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5C8B5" w14:textId="1971AE14" w:rsidR="007D2EDC" w:rsidRPr="0017626C" w:rsidRDefault="00660D53" w:rsidP="0017626C">
      <w:pPr>
        <w:adjustRightInd w:val="0"/>
        <w:snapToGrid w:val="0"/>
        <w:spacing w:line="360" w:lineRule="auto"/>
        <w:jc w:val="both"/>
        <w:rPr>
          <w:rFonts w:ascii="Book Antiqua" w:hAnsi="Book Antiqua" w:cs="Times New Roman"/>
          <w:bCs/>
          <w:i/>
          <w:color w:val="000000" w:themeColor="text1"/>
        </w:rPr>
      </w:pPr>
      <w:r w:rsidRPr="0017626C">
        <w:rPr>
          <w:rFonts w:ascii="Book Antiqua" w:hAnsi="Book Antiqua" w:cs="Arial"/>
          <w:b/>
          <w:color w:val="000000" w:themeColor="text1"/>
          <w:shd w:val="clear" w:color="auto" w:fill="FFFFFF"/>
        </w:rPr>
        <w:t>Name of Journal:</w:t>
      </w:r>
      <w:r w:rsidR="00BF393E" w:rsidRPr="0017626C">
        <w:rPr>
          <w:rFonts w:ascii="Book Antiqua" w:hAnsi="Book Antiqua" w:cs="Arial"/>
          <w:b/>
          <w:color w:val="000000" w:themeColor="text1"/>
          <w:shd w:val="clear" w:color="auto" w:fill="FFFFFF"/>
        </w:rPr>
        <w:t xml:space="preserve"> </w:t>
      </w:r>
      <w:r w:rsidR="007D2EDC" w:rsidRPr="0017626C">
        <w:rPr>
          <w:rFonts w:ascii="Book Antiqua" w:hAnsi="Book Antiqua" w:cs="Times New Roman"/>
          <w:bCs/>
          <w:i/>
          <w:color w:val="000000" w:themeColor="text1"/>
        </w:rPr>
        <w:t xml:space="preserve">World </w:t>
      </w:r>
      <w:r w:rsidR="007D2EDC" w:rsidRPr="00417C01">
        <w:rPr>
          <w:rFonts w:ascii="Book Antiqua" w:hAnsi="Book Antiqua" w:cs="Times New Roman"/>
          <w:bCs/>
          <w:i/>
          <w:caps/>
          <w:color w:val="000000" w:themeColor="text1"/>
        </w:rPr>
        <w:t>j</w:t>
      </w:r>
      <w:r w:rsidR="007D2EDC" w:rsidRPr="0017626C">
        <w:rPr>
          <w:rFonts w:ascii="Book Antiqua" w:hAnsi="Book Antiqua" w:cs="Times New Roman"/>
          <w:bCs/>
          <w:i/>
          <w:color w:val="000000" w:themeColor="text1"/>
        </w:rPr>
        <w:t xml:space="preserve">ournal of </w:t>
      </w:r>
      <w:r w:rsidR="007D2EDC" w:rsidRPr="00417C01">
        <w:rPr>
          <w:rFonts w:ascii="Book Antiqua" w:hAnsi="Book Antiqua" w:cs="Times New Roman"/>
          <w:bCs/>
          <w:i/>
          <w:caps/>
          <w:color w:val="000000" w:themeColor="text1"/>
        </w:rPr>
        <w:t>h</w:t>
      </w:r>
      <w:r w:rsidR="007D2EDC" w:rsidRPr="0017626C">
        <w:rPr>
          <w:rFonts w:ascii="Book Antiqua" w:hAnsi="Book Antiqua" w:cs="Times New Roman"/>
          <w:bCs/>
          <w:i/>
          <w:color w:val="000000" w:themeColor="text1"/>
        </w:rPr>
        <w:t xml:space="preserve">epatology </w:t>
      </w:r>
    </w:p>
    <w:p w14:paraId="6BFD8AC4" w14:textId="017FCE94" w:rsidR="00660D53" w:rsidRPr="0017626C" w:rsidRDefault="00660D53" w:rsidP="0017626C">
      <w:pPr>
        <w:adjustRightInd w:val="0"/>
        <w:snapToGrid w:val="0"/>
        <w:spacing w:line="360" w:lineRule="auto"/>
        <w:jc w:val="both"/>
        <w:rPr>
          <w:rFonts w:ascii="Book Antiqua" w:eastAsia="SimSun" w:hAnsi="Book Antiqua" w:cs="Arial"/>
          <w:b/>
          <w:color w:val="000000" w:themeColor="text1"/>
          <w:shd w:val="clear" w:color="auto" w:fill="FFFFFF"/>
          <w:lang w:eastAsia="zh-CN"/>
        </w:rPr>
      </w:pPr>
      <w:r w:rsidRPr="0017626C">
        <w:rPr>
          <w:rFonts w:ascii="Book Antiqua" w:hAnsi="Book Antiqua" w:cs="Arial"/>
          <w:b/>
          <w:color w:val="000000" w:themeColor="text1"/>
          <w:shd w:val="clear" w:color="auto" w:fill="FFFFFF"/>
        </w:rPr>
        <w:t xml:space="preserve">Manuscript NO: </w:t>
      </w:r>
      <w:r w:rsidRPr="0017626C">
        <w:rPr>
          <w:rFonts w:ascii="Book Antiqua" w:eastAsia="SimSun" w:hAnsi="Book Antiqua" w:cs="Arial"/>
          <w:color w:val="000000" w:themeColor="text1"/>
          <w:shd w:val="clear" w:color="auto" w:fill="FFFFFF"/>
          <w:lang w:eastAsia="zh-CN"/>
        </w:rPr>
        <w:t>56025</w:t>
      </w:r>
    </w:p>
    <w:p w14:paraId="78C168FA" w14:textId="77777777" w:rsidR="00660D53" w:rsidRPr="0017626C" w:rsidRDefault="00660D53" w:rsidP="0017626C">
      <w:pPr>
        <w:adjustRightInd w:val="0"/>
        <w:snapToGrid w:val="0"/>
        <w:spacing w:line="360" w:lineRule="auto"/>
        <w:jc w:val="both"/>
        <w:rPr>
          <w:rFonts w:ascii="Book Antiqua" w:eastAsia="SimSun" w:hAnsi="Book Antiqua" w:cs="AdvAGaramond-R"/>
          <w:b/>
          <w:caps/>
          <w:color w:val="000000" w:themeColor="text1"/>
          <w:lang w:eastAsia="zh-CN" w:bidi="en-US"/>
        </w:rPr>
      </w:pPr>
      <w:bookmarkStart w:id="0" w:name="OLE_LINK3"/>
      <w:bookmarkStart w:id="1" w:name="OLE_LINK4"/>
      <w:r w:rsidRPr="0017626C">
        <w:rPr>
          <w:rFonts w:ascii="Book Antiqua" w:hAnsi="Book Antiqua"/>
          <w:b/>
          <w:color w:val="000000" w:themeColor="text1"/>
          <w:shd w:val="clear" w:color="auto" w:fill="FFFFFF"/>
        </w:rPr>
        <w:t>Manuscript Type</w:t>
      </w:r>
      <w:bookmarkEnd w:id="0"/>
      <w:bookmarkEnd w:id="1"/>
      <w:r w:rsidRPr="0017626C">
        <w:rPr>
          <w:rFonts w:ascii="Book Antiqua" w:hAnsi="Book Antiqua" w:cs="Arial"/>
          <w:b/>
          <w:color w:val="000000" w:themeColor="text1"/>
          <w:shd w:val="clear" w:color="auto" w:fill="FFFFFF"/>
        </w:rPr>
        <w:t xml:space="preserve">: </w:t>
      </w:r>
      <w:r w:rsidRPr="0017626C">
        <w:rPr>
          <w:rFonts w:ascii="Book Antiqua" w:hAnsi="Book Antiqua" w:cs="AdvAGaramond-R"/>
          <w:caps/>
          <w:color w:val="000000" w:themeColor="text1"/>
          <w:lang w:bidi="en-US"/>
        </w:rPr>
        <w:t>Letter to the Editor</w:t>
      </w:r>
      <w:r w:rsidRPr="0017626C">
        <w:rPr>
          <w:rFonts w:ascii="Book Antiqua" w:hAnsi="Book Antiqua" w:cs="AdvAGaramond-R"/>
          <w:b/>
          <w:caps/>
          <w:color w:val="000000" w:themeColor="text1"/>
          <w:lang w:bidi="en-US"/>
        </w:rPr>
        <w:t xml:space="preserve"> </w:t>
      </w:r>
    </w:p>
    <w:p w14:paraId="60EEE6D3" w14:textId="77777777" w:rsidR="00782856" w:rsidRPr="0017626C" w:rsidRDefault="00782856" w:rsidP="0017626C">
      <w:pPr>
        <w:adjustRightInd w:val="0"/>
        <w:snapToGrid w:val="0"/>
        <w:spacing w:line="360" w:lineRule="auto"/>
        <w:jc w:val="both"/>
        <w:rPr>
          <w:rFonts w:ascii="Book Antiqua" w:hAnsi="Book Antiqua" w:cs="Times New Roman"/>
          <w:bCs/>
          <w:color w:val="000000" w:themeColor="text1"/>
        </w:rPr>
      </w:pPr>
    </w:p>
    <w:p w14:paraId="7650A18D" w14:textId="76D1ED39" w:rsidR="006C6892" w:rsidRPr="00D31153" w:rsidRDefault="0044794A" w:rsidP="0017626C">
      <w:pPr>
        <w:adjustRightInd w:val="0"/>
        <w:snapToGrid w:val="0"/>
        <w:spacing w:line="360" w:lineRule="auto"/>
        <w:jc w:val="both"/>
        <w:rPr>
          <w:rFonts w:ascii="Book Antiqua" w:hAnsi="Book Antiqua"/>
          <w:b/>
          <w:color w:val="000000" w:themeColor="text1"/>
        </w:rPr>
      </w:pPr>
      <w:r w:rsidRPr="00D31153">
        <w:rPr>
          <w:rFonts w:ascii="Book Antiqua" w:hAnsi="Book Antiqua"/>
          <w:b/>
          <w:color w:val="000000" w:themeColor="text1"/>
        </w:rPr>
        <w:t xml:space="preserve">“Six-and-twelve” score for outcome prediction of hepatocellular carcinoma following </w:t>
      </w:r>
      <w:proofErr w:type="spellStart"/>
      <w:r w:rsidRPr="00D31153">
        <w:rPr>
          <w:rFonts w:ascii="Book Antiqua" w:hAnsi="Book Antiqua"/>
          <w:b/>
          <w:color w:val="000000" w:themeColor="text1"/>
        </w:rPr>
        <w:t>transarterial</w:t>
      </w:r>
      <w:proofErr w:type="spellEnd"/>
      <w:r w:rsidRPr="00D31153">
        <w:rPr>
          <w:rFonts w:ascii="Book Antiqua" w:hAnsi="Book Antiqua"/>
          <w:b/>
          <w:color w:val="000000" w:themeColor="text1"/>
        </w:rPr>
        <w:t xml:space="preserve"> chemoembolization. In-depth analysis from a multicenter French cohort</w:t>
      </w:r>
    </w:p>
    <w:p w14:paraId="42918C96" w14:textId="77777777" w:rsidR="0044794A" w:rsidRPr="00612617" w:rsidRDefault="0044794A" w:rsidP="0017626C">
      <w:pPr>
        <w:adjustRightInd w:val="0"/>
        <w:snapToGrid w:val="0"/>
        <w:spacing w:line="360" w:lineRule="auto"/>
        <w:jc w:val="both"/>
        <w:rPr>
          <w:rFonts w:ascii="Book Antiqua" w:hAnsi="Book Antiqua" w:cs="Times New Roman"/>
          <w:b/>
          <w:bCs/>
          <w:color w:val="000000" w:themeColor="text1"/>
        </w:rPr>
      </w:pPr>
    </w:p>
    <w:p w14:paraId="6D7F8F5D" w14:textId="0AE497BA" w:rsidR="00AD5A9D" w:rsidRPr="0017626C" w:rsidRDefault="00BF393E" w:rsidP="0017626C">
      <w:pPr>
        <w:adjustRightInd w:val="0"/>
        <w:snapToGrid w:val="0"/>
        <w:spacing w:line="360" w:lineRule="auto"/>
        <w:jc w:val="both"/>
        <w:rPr>
          <w:rFonts w:ascii="Book Antiqua" w:hAnsi="Book Antiqua" w:cs="Times New Roman"/>
          <w:b/>
          <w:bCs/>
          <w:color w:val="000000" w:themeColor="text1"/>
        </w:rPr>
      </w:pPr>
      <w:proofErr w:type="spellStart"/>
      <w:r w:rsidRPr="0017626C">
        <w:rPr>
          <w:rFonts w:ascii="Book Antiqua" w:hAnsi="Book Antiqua" w:cs="Times New Roman"/>
          <w:color w:val="000000" w:themeColor="text1"/>
        </w:rPr>
        <w:t>Adhoute</w:t>
      </w:r>
      <w:proofErr w:type="spellEnd"/>
      <w:r w:rsidRPr="0017626C">
        <w:rPr>
          <w:rFonts w:ascii="Book Antiqua" w:hAnsi="Book Antiqua" w:cs="Times New Roman"/>
          <w:color w:val="000000" w:themeColor="text1"/>
        </w:rPr>
        <w:t xml:space="preserve"> X </w:t>
      </w:r>
      <w:r w:rsidRPr="0017626C">
        <w:rPr>
          <w:rFonts w:ascii="Book Antiqua" w:hAnsi="Book Antiqua" w:cs="Times New Roman"/>
          <w:i/>
          <w:iCs/>
          <w:color w:val="000000" w:themeColor="text1"/>
        </w:rPr>
        <w:t>et al</w:t>
      </w:r>
      <w:r w:rsidRPr="0017626C">
        <w:rPr>
          <w:rFonts w:ascii="Book Antiqua" w:hAnsi="Book Antiqua" w:cs="Times New Roman"/>
          <w:color w:val="000000" w:themeColor="text1"/>
        </w:rPr>
        <w:t>.</w:t>
      </w:r>
      <w:r w:rsidR="00AD5A9D" w:rsidRPr="0017626C">
        <w:rPr>
          <w:rFonts w:ascii="Book Antiqua" w:hAnsi="Book Antiqua" w:cs="Times New Roman"/>
          <w:b/>
          <w:bCs/>
          <w:color w:val="000000" w:themeColor="text1"/>
        </w:rPr>
        <w:t xml:space="preserve"> </w:t>
      </w:r>
      <w:r w:rsidR="00AD5A9D" w:rsidRPr="0017626C">
        <w:rPr>
          <w:rFonts w:ascii="Book Antiqua" w:hAnsi="Book Antiqua" w:cs="Times New Roman"/>
          <w:bCs/>
          <w:color w:val="000000" w:themeColor="text1"/>
        </w:rPr>
        <w:t xml:space="preserve">6&amp;12: </w:t>
      </w:r>
      <w:r w:rsidR="00612617">
        <w:rPr>
          <w:rFonts w:ascii="Book Antiqua" w:hAnsi="Book Antiqua" w:cs="Times New Roman"/>
          <w:bCs/>
          <w:color w:val="000000" w:themeColor="text1"/>
        </w:rPr>
        <w:t>A</w:t>
      </w:r>
      <w:r w:rsidR="00EC693E" w:rsidRPr="0017626C">
        <w:rPr>
          <w:rFonts w:ascii="Book Antiqua" w:hAnsi="Book Antiqua" w:cs="Times New Roman"/>
          <w:bCs/>
          <w:color w:val="000000" w:themeColor="text1"/>
        </w:rPr>
        <w:t>n</w:t>
      </w:r>
      <w:r w:rsidR="00AD5A9D" w:rsidRPr="0017626C">
        <w:rPr>
          <w:rFonts w:ascii="Book Antiqua" w:hAnsi="Book Antiqua" w:cs="Times New Roman"/>
          <w:bCs/>
          <w:color w:val="000000" w:themeColor="text1"/>
        </w:rPr>
        <w:t xml:space="preserve"> user-friendly model for TACE</w:t>
      </w:r>
    </w:p>
    <w:p w14:paraId="4D74EE05" w14:textId="77777777" w:rsidR="006C6892" w:rsidRDefault="006C6892" w:rsidP="0017626C">
      <w:pPr>
        <w:adjustRightInd w:val="0"/>
        <w:snapToGrid w:val="0"/>
        <w:spacing w:line="360" w:lineRule="auto"/>
        <w:jc w:val="both"/>
        <w:rPr>
          <w:rFonts w:ascii="Book Antiqua" w:hAnsi="Book Antiqua" w:cs="Times New Roman"/>
          <w:color w:val="000000" w:themeColor="text1"/>
          <w:lang w:val="fr-FR"/>
        </w:rPr>
      </w:pPr>
    </w:p>
    <w:p w14:paraId="3A9E4095" w14:textId="1CECA439" w:rsidR="00A344CE" w:rsidRDefault="00A344CE" w:rsidP="0017626C">
      <w:pPr>
        <w:adjustRightInd w:val="0"/>
        <w:snapToGrid w:val="0"/>
        <w:spacing w:line="360" w:lineRule="auto"/>
        <w:jc w:val="both"/>
        <w:rPr>
          <w:rFonts w:ascii="Book Antiqua" w:hAnsi="Book Antiqua" w:cs="Times New Roman"/>
          <w:color w:val="000000" w:themeColor="text1"/>
          <w:lang w:val="fr-FR"/>
        </w:rPr>
      </w:pPr>
      <w:r w:rsidRPr="00A344CE">
        <w:rPr>
          <w:rFonts w:ascii="Book Antiqua" w:hAnsi="Book Antiqua" w:cs="Times New Roman"/>
          <w:color w:val="000000" w:themeColor="text1"/>
          <w:lang w:val="fr-FR"/>
        </w:rPr>
        <w:t>Xavier Adhoute</w:t>
      </w:r>
      <w:r>
        <w:rPr>
          <w:rFonts w:ascii="Book Antiqua" w:hAnsi="Book Antiqua" w:cs="Times New Roman"/>
          <w:color w:val="000000" w:themeColor="text1"/>
          <w:lang w:val="fr-FR"/>
        </w:rPr>
        <w:t xml:space="preserve">, </w:t>
      </w:r>
      <w:r w:rsidRPr="00A344CE">
        <w:rPr>
          <w:rFonts w:ascii="Book Antiqua" w:hAnsi="Book Antiqua" w:cs="Times New Roman"/>
          <w:color w:val="000000" w:themeColor="text1"/>
          <w:lang w:val="fr-FR"/>
        </w:rPr>
        <w:t>Guillaume Pénaranda</w:t>
      </w:r>
      <w:r>
        <w:rPr>
          <w:rFonts w:ascii="Book Antiqua" w:hAnsi="Book Antiqua" w:cs="Times New Roman"/>
          <w:color w:val="000000" w:themeColor="text1"/>
          <w:lang w:val="fr-FR"/>
        </w:rPr>
        <w:t xml:space="preserve">, </w:t>
      </w:r>
      <w:r w:rsidRPr="00A344CE">
        <w:rPr>
          <w:rFonts w:ascii="Book Antiqua" w:hAnsi="Book Antiqua" w:cs="Times New Roman"/>
          <w:color w:val="000000" w:themeColor="text1"/>
          <w:lang w:val="fr-FR"/>
        </w:rPr>
        <w:t>Jean-Luc Raoul</w:t>
      </w:r>
      <w:r>
        <w:rPr>
          <w:rFonts w:ascii="Book Antiqua" w:hAnsi="Book Antiqua" w:cs="Times New Roman"/>
          <w:color w:val="000000" w:themeColor="text1"/>
          <w:lang w:val="fr-FR"/>
        </w:rPr>
        <w:t xml:space="preserve">, </w:t>
      </w:r>
      <w:r w:rsidRPr="00A344CE">
        <w:rPr>
          <w:rFonts w:ascii="Book Antiqua" w:hAnsi="Book Antiqua" w:cs="Times New Roman"/>
          <w:color w:val="000000" w:themeColor="text1"/>
          <w:lang w:val="fr-FR"/>
        </w:rPr>
        <w:t>Jean-Pierre Bronowicki</w:t>
      </w:r>
      <w:r>
        <w:rPr>
          <w:rFonts w:ascii="Book Antiqua" w:hAnsi="Book Antiqua" w:cs="Times New Roman"/>
          <w:color w:val="000000" w:themeColor="text1"/>
          <w:lang w:val="fr-FR"/>
        </w:rPr>
        <w:t xml:space="preserve">, </w:t>
      </w:r>
      <w:r w:rsidRPr="00A344CE">
        <w:rPr>
          <w:rFonts w:ascii="Book Antiqua" w:hAnsi="Book Antiqua" w:cs="Times New Roman"/>
          <w:color w:val="000000" w:themeColor="text1"/>
          <w:lang w:val="fr-FR"/>
        </w:rPr>
        <w:t>Rodolphe Anty</w:t>
      </w:r>
      <w:r>
        <w:rPr>
          <w:rFonts w:ascii="Book Antiqua" w:hAnsi="Book Antiqua" w:cs="Times New Roman"/>
          <w:color w:val="000000" w:themeColor="text1"/>
          <w:lang w:val="fr-FR"/>
        </w:rPr>
        <w:t xml:space="preserve">, </w:t>
      </w:r>
      <w:r w:rsidRPr="00A344CE">
        <w:rPr>
          <w:rFonts w:ascii="Book Antiqua" w:hAnsi="Book Antiqua" w:cs="Times New Roman"/>
          <w:color w:val="000000" w:themeColor="text1"/>
          <w:lang w:val="fr-FR"/>
        </w:rPr>
        <w:t>Marc Bourlière</w:t>
      </w:r>
    </w:p>
    <w:p w14:paraId="0C9F817D" w14:textId="77777777" w:rsidR="00A344CE" w:rsidRPr="0017626C" w:rsidRDefault="00A344CE" w:rsidP="0017626C">
      <w:pPr>
        <w:adjustRightInd w:val="0"/>
        <w:snapToGrid w:val="0"/>
        <w:spacing w:line="360" w:lineRule="auto"/>
        <w:jc w:val="both"/>
        <w:rPr>
          <w:rFonts w:ascii="Book Antiqua" w:hAnsi="Book Antiqua" w:cs="Times New Roman"/>
          <w:color w:val="000000" w:themeColor="text1"/>
          <w:lang w:val="fr-FR"/>
        </w:rPr>
      </w:pPr>
    </w:p>
    <w:p w14:paraId="2AE12B3D" w14:textId="3362B103" w:rsidR="006C6892" w:rsidRPr="0017626C" w:rsidRDefault="00BF393E"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b/>
          <w:bCs/>
          <w:color w:val="000000" w:themeColor="text1"/>
        </w:rPr>
        <w:t xml:space="preserve">Xavier </w:t>
      </w:r>
      <w:proofErr w:type="spellStart"/>
      <w:r w:rsidRPr="0017626C">
        <w:rPr>
          <w:rFonts w:ascii="Book Antiqua" w:hAnsi="Book Antiqua" w:cs="Times New Roman"/>
          <w:b/>
          <w:bCs/>
          <w:color w:val="000000" w:themeColor="text1"/>
        </w:rPr>
        <w:t>Adhoute</w:t>
      </w:r>
      <w:proofErr w:type="spellEnd"/>
      <w:r w:rsidRPr="0017626C">
        <w:rPr>
          <w:rFonts w:ascii="Book Antiqua" w:hAnsi="Book Antiqua" w:cs="Times New Roman"/>
          <w:b/>
          <w:bCs/>
          <w:color w:val="000000" w:themeColor="text1"/>
        </w:rPr>
        <w:t xml:space="preserve">, Marc </w:t>
      </w:r>
      <w:proofErr w:type="spellStart"/>
      <w:r w:rsidRPr="0017626C">
        <w:rPr>
          <w:rFonts w:ascii="Book Antiqua" w:hAnsi="Book Antiqua" w:cs="Times New Roman"/>
          <w:b/>
          <w:bCs/>
          <w:color w:val="000000" w:themeColor="text1"/>
        </w:rPr>
        <w:t>Bourlière</w:t>
      </w:r>
      <w:proofErr w:type="spellEnd"/>
      <w:r w:rsidRPr="0017626C">
        <w:rPr>
          <w:rFonts w:ascii="Book Antiqua" w:hAnsi="Book Antiqua" w:cs="Times New Roman"/>
          <w:b/>
          <w:bCs/>
          <w:color w:val="000000" w:themeColor="text1"/>
        </w:rPr>
        <w:t>,</w:t>
      </w:r>
      <w:r w:rsidRPr="0017626C">
        <w:rPr>
          <w:rFonts w:ascii="Book Antiqua" w:hAnsi="Book Antiqua" w:cs="Times New Roman"/>
          <w:color w:val="000000" w:themeColor="text1"/>
        </w:rPr>
        <w:t xml:space="preserve"> </w:t>
      </w:r>
      <w:r w:rsidR="006C6892" w:rsidRPr="0017626C">
        <w:rPr>
          <w:rFonts w:ascii="Book Antiqua" w:hAnsi="Book Antiqua" w:cs="Times New Roman"/>
          <w:color w:val="000000" w:themeColor="text1"/>
        </w:rPr>
        <w:t xml:space="preserve">Department of Gastroenterology and Hepatology, </w:t>
      </w:r>
      <w:proofErr w:type="spellStart"/>
      <w:r w:rsidR="006C6892" w:rsidRPr="0017626C">
        <w:rPr>
          <w:rFonts w:ascii="Book Antiqua" w:hAnsi="Book Antiqua" w:cs="Times New Roman"/>
          <w:color w:val="000000" w:themeColor="text1"/>
        </w:rPr>
        <w:t>Hôpital</w:t>
      </w:r>
      <w:proofErr w:type="spellEnd"/>
      <w:r w:rsidR="006C6892" w:rsidRPr="0017626C">
        <w:rPr>
          <w:rFonts w:ascii="Book Antiqua" w:hAnsi="Book Antiqua" w:cs="Times New Roman"/>
          <w:color w:val="000000" w:themeColor="text1"/>
        </w:rPr>
        <w:t xml:space="preserve"> Saint-Joseph</w:t>
      </w:r>
      <w:r w:rsidR="00B34643">
        <w:rPr>
          <w:rFonts w:ascii="Book Antiqua" w:hAnsi="Book Antiqua" w:cs="Times New Roman"/>
          <w:color w:val="000000" w:themeColor="text1"/>
        </w:rPr>
        <w:t>,</w:t>
      </w:r>
      <w:r w:rsidR="006C6892" w:rsidRPr="0017626C">
        <w:rPr>
          <w:rFonts w:ascii="Book Antiqua" w:hAnsi="Book Antiqua" w:cs="Times New Roman"/>
          <w:color w:val="000000" w:themeColor="text1"/>
        </w:rPr>
        <w:t xml:space="preserve"> Marseille</w:t>
      </w:r>
      <w:r w:rsidR="00EC693E" w:rsidRPr="0017626C">
        <w:rPr>
          <w:rFonts w:ascii="Book Antiqua" w:hAnsi="Book Antiqua"/>
        </w:rPr>
        <w:t xml:space="preserve"> </w:t>
      </w:r>
      <w:r w:rsidR="00EC693E" w:rsidRPr="0017626C">
        <w:rPr>
          <w:rFonts w:ascii="Book Antiqua" w:hAnsi="Book Antiqua" w:cs="Times New Roman"/>
          <w:color w:val="000000" w:themeColor="text1"/>
        </w:rPr>
        <w:t>13008</w:t>
      </w:r>
      <w:r w:rsidR="006C6892" w:rsidRPr="0017626C">
        <w:rPr>
          <w:rFonts w:ascii="Book Antiqua" w:hAnsi="Book Antiqua" w:cs="Times New Roman"/>
          <w:color w:val="000000" w:themeColor="text1"/>
        </w:rPr>
        <w:t xml:space="preserve">, France </w:t>
      </w:r>
    </w:p>
    <w:p w14:paraId="2203B557" w14:textId="77777777" w:rsidR="00BF393E" w:rsidRPr="0017626C" w:rsidRDefault="00BF393E" w:rsidP="0017626C">
      <w:pPr>
        <w:adjustRightInd w:val="0"/>
        <w:snapToGrid w:val="0"/>
        <w:spacing w:line="360" w:lineRule="auto"/>
        <w:jc w:val="both"/>
        <w:rPr>
          <w:rFonts w:ascii="Book Antiqua" w:hAnsi="Book Antiqua" w:cs="Times New Roman"/>
          <w:color w:val="000000" w:themeColor="text1"/>
        </w:rPr>
      </w:pPr>
    </w:p>
    <w:p w14:paraId="1B448E51" w14:textId="672996AE" w:rsidR="006C6892" w:rsidRPr="0017626C" w:rsidRDefault="00BF393E" w:rsidP="0017626C">
      <w:pPr>
        <w:adjustRightInd w:val="0"/>
        <w:snapToGrid w:val="0"/>
        <w:spacing w:line="360" w:lineRule="auto"/>
        <w:jc w:val="both"/>
        <w:rPr>
          <w:rFonts w:ascii="Book Antiqua" w:hAnsi="Book Antiqua" w:cs="Times New Roman"/>
          <w:color w:val="000000" w:themeColor="text1"/>
          <w:lang w:val="fr-FR"/>
        </w:rPr>
      </w:pPr>
      <w:r w:rsidRPr="0017626C">
        <w:rPr>
          <w:rFonts w:ascii="Book Antiqua" w:hAnsi="Book Antiqua" w:cs="Times New Roman"/>
          <w:b/>
          <w:bCs/>
          <w:color w:val="000000" w:themeColor="text1"/>
          <w:lang w:val="fr-FR"/>
        </w:rPr>
        <w:t>Guillaume Pénaranda,</w:t>
      </w:r>
      <w:r w:rsidRPr="0017626C">
        <w:rPr>
          <w:rFonts w:ascii="Book Antiqua" w:hAnsi="Book Antiqua" w:cs="Times New Roman"/>
          <w:color w:val="000000" w:themeColor="text1"/>
          <w:lang w:val="fr-FR"/>
        </w:rPr>
        <w:t xml:space="preserve"> </w:t>
      </w:r>
      <w:r w:rsidR="006C6892" w:rsidRPr="0017626C">
        <w:rPr>
          <w:rFonts w:ascii="Book Antiqua" w:hAnsi="Book Antiqua" w:cs="Times New Roman"/>
          <w:color w:val="000000" w:themeColor="text1"/>
          <w:lang w:val="fr-FR"/>
        </w:rPr>
        <w:t>AlphaBio Laboratory</w:t>
      </w:r>
      <w:r w:rsidR="00EC693E" w:rsidRPr="0017626C">
        <w:rPr>
          <w:rFonts w:ascii="Book Antiqua" w:hAnsi="Book Antiqua" w:cs="Times New Roman"/>
          <w:color w:val="000000" w:themeColor="text1"/>
          <w:lang w:val="fr-FR"/>
        </w:rPr>
        <w:t>,</w:t>
      </w:r>
      <w:r w:rsidR="006C6892" w:rsidRPr="0017626C">
        <w:rPr>
          <w:rFonts w:ascii="Book Antiqua" w:hAnsi="Book Antiqua" w:cs="Times New Roman"/>
          <w:color w:val="000000" w:themeColor="text1"/>
          <w:lang w:val="fr-FR"/>
        </w:rPr>
        <w:t xml:space="preserve"> Marseille</w:t>
      </w:r>
      <w:r w:rsidR="00EC693E" w:rsidRPr="0017626C">
        <w:rPr>
          <w:rFonts w:ascii="Book Antiqua" w:hAnsi="Book Antiqua" w:cs="Times New Roman"/>
          <w:color w:val="000000" w:themeColor="text1"/>
          <w:lang w:val="fr-FR"/>
        </w:rPr>
        <w:t xml:space="preserve"> 13003</w:t>
      </w:r>
      <w:r w:rsidR="006C6892" w:rsidRPr="0017626C">
        <w:rPr>
          <w:rFonts w:ascii="Book Antiqua" w:hAnsi="Book Antiqua" w:cs="Times New Roman"/>
          <w:color w:val="000000" w:themeColor="text1"/>
          <w:lang w:val="fr-FR"/>
        </w:rPr>
        <w:t xml:space="preserve">, France </w:t>
      </w:r>
    </w:p>
    <w:p w14:paraId="45F86FA6" w14:textId="77777777" w:rsidR="00BF393E" w:rsidRPr="0017626C" w:rsidRDefault="00BF393E" w:rsidP="0017626C">
      <w:pPr>
        <w:adjustRightInd w:val="0"/>
        <w:snapToGrid w:val="0"/>
        <w:spacing w:line="360" w:lineRule="auto"/>
        <w:jc w:val="both"/>
        <w:rPr>
          <w:rFonts w:ascii="Book Antiqua" w:hAnsi="Book Antiqua" w:cs="Times New Roman"/>
          <w:color w:val="000000" w:themeColor="text1"/>
          <w:lang w:val="fr-FR"/>
        </w:rPr>
      </w:pPr>
    </w:p>
    <w:p w14:paraId="3D509EC9" w14:textId="5E4E4F1D" w:rsidR="00AE3EDF" w:rsidRPr="0017626C" w:rsidRDefault="00BF393E" w:rsidP="0017626C">
      <w:pPr>
        <w:adjustRightInd w:val="0"/>
        <w:snapToGrid w:val="0"/>
        <w:spacing w:line="360" w:lineRule="auto"/>
        <w:jc w:val="both"/>
        <w:rPr>
          <w:rFonts w:ascii="Book Antiqua" w:hAnsi="Book Antiqua" w:cs="Times New Roman"/>
          <w:color w:val="000000" w:themeColor="text1"/>
          <w:lang w:val="fr-FR"/>
        </w:rPr>
      </w:pPr>
      <w:r w:rsidRPr="0017626C">
        <w:rPr>
          <w:rFonts w:ascii="Book Antiqua" w:hAnsi="Book Antiqua" w:cs="Times New Roman"/>
          <w:b/>
          <w:bCs/>
          <w:color w:val="000000" w:themeColor="text1"/>
          <w:lang w:val="fr-FR"/>
        </w:rPr>
        <w:t xml:space="preserve">Jean-Luc Raoul, </w:t>
      </w:r>
      <w:r w:rsidR="00AE3EDF" w:rsidRPr="0017626C">
        <w:rPr>
          <w:rFonts w:ascii="Book Antiqua" w:hAnsi="Book Antiqua" w:cs="Times New Roman"/>
          <w:color w:val="000000" w:themeColor="text1"/>
          <w:lang w:val="fr-FR"/>
        </w:rPr>
        <w:t>Department of Medical Oncology, Institut de Cancérologie de l'Ouest</w:t>
      </w:r>
      <w:r w:rsidR="00EC693E" w:rsidRPr="0017626C">
        <w:rPr>
          <w:rFonts w:ascii="Book Antiqua" w:hAnsi="Book Antiqua" w:cs="Times New Roman"/>
          <w:color w:val="000000" w:themeColor="text1"/>
          <w:lang w:val="fr-FR"/>
        </w:rPr>
        <w:t>,</w:t>
      </w:r>
      <w:r w:rsidR="00AE3EDF" w:rsidRPr="0017626C">
        <w:rPr>
          <w:rFonts w:ascii="Book Antiqua" w:hAnsi="Book Antiqua" w:cs="Times New Roman"/>
          <w:color w:val="000000" w:themeColor="text1"/>
          <w:lang w:val="fr-FR"/>
        </w:rPr>
        <w:t xml:space="preserve"> Nantes</w:t>
      </w:r>
      <w:r w:rsidR="00EC693E" w:rsidRPr="0017626C">
        <w:rPr>
          <w:rFonts w:ascii="Book Antiqua" w:hAnsi="Book Antiqua"/>
        </w:rPr>
        <w:t xml:space="preserve"> </w:t>
      </w:r>
      <w:r w:rsidR="00EC693E" w:rsidRPr="0017626C">
        <w:rPr>
          <w:rFonts w:ascii="Book Antiqua" w:hAnsi="Book Antiqua" w:cs="Times New Roman"/>
          <w:color w:val="000000" w:themeColor="text1"/>
          <w:lang w:val="fr-FR"/>
        </w:rPr>
        <w:t xml:space="preserve">44805 </w:t>
      </w:r>
      <w:r w:rsidR="00AE3EDF" w:rsidRPr="0017626C">
        <w:rPr>
          <w:rFonts w:ascii="Book Antiqua" w:hAnsi="Book Antiqua" w:cs="Times New Roman"/>
          <w:color w:val="000000" w:themeColor="text1"/>
          <w:lang w:val="fr-FR"/>
        </w:rPr>
        <w:t>, France</w:t>
      </w:r>
    </w:p>
    <w:p w14:paraId="75A2DF64" w14:textId="77777777" w:rsidR="00BF393E" w:rsidRPr="0017626C" w:rsidRDefault="00BF393E" w:rsidP="0017626C">
      <w:pPr>
        <w:adjustRightInd w:val="0"/>
        <w:snapToGrid w:val="0"/>
        <w:spacing w:line="360" w:lineRule="auto"/>
        <w:jc w:val="both"/>
        <w:rPr>
          <w:rFonts w:ascii="Book Antiqua" w:hAnsi="Book Antiqua" w:cs="Times New Roman"/>
          <w:color w:val="000000" w:themeColor="text1"/>
          <w:lang w:val="fr-FR"/>
        </w:rPr>
      </w:pPr>
    </w:p>
    <w:p w14:paraId="30147405" w14:textId="2B548CEB" w:rsidR="006C6892" w:rsidRPr="0017626C" w:rsidRDefault="00BF393E"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b/>
          <w:bCs/>
          <w:color w:val="000000" w:themeColor="text1"/>
        </w:rPr>
        <w:t xml:space="preserve">Jean-Pierre </w:t>
      </w:r>
      <w:proofErr w:type="spellStart"/>
      <w:r w:rsidRPr="0017626C">
        <w:rPr>
          <w:rFonts w:ascii="Book Antiqua" w:hAnsi="Book Antiqua" w:cs="Times New Roman"/>
          <w:b/>
          <w:bCs/>
          <w:color w:val="000000" w:themeColor="text1"/>
        </w:rPr>
        <w:t>Bronowicki</w:t>
      </w:r>
      <w:proofErr w:type="spellEnd"/>
      <w:r w:rsidRPr="0017626C">
        <w:rPr>
          <w:rFonts w:ascii="Book Antiqua" w:hAnsi="Book Antiqua" w:cs="Times New Roman"/>
          <w:b/>
          <w:bCs/>
          <w:color w:val="000000" w:themeColor="text1"/>
        </w:rPr>
        <w:t>,</w:t>
      </w:r>
      <w:r w:rsidRPr="0017626C">
        <w:rPr>
          <w:rFonts w:ascii="Book Antiqua" w:hAnsi="Book Antiqua" w:cs="Times New Roman"/>
          <w:color w:val="000000" w:themeColor="text1"/>
        </w:rPr>
        <w:t xml:space="preserve"> </w:t>
      </w:r>
      <w:r w:rsidR="006C6892" w:rsidRPr="0017626C">
        <w:rPr>
          <w:rFonts w:ascii="Book Antiqua" w:hAnsi="Book Antiqua" w:cs="Times New Roman"/>
          <w:color w:val="000000" w:themeColor="text1"/>
        </w:rPr>
        <w:t xml:space="preserve">Department of Gastroenterology and Hepatology, Centre </w:t>
      </w:r>
      <w:proofErr w:type="spellStart"/>
      <w:r w:rsidR="006C6892" w:rsidRPr="0017626C">
        <w:rPr>
          <w:rFonts w:ascii="Book Antiqua" w:hAnsi="Book Antiqua" w:cs="Times New Roman"/>
          <w:color w:val="000000" w:themeColor="text1"/>
        </w:rPr>
        <w:t>Hospitalo-Universitaire</w:t>
      </w:r>
      <w:proofErr w:type="spellEnd"/>
      <w:r w:rsidR="006C6892" w:rsidRPr="0017626C">
        <w:rPr>
          <w:rFonts w:ascii="Book Antiqua" w:hAnsi="Book Antiqua" w:cs="Times New Roman"/>
          <w:color w:val="000000" w:themeColor="text1"/>
        </w:rPr>
        <w:t xml:space="preserve"> de</w:t>
      </w:r>
      <w:r w:rsidR="00EC693E" w:rsidRPr="0017626C">
        <w:rPr>
          <w:rFonts w:ascii="Book Antiqua" w:hAnsi="Book Antiqua" w:cs="Times New Roman"/>
          <w:color w:val="000000" w:themeColor="text1"/>
        </w:rPr>
        <w:t>,</w:t>
      </w:r>
      <w:r w:rsidR="006C6892" w:rsidRPr="0017626C">
        <w:rPr>
          <w:rFonts w:ascii="Book Antiqua" w:hAnsi="Book Antiqua" w:cs="Times New Roman"/>
          <w:color w:val="000000" w:themeColor="text1"/>
        </w:rPr>
        <w:t xml:space="preserve"> Nancy</w:t>
      </w:r>
      <w:r w:rsidR="00EC693E" w:rsidRPr="0017626C">
        <w:rPr>
          <w:rFonts w:ascii="Book Antiqua" w:hAnsi="Book Antiqua" w:cs="Times New Roman"/>
          <w:color w:val="000000" w:themeColor="text1"/>
        </w:rPr>
        <w:t xml:space="preserve"> 54511</w:t>
      </w:r>
      <w:r w:rsidR="006C6892" w:rsidRPr="0017626C">
        <w:rPr>
          <w:rFonts w:ascii="Book Antiqua" w:hAnsi="Book Antiqua" w:cs="Times New Roman"/>
          <w:color w:val="000000" w:themeColor="text1"/>
        </w:rPr>
        <w:t>, France</w:t>
      </w:r>
    </w:p>
    <w:p w14:paraId="75FB2207" w14:textId="77777777" w:rsidR="00BF393E" w:rsidRPr="0017626C" w:rsidRDefault="00BF393E" w:rsidP="0017626C">
      <w:pPr>
        <w:adjustRightInd w:val="0"/>
        <w:snapToGrid w:val="0"/>
        <w:spacing w:line="360" w:lineRule="auto"/>
        <w:jc w:val="both"/>
        <w:rPr>
          <w:rFonts w:ascii="Book Antiqua" w:hAnsi="Book Antiqua" w:cs="Times New Roman"/>
          <w:color w:val="000000" w:themeColor="text1"/>
        </w:rPr>
      </w:pPr>
    </w:p>
    <w:p w14:paraId="3D02CCC8" w14:textId="6342BBCE" w:rsidR="00BF393E" w:rsidRPr="0017626C" w:rsidRDefault="00BF393E"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b/>
          <w:bCs/>
          <w:color w:val="000000" w:themeColor="text1"/>
        </w:rPr>
        <w:t xml:space="preserve">Rodolphe </w:t>
      </w:r>
      <w:proofErr w:type="spellStart"/>
      <w:r w:rsidRPr="0017626C">
        <w:rPr>
          <w:rFonts w:ascii="Book Antiqua" w:hAnsi="Book Antiqua" w:cs="Times New Roman"/>
          <w:b/>
          <w:bCs/>
          <w:color w:val="000000" w:themeColor="text1"/>
        </w:rPr>
        <w:t>Anty</w:t>
      </w:r>
      <w:proofErr w:type="spellEnd"/>
      <w:r w:rsidRPr="0017626C">
        <w:rPr>
          <w:rFonts w:ascii="Book Antiqua" w:hAnsi="Book Antiqua" w:cs="Times New Roman"/>
          <w:b/>
          <w:bCs/>
          <w:color w:val="000000" w:themeColor="text1"/>
        </w:rPr>
        <w:t>,</w:t>
      </w:r>
      <w:r w:rsidRPr="0017626C">
        <w:rPr>
          <w:rFonts w:ascii="Book Antiqua" w:hAnsi="Book Antiqua" w:cs="Times New Roman"/>
          <w:color w:val="000000" w:themeColor="text1"/>
        </w:rPr>
        <w:t xml:space="preserve"> </w:t>
      </w:r>
      <w:r w:rsidR="00AE3EDF" w:rsidRPr="0017626C">
        <w:rPr>
          <w:rFonts w:ascii="Book Antiqua" w:hAnsi="Book Antiqua" w:cs="Times New Roman"/>
          <w:color w:val="000000" w:themeColor="text1"/>
        </w:rPr>
        <w:t xml:space="preserve">Department of Gastroenterology and Hepatology, </w:t>
      </w:r>
      <w:proofErr w:type="spellStart"/>
      <w:r w:rsidR="00AE3EDF" w:rsidRPr="0017626C">
        <w:rPr>
          <w:rFonts w:ascii="Book Antiqua" w:hAnsi="Book Antiqua" w:cs="Times New Roman"/>
          <w:color w:val="000000" w:themeColor="text1"/>
        </w:rPr>
        <w:t>Hôpital</w:t>
      </w:r>
      <w:proofErr w:type="spellEnd"/>
      <w:r w:rsidR="00AE3EDF" w:rsidRPr="0017626C">
        <w:rPr>
          <w:rFonts w:ascii="Book Antiqua" w:hAnsi="Book Antiqua" w:cs="Times New Roman"/>
          <w:color w:val="000000" w:themeColor="text1"/>
        </w:rPr>
        <w:t xml:space="preserve"> </w:t>
      </w:r>
      <w:proofErr w:type="spellStart"/>
      <w:r w:rsidR="00AE3EDF" w:rsidRPr="0017626C">
        <w:rPr>
          <w:rFonts w:ascii="Book Antiqua" w:hAnsi="Book Antiqua" w:cs="Times New Roman"/>
          <w:color w:val="000000" w:themeColor="text1"/>
        </w:rPr>
        <w:t>Universitaire</w:t>
      </w:r>
      <w:proofErr w:type="spellEnd"/>
      <w:r w:rsidR="00AE3EDF" w:rsidRPr="0017626C">
        <w:rPr>
          <w:rFonts w:ascii="Book Antiqua" w:hAnsi="Book Antiqua" w:cs="Times New Roman"/>
          <w:color w:val="000000" w:themeColor="text1"/>
        </w:rPr>
        <w:t xml:space="preserve"> de </w:t>
      </w:r>
      <w:proofErr w:type="spellStart"/>
      <w:r w:rsidR="00AE3EDF" w:rsidRPr="0017626C">
        <w:rPr>
          <w:rFonts w:ascii="Book Antiqua" w:hAnsi="Book Antiqua" w:cs="Times New Roman"/>
          <w:color w:val="000000" w:themeColor="text1"/>
        </w:rPr>
        <w:t>l’Archet</w:t>
      </w:r>
      <w:proofErr w:type="spellEnd"/>
      <w:r w:rsidR="00EC693E" w:rsidRPr="0017626C">
        <w:rPr>
          <w:rFonts w:ascii="Book Antiqua" w:hAnsi="Book Antiqua" w:cs="Times New Roman"/>
          <w:color w:val="000000" w:themeColor="text1"/>
        </w:rPr>
        <w:t>,</w:t>
      </w:r>
      <w:r w:rsidR="00360999" w:rsidRPr="0017626C">
        <w:rPr>
          <w:rFonts w:ascii="Book Antiqua" w:hAnsi="Book Antiqua" w:cs="Times New Roman"/>
          <w:color w:val="000000" w:themeColor="text1"/>
        </w:rPr>
        <w:t xml:space="preserve"> Nice</w:t>
      </w:r>
      <w:r w:rsidR="00EC693E" w:rsidRPr="0017626C">
        <w:rPr>
          <w:rFonts w:ascii="Book Antiqua" w:hAnsi="Book Antiqua"/>
        </w:rPr>
        <w:t xml:space="preserve"> </w:t>
      </w:r>
      <w:r w:rsidR="00EC693E" w:rsidRPr="0017626C">
        <w:rPr>
          <w:rFonts w:ascii="Book Antiqua" w:hAnsi="Book Antiqua" w:cs="Times New Roman"/>
          <w:color w:val="000000" w:themeColor="text1"/>
        </w:rPr>
        <w:t>06200</w:t>
      </w:r>
      <w:r w:rsidR="00AE3EDF" w:rsidRPr="0017626C">
        <w:rPr>
          <w:rFonts w:ascii="Book Antiqua" w:hAnsi="Book Antiqua" w:cs="Times New Roman"/>
          <w:color w:val="000000" w:themeColor="text1"/>
        </w:rPr>
        <w:t>, France</w:t>
      </w:r>
    </w:p>
    <w:p w14:paraId="21EFE77C" w14:textId="77777777" w:rsidR="005520E2" w:rsidRPr="0017626C" w:rsidRDefault="005520E2" w:rsidP="0017626C">
      <w:pPr>
        <w:adjustRightInd w:val="0"/>
        <w:snapToGrid w:val="0"/>
        <w:spacing w:line="360" w:lineRule="auto"/>
        <w:jc w:val="both"/>
        <w:rPr>
          <w:rFonts w:ascii="Book Antiqua" w:hAnsi="Book Antiqua" w:cs="Times New Roman"/>
          <w:color w:val="000000" w:themeColor="text1"/>
        </w:rPr>
      </w:pPr>
    </w:p>
    <w:p w14:paraId="2EDF453B" w14:textId="2374F7DE" w:rsidR="00360999" w:rsidRPr="00612617" w:rsidRDefault="00360999" w:rsidP="0017626C">
      <w:pPr>
        <w:adjustRightInd w:val="0"/>
        <w:snapToGrid w:val="0"/>
        <w:spacing w:line="360" w:lineRule="auto"/>
        <w:jc w:val="both"/>
        <w:rPr>
          <w:rFonts w:ascii="Book Antiqua" w:hAnsi="Book Antiqua" w:cs="Times New Roman"/>
          <w:b/>
          <w:color w:val="000000" w:themeColor="text1"/>
        </w:rPr>
      </w:pPr>
      <w:r w:rsidRPr="0017626C">
        <w:rPr>
          <w:rFonts w:ascii="Book Antiqua" w:hAnsi="Book Antiqua" w:cs="Times New Roman"/>
          <w:b/>
          <w:color w:val="000000" w:themeColor="text1"/>
        </w:rPr>
        <w:t>Author</w:t>
      </w:r>
      <w:r w:rsidR="00A53D6B">
        <w:rPr>
          <w:rFonts w:ascii="Book Antiqua" w:hAnsi="Book Antiqua" w:cs="Times New Roman"/>
          <w:b/>
          <w:color w:val="000000" w:themeColor="text1"/>
        </w:rPr>
        <w:t xml:space="preserve"> </w:t>
      </w:r>
      <w:r w:rsidRPr="0017626C">
        <w:rPr>
          <w:rFonts w:ascii="Book Antiqua" w:hAnsi="Book Antiqua" w:cs="Times New Roman"/>
          <w:b/>
          <w:color w:val="000000" w:themeColor="text1"/>
        </w:rPr>
        <w:t>contributions:</w:t>
      </w:r>
      <w:bookmarkStart w:id="2" w:name="_Hlk45006085"/>
      <w:r w:rsidR="00612617">
        <w:rPr>
          <w:rFonts w:ascii="Book Antiqua" w:eastAsia="SimSun" w:hAnsi="Book Antiqua" w:cs="Times New Roman" w:hint="eastAsia"/>
          <w:b/>
          <w:color w:val="000000" w:themeColor="text1"/>
          <w:lang w:eastAsia="zh-CN"/>
        </w:rPr>
        <w:t xml:space="preserve"> </w:t>
      </w:r>
      <w:proofErr w:type="spellStart"/>
      <w:r w:rsidR="00BF393E" w:rsidRPr="0017626C">
        <w:rPr>
          <w:rFonts w:ascii="Book Antiqua" w:hAnsi="Book Antiqua" w:cs="Times New Roman"/>
          <w:color w:val="000000" w:themeColor="text1"/>
        </w:rPr>
        <w:t>Adhoute</w:t>
      </w:r>
      <w:proofErr w:type="spellEnd"/>
      <w:r w:rsidR="00BF393E" w:rsidRPr="0017626C">
        <w:rPr>
          <w:rFonts w:ascii="Book Antiqua" w:hAnsi="Book Antiqua" w:cs="Times New Roman"/>
          <w:color w:val="000000" w:themeColor="text1"/>
        </w:rPr>
        <w:t xml:space="preserve"> X</w:t>
      </w:r>
      <w:bookmarkEnd w:id="2"/>
      <w:r w:rsidRPr="0017626C">
        <w:rPr>
          <w:rFonts w:ascii="Book Antiqua" w:hAnsi="Book Antiqua" w:cs="Times New Roman"/>
          <w:color w:val="000000" w:themeColor="text1"/>
        </w:rPr>
        <w:t xml:space="preserve">, </w:t>
      </w:r>
      <w:r w:rsidR="00BF393E" w:rsidRPr="0017626C">
        <w:rPr>
          <w:rFonts w:ascii="Book Antiqua" w:hAnsi="Book Antiqua" w:cs="Times New Roman"/>
          <w:color w:val="000000" w:themeColor="text1"/>
        </w:rPr>
        <w:t>Raoul J</w:t>
      </w:r>
      <w:r w:rsidRPr="0017626C">
        <w:rPr>
          <w:rFonts w:ascii="Book Antiqua" w:hAnsi="Book Antiqua" w:cs="Times New Roman"/>
          <w:color w:val="000000" w:themeColor="text1"/>
        </w:rPr>
        <w:t xml:space="preserve">, </w:t>
      </w:r>
      <w:proofErr w:type="spellStart"/>
      <w:r w:rsidR="00BF393E" w:rsidRPr="0017626C">
        <w:rPr>
          <w:rFonts w:ascii="Book Antiqua" w:hAnsi="Book Antiqua" w:cs="Times New Roman"/>
          <w:color w:val="000000" w:themeColor="text1"/>
        </w:rPr>
        <w:t>Bronowicki</w:t>
      </w:r>
      <w:proofErr w:type="spellEnd"/>
      <w:r w:rsidR="00BF393E" w:rsidRPr="0017626C">
        <w:rPr>
          <w:rFonts w:ascii="Book Antiqua" w:hAnsi="Book Antiqua" w:cs="Times New Roman"/>
          <w:color w:val="000000" w:themeColor="text1"/>
        </w:rPr>
        <w:t xml:space="preserve"> J</w:t>
      </w:r>
      <w:r w:rsidRPr="0017626C">
        <w:rPr>
          <w:rFonts w:ascii="Book Antiqua" w:hAnsi="Book Antiqua" w:cs="Times New Roman"/>
          <w:color w:val="000000" w:themeColor="text1"/>
        </w:rPr>
        <w:t xml:space="preserve"> and </w:t>
      </w:r>
      <w:proofErr w:type="spellStart"/>
      <w:r w:rsidR="00BF393E" w:rsidRPr="0017626C">
        <w:rPr>
          <w:rFonts w:ascii="Book Antiqua" w:hAnsi="Book Antiqua" w:cs="Times New Roman"/>
          <w:color w:val="000000" w:themeColor="text1"/>
        </w:rPr>
        <w:t>Bourlière</w:t>
      </w:r>
      <w:proofErr w:type="spellEnd"/>
      <w:r w:rsidR="00BF393E" w:rsidRPr="0017626C">
        <w:rPr>
          <w:rFonts w:ascii="Book Antiqua" w:hAnsi="Book Antiqua" w:cs="Times New Roman"/>
          <w:color w:val="000000" w:themeColor="text1"/>
        </w:rPr>
        <w:t xml:space="preserve"> M</w:t>
      </w:r>
      <w:r w:rsidRPr="0017626C">
        <w:rPr>
          <w:rFonts w:ascii="Book Antiqua" w:hAnsi="Book Antiqua" w:cs="Times New Roman"/>
          <w:color w:val="000000" w:themeColor="text1"/>
        </w:rPr>
        <w:t xml:space="preserve"> are physicians in charge of the patients</w:t>
      </w:r>
      <w:r w:rsidR="00612617">
        <w:rPr>
          <w:rFonts w:ascii="Book Antiqua" w:hAnsi="Book Antiqua" w:cs="Times New Roman"/>
          <w:color w:val="000000" w:themeColor="text1"/>
        </w:rPr>
        <w:t>;</w:t>
      </w:r>
      <w:r w:rsidRPr="0017626C">
        <w:rPr>
          <w:rFonts w:ascii="Book Antiqua" w:hAnsi="Book Antiqua" w:cs="Times New Roman"/>
          <w:color w:val="000000" w:themeColor="text1"/>
        </w:rPr>
        <w:t xml:space="preserve"> </w:t>
      </w:r>
      <w:proofErr w:type="spellStart"/>
      <w:r w:rsidR="00BF393E" w:rsidRPr="0017626C">
        <w:rPr>
          <w:rFonts w:ascii="Book Antiqua" w:hAnsi="Book Antiqua" w:cs="Times New Roman"/>
          <w:color w:val="000000" w:themeColor="text1"/>
        </w:rPr>
        <w:t>Adhoute</w:t>
      </w:r>
      <w:proofErr w:type="spellEnd"/>
      <w:r w:rsidR="00BF393E" w:rsidRPr="0017626C">
        <w:rPr>
          <w:rFonts w:ascii="Book Antiqua" w:hAnsi="Book Antiqua" w:cs="Times New Roman"/>
          <w:color w:val="000000" w:themeColor="text1"/>
        </w:rPr>
        <w:t xml:space="preserve"> X</w:t>
      </w:r>
      <w:r w:rsidRPr="0017626C">
        <w:rPr>
          <w:rFonts w:ascii="Book Antiqua" w:hAnsi="Book Antiqua" w:cs="Times New Roman"/>
          <w:color w:val="000000" w:themeColor="text1"/>
        </w:rPr>
        <w:t xml:space="preserve"> and</w:t>
      </w:r>
      <w:r w:rsidR="00BF393E" w:rsidRPr="0017626C">
        <w:rPr>
          <w:rFonts w:ascii="Book Antiqua" w:hAnsi="Book Antiqua"/>
        </w:rPr>
        <w:t xml:space="preserve"> </w:t>
      </w:r>
      <w:proofErr w:type="spellStart"/>
      <w:r w:rsidR="00BF393E" w:rsidRPr="0017626C">
        <w:rPr>
          <w:rFonts w:ascii="Book Antiqua" w:hAnsi="Book Antiqua" w:cs="Times New Roman"/>
          <w:color w:val="000000" w:themeColor="text1"/>
        </w:rPr>
        <w:t>Bronowicki</w:t>
      </w:r>
      <w:proofErr w:type="spellEnd"/>
      <w:r w:rsidR="00BF393E" w:rsidRPr="0017626C">
        <w:rPr>
          <w:rFonts w:ascii="Book Antiqua" w:hAnsi="Book Antiqua" w:cs="Times New Roman"/>
          <w:color w:val="000000" w:themeColor="text1"/>
        </w:rPr>
        <w:t xml:space="preserve"> J</w:t>
      </w:r>
      <w:r w:rsidRPr="0017626C">
        <w:rPr>
          <w:rFonts w:ascii="Book Antiqua" w:hAnsi="Book Antiqua" w:cs="Times New Roman"/>
          <w:color w:val="000000" w:themeColor="text1"/>
        </w:rPr>
        <w:t xml:space="preserve"> collected the data and </w:t>
      </w:r>
      <w:proofErr w:type="spellStart"/>
      <w:r w:rsidR="00BF393E" w:rsidRPr="0017626C">
        <w:rPr>
          <w:rFonts w:ascii="Book Antiqua" w:hAnsi="Book Antiqua" w:cs="Times New Roman"/>
          <w:color w:val="000000" w:themeColor="text1"/>
        </w:rPr>
        <w:t>Pénaranda</w:t>
      </w:r>
      <w:proofErr w:type="spellEnd"/>
      <w:r w:rsidR="00BF393E" w:rsidRPr="0017626C">
        <w:rPr>
          <w:rFonts w:ascii="Book Antiqua" w:hAnsi="Book Antiqua" w:cs="Times New Roman"/>
          <w:color w:val="000000" w:themeColor="text1"/>
        </w:rPr>
        <w:t xml:space="preserve"> G</w:t>
      </w:r>
      <w:r w:rsidRPr="0017626C">
        <w:rPr>
          <w:rFonts w:ascii="Book Antiqua" w:hAnsi="Book Antiqua" w:cs="Times New Roman"/>
          <w:color w:val="000000" w:themeColor="text1"/>
        </w:rPr>
        <w:t xml:space="preserve"> proceeded to statistical analysis</w:t>
      </w:r>
      <w:r w:rsidR="00612617">
        <w:rPr>
          <w:rFonts w:ascii="Book Antiqua" w:hAnsi="Book Antiqua" w:cs="Times New Roman"/>
          <w:color w:val="000000" w:themeColor="text1"/>
        </w:rPr>
        <w:t>;</w:t>
      </w:r>
      <w:r w:rsidRPr="0017626C">
        <w:rPr>
          <w:rFonts w:ascii="Book Antiqua" w:hAnsi="Book Antiqua" w:cs="Times New Roman"/>
          <w:color w:val="000000" w:themeColor="text1"/>
        </w:rPr>
        <w:t xml:space="preserve"> </w:t>
      </w:r>
      <w:proofErr w:type="spellStart"/>
      <w:r w:rsidR="00BF393E" w:rsidRPr="0017626C">
        <w:rPr>
          <w:rFonts w:ascii="Book Antiqua" w:hAnsi="Book Antiqua" w:cs="Times New Roman"/>
          <w:color w:val="000000" w:themeColor="text1"/>
        </w:rPr>
        <w:t>Adhoute</w:t>
      </w:r>
      <w:proofErr w:type="spellEnd"/>
      <w:r w:rsidR="00BF393E" w:rsidRPr="0017626C">
        <w:rPr>
          <w:rFonts w:ascii="Book Antiqua" w:hAnsi="Book Antiqua" w:cs="Times New Roman"/>
          <w:color w:val="000000" w:themeColor="text1"/>
        </w:rPr>
        <w:t xml:space="preserve"> X</w:t>
      </w:r>
      <w:r w:rsidRPr="0017626C">
        <w:rPr>
          <w:rFonts w:ascii="Book Antiqua" w:hAnsi="Book Antiqua" w:cs="Times New Roman"/>
          <w:color w:val="000000" w:themeColor="text1"/>
        </w:rPr>
        <w:t xml:space="preserve">, </w:t>
      </w:r>
      <w:proofErr w:type="spellStart"/>
      <w:r w:rsidR="00BF393E" w:rsidRPr="0017626C">
        <w:rPr>
          <w:rFonts w:ascii="Book Antiqua" w:hAnsi="Book Antiqua" w:cs="Times New Roman"/>
          <w:color w:val="000000" w:themeColor="text1"/>
        </w:rPr>
        <w:t>Bronowicki</w:t>
      </w:r>
      <w:proofErr w:type="spellEnd"/>
      <w:r w:rsidR="00BF393E" w:rsidRPr="0017626C">
        <w:rPr>
          <w:rFonts w:ascii="Book Antiqua" w:hAnsi="Book Antiqua" w:cs="Times New Roman"/>
          <w:color w:val="000000" w:themeColor="text1"/>
        </w:rPr>
        <w:t xml:space="preserve"> J</w:t>
      </w:r>
      <w:r w:rsidR="00EC693E"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 xml:space="preserve">and </w:t>
      </w:r>
      <w:proofErr w:type="spellStart"/>
      <w:r w:rsidR="00BF393E" w:rsidRPr="0017626C">
        <w:rPr>
          <w:rFonts w:ascii="Book Antiqua" w:hAnsi="Book Antiqua" w:cs="Times New Roman"/>
          <w:color w:val="000000" w:themeColor="text1"/>
        </w:rPr>
        <w:t>Anty</w:t>
      </w:r>
      <w:proofErr w:type="spellEnd"/>
      <w:r w:rsidR="00BF393E" w:rsidRPr="0017626C">
        <w:rPr>
          <w:rFonts w:ascii="Book Antiqua" w:hAnsi="Book Antiqua" w:cs="Times New Roman"/>
          <w:color w:val="000000" w:themeColor="text1"/>
        </w:rPr>
        <w:t xml:space="preserve"> R</w:t>
      </w:r>
      <w:r w:rsidRPr="0017626C">
        <w:rPr>
          <w:rFonts w:ascii="Book Antiqua" w:hAnsi="Book Antiqua" w:cs="Times New Roman"/>
          <w:color w:val="000000" w:themeColor="text1"/>
        </w:rPr>
        <w:t xml:space="preserve"> wrote the manuscript. </w:t>
      </w:r>
    </w:p>
    <w:p w14:paraId="0E88B793" w14:textId="77777777" w:rsidR="00B5476C" w:rsidRPr="00A53D6B" w:rsidRDefault="00B5476C" w:rsidP="0017626C">
      <w:pPr>
        <w:adjustRightInd w:val="0"/>
        <w:snapToGrid w:val="0"/>
        <w:spacing w:line="360" w:lineRule="auto"/>
        <w:jc w:val="both"/>
        <w:rPr>
          <w:rFonts w:ascii="Book Antiqua" w:hAnsi="Book Antiqua" w:cs="Times New Roman"/>
          <w:color w:val="000000" w:themeColor="text1"/>
        </w:rPr>
      </w:pPr>
    </w:p>
    <w:p w14:paraId="6A333EF8" w14:textId="5740F187" w:rsidR="006C6892" w:rsidRPr="0017626C" w:rsidRDefault="006C6892" w:rsidP="0017626C">
      <w:pPr>
        <w:adjustRightInd w:val="0"/>
        <w:snapToGrid w:val="0"/>
        <w:spacing w:line="360" w:lineRule="auto"/>
        <w:jc w:val="both"/>
        <w:rPr>
          <w:rFonts w:ascii="Book Antiqua" w:hAnsi="Book Antiqua" w:cs="Times New Roman"/>
          <w:b/>
          <w:color w:val="000000" w:themeColor="text1"/>
        </w:rPr>
      </w:pPr>
      <w:r w:rsidRPr="0017626C">
        <w:rPr>
          <w:rFonts w:ascii="Book Antiqua" w:hAnsi="Book Antiqua" w:cs="Times New Roman"/>
          <w:b/>
          <w:color w:val="000000" w:themeColor="text1"/>
        </w:rPr>
        <w:lastRenderedPageBreak/>
        <w:t>Corresponding author:</w:t>
      </w:r>
      <w:r w:rsidR="00EE2051" w:rsidRPr="0017626C">
        <w:rPr>
          <w:rFonts w:ascii="Book Antiqua" w:eastAsia="SimSun" w:hAnsi="Book Antiqua" w:cs="Times New Roman"/>
          <w:b/>
          <w:color w:val="000000" w:themeColor="text1"/>
          <w:lang w:eastAsia="zh-CN"/>
        </w:rPr>
        <w:t xml:space="preserve"> </w:t>
      </w:r>
      <w:proofErr w:type="spellStart"/>
      <w:r w:rsidRPr="0017626C">
        <w:rPr>
          <w:rFonts w:ascii="Book Antiqua" w:hAnsi="Book Antiqua" w:cs="Times New Roman"/>
          <w:b/>
          <w:bCs/>
          <w:color w:val="000000" w:themeColor="text1"/>
        </w:rPr>
        <w:t>Adhoute</w:t>
      </w:r>
      <w:proofErr w:type="spellEnd"/>
      <w:r w:rsidRPr="0017626C">
        <w:rPr>
          <w:rFonts w:ascii="Book Antiqua" w:hAnsi="Book Antiqua" w:cs="Times New Roman"/>
          <w:b/>
          <w:bCs/>
          <w:color w:val="000000" w:themeColor="text1"/>
        </w:rPr>
        <w:t xml:space="preserve"> </w:t>
      </w:r>
      <w:r w:rsidR="00982F0B" w:rsidRPr="0017626C">
        <w:rPr>
          <w:rFonts w:ascii="Book Antiqua" w:hAnsi="Book Antiqua" w:cs="Times New Roman"/>
          <w:b/>
          <w:bCs/>
          <w:color w:val="000000" w:themeColor="text1"/>
        </w:rPr>
        <w:t xml:space="preserve">Xavier, </w:t>
      </w:r>
      <w:r w:rsidR="00E7393C" w:rsidRPr="0017626C">
        <w:rPr>
          <w:rFonts w:ascii="Book Antiqua" w:hAnsi="Book Antiqua" w:cs="Times New Roman"/>
          <w:b/>
          <w:bCs/>
          <w:color w:val="000000" w:themeColor="text1"/>
        </w:rPr>
        <w:t>MD,</w:t>
      </w:r>
      <w:r w:rsidR="007777AF">
        <w:rPr>
          <w:rFonts w:ascii="Book Antiqua" w:hAnsi="Book Antiqua" w:cs="Times New Roman"/>
          <w:b/>
          <w:bCs/>
          <w:color w:val="000000" w:themeColor="text1"/>
        </w:rPr>
        <w:t xml:space="preserve"> </w:t>
      </w:r>
      <w:r w:rsidR="00E7393C" w:rsidRPr="0017626C">
        <w:rPr>
          <w:rFonts w:ascii="Book Antiqua" w:hAnsi="Book Antiqua" w:cs="Times New Roman"/>
          <w:b/>
          <w:bCs/>
          <w:color w:val="000000" w:themeColor="text1"/>
        </w:rPr>
        <w:t>Doctor</w:t>
      </w:r>
      <w:r w:rsidR="00E7393C" w:rsidRPr="0017626C">
        <w:rPr>
          <w:rFonts w:ascii="Book Antiqua" w:hAnsi="Book Antiqua" w:cs="Times New Roman"/>
          <w:color w:val="000000" w:themeColor="text1"/>
        </w:rPr>
        <w:t>,</w:t>
      </w:r>
      <w:r w:rsidR="00982F0B" w:rsidRPr="0017626C">
        <w:rPr>
          <w:rFonts w:ascii="Book Antiqua" w:eastAsia="SimSun" w:hAnsi="Book Antiqua" w:cs="Times New Roman"/>
          <w:b/>
          <w:color w:val="000000" w:themeColor="text1"/>
          <w:lang w:eastAsia="zh-CN"/>
        </w:rPr>
        <w:t xml:space="preserve"> </w:t>
      </w:r>
      <w:r w:rsidRPr="0017626C">
        <w:rPr>
          <w:rFonts w:ascii="Book Antiqua" w:hAnsi="Book Antiqua" w:cs="Times New Roman"/>
          <w:color w:val="000000" w:themeColor="text1"/>
        </w:rPr>
        <w:t xml:space="preserve">Department of Gastroenterology and Hepatology, </w:t>
      </w:r>
      <w:proofErr w:type="spellStart"/>
      <w:r w:rsidRPr="0017626C">
        <w:rPr>
          <w:rFonts w:ascii="Book Antiqua" w:hAnsi="Book Antiqua" w:cs="Times New Roman"/>
          <w:color w:val="000000" w:themeColor="text1"/>
        </w:rPr>
        <w:t>Hôpital</w:t>
      </w:r>
      <w:proofErr w:type="spellEnd"/>
      <w:r w:rsidRPr="0017626C">
        <w:rPr>
          <w:rFonts w:ascii="Book Antiqua" w:hAnsi="Book Antiqua" w:cs="Times New Roman"/>
          <w:color w:val="000000" w:themeColor="text1"/>
        </w:rPr>
        <w:t xml:space="preserve"> Saint-Joseph, 26 </w:t>
      </w:r>
      <w:proofErr w:type="spellStart"/>
      <w:r w:rsidRPr="0017626C">
        <w:rPr>
          <w:rFonts w:ascii="Book Antiqua" w:hAnsi="Book Antiqua" w:cs="Times New Roman"/>
          <w:color w:val="000000" w:themeColor="text1"/>
        </w:rPr>
        <w:t>Bd</w:t>
      </w:r>
      <w:proofErr w:type="spellEnd"/>
      <w:r w:rsidRPr="0017626C">
        <w:rPr>
          <w:rFonts w:ascii="Book Antiqua" w:hAnsi="Book Antiqua" w:cs="Times New Roman"/>
          <w:color w:val="000000" w:themeColor="text1"/>
        </w:rPr>
        <w:t xml:space="preserve"> de Louvain</w:t>
      </w:r>
      <w:r w:rsidR="00E7393C"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 Marseille 13008 France.</w:t>
      </w:r>
      <w:r w:rsidR="00E7393C"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adhoute.xavier@neuf.fr</w:t>
      </w:r>
    </w:p>
    <w:p w14:paraId="4B03A97A" w14:textId="11ECE3C0" w:rsidR="006C6892" w:rsidRPr="0017626C" w:rsidRDefault="006C6892" w:rsidP="0017626C">
      <w:pPr>
        <w:adjustRightInd w:val="0"/>
        <w:snapToGrid w:val="0"/>
        <w:spacing w:line="360" w:lineRule="auto"/>
        <w:jc w:val="both"/>
        <w:rPr>
          <w:rFonts w:ascii="Book Antiqua" w:hAnsi="Book Antiqua" w:cs="Times New Roman"/>
          <w:color w:val="000000" w:themeColor="text1"/>
        </w:rPr>
      </w:pPr>
    </w:p>
    <w:p w14:paraId="750ACEBB" w14:textId="401E22BB" w:rsidR="00660D53" w:rsidRPr="0017626C" w:rsidRDefault="00660D53" w:rsidP="0017626C">
      <w:pPr>
        <w:adjustRightInd w:val="0"/>
        <w:snapToGrid w:val="0"/>
        <w:spacing w:line="360" w:lineRule="auto"/>
        <w:jc w:val="both"/>
        <w:rPr>
          <w:rFonts w:ascii="Book Antiqua" w:hAnsi="Book Antiqua"/>
          <w:b/>
          <w:color w:val="000000" w:themeColor="text1"/>
        </w:rPr>
      </w:pPr>
      <w:r w:rsidRPr="0017626C">
        <w:rPr>
          <w:rFonts w:ascii="Book Antiqua" w:hAnsi="Book Antiqua"/>
          <w:b/>
          <w:color w:val="000000" w:themeColor="text1"/>
        </w:rPr>
        <w:t xml:space="preserve">Received: </w:t>
      </w:r>
      <w:r w:rsidR="00E7393C" w:rsidRPr="0017626C">
        <w:rPr>
          <w:rFonts w:ascii="Book Antiqua" w:hAnsi="Book Antiqua"/>
          <w:color w:val="000000" w:themeColor="text1"/>
        </w:rPr>
        <w:t>April</w:t>
      </w:r>
      <w:r w:rsidR="00E7393C" w:rsidRPr="0017626C">
        <w:rPr>
          <w:rFonts w:ascii="Book Antiqua" w:eastAsia="SimSun" w:hAnsi="Book Antiqua"/>
          <w:color w:val="000000" w:themeColor="text1"/>
          <w:lang w:eastAsia="zh-CN"/>
        </w:rPr>
        <w:t xml:space="preserve"> </w:t>
      </w:r>
      <w:r w:rsidRPr="0017626C">
        <w:rPr>
          <w:rFonts w:ascii="Book Antiqua" w:eastAsia="SimSun" w:hAnsi="Book Antiqua"/>
          <w:color w:val="000000" w:themeColor="text1"/>
          <w:lang w:eastAsia="zh-CN"/>
        </w:rPr>
        <w:t>1</w:t>
      </w:r>
      <w:r w:rsidR="00E7393C" w:rsidRPr="0017626C">
        <w:rPr>
          <w:rFonts w:ascii="Book Antiqua" w:eastAsia="SimSun" w:hAnsi="Book Antiqua"/>
          <w:color w:val="000000" w:themeColor="text1"/>
          <w:lang w:eastAsia="zh-CN"/>
        </w:rPr>
        <w:t>3</w:t>
      </w:r>
      <w:r w:rsidRPr="0017626C">
        <w:rPr>
          <w:rFonts w:ascii="Book Antiqua" w:eastAsia="SimSun" w:hAnsi="Book Antiqua"/>
          <w:color w:val="000000" w:themeColor="text1"/>
          <w:lang w:eastAsia="zh-CN"/>
        </w:rPr>
        <w:t>, 20</w:t>
      </w:r>
      <w:r w:rsidR="00E7393C" w:rsidRPr="0017626C">
        <w:rPr>
          <w:rFonts w:ascii="Book Antiqua" w:eastAsia="SimSun" w:hAnsi="Book Antiqua"/>
          <w:color w:val="000000" w:themeColor="text1"/>
          <w:lang w:eastAsia="zh-CN"/>
        </w:rPr>
        <w:t>20</w:t>
      </w:r>
      <w:r w:rsidR="006D0CBC">
        <w:rPr>
          <w:rFonts w:ascii="Book Antiqua" w:hAnsi="Book Antiqua"/>
          <w:b/>
          <w:color w:val="000000" w:themeColor="text1"/>
        </w:rPr>
        <w:t xml:space="preserve"> </w:t>
      </w:r>
    </w:p>
    <w:p w14:paraId="3AA9CF06" w14:textId="7691F1DA" w:rsidR="00660D53" w:rsidRPr="0017626C" w:rsidRDefault="00660D53" w:rsidP="0017626C">
      <w:pPr>
        <w:adjustRightInd w:val="0"/>
        <w:snapToGrid w:val="0"/>
        <w:spacing w:line="360" w:lineRule="auto"/>
        <w:jc w:val="both"/>
        <w:rPr>
          <w:rFonts w:ascii="Book Antiqua" w:hAnsi="Book Antiqua"/>
          <w:b/>
          <w:color w:val="000000" w:themeColor="text1"/>
        </w:rPr>
      </w:pPr>
      <w:r w:rsidRPr="0017626C">
        <w:rPr>
          <w:rFonts w:ascii="Book Antiqua" w:hAnsi="Book Antiqua"/>
          <w:b/>
          <w:color w:val="000000" w:themeColor="text1"/>
        </w:rPr>
        <w:t xml:space="preserve">Revised: </w:t>
      </w:r>
      <w:r w:rsidR="00E7393C" w:rsidRPr="0017626C">
        <w:rPr>
          <w:rFonts w:ascii="Book Antiqua" w:hAnsi="Book Antiqua"/>
          <w:color w:val="000000" w:themeColor="text1"/>
        </w:rPr>
        <w:t>July 5</w:t>
      </w:r>
      <w:r w:rsidRPr="0017626C">
        <w:rPr>
          <w:rFonts w:ascii="Book Antiqua" w:eastAsia="SimSun" w:hAnsi="Book Antiqua"/>
          <w:color w:val="000000" w:themeColor="text1"/>
          <w:lang w:eastAsia="zh-CN"/>
        </w:rPr>
        <w:t>, 20</w:t>
      </w:r>
      <w:r w:rsidR="00E7393C" w:rsidRPr="0017626C">
        <w:rPr>
          <w:rFonts w:ascii="Book Antiqua" w:eastAsia="SimSun" w:hAnsi="Book Antiqua"/>
          <w:color w:val="000000" w:themeColor="text1"/>
          <w:lang w:eastAsia="zh-CN"/>
        </w:rPr>
        <w:t>20</w:t>
      </w:r>
    </w:p>
    <w:p w14:paraId="1F77F305" w14:textId="55445F3F" w:rsidR="00660D53" w:rsidRPr="0017626C" w:rsidRDefault="00660D53" w:rsidP="0017626C">
      <w:pPr>
        <w:adjustRightInd w:val="0"/>
        <w:snapToGrid w:val="0"/>
        <w:spacing w:line="360" w:lineRule="auto"/>
        <w:jc w:val="both"/>
        <w:rPr>
          <w:rFonts w:ascii="Book Antiqua" w:hAnsi="Book Antiqua"/>
          <w:b/>
          <w:color w:val="000000" w:themeColor="text1"/>
        </w:rPr>
      </w:pPr>
      <w:r w:rsidRPr="0017626C">
        <w:rPr>
          <w:rFonts w:ascii="Book Antiqua" w:hAnsi="Book Antiqua"/>
          <w:b/>
          <w:color w:val="000000" w:themeColor="text1"/>
        </w:rPr>
        <w:t>Accepted:</w:t>
      </w:r>
      <w:r w:rsidR="006D0CBC">
        <w:rPr>
          <w:rFonts w:ascii="Book Antiqua" w:hAnsi="Book Antiqua"/>
          <w:b/>
          <w:color w:val="000000" w:themeColor="text1"/>
        </w:rPr>
        <w:t xml:space="preserve"> </w:t>
      </w:r>
      <w:r w:rsidR="003C54C8" w:rsidRPr="003C54C8">
        <w:rPr>
          <w:rFonts w:ascii="Book Antiqua" w:hAnsi="Book Antiqua"/>
          <w:color w:val="000000" w:themeColor="text1"/>
        </w:rPr>
        <w:t>July 19, 2020</w:t>
      </w:r>
    </w:p>
    <w:p w14:paraId="57B2D87D" w14:textId="77777777" w:rsidR="00660D53" w:rsidRPr="0017626C" w:rsidRDefault="00660D53" w:rsidP="0017626C">
      <w:pPr>
        <w:adjustRightInd w:val="0"/>
        <w:snapToGrid w:val="0"/>
        <w:spacing w:line="360" w:lineRule="auto"/>
        <w:jc w:val="both"/>
        <w:rPr>
          <w:rFonts w:ascii="Book Antiqua" w:hAnsi="Book Antiqua"/>
          <w:color w:val="000000" w:themeColor="text1"/>
        </w:rPr>
      </w:pPr>
      <w:r w:rsidRPr="0017626C">
        <w:rPr>
          <w:rFonts w:ascii="Book Antiqua" w:hAnsi="Book Antiqua"/>
          <w:b/>
          <w:color w:val="000000" w:themeColor="text1"/>
        </w:rPr>
        <w:t>Published online:</w:t>
      </w:r>
    </w:p>
    <w:p w14:paraId="47E9F28C" w14:textId="6F28B8C8" w:rsidR="00660D53" w:rsidRPr="0017626C" w:rsidRDefault="00660D53" w:rsidP="0017626C">
      <w:pPr>
        <w:jc w:val="both"/>
        <w:rPr>
          <w:rFonts w:ascii="Book Antiqua" w:hAnsi="Book Antiqua" w:cs="Times New Roman"/>
          <w:color w:val="000000" w:themeColor="text1"/>
        </w:rPr>
      </w:pPr>
      <w:r w:rsidRPr="0017626C">
        <w:rPr>
          <w:rFonts w:ascii="Book Antiqua" w:hAnsi="Book Antiqua" w:cs="Times New Roman"/>
          <w:color w:val="000000" w:themeColor="text1"/>
        </w:rPr>
        <w:br w:type="page"/>
      </w:r>
    </w:p>
    <w:p w14:paraId="04F554A8" w14:textId="77777777" w:rsidR="0080122D" w:rsidRPr="0017626C" w:rsidRDefault="0080122D" w:rsidP="0017626C">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b/>
          <w:bCs/>
          <w:color w:val="000000" w:themeColor="text1"/>
        </w:rPr>
        <w:lastRenderedPageBreak/>
        <w:t>Abstract</w:t>
      </w:r>
    </w:p>
    <w:p w14:paraId="45C00CAB" w14:textId="7FC3FD89" w:rsidR="0080122D" w:rsidRPr="0017626C" w:rsidRDefault="0080122D"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The </w:t>
      </w:r>
      <w:r w:rsidR="007777AF" w:rsidRPr="0017626C">
        <w:rPr>
          <w:rFonts w:ascii="Book Antiqua" w:hAnsi="Book Antiqua" w:cs="Times New Roman"/>
          <w:color w:val="000000" w:themeColor="text1"/>
        </w:rPr>
        <w:t xml:space="preserve">“six-and-twelve” </w:t>
      </w:r>
      <w:r w:rsidR="007777AF">
        <w:rPr>
          <w:rFonts w:ascii="Book Antiqua" w:hAnsi="Book Antiqua" w:cs="Times New Roman"/>
          <w:color w:val="000000" w:themeColor="text1"/>
        </w:rPr>
        <w:t>(</w:t>
      </w:r>
      <w:r w:rsidR="007777AF" w:rsidRPr="0017626C">
        <w:rPr>
          <w:rFonts w:ascii="Book Antiqua" w:hAnsi="Book Antiqua" w:cs="Times New Roman"/>
          <w:color w:val="000000" w:themeColor="text1"/>
        </w:rPr>
        <w:t>6&amp;12</w:t>
      </w:r>
      <w:r w:rsidR="007777AF">
        <w:rPr>
          <w:rFonts w:ascii="Book Antiqua" w:hAnsi="Book Antiqua" w:cs="Times New Roman"/>
          <w:color w:val="000000" w:themeColor="text1"/>
        </w:rPr>
        <w:t>)</w:t>
      </w:r>
      <w:r w:rsidRPr="0017626C">
        <w:rPr>
          <w:rFonts w:ascii="Book Antiqua" w:hAnsi="Book Antiqua" w:cs="Times New Roman"/>
          <w:color w:val="000000" w:themeColor="text1"/>
        </w:rPr>
        <w:t xml:space="preserve"> score is a new hepatocellular carcinoma (HCC) prognostic index designed for recommended </w:t>
      </w:r>
      <w:proofErr w:type="spellStart"/>
      <w:r w:rsidRPr="0017626C">
        <w:rPr>
          <w:rFonts w:ascii="Book Antiqua" w:hAnsi="Book Antiqua" w:cs="Times New Roman"/>
          <w:color w:val="000000" w:themeColor="text1"/>
        </w:rPr>
        <w:t>transarterial</w:t>
      </w:r>
      <w:proofErr w:type="spellEnd"/>
      <w:r w:rsidRPr="0017626C">
        <w:rPr>
          <w:rFonts w:ascii="Book Antiqua" w:hAnsi="Book Antiqua" w:cs="Times New Roman"/>
          <w:color w:val="000000" w:themeColor="text1"/>
        </w:rPr>
        <w:t xml:space="preserve"> chemoembolization (TACE) candidates. Quick and easy to use by the sum of tumor size </w:t>
      </w:r>
      <w:r w:rsidR="00B12D6A" w:rsidRPr="0017626C">
        <w:rPr>
          <w:rFonts w:ascii="Book Antiqua" w:hAnsi="Book Antiqua" w:cs="Times New Roman"/>
          <w:color w:val="000000" w:themeColor="text1"/>
        </w:rPr>
        <w:t xml:space="preserve">(cm) </w:t>
      </w:r>
      <w:r w:rsidRPr="0017626C">
        <w:rPr>
          <w:rFonts w:ascii="Book Antiqua" w:hAnsi="Book Antiqua" w:cs="Times New Roman"/>
          <w:color w:val="000000" w:themeColor="text1"/>
        </w:rPr>
        <w:t xml:space="preserve">and number, this model identifies three groups with different survival </w:t>
      </w:r>
      <w:r w:rsidR="00B12D6A" w:rsidRPr="0017626C">
        <w:rPr>
          <w:rFonts w:ascii="Book Antiqua" w:hAnsi="Book Antiqua" w:cs="Times New Roman"/>
          <w:color w:val="000000" w:themeColor="text1"/>
        </w:rPr>
        <w:t>time (</w:t>
      </w:r>
      <w:r w:rsidR="00BB14DE" w:rsidRPr="0017626C">
        <w:rPr>
          <w:rFonts w:ascii="Book Antiqua" w:hAnsi="Book Antiqua" w:cs="Times New Roman"/>
          <w:color w:val="000000" w:themeColor="text1"/>
        </w:rPr>
        <w:t xml:space="preserve">the </w:t>
      </w:r>
      <w:r w:rsidRPr="0017626C">
        <w:rPr>
          <w:rFonts w:ascii="Book Antiqua" w:hAnsi="Book Antiqua" w:cs="Times New Roman"/>
          <w:color w:val="000000" w:themeColor="text1"/>
        </w:rPr>
        <w:t xml:space="preserve">sum </w:t>
      </w:r>
      <w:r w:rsidR="00BB14DE" w:rsidRPr="0017626C">
        <w:rPr>
          <w:rFonts w:ascii="Book Antiqua" w:hAnsi="Book Antiqua" w:cs="Times New Roman"/>
          <w:color w:val="000000" w:themeColor="text1"/>
        </w:rPr>
        <w:t xml:space="preserve">is </w:t>
      </w:r>
      <w:r w:rsidRPr="0017626C">
        <w:rPr>
          <w:rFonts w:ascii="Book Antiqua" w:hAnsi="Book Antiqua" w:cs="Times New Roman"/>
          <w:color w:val="000000" w:themeColor="text1"/>
        </w:rPr>
        <w:t>≤</w:t>
      </w:r>
      <w:r w:rsidR="0061735D"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6; or &gt;</w:t>
      </w:r>
      <w:r w:rsidR="0061735D"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6 but ≤</w:t>
      </w:r>
      <w:r w:rsidR="0061735D"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12; or &gt;</w:t>
      </w:r>
      <w:r w:rsidR="0061735D"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 xml:space="preserve">12); </w:t>
      </w:r>
      <w:bookmarkStart w:id="3" w:name="_Hlk37020450"/>
      <w:r w:rsidRPr="0017626C">
        <w:rPr>
          <w:rFonts w:ascii="Book Antiqua" w:hAnsi="Book Antiqua" w:cs="Times New Roman"/>
          <w:color w:val="000000" w:themeColor="text1"/>
        </w:rPr>
        <w:t xml:space="preserve">a survival benefit with TACE can be expected for HCC patients with a score not exceeding twelve. </w:t>
      </w:r>
      <w:bookmarkEnd w:id="3"/>
      <w:r w:rsidR="001D4C6D" w:rsidRPr="0017626C">
        <w:rPr>
          <w:rFonts w:ascii="Book Antiqua" w:hAnsi="Book Antiqua" w:cs="Times New Roman"/>
          <w:color w:val="000000" w:themeColor="text1"/>
        </w:rPr>
        <w:t>R</w:t>
      </w:r>
      <w:r w:rsidRPr="0017626C">
        <w:rPr>
          <w:rFonts w:ascii="Book Antiqua" w:hAnsi="Book Antiqua" w:cs="Times New Roman"/>
          <w:color w:val="000000" w:themeColor="text1"/>
        </w:rPr>
        <w:t xml:space="preserve">ecently, Wang ZW </w:t>
      </w:r>
      <w:r w:rsidRPr="0017626C">
        <w:rPr>
          <w:rFonts w:ascii="Book Antiqua" w:hAnsi="Book Antiqua" w:cs="Times New Roman"/>
          <w:i/>
          <w:iCs/>
          <w:color w:val="000000" w:themeColor="text1"/>
        </w:rPr>
        <w:t>et al</w:t>
      </w:r>
      <w:r w:rsidRPr="0017626C">
        <w:rPr>
          <w:rFonts w:ascii="Book Antiqua" w:hAnsi="Book Antiqua" w:cs="Times New Roman"/>
          <w:color w:val="000000" w:themeColor="text1"/>
        </w:rPr>
        <w:t xml:space="preserve"> showed that the </w:t>
      </w:r>
      <w:r w:rsidR="00383958" w:rsidRPr="0017626C">
        <w:rPr>
          <w:rFonts w:ascii="Book Antiqua" w:hAnsi="Book Antiqua" w:cs="Times New Roman"/>
          <w:color w:val="000000" w:themeColor="text1"/>
        </w:rPr>
        <w:t>“6&amp;12”</w:t>
      </w:r>
      <w:r w:rsidRPr="0017626C">
        <w:rPr>
          <w:rFonts w:ascii="Book Antiqua" w:hAnsi="Book Antiqua" w:cs="Times New Roman"/>
          <w:color w:val="000000" w:themeColor="text1"/>
        </w:rPr>
        <w:t xml:space="preserve"> model was the best system correlated with radiological response after the first TACE. Thus, we wanted to assess its survival prediction ability as well as its prognostic value and com</w:t>
      </w:r>
      <w:r w:rsidR="00B12D6A" w:rsidRPr="0017626C">
        <w:rPr>
          <w:rFonts w:ascii="Book Antiqua" w:hAnsi="Book Antiqua" w:cs="Times New Roman"/>
          <w:color w:val="000000" w:themeColor="text1"/>
        </w:rPr>
        <w:t>pared it to other systems (</w:t>
      </w:r>
      <w:r w:rsidR="00383958" w:rsidRPr="0017626C">
        <w:rPr>
          <w:rFonts w:ascii="Book Antiqua" w:hAnsi="Book Antiqua" w:cs="Times New Roman"/>
          <w:color w:val="000000" w:themeColor="text1"/>
        </w:rPr>
        <w:t>Barcelona Clinic Liver Cancer</w:t>
      </w:r>
      <w:r w:rsidR="00B12D6A" w:rsidRPr="0017626C">
        <w:rPr>
          <w:rFonts w:ascii="Book Antiqua" w:hAnsi="Book Antiqua" w:cs="Times New Roman"/>
          <w:color w:val="000000" w:themeColor="text1"/>
        </w:rPr>
        <w:t xml:space="preserve">, </w:t>
      </w:r>
      <w:r w:rsidR="00383958" w:rsidRPr="0017626C">
        <w:rPr>
          <w:rFonts w:ascii="Book Antiqua" w:hAnsi="Book Antiqua" w:cs="Times New Roman"/>
          <w:color w:val="000000" w:themeColor="text1"/>
        </w:rPr>
        <w:t xml:space="preserve">Hong Kong Liver Cancer (HKLC) </w:t>
      </w:r>
      <w:r w:rsidR="00910E58" w:rsidRPr="0017626C">
        <w:rPr>
          <w:rFonts w:ascii="Book Antiqua" w:hAnsi="Book Antiqua" w:cs="Times New Roman"/>
          <w:color w:val="000000" w:themeColor="text1"/>
        </w:rPr>
        <w:t>staging</w:t>
      </w:r>
      <w:r w:rsidR="00B12D6A" w:rsidRPr="0017626C">
        <w:rPr>
          <w:rFonts w:ascii="Book Antiqua" w:hAnsi="Book Antiqua" w:cs="Times New Roman"/>
          <w:color w:val="000000" w:themeColor="text1"/>
        </w:rPr>
        <w:t xml:space="preserve">, </w:t>
      </w:r>
      <w:r w:rsidR="00383958" w:rsidRPr="0017626C">
        <w:rPr>
          <w:rFonts w:ascii="Book Antiqua" w:hAnsi="Book Antiqua" w:cs="Times New Roman"/>
          <w:color w:val="000000" w:themeColor="text1"/>
        </w:rPr>
        <w:t xml:space="preserve">Albumin-Bilirubin </w:t>
      </w:r>
      <w:r w:rsidRPr="0017626C">
        <w:rPr>
          <w:rFonts w:ascii="Book Antiqua" w:hAnsi="Book Antiqua" w:cs="Times New Roman"/>
          <w:color w:val="000000" w:themeColor="text1"/>
        </w:rPr>
        <w:t xml:space="preserve">grade, </w:t>
      </w:r>
      <w:r w:rsidR="00383958" w:rsidRPr="0017626C">
        <w:rPr>
          <w:rFonts w:ascii="Book Antiqua" w:hAnsi="Book Antiqua" w:cs="Times New Roman"/>
          <w:color w:val="000000" w:themeColor="text1"/>
        </w:rPr>
        <w:t xml:space="preserve">tumor nodularity, infiltrative nature of the tumor, alpha-fetoprotein, </w:t>
      </w:r>
      <w:r w:rsidR="00473F17" w:rsidRPr="0017626C">
        <w:rPr>
          <w:rFonts w:ascii="Book Antiqua" w:hAnsi="Book Antiqua" w:cs="Times New Roman"/>
          <w:color w:val="000000" w:themeColor="text1"/>
        </w:rPr>
        <w:t>Child-Pugh class</w:t>
      </w:r>
      <w:r w:rsidR="00383958" w:rsidRPr="0017626C">
        <w:rPr>
          <w:rFonts w:ascii="Book Antiqua" w:hAnsi="Book Antiqua" w:cs="Times New Roman"/>
          <w:color w:val="000000" w:themeColor="text1"/>
        </w:rPr>
        <w:t xml:space="preserve">, and </w:t>
      </w:r>
      <w:r w:rsidR="00473F17" w:rsidRPr="0017626C">
        <w:rPr>
          <w:rFonts w:ascii="Book Antiqua" w:hAnsi="Book Antiqua" w:cs="Times New Roman"/>
          <w:color w:val="000000" w:themeColor="text1"/>
        </w:rPr>
        <w:t>Performance Status</w:t>
      </w:r>
      <w:r w:rsidR="00383958" w:rsidRPr="0017626C">
        <w:rPr>
          <w:rFonts w:ascii="Book Antiqua" w:hAnsi="Book Antiqua" w:cs="Times New Roman"/>
          <w:color w:val="000000" w:themeColor="text1"/>
        </w:rPr>
        <w:t xml:space="preserve"> score</w:t>
      </w:r>
      <w:r w:rsidRPr="0017626C">
        <w:rPr>
          <w:rFonts w:ascii="Book Antiqua" w:hAnsi="Book Antiqua" w:cs="Times New Roman"/>
          <w:color w:val="000000" w:themeColor="text1"/>
        </w:rPr>
        <w:t xml:space="preserve">, </w:t>
      </w:r>
      <w:r w:rsidR="00383958" w:rsidRPr="0017626C">
        <w:rPr>
          <w:rFonts w:ascii="Book Antiqua" w:hAnsi="Book Antiqua" w:cs="Times New Roman"/>
          <w:color w:val="000000" w:themeColor="text1"/>
        </w:rPr>
        <w:t>Cancer of the Liver Italian Program</w:t>
      </w:r>
      <w:r w:rsidRPr="0017626C">
        <w:rPr>
          <w:rFonts w:ascii="Book Antiqua" w:hAnsi="Book Antiqua" w:cs="Times New Roman"/>
          <w:color w:val="000000" w:themeColor="text1"/>
        </w:rPr>
        <w:t xml:space="preserve">, </w:t>
      </w:r>
      <w:r w:rsidR="00383958" w:rsidRPr="0017626C">
        <w:rPr>
          <w:rFonts w:ascii="Book Antiqua" w:hAnsi="Book Antiqua" w:cs="Times New Roman"/>
          <w:color w:val="000000" w:themeColor="text1"/>
        </w:rPr>
        <w:t xml:space="preserve">Model to Estimate Survival for HCC </w:t>
      </w:r>
      <w:r w:rsidR="00B12D6A" w:rsidRPr="0017626C">
        <w:rPr>
          <w:rFonts w:ascii="Book Antiqua" w:hAnsi="Book Antiqua" w:cs="Times New Roman"/>
          <w:color w:val="000000" w:themeColor="text1"/>
        </w:rPr>
        <w:t>scores</w:t>
      </w:r>
      <w:r w:rsidRPr="0017626C">
        <w:rPr>
          <w:rFonts w:ascii="Book Antiqua" w:hAnsi="Book Antiqua" w:cs="Times New Roman"/>
          <w:color w:val="000000" w:themeColor="text1"/>
        </w:rPr>
        <w:t>, up-to-seven</w:t>
      </w:r>
      <w:r w:rsidR="00B12D6A" w:rsidRPr="0017626C">
        <w:rPr>
          <w:rFonts w:ascii="Book Antiqua" w:hAnsi="Book Antiqua" w:cs="Times New Roman"/>
          <w:color w:val="000000" w:themeColor="text1"/>
        </w:rPr>
        <w:t xml:space="preserve"> criteria</w:t>
      </w:r>
      <w:r w:rsidRPr="0017626C">
        <w:rPr>
          <w:rFonts w:ascii="Book Antiqua" w:hAnsi="Book Antiqua" w:cs="Times New Roman"/>
          <w:color w:val="000000" w:themeColor="text1"/>
        </w:rPr>
        <w:t xml:space="preserve">) different from Wang ZW </w:t>
      </w:r>
      <w:r w:rsidRPr="0017626C">
        <w:rPr>
          <w:rFonts w:ascii="Book Antiqua" w:hAnsi="Book Antiqua" w:cs="Times New Roman"/>
          <w:i/>
          <w:iCs/>
          <w:color w:val="000000" w:themeColor="text1"/>
        </w:rPr>
        <w:t>et al</w:t>
      </w:r>
      <w:r w:rsidRPr="0017626C">
        <w:rPr>
          <w:rFonts w:ascii="Book Antiqua" w:hAnsi="Book Antiqua" w:cs="Times New Roman"/>
          <w:color w:val="000000" w:themeColor="text1"/>
        </w:rPr>
        <w:t xml:space="preserve"> study in a multicenter French </w:t>
      </w:r>
      <w:r w:rsidR="00B12D6A" w:rsidRPr="0017626C">
        <w:rPr>
          <w:rFonts w:ascii="Book Antiqua" w:hAnsi="Book Antiqua" w:cs="Times New Roman"/>
          <w:color w:val="000000" w:themeColor="text1"/>
        </w:rPr>
        <w:t xml:space="preserve">cohort </w:t>
      </w:r>
      <w:r w:rsidRPr="0017626C">
        <w:rPr>
          <w:rFonts w:ascii="Book Antiqua" w:hAnsi="Book Antiqua" w:cs="Times New Roman"/>
          <w:color w:val="000000" w:themeColor="text1"/>
        </w:rPr>
        <w:t xml:space="preserve">of HCC including only recommended TACE candidates retrospectively enrolled. As previously demonstrated, we show that the </w:t>
      </w:r>
      <w:r w:rsidR="00E7393C" w:rsidRPr="0017626C">
        <w:rPr>
          <w:rFonts w:ascii="Book Antiqua" w:hAnsi="Book Antiqua" w:cs="Times New Roman"/>
          <w:color w:val="000000" w:themeColor="text1"/>
        </w:rPr>
        <w:t>"</w:t>
      </w:r>
      <w:r w:rsidRPr="0017626C">
        <w:rPr>
          <w:rFonts w:ascii="Book Antiqua" w:hAnsi="Book Antiqua" w:cs="Times New Roman"/>
          <w:color w:val="000000" w:themeColor="text1"/>
        </w:rPr>
        <w:t>6&amp;12</w:t>
      </w:r>
      <w:r w:rsidR="00C018F2"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 xml:space="preserve">score can classify survival within this French cohort, with a prognostic value comparable to that of other systems, except HKLC staging. More importantly, the </w:t>
      </w:r>
      <w:r w:rsidR="00383958" w:rsidRPr="0017626C">
        <w:rPr>
          <w:rFonts w:ascii="Book Antiqua" w:hAnsi="Book Antiqua" w:cs="Times New Roman"/>
          <w:color w:val="000000" w:themeColor="text1"/>
        </w:rPr>
        <w:t>“6&amp;12”</w:t>
      </w:r>
      <w:r w:rsidRPr="0017626C">
        <w:rPr>
          <w:rFonts w:ascii="Book Antiqua" w:hAnsi="Book Antiqua" w:cs="Times New Roman"/>
          <w:color w:val="000000" w:themeColor="text1"/>
        </w:rPr>
        <w:t xml:space="preserve"> score simplicity and ability in patients’ stratification outperform other systems f</w:t>
      </w:r>
      <w:r w:rsidR="001D5BAD" w:rsidRPr="0017626C">
        <w:rPr>
          <w:rFonts w:ascii="Book Antiqua" w:hAnsi="Book Antiqua" w:cs="Times New Roman"/>
          <w:color w:val="000000" w:themeColor="text1"/>
        </w:rPr>
        <w:t>or a routine clinical practice.</w:t>
      </w:r>
    </w:p>
    <w:p w14:paraId="1D911A38" w14:textId="77777777" w:rsidR="001D5BAD" w:rsidRPr="0017626C" w:rsidRDefault="001D5BAD" w:rsidP="0017626C">
      <w:pPr>
        <w:adjustRightInd w:val="0"/>
        <w:snapToGrid w:val="0"/>
        <w:spacing w:line="360" w:lineRule="auto"/>
        <w:jc w:val="both"/>
        <w:rPr>
          <w:rFonts w:ascii="Book Antiqua" w:hAnsi="Book Antiqua" w:cs="Times New Roman"/>
          <w:color w:val="000000" w:themeColor="text1"/>
        </w:rPr>
      </w:pPr>
    </w:p>
    <w:p w14:paraId="1572341E" w14:textId="1CB96F07" w:rsidR="00BB14DE" w:rsidRPr="0017626C" w:rsidRDefault="00BB14DE"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b/>
          <w:color w:val="000000" w:themeColor="text1"/>
        </w:rPr>
        <w:t>Key words:</w:t>
      </w:r>
      <w:r w:rsidRPr="0017626C">
        <w:rPr>
          <w:rFonts w:ascii="Book Antiqua" w:hAnsi="Book Antiqua" w:cs="Times New Roman"/>
          <w:color w:val="000000" w:themeColor="text1"/>
        </w:rPr>
        <w:t xml:space="preserve"> </w:t>
      </w:r>
      <w:r w:rsidR="00DA00A8" w:rsidRPr="0017626C">
        <w:rPr>
          <w:rFonts w:ascii="Book Antiqua" w:hAnsi="Book Antiqua" w:cs="Times New Roman"/>
          <w:color w:val="000000" w:themeColor="text1"/>
        </w:rPr>
        <w:t>H</w:t>
      </w:r>
      <w:r w:rsidRPr="0017626C">
        <w:rPr>
          <w:rFonts w:ascii="Book Antiqua" w:hAnsi="Book Antiqua" w:cs="Times New Roman"/>
          <w:color w:val="000000" w:themeColor="text1"/>
        </w:rPr>
        <w:t xml:space="preserve">epatocellular </w:t>
      </w:r>
      <w:r w:rsidR="007777AF">
        <w:rPr>
          <w:rFonts w:ascii="Book Antiqua" w:hAnsi="Book Antiqua" w:cs="Times New Roman"/>
          <w:color w:val="000000" w:themeColor="text1"/>
        </w:rPr>
        <w:t>c</w:t>
      </w:r>
      <w:r w:rsidRPr="0017626C">
        <w:rPr>
          <w:rFonts w:ascii="Book Antiqua" w:hAnsi="Book Antiqua" w:cs="Times New Roman"/>
          <w:color w:val="000000" w:themeColor="text1"/>
        </w:rPr>
        <w:t xml:space="preserve">arcinoma; </w:t>
      </w:r>
      <w:proofErr w:type="spellStart"/>
      <w:r w:rsidR="00DA00A8" w:rsidRPr="0017626C">
        <w:rPr>
          <w:rFonts w:ascii="Book Antiqua" w:hAnsi="Book Antiqua" w:cs="Times New Roman"/>
          <w:color w:val="000000" w:themeColor="text1"/>
        </w:rPr>
        <w:t>T</w:t>
      </w:r>
      <w:r w:rsidRPr="0017626C">
        <w:rPr>
          <w:rFonts w:ascii="Book Antiqua" w:hAnsi="Book Antiqua" w:cs="Times New Roman"/>
          <w:color w:val="000000" w:themeColor="text1"/>
        </w:rPr>
        <w:t>ransarterial</w:t>
      </w:r>
      <w:proofErr w:type="spellEnd"/>
      <w:r w:rsidRPr="0017626C">
        <w:rPr>
          <w:rFonts w:ascii="Book Antiqua" w:hAnsi="Book Antiqua" w:cs="Times New Roman"/>
          <w:color w:val="000000" w:themeColor="text1"/>
        </w:rPr>
        <w:t xml:space="preserve"> chemoembolization; “</w:t>
      </w:r>
      <w:r w:rsidR="00DA00A8" w:rsidRPr="0017626C">
        <w:rPr>
          <w:rFonts w:ascii="Book Antiqua" w:hAnsi="Book Antiqua" w:cs="Times New Roman"/>
          <w:color w:val="000000" w:themeColor="text1"/>
        </w:rPr>
        <w:t>S</w:t>
      </w:r>
      <w:r w:rsidRPr="0017626C">
        <w:rPr>
          <w:rFonts w:ascii="Book Antiqua" w:hAnsi="Book Antiqua" w:cs="Times New Roman"/>
          <w:color w:val="000000" w:themeColor="text1"/>
        </w:rPr>
        <w:t xml:space="preserve">ix-and-twelve” score; </w:t>
      </w:r>
      <w:r w:rsidR="00DA00A8" w:rsidRPr="0017626C">
        <w:rPr>
          <w:rFonts w:ascii="Book Antiqua" w:hAnsi="Book Antiqua" w:cs="Times New Roman"/>
          <w:color w:val="000000" w:themeColor="text1"/>
        </w:rPr>
        <w:t>P</w:t>
      </w:r>
      <w:r w:rsidRPr="0017626C">
        <w:rPr>
          <w:rFonts w:ascii="Book Antiqua" w:hAnsi="Book Antiqua" w:cs="Times New Roman"/>
          <w:color w:val="000000" w:themeColor="text1"/>
        </w:rPr>
        <w:t>rognosis</w:t>
      </w:r>
      <w:r w:rsidR="000368C9" w:rsidRPr="0017626C">
        <w:rPr>
          <w:rFonts w:ascii="Book Antiqua" w:hAnsi="Book Antiqua" w:cs="Times New Roman"/>
          <w:color w:val="000000" w:themeColor="text1"/>
        </w:rPr>
        <w:t xml:space="preserve">; </w:t>
      </w:r>
      <w:r w:rsidR="004907D5" w:rsidRPr="0017626C">
        <w:rPr>
          <w:rFonts w:ascii="Book Antiqua" w:hAnsi="Book Antiqua" w:cs="Times New Roman"/>
          <w:color w:val="000000" w:themeColor="text1"/>
        </w:rPr>
        <w:t>Albumin-Bilirubin grade</w:t>
      </w:r>
      <w:r w:rsidR="000368C9" w:rsidRPr="0017626C">
        <w:rPr>
          <w:rFonts w:ascii="Book Antiqua" w:hAnsi="Book Antiqua" w:cs="Times New Roman"/>
          <w:color w:val="000000" w:themeColor="text1"/>
        </w:rPr>
        <w:t xml:space="preserve">; </w:t>
      </w:r>
      <w:r w:rsidR="00473F17" w:rsidRPr="0017626C">
        <w:rPr>
          <w:rFonts w:ascii="Book Antiqua" w:hAnsi="Book Antiqua" w:cs="Times New Roman"/>
          <w:color w:val="000000" w:themeColor="text1"/>
        </w:rPr>
        <w:t>Tumor nodularity</w:t>
      </w:r>
      <w:r w:rsidR="00024E0D">
        <w:rPr>
          <w:rFonts w:ascii="Book Antiqua" w:hAnsi="Book Antiqua" w:cs="Times New Roman"/>
          <w:color w:val="000000" w:themeColor="text1"/>
        </w:rPr>
        <w:t>,</w:t>
      </w:r>
      <w:r w:rsidR="00473F17" w:rsidRPr="0017626C">
        <w:rPr>
          <w:rFonts w:ascii="Book Antiqua" w:hAnsi="Book Antiqua" w:cs="Times New Roman"/>
          <w:color w:val="000000" w:themeColor="text1"/>
        </w:rPr>
        <w:t xml:space="preserve"> infiltrative nature of the tumor, alpha-fetoprotein, Child-Pugh class, and </w:t>
      </w:r>
      <w:r w:rsidR="002C2093" w:rsidRPr="0017626C">
        <w:rPr>
          <w:rFonts w:ascii="Book Antiqua" w:hAnsi="Book Antiqua" w:cs="Times New Roman"/>
          <w:color w:val="000000" w:themeColor="text1"/>
        </w:rPr>
        <w:t>performance status score</w:t>
      </w:r>
    </w:p>
    <w:p w14:paraId="32701C52" w14:textId="75094C1A" w:rsidR="00910E58" w:rsidRPr="0017626C" w:rsidRDefault="00910E58" w:rsidP="0017626C">
      <w:pPr>
        <w:adjustRightInd w:val="0"/>
        <w:snapToGrid w:val="0"/>
        <w:spacing w:line="360" w:lineRule="auto"/>
        <w:jc w:val="both"/>
        <w:rPr>
          <w:rFonts w:ascii="Book Antiqua" w:hAnsi="Book Antiqua" w:cs="Times New Roman"/>
          <w:color w:val="000000" w:themeColor="text1"/>
        </w:rPr>
      </w:pPr>
    </w:p>
    <w:p w14:paraId="00B98420" w14:textId="35D8C4A9" w:rsidR="00660D53" w:rsidRPr="00F90D21" w:rsidRDefault="008C210B" w:rsidP="0017626C">
      <w:pPr>
        <w:adjustRightInd w:val="0"/>
        <w:snapToGrid w:val="0"/>
        <w:spacing w:line="360" w:lineRule="auto"/>
        <w:jc w:val="both"/>
        <w:rPr>
          <w:rFonts w:ascii="Book Antiqua" w:hAnsi="Book Antiqua"/>
          <w:color w:val="000000" w:themeColor="text1"/>
        </w:rPr>
      </w:pPr>
      <w:bookmarkStart w:id="4" w:name="OLE_LINK1"/>
      <w:bookmarkStart w:id="5" w:name="OLE_LINK2"/>
      <w:proofErr w:type="spellStart"/>
      <w:r w:rsidRPr="0017626C">
        <w:rPr>
          <w:rFonts w:ascii="Book Antiqua" w:eastAsia="SimSun" w:hAnsi="Book Antiqua" w:cs="Times New Roman"/>
          <w:color w:val="000000" w:themeColor="text1"/>
          <w:lang w:eastAsia="zh-CN"/>
        </w:rPr>
        <w:t>Adhoute</w:t>
      </w:r>
      <w:proofErr w:type="spellEnd"/>
      <w:r w:rsidRPr="0017626C">
        <w:rPr>
          <w:rFonts w:ascii="Book Antiqua" w:eastAsia="SimSun" w:hAnsi="Book Antiqua" w:cs="Times New Roman"/>
          <w:color w:val="000000" w:themeColor="text1"/>
          <w:lang w:eastAsia="zh-CN"/>
        </w:rPr>
        <w:t xml:space="preserve"> X, </w:t>
      </w:r>
      <w:proofErr w:type="spellStart"/>
      <w:r w:rsidRPr="0017626C">
        <w:rPr>
          <w:rFonts w:ascii="Book Antiqua" w:eastAsia="SimSun" w:hAnsi="Book Antiqua" w:cs="Times New Roman"/>
          <w:color w:val="000000" w:themeColor="text1"/>
          <w:lang w:eastAsia="zh-CN"/>
        </w:rPr>
        <w:t>Pénaranda</w:t>
      </w:r>
      <w:proofErr w:type="spellEnd"/>
      <w:r w:rsidRPr="0017626C">
        <w:rPr>
          <w:rFonts w:ascii="Book Antiqua" w:eastAsia="SimSun" w:hAnsi="Book Antiqua" w:cs="Times New Roman"/>
          <w:color w:val="000000" w:themeColor="text1"/>
          <w:lang w:eastAsia="zh-CN"/>
        </w:rPr>
        <w:t xml:space="preserve"> G, Raoul JL, </w:t>
      </w:r>
      <w:proofErr w:type="spellStart"/>
      <w:r w:rsidRPr="0017626C">
        <w:rPr>
          <w:rFonts w:ascii="Book Antiqua" w:eastAsia="SimSun" w:hAnsi="Book Antiqua" w:cs="Times New Roman"/>
          <w:color w:val="000000" w:themeColor="text1"/>
          <w:lang w:eastAsia="zh-CN"/>
        </w:rPr>
        <w:t>Bronowicki</w:t>
      </w:r>
      <w:proofErr w:type="spellEnd"/>
      <w:r w:rsidRPr="0017626C">
        <w:rPr>
          <w:rFonts w:ascii="Book Antiqua" w:eastAsia="SimSun" w:hAnsi="Book Antiqua" w:cs="Times New Roman"/>
          <w:color w:val="000000" w:themeColor="text1"/>
          <w:lang w:eastAsia="zh-CN"/>
        </w:rPr>
        <w:t xml:space="preserve"> JP, </w:t>
      </w:r>
      <w:proofErr w:type="spellStart"/>
      <w:r w:rsidRPr="0017626C">
        <w:rPr>
          <w:rFonts w:ascii="Book Antiqua" w:eastAsia="SimSun" w:hAnsi="Book Antiqua" w:cs="Times New Roman"/>
          <w:color w:val="000000" w:themeColor="text1"/>
          <w:lang w:eastAsia="zh-CN"/>
        </w:rPr>
        <w:t>Anty</w:t>
      </w:r>
      <w:proofErr w:type="spellEnd"/>
      <w:r w:rsidRPr="0017626C">
        <w:rPr>
          <w:rFonts w:ascii="Book Antiqua" w:eastAsia="SimSun" w:hAnsi="Book Antiqua" w:cs="Times New Roman"/>
          <w:color w:val="000000" w:themeColor="text1"/>
          <w:lang w:eastAsia="zh-CN"/>
        </w:rPr>
        <w:t xml:space="preserve"> R, </w:t>
      </w:r>
      <w:proofErr w:type="spellStart"/>
      <w:r w:rsidRPr="0017626C">
        <w:rPr>
          <w:rFonts w:ascii="Book Antiqua" w:eastAsia="SimSun" w:hAnsi="Book Antiqua" w:cs="Times New Roman"/>
          <w:color w:val="000000" w:themeColor="text1"/>
          <w:lang w:eastAsia="zh-CN"/>
        </w:rPr>
        <w:t>Bourlière</w:t>
      </w:r>
      <w:proofErr w:type="spellEnd"/>
      <w:r w:rsidRPr="0017626C">
        <w:rPr>
          <w:rFonts w:ascii="Book Antiqua" w:eastAsia="SimSun" w:hAnsi="Book Antiqua" w:cs="Times New Roman"/>
          <w:color w:val="000000" w:themeColor="text1"/>
          <w:lang w:eastAsia="zh-CN"/>
        </w:rPr>
        <w:t xml:space="preserve"> M. </w:t>
      </w:r>
      <w:r w:rsidR="00F90D21">
        <w:rPr>
          <w:rFonts w:ascii="Book Antiqua" w:hAnsi="Book Antiqua"/>
          <w:color w:val="000000" w:themeColor="text1"/>
        </w:rPr>
        <w:t>“S</w:t>
      </w:r>
      <w:r w:rsidR="00F90D21" w:rsidRPr="0044794A">
        <w:rPr>
          <w:rFonts w:ascii="Book Antiqua" w:hAnsi="Book Antiqua"/>
          <w:color w:val="000000" w:themeColor="text1"/>
        </w:rPr>
        <w:t xml:space="preserve">ix-and-twelve” score for outcome prediction of hepatocellular carcinoma following </w:t>
      </w:r>
      <w:proofErr w:type="spellStart"/>
      <w:r w:rsidR="00F90D21" w:rsidRPr="0044794A">
        <w:rPr>
          <w:rFonts w:ascii="Book Antiqua" w:hAnsi="Book Antiqua"/>
          <w:color w:val="000000" w:themeColor="text1"/>
        </w:rPr>
        <w:t>transarterial</w:t>
      </w:r>
      <w:proofErr w:type="spellEnd"/>
      <w:r w:rsidR="00F90D21" w:rsidRPr="0044794A">
        <w:rPr>
          <w:rFonts w:ascii="Book Antiqua" w:hAnsi="Book Antiqua"/>
          <w:color w:val="000000" w:themeColor="text1"/>
        </w:rPr>
        <w:t xml:space="preserve"> chemoembolization. In-depth analysis from a multicenter French cohort</w:t>
      </w:r>
      <w:r w:rsidR="00C860B7" w:rsidRPr="0017626C">
        <w:rPr>
          <w:rFonts w:ascii="Book Antiqua" w:eastAsia="SimSun" w:hAnsi="Book Antiqua" w:cs="Times New Roman"/>
          <w:color w:val="000000" w:themeColor="text1"/>
          <w:lang w:eastAsia="zh-CN"/>
        </w:rPr>
        <w:t xml:space="preserve">. </w:t>
      </w:r>
      <w:r w:rsidR="00024E0D" w:rsidRPr="00024E0D">
        <w:rPr>
          <w:rFonts w:ascii="Book Antiqua" w:eastAsia="SimSun" w:hAnsi="Book Antiqua" w:cs="Times New Roman"/>
          <w:i/>
          <w:iCs/>
          <w:color w:val="000000" w:themeColor="text1"/>
          <w:lang w:eastAsia="zh-CN"/>
        </w:rPr>
        <w:t xml:space="preserve">World J </w:t>
      </w:r>
      <w:proofErr w:type="spellStart"/>
      <w:r w:rsidR="00024E0D" w:rsidRPr="00024E0D">
        <w:rPr>
          <w:rFonts w:ascii="Book Antiqua" w:eastAsia="SimSun" w:hAnsi="Book Antiqua" w:cs="Times New Roman"/>
          <w:i/>
          <w:iCs/>
          <w:color w:val="000000" w:themeColor="text1"/>
          <w:lang w:eastAsia="zh-CN"/>
        </w:rPr>
        <w:t>Hepatol</w:t>
      </w:r>
      <w:proofErr w:type="spellEnd"/>
      <w:r w:rsidR="00024E0D" w:rsidRPr="00024E0D">
        <w:rPr>
          <w:rFonts w:ascii="Book Antiqua" w:eastAsia="SimSun" w:hAnsi="Book Antiqua" w:cs="Times New Roman"/>
          <w:i/>
          <w:iCs/>
          <w:color w:val="000000" w:themeColor="text1"/>
          <w:lang w:eastAsia="zh-CN"/>
        </w:rPr>
        <w:t xml:space="preserve"> </w:t>
      </w:r>
      <w:r w:rsidR="00C860B7" w:rsidRPr="0017626C">
        <w:rPr>
          <w:rFonts w:ascii="Book Antiqua" w:eastAsia="SimSun" w:hAnsi="Book Antiqua" w:cs="Times New Roman"/>
          <w:color w:val="000000" w:themeColor="text1"/>
          <w:lang w:eastAsia="zh-CN"/>
        </w:rPr>
        <w:t>2020</w:t>
      </w:r>
      <w:r w:rsidR="00DA00A8" w:rsidRPr="0017626C">
        <w:rPr>
          <w:rFonts w:ascii="Book Antiqua" w:eastAsia="SimSun" w:hAnsi="Book Antiqua" w:cs="Times New Roman"/>
          <w:color w:val="000000" w:themeColor="text1"/>
          <w:lang w:eastAsia="zh-CN"/>
        </w:rPr>
        <w:t>; In press</w:t>
      </w:r>
    </w:p>
    <w:bookmarkEnd w:id="4"/>
    <w:bookmarkEnd w:id="5"/>
    <w:p w14:paraId="4697761F" w14:textId="77777777" w:rsidR="00660D53" w:rsidRPr="0017626C" w:rsidRDefault="00660D53" w:rsidP="0017626C">
      <w:pPr>
        <w:adjustRightInd w:val="0"/>
        <w:snapToGrid w:val="0"/>
        <w:spacing w:line="360" w:lineRule="auto"/>
        <w:jc w:val="both"/>
        <w:rPr>
          <w:rFonts w:ascii="Book Antiqua" w:eastAsia="SimSun" w:hAnsi="Book Antiqua" w:cs="Times New Roman"/>
          <w:color w:val="FF0000"/>
          <w:lang w:eastAsia="zh-CN"/>
        </w:rPr>
      </w:pPr>
    </w:p>
    <w:p w14:paraId="6EAA9108" w14:textId="27A16E24" w:rsidR="001D5BAD" w:rsidRPr="007777AF" w:rsidRDefault="001D5BAD" w:rsidP="0017626C">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b/>
          <w:bCs/>
          <w:color w:val="000000" w:themeColor="text1"/>
        </w:rPr>
        <w:t>Core tip:</w:t>
      </w:r>
      <w:r w:rsidR="007777AF">
        <w:rPr>
          <w:rFonts w:ascii="Book Antiqua" w:eastAsia="SimSun" w:hAnsi="Book Antiqua" w:cs="Times New Roman" w:hint="eastAsia"/>
          <w:b/>
          <w:bCs/>
          <w:color w:val="000000" w:themeColor="text1"/>
          <w:lang w:eastAsia="zh-CN"/>
        </w:rPr>
        <w:t xml:space="preserve"> </w:t>
      </w:r>
      <w:r w:rsidRPr="0017626C">
        <w:rPr>
          <w:rFonts w:ascii="Book Antiqua" w:hAnsi="Book Antiqua" w:cs="Times New Roman"/>
          <w:color w:val="000000" w:themeColor="text1"/>
        </w:rPr>
        <w:t xml:space="preserve">Not </w:t>
      </w:r>
      <w:r w:rsidR="00947FD7" w:rsidRPr="0017626C">
        <w:rPr>
          <w:rFonts w:ascii="Book Antiqua" w:hAnsi="Book Antiqua" w:cs="Times New Roman"/>
          <w:color w:val="000000" w:themeColor="text1"/>
        </w:rPr>
        <w:t>all-intermediate</w:t>
      </w:r>
      <w:r w:rsidRPr="0017626C">
        <w:rPr>
          <w:rFonts w:ascii="Book Antiqua" w:hAnsi="Book Antiqua" w:cs="Times New Roman"/>
          <w:color w:val="000000" w:themeColor="text1"/>
        </w:rPr>
        <w:t xml:space="preserve"> stage hepatocellular carcinoma (HCC) benefit from </w:t>
      </w:r>
      <w:proofErr w:type="spellStart"/>
      <w:r w:rsidRPr="0017626C">
        <w:rPr>
          <w:rFonts w:ascii="Book Antiqua" w:hAnsi="Book Antiqua" w:cs="Times New Roman"/>
          <w:color w:val="000000" w:themeColor="text1"/>
        </w:rPr>
        <w:t>transarterial</w:t>
      </w:r>
      <w:proofErr w:type="spellEnd"/>
      <w:r w:rsidRPr="0017626C">
        <w:rPr>
          <w:rFonts w:ascii="Book Antiqua" w:hAnsi="Book Antiqua" w:cs="Times New Roman"/>
          <w:color w:val="000000" w:themeColor="text1"/>
        </w:rPr>
        <w:t xml:space="preserve"> chemoembolization (TACE). The recent </w:t>
      </w:r>
      <w:bookmarkStart w:id="6" w:name="_Hlk37028928"/>
      <w:r w:rsidR="007777AF" w:rsidRPr="0017626C">
        <w:rPr>
          <w:rFonts w:ascii="Book Antiqua" w:hAnsi="Book Antiqua" w:cs="Times New Roman"/>
          <w:color w:val="000000" w:themeColor="text1"/>
        </w:rPr>
        <w:t xml:space="preserve">“six-and-twelve” </w:t>
      </w:r>
      <w:r w:rsidR="007777AF">
        <w:rPr>
          <w:rFonts w:ascii="Book Antiqua" w:hAnsi="Book Antiqua" w:cs="Times New Roman"/>
          <w:color w:val="000000" w:themeColor="text1"/>
        </w:rPr>
        <w:t>(</w:t>
      </w:r>
      <w:r w:rsidR="007777AF" w:rsidRPr="0017626C">
        <w:rPr>
          <w:rFonts w:ascii="Book Antiqua" w:hAnsi="Book Antiqua" w:cs="Times New Roman"/>
          <w:color w:val="000000" w:themeColor="text1"/>
        </w:rPr>
        <w:t>6&amp;12</w:t>
      </w:r>
      <w:r w:rsidR="007777AF">
        <w:rPr>
          <w:rFonts w:ascii="Book Antiqua" w:hAnsi="Book Antiqua" w:cs="Times New Roman"/>
          <w:color w:val="000000" w:themeColor="text1"/>
        </w:rPr>
        <w:t>)</w:t>
      </w:r>
      <w:r w:rsidRPr="0017626C">
        <w:rPr>
          <w:rFonts w:ascii="Book Antiqua" w:hAnsi="Book Antiqua" w:cs="Times New Roman"/>
          <w:color w:val="000000" w:themeColor="text1"/>
        </w:rPr>
        <w:t xml:space="preserve"> score </w:t>
      </w:r>
      <w:bookmarkEnd w:id="6"/>
      <w:r w:rsidRPr="0017626C">
        <w:rPr>
          <w:rFonts w:ascii="Book Antiqua" w:hAnsi="Book Antiqua" w:cs="Times New Roman"/>
          <w:color w:val="000000" w:themeColor="text1"/>
        </w:rPr>
        <w:t xml:space="preserve">is an easy to use prognostic model that ensure a quick and appropriate patient’ selection </w:t>
      </w:r>
      <w:r w:rsidRPr="0017626C">
        <w:rPr>
          <w:rFonts w:ascii="Book Antiqua" w:hAnsi="Book Antiqua" w:cs="Times New Roman"/>
          <w:color w:val="000000" w:themeColor="text1"/>
        </w:rPr>
        <w:lastRenderedPageBreak/>
        <w:t xml:space="preserve">before the first TACE in Chinese cohorts. In this multicenter French cohort of HCC, the “6&amp;12” score can also classify survival among recommended TACE candidates with a good prognostic performance. It may help clinicians in routine clinical practice. </w:t>
      </w:r>
    </w:p>
    <w:p w14:paraId="12C33E9F" w14:textId="3B9B4D71" w:rsidR="00660D53" w:rsidRPr="0017626C" w:rsidRDefault="00660D53" w:rsidP="0017626C">
      <w:pPr>
        <w:jc w:val="both"/>
        <w:rPr>
          <w:rFonts w:ascii="Book Antiqua" w:hAnsi="Book Antiqua" w:cs="Times New Roman"/>
          <w:color w:val="000000" w:themeColor="text1"/>
        </w:rPr>
      </w:pPr>
      <w:r w:rsidRPr="0017626C">
        <w:rPr>
          <w:rFonts w:ascii="Book Antiqua" w:hAnsi="Book Antiqua" w:cs="Times New Roman"/>
          <w:color w:val="000000" w:themeColor="text1"/>
        </w:rPr>
        <w:br w:type="page"/>
      </w:r>
    </w:p>
    <w:p w14:paraId="7895377A" w14:textId="283E69F1" w:rsidR="00331CC1" w:rsidRPr="0017626C" w:rsidRDefault="00F13298" w:rsidP="0017626C">
      <w:pPr>
        <w:adjustRightInd w:val="0"/>
        <w:snapToGrid w:val="0"/>
        <w:spacing w:line="360" w:lineRule="auto"/>
        <w:jc w:val="both"/>
        <w:rPr>
          <w:rFonts w:ascii="Book Antiqua" w:hAnsi="Book Antiqua" w:cs="Times New Roman"/>
          <w:b/>
          <w:color w:val="000000" w:themeColor="text1"/>
          <w:u w:val="single"/>
        </w:rPr>
      </w:pPr>
      <w:r w:rsidRPr="0017626C">
        <w:rPr>
          <w:rFonts w:ascii="Book Antiqua" w:hAnsi="Book Antiqua" w:cs="Times New Roman"/>
          <w:b/>
          <w:color w:val="000000" w:themeColor="text1"/>
          <w:u w:val="single"/>
        </w:rPr>
        <w:lastRenderedPageBreak/>
        <w:t>TO THE EDITOR</w:t>
      </w:r>
    </w:p>
    <w:p w14:paraId="752AA38B" w14:textId="18AE6F25" w:rsidR="00F13298" w:rsidRPr="0017626C" w:rsidRDefault="00F13298"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We have read with great interest the study by Wang</w:t>
      </w:r>
      <w:r w:rsidR="00CB5674">
        <w:rPr>
          <w:rFonts w:ascii="Book Antiqua" w:hAnsi="Book Antiqua" w:cs="Times New Roman"/>
          <w:color w:val="000000" w:themeColor="text1"/>
        </w:rPr>
        <w:t xml:space="preserve"> </w:t>
      </w:r>
      <w:r w:rsidRPr="0017626C">
        <w:rPr>
          <w:rFonts w:ascii="Book Antiqua" w:hAnsi="Book Antiqua" w:cs="Times New Roman"/>
          <w:i/>
          <w:iCs/>
          <w:color w:val="000000" w:themeColor="text1"/>
        </w:rPr>
        <w:t>et al</w:t>
      </w:r>
      <w:r w:rsidR="00C257C3" w:rsidRPr="0017626C">
        <w:rPr>
          <w:rFonts w:ascii="Book Antiqua" w:hAnsi="Book Antiqua"/>
          <w:color w:val="000000" w:themeColor="text1"/>
          <w:vertAlign w:val="superscript"/>
        </w:rPr>
        <w:fldChar w:fldCharType="begin">
          <w:fldData xml:space="preserve">PEVuZE5vdGU+PENpdGU+PEF1dGhvcj5XYW5nPC9BdXRob3I+PFllYXI+MjAyMDwvWWVhcj48UmVj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</w:fldData>
        </w:fldChar>
      </w:r>
      <w:r w:rsidR="00C257C3" w:rsidRPr="0017626C">
        <w:rPr>
          <w:rFonts w:ascii="Book Antiqua" w:hAnsi="Book Antiqua"/>
          <w:color w:val="000000" w:themeColor="text1"/>
          <w:vertAlign w:val="superscript"/>
        </w:rPr>
        <w:instrText xml:space="preserve"> ADDIN EN.CITE </w:instrText>
      </w:r>
      <w:r w:rsidR="00C257C3" w:rsidRPr="0017626C">
        <w:rPr>
          <w:rFonts w:ascii="Book Antiqua" w:hAnsi="Book Antiqua"/>
          <w:color w:val="000000" w:themeColor="text1"/>
          <w:vertAlign w:val="superscript"/>
        </w:rPr>
        <w:fldChar w:fldCharType="begin">
          <w:fldData xml:space="preserve">PEVuZE5vdGU+PENpdGU+PEF1dGhvcj5XYW5nPC9BdXRob3I+PFllYXI+MjAyMDwvWWVhcj48UmVj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</w:fldData>
        </w:fldChar>
      </w:r>
      <w:r w:rsidR="00C257C3" w:rsidRPr="0017626C">
        <w:rPr>
          <w:rFonts w:ascii="Book Antiqua" w:hAnsi="Book Antiqua"/>
          <w:color w:val="000000" w:themeColor="text1"/>
          <w:vertAlign w:val="superscript"/>
        </w:rPr>
        <w:instrText xml:space="preserve"> ADDIN EN.CITE.DATA </w:instrText>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end"/>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separate"/>
      </w:r>
      <w:r w:rsidR="00C257C3" w:rsidRPr="0017626C">
        <w:rPr>
          <w:rFonts w:ascii="Book Antiqua" w:hAnsi="Book Antiqua"/>
          <w:noProof/>
          <w:color w:val="000000" w:themeColor="text1"/>
          <w:vertAlign w:val="superscript"/>
        </w:rPr>
        <w:t>[1]</w:t>
      </w:r>
      <w:r w:rsidR="00C257C3" w:rsidRPr="0017626C">
        <w:rPr>
          <w:rFonts w:ascii="Book Antiqua" w:hAnsi="Book Antiqua"/>
          <w:color w:val="000000" w:themeColor="text1"/>
          <w:vertAlign w:val="superscript"/>
        </w:rPr>
        <w:fldChar w:fldCharType="end"/>
      </w:r>
      <w:r w:rsidRPr="0017626C">
        <w:rPr>
          <w:rFonts w:ascii="Book Antiqua" w:hAnsi="Book Antiqua" w:cs="Times New Roman"/>
          <w:color w:val="000000" w:themeColor="text1"/>
        </w:rPr>
        <w:t xml:space="preserve"> who assessed and compared different prognostic models for hepatocellular carcinoma (HCC) patients undergoing </w:t>
      </w:r>
      <w:proofErr w:type="spellStart"/>
      <w:r w:rsidRPr="0017626C">
        <w:rPr>
          <w:rFonts w:ascii="Book Antiqua" w:hAnsi="Book Antiqua" w:cs="Times New Roman"/>
          <w:color w:val="000000" w:themeColor="text1"/>
        </w:rPr>
        <w:t>transarterial</w:t>
      </w:r>
      <w:proofErr w:type="spellEnd"/>
      <w:r w:rsidRPr="0017626C">
        <w:rPr>
          <w:rFonts w:ascii="Book Antiqua" w:hAnsi="Book Antiqua" w:cs="Times New Roman"/>
          <w:color w:val="000000" w:themeColor="text1"/>
        </w:rPr>
        <w:t xml:space="preserve"> chemoembolization (TACE) treatment, especially the latest </w:t>
      </w:r>
      <w:bookmarkStart w:id="7" w:name="_Hlk36401887"/>
      <w:r w:rsidR="00FF7213" w:rsidRPr="0017626C">
        <w:rPr>
          <w:rFonts w:ascii="Book Antiqua" w:hAnsi="Book Antiqua" w:cs="Times New Roman"/>
          <w:color w:val="000000" w:themeColor="text1"/>
        </w:rPr>
        <w:t>“six-and-twelve”</w:t>
      </w:r>
      <w:r w:rsidRPr="0017626C">
        <w:rPr>
          <w:rFonts w:ascii="Book Antiqua" w:hAnsi="Book Antiqua" w:cs="Times New Roman"/>
          <w:color w:val="000000" w:themeColor="text1"/>
        </w:rPr>
        <w:t xml:space="preserve"> </w:t>
      </w:r>
      <w:bookmarkEnd w:id="7"/>
      <w:r w:rsidR="00BD36EA">
        <w:rPr>
          <w:rFonts w:ascii="Book Antiqua" w:hAnsi="Book Antiqua" w:cs="Times New Roman"/>
          <w:color w:val="000000" w:themeColor="text1"/>
        </w:rPr>
        <w:t>(</w:t>
      </w:r>
      <w:r w:rsidR="00BD36EA" w:rsidRPr="0017626C">
        <w:rPr>
          <w:rFonts w:ascii="Book Antiqua" w:hAnsi="Book Antiqua" w:cs="Times New Roman"/>
          <w:color w:val="000000" w:themeColor="text1"/>
        </w:rPr>
        <w:t>6&amp;12</w:t>
      </w:r>
      <w:r w:rsidR="00BD36EA">
        <w:rPr>
          <w:rFonts w:ascii="Book Antiqua" w:hAnsi="Book Antiqua" w:cs="Times New Roman"/>
          <w:color w:val="000000" w:themeColor="text1"/>
        </w:rPr>
        <w:t xml:space="preserve">) </w:t>
      </w:r>
      <w:r w:rsidRPr="0017626C">
        <w:rPr>
          <w:rFonts w:ascii="Book Antiqua" w:hAnsi="Book Antiqua" w:cs="Times New Roman"/>
          <w:color w:val="000000" w:themeColor="text1"/>
        </w:rPr>
        <w:t>score</w:t>
      </w:r>
      <w:r w:rsidR="00C257C3" w:rsidRPr="0017626C">
        <w:rPr>
          <w:rFonts w:ascii="Book Antiqua" w:hAnsi="Book Antiqua"/>
          <w:color w:val="000000" w:themeColor="text1"/>
          <w:vertAlign w:val="superscript"/>
        </w:rPr>
        <w:fldChar w:fldCharType="begin">
          <w:fldData xml:space="preserve">PEVuZE5vdGU+PENpdGU+PEF1dGhvcj5XYW5nPC9BdXRob3I+PFllYXI+MjAxOTwvWWVhcj48UmVj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</w:fldData>
        </w:fldChar>
      </w:r>
      <w:r w:rsidR="00C257C3" w:rsidRPr="0017626C">
        <w:rPr>
          <w:rFonts w:ascii="Book Antiqua" w:hAnsi="Book Antiqua"/>
          <w:color w:val="000000" w:themeColor="text1"/>
          <w:vertAlign w:val="superscript"/>
        </w:rPr>
        <w:instrText xml:space="preserve"> ADDIN EN.CITE </w:instrText>
      </w:r>
      <w:r w:rsidR="00C257C3" w:rsidRPr="0017626C">
        <w:rPr>
          <w:rFonts w:ascii="Book Antiqua" w:hAnsi="Book Antiqua"/>
          <w:color w:val="000000" w:themeColor="text1"/>
          <w:vertAlign w:val="superscript"/>
        </w:rPr>
        <w:fldChar w:fldCharType="begin">
          <w:fldData xml:space="preserve">PEVuZE5vdGU+PENpdGU+PEF1dGhvcj5XYW5nPC9BdXRob3I+PFllYXI+MjAxOTwvWWVhcj48UmVj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</w:fldData>
        </w:fldChar>
      </w:r>
      <w:r w:rsidR="00C257C3" w:rsidRPr="0017626C">
        <w:rPr>
          <w:rFonts w:ascii="Book Antiqua" w:hAnsi="Book Antiqua"/>
          <w:color w:val="000000" w:themeColor="text1"/>
          <w:vertAlign w:val="superscript"/>
        </w:rPr>
        <w:instrText xml:space="preserve"> ADDIN EN.CITE.DATA </w:instrText>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end"/>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separate"/>
      </w:r>
      <w:r w:rsidR="00C257C3" w:rsidRPr="0017626C">
        <w:rPr>
          <w:rFonts w:ascii="Book Antiqua" w:hAnsi="Book Antiqua"/>
          <w:noProof/>
          <w:color w:val="000000" w:themeColor="text1"/>
          <w:vertAlign w:val="superscript"/>
        </w:rPr>
        <w:t>[2]</w:t>
      </w:r>
      <w:r w:rsidR="00C257C3" w:rsidRPr="0017626C">
        <w:rPr>
          <w:rFonts w:ascii="Book Antiqua" w:hAnsi="Book Antiqua"/>
          <w:color w:val="000000" w:themeColor="text1"/>
          <w:vertAlign w:val="superscript"/>
        </w:rPr>
        <w:fldChar w:fldCharType="end"/>
      </w:r>
      <w:r w:rsidRPr="0017626C">
        <w:rPr>
          <w:rFonts w:ascii="Book Antiqua" w:hAnsi="Book Antiqua" w:cs="Times New Roman"/>
          <w:color w:val="000000" w:themeColor="text1"/>
        </w:rPr>
        <w:t xml:space="preserve"> within a nationwide Chinese HCC cohort (</w:t>
      </w:r>
      <w:r w:rsidRPr="0017626C">
        <w:rPr>
          <w:rFonts w:ascii="Book Antiqua" w:hAnsi="Book Antiqua" w:cs="Times New Roman"/>
          <w:i/>
          <w:iCs/>
          <w:color w:val="000000" w:themeColor="text1"/>
        </w:rPr>
        <w:t>n</w:t>
      </w:r>
      <w:r w:rsidR="0061735D"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w:t>
      </w:r>
      <w:r w:rsidR="0061735D"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1107). Increased survival after TACE is correlated with radiological response</w:t>
      </w:r>
      <w:r w:rsidR="00C257C3" w:rsidRPr="0017626C">
        <w:rPr>
          <w:rFonts w:ascii="Book Antiqua" w:hAnsi="Book Antiqua"/>
          <w:color w:val="000000" w:themeColor="text1"/>
          <w:vertAlign w:val="superscript"/>
        </w:rPr>
        <w:fldChar w:fldCharType="begin">
          <w:fldData xml:space="preserve">PEVuZE5vdGU+PENpdGU+PEF1dGhvcj5NZW1vbjwvQXV0aG9yPjxZZWFyPjIwMTE8L1llYXI+PFJl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</w:fldData>
        </w:fldChar>
      </w:r>
      <w:r w:rsidR="00C257C3" w:rsidRPr="0017626C">
        <w:rPr>
          <w:rFonts w:ascii="Book Antiqua" w:hAnsi="Book Antiqua"/>
          <w:color w:val="000000" w:themeColor="text1"/>
          <w:vertAlign w:val="superscript"/>
        </w:rPr>
        <w:instrText xml:space="preserve"> ADDIN EN.CITE </w:instrText>
      </w:r>
      <w:r w:rsidR="00C257C3" w:rsidRPr="0017626C">
        <w:rPr>
          <w:rFonts w:ascii="Book Antiqua" w:hAnsi="Book Antiqua"/>
          <w:color w:val="000000" w:themeColor="text1"/>
          <w:vertAlign w:val="superscript"/>
        </w:rPr>
        <w:fldChar w:fldCharType="begin">
          <w:fldData xml:space="preserve">PEVuZE5vdGU+PENpdGU+PEF1dGhvcj5NZW1vbjwvQXV0aG9yPjxZZWFyPjIwMTE8L1llYXI+PFJl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</w:fldData>
        </w:fldChar>
      </w:r>
      <w:r w:rsidR="00C257C3" w:rsidRPr="0017626C">
        <w:rPr>
          <w:rFonts w:ascii="Book Antiqua" w:hAnsi="Book Antiqua"/>
          <w:color w:val="000000" w:themeColor="text1"/>
          <w:vertAlign w:val="superscript"/>
        </w:rPr>
        <w:instrText xml:space="preserve"> ADDIN EN.CITE.DATA </w:instrText>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end"/>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separate"/>
      </w:r>
      <w:r w:rsidR="00C257C3" w:rsidRPr="0017626C">
        <w:rPr>
          <w:rFonts w:ascii="Book Antiqua" w:hAnsi="Book Antiqua"/>
          <w:noProof/>
          <w:color w:val="000000" w:themeColor="text1"/>
          <w:vertAlign w:val="superscript"/>
        </w:rPr>
        <w:t>[3,4]</w:t>
      </w:r>
      <w:r w:rsidR="00C257C3" w:rsidRPr="0017626C">
        <w:rPr>
          <w:rFonts w:ascii="Book Antiqua" w:hAnsi="Book Antiqua"/>
          <w:color w:val="000000" w:themeColor="text1"/>
          <w:vertAlign w:val="superscript"/>
        </w:rPr>
        <w:fldChar w:fldCharType="end"/>
      </w:r>
      <w:r w:rsidRPr="0017626C">
        <w:rPr>
          <w:rFonts w:ascii="Book Antiqua" w:hAnsi="Book Antiqua" w:cs="Times New Roman"/>
          <w:color w:val="000000" w:themeColor="text1"/>
        </w:rPr>
        <w:t xml:space="preserve"> and this study shows that the “</w:t>
      </w:r>
      <w:r w:rsidR="00BD36EA">
        <w:rPr>
          <w:rFonts w:ascii="Book Antiqua" w:hAnsi="Book Antiqua" w:cs="Times New Roman"/>
          <w:color w:val="000000" w:themeColor="text1"/>
        </w:rPr>
        <w:t>6&amp;12</w:t>
      </w:r>
      <w:r w:rsidRPr="0017626C">
        <w:rPr>
          <w:rFonts w:ascii="Book Antiqua" w:hAnsi="Book Antiqua" w:cs="Times New Roman"/>
          <w:color w:val="000000" w:themeColor="text1"/>
        </w:rPr>
        <w:t xml:space="preserve">” index is the best system correlated with radiological response after the first TACE. The study population was more </w:t>
      </w:r>
      <w:bookmarkStart w:id="8" w:name="_Hlk37005641"/>
      <w:r w:rsidRPr="0017626C">
        <w:rPr>
          <w:rFonts w:ascii="Book Antiqua" w:hAnsi="Book Antiqua" w:cs="Times New Roman"/>
          <w:color w:val="000000" w:themeColor="text1"/>
        </w:rPr>
        <w:t>heterogeneous</w:t>
      </w:r>
      <w:bookmarkEnd w:id="8"/>
      <w:r w:rsidRPr="0017626C">
        <w:rPr>
          <w:rFonts w:ascii="Book Antiqua" w:hAnsi="Book Antiqua" w:cs="Times New Roman"/>
          <w:color w:val="000000" w:themeColor="text1"/>
        </w:rPr>
        <w:t xml:space="preserve"> than the population used to develop the score, including patients with slightly altered performance status</w:t>
      </w:r>
      <w:r w:rsidR="00FF7213" w:rsidRPr="0017626C">
        <w:rPr>
          <w:rFonts w:ascii="Book Antiqua" w:hAnsi="Book Antiqua" w:cs="Times New Roman"/>
          <w:color w:val="000000" w:themeColor="text1"/>
        </w:rPr>
        <w:t xml:space="preserve"> (PS)</w:t>
      </w:r>
      <w:r w:rsidRPr="0017626C">
        <w:rPr>
          <w:rFonts w:ascii="Book Antiqua" w:hAnsi="Book Antiqua" w:cs="Times New Roman"/>
          <w:color w:val="000000" w:themeColor="text1"/>
        </w:rPr>
        <w:t xml:space="preserve"> and logically a model like the 3rd version of the </w:t>
      </w:r>
      <w:bookmarkStart w:id="9" w:name="_Hlk39322810"/>
      <w:r w:rsidR="00473F17" w:rsidRPr="0017626C">
        <w:rPr>
          <w:rFonts w:ascii="Book Antiqua" w:hAnsi="Book Antiqua" w:cs="Times New Roman"/>
          <w:color w:val="000000" w:themeColor="text1"/>
        </w:rPr>
        <w:t>hepa</w:t>
      </w:r>
      <w:r w:rsidRPr="0017626C">
        <w:rPr>
          <w:rFonts w:ascii="Book Antiqua" w:hAnsi="Book Antiqua" w:cs="Times New Roman"/>
          <w:color w:val="000000" w:themeColor="text1"/>
        </w:rPr>
        <w:t>toma</w:t>
      </w:r>
      <w:r w:rsidR="00473F17" w:rsidRPr="0017626C">
        <w:rPr>
          <w:rFonts w:ascii="Book Antiqua" w:hAnsi="Book Antiqua" w:cs="Times New Roman"/>
          <w:color w:val="000000" w:themeColor="text1"/>
        </w:rPr>
        <w:t xml:space="preserve"> arterial-embolization prognosti</w:t>
      </w:r>
      <w:r w:rsidRPr="0017626C">
        <w:rPr>
          <w:rFonts w:ascii="Book Antiqua" w:hAnsi="Book Antiqua" w:cs="Times New Roman"/>
          <w:color w:val="000000" w:themeColor="text1"/>
        </w:rPr>
        <w:t>c</w:t>
      </w:r>
      <w:bookmarkEnd w:id="9"/>
      <w:r w:rsidRPr="0017626C">
        <w:rPr>
          <w:rFonts w:ascii="Book Antiqua" w:hAnsi="Book Antiqua" w:cs="Times New Roman"/>
          <w:color w:val="000000" w:themeColor="text1"/>
        </w:rPr>
        <w:t xml:space="preserve"> score</w:t>
      </w:r>
      <w:r w:rsidR="00C257C3" w:rsidRPr="0017626C">
        <w:rPr>
          <w:rFonts w:ascii="Book Antiqua" w:hAnsi="Book Antiqua"/>
          <w:color w:val="000000" w:themeColor="text1"/>
          <w:vertAlign w:val="superscript"/>
        </w:rPr>
        <w:fldChar w:fldCharType="begin">
          <w:fldData xml:space="preserve">PEVuZE5vdGU+PENpdGU+PEF1dGhvcj5DYXBwZWxsaTwvQXV0aG9yPjxZZWFyPjIwMTY8L1llYXI+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</w:fldData>
        </w:fldChar>
      </w:r>
      <w:r w:rsidR="00C257C3" w:rsidRPr="0017626C">
        <w:rPr>
          <w:rFonts w:ascii="Book Antiqua" w:hAnsi="Book Antiqua"/>
          <w:color w:val="000000" w:themeColor="text1"/>
          <w:vertAlign w:val="superscript"/>
        </w:rPr>
        <w:instrText xml:space="preserve"> ADDIN EN.CITE </w:instrText>
      </w:r>
      <w:r w:rsidR="00C257C3" w:rsidRPr="0017626C">
        <w:rPr>
          <w:rFonts w:ascii="Book Antiqua" w:hAnsi="Book Antiqua"/>
          <w:color w:val="000000" w:themeColor="text1"/>
          <w:vertAlign w:val="superscript"/>
        </w:rPr>
        <w:fldChar w:fldCharType="begin">
          <w:fldData xml:space="preserve">PEVuZE5vdGU+PENpdGU+PEF1dGhvcj5DYXBwZWxsaTwvQXV0aG9yPjxZZWFyPjIwMTY8L1llYXI+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</w:fldData>
        </w:fldChar>
      </w:r>
      <w:r w:rsidR="00C257C3" w:rsidRPr="0017626C">
        <w:rPr>
          <w:rFonts w:ascii="Book Antiqua" w:hAnsi="Book Antiqua"/>
          <w:color w:val="000000" w:themeColor="text1"/>
          <w:vertAlign w:val="superscript"/>
        </w:rPr>
        <w:instrText xml:space="preserve"> ADDIN EN.CITE.DATA </w:instrText>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end"/>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separate"/>
      </w:r>
      <w:r w:rsidR="00C257C3" w:rsidRPr="0017626C">
        <w:rPr>
          <w:rFonts w:ascii="Book Antiqua" w:hAnsi="Book Antiqua"/>
          <w:noProof/>
          <w:color w:val="000000" w:themeColor="text1"/>
          <w:vertAlign w:val="superscript"/>
        </w:rPr>
        <w:t>[5]</w:t>
      </w:r>
      <w:r w:rsidR="00C257C3" w:rsidRPr="0017626C">
        <w:rPr>
          <w:rFonts w:ascii="Book Antiqua" w:hAnsi="Book Antiqua"/>
          <w:color w:val="000000" w:themeColor="text1"/>
          <w:vertAlign w:val="superscript"/>
        </w:rPr>
        <w:fldChar w:fldCharType="end"/>
      </w:r>
      <w:r w:rsidRPr="0017626C">
        <w:rPr>
          <w:rFonts w:ascii="Book Antiqua" w:hAnsi="Book Antiqua" w:cs="Times New Roman"/>
          <w:color w:val="000000" w:themeColor="text1"/>
        </w:rPr>
        <w:t xml:space="preserve"> (which include liver function parameters) had a higher predictive value for survival. However, simplicity (using two cut-off values for risk stratification) and presumed reliability of the </w:t>
      </w:r>
      <w:r w:rsidR="00473F17" w:rsidRPr="0017626C">
        <w:rPr>
          <w:rFonts w:ascii="Book Antiqua" w:hAnsi="Book Antiqua" w:cs="Times New Roman"/>
          <w:color w:val="000000" w:themeColor="text1"/>
        </w:rPr>
        <w:t>“</w:t>
      </w:r>
      <w:r w:rsidR="00BD36EA">
        <w:rPr>
          <w:rFonts w:ascii="Book Antiqua" w:hAnsi="Book Antiqua" w:cs="Times New Roman"/>
          <w:color w:val="000000" w:themeColor="text1"/>
        </w:rPr>
        <w:t>6&amp;12</w:t>
      </w:r>
      <w:r w:rsidR="00473F17"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 score have convinced us to assess once again</w:t>
      </w:r>
      <w:r w:rsidR="00C257C3" w:rsidRPr="0017626C">
        <w:rPr>
          <w:rFonts w:ascii="Book Antiqua" w:hAnsi="Book Antiqua"/>
          <w:color w:val="000000" w:themeColor="text1"/>
          <w:vertAlign w:val="superscript"/>
        </w:rPr>
        <w:fldChar w:fldCharType="begin"/>
      </w:r>
      <w:r w:rsidR="00C257C3" w:rsidRPr="0017626C">
        <w:rPr>
          <w:rFonts w:ascii="Book Antiqua" w:hAnsi="Book Antiqua"/>
          <w:color w:val="000000" w:themeColor="text1"/>
          <w:vertAlign w:val="superscript"/>
        </w:rPr>
        <w:instrText xml:space="preserve"> ADDIN EN.CITE &lt;EndNote&gt;&lt;Cite&gt;&lt;Author&gt;Bourliere&lt;/Author&gt;&lt;Year&gt;2019&lt;/Year&gt;&lt;RecNum&gt;287&lt;/RecNum&gt;&lt;DisplayText&gt;[6]&lt;/DisplayText&gt;&lt;record&gt;&lt;rec-number&gt;287&lt;/rec-number&gt;&lt;foreign-keys&gt;&lt;key app="EN" db-id="vf0rzses95p0rgesrwt5zs0udvswt0zx50vx" timestamp="1586718060"&gt;287&lt;/key&gt;&lt;/foreign-keys&gt;&lt;ref-type name="Journal Article"&gt;17&lt;/ref-type&gt;&lt;contributors&gt;&lt;authors&gt;&lt;author&gt;Bourliere, M.&lt;/author&gt;&lt;author&gt;Penaranda, G.&lt;/author&gt;&lt;author&gt;Adhoute, X.&lt;/author&gt;&lt;author&gt;Bronowicki, J. P.&lt;/author&gt;&lt;/authors&gt;&lt;/contributors&gt;&lt;auth-address&gt;Department of Gastroenterology and Hepatology, Hopital Saint-Joseph Marseille, France.&amp;#xD;AlphaBio Laboratory Marseille, France.&amp;#xD;Department of Gastroenterology and Hepatology, Hopital Saint-Joseph Marseille, France. Electronic address: adhoute.xavier@neuf.fr.&amp;#xD;Department of Gastroenterology and Hepatology, Centre Hospitalo-Universitaire de Nancy, France.&lt;/auth-address&gt;&lt;titles&gt;&lt;title&gt;The &amp;quot;six-and-twelve score&amp;quot; for TACE treatment: Does it really help us?&lt;/title&gt;&lt;secondary-title&gt;J Hepatol&lt;/secondary-title&gt;&lt;/titles&gt;&lt;periodical&gt;&lt;full-title&gt;J Hepatol&lt;/full-title&gt;&lt;/periodical&gt;&lt;pages&gt;1051-1052&lt;/pages&gt;&lt;volume&gt;71&lt;/volume&gt;&lt;number&gt;5&lt;/number&gt;&lt;keywords&gt;&lt;keyword&gt;Hepatocellular carcinoma&lt;/keyword&gt;&lt;keyword&gt;Prognosis&lt;/keyword&gt;&lt;keyword&gt;Scoring system&lt;/keyword&gt;&lt;keyword&gt;Transarterial chemoembolization&lt;/keyword&gt;&lt;/keywords&gt;&lt;dates&gt;&lt;year&gt;2019&lt;/year&gt;&lt;pub-dates&gt;&lt;date&gt;Nov&lt;/date&gt;&lt;/pub-dates&gt;&lt;/dates&gt;&lt;isbn&gt;1600-0641 (Electronic)&amp;#xD;0168-8278 (Linking)&lt;/isbn&gt;&lt;accession-num&gt;31515044&lt;/accession-num&gt;&lt;urls&gt;&lt;related-urls&gt;&lt;url&gt;http://www.ncbi.nlm.nih.gov/pubmed/31515044&lt;/url&gt;&lt;/related-urls&gt;&lt;/urls&gt;&lt;electronic-resource-num&gt;10.1016/j.jhep.2019.06.014&lt;/electronic-resource-num&gt;&lt;/record&gt;&lt;/Cite&gt;&lt;/EndNote&gt;</w:instrText>
      </w:r>
      <w:r w:rsidR="00C257C3" w:rsidRPr="0017626C">
        <w:rPr>
          <w:rFonts w:ascii="Book Antiqua" w:hAnsi="Book Antiqua"/>
          <w:color w:val="000000" w:themeColor="text1"/>
          <w:vertAlign w:val="superscript"/>
        </w:rPr>
        <w:fldChar w:fldCharType="separate"/>
      </w:r>
      <w:r w:rsidR="00C257C3" w:rsidRPr="0017626C">
        <w:rPr>
          <w:rFonts w:ascii="Book Antiqua" w:hAnsi="Book Antiqua"/>
          <w:noProof/>
          <w:color w:val="000000" w:themeColor="text1"/>
          <w:vertAlign w:val="superscript"/>
        </w:rPr>
        <w:t>[6]</w:t>
      </w:r>
      <w:r w:rsidR="00C257C3" w:rsidRPr="0017626C">
        <w:rPr>
          <w:rFonts w:ascii="Book Antiqua" w:hAnsi="Book Antiqua"/>
          <w:color w:val="000000" w:themeColor="text1"/>
          <w:vertAlign w:val="superscript"/>
        </w:rPr>
        <w:fldChar w:fldCharType="end"/>
      </w:r>
      <w:r w:rsidRPr="0017626C">
        <w:rPr>
          <w:rFonts w:ascii="Book Antiqua" w:hAnsi="Book Antiqua" w:cs="Times New Roman"/>
          <w:color w:val="FF0000"/>
        </w:rPr>
        <w:t xml:space="preserve"> </w:t>
      </w:r>
      <w:r w:rsidRPr="0017626C">
        <w:rPr>
          <w:rFonts w:ascii="Book Antiqua" w:hAnsi="Book Antiqua" w:cs="Times New Roman"/>
          <w:color w:val="000000" w:themeColor="text1"/>
        </w:rPr>
        <w:t>the reproducibility and the predictive value of this new model in a multicenter French cohort of HCC patients including only recommended TACE candidates</w:t>
      </w:r>
      <w:r w:rsidR="00372D4B" w:rsidRPr="0017626C">
        <w:rPr>
          <w:rFonts w:ascii="Book Antiqua" w:hAnsi="Book Antiqua" w:cs="Times New Roman"/>
          <w:color w:val="000000" w:themeColor="text1"/>
        </w:rPr>
        <w:t xml:space="preserve"> (</w:t>
      </w:r>
      <w:r w:rsidR="00372D4B" w:rsidRPr="0017626C">
        <w:rPr>
          <w:rFonts w:ascii="Book Antiqua" w:hAnsi="Book Antiqua" w:cs="Times New Roman"/>
          <w:i/>
          <w:iCs/>
          <w:color w:val="000000" w:themeColor="text1"/>
        </w:rPr>
        <w:t>n</w:t>
      </w:r>
      <w:r w:rsidR="0061735D" w:rsidRPr="0017626C">
        <w:rPr>
          <w:rFonts w:ascii="Book Antiqua" w:hAnsi="Book Antiqua" w:cs="Times New Roman"/>
          <w:color w:val="000000" w:themeColor="text1"/>
        </w:rPr>
        <w:t xml:space="preserve"> </w:t>
      </w:r>
      <w:r w:rsidR="00372D4B" w:rsidRPr="0017626C">
        <w:rPr>
          <w:rFonts w:ascii="Book Antiqua" w:hAnsi="Book Antiqua" w:cs="Times New Roman"/>
          <w:color w:val="000000" w:themeColor="text1"/>
        </w:rPr>
        <w:t>=</w:t>
      </w:r>
      <w:r w:rsidR="0061735D" w:rsidRPr="0017626C">
        <w:rPr>
          <w:rFonts w:ascii="Book Antiqua" w:hAnsi="Book Antiqua" w:cs="Times New Roman"/>
          <w:color w:val="000000" w:themeColor="text1"/>
        </w:rPr>
        <w:t xml:space="preserve"> </w:t>
      </w:r>
      <w:r w:rsidR="00372D4B" w:rsidRPr="0017626C">
        <w:rPr>
          <w:rFonts w:ascii="Book Antiqua" w:hAnsi="Book Antiqua" w:cs="Times New Roman"/>
          <w:color w:val="000000" w:themeColor="text1"/>
        </w:rPr>
        <w:t>324)</w:t>
      </w:r>
      <w:r w:rsidRPr="0017626C">
        <w:rPr>
          <w:rFonts w:ascii="Book Antiqua" w:hAnsi="Book Antiqua" w:cs="Times New Roman"/>
          <w:color w:val="000000" w:themeColor="text1"/>
        </w:rPr>
        <w:t xml:space="preserve"> </w:t>
      </w:r>
      <w:proofErr w:type="spellStart"/>
      <w:r w:rsidRPr="0017626C">
        <w:rPr>
          <w:rFonts w:ascii="Book Antiqua" w:hAnsi="Book Antiqua" w:cs="Times New Roman"/>
          <w:color w:val="000000" w:themeColor="text1"/>
        </w:rPr>
        <w:t>ie</w:t>
      </w:r>
      <w:proofErr w:type="spellEnd"/>
      <w:r w:rsidRPr="0017626C">
        <w:rPr>
          <w:rFonts w:ascii="Book Antiqua" w:hAnsi="Book Antiqua" w:cs="Times New Roman"/>
          <w:color w:val="000000" w:themeColor="text1"/>
        </w:rPr>
        <w:t xml:space="preserve"> intermediate and early unresectable stages according to the </w:t>
      </w:r>
      <w:r w:rsidR="007B5003" w:rsidRPr="0017626C">
        <w:rPr>
          <w:rFonts w:ascii="Book Antiqua" w:hAnsi="Book Antiqua" w:cs="Times New Roman"/>
          <w:color w:val="000000" w:themeColor="text1"/>
        </w:rPr>
        <w:t xml:space="preserve">treatment stage migration </w:t>
      </w:r>
      <w:r w:rsidRPr="0017626C">
        <w:rPr>
          <w:rFonts w:ascii="Book Antiqua" w:hAnsi="Book Antiqua" w:cs="Times New Roman"/>
          <w:color w:val="000000" w:themeColor="text1"/>
        </w:rPr>
        <w:t>concept. We compared it to other systems different from Wang</w:t>
      </w:r>
      <w:r w:rsidR="00CB5674">
        <w:rPr>
          <w:rFonts w:ascii="Book Antiqua" w:hAnsi="Book Antiqua" w:cs="Times New Roman"/>
          <w:color w:val="000000" w:themeColor="text1"/>
        </w:rPr>
        <w:t xml:space="preserve"> </w:t>
      </w:r>
      <w:r w:rsidRPr="0017626C">
        <w:rPr>
          <w:rFonts w:ascii="Book Antiqua" w:hAnsi="Book Antiqua" w:cs="Times New Roman"/>
          <w:i/>
          <w:iCs/>
          <w:color w:val="000000" w:themeColor="text1"/>
        </w:rPr>
        <w:t>et al</w:t>
      </w:r>
      <w:r w:rsidR="00CB5674" w:rsidRPr="0017626C">
        <w:rPr>
          <w:rFonts w:ascii="Book Antiqua" w:hAnsi="Book Antiqua"/>
          <w:color w:val="000000" w:themeColor="text1"/>
          <w:vertAlign w:val="superscript"/>
        </w:rPr>
        <w:fldChar w:fldCharType="begin">
          <w:fldData xml:space="preserve">PEVuZE5vdGU+PENpdGU+PEF1dGhvcj5XYW5nPC9BdXRob3I+PFllYXI+MjAyMDwvWWVhcj48UmVj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</w:fldData>
        </w:fldChar>
      </w:r>
      <w:r w:rsidR="00CB5674" w:rsidRPr="0017626C">
        <w:rPr>
          <w:rFonts w:ascii="Book Antiqua" w:hAnsi="Book Antiqua"/>
          <w:color w:val="000000" w:themeColor="text1"/>
          <w:vertAlign w:val="superscript"/>
        </w:rPr>
        <w:instrText xml:space="preserve"> ADDIN EN.CITE </w:instrText>
      </w:r>
      <w:r w:rsidR="00CB5674" w:rsidRPr="0017626C">
        <w:rPr>
          <w:rFonts w:ascii="Book Antiqua" w:hAnsi="Book Antiqua"/>
          <w:color w:val="000000" w:themeColor="text1"/>
          <w:vertAlign w:val="superscript"/>
        </w:rPr>
        <w:fldChar w:fldCharType="begin">
          <w:fldData xml:space="preserve">PEVuZE5vdGU+PENpdGU+PEF1dGhvcj5XYW5nPC9BdXRob3I+PFllYXI+MjAyMDwvWWVhcj48UmVj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</w:fldData>
        </w:fldChar>
      </w:r>
      <w:r w:rsidR="00CB5674" w:rsidRPr="0017626C">
        <w:rPr>
          <w:rFonts w:ascii="Book Antiqua" w:hAnsi="Book Antiqua"/>
          <w:color w:val="000000" w:themeColor="text1"/>
          <w:vertAlign w:val="superscript"/>
        </w:rPr>
        <w:instrText xml:space="preserve"> ADDIN EN.CITE.DATA </w:instrText>
      </w:r>
      <w:r w:rsidR="00CB5674" w:rsidRPr="0017626C">
        <w:rPr>
          <w:rFonts w:ascii="Book Antiqua" w:hAnsi="Book Antiqua"/>
          <w:color w:val="000000" w:themeColor="text1"/>
          <w:vertAlign w:val="superscript"/>
        </w:rPr>
      </w:r>
      <w:r w:rsidR="00CB5674" w:rsidRPr="0017626C">
        <w:rPr>
          <w:rFonts w:ascii="Book Antiqua" w:hAnsi="Book Antiqua"/>
          <w:color w:val="000000" w:themeColor="text1"/>
          <w:vertAlign w:val="superscript"/>
        </w:rPr>
        <w:fldChar w:fldCharType="end"/>
      </w:r>
      <w:r w:rsidR="00CB5674" w:rsidRPr="0017626C">
        <w:rPr>
          <w:rFonts w:ascii="Book Antiqua" w:hAnsi="Book Antiqua"/>
          <w:color w:val="000000" w:themeColor="text1"/>
          <w:vertAlign w:val="superscript"/>
        </w:rPr>
      </w:r>
      <w:r w:rsidR="00CB5674" w:rsidRPr="0017626C">
        <w:rPr>
          <w:rFonts w:ascii="Book Antiqua" w:hAnsi="Book Antiqua"/>
          <w:color w:val="000000" w:themeColor="text1"/>
          <w:vertAlign w:val="superscript"/>
        </w:rPr>
        <w:fldChar w:fldCharType="separate"/>
      </w:r>
      <w:r w:rsidR="00CB5674" w:rsidRPr="0017626C">
        <w:rPr>
          <w:rFonts w:ascii="Book Antiqua" w:hAnsi="Book Antiqua"/>
          <w:noProof/>
          <w:color w:val="000000" w:themeColor="text1"/>
          <w:vertAlign w:val="superscript"/>
        </w:rPr>
        <w:t>[1]</w:t>
      </w:r>
      <w:r w:rsidR="00CB5674" w:rsidRPr="0017626C">
        <w:rPr>
          <w:rFonts w:ascii="Book Antiqua" w:hAnsi="Book Antiqua"/>
          <w:color w:val="000000" w:themeColor="text1"/>
          <w:vertAlign w:val="superscript"/>
        </w:rPr>
        <w:fldChar w:fldCharType="end"/>
      </w:r>
      <w:r w:rsidR="00CB5674" w:rsidRPr="00CB5674">
        <w:rPr>
          <w:rFonts w:ascii="Book Antiqua" w:hAnsi="Book Antiqua"/>
          <w:color w:val="000000" w:themeColor="text1"/>
        </w:rPr>
        <w:t>’s</w:t>
      </w:r>
      <w:r w:rsidRPr="00CB5674">
        <w:rPr>
          <w:rFonts w:ascii="Book Antiqua" w:hAnsi="Book Antiqua" w:cs="Times New Roman"/>
          <w:color w:val="000000" w:themeColor="text1"/>
        </w:rPr>
        <w:t xml:space="preserve"> </w:t>
      </w:r>
      <w:r w:rsidRPr="0017626C">
        <w:rPr>
          <w:rFonts w:ascii="Book Antiqua" w:hAnsi="Book Antiqua" w:cs="Times New Roman"/>
          <w:color w:val="000000" w:themeColor="text1"/>
        </w:rPr>
        <w:t>study (Barcelona Clinic Liver cancer</w:t>
      </w:r>
      <w:r w:rsidR="00C257C3" w:rsidRPr="0017626C">
        <w:rPr>
          <w:rFonts w:ascii="Book Antiqua" w:hAnsi="Book Antiqua"/>
          <w:color w:val="000000" w:themeColor="text1"/>
          <w:vertAlign w:val="superscript"/>
        </w:rPr>
        <w:fldChar w:fldCharType="begin"/>
      </w:r>
      <w:r w:rsidR="00C257C3" w:rsidRPr="0017626C">
        <w:rPr>
          <w:rFonts w:ascii="Book Antiqua" w:hAnsi="Book Antiqua"/>
          <w:color w:val="000000" w:themeColor="text1"/>
          <w:vertAlign w:val="superscript"/>
        </w:rPr>
        <w:instrText xml:space="preserve"> ADDIN EN.CITE &lt;EndNote&gt;&lt;Cite&gt;&lt;Author&gt;Forner&lt;/Author&gt;&lt;Year&gt;2018&lt;/Year&gt;&lt;RecNum&gt;256&lt;/RecNum&gt;&lt;DisplayText&gt;[7]&lt;/DisplayText&gt;&lt;record&gt;&lt;rec-number&gt;256&lt;/rec-number&gt;&lt;foreign-keys&gt;&lt;key app="EN" db-id="vf0rzses95p0rgesrwt5zs0udvswt0zx50vx" timestamp="1574004869"&gt;256&lt;/key&gt;&lt;/foreign-keys&gt;&lt;ref-type name="Journal Article"&gt;17&lt;/ref-type&gt;&lt;contributors&gt;&lt;authors&gt;&lt;author&gt;Forner, A.&lt;/author&gt;&lt;author&gt;Reig, M.&lt;/author&gt;&lt;author&gt;Bruix, J.&lt;/author&gt;&lt;/authors&gt;&lt;/contributors&gt;&lt;auth-address&gt;Barcelona Clinic Liver Cancer group, Liver Unit, IDIBAPS, Hospital Clinic, University of Barcelona, Barcelona, Spain; Centro de Investigacion Biomedica en Red de Enfermedades Hepaticas y Digestivas, Madrid, Spain. Electronic address: aforner@clinic.ub.es.&amp;#xD;Barcelona Clinic Liver Cancer group, Liver Unit, IDIBAPS, Hospital Clinic, University of Barcelona, Barcelona, Spain; Centro de Investigacion Biomedica en Red de Enfermedades Hepaticas y Digestivas, Madrid, Spain.&lt;/auth-address&gt;&lt;titles&gt;&lt;title&gt;Hepatocellular carcinoma&lt;/title&gt;&lt;secondary-title&gt;Lancet&lt;/secondary-title&gt;&lt;/titles&gt;&lt;periodical&gt;&lt;full-title&gt;Lancet&lt;/full-title&gt;&lt;/periodical&gt;&lt;pages&gt;1301-1314&lt;/pages&gt;&lt;volume&gt;391&lt;/volume&gt;&lt;number&gt;10127&lt;/number&gt;&lt;keywords&gt;&lt;keyword&gt;Antineoplastic Agents/therapeutic use&lt;/keyword&gt;&lt;keyword&gt;Carcinoma, Hepatocellular/*diagnosis/epidemiology/*therapy&lt;/keyword&gt;&lt;keyword&gt;Combined Modality Therapy&lt;/keyword&gt;&lt;keyword&gt;Hepatectomy&lt;/keyword&gt;&lt;keyword&gt;Humans&lt;/keyword&gt;&lt;keyword&gt;Liver Neoplasms/*diagnosis/epidemiology/*therapy&lt;/keyword&gt;&lt;keyword&gt;Liver Transplantation&lt;/keyword&gt;&lt;/keywords&gt;&lt;dates&gt;&lt;year&gt;2018&lt;/year&gt;&lt;pub-dates&gt;&lt;date&gt;Mar 31&lt;/date&gt;&lt;/pub-dates&gt;&lt;/dates&gt;&lt;isbn&gt;1474-547X (Electronic)&amp;#xD;0140-6736 (Linking)&lt;/isbn&gt;&lt;accession-num&gt;29307467&lt;/accession-num&gt;&lt;urls&gt;&lt;related-urls&gt;&lt;url&gt;http://www.ncbi.nlm.nih.gov/pubmed/29307467&lt;/url&gt;&lt;/related-urls&gt;&lt;/urls&gt;&lt;electronic-resource-num&gt;10.1016/S0140-6736(18)30010-2&lt;/electronic-resource-num&gt;&lt;/record&gt;&lt;/Cite&gt;&lt;/EndNote&gt;</w:instrText>
      </w:r>
      <w:r w:rsidR="00C257C3" w:rsidRPr="0017626C">
        <w:rPr>
          <w:rFonts w:ascii="Book Antiqua" w:hAnsi="Book Antiqua"/>
          <w:color w:val="000000" w:themeColor="text1"/>
          <w:vertAlign w:val="superscript"/>
        </w:rPr>
        <w:fldChar w:fldCharType="separate"/>
      </w:r>
      <w:r w:rsidR="00C257C3" w:rsidRPr="0017626C">
        <w:rPr>
          <w:rFonts w:ascii="Book Antiqua" w:hAnsi="Book Antiqua"/>
          <w:noProof/>
          <w:color w:val="000000" w:themeColor="text1"/>
          <w:vertAlign w:val="superscript"/>
        </w:rPr>
        <w:t>[7]</w:t>
      </w:r>
      <w:r w:rsidR="00C257C3" w:rsidRPr="0017626C">
        <w:rPr>
          <w:rFonts w:ascii="Book Antiqua" w:hAnsi="Book Antiqua"/>
          <w:color w:val="000000" w:themeColor="text1"/>
          <w:vertAlign w:val="superscript"/>
        </w:rPr>
        <w:fldChar w:fldCharType="end"/>
      </w:r>
      <w:r w:rsidRPr="0017626C">
        <w:rPr>
          <w:rFonts w:ascii="Book Antiqua" w:hAnsi="Book Antiqua" w:cs="Times New Roman"/>
          <w:color w:val="000000" w:themeColor="text1"/>
        </w:rPr>
        <w:t xml:space="preserve"> (BCLC) staging, Child-Pugh (CP) class, Albumin-Bilirubin</w:t>
      </w:r>
      <w:r w:rsidR="00C257C3" w:rsidRPr="0017626C">
        <w:rPr>
          <w:rFonts w:ascii="Book Antiqua" w:hAnsi="Book Antiqua"/>
          <w:color w:val="000000" w:themeColor="text1"/>
          <w:vertAlign w:val="superscript"/>
        </w:rPr>
        <w:fldChar w:fldCharType="begin">
          <w:fldData xml:space="preserve">PEVuZE5vdGU+PENpdGU+PEF1dGhvcj5Kb2huc29uPC9BdXRob3I+PFllYXI+MjAxNTwvWWVhcj48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</w:fldData>
        </w:fldChar>
      </w:r>
      <w:r w:rsidR="00C257C3" w:rsidRPr="0017626C">
        <w:rPr>
          <w:rFonts w:ascii="Book Antiqua" w:hAnsi="Book Antiqua"/>
          <w:color w:val="000000" w:themeColor="text1"/>
          <w:vertAlign w:val="superscript"/>
        </w:rPr>
        <w:instrText xml:space="preserve"> ADDIN EN.CITE </w:instrText>
      </w:r>
      <w:r w:rsidR="00C257C3" w:rsidRPr="0017626C">
        <w:rPr>
          <w:rFonts w:ascii="Book Antiqua" w:hAnsi="Book Antiqua"/>
          <w:color w:val="000000" w:themeColor="text1"/>
          <w:vertAlign w:val="superscript"/>
        </w:rPr>
        <w:fldChar w:fldCharType="begin">
          <w:fldData xml:space="preserve">PEVuZE5vdGU+PENpdGU+PEF1dGhvcj5Kb2huc29uPC9BdXRob3I+PFllYXI+MjAxNTwvWWVhcj48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</w:fldData>
        </w:fldChar>
      </w:r>
      <w:r w:rsidR="00C257C3" w:rsidRPr="0017626C">
        <w:rPr>
          <w:rFonts w:ascii="Book Antiqua" w:hAnsi="Book Antiqua"/>
          <w:color w:val="000000" w:themeColor="text1"/>
          <w:vertAlign w:val="superscript"/>
        </w:rPr>
        <w:instrText xml:space="preserve"> ADDIN EN.CITE.DATA </w:instrText>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end"/>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separate"/>
      </w:r>
      <w:r w:rsidR="00C257C3" w:rsidRPr="0017626C">
        <w:rPr>
          <w:rFonts w:ascii="Book Antiqua" w:hAnsi="Book Antiqua"/>
          <w:noProof/>
          <w:color w:val="000000" w:themeColor="text1"/>
          <w:vertAlign w:val="superscript"/>
        </w:rPr>
        <w:t>[8]</w:t>
      </w:r>
      <w:r w:rsidR="00C257C3" w:rsidRPr="0017626C">
        <w:rPr>
          <w:rFonts w:ascii="Book Antiqua" w:hAnsi="Book Antiqua"/>
          <w:color w:val="000000" w:themeColor="text1"/>
          <w:vertAlign w:val="superscript"/>
        </w:rPr>
        <w:fldChar w:fldCharType="end"/>
      </w:r>
      <w:r w:rsidRPr="0017626C">
        <w:rPr>
          <w:rFonts w:ascii="Book Antiqua" w:hAnsi="Book Antiqua" w:cs="Times New Roman"/>
          <w:color w:val="000000" w:themeColor="text1"/>
        </w:rPr>
        <w:t xml:space="preserve"> (ALBI) grade, NIACE</w:t>
      </w:r>
      <w:r w:rsidR="00C257C3" w:rsidRPr="0017626C">
        <w:rPr>
          <w:rFonts w:ascii="Book Antiqua" w:hAnsi="Book Antiqua"/>
          <w:color w:val="000000" w:themeColor="text1"/>
          <w:vertAlign w:val="superscript"/>
        </w:rPr>
        <w:fldChar w:fldCharType="begin"/>
      </w:r>
      <w:r w:rsidR="00C257C3" w:rsidRPr="0017626C">
        <w:rPr>
          <w:rFonts w:ascii="Book Antiqua" w:hAnsi="Book Antiqua"/>
          <w:color w:val="000000" w:themeColor="text1"/>
          <w:vertAlign w:val="superscript"/>
        </w:rPr>
        <w:instrText xml:space="preserve"> ADDIN EN.CITE &lt;EndNote&gt;&lt;Cite&gt;&lt;Author&gt;Adhoute&lt;/Author&gt;&lt;Year&gt;2017&lt;/Year&gt;&lt;RecNum&gt;9&lt;/RecNum&gt;&lt;DisplayText&gt;[9]&lt;/DisplayText&gt;&lt;record&gt;&lt;rec-number&gt;9&lt;/rec-number&gt;&lt;foreign-keys&gt;&lt;key app="EN" db-id="vf0rzses95p0rgesrwt5zs0udvswt0zx50vx" timestamp="1495739076"&gt;9&lt;/key&gt;&lt;/foreign-keys&gt;&lt;ref-type name="Journal Article"&gt;17&lt;/ref-type&gt;&lt;contributors&gt;&lt;authors&gt;&lt;author&gt;Adhoute, X.&lt;/author&gt;&lt;author&gt;Penaranda, G.&lt;/author&gt;&lt;author&gt;Raoul, J. L.&lt;/author&gt;&lt;author&gt;Bollon, E.&lt;/author&gt;&lt;author&gt;Pol, B.&lt;/author&gt;&lt;author&gt;Letreut, Y. P.&lt;/author&gt;&lt;author&gt;Perrier, H.&lt;/author&gt;&lt;author&gt;Bayle, O.&lt;/author&gt;&lt;author&gt;Monnet, O.&lt;/author&gt;&lt;author&gt;Beaurain, P.&lt;/author&gt;&lt;author&gt;Muller, C.&lt;/author&gt;&lt;author&gt;Hardwigsen, J.&lt;/author&gt;&lt;author&gt;Lefolgoc, G.&lt;/author&gt;&lt;author&gt;Castellani, P.&lt;/author&gt;&lt;author&gt;Bronowicki, J. P.&lt;/author&gt;&lt;author&gt;Bourliere, M.&lt;/author&gt;&lt;/authors&gt;&lt;/contributors&gt;&lt;auth-address&gt;aDepartment of Hepato-Gastroenterology bDepartment of Hepatobiliary Surgery cDepartment of Radiology, Hopital Saint-Joseph dAlphaBio Laboratory eDepartment of Hepato-Gastroenterology and Digestive Oncology, Institut Paoli-Calmette fDepartment of Hepatobiliary Surgery, Centre Hospitalo-Universitaire Timone, Marseille gDepartment of Hepato-Gastroenterology, Centre Hospitalo-Universitaire de Nancy hINSERM U954, Universite de Lorraine, CHU de Nancy, Vandoeuvre les Nancy, France.&lt;/auth-address&gt;&lt;titles&gt;&lt;title&gt;NIACE score for hepatocellular carcinoma patients treated by surgery or transarterial chemoembolization&lt;/title&gt;&lt;secondary-title&gt;Eur J Gastroenterol Hepatol&lt;/secondary-title&gt;&lt;/titles&gt;&lt;periodical&gt;&lt;full-title&gt;Eur J Gastroenterol Hepatol&lt;/full-title&gt;&lt;/periodical&gt;&lt;pages&gt;706-715&lt;/pages&gt;&lt;volume&gt;29&lt;/volume&gt;&lt;number&gt;6&lt;/number&gt;&lt;dates&gt;&lt;year&gt;2017&lt;/year&gt;&lt;pub-dates&gt;&lt;date&gt;Jun&lt;/date&gt;&lt;/pub-dates&gt;&lt;/dates&gt;&lt;isbn&gt;1473-5687 (Electronic)&amp;#xD;0954-691X (Linking)&lt;/isbn&gt;&lt;accession-num&gt;28195873&lt;/accession-num&gt;&lt;urls&gt;&lt;related-urls&gt;&lt;url&gt;http://www.ncbi.nlm.nih.gov/pubmed/28195873&lt;/url&gt;&lt;/related-urls&gt;&lt;/urls&gt;&lt;electronic-resource-num&gt;10.1097/MEG.0000000000000852&lt;/electronic-resource-num&gt;&lt;/record&gt;&lt;/Cite&gt;&lt;/EndNote&gt;</w:instrText>
      </w:r>
      <w:r w:rsidR="00C257C3" w:rsidRPr="0017626C">
        <w:rPr>
          <w:rFonts w:ascii="Book Antiqua" w:hAnsi="Book Antiqua"/>
          <w:color w:val="000000" w:themeColor="text1"/>
          <w:vertAlign w:val="superscript"/>
        </w:rPr>
        <w:fldChar w:fldCharType="separate"/>
      </w:r>
      <w:r w:rsidR="00C257C3" w:rsidRPr="0017626C">
        <w:rPr>
          <w:rFonts w:ascii="Book Antiqua" w:hAnsi="Book Antiqua"/>
          <w:noProof/>
          <w:color w:val="000000" w:themeColor="text1"/>
          <w:vertAlign w:val="superscript"/>
        </w:rPr>
        <w:t>[9]</w:t>
      </w:r>
      <w:r w:rsidR="00C257C3" w:rsidRPr="0017626C">
        <w:rPr>
          <w:rFonts w:ascii="Book Antiqua" w:hAnsi="Book Antiqua"/>
          <w:color w:val="000000" w:themeColor="text1"/>
          <w:vertAlign w:val="superscript"/>
        </w:rPr>
        <w:fldChar w:fldCharType="end"/>
      </w:r>
      <w:r w:rsidRPr="0017626C">
        <w:rPr>
          <w:rFonts w:ascii="Book Antiqua" w:hAnsi="Book Antiqua" w:cs="Times New Roman"/>
          <w:color w:val="000000" w:themeColor="text1"/>
        </w:rPr>
        <w:t xml:space="preserve"> </w:t>
      </w:r>
      <w:r w:rsidR="00473F17"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tumor nodularity, infiltrative nature of the tumor, alpha-fetoprotein (AFP), CP class, and </w:t>
      </w:r>
      <w:r w:rsidR="00473F17" w:rsidRPr="0017626C">
        <w:rPr>
          <w:rFonts w:ascii="Book Antiqua" w:hAnsi="Book Antiqua" w:cs="Times New Roman"/>
          <w:color w:val="000000" w:themeColor="text1"/>
        </w:rPr>
        <w:t>PS]</w:t>
      </w:r>
      <w:r w:rsidRPr="0017626C">
        <w:rPr>
          <w:rFonts w:ascii="Book Antiqua" w:hAnsi="Book Antiqua" w:cs="Times New Roman"/>
          <w:color w:val="000000" w:themeColor="text1"/>
        </w:rPr>
        <w:t xml:space="preserve"> score (</w:t>
      </w:r>
      <w:r w:rsidR="00DA00A8" w:rsidRPr="0017626C">
        <w:rPr>
          <w:rFonts w:ascii="Book Antiqua" w:hAnsi="Book Antiqua" w:cs="Times New Roman"/>
          <w:color w:val="000000" w:themeColor="text1"/>
        </w:rPr>
        <w:t>T</w:t>
      </w:r>
      <w:r w:rsidRPr="0017626C">
        <w:rPr>
          <w:rFonts w:ascii="Book Antiqua" w:hAnsi="Book Antiqua" w:cs="Times New Roman"/>
          <w:color w:val="000000" w:themeColor="text1"/>
        </w:rPr>
        <w:t>able 1)) using time-dependent area under receiver operating characteristic curve (AUROC) values and C-indices.</w:t>
      </w:r>
    </w:p>
    <w:p w14:paraId="7FD1039A" w14:textId="2675C417" w:rsidR="00F13298" w:rsidRPr="0017626C" w:rsidRDefault="00F13298" w:rsidP="0017626C">
      <w:pPr>
        <w:adjustRightInd w:val="0"/>
        <w:snapToGrid w:val="0"/>
        <w:spacing w:line="360" w:lineRule="auto"/>
        <w:ind w:firstLineChars="100" w:firstLine="240"/>
        <w:jc w:val="both"/>
        <w:rPr>
          <w:rFonts w:ascii="Book Antiqua" w:hAnsi="Book Antiqua" w:cs="Times New Roman"/>
          <w:color w:val="000000" w:themeColor="text1"/>
        </w:rPr>
      </w:pPr>
      <w:r w:rsidRPr="0017626C">
        <w:rPr>
          <w:rFonts w:ascii="Book Antiqua" w:hAnsi="Book Antiqua" w:cs="Times New Roman"/>
          <w:color w:val="000000" w:themeColor="text1"/>
        </w:rPr>
        <w:t xml:space="preserve">Patients were retrospectively enrolled over a six years period in two centers (Marseille, Nancy). Demographic and clinical characteristics of HCC patients are shown in </w:t>
      </w:r>
      <w:r w:rsidR="00EE5A75" w:rsidRPr="0017626C">
        <w:rPr>
          <w:rFonts w:ascii="Book Antiqua" w:hAnsi="Book Antiqua" w:cs="Times New Roman"/>
          <w:color w:val="000000" w:themeColor="text1"/>
        </w:rPr>
        <w:t>T</w:t>
      </w:r>
      <w:r w:rsidRPr="0017626C">
        <w:rPr>
          <w:rFonts w:ascii="Book Antiqua" w:hAnsi="Book Antiqua" w:cs="Times New Roman"/>
          <w:color w:val="000000" w:themeColor="text1"/>
        </w:rPr>
        <w:t>able 2. HCC patients were mostly male (85%), with a median of age of 68 years. Cirrhosis was present in 96% of cases, CP class A (77%), CP class B7 (23%). Underlying liver disease was mostly related to alcohol abuse (38%) or viral C hepatitis (40%). Patients were BCLC stage B (</w:t>
      </w:r>
      <w:r w:rsidRPr="0017626C">
        <w:rPr>
          <w:rFonts w:ascii="Book Antiqua" w:hAnsi="Book Antiqua" w:cs="Times New Roman"/>
          <w:i/>
          <w:iCs/>
          <w:color w:val="000000" w:themeColor="text1"/>
        </w:rPr>
        <w:t>n</w:t>
      </w:r>
      <w:r w:rsidR="0061735D"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w:t>
      </w:r>
      <w:r w:rsidR="0061735D"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179), BCLC stage A (</w:t>
      </w:r>
      <w:r w:rsidRPr="0017626C">
        <w:rPr>
          <w:rFonts w:ascii="Book Antiqua" w:hAnsi="Book Antiqua" w:cs="Times New Roman"/>
          <w:i/>
          <w:iCs/>
          <w:color w:val="000000" w:themeColor="text1"/>
        </w:rPr>
        <w:t>n</w:t>
      </w:r>
      <w:r w:rsidR="0061735D"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w:t>
      </w:r>
      <w:r w:rsidR="0061735D"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145). HCC were multinodular in 71% of cases and the m</w:t>
      </w:r>
      <w:r w:rsidR="00A8000F" w:rsidRPr="0017626C">
        <w:rPr>
          <w:rFonts w:ascii="Book Antiqua" w:hAnsi="Book Antiqua" w:cs="Times New Roman"/>
          <w:color w:val="000000" w:themeColor="text1"/>
        </w:rPr>
        <w:t xml:space="preserve">edian </w:t>
      </w:r>
      <w:r w:rsidRPr="0017626C">
        <w:rPr>
          <w:rFonts w:ascii="Book Antiqua" w:hAnsi="Book Antiqua" w:cs="Times New Roman"/>
          <w:color w:val="000000" w:themeColor="text1"/>
        </w:rPr>
        <w:t xml:space="preserve">tumor diameter was 35 mm </w:t>
      </w:r>
      <w:r w:rsidR="00EE5A75" w:rsidRPr="0017626C">
        <w:rPr>
          <w:rFonts w:ascii="Book Antiqua" w:hAnsi="Book Antiqua" w:cs="Times New Roman"/>
          <w:color w:val="000000" w:themeColor="text1"/>
        </w:rPr>
        <w:t>(</w:t>
      </w:r>
      <w:r w:rsidRPr="0017626C">
        <w:rPr>
          <w:rFonts w:ascii="Book Antiqua" w:hAnsi="Book Antiqua" w:cs="Times New Roman"/>
          <w:color w:val="000000" w:themeColor="text1"/>
        </w:rPr>
        <w:t>25-50</w:t>
      </w:r>
      <w:r w:rsidR="00EE5A75"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 The mean session number of </w:t>
      </w:r>
      <w:r w:rsidR="00FF020C" w:rsidRPr="0017626C">
        <w:rPr>
          <w:rFonts w:ascii="Book Antiqua" w:hAnsi="Book Antiqua" w:cs="Times New Roman"/>
          <w:color w:val="000000" w:themeColor="text1"/>
        </w:rPr>
        <w:t xml:space="preserve">conventional </w:t>
      </w:r>
      <w:r w:rsidRPr="0017626C">
        <w:rPr>
          <w:rFonts w:ascii="Book Antiqua" w:hAnsi="Book Antiqua" w:cs="Times New Roman"/>
          <w:color w:val="000000" w:themeColor="text1"/>
        </w:rPr>
        <w:t>TACE was 2.7 ±</w:t>
      </w:r>
      <w:r w:rsidR="0061735D"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 xml:space="preserve">1.8. </w:t>
      </w:r>
    </w:p>
    <w:p w14:paraId="108431BF" w14:textId="0FC31658" w:rsidR="00F13298" w:rsidRPr="0017626C" w:rsidRDefault="00F13298" w:rsidP="0017626C">
      <w:pPr>
        <w:adjustRightInd w:val="0"/>
        <w:snapToGrid w:val="0"/>
        <w:spacing w:line="360" w:lineRule="auto"/>
        <w:ind w:firstLineChars="100" w:firstLine="240"/>
        <w:jc w:val="both"/>
        <w:rPr>
          <w:rFonts w:ascii="Book Antiqua" w:hAnsi="Book Antiqua" w:cs="Times New Roman"/>
          <w:color w:val="000000" w:themeColor="text1"/>
        </w:rPr>
      </w:pPr>
      <w:r w:rsidRPr="0017626C">
        <w:rPr>
          <w:rFonts w:ascii="Book Antiqua" w:hAnsi="Book Antiqua" w:cs="Times New Roman"/>
          <w:color w:val="000000" w:themeColor="text1"/>
        </w:rPr>
        <w:t xml:space="preserve">After a median follow-up duration of 24.4 </w:t>
      </w:r>
      <w:r w:rsidR="00EE5A75" w:rsidRPr="0017626C">
        <w:rPr>
          <w:rFonts w:ascii="Book Antiqua" w:hAnsi="Book Antiqua" w:cs="Times New Roman"/>
          <w:color w:val="000000" w:themeColor="text1"/>
        </w:rPr>
        <w:t>(</w:t>
      </w:r>
      <w:r w:rsidRPr="0017626C">
        <w:rPr>
          <w:rFonts w:ascii="Book Antiqua" w:hAnsi="Book Antiqua" w:cs="Times New Roman"/>
          <w:color w:val="000000" w:themeColor="text1"/>
        </w:rPr>
        <w:t>15.0-36.8</w:t>
      </w:r>
      <w:r w:rsidR="00EE5A75"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 </w:t>
      </w:r>
      <w:proofErr w:type="spellStart"/>
      <w:r w:rsidRPr="0017626C">
        <w:rPr>
          <w:rFonts w:ascii="Book Antiqua" w:hAnsi="Book Antiqua" w:cs="Times New Roman"/>
          <w:color w:val="000000" w:themeColor="text1"/>
        </w:rPr>
        <w:t>mo</w:t>
      </w:r>
      <w:proofErr w:type="spellEnd"/>
      <w:r w:rsidRPr="0017626C">
        <w:rPr>
          <w:rFonts w:ascii="Book Antiqua" w:hAnsi="Book Antiqua" w:cs="Times New Roman"/>
          <w:color w:val="000000" w:themeColor="text1"/>
        </w:rPr>
        <w:t>, eighty one percent of patients died.</w:t>
      </w:r>
      <w:r w:rsidRPr="0017626C">
        <w:rPr>
          <w:rFonts w:ascii="Book Antiqua" w:hAnsi="Book Antiqua"/>
          <w:color w:val="000000" w:themeColor="text1"/>
        </w:rPr>
        <w:t xml:space="preserve"> </w:t>
      </w:r>
      <w:r w:rsidRPr="0017626C">
        <w:rPr>
          <w:rFonts w:ascii="Book Antiqua" w:hAnsi="Book Antiqua" w:cs="Times New Roman"/>
          <w:color w:val="000000" w:themeColor="text1"/>
        </w:rPr>
        <w:t>Kaplan-Meier analyses showed</w:t>
      </w:r>
      <w:r w:rsidRPr="0017626C">
        <w:rPr>
          <w:rFonts w:ascii="Book Antiqua" w:hAnsi="Book Antiqua"/>
          <w:color w:val="000000" w:themeColor="text1"/>
        </w:rPr>
        <w:t xml:space="preserve"> </w:t>
      </w:r>
      <w:r w:rsidRPr="0017626C">
        <w:rPr>
          <w:rFonts w:ascii="Book Antiqua" w:hAnsi="Book Antiqua" w:cs="Times New Roman"/>
          <w:color w:val="000000" w:themeColor="text1"/>
        </w:rPr>
        <w:t xml:space="preserve">significant differences in overall survival (OS) distributions across subgroups of BCLC staging, </w:t>
      </w:r>
      <w:bookmarkStart w:id="10" w:name="_Hlk36419110"/>
      <w:r w:rsidR="00383958" w:rsidRPr="0017626C">
        <w:rPr>
          <w:rFonts w:ascii="Book Antiqua" w:hAnsi="Book Antiqua" w:cs="Times New Roman"/>
          <w:color w:val="000000" w:themeColor="text1"/>
        </w:rPr>
        <w:t>“6&amp;12”</w:t>
      </w:r>
      <w:r w:rsidRPr="0017626C">
        <w:rPr>
          <w:rFonts w:ascii="Book Antiqua" w:hAnsi="Book Antiqua" w:cs="Times New Roman"/>
          <w:color w:val="000000" w:themeColor="text1"/>
        </w:rPr>
        <w:t xml:space="preserve"> </w:t>
      </w:r>
      <w:bookmarkEnd w:id="10"/>
      <w:r w:rsidR="00F826E2" w:rsidRPr="0017626C">
        <w:rPr>
          <w:rFonts w:ascii="Book Antiqua" w:hAnsi="Book Antiqua" w:cs="Times New Roman"/>
          <w:color w:val="000000" w:themeColor="text1"/>
        </w:rPr>
        <w:t>(</w:t>
      </w:r>
      <w:r w:rsidR="00DA00A8" w:rsidRPr="0017626C">
        <w:rPr>
          <w:rFonts w:ascii="Book Antiqua" w:hAnsi="Book Antiqua" w:cs="Times New Roman"/>
          <w:color w:val="000000" w:themeColor="text1"/>
        </w:rPr>
        <w:t>F</w:t>
      </w:r>
      <w:r w:rsidR="00F826E2" w:rsidRPr="0017626C">
        <w:rPr>
          <w:rFonts w:ascii="Book Antiqua" w:hAnsi="Book Antiqua" w:cs="Times New Roman"/>
          <w:color w:val="000000" w:themeColor="text1"/>
        </w:rPr>
        <w:t>igure 1)</w:t>
      </w:r>
      <w:r w:rsidR="00F826E2" w:rsidRPr="0017626C">
        <w:rPr>
          <w:rFonts w:ascii="Book Antiqua" w:hAnsi="Book Antiqua" w:cs="Times New Roman"/>
          <w:color w:val="FF0000"/>
        </w:rPr>
        <w:t xml:space="preserve"> </w:t>
      </w:r>
      <w:r w:rsidRPr="0017626C">
        <w:rPr>
          <w:rFonts w:ascii="Book Antiqua" w:hAnsi="Book Antiqua" w:cs="Times New Roman"/>
          <w:color w:val="000000" w:themeColor="text1"/>
        </w:rPr>
        <w:t xml:space="preserve">and </w:t>
      </w:r>
      <w:r w:rsidRPr="0017626C">
        <w:rPr>
          <w:rFonts w:ascii="Book Antiqua" w:hAnsi="Book Antiqua" w:cs="Times New Roman"/>
          <w:color w:val="000000" w:themeColor="text1"/>
        </w:rPr>
        <w:lastRenderedPageBreak/>
        <w:t>NIACE scores within this coh</w:t>
      </w:r>
      <w:r w:rsidR="00CA7396" w:rsidRPr="0017626C">
        <w:rPr>
          <w:rFonts w:ascii="Book Antiqua" w:hAnsi="Book Antiqua" w:cs="Times New Roman"/>
          <w:color w:val="000000" w:themeColor="text1"/>
        </w:rPr>
        <w:t>ort (</w:t>
      </w:r>
      <w:r w:rsidR="008C32BB" w:rsidRPr="0017626C">
        <w:rPr>
          <w:rFonts w:ascii="Book Antiqua" w:hAnsi="Book Antiqua" w:cs="Times New Roman"/>
          <w:i/>
          <w:iCs/>
          <w:color w:val="000000" w:themeColor="text1"/>
        </w:rPr>
        <w:t>P</w:t>
      </w:r>
      <w:r w:rsidR="00CA7396" w:rsidRPr="0017626C">
        <w:rPr>
          <w:rFonts w:ascii="Book Antiqua" w:hAnsi="Book Antiqua" w:cs="Times New Roman"/>
          <w:color w:val="000000" w:themeColor="text1"/>
        </w:rPr>
        <w:t xml:space="preserve"> &lt;</w:t>
      </w:r>
      <w:r w:rsidR="00157653" w:rsidRPr="0017626C">
        <w:rPr>
          <w:rFonts w:ascii="Book Antiqua" w:hAnsi="Book Antiqua" w:cs="Times New Roman"/>
          <w:color w:val="000000" w:themeColor="text1"/>
        </w:rPr>
        <w:t xml:space="preserve"> </w:t>
      </w:r>
      <w:r w:rsidR="00CA7396" w:rsidRPr="0017626C">
        <w:rPr>
          <w:rFonts w:ascii="Book Antiqua" w:hAnsi="Book Antiqua" w:cs="Times New Roman"/>
          <w:color w:val="000000" w:themeColor="text1"/>
        </w:rPr>
        <w:t xml:space="preserve">0.05) </w:t>
      </w:r>
      <w:r w:rsidRPr="0017626C">
        <w:rPr>
          <w:rFonts w:ascii="Book Antiqua" w:hAnsi="Book Antiqua" w:cs="Times New Roman"/>
          <w:color w:val="000000" w:themeColor="text1"/>
        </w:rPr>
        <w:t>(</w:t>
      </w:r>
      <w:r w:rsidR="00DA00A8" w:rsidRPr="0017626C">
        <w:rPr>
          <w:rFonts w:ascii="Book Antiqua" w:hAnsi="Book Antiqua" w:cs="Times New Roman"/>
          <w:color w:val="000000" w:themeColor="text1"/>
        </w:rPr>
        <w:t>T</w:t>
      </w:r>
      <w:r w:rsidRPr="0017626C">
        <w:rPr>
          <w:rFonts w:ascii="Book Antiqua" w:hAnsi="Book Antiqua" w:cs="Times New Roman"/>
          <w:color w:val="000000" w:themeColor="text1"/>
        </w:rPr>
        <w:t xml:space="preserve">able 3). Liver function at baseline also had an impact on survival; median OS was significantly different according to the CP class </w:t>
      </w:r>
      <w:r w:rsidR="008C32BB"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CP-A, 27 </w:t>
      </w:r>
      <w:r w:rsidR="008C32BB" w:rsidRPr="0017626C">
        <w:rPr>
          <w:rFonts w:ascii="Book Antiqua" w:hAnsi="Book Antiqua" w:cs="Times New Roman"/>
          <w:color w:val="000000" w:themeColor="text1"/>
        </w:rPr>
        <w:t>(</w:t>
      </w:r>
      <w:r w:rsidRPr="0017626C">
        <w:rPr>
          <w:rFonts w:ascii="Book Antiqua" w:hAnsi="Book Antiqua" w:cs="Times New Roman"/>
          <w:color w:val="000000" w:themeColor="text1"/>
        </w:rPr>
        <w:t>25-3</w:t>
      </w:r>
      <w:r w:rsidR="008C32BB" w:rsidRPr="0017626C">
        <w:rPr>
          <w:rFonts w:ascii="Book Antiqua" w:hAnsi="Book Antiqua" w:cs="Times New Roman"/>
          <w:color w:val="000000" w:themeColor="text1"/>
        </w:rPr>
        <w:t xml:space="preserve">1) </w:t>
      </w:r>
      <w:proofErr w:type="spellStart"/>
      <w:r w:rsidRPr="0017626C">
        <w:rPr>
          <w:rFonts w:ascii="Book Antiqua" w:hAnsi="Book Antiqua" w:cs="Times New Roman"/>
          <w:color w:val="000000" w:themeColor="text1"/>
        </w:rPr>
        <w:t>mo</w:t>
      </w:r>
      <w:proofErr w:type="spellEnd"/>
      <w:r w:rsidRPr="0017626C">
        <w:rPr>
          <w:rFonts w:ascii="Book Antiqua" w:hAnsi="Book Antiqua" w:cs="Times New Roman"/>
          <w:color w:val="000000" w:themeColor="text1"/>
        </w:rPr>
        <w:t xml:space="preserve">; CP-B7, 21 </w:t>
      </w:r>
      <w:r w:rsidR="008C32BB" w:rsidRPr="0017626C">
        <w:rPr>
          <w:rFonts w:ascii="Book Antiqua" w:hAnsi="Book Antiqua" w:cs="Times New Roman"/>
          <w:color w:val="000000" w:themeColor="text1"/>
        </w:rPr>
        <w:t>(</w:t>
      </w:r>
      <w:r w:rsidRPr="0017626C">
        <w:rPr>
          <w:rFonts w:ascii="Book Antiqua" w:hAnsi="Book Antiqua" w:cs="Times New Roman"/>
          <w:color w:val="000000" w:themeColor="text1"/>
        </w:rPr>
        <w:t>15-24</w:t>
      </w:r>
      <w:r w:rsidR="008C32BB"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 </w:t>
      </w:r>
      <w:proofErr w:type="spellStart"/>
      <w:r w:rsidRPr="0017626C">
        <w:rPr>
          <w:rFonts w:ascii="Book Antiqua" w:hAnsi="Book Antiqua" w:cs="Times New Roman"/>
          <w:color w:val="000000" w:themeColor="text1"/>
        </w:rPr>
        <w:t>mo</w:t>
      </w:r>
      <w:proofErr w:type="spellEnd"/>
      <w:r w:rsidR="008C32BB"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w:t>
      </w:r>
      <w:r w:rsidR="008C32BB" w:rsidRPr="0017626C">
        <w:rPr>
          <w:rFonts w:ascii="Book Antiqua" w:hAnsi="Book Antiqua" w:cs="Times New Roman"/>
          <w:i/>
          <w:iCs/>
          <w:color w:val="000000" w:themeColor="text1"/>
        </w:rPr>
        <w:t>P</w:t>
      </w:r>
      <w:r w:rsidR="00157653"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w:t>
      </w:r>
      <w:r w:rsidR="00157653"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0.0003)</w:t>
      </w:r>
      <w:r w:rsidR="008C32BB"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 or ALBI grade </w:t>
      </w:r>
      <w:r w:rsidR="007101B5"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grade 1, 35 </w:t>
      </w:r>
      <w:r w:rsidR="007101B5" w:rsidRPr="0017626C">
        <w:rPr>
          <w:rFonts w:ascii="Book Antiqua" w:hAnsi="Book Antiqua" w:cs="Times New Roman"/>
          <w:color w:val="000000" w:themeColor="text1"/>
        </w:rPr>
        <w:t>(</w:t>
      </w:r>
      <w:r w:rsidRPr="0017626C">
        <w:rPr>
          <w:rFonts w:ascii="Book Antiqua" w:hAnsi="Book Antiqua" w:cs="Times New Roman"/>
          <w:color w:val="000000" w:themeColor="text1"/>
        </w:rPr>
        <w:t>25-43</w:t>
      </w:r>
      <w:r w:rsidR="007101B5"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 </w:t>
      </w:r>
      <w:proofErr w:type="spellStart"/>
      <w:r w:rsidR="008C32BB" w:rsidRPr="0017626C">
        <w:rPr>
          <w:rFonts w:ascii="Book Antiqua" w:hAnsi="Book Antiqua" w:cs="Times New Roman"/>
          <w:color w:val="000000" w:themeColor="text1"/>
        </w:rPr>
        <w:t>mo</w:t>
      </w:r>
      <w:proofErr w:type="spellEnd"/>
      <w:r w:rsidRPr="0017626C">
        <w:rPr>
          <w:rFonts w:ascii="Book Antiqua" w:hAnsi="Book Antiqua" w:cs="Times New Roman"/>
          <w:color w:val="000000" w:themeColor="text1"/>
        </w:rPr>
        <w:t xml:space="preserve">; grade 2, 26 </w:t>
      </w:r>
      <w:r w:rsidR="007101B5" w:rsidRPr="0017626C">
        <w:rPr>
          <w:rFonts w:ascii="Book Antiqua" w:hAnsi="Book Antiqua" w:cs="Times New Roman"/>
          <w:color w:val="000000" w:themeColor="text1"/>
        </w:rPr>
        <w:t>(</w:t>
      </w:r>
      <w:r w:rsidRPr="0017626C">
        <w:rPr>
          <w:rFonts w:ascii="Book Antiqua" w:hAnsi="Book Antiqua" w:cs="Times New Roman"/>
          <w:color w:val="000000" w:themeColor="text1"/>
        </w:rPr>
        <w:t>22-28</w:t>
      </w:r>
      <w:r w:rsidR="007101B5"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 </w:t>
      </w:r>
      <w:proofErr w:type="spellStart"/>
      <w:r w:rsidR="008C32BB" w:rsidRPr="0017626C">
        <w:rPr>
          <w:rFonts w:ascii="Book Antiqua" w:hAnsi="Book Antiqua" w:cs="Times New Roman"/>
          <w:color w:val="000000" w:themeColor="text1"/>
        </w:rPr>
        <w:t>mo</w:t>
      </w:r>
      <w:proofErr w:type="spellEnd"/>
      <w:r w:rsidRPr="0017626C">
        <w:rPr>
          <w:rFonts w:ascii="Book Antiqua" w:hAnsi="Book Antiqua" w:cs="Times New Roman"/>
          <w:color w:val="000000" w:themeColor="text1"/>
        </w:rPr>
        <w:t xml:space="preserve">; grade 3, 16 </w:t>
      </w:r>
      <w:r w:rsidR="007101B5" w:rsidRPr="0017626C">
        <w:rPr>
          <w:rFonts w:ascii="Book Antiqua" w:hAnsi="Book Antiqua" w:cs="Times New Roman"/>
          <w:color w:val="000000" w:themeColor="text1"/>
        </w:rPr>
        <w:t>(</w:t>
      </w:r>
      <w:r w:rsidRPr="0017626C">
        <w:rPr>
          <w:rFonts w:ascii="Book Antiqua" w:hAnsi="Book Antiqua" w:cs="Times New Roman"/>
          <w:color w:val="000000" w:themeColor="text1"/>
        </w:rPr>
        <w:t>12-24</w:t>
      </w:r>
      <w:r w:rsidR="007101B5"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 </w:t>
      </w:r>
      <w:proofErr w:type="spellStart"/>
      <w:r w:rsidR="008C32BB" w:rsidRPr="0017626C">
        <w:rPr>
          <w:rFonts w:ascii="Book Antiqua" w:hAnsi="Book Antiqua" w:cs="Times New Roman"/>
          <w:color w:val="000000" w:themeColor="text1"/>
        </w:rPr>
        <w:t>mo</w:t>
      </w:r>
      <w:proofErr w:type="spellEnd"/>
      <w:r w:rsidRPr="0017626C">
        <w:rPr>
          <w:rFonts w:ascii="Book Antiqua" w:hAnsi="Book Antiqua" w:cs="Times New Roman"/>
          <w:color w:val="000000" w:themeColor="text1"/>
        </w:rPr>
        <w:t xml:space="preserve"> (</w:t>
      </w:r>
      <w:r w:rsidR="008C32BB" w:rsidRPr="0017626C">
        <w:rPr>
          <w:rFonts w:ascii="Book Antiqua" w:hAnsi="Book Antiqua" w:cs="Times New Roman"/>
          <w:i/>
          <w:iCs/>
          <w:color w:val="000000" w:themeColor="text1"/>
        </w:rPr>
        <w:t>P</w:t>
      </w:r>
      <w:r w:rsidR="00157653"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w:t>
      </w:r>
      <w:r w:rsidR="00157653"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0.0029)</w:t>
      </w:r>
      <w:r w:rsidR="007101B5" w:rsidRPr="0017626C">
        <w:rPr>
          <w:rFonts w:ascii="Book Antiqua" w:hAnsi="Book Antiqua" w:cs="Times New Roman"/>
          <w:color w:val="000000" w:themeColor="text1"/>
        </w:rPr>
        <w:t>]</w:t>
      </w:r>
      <w:r w:rsidRPr="0017626C">
        <w:rPr>
          <w:rFonts w:ascii="Book Antiqua" w:hAnsi="Book Antiqua" w:cs="Times New Roman"/>
          <w:color w:val="000000" w:themeColor="text1"/>
        </w:rPr>
        <w:t>.</w:t>
      </w:r>
    </w:p>
    <w:p w14:paraId="3A75172C" w14:textId="77892873" w:rsidR="00F13298" w:rsidRPr="0017626C" w:rsidRDefault="00F13298" w:rsidP="0017626C">
      <w:pPr>
        <w:adjustRightInd w:val="0"/>
        <w:snapToGrid w:val="0"/>
        <w:spacing w:line="360" w:lineRule="auto"/>
        <w:ind w:firstLineChars="100" w:firstLine="240"/>
        <w:jc w:val="both"/>
        <w:rPr>
          <w:rFonts w:ascii="Book Antiqua" w:hAnsi="Book Antiqua" w:cs="Times New Roman"/>
          <w:color w:val="000000" w:themeColor="text1"/>
        </w:rPr>
      </w:pPr>
      <w:r w:rsidRPr="0017626C">
        <w:rPr>
          <w:rFonts w:ascii="Book Antiqua" w:hAnsi="Book Antiqua" w:cs="Times New Roman"/>
          <w:color w:val="000000" w:themeColor="text1"/>
        </w:rPr>
        <w:t xml:space="preserve">Performances of the </w:t>
      </w:r>
      <w:r w:rsidR="00A142AF" w:rsidRPr="0017626C">
        <w:rPr>
          <w:rFonts w:ascii="Book Antiqua" w:hAnsi="Book Antiqua" w:cs="Times New Roman"/>
          <w:color w:val="000000" w:themeColor="text1"/>
        </w:rPr>
        <w:t>“</w:t>
      </w:r>
      <w:r w:rsidRPr="0017626C">
        <w:rPr>
          <w:rFonts w:ascii="Book Antiqua" w:hAnsi="Book Antiqua" w:cs="Times New Roman"/>
          <w:color w:val="000000" w:themeColor="text1"/>
        </w:rPr>
        <w:t>6&amp;12</w:t>
      </w:r>
      <w:r w:rsidR="00A142AF"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 score and other systems for survival prediction are indicated in </w:t>
      </w:r>
      <w:r w:rsidR="00DA00A8" w:rsidRPr="0017626C">
        <w:rPr>
          <w:rFonts w:ascii="Book Antiqua" w:hAnsi="Book Antiqua" w:cs="Times New Roman"/>
          <w:color w:val="000000" w:themeColor="text1"/>
        </w:rPr>
        <w:t>T</w:t>
      </w:r>
      <w:r w:rsidRPr="0017626C">
        <w:rPr>
          <w:rFonts w:ascii="Book Antiqua" w:hAnsi="Book Antiqua" w:cs="Times New Roman"/>
          <w:color w:val="000000" w:themeColor="text1"/>
        </w:rPr>
        <w:t xml:space="preserve">able 4. Time-dependent AUROC values and C-indices of the </w:t>
      </w:r>
      <w:r w:rsidR="00383958" w:rsidRPr="0017626C">
        <w:rPr>
          <w:rFonts w:ascii="Book Antiqua" w:hAnsi="Book Antiqua" w:cs="Times New Roman"/>
          <w:color w:val="000000" w:themeColor="text1"/>
        </w:rPr>
        <w:t>“6&amp;12”</w:t>
      </w:r>
      <w:r w:rsidRPr="0017626C">
        <w:rPr>
          <w:rFonts w:ascii="Book Antiqua" w:hAnsi="Book Antiqua" w:cs="Times New Roman"/>
          <w:color w:val="000000" w:themeColor="text1"/>
        </w:rPr>
        <w:t xml:space="preserve"> score </w:t>
      </w:r>
      <w:r w:rsidR="00FF3D89" w:rsidRPr="0017626C">
        <w:rPr>
          <w:rFonts w:ascii="Book Antiqua" w:hAnsi="Book Antiqua" w:cs="Times New Roman"/>
          <w:color w:val="000000" w:themeColor="text1"/>
        </w:rPr>
        <w:t>was</w:t>
      </w:r>
      <w:r w:rsidRPr="0017626C">
        <w:rPr>
          <w:rFonts w:ascii="Book Antiqua" w:hAnsi="Book Antiqua" w:cs="Times New Roman"/>
          <w:color w:val="000000" w:themeColor="text1"/>
        </w:rPr>
        <w:t xml:space="preserve"> not significantly differ</w:t>
      </w:r>
      <w:r w:rsidR="00A97692" w:rsidRPr="0017626C">
        <w:rPr>
          <w:rFonts w:ascii="Book Antiqua" w:hAnsi="Book Antiqua" w:cs="Times New Roman"/>
          <w:color w:val="000000" w:themeColor="text1"/>
        </w:rPr>
        <w:t>ent from those of other systems</w:t>
      </w:r>
      <w:r w:rsidRPr="0017626C">
        <w:rPr>
          <w:rFonts w:ascii="Book Antiqua" w:hAnsi="Book Antiqua" w:cs="Times New Roman"/>
          <w:color w:val="000000" w:themeColor="text1"/>
        </w:rPr>
        <w:t>. We checked our results within the mai</w:t>
      </w:r>
      <w:r w:rsidR="006F5FB6" w:rsidRPr="0017626C">
        <w:rPr>
          <w:rFonts w:ascii="Book Antiqua" w:hAnsi="Book Antiqua" w:cs="Times New Roman"/>
          <w:color w:val="000000" w:themeColor="text1"/>
        </w:rPr>
        <w:t>n cohort from Marseille (</w:t>
      </w:r>
      <w:r w:rsidR="006F5FB6" w:rsidRPr="0017626C">
        <w:rPr>
          <w:rFonts w:ascii="Book Antiqua" w:hAnsi="Book Antiqua" w:cs="Times New Roman"/>
          <w:i/>
          <w:iCs/>
          <w:color w:val="000000" w:themeColor="text1"/>
        </w:rPr>
        <w:t>n</w:t>
      </w:r>
      <w:r w:rsidR="00157653" w:rsidRPr="0017626C">
        <w:rPr>
          <w:rFonts w:ascii="Book Antiqua" w:hAnsi="Book Antiqua" w:cs="Times New Roman"/>
          <w:color w:val="000000" w:themeColor="text1"/>
        </w:rPr>
        <w:t xml:space="preserve"> </w:t>
      </w:r>
      <w:r w:rsidR="006F5FB6" w:rsidRPr="0017626C">
        <w:rPr>
          <w:rFonts w:ascii="Book Antiqua" w:hAnsi="Book Antiqua" w:cs="Times New Roman"/>
          <w:color w:val="000000" w:themeColor="text1"/>
        </w:rPr>
        <w:t>=</w:t>
      </w:r>
      <w:r w:rsidR="00157653" w:rsidRPr="0017626C">
        <w:rPr>
          <w:rFonts w:ascii="Book Antiqua" w:hAnsi="Book Antiqua" w:cs="Times New Roman"/>
          <w:color w:val="000000" w:themeColor="text1"/>
        </w:rPr>
        <w:t xml:space="preserve"> </w:t>
      </w:r>
      <w:r w:rsidR="006F5FB6" w:rsidRPr="0017626C">
        <w:rPr>
          <w:rFonts w:ascii="Book Antiqua" w:hAnsi="Book Antiqua" w:cs="Times New Roman"/>
          <w:color w:val="000000" w:themeColor="text1"/>
        </w:rPr>
        <w:t>252</w:t>
      </w:r>
      <w:r w:rsidRPr="0017626C">
        <w:rPr>
          <w:rFonts w:ascii="Book Antiqua" w:hAnsi="Book Antiqua" w:cs="Times New Roman"/>
          <w:color w:val="000000" w:themeColor="text1"/>
        </w:rPr>
        <w:t>) (</w:t>
      </w:r>
      <w:r w:rsidR="00ED3574" w:rsidRPr="0017626C">
        <w:rPr>
          <w:rFonts w:ascii="Book Antiqua" w:hAnsi="Book Antiqua" w:cs="Times New Roman"/>
          <w:color w:val="000000" w:themeColor="text1"/>
        </w:rPr>
        <w:t>T</w:t>
      </w:r>
      <w:r w:rsidRPr="0017626C">
        <w:rPr>
          <w:rFonts w:ascii="Book Antiqua" w:hAnsi="Book Antiqua" w:cs="Times New Roman"/>
          <w:color w:val="000000" w:themeColor="text1"/>
        </w:rPr>
        <w:t xml:space="preserve">able 2) by comparing the </w:t>
      </w:r>
      <w:r w:rsidR="00383958" w:rsidRPr="0017626C">
        <w:rPr>
          <w:rFonts w:ascii="Book Antiqua" w:hAnsi="Book Antiqua" w:cs="Times New Roman"/>
          <w:color w:val="000000" w:themeColor="text1"/>
        </w:rPr>
        <w:t>“6&amp;12”</w:t>
      </w:r>
      <w:r w:rsidRPr="0017626C">
        <w:rPr>
          <w:rFonts w:ascii="Book Antiqua" w:hAnsi="Book Antiqua" w:cs="Times New Roman"/>
          <w:color w:val="000000" w:themeColor="text1"/>
        </w:rPr>
        <w:t xml:space="preserve"> score to other stag</w:t>
      </w:r>
      <w:r w:rsidR="005172AB" w:rsidRPr="0017626C">
        <w:rPr>
          <w:rFonts w:ascii="Book Antiqua" w:hAnsi="Book Antiqua" w:cs="Times New Roman"/>
          <w:color w:val="000000" w:themeColor="text1"/>
        </w:rPr>
        <w:t>ing</w:t>
      </w:r>
      <w:r w:rsidR="00157653" w:rsidRPr="0017626C">
        <w:rPr>
          <w:rFonts w:ascii="Book Antiqua" w:hAnsi="Book Antiqua" w:cs="Times New Roman"/>
          <w:color w:val="000000" w:themeColor="text1"/>
        </w:rPr>
        <w:t xml:space="preserve"> </w:t>
      </w:r>
      <w:r w:rsidR="005172AB" w:rsidRPr="0017626C">
        <w:rPr>
          <w:rFonts w:ascii="Book Antiqua" w:hAnsi="Book Antiqua" w:cs="Times New Roman"/>
          <w:color w:val="000000" w:themeColor="text1"/>
        </w:rPr>
        <w:t>scoring systems (Hong Kong Liver C</w:t>
      </w:r>
      <w:r w:rsidRPr="0017626C">
        <w:rPr>
          <w:rFonts w:ascii="Book Antiqua" w:hAnsi="Book Antiqua" w:cs="Times New Roman"/>
          <w:color w:val="000000" w:themeColor="text1"/>
        </w:rPr>
        <w:t>ancer</w:t>
      </w:r>
      <w:r w:rsidR="00C257C3" w:rsidRPr="0017626C">
        <w:rPr>
          <w:rFonts w:ascii="Book Antiqua" w:hAnsi="Book Antiqua"/>
          <w:color w:val="000000" w:themeColor="text1"/>
          <w:vertAlign w:val="superscript"/>
        </w:rPr>
        <w:fldChar w:fldCharType="begin">
          <w:fldData xml:space="preserve">PEVuZE5vdGU+PENpdGU+PEF1dGhvcj5ZYXU8L0F1dGhvcj48WWVhcj4yMDE0PC9ZZWFyPjxSZWNO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</w:fldData>
        </w:fldChar>
      </w:r>
      <w:r w:rsidR="00C257C3" w:rsidRPr="0017626C">
        <w:rPr>
          <w:rFonts w:ascii="Book Antiqua" w:hAnsi="Book Antiqua"/>
          <w:color w:val="000000" w:themeColor="text1"/>
          <w:vertAlign w:val="superscript"/>
        </w:rPr>
        <w:instrText xml:space="preserve"> ADDIN EN.CITE </w:instrText>
      </w:r>
      <w:r w:rsidR="00C257C3" w:rsidRPr="0017626C">
        <w:rPr>
          <w:rFonts w:ascii="Book Antiqua" w:hAnsi="Book Antiqua"/>
          <w:color w:val="000000" w:themeColor="text1"/>
          <w:vertAlign w:val="superscript"/>
        </w:rPr>
        <w:fldChar w:fldCharType="begin">
          <w:fldData xml:space="preserve">PEVuZE5vdGU+PENpdGU+PEF1dGhvcj5ZYXU8L0F1dGhvcj48WWVhcj4yMDE0PC9ZZWFyPjxSZWNO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</w:fldData>
        </w:fldChar>
      </w:r>
      <w:r w:rsidR="00C257C3" w:rsidRPr="0017626C">
        <w:rPr>
          <w:rFonts w:ascii="Book Antiqua" w:hAnsi="Book Antiqua"/>
          <w:color w:val="000000" w:themeColor="text1"/>
          <w:vertAlign w:val="superscript"/>
        </w:rPr>
        <w:instrText xml:space="preserve"> ADDIN EN.CITE.DATA </w:instrText>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end"/>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separate"/>
      </w:r>
      <w:r w:rsidR="00C257C3" w:rsidRPr="0017626C">
        <w:rPr>
          <w:rFonts w:ascii="Book Antiqua" w:hAnsi="Book Antiqua"/>
          <w:noProof/>
          <w:color w:val="000000" w:themeColor="text1"/>
          <w:vertAlign w:val="superscript"/>
        </w:rPr>
        <w:t>[10]</w:t>
      </w:r>
      <w:r w:rsidR="00C257C3" w:rsidRPr="0017626C">
        <w:rPr>
          <w:rFonts w:ascii="Book Antiqua" w:hAnsi="Book Antiqua"/>
          <w:color w:val="000000" w:themeColor="text1"/>
          <w:vertAlign w:val="superscript"/>
        </w:rPr>
        <w:fldChar w:fldCharType="end"/>
      </w:r>
      <w:r w:rsidRPr="0017626C">
        <w:rPr>
          <w:rFonts w:ascii="Book Antiqua" w:hAnsi="Book Antiqua" w:cs="Times New Roman"/>
          <w:color w:val="000000" w:themeColor="text1"/>
        </w:rPr>
        <w:t xml:space="preserve"> (HKLC), </w:t>
      </w:r>
      <w:bookmarkStart w:id="11" w:name="_Hlk39322989"/>
      <w:r w:rsidRPr="0017626C">
        <w:rPr>
          <w:rFonts w:ascii="Book Antiqua" w:hAnsi="Book Antiqua" w:cs="Times New Roman"/>
          <w:color w:val="000000" w:themeColor="text1"/>
        </w:rPr>
        <w:t>Cancer of the Liver Italian Program</w:t>
      </w:r>
      <w:bookmarkEnd w:id="11"/>
      <w:r w:rsidR="00C257C3" w:rsidRPr="0017626C">
        <w:rPr>
          <w:rFonts w:ascii="Book Antiqua" w:hAnsi="Book Antiqua"/>
          <w:color w:val="000000" w:themeColor="text1"/>
          <w:vertAlign w:val="superscript"/>
        </w:rPr>
        <w:fldChar w:fldCharType="begin"/>
      </w:r>
      <w:r w:rsidR="00C257C3" w:rsidRPr="0017626C">
        <w:rPr>
          <w:rFonts w:ascii="Book Antiqua" w:hAnsi="Book Antiqua"/>
          <w:color w:val="000000" w:themeColor="text1"/>
          <w:vertAlign w:val="superscript"/>
        </w:rPr>
        <w:instrText xml:space="preserve"> ADDIN EN.CITE &lt;EndNote&gt;&lt;Cite ExcludeAuth="1"&gt;&lt;Year&gt;1998&lt;/Year&gt;&lt;RecNum&gt;258&lt;/RecNum&gt;&lt;DisplayText&gt;[11]&lt;/DisplayText&gt;&lt;record&gt;&lt;rec-number&gt;258&lt;/rec-number&gt;&lt;foreign-keys&gt;&lt;key app="EN" db-id="vf0rzses95p0rgesrwt5zs0udvswt0zx50vx" timestamp="1574007306"&gt;258&lt;/key&gt;&lt;/foreign-keys&gt;&lt;ref-type name="Journal Article"&gt;17&lt;/ref-type&gt;&lt;contributors&gt;&lt;/contributors&gt;&lt;titles&gt;&lt;title&gt;A new prognostic system for hepatocellular carcinoma: a retrospective study of 435 patients: the Cancer of the Liver Italian Program (CLIP) investigators&lt;/title&gt;&lt;secondary-title&gt;Hepatology&lt;/secondary-title&gt;&lt;/titles&gt;&lt;periodical&gt;&lt;full-title&gt;Hepatology&lt;/full-title&gt;&lt;/periodical&gt;&lt;pages&gt;751-5&lt;/pages&gt;&lt;volume&gt;28&lt;/volume&gt;&lt;number&gt;3&lt;/number&gt;&lt;keywords&gt;&lt;keyword&gt;Adult&lt;/keyword&gt;&lt;keyword&gt;Aged&lt;/keyword&gt;&lt;keyword&gt;Aged, 80 and over&lt;/keyword&gt;&lt;keyword&gt;Carcinoma, Hepatocellular/*mortality/pathology&lt;/keyword&gt;&lt;keyword&gt;Female&lt;/keyword&gt;&lt;keyword&gt;Humans&lt;/keyword&gt;&lt;keyword&gt;Liver Neoplasms/*mortality/pathology&lt;/keyword&gt;&lt;keyword&gt;Male&lt;/keyword&gt;&lt;keyword&gt;Middle Aged&lt;/keyword&gt;&lt;keyword&gt;Prognosis&lt;/keyword&gt;&lt;keyword&gt;Retrospective Studies&lt;/keyword&gt;&lt;keyword&gt;alpha-Fetoproteins/analysis&lt;/keyword&gt;&lt;/keywords&gt;&lt;dates&gt;&lt;year&gt;1998&lt;/year&gt;&lt;pub-dates&gt;&lt;date&gt;Sep&lt;/date&gt;&lt;/pub-dates&gt;&lt;/dates&gt;&lt;isbn&gt;0270-9139 (Print)&amp;#xD;0270-9139 (Linking)&lt;/isbn&gt;&lt;accession-num&gt;9731568&lt;/accession-num&gt;&lt;urls&gt;&lt;related-urls&gt;&lt;url&gt;http://www.ncbi.nlm.nih.gov/pubmed/9731568&lt;/url&gt;&lt;/related-urls&gt;&lt;/urls&gt;&lt;electronic-resource-num&gt;10.1002/hep.510280322&lt;/electronic-resource-num&gt;&lt;/record&gt;&lt;/Cite&gt;&lt;/EndNote&gt;</w:instrText>
      </w:r>
      <w:r w:rsidR="00C257C3" w:rsidRPr="0017626C">
        <w:rPr>
          <w:rFonts w:ascii="Book Antiqua" w:hAnsi="Book Antiqua"/>
          <w:color w:val="000000" w:themeColor="text1"/>
          <w:vertAlign w:val="superscript"/>
        </w:rPr>
        <w:fldChar w:fldCharType="separate"/>
      </w:r>
      <w:r w:rsidR="00C257C3" w:rsidRPr="0017626C">
        <w:rPr>
          <w:rFonts w:ascii="Book Antiqua" w:hAnsi="Book Antiqua"/>
          <w:noProof/>
          <w:color w:val="000000" w:themeColor="text1"/>
          <w:vertAlign w:val="superscript"/>
        </w:rPr>
        <w:t>[11]</w:t>
      </w:r>
      <w:r w:rsidR="00C257C3" w:rsidRPr="0017626C">
        <w:rPr>
          <w:rFonts w:ascii="Book Antiqua" w:hAnsi="Book Antiqua"/>
          <w:color w:val="000000" w:themeColor="text1"/>
          <w:vertAlign w:val="superscript"/>
        </w:rPr>
        <w:fldChar w:fldCharType="end"/>
      </w:r>
      <w:r w:rsidR="005172AB" w:rsidRPr="0017626C">
        <w:rPr>
          <w:rFonts w:ascii="Book Antiqua" w:hAnsi="Book Antiqua" w:cs="Times New Roman"/>
          <w:color w:val="000000" w:themeColor="text1"/>
        </w:rPr>
        <w:t xml:space="preserve"> (CLIP), </w:t>
      </w:r>
      <w:bookmarkStart w:id="12" w:name="_Hlk39322954"/>
      <w:r w:rsidR="005172AB" w:rsidRPr="0017626C">
        <w:rPr>
          <w:rFonts w:ascii="Book Antiqua" w:hAnsi="Book Antiqua" w:cs="Times New Roman"/>
          <w:color w:val="000000" w:themeColor="text1"/>
        </w:rPr>
        <w:t>Model to Estimate S</w:t>
      </w:r>
      <w:r w:rsidRPr="0017626C">
        <w:rPr>
          <w:rFonts w:ascii="Book Antiqua" w:hAnsi="Book Antiqua" w:cs="Times New Roman"/>
          <w:color w:val="000000" w:themeColor="text1"/>
        </w:rPr>
        <w:t>urvival for HCC</w:t>
      </w:r>
      <w:bookmarkEnd w:id="12"/>
      <w:r w:rsidR="00C257C3" w:rsidRPr="0017626C">
        <w:rPr>
          <w:rFonts w:ascii="Book Antiqua" w:hAnsi="Book Antiqua"/>
          <w:color w:val="FF0000"/>
          <w:vertAlign w:val="superscript"/>
        </w:rPr>
        <w:fldChar w:fldCharType="begin">
          <w:fldData xml:space="preserve">PEVuZE5vdGU+PENpdGU+PEF1dGhvcj5MaXU8L0F1dGhvcj48WWVhcj4yMDE2PC9ZZWFyPjxSZWNO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</w:fldData>
        </w:fldChar>
      </w:r>
      <w:r w:rsidR="00C257C3" w:rsidRPr="0017626C">
        <w:rPr>
          <w:rFonts w:ascii="Book Antiqua" w:hAnsi="Book Antiqua"/>
          <w:color w:val="FF0000"/>
          <w:vertAlign w:val="superscript"/>
        </w:rPr>
        <w:instrText xml:space="preserve"> ADDIN EN.CITE </w:instrText>
      </w:r>
      <w:r w:rsidR="00C257C3" w:rsidRPr="0017626C">
        <w:rPr>
          <w:rFonts w:ascii="Book Antiqua" w:hAnsi="Book Antiqua"/>
          <w:color w:val="FF0000"/>
          <w:vertAlign w:val="superscript"/>
        </w:rPr>
        <w:fldChar w:fldCharType="begin">
          <w:fldData xml:space="preserve">PEVuZE5vdGU+PENpdGU+PEF1dGhvcj5MaXU8L0F1dGhvcj48WWVhcj4yMDE2PC9ZZWFyPjxSZWNO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</w:fldData>
        </w:fldChar>
      </w:r>
      <w:r w:rsidR="00C257C3" w:rsidRPr="0017626C">
        <w:rPr>
          <w:rFonts w:ascii="Book Antiqua" w:hAnsi="Book Antiqua"/>
          <w:color w:val="FF0000"/>
          <w:vertAlign w:val="superscript"/>
        </w:rPr>
        <w:instrText xml:space="preserve"> ADDIN EN.CITE.DATA </w:instrText>
      </w:r>
      <w:r w:rsidR="00C257C3" w:rsidRPr="0017626C">
        <w:rPr>
          <w:rFonts w:ascii="Book Antiqua" w:hAnsi="Book Antiqua"/>
          <w:color w:val="FF0000"/>
          <w:vertAlign w:val="superscript"/>
        </w:rPr>
      </w:r>
      <w:r w:rsidR="00C257C3" w:rsidRPr="0017626C">
        <w:rPr>
          <w:rFonts w:ascii="Book Antiqua" w:hAnsi="Book Antiqua"/>
          <w:color w:val="FF0000"/>
          <w:vertAlign w:val="superscript"/>
        </w:rPr>
        <w:fldChar w:fldCharType="end"/>
      </w:r>
      <w:r w:rsidR="00C257C3" w:rsidRPr="0017626C">
        <w:rPr>
          <w:rFonts w:ascii="Book Antiqua" w:hAnsi="Book Antiqua"/>
          <w:color w:val="FF0000"/>
          <w:vertAlign w:val="superscript"/>
        </w:rPr>
      </w:r>
      <w:r w:rsidR="00C257C3" w:rsidRPr="0017626C">
        <w:rPr>
          <w:rFonts w:ascii="Book Antiqua" w:hAnsi="Book Antiqua"/>
          <w:color w:val="FF0000"/>
          <w:vertAlign w:val="superscript"/>
        </w:rPr>
        <w:fldChar w:fldCharType="separate"/>
      </w:r>
      <w:r w:rsidR="00C257C3" w:rsidRPr="0017626C">
        <w:rPr>
          <w:rFonts w:ascii="Book Antiqua" w:hAnsi="Book Antiqua"/>
          <w:noProof/>
          <w:color w:val="000000" w:themeColor="text1"/>
          <w:vertAlign w:val="superscript"/>
        </w:rPr>
        <w:t>[12]</w:t>
      </w:r>
      <w:r w:rsidR="00C257C3" w:rsidRPr="0017626C">
        <w:rPr>
          <w:rFonts w:ascii="Book Antiqua" w:hAnsi="Book Antiqua"/>
          <w:color w:val="FF0000"/>
          <w:vertAlign w:val="superscript"/>
        </w:rPr>
        <w:fldChar w:fldCharType="end"/>
      </w:r>
      <w:r w:rsidRPr="0017626C">
        <w:rPr>
          <w:rFonts w:ascii="Book Antiqua" w:hAnsi="Book Antiqua" w:cs="Times New Roman"/>
          <w:color w:val="000000" w:themeColor="text1"/>
        </w:rPr>
        <w:t xml:space="preserve"> (MESH), up-to-seven criteria</w:t>
      </w:r>
      <w:r w:rsidR="00C257C3" w:rsidRPr="0017626C">
        <w:rPr>
          <w:rFonts w:ascii="Book Antiqua" w:hAnsi="Book Antiqua"/>
          <w:color w:val="000000" w:themeColor="text1"/>
          <w:vertAlign w:val="superscript"/>
        </w:rPr>
        <w:fldChar w:fldCharType="begin">
          <w:fldData xml:space="preserve">PEVuZE5vdGU+PENpdGU+PEF1dGhvcj5NYXp6YWZlcnJvPC9BdXRob3I+PFllYXI+MjAwOTwvWWVh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</w:fldData>
        </w:fldChar>
      </w:r>
      <w:r w:rsidR="00C257C3" w:rsidRPr="0017626C">
        <w:rPr>
          <w:rFonts w:ascii="Book Antiqua" w:hAnsi="Book Antiqua"/>
          <w:color w:val="000000" w:themeColor="text1"/>
          <w:vertAlign w:val="superscript"/>
        </w:rPr>
        <w:instrText xml:space="preserve"> ADDIN EN.CITE </w:instrText>
      </w:r>
      <w:r w:rsidR="00C257C3" w:rsidRPr="0017626C">
        <w:rPr>
          <w:rFonts w:ascii="Book Antiqua" w:hAnsi="Book Antiqua"/>
          <w:color w:val="000000" w:themeColor="text1"/>
          <w:vertAlign w:val="superscript"/>
        </w:rPr>
        <w:fldChar w:fldCharType="begin">
          <w:fldData xml:space="preserve">PEVuZE5vdGU+PENpdGU+PEF1dGhvcj5NYXp6YWZlcnJvPC9BdXRob3I+PFllYXI+MjAwOTwvWWVh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</w:fldData>
        </w:fldChar>
      </w:r>
      <w:r w:rsidR="00C257C3" w:rsidRPr="0017626C">
        <w:rPr>
          <w:rFonts w:ascii="Book Antiqua" w:hAnsi="Book Antiqua"/>
          <w:color w:val="000000" w:themeColor="text1"/>
          <w:vertAlign w:val="superscript"/>
        </w:rPr>
        <w:instrText xml:space="preserve"> ADDIN EN.CITE.DATA </w:instrText>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end"/>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separate"/>
      </w:r>
      <w:r w:rsidR="00C257C3" w:rsidRPr="0017626C">
        <w:rPr>
          <w:rFonts w:ascii="Book Antiqua" w:hAnsi="Book Antiqua"/>
          <w:noProof/>
          <w:color w:val="000000" w:themeColor="text1"/>
          <w:vertAlign w:val="superscript"/>
        </w:rPr>
        <w:t>[13]</w:t>
      </w:r>
      <w:r w:rsidR="00C257C3" w:rsidRPr="0017626C">
        <w:rPr>
          <w:rFonts w:ascii="Book Antiqua" w:hAnsi="Book Antiqua"/>
          <w:color w:val="000000" w:themeColor="text1"/>
          <w:vertAlign w:val="superscript"/>
        </w:rPr>
        <w:fldChar w:fldCharType="end"/>
      </w:r>
      <w:r w:rsidRPr="0017626C">
        <w:rPr>
          <w:rFonts w:ascii="Book Antiqua" w:hAnsi="Book Antiqua" w:cs="Times New Roman"/>
          <w:color w:val="000000" w:themeColor="text1"/>
        </w:rPr>
        <w:t xml:space="preserve">). Significant differences in survival distributions were also found across subgroups of the </w:t>
      </w:r>
      <w:bookmarkStart w:id="13" w:name="_Hlk36663580"/>
      <w:r w:rsidR="00383958" w:rsidRPr="0017626C">
        <w:rPr>
          <w:rFonts w:ascii="Book Antiqua" w:hAnsi="Book Antiqua" w:cs="Times New Roman"/>
          <w:color w:val="000000" w:themeColor="text1"/>
        </w:rPr>
        <w:t>“6&amp;12”</w:t>
      </w:r>
      <w:r w:rsidRPr="0017626C">
        <w:rPr>
          <w:rFonts w:ascii="Book Antiqua" w:hAnsi="Book Antiqua" w:cs="Times New Roman"/>
          <w:color w:val="000000" w:themeColor="text1"/>
        </w:rPr>
        <w:t xml:space="preserve"> score </w:t>
      </w:r>
      <w:bookmarkEnd w:id="13"/>
      <w:r w:rsidRPr="0017626C">
        <w:rPr>
          <w:rFonts w:ascii="Book Antiqua" w:hAnsi="Book Antiqua" w:cs="Times New Roman"/>
          <w:color w:val="000000" w:themeColor="text1"/>
        </w:rPr>
        <w:t>and other systems within this single center cohort (</w:t>
      </w:r>
      <w:r w:rsidR="008C32BB" w:rsidRPr="0017626C">
        <w:rPr>
          <w:rFonts w:ascii="Book Antiqua" w:hAnsi="Book Antiqua" w:cs="Times New Roman"/>
          <w:i/>
          <w:iCs/>
          <w:color w:val="000000" w:themeColor="text1"/>
        </w:rPr>
        <w:t>P</w:t>
      </w:r>
      <w:r w:rsidRPr="0017626C">
        <w:rPr>
          <w:rFonts w:ascii="Book Antiqua" w:hAnsi="Book Antiqua" w:cs="Times New Roman"/>
          <w:color w:val="000000" w:themeColor="text1"/>
        </w:rPr>
        <w:t xml:space="preserve"> &lt;</w:t>
      </w:r>
      <w:r w:rsidR="00157653"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0.05) (</w:t>
      </w:r>
      <w:r w:rsidR="00ED3574" w:rsidRPr="0017626C">
        <w:rPr>
          <w:rFonts w:ascii="Book Antiqua" w:hAnsi="Book Antiqua" w:cs="Times New Roman"/>
          <w:color w:val="000000" w:themeColor="text1"/>
        </w:rPr>
        <w:t>T</w:t>
      </w:r>
      <w:r w:rsidRPr="0017626C">
        <w:rPr>
          <w:rFonts w:ascii="Book Antiqua" w:hAnsi="Book Antiqua" w:cs="Times New Roman"/>
          <w:color w:val="000000" w:themeColor="text1"/>
        </w:rPr>
        <w:t xml:space="preserve">able 5). Its predictive value remained comparable to that of other systems </w:t>
      </w:r>
      <w:r w:rsidR="00A142AF" w:rsidRPr="0017626C">
        <w:rPr>
          <w:rFonts w:ascii="Book Antiqua" w:hAnsi="Book Antiqua" w:cs="Times New Roman"/>
          <w:color w:val="000000" w:themeColor="text1"/>
        </w:rPr>
        <w:t>[</w:t>
      </w:r>
      <w:r w:rsidR="00191774" w:rsidRPr="0017626C">
        <w:rPr>
          <w:rFonts w:ascii="Book Antiqua" w:hAnsi="Book Antiqua" w:cs="Times New Roman"/>
          <w:color w:val="000000" w:themeColor="text1"/>
        </w:rPr>
        <w:t xml:space="preserve">C-index </w:t>
      </w:r>
      <w:r w:rsidR="00383958" w:rsidRPr="0017626C">
        <w:rPr>
          <w:rFonts w:ascii="Book Antiqua" w:hAnsi="Book Antiqua" w:cs="Times New Roman"/>
          <w:color w:val="000000" w:themeColor="text1"/>
        </w:rPr>
        <w:t>“6&amp;12”</w:t>
      </w:r>
      <w:r w:rsidR="00191774" w:rsidRPr="0017626C">
        <w:rPr>
          <w:rFonts w:ascii="Book Antiqua" w:hAnsi="Book Antiqua" w:cs="Times New Roman"/>
          <w:color w:val="000000" w:themeColor="text1"/>
        </w:rPr>
        <w:t xml:space="preserve"> 0.63 </w:t>
      </w:r>
      <w:r w:rsidR="00A142AF" w:rsidRPr="0017626C">
        <w:rPr>
          <w:rFonts w:ascii="Book Antiqua" w:hAnsi="Book Antiqua" w:cs="Times New Roman"/>
          <w:color w:val="000000" w:themeColor="text1"/>
        </w:rPr>
        <w:t>(</w:t>
      </w:r>
      <w:r w:rsidR="00191774" w:rsidRPr="0017626C">
        <w:rPr>
          <w:rFonts w:ascii="Book Antiqua" w:hAnsi="Book Antiqua" w:cs="Times New Roman"/>
          <w:color w:val="000000" w:themeColor="text1"/>
        </w:rPr>
        <w:t>0.56-0.70</w:t>
      </w:r>
      <w:r w:rsidR="00A142AF" w:rsidRPr="0017626C">
        <w:rPr>
          <w:rFonts w:ascii="Book Antiqua" w:hAnsi="Book Antiqua" w:cs="Times New Roman"/>
          <w:color w:val="000000" w:themeColor="text1"/>
        </w:rPr>
        <w:t>)</w:t>
      </w:r>
      <w:r w:rsidR="00191774" w:rsidRPr="0017626C">
        <w:rPr>
          <w:rFonts w:ascii="Book Antiqua" w:hAnsi="Book Antiqua" w:cs="Times New Roman"/>
          <w:color w:val="000000" w:themeColor="text1"/>
        </w:rPr>
        <w:t xml:space="preserve"> </w:t>
      </w:r>
      <w:r w:rsidR="00191774" w:rsidRPr="0017626C">
        <w:rPr>
          <w:rFonts w:ascii="Book Antiqua" w:hAnsi="Book Antiqua" w:cs="Times New Roman"/>
          <w:i/>
          <w:iCs/>
          <w:color w:val="000000" w:themeColor="text1"/>
        </w:rPr>
        <w:t>vs</w:t>
      </w:r>
      <w:r w:rsidR="00191774" w:rsidRPr="0017626C">
        <w:rPr>
          <w:rFonts w:ascii="Book Antiqua" w:hAnsi="Book Antiqua" w:cs="Times New Roman"/>
          <w:color w:val="000000" w:themeColor="text1"/>
        </w:rPr>
        <w:t xml:space="preserve"> CLIP 0.70 </w:t>
      </w:r>
      <w:r w:rsidR="00A142AF" w:rsidRPr="0017626C">
        <w:rPr>
          <w:rFonts w:ascii="Book Antiqua" w:hAnsi="Book Antiqua" w:cs="Times New Roman"/>
          <w:color w:val="000000" w:themeColor="text1"/>
        </w:rPr>
        <w:t>(</w:t>
      </w:r>
      <w:r w:rsidR="00191774" w:rsidRPr="0017626C">
        <w:rPr>
          <w:rFonts w:ascii="Book Antiqua" w:hAnsi="Book Antiqua" w:cs="Times New Roman"/>
          <w:color w:val="000000" w:themeColor="text1"/>
        </w:rPr>
        <w:t>0.62-0.78</w:t>
      </w:r>
      <w:r w:rsidR="00A142AF" w:rsidRPr="0017626C">
        <w:rPr>
          <w:rFonts w:ascii="Book Antiqua" w:hAnsi="Book Antiqua" w:cs="Times New Roman"/>
          <w:color w:val="000000" w:themeColor="text1"/>
        </w:rPr>
        <w:t>)</w:t>
      </w:r>
      <w:r w:rsidR="00191774" w:rsidRPr="0017626C">
        <w:rPr>
          <w:rFonts w:ascii="Book Antiqua" w:hAnsi="Book Antiqua" w:cs="Times New Roman"/>
          <w:color w:val="000000" w:themeColor="text1"/>
        </w:rPr>
        <w:t xml:space="preserve"> </w:t>
      </w:r>
      <w:r w:rsidR="00191774" w:rsidRPr="0017626C">
        <w:rPr>
          <w:rFonts w:ascii="Book Antiqua" w:hAnsi="Book Antiqua" w:cs="Times New Roman"/>
          <w:i/>
          <w:iCs/>
          <w:color w:val="000000" w:themeColor="text1"/>
        </w:rPr>
        <w:t>vs</w:t>
      </w:r>
      <w:r w:rsidR="00191774" w:rsidRPr="0017626C">
        <w:rPr>
          <w:rFonts w:ascii="Book Antiqua" w:hAnsi="Book Antiqua" w:cs="Times New Roman"/>
          <w:color w:val="000000" w:themeColor="text1"/>
        </w:rPr>
        <w:t xml:space="preserve"> </w:t>
      </w:r>
      <w:r w:rsidR="003F1A63" w:rsidRPr="0017626C">
        <w:rPr>
          <w:rFonts w:ascii="Book Antiqua" w:hAnsi="Book Antiqua" w:cs="Times New Roman"/>
          <w:color w:val="000000" w:themeColor="text1"/>
        </w:rPr>
        <w:t xml:space="preserve">“up-to-seven” 0.61 </w:t>
      </w:r>
      <w:r w:rsidR="00A142AF" w:rsidRPr="0017626C">
        <w:rPr>
          <w:rFonts w:ascii="Book Antiqua" w:hAnsi="Book Antiqua" w:cs="Times New Roman"/>
          <w:color w:val="000000" w:themeColor="text1"/>
        </w:rPr>
        <w:t>(</w:t>
      </w:r>
      <w:r w:rsidR="003F1A63" w:rsidRPr="0017626C">
        <w:rPr>
          <w:rFonts w:ascii="Book Antiqua" w:hAnsi="Book Antiqua" w:cs="Times New Roman"/>
          <w:color w:val="000000" w:themeColor="text1"/>
        </w:rPr>
        <w:t>0.56-0.66</w:t>
      </w:r>
      <w:r w:rsidR="00A142AF" w:rsidRPr="0017626C">
        <w:rPr>
          <w:rFonts w:ascii="Book Antiqua" w:hAnsi="Book Antiqua" w:cs="Times New Roman"/>
          <w:color w:val="000000" w:themeColor="text1"/>
        </w:rPr>
        <w:t>)</w:t>
      </w:r>
      <w:r w:rsidR="003F1A63" w:rsidRPr="0017626C">
        <w:rPr>
          <w:rFonts w:ascii="Book Antiqua" w:hAnsi="Book Antiqua" w:cs="Times New Roman"/>
          <w:color w:val="000000" w:themeColor="text1"/>
        </w:rPr>
        <w:t xml:space="preserve"> </w:t>
      </w:r>
      <w:r w:rsidR="003F1A63" w:rsidRPr="0017626C">
        <w:rPr>
          <w:rFonts w:ascii="Book Antiqua" w:hAnsi="Book Antiqua" w:cs="Times New Roman"/>
          <w:i/>
          <w:iCs/>
          <w:color w:val="000000" w:themeColor="text1"/>
        </w:rPr>
        <w:t>vs</w:t>
      </w:r>
      <w:r w:rsidR="003F1A63" w:rsidRPr="0017626C">
        <w:rPr>
          <w:rFonts w:ascii="Book Antiqua" w:hAnsi="Book Antiqua" w:cs="Times New Roman"/>
          <w:color w:val="000000" w:themeColor="text1"/>
        </w:rPr>
        <w:t xml:space="preserve"> MESH 0.71 </w:t>
      </w:r>
      <w:r w:rsidR="00A142AF" w:rsidRPr="0017626C">
        <w:rPr>
          <w:rFonts w:ascii="Book Antiqua" w:hAnsi="Book Antiqua" w:cs="Times New Roman"/>
          <w:color w:val="000000" w:themeColor="text1"/>
        </w:rPr>
        <w:t>(</w:t>
      </w:r>
      <w:r w:rsidR="003F1A63" w:rsidRPr="0017626C">
        <w:rPr>
          <w:rFonts w:ascii="Book Antiqua" w:hAnsi="Book Antiqua" w:cs="Times New Roman"/>
          <w:color w:val="000000" w:themeColor="text1"/>
        </w:rPr>
        <w:t>0.63-0.78</w:t>
      </w:r>
      <w:r w:rsidR="00A142AF" w:rsidRPr="0017626C">
        <w:rPr>
          <w:rFonts w:ascii="Book Antiqua" w:hAnsi="Book Antiqua" w:cs="Times New Roman"/>
          <w:color w:val="000000" w:themeColor="text1"/>
        </w:rPr>
        <w:t>)</w:t>
      </w:r>
      <w:r w:rsidR="003F1A63" w:rsidRPr="0017626C">
        <w:rPr>
          <w:rFonts w:ascii="Book Antiqua" w:hAnsi="Book Antiqua" w:cs="Times New Roman"/>
          <w:color w:val="000000" w:themeColor="text1"/>
        </w:rPr>
        <w:t xml:space="preserve">, </w:t>
      </w:r>
      <w:r w:rsidR="00A142AF" w:rsidRPr="0017626C">
        <w:rPr>
          <w:rFonts w:ascii="Book Antiqua" w:hAnsi="Book Antiqua" w:cs="Times New Roman"/>
          <w:color w:val="000000" w:themeColor="text1"/>
        </w:rPr>
        <w:t>not significant]</w:t>
      </w:r>
      <w:r w:rsidR="00191774"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 xml:space="preserve">except for HKLC </w:t>
      </w:r>
      <w:r w:rsidR="00FD406A" w:rsidRPr="0017626C">
        <w:rPr>
          <w:rFonts w:ascii="Book Antiqua" w:hAnsi="Book Antiqua" w:cs="Times New Roman"/>
          <w:color w:val="000000" w:themeColor="text1"/>
        </w:rPr>
        <w:t>staging, which</w:t>
      </w:r>
      <w:r w:rsidRPr="0017626C">
        <w:rPr>
          <w:rFonts w:ascii="Book Antiqua" w:hAnsi="Book Antiqua" w:cs="Times New Roman"/>
          <w:color w:val="000000" w:themeColor="text1"/>
        </w:rPr>
        <w:t xml:space="preserve"> provides a better prognostication ability </w:t>
      </w:r>
      <w:r w:rsidR="00A142AF" w:rsidRPr="0017626C">
        <w:rPr>
          <w:rFonts w:ascii="Book Antiqua" w:hAnsi="Book Antiqua" w:cs="Times New Roman"/>
          <w:color w:val="000000" w:themeColor="text1"/>
        </w:rPr>
        <w:t>[</w:t>
      </w:r>
      <w:r w:rsidRPr="0017626C">
        <w:rPr>
          <w:rFonts w:ascii="Book Antiqua" w:hAnsi="Book Antiqua" w:cs="Times New Roman"/>
          <w:color w:val="000000" w:themeColor="text1"/>
        </w:rPr>
        <w:t>3-y</w:t>
      </w:r>
      <w:r w:rsidR="00334722" w:rsidRPr="0017626C">
        <w:rPr>
          <w:rFonts w:ascii="Book Antiqua" w:hAnsi="Book Antiqua" w:cs="Times New Roman"/>
          <w:color w:val="000000" w:themeColor="text1"/>
        </w:rPr>
        <w:t>ea</w:t>
      </w:r>
      <w:r w:rsidRPr="0017626C">
        <w:rPr>
          <w:rFonts w:ascii="Book Antiqua" w:hAnsi="Book Antiqua" w:cs="Times New Roman"/>
          <w:color w:val="000000" w:themeColor="text1"/>
        </w:rPr>
        <w:t xml:space="preserve">r AUROC </w:t>
      </w:r>
      <w:bookmarkStart w:id="14" w:name="_Hlk39257950"/>
      <w:r w:rsidR="00FD406A" w:rsidRPr="0017626C">
        <w:rPr>
          <w:rFonts w:ascii="Book Antiqua" w:hAnsi="Book Antiqua" w:cs="Times New Roman"/>
          <w:color w:val="000000" w:themeColor="text1"/>
        </w:rPr>
        <w:t>(</w:t>
      </w:r>
      <w:r w:rsidR="00383958" w:rsidRPr="0017626C">
        <w:rPr>
          <w:rFonts w:ascii="Book Antiqua" w:hAnsi="Book Antiqua" w:cs="Times New Roman"/>
          <w:color w:val="000000" w:themeColor="text1"/>
        </w:rPr>
        <w:t>“6&amp;12”</w:t>
      </w:r>
      <w:bookmarkEnd w:id="14"/>
      <w:r w:rsidR="00FD406A"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 xml:space="preserve">0.56 </w:t>
      </w:r>
      <w:r w:rsidR="00A142AF" w:rsidRPr="0017626C">
        <w:rPr>
          <w:rFonts w:ascii="Book Antiqua" w:hAnsi="Book Antiqua" w:cs="Times New Roman"/>
          <w:color w:val="000000" w:themeColor="text1"/>
        </w:rPr>
        <w:t>(</w:t>
      </w:r>
      <w:r w:rsidRPr="0017626C">
        <w:rPr>
          <w:rFonts w:ascii="Book Antiqua" w:hAnsi="Book Antiqua" w:cs="Times New Roman"/>
          <w:color w:val="000000" w:themeColor="text1"/>
        </w:rPr>
        <w:t>0.44-0.68</w:t>
      </w:r>
      <w:r w:rsidR="00A142AF"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 </w:t>
      </w:r>
      <w:r w:rsidRPr="0017626C">
        <w:rPr>
          <w:rFonts w:ascii="Book Antiqua" w:hAnsi="Book Antiqua" w:cs="Times New Roman"/>
          <w:i/>
          <w:iCs/>
          <w:color w:val="000000" w:themeColor="text1"/>
        </w:rPr>
        <w:t>vs</w:t>
      </w:r>
      <w:r w:rsidRPr="0017626C">
        <w:rPr>
          <w:rFonts w:ascii="Book Antiqua" w:hAnsi="Book Antiqua" w:cs="Times New Roman"/>
          <w:color w:val="000000" w:themeColor="text1"/>
        </w:rPr>
        <w:t xml:space="preserve"> </w:t>
      </w:r>
      <w:r w:rsidR="00FD406A" w:rsidRPr="0017626C">
        <w:rPr>
          <w:rFonts w:ascii="Book Antiqua" w:hAnsi="Book Antiqua" w:cs="Times New Roman"/>
          <w:color w:val="000000" w:themeColor="text1"/>
        </w:rPr>
        <w:t xml:space="preserve">(HKLC) </w:t>
      </w:r>
      <w:r w:rsidRPr="0017626C">
        <w:rPr>
          <w:rFonts w:ascii="Book Antiqua" w:hAnsi="Book Antiqua" w:cs="Times New Roman"/>
          <w:color w:val="000000" w:themeColor="text1"/>
        </w:rPr>
        <w:t xml:space="preserve">0.69 </w:t>
      </w:r>
      <w:r w:rsidR="00A142AF" w:rsidRPr="0017626C">
        <w:rPr>
          <w:rFonts w:ascii="Book Antiqua" w:hAnsi="Book Antiqua" w:cs="Times New Roman"/>
          <w:color w:val="000000" w:themeColor="text1"/>
        </w:rPr>
        <w:t>(</w:t>
      </w:r>
      <w:r w:rsidRPr="0017626C">
        <w:rPr>
          <w:rFonts w:ascii="Book Antiqua" w:hAnsi="Book Antiqua" w:cs="Times New Roman"/>
          <w:color w:val="000000" w:themeColor="text1"/>
        </w:rPr>
        <w:t>0.65-0.74</w:t>
      </w:r>
      <w:r w:rsidR="00A142AF" w:rsidRPr="0017626C">
        <w:rPr>
          <w:rFonts w:ascii="Book Antiqua" w:hAnsi="Book Antiqua" w:cs="Times New Roman"/>
          <w:color w:val="000000" w:themeColor="text1"/>
        </w:rPr>
        <w:t>)</w:t>
      </w:r>
      <w:r w:rsidR="0020101F" w:rsidRPr="0017626C">
        <w:rPr>
          <w:rFonts w:ascii="Book Antiqua" w:hAnsi="Book Antiqua" w:cs="Times New Roman"/>
          <w:color w:val="000000" w:themeColor="text1"/>
        </w:rPr>
        <w:t xml:space="preserve">, </w:t>
      </w:r>
      <w:r w:rsidR="008C32BB" w:rsidRPr="0017626C">
        <w:rPr>
          <w:rFonts w:ascii="Book Antiqua" w:hAnsi="Book Antiqua" w:cs="Times New Roman"/>
          <w:i/>
          <w:iCs/>
          <w:color w:val="000000" w:themeColor="text1"/>
        </w:rPr>
        <w:t>P</w:t>
      </w:r>
      <w:r w:rsidR="00157653" w:rsidRPr="0017626C">
        <w:rPr>
          <w:rFonts w:ascii="Book Antiqua" w:hAnsi="Book Antiqua" w:cs="Times New Roman"/>
          <w:color w:val="000000" w:themeColor="text1"/>
        </w:rPr>
        <w:t xml:space="preserve"> </w:t>
      </w:r>
      <w:r w:rsidR="0020101F" w:rsidRPr="0017626C">
        <w:rPr>
          <w:rFonts w:ascii="Book Antiqua" w:hAnsi="Book Antiqua" w:cs="Times New Roman"/>
          <w:color w:val="000000" w:themeColor="text1"/>
        </w:rPr>
        <w:t>=</w:t>
      </w:r>
      <w:r w:rsidR="00157653" w:rsidRPr="0017626C">
        <w:rPr>
          <w:rFonts w:ascii="Book Antiqua" w:hAnsi="Book Antiqua" w:cs="Times New Roman"/>
          <w:color w:val="000000" w:themeColor="text1"/>
        </w:rPr>
        <w:t xml:space="preserve"> </w:t>
      </w:r>
      <w:r w:rsidR="0020101F" w:rsidRPr="0017626C">
        <w:rPr>
          <w:rFonts w:ascii="Book Antiqua" w:hAnsi="Book Antiqua" w:cs="Times New Roman"/>
          <w:color w:val="000000" w:themeColor="text1"/>
        </w:rPr>
        <w:t>0.0325</w:t>
      </w:r>
      <w:r w:rsidR="00A142AF"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 using a more complex stratification into five subgroups.</w:t>
      </w:r>
    </w:p>
    <w:p w14:paraId="3906C1F6" w14:textId="1331349C" w:rsidR="00F13298" w:rsidRPr="0017626C" w:rsidRDefault="00F13298" w:rsidP="0017626C">
      <w:pPr>
        <w:adjustRightInd w:val="0"/>
        <w:snapToGrid w:val="0"/>
        <w:spacing w:line="360" w:lineRule="auto"/>
        <w:ind w:firstLineChars="100" w:firstLine="240"/>
        <w:jc w:val="both"/>
        <w:rPr>
          <w:rFonts w:ascii="Book Antiqua" w:hAnsi="Book Antiqua" w:cs="Times New Roman"/>
          <w:color w:val="000000" w:themeColor="text1"/>
        </w:rPr>
      </w:pPr>
      <w:r w:rsidRPr="0017626C">
        <w:rPr>
          <w:rFonts w:ascii="Book Antiqua" w:hAnsi="Book Antiqua" w:cs="Times New Roman"/>
          <w:color w:val="000000" w:themeColor="text1"/>
        </w:rPr>
        <w:t>Firstly, our findings confirm previously published results</w:t>
      </w:r>
      <w:r w:rsidR="00C257C3" w:rsidRPr="0017626C">
        <w:rPr>
          <w:rFonts w:ascii="Book Antiqua" w:hAnsi="Book Antiqua"/>
          <w:color w:val="000000" w:themeColor="text1"/>
          <w:vertAlign w:val="superscript"/>
        </w:rPr>
        <w:fldChar w:fldCharType="begin">
          <w:fldData xml:space="preserve">PEVuZE5vdGU+PENpdGU+PEF1dGhvcj5XYW5nPC9BdXRob3I+PFllYXI+MjAxOTwvWWVhcj48UmVj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</w:fldData>
        </w:fldChar>
      </w:r>
      <w:r w:rsidR="00C257C3" w:rsidRPr="0017626C">
        <w:rPr>
          <w:rFonts w:ascii="Book Antiqua" w:hAnsi="Book Antiqua"/>
          <w:color w:val="000000" w:themeColor="text1"/>
          <w:vertAlign w:val="superscript"/>
        </w:rPr>
        <w:instrText xml:space="preserve"> ADDIN EN.CITE </w:instrText>
      </w:r>
      <w:r w:rsidR="00C257C3" w:rsidRPr="0017626C">
        <w:rPr>
          <w:rFonts w:ascii="Book Antiqua" w:hAnsi="Book Antiqua"/>
          <w:color w:val="000000" w:themeColor="text1"/>
          <w:vertAlign w:val="superscript"/>
        </w:rPr>
        <w:fldChar w:fldCharType="begin">
          <w:fldData xml:space="preserve">PEVuZE5vdGU+PENpdGU+PEF1dGhvcj5XYW5nPC9BdXRob3I+PFllYXI+MjAxOTwvWWVhcj48UmVj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</w:fldData>
        </w:fldChar>
      </w:r>
      <w:r w:rsidR="00C257C3" w:rsidRPr="0017626C">
        <w:rPr>
          <w:rFonts w:ascii="Book Antiqua" w:hAnsi="Book Antiqua"/>
          <w:color w:val="000000" w:themeColor="text1"/>
          <w:vertAlign w:val="superscript"/>
        </w:rPr>
        <w:instrText xml:space="preserve"> ADDIN EN.CITE.DATA </w:instrText>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end"/>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separate"/>
      </w:r>
      <w:r w:rsidR="00C257C3" w:rsidRPr="0017626C">
        <w:rPr>
          <w:rFonts w:ascii="Book Antiqua" w:hAnsi="Book Antiqua"/>
          <w:noProof/>
          <w:color w:val="000000" w:themeColor="text1"/>
          <w:vertAlign w:val="superscript"/>
        </w:rPr>
        <w:t>[1</w:t>
      </w:r>
      <w:r w:rsidR="00A142AF" w:rsidRPr="0017626C">
        <w:rPr>
          <w:rFonts w:ascii="Book Antiqua" w:hAnsi="Book Antiqua"/>
          <w:noProof/>
          <w:color w:val="000000" w:themeColor="text1"/>
          <w:vertAlign w:val="superscript"/>
        </w:rPr>
        <w:t>,</w:t>
      </w:r>
      <w:r w:rsidR="00C257C3" w:rsidRPr="0017626C">
        <w:rPr>
          <w:rFonts w:ascii="Book Antiqua" w:hAnsi="Book Antiqua"/>
          <w:noProof/>
          <w:color w:val="000000" w:themeColor="text1"/>
          <w:vertAlign w:val="superscript"/>
        </w:rPr>
        <w:t>2]</w:t>
      </w:r>
      <w:r w:rsidR="00C257C3" w:rsidRPr="0017626C">
        <w:rPr>
          <w:rFonts w:ascii="Book Antiqua" w:hAnsi="Book Antiqua"/>
          <w:color w:val="000000" w:themeColor="text1"/>
          <w:vertAlign w:val="superscript"/>
        </w:rPr>
        <w:fldChar w:fldCharType="end"/>
      </w:r>
      <w:r w:rsidRPr="0017626C">
        <w:rPr>
          <w:rFonts w:ascii="Book Antiqua" w:hAnsi="Book Antiqua" w:cs="Times New Roman"/>
          <w:color w:val="000000" w:themeColor="text1"/>
        </w:rPr>
        <w:t xml:space="preserve">, </w:t>
      </w:r>
      <w:bookmarkStart w:id="15" w:name="_Hlk36920831"/>
      <w:r w:rsidRPr="0017626C">
        <w:rPr>
          <w:rFonts w:ascii="Book Antiqua" w:hAnsi="Book Antiqua" w:cs="Times New Roman"/>
          <w:color w:val="000000" w:themeColor="text1"/>
        </w:rPr>
        <w:t xml:space="preserve">the </w:t>
      </w:r>
      <w:r w:rsidR="00383958" w:rsidRPr="0017626C">
        <w:rPr>
          <w:rFonts w:ascii="Book Antiqua" w:hAnsi="Book Antiqua" w:cs="Times New Roman"/>
          <w:color w:val="000000" w:themeColor="text1"/>
        </w:rPr>
        <w:t>“6&amp;12”</w:t>
      </w:r>
      <w:r w:rsidRPr="0017626C">
        <w:rPr>
          <w:rFonts w:ascii="Book Antiqua" w:hAnsi="Book Antiqua" w:cs="Times New Roman"/>
          <w:color w:val="000000" w:themeColor="text1"/>
        </w:rPr>
        <w:t xml:space="preserve"> </w:t>
      </w:r>
      <w:bookmarkEnd w:id="15"/>
      <w:r w:rsidRPr="0017626C">
        <w:rPr>
          <w:rFonts w:ascii="Book Antiqua" w:hAnsi="Book Antiqua" w:cs="Times New Roman"/>
          <w:color w:val="000000" w:themeColor="text1"/>
        </w:rPr>
        <w:t xml:space="preserve">score can classify survival among recommended TACE candidates. Its prognostic performance was similar within our cohort compared </w:t>
      </w:r>
      <w:bookmarkStart w:id="16" w:name="_Hlk36982459"/>
      <w:r w:rsidRPr="0017626C">
        <w:rPr>
          <w:rFonts w:ascii="Book Antiqua" w:hAnsi="Book Antiqua" w:cs="Times New Roman"/>
          <w:color w:val="000000" w:themeColor="text1"/>
        </w:rPr>
        <w:t>to Wang</w:t>
      </w:r>
      <w:r w:rsidR="00CB5674">
        <w:rPr>
          <w:rFonts w:ascii="Book Antiqua" w:hAnsi="Book Antiqua" w:cs="Times New Roman"/>
          <w:color w:val="000000" w:themeColor="text1"/>
        </w:rPr>
        <w:t xml:space="preserve"> </w:t>
      </w:r>
      <w:r w:rsidRPr="0017626C">
        <w:rPr>
          <w:rFonts w:ascii="Book Antiqua" w:hAnsi="Book Antiqua" w:cs="Times New Roman"/>
          <w:i/>
          <w:iCs/>
          <w:color w:val="000000" w:themeColor="text1"/>
        </w:rPr>
        <w:t>et al</w:t>
      </w:r>
      <w:r w:rsidR="0017626C" w:rsidRPr="0017626C">
        <w:rPr>
          <w:rFonts w:ascii="Book Antiqua" w:hAnsi="Book Antiqua"/>
          <w:color w:val="000000" w:themeColor="text1"/>
          <w:vertAlign w:val="superscript"/>
        </w:rPr>
        <w:fldChar w:fldCharType="begin">
          <w:fldData xml:space="preserve">PEVuZE5vdGU+PENpdGU+PEF1dGhvcj5XYW5nPC9BdXRob3I+PFllYXI+MjAxOTwvWWVhcj48UmVj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</w:fldData>
        </w:fldChar>
      </w:r>
      <w:r w:rsidR="0017626C" w:rsidRPr="0017626C">
        <w:rPr>
          <w:rFonts w:ascii="Book Antiqua" w:hAnsi="Book Antiqua"/>
          <w:color w:val="000000" w:themeColor="text1"/>
          <w:vertAlign w:val="superscript"/>
        </w:rPr>
        <w:instrText xml:space="preserve"> ADDIN EN.CITE </w:instrText>
      </w:r>
      <w:r w:rsidR="0017626C" w:rsidRPr="0017626C">
        <w:rPr>
          <w:rFonts w:ascii="Book Antiqua" w:hAnsi="Book Antiqua"/>
          <w:color w:val="000000" w:themeColor="text1"/>
          <w:vertAlign w:val="superscript"/>
        </w:rPr>
        <w:fldChar w:fldCharType="begin">
          <w:fldData xml:space="preserve">PEVuZE5vdGU+PENpdGU+PEF1dGhvcj5XYW5nPC9BdXRob3I+PFllYXI+MjAxOTwvWWVhcj48UmVj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</w:fldData>
        </w:fldChar>
      </w:r>
      <w:r w:rsidR="0017626C" w:rsidRPr="0017626C">
        <w:rPr>
          <w:rFonts w:ascii="Book Antiqua" w:hAnsi="Book Antiqua"/>
          <w:color w:val="000000" w:themeColor="text1"/>
          <w:vertAlign w:val="superscript"/>
        </w:rPr>
        <w:instrText xml:space="preserve"> ADDIN EN.CITE.DATA </w:instrText>
      </w:r>
      <w:r w:rsidR="0017626C" w:rsidRPr="0017626C">
        <w:rPr>
          <w:rFonts w:ascii="Book Antiqua" w:hAnsi="Book Antiqua"/>
          <w:color w:val="000000" w:themeColor="text1"/>
          <w:vertAlign w:val="superscript"/>
        </w:rPr>
      </w:r>
      <w:r w:rsidR="0017626C" w:rsidRPr="0017626C">
        <w:rPr>
          <w:rFonts w:ascii="Book Antiqua" w:hAnsi="Book Antiqua"/>
          <w:color w:val="000000" w:themeColor="text1"/>
          <w:vertAlign w:val="superscript"/>
        </w:rPr>
        <w:fldChar w:fldCharType="end"/>
      </w:r>
      <w:r w:rsidR="0017626C" w:rsidRPr="0017626C">
        <w:rPr>
          <w:rFonts w:ascii="Book Antiqua" w:hAnsi="Book Antiqua"/>
          <w:color w:val="000000" w:themeColor="text1"/>
          <w:vertAlign w:val="superscript"/>
        </w:rPr>
      </w:r>
      <w:r w:rsidR="0017626C" w:rsidRPr="0017626C">
        <w:rPr>
          <w:rFonts w:ascii="Book Antiqua" w:hAnsi="Book Antiqua"/>
          <w:color w:val="000000" w:themeColor="text1"/>
          <w:vertAlign w:val="superscript"/>
        </w:rPr>
        <w:fldChar w:fldCharType="separate"/>
      </w:r>
      <w:r w:rsidR="0017626C" w:rsidRPr="0017626C">
        <w:rPr>
          <w:rFonts w:ascii="Book Antiqua" w:hAnsi="Book Antiqua"/>
          <w:noProof/>
          <w:color w:val="000000" w:themeColor="text1"/>
          <w:vertAlign w:val="superscript"/>
        </w:rPr>
        <w:t>[2]</w:t>
      </w:r>
      <w:r w:rsidR="0017626C" w:rsidRPr="0017626C">
        <w:rPr>
          <w:rFonts w:ascii="Book Antiqua" w:hAnsi="Book Antiqua"/>
          <w:color w:val="000000" w:themeColor="text1"/>
          <w:vertAlign w:val="superscript"/>
        </w:rPr>
        <w:fldChar w:fldCharType="end"/>
      </w:r>
      <w:r w:rsidRPr="0017626C">
        <w:rPr>
          <w:rFonts w:ascii="Book Antiqua" w:hAnsi="Book Antiqua" w:cs="Times New Roman"/>
          <w:color w:val="000000" w:themeColor="text1"/>
        </w:rPr>
        <w:t xml:space="preserve"> original study </w:t>
      </w:r>
      <w:bookmarkEnd w:id="16"/>
      <w:r w:rsidR="00A142AF"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3-year AUROC values: 0.64 </w:t>
      </w:r>
      <w:r w:rsidR="00A142AF" w:rsidRPr="0017626C">
        <w:rPr>
          <w:rFonts w:ascii="Book Antiqua" w:hAnsi="Book Antiqua" w:cs="Times New Roman"/>
          <w:color w:val="000000" w:themeColor="text1"/>
        </w:rPr>
        <w:t>(</w:t>
      </w:r>
      <w:r w:rsidRPr="0017626C">
        <w:rPr>
          <w:rFonts w:ascii="Book Antiqua" w:hAnsi="Book Antiqua" w:cs="Times New Roman"/>
          <w:color w:val="000000" w:themeColor="text1"/>
        </w:rPr>
        <w:t>0.58-0.71</w:t>
      </w:r>
      <w:r w:rsidR="00A142AF"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 </w:t>
      </w:r>
      <w:r w:rsidRPr="0017626C">
        <w:rPr>
          <w:rFonts w:ascii="Book Antiqua" w:hAnsi="Book Antiqua" w:cs="Times New Roman"/>
          <w:i/>
          <w:iCs/>
          <w:color w:val="000000" w:themeColor="text1"/>
        </w:rPr>
        <w:t>vs</w:t>
      </w:r>
      <w:r w:rsidRPr="0017626C">
        <w:rPr>
          <w:rFonts w:ascii="Book Antiqua" w:hAnsi="Book Antiqua" w:cs="Times New Roman"/>
          <w:color w:val="000000" w:themeColor="text1"/>
        </w:rPr>
        <w:t xml:space="preserve"> 0.65 </w:t>
      </w:r>
      <w:r w:rsidR="00A142AF" w:rsidRPr="0017626C">
        <w:rPr>
          <w:rFonts w:ascii="Book Antiqua" w:hAnsi="Book Antiqua" w:cs="Times New Roman"/>
          <w:color w:val="000000" w:themeColor="text1"/>
        </w:rPr>
        <w:t>(</w:t>
      </w:r>
      <w:r w:rsidRPr="0017626C">
        <w:rPr>
          <w:rFonts w:ascii="Book Antiqua" w:hAnsi="Book Antiqua" w:cs="Times New Roman"/>
          <w:color w:val="000000" w:themeColor="text1"/>
        </w:rPr>
        <w:t>0.61, 0.70</w:t>
      </w:r>
      <w:r w:rsidR="00A142AF"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 C-indices: 0.66 </w:t>
      </w:r>
      <w:r w:rsidR="00A142AF" w:rsidRPr="0017626C">
        <w:rPr>
          <w:rFonts w:ascii="Book Antiqua" w:hAnsi="Book Antiqua" w:cs="Times New Roman"/>
          <w:color w:val="000000" w:themeColor="text1"/>
        </w:rPr>
        <w:t>(</w:t>
      </w:r>
      <w:r w:rsidRPr="0017626C">
        <w:rPr>
          <w:rFonts w:ascii="Book Antiqua" w:hAnsi="Book Antiqua" w:cs="Times New Roman"/>
          <w:color w:val="000000" w:themeColor="text1"/>
        </w:rPr>
        <w:t>0.58-0.74</w:t>
      </w:r>
      <w:r w:rsidR="00A142AF"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 </w:t>
      </w:r>
      <w:r w:rsidRPr="0017626C">
        <w:rPr>
          <w:rFonts w:ascii="Book Antiqua" w:hAnsi="Book Antiqua" w:cs="Times New Roman"/>
          <w:i/>
          <w:iCs/>
          <w:color w:val="000000" w:themeColor="text1"/>
        </w:rPr>
        <w:t>vs</w:t>
      </w:r>
      <w:r w:rsidRPr="0017626C">
        <w:rPr>
          <w:rFonts w:ascii="Book Antiqua" w:hAnsi="Book Antiqua" w:cs="Times New Roman"/>
          <w:color w:val="000000" w:themeColor="text1"/>
        </w:rPr>
        <w:t xml:space="preserve"> 0.66 </w:t>
      </w:r>
      <w:r w:rsidR="00A142AF" w:rsidRPr="0017626C">
        <w:rPr>
          <w:rFonts w:ascii="Book Antiqua" w:hAnsi="Book Antiqua" w:cs="Times New Roman"/>
          <w:color w:val="000000" w:themeColor="text1"/>
        </w:rPr>
        <w:t>(</w:t>
      </w:r>
      <w:r w:rsidRPr="0017626C">
        <w:rPr>
          <w:rFonts w:ascii="Book Antiqua" w:hAnsi="Book Antiqua" w:cs="Times New Roman"/>
          <w:color w:val="000000" w:themeColor="text1"/>
        </w:rPr>
        <w:t>0.63, 0.69</w:t>
      </w:r>
      <w:r w:rsidR="00A142AF"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 </w:t>
      </w:r>
      <w:r w:rsidR="005040FE" w:rsidRPr="0017626C">
        <w:rPr>
          <w:rFonts w:ascii="Book Antiqua" w:hAnsi="Book Antiqua" w:cs="Times New Roman"/>
          <w:color w:val="000000" w:themeColor="text1"/>
        </w:rPr>
        <w:t>(</w:t>
      </w:r>
      <w:r w:rsidR="00ED3574" w:rsidRPr="0017626C">
        <w:rPr>
          <w:rFonts w:ascii="Book Antiqua" w:hAnsi="Book Antiqua" w:cs="Times New Roman"/>
          <w:color w:val="000000" w:themeColor="text1"/>
        </w:rPr>
        <w:t>T</w:t>
      </w:r>
      <w:r w:rsidRPr="0017626C">
        <w:rPr>
          <w:rFonts w:ascii="Book Antiqua" w:hAnsi="Book Antiqua" w:cs="Times New Roman"/>
          <w:color w:val="000000" w:themeColor="text1"/>
        </w:rPr>
        <w:t>able 4</w:t>
      </w:r>
      <w:r w:rsidR="005040FE" w:rsidRPr="0017626C">
        <w:rPr>
          <w:rFonts w:ascii="Book Antiqua" w:hAnsi="Book Antiqua" w:cs="Times New Roman"/>
          <w:color w:val="000000" w:themeColor="text1"/>
        </w:rPr>
        <w:t>)</w:t>
      </w:r>
      <w:r w:rsidR="00A142AF" w:rsidRPr="0017626C">
        <w:rPr>
          <w:rFonts w:ascii="Book Antiqua" w:hAnsi="Book Antiqua" w:cs="Times New Roman"/>
          <w:color w:val="000000" w:themeColor="text1"/>
        </w:rPr>
        <w:t>]</w:t>
      </w:r>
      <w:r w:rsidRPr="0017626C">
        <w:rPr>
          <w:rFonts w:ascii="Book Antiqua" w:hAnsi="Book Antiqua" w:cs="Times New Roman"/>
          <w:color w:val="000000" w:themeColor="text1"/>
        </w:rPr>
        <w:t>, and higher than that observed in this nationwide Chinese cohort</w:t>
      </w:r>
      <w:r w:rsidR="00C257C3" w:rsidRPr="0017626C">
        <w:rPr>
          <w:rFonts w:ascii="Book Antiqua" w:hAnsi="Book Antiqua"/>
          <w:color w:val="000000" w:themeColor="text1"/>
          <w:vertAlign w:val="superscript"/>
        </w:rPr>
        <w:fldChar w:fldCharType="begin">
          <w:fldData xml:space="preserve">PEVuZE5vdGU+PENpdGU+PEF1dGhvcj5XYW5nPC9BdXRob3I+PFllYXI+MjAyMDwvWWVhcj48UmVj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</w:fldData>
        </w:fldChar>
      </w:r>
      <w:r w:rsidR="00C257C3" w:rsidRPr="0017626C">
        <w:rPr>
          <w:rFonts w:ascii="Book Antiqua" w:hAnsi="Book Antiqua"/>
          <w:color w:val="000000" w:themeColor="text1"/>
          <w:vertAlign w:val="superscript"/>
        </w:rPr>
        <w:instrText xml:space="preserve"> ADDIN EN.CITE </w:instrText>
      </w:r>
      <w:r w:rsidR="00C257C3" w:rsidRPr="0017626C">
        <w:rPr>
          <w:rFonts w:ascii="Book Antiqua" w:hAnsi="Book Antiqua"/>
          <w:color w:val="000000" w:themeColor="text1"/>
          <w:vertAlign w:val="superscript"/>
        </w:rPr>
        <w:fldChar w:fldCharType="begin">
          <w:fldData xml:space="preserve">PEVuZE5vdGU+PENpdGU+PEF1dGhvcj5XYW5nPC9BdXRob3I+PFllYXI+MjAyMDwvWWVhcj48UmVj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</w:fldData>
        </w:fldChar>
      </w:r>
      <w:r w:rsidR="00C257C3" w:rsidRPr="0017626C">
        <w:rPr>
          <w:rFonts w:ascii="Book Antiqua" w:hAnsi="Book Antiqua"/>
          <w:color w:val="000000" w:themeColor="text1"/>
          <w:vertAlign w:val="superscript"/>
        </w:rPr>
        <w:instrText xml:space="preserve"> ADDIN EN.CITE.DATA </w:instrText>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end"/>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separate"/>
      </w:r>
      <w:r w:rsidR="00C257C3" w:rsidRPr="0017626C">
        <w:rPr>
          <w:rFonts w:ascii="Book Antiqua" w:hAnsi="Book Antiqua"/>
          <w:noProof/>
          <w:color w:val="000000" w:themeColor="text1"/>
          <w:vertAlign w:val="superscript"/>
        </w:rPr>
        <w:t>[1]</w:t>
      </w:r>
      <w:r w:rsidR="00C257C3" w:rsidRPr="0017626C">
        <w:rPr>
          <w:rFonts w:ascii="Book Antiqua" w:hAnsi="Book Antiqua"/>
          <w:color w:val="000000" w:themeColor="text1"/>
          <w:vertAlign w:val="superscript"/>
        </w:rPr>
        <w:fldChar w:fldCharType="end"/>
      </w:r>
      <w:r w:rsidRPr="0017626C">
        <w:rPr>
          <w:rFonts w:ascii="Book Antiqua" w:hAnsi="Book Antiqua" w:cs="Times New Roman"/>
          <w:color w:val="000000" w:themeColor="text1"/>
          <w:vertAlign w:val="superscript"/>
        </w:rPr>
        <w:t xml:space="preserve"> </w:t>
      </w:r>
      <w:r w:rsidR="00A142AF"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c-index: 0.58 </w:t>
      </w:r>
      <w:r w:rsidR="00A142AF" w:rsidRPr="0017626C">
        <w:rPr>
          <w:rFonts w:ascii="Book Antiqua" w:hAnsi="Book Antiqua" w:cs="Times New Roman"/>
          <w:color w:val="000000" w:themeColor="text1"/>
        </w:rPr>
        <w:t>(</w:t>
      </w:r>
      <w:r w:rsidRPr="0017626C">
        <w:rPr>
          <w:rFonts w:ascii="Book Antiqua" w:hAnsi="Book Antiqua" w:cs="Times New Roman"/>
          <w:color w:val="000000" w:themeColor="text1"/>
        </w:rPr>
        <w:t>0.56, 0.60)</w:t>
      </w:r>
      <w:r w:rsidR="00A142AF"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 Moreover, HCC patients with the highest </w:t>
      </w:r>
      <w:r w:rsidR="00705195" w:rsidRPr="0017626C">
        <w:rPr>
          <w:rFonts w:ascii="Book Antiqua" w:hAnsi="Book Antiqua" w:cs="Times New Roman"/>
          <w:color w:val="000000" w:themeColor="text1"/>
        </w:rPr>
        <w:t>tumor</w:t>
      </w:r>
      <w:r w:rsidRPr="0017626C">
        <w:rPr>
          <w:rFonts w:ascii="Book Antiqua" w:hAnsi="Book Antiqua" w:cs="Times New Roman"/>
          <w:color w:val="000000" w:themeColor="text1"/>
        </w:rPr>
        <w:t xml:space="preserve"> burden </w:t>
      </w:r>
      <w:bookmarkStart w:id="17" w:name="_Hlk36922977"/>
      <w:r w:rsidR="0017626C"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sum of largest </w:t>
      </w:r>
      <w:r w:rsidR="00705195" w:rsidRPr="0017626C">
        <w:rPr>
          <w:rFonts w:ascii="Book Antiqua" w:hAnsi="Book Antiqua" w:cs="Times New Roman"/>
          <w:color w:val="000000" w:themeColor="text1"/>
        </w:rPr>
        <w:t>tumor</w:t>
      </w:r>
      <w:r w:rsidRPr="0017626C">
        <w:rPr>
          <w:rFonts w:ascii="Book Antiqua" w:hAnsi="Book Antiqua" w:cs="Times New Roman"/>
          <w:color w:val="000000" w:themeColor="text1"/>
        </w:rPr>
        <w:t xml:space="preserve"> size </w:t>
      </w:r>
      <w:r w:rsidR="00705195" w:rsidRPr="0017626C">
        <w:rPr>
          <w:rFonts w:ascii="Book Antiqua" w:hAnsi="Book Antiqua" w:cs="Times New Roman"/>
          <w:color w:val="000000" w:themeColor="text1"/>
        </w:rPr>
        <w:t xml:space="preserve">(cm) </w:t>
      </w:r>
      <w:r w:rsidRPr="0017626C">
        <w:rPr>
          <w:rFonts w:ascii="Book Antiqua" w:hAnsi="Book Antiqua" w:cs="Times New Roman"/>
          <w:color w:val="000000" w:themeColor="text1"/>
        </w:rPr>
        <w:t xml:space="preserve">and number exceeding </w:t>
      </w:r>
      <w:bookmarkEnd w:id="17"/>
      <w:r w:rsidRPr="0017626C">
        <w:rPr>
          <w:rFonts w:ascii="Book Antiqua" w:hAnsi="Book Antiqua" w:cs="Times New Roman"/>
          <w:color w:val="000000" w:themeColor="text1"/>
        </w:rPr>
        <w:t>12</w:t>
      </w:r>
      <w:r w:rsidR="0017626C"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 have a median survival of 15 </w:t>
      </w:r>
      <w:proofErr w:type="spellStart"/>
      <w:r w:rsidR="008C32BB" w:rsidRPr="0017626C">
        <w:rPr>
          <w:rFonts w:ascii="Book Antiqua" w:hAnsi="Book Antiqua" w:cs="Times New Roman"/>
          <w:color w:val="000000" w:themeColor="text1"/>
        </w:rPr>
        <w:t>mo</w:t>
      </w:r>
      <w:proofErr w:type="spellEnd"/>
      <w:r w:rsidRPr="0017626C">
        <w:rPr>
          <w:rFonts w:ascii="Book Antiqua" w:hAnsi="Book Antiqua" w:cs="Times New Roman"/>
          <w:color w:val="000000" w:themeColor="text1"/>
        </w:rPr>
        <w:t xml:space="preserve"> similar to Wang</w:t>
      </w:r>
      <w:r w:rsidR="00EA36B8">
        <w:rPr>
          <w:rFonts w:ascii="Book Antiqua" w:hAnsi="Book Antiqua" w:cs="Times New Roman"/>
          <w:color w:val="000000" w:themeColor="text1"/>
        </w:rPr>
        <w:t xml:space="preserve"> </w:t>
      </w:r>
      <w:r w:rsidRPr="0017626C">
        <w:rPr>
          <w:rFonts w:ascii="Book Antiqua" w:hAnsi="Book Antiqua" w:cs="Times New Roman"/>
          <w:i/>
          <w:iCs/>
          <w:color w:val="000000" w:themeColor="text1"/>
        </w:rPr>
        <w:t>et al</w:t>
      </w:r>
      <w:r w:rsidR="00EA36B8" w:rsidRPr="0017626C">
        <w:rPr>
          <w:rFonts w:ascii="Book Antiqua" w:hAnsi="Book Antiqua"/>
          <w:color w:val="000000" w:themeColor="text1"/>
          <w:vertAlign w:val="superscript"/>
        </w:rPr>
        <w:fldChar w:fldCharType="begin">
          <w:fldData xml:space="preserve">PEVuZE5vdGU+PENpdGU+PEF1dGhvcj5XYW5nPC9BdXRob3I+PFllYXI+MjAyMDwvWWVhcj48UmVj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</w:fldData>
        </w:fldChar>
      </w:r>
      <w:r w:rsidR="00EA36B8" w:rsidRPr="0017626C">
        <w:rPr>
          <w:rFonts w:ascii="Book Antiqua" w:hAnsi="Book Antiqua"/>
          <w:color w:val="000000" w:themeColor="text1"/>
          <w:vertAlign w:val="superscript"/>
        </w:rPr>
        <w:instrText xml:space="preserve"> ADDIN EN.CITE </w:instrText>
      </w:r>
      <w:r w:rsidR="00EA36B8" w:rsidRPr="0017626C">
        <w:rPr>
          <w:rFonts w:ascii="Book Antiqua" w:hAnsi="Book Antiqua"/>
          <w:color w:val="000000" w:themeColor="text1"/>
          <w:vertAlign w:val="superscript"/>
        </w:rPr>
        <w:fldChar w:fldCharType="begin">
          <w:fldData xml:space="preserve">PEVuZE5vdGU+PENpdGU+PEF1dGhvcj5XYW5nPC9BdXRob3I+PFllYXI+MjAyMDwvWWVhcj48UmVj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</w:fldData>
        </w:fldChar>
      </w:r>
      <w:r w:rsidR="00EA36B8" w:rsidRPr="0017626C">
        <w:rPr>
          <w:rFonts w:ascii="Book Antiqua" w:hAnsi="Book Antiqua"/>
          <w:color w:val="000000" w:themeColor="text1"/>
          <w:vertAlign w:val="superscript"/>
        </w:rPr>
        <w:instrText xml:space="preserve"> ADDIN EN.CITE.DATA </w:instrText>
      </w:r>
      <w:r w:rsidR="00EA36B8" w:rsidRPr="0017626C">
        <w:rPr>
          <w:rFonts w:ascii="Book Antiqua" w:hAnsi="Book Antiqua"/>
          <w:color w:val="000000" w:themeColor="text1"/>
          <w:vertAlign w:val="superscript"/>
        </w:rPr>
      </w:r>
      <w:r w:rsidR="00EA36B8" w:rsidRPr="0017626C">
        <w:rPr>
          <w:rFonts w:ascii="Book Antiqua" w:hAnsi="Book Antiqua"/>
          <w:color w:val="000000" w:themeColor="text1"/>
          <w:vertAlign w:val="superscript"/>
        </w:rPr>
        <w:fldChar w:fldCharType="end"/>
      </w:r>
      <w:r w:rsidR="00EA36B8" w:rsidRPr="0017626C">
        <w:rPr>
          <w:rFonts w:ascii="Book Antiqua" w:hAnsi="Book Antiqua"/>
          <w:color w:val="000000" w:themeColor="text1"/>
          <w:vertAlign w:val="superscript"/>
        </w:rPr>
      </w:r>
      <w:r w:rsidR="00EA36B8" w:rsidRPr="0017626C">
        <w:rPr>
          <w:rFonts w:ascii="Book Antiqua" w:hAnsi="Book Antiqua"/>
          <w:color w:val="000000" w:themeColor="text1"/>
          <w:vertAlign w:val="superscript"/>
        </w:rPr>
        <w:fldChar w:fldCharType="separate"/>
      </w:r>
      <w:r w:rsidR="00EA36B8" w:rsidRPr="0017626C">
        <w:rPr>
          <w:rFonts w:ascii="Book Antiqua" w:hAnsi="Book Antiqua"/>
          <w:noProof/>
          <w:color w:val="000000" w:themeColor="text1"/>
          <w:vertAlign w:val="superscript"/>
        </w:rPr>
        <w:t>[1]</w:t>
      </w:r>
      <w:r w:rsidR="00EA36B8" w:rsidRPr="0017626C">
        <w:rPr>
          <w:rFonts w:ascii="Book Antiqua" w:hAnsi="Book Antiqua"/>
          <w:color w:val="000000" w:themeColor="text1"/>
          <w:vertAlign w:val="superscript"/>
        </w:rPr>
        <w:fldChar w:fldCharType="end"/>
      </w:r>
      <w:r w:rsidR="00EA36B8" w:rsidRPr="00EA36B8">
        <w:rPr>
          <w:rFonts w:ascii="Book Antiqua" w:hAnsi="Book Antiqua"/>
          <w:color w:val="000000" w:themeColor="text1"/>
        </w:rPr>
        <w:t>’s</w:t>
      </w:r>
      <w:r w:rsidRPr="00EA36B8">
        <w:rPr>
          <w:rFonts w:ascii="Book Antiqua" w:hAnsi="Book Antiqua" w:cs="Times New Roman"/>
          <w:color w:val="000000" w:themeColor="text1"/>
        </w:rPr>
        <w:t xml:space="preserve"> </w:t>
      </w:r>
      <w:r w:rsidRPr="0017626C">
        <w:rPr>
          <w:rFonts w:ascii="Book Antiqua" w:hAnsi="Book Antiqua" w:cs="Times New Roman"/>
          <w:color w:val="000000" w:themeColor="text1"/>
        </w:rPr>
        <w:t xml:space="preserve">manuscript. Thus, this model can also identify within our population a subgroup </w:t>
      </w:r>
      <w:r w:rsidR="00705195" w:rsidRPr="0017626C">
        <w:rPr>
          <w:rFonts w:ascii="Book Antiqua" w:hAnsi="Book Antiqua" w:cs="Times New Roman"/>
          <w:color w:val="000000" w:themeColor="text1"/>
        </w:rPr>
        <w:t xml:space="preserve">of patients </w:t>
      </w:r>
      <w:r w:rsidRPr="0017626C">
        <w:rPr>
          <w:rFonts w:ascii="Book Antiqua" w:hAnsi="Book Antiqua" w:cs="Times New Roman"/>
          <w:color w:val="000000" w:themeColor="text1"/>
        </w:rPr>
        <w:t xml:space="preserve">with poor prognosis who may not achieve benefit from TACE. The </w:t>
      </w:r>
      <w:r w:rsidR="00383958" w:rsidRPr="0017626C">
        <w:rPr>
          <w:rFonts w:ascii="Book Antiqua" w:hAnsi="Book Antiqua" w:cs="Times New Roman"/>
          <w:color w:val="000000" w:themeColor="text1"/>
        </w:rPr>
        <w:t>“6&amp;12”</w:t>
      </w:r>
      <w:r w:rsidRPr="0017626C">
        <w:rPr>
          <w:rFonts w:ascii="Book Antiqua" w:hAnsi="Book Antiqua" w:cs="Times New Roman"/>
          <w:color w:val="000000" w:themeColor="text1"/>
        </w:rPr>
        <w:t xml:space="preserve"> risk stratification into three subgroups is relevant. Indeed, the first one (sum of </w:t>
      </w:r>
      <w:r w:rsidR="00464670" w:rsidRPr="0017626C">
        <w:rPr>
          <w:rFonts w:ascii="Book Antiqua" w:hAnsi="Book Antiqua" w:cs="Times New Roman"/>
          <w:color w:val="000000" w:themeColor="text1"/>
        </w:rPr>
        <w:t>tumor</w:t>
      </w:r>
      <w:r w:rsidRPr="0017626C">
        <w:rPr>
          <w:rFonts w:ascii="Book Antiqua" w:hAnsi="Book Antiqua" w:cs="Times New Roman"/>
          <w:color w:val="000000" w:themeColor="text1"/>
        </w:rPr>
        <w:t xml:space="preserve"> size a</w:t>
      </w:r>
      <w:r w:rsidR="00464670" w:rsidRPr="0017626C">
        <w:rPr>
          <w:rFonts w:ascii="Book Antiqua" w:hAnsi="Book Antiqua" w:cs="Times New Roman"/>
          <w:color w:val="000000" w:themeColor="text1"/>
        </w:rPr>
        <w:t>nd number not exceeding six</w:t>
      </w:r>
      <w:r w:rsidRPr="0017626C">
        <w:rPr>
          <w:rFonts w:ascii="Book Antiqua" w:hAnsi="Book Antiqua" w:cs="Times New Roman"/>
          <w:color w:val="000000" w:themeColor="text1"/>
        </w:rPr>
        <w:t>) identifies TACE candidates with long-term survival especially those who may achieve a complete necrosis after this treatment</w:t>
      </w:r>
      <w:r w:rsidR="00C257C3" w:rsidRPr="0017626C">
        <w:rPr>
          <w:rFonts w:ascii="Book Antiqua" w:hAnsi="Book Antiqua"/>
          <w:color w:val="000000" w:themeColor="text1"/>
          <w:vertAlign w:val="superscript"/>
        </w:rPr>
        <w:fldChar w:fldCharType="begin">
          <w:fldData xml:space="preserve">PEVuZE5vdGU+PENpdGU+PEF1dGhvcj5Hb2xmaWVyaTwvQXV0aG9yPjxZZWFyPjIwMTE8L1llYXI+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</w:fldData>
        </w:fldChar>
      </w:r>
      <w:r w:rsidR="00C257C3" w:rsidRPr="0017626C">
        <w:rPr>
          <w:rFonts w:ascii="Book Antiqua" w:hAnsi="Book Antiqua"/>
          <w:color w:val="000000" w:themeColor="text1"/>
          <w:vertAlign w:val="superscript"/>
        </w:rPr>
        <w:instrText xml:space="preserve"> ADDIN EN.CITE </w:instrText>
      </w:r>
      <w:r w:rsidR="00C257C3" w:rsidRPr="0017626C">
        <w:rPr>
          <w:rFonts w:ascii="Book Antiqua" w:hAnsi="Book Antiqua"/>
          <w:color w:val="000000" w:themeColor="text1"/>
          <w:vertAlign w:val="superscript"/>
        </w:rPr>
        <w:fldChar w:fldCharType="begin">
          <w:fldData xml:space="preserve">PEVuZE5vdGU+PENpdGU+PEF1dGhvcj5Hb2xmaWVyaTwvQXV0aG9yPjxZZWFyPjIwMTE8L1llYXI+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</w:fldData>
        </w:fldChar>
      </w:r>
      <w:r w:rsidR="00C257C3" w:rsidRPr="0017626C">
        <w:rPr>
          <w:rFonts w:ascii="Book Antiqua" w:hAnsi="Book Antiqua"/>
          <w:color w:val="000000" w:themeColor="text1"/>
          <w:vertAlign w:val="superscript"/>
        </w:rPr>
        <w:instrText xml:space="preserve"> ADDIN EN.CITE.DATA </w:instrText>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end"/>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separate"/>
      </w:r>
      <w:r w:rsidR="00C257C3" w:rsidRPr="0017626C">
        <w:rPr>
          <w:rFonts w:ascii="Book Antiqua" w:hAnsi="Book Antiqua"/>
          <w:noProof/>
          <w:color w:val="000000" w:themeColor="text1"/>
          <w:vertAlign w:val="superscript"/>
        </w:rPr>
        <w:t>[14,15]</w:t>
      </w:r>
      <w:r w:rsidR="00C257C3" w:rsidRPr="0017626C">
        <w:rPr>
          <w:rFonts w:ascii="Book Antiqua" w:hAnsi="Book Antiqua"/>
          <w:color w:val="000000" w:themeColor="text1"/>
          <w:vertAlign w:val="superscript"/>
        </w:rPr>
        <w:fldChar w:fldCharType="end"/>
      </w:r>
      <w:r w:rsidRPr="0017626C">
        <w:rPr>
          <w:rFonts w:ascii="Book Antiqua" w:hAnsi="Book Antiqua" w:cs="Times New Roman"/>
          <w:color w:val="000000" w:themeColor="text1"/>
        </w:rPr>
        <w:t>. Moreover, TACE is also an effective therapy for the second subgroup (sum of tumor size and number above six and not exceeding twelve</w:t>
      </w:r>
      <w:r w:rsidR="00CF4E72" w:rsidRPr="0017626C">
        <w:rPr>
          <w:rFonts w:ascii="Book Antiqua" w:hAnsi="Book Antiqua" w:cs="Times New Roman"/>
          <w:color w:val="000000" w:themeColor="text1"/>
        </w:rPr>
        <w:t>), which</w:t>
      </w:r>
      <w:r w:rsidRPr="0017626C">
        <w:rPr>
          <w:rFonts w:ascii="Book Antiqua" w:hAnsi="Book Antiqua" w:cs="Times New Roman"/>
          <w:color w:val="000000" w:themeColor="text1"/>
        </w:rPr>
        <w:t xml:space="preserve"> </w:t>
      </w:r>
      <w:r w:rsidR="00CF4E72" w:rsidRPr="0017626C">
        <w:rPr>
          <w:rFonts w:ascii="Book Antiqua" w:hAnsi="Book Antiqua" w:cs="Times New Roman"/>
          <w:color w:val="000000" w:themeColor="text1"/>
        </w:rPr>
        <w:lastRenderedPageBreak/>
        <w:t>has</w:t>
      </w:r>
      <w:r w:rsidRPr="0017626C">
        <w:rPr>
          <w:rFonts w:ascii="Book Antiqua" w:hAnsi="Book Antiqua" w:cs="Times New Roman"/>
          <w:color w:val="000000" w:themeColor="text1"/>
        </w:rPr>
        <w:t xml:space="preserve"> clear boundarie</w:t>
      </w:r>
      <w:r w:rsidR="00CF4E72" w:rsidRPr="0017626C">
        <w:rPr>
          <w:rFonts w:ascii="Book Antiqua" w:hAnsi="Book Antiqua" w:cs="Times New Roman"/>
          <w:color w:val="000000" w:themeColor="text1"/>
        </w:rPr>
        <w:t xml:space="preserve">s unlike intermediate stage </w:t>
      </w:r>
      <w:proofErr w:type="spellStart"/>
      <w:r w:rsidR="00CF4E72" w:rsidRPr="0017626C">
        <w:rPr>
          <w:rFonts w:ascii="Book Antiqua" w:hAnsi="Book Antiqua" w:cs="Times New Roman"/>
          <w:color w:val="000000" w:themeColor="text1"/>
        </w:rPr>
        <w:t>subclassifications</w:t>
      </w:r>
      <w:proofErr w:type="spellEnd"/>
      <w:r w:rsidR="00C257C3" w:rsidRPr="0017626C">
        <w:rPr>
          <w:rFonts w:ascii="Book Antiqua" w:hAnsi="Book Antiqua"/>
          <w:color w:val="000000" w:themeColor="text1"/>
          <w:vertAlign w:val="superscript"/>
        </w:rPr>
        <w:fldChar w:fldCharType="begin">
          <w:fldData xml:space="preserve">PEVuZE5vdGU+PENpdGU+PEF1dGhvcj5Cb2xvbmRpPC9BdXRob3I+PFllYXI+MjAxMjwvWWVhcj48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</w:fldData>
        </w:fldChar>
      </w:r>
      <w:r w:rsidR="00C257C3" w:rsidRPr="0017626C">
        <w:rPr>
          <w:rFonts w:ascii="Book Antiqua" w:hAnsi="Book Antiqua"/>
          <w:color w:val="000000" w:themeColor="text1"/>
          <w:vertAlign w:val="superscript"/>
        </w:rPr>
        <w:instrText xml:space="preserve"> ADDIN EN.CITE </w:instrText>
      </w:r>
      <w:r w:rsidR="00C257C3" w:rsidRPr="0017626C">
        <w:rPr>
          <w:rFonts w:ascii="Book Antiqua" w:hAnsi="Book Antiqua"/>
          <w:color w:val="000000" w:themeColor="text1"/>
          <w:vertAlign w:val="superscript"/>
        </w:rPr>
        <w:fldChar w:fldCharType="begin">
          <w:fldData xml:space="preserve">PEVuZE5vdGU+PENpdGU+PEF1dGhvcj5Cb2xvbmRpPC9BdXRob3I+PFllYXI+MjAxMjwvWWVhcj48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</w:fldData>
        </w:fldChar>
      </w:r>
      <w:r w:rsidR="00C257C3" w:rsidRPr="0017626C">
        <w:rPr>
          <w:rFonts w:ascii="Book Antiqua" w:hAnsi="Book Antiqua"/>
          <w:color w:val="000000" w:themeColor="text1"/>
          <w:vertAlign w:val="superscript"/>
        </w:rPr>
        <w:instrText xml:space="preserve"> ADDIN EN.CITE.DATA </w:instrText>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end"/>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separate"/>
      </w:r>
      <w:r w:rsidR="00C257C3" w:rsidRPr="0017626C">
        <w:rPr>
          <w:rFonts w:ascii="Book Antiqua" w:hAnsi="Book Antiqua"/>
          <w:noProof/>
          <w:color w:val="000000" w:themeColor="text1"/>
          <w:vertAlign w:val="superscript"/>
        </w:rPr>
        <w:t>[16,17]</w:t>
      </w:r>
      <w:r w:rsidR="00C257C3" w:rsidRPr="0017626C">
        <w:rPr>
          <w:rFonts w:ascii="Book Antiqua" w:hAnsi="Book Antiqua"/>
          <w:color w:val="000000" w:themeColor="text1"/>
          <w:vertAlign w:val="superscript"/>
        </w:rPr>
        <w:fldChar w:fldCharType="end"/>
      </w:r>
      <w:r w:rsidR="00CF4E72" w:rsidRPr="0017626C">
        <w:rPr>
          <w:rFonts w:ascii="Book Antiqua" w:hAnsi="Book Antiqua" w:cs="Times New Roman"/>
          <w:color w:val="000000" w:themeColor="text1"/>
        </w:rPr>
        <w:t xml:space="preserve"> that</w:t>
      </w:r>
      <w:r w:rsidRPr="0017626C">
        <w:rPr>
          <w:rFonts w:ascii="Book Antiqua" w:hAnsi="Book Antiqua" w:cs="Times New Roman"/>
          <w:color w:val="000000" w:themeColor="text1"/>
        </w:rPr>
        <w:t xml:space="preserve"> divide tumor burden according to the up-to-seven criteria (within/out).</w:t>
      </w:r>
    </w:p>
    <w:p w14:paraId="534BBF13" w14:textId="4F9A40D7" w:rsidR="00F13298" w:rsidRPr="0017626C" w:rsidRDefault="00F13298" w:rsidP="0017626C">
      <w:pPr>
        <w:adjustRightInd w:val="0"/>
        <w:snapToGrid w:val="0"/>
        <w:spacing w:line="360" w:lineRule="auto"/>
        <w:ind w:firstLineChars="100" w:firstLine="240"/>
        <w:jc w:val="both"/>
        <w:rPr>
          <w:rFonts w:ascii="Book Antiqua" w:hAnsi="Book Antiqua" w:cs="Times New Roman"/>
          <w:color w:val="000000" w:themeColor="text1"/>
        </w:rPr>
      </w:pPr>
      <w:r w:rsidRPr="0017626C">
        <w:rPr>
          <w:rFonts w:ascii="Book Antiqua" w:hAnsi="Book Antiqua" w:cs="Times New Roman"/>
          <w:color w:val="000000" w:themeColor="text1"/>
        </w:rPr>
        <w:t xml:space="preserve">Secondly, in our study the </w:t>
      </w:r>
      <w:r w:rsidR="00383958" w:rsidRPr="0017626C">
        <w:rPr>
          <w:rFonts w:ascii="Book Antiqua" w:hAnsi="Book Antiqua" w:cs="Times New Roman"/>
          <w:color w:val="000000" w:themeColor="text1"/>
        </w:rPr>
        <w:t>“6&amp;12”</w:t>
      </w:r>
      <w:r w:rsidRPr="0017626C">
        <w:rPr>
          <w:rFonts w:ascii="Book Antiqua" w:hAnsi="Book Antiqua" w:cs="Times New Roman"/>
          <w:color w:val="000000" w:themeColor="text1"/>
        </w:rPr>
        <w:t xml:space="preserve"> score </w:t>
      </w:r>
      <w:bookmarkStart w:id="18" w:name="_Hlk37025877"/>
      <w:r w:rsidRPr="0017626C">
        <w:rPr>
          <w:rFonts w:ascii="Book Antiqua" w:hAnsi="Book Antiqua" w:cs="Times New Roman"/>
          <w:color w:val="000000" w:themeColor="text1"/>
        </w:rPr>
        <w:t>prognostic value is comparable to that of other systems</w:t>
      </w:r>
      <w:bookmarkEnd w:id="18"/>
      <w:r w:rsidRPr="0017626C">
        <w:rPr>
          <w:rFonts w:ascii="Book Antiqua" w:hAnsi="Book Antiqua" w:cs="Times New Roman"/>
          <w:color w:val="000000" w:themeColor="text1"/>
        </w:rPr>
        <w:t xml:space="preserve">, but most of these models cannot be used to guide treatment decision directly. </w:t>
      </w:r>
      <w:bookmarkStart w:id="19" w:name="_Hlk36982880"/>
      <w:bookmarkStart w:id="20" w:name="_Hlk37026105"/>
      <w:r w:rsidR="00383958" w:rsidRPr="0017626C">
        <w:rPr>
          <w:rFonts w:ascii="Book Antiqua" w:hAnsi="Book Antiqua" w:cs="Times New Roman"/>
          <w:color w:val="000000" w:themeColor="text1"/>
        </w:rPr>
        <w:t>“6&amp;12”</w:t>
      </w:r>
      <w:r w:rsidRPr="0017626C">
        <w:rPr>
          <w:rFonts w:ascii="Book Antiqua" w:hAnsi="Book Antiqua" w:cs="Times New Roman"/>
          <w:color w:val="000000" w:themeColor="text1"/>
        </w:rPr>
        <w:t xml:space="preserve"> </w:t>
      </w:r>
      <w:bookmarkEnd w:id="19"/>
      <w:r w:rsidRPr="0017626C">
        <w:rPr>
          <w:rFonts w:ascii="Book Antiqua" w:hAnsi="Book Antiqua" w:cs="Times New Roman"/>
          <w:color w:val="000000" w:themeColor="text1"/>
        </w:rPr>
        <w:t xml:space="preserve">simplicity outweighs other systems for a current clinical practice </w:t>
      </w:r>
      <w:bookmarkEnd w:id="20"/>
      <w:r w:rsidRPr="0017626C">
        <w:rPr>
          <w:rFonts w:ascii="Book Antiqua" w:hAnsi="Book Antiqua" w:cs="Times New Roman"/>
          <w:color w:val="000000" w:themeColor="text1"/>
        </w:rPr>
        <w:t>including models with online calculator</w:t>
      </w:r>
      <w:r w:rsidR="00C257C3" w:rsidRPr="0017626C">
        <w:rPr>
          <w:rFonts w:ascii="Book Antiqua" w:hAnsi="Book Antiqua"/>
          <w:color w:val="000000" w:themeColor="text1"/>
          <w:vertAlign w:val="superscript"/>
        </w:rPr>
        <w:fldChar w:fldCharType="begin">
          <w:fldData xml:space="preserve">PEVuZE5vdGU+PENpdGU+PEF1dGhvcj5DYXBwZWxsaTwvQXV0aG9yPjxZZWFyPjIwMTY8L1llYXI+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</w:fldData>
        </w:fldChar>
      </w:r>
      <w:r w:rsidR="00C257C3" w:rsidRPr="0017626C">
        <w:rPr>
          <w:rFonts w:ascii="Book Antiqua" w:hAnsi="Book Antiqua"/>
          <w:color w:val="000000" w:themeColor="text1"/>
          <w:vertAlign w:val="superscript"/>
        </w:rPr>
        <w:instrText xml:space="preserve"> ADDIN EN.CITE </w:instrText>
      </w:r>
      <w:r w:rsidR="00C257C3" w:rsidRPr="0017626C">
        <w:rPr>
          <w:rFonts w:ascii="Book Antiqua" w:hAnsi="Book Antiqua"/>
          <w:color w:val="000000" w:themeColor="text1"/>
          <w:vertAlign w:val="superscript"/>
        </w:rPr>
        <w:fldChar w:fldCharType="begin">
          <w:fldData xml:space="preserve">PEVuZE5vdGU+PENpdGU+PEF1dGhvcj5DYXBwZWxsaTwvQXV0aG9yPjxZZWFyPjIwMTY8L1llYXI+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</w:fldData>
        </w:fldChar>
      </w:r>
      <w:r w:rsidR="00C257C3" w:rsidRPr="0017626C">
        <w:rPr>
          <w:rFonts w:ascii="Book Antiqua" w:hAnsi="Book Antiqua"/>
          <w:color w:val="000000" w:themeColor="text1"/>
          <w:vertAlign w:val="superscript"/>
        </w:rPr>
        <w:instrText xml:space="preserve"> ADDIN EN.CITE.DATA </w:instrText>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end"/>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separate"/>
      </w:r>
      <w:r w:rsidR="00C257C3" w:rsidRPr="0017626C">
        <w:rPr>
          <w:rFonts w:ascii="Book Antiqua" w:hAnsi="Book Antiqua"/>
          <w:noProof/>
          <w:color w:val="000000" w:themeColor="text1"/>
          <w:vertAlign w:val="superscript"/>
        </w:rPr>
        <w:t>[5]</w:t>
      </w:r>
      <w:r w:rsidR="00C257C3" w:rsidRPr="0017626C">
        <w:rPr>
          <w:rFonts w:ascii="Book Antiqua" w:hAnsi="Book Antiqua"/>
          <w:color w:val="000000" w:themeColor="text1"/>
          <w:vertAlign w:val="superscript"/>
        </w:rPr>
        <w:fldChar w:fldCharType="end"/>
      </w:r>
      <w:r w:rsidRPr="0017626C">
        <w:rPr>
          <w:rFonts w:ascii="Book Antiqua" w:hAnsi="Book Antiqua" w:cs="Times New Roman"/>
          <w:color w:val="000000" w:themeColor="text1"/>
        </w:rPr>
        <w:t>. Indeed, therapeutic management is determined using a multidisciplinary approach and control of different published prognostic scores for TACE by clinicians (surgeons,</w:t>
      </w:r>
      <w:r w:rsidRPr="0017626C">
        <w:rPr>
          <w:rFonts w:ascii="Book Antiqua" w:hAnsi="Book Antiqua"/>
          <w:color w:val="000000" w:themeColor="text1"/>
        </w:rPr>
        <w:t xml:space="preserve"> </w:t>
      </w:r>
      <w:r w:rsidRPr="0017626C">
        <w:rPr>
          <w:rFonts w:ascii="Book Antiqua" w:hAnsi="Book Antiqua" w:cs="Times New Roman"/>
          <w:color w:val="000000" w:themeColor="text1"/>
        </w:rPr>
        <w:t xml:space="preserve">oncologists, hepatologists and radiologists) is very unusual. By adding “the sum of largest </w:t>
      </w:r>
      <w:r w:rsidR="00EF2FBB" w:rsidRPr="0017626C">
        <w:rPr>
          <w:rFonts w:ascii="Book Antiqua" w:hAnsi="Book Antiqua" w:cs="Times New Roman"/>
          <w:color w:val="000000" w:themeColor="text1"/>
        </w:rPr>
        <w:t>tumor</w:t>
      </w:r>
      <w:r w:rsidRPr="0017626C">
        <w:rPr>
          <w:rFonts w:ascii="Book Antiqua" w:hAnsi="Book Antiqua" w:cs="Times New Roman"/>
          <w:color w:val="000000" w:themeColor="text1"/>
        </w:rPr>
        <w:t xml:space="preserve"> size and number”, it is true that consensus is easy to achieve among all clinicians. Moreover, other scores</w:t>
      </w:r>
      <w:r w:rsidR="00C257C3" w:rsidRPr="0017626C">
        <w:rPr>
          <w:rFonts w:ascii="Book Antiqua" w:hAnsi="Book Antiqua"/>
          <w:color w:val="000000" w:themeColor="text1"/>
          <w:vertAlign w:val="superscript"/>
        </w:rPr>
        <w:fldChar w:fldCharType="begin"/>
      </w:r>
      <w:r w:rsidR="00C257C3" w:rsidRPr="0017626C">
        <w:rPr>
          <w:rFonts w:ascii="Book Antiqua" w:hAnsi="Book Antiqua"/>
          <w:color w:val="000000" w:themeColor="text1"/>
          <w:vertAlign w:val="superscript"/>
        </w:rPr>
        <w:instrText xml:space="preserve"> ADDIN EN.CITE &lt;EndNote&gt;&lt;Cite&gt;&lt;Author&gt;Adhoute&lt;/Author&gt;&lt;Year&gt;2017&lt;/Year&gt;&lt;RecNum&gt;9&lt;/RecNum&gt;&lt;DisplayText&gt;[9]&lt;/DisplayText&gt;&lt;record&gt;&lt;rec-number&gt;9&lt;/rec-number&gt;&lt;foreign-keys&gt;&lt;key app="EN" db-id="vf0rzses95p0rgesrwt5zs0udvswt0zx50vx" timestamp="1495739076"&gt;9&lt;/key&gt;&lt;/foreign-keys&gt;&lt;ref-type name="Journal Article"&gt;17&lt;/ref-type&gt;&lt;contributors&gt;&lt;authors&gt;&lt;author&gt;Adhoute, X.&lt;/author&gt;&lt;author&gt;Penaranda, G.&lt;/author&gt;&lt;author&gt;Raoul, J. L.&lt;/author&gt;&lt;author&gt;Bollon, E.&lt;/author&gt;&lt;author&gt;Pol, B.&lt;/author&gt;&lt;author&gt;Letreut, Y. P.&lt;/author&gt;&lt;author&gt;Perrier, H.&lt;/author&gt;&lt;author&gt;Bayle, O.&lt;/author&gt;&lt;author&gt;Monnet, O.&lt;/author&gt;&lt;author&gt;Beaurain, P.&lt;/author&gt;&lt;author&gt;Muller, C.&lt;/author&gt;&lt;author&gt;Hardwigsen, J.&lt;/author&gt;&lt;author&gt;Lefolgoc, G.&lt;/author&gt;&lt;author&gt;Castellani, P.&lt;/author&gt;&lt;author&gt;Bronowicki, J. P.&lt;/author&gt;&lt;author&gt;Bourliere, M.&lt;/author&gt;&lt;/authors&gt;&lt;/contributors&gt;&lt;auth-address&gt;aDepartment of Hepato-Gastroenterology bDepartment of Hepatobiliary Surgery cDepartment of Radiology, Hopital Saint-Joseph dAlphaBio Laboratory eDepartment of Hepato-Gastroenterology and Digestive Oncology, Institut Paoli-Calmette fDepartment of Hepatobiliary Surgery, Centre Hospitalo-Universitaire Timone, Marseille gDepartment of Hepato-Gastroenterology, Centre Hospitalo-Universitaire de Nancy hINSERM U954, Universite de Lorraine, CHU de Nancy, Vandoeuvre les Nancy, France.&lt;/auth-address&gt;&lt;titles&gt;&lt;title&gt;NIACE score for hepatocellular carcinoma patients treated by surgery or transarterial chemoembolization&lt;/title&gt;&lt;secondary-title&gt;Eur J Gastroenterol Hepatol&lt;/secondary-title&gt;&lt;/titles&gt;&lt;periodical&gt;&lt;full-title&gt;Eur J Gastroenterol Hepatol&lt;/full-title&gt;&lt;/periodical&gt;&lt;pages&gt;706-715&lt;/pages&gt;&lt;volume&gt;29&lt;/volume&gt;&lt;number&gt;6&lt;/number&gt;&lt;dates&gt;&lt;year&gt;2017&lt;/year&gt;&lt;pub-dates&gt;&lt;date&gt;Jun&lt;/date&gt;&lt;/pub-dates&gt;&lt;/dates&gt;&lt;isbn&gt;1473-5687 (Electronic)&amp;#xD;0954-691X (Linking)&lt;/isbn&gt;&lt;accession-num&gt;28195873&lt;/accession-num&gt;&lt;urls&gt;&lt;related-urls&gt;&lt;url&gt;http://www.ncbi.nlm.nih.gov/pubmed/28195873&lt;/url&gt;&lt;/related-urls&gt;&lt;/urls&gt;&lt;electronic-resource-num&gt;10.1097/MEG.0000000000000852&lt;/electronic-resource-num&gt;&lt;/record&gt;&lt;/Cite&gt;&lt;/EndNote&gt;</w:instrText>
      </w:r>
      <w:r w:rsidR="00C257C3" w:rsidRPr="0017626C">
        <w:rPr>
          <w:rFonts w:ascii="Book Antiqua" w:hAnsi="Book Antiqua"/>
          <w:color w:val="000000" w:themeColor="text1"/>
          <w:vertAlign w:val="superscript"/>
        </w:rPr>
        <w:fldChar w:fldCharType="separate"/>
      </w:r>
      <w:r w:rsidR="00C257C3" w:rsidRPr="0017626C">
        <w:rPr>
          <w:rFonts w:ascii="Book Antiqua" w:hAnsi="Book Antiqua"/>
          <w:noProof/>
          <w:color w:val="000000" w:themeColor="text1"/>
          <w:vertAlign w:val="superscript"/>
        </w:rPr>
        <w:t>[9]</w:t>
      </w:r>
      <w:r w:rsidR="00C257C3" w:rsidRPr="0017626C">
        <w:rPr>
          <w:rFonts w:ascii="Book Antiqua" w:hAnsi="Book Antiqua"/>
          <w:color w:val="000000" w:themeColor="text1"/>
          <w:vertAlign w:val="superscript"/>
        </w:rPr>
        <w:fldChar w:fldCharType="end"/>
      </w:r>
      <w:r w:rsidRPr="0017626C">
        <w:rPr>
          <w:rFonts w:ascii="Book Antiqua" w:hAnsi="Book Antiqua" w:cs="Times New Roman"/>
          <w:color w:val="000000" w:themeColor="text1"/>
        </w:rPr>
        <w:t xml:space="preserve"> encompass other baseline features that are likely to impact OS such as morphology of the </w:t>
      </w:r>
      <w:r w:rsidR="00EF2FBB" w:rsidRPr="0017626C">
        <w:rPr>
          <w:rFonts w:ascii="Book Antiqua" w:hAnsi="Book Antiqua" w:cs="Times New Roman"/>
          <w:color w:val="000000" w:themeColor="text1"/>
        </w:rPr>
        <w:t>tumor</w:t>
      </w:r>
      <w:r w:rsidR="00C956F5" w:rsidRPr="0017626C">
        <w:rPr>
          <w:rFonts w:ascii="Book Antiqua" w:hAnsi="Book Antiqua"/>
          <w:color w:val="000000" w:themeColor="text1"/>
          <w:vertAlign w:val="superscript"/>
        </w:rPr>
        <w:fldChar w:fldCharType="begin"/>
      </w:r>
      <w:r w:rsidR="00C956F5" w:rsidRPr="0017626C">
        <w:rPr>
          <w:rFonts w:ascii="Book Antiqua" w:hAnsi="Book Antiqua"/>
          <w:color w:val="000000" w:themeColor="text1"/>
          <w:vertAlign w:val="superscript"/>
        </w:rPr>
        <w:instrText xml:space="preserve"> ADDIN EN.CITE &lt;EndNote&gt;&lt;Cite&gt;&lt;Author&gt;Kim&lt;/Author&gt;&lt;Year&gt;2012&lt;/Year&gt;&lt;RecNum&gt;163&lt;/RecNum&gt;&lt;DisplayText&gt;[18]&lt;/DisplayText&gt;&lt;record&gt;&lt;rec-number&gt;163&lt;/rec-number&gt;&lt;foreign-keys&gt;&lt;key app="EN" db-id="vf0rzses95p0rgesrwt5zs0udvswt0zx50vx" timestamp="1533855400"&gt;163&lt;/key&gt;&lt;/foreign-keys&gt;&lt;ref-type name="Journal Article"&gt;17&lt;/ref-type&gt;&lt;contributors&gt;&lt;authors&gt;&lt;author&gt;Kim, H. Y.&lt;/author&gt;&lt;author&gt;Park, J. W.&lt;/author&gt;&lt;author&gt;Joo, J.&lt;/author&gt;&lt;author&gt;Jung, S. J.&lt;/author&gt;&lt;author&gt;An, S.&lt;/author&gt;&lt;author&gt;Woo, S. M.&lt;/author&gt;&lt;author&gt;Kim, H. B.&lt;/author&gt;&lt;author&gt;Koh, Y. H.&lt;/author&gt;&lt;author&gt;Lee, W. J.&lt;/author&gt;&lt;author&gt;Kim, C. M.&lt;/author&gt;&lt;/authors&gt;&lt;/contributors&gt;&lt;auth-address&gt;Center for Liver Cancer, National Cancer Center, Goyang, Korea.&lt;/auth-address&gt;&lt;titles&gt;&lt;title&gt;Severity and timing of progression predict refractoriness to transarterial chemoembolization in hepatocellular carcinoma&lt;/title&gt;&lt;secondary-title&gt;J Gastroenterol Hepatol&lt;/secondary-title&gt;&lt;/titles&gt;&lt;periodical&gt;&lt;full-title&gt;J Gastroenterol Hepatol&lt;/full-title&gt;&lt;/periodical&gt;&lt;pages&gt;1051-6&lt;/pages&gt;&lt;volume&gt;27&lt;/volume&gt;&lt;number&gt;6&lt;/number&gt;&lt;keywords&gt;&lt;keyword&gt;Aged&lt;/keyword&gt;&lt;keyword&gt;Carcinoma, Hepatocellular/pathology/*therapy&lt;/keyword&gt;&lt;keyword&gt;Chemoembolization, Therapeutic/*methods&lt;/keyword&gt;&lt;keyword&gt;Disease Progression&lt;/keyword&gt;&lt;keyword&gt;Female&lt;/keyword&gt;&lt;keyword&gt;Humans&lt;/keyword&gt;&lt;keyword&gt;Kaplan-Meier Estimate&lt;/keyword&gt;&lt;keyword&gt;Liver Neoplasms/pathology/*therapy&lt;/keyword&gt;&lt;keyword&gt;Male&lt;/keyword&gt;&lt;keyword&gt;Middle Aged&lt;/keyword&gt;&lt;keyword&gt;Neoplasm Staging&lt;/keyword&gt;&lt;keyword&gt;Patient Selection&lt;/keyword&gt;&lt;keyword&gt;Prognosis&lt;/keyword&gt;&lt;keyword&gt;Time Factors&lt;/keyword&gt;&lt;keyword&gt;Treatment Failure&lt;/keyword&gt;&lt;/keywords&gt;&lt;dates&gt;&lt;year&gt;2012&lt;/year&gt;&lt;pub-dates&gt;&lt;date&gt;Jun&lt;/date&gt;&lt;/pub-dates&gt;&lt;/dates&gt;&lt;isbn&gt;1440-1746 (Electronic)&amp;#xD;0815-9319 (Linking)&lt;/isbn&gt;&lt;accession-num&gt;22098152&lt;/accession-num&gt;&lt;urls&gt;&lt;related-urls&gt;&lt;url&gt;http://www.ncbi.nlm.nih.gov/pubmed/22098152&lt;/url&gt;&lt;/related-urls&gt;&lt;/urls&gt;&lt;electronic-resource-num&gt;10.1111/j.1440-1746.2011.06963.x&lt;/electronic-resource-num&gt;&lt;/record&gt;&lt;/Cite&gt;&lt;/EndNote&gt;</w:instrText>
      </w:r>
      <w:r w:rsidR="00C956F5" w:rsidRPr="0017626C">
        <w:rPr>
          <w:rFonts w:ascii="Book Antiqua" w:hAnsi="Book Antiqua"/>
          <w:color w:val="000000" w:themeColor="text1"/>
          <w:vertAlign w:val="superscript"/>
        </w:rPr>
        <w:fldChar w:fldCharType="separate"/>
      </w:r>
      <w:r w:rsidR="00C956F5" w:rsidRPr="0017626C">
        <w:rPr>
          <w:rFonts w:ascii="Book Antiqua" w:hAnsi="Book Antiqua"/>
          <w:noProof/>
          <w:color w:val="000000" w:themeColor="text1"/>
          <w:vertAlign w:val="superscript"/>
        </w:rPr>
        <w:t>[18]</w:t>
      </w:r>
      <w:r w:rsidR="00C956F5" w:rsidRPr="0017626C">
        <w:rPr>
          <w:rFonts w:ascii="Book Antiqua" w:hAnsi="Book Antiqua"/>
          <w:color w:val="000000" w:themeColor="text1"/>
          <w:vertAlign w:val="superscript"/>
        </w:rPr>
        <w:fldChar w:fldCharType="end"/>
      </w:r>
      <w:r w:rsidRPr="0017626C">
        <w:rPr>
          <w:rFonts w:ascii="Book Antiqua" w:hAnsi="Book Antiqua" w:cs="Times New Roman"/>
          <w:color w:val="000000" w:themeColor="text1"/>
        </w:rPr>
        <w:t xml:space="preserve">, but those parameters are not routinely recorded, which limits their use. </w:t>
      </w:r>
    </w:p>
    <w:p w14:paraId="1BEE2B66" w14:textId="09473512" w:rsidR="00F13298" w:rsidRPr="0017626C" w:rsidRDefault="00F13298" w:rsidP="0017626C">
      <w:pPr>
        <w:adjustRightInd w:val="0"/>
        <w:snapToGrid w:val="0"/>
        <w:spacing w:line="360" w:lineRule="auto"/>
        <w:ind w:firstLineChars="100" w:firstLine="240"/>
        <w:jc w:val="both"/>
        <w:rPr>
          <w:rFonts w:ascii="Book Antiqua" w:hAnsi="Book Antiqua" w:cs="Times New Roman"/>
          <w:color w:val="000000" w:themeColor="text1"/>
        </w:rPr>
      </w:pPr>
      <w:r w:rsidRPr="0017626C">
        <w:rPr>
          <w:rFonts w:ascii="Book Antiqua" w:hAnsi="Book Antiqua" w:cs="Times New Roman"/>
          <w:color w:val="000000" w:themeColor="text1"/>
        </w:rPr>
        <w:t xml:space="preserve">Thirdly, TACE should be limited to HCC patients with preserved liver function, and our results also highlight the importance of liver function in our </w:t>
      </w:r>
      <w:r w:rsidR="00A82C7B" w:rsidRPr="0017626C">
        <w:rPr>
          <w:rFonts w:ascii="Book Antiqua" w:hAnsi="Book Antiqua" w:cs="Times New Roman"/>
          <w:color w:val="000000" w:themeColor="text1"/>
        </w:rPr>
        <w:t>population that</w:t>
      </w:r>
      <w:r w:rsidRPr="0017626C">
        <w:rPr>
          <w:rFonts w:ascii="Book Antiqua" w:hAnsi="Book Antiqua" w:cs="Times New Roman"/>
          <w:color w:val="000000" w:themeColor="text1"/>
        </w:rPr>
        <w:t xml:space="preserve"> included only recommended TACE candidates. Our patients are older, with more cirrhotic patients, and more alcohol-related diseases. This probably explains the differences in survival observed between this multicenter French cohort and Wang </w:t>
      </w:r>
      <w:r w:rsidRPr="0017626C">
        <w:rPr>
          <w:rFonts w:ascii="Book Antiqua" w:hAnsi="Book Antiqua" w:cs="Times New Roman"/>
          <w:i/>
          <w:iCs/>
          <w:color w:val="000000" w:themeColor="text1"/>
        </w:rPr>
        <w:t>et al</w:t>
      </w:r>
      <w:r w:rsidR="0017626C" w:rsidRPr="0017626C">
        <w:rPr>
          <w:rFonts w:ascii="Book Antiqua" w:hAnsi="Book Antiqua"/>
          <w:color w:val="000000" w:themeColor="text1"/>
          <w:vertAlign w:val="superscript"/>
        </w:rPr>
        <w:fldChar w:fldCharType="begin">
          <w:fldData xml:space="preserve">PEVuZE5vdGU+PENpdGU+PEF1dGhvcj5XYW5nPC9BdXRob3I+PFllYXI+MjAxOTwvWWVhcj48UmVj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</w:fldData>
        </w:fldChar>
      </w:r>
      <w:r w:rsidR="0017626C" w:rsidRPr="0017626C">
        <w:rPr>
          <w:rFonts w:ascii="Book Antiqua" w:hAnsi="Book Antiqua"/>
          <w:color w:val="000000" w:themeColor="text1"/>
          <w:vertAlign w:val="superscript"/>
        </w:rPr>
        <w:instrText xml:space="preserve"> ADDIN EN.CITE </w:instrText>
      </w:r>
      <w:r w:rsidR="0017626C" w:rsidRPr="0017626C">
        <w:rPr>
          <w:rFonts w:ascii="Book Antiqua" w:hAnsi="Book Antiqua"/>
          <w:color w:val="000000" w:themeColor="text1"/>
          <w:vertAlign w:val="superscript"/>
        </w:rPr>
        <w:fldChar w:fldCharType="begin">
          <w:fldData xml:space="preserve">PEVuZE5vdGU+PENpdGU+PEF1dGhvcj5XYW5nPC9BdXRob3I+PFllYXI+MjAxOTwvWWVhcj48UmVj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</w:fldData>
        </w:fldChar>
      </w:r>
      <w:r w:rsidR="0017626C" w:rsidRPr="0017626C">
        <w:rPr>
          <w:rFonts w:ascii="Book Antiqua" w:hAnsi="Book Antiqua"/>
          <w:color w:val="000000" w:themeColor="text1"/>
          <w:vertAlign w:val="superscript"/>
        </w:rPr>
        <w:instrText xml:space="preserve"> ADDIN EN.CITE.DATA </w:instrText>
      </w:r>
      <w:r w:rsidR="0017626C" w:rsidRPr="0017626C">
        <w:rPr>
          <w:rFonts w:ascii="Book Antiqua" w:hAnsi="Book Antiqua"/>
          <w:color w:val="000000" w:themeColor="text1"/>
          <w:vertAlign w:val="superscript"/>
        </w:rPr>
      </w:r>
      <w:r w:rsidR="0017626C" w:rsidRPr="0017626C">
        <w:rPr>
          <w:rFonts w:ascii="Book Antiqua" w:hAnsi="Book Antiqua"/>
          <w:color w:val="000000" w:themeColor="text1"/>
          <w:vertAlign w:val="superscript"/>
        </w:rPr>
        <w:fldChar w:fldCharType="end"/>
      </w:r>
      <w:r w:rsidR="0017626C" w:rsidRPr="0017626C">
        <w:rPr>
          <w:rFonts w:ascii="Book Antiqua" w:hAnsi="Book Antiqua"/>
          <w:color w:val="000000" w:themeColor="text1"/>
          <w:vertAlign w:val="superscript"/>
        </w:rPr>
      </w:r>
      <w:r w:rsidR="0017626C" w:rsidRPr="0017626C">
        <w:rPr>
          <w:rFonts w:ascii="Book Antiqua" w:hAnsi="Book Antiqua"/>
          <w:color w:val="000000" w:themeColor="text1"/>
          <w:vertAlign w:val="superscript"/>
        </w:rPr>
        <w:fldChar w:fldCharType="separate"/>
      </w:r>
      <w:r w:rsidR="0017626C" w:rsidRPr="0017626C">
        <w:rPr>
          <w:rFonts w:ascii="Book Antiqua" w:hAnsi="Book Antiqua"/>
          <w:noProof/>
          <w:color w:val="000000" w:themeColor="text1"/>
          <w:vertAlign w:val="superscript"/>
        </w:rPr>
        <w:t>[2]</w:t>
      </w:r>
      <w:r w:rsidR="0017626C" w:rsidRPr="0017626C">
        <w:rPr>
          <w:rFonts w:ascii="Book Antiqua" w:hAnsi="Book Antiqua"/>
          <w:color w:val="000000" w:themeColor="text1"/>
          <w:vertAlign w:val="superscript"/>
        </w:rPr>
        <w:fldChar w:fldCharType="end"/>
      </w:r>
      <w:r w:rsidRPr="0017626C">
        <w:rPr>
          <w:rFonts w:ascii="Book Antiqua" w:hAnsi="Book Antiqua" w:cs="Times New Roman"/>
          <w:color w:val="000000" w:themeColor="text1"/>
        </w:rPr>
        <w:t xml:space="preserve"> original study, with OS ranging from 31.0 to 15.0 </w:t>
      </w:r>
      <w:proofErr w:type="spellStart"/>
      <w:r w:rsidR="008C32BB" w:rsidRPr="0017626C">
        <w:rPr>
          <w:rFonts w:ascii="Book Antiqua" w:hAnsi="Book Antiqua" w:cs="Times New Roman"/>
          <w:color w:val="000000" w:themeColor="text1"/>
        </w:rPr>
        <w:t>mo</w:t>
      </w:r>
      <w:proofErr w:type="spellEnd"/>
      <w:r w:rsidRPr="0017626C">
        <w:rPr>
          <w:rFonts w:ascii="Book Antiqua" w:hAnsi="Book Antiqua" w:cs="Times New Roman"/>
          <w:color w:val="000000" w:themeColor="text1"/>
        </w:rPr>
        <w:t xml:space="preserve"> compared to 43.3 to 16.8 </w:t>
      </w:r>
      <w:proofErr w:type="spellStart"/>
      <w:r w:rsidR="008C32BB" w:rsidRPr="0017626C">
        <w:rPr>
          <w:rFonts w:ascii="Book Antiqua" w:hAnsi="Book Antiqua" w:cs="Times New Roman"/>
          <w:color w:val="000000" w:themeColor="text1"/>
        </w:rPr>
        <w:t>mo</w:t>
      </w:r>
      <w:proofErr w:type="spellEnd"/>
      <w:r w:rsidRPr="0017626C">
        <w:rPr>
          <w:rFonts w:ascii="Book Antiqua" w:hAnsi="Book Antiqua" w:cs="Times New Roman"/>
          <w:color w:val="000000" w:themeColor="text1"/>
        </w:rPr>
        <w:t xml:space="preserve"> (according to </w:t>
      </w:r>
      <w:r w:rsidR="00383958" w:rsidRPr="0017626C">
        <w:rPr>
          <w:rFonts w:ascii="Book Antiqua" w:hAnsi="Book Antiqua" w:cs="Times New Roman"/>
          <w:color w:val="000000" w:themeColor="text1"/>
        </w:rPr>
        <w:t>“6&amp;12”</w:t>
      </w:r>
      <w:r w:rsidRPr="0017626C">
        <w:rPr>
          <w:rFonts w:ascii="Book Antiqua" w:hAnsi="Book Antiqua" w:cs="Times New Roman"/>
          <w:color w:val="000000" w:themeColor="text1"/>
        </w:rPr>
        <w:t xml:space="preserve"> score),</w:t>
      </w:r>
      <w:r w:rsidRPr="0017626C">
        <w:rPr>
          <w:rFonts w:ascii="Book Antiqua" w:hAnsi="Book Antiqua"/>
          <w:color w:val="000000" w:themeColor="text1"/>
        </w:rPr>
        <w:t xml:space="preserve"> </w:t>
      </w:r>
      <w:r w:rsidRPr="0017626C">
        <w:rPr>
          <w:rFonts w:ascii="Book Antiqua" w:hAnsi="Book Antiqua" w:cs="Times New Roman"/>
          <w:color w:val="000000" w:themeColor="text1"/>
        </w:rPr>
        <w:t>respectively. However, OS observed in our cohort was comparable to that of this nationwide Chinese cohort</w:t>
      </w:r>
      <w:r w:rsidR="00C257C3" w:rsidRPr="0017626C">
        <w:rPr>
          <w:rFonts w:ascii="Book Antiqua" w:hAnsi="Book Antiqua"/>
          <w:color w:val="000000" w:themeColor="text1"/>
          <w:vertAlign w:val="superscript"/>
        </w:rPr>
        <w:fldChar w:fldCharType="begin">
          <w:fldData xml:space="preserve">PEVuZE5vdGU+PENpdGU+PEF1dGhvcj5XYW5nPC9BdXRob3I+PFllYXI+MjAyMDwvWWVhcj48UmVj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</w:fldData>
        </w:fldChar>
      </w:r>
      <w:r w:rsidR="00C257C3" w:rsidRPr="0017626C">
        <w:rPr>
          <w:rFonts w:ascii="Book Antiqua" w:hAnsi="Book Antiqua"/>
          <w:color w:val="000000" w:themeColor="text1"/>
          <w:vertAlign w:val="superscript"/>
        </w:rPr>
        <w:instrText xml:space="preserve"> ADDIN EN.CITE </w:instrText>
      </w:r>
      <w:r w:rsidR="00C257C3" w:rsidRPr="0017626C">
        <w:rPr>
          <w:rFonts w:ascii="Book Antiqua" w:hAnsi="Book Antiqua"/>
          <w:color w:val="000000" w:themeColor="text1"/>
          <w:vertAlign w:val="superscript"/>
        </w:rPr>
        <w:fldChar w:fldCharType="begin">
          <w:fldData xml:space="preserve">PEVuZE5vdGU+PENpdGU+PEF1dGhvcj5XYW5nPC9BdXRob3I+PFllYXI+MjAyMDwvWWVhcj48UmVj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</w:fldData>
        </w:fldChar>
      </w:r>
      <w:r w:rsidR="00C257C3" w:rsidRPr="0017626C">
        <w:rPr>
          <w:rFonts w:ascii="Book Antiqua" w:hAnsi="Book Antiqua"/>
          <w:color w:val="000000" w:themeColor="text1"/>
          <w:vertAlign w:val="superscript"/>
        </w:rPr>
        <w:instrText xml:space="preserve"> ADDIN EN.CITE.DATA </w:instrText>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end"/>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separate"/>
      </w:r>
      <w:r w:rsidR="00C257C3" w:rsidRPr="0017626C">
        <w:rPr>
          <w:rFonts w:ascii="Book Antiqua" w:hAnsi="Book Antiqua"/>
          <w:noProof/>
          <w:color w:val="000000" w:themeColor="text1"/>
          <w:vertAlign w:val="superscript"/>
        </w:rPr>
        <w:t>[1]</w:t>
      </w:r>
      <w:r w:rsidR="00C257C3" w:rsidRPr="0017626C">
        <w:rPr>
          <w:rFonts w:ascii="Book Antiqua" w:hAnsi="Book Antiqua"/>
          <w:color w:val="000000" w:themeColor="text1"/>
          <w:vertAlign w:val="superscript"/>
        </w:rPr>
        <w:fldChar w:fldCharType="end"/>
      </w:r>
      <w:r w:rsidRPr="0017626C">
        <w:rPr>
          <w:rFonts w:ascii="Book Antiqua" w:hAnsi="Book Antiqua" w:cs="Times New Roman"/>
          <w:color w:val="FF0000"/>
        </w:rPr>
        <w:t xml:space="preserve"> </w:t>
      </w:r>
      <w:r w:rsidRPr="0017626C">
        <w:rPr>
          <w:rFonts w:ascii="Book Antiqua" w:hAnsi="Book Antiqua" w:cs="Times New Roman"/>
          <w:color w:val="000000" w:themeColor="text1"/>
        </w:rPr>
        <w:t xml:space="preserve">including a more heterogeneous population with OS ranging from 31.3 to 18.5 </w:t>
      </w:r>
      <w:r w:rsidR="008C32BB" w:rsidRPr="0017626C">
        <w:rPr>
          <w:rFonts w:ascii="Book Antiqua" w:hAnsi="Book Antiqua" w:cs="Times New Roman"/>
          <w:color w:val="000000" w:themeColor="text1"/>
        </w:rPr>
        <w:t>mo</w:t>
      </w:r>
      <w:r w:rsidRPr="0017626C">
        <w:rPr>
          <w:rFonts w:ascii="Book Antiqua" w:hAnsi="Book Antiqua" w:cs="Times New Roman"/>
          <w:color w:val="000000" w:themeColor="text1"/>
        </w:rPr>
        <w:t xml:space="preserve">. </w:t>
      </w:r>
    </w:p>
    <w:p w14:paraId="1B03A653" w14:textId="2F7E6A80" w:rsidR="00F13298" w:rsidRPr="0017626C" w:rsidRDefault="00F13298" w:rsidP="0017626C">
      <w:pPr>
        <w:adjustRightInd w:val="0"/>
        <w:snapToGrid w:val="0"/>
        <w:spacing w:line="360" w:lineRule="auto"/>
        <w:ind w:firstLineChars="100" w:firstLine="240"/>
        <w:jc w:val="both"/>
        <w:rPr>
          <w:rFonts w:ascii="Book Antiqua" w:hAnsi="Book Antiqua" w:cs="Times New Roman"/>
          <w:color w:val="000000" w:themeColor="text1"/>
        </w:rPr>
      </w:pPr>
      <w:r w:rsidRPr="0017626C">
        <w:rPr>
          <w:rFonts w:ascii="Book Antiqua" w:hAnsi="Book Antiqua" w:cs="Times New Roman"/>
          <w:color w:val="000000" w:themeColor="text1"/>
        </w:rPr>
        <w:t>Fourthly,</w:t>
      </w:r>
      <w:r w:rsidR="009D3409" w:rsidRPr="0017626C">
        <w:rPr>
          <w:rFonts w:ascii="Book Antiqua" w:hAnsi="Book Antiqua" w:cs="Times New Roman"/>
          <w:color w:val="000000" w:themeColor="text1"/>
        </w:rPr>
        <w:t xml:space="preserve"> Wang</w:t>
      </w:r>
      <w:r w:rsidR="00CB5674">
        <w:rPr>
          <w:rFonts w:ascii="Book Antiqua" w:hAnsi="Book Antiqua" w:cs="Times New Roman"/>
          <w:color w:val="000000" w:themeColor="text1"/>
        </w:rPr>
        <w:t xml:space="preserve"> </w:t>
      </w:r>
      <w:r w:rsidR="009D3409" w:rsidRPr="0017626C">
        <w:rPr>
          <w:rFonts w:ascii="Book Antiqua" w:hAnsi="Book Antiqua" w:cs="Times New Roman"/>
          <w:i/>
          <w:iCs/>
          <w:color w:val="000000" w:themeColor="text1"/>
        </w:rPr>
        <w:t>et al</w:t>
      </w:r>
      <w:r w:rsidR="0017626C" w:rsidRPr="0017626C">
        <w:rPr>
          <w:rFonts w:ascii="Book Antiqua" w:hAnsi="Book Antiqua"/>
          <w:color w:val="000000" w:themeColor="text1"/>
          <w:vertAlign w:val="superscript"/>
        </w:rPr>
        <w:fldChar w:fldCharType="begin">
          <w:fldData xml:space="preserve">PEVuZE5vdGU+PENpdGU+PEF1dGhvcj5BZGhvdXRlPC9BdXRob3I+PFllYXI+MjAxNTwvWWVhcj48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</w:fldData>
        </w:fldChar>
      </w:r>
      <w:r w:rsidR="0017626C" w:rsidRPr="0017626C">
        <w:rPr>
          <w:rFonts w:ascii="Book Antiqua" w:hAnsi="Book Antiqua"/>
          <w:color w:val="000000" w:themeColor="text1"/>
          <w:vertAlign w:val="superscript"/>
        </w:rPr>
        <w:instrText xml:space="preserve"> ADDIN EN.CITE </w:instrText>
      </w:r>
      <w:r w:rsidR="0017626C" w:rsidRPr="0017626C">
        <w:rPr>
          <w:rFonts w:ascii="Book Antiqua" w:hAnsi="Book Antiqua"/>
          <w:color w:val="000000" w:themeColor="text1"/>
          <w:vertAlign w:val="superscript"/>
        </w:rPr>
        <w:fldChar w:fldCharType="begin">
          <w:fldData xml:space="preserve">PEVuZE5vdGU+PENpdGU+PEF1dGhvcj5BZGhvdXRlPC9BdXRob3I+PFllYXI+MjAxNTwvWWVhcj48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</w:fldData>
        </w:fldChar>
      </w:r>
      <w:r w:rsidR="0017626C" w:rsidRPr="0017626C">
        <w:rPr>
          <w:rFonts w:ascii="Book Antiqua" w:hAnsi="Book Antiqua"/>
          <w:color w:val="000000" w:themeColor="text1"/>
          <w:vertAlign w:val="superscript"/>
        </w:rPr>
        <w:instrText xml:space="preserve"> ADDIN EN.CITE.DATA </w:instrText>
      </w:r>
      <w:r w:rsidR="0017626C" w:rsidRPr="0017626C">
        <w:rPr>
          <w:rFonts w:ascii="Book Antiqua" w:hAnsi="Book Antiqua"/>
          <w:color w:val="000000" w:themeColor="text1"/>
          <w:vertAlign w:val="superscript"/>
        </w:rPr>
      </w:r>
      <w:r w:rsidR="0017626C" w:rsidRPr="0017626C">
        <w:rPr>
          <w:rFonts w:ascii="Book Antiqua" w:hAnsi="Book Antiqua"/>
          <w:color w:val="000000" w:themeColor="text1"/>
          <w:vertAlign w:val="superscript"/>
        </w:rPr>
        <w:fldChar w:fldCharType="end"/>
      </w:r>
      <w:r w:rsidR="0017626C" w:rsidRPr="0017626C">
        <w:rPr>
          <w:rFonts w:ascii="Book Antiqua" w:hAnsi="Book Antiqua"/>
          <w:color w:val="000000" w:themeColor="text1"/>
          <w:vertAlign w:val="superscript"/>
        </w:rPr>
      </w:r>
      <w:r w:rsidR="0017626C" w:rsidRPr="0017626C">
        <w:rPr>
          <w:rFonts w:ascii="Book Antiqua" w:hAnsi="Book Antiqua"/>
          <w:color w:val="000000" w:themeColor="text1"/>
          <w:vertAlign w:val="superscript"/>
        </w:rPr>
        <w:fldChar w:fldCharType="separate"/>
      </w:r>
      <w:r w:rsidR="0017626C" w:rsidRPr="0017626C">
        <w:rPr>
          <w:rFonts w:ascii="Book Antiqua" w:hAnsi="Book Antiqua"/>
          <w:noProof/>
          <w:color w:val="000000" w:themeColor="text1"/>
          <w:vertAlign w:val="superscript"/>
        </w:rPr>
        <w:t>[19]</w:t>
      </w:r>
      <w:r w:rsidR="0017626C" w:rsidRPr="0017626C">
        <w:rPr>
          <w:rFonts w:ascii="Book Antiqua" w:hAnsi="Book Antiqua"/>
          <w:color w:val="000000" w:themeColor="text1"/>
          <w:vertAlign w:val="superscript"/>
        </w:rPr>
        <w:fldChar w:fldCharType="end"/>
      </w:r>
      <w:r w:rsidR="009D3409" w:rsidRPr="0017626C">
        <w:rPr>
          <w:rFonts w:ascii="Book Antiqua" w:hAnsi="Book Antiqua" w:cs="Times New Roman"/>
          <w:color w:val="000000" w:themeColor="text1"/>
        </w:rPr>
        <w:t xml:space="preserve"> findings on ABCR</w:t>
      </w:r>
      <w:r w:rsidR="00A82C7B"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 xml:space="preserve">score are not surprising. This model designed for further </w:t>
      </w:r>
      <w:r w:rsidR="009D3409" w:rsidRPr="0017626C">
        <w:rPr>
          <w:rFonts w:ascii="Book Antiqua" w:hAnsi="Book Antiqua" w:cs="Times New Roman"/>
          <w:color w:val="000000" w:themeColor="text1"/>
        </w:rPr>
        <w:t>TACE combines four parameters (</w:t>
      </w:r>
      <w:r w:rsidRPr="0017626C">
        <w:rPr>
          <w:rFonts w:ascii="Book Antiqua" w:hAnsi="Book Antiqua" w:cs="Times New Roman"/>
          <w:color w:val="000000" w:themeColor="text1"/>
        </w:rPr>
        <w:t xml:space="preserve">AFP serum level, BCLC stage, change in Child-Pugh grade, and </w:t>
      </w:r>
      <w:bookmarkStart w:id="21" w:name="_Hlk36900348"/>
      <w:r w:rsidR="009D3409" w:rsidRPr="0017626C">
        <w:rPr>
          <w:rFonts w:ascii="Book Antiqua" w:hAnsi="Book Antiqua" w:cs="Times New Roman"/>
          <w:color w:val="000000" w:themeColor="text1"/>
        </w:rPr>
        <w:t>radiological tumor R</w:t>
      </w:r>
      <w:r w:rsidRPr="0017626C">
        <w:rPr>
          <w:rFonts w:ascii="Book Antiqua" w:hAnsi="Book Antiqua" w:cs="Times New Roman"/>
          <w:color w:val="000000" w:themeColor="text1"/>
        </w:rPr>
        <w:t>esponse</w:t>
      </w:r>
      <w:bookmarkEnd w:id="21"/>
      <w:r w:rsidRPr="0017626C">
        <w:rPr>
          <w:rFonts w:ascii="Book Antiqua" w:hAnsi="Book Antiqua" w:cs="Times New Roman"/>
          <w:color w:val="000000" w:themeColor="text1"/>
        </w:rPr>
        <w:t>), but unlike ART</w:t>
      </w:r>
      <w:r w:rsidR="00C257C3" w:rsidRPr="0017626C">
        <w:rPr>
          <w:rFonts w:ascii="Book Antiqua" w:hAnsi="Book Antiqua"/>
          <w:color w:val="000000" w:themeColor="text1"/>
          <w:vertAlign w:val="superscript"/>
        </w:rPr>
        <w:fldChar w:fldCharType="begin">
          <w:fldData xml:space="preserve">PEVuZE5vdGU+PENpdGU+PEF1dGhvcj5TaWVnaGFydDwvQXV0aG9yPjxZZWFyPjIwMTM8L1llYXI+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</w:fldData>
        </w:fldChar>
      </w:r>
      <w:r w:rsidR="005F12E3" w:rsidRPr="0017626C">
        <w:rPr>
          <w:rFonts w:ascii="Book Antiqua" w:hAnsi="Book Antiqua"/>
          <w:color w:val="000000" w:themeColor="text1"/>
          <w:vertAlign w:val="superscript"/>
        </w:rPr>
        <w:instrText xml:space="preserve"> ADDIN EN.CITE </w:instrText>
      </w:r>
      <w:r w:rsidR="005F12E3" w:rsidRPr="0017626C">
        <w:rPr>
          <w:rFonts w:ascii="Book Antiqua" w:hAnsi="Book Antiqua"/>
          <w:color w:val="000000" w:themeColor="text1"/>
          <w:vertAlign w:val="superscript"/>
        </w:rPr>
        <w:fldChar w:fldCharType="begin">
          <w:fldData xml:space="preserve">PEVuZE5vdGU+PENpdGU+PEF1dGhvcj5TaWVnaGFydDwvQXV0aG9yPjxZZWFyPjIwMTM8L1llYXI+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</w:fldData>
        </w:fldChar>
      </w:r>
      <w:r w:rsidR="005F12E3" w:rsidRPr="0017626C">
        <w:rPr>
          <w:rFonts w:ascii="Book Antiqua" w:hAnsi="Book Antiqua"/>
          <w:color w:val="000000" w:themeColor="text1"/>
          <w:vertAlign w:val="superscript"/>
        </w:rPr>
        <w:instrText xml:space="preserve"> ADDIN EN.CITE.DATA </w:instrText>
      </w:r>
      <w:r w:rsidR="005F12E3" w:rsidRPr="0017626C">
        <w:rPr>
          <w:rFonts w:ascii="Book Antiqua" w:hAnsi="Book Antiqua"/>
          <w:color w:val="000000" w:themeColor="text1"/>
          <w:vertAlign w:val="superscript"/>
        </w:rPr>
      </w:r>
      <w:r w:rsidR="005F12E3" w:rsidRPr="0017626C">
        <w:rPr>
          <w:rFonts w:ascii="Book Antiqua" w:hAnsi="Book Antiqua"/>
          <w:color w:val="000000" w:themeColor="text1"/>
          <w:vertAlign w:val="superscript"/>
        </w:rPr>
        <w:fldChar w:fldCharType="end"/>
      </w:r>
      <w:r w:rsidR="00C257C3" w:rsidRPr="0017626C">
        <w:rPr>
          <w:rFonts w:ascii="Book Antiqua" w:hAnsi="Book Antiqua"/>
          <w:color w:val="000000" w:themeColor="text1"/>
          <w:vertAlign w:val="superscript"/>
        </w:rPr>
      </w:r>
      <w:r w:rsidR="00C257C3" w:rsidRPr="0017626C">
        <w:rPr>
          <w:rFonts w:ascii="Book Antiqua" w:hAnsi="Book Antiqua"/>
          <w:color w:val="000000" w:themeColor="text1"/>
          <w:vertAlign w:val="superscript"/>
        </w:rPr>
        <w:fldChar w:fldCharType="separate"/>
      </w:r>
      <w:r w:rsidR="005F12E3" w:rsidRPr="0017626C">
        <w:rPr>
          <w:rFonts w:ascii="Book Antiqua" w:hAnsi="Book Antiqua"/>
          <w:noProof/>
          <w:color w:val="000000" w:themeColor="text1"/>
          <w:vertAlign w:val="superscript"/>
        </w:rPr>
        <w:t>[20,21]</w:t>
      </w:r>
      <w:r w:rsidR="00C257C3" w:rsidRPr="0017626C">
        <w:rPr>
          <w:rFonts w:ascii="Book Antiqua" w:hAnsi="Book Antiqua"/>
          <w:color w:val="000000" w:themeColor="text1"/>
          <w:vertAlign w:val="superscript"/>
        </w:rPr>
        <w:fldChar w:fldCharType="end"/>
      </w:r>
      <w:r w:rsidRPr="0017626C">
        <w:rPr>
          <w:rFonts w:ascii="Book Antiqua" w:hAnsi="Book Antiqua" w:cs="Times New Roman"/>
          <w:color w:val="000000" w:themeColor="text1"/>
        </w:rPr>
        <w:t xml:space="preserve"> (assessment for re-treatment with TACE) model the highest coefficient is assigned </w:t>
      </w:r>
      <w:r w:rsidR="00AE11B4" w:rsidRPr="0017626C">
        <w:rPr>
          <w:rFonts w:ascii="Book Antiqua" w:hAnsi="Book Antiqua" w:cs="Times New Roman"/>
          <w:color w:val="000000" w:themeColor="text1"/>
        </w:rPr>
        <w:t xml:space="preserve">to </w:t>
      </w:r>
      <w:r w:rsidRPr="0017626C">
        <w:rPr>
          <w:rFonts w:ascii="Book Antiqua" w:hAnsi="Book Antiqua" w:cs="Times New Roman"/>
          <w:color w:val="000000" w:themeColor="text1"/>
        </w:rPr>
        <w:t>radiological tumor respon</w:t>
      </w:r>
      <w:r w:rsidR="005F12E3" w:rsidRPr="0017626C">
        <w:rPr>
          <w:rFonts w:ascii="Book Antiqua" w:hAnsi="Book Antiqua" w:cs="Times New Roman"/>
          <w:color w:val="000000" w:themeColor="text1"/>
        </w:rPr>
        <w:t>se</w:t>
      </w:r>
      <w:r w:rsidRPr="0017626C">
        <w:rPr>
          <w:rFonts w:ascii="Book Antiqua" w:hAnsi="Book Antiqua"/>
          <w:color w:val="000000" w:themeColor="text1"/>
        </w:rPr>
        <w:t>.</w:t>
      </w:r>
    </w:p>
    <w:p w14:paraId="4F04C8F1" w14:textId="121C1B5B" w:rsidR="00331CC1" w:rsidRPr="0017626C" w:rsidRDefault="00F13298" w:rsidP="0017626C">
      <w:pPr>
        <w:adjustRightInd w:val="0"/>
        <w:snapToGrid w:val="0"/>
        <w:spacing w:line="360" w:lineRule="auto"/>
        <w:ind w:firstLineChars="100" w:firstLine="240"/>
        <w:jc w:val="both"/>
        <w:rPr>
          <w:rFonts w:ascii="Book Antiqua" w:hAnsi="Book Antiqua" w:cs="Times New Roman"/>
          <w:color w:val="000000" w:themeColor="text1"/>
        </w:rPr>
      </w:pPr>
      <w:r w:rsidRPr="0017626C">
        <w:rPr>
          <w:rFonts w:ascii="Book Antiqua" w:hAnsi="Book Antiqua" w:cs="Times New Roman"/>
          <w:color w:val="000000" w:themeColor="text1"/>
        </w:rPr>
        <w:t xml:space="preserve">In summary, </w:t>
      </w:r>
      <w:bookmarkStart w:id="22" w:name="_Hlk37028905"/>
      <w:r w:rsidRPr="0017626C">
        <w:rPr>
          <w:rFonts w:ascii="Book Antiqua" w:hAnsi="Book Antiqua" w:cs="Times New Roman"/>
          <w:color w:val="000000" w:themeColor="text1"/>
        </w:rPr>
        <w:t>in this multicenter French HCC cohort different staging/scoring system</w:t>
      </w:r>
      <w:r w:rsidR="00F134F8" w:rsidRPr="0017626C">
        <w:rPr>
          <w:rFonts w:ascii="Book Antiqua" w:hAnsi="Book Antiqua" w:cs="Times New Roman"/>
          <w:color w:val="000000" w:themeColor="text1"/>
        </w:rPr>
        <w:t>s</w:t>
      </w:r>
      <w:r w:rsidRPr="0017626C">
        <w:rPr>
          <w:rFonts w:ascii="Book Antiqua" w:hAnsi="Book Antiqua" w:cs="Times New Roman"/>
          <w:color w:val="000000" w:themeColor="text1"/>
        </w:rPr>
        <w:t xml:space="preserve"> classify survival among recommended TACE candidates with</w:t>
      </w:r>
      <w:bookmarkEnd w:id="22"/>
      <w:r w:rsidRPr="0017626C">
        <w:rPr>
          <w:rFonts w:ascii="Book Antiqua" w:hAnsi="Book Antiqua" w:cs="Times New Roman"/>
          <w:color w:val="000000" w:themeColor="text1"/>
        </w:rPr>
        <w:t xml:space="preserve"> a similar predictive power. However, </w:t>
      </w:r>
      <w:r w:rsidR="00383958" w:rsidRPr="0017626C">
        <w:rPr>
          <w:rFonts w:ascii="Book Antiqua" w:hAnsi="Book Antiqua" w:cs="Times New Roman"/>
          <w:color w:val="000000" w:themeColor="text1"/>
        </w:rPr>
        <w:t>“6&amp;12”</w:t>
      </w:r>
      <w:r w:rsidRPr="0017626C">
        <w:rPr>
          <w:rFonts w:ascii="Book Antiqua" w:hAnsi="Book Antiqua" w:cs="Times New Roman"/>
          <w:color w:val="000000" w:themeColor="text1"/>
        </w:rPr>
        <w:t xml:space="preserve"> score simplicity and ability in patients’ stratification outperform other systems for a routine clinical practice.</w:t>
      </w:r>
    </w:p>
    <w:p w14:paraId="340BBC06" w14:textId="5B521E7D" w:rsidR="004254A7" w:rsidRPr="0017626C" w:rsidRDefault="004254A7" w:rsidP="0017626C">
      <w:pPr>
        <w:adjustRightInd w:val="0"/>
        <w:snapToGrid w:val="0"/>
        <w:spacing w:line="360" w:lineRule="auto"/>
        <w:jc w:val="both"/>
        <w:rPr>
          <w:rFonts w:ascii="Book Antiqua" w:hAnsi="Book Antiqua" w:cs="Times New Roman"/>
          <w:color w:val="000000" w:themeColor="text1"/>
        </w:rPr>
      </w:pPr>
    </w:p>
    <w:p w14:paraId="6657E61E" w14:textId="597500A7" w:rsidR="006C6892" w:rsidRPr="0017626C" w:rsidRDefault="004254A7" w:rsidP="0017626C">
      <w:pPr>
        <w:adjustRightInd w:val="0"/>
        <w:snapToGrid w:val="0"/>
        <w:spacing w:line="360" w:lineRule="auto"/>
        <w:jc w:val="both"/>
        <w:rPr>
          <w:rFonts w:ascii="Book Antiqua" w:eastAsia="SimSun" w:hAnsi="Book Antiqua" w:cs="Times New Roman"/>
          <w:b/>
          <w:bCs/>
          <w:color w:val="000000" w:themeColor="text1"/>
          <w:lang w:eastAsia="zh-CN"/>
        </w:rPr>
      </w:pPr>
      <w:r w:rsidRPr="0017626C">
        <w:rPr>
          <w:rFonts w:ascii="Book Antiqua" w:eastAsia="SimSun" w:hAnsi="Book Antiqua" w:cs="Times New Roman"/>
          <w:b/>
          <w:bCs/>
          <w:color w:val="000000" w:themeColor="text1"/>
          <w:lang w:eastAsia="zh-CN"/>
        </w:rPr>
        <w:lastRenderedPageBreak/>
        <w:t>REFERENCES</w:t>
      </w:r>
    </w:p>
    <w:p w14:paraId="3A6179B9"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1 </w:t>
      </w:r>
      <w:r w:rsidRPr="0017626C">
        <w:rPr>
          <w:rFonts w:ascii="Book Antiqua" w:hAnsi="Book Antiqua" w:cs="Times New Roman"/>
          <w:b/>
          <w:bCs/>
          <w:color w:val="000000" w:themeColor="text1"/>
        </w:rPr>
        <w:t>Wang ZX</w:t>
      </w:r>
      <w:r w:rsidRPr="0017626C">
        <w:rPr>
          <w:rFonts w:ascii="Book Antiqua" w:hAnsi="Book Antiqua" w:cs="Times New Roman"/>
          <w:color w:val="000000" w:themeColor="text1"/>
        </w:rPr>
        <w:t xml:space="preserve">, Wang EX, Bai W, Xia DD, Mu W, Li J, Yang QY, Huang M, Xu GH, Sun JH, Li HL, Zhao H, Wu JB, Yang SF, Li JP, Li ZX, Zhang CQ, Zhu XL, Zheng YB, Wang QH, Li J, Yuan J, Li XM, </w:t>
      </w:r>
      <w:proofErr w:type="spellStart"/>
      <w:r w:rsidRPr="0017626C">
        <w:rPr>
          <w:rFonts w:ascii="Book Antiqua" w:hAnsi="Book Antiqua" w:cs="Times New Roman"/>
          <w:color w:val="000000" w:themeColor="text1"/>
        </w:rPr>
        <w:t>Niu</w:t>
      </w:r>
      <w:proofErr w:type="spellEnd"/>
      <w:r w:rsidRPr="0017626C">
        <w:rPr>
          <w:rFonts w:ascii="Book Antiqua" w:hAnsi="Book Antiqua" w:cs="Times New Roman"/>
          <w:color w:val="000000" w:themeColor="text1"/>
        </w:rPr>
        <w:t xml:space="preserve"> J, Yin ZX, Xia JL, Fan DM, Han GH, On Behalf Of China </w:t>
      </w:r>
      <w:proofErr w:type="spellStart"/>
      <w:r w:rsidRPr="0017626C">
        <w:rPr>
          <w:rFonts w:ascii="Book Antiqua" w:hAnsi="Book Antiqua" w:cs="Times New Roman"/>
          <w:color w:val="000000" w:themeColor="text1"/>
        </w:rPr>
        <w:t>Hcc-Tace</w:t>
      </w:r>
      <w:proofErr w:type="spellEnd"/>
      <w:r w:rsidRPr="0017626C">
        <w:rPr>
          <w:rFonts w:ascii="Book Antiqua" w:hAnsi="Book Antiqua" w:cs="Times New Roman"/>
          <w:color w:val="000000" w:themeColor="text1"/>
        </w:rPr>
        <w:t xml:space="preserve"> Study Group. Validation and evaluation of clinical prediction systems for first and repeated </w:t>
      </w:r>
      <w:proofErr w:type="spellStart"/>
      <w:r w:rsidRPr="0017626C">
        <w:rPr>
          <w:rFonts w:ascii="Book Antiqua" w:hAnsi="Book Antiqua" w:cs="Times New Roman"/>
          <w:color w:val="000000" w:themeColor="text1"/>
        </w:rPr>
        <w:t>transarterial</w:t>
      </w:r>
      <w:proofErr w:type="spellEnd"/>
      <w:r w:rsidRPr="0017626C">
        <w:rPr>
          <w:rFonts w:ascii="Book Antiqua" w:hAnsi="Book Antiqua" w:cs="Times New Roman"/>
          <w:color w:val="000000" w:themeColor="text1"/>
        </w:rPr>
        <w:t xml:space="preserve"> chemoembolization in unresectable hepatocellular carcinoma: A Chinese multicenter retrospective study. </w:t>
      </w:r>
      <w:r w:rsidRPr="0017626C">
        <w:rPr>
          <w:rFonts w:ascii="Book Antiqua" w:hAnsi="Book Antiqua" w:cs="Times New Roman"/>
          <w:i/>
          <w:iCs/>
          <w:color w:val="000000" w:themeColor="text1"/>
        </w:rPr>
        <w:t>World J Gastroenterol</w:t>
      </w:r>
      <w:r w:rsidRPr="0017626C">
        <w:rPr>
          <w:rFonts w:ascii="Book Antiqua" w:hAnsi="Book Antiqua" w:cs="Times New Roman"/>
          <w:color w:val="000000" w:themeColor="text1"/>
        </w:rPr>
        <w:t xml:space="preserve"> 2020; </w:t>
      </w:r>
      <w:r w:rsidRPr="0017626C">
        <w:rPr>
          <w:rFonts w:ascii="Book Antiqua" w:hAnsi="Book Antiqua" w:cs="Times New Roman"/>
          <w:b/>
          <w:bCs/>
          <w:color w:val="000000" w:themeColor="text1"/>
        </w:rPr>
        <w:t>26</w:t>
      </w:r>
      <w:r w:rsidRPr="0017626C">
        <w:rPr>
          <w:rFonts w:ascii="Book Antiqua" w:hAnsi="Book Antiqua" w:cs="Times New Roman"/>
          <w:color w:val="000000" w:themeColor="text1"/>
        </w:rPr>
        <w:t>: 657-669 [PMID: 32103874 DOI: 10.3748/wjg.v26.i6.657]</w:t>
      </w:r>
    </w:p>
    <w:p w14:paraId="48877D2E"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2 </w:t>
      </w:r>
      <w:r w:rsidRPr="0017626C">
        <w:rPr>
          <w:rFonts w:ascii="Book Antiqua" w:hAnsi="Book Antiqua" w:cs="Times New Roman"/>
          <w:b/>
          <w:bCs/>
          <w:color w:val="000000" w:themeColor="text1"/>
        </w:rPr>
        <w:t>Wang Q</w:t>
      </w:r>
      <w:r w:rsidRPr="0017626C">
        <w:rPr>
          <w:rFonts w:ascii="Book Antiqua" w:hAnsi="Book Antiqua" w:cs="Times New Roman"/>
          <w:color w:val="000000" w:themeColor="text1"/>
        </w:rPr>
        <w:t xml:space="preserve">, Xia D, Bai W, Wang E, Sun J, Huang M, Mu W, Yin G, Li H, Zhao H, Li J, Zhang C, Zhu X, Wu J, Li J, Gong W, Li Z, Lin Z, Pan X, Shi H, Shao G, Liu J, Yang S, Zheng Y, Xu J, Song J, Wang W, Wang Z, Zhang Y, Ding R, Zhang H, Yu H, Zheng L, Gu W, You N, Wang G, Zhang S, Feng L, Liu L, Zhang P, Li X, Chen J, Xu T, Zhou W, Zeng H, Zhang Y, Huang W, Jiang W, Zhang W, Shao W, Li L, </w:t>
      </w:r>
      <w:proofErr w:type="spellStart"/>
      <w:r w:rsidRPr="0017626C">
        <w:rPr>
          <w:rFonts w:ascii="Book Antiqua" w:hAnsi="Book Antiqua" w:cs="Times New Roman"/>
          <w:color w:val="000000" w:themeColor="text1"/>
        </w:rPr>
        <w:t>Niu</w:t>
      </w:r>
      <w:proofErr w:type="spellEnd"/>
      <w:r w:rsidRPr="0017626C">
        <w:rPr>
          <w:rFonts w:ascii="Book Antiqua" w:hAnsi="Book Antiqua" w:cs="Times New Roman"/>
          <w:color w:val="000000" w:themeColor="text1"/>
        </w:rPr>
        <w:t xml:space="preserve"> J, Yuan J, Li X, </w:t>
      </w:r>
      <w:proofErr w:type="spellStart"/>
      <w:r w:rsidRPr="0017626C">
        <w:rPr>
          <w:rFonts w:ascii="Book Antiqua" w:hAnsi="Book Antiqua" w:cs="Times New Roman"/>
          <w:color w:val="000000" w:themeColor="text1"/>
        </w:rPr>
        <w:t>Lv</w:t>
      </w:r>
      <w:proofErr w:type="spellEnd"/>
      <w:r w:rsidRPr="0017626C">
        <w:rPr>
          <w:rFonts w:ascii="Book Antiqua" w:hAnsi="Book Antiqua" w:cs="Times New Roman"/>
          <w:color w:val="000000" w:themeColor="text1"/>
        </w:rPr>
        <w:t xml:space="preserve"> Y, Li K, Yin Z, Xia J, Fan D, Han G; China HCC-TACE Study Group. Development of a prognostic score for recommended TACE candidates with hepatocellular carcinoma: A </w:t>
      </w:r>
      <w:proofErr w:type="spellStart"/>
      <w:r w:rsidRPr="0017626C">
        <w:rPr>
          <w:rFonts w:ascii="Book Antiqua" w:hAnsi="Book Antiqua" w:cs="Times New Roman"/>
          <w:color w:val="000000" w:themeColor="text1"/>
        </w:rPr>
        <w:t>multicentre</w:t>
      </w:r>
      <w:proofErr w:type="spellEnd"/>
      <w:r w:rsidRPr="0017626C">
        <w:rPr>
          <w:rFonts w:ascii="Book Antiqua" w:hAnsi="Book Antiqua" w:cs="Times New Roman"/>
          <w:color w:val="000000" w:themeColor="text1"/>
        </w:rPr>
        <w:t xml:space="preserve"> observational study. </w:t>
      </w:r>
      <w:r w:rsidRPr="0017626C">
        <w:rPr>
          <w:rFonts w:ascii="Book Antiqua" w:hAnsi="Book Antiqua" w:cs="Times New Roman"/>
          <w:i/>
          <w:iCs/>
          <w:color w:val="000000" w:themeColor="text1"/>
        </w:rPr>
        <w:t xml:space="preserve">J </w:t>
      </w:r>
      <w:proofErr w:type="spellStart"/>
      <w:r w:rsidRPr="0017626C">
        <w:rPr>
          <w:rFonts w:ascii="Book Antiqua" w:hAnsi="Book Antiqua" w:cs="Times New Roman"/>
          <w:i/>
          <w:iCs/>
          <w:color w:val="000000" w:themeColor="text1"/>
        </w:rPr>
        <w:t>Hepatol</w:t>
      </w:r>
      <w:proofErr w:type="spellEnd"/>
      <w:r w:rsidRPr="0017626C">
        <w:rPr>
          <w:rFonts w:ascii="Book Antiqua" w:hAnsi="Book Antiqua" w:cs="Times New Roman"/>
          <w:color w:val="000000" w:themeColor="text1"/>
        </w:rPr>
        <w:t xml:space="preserve"> 2019; </w:t>
      </w:r>
      <w:r w:rsidRPr="0017626C">
        <w:rPr>
          <w:rFonts w:ascii="Book Antiqua" w:hAnsi="Book Antiqua" w:cs="Times New Roman"/>
          <w:b/>
          <w:bCs/>
          <w:color w:val="000000" w:themeColor="text1"/>
        </w:rPr>
        <w:t>70</w:t>
      </w:r>
      <w:r w:rsidRPr="0017626C">
        <w:rPr>
          <w:rFonts w:ascii="Book Antiqua" w:hAnsi="Book Antiqua" w:cs="Times New Roman"/>
          <w:color w:val="000000" w:themeColor="text1"/>
        </w:rPr>
        <w:t>: 893-903 [PMID: 30660709 DOI: 10.1016/j.jhep.2019.01.013]</w:t>
      </w:r>
    </w:p>
    <w:p w14:paraId="10DA38C9"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3 </w:t>
      </w:r>
      <w:proofErr w:type="spellStart"/>
      <w:r w:rsidRPr="0017626C">
        <w:rPr>
          <w:rFonts w:ascii="Book Antiqua" w:hAnsi="Book Antiqua" w:cs="Times New Roman"/>
          <w:b/>
          <w:bCs/>
          <w:color w:val="000000" w:themeColor="text1"/>
        </w:rPr>
        <w:t>Memon</w:t>
      </w:r>
      <w:proofErr w:type="spellEnd"/>
      <w:r w:rsidRPr="0017626C">
        <w:rPr>
          <w:rFonts w:ascii="Book Antiqua" w:hAnsi="Book Antiqua" w:cs="Times New Roman"/>
          <w:b/>
          <w:bCs/>
          <w:color w:val="000000" w:themeColor="text1"/>
        </w:rPr>
        <w:t xml:space="preserve"> K</w:t>
      </w:r>
      <w:r w:rsidRPr="0017626C">
        <w:rPr>
          <w:rFonts w:ascii="Book Antiqua" w:hAnsi="Book Antiqua" w:cs="Times New Roman"/>
          <w:color w:val="000000" w:themeColor="text1"/>
        </w:rPr>
        <w:t xml:space="preserve">, Kulik L, Lewandowski RJ, Wang E, Riaz A, Ryu RK, Sato KT, Marshall K, Gupta R, </w:t>
      </w:r>
      <w:proofErr w:type="spellStart"/>
      <w:r w:rsidRPr="0017626C">
        <w:rPr>
          <w:rFonts w:ascii="Book Antiqua" w:hAnsi="Book Antiqua" w:cs="Times New Roman"/>
          <w:color w:val="000000" w:themeColor="text1"/>
        </w:rPr>
        <w:t>Nikolaidis</w:t>
      </w:r>
      <w:proofErr w:type="spellEnd"/>
      <w:r w:rsidRPr="0017626C">
        <w:rPr>
          <w:rFonts w:ascii="Book Antiqua" w:hAnsi="Book Antiqua" w:cs="Times New Roman"/>
          <w:color w:val="000000" w:themeColor="text1"/>
        </w:rPr>
        <w:t xml:space="preserve"> P, Miller FH, Yaghmai V, </w:t>
      </w:r>
      <w:proofErr w:type="spellStart"/>
      <w:r w:rsidRPr="0017626C">
        <w:rPr>
          <w:rFonts w:ascii="Book Antiqua" w:hAnsi="Book Antiqua" w:cs="Times New Roman"/>
          <w:color w:val="000000" w:themeColor="text1"/>
        </w:rPr>
        <w:t>Senthilnathan</w:t>
      </w:r>
      <w:proofErr w:type="spellEnd"/>
      <w:r w:rsidRPr="0017626C">
        <w:rPr>
          <w:rFonts w:ascii="Book Antiqua" w:hAnsi="Book Antiqua" w:cs="Times New Roman"/>
          <w:color w:val="000000" w:themeColor="text1"/>
        </w:rPr>
        <w:t xml:space="preserve"> S, Baker T, Gates VL, </w:t>
      </w:r>
      <w:proofErr w:type="spellStart"/>
      <w:r w:rsidRPr="0017626C">
        <w:rPr>
          <w:rFonts w:ascii="Book Antiqua" w:hAnsi="Book Antiqua" w:cs="Times New Roman"/>
          <w:color w:val="000000" w:themeColor="text1"/>
        </w:rPr>
        <w:t>Abecassis</w:t>
      </w:r>
      <w:proofErr w:type="spellEnd"/>
      <w:r w:rsidRPr="0017626C">
        <w:rPr>
          <w:rFonts w:ascii="Book Antiqua" w:hAnsi="Book Antiqua" w:cs="Times New Roman"/>
          <w:color w:val="000000" w:themeColor="text1"/>
        </w:rPr>
        <w:t xml:space="preserve"> M, Benson AB 3rd, </w:t>
      </w:r>
      <w:proofErr w:type="spellStart"/>
      <w:r w:rsidRPr="0017626C">
        <w:rPr>
          <w:rFonts w:ascii="Book Antiqua" w:hAnsi="Book Antiqua" w:cs="Times New Roman"/>
          <w:color w:val="000000" w:themeColor="text1"/>
        </w:rPr>
        <w:t>Mulcahy</w:t>
      </w:r>
      <w:proofErr w:type="spellEnd"/>
      <w:r w:rsidRPr="0017626C">
        <w:rPr>
          <w:rFonts w:ascii="Book Antiqua" w:hAnsi="Book Antiqua" w:cs="Times New Roman"/>
          <w:color w:val="000000" w:themeColor="text1"/>
        </w:rPr>
        <w:t xml:space="preserve"> MF, </w:t>
      </w:r>
      <w:proofErr w:type="spellStart"/>
      <w:r w:rsidRPr="0017626C">
        <w:rPr>
          <w:rFonts w:ascii="Book Antiqua" w:hAnsi="Book Antiqua" w:cs="Times New Roman"/>
          <w:color w:val="000000" w:themeColor="text1"/>
        </w:rPr>
        <w:t>Omary</w:t>
      </w:r>
      <w:proofErr w:type="spellEnd"/>
      <w:r w:rsidRPr="0017626C">
        <w:rPr>
          <w:rFonts w:ascii="Book Antiqua" w:hAnsi="Book Antiqua" w:cs="Times New Roman"/>
          <w:color w:val="000000" w:themeColor="text1"/>
        </w:rPr>
        <w:t xml:space="preserve"> RA, Salem R. Radiographic response to locoregional therapy in hepatocellular carcinoma predicts patient survival times. </w:t>
      </w:r>
      <w:r w:rsidRPr="0017626C">
        <w:rPr>
          <w:rFonts w:ascii="Book Antiqua" w:hAnsi="Book Antiqua" w:cs="Times New Roman"/>
          <w:i/>
          <w:iCs/>
          <w:color w:val="000000" w:themeColor="text1"/>
        </w:rPr>
        <w:t>Gastroenterology</w:t>
      </w:r>
      <w:r w:rsidRPr="0017626C">
        <w:rPr>
          <w:rFonts w:ascii="Book Antiqua" w:hAnsi="Book Antiqua" w:cs="Times New Roman"/>
          <w:color w:val="000000" w:themeColor="text1"/>
        </w:rPr>
        <w:t xml:space="preserve"> 2011; </w:t>
      </w:r>
      <w:r w:rsidRPr="0017626C">
        <w:rPr>
          <w:rFonts w:ascii="Book Antiqua" w:hAnsi="Book Antiqua" w:cs="Times New Roman"/>
          <w:b/>
          <w:bCs/>
          <w:color w:val="000000" w:themeColor="text1"/>
        </w:rPr>
        <w:t>141</w:t>
      </w:r>
      <w:r w:rsidRPr="0017626C">
        <w:rPr>
          <w:rFonts w:ascii="Book Antiqua" w:hAnsi="Book Antiqua" w:cs="Times New Roman"/>
          <w:color w:val="000000" w:themeColor="text1"/>
        </w:rPr>
        <w:t>: 526-535, 535.e1-535.e2 [PMID: 21664356 DOI: 10.1053/j.gastro.2011.04.054]</w:t>
      </w:r>
    </w:p>
    <w:p w14:paraId="1EC14027"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4 </w:t>
      </w:r>
      <w:r w:rsidRPr="0017626C">
        <w:rPr>
          <w:rFonts w:ascii="Book Antiqua" w:hAnsi="Book Antiqua" w:cs="Times New Roman"/>
          <w:b/>
          <w:bCs/>
          <w:color w:val="000000" w:themeColor="text1"/>
        </w:rPr>
        <w:t>Kim BK</w:t>
      </w:r>
      <w:r w:rsidRPr="0017626C">
        <w:rPr>
          <w:rFonts w:ascii="Book Antiqua" w:hAnsi="Book Antiqua" w:cs="Times New Roman"/>
          <w:color w:val="000000" w:themeColor="text1"/>
        </w:rPr>
        <w:t xml:space="preserve">, Kim KA, Park JY, </w:t>
      </w:r>
      <w:proofErr w:type="spellStart"/>
      <w:r w:rsidRPr="0017626C">
        <w:rPr>
          <w:rFonts w:ascii="Book Antiqua" w:hAnsi="Book Antiqua" w:cs="Times New Roman"/>
          <w:color w:val="000000" w:themeColor="text1"/>
        </w:rPr>
        <w:t>Ahn</w:t>
      </w:r>
      <w:proofErr w:type="spellEnd"/>
      <w:r w:rsidRPr="0017626C">
        <w:rPr>
          <w:rFonts w:ascii="Book Antiqua" w:hAnsi="Book Antiqua" w:cs="Times New Roman"/>
          <w:color w:val="000000" w:themeColor="text1"/>
        </w:rPr>
        <w:t xml:space="preserve"> SH, Chon CY, Han KH, Kim SU, Kim MJ. Prospective comparison of prognostic values of modified Response Evaluation Criteria in Solid </w:t>
      </w:r>
      <w:proofErr w:type="spellStart"/>
      <w:r w:rsidRPr="0017626C">
        <w:rPr>
          <w:rFonts w:ascii="Book Antiqua" w:hAnsi="Book Antiqua" w:cs="Times New Roman"/>
          <w:color w:val="000000" w:themeColor="text1"/>
        </w:rPr>
        <w:t>Tumours</w:t>
      </w:r>
      <w:proofErr w:type="spellEnd"/>
      <w:r w:rsidRPr="0017626C">
        <w:rPr>
          <w:rFonts w:ascii="Book Antiqua" w:hAnsi="Book Antiqua" w:cs="Times New Roman"/>
          <w:color w:val="000000" w:themeColor="text1"/>
        </w:rPr>
        <w:t xml:space="preserve"> with European Association for the Study of the Liver criteria in hepatocellular carcinoma following </w:t>
      </w:r>
      <w:proofErr w:type="spellStart"/>
      <w:r w:rsidRPr="0017626C">
        <w:rPr>
          <w:rFonts w:ascii="Book Antiqua" w:hAnsi="Book Antiqua" w:cs="Times New Roman"/>
          <w:color w:val="000000" w:themeColor="text1"/>
        </w:rPr>
        <w:t>chemoembolisation</w:t>
      </w:r>
      <w:proofErr w:type="spellEnd"/>
      <w:r w:rsidRPr="0017626C">
        <w:rPr>
          <w:rFonts w:ascii="Book Antiqua" w:hAnsi="Book Antiqua" w:cs="Times New Roman"/>
          <w:color w:val="000000" w:themeColor="text1"/>
        </w:rPr>
        <w:t xml:space="preserve">. </w:t>
      </w:r>
      <w:proofErr w:type="spellStart"/>
      <w:r w:rsidRPr="0017626C">
        <w:rPr>
          <w:rFonts w:ascii="Book Antiqua" w:hAnsi="Book Antiqua" w:cs="Times New Roman"/>
          <w:i/>
          <w:iCs/>
          <w:color w:val="000000" w:themeColor="text1"/>
        </w:rPr>
        <w:t>Eur</w:t>
      </w:r>
      <w:proofErr w:type="spellEnd"/>
      <w:r w:rsidRPr="0017626C">
        <w:rPr>
          <w:rFonts w:ascii="Book Antiqua" w:hAnsi="Book Antiqua" w:cs="Times New Roman"/>
          <w:i/>
          <w:iCs/>
          <w:color w:val="000000" w:themeColor="text1"/>
        </w:rPr>
        <w:t xml:space="preserve"> J Cancer</w:t>
      </w:r>
      <w:r w:rsidRPr="0017626C">
        <w:rPr>
          <w:rFonts w:ascii="Book Antiqua" w:hAnsi="Book Antiqua" w:cs="Times New Roman"/>
          <w:color w:val="000000" w:themeColor="text1"/>
        </w:rPr>
        <w:t xml:space="preserve"> 2013; </w:t>
      </w:r>
      <w:r w:rsidRPr="0017626C">
        <w:rPr>
          <w:rFonts w:ascii="Book Antiqua" w:hAnsi="Book Antiqua" w:cs="Times New Roman"/>
          <w:b/>
          <w:bCs/>
          <w:color w:val="000000" w:themeColor="text1"/>
        </w:rPr>
        <w:t>49</w:t>
      </w:r>
      <w:r w:rsidRPr="0017626C">
        <w:rPr>
          <w:rFonts w:ascii="Book Antiqua" w:hAnsi="Book Antiqua" w:cs="Times New Roman"/>
          <w:color w:val="000000" w:themeColor="text1"/>
        </w:rPr>
        <w:t>: 826-834 [PMID: 22995582 DOI: 10.1016/j.ejca.2012.08.022]</w:t>
      </w:r>
    </w:p>
    <w:p w14:paraId="76C6D66E"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5 </w:t>
      </w:r>
      <w:r w:rsidRPr="0017626C">
        <w:rPr>
          <w:rFonts w:ascii="Book Antiqua" w:hAnsi="Book Antiqua" w:cs="Times New Roman"/>
          <w:b/>
          <w:bCs/>
          <w:color w:val="000000" w:themeColor="text1"/>
        </w:rPr>
        <w:t>Cappelli A</w:t>
      </w:r>
      <w:r w:rsidRPr="0017626C">
        <w:rPr>
          <w:rFonts w:ascii="Book Antiqua" w:hAnsi="Book Antiqua" w:cs="Times New Roman"/>
          <w:color w:val="000000" w:themeColor="text1"/>
        </w:rPr>
        <w:t xml:space="preserve">, </w:t>
      </w:r>
      <w:proofErr w:type="spellStart"/>
      <w:r w:rsidRPr="0017626C">
        <w:rPr>
          <w:rFonts w:ascii="Book Antiqua" w:hAnsi="Book Antiqua" w:cs="Times New Roman"/>
          <w:color w:val="000000" w:themeColor="text1"/>
        </w:rPr>
        <w:t>Cucchetti</w:t>
      </w:r>
      <w:proofErr w:type="spellEnd"/>
      <w:r w:rsidRPr="0017626C">
        <w:rPr>
          <w:rFonts w:ascii="Book Antiqua" w:hAnsi="Book Antiqua" w:cs="Times New Roman"/>
          <w:color w:val="000000" w:themeColor="text1"/>
        </w:rPr>
        <w:t xml:space="preserve"> A, </w:t>
      </w:r>
      <w:proofErr w:type="spellStart"/>
      <w:r w:rsidRPr="0017626C">
        <w:rPr>
          <w:rFonts w:ascii="Book Antiqua" w:hAnsi="Book Antiqua" w:cs="Times New Roman"/>
          <w:color w:val="000000" w:themeColor="text1"/>
        </w:rPr>
        <w:t>Cabibbo</w:t>
      </w:r>
      <w:proofErr w:type="spellEnd"/>
      <w:r w:rsidRPr="0017626C">
        <w:rPr>
          <w:rFonts w:ascii="Book Antiqua" w:hAnsi="Book Antiqua" w:cs="Times New Roman"/>
          <w:color w:val="000000" w:themeColor="text1"/>
        </w:rPr>
        <w:t xml:space="preserve"> G, Mosconi C, Maida M, </w:t>
      </w:r>
      <w:proofErr w:type="spellStart"/>
      <w:r w:rsidRPr="0017626C">
        <w:rPr>
          <w:rFonts w:ascii="Book Antiqua" w:hAnsi="Book Antiqua" w:cs="Times New Roman"/>
          <w:color w:val="000000" w:themeColor="text1"/>
        </w:rPr>
        <w:t>Attardo</w:t>
      </w:r>
      <w:proofErr w:type="spellEnd"/>
      <w:r w:rsidRPr="0017626C">
        <w:rPr>
          <w:rFonts w:ascii="Book Antiqua" w:hAnsi="Book Antiqua" w:cs="Times New Roman"/>
          <w:color w:val="000000" w:themeColor="text1"/>
        </w:rPr>
        <w:t xml:space="preserve"> S, </w:t>
      </w:r>
      <w:proofErr w:type="spellStart"/>
      <w:r w:rsidRPr="0017626C">
        <w:rPr>
          <w:rFonts w:ascii="Book Antiqua" w:hAnsi="Book Antiqua" w:cs="Times New Roman"/>
          <w:color w:val="000000" w:themeColor="text1"/>
        </w:rPr>
        <w:t>Pettinari</w:t>
      </w:r>
      <w:proofErr w:type="spellEnd"/>
      <w:r w:rsidRPr="0017626C">
        <w:rPr>
          <w:rFonts w:ascii="Book Antiqua" w:hAnsi="Book Antiqua" w:cs="Times New Roman"/>
          <w:color w:val="000000" w:themeColor="text1"/>
        </w:rPr>
        <w:t xml:space="preserve"> I, Pinna AD, </w:t>
      </w:r>
      <w:proofErr w:type="spellStart"/>
      <w:r w:rsidRPr="0017626C">
        <w:rPr>
          <w:rFonts w:ascii="Book Antiqua" w:hAnsi="Book Antiqua" w:cs="Times New Roman"/>
          <w:color w:val="000000" w:themeColor="text1"/>
        </w:rPr>
        <w:t>Golfieri</w:t>
      </w:r>
      <w:proofErr w:type="spellEnd"/>
      <w:r w:rsidRPr="0017626C">
        <w:rPr>
          <w:rFonts w:ascii="Book Antiqua" w:hAnsi="Book Antiqua" w:cs="Times New Roman"/>
          <w:color w:val="000000" w:themeColor="text1"/>
        </w:rPr>
        <w:t xml:space="preserve"> R. Refining prognosis after trans-arterial chemo-embolization for hepatocellular carcinoma. </w:t>
      </w:r>
      <w:r w:rsidRPr="0017626C">
        <w:rPr>
          <w:rFonts w:ascii="Book Antiqua" w:hAnsi="Book Antiqua" w:cs="Times New Roman"/>
          <w:i/>
          <w:iCs/>
          <w:color w:val="000000" w:themeColor="text1"/>
        </w:rPr>
        <w:t xml:space="preserve">Liver </w:t>
      </w:r>
      <w:proofErr w:type="spellStart"/>
      <w:r w:rsidRPr="0017626C">
        <w:rPr>
          <w:rFonts w:ascii="Book Antiqua" w:hAnsi="Book Antiqua" w:cs="Times New Roman"/>
          <w:i/>
          <w:iCs/>
          <w:color w:val="000000" w:themeColor="text1"/>
        </w:rPr>
        <w:t>Int</w:t>
      </w:r>
      <w:proofErr w:type="spellEnd"/>
      <w:r w:rsidRPr="0017626C">
        <w:rPr>
          <w:rFonts w:ascii="Book Antiqua" w:hAnsi="Book Antiqua" w:cs="Times New Roman"/>
          <w:color w:val="000000" w:themeColor="text1"/>
        </w:rPr>
        <w:t xml:space="preserve"> 2016; </w:t>
      </w:r>
      <w:r w:rsidRPr="0017626C">
        <w:rPr>
          <w:rFonts w:ascii="Book Antiqua" w:hAnsi="Book Antiqua" w:cs="Times New Roman"/>
          <w:b/>
          <w:bCs/>
          <w:color w:val="000000" w:themeColor="text1"/>
        </w:rPr>
        <w:t>36</w:t>
      </w:r>
      <w:r w:rsidRPr="0017626C">
        <w:rPr>
          <w:rFonts w:ascii="Book Antiqua" w:hAnsi="Book Antiqua" w:cs="Times New Roman"/>
          <w:color w:val="000000" w:themeColor="text1"/>
        </w:rPr>
        <w:t>: 729-736 [PMID: 26604044 DOI: 10.1111/liv.13029]</w:t>
      </w:r>
    </w:p>
    <w:p w14:paraId="451D37FE"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lastRenderedPageBreak/>
        <w:t xml:space="preserve">6 </w:t>
      </w:r>
      <w:proofErr w:type="spellStart"/>
      <w:r w:rsidRPr="0017626C">
        <w:rPr>
          <w:rFonts w:ascii="Book Antiqua" w:hAnsi="Book Antiqua" w:cs="Times New Roman"/>
          <w:b/>
          <w:bCs/>
          <w:color w:val="000000" w:themeColor="text1"/>
        </w:rPr>
        <w:t>Bourlière</w:t>
      </w:r>
      <w:proofErr w:type="spellEnd"/>
      <w:r w:rsidRPr="0017626C">
        <w:rPr>
          <w:rFonts w:ascii="Book Antiqua" w:hAnsi="Book Antiqua" w:cs="Times New Roman"/>
          <w:b/>
          <w:bCs/>
          <w:color w:val="000000" w:themeColor="text1"/>
        </w:rPr>
        <w:t xml:space="preserve"> M</w:t>
      </w:r>
      <w:r w:rsidRPr="0017626C">
        <w:rPr>
          <w:rFonts w:ascii="Book Antiqua" w:hAnsi="Book Antiqua" w:cs="Times New Roman"/>
          <w:color w:val="000000" w:themeColor="text1"/>
        </w:rPr>
        <w:t xml:space="preserve">, </w:t>
      </w:r>
      <w:proofErr w:type="spellStart"/>
      <w:r w:rsidRPr="0017626C">
        <w:rPr>
          <w:rFonts w:ascii="Book Antiqua" w:hAnsi="Book Antiqua" w:cs="Times New Roman"/>
          <w:color w:val="000000" w:themeColor="text1"/>
        </w:rPr>
        <w:t>Pénaranda</w:t>
      </w:r>
      <w:proofErr w:type="spellEnd"/>
      <w:r w:rsidRPr="0017626C">
        <w:rPr>
          <w:rFonts w:ascii="Book Antiqua" w:hAnsi="Book Antiqua" w:cs="Times New Roman"/>
          <w:color w:val="000000" w:themeColor="text1"/>
        </w:rPr>
        <w:t xml:space="preserve"> G, </w:t>
      </w:r>
      <w:proofErr w:type="spellStart"/>
      <w:r w:rsidRPr="0017626C">
        <w:rPr>
          <w:rFonts w:ascii="Book Antiqua" w:hAnsi="Book Antiqua" w:cs="Times New Roman"/>
          <w:color w:val="000000" w:themeColor="text1"/>
        </w:rPr>
        <w:t>Adhoute</w:t>
      </w:r>
      <w:proofErr w:type="spellEnd"/>
      <w:r w:rsidRPr="0017626C">
        <w:rPr>
          <w:rFonts w:ascii="Book Antiqua" w:hAnsi="Book Antiqua" w:cs="Times New Roman"/>
          <w:color w:val="000000" w:themeColor="text1"/>
        </w:rPr>
        <w:t xml:space="preserve"> X, </w:t>
      </w:r>
      <w:proofErr w:type="spellStart"/>
      <w:r w:rsidRPr="0017626C">
        <w:rPr>
          <w:rFonts w:ascii="Book Antiqua" w:hAnsi="Book Antiqua" w:cs="Times New Roman"/>
          <w:color w:val="000000" w:themeColor="text1"/>
        </w:rPr>
        <w:t>Bronowicki</w:t>
      </w:r>
      <w:proofErr w:type="spellEnd"/>
      <w:r w:rsidRPr="0017626C">
        <w:rPr>
          <w:rFonts w:ascii="Book Antiqua" w:hAnsi="Book Antiqua" w:cs="Times New Roman"/>
          <w:color w:val="000000" w:themeColor="text1"/>
        </w:rPr>
        <w:t xml:space="preserve"> JP. The "six-and-twelve score" for TACE treatment: Does it really help us? </w:t>
      </w:r>
      <w:r w:rsidRPr="0017626C">
        <w:rPr>
          <w:rFonts w:ascii="Book Antiqua" w:hAnsi="Book Antiqua" w:cs="Times New Roman"/>
          <w:i/>
          <w:iCs/>
          <w:color w:val="000000" w:themeColor="text1"/>
        </w:rPr>
        <w:t xml:space="preserve">J </w:t>
      </w:r>
      <w:proofErr w:type="spellStart"/>
      <w:r w:rsidRPr="0017626C">
        <w:rPr>
          <w:rFonts w:ascii="Book Antiqua" w:hAnsi="Book Antiqua" w:cs="Times New Roman"/>
          <w:i/>
          <w:iCs/>
          <w:color w:val="000000" w:themeColor="text1"/>
        </w:rPr>
        <w:t>Hepatol</w:t>
      </w:r>
      <w:proofErr w:type="spellEnd"/>
      <w:r w:rsidRPr="0017626C">
        <w:rPr>
          <w:rFonts w:ascii="Book Antiqua" w:hAnsi="Book Antiqua" w:cs="Times New Roman"/>
          <w:color w:val="000000" w:themeColor="text1"/>
        </w:rPr>
        <w:t xml:space="preserve"> 2019; </w:t>
      </w:r>
      <w:r w:rsidRPr="0017626C">
        <w:rPr>
          <w:rFonts w:ascii="Book Antiqua" w:hAnsi="Book Antiqua" w:cs="Times New Roman"/>
          <w:b/>
          <w:bCs/>
          <w:color w:val="000000" w:themeColor="text1"/>
        </w:rPr>
        <w:t>71</w:t>
      </w:r>
      <w:r w:rsidRPr="0017626C">
        <w:rPr>
          <w:rFonts w:ascii="Book Antiqua" w:hAnsi="Book Antiqua" w:cs="Times New Roman"/>
          <w:color w:val="000000" w:themeColor="text1"/>
        </w:rPr>
        <w:t>: 1051-1052 [PMID: 31515044 DOI: 10.1016/j.jhep.2019.06.014]</w:t>
      </w:r>
    </w:p>
    <w:p w14:paraId="0CF9D2D5"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7 </w:t>
      </w:r>
      <w:proofErr w:type="spellStart"/>
      <w:r w:rsidRPr="0017626C">
        <w:rPr>
          <w:rFonts w:ascii="Book Antiqua" w:hAnsi="Book Antiqua" w:cs="Times New Roman"/>
          <w:b/>
          <w:bCs/>
          <w:color w:val="000000" w:themeColor="text1"/>
        </w:rPr>
        <w:t>Forner</w:t>
      </w:r>
      <w:proofErr w:type="spellEnd"/>
      <w:r w:rsidRPr="0017626C">
        <w:rPr>
          <w:rFonts w:ascii="Book Antiqua" w:hAnsi="Book Antiqua" w:cs="Times New Roman"/>
          <w:b/>
          <w:bCs/>
          <w:color w:val="000000" w:themeColor="text1"/>
        </w:rPr>
        <w:t xml:space="preserve"> A</w:t>
      </w:r>
      <w:r w:rsidRPr="0017626C">
        <w:rPr>
          <w:rFonts w:ascii="Book Antiqua" w:hAnsi="Book Antiqua" w:cs="Times New Roman"/>
          <w:color w:val="000000" w:themeColor="text1"/>
        </w:rPr>
        <w:t xml:space="preserve">, </w:t>
      </w:r>
      <w:proofErr w:type="spellStart"/>
      <w:r w:rsidRPr="0017626C">
        <w:rPr>
          <w:rFonts w:ascii="Book Antiqua" w:hAnsi="Book Antiqua" w:cs="Times New Roman"/>
          <w:color w:val="000000" w:themeColor="text1"/>
        </w:rPr>
        <w:t>Reig</w:t>
      </w:r>
      <w:proofErr w:type="spellEnd"/>
      <w:r w:rsidRPr="0017626C">
        <w:rPr>
          <w:rFonts w:ascii="Book Antiqua" w:hAnsi="Book Antiqua" w:cs="Times New Roman"/>
          <w:color w:val="000000" w:themeColor="text1"/>
        </w:rPr>
        <w:t xml:space="preserve"> M, </w:t>
      </w:r>
      <w:proofErr w:type="spellStart"/>
      <w:r w:rsidRPr="0017626C">
        <w:rPr>
          <w:rFonts w:ascii="Book Antiqua" w:hAnsi="Book Antiqua" w:cs="Times New Roman"/>
          <w:color w:val="000000" w:themeColor="text1"/>
        </w:rPr>
        <w:t>Bruix</w:t>
      </w:r>
      <w:proofErr w:type="spellEnd"/>
      <w:r w:rsidRPr="0017626C">
        <w:rPr>
          <w:rFonts w:ascii="Book Antiqua" w:hAnsi="Book Antiqua" w:cs="Times New Roman"/>
          <w:color w:val="000000" w:themeColor="text1"/>
        </w:rPr>
        <w:t xml:space="preserve"> J. Hepatocellular carcinoma. </w:t>
      </w:r>
      <w:r w:rsidRPr="0017626C">
        <w:rPr>
          <w:rFonts w:ascii="Book Antiqua" w:hAnsi="Book Antiqua" w:cs="Times New Roman"/>
          <w:i/>
          <w:iCs/>
          <w:color w:val="000000" w:themeColor="text1"/>
        </w:rPr>
        <w:t>Lancet</w:t>
      </w:r>
      <w:r w:rsidRPr="0017626C">
        <w:rPr>
          <w:rFonts w:ascii="Book Antiqua" w:hAnsi="Book Antiqua" w:cs="Times New Roman"/>
          <w:color w:val="000000" w:themeColor="text1"/>
        </w:rPr>
        <w:t xml:space="preserve"> 2018; </w:t>
      </w:r>
      <w:r w:rsidRPr="0017626C">
        <w:rPr>
          <w:rFonts w:ascii="Book Antiqua" w:hAnsi="Book Antiqua" w:cs="Times New Roman"/>
          <w:b/>
          <w:bCs/>
          <w:color w:val="000000" w:themeColor="text1"/>
        </w:rPr>
        <w:t>391</w:t>
      </w:r>
      <w:r w:rsidRPr="0017626C">
        <w:rPr>
          <w:rFonts w:ascii="Book Antiqua" w:hAnsi="Book Antiqua" w:cs="Times New Roman"/>
          <w:color w:val="000000" w:themeColor="text1"/>
        </w:rPr>
        <w:t>: 1301-1314 [PMID: 29307467 DOI: 10.1016/S0140-6736(18)30010-2]</w:t>
      </w:r>
    </w:p>
    <w:p w14:paraId="6719FAC3"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8 </w:t>
      </w:r>
      <w:r w:rsidRPr="0017626C">
        <w:rPr>
          <w:rFonts w:ascii="Book Antiqua" w:hAnsi="Book Antiqua" w:cs="Times New Roman"/>
          <w:b/>
          <w:bCs/>
          <w:color w:val="000000" w:themeColor="text1"/>
        </w:rPr>
        <w:t>Johnson PJ</w:t>
      </w:r>
      <w:r w:rsidRPr="0017626C">
        <w:rPr>
          <w:rFonts w:ascii="Book Antiqua" w:hAnsi="Book Antiqua" w:cs="Times New Roman"/>
          <w:color w:val="000000" w:themeColor="text1"/>
        </w:rPr>
        <w:t xml:space="preserve">, </w:t>
      </w:r>
      <w:proofErr w:type="spellStart"/>
      <w:r w:rsidRPr="0017626C">
        <w:rPr>
          <w:rFonts w:ascii="Book Antiqua" w:hAnsi="Book Antiqua" w:cs="Times New Roman"/>
          <w:color w:val="000000" w:themeColor="text1"/>
        </w:rPr>
        <w:t>Berhane</w:t>
      </w:r>
      <w:proofErr w:type="spellEnd"/>
      <w:r w:rsidRPr="0017626C">
        <w:rPr>
          <w:rFonts w:ascii="Book Antiqua" w:hAnsi="Book Antiqua" w:cs="Times New Roman"/>
          <w:color w:val="000000" w:themeColor="text1"/>
        </w:rPr>
        <w:t xml:space="preserve"> S, </w:t>
      </w:r>
      <w:proofErr w:type="spellStart"/>
      <w:r w:rsidRPr="0017626C">
        <w:rPr>
          <w:rFonts w:ascii="Book Antiqua" w:hAnsi="Book Antiqua" w:cs="Times New Roman"/>
          <w:color w:val="000000" w:themeColor="text1"/>
        </w:rPr>
        <w:t>Kagebayashi</w:t>
      </w:r>
      <w:proofErr w:type="spellEnd"/>
      <w:r w:rsidRPr="0017626C">
        <w:rPr>
          <w:rFonts w:ascii="Book Antiqua" w:hAnsi="Book Antiqua" w:cs="Times New Roman"/>
          <w:color w:val="000000" w:themeColor="text1"/>
        </w:rPr>
        <w:t xml:space="preserve"> C, </w:t>
      </w:r>
      <w:proofErr w:type="spellStart"/>
      <w:r w:rsidRPr="0017626C">
        <w:rPr>
          <w:rFonts w:ascii="Book Antiqua" w:hAnsi="Book Antiqua" w:cs="Times New Roman"/>
          <w:color w:val="000000" w:themeColor="text1"/>
        </w:rPr>
        <w:t>Satomura</w:t>
      </w:r>
      <w:proofErr w:type="spellEnd"/>
      <w:r w:rsidRPr="0017626C">
        <w:rPr>
          <w:rFonts w:ascii="Book Antiqua" w:hAnsi="Book Antiqua" w:cs="Times New Roman"/>
          <w:color w:val="000000" w:themeColor="text1"/>
        </w:rPr>
        <w:t xml:space="preserve"> S, Teng M, Reeves HL, </w:t>
      </w:r>
      <w:proofErr w:type="spellStart"/>
      <w:r w:rsidRPr="0017626C">
        <w:rPr>
          <w:rFonts w:ascii="Book Antiqua" w:hAnsi="Book Antiqua" w:cs="Times New Roman"/>
          <w:color w:val="000000" w:themeColor="text1"/>
        </w:rPr>
        <w:t>O'Beirne</w:t>
      </w:r>
      <w:proofErr w:type="spellEnd"/>
      <w:r w:rsidRPr="0017626C">
        <w:rPr>
          <w:rFonts w:ascii="Book Antiqua" w:hAnsi="Book Antiqua" w:cs="Times New Roman"/>
          <w:color w:val="000000" w:themeColor="text1"/>
        </w:rPr>
        <w:t xml:space="preserve"> J, Fox R, </w:t>
      </w:r>
      <w:proofErr w:type="spellStart"/>
      <w:r w:rsidRPr="0017626C">
        <w:rPr>
          <w:rFonts w:ascii="Book Antiqua" w:hAnsi="Book Antiqua" w:cs="Times New Roman"/>
          <w:color w:val="000000" w:themeColor="text1"/>
        </w:rPr>
        <w:t>Skowronska</w:t>
      </w:r>
      <w:proofErr w:type="spellEnd"/>
      <w:r w:rsidRPr="0017626C">
        <w:rPr>
          <w:rFonts w:ascii="Book Antiqua" w:hAnsi="Book Antiqua" w:cs="Times New Roman"/>
          <w:color w:val="000000" w:themeColor="text1"/>
        </w:rPr>
        <w:t xml:space="preserve"> A, Palmer D, Yeo W, Mo F, Lai P, </w:t>
      </w:r>
      <w:proofErr w:type="spellStart"/>
      <w:r w:rsidRPr="0017626C">
        <w:rPr>
          <w:rFonts w:ascii="Book Antiqua" w:hAnsi="Book Antiqua" w:cs="Times New Roman"/>
          <w:color w:val="000000" w:themeColor="text1"/>
        </w:rPr>
        <w:t>Iñarrairaegui</w:t>
      </w:r>
      <w:proofErr w:type="spellEnd"/>
      <w:r w:rsidRPr="0017626C">
        <w:rPr>
          <w:rFonts w:ascii="Book Antiqua" w:hAnsi="Book Antiqua" w:cs="Times New Roman"/>
          <w:color w:val="000000" w:themeColor="text1"/>
        </w:rPr>
        <w:t xml:space="preserve"> M, Chan SL, </w:t>
      </w:r>
      <w:proofErr w:type="spellStart"/>
      <w:r w:rsidRPr="0017626C">
        <w:rPr>
          <w:rFonts w:ascii="Book Antiqua" w:hAnsi="Book Antiqua" w:cs="Times New Roman"/>
          <w:color w:val="000000" w:themeColor="text1"/>
        </w:rPr>
        <w:t>Sangro</w:t>
      </w:r>
      <w:proofErr w:type="spellEnd"/>
      <w:r w:rsidRPr="0017626C">
        <w:rPr>
          <w:rFonts w:ascii="Book Antiqua" w:hAnsi="Book Antiqua" w:cs="Times New Roman"/>
          <w:color w:val="000000" w:themeColor="text1"/>
        </w:rPr>
        <w:t xml:space="preserve"> B, </w:t>
      </w:r>
      <w:proofErr w:type="spellStart"/>
      <w:r w:rsidRPr="0017626C">
        <w:rPr>
          <w:rFonts w:ascii="Book Antiqua" w:hAnsi="Book Antiqua" w:cs="Times New Roman"/>
          <w:color w:val="000000" w:themeColor="text1"/>
        </w:rPr>
        <w:t>Miksad</w:t>
      </w:r>
      <w:proofErr w:type="spellEnd"/>
      <w:r w:rsidRPr="0017626C">
        <w:rPr>
          <w:rFonts w:ascii="Book Antiqua" w:hAnsi="Book Antiqua" w:cs="Times New Roman"/>
          <w:color w:val="000000" w:themeColor="text1"/>
        </w:rPr>
        <w:t xml:space="preserve"> R, Tada T, </w:t>
      </w:r>
      <w:proofErr w:type="spellStart"/>
      <w:r w:rsidRPr="0017626C">
        <w:rPr>
          <w:rFonts w:ascii="Book Antiqua" w:hAnsi="Book Antiqua" w:cs="Times New Roman"/>
          <w:color w:val="000000" w:themeColor="text1"/>
        </w:rPr>
        <w:t>Kumada</w:t>
      </w:r>
      <w:proofErr w:type="spellEnd"/>
      <w:r w:rsidRPr="0017626C">
        <w:rPr>
          <w:rFonts w:ascii="Book Antiqua" w:hAnsi="Book Antiqua" w:cs="Times New Roman"/>
          <w:color w:val="000000" w:themeColor="text1"/>
        </w:rPr>
        <w:t xml:space="preserve"> T, Toyoda H. Assessment of liver function in patients with hepatocellular carcinoma: a new evidence-based approach-the ALBI grade. </w:t>
      </w:r>
      <w:r w:rsidRPr="0017626C">
        <w:rPr>
          <w:rFonts w:ascii="Book Antiqua" w:hAnsi="Book Antiqua" w:cs="Times New Roman"/>
          <w:i/>
          <w:iCs/>
          <w:color w:val="000000" w:themeColor="text1"/>
        </w:rPr>
        <w:t xml:space="preserve">J </w:t>
      </w:r>
      <w:proofErr w:type="spellStart"/>
      <w:r w:rsidRPr="0017626C">
        <w:rPr>
          <w:rFonts w:ascii="Book Antiqua" w:hAnsi="Book Antiqua" w:cs="Times New Roman"/>
          <w:i/>
          <w:iCs/>
          <w:color w:val="000000" w:themeColor="text1"/>
        </w:rPr>
        <w:t>Clin</w:t>
      </w:r>
      <w:proofErr w:type="spellEnd"/>
      <w:r w:rsidRPr="0017626C">
        <w:rPr>
          <w:rFonts w:ascii="Book Antiqua" w:hAnsi="Book Antiqua" w:cs="Times New Roman"/>
          <w:i/>
          <w:iCs/>
          <w:color w:val="000000" w:themeColor="text1"/>
        </w:rPr>
        <w:t xml:space="preserve"> Oncol</w:t>
      </w:r>
      <w:r w:rsidRPr="0017626C">
        <w:rPr>
          <w:rFonts w:ascii="Book Antiqua" w:hAnsi="Book Antiqua" w:cs="Times New Roman"/>
          <w:color w:val="000000" w:themeColor="text1"/>
        </w:rPr>
        <w:t xml:space="preserve"> 2015; </w:t>
      </w:r>
      <w:r w:rsidRPr="0017626C">
        <w:rPr>
          <w:rFonts w:ascii="Book Antiqua" w:hAnsi="Book Antiqua" w:cs="Times New Roman"/>
          <w:b/>
          <w:bCs/>
          <w:color w:val="000000" w:themeColor="text1"/>
        </w:rPr>
        <w:t>33</w:t>
      </w:r>
      <w:r w:rsidRPr="0017626C">
        <w:rPr>
          <w:rFonts w:ascii="Book Antiqua" w:hAnsi="Book Antiqua" w:cs="Times New Roman"/>
          <w:color w:val="000000" w:themeColor="text1"/>
        </w:rPr>
        <w:t>: 550-558 [PMID: 25512453 DOI: 10.1200/JCO.2014.57.9151]</w:t>
      </w:r>
    </w:p>
    <w:p w14:paraId="6AB5EC52"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9 </w:t>
      </w:r>
      <w:proofErr w:type="spellStart"/>
      <w:r w:rsidRPr="0017626C">
        <w:rPr>
          <w:rFonts w:ascii="Book Antiqua" w:hAnsi="Book Antiqua" w:cs="Times New Roman"/>
          <w:b/>
          <w:bCs/>
          <w:color w:val="000000" w:themeColor="text1"/>
        </w:rPr>
        <w:t>Adhoute</w:t>
      </w:r>
      <w:proofErr w:type="spellEnd"/>
      <w:r w:rsidRPr="0017626C">
        <w:rPr>
          <w:rFonts w:ascii="Book Antiqua" w:hAnsi="Book Antiqua" w:cs="Times New Roman"/>
          <w:b/>
          <w:bCs/>
          <w:color w:val="000000" w:themeColor="text1"/>
        </w:rPr>
        <w:t xml:space="preserve"> X</w:t>
      </w:r>
      <w:r w:rsidRPr="0017626C">
        <w:rPr>
          <w:rFonts w:ascii="Book Antiqua" w:hAnsi="Book Antiqua" w:cs="Times New Roman"/>
          <w:color w:val="000000" w:themeColor="text1"/>
        </w:rPr>
        <w:t xml:space="preserve">, </w:t>
      </w:r>
      <w:proofErr w:type="spellStart"/>
      <w:r w:rsidRPr="0017626C">
        <w:rPr>
          <w:rFonts w:ascii="Book Antiqua" w:hAnsi="Book Antiqua" w:cs="Times New Roman"/>
          <w:color w:val="000000" w:themeColor="text1"/>
        </w:rPr>
        <w:t>Pénaranda</w:t>
      </w:r>
      <w:proofErr w:type="spellEnd"/>
      <w:r w:rsidRPr="0017626C">
        <w:rPr>
          <w:rFonts w:ascii="Book Antiqua" w:hAnsi="Book Antiqua" w:cs="Times New Roman"/>
          <w:color w:val="000000" w:themeColor="text1"/>
        </w:rPr>
        <w:t xml:space="preserve"> G, Raoul JL, </w:t>
      </w:r>
      <w:proofErr w:type="spellStart"/>
      <w:r w:rsidRPr="0017626C">
        <w:rPr>
          <w:rFonts w:ascii="Book Antiqua" w:hAnsi="Book Antiqua" w:cs="Times New Roman"/>
          <w:color w:val="000000" w:themeColor="text1"/>
        </w:rPr>
        <w:t>Bollon</w:t>
      </w:r>
      <w:proofErr w:type="spellEnd"/>
      <w:r w:rsidRPr="0017626C">
        <w:rPr>
          <w:rFonts w:ascii="Book Antiqua" w:hAnsi="Book Antiqua" w:cs="Times New Roman"/>
          <w:color w:val="000000" w:themeColor="text1"/>
        </w:rPr>
        <w:t xml:space="preserve"> E, Pol B, </w:t>
      </w:r>
      <w:proofErr w:type="spellStart"/>
      <w:r w:rsidRPr="0017626C">
        <w:rPr>
          <w:rFonts w:ascii="Book Antiqua" w:hAnsi="Book Antiqua" w:cs="Times New Roman"/>
          <w:color w:val="000000" w:themeColor="text1"/>
        </w:rPr>
        <w:t>Letreut</w:t>
      </w:r>
      <w:proofErr w:type="spellEnd"/>
      <w:r w:rsidRPr="0017626C">
        <w:rPr>
          <w:rFonts w:ascii="Book Antiqua" w:hAnsi="Book Antiqua" w:cs="Times New Roman"/>
          <w:color w:val="000000" w:themeColor="text1"/>
        </w:rPr>
        <w:t xml:space="preserve"> YP, Perrier H, Bayle O, Monnet O, </w:t>
      </w:r>
      <w:proofErr w:type="spellStart"/>
      <w:r w:rsidRPr="0017626C">
        <w:rPr>
          <w:rFonts w:ascii="Book Antiqua" w:hAnsi="Book Antiqua" w:cs="Times New Roman"/>
          <w:color w:val="000000" w:themeColor="text1"/>
        </w:rPr>
        <w:t>Beaurain</w:t>
      </w:r>
      <w:proofErr w:type="spellEnd"/>
      <w:r w:rsidRPr="0017626C">
        <w:rPr>
          <w:rFonts w:ascii="Book Antiqua" w:hAnsi="Book Antiqua" w:cs="Times New Roman"/>
          <w:color w:val="000000" w:themeColor="text1"/>
        </w:rPr>
        <w:t xml:space="preserve"> P, Muller C, </w:t>
      </w:r>
      <w:proofErr w:type="spellStart"/>
      <w:r w:rsidRPr="0017626C">
        <w:rPr>
          <w:rFonts w:ascii="Book Antiqua" w:hAnsi="Book Antiqua" w:cs="Times New Roman"/>
          <w:color w:val="000000" w:themeColor="text1"/>
        </w:rPr>
        <w:t>Hardwigsen</w:t>
      </w:r>
      <w:proofErr w:type="spellEnd"/>
      <w:r w:rsidRPr="0017626C">
        <w:rPr>
          <w:rFonts w:ascii="Book Antiqua" w:hAnsi="Book Antiqua" w:cs="Times New Roman"/>
          <w:color w:val="000000" w:themeColor="text1"/>
        </w:rPr>
        <w:t xml:space="preserve"> J, </w:t>
      </w:r>
      <w:proofErr w:type="spellStart"/>
      <w:r w:rsidRPr="0017626C">
        <w:rPr>
          <w:rFonts w:ascii="Book Antiqua" w:hAnsi="Book Antiqua" w:cs="Times New Roman"/>
          <w:color w:val="000000" w:themeColor="text1"/>
        </w:rPr>
        <w:t>Lefolgoc</w:t>
      </w:r>
      <w:proofErr w:type="spellEnd"/>
      <w:r w:rsidRPr="0017626C">
        <w:rPr>
          <w:rFonts w:ascii="Book Antiqua" w:hAnsi="Book Antiqua" w:cs="Times New Roman"/>
          <w:color w:val="000000" w:themeColor="text1"/>
        </w:rPr>
        <w:t xml:space="preserve"> G, Castellani P, </w:t>
      </w:r>
      <w:proofErr w:type="spellStart"/>
      <w:r w:rsidRPr="0017626C">
        <w:rPr>
          <w:rFonts w:ascii="Book Antiqua" w:hAnsi="Book Antiqua" w:cs="Times New Roman"/>
          <w:color w:val="000000" w:themeColor="text1"/>
        </w:rPr>
        <w:t>Bronowicki</w:t>
      </w:r>
      <w:proofErr w:type="spellEnd"/>
      <w:r w:rsidRPr="0017626C">
        <w:rPr>
          <w:rFonts w:ascii="Book Antiqua" w:hAnsi="Book Antiqua" w:cs="Times New Roman"/>
          <w:color w:val="000000" w:themeColor="text1"/>
        </w:rPr>
        <w:t xml:space="preserve"> JP, </w:t>
      </w:r>
      <w:proofErr w:type="spellStart"/>
      <w:r w:rsidRPr="0017626C">
        <w:rPr>
          <w:rFonts w:ascii="Book Antiqua" w:hAnsi="Book Antiqua" w:cs="Times New Roman"/>
          <w:color w:val="000000" w:themeColor="text1"/>
        </w:rPr>
        <w:t>Bourlière</w:t>
      </w:r>
      <w:proofErr w:type="spellEnd"/>
      <w:r w:rsidRPr="0017626C">
        <w:rPr>
          <w:rFonts w:ascii="Book Antiqua" w:hAnsi="Book Antiqua" w:cs="Times New Roman"/>
          <w:color w:val="000000" w:themeColor="text1"/>
        </w:rPr>
        <w:t xml:space="preserve"> M. NIACE score for hepatocellular carcinoma patients treated by surgery or </w:t>
      </w:r>
      <w:proofErr w:type="spellStart"/>
      <w:r w:rsidRPr="0017626C">
        <w:rPr>
          <w:rFonts w:ascii="Book Antiqua" w:hAnsi="Book Antiqua" w:cs="Times New Roman"/>
          <w:color w:val="000000" w:themeColor="text1"/>
        </w:rPr>
        <w:t>transarterial</w:t>
      </w:r>
      <w:proofErr w:type="spellEnd"/>
      <w:r w:rsidRPr="0017626C">
        <w:rPr>
          <w:rFonts w:ascii="Book Antiqua" w:hAnsi="Book Antiqua" w:cs="Times New Roman"/>
          <w:color w:val="000000" w:themeColor="text1"/>
        </w:rPr>
        <w:t xml:space="preserve"> chemoembolization. </w:t>
      </w:r>
      <w:proofErr w:type="spellStart"/>
      <w:r w:rsidRPr="0017626C">
        <w:rPr>
          <w:rFonts w:ascii="Book Antiqua" w:hAnsi="Book Antiqua" w:cs="Times New Roman"/>
          <w:i/>
          <w:iCs/>
          <w:color w:val="000000" w:themeColor="text1"/>
        </w:rPr>
        <w:t>Eur</w:t>
      </w:r>
      <w:proofErr w:type="spellEnd"/>
      <w:r w:rsidRPr="0017626C">
        <w:rPr>
          <w:rFonts w:ascii="Book Antiqua" w:hAnsi="Book Antiqua" w:cs="Times New Roman"/>
          <w:i/>
          <w:iCs/>
          <w:color w:val="000000" w:themeColor="text1"/>
        </w:rPr>
        <w:t xml:space="preserve"> J Gastroenterol </w:t>
      </w:r>
      <w:proofErr w:type="spellStart"/>
      <w:r w:rsidRPr="0017626C">
        <w:rPr>
          <w:rFonts w:ascii="Book Antiqua" w:hAnsi="Book Antiqua" w:cs="Times New Roman"/>
          <w:i/>
          <w:iCs/>
          <w:color w:val="000000" w:themeColor="text1"/>
        </w:rPr>
        <w:t>Hepatol</w:t>
      </w:r>
      <w:proofErr w:type="spellEnd"/>
      <w:r w:rsidRPr="0017626C">
        <w:rPr>
          <w:rFonts w:ascii="Book Antiqua" w:hAnsi="Book Antiqua" w:cs="Times New Roman"/>
          <w:color w:val="000000" w:themeColor="text1"/>
        </w:rPr>
        <w:t xml:space="preserve"> 2017; </w:t>
      </w:r>
      <w:r w:rsidRPr="0017626C">
        <w:rPr>
          <w:rFonts w:ascii="Book Antiqua" w:hAnsi="Book Antiqua" w:cs="Times New Roman"/>
          <w:b/>
          <w:bCs/>
          <w:color w:val="000000" w:themeColor="text1"/>
        </w:rPr>
        <w:t>29</w:t>
      </w:r>
      <w:r w:rsidRPr="0017626C">
        <w:rPr>
          <w:rFonts w:ascii="Book Antiqua" w:hAnsi="Book Antiqua" w:cs="Times New Roman"/>
          <w:color w:val="000000" w:themeColor="text1"/>
        </w:rPr>
        <w:t>: 706-715 [PMID: 28195873 DOI: 10.1097/MEG.0000000000000852]</w:t>
      </w:r>
    </w:p>
    <w:p w14:paraId="6037EBB1"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10 </w:t>
      </w:r>
      <w:proofErr w:type="spellStart"/>
      <w:r w:rsidRPr="0017626C">
        <w:rPr>
          <w:rFonts w:ascii="Book Antiqua" w:hAnsi="Book Antiqua" w:cs="Times New Roman"/>
          <w:b/>
          <w:bCs/>
          <w:color w:val="000000" w:themeColor="text1"/>
        </w:rPr>
        <w:t>Yau</w:t>
      </w:r>
      <w:proofErr w:type="spellEnd"/>
      <w:r w:rsidRPr="0017626C">
        <w:rPr>
          <w:rFonts w:ascii="Book Antiqua" w:hAnsi="Book Antiqua" w:cs="Times New Roman"/>
          <w:b/>
          <w:bCs/>
          <w:color w:val="000000" w:themeColor="text1"/>
        </w:rPr>
        <w:t xml:space="preserve"> T</w:t>
      </w:r>
      <w:r w:rsidRPr="0017626C">
        <w:rPr>
          <w:rFonts w:ascii="Book Antiqua" w:hAnsi="Book Antiqua" w:cs="Times New Roman"/>
          <w:color w:val="000000" w:themeColor="text1"/>
        </w:rPr>
        <w:t xml:space="preserve">, Tang VY, Yao TJ, Fan ST, Lo CM, Poon RT. Development of Hong Kong Liver Cancer staging system with treatment stratification for patients with hepatocellular carcinoma. </w:t>
      </w:r>
      <w:r w:rsidRPr="0017626C">
        <w:rPr>
          <w:rFonts w:ascii="Book Antiqua" w:hAnsi="Book Antiqua" w:cs="Times New Roman"/>
          <w:i/>
          <w:iCs/>
          <w:color w:val="000000" w:themeColor="text1"/>
        </w:rPr>
        <w:t>Gastroenterology</w:t>
      </w:r>
      <w:r w:rsidRPr="0017626C">
        <w:rPr>
          <w:rFonts w:ascii="Book Antiqua" w:hAnsi="Book Antiqua" w:cs="Times New Roman"/>
          <w:color w:val="000000" w:themeColor="text1"/>
        </w:rPr>
        <w:t xml:space="preserve"> 2014; </w:t>
      </w:r>
      <w:r w:rsidRPr="0017626C">
        <w:rPr>
          <w:rFonts w:ascii="Book Antiqua" w:hAnsi="Book Antiqua" w:cs="Times New Roman"/>
          <w:b/>
          <w:bCs/>
          <w:color w:val="000000" w:themeColor="text1"/>
        </w:rPr>
        <w:t>146</w:t>
      </w:r>
      <w:r w:rsidRPr="0017626C">
        <w:rPr>
          <w:rFonts w:ascii="Book Antiqua" w:hAnsi="Book Antiqua" w:cs="Times New Roman"/>
          <w:color w:val="000000" w:themeColor="text1"/>
        </w:rPr>
        <w:t>: 1691-700.e3 [PMID: 24583061 DOI: 10.1053/j.gastro.2014.02.032]</w:t>
      </w:r>
    </w:p>
    <w:p w14:paraId="5C59C056"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11 . A new prognostic system for hepatocellular carcinoma: a retrospective study of 435 patients: the Cancer of the Liver Italian Program (CLIP) investigators. </w:t>
      </w:r>
      <w:r w:rsidRPr="0017626C">
        <w:rPr>
          <w:rFonts w:ascii="Book Antiqua" w:hAnsi="Book Antiqua" w:cs="Times New Roman"/>
          <w:i/>
          <w:iCs/>
          <w:color w:val="000000" w:themeColor="text1"/>
        </w:rPr>
        <w:t>Hepatology</w:t>
      </w:r>
      <w:r w:rsidRPr="0017626C">
        <w:rPr>
          <w:rFonts w:ascii="Book Antiqua" w:hAnsi="Book Antiqua" w:cs="Times New Roman"/>
          <w:color w:val="000000" w:themeColor="text1"/>
        </w:rPr>
        <w:t xml:space="preserve"> 1998; </w:t>
      </w:r>
      <w:r w:rsidRPr="0017626C">
        <w:rPr>
          <w:rFonts w:ascii="Book Antiqua" w:hAnsi="Book Antiqua" w:cs="Times New Roman"/>
          <w:b/>
          <w:bCs/>
          <w:color w:val="000000" w:themeColor="text1"/>
        </w:rPr>
        <w:t>28</w:t>
      </w:r>
      <w:r w:rsidRPr="0017626C">
        <w:rPr>
          <w:rFonts w:ascii="Book Antiqua" w:hAnsi="Book Antiqua" w:cs="Times New Roman"/>
          <w:color w:val="000000" w:themeColor="text1"/>
        </w:rPr>
        <w:t>: 751-755 [PMID: 9731568 DOI: 10.1002/hep.510280322]</w:t>
      </w:r>
    </w:p>
    <w:p w14:paraId="7A3497AD"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12 </w:t>
      </w:r>
      <w:r w:rsidRPr="0017626C">
        <w:rPr>
          <w:rFonts w:ascii="Book Antiqua" w:hAnsi="Book Antiqua" w:cs="Times New Roman"/>
          <w:b/>
          <w:bCs/>
          <w:color w:val="000000" w:themeColor="text1"/>
        </w:rPr>
        <w:t>Liu PH</w:t>
      </w:r>
      <w:r w:rsidRPr="0017626C">
        <w:rPr>
          <w:rFonts w:ascii="Book Antiqua" w:hAnsi="Book Antiqua" w:cs="Times New Roman"/>
          <w:color w:val="000000" w:themeColor="text1"/>
        </w:rPr>
        <w:t xml:space="preserve">, Hsu CY, Hsia CY, Lee YH, Huang YH, Su CW, Lee FY, Lin HC, </w:t>
      </w:r>
      <w:proofErr w:type="spellStart"/>
      <w:r w:rsidRPr="0017626C">
        <w:rPr>
          <w:rFonts w:ascii="Book Antiqua" w:hAnsi="Book Antiqua" w:cs="Times New Roman"/>
          <w:color w:val="000000" w:themeColor="text1"/>
        </w:rPr>
        <w:t>Huo</w:t>
      </w:r>
      <w:proofErr w:type="spellEnd"/>
      <w:r w:rsidRPr="0017626C">
        <w:rPr>
          <w:rFonts w:ascii="Book Antiqua" w:hAnsi="Book Antiqua" w:cs="Times New Roman"/>
          <w:color w:val="000000" w:themeColor="text1"/>
        </w:rPr>
        <w:t xml:space="preserve"> TI. Proposal and validation of a new model to estimate survival for hepatocellular carcinoma patients. </w:t>
      </w:r>
      <w:proofErr w:type="spellStart"/>
      <w:r w:rsidRPr="0017626C">
        <w:rPr>
          <w:rFonts w:ascii="Book Antiqua" w:hAnsi="Book Antiqua" w:cs="Times New Roman"/>
          <w:i/>
          <w:iCs/>
          <w:color w:val="000000" w:themeColor="text1"/>
        </w:rPr>
        <w:t>Eur</w:t>
      </w:r>
      <w:proofErr w:type="spellEnd"/>
      <w:r w:rsidRPr="0017626C">
        <w:rPr>
          <w:rFonts w:ascii="Book Antiqua" w:hAnsi="Book Antiqua" w:cs="Times New Roman"/>
          <w:i/>
          <w:iCs/>
          <w:color w:val="000000" w:themeColor="text1"/>
        </w:rPr>
        <w:t xml:space="preserve"> J Cancer</w:t>
      </w:r>
      <w:r w:rsidRPr="0017626C">
        <w:rPr>
          <w:rFonts w:ascii="Book Antiqua" w:hAnsi="Book Antiqua" w:cs="Times New Roman"/>
          <w:color w:val="000000" w:themeColor="text1"/>
        </w:rPr>
        <w:t xml:space="preserve"> 2016; </w:t>
      </w:r>
      <w:r w:rsidRPr="0017626C">
        <w:rPr>
          <w:rFonts w:ascii="Book Antiqua" w:hAnsi="Book Antiqua" w:cs="Times New Roman"/>
          <w:b/>
          <w:bCs/>
          <w:color w:val="000000" w:themeColor="text1"/>
        </w:rPr>
        <w:t>63</w:t>
      </w:r>
      <w:r w:rsidRPr="0017626C">
        <w:rPr>
          <w:rFonts w:ascii="Book Antiqua" w:hAnsi="Book Antiqua" w:cs="Times New Roman"/>
          <w:color w:val="000000" w:themeColor="text1"/>
        </w:rPr>
        <w:t>: 25-33 [PMID: 27259100 DOI: 10.1016/j.ejca.2016.04.023]</w:t>
      </w:r>
    </w:p>
    <w:p w14:paraId="4EABD264"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13 </w:t>
      </w:r>
      <w:r w:rsidRPr="0017626C">
        <w:rPr>
          <w:rFonts w:ascii="Book Antiqua" w:hAnsi="Book Antiqua" w:cs="Times New Roman"/>
          <w:b/>
          <w:bCs/>
          <w:color w:val="000000" w:themeColor="text1"/>
        </w:rPr>
        <w:t>Mazzaferro V</w:t>
      </w:r>
      <w:r w:rsidRPr="0017626C">
        <w:rPr>
          <w:rFonts w:ascii="Book Antiqua" w:hAnsi="Book Antiqua" w:cs="Times New Roman"/>
          <w:color w:val="000000" w:themeColor="text1"/>
        </w:rPr>
        <w:t xml:space="preserve">, </w:t>
      </w:r>
      <w:proofErr w:type="spellStart"/>
      <w:r w:rsidRPr="0017626C">
        <w:rPr>
          <w:rFonts w:ascii="Book Antiqua" w:hAnsi="Book Antiqua" w:cs="Times New Roman"/>
          <w:color w:val="000000" w:themeColor="text1"/>
        </w:rPr>
        <w:t>Llovet</w:t>
      </w:r>
      <w:proofErr w:type="spellEnd"/>
      <w:r w:rsidRPr="0017626C">
        <w:rPr>
          <w:rFonts w:ascii="Book Antiqua" w:hAnsi="Book Antiqua" w:cs="Times New Roman"/>
          <w:color w:val="000000" w:themeColor="text1"/>
        </w:rPr>
        <w:t xml:space="preserve"> JM, Miceli R, </w:t>
      </w:r>
      <w:proofErr w:type="spellStart"/>
      <w:r w:rsidRPr="0017626C">
        <w:rPr>
          <w:rFonts w:ascii="Book Antiqua" w:hAnsi="Book Antiqua" w:cs="Times New Roman"/>
          <w:color w:val="000000" w:themeColor="text1"/>
        </w:rPr>
        <w:t>Bhoori</w:t>
      </w:r>
      <w:proofErr w:type="spellEnd"/>
      <w:r w:rsidRPr="0017626C">
        <w:rPr>
          <w:rFonts w:ascii="Book Antiqua" w:hAnsi="Book Antiqua" w:cs="Times New Roman"/>
          <w:color w:val="000000" w:themeColor="text1"/>
        </w:rPr>
        <w:t xml:space="preserve"> S, </w:t>
      </w:r>
      <w:proofErr w:type="spellStart"/>
      <w:r w:rsidRPr="0017626C">
        <w:rPr>
          <w:rFonts w:ascii="Book Antiqua" w:hAnsi="Book Antiqua" w:cs="Times New Roman"/>
          <w:color w:val="000000" w:themeColor="text1"/>
        </w:rPr>
        <w:t>Schiavo</w:t>
      </w:r>
      <w:proofErr w:type="spellEnd"/>
      <w:r w:rsidRPr="0017626C">
        <w:rPr>
          <w:rFonts w:ascii="Book Antiqua" w:hAnsi="Book Antiqua" w:cs="Times New Roman"/>
          <w:color w:val="000000" w:themeColor="text1"/>
        </w:rPr>
        <w:t xml:space="preserve"> M, </w:t>
      </w:r>
      <w:proofErr w:type="spellStart"/>
      <w:r w:rsidRPr="0017626C">
        <w:rPr>
          <w:rFonts w:ascii="Book Antiqua" w:hAnsi="Book Antiqua" w:cs="Times New Roman"/>
          <w:color w:val="000000" w:themeColor="text1"/>
        </w:rPr>
        <w:t>Mariani</w:t>
      </w:r>
      <w:proofErr w:type="spellEnd"/>
      <w:r w:rsidRPr="0017626C">
        <w:rPr>
          <w:rFonts w:ascii="Book Antiqua" w:hAnsi="Book Antiqua" w:cs="Times New Roman"/>
          <w:color w:val="000000" w:themeColor="text1"/>
        </w:rPr>
        <w:t xml:space="preserve"> L, </w:t>
      </w:r>
      <w:proofErr w:type="spellStart"/>
      <w:r w:rsidRPr="0017626C">
        <w:rPr>
          <w:rFonts w:ascii="Book Antiqua" w:hAnsi="Book Antiqua" w:cs="Times New Roman"/>
          <w:color w:val="000000" w:themeColor="text1"/>
        </w:rPr>
        <w:t>Camerini</w:t>
      </w:r>
      <w:proofErr w:type="spellEnd"/>
      <w:r w:rsidRPr="0017626C">
        <w:rPr>
          <w:rFonts w:ascii="Book Antiqua" w:hAnsi="Book Antiqua" w:cs="Times New Roman"/>
          <w:color w:val="000000" w:themeColor="text1"/>
        </w:rPr>
        <w:t xml:space="preserve"> T, </w:t>
      </w:r>
      <w:proofErr w:type="spellStart"/>
      <w:r w:rsidRPr="0017626C">
        <w:rPr>
          <w:rFonts w:ascii="Book Antiqua" w:hAnsi="Book Antiqua" w:cs="Times New Roman"/>
          <w:color w:val="000000" w:themeColor="text1"/>
        </w:rPr>
        <w:t>Roayaie</w:t>
      </w:r>
      <w:proofErr w:type="spellEnd"/>
      <w:r w:rsidRPr="0017626C">
        <w:rPr>
          <w:rFonts w:ascii="Book Antiqua" w:hAnsi="Book Antiqua" w:cs="Times New Roman"/>
          <w:color w:val="000000" w:themeColor="text1"/>
        </w:rPr>
        <w:t xml:space="preserve"> S, Schwartz ME, </w:t>
      </w:r>
      <w:proofErr w:type="spellStart"/>
      <w:r w:rsidRPr="0017626C">
        <w:rPr>
          <w:rFonts w:ascii="Book Antiqua" w:hAnsi="Book Antiqua" w:cs="Times New Roman"/>
          <w:color w:val="000000" w:themeColor="text1"/>
        </w:rPr>
        <w:t>Grazi</w:t>
      </w:r>
      <w:proofErr w:type="spellEnd"/>
      <w:r w:rsidRPr="0017626C">
        <w:rPr>
          <w:rFonts w:ascii="Book Antiqua" w:hAnsi="Book Antiqua" w:cs="Times New Roman"/>
          <w:color w:val="000000" w:themeColor="text1"/>
        </w:rPr>
        <w:t xml:space="preserve"> GL, Adam R, Neuhaus P, </w:t>
      </w:r>
      <w:proofErr w:type="spellStart"/>
      <w:r w:rsidRPr="0017626C">
        <w:rPr>
          <w:rFonts w:ascii="Book Antiqua" w:hAnsi="Book Antiqua" w:cs="Times New Roman"/>
          <w:color w:val="000000" w:themeColor="text1"/>
        </w:rPr>
        <w:t>Salizzoni</w:t>
      </w:r>
      <w:proofErr w:type="spellEnd"/>
      <w:r w:rsidRPr="0017626C">
        <w:rPr>
          <w:rFonts w:ascii="Book Antiqua" w:hAnsi="Book Antiqua" w:cs="Times New Roman"/>
          <w:color w:val="000000" w:themeColor="text1"/>
        </w:rPr>
        <w:t xml:space="preserve"> M, </w:t>
      </w:r>
      <w:proofErr w:type="spellStart"/>
      <w:r w:rsidRPr="0017626C">
        <w:rPr>
          <w:rFonts w:ascii="Book Antiqua" w:hAnsi="Book Antiqua" w:cs="Times New Roman"/>
          <w:color w:val="000000" w:themeColor="text1"/>
        </w:rPr>
        <w:t>Bruix</w:t>
      </w:r>
      <w:proofErr w:type="spellEnd"/>
      <w:r w:rsidRPr="0017626C">
        <w:rPr>
          <w:rFonts w:ascii="Book Antiqua" w:hAnsi="Book Antiqua" w:cs="Times New Roman"/>
          <w:color w:val="000000" w:themeColor="text1"/>
        </w:rPr>
        <w:t xml:space="preserve"> J, </w:t>
      </w:r>
      <w:proofErr w:type="spellStart"/>
      <w:r w:rsidRPr="0017626C">
        <w:rPr>
          <w:rFonts w:ascii="Book Antiqua" w:hAnsi="Book Antiqua" w:cs="Times New Roman"/>
          <w:color w:val="000000" w:themeColor="text1"/>
        </w:rPr>
        <w:t>Forner</w:t>
      </w:r>
      <w:proofErr w:type="spellEnd"/>
      <w:r w:rsidRPr="0017626C">
        <w:rPr>
          <w:rFonts w:ascii="Book Antiqua" w:hAnsi="Book Antiqua" w:cs="Times New Roman"/>
          <w:color w:val="000000" w:themeColor="text1"/>
        </w:rPr>
        <w:t xml:space="preserve"> A, De </w:t>
      </w:r>
      <w:proofErr w:type="spellStart"/>
      <w:r w:rsidRPr="0017626C">
        <w:rPr>
          <w:rFonts w:ascii="Book Antiqua" w:hAnsi="Book Antiqua" w:cs="Times New Roman"/>
          <w:color w:val="000000" w:themeColor="text1"/>
        </w:rPr>
        <w:t>Carlis</w:t>
      </w:r>
      <w:proofErr w:type="spellEnd"/>
      <w:r w:rsidRPr="0017626C">
        <w:rPr>
          <w:rFonts w:ascii="Book Antiqua" w:hAnsi="Book Antiqua" w:cs="Times New Roman"/>
          <w:color w:val="000000" w:themeColor="text1"/>
        </w:rPr>
        <w:t xml:space="preserve"> L, </w:t>
      </w:r>
      <w:proofErr w:type="spellStart"/>
      <w:r w:rsidRPr="0017626C">
        <w:rPr>
          <w:rFonts w:ascii="Book Antiqua" w:hAnsi="Book Antiqua" w:cs="Times New Roman"/>
          <w:color w:val="000000" w:themeColor="text1"/>
        </w:rPr>
        <w:t>Cillo</w:t>
      </w:r>
      <w:proofErr w:type="spellEnd"/>
      <w:r w:rsidRPr="0017626C">
        <w:rPr>
          <w:rFonts w:ascii="Book Antiqua" w:hAnsi="Book Antiqua" w:cs="Times New Roman"/>
          <w:color w:val="000000" w:themeColor="text1"/>
        </w:rPr>
        <w:t xml:space="preserve"> U, Burroughs AK, </w:t>
      </w:r>
      <w:proofErr w:type="spellStart"/>
      <w:r w:rsidRPr="0017626C">
        <w:rPr>
          <w:rFonts w:ascii="Book Antiqua" w:hAnsi="Book Antiqua" w:cs="Times New Roman"/>
          <w:color w:val="000000" w:themeColor="text1"/>
        </w:rPr>
        <w:t>Troisi</w:t>
      </w:r>
      <w:proofErr w:type="spellEnd"/>
      <w:r w:rsidRPr="0017626C">
        <w:rPr>
          <w:rFonts w:ascii="Book Antiqua" w:hAnsi="Book Antiqua" w:cs="Times New Roman"/>
          <w:color w:val="000000" w:themeColor="text1"/>
        </w:rPr>
        <w:t xml:space="preserve"> R, Rossi M, </w:t>
      </w:r>
      <w:proofErr w:type="spellStart"/>
      <w:r w:rsidRPr="0017626C">
        <w:rPr>
          <w:rFonts w:ascii="Book Antiqua" w:hAnsi="Book Antiqua" w:cs="Times New Roman"/>
          <w:color w:val="000000" w:themeColor="text1"/>
        </w:rPr>
        <w:t>Gerunda</w:t>
      </w:r>
      <w:proofErr w:type="spellEnd"/>
      <w:r w:rsidRPr="0017626C">
        <w:rPr>
          <w:rFonts w:ascii="Book Antiqua" w:hAnsi="Book Antiqua" w:cs="Times New Roman"/>
          <w:color w:val="000000" w:themeColor="text1"/>
        </w:rPr>
        <w:t xml:space="preserve"> GE, </w:t>
      </w:r>
      <w:proofErr w:type="spellStart"/>
      <w:r w:rsidRPr="0017626C">
        <w:rPr>
          <w:rFonts w:ascii="Book Antiqua" w:hAnsi="Book Antiqua" w:cs="Times New Roman"/>
          <w:color w:val="000000" w:themeColor="text1"/>
        </w:rPr>
        <w:t>Lerut</w:t>
      </w:r>
      <w:proofErr w:type="spellEnd"/>
      <w:r w:rsidRPr="0017626C">
        <w:rPr>
          <w:rFonts w:ascii="Book Antiqua" w:hAnsi="Book Antiqua" w:cs="Times New Roman"/>
          <w:color w:val="000000" w:themeColor="text1"/>
        </w:rPr>
        <w:t xml:space="preserve"> J, </w:t>
      </w:r>
      <w:proofErr w:type="spellStart"/>
      <w:r w:rsidRPr="0017626C">
        <w:rPr>
          <w:rFonts w:ascii="Book Antiqua" w:hAnsi="Book Antiqua" w:cs="Times New Roman"/>
          <w:color w:val="000000" w:themeColor="text1"/>
        </w:rPr>
        <w:t>Belghiti</w:t>
      </w:r>
      <w:proofErr w:type="spellEnd"/>
      <w:r w:rsidRPr="0017626C">
        <w:rPr>
          <w:rFonts w:ascii="Book Antiqua" w:hAnsi="Book Antiqua" w:cs="Times New Roman"/>
          <w:color w:val="000000" w:themeColor="text1"/>
        </w:rPr>
        <w:t xml:space="preserve"> J, </w:t>
      </w:r>
      <w:proofErr w:type="spellStart"/>
      <w:r w:rsidRPr="0017626C">
        <w:rPr>
          <w:rFonts w:ascii="Book Antiqua" w:hAnsi="Book Antiqua" w:cs="Times New Roman"/>
          <w:color w:val="000000" w:themeColor="text1"/>
        </w:rPr>
        <w:t>Boin</w:t>
      </w:r>
      <w:proofErr w:type="spellEnd"/>
      <w:r w:rsidRPr="0017626C">
        <w:rPr>
          <w:rFonts w:ascii="Book Antiqua" w:hAnsi="Book Antiqua" w:cs="Times New Roman"/>
          <w:color w:val="000000" w:themeColor="text1"/>
        </w:rPr>
        <w:t xml:space="preserve"> I, </w:t>
      </w:r>
      <w:proofErr w:type="spellStart"/>
      <w:r w:rsidRPr="0017626C">
        <w:rPr>
          <w:rFonts w:ascii="Book Antiqua" w:hAnsi="Book Antiqua" w:cs="Times New Roman"/>
          <w:color w:val="000000" w:themeColor="text1"/>
        </w:rPr>
        <w:t>Gugenheim</w:t>
      </w:r>
      <w:proofErr w:type="spellEnd"/>
      <w:r w:rsidRPr="0017626C">
        <w:rPr>
          <w:rFonts w:ascii="Book Antiqua" w:hAnsi="Book Antiqua" w:cs="Times New Roman"/>
          <w:color w:val="000000" w:themeColor="text1"/>
        </w:rPr>
        <w:t xml:space="preserve"> J, </w:t>
      </w:r>
      <w:proofErr w:type="spellStart"/>
      <w:r w:rsidRPr="0017626C">
        <w:rPr>
          <w:rFonts w:ascii="Book Antiqua" w:hAnsi="Book Antiqua" w:cs="Times New Roman"/>
          <w:color w:val="000000" w:themeColor="text1"/>
        </w:rPr>
        <w:t>Rochling</w:t>
      </w:r>
      <w:proofErr w:type="spellEnd"/>
      <w:r w:rsidRPr="0017626C">
        <w:rPr>
          <w:rFonts w:ascii="Book Antiqua" w:hAnsi="Book Antiqua" w:cs="Times New Roman"/>
          <w:color w:val="000000" w:themeColor="text1"/>
        </w:rPr>
        <w:t xml:space="preserve"> F, Van Hoek B, </w:t>
      </w:r>
      <w:proofErr w:type="spellStart"/>
      <w:r w:rsidRPr="0017626C">
        <w:rPr>
          <w:rFonts w:ascii="Book Antiqua" w:hAnsi="Book Antiqua" w:cs="Times New Roman"/>
          <w:color w:val="000000" w:themeColor="text1"/>
        </w:rPr>
        <w:t>Majno</w:t>
      </w:r>
      <w:proofErr w:type="spellEnd"/>
      <w:r w:rsidRPr="0017626C">
        <w:rPr>
          <w:rFonts w:ascii="Book Antiqua" w:hAnsi="Book Antiqua" w:cs="Times New Roman"/>
          <w:color w:val="000000" w:themeColor="text1"/>
        </w:rPr>
        <w:t xml:space="preserve"> P; </w:t>
      </w:r>
      <w:proofErr w:type="spellStart"/>
      <w:r w:rsidRPr="0017626C">
        <w:rPr>
          <w:rFonts w:ascii="Book Antiqua" w:hAnsi="Book Antiqua" w:cs="Times New Roman"/>
          <w:color w:val="000000" w:themeColor="text1"/>
        </w:rPr>
        <w:t>Metroticket</w:t>
      </w:r>
      <w:proofErr w:type="spellEnd"/>
      <w:r w:rsidRPr="0017626C">
        <w:rPr>
          <w:rFonts w:ascii="Book Antiqua" w:hAnsi="Book Antiqua" w:cs="Times New Roman"/>
          <w:color w:val="000000" w:themeColor="text1"/>
        </w:rPr>
        <w:t xml:space="preserve"> Investigator Study Group. Predicting survival after liver transplantation in patients with hepatocellular carcinoma beyond the Milan criteria: a retrospective, exploratory </w:t>
      </w:r>
      <w:r w:rsidRPr="0017626C">
        <w:rPr>
          <w:rFonts w:ascii="Book Antiqua" w:hAnsi="Book Antiqua" w:cs="Times New Roman"/>
          <w:color w:val="000000" w:themeColor="text1"/>
        </w:rPr>
        <w:lastRenderedPageBreak/>
        <w:t xml:space="preserve">analysis. </w:t>
      </w:r>
      <w:r w:rsidRPr="0017626C">
        <w:rPr>
          <w:rFonts w:ascii="Book Antiqua" w:hAnsi="Book Antiqua" w:cs="Times New Roman"/>
          <w:i/>
          <w:iCs/>
          <w:color w:val="000000" w:themeColor="text1"/>
        </w:rPr>
        <w:t>Lancet Oncol</w:t>
      </w:r>
      <w:r w:rsidRPr="0017626C">
        <w:rPr>
          <w:rFonts w:ascii="Book Antiqua" w:hAnsi="Book Antiqua" w:cs="Times New Roman"/>
          <w:color w:val="000000" w:themeColor="text1"/>
        </w:rPr>
        <w:t xml:space="preserve"> 2009; </w:t>
      </w:r>
      <w:r w:rsidRPr="0017626C">
        <w:rPr>
          <w:rFonts w:ascii="Book Antiqua" w:hAnsi="Book Antiqua" w:cs="Times New Roman"/>
          <w:b/>
          <w:bCs/>
          <w:color w:val="000000" w:themeColor="text1"/>
        </w:rPr>
        <w:t>10</w:t>
      </w:r>
      <w:r w:rsidRPr="0017626C">
        <w:rPr>
          <w:rFonts w:ascii="Book Antiqua" w:hAnsi="Book Antiqua" w:cs="Times New Roman"/>
          <w:color w:val="000000" w:themeColor="text1"/>
        </w:rPr>
        <w:t>: 35-43 [PMID: 19058754 DOI: 10.1016/S1470-2045(08)70284-5]</w:t>
      </w:r>
    </w:p>
    <w:p w14:paraId="30B31AA0"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14 </w:t>
      </w:r>
      <w:proofErr w:type="spellStart"/>
      <w:r w:rsidRPr="0017626C">
        <w:rPr>
          <w:rFonts w:ascii="Book Antiqua" w:hAnsi="Book Antiqua" w:cs="Times New Roman"/>
          <w:b/>
          <w:bCs/>
          <w:color w:val="000000" w:themeColor="text1"/>
        </w:rPr>
        <w:t>Golfieri</w:t>
      </w:r>
      <w:proofErr w:type="spellEnd"/>
      <w:r w:rsidRPr="0017626C">
        <w:rPr>
          <w:rFonts w:ascii="Book Antiqua" w:hAnsi="Book Antiqua" w:cs="Times New Roman"/>
          <w:b/>
          <w:bCs/>
          <w:color w:val="000000" w:themeColor="text1"/>
        </w:rPr>
        <w:t xml:space="preserve"> R</w:t>
      </w:r>
      <w:r w:rsidRPr="0017626C">
        <w:rPr>
          <w:rFonts w:ascii="Book Antiqua" w:hAnsi="Book Antiqua" w:cs="Times New Roman"/>
          <w:color w:val="000000" w:themeColor="text1"/>
        </w:rPr>
        <w:t xml:space="preserve">, Cappelli A, </w:t>
      </w:r>
      <w:proofErr w:type="spellStart"/>
      <w:r w:rsidRPr="0017626C">
        <w:rPr>
          <w:rFonts w:ascii="Book Antiqua" w:hAnsi="Book Antiqua" w:cs="Times New Roman"/>
          <w:color w:val="000000" w:themeColor="text1"/>
        </w:rPr>
        <w:t>Cucchetti</w:t>
      </w:r>
      <w:proofErr w:type="spellEnd"/>
      <w:r w:rsidRPr="0017626C">
        <w:rPr>
          <w:rFonts w:ascii="Book Antiqua" w:hAnsi="Book Antiqua" w:cs="Times New Roman"/>
          <w:color w:val="000000" w:themeColor="text1"/>
        </w:rPr>
        <w:t xml:space="preserve"> A, </w:t>
      </w:r>
      <w:proofErr w:type="spellStart"/>
      <w:r w:rsidRPr="0017626C">
        <w:rPr>
          <w:rFonts w:ascii="Book Antiqua" w:hAnsi="Book Antiqua" w:cs="Times New Roman"/>
          <w:color w:val="000000" w:themeColor="text1"/>
        </w:rPr>
        <w:t>Piscaglia</w:t>
      </w:r>
      <w:proofErr w:type="spellEnd"/>
      <w:r w:rsidRPr="0017626C">
        <w:rPr>
          <w:rFonts w:ascii="Book Antiqua" w:hAnsi="Book Antiqua" w:cs="Times New Roman"/>
          <w:color w:val="000000" w:themeColor="text1"/>
        </w:rPr>
        <w:t xml:space="preserve"> F, </w:t>
      </w:r>
      <w:proofErr w:type="spellStart"/>
      <w:r w:rsidRPr="0017626C">
        <w:rPr>
          <w:rFonts w:ascii="Book Antiqua" w:hAnsi="Book Antiqua" w:cs="Times New Roman"/>
          <w:color w:val="000000" w:themeColor="text1"/>
        </w:rPr>
        <w:t>Carpenzano</w:t>
      </w:r>
      <w:proofErr w:type="spellEnd"/>
      <w:r w:rsidRPr="0017626C">
        <w:rPr>
          <w:rFonts w:ascii="Book Antiqua" w:hAnsi="Book Antiqua" w:cs="Times New Roman"/>
          <w:color w:val="000000" w:themeColor="text1"/>
        </w:rPr>
        <w:t xml:space="preserve"> M, Peri E, </w:t>
      </w:r>
      <w:proofErr w:type="spellStart"/>
      <w:r w:rsidRPr="0017626C">
        <w:rPr>
          <w:rFonts w:ascii="Book Antiqua" w:hAnsi="Book Antiqua" w:cs="Times New Roman"/>
          <w:color w:val="000000" w:themeColor="text1"/>
        </w:rPr>
        <w:t>Ravaioli</w:t>
      </w:r>
      <w:proofErr w:type="spellEnd"/>
      <w:r w:rsidRPr="0017626C">
        <w:rPr>
          <w:rFonts w:ascii="Book Antiqua" w:hAnsi="Book Antiqua" w:cs="Times New Roman"/>
          <w:color w:val="000000" w:themeColor="text1"/>
        </w:rPr>
        <w:t xml:space="preserve"> M, </w:t>
      </w:r>
      <w:proofErr w:type="spellStart"/>
      <w:r w:rsidRPr="0017626C">
        <w:rPr>
          <w:rFonts w:ascii="Book Antiqua" w:hAnsi="Book Antiqua" w:cs="Times New Roman"/>
          <w:color w:val="000000" w:themeColor="text1"/>
        </w:rPr>
        <w:t>D'Errico-Grigioni</w:t>
      </w:r>
      <w:proofErr w:type="spellEnd"/>
      <w:r w:rsidRPr="0017626C">
        <w:rPr>
          <w:rFonts w:ascii="Book Antiqua" w:hAnsi="Book Antiqua" w:cs="Times New Roman"/>
          <w:color w:val="000000" w:themeColor="text1"/>
        </w:rPr>
        <w:t xml:space="preserve"> A, Pinna AD, </w:t>
      </w:r>
      <w:proofErr w:type="spellStart"/>
      <w:r w:rsidRPr="0017626C">
        <w:rPr>
          <w:rFonts w:ascii="Book Antiqua" w:hAnsi="Book Antiqua" w:cs="Times New Roman"/>
          <w:color w:val="000000" w:themeColor="text1"/>
        </w:rPr>
        <w:t>Bolondi</w:t>
      </w:r>
      <w:proofErr w:type="spellEnd"/>
      <w:r w:rsidRPr="0017626C">
        <w:rPr>
          <w:rFonts w:ascii="Book Antiqua" w:hAnsi="Book Antiqua" w:cs="Times New Roman"/>
          <w:color w:val="000000" w:themeColor="text1"/>
        </w:rPr>
        <w:t xml:space="preserve"> L. Efficacy of selective </w:t>
      </w:r>
      <w:proofErr w:type="spellStart"/>
      <w:r w:rsidRPr="0017626C">
        <w:rPr>
          <w:rFonts w:ascii="Book Antiqua" w:hAnsi="Book Antiqua" w:cs="Times New Roman"/>
          <w:color w:val="000000" w:themeColor="text1"/>
        </w:rPr>
        <w:t>transarterial</w:t>
      </w:r>
      <w:proofErr w:type="spellEnd"/>
      <w:r w:rsidRPr="0017626C">
        <w:rPr>
          <w:rFonts w:ascii="Book Antiqua" w:hAnsi="Book Antiqua" w:cs="Times New Roman"/>
          <w:color w:val="000000" w:themeColor="text1"/>
        </w:rPr>
        <w:t xml:space="preserve"> chemoembolization in inducing tumor necrosis in small (&lt;5 cm) hepatocellular carcinomas. </w:t>
      </w:r>
      <w:r w:rsidRPr="0017626C">
        <w:rPr>
          <w:rFonts w:ascii="Book Antiqua" w:hAnsi="Book Antiqua" w:cs="Times New Roman"/>
          <w:i/>
          <w:iCs/>
          <w:color w:val="000000" w:themeColor="text1"/>
        </w:rPr>
        <w:t>Hepatology</w:t>
      </w:r>
      <w:r w:rsidRPr="0017626C">
        <w:rPr>
          <w:rFonts w:ascii="Book Antiqua" w:hAnsi="Book Antiqua" w:cs="Times New Roman"/>
          <w:color w:val="000000" w:themeColor="text1"/>
        </w:rPr>
        <w:t xml:space="preserve"> 2011; </w:t>
      </w:r>
      <w:r w:rsidRPr="0017626C">
        <w:rPr>
          <w:rFonts w:ascii="Book Antiqua" w:hAnsi="Book Antiqua" w:cs="Times New Roman"/>
          <w:b/>
          <w:bCs/>
          <w:color w:val="000000" w:themeColor="text1"/>
        </w:rPr>
        <w:t>53</w:t>
      </w:r>
      <w:r w:rsidRPr="0017626C">
        <w:rPr>
          <w:rFonts w:ascii="Book Antiqua" w:hAnsi="Book Antiqua" w:cs="Times New Roman"/>
          <w:color w:val="000000" w:themeColor="text1"/>
        </w:rPr>
        <w:t>: 1580-1589 [PMID: 21351114 DOI: 10.1002/hep.24246]</w:t>
      </w:r>
    </w:p>
    <w:p w14:paraId="62112CDC"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15 </w:t>
      </w:r>
      <w:r w:rsidRPr="0017626C">
        <w:rPr>
          <w:rFonts w:ascii="Book Antiqua" w:hAnsi="Book Antiqua" w:cs="Times New Roman"/>
          <w:b/>
          <w:bCs/>
          <w:color w:val="000000" w:themeColor="text1"/>
        </w:rPr>
        <w:t>Allard MA</w:t>
      </w:r>
      <w:r w:rsidRPr="0017626C">
        <w:rPr>
          <w:rFonts w:ascii="Book Antiqua" w:hAnsi="Book Antiqua" w:cs="Times New Roman"/>
          <w:color w:val="000000" w:themeColor="text1"/>
        </w:rPr>
        <w:t xml:space="preserve">, </w:t>
      </w:r>
      <w:proofErr w:type="spellStart"/>
      <w:r w:rsidRPr="0017626C">
        <w:rPr>
          <w:rFonts w:ascii="Book Antiqua" w:hAnsi="Book Antiqua" w:cs="Times New Roman"/>
          <w:color w:val="000000" w:themeColor="text1"/>
        </w:rPr>
        <w:t>Sebagh</w:t>
      </w:r>
      <w:proofErr w:type="spellEnd"/>
      <w:r w:rsidRPr="0017626C">
        <w:rPr>
          <w:rFonts w:ascii="Book Antiqua" w:hAnsi="Book Antiqua" w:cs="Times New Roman"/>
          <w:color w:val="000000" w:themeColor="text1"/>
        </w:rPr>
        <w:t xml:space="preserve"> M, Ruiz A, </w:t>
      </w:r>
      <w:proofErr w:type="spellStart"/>
      <w:r w:rsidRPr="0017626C">
        <w:rPr>
          <w:rFonts w:ascii="Book Antiqua" w:hAnsi="Book Antiqua" w:cs="Times New Roman"/>
          <w:color w:val="000000" w:themeColor="text1"/>
        </w:rPr>
        <w:t>Guettier</w:t>
      </w:r>
      <w:proofErr w:type="spellEnd"/>
      <w:r w:rsidRPr="0017626C">
        <w:rPr>
          <w:rFonts w:ascii="Book Antiqua" w:hAnsi="Book Antiqua" w:cs="Times New Roman"/>
          <w:color w:val="000000" w:themeColor="text1"/>
        </w:rPr>
        <w:t xml:space="preserve"> C, </w:t>
      </w:r>
      <w:proofErr w:type="spellStart"/>
      <w:r w:rsidRPr="0017626C">
        <w:rPr>
          <w:rFonts w:ascii="Book Antiqua" w:hAnsi="Book Antiqua" w:cs="Times New Roman"/>
          <w:color w:val="000000" w:themeColor="text1"/>
        </w:rPr>
        <w:t>Paule</w:t>
      </w:r>
      <w:proofErr w:type="spellEnd"/>
      <w:r w:rsidRPr="0017626C">
        <w:rPr>
          <w:rFonts w:ascii="Book Antiqua" w:hAnsi="Book Antiqua" w:cs="Times New Roman"/>
          <w:color w:val="000000" w:themeColor="text1"/>
        </w:rPr>
        <w:t xml:space="preserve"> B, </w:t>
      </w:r>
      <w:proofErr w:type="spellStart"/>
      <w:r w:rsidRPr="0017626C">
        <w:rPr>
          <w:rFonts w:ascii="Book Antiqua" w:hAnsi="Book Antiqua" w:cs="Times New Roman"/>
          <w:color w:val="000000" w:themeColor="text1"/>
        </w:rPr>
        <w:t>Vibert</w:t>
      </w:r>
      <w:proofErr w:type="spellEnd"/>
      <w:r w:rsidRPr="0017626C">
        <w:rPr>
          <w:rFonts w:ascii="Book Antiqua" w:hAnsi="Book Antiqua" w:cs="Times New Roman"/>
          <w:color w:val="000000" w:themeColor="text1"/>
        </w:rPr>
        <w:t xml:space="preserve"> E, Cunha AS, </w:t>
      </w:r>
      <w:proofErr w:type="spellStart"/>
      <w:r w:rsidRPr="0017626C">
        <w:rPr>
          <w:rFonts w:ascii="Book Antiqua" w:hAnsi="Book Antiqua" w:cs="Times New Roman"/>
          <w:color w:val="000000" w:themeColor="text1"/>
        </w:rPr>
        <w:t>Cherqui</w:t>
      </w:r>
      <w:proofErr w:type="spellEnd"/>
      <w:r w:rsidRPr="0017626C">
        <w:rPr>
          <w:rFonts w:ascii="Book Antiqua" w:hAnsi="Book Antiqua" w:cs="Times New Roman"/>
          <w:color w:val="000000" w:themeColor="text1"/>
        </w:rPr>
        <w:t xml:space="preserve"> D, Samuel D, Bismuth H, </w:t>
      </w:r>
      <w:proofErr w:type="spellStart"/>
      <w:r w:rsidRPr="0017626C">
        <w:rPr>
          <w:rFonts w:ascii="Book Antiqua" w:hAnsi="Book Antiqua" w:cs="Times New Roman"/>
          <w:color w:val="000000" w:themeColor="text1"/>
        </w:rPr>
        <w:t>Castaing</w:t>
      </w:r>
      <w:proofErr w:type="spellEnd"/>
      <w:r w:rsidRPr="0017626C">
        <w:rPr>
          <w:rFonts w:ascii="Book Antiqua" w:hAnsi="Book Antiqua" w:cs="Times New Roman"/>
          <w:color w:val="000000" w:themeColor="text1"/>
        </w:rPr>
        <w:t xml:space="preserve"> D, Adam R. Does pathological response after </w:t>
      </w:r>
      <w:proofErr w:type="spellStart"/>
      <w:r w:rsidRPr="0017626C">
        <w:rPr>
          <w:rFonts w:ascii="Book Antiqua" w:hAnsi="Book Antiqua" w:cs="Times New Roman"/>
          <w:color w:val="000000" w:themeColor="text1"/>
        </w:rPr>
        <w:t>transarterial</w:t>
      </w:r>
      <w:proofErr w:type="spellEnd"/>
      <w:r w:rsidRPr="0017626C">
        <w:rPr>
          <w:rFonts w:ascii="Book Antiqua" w:hAnsi="Book Antiqua" w:cs="Times New Roman"/>
          <w:color w:val="000000" w:themeColor="text1"/>
        </w:rPr>
        <w:t xml:space="preserve"> chemoembolization for hepatocellular carcinoma in cirrhotic patients with cirrhosis predict outcome after liver resection or transplantation? </w:t>
      </w:r>
      <w:r w:rsidRPr="0017626C">
        <w:rPr>
          <w:rFonts w:ascii="Book Antiqua" w:hAnsi="Book Antiqua" w:cs="Times New Roman"/>
          <w:i/>
          <w:iCs/>
          <w:color w:val="000000" w:themeColor="text1"/>
        </w:rPr>
        <w:t xml:space="preserve">J </w:t>
      </w:r>
      <w:proofErr w:type="spellStart"/>
      <w:r w:rsidRPr="0017626C">
        <w:rPr>
          <w:rFonts w:ascii="Book Antiqua" w:hAnsi="Book Antiqua" w:cs="Times New Roman"/>
          <w:i/>
          <w:iCs/>
          <w:color w:val="000000" w:themeColor="text1"/>
        </w:rPr>
        <w:t>Hepatol</w:t>
      </w:r>
      <w:proofErr w:type="spellEnd"/>
      <w:r w:rsidRPr="0017626C">
        <w:rPr>
          <w:rFonts w:ascii="Book Antiqua" w:hAnsi="Book Antiqua" w:cs="Times New Roman"/>
          <w:color w:val="000000" w:themeColor="text1"/>
        </w:rPr>
        <w:t xml:space="preserve"> 2015; </w:t>
      </w:r>
      <w:r w:rsidRPr="0017626C">
        <w:rPr>
          <w:rFonts w:ascii="Book Antiqua" w:hAnsi="Book Antiqua" w:cs="Times New Roman"/>
          <w:b/>
          <w:bCs/>
          <w:color w:val="000000" w:themeColor="text1"/>
        </w:rPr>
        <w:t>63</w:t>
      </w:r>
      <w:r w:rsidRPr="0017626C">
        <w:rPr>
          <w:rFonts w:ascii="Book Antiqua" w:hAnsi="Book Antiqua" w:cs="Times New Roman"/>
          <w:color w:val="000000" w:themeColor="text1"/>
        </w:rPr>
        <w:t>: 83-92 [PMID: 25646884 DOI: 10.1016/j.jhep.2015.01.023]</w:t>
      </w:r>
    </w:p>
    <w:p w14:paraId="47F2F1BA"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16 </w:t>
      </w:r>
      <w:proofErr w:type="spellStart"/>
      <w:r w:rsidRPr="0017626C">
        <w:rPr>
          <w:rFonts w:ascii="Book Antiqua" w:hAnsi="Book Antiqua" w:cs="Times New Roman"/>
          <w:b/>
          <w:bCs/>
          <w:color w:val="000000" w:themeColor="text1"/>
        </w:rPr>
        <w:t>Bolondi</w:t>
      </w:r>
      <w:proofErr w:type="spellEnd"/>
      <w:r w:rsidRPr="0017626C">
        <w:rPr>
          <w:rFonts w:ascii="Book Antiqua" w:hAnsi="Book Antiqua" w:cs="Times New Roman"/>
          <w:b/>
          <w:bCs/>
          <w:color w:val="000000" w:themeColor="text1"/>
        </w:rPr>
        <w:t xml:space="preserve"> L</w:t>
      </w:r>
      <w:r w:rsidRPr="0017626C">
        <w:rPr>
          <w:rFonts w:ascii="Book Antiqua" w:hAnsi="Book Antiqua" w:cs="Times New Roman"/>
          <w:color w:val="000000" w:themeColor="text1"/>
        </w:rPr>
        <w:t xml:space="preserve">, Burroughs A, Dufour JF, Galle PR, Mazzaferro V, </w:t>
      </w:r>
      <w:proofErr w:type="spellStart"/>
      <w:r w:rsidRPr="0017626C">
        <w:rPr>
          <w:rFonts w:ascii="Book Antiqua" w:hAnsi="Book Antiqua" w:cs="Times New Roman"/>
          <w:color w:val="000000" w:themeColor="text1"/>
        </w:rPr>
        <w:t>Piscaglia</w:t>
      </w:r>
      <w:proofErr w:type="spellEnd"/>
      <w:r w:rsidRPr="0017626C">
        <w:rPr>
          <w:rFonts w:ascii="Book Antiqua" w:hAnsi="Book Antiqua" w:cs="Times New Roman"/>
          <w:color w:val="000000" w:themeColor="text1"/>
        </w:rPr>
        <w:t xml:space="preserve"> F, Raoul JL, </w:t>
      </w:r>
      <w:proofErr w:type="spellStart"/>
      <w:r w:rsidRPr="0017626C">
        <w:rPr>
          <w:rFonts w:ascii="Book Antiqua" w:hAnsi="Book Antiqua" w:cs="Times New Roman"/>
          <w:color w:val="000000" w:themeColor="text1"/>
        </w:rPr>
        <w:t>Sangro</w:t>
      </w:r>
      <w:proofErr w:type="spellEnd"/>
      <w:r w:rsidRPr="0017626C">
        <w:rPr>
          <w:rFonts w:ascii="Book Antiqua" w:hAnsi="Book Antiqua" w:cs="Times New Roman"/>
          <w:color w:val="000000" w:themeColor="text1"/>
        </w:rPr>
        <w:t xml:space="preserve"> B. Heterogeneity of patients with intermediate (BCLC B) Hepatocellular Carcinoma: proposal for a </w:t>
      </w:r>
      <w:proofErr w:type="spellStart"/>
      <w:r w:rsidRPr="0017626C">
        <w:rPr>
          <w:rFonts w:ascii="Book Antiqua" w:hAnsi="Book Antiqua" w:cs="Times New Roman"/>
          <w:color w:val="000000" w:themeColor="text1"/>
        </w:rPr>
        <w:t>subclassification</w:t>
      </w:r>
      <w:proofErr w:type="spellEnd"/>
      <w:r w:rsidRPr="0017626C">
        <w:rPr>
          <w:rFonts w:ascii="Book Antiqua" w:hAnsi="Book Antiqua" w:cs="Times New Roman"/>
          <w:color w:val="000000" w:themeColor="text1"/>
        </w:rPr>
        <w:t xml:space="preserve"> to facilitate treatment decisions. </w:t>
      </w:r>
      <w:proofErr w:type="spellStart"/>
      <w:r w:rsidRPr="0017626C">
        <w:rPr>
          <w:rFonts w:ascii="Book Antiqua" w:hAnsi="Book Antiqua" w:cs="Times New Roman"/>
          <w:i/>
          <w:iCs/>
          <w:color w:val="000000" w:themeColor="text1"/>
        </w:rPr>
        <w:t>Semin</w:t>
      </w:r>
      <w:proofErr w:type="spellEnd"/>
      <w:r w:rsidRPr="0017626C">
        <w:rPr>
          <w:rFonts w:ascii="Book Antiqua" w:hAnsi="Book Antiqua" w:cs="Times New Roman"/>
          <w:i/>
          <w:iCs/>
          <w:color w:val="000000" w:themeColor="text1"/>
        </w:rPr>
        <w:t xml:space="preserve"> Liver Dis</w:t>
      </w:r>
      <w:r w:rsidRPr="0017626C">
        <w:rPr>
          <w:rFonts w:ascii="Book Antiqua" w:hAnsi="Book Antiqua" w:cs="Times New Roman"/>
          <w:color w:val="000000" w:themeColor="text1"/>
        </w:rPr>
        <w:t xml:space="preserve"> 2012; </w:t>
      </w:r>
      <w:r w:rsidRPr="0017626C">
        <w:rPr>
          <w:rFonts w:ascii="Book Antiqua" w:hAnsi="Book Antiqua" w:cs="Times New Roman"/>
          <w:b/>
          <w:bCs/>
          <w:color w:val="000000" w:themeColor="text1"/>
        </w:rPr>
        <w:t>32</w:t>
      </w:r>
      <w:r w:rsidRPr="0017626C">
        <w:rPr>
          <w:rFonts w:ascii="Book Antiqua" w:hAnsi="Book Antiqua" w:cs="Times New Roman"/>
          <w:color w:val="000000" w:themeColor="text1"/>
        </w:rPr>
        <w:t>: 348-359 [PMID: 23397536 DOI: 10.1055/s-0032-1329906]</w:t>
      </w:r>
    </w:p>
    <w:p w14:paraId="4E30456F"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17 </w:t>
      </w:r>
      <w:r w:rsidRPr="0017626C">
        <w:rPr>
          <w:rFonts w:ascii="Book Antiqua" w:hAnsi="Book Antiqua" w:cs="Times New Roman"/>
          <w:b/>
          <w:bCs/>
          <w:color w:val="000000" w:themeColor="text1"/>
        </w:rPr>
        <w:t>Kudo M</w:t>
      </w:r>
      <w:r w:rsidRPr="0017626C">
        <w:rPr>
          <w:rFonts w:ascii="Book Antiqua" w:hAnsi="Book Antiqua" w:cs="Times New Roman"/>
          <w:color w:val="000000" w:themeColor="text1"/>
        </w:rPr>
        <w:t xml:space="preserve">, </w:t>
      </w:r>
      <w:proofErr w:type="spellStart"/>
      <w:r w:rsidRPr="0017626C">
        <w:rPr>
          <w:rFonts w:ascii="Book Antiqua" w:hAnsi="Book Antiqua" w:cs="Times New Roman"/>
          <w:color w:val="000000" w:themeColor="text1"/>
        </w:rPr>
        <w:t>Arizumi</w:t>
      </w:r>
      <w:proofErr w:type="spellEnd"/>
      <w:r w:rsidRPr="0017626C">
        <w:rPr>
          <w:rFonts w:ascii="Book Antiqua" w:hAnsi="Book Antiqua" w:cs="Times New Roman"/>
          <w:color w:val="000000" w:themeColor="text1"/>
        </w:rPr>
        <w:t xml:space="preserve"> T, </w:t>
      </w:r>
      <w:proofErr w:type="spellStart"/>
      <w:r w:rsidRPr="0017626C">
        <w:rPr>
          <w:rFonts w:ascii="Book Antiqua" w:hAnsi="Book Antiqua" w:cs="Times New Roman"/>
          <w:color w:val="000000" w:themeColor="text1"/>
        </w:rPr>
        <w:t>Ueshima</w:t>
      </w:r>
      <w:proofErr w:type="spellEnd"/>
      <w:r w:rsidRPr="0017626C">
        <w:rPr>
          <w:rFonts w:ascii="Book Antiqua" w:hAnsi="Book Antiqua" w:cs="Times New Roman"/>
          <w:color w:val="000000" w:themeColor="text1"/>
        </w:rPr>
        <w:t xml:space="preserve"> K, Sakurai T, Kitano M, Nishida N. </w:t>
      </w:r>
      <w:proofErr w:type="spellStart"/>
      <w:r w:rsidRPr="0017626C">
        <w:rPr>
          <w:rFonts w:ascii="Book Antiqua" w:hAnsi="Book Antiqua" w:cs="Times New Roman"/>
          <w:color w:val="000000" w:themeColor="text1"/>
        </w:rPr>
        <w:t>Subclassification</w:t>
      </w:r>
      <w:proofErr w:type="spellEnd"/>
      <w:r w:rsidRPr="0017626C">
        <w:rPr>
          <w:rFonts w:ascii="Book Antiqua" w:hAnsi="Book Antiqua" w:cs="Times New Roman"/>
          <w:color w:val="000000" w:themeColor="text1"/>
        </w:rPr>
        <w:t xml:space="preserve"> of BCLC B Stage Hepatocellular Carcinoma and Treatment Strategies: Proposal of Modified </w:t>
      </w:r>
      <w:proofErr w:type="spellStart"/>
      <w:r w:rsidRPr="0017626C">
        <w:rPr>
          <w:rFonts w:ascii="Book Antiqua" w:hAnsi="Book Antiqua" w:cs="Times New Roman"/>
          <w:color w:val="000000" w:themeColor="text1"/>
        </w:rPr>
        <w:t>Bolondi's</w:t>
      </w:r>
      <w:proofErr w:type="spellEnd"/>
      <w:r w:rsidRPr="0017626C">
        <w:rPr>
          <w:rFonts w:ascii="Book Antiqua" w:hAnsi="Book Antiqua" w:cs="Times New Roman"/>
          <w:color w:val="000000" w:themeColor="text1"/>
        </w:rPr>
        <w:t xml:space="preserve"> </w:t>
      </w:r>
      <w:proofErr w:type="spellStart"/>
      <w:r w:rsidRPr="0017626C">
        <w:rPr>
          <w:rFonts w:ascii="Book Antiqua" w:hAnsi="Book Antiqua" w:cs="Times New Roman"/>
          <w:color w:val="000000" w:themeColor="text1"/>
        </w:rPr>
        <w:t>Subclassification</w:t>
      </w:r>
      <w:proofErr w:type="spellEnd"/>
      <w:r w:rsidRPr="0017626C">
        <w:rPr>
          <w:rFonts w:ascii="Book Antiqua" w:hAnsi="Book Antiqua" w:cs="Times New Roman"/>
          <w:color w:val="000000" w:themeColor="text1"/>
        </w:rPr>
        <w:t xml:space="preserve"> (Kinki Criteria). </w:t>
      </w:r>
      <w:r w:rsidRPr="0017626C">
        <w:rPr>
          <w:rFonts w:ascii="Book Antiqua" w:hAnsi="Book Antiqua" w:cs="Times New Roman"/>
          <w:i/>
          <w:iCs/>
          <w:color w:val="000000" w:themeColor="text1"/>
        </w:rPr>
        <w:t>Dig Dis</w:t>
      </w:r>
      <w:r w:rsidRPr="0017626C">
        <w:rPr>
          <w:rFonts w:ascii="Book Antiqua" w:hAnsi="Book Antiqua" w:cs="Times New Roman"/>
          <w:color w:val="000000" w:themeColor="text1"/>
        </w:rPr>
        <w:t xml:space="preserve"> 2015; </w:t>
      </w:r>
      <w:r w:rsidRPr="0017626C">
        <w:rPr>
          <w:rFonts w:ascii="Book Antiqua" w:hAnsi="Book Antiqua" w:cs="Times New Roman"/>
          <w:b/>
          <w:bCs/>
          <w:color w:val="000000" w:themeColor="text1"/>
        </w:rPr>
        <w:t>33</w:t>
      </w:r>
      <w:r w:rsidRPr="0017626C">
        <w:rPr>
          <w:rFonts w:ascii="Book Antiqua" w:hAnsi="Book Antiqua" w:cs="Times New Roman"/>
          <w:color w:val="000000" w:themeColor="text1"/>
        </w:rPr>
        <w:t>: 751-758 [PMID: 26488473 DOI: 10.1159/000439290]</w:t>
      </w:r>
    </w:p>
    <w:p w14:paraId="2CE49D80"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18 </w:t>
      </w:r>
      <w:r w:rsidRPr="0017626C">
        <w:rPr>
          <w:rFonts w:ascii="Book Antiqua" w:hAnsi="Book Antiqua" w:cs="Times New Roman"/>
          <w:b/>
          <w:bCs/>
          <w:color w:val="000000" w:themeColor="text1"/>
        </w:rPr>
        <w:t>Kim HY</w:t>
      </w:r>
      <w:r w:rsidRPr="0017626C">
        <w:rPr>
          <w:rFonts w:ascii="Book Antiqua" w:hAnsi="Book Antiqua" w:cs="Times New Roman"/>
          <w:color w:val="000000" w:themeColor="text1"/>
        </w:rPr>
        <w:t xml:space="preserve">, Park JW, </w:t>
      </w:r>
      <w:proofErr w:type="spellStart"/>
      <w:r w:rsidRPr="0017626C">
        <w:rPr>
          <w:rFonts w:ascii="Book Antiqua" w:hAnsi="Book Antiqua" w:cs="Times New Roman"/>
          <w:color w:val="000000" w:themeColor="text1"/>
        </w:rPr>
        <w:t>Joo</w:t>
      </w:r>
      <w:proofErr w:type="spellEnd"/>
      <w:r w:rsidRPr="0017626C">
        <w:rPr>
          <w:rFonts w:ascii="Book Antiqua" w:hAnsi="Book Antiqua" w:cs="Times New Roman"/>
          <w:color w:val="000000" w:themeColor="text1"/>
        </w:rPr>
        <w:t xml:space="preserve"> J, Jung SJ, An S, Woo SM, Kim HB, Koh YH, Lee WJ, Kim CM. Severity and timing of progression predict refractoriness to </w:t>
      </w:r>
      <w:proofErr w:type="spellStart"/>
      <w:r w:rsidRPr="0017626C">
        <w:rPr>
          <w:rFonts w:ascii="Book Antiqua" w:hAnsi="Book Antiqua" w:cs="Times New Roman"/>
          <w:color w:val="000000" w:themeColor="text1"/>
        </w:rPr>
        <w:t>transarterial</w:t>
      </w:r>
      <w:proofErr w:type="spellEnd"/>
      <w:r w:rsidRPr="0017626C">
        <w:rPr>
          <w:rFonts w:ascii="Book Antiqua" w:hAnsi="Book Antiqua" w:cs="Times New Roman"/>
          <w:color w:val="000000" w:themeColor="text1"/>
        </w:rPr>
        <w:t xml:space="preserve"> chemoembolization in hepatocellular carcinoma. </w:t>
      </w:r>
      <w:r w:rsidRPr="0017626C">
        <w:rPr>
          <w:rFonts w:ascii="Book Antiqua" w:hAnsi="Book Antiqua" w:cs="Times New Roman"/>
          <w:i/>
          <w:iCs/>
          <w:color w:val="000000" w:themeColor="text1"/>
        </w:rPr>
        <w:t xml:space="preserve">J Gastroenterol </w:t>
      </w:r>
      <w:proofErr w:type="spellStart"/>
      <w:r w:rsidRPr="0017626C">
        <w:rPr>
          <w:rFonts w:ascii="Book Antiqua" w:hAnsi="Book Antiqua" w:cs="Times New Roman"/>
          <w:i/>
          <w:iCs/>
          <w:color w:val="000000" w:themeColor="text1"/>
        </w:rPr>
        <w:t>Hepatol</w:t>
      </w:r>
      <w:proofErr w:type="spellEnd"/>
      <w:r w:rsidRPr="0017626C">
        <w:rPr>
          <w:rFonts w:ascii="Book Antiqua" w:hAnsi="Book Antiqua" w:cs="Times New Roman"/>
          <w:color w:val="000000" w:themeColor="text1"/>
        </w:rPr>
        <w:t xml:space="preserve"> 2012; </w:t>
      </w:r>
      <w:r w:rsidRPr="0017626C">
        <w:rPr>
          <w:rFonts w:ascii="Book Antiqua" w:hAnsi="Book Antiqua" w:cs="Times New Roman"/>
          <w:b/>
          <w:bCs/>
          <w:color w:val="000000" w:themeColor="text1"/>
        </w:rPr>
        <w:t>27</w:t>
      </w:r>
      <w:r w:rsidRPr="0017626C">
        <w:rPr>
          <w:rFonts w:ascii="Book Antiqua" w:hAnsi="Book Antiqua" w:cs="Times New Roman"/>
          <w:color w:val="000000" w:themeColor="text1"/>
        </w:rPr>
        <w:t>: 1051-1056 [PMID: 22098152 DOI: 10.1111/j.1440-1746.2011.06963.x]</w:t>
      </w:r>
    </w:p>
    <w:p w14:paraId="597AF9BC"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19 </w:t>
      </w:r>
      <w:proofErr w:type="spellStart"/>
      <w:r w:rsidRPr="0017626C">
        <w:rPr>
          <w:rFonts w:ascii="Book Antiqua" w:hAnsi="Book Antiqua" w:cs="Times New Roman"/>
          <w:b/>
          <w:bCs/>
          <w:color w:val="000000" w:themeColor="text1"/>
        </w:rPr>
        <w:t>Adhoute</w:t>
      </w:r>
      <w:proofErr w:type="spellEnd"/>
      <w:r w:rsidRPr="0017626C">
        <w:rPr>
          <w:rFonts w:ascii="Book Antiqua" w:hAnsi="Book Antiqua" w:cs="Times New Roman"/>
          <w:b/>
          <w:bCs/>
          <w:color w:val="000000" w:themeColor="text1"/>
        </w:rPr>
        <w:t xml:space="preserve"> X</w:t>
      </w:r>
      <w:r w:rsidRPr="0017626C">
        <w:rPr>
          <w:rFonts w:ascii="Book Antiqua" w:hAnsi="Book Antiqua" w:cs="Times New Roman"/>
          <w:color w:val="000000" w:themeColor="text1"/>
        </w:rPr>
        <w:t xml:space="preserve">, </w:t>
      </w:r>
      <w:proofErr w:type="spellStart"/>
      <w:r w:rsidRPr="0017626C">
        <w:rPr>
          <w:rFonts w:ascii="Book Antiqua" w:hAnsi="Book Antiqua" w:cs="Times New Roman"/>
          <w:color w:val="000000" w:themeColor="text1"/>
        </w:rPr>
        <w:t>Penaranda</w:t>
      </w:r>
      <w:proofErr w:type="spellEnd"/>
      <w:r w:rsidRPr="0017626C">
        <w:rPr>
          <w:rFonts w:ascii="Book Antiqua" w:hAnsi="Book Antiqua" w:cs="Times New Roman"/>
          <w:color w:val="000000" w:themeColor="text1"/>
        </w:rPr>
        <w:t xml:space="preserve"> G, Naude S, Raoul JL, Perrier H, Bayle O, Monnet O, </w:t>
      </w:r>
      <w:proofErr w:type="spellStart"/>
      <w:r w:rsidRPr="0017626C">
        <w:rPr>
          <w:rFonts w:ascii="Book Antiqua" w:hAnsi="Book Antiqua" w:cs="Times New Roman"/>
          <w:color w:val="000000" w:themeColor="text1"/>
        </w:rPr>
        <w:t>Beaurain</w:t>
      </w:r>
      <w:proofErr w:type="spellEnd"/>
      <w:r w:rsidRPr="0017626C">
        <w:rPr>
          <w:rFonts w:ascii="Book Antiqua" w:hAnsi="Book Antiqua" w:cs="Times New Roman"/>
          <w:color w:val="000000" w:themeColor="text1"/>
        </w:rPr>
        <w:t xml:space="preserve"> P, </w:t>
      </w:r>
      <w:proofErr w:type="spellStart"/>
      <w:r w:rsidRPr="0017626C">
        <w:rPr>
          <w:rFonts w:ascii="Book Antiqua" w:hAnsi="Book Antiqua" w:cs="Times New Roman"/>
          <w:color w:val="000000" w:themeColor="text1"/>
        </w:rPr>
        <w:t>Bazin</w:t>
      </w:r>
      <w:proofErr w:type="spellEnd"/>
      <w:r w:rsidRPr="0017626C">
        <w:rPr>
          <w:rFonts w:ascii="Book Antiqua" w:hAnsi="Book Antiqua" w:cs="Times New Roman"/>
          <w:color w:val="000000" w:themeColor="text1"/>
        </w:rPr>
        <w:t xml:space="preserve"> C, Pol B, </w:t>
      </w:r>
      <w:proofErr w:type="spellStart"/>
      <w:r w:rsidRPr="0017626C">
        <w:rPr>
          <w:rFonts w:ascii="Book Antiqua" w:hAnsi="Book Antiqua" w:cs="Times New Roman"/>
          <w:color w:val="000000" w:themeColor="text1"/>
        </w:rPr>
        <w:t>Folgoc</w:t>
      </w:r>
      <w:proofErr w:type="spellEnd"/>
      <w:r w:rsidRPr="0017626C">
        <w:rPr>
          <w:rFonts w:ascii="Book Antiqua" w:hAnsi="Book Antiqua" w:cs="Times New Roman"/>
          <w:color w:val="000000" w:themeColor="text1"/>
        </w:rPr>
        <w:t xml:space="preserve"> GL, Castellani P, </w:t>
      </w:r>
      <w:proofErr w:type="spellStart"/>
      <w:r w:rsidRPr="0017626C">
        <w:rPr>
          <w:rFonts w:ascii="Book Antiqua" w:hAnsi="Book Antiqua" w:cs="Times New Roman"/>
          <w:color w:val="000000" w:themeColor="text1"/>
        </w:rPr>
        <w:t>Bronowicki</w:t>
      </w:r>
      <w:proofErr w:type="spellEnd"/>
      <w:r w:rsidRPr="0017626C">
        <w:rPr>
          <w:rFonts w:ascii="Book Antiqua" w:hAnsi="Book Antiqua" w:cs="Times New Roman"/>
          <w:color w:val="000000" w:themeColor="text1"/>
        </w:rPr>
        <w:t xml:space="preserve"> JP, </w:t>
      </w:r>
      <w:proofErr w:type="spellStart"/>
      <w:r w:rsidRPr="0017626C">
        <w:rPr>
          <w:rFonts w:ascii="Book Antiqua" w:hAnsi="Book Antiqua" w:cs="Times New Roman"/>
          <w:color w:val="000000" w:themeColor="text1"/>
        </w:rPr>
        <w:t>Bourlière</w:t>
      </w:r>
      <w:proofErr w:type="spellEnd"/>
      <w:r w:rsidRPr="0017626C">
        <w:rPr>
          <w:rFonts w:ascii="Book Antiqua" w:hAnsi="Book Antiqua" w:cs="Times New Roman"/>
          <w:color w:val="000000" w:themeColor="text1"/>
        </w:rPr>
        <w:t xml:space="preserve"> M. Retreatment with TACE: the ABCR SCORE, an aid to the decision-making process. </w:t>
      </w:r>
      <w:r w:rsidRPr="0017626C">
        <w:rPr>
          <w:rFonts w:ascii="Book Antiqua" w:hAnsi="Book Antiqua" w:cs="Times New Roman"/>
          <w:i/>
          <w:iCs/>
          <w:color w:val="000000" w:themeColor="text1"/>
        </w:rPr>
        <w:t xml:space="preserve">J </w:t>
      </w:r>
      <w:proofErr w:type="spellStart"/>
      <w:r w:rsidRPr="0017626C">
        <w:rPr>
          <w:rFonts w:ascii="Book Antiqua" w:hAnsi="Book Antiqua" w:cs="Times New Roman"/>
          <w:i/>
          <w:iCs/>
          <w:color w:val="000000" w:themeColor="text1"/>
        </w:rPr>
        <w:t>Hepatol</w:t>
      </w:r>
      <w:proofErr w:type="spellEnd"/>
      <w:r w:rsidRPr="0017626C">
        <w:rPr>
          <w:rFonts w:ascii="Book Antiqua" w:hAnsi="Book Antiqua" w:cs="Times New Roman"/>
          <w:color w:val="000000" w:themeColor="text1"/>
        </w:rPr>
        <w:t xml:space="preserve"> 2015; </w:t>
      </w:r>
      <w:r w:rsidRPr="0017626C">
        <w:rPr>
          <w:rFonts w:ascii="Book Antiqua" w:hAnsi="Book Antiqua" w:cs="Times New Roman"/>
          <w:b/>
          <w:bCs/>
          <w:color w:val="000000" w:themeColor="text1"/>
        </w:rPr>
        <w:t>62</w:t>
      </w:r>
      <w:r w:rsidRPr="0017626C">
        <w:rPr>
          <w:rFonts w:ascii="Book Antiqua" w:hAnsi="Book Antiqua" w:cs="Times New Roman"/>
          <w:color w:val="000000" w:themeColor="text1"/>
        </w:rPr>
        <w:t>: 855-862 [PMID: 25463541 DOI: 10.1016/j.jhep.2014.11.014]</w:t>
      </w:r>
    </w:p>
    <w:p w14:paraId="5DCB9103"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20 </w:t>
      </w:r>
      <w:proofErr w:type="spellStart"/>
      <w:r w:rsidRPr="0017626C">
        <w:rPr>
          <w:rFonts w:ascii="Book Antiqua" w:hAnsi="Book Antiqua" w:cs="Times New Roman"/>
          <w:b/>
          <w:bCs/>
          <w:color w:val="000000" w:themeColor="text1"/>
        </w:rPr>
        <w:t>Sieghart</w:t>
      </w:r>
      <w:proofErr w:type="spellEnd"/>
      <w:r w:rsidRPr="0017626C">
        <w:rPr>
          <w:rFonts w:ascii="Book Antiqua" w:hAnsi="Book Antiqua" w:cs="Times New Roman"/>
          <w:b/>
          <w:bCs/>
          <w:color w:val="000000" w:themeColor="text1"/>
        </w:rPr>
        <w:t xml:space="preserve"> W</w:t>
      </w:r>
      <w:r w:rsidRPr="0017626C">
        <w:rPr>
          <w:rFonts w:ascii="Book Antiqua" w:hAnsi="Book Antiqua" w:cs="Times New Roman"/>
          <w:color w:val="000000" w:themeColor="text1"/>
        </w:rPr>
        <w:t xml:space="preserve">, </w:t>
      </w:r>
      <w:proofErr w:type="spellStart"/>
      <w:r w:rsidRPr="0017626C">
        <w:rPr>
          <w:rFonts w:ascii="Book Antiqua" w:hAnsi="Book Antiqua" w:cs="Times New Roman"/>
          <w:color w:val="000000" w:themeColor="text1"/>
        </w:rPr>
        <w:t>Hucke</w:t>
      </w:r>
      <w:proofErr w:type="spellEnd"/>
      <w:r w:rsidRPr="0017626C">
        <w:rPr>
          <w:rFonts w:ascii="Book Antiqua" w:hAnsi="Book Antiqua" w:cs="Times New Roman"/>
          <w:color w:val="000000" w:themeColor="text1"/>
        </w:rPr>
        <w:t xml:space="preserve"> F, Pinter M, </w:t>
      </w:r>
      <w:proofErr w:type="spellStart"/>
      <w:r w:rsidRPr="0017626C">
        <w:rPr>
          <w:rFonts w:ascii="Book Antiqua" w:hAnsi="Book Antiqua" w:cs="Times New Roman"/>
          <w:color w:val="000000" w:themeColor="text1"/>
        </w:rPr>
        <w:t>Graziadei</w:t>
      </w:r>
      <w:proofErr w:type="spellEnd"/>
      <w:r w:rsidRPr="0017626C">
        <w:rPr>
          <w:rFonts w:ascii="Book Antiqua" w:hAnsi="Book Antiqua" w:cs="Times New Roman"/>
          <w:color w:val="000000" w:themeColor="text1"/>
        </w:rPr>
        <w:t xml:space="preserve"> I, Vogel W, Müller C, </w:t>
      </w:r>
      <w:proofErr w:type="spellStart"/>
      <w:r w:rsidRPr="0017626C">
        <w:rPr>
          <w:rFonts w:ascii="Book Antiqua" w:hAnsi="Book Antiqua" w:cs="Times New Roman"/>
          <w:color w:val="000000" w:themeColor="text1"/>
        </w:rPr>
        <w:t>Heinzl</w:t>
      </w:r>
      <w:proofErr w:type="spellEnd"/>
      <w:r w:rsidRPr="0017626C">
        <w:rPr>
          <w:rFonts w:ascii="Book Antiqua" w:hAnsi="Book Antiqua" w:cs="Times New Roman"/>
          <w:color w:val="000000" w:themeColor="text1"/>
        </w:rPr>
        <w:t xml:space="preserve"> H, </w:t>
      </w:r>
      <w:proofErr w:type="spellStart"/>
      <w:r w:rsidRPr="0017626C">
        <w:rPr>
          <w:rFonts w:ascii="Book Antiqua" w:hAnsi="Book Antiqua" w:cs="Times New Roman"/>
          <w:color w:val="000000" w:themeColor="text1"/>
        </w:rPr>
        <w:t>Trauner</w:t>
      </w:r>
      <w:proofErr w:type="spellEnd"/>
      <w:r w:rsidRPr="0017626C">
        <w:rPr>
          <w:rFonts w:ascii="Book Antiqua" w:hAnsi="Book Antiqua" w:cs="Times New Roman"/>
          <w:color w:val="000000" w:themeColor="text1"/>
        </w:rPr>
        <w:t xml:space="preserve"> M, Peck-</w:t>
      </w:r>
      <w:proofErr w:type="spellStart"/>
      <w:r w:rsidRPr="0017626C">
        <w:rPr>
          <w:rFonts w:ascii="Book Antiqua" w:hAnsi="Book Antiqua" w:cs="Times New Roman"/>
          <w:color w:val="000000" w:themeColor="text1"/>
        </w:rPr>
        <w:t>Radosavljevic</w:t>
      </w:r>
      <w:proofErr w:type="spellEnd"/>
      <w:r w:rsidRPr="0017626C">
        <w:rPr>
          <w:rFonts w:ascii="Book Antiqua" w:hAnsi="Book Antiqua" w:cs="Times New Roman"/>
          <w:color w:val="000000" w:themeColor="text1"/>
        </w:rPr>
        <w:t xml:space="preserve"> M. The ART of decision making: retreatment with </w:t>
      </w:r>
      <w:proofErr w:type="spellStart"/>
      <w:r w:rsidRPr="0017626C">
        <w:rPr>
          <w:rFonts w:ascii="Book Antiqua" w:hAnsi="Book Antiqua" w:cs="Times New Roman"/>
          <w:color w:val="000000" w:themeColor="text1"/>
        </w:rPr>
        <w:t>transarterial</w:t>
      </w:r>
      <w:proofErr w:type="spellEnd"/>
      <w:r w:rsidRPr="0017626C">
        <w:rPr>
          <w:rFonts w:ascii="Book Antiqua" w:hAnsi="Book Antiqua" w:cs="Times New Roman"/>
          <w:color w:val="000000" w:themeColor="text1"/>
        </w:rPr>
        <w:t xml:space="preserve"> chemoembolization in patients with hepatocellular carcinoma. </w:t>
      </w:r>
      <w:r w:rsidRPr="0017626C">
        <w:rPr>
          <w:rFonts w:ascii="Book Antiqua" w:hAnsi="Book Antiqua" w:cs="Times New Roman"/>
          <w:i/>
          <w:iCs/>
          <w:color w:val="000000" w:themeColor="text1"/>
        </w:rPr>
        <w:t>Hepatology</w:t>
      </w:r>
      <w:r w:rsidRPr="0017626C">
        <w:rPr>
          <w:rFonts w:ascii="Book Antiqua" w:hAnsi="Book Antiqua" w:cs="Times New Roman"/>
          <w:color w:val="000000" w:themeColor="text1"/>
        </w:rPr>
        <w:t xml:space="preserve"> 2013; </w:t>
      </w:r>
      <w:r w:rsidRPr="0017626C">
        <w:rPr>
          <w:rFonts w:ascii="Book Antiqua" w:hAnsi="Book Antiqua" w:cs="Times New Roman"/>
          <w:b/>
          <w:bCs/>
          <w:color w:val="000000" w:themeColor="text1"/>
        </w:rPr>
        <w:t>57</w:t>
      </w:r>
      <w:r w:rsidRPr="0017626C">
        <w:rPr>
          <w:rFonts w:ascii="Book Antiqua" w:hAnsi="Book Antiqua" w:cs="Times New Roman"/>
          <w:color w:val="000000" w:themeColor="text1"/>
        </w:rPr>
        <w:t>: 2261-2273 [PMID: 23316013 DOI: 10.1002/hep.26256]</w:t>
      </w:r>
    </w:p>
    <w:p w14:paraId="6587199F"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lastRenderedPageBreak/>
        <w:t xml:space="preserve">21 </w:t>
      </w:r>
      <w:proofErr w:type="spellStart"/>
      <w:r w:rsidRPr="0017626C">
        <w:rPr>
          <w:rFonts w:ascii="Book Antiqua" w:hAnsi="Book Antiqua" w:cs="Times New Roman"/>
          <w:b/>
          <w:bCs/>
          <w:color w:val="000000" w:themeColor="text1"/>
        </w:rPr>
        <w:t>Adhoute</w:t>
      </w:r>
      <w:proofErr w:type="spellEnd"/>
      <w:r w:rsidRPr="0017626C">
        <w:rPr>
          <w:rFonts w:ascii="Book Antiqua" w:hAnsi="Book Antiqua" w:cs="Times New Roman"/>
          <w:b/>
          <w:bCs/>
          <w:color w:val="000000" w:themeColor="text1"/>
        </w:rPr>
        <w:t xml:space="preserve"> X</w:t>
      </w:r>
      <w:r w:rsidRPr="0017626C">
        <w:rPr>
          <w:rFonts w:ascii="Book Antiqua" w:hAnsi="Book Antiqua" w:cs="Times New Roman"/>
          <w:color w:val="000000" w:themeColor="text1"/>
        </w:rPr>
        <w:t xml:space="preserve">, </w:t>
      </w:r>
      <w:proofErr w:type="spellStart"/>
      <w:r w:rsidRPr="0017626C">
        <w:rPr>
          <w:rFonts w:ascii="Book Antiqua" w:hAnsi="Book Antiqua" w:cs="Times New Roman"/>
          <w:color w:val="000000" w:themeColor="text1"/>
        </w:rPr>
        <w:t>Penaranda</w:t>
      </w:r>
      <w:proofErr w:type="spellEnd"/>
      <w:r w:rsidRPr="0017626C">
        <w:rPr>
          <w:rFonts w:ascii="Book Antiqua" w:hAnsi="Book Antiqua" w:cs="Times New Roman"/>
          <w:color w:val="000000" w:themeColor="text1"/>
        </w:rPr>
        <w:t xml:space="preserve"> G, Castellani P, Perrier H, </w:t>
      </w:r>
      <w:proofErr w:type="spellStart"/>
      <w:r w:rsidRPr="0017626C">
        <w:rPr>
          <w:rFonts w:ascii="Book Antiqua" w:hAnsi="Book Antiqua" w:cs="Times New Roman"/>
          <w:color w:val="000000" w:themeColor="text1"/>
        </w:rPr>
        <w:t>Bourliere</w:t>
      </w:r>
      <w:proofErr w:type="spellEnd"/>
      <w:r w:rsidRPr="0017626C">
        <w:rPr>
          <w:rFonts w:ascii="Book Antiqua" w:hAnsi="Book Antiqua" w:cs="Times New Roman"/>
          <w:color w:val="000000" w:themeColor="text1"/>
        </w:rPr>
        <w:t xml:space="preserve"> M. Recommendations for the use of chemoembolization in patients with hepatocellular carcinoma: Usefulness of scoring system? </w:t>
      </w:r>
      <w:r w:rsidRPr="0017626C">
        <w:rPr>
          <w:rFonts w:ascii="Book Antiqua" w:hAnsi="Book Antiqua" w:cs="Times New Roman"/>
          <w:i/>
          <w:iCs/>
          <w:color w:val="000000" w:themeColor="text1"/>
        </w:rPr>
        <w:t xml:space="preserve">World J </w:t>
      </w:r>
      <w:proofErr w:type="spellStart"/>
      <w:r w:rsidRPr="0017626C">
        <w:rPr>
          <w:rFonts w:ascii="Book Antiqua" w:hAnsi="Book Antiqua" w:cs="Times New Roman"/>
          <w:i/>
          <w:iCs/>
          <w:color w:val="000000" w:themeColor="text1"/>
        </w:rPr>
        <w:t>Hepatol</w:t>
      </w:r>
      <w:proofErr w:type="spellEnd"/>
      <w:r w:rsidRPr="0017626C">
        <w:rPr>
          <w:rFonts w:ascii="Book Antiqua" w:hAnsi="Book Antiqua" w:cs="Times New Roman"/>
          <w:color w:val="000000" w:themeColor="text1"/>
        </w:rPr>
        <w:t xml:space="preserve"> 2015; </w:t>
      </w:r>
      <w:r w:rsidRPr="0017626C">
        <w:rPr>
          <w:rFonts w:ascii="Book Antiqua" w:hAnsi="Book Antiqua" w:cs="Times New Roman"/>
          <w:b/>
          <w:bCs/>
          <w:color w:val="000000" w:themeColor="text1"/>
        </w:rPr>
        <w:t>7</w:t>
      </w:r>
      <w:r w:rsidRPr="0017626C">
        <w:rPr>
          <w:rFonts w:ascii="Book Antiqua" w:hAnsi="Book Antiqua" w:cs="Times New Roman"/>
          <w:color w:val="000000" w:themeColor="text1"/>
        </w:rPr>
        <w:t>: 521-531 [PMID: 25848475 DOI: 10.4254/wjh.v7.i3.521]</w:t>
      </w:r>
    </w:p>
    <w:p w14:paraId="707923D1" w14:textId="725FFF89" w:rsidR="00127D9C" w:rsidRPr="0017626C" w:rsidRDefault="004254A7"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br w:type="page"/>
      </w:r>
    </w:p>
    <w:p w14:paraId="643C0D60" w14:textId="77777777" w:rsidR="004254A7" w:rsidRPr="0017626C" w:rsidRDefault="004254A7" w:rsidP="0017626C">
      <w:pPr>
        <w:adjustRightInd w:val="0"/>
        <w:snapToGrid w:val="0"/>
        <w:spacing w:line="360" w:lineRule="auto"/>
        <w:jc w:val="both"/>
        <w:rPr>
          <w:rFonts w:ascii="Book Antiqua" w:hAnsi="Book Antiqua"/>
          <w:b/>
        </w:rPr>
      </w:pPr>
      <w:r w:rsidRPr="0017626C">
        <w:rPr>
          <w:rFonts w:ascii="Book Antiqua" w:hAnsi="Book Antiqua"/>
          <w:b/>
        </w:rPr>
        <w:lastRenderedPageBreak/>
        <w:t>Footnotes</w:t>
      </w:r>
    </w:p>
    <w:p w14:paraId="6EDA0F0A" w14:textId="6B69972F" w:rsidR="004254A7" w:rsidRPr="0017626C" w:rsidRDefault="004254A7"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b/>
          <w:color w:val="000000" w:themeColor="text1"/>
        </w:rPr>
        <w:t xml:space="preserve">Conflict-of-interest statement: </w:t>
      </w:r>
      <w:r w:rsidR="007777AF">
        <w:rPr>
          <w:rFonts w:ascii="Book Antiqua" w:hAnsi="Book Antiqua" w:cs="Times New Roman"/>
          <w:color w:val="000000" w:themeColor="text1"/>
        </w:rPr>
        <w:t>T</w:t>
      </w:r>
      <w:r w:rsidRPr="0017626C">
        <w:rPr>
          <w:rFonts w:ascii="Book Antiqua" w:hAnsi="Book Antiqua" w:cs="Times New Roman"/>
          <w:color w:val="000000" w:themeColor="text1"/>
        </w:rPr>
        <w:t>he authors have no potential conflict of interest relevant to this article.</w:t>
      </w:r>
    </w:p>
    <w:p w14:paraId="3E7FD371"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p>
    <w:p w14:paraId="48DF639A" w14:textId="77777777" w:rsidR="004254A7" w:rsidRPr="0017626C" w:rsidRDefault="004254A7" w:rsidP="0017626C">
      <w:pPr>
        <w:adjustRightInd w:val="0"/>
        <w:snapToGrid w:val="0"/>
        <w:spacing w:line="360" w:lineRule="auto"/>
        <w:jc w:val="both"/>
        <w:rPr>
          <w:rFonts w:ascii="Book Antiqua" w:hAnsi="Book Antiqua"/>
          <w:color w:val="000000" w:themeColor="text1"/>
        </w:rPr>
      </w:pPr>
      <w:r w:rsidRPr="0017626C">
        <w:rPr>
          <w:rFonts w:ascii="Book Antiqua" w:hAnsi="Book Antiqua"/>
          <w:b/>
          <w:color w:val="000000"/>
        </w:rPr>
        <w:t>Open-Access:</w:t>
      </w:r>
      <w:r w:rsidRPr="0017626C">
        <w:rPr>
          <w:rFonts w:ascii="Book Antiqua" w:hAnsi="Book Antiqua"/>
          <w:color w:val="000000"/>
        </w:rPr>
        <w:t xml:space="preserve"> This article is an open-access </w:t>
      </w:r>
      <w:r w:rsidRPr="0017626C">
        <w:rPr>
          <w:rFonts w:ascii="Book Antiqua" w:hAnsi="Book Antiqua"/>
        </w:rPr>
        <w:t xml:space="preserve">article that was selected </w:t>
      </w:r>
      <w:r w:rsidRPr="0017626C">
        <w:rPr>
          <w:rFonts w:ascii="Book Antiqua" w:hAnsi="Book Antiqua"/>
          <w:color w:val="000000"/>
        </w:rPr>
        <w:t xml:space="preserve">by an in-house editor and fully peer-reviewed by external reviewers. It is distributed in accordance with the Creative Commons Attribution </w:t>
      </w:r>
      <w:proofErr w:type="spellStart"/>
      <w:r w:rsidRPr="0017626C">
        <w:rPr>
          <w:rFonts w:ascii="Book Antiqua" w:hAnsi="Book Antiqua"/>
          <w:color w:val="000000"/>
        </w:rPr>
        <w:t>NonCommercial</w:t>
      </w:r>
      <w:proofErr w:type="spellEnd"/>
      <w:r w:rsidRPr="0017626C">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CFCE4B6" w14:textId="77777777" w:rsidR="004254A7" w:rsidRPr="0017626C" w:rsidRDefault="004254A7" w:rsidP="0017626C">
      <w:pPr>
        <w:adjustRightInd w:val="0"/>
        <w:snapToGrid w:val="0"/>
        <w:spacing w:line="360" w:lineRule="auto"/>
        <w:jc w:val="both"/>
        <w:rPr>
          <w:rFonts w:ascii="Book Antiqua" w:hAnsi="Book Antiqua" w:cs="Times New Roman"/>
          <w:color w:val="000000" w:themeColor="text1"/>
        </w:rPr>
      </w:pPr>
    </w:p>
    <w:p w14:paraId="4CDEE4D2" w14:textId="047A77BA" w:rsidR="004254A7" w:rsidRPr="0017626C" w:rsidRDefault="004254A7" w:rsidP="0017626C">
      <w:pPr>
        <w:adjustRightInd w:val="0"/>
        <w:snapToGrid w:val="0"/>
        <w:spacing w:line="360" w:lineRule="auto"/>
        <w:jc w:val="both"/>
        <w:rPr>
          <w:rFonts w:ascii="Book Antiqua" w:hAnsi="Book Antiqua"/>
          <w:bCs/>
          <w:color w:val="000000"/>
          <w:lang w:eastAsia="zh-CN"/>
        </w:rPr>
      </w:pPr>
      <w:r w:rsidRPr="0017626C">
        <w:rPr>
          <w:rFonts w:ascii="Book Antiqua" w:hAnsi="Book Antiqua"/>
          <w:b/>
          <w:bCs/>
          <w:color w:val="000000"/>
          <w:lang w:eastAsia="pl-PL"/>
        </w:rPr>
        <w:t>Manuscript source:</w:t>
      </w:r>
      <w:r w:rsidR="0017626C">
        <w:rPr>
          <w:rFonts w:ascii="Book Antiqua" w:hAnsi="Book Antiqua"/>
          <w:b/>
          <w:bCs/>
          <w:color w:val="000000"/>
          <w:lang w:eastAsia="pl-PL"/>
        </w:rPr>
        <w:t xml:space="preserve"> </w:t>
      </w:r>
      <w:r w:rsidR="0017626C" w:rsidRPr="0017626C">
        <w:rPr>
          <w:rFonts w:ascii="Book Antiqua" w:hAnsi="Book Antiqua"/>
          <w:color w:val="000000"/>
          <w:lang w:eastAsia="pl-PL"/>
        </w:rPr>
        <w:t>Invited manuscript</w:t>
      </w:r>
      <w:r w:rsidRPr="0017626C">
        <w:rPr>
          <w:rFonts w:ascii="Book Antiqua" w:hAnsi="Book Antiqua"/>
          <w:color w:val="000000"/>
          <w:lang w:eastAsia="zh-CN"/>
        </w:rPr>
        <w:t xml:space="preserve"> </w:t>
      </w:r>
    </w:p>
    <w:p w14:paraId="79D71E6C" w14:textId="77777777" w:rsidR="004254A7" w:rsidRPr="0017626C" w:rsidRDefault="004254A7" w:rsidP="0017626C">
      <w:pPr>
        <w:adjustRightInd w:val="0"/>
        <w:snapToGrid w:val="0"/>
        <w:spacing w:line="360" w:lineRule="auto"/>
        <w:jc w:val="both"/>
        <w:rPr>
          <w:rFonts w:ascii="Book Antiqua" w:hAnsi="Book Antiqua"/>
          <w:b/>
          <w:lang w:eastAsia="zh-CN"/>
        </w:rPr>
      </w:pPr>
    </w:p>
    <w:p w14:paraId="4CB71C2E" w14:textId="6A522F38" w:rsidR="004254A7" w:rsidRPr="008120AD" w:rsidRDefault="004254A7" w:rsidP="0017626C">
      <w:pPr>
        <w:adjustRightInd w:val="0"/>
        <w:snapToGrid w:val="0"/>
        <w:spacing w:line="360" w:lineRule="auto"/>
        <w:jc w:val="both"/>
        <w:rPr>
          <w:rFonts w:ascii="Book Antiqua" w:eastAsia="SimSun" w:hAnsi="Book Antiqua"/>
          <w:bCs/>
          <w:color w:val="000000" w:themeColor="text1"/>
          <w:lang w:eastAsia="zh-CN"/>
        </w:rPr>
      </w:pPr>
      <w:r w:rsidRPr="0017626C">
        <w:rPr>
          <w:rFonts w:ascii="Book Antiqua" w:hAnsi="Book Antiqua"/>
          <w:b/>
          <w:color w:val="000000" w:themeColor="text1"/>
        </w:rPr>
        <w:t>Peer-review started:</w:t>
      </w:r>
      <w:r w:rsidRPr="0017626C">
        <w:rPr>
          <w:rFonts w:ascii="Book Antiqua" w:eastAsia="SimSun" w:hAnsi="Book Antiqua"/>
          <w:b/>
          <w:color w:val="000000" w:themeColor="text1"/>
          <w:lang w:eastAsia="zh-CN"/>
        </w:rPr>
        <w:t xml:space="preserve"> </w:t>
      </w:r>
      <w:r w:rsidR="008120AD" w:rsidRPr="008120AD">
        <w:rPr>
          <w:rFonts w:ascii="Book Antiqua" w:eastAsia="SimSun" w:hAnsi="Book Antiqua"/>
          <w:bCs/>
          <w:color w:val="000000" w:themeColor="text1"/>
          <w:lang w:eastAsia="zh-CN"/>
        </w:rPr>
        <w:t>April 13, 2020</w:t>
      </w:r>
    </w:p>
    <w:p w14:paraId="27C0EFCC" w14:textId="3C62ABCE" w:rsidR="004254A7" w:rsidRPr="0017626C" w:rsidRDefault="004254A7" w:rsidP="0017626C">
      <w:pPr>
        <w:adjustRightInd w:val="0"/>
        <w:snapToGrid w:val="0"/>
        <w:spacing w:line="360" w:lineRule="auto"/>
        <w:jc w:val="both"/>
        <w:rPr>
          <w:rFonts w:ascii="Book Antiqua" w:eastAsia="SimSun" w:hAnsi="Book Antiqua"/>
          <w:b/>
          <w:color w:val="000000" w:themeColor="text1"/>
          <w:lang w:eastAsia="zh-CN"/>
        </w:rPr>
      </w:pPr>
      <w:r w:rsidRPr="0017626C">
        <w:rPr>
          <w:rFonts w:ascii="Book Antiqua" w:hAnsi="Book Antiqua"/>
          <w:b/>
          <w:color w:val="000000" w:themeColor="text1"/>
        </w:rPr>
        <w:t>First decision:</w:t>
      </w:r>
      <w:r w:rsidR="008120AD">
        <w:rPr>
          <w:rFonts w:ascii="Book Antiqua" w:eastAsia="SimSun" w:hAnsi="Book Antiqua"/>
          <w:b/>
          <w:color w:val="000000" w:themeColor="text1"/>
          <w:lang w:eastAsia="zh-CN"/>
        </w:rPr>
        <w:t xml:space="preserve"> </w:t>
      </w:r>
      <w:r w:rsidR="008120AD" w:rsidRPr="008120AD">
        <w:rPr>
          <w:rFonts w:ascii="Book Antiqua" w:eastAsia="SimSun" w:hAnsi="Book Antiqua"/>
          <w:bCs/>
          <w:color w:val="000000" w:themeColor="text1"/>
          <w:lang w:eastAsia="zh-CN"/>
        </w:rPr>
        <w:t xml:space="preserve">April </w:t>
      </w:r>
      <w:r w:rsidR="008120AD">
        <w:rPr>
          <w:rFonts w:ascii="Book Antiqua" w:eastAsia="SimSun" w:hAnsi="Book Antiqua"/>
          <w:bCs/>
          <w:color w:val="000000" w:themeColor="text1"/>
          <w:lang w:eastAsia="zh-CN"/>
        </w:rPr>
        <w:t>22</w:t>
      </w:r>
      <w:r w:rsidR="008120AD" w:rsidRPr="008120AD">
        <w:rPr>
          <w:rFonts w:ascii="Book Antiqua" w:eastAsia="SimSun" w:hAnsi="Book Antiqua"/>
          <w:bCs/>
          <w:color w:val="000000" w:themeColor="text1"/>
          <w:lang w:eastAsia="zh-CN"/>
        </w:rPr>
        <w:t>, 2020</w:t>
      </w:r>
    </w:p>
    <w:p w14:paraId="2FBC2BD8" w14:textId="77777777" w:rsidR="004254A7" w:rsidRPr="0017626C" w:rsidRDefault="004254A7" w:rsidP="0017626C">
      <w:pPr>
        <w:adjustRightInd w:val="0"/>
        <w:snapToGrid w:val="0"/>
        <w:spacing w:line="360" w:lineRule="auto"/>
        <w:jc w:val="both"/>
        <w:rPr>
          <w:rFonts w:ascii="Book Antiqua" w:eastAsia="SimSun" w:hAnsi="Book Antiqua"/>
          <w:b/>
          <w:color w:val="000000" w:themeColor="text1"/>
          <w:lang w:eastAsia="zh-CN"/>
        </w:rPr>
      </w:pPr>
      <w:r w:rsidRPr="0017626C">
        <w:rPr>
          <w:rFonts w:ascii="Book Antiqua" w:hAnsi="Book Antiqua"/>
          <w:b/>
          <w:color w:val="000000" w:themeColor="text1"/>
        </w:rPr>
        <w:t>Article in press:</w:t>
      </w:r>
    </w:p>
    <w:p w14:paraId="60EAC2ED" w14:textId="77777777" w:rsidR="004254A7" w:rsidRPr="008120AD" w:rsidRDefault="004254A7" w:rsidP="0017626C">
      <w:pPr>
        <w:adjustRightInd w:val="0"/>
        <w:snapToGrid w:val="0"/>
        <w:spacing w:line="360" w:lineRule="auto"/>
        <w:jc w:val="both"/>
        <w:rPr>
          <w:rFonts w:ascii="Book Antiqua" w:eastAsia="SimSun" w:hAnsi="Book Antiqua"/>
          <w:b/>
          <w:color w:val="000000" w:themeColor="text1"/>
          <w:lang w:eastAsia="zh-CN"/>
        </w:rPr>
      </w:pPr>
    </w:p>
    <w:p w14:paraId="2944E68D" w14:textId="77777777" w:rsidR="004254A7" w:rsidRPr="0017626C" w:rsidRDefault="004254A7" w:rsidP="0017626C">
      <w:pPr>
        <w:adjustRightInd w:val="0"/>
        <w:snapToGrid w:val="0"/>
        <w:spacing w:line="360" w:lineRule="auto"/>
        <w:jc w:val="both"/>
        <w:rPr>
          <w:rFonts w:ascii="Book Antiqua" w:eastAsia="Microsoft YaHei" w:hAnsi="Book Antiqua" w:cs="SimSun"/>
          <w:lang w:eastAsia="zh-CN"/>
        </w:rPr>
      </w:pPr>
      <w:r w:rsidRPr="0017626C">
        <w:rPr>
          <w:rFonts w:ascii="Book Antiqua" w:hAnsi="Book Antiqua" w:cs="SimSun"/>
          <w:b/>
          <w:lang w:eastAsia="zh-CN"/>
        </w:rPr>
        <w:t xml:space="preserve">Specialty type: </w:t>
      </w:r>
      <w:r w:rsidRPr="0017626C">
        <w:rPr>
          <w:rFonts w:ascii="Book Antiqua" w:eastAsia="Microsoft YaHei" w:hAnsi="Book Antiqua" w:cs="SimSun"/>
          <w:lang w:eastAsia="zh-CN"/>
        </w:rPr>
        <w:t>Gastroenterology and hepatology</w:t>
      </w:r>
    </w:p>
    <w:p w14:paraId="534D6AA4" w14:textId="2D76D12D" w:rsidR="004254A7" w:rsidRPr="0017626C" w:rsidRDefault="004254A7" w:rsidP="0017626C">
      <w:pPr>
        <w:adjustRightInd w:val="0"/>
        <w:snapToGrid w:val="0"/>
        <w:spacing w:line="360" w:lineRule="auto"/>
        <w:jc w:val="both"/>
        <w:rPr>
          <w:rFonts w:ascii="Book Antiqua" w:hAnsi="Book Antiqua" w:cs="SimSun"/>
          <w:lang w:eastAsia="zh-CN"/>
        </w:rPr>
      </w:pPr>
      <w:r w:rsidRPr="0017626C">
        <w:rPr>
          <w:rFonts w:ascii="Book Antiqua" w:hAnsi="Book Antiqua" w:cs="SimSun"/>
          <w:b/>
          <w:lang w:eastAsia="zh-CN"/>
        </w:rPr>
        <w:t xml:space="preserve">Country/Territory of origin: </w:t>
      </w:r>
      <w:r w:rsidR="0017626C">
        <w:rPr>
          <w:rFonts w:ascii="Book Antiqua" w:hAnsi="Book Antiqua"/>
          <w:color w:val="000000" w:themeColor="text1"/>
        </w:rPr>
        <w:t>France</w:t>
      </w:r>
    </w:p>
    <w:p w14:paraId="5C00F0FD" w14:textId="77777777" w:rsidR="004254A7" w:rsidRPr="0017626C" w:rsidRDefault="004254A7" w:rsidP="0017626C">
      <w:pPr>
        <w:adjustRightInd w:val="0"/>
        <w:snapToGrid w:val="0"/>
        <w:spacing w:line="360" w:lineRule="auto"/>
        <w:jc w:val="both"/>
        <w:rPr>
          <w:rFonts w:ascii="Book Antiqua" w:hAnsi="Book Antiqua" w:cs="SimSun"/>
          <w:b/>
          <w:lang w:eastAsia="zh-CN"/>
        </w:rPr>
      </w:pPr>
      <w:r w:rsidRPr="0017626C">
        <w:rPr>
          <w:rFonts w:ascii="Book Antiqua" w:hAnsi="Book Antiqua" w:cs="SimSun"/>
          <w:b/>
          <w:lang w:eastAsia="zh-CN"/>
        </w:rPr>
        <w:t>Peer-review report’s scientific quality classification</w:t>
      </w:r>
    </w:p>
    <w:p w14:paraId="2B2A0AD4" w14:textId="30C74210" w:rsidR="004254A7" w:rsidRPr="0017626C" w:rsidRDefault="004254A7" w:rsidP="0017626C">
      <w:pPr>
        <w:adjustRightInd w:val="0"/>
        <w:snapToGrid w:val="0"/>
        <w:spacing w:line="360" w:lineRule="auto"/>
        <w:jc w:val="both"/>
        <w:rPr>
          <w:rFonts w:ascii="Book Antiqua" w:hAnsi="Book Antiqua" w:cs="SimSun"/>
          <w:lang w:eastAsia="zh-CN"/>
        </w:rPr>
      </w:pPr>
      <w:r w:rsidRPr="0017626C">
        <w:rPr>
          <w:rFonts w:ascii="Book Antiqua" w:hAnsi="Book Antiqua" w:cs="SimSun"/>
          <w:lang w:eastAsia="zh-CN"/>
        </w:rPr>
        <w:t xml:space="preserve">Grade A (Excellent): </w:t>
      </w:r>
      <w:r w:rsidR="008120AD">
        <w:rPr>
          <w:rFonts w:ascii="Book Antiqua" w:hAnsi="Book Antiqua" w:cs="SimSun"/>
          <w:lang w:eastAsia="zh-CN"/>
        </w:rPr>
        <w:t>0</w:t>
      </w:r>
    </w:p>
    <w:p w14:paraId="06EE3698" w14:textId="646A6656" w:rsidR="004254A7" w:rsidRPr="0017626C" w:rsidRDefault="004254A7" w:rsidP="0017626C">
      <w:pPr>
        <w:adjustRightInd w:val="0"/>
        <w:snapToGrid w:val="0"/>
        <w:spacing w:line="360" w:lineRule="auto"/>
        <w:jc w:val="both"/>
        <w:rPr>
          <w:rFonts w:ascii="Book Antiqua" w:hAnsi="Book Antiqua" w:cs="SimSun"/>
          <w:lang w:eastAsia="zh-CN"/>
        </w:rPr>
      </w:pPr>
      <w:r w:rsidRPr="0017626C">
        <w:rPr>
          <w:rFonts w:ascii="Book Antiqua" w:hAnsi="Book Antiqua" w:cs="SimSun"/>
          <w:lang w:eastAsia="zh-CN"/>
        </w:rPr>
        <w:t xml:space="preserve">Grade B (Very good): </w:t>
      </w:r>
      <w:r w:rsidR="008120AD">
        <w:rPr>
          <w:rFonts w:ascii="Book Antiqua" w:hAnsi="Book Antiqua" w:cs="SimSun"/>
          <w:lang w:eastAsia="zh-CN"/>
        </w:rPr>
        <w:t>B</w:t>
      </w:r>
    </w:p>
    <w:p w14:paraId="7BB114F2" w14:textId="60E4E00F" w:rsidR="004254A7" w:rsidRPr="0017626C" w:rsidRDefault="004254A7" w:rsidP="0017626C">
      <w:pPr>
        <w:adjustRightInd w:val="0"/>
        <w:snapToGrid w:val="0"/>
        <w:spacing w:line="360" w:lineRule="auto"/>
        <w:jc w:val="both"/>
        <w:rPr>
          <w:rFonts w:ascii="Book Antiqua" w:hAnsi="Book Antiqua" w:cs="SimSun"/>
          <w:lang w:eastAsia="zh-CN"/>
        </w:rPr>
      </w:pPr>
      <w:r w:rsidRPr="0017626C">
        <w:rPr>
          <w:rFonts w:ascii="Book Antiqua" w:hAnsi="Book Antiqua" w:cs="SimSun"/>
          <w:lang w:eastAsia="zh-CN"/>
        </w:rPr>
        <w:t xml:space="preserve">Grade C (Good): </w:t>
      </w:r>
      <w:r w:rsidR="008120AD">
        <w:rPr>
          <w:rFonts w:ascii="Book Antiqua" w:hAnsi="Book Antiqua" w:cs="SimSun"/>
          <w:lang w:eastAsia="zh-CN"/>
        </w:rPr>
        <w:t>0</w:t>
      </w:r>
    </w:p>
    <w:p w14:paraId="537D7CCD" w14:textId="47749217" w:rsidR="004254A7" w:rsidRPr="0017626C" w:rsidRDefault="004254A7" w:rsidP="0017626C">
      <w:pPr>
        <w:adjustRightInd w:val="0"/>
        <w:snapToGrid w:val="0"/>
        <w:spacing w:line="360" w:lineRule="auto"/>
        <w:jc w:val="both"/>
        <w:rPr>
          <w:rFonts w:ascii="Book Antiqua" w:hAnsi="Book Antiqua" w:cs="SimSun"/>
          <w:lang w:eastAsia="zh-CN"/>
        </w:rPr>
      </w:pPr>
      <w:r w:rsidRPr="0017626C">
        <w:rPr>
          <w:rFonts w:ascii="Book Antiqua" w:hAnsi="Book Antiqua" w:cs="SimSun"/>
          <w:lang w:eastAsia="zh-CN"/>
        </w:rPr>
        <w:t xml:space="preserve">Grade D (Fair): </w:t>
      </w:r>
      <w:r w:rsidR="008120AD">
        <w:rPr>
          <w:rFonts w:ascii="Book Antiqua" w:hAnsi="Book Antiqua" w:cs="SimSun"/>
          <w:lang w:eastAsia="zh-CN"/>
        </w:rPr>
        <w:t>0</w:t>
      </w:r>
    </w:p>
    <w:p w14:paraId="1029AC1A" w14:textId="5E1552BF" w:rsidR="004254A7" w:rsidRPr="0017626C" w:rsidRDefault="004254A7" w:rsidP="0017626C">
      <w:pPr>
        <w:adjustRightInd w:val="0"/>
        <w:snapToGrid w:val="0"/>
        <w:spacing w:line="360" w:lineRule="auto"/>
        <w:jc w:val="both"/>
        <w:rPr>
          <w:rFonts w:ascii="Book Antiqua" w:eastAsia="DengXian" w:hAnsi="Book Antiqua"/>
          <w:lang w:val="hu-HU" w:eastAsia="zh-CN"/>
        </w:rPr>
      </w:pPr>
      <w:r w:rsidRPr="0017626C">
        <w:rPr>
          <w:rFonts w:ascii="Book Antiqua" w:hAnsi="Book Antiqua" w:cs="SimSun"/>
          <w:lang w:eastAsia="zh-CN"/>
        </w:rPr>
        <w:t xml:space="preserve">Grade E (Poor): </w:t>
      </w:r>
      <w:r w:rsidR="008120AD">
        <w:rPr>
          <w:rFonts w:ascii="Book Antiqua" w:hAnsi="Book Antiqua" w:cs="SimSun"/>
          <w:lang w:eastAsia="zh-CN"/>
        </w:rPr>
        <w:t>0</w:t>
      </w:r>
    </w:p>
    <w:p w14:paraId="29BC1CF1" w14:textId="77777777" w:rsidR="004254A7" w:rsidRPr="0017626C" w:rsidRDefault="004254A7" w:rsidP="0017626C">
      <w:pPr>
        <w:adjustRightInd w:val="0"/>
        <w:snapToGrid w:val="0"/>
        <w:spacing w:line="360" w:lineRule="auto"/>
        <w:jc w:val="both"/>
        <w:rPr>
          <w:rFonts w:ascii="Book Antiqua" w:eastAsia="SimSun" w:hAnsi="Book Antiqua" w:cs="SimSun"/>
          <w:color w:val="000000" w:themeColor="text1"/>
          <w:lang w:val="hu-HU" w:eastAsia="zh-CN"/>
        </w:rPr>
      </w:pPr>
    </w:p>
    <w:p w14:paraId="30AF0592" w14:textId="7542C7EB" w:rsidR="004254A7" w:rsidRPr="0017626C" w:rsidRDefault="004254A7" w:rsidP="0017626C">
      <w:pPr>
        <w:adjustRightInd w:val="0"/>
        <w:snapToGrid w:val="0"/>
        <w:spacing w:line="360" w:lineRule="auto"/>
        <w:jc w:val="both"/>
        <w:rPr>
          <w:rFonts w:ascii="Book Antiqua" w:hAnsi="Book Antiqua"/>
          <w:b/>
          <w:bCs/>
          <w:color w:val="000000" w:themeColor="text1"/>
        </w:rPr>
      </w:pPr>
      <w:r w:rsidRPr="0017626C">
        <w:rPr>
          <w:rFonts w:ascii="Book Antiqua" w:hAnsi="Book Antiqua"/>
          <w:b/>
          <w:bCs/>
          <w:color w:val="000000" w:themeColor="text1"/>
        </w:rPr>
        <w:t>P-Reviewer:</w:t>
      </w:r>
      <w:r w:rsidR="008120AD">
        <w:rPr>
          <w:rFonts w:ascii="Book Antiqua" w:hAnsi="Book Antiqua"/>
          <w:b/>
          <w:bCs/>
          <w:color w:val="000000" w:themeColor="text1"/>
        </w:rPr>
        <w:t xml:space="preserve"> </w:t>
      </w:r>
      <w:proofErr w:type="spellStart"/>
      <w:r w:rsidR="008120AD" w:rsidRPr="008120AD">
        <w:rPr>
          <w:rFonts w:ascii="Book Antiqua" w:hAnsi="Book Antiqua"/>
          <w:color w:val="000000" w:themeColor="text1"/>
        </w:rPr>
        <w:t>Montasser</w:t>
      </w:r>
      <w:proofErr w:type="spellEnd"/>
      <w:r w:rsidRPr="008120AD">
        <w:rPr>
          <w:rFonts w:ascii="Book Antiqua" w:hAnsi="Book Antiqua"/>
          <w:color w:val="000000" w:themeColor="text1"/>
        </w:rPr>
        <w:t xml:space="preserve"> </w:t>
      </w:r>
      <w:r w:rsidR="008120AD" w:rsidRPr="008120AD">
        <w:rPr>
          <w:rFonts w:ascii="Book Antiqua" w:hAnsi="Book Antiqua"/>
          <w:color w:val="000000" w:themeColor="text1"/>
        </w:rPr>
        <w:t>IF</w:t>
      </w:r>
      <w:r w:rsidR="008120AD">
        <w:rPr>
          <w:rFonts w:ascii="Book Antiqua" w:hAnsi="Book Antiqua"/>
          <w:b/>
          <w:bCs/>
          <w:color w:val="000000" w:themeColor="text1"/>
        </w:rPr>
        <w:t xml:space="preserve"> </w:t>
      </w:r>
      <w:r w:rsidRPr="0017626C">
        <w:rPr>
          <w:rFonts w:ascii="Book Antiqua" w:hAnsi="Book Antiqua"/>
          <w:b/>
          <w:bCs/>
          <w:color w:val="000000" w:themeColor="text1"/>
        </w:rPr>
        <w:t>S-Editor:</w:t>
      </w:r>
      <w:r w:rsidRPr="0017626C">
        <w:rPr>
          <w:rFonts w:ascii="Book Antiqua" w:hAnsi="Book Antiqua"/>
          <w:color w:val="000000" w:themeColor="text1"/>
        </w:rPr>
        <w:t xml:space="preserve"> </w:t>
      </w:r>
      <w:r w:rsidR="008120AD">
        <w:rPr>
          <w:rFonts w:ascii="Book Antiqua" w:hAnsi="Book Antiqua"/>
          <w:color w:val="000000" w:themeColor="text1"/>
        </w:rPr>
        <w:t xml:space="preserve">Liu M </w:t>
      </w:r>
      <w:r w:rsidRPr="0017626C">
        <w:rPr>
          <w:rFonts w:ascii="Book Antiqua" w:hAnsi="Book Antiqua"/>
          <w:b/>
          <w:bCs/>
          <w:color w:val="000000" w:themeColor="text1"/>
        </w:rPr>
        <w:t>L-Editor:</w:t>
      </w:r>
      <w:r w:rsidR="00612617">
        <w:rPr>
          <w:rFonts w:ascii="Book Antiqua" w:hAnsi="Book Antiqua"/>
          <w:color w:val="000000" w:themeColor="text1"/>
        </w:rPr>
        <w:t xml:space="preserve"> </w:t>
      </w:r>
      <w:r w:rsidRPr="0017626C">
        <w:rPr>
          <w:rFonts w:ascii="Book Antiqua" w:hAnsi="Book Antiqua"/>
          <w:b/>
          <w:bCs/>
          <w:color w:val="000000" w:themeColor="text1"/>
        </w:rPr>
        <w:t>E-Editor:</w:t>
      </w:r>
    </w:p>
    <w:p w14:paraId="08E96DCF" w14:textId="679082FE" w:rsidR="004254A7" w:rsidRPr="0017626C" w:rsidRDefault="004254A7" w:rsidP="0017626C">
      <w:pPr>
        <w:adjustRightInd w:val="0"/>
        <w:snapToGrid w:val="0"/>
        <w:spacing w:line="360" w:lineRule="auto"/>
        <w:jc w:val="both"/>
        <w:rPr>
          <w:rFonts w:ascii="Book Antiqua" w:hAnsi="Book Antiqua" w:cs="Times New Roman"/>
          <w:color w:val="000000" w:themeColor="text1"/>
        </w:rPr>
        <w:sectPr w:rsidR="004254A7" w:rsidRPr="0017626C" w:rsidSect="00B03648">
          <w:footerReference w:type="even" r:id="rId7"/>
          <w:footerReference w:type="default" r:id="rId8"/>
          <w:pgSz w:w="11900" w:h="16840"/>
          <w:pgMar w:top="1417" w:right="1417" w:bottom="1417" w:left="1417" w:header="708" w:footer="708" w:gutter="0"/>
          <w:cols w:space="708"/>
          <w:docGrid w:linePitch="360"/>
        </w:sectPr>
      </w:pPr>
    </w:p>
    <w:p w14:paraId="1F2E372B" w14:textId="42698748" w:rsidR="00127D9C" w:rsidRPr="0017626C" w:rsidRDefault="000D1A45" w:rsidP="0017626C">
      <w:pPr>
        <w:adjustRightInd w:val="0"/>
        <w:snapToGrid w:val="0"/>
        <w:spacing w:line="360" w:lineRule="auto"/>
        <w:jc w:val="both"/>
        <w:rPr>
          <w:rFonts w:ascii="Book Antiqua" w:hAnsi="Book Antiqua" w:cs="Times New Roman"/>
          <w:b/>
          <w:color w:val="000000" w:themeColor="text1"/>
        </w:rPr>
      </w:pPr>
      <w:r>
        <w:rPr>
          <w:rFonts w:ascii="Book Antiqua" w:hAnsi="Book Antiqua" w:cs="Times New Roman"/>
          <w:b/>
          <w:noProof/>
          <w:color w:val="000000" w:themeColor="text1"/>
          <w:lang w:eastAsia="zh-CN"/>
        </w:rPr>
        <w:lastRenderedPageBreak/>
        <w:drawing>
          <wp:inline distT="0" distB="0" distL="0" distR="0" wp14:anchorId="00F64DA7" wp14:editId="0147878B">
            <wp:extent cx="5855970" cy="43403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4437" cy="4354007"/>
                    </a:xfrm>
                    <a:prstGeom prst="rect">
                      <a:avLst/>
                    </a:prstGeom>
                    <a:noFill/>
                  </pic:spPr>
                </pic:pic>
              </a:graphicData>
            </a:graphic>
          </wp:inline>
        </w:drawing>
      </w:r>
    </w:p>
    <w:p w14:paraId="39F29F48" w14:textId="281D0282" w:rsidR="00A3366C" w:rsidRPr="000D1A45" w:rsidRDefault="00ED3574" w:rsidP="0017626C">
      <w:pPr>
        <w:adjustRightInd w:val="0"/>
        <w:snapToGrid w:val="0"/>
        <w:spacing w:line="360" w:lineRule="auto"/>
        <w:jc w:val="both"/>
        <w:rPr>
          <w:rFonts w:ascii="Book Antiqua" w:hAnsi="Book Antiqua" w:cs="Times New Roman"/>
          <w:bCs/>
          <w:color w:val="000000" w:themeColor="text1"/>
        </w:rPr>
        <w:sectPr w:rsidR="00A3366C" w:rsidRPr="000D1A45" w:rsidSect="00B03648">
          <w:pgSz w:w="11900" w:h="16840"/>
          <w:pgMar w:top="1417" w:right="1417" w:bottom="1417" w:left="1417" w:header="708" w:footer="708" w:gutter="0"/>
          <w:cols w:space="708"/>
          <w:docGrid w:linePitch="360"/>
        </w:sectPr>
      </w:pPr>
      <w:r w:rsidRPr="000D1A45">
        <w:rPr>
          <w:rFonts w:ascii="Book Antiqua" w:hAnsi="Book Antiqua" w:cs="Times New Roman"/>
          <w:b/>
          <w:color w:val="000000" w:themeColor="text1"/>
        </w:rPr>
        <w:t>Figure 1 Kaplan-Meier analysis of overall survival according to “Six-and-Twelve” criteria in the multicenter French HCC cohort</w:t>
      </w:r>
      <w:r w:rsidR="000D1A45">
        <w:rPr>
          <w:rFonts w:ascii="Book Antiqua" w:hAnsi="Book Antiqua" w:cs="Times New Roman"/>
          <w:b/>
          <w:color w:val="000000" w:themeColor="text1"/>
        </w:rPr>
        <w:t xml:space="preserve"> (</w:t>
      </w:r>
      <w:r w:rsidRPr="000D1A45">
        <w:rPr>
          <w:rFonts w:ascii="Book Antiqua" w:hAnsi="Book Antiqua" w:cs="Times New Roman"/>
          <w:b/>
          <w:i/>
          <w:iCs/>
          <w:color w:val="000000" w:themeColor="text1"/>
        </w:rPr>
        <w:t>n</w:t>
      </w:r>
      <w:r w:rsidRPr="000D1A45">
        <w:rPr>
          <w:rFonts w:ascii="Book Antiqua" w:hAnsi="Book Antiqua" w:cs="Times New Roman"/>
          <w:b/>
          <w:color w:val="000000" w:themeColor="text1"/>
        </w:rPr>
        <w:t xml:space="preserve"> = 324</w:t>
      </w:r>
      <w:r w:rsidR="000D1A45">
        <w:rPr>
          <w:rFonts w:ascii="Book Antiqua" w:hAnsi="Book Antiqua" w:cs="Times New Roman"/>
          <w:b/>
          <w:color w:val="000000" w:themeColor="text1"/>
        </w:rPr>
        <w:t xml:space="preserve">). </w:t>
      </w:r>
      <w:r w:rsidR="000D1A45" w:rsidRPr="000D1A45">
        <w:rPr>
          <w:rFonts w:ascii="Book Antiqua" w:hAnsi="Book Antiqua" w:cs="Times New Roman"/>
          <w:bCs/>
          <w:color w:val="000000" w:themeColor="text1"/>
        </w:rPr>
        <w:t>TACE:</w:t>
      </w:r>
      <w:r w:rsidR="000D1A45">
        <w:rPr>
          <w:rFonts w:ascii="Book Antiqua" w:hAnsi="Book Antiqua" w:cs="Times New Roman"/>
          <w:bCs/>
          <w:color w:val="000000" w:themeColor="text1"/>
        </w:rPr>
        <w:t xml:space="preserve"> </w:t>
      </w:r>
      <w:proofErr w:type="spellStart"/>
      <w:r w:rsidR="000D1A45">
        <w:rPr>
          <w:rFonts w:ascii="Book Antiqua" w:hAnsi="Book Antiqua" w:cs="Times New Roman"/>
          <w:color w:val="000000" w:themeColor="text1"/>
        </w:rPr>
        <w:t>T</w:t>
      </w:r>
      <w:r w:rsidR="000D1A45" w:rsidRPr="00660D53">
        <w:rPr>
          <w:rFonts w:ascii="Book Antiqua" w:hAnsi="Book Antiqua" w:cs="Times New Roman"/>
          <w:color w:val="000000" w:themeColor="text1"/>
        </w:rPr>
        <w:t>ransarterial</w:t>
      </w:r>
      <w:proofErr w:type="spellEnd"/>
      <w:r w:rsidR="000D1A45" w:rsidRPr="00660D53">
        <w:rPr>
          <w:rFonts w:ascii="Book Antiqua" w:hAnsi="Book Antiqua" w:cs="Times New Roman"/>
          <w:color w:val="000000" w:themeColor="text1"/>
        </w:rPr>
        <w:t xml:space="preserve"> chemoembolization</w:t>
      </w:r>
      <w:r w:rsidR="000D1A45">
        <w:rPr>
          <w:rFonts w:ascii="Book Antiqua" w:hAnsi="Book Antiqua" w:cs="Times New Roman"/>
          <w:bCs/>
          <w:color w:val="000000" w:themeColor="text1"/>
        </w:rPr>
        <w:t>.</w:t>
      </w:r>
    </w:p>
    <w:p w14:paraId="57357152" w14:textId="3951103B" w:rsidR="00B2718B" w:rsidRPr="000D1A45" w:rsidRDefault="00B2718B" w:rsidP="0017626C">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b/>
          <w:bCs/>
          <w:color w:val="000000" w:themeColor="text1"/>
        </w:rPr>
        <w:lastRenderedPageBreak/>
        <w:t>Table 1</w:t>
      </w:r>
      <w:r w:rsidR="00204860">
        <w:rPr>
          <w:rFonts w:ascii="Book Antiqua" w:hAnsi="Book Antiqua" w:cs="Times New Roman"/>
          <w:b/>
          <w:bCs/>
          <w:color w:val="000000" w:themeColor="text1"/>
        </w:rPr>
        <w:t xml:space="preserve"> </w:t>
      </w:r>
      <w:r w:rsidRPr="00204860">
        <w:rPr>
          <w:rFonts w:ascii="Book Antiqua" w:hAnsi="Book Antiqua" w:cs="Times New Roman"/>
          <w:b/>
          <w:bCs/>
          <w:caps/>
          <w:color w:val="000000" w:themeColor="text1"/>
        </w:rPr>
        <w:t>s</w:t>
      </w:r>
      <w:r w:rsidR="00204860">
        <w:rPr>
          <w:rFonts w:ascii="Book Antiqua" w:hAnsi="Book Antiqua" w:cs="Times New Roman"/>
          <w:b/>
          <w:bCs/>
          <w:color w:val="000000" w:themeColor="text1"/>
        </w:rPr>
        <w:t>ummary of points-based scores</w:t>
      </w:r>
    </w:p>
    <w:tbl>
      <w:tblPr>
        <w:tblW w:w="9067" w:type="dxa"/>
        <w:tblBorders>
          <w:top w:val="single" w:sz="4" w:space="0" w:color="auto"/>
          <w:bottom w:val="single" w:sz="4" w:space="0" w:color="auto"/>
        </w:tblBorders>
        <w:tblLook w:val="04A0" w:firstRow="1" w:lastRow="0" w:firstColumn="1" w:lastColumn="0" w:noHBand="0" w:noVBand="1"/>
      </w:tblPr>
      <w:tblGrid>
        <w:gridCol w:w="946"/>
        <w:gridCol w:w="1653"/>
        <w:gridCol w:w="881"/>
        <w:gridCol w:w="2079"/>
        <w:gridCol w:w="832"/>
        <w:gridCol w:w="1713"/>
        <w:gridCol w:w="963"/>
      </w:tblGrid>
      <w:tr w:rsidR="00660D53" w:rsidRPr="0017626C" w14:paraId="101F93E9" w14:textId="77777777" w:rsidTr="00EF27D8">
        <w:tc>
          <w:tcPr>
            <w:tcW w:w="3114" w:type="dxa"/>
            <w:gridSpan w:val="3"/>
            <w:tcBorders>
              <w:top w:val="single" w:sz="4" w:space="0" w:color="auto"/>
              <w:bottom w:val="single" w:sz="4" w:space="0" w:color="auto"/>
            </w:tcBorders>
            <w:vAlign w:val="center"/>
          </w:tcPr>
          <w:p w14:paraId="38492F94" w14:textId="77777777" w:rsidR="00B2718B" w:rsidRPr="0017626C" w:rsidRDefault="00B2718B" w:rsidP="0017626C">
            <w:pPr>
              <w:pStyle w:val="NormalWeb"/>
              <w:adjustRightInd w:val="0"/>
              <w:snapToGrid w:val="0"/>
              <w:spacing w:before="0" w:beforeAutospacing="0" w:after="0" w:afterAutospacing="0" w:line="360" w:lineRule="auto"/>
              <w:jc w:val="both"/>
              <w:rPr>
                <w:rFonts w:ascii="Book Antiqua" w:hAnsi="Book Antiqua"/>
                <w:b/>
                <w:bCs/>
                <w:color w:val="000000" w:themeColor="text1"/>
                <w:sz w:val="24"/>
                <w:szCs w:val="24"/>
              </w:rPr>
            </w:pPr>
            <w:r w:rsidRPr="0017626C">
              <w:rPr>
                <w:rFonts w:ascii="Book Antiqua" w:hAnsi="Book Antiqua"/>
                <w:b/>
                <w:bCs/>
                <w:color w:val="000000" w:themeColor="text1"/>
                <w:sz w:val="24"/>
                <w:szCs w:val="24"/>
              </w:rPr>
              <w:t>CLIP (0 to 7 points)</w:t>
            </w:r>
          </w:p>
        </w:tc>
        <w:tc>
          <w:tcPr>
            <w:tcW w:w="3118" w:type="dxa"/>
            <w:gridSpan w:val="2"/>
            <w:tcBorders>
              <w:top w:val="single" w:sz="4" w:space="0" w:color="auto"/>
              <w:bottom w:val="single" w:sz="4" w:space="0" w:color="auto"/>
            </w:tcBorders>
          </w:tcPr>
          <w:p w14:paraId="6AB323F8" w14:textId="77777777" w:rsidR="00B2718B" w:rsidRPr="0017626C" w:rsidRDefault="00B2718B" w:rsidP="0017626C">
            <w:pPr>
              <w:pStyle w:val="NormalWeb"/>
              <w:adjustRightInd w:val="0"/>
              <w:snapToGrid w:val="0"/>
              <w:spacing w:before="0" w:beforeAutospacing="0" w:after="0" w:afterAutospacing="0" w:line="360" w:lineRule="auto"/>
              <w:jc w:val="both"/>
              <w:rPr>
                <w:rFonts w:ascii="Book Antiqua" w:hAnsi="Book Antiqua"/>
                <w:b/>
                <w:bCs/>
                <w:color w:val="000000" w:themeColor="text1"/>
                <w:sz w:val="24"/>
                <w:szCs w:val="24"/>
              </w:rPr>
            </w:pPr>
            <w:bookmarkStart w:id="23" w:name="_Hlk37530007"/>
            <w:r w:rsidRPr="0017626C">
              <w:rPr>
                <w:rFonts w:ascii="Book Antiqua" w:hAnsi="Book Antiqua"/>
                <w:b/>
                <w:bCs/>
                <w:color w:val="000000" w:themeColor="text1"/>
                <w:sz w:val="24"/>
                <w:szCs w:val="24"/>
              </w:rPr>
              <w:t xml:space="preserve">MESH </w:t>
            </w:r>
            <w:bookmarkEnd w:id="23"/>
            <w:r w:rsidRPr="0017626C">
              <w:rPr>
                <w:rFonts w:ascii="Book Antiqua" w:hAnsi="Book Antiqua"/>
                <w:b/>
                <w:bCs/>
                <w:color w:val="000000" w:themeColor="text1"/>
                <w:sz w:val="24"/>
                <w:szCs w:val="24"/>
              </w:rPr>
              <w:t>(0 to 6 points)</w:t>
            </w:r>
          </w:p>
        </w:tc>
        <w:tc>
          <w:tcPr>
            <w:tcW w:w="2835" w:type="dxa"/>
            <w:gridSpan w:val="2"/>
            <w:tcBorders>
              <w:top w:val="single" w:sz="4" w:space="0" w:color="auto"/>
              <w:bottom w:val="single" w:sz="4" w:space="0" w:color="auto"/>
            </w:tcBorders>
          </w:tcPr>
          <w:p w14:paraId="7577CDD0" w14:textId="77777777" w:rsidR="00B2718B" w:rsidRPr="0017626C" w:rsidRDefault="00B2718B" w:rsidP="0017626C">
            <w:pPr>
              <w:pStyle w:val="NormalWeb"/>
              <w:adjustRightInd w:val="0"/>
              <w:snapToGrid w:val="0"/>
              <w:spacing w:before="0" w:beforeAutospacing="0" w:after="0" w:afterAutospacing="0" w:line="360" w:lineRule="auto"/>
              <w:jc w:val="both"/>
              <w:rPr>
                <w:rFonts w:ascii="Book Antiqua" w:hAnsi="Book Antiqua"/>
                <w:b/>
                <w:bCs/>
                <w:color w:val="000000" w:themeColor="text1"/>
                <w:sz w:val="24"/>
                <w:szCs w:val="24"/>
              </w:rPr>
            </w:pPr>
            <w:r w:rsidRPr="0017626C">
              <w:rPr>
                <w:rFonts w:ascii="Book Antiqua" w:hAnsi="Book Antiqua"/>
                <w:b/>
                <w:bCs/>
                <w:color w:val="000000" w:themeColor="text1"/>
                <w:sz w:val="24"/>
                <w:szCs w:val="24"/>
              </w:rPr>
              <w:t>NIACE (0 to 7 points)</w:t>
            </w:r>
          </w:p>
        </w:tc>
      </w:tr>
      <w:tr w:rsidR="00660D53" w:rsidRPr="0017626C" w14:paraId="33C3B218" w14:textId="77777777" w:rsidTr="00EF27D8">
        <w:tc>
          <w:tcPr>
            <w:tcW w:w="2263" w:type="dxa"/>
            <w:gridSpan w:val="2"/>
            <w:tcBorders>
              <w:top w:val="single" w:sz="4" w:space="0" w:color="auto"/>
            </w:tcBorders>
            <w:vAlign w:val="center"/>
          </w:tcPr>
          <w:p w14:paraId="267A0220" w14:textId="77777777" w:rsidR="00B2718B" w:rsidRPr="0017626C" w:rsidRDefault="00B2718B" w:rsidP="0017626C">
            <w:pPr>
              <w:pStyle w:val="NormalWeb"/>
              <w:adjustRightInd w:val="0"/>
              <w:snapToGrid w:val="0"/>
              <w:spacing w:before="0" w:beforeAutospacing="0" w:after="0" w:afterAutospacing="0" w:line="360" w:lineRule="auto"/>
              <w:jc w:val="both"/>
              <w:rPr>
                <w:rFonts w:ascii="Book Antiqua" w:hAnsi="Book Antiqua"/>
                <w:color w:val="000000" w:themeColor="text1"/>
                <w:sz w:val="24"/>
                <w:szCs w:val="24"/>
              </w:rPr>
            </w:pPr>
            <w:r w:rsidRPr="0017626C">
              <w:rPr>
                <w:rFonts w:ascii="Book Antiqua" w:hAnsi="Book Antiqua"/>
                <w:color w:val="000000" w:themeColor="text1"/>
                <w:sz w:val="24"/>
                <w:szCs w:val="24"/>
              </w:rPr>
              <w:t>Portal vein thrombosis</w:t>
            </w:r>
          </w:p>
        </w:tc>
        <w:tc>
          <w:tcPr>
            <w:tcW w:w="851" w:type="dxa"/>
            <w:tcBorders>
              <w:top w:val="single" w:sz="4" w:space="0" w:color="auto"/>
            </w:tcBorders>
            <w:vAlign w:val="center"/>
          </w:tcPr>
          <w:p w14:paraId="31B04D1C" w14:textId="77777777" w:rsidR="00B2718B" w:rsidRPr="0017626C" w:rsidRDefault="00B2718B" w:rsidP="0017626C">
            <w:pPr>
              <w:pStyle w:val="NormalWeb"/>
              <w:adjustRightInd w:val="0"/>
              <w:snapToGrid w:val="0"/>
              <w:spacing w:before="0" w:beforeAutospacing="0" w:after="0" w:afterAutospacing="0" w:line="360" w:lineRule="auto"/>
              <w:jc w:val="both"/>
              <w:rPr>
                <w:rFonts w:ascii="Book Antiqua" w:hAnsi="Book Antiqua"/>
                <w:color w:val="000000" w:themeColor="text1"/>
                <w:sz w:val="24"/>
                <w:szCs w:val="24"/>
              </w:rPr>
            </w:pPr>
            <w:r w:rsidRPr="0017626C">
              <w:rPr>
                <w:rFonts w:ascii="Book Antiqua" w:hAnsi="Book Antiqua"/>
                <w:color w:val="000000" w:themeColor="text1"/>
                <w:sz w:val="24"/>
                <w:szCs w:val="24"/>
              </w:rPr>
              <w:t>1 point</w:t>
            </w:r>
          </w:p>
        </w:tc>
        <w:tc>
          <w:tcPr>
            <w:tcW w:w="2268" w:type="dxa"/>
            <w:tcBorders>
              <w:top w:val="single" w:sz="4" w:space="0" w:color="auto"/>
            </w:tcBorders>
            <w:vAlign w:val="center"/>
          </w:tcPr>
          <w:p w14:paraId="538AE996"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Tumor extent: beyond Milan criteria</w:t>
            </w:r>
          </w:p>
        </w:tc>
        <w:tc>
          <w:tcPr>
            <w:tcW w:w="850" w:type="dxa"/>
            <w:tcBorders>
              <w:top w:val="single" w:sz="4" w:space="0" w:color="auto"/>
            </w:tcBorders>
            <w:vAlign w:val="center"/>
          </w:tcPr>
          <w:p w14:paraId="1330051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olor w:val="000000" w:themeColor="text1"/>
              </w:rPr>
              <w:t>1 point</w:t>
            </w:r>
          </w:p>
        </w:tc>
        <w:tc>
          <w:tcPr>
            <w:tcW w:w="1843" w:type="dxa"/>
            <w:tcBorders>
              <w:top w:val="single" w:sz="4" w:space="0" w:color="auto"/>
            </w:tcBorders>
            <w:vAlign w:val="center"/>
          </w:tcPr>
          <w:p w14:paraId="34404F3F" w14:textId="284BB6DF"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Tumor nodules </w:t>
            </w:r>
            <w:r w:rsidRPr="0017626C">
              <w:rPr>
                <w:rFonts w:ascii="Book Antiqua" w:eastAsia="MS Gothic" w:hAnsi="Book Antiqua" w:cs="Times New Roman"/>
                <w:color w:val="000000" w:themeColor="text1"/>
              </w:rPr>
              <w:t>≥</w:t>
            </w:r>
            <w:r w:rsidR="00FC077D" w:rsidRPr="0017626C">
              <w:rPr>
                <w:rFonts w:ascii="Book Antiqua" w:eastAsia="MS Gothic" w:hAnsi="Book Antiqua" w:cs="Times New Roman"/>
                <w:color w:val="000000" w:themeColor="text1"/>
              </w:rPr>
              <w:t xml:space="preserve"> </w:t>
            </w:r>
            <w:r w:rsidRPr="0017626C">
              <w:rPr>
                <w:rFonts w:ascii="Book Antiqua" w:eastAsia="MS Gothic" w:hAnsi="Book Antiqua" w:cs="Times New Roman"/>
                <w:color w:val="000000" w:themeColor="text1"/>
              </w:rPr>
              <w:t>3</w:t>
            </w:r>
          </w:p>
        </w:tc>
        <w:tc>
          <w:tcPr>
            <w:tcW w:w="992" w:type="dxa"/>
            <w:tcBorders>
              <w:top w:val="single" w:sz="4" w:space="0" w:color="auto"/>
            </w:tcBorders>
            <w:vAlign w:val="center"/>
          </w:tcPr>
          <w:p w14:paraId="222D027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olor w:val="000000" w:themeColor="text1"/>
              </w:rPr>
              <w:t>1 point</w:t>
            </w:r>
          </w:p>
        </w:tc>
      </w:tr>
      <w:tr w:rsidR="00660D53" w:rsidRPr="0017626C" w14:paraId="2392AB09" w14:textId="77777777" w:rsidTr="00EF27D8">
        <w:trPr>
          <w:trHeight w:val="106"/>
        </w:trPr>
        <w:tc>
          <w:tcPr>
            <w:tcW w:w="2263" w:type="dxa"/>
            <w:gridSpan w:val="2"/>
            <w:vMerge w:val="restart"/>
            <w:vAlign w:val="center"/>
          </w:tcPr>
          <w:p w14:paraId="75942506" w14:textId="0113F38F" w:rsidR="00B2718B" w:rsidRPr="0017626C" w:rsidRDefault="00B2718B" w:rsidP="0017626C">
            <w:pPr>
              <w:pStyle w:val="NormalWeb"/>
              <w:adjustRightInd w:val="0"/>
              <w:snapToGrid w:val="0"/>
              <w:spacing w:before="0" w:beforeAutospacing="0" w:after="0" w:afterAutospacing="0" w:line="360" w:lineRule="auto"/>
              <w:jc w:val="both"/>
              <w:rPr>
                <w:rFonts w:ascii="Book Antiqua" w:hAnsi="Book Antiqua"/>
                <w:color w:val="000000" w:themeColor="text1"/>
                <w:kern w:val="24"/>
                <w:sz w:val="24"/>
                <w:szCs w:val="24"/>
                <w14:textOutline w14:w="9525" w14:cap="flat" w14:cmpd="sng" w14:algn="ctr">
                  <w14:solidFill>
                    <w14:schemeClr w14:val="tx1"/>
                  </w14:solidFill>
                  <w14:prstDash w14:val="solid"/>
                  <w14:round/>
                </w14:textOutline>
              </w:rPr>
            </w:pPr>
            <w:r w:rsidRPr="0017626C">
              <w:rPr>
                <w:rFonts w:ascii="Book Antiqua" w:hAnsi="Book Antiqua"/>
                <w:color w:val="000000" w:themeColor="text1"/>
                <w:sz w:val="24"/>
                <w:szCs w:val="24"/>
              </w:rPr>
              <w:t xml:space="preserve">AFP </w:t>
            </w:r>
            <w:r w:rsidRPr="0017626C">
              <w:rPr>
                <w:rFonts w:ascii="Book Antiqua" w:eastAsia="MS Gothic" w:hAnsi="Book Antiqua"/>
                <w:color w:val="000000" w:themeColor="text1"/>
                <w:sz w:val="24"/>
                <w:szCs w:val="24"/>
              </w:rPr>
              <w:t>≥</w:t>
            </w:r>
            <w:r w:rsidR="00FC077D" w:rsidRPr="0017626C">
              <w:rPr>
                <w:rFonts w:ascii="Book Antiqua" w:eastAsia="MS Gothic" w:hAnsi="Book Antiqua"/>
                <w:color w:val="000000" w:themeColor="text1"/>
                <w:sz w:val="24"/>
                <w:szCs w:val="24"/>
              </w:rPr>
              <w:t xml:space="preserve"> </w:t>
            </w:r>
            <w:r w:rsidRPr="0017626C">
              <w:rPr>
                <w:rFonts w:ascii="Book Antiqua" w:eastAsia="MS Gothic" w:hAnsi="Book Antiqua"/>
                <w:color w:val="000000" w:themeColor="text1"/>
                <w:sz w:val="24"/>
                <w:szCs w:val="24"/>
              </w:rPr>
              <w:t>400 ng/</w:t>
            </w:r>
            <w:r w:rsidR="000D1A45">
              <w:rPr>
                <w:rFonts w:ascii="Book Antiqua" w:eastAsia="MS Gothic" w:hAnsi="Book Antiqua"/>
                <w:color w:val="000000" w:themeColor="text1"/>
                <w:sz w:val="24"/>
                <w:szCs w:val="24"/>
              </w:rPr>
              <w:t>mL</w:t>
            </w:r>
          </w:p>
        </w:tc>
        <w:tc>
          <w:tcPr>
            <w:tcW w:w="851" w:type="dxa"/>
            <w:vMerge w:val="restart"/>
            <w:vAlign w:val="center"/>
          </w:tcPr>
          <w:p w14:paraId="4F5D3D02" w14:textId="77777777" w:rsidR="00B2718B" w:rsidRPr="0017626C" w:rsidRDefault="00B2718B" w:rsidP="0017626C">
            <w:pPr>
              <w:pStyle w:val="NormalWeb"/>
              <w:adjustRightInd w:val="0"/>
              <w:snapToGrid w:val="0"/>
              <w:spacing w:before="0" w:beforeAutospacing="0" w:after="0" w:afterAutospacing="0" w:line="360" w:lineRule="auto"/>
              <w:jc w:val="both"/>
              <w:rPr>
                <w:rFonts w:ascii="Book Antiqua" w:hAnsi="Book Antiqua" w:cs="Arial"/>
                <w:color w:val="000000" w:themeColor="text1"/>
                <w:sz w:val="24"/>
                <w:szCs w:val="24"/>
              </w:rPr>
            </w:pPr>
            <w:r w:rsidRPr="0017626C">
              <w:rPr>
                <w:rFonts w:ascii="Book Antiqua" w:hAnsi="Book Antiqua"/>
                <w:color w:val="000000" w:themeColor="text1"/>
                <w:sz w:val="24"/>
                <w:szCs w:val="24"/>
              </w:rPr>
              <w:t>1 point</w:t>
            </w:r>
          </w:p>
        </w:tc>
        <w:tc>
          <w:tcPr>
            <w:tcW w:w="2268" w:type="dxa"/>
            <w:vMerge w:val="restart"/>
            <w:vAlign w:val="center"/>
          </w:tcPr>
          <w:p w14:paraId="46FA49DF"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Vascular invasion and/or Extrahepatic spread</w:t>
            </w:r>
          </w:p>
        </w:tc>
        <w:tc>
          <w:tcPr>
            <w:tcW w:w="850" w:type="dxa"/>
            <w:vMerge w:val="restart"/>
            <w:vAlign w:val="center"/>
          </w:tcPr>
          <w:p w14:paraId="0AF0C92E"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olor w:val="000000" w:themeColor="text1"/>
              </w:rPr>
              <w:t>1 point</w:t>
            </w:r>
          </w:p>
        </w:tc>
        <w:tc>
          <w:tcPr>
            <w:tcW w:w="1843" w:type="dxa"/>
            <w:vAlign w:val="center"/>
          </w:tcPr>
          <w:p w14:paraId="5262A30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Infiltrative HCC</w:t>
            </w:r>
          </w:p>
        </w:tc>
        <w:tc>
          <w:tcPr>
            <w:tcW w:w="992" w:type="dxa"/>
            <w:vAlign w:val="center"/>
          </w:tcPr>
          <w:p w14:paraId="2D154206"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1.5 points</w:t>
            </w:r>
          </w:p>
        </w:tc>
      </w:tr>
      <w:tr w:rsidR="00660D53" w:rsidRPr="0017626C" w14:paraId="37A1E232" w14:textId="77777777" w:rsidTr="00EF27D8">
        <w:trPr>
          <w:trHeight w:val="105"/>
        </w:trPr>
        <w:tc>
          <w:tcPr>
            <w:tcW w:w="2263" w:type="dxa"/>
            <w:gridSpan w:val="2"/>
            <w:vMerge/>
            <w:vAlign w:val="center"/>
          </w:tcPr>
          <w:p w14:paraId="4CB83D5A" w14:textId="77777777" w:rsidR="00B2718B" w:rsidRPr="0017626C" w:rsidRDefault="00B2718B" w:rsidP="0017626C">
            <w:pPr>
              <w:pStyle w:val="NormalWeb"/>
              <w:adjustRightInd w:val="0"/>
              <w:snapToGrid w:val="0"/>
              <w:spacing w:before="0" w:beforeAutospacing="0" w:after="0" w:afterAutospacing="0" w:line="360" w:lineRule="auto"/>
              <w:jc w:val="both"/>
              <w:rPr>
                <w:rFonts w:ascii="Book Antiqua" w:hAnsi="Book Antiqua"/>
                <w:color w:val="000000" w:themeColor="text1"/>
                <w:sz w:val="24"/>
                <w:szCs w:val="24"/>
              </w:rPr>
            </w:pPr>
          </w:p>
        </w:tc>
        <w:tc>
          <w:tcPr>
            <w:tcW w:w="851" w:type="dxa"/>
            <w:vMerge/>
            <w:vAlign w:val="center"/>
          </w:tcPr>
          <w:p w14:paraId="531691AB" w14:textId="77777777" w:rsidR="00B2718B" w:rsidRPr="0017626C" w:rsidRDefault="00B2718B" w:rsidP="0017626C">
            <w:pPr>
              <w:pStyle w:val="NormalWeb"/>
              <w:adjustRightInd w:val="0"/>
              <w:snapToGrid w:val="0"/>
              <w:spacing w:before="0" w:beforeAutospacing="0" w:after="0" w:afterAutospacing="0" w:line="360" w:lineRule="auto"/>
              <w:jc w:val="both"/>
              <w:rPr>
                <w:rFonts w:ascii="Book Antiqua" w:hAnsi="Book Antiqua"/>
                <w:color w:val="000000" w:themeColor="text1"/>
                <w:sz w:val="24"/>
                <w:szCs w:val="24"/>
              </w:rPr>
            </w:pPr>
          </w:p>
        </w:tc>
        <w:tc>
          <w:tcPr>
            <w:tcW w:w="2268" w:type="dxa"/>
            <w:vMerge/>
            <w:vAlign w:val="center"/>
          </w:tcPr>
          <w:p w14:paraId="23DF1D26"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50" w:type="dxa"/>
            <w:vMerge/>
            <w:vAlign w:val="center"/>
          </w:tcPr>
          <w:p w14:paraId="416DEDFB" w14:textId="77777777" w:rsidR="00B2718B" w:rsidRPr="0017626C" w:rsidRDefault="00B2718B" w:rsidP="0017626C">
            <w:pPr>
              <w:adjustRightInd w:val="0"/>
              <w:snapToGrid w:val="0"/>
              <w:spacing w:line="360" w:lineRule="auto"/>
              <w:jc w:val="both"/>
              <w:rPr>
                <w:rFonts w:ascii="Book Antiqua" w:hAnsi="Book Antiqua"/>
                <w:color w:val="000000" w:themeColor="text1"/>
              </w:rPr>
            </w:pPr>
          </w:p>
        </w:tc>
        <w:tc>
          <w:tcPr>
            <w:tcW w:w="1843" w:type="dxa"/>
            <w:vAlign w:val="center"/>
          </w:tcPr>
          <w:p w14:paraId="314F925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Nodular HCC</w:t>
            </w:r>
          </w:p>
        </w:tc>
        <w:tc>
          <w:tcPr>
            <w:tcW w:w="992" w:type="dxa"/>
            <w:vAlign w:val="center"/>
          </w:tcPr>
          <w:p w14:paraId="54AE23D7"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 point</w:t>
            </w:r>
          </w:p>
        </w:tc>
      </w:tr>
      <w:tr w:rsidR="00660D53" w:rsidRPr="0017626C" w14:paraId="28C2ED7E" w14:textId="77777777" w:rsidTr="00EF27D8">
        <w:trPr>
          <w:trHeight w:val="256"/>
        </w:trPr>
        <w:tc>
          <w:tcPr>
            <w:tcW w:w="755" w:type="dxa"/>
            <w:vMerge w:val="restart"/>
            <w:vAlign w:val="center"/>
          </w:tcPr>
          <w:p w14:paraId="586F7200"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Child-Pugh grade</w:t>
            </w:r>
          </w:p>
        </w:tc>
        <w:tc>
          <w:tcPr>
            <w:tcW w:w="1508" w:type="dxa"/>
            <w:vAlign w:val="center"/>
          </w:tcPr>
          <w:p w14:paraId="4675620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olor w:val="000000" w:themeColor="text1"/>
              </w:rPr>
              <w:t>A</w:t>
            </w:r>
          </w:p>
        </w:tc>
        <w:tc>
          <w:tcPr>
            <w:tcW w:w="851" w:type="dxa"/>
            <w:vAlign w:val="center"/>
          </w:tcPr>
          <w:p w14:paraId="203ECCA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olor w:val="000000" w:themeColor="text1"/>
              </w:rPr>
              <w:t>0 point</w:t>
            </w:r>
          </w:p>
        </w:tc>
        <w:tc>
          <w:tcPr>
            <w:tcW w:w="2268" w:type="dxa"/>
            <w:vAlign w:val="center"/>
          </w:tcPr>
          <w:p w14:paraId="243E3D9F" w14:textId="7BB35B0E" w:rsidR="00B2718B" w:rsidRPr="0017626C" w:rsidRDefault="00B2718B" w:rsidP="0017626C">
            <w:pPr>
              <w:adjustRightInd w:val="0"/>
              <w:snapToGrid w:val="0"/>
              <w:spacing w:line="360" w:lineRule="auto"/>
              <w:jc w:val="both"/>
              <w:rPr>
                <w:rFonts w:ascii="Book Antiqua" w:eastAsia="MS Gothic" w:hAnsi="Book Antiqua" w:cs="Times New Roman"/>
                <w:color w:val="000000" w:themeColor="text1"/>
              </w:rPr>
            </w:pPr>
            <w:r w:rsidRPr="0017626C">
              <w:rPr>
                <w:rFonts w:ascii="Book Antiqua" w:hAnsi="Book Antiqua" w:cs="Times New Roman"/>
                <w:color w:val="000000" w:themeColor="text1"/>
              </w:rPr>
              <w:t>PS</w:t>
            </w:r>
            <w:r w:rsidR="00FC077D" w:rsidRPr="0017626C">
              <w:rPr>
                <w:rFonts w:ascii="Book Antiqua" w:hAnsi="Book Antiqua" w:cs="Times New Roman"/>
                <w:color w:val="000000" w:themeColor="text1"/>
              </w:rPr>
              <w:t xml:space="preserve"> </w:t>
            </w:r>
            <w:r w:rsidRPr="0017626C">
              <w:rPr>
                <w:rFonts w:ascii="Book Antiqua" w:eastAsia="MS Gothic" w:hAnsi="Book Antiqua" w:cs="Times New Roman"/>
                <w:color w:val="000000" w:themeColor="text1"/>
              </w:rPr>
              <w:t>≥ 2</w:t>
            </w:r>
          </w:p>
        </w:tc>
        <w:tc>
          <w:tcPr>
            <w:tcW w:w="850" w:type="dxa"/>
            <w:vAlign w:val="center"/>
          </w:tcPr>
          <w:p w14:paraId="02CEC885"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olor w:val="000000" w:themeColor="text1"/>
              </w:rPr>
              <w:t>1 point</w:t>
            </w:r>
          </w:p>
        </w:tc>
        <w:tc>
          <w:tcPr>
            <w:tcW w:w="1843" w:type="dxa"/>
            <w:vMerge w:val="restart"/>
            <w:vAlign w:val="center"/>
          </w:tcPr>
          <w:p w14:paraId="51EF3BEE" w14:textId="568E95DD"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AFP </w:t>
            </w:r>
            <w:r w:rsidRPr="0017626C">
              <w:rPr>
                <w:rFonts w:ascii="Book Antiqua" w:eastAsia="MS Gothic" w:hAnsi="Book Antiqua" w:cs="Times New Roman"/>
                <w:color w:val="000000" w:themeColor="text1"/>
              </w:rPr>
              <w:t>≥</w:t>
            </w:r>
            <w:r w:rsidR="00FC077D" w:rsidRPr="0017626C">
              <w:rPr>
                <w:rFonts w:ascii="Book Antiqua" w:eastAsia="MS Gothic" w:hAnsi="Book Antiqua" w:cs="Times New Roman"/>
                <w:color w:val="000000" w:themeColor="text1"/>
              </w:rPr>
              <w:t xml:space="preserve"> </w:t>
            </w:r>
            <w:r w:rsidRPr="0017626C">
              <w:rPr>
                <w:rFonts w:ascii="Book Antiqua" w:eastAsia="MS Gothic" w:hAnsi="Book Antiqua" w:cs="Times New Roman"/>
                <w:color w:val="000000" w:themeColor="text1"/>
              </w:rPr>
              <w:t>200 ng/</w:t>
            </w:r>
            <w:r w:rsidR="000D1A45">
              <w:rPr>
                <w:rFonts w:ascii="Book Antiqua" w:eastAsia="MS Gothic" w:hAnsi="Book Antiqua" w:cs="Times New Roman"/>
                <w:color w:val="000000" w:themeColor="text1"/>
              </w:rPr>
              <w:t>mL</w:t>
            </w:r>
          </w:p>
        </w:tc>
        <w:tc>
          <w:tcPr>
            <w:tcW w:w="992" w:type="dxa"/>
            <w:vMerge w:val="restart"/>
            <w:vAlign w:val="center"/>
          </w:tcPr>
          <w:p w14:paraId="61DAFA5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1.5 points</w:t>
            </w:r>
          </w:p>
        </w:tc>
      </w:tr>
      <w:tr w:rsidR="00660D53" w:rsidRPr="0017626C" w14:paraId="6BA881E5" w14:textId="77777777" w:rsidTr="00EF27D8">
        <w:trPr>
          <w:trHeight w:val="70"/>
        </w:trPr>
        <w:tc>
          <w:tcPr>
            <w:tcW w:w="755" w:type="dxa"/>
            <w:vMerge/>
            <w:vAlign w:val="center"/>
          </w:tcPr>
          <w:p w14:paraId="591DC75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508" w:type="dxa"/>
            <w:vAlign w:val="center"/>
          </w:tcPr>
          <w:p w14:paraId="6675939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olor w:val="000000" w:themeColor="text1"/>
              </w:rPr>
              <w:t>B</w:t>
            </w:r>
          </w:p>
        </w:tc>
        <w:tc>
          <w:tcPr>
            <w:tcW w:w="851" w:type="dxa"/>
            <w:vAlign w:val="center"/>
          </w:tcPr>
          <w:p w14:paraId="47AC2E7F"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olor w:val="000000" w:themeColor="text1"/>
              </w:rPr>
              <w:t>1 point</w:t>
            </w:r>
          </w:p>
        </w:tc>
        <w:tc>
          <w:tcPr>
            <w:tcW w:w="2268" w:type="dxa"/>
            <w:vMerge w:val="restart"/>
            <w:vAlign w:val="center"/>
          </w:tcPr>
          <w:p w14:paraId="338096C7" w14:textId="2AB92452"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Child-Pugh grade </w:t>
            </w:r>
            <w:r w:rsidRPr="0017626C">
              <w:rPr>
                <w:rFonts w:ascii="Book Antiqua" w:eastAsia="MS Gothic" w:hAnsi="Book Antiqua" w:cs="Times New Roman"/>
                <w:color w:val="000000" w:themeColor="text1"/>
              </w:rPr>
              <w:t>≥</w:t>
            </w:r>
            <w:r w:rsidR="00FC077D" w:rsidRPr="0017626C">
              <w:rPr>
                <w:rFonts w:ascii="Book Antiqua" w:eastAsia="MS Gothic" w:hAnsi="Book Antiqua" w:cs="Times New Roman"/>
                <w:color w:val="000000" w:themeColor="text1"/>
              </w:rPr>
              <w:t xml:space="preserve"> </w:t>
            </w:r>
            <w:r w:rsidRPr="0017626C">
              <w:rPr>
                <w:rFonts w:ascii="Book Antiqua" w:hAnsi="Book Antiqua" w:cs="Times New Roman"/>
                <w:color w:val="000000" w:themeColor="text1"/>
              </w:rPr>
              <w:t>A6</w:t>
            </w:r>
          </w:p>
        </w:tc>
        <w:tc>
          <w:tcPr>
            <w:tcW w:w="850" w:type="dxa"/>
            <w:vMerge w:val="restart"/>
            <w:vAlign w:val="center"/>
          </w:tcPr>
          <w:p w14:paraId="6725258F"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olor w:val="000000" w:themeColor="text1"/>
              </w:rPr>
              <w:t>1 point</w:t>
            </w:r>
          </w:p>
        </w:tc>
        <w:tc>
          <w:tcPr>
            <w:tcW w:w="1843" w:type="dxa"/>
            <w:vMerge/>
            <w:vAlign w:val="center"/>
          </w:tcPr>
          <w:p w14:paraId="171ED3E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992" w:type="dxa"/>
            <w:vMerge/>
            <w:vAlign w:val="center"/>
          </w:tcPr>
          <w:p w14:paraId="14B4803E"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045A3039" w14:textId="77777777" w:rsidTr="00EF27D8">
        <w:trPr>
          <w:trHeight w:val="70"/>
        </w:trPr>
        <w:tc>
          <w:tcPr>
            <w:tcW w:w="755" w:type="dxa"/>
            <w:vMerge/>
            <w:vAlign w:val="center"/>
          </w:tcPr>
          <w:p w14:paraId="3A8C10F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508" w:type="dxa"/>
            <w:vAlign w:val="center"/>
          </w:tcPr>
          <w:p w14:paraId="2A72FD57"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olor w:val="000000" w:themeColor="text1"/>
              </w:rPr>
              <w:t>C</w:t>
            </w:r>
          </w:p>
        </w:tc>
        <w:tc>
          <w:tcPr>
            <w:tcW w:w="851" w:type="dxa"/>
            <w:vAlign w:val="center"/>
          </w:tcPr>
          <w:p w14:paraId="186DBBE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olor w:val="000000" w:themeColor="text1"/>
              </w:rPr>
              <w:t>2 points</w:t>
            </w:r>
          </w:p>
        </w:tc>
        <w:tc>
          <w:tcPr>
            <w:tcW w:w="2268" w:type="dxa"/>
            <w:vMerge/>
            <w:vAlign w:val="center"/>
          </w:tcPr>
          <w:p w14:paraId="44CDBFAB"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50" w:type="dxa"/>
            <w:vMerge/>
            <w:vAlign w:val="center"/>
          </w:tcPr>
          <w:p w14:paraId="243ED28C"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843" w:type="dxa"/>
            <w:vMerge/>
            <w:vAlign w:val="center"/>
          </w:tcPr>
          <w:p w14:paraId="19200D05"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992" w:type="dxa"/>
            <w:vMerge/>
            <w:vAlign w:val="center"/>
          </w:tcPr>
          <w:p w14:paraId="7DA02937"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0596421A" w14:textId="77777777" w:rsidTr="00EF27D8">
        <w:trPr>
          <w:trHeight w:val="41"/>
        </w:trPr>
        <w:tc>
          <w:tcPr>
            <w:tcW w:w="755" w:type="dxa"/>
            <w:vMerge w:val="restart"/>
            <w:vAlign w:val="center"/>
          </w:tcPr>
          <w:p w14:paraId="12F8BD52"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Tumor extent</w:t>
            </w:r>
          </w:p>
        </w:tc>
        <w:tc>
          <w:tcPr>
            <w:tcW w:w="1508" w:type="dxa"/>
            <w:vAlign w:val="center"/>
          </w:tcPr>
          <w:p w14:paraId="6B83B89F" w14:textId="409BA483" w:rsidR="00B2718B" w:rsidRPr="0017626C" w:rsidRDefault="00B2718B" w:rsidP="0017626C">
            <w:pPr>
              <w:adjustRightInd w:val="0"/>
              <w:snapToGrid w:val="0"/>
              <w:spacing w:line="360" w:lineRule="auto"/>
              <w:jc w:val="both"/>
              <w:rPr>
                <w:rFonts w:ascii="Book Antiqua" w:hAnsi="Book Antiqua" w:cs="Times New Roman"/>
                <w:color w:val="000000" w:themeColor="text1"/>
              </w:rPr>
            </w:pPr>
            <w:proofErr w:type="spellStart"/>
            <w:r w:rsidRPr="0017626C">
              <w:rPr>
                <w:rFonts w:ascii="Book Antiqua" w:hAnsi="Book Antiqua"/>
                <w:color w:val="000000" w:themeColor="text1"/>
              </w:rPr>
              <w:t>Unidolar</w:t>
            </w:r>
            <w:proofErr w:type="spellEnd"/>
            <w:r w:rsidRPr="0017626C">
              <w:rPr>
                <w:rFonts w:ascii="Book Antiqua" w:hAnsi="Book Antiqua"/>
                <w:color w:val="000000" w:themeColor="text1"/>
              </w:rPr>
              <w:t xml:space="preserve"> and extension </w:t>
            </w:r>
            <w:r w:rsidR="009D6C97" w:rsidRPr="0017626C">
              <w:rPr>
                <w:rFonts w:ascii="Book Antiqua" w:eastAsia="MS Gothic" w:hAnsi="Book Antiqua"/>
                <w:color w:val="000000" w:themeColor="text1"/>
              </w:rPr>
              <w:t>≤</w:t>
            </w:r>
            <w:r w:rsidR="00FC077D" w:rsidRPr="0017626C">
              <w:rPr>
                <w:rFonts w:ascii="Book Antiqua" w:eastAsia="MS Gothic" w:hAnsi="Book Antiqua"/>
                <w:color w:val="000000" w:themeColor="text1"/>
              </w:rPr>
              <w:t xml:space="preserve"> </w:t>
            </w:r>
            <w:r w:rsidRPr="0017626C">
              <w:rPr>
                <w:rFonts w:ascii="Book Antiqua" w:hAnsi="Book Antiqua"/>
                <w:color w:val="000000" w:themeColor="text1"/>
              </w:rPr>
              <w:t>50%</w:t>
            </w:r>
          </w:p>
        </w:tc>
        <w:tc>
          <w:tcPr>
            <w:tcW w:w="851" w:type="dxa"/>
            <w:vAlign w:val="center"/>
          </w:tcPr>
          <w:p w14:paraId="374E90B1"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olor w:val="000000" w:themeColor="text1"/>
              </w:rPr>
              <w:t>0 point</w:t>
            </w:r>
          </w:p>
        </w:tc>
        <w:tc>
          <w:tcPr>
            <w:tcW w:w="2268" w:type="dxa"/>
            <w:vAlign w:val="center"/>
          </w:tcPr>
          <w:p w14:paraId="5C11A38D" w14:textId="6665FBAF"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AFP </w:t>
            </w:r>
            <w:r w:rsidRPr="0017626C">
              <w:rPr>
                <w:rFonts w:ascii="Book Antiqua" w:eastAsia="MS Gothic" w:hAnsi="Book Antiqua" w:cs="Times New Roman"/>
                <w:color w:val="000000" w:themeColor="text1"/>
              </w:rPr>
              <w:t>≥ 20 ng/</w:t>
            </w:r>
            <w:r w:rsidR="000D1A45">
              <w:rPr>
                <w:rFonts w:ascii="Book Antiqua" w:eastAsia="MS Gothic" w:hAnsi="Book Antiqua" w:cs="Times New Roman"/>
                <w:color w:val="000000" w:themeColor="text1"/>
              </w:rPr>
              <w:t>mL</w:t>
            </w:r>
          </w:p>
        </w:tc>
        <w:tc>
          <w:tcPr>
            <w:tcW w:w="850" w:type="dxa"/>
            <w:vAlign w:val="center"/>
          </w:tcPr>
          <w:p w14:paraId="2BBC3C7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olor w:val="000000" w:themeColor="text1"/>
              </w:rPr>
              <w:t>1 point</w:t>
            </w:r>
          </w:p>
        </w:tc>
        <w:tc>
          <w:tcPr>
            <w:tcW w:w="1843" w:type="dxa"/>
            <w:vAlign w:val="center"/>
          </w:tcPr>
          <w:p w14:paraId="6F68EF81"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Child-Pugh grade A</w:t>
            </w:r>
          </w:p>
        </w:tc>
        <w:tc>
          <w:tcPr>
            <w:tcW w:w="992" w:type="dxa"/>
            <w:vAlign w:val="center"/>
          </w:tcPr>
          <w:p w14:paraId="27B92A3E"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 point</w:t>
            </w:r>
          </w:p>
        </w:tc>
      </w:tr>
      <w:tr w:rsidR="00660D53" w:rsidRPr="0017626C" w14:paraId="74059150" w14:textId="77777777" w:rsidTr="00EF27D8">
        <w:trPr>
          <w:trHeight w:val="41"/>
        </w:trPr>
        <w:tc>
          <w:tcPr>
            <w:tcW w:w="755" w:type="dxa"/>
            <w:vMerge/>
            <w:vAlign w:val="center"/>
          </w:tcPr>
          <w:p w14:paraId="70728E0C"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508" w:type="dxa"/>
            <w:vAlign w:val="center"/>
          </w:tcPr>
          <w:p w14:paraId="75C061CF" w14:textId="2E030E15"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olor w:val="000000" w:themeColor="text1"/>
              </w:rPr>
              <w:t xml:space="preserve">Multinodular and extension </w:t>
            </w:r>
            <w:r w:rsidR="009D6C97" w:rsidRPr="0017626C">
              <w:rPr>
                <w:rFonts w:ascii="Book Antiqua" w:eastAsia="MS Gothic" w:hAnsi="Book Antiqua"/>
                <w:color w:val="000000" w:themeColor="text1"/>
              </w:rPr>
              <w:t>≤</w:t>
            </w:r>
            <w:r w:rsidR="00FC077D" w:rsidRPr="0017626C">
              <w:rPr>
                <w:rFonts w:ascii="Book Antiqua" w:eastAsia="MS Gothic" w:hAnsi="Book Antiqua"/>
                <w:color w:val="000000" w:themeColor="text1"/>
              </w:rPr>
              <w:t xml:space="preserve"> </w:t>
            </w:r>
            <w:r w:rsidRPr="0017626C">
              <w:rPr>
                <w:rFonts w:ascii="Book Antiqua" w:hAnsi="Book Antiqua"/>
                <w:color w:val="000000" w:themeColor="text1"/>
              </w:rPr>
              <w:t>50%</w:t>
            </w:r>
          </w:p>
        </w:tc>
        <w:tc>
          <w:tcPr>
            <w:tcW w:w="851" w:type="dxa"/>
            <w:vAlign w:val="center"/>
          </w:tcPr>
          <w:p w14:paraId="7075415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olor w:val="000000" w:themeColor="text1"/>
              </w:rPr>
              <w:t>1 point</w:t>
            </w:r>
          </w:p>
        </w:tc>
        <w:tc>
          <w:tcPr>
            <w:tcW w:w="2268" w:type="dxa"/>
            <w:vMerge w:val="restart"/>
            <w:vAlign w:val="center"/>
          </w:tcPr>
          <w:p w14:paraId="5D58FCF9" w14:textId="464002F6"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Alkaline phosphatase </w:t>
            </w:r>
            <w:r w:rsidRPr="0017626C">
              <w:rPr>
                <w:rFonts w:ascii="Book Antiqua" w:eastAsia="MS Gothic" w:hAnsi="Book Antiqua" w:cs="Times New Roman"/>
                <w:color w:val="000000" w:themeColor="text1"/>
              </w:rPr>
              <w:t>≥</w:t>
            </w:r>
            <w:r w:rsidR="00FC077D" w:rsidRPr="0017626C">
              <w:rPr>
                <w:rFonts w:ascii="Book Antiqua" w:eastAsia="MS Gothic" w:hAnsi="Book Antiqua" w:cs="Times New Roman"/>
                <w:color w:val="000000" w:themeColor="text1"/>
              </w:rPr>
              <w:t xml:space="preserve"> </w:t>
            </w:r>
            <w:r w:rsidRPr="0017626C">
              <w:rPr>
                <w:rFonts w:ascii="Book Antiqua" w:eastAsia="MS Gothic" w:hAnsi="Book Antiqua" w:cs="Times New Roman"/>
                <w:color w:val="000000" w:themeColor="text1"/>
              </w:rPr>
              <w:t>200 IU/l</w:t>
            </w:r>
          </w:p>
        </w:tc>
        <w:tc>
          <w:tcPr>
            <w:tcW w:w="850" w:type="dxa"/>
            <w:vMerge w:val="restart"/>
            <w:vAlign w:val="center"/>
          </w:tcPr>
          <w:p w14:paraId="39EDD03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olor w:val="000000" w:themeColor="text1"/>
              </w:rPr>
              <w:t>1 point</w:t>
            </w:r>
          </w:p>
        </w:tc>
        <w:tc>
          <w:tcPr>
            <w:tcW w:w="1843" w:type="dxa"/>
            <w:vAlign w:val="center"/>
          </w:tcPr>
          <w:p w14:paraId="7359E68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Child-Pugh grade B</w:t>
            </w:r>
          </w:p>
        </w:tc>
        <w:tc>
          <w:tcPr>
            <w:tcW w:w="992" w:type="dxa"/>
            <w:vAlign w:val="center"/>
          </w:tcPr>
          <w:p w14:paraId="5AEDE8B7"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1.5 points</w:t>
            </w:r>
          </w:p>
        </w:tc>
      </w:tr>
      <w:tr w:rsidR="00660D53" w:rsidRPr="0017626C" w14:paraId="42CDDE38" w14:textId="77777777" w:rsidTr="00EF27D8">
        <w:trPr>
          <w:trHeight w:val="41"/>
        </w:trPr>
        <w:tc>
          <w:tcPr>
            <w:tcW w:w="755" w:type="dxa"/>
            <w:vMerge/>
            <w:vAlign w:val="center"/>
          </w:tcPr>
          <w:p w14:paraId="14A4AC4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508" w:type="dxa"/>
            <w:vAlign w:val="center"/>
          </w:tcPr>
          <w:p w14:paraId="0C726109" w14:textId="20BE6E36"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olor w:val="000000" w:themeColor="text1"/>
              </w:rPr>
              <w:t>Massive or extension &gt;</w:t>
            </w:r>
            <w:r w:rsidR="00FC077D" w:rsidRPr="0017626C">
              <w:rPr>
                <w:rFonts w:ascii="Book Antiqua" w:hAnsi="Book Antiqua"/>
                <w:color w:val="000000" w:themeColor="text1"/>
              </w:rPr>
              <w:t xml:space="preserve"> </w:t>
            </w:r>
            <w:r w:rsidRPr="0017626C">
              <w:rPr>
                <w:rFonts w:ascii="Book Antiqua" w:hAnsi="Book Antiqua"/>
                <w:color w:val="000000" w:themeColor="text1"/>
              </w:rPr>
              <w:t>50%</w:t>
            </w:r>
          </w:p>
        </w:tc>
        <w:tc>
          <w:tcPr>
            <w:tcW w:w="851" w:type="dxa"/>
            <w:vAlign w:val="center"/>
          </w:tcPr>
          <w:p w14:paraId="1B015B0E"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olor w:val="000000" w:themeColor="text1"/>
              </w:rPr>
              <w:t>2 points</w:t>
            </w:r>
          </w:p>
        </w:tc>
        <w:tc>
          <w:tcPr>
            <w:tcW w:w="2268" w:type="dxa"/>
            <w:vMerge/>
            <w:vAlign w:val="center"/>
          </w:tcPr>
          <w:p w14:paraId="1E0EF830"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50" w:type="dxa"/>
            <w:vMerge/>
            <w:vAlign w:val="center"/>
          </w:tcPr>
          <w:p w14:paraId="3F540395"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843" w:type="dxa"/>
            <w:vAlign w:val="center"/>
          </w:tcPr>
          <w:p w14:paraId="151A432C" w14:textId="4496D519"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 xml:space="preserve">PS </w:t>
            </w:r>
            <w:r w:rsidRPr="0017626C">
              <w:rPr>
                <w:rFonts w:ascii="Book Antiqua" w:eastAsia="MS Gothic" w:hAnsi="Book Antiqua" w:cs="Times New Roman"/>
                <w:color w:val="000000" w:themeColor="text1"/>
              </w:rPr>
              <w:t>≥</w:t>
            </w:r>
            <w:r w:rsidR="00FC077D" w:rsidRPr="0017626C">
              <w:rPr>
                <w:rFonts w:ascii="Book Antiqua" w:eastAsia="MS Gothic" w:hAnsi="Book Antiqua" w:cs="Times New Roman"/>
                <w:color w:val="000000" w:themeColor="text1"/>
              </w:rPr>
              <w:t xml:space="preserve"> </w:t>
            </w:r>
            <w:r w:rsidRPr="0017626C">
              <w:rPr>
                <w:rFonts w:ascii="Book Antiqua" w:eastAsia="MS Gothic" w:hAnsi="Book Antiqua" w:cs="Times New Roman"/>
                <w:color w:val="000000" w:themeColor="text1"/>
              </w:rPr>
              <w:t>1</w:t>
            </w:r>
          </w:p>
        </w:tc>
        <w:tc>
          <w:tcPr>
            <w:tcW w:w="992" w:type="dxa"/>
            <w:vAlign w:val="center"/>
          </w:tcPr>
          <w:p w14:paraId="2B8FB2DF"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1.5 points</w:t>
            </w:r>
          </w:p>
        </w:tc>
      </w:tr>
    </w:tbl>
    <w:p w14:paraId="6ED2CF93" w14:textId="0D140B1C"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CLIP</w:t>
      </w:r>
      <w:r w:rsidR="00ED3574"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Cancer of the Liver Italian Program; MESH</w:t>
      </w:r>
      <w:r w:rsidR="00ED3574"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Model to Estimate Survival for Hepatocellular carcinoma; NIACE</w:t>
      </w:r>
      <w:r w:rsidR="00ED3574" w:rsidRPr="0017626C">
        <w:rPr>
          <w:rFonts w:ascii="Book Antiqua" w:hAnsi="Book Antiqua" w:cs="Times New Roman"/>
          <w:color w:val="000000" w:themeColor="text1"/>
        </w:rPr>
        <w:t xml:space="preserve">: </w:t>
      </w:r>
      <w:r w:rsidR="00D468A7" w:rsidRPr="0017626C">
        <w:rPr>
          <w:rFonts w:ascii="Book Antiqua" w:hAnsi="Book Antiqua" w:cs="Times New Roman"/>
          <w:color w:val="000000" w:themeColor="text1"/>
        </w:rPr>
        <w:t>T</w:t>
      </w:r>
      <w:r w:rsidRPr="0017626C">
        <w:rPr>
          <w:rFonts w:ascii="Book Antiqua" w:hAnsi="Book Antiqua" w:cs="Times New Roman"/>
          <w:color w:val="000000" w:themeColor="text1"/>
        </w:rPr>
        <w:t xml:space="preserve">umor </w:t>
      </w:r>
      <w:r w:rsidR="002C2093" w:rsidRPr="0017626C">
        <w:rPr>
          <w:rFonts w:ascii="Book Antiqua" w:hAnsi="Book Antiqua" w:cs="Times New Roman"/>
          <w:color w:val="000000" w:themeColor="text1"/>
        </w:rPr>
        <w:t>nodularity, infiltrative nature of the tumor, alpha-fetoprotein</w:t>
      </w:r>
      <w:r w:rsidRPr="0017626C">
        <w:rPr>
          <w:rFonts w:ascii="Book Antiqua" w:hAnsi="Book Antiqua" w:cs="Times New Roman"/>
          <w:color w:val="000000" w:themeColor="text1"/>
        </w:rPr>
        <w:t xml:space="preserve">, Child-Pugh class, and </w:t>
      </w:r>
      <w:r w:rsidR="002C2093" w:rsidRPr="0017626C">
        <w:rPr>
          <w:rFonts w:ascii="Book Antiqua" w:hAnsi="Book Antiqua" w:cs="Times New Roman"/>
          <w:color w:val="000000" w:themeColor="text1"/>
        </w:rPr>
        <w:t>performance status</w:t>
      </w:r>
      <w:r w:rsidR="00D468A7" w:rsidRPr="0017626C">
        <w:rPr>
          <w:rFonts w:ascii="Book Antiqua" w:hAnsi="Book Antiqua" w:cs="Times New Roman"/>
          <w:color w:val="000000" w:themeColor="text1"/>
        </w:rPr>
        <w:t>.</w:t>
      </w:r>
      <w:r w:rsidRPr="0017626C">
        <w:rPr>
          <w:rFonts w:ascii="Book Antiqua" w:hAnsi="Book Antiqua" w:cs="Times New Roman"/>
          <w:color w:val="000000" w:themeColor="text1"/>
        </w:rPr>
        <w:t xml:space="preserve"> </w:t>
      </w:r>
    </w:p>
    <w:p w14:paraId="28723450"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p w14:paraId="404DA8EB"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sectPr w:rsidR="00B2718B" w:rsidRPr="0017626C" w:rsidSect="00B03648">
          <w:pgSz w:w="11900" w:h="16840"/>
          <w:pgMar w:top="1417" w:right="1417" w:bottom="1417" w:left="1417" w:header="708" w:footer="708" w:gutter="0"/>
          <w:cols w:space="708"/>
          <w:docGrid w:linePitch="360"/>
        </w:sectPr>
      </w:pPr>
    </w:p>
    <w:p w14:paraId="492E917C" w14:textId="218782E9" w:rsidR="00B2718B" w:rsidRPr="000D1A45" w:rsidRDefault="00B2718B" w:rsidP="0017626C">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b/>
          <w:bCs/>
          <w:color w:val="000000" w:themeColor="text1"/>
        </w:rPr>
        <w:lastRenderedPageBreak/>
        <w:t>Table 2</w:t>
      </w:r>
      <w:r w:rsidR="00D468A7" w:rsidRPr="0017626C">
        <w:rPr>
          <w:rFonts w:ascii="Book Antiqua" w:hAnsi="Book Antiqua" w:cs="Times New Roman"/>
          <w:b/>
          <w:bCs/>
          <w:color w:val="000000" w:themeColor="text1"/>
        </w:rPr>
        <w:t xml:space="preserve"> </w:t>
      </w:r>
      <w:r w:rsidRPr="0017626C">
        <w:rPr>
          <w:rFonts w:ascii="Book Antiqua" w:hAnsi="Book Antiqua" w:cs="Times New Roman"/>
          <w:b/>
          <w:bCs/>
          <w:color w:val="000000" w:themeColor="text1"/>
        </w:rPr>
        <w:t xml:space="preserve">Baseline characteristics of </w:t>
      </w:r>
      <w:r w:rsidR="00D468A7" w:rsidRPr="0017626C">
        <w:rPr>
          <w:rFonts w:ascii="Book Antiqua" w:hAnsi="Book Antiqua" w:cs="Times New Roman"/>
          <w:b/>
          <w:bCs/>
          <w:color w:val="000000" w:themeColor="text1"/>
        </w:rPr>
        <w:t>hepatocellular carcinoma</w:t>
      </w:r>
      <w:r w:rsidRPr="0017626C">
        <w:rPr>
          <w:rFonts w:ascii="Book Antiqua" w:hAnsi="Book Antiqua" w:cs="Times New Roman"/>
          <w:b/>
          <w:bCs/>
          <w:color w:val="000000" w:themeColor="text1"/>
        </w:rPr>
        <w:t xml:space="preserve"> patients undergoing </w:t>
      </w:r>
      <w:proofErr w:type="spellStart"/>
      <w:r w:rsidR="00D468A7" w:rsidRPr="0017626C">
        <w:rPr>
          <w:rFonts w:ascii="Book Antiqua" w:hAnsi="Book Antiqua" w:cs="Times New Roman"/>
          <w:b/>
          <w:bCs/>
          <w:color w:val="000000" w:themeColor="text1"/>
        </w:rPr>
        <w:t>transarterial</w:t>
      </w:r>
      <w:proofErr w:type="spellEnd"/>
      <w:r w:rsidR="00D468A7" w:rsidRPr="0017626C">
        <w:rPr>
          <w:rFonts w:ascii="Book Antiqua" w:hAnsi="Book Antiqua" w:cs="Times New Roman"/>
          <w:b/>
          <w:bCs/>
          <w:color w:val="000000" w:themeColor="text1"/>
        </w:rPr>
        <w:t xml:space="preserve"> chemoembolization</w:t>
      </w:r>
      <w:r w:rsidRPr="0017626C">
        <w:rPr>
          <w:rFonts w:ascii="Book Antiqua" w:hAnsi="Book Antiqua" w:cs="Times New Roman"/>
          <w:b/>
          <w:bCs/>
          <w:color w:val="000000" w:themeColor="text1"/>
        </w:rPr>
        <w:t xml:space="preserve"> treatment</w:t>
      </w:r>
      <w:r w:rsidR="002472F5" w:rsidRPr="0017626C">
        <w:rPr>
          <w:rFonts w:ascii="Book Antiqua" w:hAnsi="Book Antiqua" w:cs="Times New Roman"/>
          <w:b/>
          <w:bCs/>
          <w:color w:val="000000" w:themeColor="text1"/>
        </w:rPr>
        <w:t xml:space="preserve">, </w:t>
      </w:r>
      <w:r w:rsidR="002472F5" w:rsidRPr="0017626C">
        <w:rPr>
          <w:rFonts w:ascii="Book Antiqua" w:hAnsi="Book Antiqua" w:cs="Times New Roman"/>
          <w:b/>
          <w:bCs/>
          <w:i/>
          <w:iCs/>
          <w:color w:val="000000" w:themeColor="text1"/>
        </w:rPr>
        <w:t>n</w:t>
      </w:r>
      <w:r w:rsidR="002472F5" w:rsidRPr="0017626C">
        <w:rPr>
          <w:rFonts w:ascii="Book Antiqua" w:hAnsi="Book Antiqua" w:cs="Times New Roman"/>
          <w:b/>
          <w:bCs/>
          <w:color w:val="000000" w:themeColor="text1"/>
        </w:rPr>
        <w:t xml:space="preserve"> (%)</w:t>
      </w:r>
    </w:p>
    <w:tbl>
      <w:tblPr>
        <w:tblW w:w="0" w:type="auto"/>
        <w:tblBorders>
          <w:top w:val="single" w:sz="4" w:space="0" w:color="auto"/>
          <w:bottom w:val="single" w:sz="4" w:space="0" w:color="auto"/>
        </w:tblBorders>
        <w:tblLook w:val="04A0" w:firstRow="1" w:lastRow="0" w:firstColumn="1" w:lastColumn="0" w:noHBand="0" w:noVBand="1"/>
      </w:tblPr>
      <w:tblGrid>
        <w:gridCol w:w="3991"/>
        <w:gridCol w:w="2552"/>
        <w:gridCol w:w="2438"/>
      </w:tblGrid>
      <w:tr w:rsidR="00660D53" w:rsidRPr="0017626C" w14:paraId="376C852E" w14:textId="77777777" w:rsidTr="00F1437C">
        <w:tc>
          <w:tcPr>
            <w:tcW w:w="3510" w:type="dxa"/>
            <w:tcBorders>
              <w:top w:val="single" w:sz="4" w:space="0" w:color="auto"/>
              <w:bottom w:val="single" w:sz="4" w:space="0" w:color="auto"/>
            </w:tcBorders>
          </w:tcPr>
          <w:p w14:paraId="1A902987" w14:textId="77777777" w:rsidR="00B2718B" w:rsidRPr="0017626C" w:rsidRDefault="00B2718B" w:rsidP="0017626C">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b/>
                <w:bCs/>
                <w:color w:val="000000" w:themeColor="text1"/>
              </w:rPr>
              <w:t>Demographic variables</w:t>
            </w:r>
          </w:p>
        </w:tc>
        <w:tc>
          <w:tcPr>
            <w:tcW w:w="2552" w:type="dxa"/>
            <w:tcBorders>
              <w:top w:val="single" w:sz="4" w:space="0" w:color="auto"/>
              <w:bottom w:val="single" w:sz="4" w:space="0" w:color="auto"/>
            </w:tcBorders>
          </w:tcPr>
          <w:p w14:paraId="2795CD9A" w14:textId="784B2909" w:rsidR="00B2718B" w:rsidRPr="0017626C" w:rsidRDefault="00B2718B" w:rsidP="0017626C">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b/>
                <w:bCs/>
                <w:color w:val="000000" w:themeColor="text1"/>
              </w:rPr>
              <w:t>Marseille/Nancy cohort</w:t>
            </w:r>
            <w:r w:rsidR="00D57318">
              <w:rPr>
                <w:rFonts w:ascii="Book Antiqua" w:eastAsia="SimSun" w:hAnsi="Book Antiqua" w:cs="Times New Roman" w:hint="eastAsia"/>
                <w:b/>
                <w:bCs/>
                <w:color w:val="000000" w:themeColor="text1"/>
                <w:lang w:eastAsia="zh-CN"/>
              </w:rPr>
              <w:t>,</w:t>
            </w:r>
            <w:r w:rsidRPr="0017626C">
              <w:rPr>
                <w:rFonts w:ascii="Book Antiqua" w:hAnsi="Book Antiqua" w:cs="Times New Roman"/>
                <w:b/>
                <w:bCs/>
                <w:color w:val="000000" w:themeColor="text1"/>
              </w:rPr>
              <w:t xml:space="preserve"> </w:t>
            </w:r>
            <w:r w:rsidR="002472F5" w:rsidRPr="0017626C">
              <w:rPr>
                <w:rFonts w:ascii="Book Antiqua" w:hAnsi="Book Antiqua" w:cs="Times New Roman"/>
                <w:b/>
                <w:bCs/>
                <w:i/>
                <w:iCs/>
                <w:color w:val="000000" w:themeColor="text1"/>
              </w:rPr>
              <w:t>n</w:t>
            </w:r>
            <w:r w:rsidR="00591FD8" w:rsidRPr="0017626C">
              <w:rPr>
                <w:rFonts w:ascii="Book Antiqua" w:hAnsi="Book Antiqua" w:cs="Times New Roman"/>
                <w:b/>
                <w:bCs/>
                <w:color w:val="000000" w:themeColor="text1"/>
              </w:rPr>
              <w:t xml:space="preserve"> </w:t>
            </w:r>
            <w:r w:rsidRPr="0017626C">
              <w:rPr>
                <w:rFonts w:ascii="Book Antiqua" w:hAnsi="Book Antiqua" w:cs="Times New Roman"/>
                <w:b/>
                <w:bCs/>
                <w:color w:val="000000" w:themeColor="text1"/>
              </w:rPr>
              <w:t>=</w:t>
            </w:r>
            <w:r w:rsidR="00591FD8" w:rsidRPr="0017626C">
              <w:rPr>
                <w:rFonts w:ascii="Book Antiqua" w:hAnsi="Book Antiqua" w:cs="Times New Roman"/>
                <w:b/>
                <w:bCs/>
                <w:color w:val="000000" w:themeColor="text1"/>
              </w:rPr>
              <w:t xml:space="preserve"> </w:t>
            </w:r>
            <w:r w:rsidRPr="0017626C">
              <w:rPr>
                <w:rFonts w:ascii="Book Antiqua" w:hAnsi="Book Antiqua" w:cs="Times New Roman"/>
                <w:b/>
                <w:bCs/>
                <w:color w:val="000000" w:themeColor="text1"/>
              </w:rPr>
              <w:t>324</w:t>
            </w:r>
          </w:p>
        </w:tc>
        <w:tc>
          <w:tcPr>
            <w:tcW w:w="2438" w:type="dxa"/>
            <w:tcBorders>
              <w:top w:val="single" w:sz="4" w:space="0" w:color="auto"/>
              <w:bottom w:val="single" w:sz="4" w:space="0" w:color="auto"/>
            </w:tcBorders>
          </w:tcPr>
          <w:p w14:paraId="692123EF" w14:textId="56C63C48" w:rsidR="00B2718B" w:rsidRPr="0017626C" w:rsidRDefault="00B2718B" w:rsidP="0017626C">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b/>
                <w:bCs/>
                <w:color w:val="000000" w:themeColor="text1"/>
              </w:rPr>
              <w:t>Marseille cohort</w:t>
            </w:r>
            <w:r w:rsidR="000D1A45" w:rsidRPr="000D1A45">
              <w:rPr>
                <w:rFonts w:ascii="Book Antiqua" w:hAnsi="Book Antiqua" w:cs="Times New Roman"/>
                <w:b/>
                <w:bCs/>
                <w:color w:val="000000" w:themeColor="text1"/>
                <w:vertAlign w:val="superscript"/>
              </w:rPr>
              <w:t>1</w:t>
            </w:r>
            <w:r w:rsidR="00D57318" w:rsidRPr="00D57318">
              <w:rPr>
                <w:rFonts w:ascii="Book Antiqua" w:hAnsi="Book Antiqua" w:cs="Times New Roman"/>
                <w:b/>
                <w:bCs/>
                <w:color w:val="000000" w:themeColor="text1"/>
              </w:rPr>
              <w:t>,</w:t>
            </w:r>
            <w:r w:rsidR="00D57318">
              <w:rPr>
                <w:rFonts w:ascii="Book Antiqua" w:eastAsia="SimSun" w:hAnsi="Book Antiqua" w:cs="Times New Roman" w:hint="eastAsia"/>
                <w:b/>
                <w:bCs/>
                <w:color w:val="000000" w:themeColor="text1"/>
                <w:lang w:eastAsia="zh-CN"/>
              </w:rPr>
              <w:t xml:space="preserve"> </w:t>
            </w:r>
            <w:r w:rsidR="002472F5" w:rsidRPr="0017626C">
              <w:rPr>
                <w:rFonts w:ascii="Book Antiqua" w:hAnsi="Book Antiqua" w:cs="Times New Roman"/>
                <w:b/>
                <w:bCs/>
                <w:i/>
                <w:iCs/>
                <w:color w:val="000000" w:themeColor="text1"/>
              </w:rPr>
              <w:t>n</w:t>
            </w:r>
            <w:r w:rsidR="00591FD8" w:rsidRPr="0017626C">
              <w:rPr>
                <w:rFonts w:ascii="Book Antiqua" w:hAnsi="Book Antiqua" w:cs="Times New Roman"/>
                <w:b/>
                <w:bCs/>
                <w:color w:val="000000" w:themeColor="text1"/>
              </w:rPr>
              <w:t xml:space="preserve"> </w:t>
            </w:r>
            <w:r w:rsidRPr="0017626C">
              <w:rPr>
                <w:rFonts w:ascii="Book Antiqua" w:hAnsi="Book Antiqua" w:cs="Times New Roman"/>
                <w:b/>
                <w:bCs/>
                <w:color w:val="000000" w:themeColor="text1"/>
              </w:rPr>
              <w:t>=</w:t>
            </w:r>
            <w:r w:rsidR="00591FD8" w:rsidRPr="0017626C">
              <w:rPr>
                <w:rFonts w:ascii="Book Antiqua" w:hAnsi="Book Antiqua" w:cs="Times New Roman"/>
                <w:b/>
                <w:bCs/>
                <w:color w:val="000000" w:themeColor="text1"/>
              </w:rPr>
              <w:t xml:space="preserve"> </w:t>
            </w:r>
            <w:r w:rsidRPr="0017626C">
              <w:rPr>
                <w:rFonts w:ascii="Book Antiqua" w:hAnsi="Book Antiqua" w:cs="Times New Roman"/>
                <w:b/>
                <w:bCs/>
                <w:color w:val="000000" w:themeColor="text1"/>
              </w:rPr>
              <w:t>252</w:t>
            </w:r>
          </w:p>
        </w:tc>
      </w:tr>
      <w:tr w:rsidR="00660D53" w:rsidRPr="0017626C" w14:paraId="3B2A3564" w14:textId="77777777" w:rsidTr="00F1437C">
        <w:tc>
          <w:tcPr>
            <w:tcW w:w="3510" w:type="dxa"/>
            <w:tcBorders>
              <w:top w:val="single" w:sz="4" w:space="0" w:color="auto"/>
            </w:tcBorders>
          </w:tcPr>
          <w:p w14:paraId="593E0B21"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Age - Median (Q1-Q3), year</w:t>
            </w:r>
          </w:p>
        </w:tc>
        <w:tc>
          <w:tcPr>
            <w:tcW w:w="2552" w:type="dxa"/>
            <w:tcBorders>
              <w:top w:val="single" w:sz="4" w:space="0" w:color="auto"/>
            </w:tcBorders>
          </w:tcPr>
          <w:p w14:paraId="3C3DCD86"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68 [62-74]</w:t>
            </w:r>
          </w:p>
        </w:tc>
        <w:tc>
          <w:tcPr>
            <w:tcW w:w="2438" w:type="dxa"/>
            <w:tcBorders>
              <w:top w:val="single" w:sz="4" w:space="0" w:color="auto"/>
            </w:tcBorders>
          </w:tcPr>
          <w:p w14:paraId="2A027409"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68 [60-73]</w:t>
            </w:r>
          </w:p>
        </w:tc>
      </w:tr>
      <w:tr w:rsidR="00660D53" w:rsidRPr="0017626C" w14:paraId="5DBCFF4E" w14:textId="77777777" w:rsidTr="00F1437C">
        <w:tc>
          <w:tcPr>
            <w:tcW w:w="3510" w:type="dxa"/>
          </w:tcPr>
          <w:p w14:paraId="5D4F190A" w14:textId="66CF0AA4"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 xml:space="preserve">Gender </w:t>
            </w:r>
          </w:p>
          <w:p w14:paraId="3E807B0F" w14:textId="312F4369" w:rsidR="00B2718B" w:rsidRPr="000D1A45" w:rsidRDefault="00FA0E50" w:rsidP="0017626C">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Male/</w:t>
            </w:r>
            <w:r w:rsidR="000D1A45">
              <w:rPr>
                <w:rFonts w:ascii="Book Antiqua" w:hAnsi="Book Antiqua" w:cs="Times New Roman"/>
                <w:color w:val="000000" w:themeColor="text1"/>
              </w:rPr>
              <w:t>f</w:t>
            </w:r>
            <w:r w:rsidR="00B2718B" w:rsidRPr="000D1A45">
              <w:rPr>
                <w:rFonts w:ascii="Book Antiqua" w:hAnsi="Book Antiqua" w:cs="Times New Roman"/>
                <w:color w:val="000000" w:themeColor="text1"/>
              </w:rPr>
              <w:t>emale</w:t>
            </w:r>
          </w:p>
        </w:tc>
        <w:tc>
          <w:tcPr>
            <w:tcW w:w="2552" w:type="dxa"/>
          </w:tcPr>
          <w:p w14:paraId="61FDD3E6"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p>
          <w:p w14:paraId="61B71C82" w14:textId="32981F49" w:rsidR="00B2718B" w:rsidRPr="000D1A45" w:rsidRDefault="00FA0E50" w:rsidP="0017626C">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276 (85)/</w:t>
            </w:r>
            <w:r w:rsidR="00B2718B" w:rsidRPr="000D1A45">
              <w:rPr>
                <w:rFonts w:ascii="Book Antiqua" w:hAnsi="Book Antiqua" w:cs="Times New Roman"/>
                <w:color w:val="000000" w:themeColor="text1"/>
              </w:rPr>
              <w:t>48 (15)</w:t>
            </w:r>
          </w:p>
        </w:tc>
        <w:tc>
          <w:tcPr>
            <w:tcW w:w="2438" w:type="dxa"/>
          </w:tcPr>
          <w:p w14:paraId="48CD8E07"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p>
          <w:p w14:paraId="10CE847A" w14:textId="7AC169FE"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214 (85)</w:t>
            </w:r>
            <w:r w:rsidR="00FA0E50">
              <w:rPr>
                <w:rFonts w:ascii="Book Antiqua" w:hAnsi="Book Antiqua" w:cs="Times New Roman"/>
                <w:color w:val="000000" w:themeColor="text1"/>
              </w:rPr>
              <w:t>/</w:t>
            </w:r>
            <w:r w:rsidRPr="000D1A45">
              <w:rPr>
                <w:rFonts w:ascii="Book Antiqua" w:hAnsi="Book Antiqua" w:cs="Times New Roman"/>
                <w:color w:val="000000" w:themeColor="text1"/>
              </w:rPr>
              <w:t>38 (15)</w:t>
            </w:r>
          </w:p>
        </w:tc>
      </w:tr>
      <w:tr w:rsidR="00660D53" w:rsidRPr="0017626C" w14:paraId="1F68F06D" w14:textId="77777777" w:rsidTr="00F1437C">
        <w:tc>
          <w:tcPr>
            <w:tcW w:w="3510" w:type="dxa"/>
          </w:tcPr>
          <w:p w14:paraId="33B6C1DB" w14:textId="43E272D6" w:rsid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 xml:space="preserve">Liver disease </w:t>
            </w:r>
          </w:p>
          <w:p w14:paraId="7C5A0F69" w14:textId="0CE8D10C" w:rsidR="00B2718B" w:rsidRPr="000D1A45" w:rsidRDefault="00FA0E50" w:rsidP="0017626C">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HCV/HBV/Alcoholism/MS/</w:t>
            </w:r>
            <w:r w:rsidR="00B2718B" w:rsidRPr="000D1A45">
              <w:rPr>
                <w:rFonts w:ascii="Book Antiqua" w:hAnsi="Book Antiqua" w:cs="Times New Roman"/>
                <w:color w:val="000000" w:themeColor="text1"/>
              </w:rPr>
              <w:t>other</w:t>
            </w:r>
          </w:p>
        </w:tc>
        <w:tc>
          <w:tcPr>
            <w:tcW w:w="2552" w:type="dxa"/>
          </w:tcPr>
          <w:p w14:paraId="260E248F"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p>
          <w:p w14:paraId="079D4DB5" w14:textId="7DC4B56D"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129 (40)</w:t>
            </w:r>
            <w:r w:rsidR="00FA0E50">
              <w:rPr>
                <w:rFonts w:ascii="Book Antiqua" w:hAnsi="Book Antiqua" w:cs="Times New Roman"/>
                <w:color w:val="000000" w:themeColor="text1"/>
              </w:rPr>
              <w:t>/</w:t>
            </w:r>
            <w:r w:rsidRPr="000D1A45">
              <w:rPr>
                <w:rFonts w:ascii="Book Antiqua" w:hAnsi="Book Antiqua" w:cs="Times New Roman"/>
                <w:color w:val="000000" w:themeColor="text1"/>
              </w:rPr>
              <w:t>14 (4)</w:t>
            </w:r>
            <w:r w:rsidR="00FA0E50">
              <w:rPr>
                <w:rFonts w:ascii="Book Antiqua" w:hAnsi="Book Antiqua" w:cs="Times New Roman"/>
                <w:color w:val="000000" w:themeColor="text1"/>
              </w:rPr>
              <w:t>/</w:t>
            </w:r>
            <w:r w:rsidRPr="000D1A45">
              <w:rPr>
                <w:rFonts w:ascii="Book Antiqua" w:hAnsi="Book Antiqua" w:cs="Times New Roman"/>
                <w:color w:val="000000" w:themeColor="text1"/>
              </w:rPr>
              <w:t>122 (38)</w:t>
            </w:r>
            <w:r w:rsidR="00FA0E50">
              <w:rPr>
                <w:rFonts w:ascii="Book Antiqua" w:hAnsi="Book Antiqua" w:cs="Times New Roman"/>
                <w:color w:val="000000" w:themeColor="text1"/>
              </w:rPr>
              <w:t>/</w:t>
            </w:r>
            <w:r w:rsidRPr="000D1A45">
              <w:rPr>
                <w:rFonts w:ascii="Book Antiqua" w:hAnsi="Book Antiqua" w:cs="Times New Roman"/>
                <w:color w:val="000000" w:themeColor="text1"/>
              </w:rPr>
              <w:t>42 (13)</w:t>
            </w:r>
            <w:r w:rsidR="00FA0E50">
              <w:rPr>
                <w:rFonts w:ascii="Book Antiqua" w:hAnsi="Book Antiqua" w:cs="Times New Roman"/>
                <w:color w:val="000000" w:themeColor="text1"/>
              </w:rPr>
              <w:t>/</w:t>
            </w:r>
            <w:r w:rsidRPr="000D1A45">
              <w:rPr>
                <w:rFonts w:ascii="Book Antiqua" w:hAnsi="Book Antiqua" w:cs="Times New Roman"/>
                <w:color w:val="000000" w:themeColor="text1"/>
              </w:rPr>
              <w:t>17 (5)</w:t>
            </w:r>
          </w:p>
        </w:tc>
        <w:tc>
          <w:tcPr>
            <w:tcW w:w="2438" w:type="dxa"/>
          </w:tcPr>
          <w:p w14:paraId="38BABE5E"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p>
          <w:p w14:paraId="6F25FD07" w14:textId="33FDFF76"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109 (43)</w:t>
            </w:r>
            <w:r w:rsidR="00FA0E50">
              <w:rPr>
                <w:rFonts w:ascii="Book Antiqua" w:hAnsi="Book Antiqua" w:cs="Times New Roman"/>
                <w:color w:val="000000" w:themeColor="text1"/>
              </w:rPr>
              <w:t>/</w:t>
            </w:r>
            <w:r w:rsidRPr="000D1A45">
              <w:rPr>
                <w:rFonts w:ascii="Book Antiqua" w:hAnsi="Book Antiqua" w:cs="Times New Roman"/>
                <w:color w:val="000000" w:themeColor="text1"/>
              </w:rPr>
              <w:t>12 (5)</w:t>
            </w:r>
            <w:r w:rsidR="00FA0E50">
              <w:rPr>
                <w:rFonts w:ascii="Book Antiqua" w:hAnsi="Book Antiqua" w:cs="Times New Roman"/>
                <w:color w:val="000000" w:themeColor="text1"/>
              </w:rPr>
              <w:t>/</w:t>
            </w:r>
            <w:r w:rsidRPr="000D1A45">
              <w:rPr>
                <w:rFonts w:ascii="Book Antiqua" w:hAnsi="Book Antiqua" w:cs="Times New Roman"/>
                <w:color w:val="000000" w:themeColor="text1"/>
              </w:rPr>
              <w:t>84 (33)</w:t>
            </w:r>
            <w:r w:rsidR="00FA0E50">
              <w:rPr>
                <w:rFonts w:ascii="Book Antiqua" w:hAnsi="Book Antiqua" w:cs="Times New Roman"/>
                <w:color w:val="000000" w:themeColor="text1"/>
              </w:rPr>
              <w:t>/</w:t>
            </w:r>
            <w:r w:rsidRPr="000D1A45">
              <w:rPr>
                <w:rFonts w:ascii="Book Antiqua" w:hAnsi="Book Antiqua" w:cs="Times New Roman"/>
                <w:color w:val="000000" w:themeColor="text1"/>
              </w:rPr>
              <w:t>37 (15)</w:t>
            </w:r>
            <w:r w:rsidR="00FA0E50">
              <w:rPr>
                <w:rFonts w:ascii="Book Antiqua" w:hAnsi="Book Antiqua" w:cs="Times New Roman"/>
                <w:color w:val="000000" w:themeColor="text1"/>
              </w:rPr>
              <w:t>/</w:t>
            </w:r>
            <w:r w:rsidRPr="000D1A45">
              <w:rPr>
                <w:rFonts w:ascii="Book Antiqua" w:hAnsi="Book Antiqua" w:cs="Times New Roman"/>
                <w:color w:val="000000" w:themeColor="text1"/>
              </w:rPr>
              <w:t>10 (4)</w:t>
            </w:r>
          </w:p>
        </w:tc>
      </w:tr>
      <w:tr w:rsidR="00660D53" w:rsidRPr="0017626C" w14:paraId="28A90D82" w14:textId="77777777" w:rsidTr="00F1437C">
        <w:tc>
          <w:tcPr>
            <w:tcW w:w="3510" w:type="dxa"/>
          </w:tcPr>
          <w:p w14:paraId="17DC5B3E" w14:textId="5C0D2A4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 xml:space="preserve">ECOG (PS-0) </w:t>
            </w:r>
          </w:p>
        </w:tc>
        <w:tc>
          <w:tcPr>
            <w:tcW w:w="2552" w:type="dxa"/>
          </w:tcPr>
          <w:p w14:paraId="7BA52499"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324 (100)</w:t>
            </w:r>
          </w:p>
        </w:tc>
        <w:tc>
          <w:tcPr>
            <w:tcW w:w="2438" w:type="dxa"/>
          </w:tcPr>
          <w:p w14:paraId="097A01F0"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252 (100)</w:t>
            </w:r>
          </w:p>
        </w:tc>
      </w:tr>
      <w:tr w:rsidR="00660D53" w:rsidRPr="0017626C" w14:paraId="13AD7524" w14:textId="77777777" w:rsidTr="00F1437C">
        <w:tc>
          <w:tcPr>
            <w:tcW w:w="3510" w:type="dxa"/>
          </w:tcPr>
          <w:p w14:paraId="78780C57" w14:textId="11D4360C"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 xml:space="preserve">Cirrhosis </w:t>
            </w:r>
          </w:p>
        </w:tc>
        <w:tc>
          <w:tcPr>
            <w:tcW w:w="2552" w:type="dxa"/>
          </w:tcPr>
          <w:p w14:paraId="307E56D3"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311 (96)</w:t>
            </w:r>
          </w:p>
        </w:tc>
        <w:tc>
          <w:tcPr>
            <w:tcW w:w="2438" w:type="dxa"/>
          </w:tcPr>
          <w:p w14:paraId="79D5A1CF"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243 (96)</w:t>
            </w:r>
          </w:p>
        </w:tc>
      </w:tr>
      <w:tr w:rsidR="00660D53" w:rsidRPr="0017626C" w14:paraId="1A36F97F" w14:textId="77777777" w:rsidTr="00F1437C">
        <w:tc>
          <w:tcPr>
            <w:tcW w:w="3510" w:type="dxa"/>
          </w:tcPr>
          <w:p w14:paraId="0073B222"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Tumor variables:</w:t>
            </w:r>
          </w:p>
        </w:tc>
        <w:tc>
          <w:tcPr>
            <w:tcW w:w="2552" w:type="dxa"/>
          </w:tcPr>
          <w:p w14:paraId="718583D6"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p>
        </w:tc>
        <w:tc>
          <w:tcPr>
            <w:tcW w:w="2438" w:type="dxa"/>
          </w:tcPr>
          <w:p w14:paraId="2A1F9F82"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44468D07" w14:textId="77777777" w:rsidTr="00F1437C">
        <w:tc>
          <w:tcPr>
            <w:tcW w:w="3510" w:type="dxa"/>
          </w:tcPr>
          <w:p w14:paraId="4A0E4A9D" w14:textId="0FE62A3E"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 xml:space="preserve">Tumor Size – mm - </w:t>
            </w:r>
            <w:r w:rsidR="000D1A45">
              <w:rPr>
                <w:rFonts w:ascii="Book Antiqua" w:hAnsi="Book Antiqua" w:cs="Times New Roman"/>
                <w:color w:val="000000" w:themeColor="text1"/>
              </w:rPr>
              <w:t>m</w:t>
            </w:r>
            <w:r w:rsidRPr="000D1A45">
              <w:rPr>
                <w:rFonts w:ascii="Book Antiqua" w:hAnsi="Book Antiqua" w:cs="Times New Roman"/>
                <w:color w:val="000000" w:themeColor="text1"/>
              </w:rPr>
              <w:t>edian [q1-q3]</w:t>
            </w:r>
          </w:p>
        </w:tc>
        <w:tc>
          <w:tcPr>
            <w:tcW w:w="2552" w:type="dxa"/>
          </w:tcPr>
          <w:p w14:paraId="21513BD5"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35 [25-50]</w:t>
            </w:r>
          </w:p>
        </w:tc>
        <w:tc>
          <w:tcPr>
            <w:tcW w:w="2438" w:type="dxa"/>
          </w:tcPr>
          <w:p w14:paraId="44712934"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32 [25-44]</w:t>
            </w:r>
          </w:p>
        </w:tc>
      </w:tr>
      <w:tr w:rsidR="00660D53" w:rsidRPr="0017626C" w14:paraId="697C4B02" w14:textId="77777777" w:rsidTr="00F1437C">
        <w:tc>
          <w:tcPr>
            <w:tcW w:w="3510" w:type="dxa"/>
          </w:tcPr>
          <w:p w14:paraId="619D16EA" w14:textId="152A269B"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Nodule</w:t>
            </w:r>
            <w:r w:rsidR="00591FD8" w:rsidRPr="000D1A45">
              <w:rPr>
                <w:rFonts w:ascii="Book Antiqua" w:hAnsi="Book Antiqua" w:cs="Times New Roman"/>
                <w:color w:val="000000" w:themeColor="text1"/>
              </w:rPr>
              <w:t xml:space="preserve"> </w:t>
            </w:r>
            <w:r w:rsidRPr="000D1A45">
              <w:rPr>
                <w:rFonts w:ascii="Book Antiqua" w:hAnsi="Book Antiqua" w:cs="Times New Roman"/>
                <w:color w:val="000000" w:themeColor="text1"/>
              </w:rPr>
              <w:t xml:space="preserve">(s): </w:t>
            </w:r>
          </w:p>
          <w:p w14:paraId="6284F2E3" w14:textId="35E6AD1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1</w:t>
            </w:r>
            <w:r w:rsidR="00FA0E50">
              <w:rPr>
                <w:rFonts w:ascii="Book Antiqua" w:hAnsi="Book Antiqua" w:cs="Times New Roman"/>
                <w:color w:val="000000" w:themeColor="text1"/>
              </w:rPr>
              <w:t>/</w:t>
            </w:r>
            <w:r w:rsidRPr="000D1A45">
              <w:rPr>
                <w:rFonts w:ascii="Book Antiqua" w:hAnsi="Book Antiqua" w:cs="Times New Roman"/>
                <w:color w:val="000000" w:themeColor="text1"/>
              </w:rPr>
              <w:t>2</w:t>
            </w:r>
            <w:r w:rsidR="00FA0E50">
              <w:rPr>
                <w:rFonts w:ascii="Book Antiqua" w:hAnsi="Book Antiqua" w:cs="Times New Roman"/>
                <w:color w:val="000000" w:themeColor="text1"/>
              </w:rPr>
              <w:t>/</w:t>
            </w:r>
            <w:r w:rsidRPr="000D1A45">
              <w:rPr>
                <w:rFonts w:ascii="Book Antiqua" w:hAnsi="Book Antiqua" w:cs="Times New Roman"/>
                <w:color w:val="000000" w:themeColor="text1"/>
              </w:rPr>
              <w:t>3</w:t>
            </w:r>
            <w:r w:rsidR="00FA0E50">
              <w:rPr>
                <w:rFonts w:ascii="Book Antiqua" w:hAnsi="Book Antiqua" w:cs="Times New Roman"/>
                <w:color w:val="000000" w:themeColor="text1"/>
              </w:rPr>
              <w:t>/</w:t>
            </w:r>
            <w:r w:rsidRPr="000D1A45">
              <w:rPr>
                <w:rFonts w:ascii="Book Antiqua" w:hAnsi="Book Antiqua" w:cs="Times New Roman"/>
                <w:color w:val="000000" w:themeColor="text1"/>
              </w:rPr>
              <w:t>4</w:t>
            </w:r>
            <w:r w:rsidR="00FA0E50">
              <w:rPr>
                <w:rFonts w:ascii="Book Antiqua" w:hAnsi="Book Antiqua" w:cs="Times New Roman"/>
                <w:color w:val="000000" w:themeColor="text1"/>
              </w:rPr>
              <w:t>/</w:t>
            </w:r>
            <w:r w:rsidRPr="000D1A45">
              <w:rPr>
                <w:rFonts w:ascii="Book Antiqua" w:hAnsi="Book Antiqua" w:cs="Times New Roman"/>
                <w:color w:val="000000" w:themeColor="text1"/>
              </w:rPr>
              <w:t>≥</w:t>
            </w:r>
            <w:r w:rsidR="00086330" w:rsidRPr="000D1A45">
              <w:rPr>
                <w:rFonts w:ascii="Book Antiqua" w:hAnsi="Book Antiqua" w:cs="Times New Roman"/>
                <w:color w:val="000000" w:themeColor="text1"/>
              </w:rPr>
              <w:t xml:space="preserve"> </w:t>
            </w:r>
            <w:r w:rsidRPr="000D1A45">
              <w:rPr>
                <w:rFonts w:ascii="Book Antiqua" w:hAnsi="Book Antiqua" w:cs="Times New Roman"/>
                <w:color w:val="000000" w:themeColor="text1"/>
              </w:rPr>
              <w:t xml:space="preserve">5 </w:t>
            </w:r>
          </w:p>
        </w:tc>
        <w:tc>
          <w:tcPr>
            <w:tcW w:w="2552" w:type="dxa"/>
          </w:tcPr>
          <w:p w14:paraId="2166CD2D" w14:textId="077CE115"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95 (29)</w:t>
            </w:r>
            <w:r w:rsidR="00FA0E50">
              <w:rPr>
                <w:rFonts w:ascii="Book Antiqua" w:hAnsi="Book Antiqua" w:cs="Times New Roman"/>
                <w:color w:val="000000" w:themeColor="text1"/>
              </w:rPr>
              <w:t>/</w:t>
            </w:r>
            <w:r w:rsidRPr="000D1A45">
              <w:rPr>
                <w:rFonts w:ascii="Book Antiqua" w:hAnsi="Book Antiqua" w:cs="Times New Roman"/>
                <w:color w:val="000000" w:themeColor="text1"/>
              </w:rPr>
              <w:t>72 (22)</w:t>
            </w:r>
            <w:r w:rsidR="00FA0E50">
              <w:rPr>
                <w:rFonts w:ascii="Book Antiqua" w:hAnsi="Book Antiqua" w:cs="Times New Roman"/>
                <w:color w:val="000000" w:themeColor="text1"/>
              </w:rPr>
              <w:t>/</w:t>
            </w:r>
            <w:r w:rsidRPr="000D1A45">
              <w:rPr>
                <w:rFonts w:ascii="Book Antiqua" w:hAnsi="Book Antiqua" w:cs="Times New Roman"/>
                <w:color w:val="000000" w:themeColor="text1"/>
              </w:rPr>
              <w:t>80 (25)</w:t>
            </w:r>
            <w:r w:rsidR="00FA0E50">
              <w:rPr>
                <w:rFonts w:ascii="Book Antiqua" w:hAnsi="Book Antiqua" w:cs="Times New Roman"/>
                <w:color w:val="000000" w:themeColor="text1"/>
              </w:rPr>
              <w:t>/</w:t>
            </w:r>
            <w:r w:rsidRPr="000D1A45">
              <w:rPr>
                <w:rFonts w:ascii="Book Antiqua" w:hAnsi="Book Antiqua" w:cs="Times New Roman"/>
                <w:color w:val="000000" w:themeColor="text1"/>
              </w:rPr>
              <w:t>38 (12)</w:t>
            </w:r>
            <w:r w:rsidR="00FA0E50">
              <w:rPr>
                <w:rFonts w:ascii="Book Antiqua" w:hAnsi="Book Antiqua" w:cs="Times New Roman"/>
                <w:color w:val="000000" w:themeColor="text1"/>
              </w:rPr>
              <w:t>/</w:t>
            </w:r>
            <w:r w:rsidRPr="000D1A45">
              <w:rPr>
                <w:rFonts w:ascii="Book Antiqua" w:hAnsi="Book Antiqua" w:cs="Times New Roman"/>
                <w:color w:val="000000" w:themeColor="text1"/>
              </w:rPr>
              <w:t>39 (12)</w:t>
            </w:r>
          </w:p>
        </w:tc>
        <w:tc>
          <w:tcPr>
            <w:tcW w:w="2438" w:type="dxa"/>
          </w:tcPr>
          <w:p w14:paraId="7FDA0199" w14:textId="41EECBDA"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83 (33)</w:t>
            </w:r>
            <w:r w:rsidR="00FA0E50">
              <w:rPr>
                <w:rFonts w:ascii="Book Antiqua" w:hAnsi="Book Antiqua" w:cs="Times New Roman"/>
                <w:color w:val="000000" w:themeColor="text1"/>
              </w:rPr>
              <w:t>/</w:t>
            </w:r>
            <w:r w:rsidRPr="000D1A45">
              <w:rPr>
                <w:rFonts w:ascii="Book Antiqua" w:hAnsi="Book Antiqua" w:cs="Times New Roman"/>
                <w:color w:val="000000" w:themeColor="text1"/>
              </w:rPr>
              <w:t>67 (27)</w:t>
            </w:r>
            <w:r w:rsidR="00FA0E50">
              <w:rPr>
                <w:rFonts w:ascii="Book Antiqua" w:hAnsi="Book Antiqua" w:cs="Times New Roman"/>
                <w:color w:val="000000" w:themeColor="text1"/>
              </w:rPr>
              <w:t>/</w:t>
            </w:r>
            <w:r w:rsidRPr="000D1A45">
              <w:rPr>
                <w:rFonts w:ascii="Book Antiqua" w:hAnsi="Book Antiqua" w:cs="Times New Roman"/>
                <w:color w:val="000000" w:themeColor="text1"/>
              </w:rPr>
              <w:t>34 (13)</w:t>
            </w:r>
            <w:r w:rsidR="00FA0E50">
              <w:rPr>
                <w:rFonts w:ascii="Book Antiqua" w:hAnsi="Book Antiqua" w:cs="Times New Roman"/>
                <w:color w:val="000000" w:themeColor="text1"/>
              </w:rPr>
              <w:t>/</w:t>
            </w:r>
            <w:r w:rsidRPr="000D1A45">
              <w:rPr>
                <w:rFonts w:ascii="Book Antiqua" w:hAnsi="Book Antiqua" w:cs="Times New Roman"/>
                <w:color w:val="000000" w:themeColor="text1"/>
              </w:rPr>
              <w:t>31 (12)</w:t>
            </w:r>
            <w:r w:rsidR="00FA0E50">
              <w:rPr>
                <w:rFonts w:ascii="Book Antiqua" w:hAnsi="Book Antiqua" w:cs="Times New Roman"/>
                <w:color w:val="000000" w:themeColor="text1"/>
              </w:rPr>
              <w:t>/</w:t>
            </w:r>
            <w:r w:rsidRPr="000D1A45">
              <w:rPr>
                <w:rFonts w:ascii="Book Antiqua" w:hAnsi="Book Antiqua" w:cs="Times New Roman"/>
                <w:color w:val="000000" w:themeColor="text1"/>
              </w:rPr>
              <w:t xml:space="preserve">37 (15) </w:t>
            </w:r>
          </w:p>
        </w:tc>
      </w:tr>
      <w:tr w:rsidR="00660D53" w:rsidRPr="0017626C" w14:paraId="70FF6261" w14:textId="77777777" w:rsidTr="00F1437C">
        <w:tc>
          <w:tcPr>
            <w:tcW w:w="3510" w:type="dxa"/>
          </w:tcPr>
          <w:p w14:paraId="60567274"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Laboratory variables</w:t>
            </w:r>
          </w:p>
        </w:tc>
        <w:tc>
          <w:tcPr>
            <w:tcW w:w="2552" w:type="dxa"/>
          </w:tcPr>
          <w:p w14:paraId="6F71A71A"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p>
        </w:tc>
        <w:tc>
          <w:tcPr>
            <w:tcW w:w="2438" w:type="dxa"/>
          </w:tcPr>
          <w:p w14:paraId="76247DEA"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529A0189" w14:textId="77777777" w:rsidTr="00F1437C">
        <w:tc>
          <w:tcPr>
            <w:tcW w:w="3510" w:type="dxa"/>
          </w:tcPr>
          <w:p w14:paraId="106E247E" w14:textId="4164426F" w:rsidR="00B2718B" w:rsidRPr="000D1A45" w:rsidRDefault="003C416D"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 xml:space="preserve">AFP </w:t>
            </w:r>
            <w:r w:rsidR="00591FD8" w:rsidRPr="000D1A45">
              <w:rPr>
                <w:rFonts w:ascii="Book Antiqua" w:hAnsi="Book Antiqua" w:cs="Times New Roman"/>
                <w:color w:val="000000" w:themeColor="text1"/>
              </w:rPr>
              <w:t>–</w:t>
            </w:r>
            <w:r w:rsidRPr="000D1A45">
              <w:rPr>
                <w:rFonts w:ascii="Book Antiqua" w:hAnsi="Book Antiqua" w:cs="Times New Roman"/>
                <w:color w:val="000000" w:themeColor="text1"/>
              </w:rPr>
              <w:t xml:space="preserve"> ng</w:t>
            </w:r>
            <w:r w:rsidR="00FA0E50">
              <w:rPr>
                <w:rFonts w:ascii="Book Antiqua" w:hAnsi="Book Antiqua" w:cs="Times New Roman"/>
                <w:color w:val="000000" w:themeColor="text1"/>
              </w:rPr>
              <w:t>/</w:t>
            </w:r>
            <w:r w:rsidR="000D1A45" w:rsidRPr="000D1A45">
              <w:rPr>
                <w:rFonts w:ascii="Book Antiqua" w:hAnsi="Book Antiqua" w:cs="Times New Roman"/>
                <w:color w:val="000000" w:themeColor="text1"/>
              </w:rPr>
              <w:t>mL</w:t>
            </w:r>
            <w:r w:rsidR="00B2718B" w:rsidRPr="000D1A45">
              <w:rPr>
                <w:rFonts w:ascii="Book Antiqua" w:hAnsi="Book Antiqua" w:cs="Times New Roman"/>
                <w:color w:val="000000" w:themeColor="text1"/>
              </w:rPr>
              <w:t xml:space="preserve">, </w:t>
            </w:r>
            <w:r w:rsidR="000D1A45">
              <w:rPr>
                <w:rFonts w:ascii="Book Antiqua" w:hAnsi="Book Antiqua" w:cs="Times New Roman"/>
                <w:color w:val="000000" w:themeColor="text1"/>
              </w:rPr>
              <w:t>m</w:t>
            </w:r>
            <w:r w:rsidR="00B2718B" w:rsidRPr="000D1A45">
              <w:rPr>
                <w:rFonts w:ascii="Book Antiqua" w:hAnsi="Book Antiqua" w:cs="Times New Roman"/>
                <w:color w:val="000000" w:themeColor="text1"/>
              </w:rPr>
              <w:t>edian [q1-q3]</w:t>
            </w:r>
          </w:p>
        </w:tc>
        <w:tc>
          <w:tcPr>
            <w:tcW w:w="2552" w:type="dxa"/>
          </w:tcPr>
          <w:p w14:paraId="6C7AB5FC"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lang w:val="fr-FR"/>
              </w:rPr>
            </w:pPr>
            <w:r w:rsidRPr="000D1A45">
              <w:rPr>
                <w:rFonts w:ascii="Book Antiqua" w:hAnsi="Book Antiqua" w:cs="Times New Roman"/>
                <w:color w:val="000000" w:themeColor="text1"/>
                <w:lang w:val="fr-FR"/>
              </w:rPr>
              <w:t>16.3 [6.0-120.3]</w:t>
            </w:r>
          </w:p>
        </w:tc>
        <w:tc>
          <w:tcPr>
            <w:tcW w:w="2438" w:type="dxa"/>
          </w:tcPr>
          <w:p w14:paraId="3AA477F0"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lang w:val="fr-FR"/>
              </w:rPr>
            </w:pPr>
            <w:r w:rsidRPr="000D1A45">
              <w:rPr>
                <w:rFonts w:ascii="Book Antiqua" w:hAnsi="Book Antiqua" w:cs="Times New Roman"/>
                <w:color w:val="000000" w:themeColor="text1"/>
                <w:lang w:val="fr-FR"/>
              </w:rPr>
              <w:t>11.2 [5.0-77.7]</w:t>
            </w:r>
          </w:p>
        </w:tc>
      </w:tr>
      <w:tr w:rsidR="00660D53" w:rsidRPr="0017626C" w14:paraId="175C09A0" w14:textId="77777777" w:rsidTr="00F1437C">
        <w:tc>
          <w:tcPr>
            <w:tcW w:w="3510" w:type="dxa"/>
          </w:tcPr>
          <w:p w14:paraId="7939CC51" w14:textId="1B459A3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 xml:space="preserve">PT (%), </w:t>
            </w:r>
            <w:r w:rsidR="000D1A45">
              <w:rPr>
                <w:rFonts w:ascii="Book Antiqua" w:hAnsi="Book Antiqua" w:cs="Times New Roman"/>
                <w:color w:val="000000" w:themeColor="text1"/>
              </w:rPr>
              <w:t>m</w:t>
            </w:r>
            <w:r w:rsidRPr="000D1A45">
              <w:rPr>
                <w:rFonts w:ascii="Book Antiqua" w:hAnsi="Book Antiqua" w:cs="Times New Roman"/>
                <w:color w:val="000000" w:themeColor="text1"/>
              </w:rPr>
              <w:t>edian [q1-q3]</w:t>
            </w:r>
          </w:p>
        </w:tc>
        <w:tc>
          <w:tcPr>
            <w:tcW w:w="2552" w:type="dxa"/>
          </w:tcPr>
          <w:p w14:paraId="396040AE"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76 [64-88]</w:t>
            </w:r>
          </w:p>
        </w:tc>
        <w:tc>
          <w:tcPr>
            <w:tcW w:w="2438" w:type="dxa"/>
          </w:tcPr>
          <w:p w14:paraId="3C9E136D"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78 [68-88]</w:t>
            </w:r>
          </w:p>
        </w:tc>
      </w:tr>
      <w:tr w:rsidR="00660D53" w:rsidRPr="0017626C" w14:paraId="5819D41C" w14:textId="77777777" w:rsidTr="00F1437C">
        <w:tc>
          <w:tcPr>
            <w:tcW w:w="3510" w:type="dxa"/>
          </w:tcPr>
          <w:p w14:paraId="40EA0E79" w14:textId="3F114CCB"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Albumin (g/</w:t>
            </w:r>
            <w:r w:rsidR="000D1A45">
              <w:rPr>
                <w:rFonts w:ascii="Book Antiqua" w:hAnsi="Book Antiqua" w:cs="Times New Roman"/>
                <w:color w:val="000000" w:themeColor="text1"/>
              </w:rPr>
              <w:t>L</w:t>
            </w:r>
            <w:r w:rsidRPr="000D1A45">
              <w:rPr>
                <w:rFonts w:ascii="Book Antiqua" w:hAnsi="Book Antiqua" w:cs="Times New Roman"/>
                <w:color w:val="000000" w:themeColor="text1"/>
              </w:rPr>
              <w:t xml:space="preserve">), </w:t>
            </w:r>
            <w:r w:rsidR="000D1A45">
              <w:rPr>
                <w:rFonts w:ascii="Book Antiqua" w:hAnsi="Book Antiqua" w:cs="Times New Roman"/>
                <w:color w:val="000000" w:themeColor="text1"/>
              </w:rPr>
              <w:t>m</w:t>
            </w:r>
            <w:r w:rsidRPr="000D1A45">
              <w:rPr>
                <w:rFonts w:ascii="Book Antiqua" w:hAnsi="Book Antiqua" w:cs="Times New Roman"/>
                <w:color w:val="000000" w:themeColor="text1"/>
              </w:rPr>
              <w:t>edian [q1-q3]</w:t>
            </w:r>
          </w:p>
        </w:tc>
        <w:tc>
          <w:tcPr>
            <w:tcW w:w="2552" w:type="dxa"/>
          </w:tcPr>
          <w:p w14:paraId="6E3A1F81"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35 [28-38]</w:t>
            </w:r>
          </w:p>
        </w:tc>
        <w:tc>
          <w:tcPr>
            <w:tcW w:w="2438" w:type="dxa"/>
          </w:tcPr>
          <w:p w14:paraId="46D7991D"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36.6 [32.7-41.0]</w:t>
            </w:r>
          </w:p>
        </w:tc>
      </w:tr>
      <w:tr w:rsidR="00660D53" w:rsidRPr="0017626C" w14:paraId="6F6998AC" w14:textId="77777777" w:rsidTr="00F1437C">
        <w:tc>
          <w:tcPr>
            <w:tcW w:w="3510" w:type="dxa"/>
          </w:tcPr>
          <w:p w14:paraId="71EB298F" w14:textId="5AC44901"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Total bilirubin (</w:t>
            </w:r>
            <w:proofErr w:type="spellStart"/>
            <w:r w:rsidRPr="000D1A45">
              <w:rPr>
                <w:rFonts w:ascii="Book Antiqua" w:hAnsi="Book Antiqua" w:cs="Times New Roman"/>
                <w:color w:val="000000" w:themeColor="text1"/>
              </w:rPr>
              <w:t>mcmol</w:t>
            </w:r>
            <w:proofErr w:type="spellEnd"/>
            <w:r w:rsidRPr="000D1A45">
              <w:rPr>
                <w:rFonts w:ascii="Book Antiqua" w:hAnsi="Book Antiqua" w:cs="Times New Roman"/>
                <w:color w:val="000000" w:themeColor="text1"/>
              </w:rPr>
              <w:t>/</w:t>
            </w:r>
            <w:r w:rsidR="000D1A45">
              <w:rPr>
                <w:rFonts w:ascii="Book Antiqua" w:hAnsi="Book Antiqua" w:cs="Times New Roman"/>
                <w:color w:val="000000" w:themeColor="text1"/>
              </w:rPr>
              <w:t>L</w:t>
            </w:r>
            <w:r w:rsidRPr="000D1A45">
              <w:rPr>
                <w:rFonts w:ascii="Book Antiqua" w:hAnsi="Book Antiqua" w:cs="Times New Roman"/>
                <w:color w:val="000000" w:themeColor="text1"/>
              </w:rPr>
              <w:t xml:space="preserve">), </w:t>
            </w:r>
            <w:r w:rsidR="000D1A45">
              <w:rPr>
                <w:rFonts w:ascii="Book Antiqua" w:hAnsi="Book Antiqua" w:cs="Times New Roman"/>
                <w:color w:val="000000" w:themeColor="text1"/>
              </w:rPr>
              <w:t>m</w:t>
            </w:r>
            <w:r w:rsidRPr="000D1A45">
              <w:rPr>
                <w:rFonts w:ascii="Book Antiqua" w:hAnsi="Book Antiqua" w:cs="Times New Roman"/>
                <w:color w:val="000000" w:themeColor="text1"/>
              </w:rPr>
              <w:t>edian [q1-q3]</w:t>
            </w:r>
          </w:p>
        </w:tc>
        <w:tc>
          <w:tcPr>
            <w:tcW w:w="2552" w:type="dxa"/>
          </w:tcPr>
          <w:p w14:paraId="65A648A9"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19.0 [13.7-28.7]</w:t>
            </w:r>
          </w:p>
        </w:tc>
        <w:tc>
          <w:tcPr>
            <w:tcW w:w="2438" w:type="dxa"/>
          </w:tcPr>
          <w:p w14:paraId="373E6305"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17 [11-27]</w:t>
            </w:r>
          </w:p>
        </w:tc>
      </w:tr>
      <w:tr w:rsidR="00660D53" w:rsidRPr="0017626C" w14:paraId="6B376E3A" w14:textId="77777777" w:rsidTr="00F1437C">
        <w:tc>
          <w:tcPr>
            <w:tcW w:w="3510" w:type="dxa"/>
          </w:tcPr>
          <w:p w14:paraId="4112E0DE" w14:textId="6EFF2DC3"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Child - Pugh grade A</w:t>
            </w:r>
            <w:r w:rsidR="00FA0E50">
              <w:rPr>
                <w:rFonts w:ascii="Book Antiqua" w:hAnsi="Book Antiqua" w:cs="Times New Roman"/>
                <w:color w:val="000000" w:themeColor="text1"/>
              </w:rPr>
              <w:t>/</w:t>
            </w:r>
            <w:r w:rsidRPr="000D1A45">
              <w:rPr>
                <w:rFonts w:ascii="Book Antiqua" w:hAnsi="Book Antiqua" w:cs="Times New Roman"/>
                <w:color w:val="000000" w:themeColor="text1"/>
              </w:rPr>
              <w:t xml:space="preserve">B7 </w:t>
            </w:r>
          </w:p>
        </w:tc>
        <w:tc>
          <w:tcPr>
            <w:tcW w:w="2552" w:type="dxa"/>
          </w:tcPr>
          <w:p w14:paraId="0C496B29" w14:textId="5ADEC835"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249 (77)</w:t>
            </w:r>
            <w:r w:rsidR="00FA0E50">
              <w:rPr>
                <w:rFonts w:ascii="Book Antiqua" w:hAnsi="Book Antiqua" w:cs="Times New Roman"/>
                <w:color w:val="000000" w:themeColor="text1"/>
              </w:rPr>
              <w:t>/</w:t>
            </w:r>
            <w:r w:rsidRPr="000D1A45">
              <w:rPr>
                <w:rFonts w:ascii="Book Antiqua" w:hAnsi="Book Antiqua" w:cs="Times New Roman"/>
                <w:color w:val="000000" w:themeColor="text1"/>
              </w:rPr>
              <w:t>75 (23)</w:t>
            </w:r>
          </w:p>
        </w:tc>
        <w:tc>
          <w:tcPr>
            <w:tcW w:w="2438" w:type="dxa"/>
          </w:tcPr>
          <w:p w14:paraId="77A0B472" w14:textId="156F6D92"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180 (71)</w:t>
            </w:r>
            <w:r w:rsidR="00FA0E50">
              <w:rPr>
                <w:rFonts w:ascii="Book Antiqua" w:hAnsi="Book Antiqua" w:cs="Times New Roman"/>
                <w:color w:val="000000" w:themeColor="text1"/>
              </w:rPr>
              <w:t>/</w:t>
            </w:r>
            <w:r w:rsidRPr="000D1A45">
              <w:rPr>
                <w:rFonts w:ascii="Book Antiqua" w:hAnsi="Book Antiqua" w:cs="Times New Roman"/>
                <w:color w:val="000000" w:themeColor="text1"/>
              </w:rPr>
              <w:t>72 (29)</w:t>
            </w:r>
          </w:p>
        </w:tc>
      </w:tr>
      <w:tr w:rsidR="00660D53" w:rsidRPr="0017626C" w14:paraId="4F6004B2" w14:textId="77777777" w:rsidTr="00860C86">
        <w:tc>
          <w:tcPr>
            <w:tcW w:w="3510" w:type="dxa"/>
            <w:tcBorders>
              <w:bottom w:val="nil"/>
            </w:tcBorders>
          </w:tcPr>
          <w:p w14:paraId="488C87CD" w14:textId="37318B33"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ALBI</w:t>
            </w:r>
            <w:r w:rsidR="000D1A45" w:rsidRPr="000D1A45">
              <w:rPr>
                <w:rFonts w:ascii="Book Antiqua" w:hAnsi="Book Antiqua" w:cs="Times New Roman"/>
                <w:color w:val="000000" w:themeColor="text1"/>
                <w:vertAlign w:val="superscript"/>
              </w:rPr>
              <w:t>1</w:t>
            </w:r>
            <w:r w:rsidRPr="000D1A45">
              <w:rPr>
                <w:rFonts w:ascii="Book Antiqua" w:hAnsi="Book Antiqua" w:cs="Times New Roman"/>
                <w:color w:val="000000" w:themeColor="text1"/>
              </w:rPr>
              <w:t xml:space="preserve"> class</w:t>
            </w:r>
          </w:p>
        </w:tc>
        <w:tc>
          <w:tcPr>
            <w:tcW w:w="2552" w:type="dxa"/>
            <w:tcBorders>
              <w:bottom w:val="nil"/>
            </w:tcBorders>
          </w:tcPr>
          <w:p w14:paraId="5242B07E" w14:textId="77FC672D"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64 (20)</w:t>
            </w:r>
            <w:r w:rsidR="00FA0E50">
              <w:rPr>
                <w:rFonts w:ascii="Book Antiqua" w:hAnsi="Book Antiqua" w:cs="Times New Roman"/>
                <w:color w:val="000000" w:themeColor="text1"/>
              </w:rPr>
              <w:t>/</w:t>
            </w:r>
            <w:r w:rsidRPr="000D1A45">
              <w:rPr>
                <w:rFonts w:ascii="Book Antiqua" w:hAnsi="Book Antiqua" w:cs="Times New Roman"/>
                <w:color w:val="000000" w:themeColor="text1"/>
              </w:rPr>
              <w:t>230 (71)</w:t>
            </w:r>
            <w:r w:rsidR="00FA0E50">
              <w:rPr>
                <w:rFonts w:ascii="Book Antiqua" w:hAnsi="Book Antiqua" w:cs="Times New Roman"/>
                <w:color w:val="000000" w:themeColor="text1"/>
              </w:rPr>
              <w:t>/</w:t>
            </w:r>
            <w:r w:rsidRPr="000D1A45">
              <w:rPr>
                <w:rFonts w:ascii="Book Antiqua" w:hAnsi="Book Antiqua" w:cs="Times New Roman"/>
                <w:color w:val="000000" w:themeColor="text1"/>
              </w:rPr>
              <w:t>30 (9)</w:t>
            </w:r>
          </w:p>
        </w:tc>
        <w:tc>
          <w:tcPr>
            <w:tcW w:w="2438" w:type="dxa"/>
            <w:tcBorders>
              <w:bottom w:val="nil"/>
            </w:tcBorders>
          </w:tcPr>
          <w:p w14:paraId="6379B6A0" w14:textId="249CB3E2"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37 (15)</w:t>
            </w:r>
            <w:r w:rsidR="00FA0E50">
              <w:rPr>
                <w:rFonts w:ascii="Book Antiqua" w:hAnsi="Book Antiqua" w:cs="Times New Roman"/>
                <w:color w:val="000000" w:themeColor="text1"/>
              </w:rPr>
              <w:t>/</w:t>
            </w:r>
            <w:r w:rsidRPr="000D1A45">
              <w:rPr>
                <w:rFonts w:ascii="Book Antiqua" w:hAnsi="Book Antiqua" w:cs="Times New Roman"/>
                <w:color w:val="000000" w:themeColor="text1"/>
              </w:rPr>
              <w:t>175 (73)</w:t>
            </w:r>
            <w:r w:rsidR="00FA0E50">
              <w:rPr>
                <w:rFonts w:ascii="Book Antiqua" w:hAnsi="Book Antiqua" w:cs="Times New Roman"/>
                <w:color w:val="000000" w:themeColor="text1"/>
              </w:rPr>
              <w:t>/</w:t>
            </w:r>
            <w:r w:rsidRPr="000D1A45">
              <w:rPr>
                <w:rFonts w:ascii="Book Antiqua" w:hAnsi="Book Antiqua" w:cs="Times New Roman"/>
                <w:color w:val="000000" w:themeColor="text1"/>
              </w:rPr>
              <w:t>29 (12)</w:t>
            </w:r>
          </w:p>
        </w:tc>
      </w:tr>
      <w:tr w:rsidR="00660D53" w:rsidRPr="0017626C" w14:paraId="63758C99" w14:textId="77777777" w:rsidTr="00860C86">
        <w:tc>
          <w:tcPr>
            <w:tcW w:w="3510" w:type="dxa"/>
            <w:tcBorders>
              <w:top w:val="nil"/>
              <w:bottom w:val="nil"/>
            </w:tcBorders>
          </w:tcPr>
          <w:p w14:paraId="31A10212" w14:textId="62E27EFE"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BCLC</w:t>
            </w:r>
            <w:r w:rsidR="000D1A45" w:rsidRPr="000D1A45">
              <w:rPr>
                <w:rFonts w:ascii="Book Antiqua" w:hAnsi="Book Antiqua" w:cs="Times New Roman"/>
                <w:color w:val="000000" w:themeColor="text1"/>
                <w:vertAlign w:val="superscript"/>
              </w:rPr>
              <w:t>1</w:t>
            </w:r>
            <w:r w:rsidRPr="000D1A45">
              <w:rPr>
                <w:rFonts w:ascii="Book Antiqua" w:hAnsi="Book Antiqua" w:cs="Times New Roman"/>
                <w:color w:val="000000" w:themeColor="text1"/>
              </w:rPr>
              <w:t xml:space="preserve"> stage A</w:t>
            </w:r>
            <w:r w:rsidR="00FA0E50">
              <w:rPr>
                <w:rFonts w:ascii="Book Antiqua" w:hAnsi="Book Antiqua" w:cs="Times New Roman"/>
                <w:color w:val="000000" w:themeColor="text1"/>
              </w:rPr>
              <w:t>/</w:t>
            </w:r>
            <w:r w:rsidRPr="000D1A45">
              <w:rPr>
                <w:rFonts w:ascii="Book Antiqua" w:hAnsi="Book Antiqua" w:cs="Times New Roman"/>
                <w:color w:val="000000" w:themeColor="text1"/>
              </w:rPr>
              <w:t xml:space="preserve">B </w:t>
            </w:r>
          </w:p>
        </w:tc>
        <w:tc>
          <w:tcPr>
            <w:tcW w:w="2552" w:type="dxa"/>
            <w:tcBorders>
              <w:top w:val="nil"/>
              <w:bottom w:val="nil"/>
            </w:tcBorders>
          </w:tcPr>
          <w:p w14:paraId="08D94B7A" w14:textId="6C180CD0"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145 (45%)</w:t>
            </w:r>
            <w:r w:rsidR="00FA0E50">
              <w:rPr>
                <w:rFonts w:ascii="Book Antiqua" w:hAnsi="Book Antiqua" w:cs="Times New Roman"/>
                <w:color w:val="000000" w:themeColor="text1"/>
              </w:rPr>
              <w:t>/</w:t>
            </w:r>
            <w:r w:rsidRPr="000D1A45">
              <w:rPr>
                <w:rFonts w:ascii="Book Antiqua" w:hAnsi="Book Antiqua" w:cs="Times New Roman"/>
                <w:color w:val="000000" w:themeColor="text1"/>
              </w:rPr>
              <w:t>179 (55%)</w:t>
            </w:r>
          </w:p>
        </w:tc>
        <w:tc>
          <w:tcPr>
            <w:tcW w:w="2438" w:type="dxa"/>
            <w:tcBorders>
              <w:top w:val="nil"/>
              <w:bottom w:val="nil"/>
            </w:tcBorders>
          </w:tcPr>
          <w:p w14:paraId="1331401E" w14:textId="18364B5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134 (56)</w:t>
            </w:r>
            <w:r w:rsidR="00FA0E50">
              <w:rPr>
                <w:rFonts w:ascii="Book Antiqua" w:hAnsi="Book Antiqua" w:cs="Times New Roman"/>
                <w:color w:val="000000" w:themeColor="text1"/>
              </w:rPr>
              <w:t>/</w:t>
            </w:r>
            <w:r w:rsidRPr="000D1A45">
              <w:rPr>
                <w:rFonts w:ascii="Book Antiqua" w:hAnsi="Book Antiqua" w:cs="Times New Roman"/>
                <w:color w:val="000000" w:themeColor="text1"/>
              </w:rPr>
              <w:t>107 (44)</w:t>
            </w:r>
          </w:p>
        </w:tc>
      </w:tr>
      <w:tr w:rsidR="00660D53" w:rsidRPr="0017626C" w14:paraId="704C9A5D" w14:textId="77777777" w:rsidTr="00860C86">
        <w:tc>
          <w:tcPr>
            <w:tcW w:w="3510" w:type="dxa"/>
            <w:tcBorders>
              <w:top w:val="nil"/>
              <w:bottom w:val="nil"/>
            </w:tcBorders>
          </w:tcPr>
          <w:p w14:paraId="1C60FFFC" w14:textId="056DBABE" w:rsidR="00B2718B" w:rsidRPr="000D1A45" w:rsidRDefault="00383958"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“6&amp;12”</w:t>
            </w:r>
            <w:r w:rsidR="000D1A45" w:rsidRPr="000D1A45">
              <w:rPr>
                <w:rFonts w:ascii="Book Antiqua" w:hAnsi="Book Antiqua" w:cs="Times New Roman"/>
                <w:color w:val="000000" w:themeColor="text1"/>
                <w:vertAlign w:val="superscript"/>
              </w:rPr>
              <w:t>1</w:t>
            </w:r>
            <w:r w:rsidR="00B2718B" w:rsidRPr="000D1A45">
              <w:rPr>
                <w:rFonts w:ascii="Book Antiqua" w:hAnsi="Book Antiqua" w:cs="Times New Roman"/>
                <w:color w:val="000000" w:themeColor="text1"/>
              </w:rPr>
              <w:t xml:space="preserve"> score allocation n</w:t>
            </w:r>
            <w:r w:rsidR="002472F5" w:rsidRPr="000D1A45">
              <w:rPr>
                <w:rFonts w:ascii="Book Antiqua" w:hAnsi="Book Antiqua" w:cs="Times New Roman"/>
                <w:color w:val="000000" w:themeColor="text1"/>
              </w:rPr>
              <w:t xml:space="preserve"> </w:t>
            </w:r>
            <w:r w:rsidR="00B2718B" w:rsidRPr="000D1A45">
              <w:rPr>
                <w:rFonts w:ascii="Book Antiqua" w:hAnsi="Book Antiqua" w:cs="Times New Roman"/>
                <w:color w:val="000000" w:themeColor="text1"/>
              </w:rPr>
              <w:t>≤</w:t>
            </w:r>
            <w:r w:rsidR="00591FD8" w:rsidRPr="000D1A45">
              <w:rPr>
                <w:rFonts w:ascii="Book Antiqua" w:hAnsi="Book Antiqua" w:cs="Times New Roman"/>
                <w:color w:val="000000" w:themeColor="text1"/>
              </w:rPr>
              <w:t xml:space="preserve"> </w:t>
            </w:r>
            <w:r w:rsidR="00B2718B" w:rsidRPr="000D1A45">
              <w:rPr>
                <w:rFonts w:ascii="Book Antiqua" w:hAnsi="Book Antiqua" w:cs="Times New Roman"/>
                <w:color w:val="000000" w:themeColor="text1"/>
              </w:rPr>
              <w:t>6</w:t>
            </w:r>
            <w:r w:rsidR="00FA0E50">
              <w:rPr>
                <w:rFonts w:ascii="Book Antiqua" w:hAnsi="Book Antiqua" w:cs="Times New Roman"/>
                <w:color w:val="000000" w:themeColor="text1"/>
              </w:rPr>
              <w:t>/</w:t>
            </w:r>
            <w:r w:rsidR="00B2718B" w:rsidRPr="000D1A45">
              <w:rPr>
                <w:rFonts w:ascii="Book Antiqua" w:hAnsi="Book Antiqua" w:cs="Times New Roman"/>
                <w:color w:val="000000" w:themeColor="text1"/>
              </w:rPr>
              <w:t>&gt;</w:t>
            </w:r>
            <w:r w:rsidR="00591FD8" w:rsidRPr="000D1A45">
              <w:rPr>
                <w:rFonts w:ascii="Book Antiqua" w:hAnsi="Book Antiqua" w:cs="Times New Roman"/>
                <w:color w:val="000000" w:themeColor="text1"/>
              </w:rPr>
              <w:t xml:space="preserve"> </w:t>
            </w:r>
            <w:r w:rsidR="00B2718B" w:rsidRPr="000D1A45">
              <w:rPr>
                <w:rFonts w:ascii="Book Antiqua" w:hAnsi="Book Antiqua" w:cs="Times New Roman"/>
                <w:color w:val="000000" w:themeColor="text1"/>
              </w:rPr>
              <w:t>6 - ≤</w:t>
            </w:r>
            <w:r w:rsidR="00591FD8" w:rsidRPr="000D1A45">
              <w:rPr>
                <w:rFonts w:ascii="Book Antiqua" w:hAnsi="Book Antiqua" w:cs="Times New Roman"/>
                <w:color w:val="000000" w:themeColor="text1"/>
              </w:rPr>
              <w:t xml:space="preserve"> </w:t>
            </w:r>
            <w:r w:rsidR="00B2718B" w:rsidRPr="000D1A45">
              <w:rPr>
                <w:rFonts w:ascii="Book Antiqua" w:hAnsi="Book Antiqua" w:cs="Times New Roman"/>
                <w:color w:val="000000" w:themeColor="text1"/>
              </w:rPr>
              <w:t>12</w:t>
            </w:r>
            <w:r w:rsidR="00FA0E50">
              <w:rPr>
                <w:rFonts w:ascii="Book Antiqua" w:hAnsi="Book Antiqua" w:cs="Times New Roman"/>
                <w:color w:val="000000" w:themeColor="text1"/>
              </w:rPr>
              <w:t>/</w:t>
            </w:r>
            <w:r w:rsidR="00B2718B" w:rsidRPr="000D1A45">
              <w:rPr>
                <w:rFonts w:ascii="Book Antiqua" w:hAnsi="Book Antiqua" w:cs="Times New Roman"/>
                <w:color w:val="000000" w:themeColor="text1"/>
              </w:rPr>
              <w:t>&gt;</w:t>
            </w:r>
            <w:r w:rsidR="00591FD8" w:rsidRPr="000D1A45">
              <w:rPr>
                <w:rFonts w:ascii="Book Antiqua" w:hAnsi="Book Antiqua" w:cs="Times New Roman"/>
                <w:color w:val="000000" w:themeColor="text1"/>
              </w:rPr>
              <w:t xml:space="preserve"> </w:t>
            </w:r>
            <w:r w:rsidR="00B2718B" w:rsidRPr="000D1A45">
              <w:rPr>
                <w:rFonts w:ascii="Book Antiqua" w:hAnsi="Book Antiqua" w:cs="Times New Roman"/>
                <w:color w:val="000000" w:themeColor="text1"/>
              </w:rPr>
              <w:t>12</w:t>
            </w:r>
          </w:p>
        </w:tc>
        <w:tc>
          <w:tcPr>
            <w:tcW w:w="2552" w:type="dxa"/>
            <w:tcBorders>
              <w:top w:val="nil"/>
              <w:bottom w:val="nil"/>
            </w:tcBorders>
          </w:tcPr>
          <w:p w14:paraId="50491E71"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p>
          <w:p w14:paraId="2021C239" w14:textId="421B0FA4"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154 (48)</w:t>
            </w:r>
            <w:r w:rsidR="00FA0E50">
              <w:rPr>
                <w:rFonts w:ascii="Book Antiqua" w:hAnsi="Book Antiqua" w:cs="Times New Roman"/>
                <w:color w:val="000000" w:themeColor="text1"/>
              </w:rPr>
              <w:t>/</w:t>
            </w:r>
            <w:r w:rsidRPr="000D1A45">
              <w:rPr>
                <w:rFonts w:ascii="Book Antiqua" w:hAnsi="Book Antiqua" w:cs="Times New Roman"/>
                <w:color w:val="000000" w:themeColor="text1"/>
              </w:rPr>
              <w:t>163 (50)</w:t>
            </w:r>
            <w:r w:rsidR="00FA0E50">
              <w:rPr>
                <w:rFonts w:ascii="Book Antiqua" w:hAnsi="Book Antiqua" w:cs="Times New Roman"/>
                <w:color w:val="000000" w:themeColor="text1"/>
              </w:rPr>
              <w:t>/</w:t>
            </w:r>
            <w:r w:rsidRPr="000D1A45">
              <w:rPr>
                <w:rFonts w:ascii="Book Antiqua" w:hAnsi="Book Antiqua" w:cs="Times New Roman"/>
                <w:color w:val="000000" w:themeColor="text1"/>
              </w:rPr>
              <w:t>7 (2)</w:t>
            </w:r>
          </w:p>
        </w:tc>
        <w:tc>
          <w:tcPr>
            <w:tcW w:w="2438" w:type="dxa"/>
            <w:tcBorders>
              <w:top w:val="nil"/>
              <w:bottom w:val="nil"/>
            </w:tcBorders>
          </w:tcPr>
          <w:p w14:paraId="4A24D122"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p>
          <w:p w14:paraId="0177E9AF" w14:textId="453E1201"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130 (54)</w:t>
            </w:r>
            <w:r w:rsidR="00FA0E50">
              <w:rPr>
                <w:rFonts w:ascii="Book Antiqua" w:hAnsi="Book Antiqua" w:cs="Times New Roman"/>
                <w:color w:val="000000" w:themeColor="text1"/>
              </w:rPr>
              <w:t>/</w:t>
            </w:r>
            <w:r w:rsidRPr="000D1A45">
              <w:rPr>
                <w:rFonts w:ascii="Book Antiqua" w:hAnsi="Book Antiqua" w:cs="Times New Roman"/>
                <w:color w:val="000000" w:themeColor="text1"/>
              </w:rPr>
              <w:t>106 (44)</w:t>
            </w:r>
            <w:r w:rsidR="00FA0E50">
              <w:rPr>
                <w:rFonts w:ascii="Book Antiqua" w:hAnsi="Book Antiqua" w:cs="Times New Roman"/>
                <w:color w:val="000000" w:themeColor="text1"/>
              </w:rPr>
              <w:t>/</w:t>
            </w:r>
            <w:r w:rsidRPr="000D1A45">
              <w:rPr>
                <w:rFonts w:ascii="Book Antiqua" w:hAnsi="Book Antiqua" w:cs="Times New Roman"/>
                <w:color w:val="000000" w:themeColor="text1"/>
              </w:rPr>
              <w:t>5 (2)</w:t>
            </w:r>
          </w:p>
        </w:tc>
      </w:tr>
      <w:tr w:rsidR="00660D53" w:rsidRPr="0017626C" w14:paraId="781A92DA" w14:textId="77777777" w:rsidTr="00860C86">
        <w:tc>
          <w:tcPr>
            <w:tcW w:w="3510" w:type="dxa"/>
            <w:tcBorders>
              <w:top w:val="nil"/>
            </w:tcBorders>
          </w:tcPr>
          <w:p w14:paraId="45CAE00A" w14:textId="3DD7A43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NIACE score allocation</w:t>
            </w:r>
          </w:p>
          <w:p w14:paraId="1301C790" w14:textId="7D317888"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w:t>
            </w:r>
            <w:r w:rsidR="00591FD8" w:rsidRPr="000D1A45">
              <w:rPr>
                <w:rFonts w:ascii="Book Antiqua" w:hAnsi="Book Antiqua" w:cs="Times New Roman"/>
                <w:color w:val="000000" w:themeColor="text1"/>
              </w:rPr>
              <w:t xml:space="preserve"> </w:t>
            </w:r>
            <w:r w:rsidRPr="000D1A45">
              <w:rPr>
                <w:rFonts w:ascii="Book Antiqua" w:hAnsi="Book Antiqua" w:cs="Times New Roman"/>
                <w:color w:val="000000" w:themeColor="text1"/>
              </w:rPr>
              <w:t>1</w:t>
            </w:r>
            <w:r w:rsidR="00FA0E50">
              <w:rPr>
                <w:rFonts w:ascii="Book Antiqua" w:hAnsi="Book Antiqua" w:cs="Times New Roman"/>
                <w:color w:val="000000" w:themeColor="text1"/>
              </w:rPr>
              <w:t>/</w:t>
            </w:r>
            <w:r w:rsidRPr="000D1A45">
              <w:rPr>
                <w:rFonts w:ascii="Book Antiqua" w:hAnsi="Book Antiqua" w:cs="Times New Roman"/>
                <w:color w:val="000000" w:themeColor="text1"/>
              </w:rPr>
              <w:t>1.5</w:t>
            </w:r>
            <w:r w:rsidR="00591FD8" w:rsidRPr="000D1A45">
              <w:rPr>
                <w:rFonts w:ascii="Book Antiqua" w:hAnsi="Book Antiqua" w:cs="Times New Roman"/>
                <w:color w:val="000000" w:themeColor="text1"/>
              </w:rPr>
              <w:t xml:space="preserve"> </w:t>
            </w:r>
            <w:r w:rsidRPr="000D1A45">
              <w:rPr>
                <w:rFonts w:ascii="Book Antiqua" w:hAnsi="Book Antiqua" w:cs="Times New Roman"/>
                <w:color w:val="000000" w:themeColor="text1"/>
              </w:rPr>
              <w:t>-</w:t>
            </w:r>
            <w:r w:rsidR="00591FD8" w:rsidRPr="000D1A45">
              <w:rPr>
                <w:rFonts w:ascii="Book Antiqua" w:hAnsi="Book Antiqua" w:cs="Times New Roman"/>
                <w:color w:val="000000" w:themeColor="text1"/>
              </w:rPr>
              <w:t xml:space="preserve"> </w:t>
            </w:r>
            <w:r w:rsidRPr="000D1A45">
              <w:rPr>
                <w:rFonts w:ascii="Book Antiqua" w:hAnsi="Book Antiqua" w:cs="Times New Roman"/>
                <w:color w:val="000000" w:themeColor="text1"/>
              </w:rPr>
              <w:t>3</w:t>
            </w:r>
            <w:r w:rsidR="00FA0E50">
              <w:rPr>
                <w:rFonts w:ascii="Book Antiqua" w:hAnsi="Book Antiqua" w:cs="Times New Roman"/>
                <w:color w:val="000000" w:themeColor="text1"/>
              </w:rPr>
              <w:t>/</w:t>
            </w:r>
            <w:r w:rsidRPr="000D1A45">
              <w:rPr>
                <w:rFonts w:ascii="Book Antiqua" w:hAnsi="Book Antiqua" w:cs="Times New Roman"/>
                <w:color w:val="000000" w:themeColor="text1"/>
              </w:rPr>
              <w:t>&gt;</w:t>
            </w:r>
            <w:r w:rsidR="00591FD8" w:rsidRPr="000D1A45">
              <w:rPr>
                <w:rFonts w:ascii="Book Antiqua" w:hAnsi="Book Antiqua" w:cs="Times New Roman"/>
                <w:color w:val="000000" w:themeColor="text1"/>
              </w:rPr>
              <w:t xml:space="preserve"> </w:t>
            </w:r>
            <w:r w:rsidRPr="000D1A45">
              <w:rPr>
                <w:rFonts w:ascii="Book Antiqua" w:hAnsi="Book Antiqua" w:cs="Times New Roman"/>
                <w:color w:val="000000" w:themeColor="text1"/>
              </w:rPr>
              <w:t>3</w:t>
            </w:r>
          </w:p>
        </w:tc>
        <w:tc>
          <w:tcPr>
            <w:tcW w:w="2552" w:type="dxa"/>
            <w:tcBorders>
              <w:top w:val="nil"/>
            </w:tcBorders>
          </w:tcPr>
          <w:p w14:paraId="46519051"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p>
          <w:p w14:paraId="421A4553" w14:textId="0EB09320"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168 (52)</w:t>
            </w:r>
            <w:r w:rsidR="00FA0E50">
              <w:rPr>
                <w:rFonts w:ascii="Book Antiqua" w:hAnsi="Book Antiqua" w:cs="Times New Roman"/>
                <w:color w:val="000000" w:themeColor="text1"/>
              </w:rPr>
              <w:t>/</w:t>
            </w:r>
            <w:r w:rsidRPr="000D1A45">
              <w:rPr>
                <w:rFonts w:ascii="Book Antiqua" w:hAnsi="Book Antiqua" w:cs="Times New Roman"/>
                <w:color w:val="000000" w:themeColor="text1"/>
              </w:rPr>
              <w:t>134 (41)</w:t>
            </w:r>
            <w:r w:rsidR="00FA0E50">
              <w:rPr>
                <w:rFonts w:ascii="Book Antiqua" w:hAnsi="Book Antiqua" w:cs="Times New Roman"/>
                <w:color w:val="000000" w:themeColor="text1"/>
              </w:rPr>
              <w:t>/</w:t>
            </w:r>
            <w:r w:rsidRPr="000D1A45">
              <w:rPr>
                <w:rFonts w:ascii="Book Antiqua" w:hAnsi="Book Antiqua" w:cs="Times New Roman"/>
                <w:color w:val="000000" w:themeColor="text1"/>
              </w:rPr>
              <w:t>22 (7)</w:t>
            </w:r>
          </w:p>
        </w:tc>
        <w:tc>
          <w:tcPr>
            <w:tcW w:w="2438" w:type="dxa"/>
            <w:tcBorders>
              <w:top w:val="nil"/>
            </w:tcBorders>
          </w:tcPr>
          <w:p w14:paraId="04E24916"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4135445C" w14:textId="77777777" w:rsidTr="00F1437C">
        <w:tc>
          <w:tcPr>
            <w:tcW w:w="3510" w:type="dxa"/>
          </w:tcPr>
          <w:p w14:paraId="2E80A870" w14:textId="3268FE2D"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lastRenderedPageBreak/>
              <w:t>CLIP</w:t>
            </w:r>
            <w:r w:rsidR="000D1A45" w:rsidRPr="000D1A45">
              <w:rPr>
                <w:rFonts w:ascii="Book Antiqua" w:hAnsi="Book Antiqua" w:cs="Times New Roman"/>
                <w:color w:val="000000" w:themeColor="text1"/>
                <w:vertAlign w:val="superscript"/>
              </w:rPr>
              <w:t>1</w:t>
            </w:r>
            <w:r w:rsidRPr="000D1A45">
              <w:rPr>
                <w:rFonts w:ascii="Book Antiqua" w:hAnsi="Book Antiqua" w:cs="Times New Roman"/>
                <w:color w:val="000000" w:themeColor="text1"/>
              </w:rPr>
              <w:t xml:space="preserve"> score allocation </w:t>
            </w:r>
          </w:p>
          <w:p w14:paraId="18CA9241" w14:textId="16C452AB"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0</w:t>
            </w:r>
            <w:r w:rsidR="00FA0E50">
              <w:rPr>
                <w:rFonts w:ascii="Book Antiqua" w:hAnsi="Book Antiqua" w:cs="Times New Roman"/>
                <w:color w:val="000000" w:themeColor="text1"/>
              </w:rPr>
              <w:t>/</w:t>
            </w:r>
            <w:r w:rsidRPr="000D1A45">
              <w:rPr>
                <w:rFonts w:ascii="Book Antiqua" w:hAnsi="Book Antiqua" w:cs="Times New Roman"/>
                <w:color w:val="000000" w:themeColor="text1"/>
              </w:rPr>
              <w:t>1</w:t>
            </w:r>
            <w:r w:rsidR="00FA0E50">
              <w:rPr>
                <w:rFonts w:ascii="Book Antiqua" w:hAnsi="Book Antiqua" w:cs="Times New Roman"/>
                <w:color w:val="000000" w:themeColor="text1"/>
              </w:rPr>
              <w:t>/</w:t>
            </w:r>
            <w:r w:rsidRPr="000D1A45">
              <w:rPr>
                <w:rFonts w:ascii="Book Antiqua" w:hAnsi="Book Antiqua" w:cs="Times New Roman"/>
                <w:color w:val="000000" w:themeColor="text1"/>
              </w:rPr>
              <w:t>2</w:t>
            </w:r>
            <w:r w:rsidR="00FA0E50">
              <w:rPr>
                <w:rFonts w:ascii="Book Antiqua" w:hAnsi="Book Antiqua" w:cs="Times New Roman"/>
                <w:color w:val="000000" w:themeColor="text1"/>
              </w:rPr>
              <w:t>/</w:t>
            </w:r>
            <w:r w:rsidRPr="000D1A45">
              <w:rPr>
                <w:rFonts w:ascii="Book Antiqua" w:eastAsia="MS Gothic" w:hAnsi="Book Antiqua" w:cs="Times New Roman"/>
                <w:color w:val="000000" w:themeColor="text1"/>
              </w:rPr>
              <w:t>≥</w:t>
            </w:r>
            <w:r w:rsidR="00591FD8" w:rsidRPr="000D1A45">
              <w:rPr>
                <w:rFonts w:ascii="Book Antiqua" w:eastAsia="MS Gothic" w:hAnsi="Book Antiqua" w:cs="Times New Roman"/>
                <w:color w:val="000000" w:themeColor="text1"/>
              </w:rPr>
              <w:t xml:space="preserve"> </w:t>
            </w:r>
            <w:r w:rsidRPr="000D1A45">
              <w:rPr>
                <w:rFonts w:ascii="Book Antiqua" w:hAnsi="Book Antiqua" w:cs="Times New Roman"/>
                <w:color w:val="000000" w:themeColor="text1"/>
              </w:rPr>
              <w:t>3</w:t>
            </w:r>
          </w:p>
        </w:tc>
        <w:tc>
          <w:tcPr>
            <w:tcW w:w="2552" w:type="dxa"/>
          </w:tcPr>
          <w:p w14:paraId="2E59789E"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w:t>
            </w:r>
          </w:p>
        </w:tc>
        <w:tc>
          <w:tcPr>
            <w:tcW w:w="2438" w:type="dxa"/>
          </w:tcPr>
          <w:p w14:paraId="3975174C"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p>
          <w:p w14:paraId="5C0B868A" w14:textId="58ED2095"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55 (23)</w:t>
            </w:r>
            <w:r w:rsidR="00FA0E50">
              <w:rPr>
                <w:rFonts w:ascii="Book Antiqua" w:hAnsi="Book Antiqua" w:cs="Times New Roman"/>
                <w:color w:val="000000" w:themeColor="text1"/>
              </w:rPr>
              <w:t>/</w:t>
            </w:r>
            <w:r w:rsidRPr="000D1A45">
              <w:rPr>
                <w:rFonts w:ascii="Book Antiqua" w:hAnsi="Book Antiqua" w:cs="Times New Roman"/>
                <w:color w:val="000000" w:themeColor="text1"/>
              </w:rPr>
              <w:t>135 (56)</w:t>
            </w:r>
            <w:r w:rsidR="00FA0E50">
              <w:rPr>
                <w:rFonts w:ascii="Book Antiqua" w:hAnsi="Book Antiqua" w:cs="Times New Roman"/>
                <w:color w:val="000000" w:themeColor="text1"/>
              </w:rPr>
              <w:t>/</w:t>
            </w:r>
            <w:r w:rsidRPr="000D1A45">
              <w:rPr>
                <w:rFonts w:ascii="Book Antiqua" w:hAnsi="Book Antiqua" w:cs="Times New Roman"/>
                <w:color w:val="000000" w:themeColor="text1"/>
              </w:rPr>
              <w:t>45 (19)/ 6 (2)</w:t>
            </w:r>
          </w:p>
        </w:tc>
      </w:tr>
      <w:tr w:rsidR="00660D53" w:rsidRPr="0017626C" w14:paraId="0BCCBB39" w14:textId="77777777" w:rsidTr="00F1437C">
        <w:tc>
          <w:tcPr>
            <w:tcW w:w="3510" w:type="dxa"/>
          </w:tcPr>
          <w:p w14:paraId="338C4A4D" w14:textId="105FFE98"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MESH</w:t>
            </w:r>
            <w:r w:rsidR="000D1A45" w:rsidRPr="000D1A45">
              <w:rPr>
                <w:rFonts w:ascii="Book Antiqua" w:hAnsi="Book Antiqua" w:cs="Times New Roman"/>
                <w:color w:val="000000" w:themeColor="text1"/>
                <w:vertAlign w:val="superscript"/>
              </w:rPr>
              <w:t>1</w:t>
            </w:r>
            <w:r w:rsidRPr="000D1A45">
              <w:rPr>
                <w:rFonts w:ascii="Book Antiqua" w:hAnsi="Book Antiqua" w:cs="Times New Roman"/>
                <w:color w:val="000000" w:themeColor="text1"/>
              </w:rPr>
              <w:t xml:space="preserve"> score allocation </w:t>
            </w:r>
          </w:p>
          <w:p w14:paraId="280B2D63" w14:textId="4023170D"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0</w:t>
            </w:r>
            <w:r w:rsidR="00FA0E50">
              <w:rPr>
                <w:rFonts w:ascii="Book Antiqua" w:hAnsi="Book Antiqua" w:cs="Times New Roman"/>
                <w:color w:val="000000" w:themeColor="text1"/>
              </w:rPr>
              <w:t>/</w:t>
            </w:r>
            <w:r w:rsidRPr="000D1A45">
              <w:rPr>
                <w:rFonts w:ascii="Book Antiqua" w:hAnsi="Book Antiqua" w:cs="Times New Roman"/>
                <w:color w:val="000000" w:themeColor="text1"/>
              </w:rPr>
              <w:t>1</w:t>
            </w:r>
            <w:r w:rsidR="00FA0E50">
              <w:rPr>
                <w:rFonts w:ascii="Book Antiqua" w:hAnsi="Book Antiqua" w:cs="Times New Roman"/>
                <w:color w:val="000000" w:themeColor="text1"/>
              </w:rPr>
              <w:t>/</w:t>
            </w:r>
            <w:r w:rsidRPr="000D1A45">
              <w:rPr>
                <w:rFonts w:ascii="Book Antiqua" w:hAnsi="Book Antiqua" w:cs="Times New Roman"/>
                <w:color w:val="000000" w:themeColor="text1"/>
              </w:rPr>
              <w:t>2</w:t>
            </w:r>
            <w:r w:rsidR="00FA0E50">
              <w:rPr>
                <w:rFonts w:ascii="Book Antiqua" w:hAnsi="Book Antiqua" w:cs="Times New Roman"/>
                <w:color w:val="000000" w:themeColor="text1"/>
              </w:rPr>
              <w:t>/</w:t>
            </w:r>
            <w:r w:rsidRPr="000D1A45">
              <w:rPr>
                <w:rFonts w:ascii="Book Antiqua" w:hAnsi="Book Antiqua" w:cs="Times New Roman"/>
                <w:color w:val="000000" w:themeColor="text1"/>
              </w:rPr>
              <w:t>3</w:t>
            </w:r>
            <w:r w:rsidR="00FA0E50">
              <w:rPr>
                <w:rFonts w:ascii="Book Antiqua" w:hAnsi="Book Antiqua" w:cs="Times New Roman"/>
                <w:color w:val="000000" w:themeColor="text1"/>
              </w:rPr>
              <w:t>/</w:t>
            </w:r>
            <w:r w:rsidRPr="000D1A45">
              <w:rPr>
                <w:rFonts w:ascii="Book Antiqua" w:hAnsi="Book Antiqua" w:cs="Times New Roman"/>
                <w:color w:val="000000" w:themeColor="text1"/>
              </w:rPr>
              <w:t>4</w:t>
            </w:r>
          </w:p>
        </w:tc>
        <w:tc>
          <w:tcPr>
            <w:tcW w:w="2552" w:type="dxa"/>
          </w:tcPr>
          <w:p w14:paraId="4FD8F865"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w:t>
            </w:r>
          </w:p>
        </w:tc>
        <w:tc>
          <w:tcPr>
            <w:tcW w:w="2438" w:type="dxa"/>
          </w:tcPr>
          <w:p w14:paraId="51BE14D4"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p>
          <w:p w14:paraId="0431F691" w14:textId="4D047572"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41 (17)</w:t>
            </w:r>
            <w:r w:rsidR="00FA0E50">
              <w:rPr>
                <w:rFonts w:ascii="Book Antiqua" w:hAnsi="Book Antiqua" w:cs="Times New Roman"/>
                <w:color w:val="000000" w:themeColor="text1"/>
              </w:rPr>
              <w:t>/</w:t>
            </w:r>
            <w:r w:rsidR="00400B0E" w:rsidRPr="000D1A45">
              <w:rPr>
                <w:rFonts w:ascii="Book Antiqua" w:hAnsi="Book Antiqua" w:cs="Times New Roman"/>
                <w:color w:val="000000" w:themeColor="text1"/>
              </w:rPr>
              <w:t>77 (32)</w:t>
            </w:r>
            <w:r w:rsidR="00FA0E50">
              <w:rPr>
                <w:rFonts w:ascii="Book Antiqua" w:hAnsi="Book Antiqua" w:cs="Times New Roman"/>
                <w:color w:val="000000" w:themeColor="text1"/>
              </w:rPr>
              <w:t>/</w:t>
            </w:r>
            <w:r w:rsidR="00400B0E" w:rsidRPr="000D1A45">
              <w:rPr>
                <w:rFonts w:ascii="Book Antiqua" w:hAnsi="Book Antiqua" w:cs="Times New Roman"/>
                <w:color w:val="000000" w:themeColor="text1"/>
              </w:rPr>
              <w:t>78 (32)</w:t>
            </w:r>
            <w:r w:rsidR="00FA0E50">
              <w:rPr>
                <w:rFonts w:ascii="Book Antiqua" w:hAnsi="Book Antiqua" w:cs="Times New Roman"/>
                <w:color w:val="000000" w:themeColor="text1"/>
              </w:rPr>
              <w:t>/</w:t>
            </w:r>
            <w:r w:rsidR="00400B0E" w:rsidRPr="000D1A45">
              <w:rPr>
                <w:rFonts w:ascii="Book Antiqua" w:hAnsi="Book Antiqua" w:cs="Times New Roman"/>
                <w:color w:val="000000" w:themeColor="text1"/>
              </w:rPr>
              <w:t>37 (15)</w:t>
            </w:r>
            <w:r w:rsidR="00FA0E50">
              <w:rPr>
                <w:rFonts w:ascii="Book Antiqua" w:hAnsi="Book Antiqua" w:cs="Times New Roman"/>
                <w:color w:val="000000" w:themeColor="text1"/>
              </w:rPr>
              <w:t>/</w:t>
            </w:r>
            <w:r w:rsidR="00400B0E" w:rsidRPr="000D1A45">
              <w:rPr>
                <w:rFonts w:ascii="Book Antiqua" w:hAnsi="Book Antiqua" w:cs="Times New Roman"/>
                <w:color w:val="000000" w:themeColor="text1"/>
              </w:rPr>
              <w:t>8 (4)</w:t>
            </w:r>
          </w:p>
        </w:tc>
      </w:tr>
      <w:tr w:rsidR="00660D53" w:rsidRPr="0017626C" w14:paraId="0F0C8A26" w14:textId="77777777" w:rsidTr="00F1437C">
        <w:tc>
          <w:tcPr>
            <w:tcW w:w="3510" w:type="dxa"/>
          </w:tcPr>
          <w:p w14:paraId="48372311" w14:textId="73B33D66"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Up-to-Seven model</w:t>
            </w:r>
            <w:r w:rsidR="002472F5" w:rsidRPr="000D1A45">
              <w:rPr>
                <w:rFonts w:ascii="Book Antiqua" w:hAnsi="Book Antiqua" w:cs="Times New Roman"/>
                <w:color w:val="000000" w:themeColor="text1"/>
                <w:vertAlign w:val="superscript"/>
              </w:rPr>
              <w:t>1</w:t>
            </w:r>
            <w:r w:rsidRPr="000D1A45">
              <w:rPr>
                <w:rFonts w:ascii="Book Antiqua" w:hAnsi="Book Antiqua" w:cs="Times New Roman"/>
                <w:color w:val="000000" w:themeColor="text1"/>
              </w:rPr>
              <w:t xml:space="preserve"> (In</w:t>
            </w:r>
            <w:r w:rsidR="00FA0E50">
              <w:rPr>
                <w:rFonts w:ascii="Book Antiqua" w:hAnsi="Book Antiqua" w:cs="Times New Roman"/>
                <w:color w:val="000000" w:themeColor="text1"/>
              </w:rPr>
              <w:t>/</w:t>
            </w:r>
            <w:r w:rsidRPr="000D1A45">
              <w:rPr>
                <w:rFonts w:ascii="Book Antiqua" w:hAnsi="Book Antiqua" w:cs="Times New Roman"/>
                <w:color w:val="000000" w:themeColor="text1"/>
              </w:rPr>
              <w:t xml:space="preserve">Out) </w:t>
            </w:r>
          </w:p>
        </w:tc>
        <w:tc>
          <w:tcPr>
            <w:tcW w:w="2552" w:type="dxa"/>
          </w:tcPr>
          <w:p w14:paraId="06492735"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w:t>
            </w:r>
          </w:p>
        </w:tc>
        <w:tc>
          <w:tcPr>
            <w:tcW w:w="2438" w:type="dxa"/>
          </w:tcPr>
          <w:p w14:paraId="3F71E289" w14:textId="5402F63A"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176 (73)</w:t>
            </w:r>
            <w:r w:rsidR="00FA0E50">
              <w:rPr>
                <w:rFonts w:ascii="Book Antiqua" w:hAnsi="Book Antiqua" w:cs="Times New Roman"/>
                <w:color w:val="000000" w:themeColor="text1"/>
              </w:rPr>
              <w:t>/</w:t>
            </w:r>
            <w:r w:rsidRPr="000D1A45">
              <w:rPr>
                <w:rFonts w:ascii="Book Antiqua" w:hAnsi="Book Antiqua" w:cs="Times New Roman"/>
                <w:color w:val="000000" w:themeColor="text1"/>
              </w:rPr>
              <w:t>65 (27)</w:t>
            </w:r>
          </w:p>
        </w:tc>
      </w:tr>
      <w:tr w:rsidR="00660D53" w:rsidRPr="0017626C" w14:paraId="56A71283" w14:textId="77777777" w:rsidTr="00F1437C">
        <w:tc>
          <w:tcPr>
            <w:tcW w:w="3510" w:type="dxa"/>
          </w:tcPr>
          <w:p w14:paraId="6F1C8840" w14:textId="082639FC"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HKLC</w:t>
            </w:r>
            <w:r w:rsidR="000D1A45" w:rsidRPr="000D1A45">
              <w:rPr>
                <w:rFonts w:ascii="Book Antiqua" w:hAnsi="Book Antiqua" w:cs="Times New Roman"/>
                <w:color w:val="000000" w:themeColor="text1"/>
                <w:vertAlign w:val="superscript"/>
              </w:rPr>
              <w:t>1</w:t>
            </w:r>
            <w:r w:rsidRPr="000D1A45">
              <w:rPr>
                <w:rFonts w:ascii="Book Antiqua" w:hAnsi="Book Antiqua" w:cs="Times New Roman"/>
                <w:color w:val="000000" w:themeColor="text1"/>
              </w:rPr>
              <w:t xml:space="preserve"> stage 1</w:t>
            </w:r>
            <w:r w:rsidR="00FA0E50">
              <w:rPr>
                <w:rFonts w:ascii="Book Antiqua" w:hAnsi="Book Antiqua" w:cs="Times New Roman"/>
                <w:color w:val="000000" w:themeColor="text1"/>
              </w:rPr>
              <w:t>/</w:t>
            </w:r>
            <w:r w:rsidRPr="000D1A45">
              <w:rPr>
                <w:rFonts w:ascii="Book Antiqua" w:hAnsi="Book Antiqua" w:cs="Times New Roman"/>
                <w:color w:val="000000" w:themeColor="text1"/>
              </w:rPr>
              <w:t>2a</w:t>
            </w:r>
            <w:r w:rsidR="00FA0E50">
              <w:rPr>
                <w:rFonts w:ascii="Book Antiqua" w:hAnsi="Book Antiqua" w:cs="Times New Roman"/>
                <w:color w:val="000000" w:themeColor="text1"/>
              </w:rPr>
              <w:t>/</w:t>
            </w:r>
            <w:r w:rsidRPr="000D1A45">
              <w:rPr>
                <w:rFonts w:ascii="Book Antiqua" w:hAnsi="Book Antiqua" w:cs="Times New Roman"/>
                <w:color w:val="000000" w:themeColor="text1"/>
              </w:rPr>
              <w:t>2b</w:t>
            </w:r>
            <w:r w:rsidR="00FA0E50">
              <w:rPr>
                <w:rFonts w:ascii="Book Antiqua" w:hAnsi="Book Antiqua" w:cs="Times New Roman"/>
                <w:color w:val="000000" w:themeColor="text1"/>
              </w:rPr>
              <w:t>/</w:t>
            </w:r>
            <w:r w:rsidRPr="000D1A45">
              <w:rPr>
                <w:rFonts w:ascii="Book Antiqua" w:hAnsi="Book Antiqua" w:cs="Times New Roman"/>
                <w:color w:val="000000" w:themeColor="text1"/>
              </w:rPr>
              <w:t>3a</w:t>
            </w:r>
            <w:r w:rsidR="00FA0E50">
              <w:rPr>
                <w:rFonts w:ascii="Book Antiqua" w:hAnsi="Book Antiqua" w:cs="Times New Roman"/>
                <w:color w:val="000000" w:themeColor="text1"/>
              </w:rPr>
              <w:t>/</w:t>
            </w:r>
            <w:r w:rsidRPr="000D1A45">
              <w:rPr>
                <w:rFonts w:ascii="Book Antiqua" w:hAnsi="Book Antiqua" w:cs="Times New Roman"/>
                <w:color w:val="000000" w:themeColor="text1"/>
              </w:rPr>
              <w:t xml:space="preserve">3b </w:t>
            </w:r>
          </w:p>
        </w:tc>
        <w:tc>
          <w:tcPr>
            <w:tcW w:w="2552" w:type="dxa"/>
          </w:tcPr>
          <w:p w14:paraId="34A40526" w14:textId="77777777"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w:t>
            </w:r>
          </w:p>
        </w:tc>
        <w:tc>
          <w:tcPr>
            <w:tcW w:w="2438" w:type="dxa"/>
          </w:tcPr>
          <w:p w14:paraId="13664D10" w14:textId="6F490231" w:rsidR="00B2718B" w:rsidRPr="000D1A45" w:rsidRDefault="00B2718B" w:rsidP="0017626C">
            <w:pPr>
              <w:adjustRightInd w:val="0"/>
              <w:snapToGrid w:val="0"/>
              <w:spacing w:line="360" w:lineRule="auto"/>
              <w:jc w:val="both"/>
              <w:rPr>
                <w:rFonts w:ascii="Book Antiqua" w:hAnsi="Book Antiqua" w:cs="Times New Roman"/>
                <w:color w:val="000000" w:themeColor="text1"/>
              </w:rPr>
            </w:pPr>
            <w:r w:rsidRPr="000D1A45">
              <w:rPr>
                <w:rFonts w:ascii="Book Antiqua" w:hAnsi="Book Antiqua" w:cs="Times New Roman"/>
                <w:color w:val="000000" w:themeColor="text1"/>
              </w:rPr>
              <w:t>89 (37)</w:t>
            </w:r>
            <w:r w:rsidR="00FA0E50">
              <w:rPr>
                <w:rFonts w:ascii="Book Antiqua" w:hAnsi="Book Antiqua" w:cs="Times New Roman"/>
                <w:color w:val="000000" w:themeColor="text1"/>
              </w:rPr>
              <w:t>/</w:t>
            </w:r>
            <w:r w:rsidRPr="000D1A45">
              <w:rPr>
                <w:rFonts w:ascii="Book Antiqua" w:hAnsi="Book Antiqua" w:cs="Times New Roman"/>
                <w:color w:val="000000" w:themeColor="text1"/>
              </w:rPr>
              <w:t>43 (17)</w:t>
            </w:r>
            <w:r w:rsidR="00FA0E50">
              <w:rPr>
                <w:rFonts w:ascii="Book Antiqua" w:hAnsi="Book Antiqua" w:cs="Times New Roman"/>
                <w:color w:val="000000" w:themeColor="text1"/>
              </w:rPr>
              <w:t>/</w:t>
            </w:r>
            <w:r w:rsidRPr="000D1A45">
              <w:rPr>
                <w:rFonts w:ascii="Book Antiqua" w:hAnsi="Book Antiqua" w:cs="Times New Roman"/>
                <w:color w:val="000000" w:themeColor="text1"/>
              </w:rPr>
              <w:t>65 (27)</w:t>
            </w:r>
            <w:r w:rsidR="00FA0E50">
              <w:rPr>
                <w:rFonts w:ascii="Book Antiqua" w:hAnsi="Book Antiqua" w:cs="Times New Roman"/>
                <w:color w:val="000000" w:themeColor="text1"/>
              </w:rPr>
              <w:t>/</w:t>
            </w:r>
            <w:r w:rsidRPr="000D1A45">
              <w:rPr>
                <w:rFonts w:ascii="Book Antiqua" w:hAnsi="Book Antiqua" w:cs="Times New Roman"/>
                <w:color w:val="000000" w:themeColor="text1"/>
              </w:rPr>
              <w:t>24 (10)</w:t>
            </w:r>
            <w:r w:rsidR="00FA0E50">
              <w:rPr>
                <w:rFonts w:ascii="Book Antiqua" w:hAnsi="Book Antiqua" w:cs="Times New Roman"/>
                <w:color w:val="000000" w:themeColor="text1"/>
              </w:rPr>
              <w:t>/</w:t>
            </w:r>
            <w:r w:rsidRPr="000D1A45">
              <w:rPr>
                <w:rFonts w:ascii="Book Antiqua" w:hAnsi="Book Antiqua" w:cs="Times New Roman"/>
                <w:color w:val="000000" w:themeColor="text1"/>
              </w:rPr>
              <w:t xml:space="preserve">21 (9) </w:t>
            </w:r>
          </w:p>
        </w:tc>
      </w:tr>
    </w:tbl>
    <w:p w14:paraId="16CF983D" w14:textId="3D2101AE" w:rsidR="00B2718B" w:rsidRPr="0017626C" w:rsidRDefault="002472F5" w:rsidP="0017626C">
      <w:pPr>
        <w:adjustRightInd w:val="0"/>
        <w:snapToGrid w:val="0"/>
        <w:spacing w:line="360" w:lineRule="auto"/>
        <w:jc w:val="both"/>
        <w:rPr>
          <w:rFonts w:ascii="Book Antiqua" w:hAnsi="Book Antiqua"/>
          <w:color w:val="000000" w:themeColor="text1"/>
        </w:rPr>
        <w:sectPr w:rsidR="00B2718B" w:rsidRPr="0017626C" w:rsidSect="00B03648">
          <w:pgSz w:w="11900" w:h="16840"/>
          <w:pgMar w:top="1417" w:right="1417" w:bottom="1417" w:left="1417" w:header="708" w:footer="708" w:gutter="0"/>
          <w:cols w:space="708"/>
          <w:docGrid w:linePitch="360"/>
        </w:sectPr>
      </w:pPr>
      <w:r w:rsidRPr="0017626C">
        <w:rPr>
          <w:rFonts w:ascii="Book Antiqua" w:hAnsi="Book Antiqua"/>
          <w:color w:val="000000" w:themeColor="text1"/>
          <w:vertAlign w:val="superscript"/>
        </w:rPr>
        <w:t>1</w:t>
      </w:r>
      <w:r w:rsidR="00B2718B" w:rsidRPr="0017626C">
        <w:rPr>
          <w:rFonts w:ascii="Book Antiqua" w:hAnsi="Book Antiqua"/>
          <w:color w:val="000000" w:themeColor="text1"/>
        </w:rPr>
        <w:t>Available data for 241 patients for staging and scores calculation</w:t>
      </w:r>
      <w:r w:rsidR="00BD36EA">
        <w:rPr>
          <w:rFonts w:ascii="Book Antiqua" w:hAnsi="Book Antiqua"/>
          <w:color w:val="000000" w:themeColor="text1"/>
        </w:rPr>
        <w:t xml:space="preserve">. </w:t>
      </w:r>
      <w:r w:rsidR="00BD36EA" w:rsidRPr="0017626C">
        <w:rPr>
          <w:rFonts w:ascii="Book Antiqua" w:hAnsi="Book Antiqua"/>
          <w:color w:val="000000" w:themeColor="text1"/>
        </w:rPr>
        <w:t xml:space="preserve">The </w:t>
      </w:r>
      <w:r w:rsidR="00BD36EA" w:rsidRPr="00BD36EA">
        <w:rPr>
          <w:rFonts w:ascii="Book Antiqua" w:hAnsi="Book Antiqua"/>
          <w:color w:val="000000" w:themeColor="text1"/>
        </w:rPr>
        <w:t>Albumin-Bilirubin</w:t>
      </w:r>
      <w:r w:rsidR="00BD36EA" w:rsidRPr="0017626C">
        <w:rPr>
          <w:rFonts w:ascii="Book Antiqua" w:hAnsi="Book Antiqua"/>
          <w:color w:val="000000" w:themeColor="text1"/>
        </w:rPr>
        <w:t xml:space="preserve"> </w:t>
      </w:r>
      <w:r w:rsidR="00BD36EA">
        <w:rPr>
          <w:rFonts w:ascii="Book Antiqua" w:hAnsi="Book Antiqua"/>
          <w:color w:val="000000" w:themeColor="text1"/>
        </w:rPr>
        <w:t>(</w:t>
      </w:r>
      <w:r w:rsidR="00BD36EA" w:rsidRPr="0017626C">
        <w:rPr>
          <w:rFonts w:ascii="Book Antiqua" w:hAnsi="Book Antiqua"/>
          <w:color w:val="000000" w:themeColor="text1"/>
        </w:rPr>
        <w:t>ALBI</w:t>
      </w:r>
      <w:r w:rsidR="00BD36EA">
        <w:rPr>
          <w:rFonts w:ascii="Book Antiqua" w:hAnsi="Book Antiqua"/>
          <w:color w:val="000000" w:themeColor="text1"/>
        </w:rPr>
        <w:t>)</w:t>
      </w:r>
      <w:r w:rsidR="00BD36EA" w:rsidRPr="0017626C">
        <w:rPr>
          <w:rFonts w:ascii="Book Antiqua" w:hAnsi="Book Antiqua"/>
          <w:color w:val="000000" w:themeColor="text1"/>
        </w:rPr>
        <w:t xml:space="preserve"> score was calculated according to the </w:t>
      </w:r>
      <m:oMath>
        <m:r>
          <w:rPr>
            <w:rFonts w:ascii="Cambria Math" w:hAnsi="Cambria Math"/>
            <w:color w:val="000000" w:themeColor="text1"/>
          </w:rPr>
          <m:t>following equation = 0.66 × log</m:t>
        </m:r>
        <m:r>
          <w:rPr>
            <w:rFonts w:ascii="Cambria Math" w:hAnsi="Cambria Math"/>
            <w:color w:val="000000" w:themeColor="text1"/>
            <w:vertAlign w:val="subscript"/>
          </w:rPr>
          <m:t xml:space="preserve">10 </m:t>
        </m:r>
        <m:r>
          <w:rPr>
            <w:rFonts w:ascii="Cambria Math" w:hAnsi="Cambria Math"/>
            <w:color w:val="000000" w:themeColor="text1"/>
          </w:rPr>
          <m:t>bilirubin - 0.085 × albumin</m:t>
        </m:r>
      </m:oMath>
      <w:r w:rsidR="00BD36EA" w:rsidRPr="0017626C">
        <w:rPr>
          <w:rFonts w:ascii="Book Antiqua" w:hAnsi="Book Antiqua"/>
          <w:color w:val="000000" w:themeColor="text1"/>
        </w:rPr>
        <w:t xml:space="preserve">. ALBI grades were defined as ALBI grade 1 (score ≤ -2.60), ALBI grade 2 (score &gt; - 2.60 and ≤ - 1.39) and ALBI grade 3 (score &gt; - 1.39). </w:t>
      </w:r>
      <w:r w:rsidR="00BD36EA">
        <w:rPr>
          <w:rFonts w:ascii="Book Antiqua" w:hAnsi="Book Antiqua"/>
          <w:color w:val="000000" w:themeColor="text1"/>
        </w:rPr>
        <w:t>B</w:t>
      </w:r>
      <w:r w:rsidR="00BD36EA" w:rsidRPr="0017626C">
        <w:rPr>
          <w:rFonts w:ascii="Book Antiqua" w:hAnsi="Book Antiqua"/>
          <w:color w:val="000000" w:themeColor="text1"/>
        </w:rPr>
        <w:t xml:space="preserve">ilirubin level in </w:t>
      </w:r>
      <w:proofErr w:type="spellStart"/>
      <w:r w:rsidR="00BD36EA" w:rsidRPr="0017626C">
        <w:rPr>
          <w:rFonts w:ascii="Book Antiqua" w:hAnsi="Book Antiqua"/>
          <w:color w:val="000000" w:themeColor="text1"/>
        </w:rPr>
        <w:t>mcmol</w:t>
      </w:r>
      <w:proofErr w:type="spellEnd"/>
      <w:r w:rsidR="00BD36EA" w:rsidRPr="0017626C">
        <w:rPr>
          <w:rFonts w:ascii="Book Antiqua" w:hAnsi="Book Antiqua"/>
          <w:color w:val="000000" w:themeColor="text1"/>
        </w:rPr>
        <w:t>/L and albumin level in g/L</w:t>
      </w:r>
      <w:r w:rsidR="00BD36EA">
        <w:rPr>
          <w:rFonts w:ascii="Book Antiqua" w:hAnsi="Book Antiqua"/>
          <w:color w:val="000000" w:themeColor="text1"/>
        </w:rPr>
        <w:t>;</w:t>
      </w:r>
      <w:r w:rsidR="00BD36EA" w:rsidRPr="00BD36EA">
        <w:t xml:space="preserve"> </w:t>
      </w:r>
      <w:r w:rsidR="00BD36EA" w:rsidRPr="00BD36EA">
        <w:rPr>
          <w:rFonts w:ascii="Book Antiqua" w:hAnsi="Book Antiqua"/>
          <w:color w:val="000000" w:themeColor="text1"/>
        </w:rPr>
        <w:t xml:space="preserve">Up-to-seven criteria: </w:t>
      </w:r>
      <w:r w:rsidR="00BD36EA">
        <w:rPr>
          <w:rFonts w:ascii="Book Antiqua" w:hAnsi="Book Antiqua"/>
          <w:color w:val="000000" w:themeColor="text1"/>
        </w:rPr>
        <w:t>W</w:t>
      </w:r>
      <w:r w:rsidR="00BD36EA" w:rsidRPr="00BD36EA">
        <w:rPr>
          <w:rFonts w:ascii="Book Antiqua" w:hAnsi="Book Antiqua"/>
          <w:color w:val="000000" w:themeColor="text1"/>
        </w:rPr>
        <w:t>ith seven as the sum of the largest tumor size (in cm) + number of tumor(s)</w:t>
      </w:r>
      <w:r w:rsidR="00BD36EA">
        <w:rPr>
          <w:rFonts w:ascii="Book Antiqua" w:hAnsi="Book Antiqua"/>
          <w:color w:val="000000" w:themeColor="text1"/>
        </w:rPr>
        <w:t>.</w:t>
      </w:r>
      <w:r w:rsidR="00BD36EA">
        <w:rPr>
          <w:rFonts w:ascii="Book Antiqua" w:eastAsia="SimSun" w:hAnsi="Book Antiqua" w:hint="eastAsia"/>
          <w:color w:val="000000" w:themeColor="text1"/>
          <w:lang w:eastAsia="zh-CN"/>
        </w:rPr>
        <w:t xml:space="preserve"> </w:t>
      </w:r>
      <w:r w:rsidR="00BD36EA" w:rsidRPr="00BD36EA">
        <w:rPr>
          <w:rFonts w:ascii="Book Antiqua" w:eastAsia="SimSun" w:hAnsi="Book Antiqua"/>
          <w:color w:val="000000" w:themeColor="text1"/>
          <w:lang w:eastAsia="zh-CN"/>
        </w:rPr>
        <w:t xml:space="preserve">Barcelona Clinic Liver cancer </w:t>
      </w:r>
      <w:r w:rsidR="00BD36EA">
        <w:rPr>
          <w:rFonts w:ascii="Book Antiqua" w:eastAsia="SimSun" w:hAnsi="Book Antiqua"/>
          <w:color w:val="000000" w:themeColor="text1"/>
          <w:lang w:eastAsia="zh-CN"/>
        </w:rPr>
        <w:t>(</w:t>
      </w:r>
      <w:r w:rsidR="00BD36EA" w:rsidRPr="00BD36EA">
        <w:rPr>
          <w:rFonts w:ascii="Book Antiqua" w:hAnsi="Book Antiqua"/>
          <w:color w:val="000000" w:themeColor="text1"/>
        </w:rPr>
        <w:t>BCLC</w:t>
      </w:r>
      <w:r w:rsidR="00BD36EA">
        <w:rPr>
          <w:rFonts w:ascii="Book Antiqua" w:hAnsi="Book Antiqua"/>
          <w:color w:val="000000" w:themeColor="text1"/>
        </w:rPr>
        <w:t>)</w:t>
      </w:r>
      <w:r w:rsidR="00BD36EA" w:rsidRPr="00BD36EA">
        <w:rPr>
          <w:rFonts w:ascii="Book Antiqua" w:hAnsi="Book Antiqua"/>
          <w:color w:val="000000" w:themeColor="text1"/>
        </w:rPr>
        <w:t xml:space="preserve"> classification</w:t>
      </w:r>
      <w:r w:rsidR="00BD36EA">
        <w:rPr>
          <w:rFonts w:ascii="Book Antiqua" w:hAnsi="Book Antiqua"/>
          <w:color w:val="000000" w:themeColor="text1"/>
        </w:rPr>
        <w:t xml:space="preserve">: </w:t>
      </w:r>
      <w:r w:rsidR="00BD36EA" w:rsidRPr="00BD36EA">
        <w:rPr>
          <w:rFonts w:ascii="Book Antiqua" w:hAnsi="Book Antiqua"/>
          <w:color w:val="000000" w:themeColor="text1"/>
        </w:rPr>
        <w:t xml:space="preserve">Current (BCLC) staging considers solitary tumor &gt; 2 cm or no more than 3 tumors not exceeding 3 cm in diameter (Performance Status-0, Child-Pugh (CP) class A or B7 grade) as stage A. No tumor was classified at the very early stage of hepatocellular carcinoma </w:t>
      </w:r>
      <w:r w:rsidR="00BD36EA">
        <w:rPr>
          <w:rFonts w:ascii="Book Antiqua" w:hAnsi="Book Antiqua"/>
          <w:color w:val="000000" w:themeColor="text1"/>
        </w:rPr>
        <w:t>(</w:t>
      </w:r>
      <w:r w:rsidR="00BD36EA" w:rsidRPr="00BD36EA">
        <w:rPr>
          <w:rFonts w:ascii="Book Antiqua" w:hAnsi="Book Antiqua"/>
          <w:color w:val="000000" w:themeColor="text1"/>
        </w:rPr>
        <w:t>HCC</w:t>
      </w:r>
      <w:r w:rsidR="00BD36EA">
        <w:rPr>
          <w:rFonts w:ascii="Book Antiqua" w:hAnsi="Book Antiqua"/>
          <w:color w:val="000000" w:themeColor="text1"/>
        </w:rPr>
        <w:t>)</w:t>
      </w:r>
      <w:r w:rsidR="00BD36EA" w:rsidRPr="00BD36EA">
        <w:rPr>
          <w:rFonts w:ascii="Book Antiqua" w:hAnsi="Book Antiqua"/>
          <w:color w:val="000000" w:themeColor="text1"/>
        </w:rPr>
        <w:t xml:space="preserve"> (BCLC 0) in this multicenter French cohort.</w:t>
      </w:r>
      <w:r w:rsidR="00777FB0">
        <w:rPr>
          <w:rFonts w:ascii="Book Antiqua" w:eastAsia="SimSun" w:hAnsi="Book Antiqua" w:hint="eastAsia"/>
          <w:color w:val="000000" w:themeColor="text1"/>
          <w:lang w:eastAsia="zh-CN"/>
        </w:rPr>
        <w:t xml:space="preserve"> </w:t>
      </w:r>
      <w:r w:rsidR="00BD36EA" w:rsidRPr="00BD36EA">
        <w:rPr>
          <w:rFonts w:ascii="Book Antiqua" w:hAnsi="Book Antiqua"/>
          <w:color w:val="000000" w:themeColor="text1"/>
        </w:rPr>
        <w:t>BCLC stage B HCC encompassed patients with multiple tumors beyond 3 cm, PS-0, CP A or B7 grade.</w:t>
      </w:r>
      <w:r w:rsidR="00BD36EA">
        <w:rPr>
          <w:rFonts w:ascii="Book Antiqua" w:eastAsia="SimSun" w:hAnsi="Book Antiqua" w:hint="eastAsia"/>
          <w:color w:val="000000" w:themeColor="text1"/>
          <w:lang w:eastAsia="zh-CN"/>
        </w:rPr>
        <w:t xml:space="preserve"> </w:t>
      </w:r>
      <w:r w:rsidR="00777FB0" w:rsidRPr="00777FB0">
        <w:rPr>
          <w:rFonts w:ascii="Book Antiqua" w:eastAsia="SimSun" w:hAnsi="Book Antiqua"/>
          <w:color w:val="000000" w:themeColor="text1"/>
          <w:lang w:eastAsia="zh-CN"/>
        </w:rPr>
        <w:t xml:space="preserve">Hong Kong Liver Cancer </w:t>
      </w:r>
      <w:r w:rsidR="00BD36EA" w:rsidRPr="00BD36EA">
        <w:rPr>
          <w:rFonts w:ascii="Book Antiqua" w:hAnsi="Book Antiqua"/>
          <w:color w:val="000000" w:themeColor="text1"/>
        </w:rPr>
        <w:t>classification:</w:t>
      </w:r>
      <w:r w:rsidR="00BD36EA">
        <w:rPr>
          <w:rFonts w:ascii="Book Antiqua" w:hAnsi="Book Antiqua"/>
          <w:color w:val="000000" w:themeColor="text1"/>
        </w:rPr>
        <w:t xml:space="preserve"> </w:t>
      </w:r>
      <w:r w:rsidR="00BD36EA" w:rsidRPr="00BD36EA">
        <w:rPr>
          <w:rFonts w:ascii="Book Antiqua" w:hAnsi="Book Antiqua"/>
          <w:color w:val="000000" w:themeColor="text1"/>
        </w:rPr>
        <w:t xml:space="preserve">Early tumor: </w:t>
      </w:r>
      <w:r w:rsidR="00777FB0" w:rsidRPr="0017626C">
        <w:rPr>
          <w:rFonts w:ascii="Book Antiqua" w:hAnsi="Book Antiqua"/>
          <w:color w:val="000000" w:themeColor="text1"/>
        </w:rPr>
        <w:t>≤</w:t>
      </w:r>
      <w:r w:rsidR="00BD36EA" w:rsidRPr="00BD36EA">
        <w:rPr>
          <w:rFonts w:ascii="Book Antiqua" w:hAnsi="Book Antiqua"/>
          <w:color w:val="000000" w:themeColor="text1"/>
        </w:rPr>
        <w:t xml:space="preserve"> 5 cm, </w:t>
      </w:r>
      <w:r w:rsidR="00777FB0" w:rsidRPr="0017626C">
        <w:rPr>
          <w:rFonts w:ascii="Book Antiqua" w:hAnsi="Book Antiqua"/>
          <w:color w:val="000000" w:themeColor="text1"/>
        </w:rPr>
        <w:t>≤</w:t>
      </w:r>
      <w:r w:rsidR="00BD36EA" w:rsidRPr="00BD36EA">
        <w:rPr>
          <w:rFonts w:ascii="Book Antiqua" w:hAnsi="Book Antiqua"/>
          <w:color w:val="000000" w:themeColor="text1"/>
        </w:rPr>
        <w:t xml:space="preserve"> 3 tumor nodules; CP grade A (stage 1), CP grade B (stage 2a),</w:t>
      </w:r>
      <w:r w:rsidR="00777FB0">
        <w:rPr>
          <w:rFonts w:ascii="Book Antiqua" w:eastAsia="SimSun" w:hAnsi="Book Antiqua" w:hint="eastAsia"/>
          <w:color w:val="000000" w:themeColor="text1"/>
          <w:lang w:eastAsia="zh-CN"/>
        </w:rPr>
        <w:t xml:space="preserve"> </w:t>
      </w:r>
      <w:r w:rsidR="00BD36EA" w:rsidRPr="00BD36EA">
        <w:rPr>
          <w:rFonts w:ascii="Book Antiqua" w:hAnsi="Book Antiqua"/>
          <w:color w:val="000000" w:themeColor="text1"/>
        </w:rPr>
        <w:t xml:space="preserve">-Intermediate tumor: </w:t>
      </w:r>
      <w:r w:rsidR="00BD36EA" w:rsidRPr="00BD36EA">
        <w:rPr>
          <w:rFonts w:ascii="Book Antiqua" w:hAnsi="Book Antiqua" w:hint="eastAsia"/>
          <w:color w:val="000000" w:themeColor="text1"/>
        </w:rPr>
        <w:t>≤</w:t>
      </w:r>
      <w:r w:rsidR="00BD36EA" w:rsidRPr="00BD36EA">
        <w:rPr>
          <w:rFonts w:ascii="Book Antiqua" w:hAnsi="Book Antiqua"/>
          <w:color w:val="000000" w:themeColor="text1"/>
        </w:rPr>
        <w:t xml:space="preserve"> 5 cm and &gt; 3 tumor nodules or &gt; 5 cm and </w:t>
      </w:r>
      <w:r w:rsidR="00BD36EA" w:rsidRPr="00BD36EA">
        <w:rPr>
          <w:rFonts w:ascii="Book Antiqua" w:hAnsi="Book Antiqua" w:hint="eastAsia"/>
          <w:color w:val="000000" w:themeColor="text1"/>
        </w:rPr>
        <w:t>≤</w:t>
      </w:r>
      <w:r w:rsidR="00BD36EA" w:rsidRPr="00BD36EA">
        <w:rPr>
          <w:rFonts w:ascii="Book Antiqua" w:hAnsi="Book Antiqua"/>
          <w:color w:val="000000" w:themeColor="text1"/>
        </w:rPr>
        <w:t xml:space="preserve"> 3 tumor nodules, CP grade A (stage 2b), CP grade B (stage 3a),</w:t>
      </w:r>
      <w:r w:rsidR="00777FB0">
        <w:rPr>
          <w:rFonts w:ascii="Book Antiqua" w:eastAsia="SimSun" w:hAnsi="Book Antiqua" w:hint="eastAsia"/>
          <w:color w:val="000000" w:themeColor="text1"/>
          <w:lang w:eastAsia="zh-CN"/>
        </w:rPr>
        <w:t xml:space="preserve"> </w:t>
      </w:r>
      <w:r w:rsidR="00BD36EA" w:rsidRPr="00BD36EA">
        <w:rPr>
          <w:rFonts w:ascii="Book Antiqua" w:hAnsi="Book Antiqua"/>
          <w:color w:val="000000" w:themeColor="text1"/>
        </w:rPr>
        <w:t>- Locally-advanced tumor: &gt; 5 cm, &gt; 3 tumor nodules, CP grade A or B (stage 3b)</w:t>
      </w:r>
      <w:r w:rsidR="00777FB0">
        <w:rPr>
          <w:rFonts w:ascii="Book Antiqua" w:eastAsia="SimSun" w:hAnsi="Book Antiqua" w:hint="eastAsia"/>
          <w:color w:val="000000" w:themeColor="text1"/>
          <w:lang w:eastAsia="zh-CN"/>
        </w:rPr>
        <w:t>.</w:t>
      </w:r>
      <w:r w:rsidR="00777FB0">
        <w:rPr>
          <w:rFonts w:ascii="Book Antiqua" w:eastAsia="SimSun" w:hAnsi="Book Antiqua"/>
          <w:color w:val="000000" w:themeColor="text1"/>
          <w:lang w:eastAsia="zh-CN"/>
        </w:rPr>
        <w:t xml:space="preserve"> </w:t>
      </w:r>
      <w:r w:rsidR="00B2718B" w:rsidRPr="0017626C">
        <w:rPr>
          <w:rFonts w:ascii="Book Antiqua" w:hAnsi="Book Antiqua"/>
          <w:color w:val="000000" w:themeColor="text1"/>
        </w:rPr>
        <w:t>HCC</w:t>
      </w:r>
      <w:r w:rsidRPr="0017626C">
        <w:rPr>
          <w:rFonts w:ascii="Book Antiqua" w:hAnsi="Book Antiqua"/>
          <w:color w:val="000000" w:themeColor="text1"/>
        </w:rPr>
        <w:t>:</w:t>
      </w:r>
      <w:r w:rsidR="00B2718B" w:rsidRPr="0017626C">
        <w:rPr>
          <w:rFonts w:ascii="Book Antiqua" w:hAnsi="Book Antiqua"/>
          <w:color w:val="000000" w:themeColor="text1"/>
        </w:rPr>
        <w:t xml:space="preserve"> Hepatocellular carcinoma; TACE</w:t>
      </w:r>
      <w:r w:rsidRPr="0017626C">
        <w:rPr>
          <w:rFonts w:ascii="Book Antiqua" w:hAnsi="Book Antiqua"/>
          <w:color w:val="000000" w:themeColor="text1"/>
        </w:rPr>
        <w:t>:</w:t>
      </w:r>
      <w:r w:rsidR="00B2718B" w:rsidRPr="0017626C">
        <w:rPr>
          <w:rFonts w:ascii="Book Antiqua" w:hAnsi="Book Antiqua"/>
          <w:color w:val="000000" w:themeColor="text1"/>
        </w:rPr>
        <w:t xml:space="preserve"> </w:t>
      </w:r>
      <w:bookmarkStart w:id="24" w:name="_Hlk45008662"/>
      <w:proofErr w:type="spellStart"/>
      <w:r w:rsidR="00B2718B" w:rsidRPr="0017626C">
        <w:rPr>
          <w:rFonts w:ascii="Book Antiqua" w:hAnsi="Book Antiqua"/>
          <w:color w:val="000000" w:themeColor="text1"/>
        </w:rPr>
        <w:t>Transarterial</w:t>
      </w:r>
      <w:proofErr w:type="spellEnd"/>
      <w:r w:rsidR="00B2718B" w:rsidRPr="0017626C">
        <w:rPr>
          <w:rFonts w:ascii="Book Antiqua" w:hAnsi="Book Antiqua"/>
          <w:color w:val="000000" w:themeColor="text1"/>
        </w:rPr>
        <w:t xml:space="preserve"> chemoembolization</w:t>
      </w:r>
      <w:bookmarkEnd w:id="24"/>
      <w:r w:rsidR="00B2718B" w:rsidRPr="0017626C">
        <w:rPr>
          <w:rFonts w:ascii="Book Antiqua" w:hAnsi="Book Antiqua"/>
          <w:color w:val="000000" w:themeColor="text1"/>
        </w:rPr>
        <w:t>; HCV</w:t>
      </w:r>
      <w:r w:rsidRPr="0017626C">
        <w:rPr>
          <w:rFonts w:ascii="Book Antiqua" w:eastAsia="SimSun" w:hAnsi="Book Antiqua"/>
          <w:color w:val="000000" w:themeColor="text1"/>
          <w:lang w:eastAsia="zh-CN"/>
        </w:rPr>
        <w:t>:</w:t>
      </w:r>
      <w:r w:rsidR="00B2718B" w:rsidRPr="0017626C">
        <w:rPr>
          <w:rFonts w:ascii="Book Antiqua" w:hAnsi="Book Antiqua"/>
          <w:color w:val="000000" w:themeColor="text1"/>
        </w:rPr>
        <w:t xml:space="preserve"> Hepatitis C virus; HBV</w:t>
      </w:r>
      <w:r w:rsidRPr="0017626C">
        <w:rPr>
          <w:rFonts w:ascii="Book Antiqua" w:eastAsia="SimSun" w:hAnsi="Book Antiqua"/>
          <w:color w:val="000000" w:themeColor="text1"/>
          <w:lang w:eastAsia="zh-CN"/>
        </w:rPr>
        <w:t xml:space="preserve">: </w:t>
      </w:r>
      <w:r w:rsidR="00B2718B" w:rsidRPr="0017626C">
        <w:rPr>
          <w:rFonts w:ascii="Book Antiqua" w:hAnsi="Book Antiqua"/>
          <w:color w:val="000000" w:themeColor="text1"/>
        </w:rPr>
        <w:t>Hepatitis B virus; MS</w:t>
      </w:r>
      <w:r w:rsidRPr="0017626C">
        <w:rPr>
          <w:rFonts w:ascii="Book Antiqua" w:hAnsi="Book Antiqua"/>
          <w:color w:val="000000" w:themeColor="text1"/>
        </w:rPr>
        <w:t xml:space="preserve">: </w:t>
      </w:r>
      <w:r w:rsidR="00B2718B" w:rsidRPr="0017626C">
        <w:rPr>
          <w:rFonts w:ascii="Book Antiqua" w:hAnsi="Book Antiqua"/>
          <w:color w:val="000000" w:themeColor="text1"/>
        </w:rPr>
        <w:t>Metabolic syndrome; ECOG (PS)</w:t>
      </w:r>
      <w:r w:rsidRPr="0017626C">
        <w:rPr>
          <w:rFonts w:ascii="Book Antiqua" w:hAnsi="Book Antiqua"/>
          <w:color w:val="000000" w:themeColor="text1"/>
        </w:rPr>
        <w:t>:</w:t>
      </w:r>
      <w:r w:rsidR="00B2718B" w:rsidRPr="0017626C">
        <w:rPr>
          <w:rFonts w:ascii="Book Antiqua" w:hAnsi="Book Antiqua"/>
          <w:color w:val="000000" w:themeColor="text1"/>
        </w:rPr>
        <w:t xml:space="preserve"> </w:t>
      </w:r>
      <w:bookmarkStart w:id="25" w:name="_Hlk37492229"/>
      <w:r w:rsidR="00E8039B" w:rsidRPr="0017626C">
        <w:rPr>
          <w:rFonts w:ascii="Book Antiqua" w:hAnsi="Book Antiqua"/>
          <w:color w:val="000000" w:themeColor="text1"/>
        </w:rPr>
        <w:t>Eastern Cooperative Oncology</w:t>
      </w:r>
      <w:r w:rsidR="00B2718B" w:rsidRPr="0017626C">
        <w:rPr>
          <w:rFonts w:ascii="Book Antiqua" w:hAnsi="Book Antiqua"/>
          <w:color w:val="000000" w:themeColor="text1"/>
        </w:rPr>
        <w:t xml:space="preserve"> Group (Performance Status); </w:t>
      </w:r>
      <w:bookmarkEnd w:id="25"/>
      <w:r w:rsidR="00B2718B" w:rsidRPr="0017626C">
        <w:rPr>
          <w:rFonts w:ascii="Book Antiqua" w:hAnsi="Book Antiqua"/>
          <w:color w:val="000000" w:themeColor="text1"/>
        </w:rPr>
        <w:t>AFP</w:t>
      </w:r>
      <w:r w:rsidRPr="0017626C">
        <w:rPr>
          <w:rFonts w:ascii="Book Antiqua" w:hAnsi="Book Antiqua"/>
          <w:color w:val="000000" w:themeColor="text1"/>
        </w:rPr>
        <w:t>:</w:t>
      </w:r>
      <w:r w:rsidR="00B2718B" w:rsidRPr="0017626C">
        <w:rPr>
          <w:rFonts w:ascii="Book Antiqua" w:hAnsi="Book Antiqua"/>
          <w:color w:val="000000" w:themeColor="text1"/>
        </w:rPr>
        <w:t xml:space="preserve"> Alpha-fetoprotein; PT</w:t>
      </w:r>
      <w:r w:rsidRPr="0017626C">
        <w:rPr>
          <w:rFonts w:ascii="Book Antiqua" w:hAnsi="Book Antiqua"/>
          <w:color w:val="000000" w:themeColor="text1"/>
        </w:rPr>
        <w:t>:</w:t>
      </w:r>
      <w:r w:rsidR="00B2718B" w:rsidRPr="0017626C">
        <w:rPr>
          <w:rFonts w:ascii="Book Antiqua" w:hAnsi="Book Antiqua"/>
          <w:color w:val="000000" w:themeColor="text1"/>
        </w:rPr>
        <w:t xml:space="preserve"> Prothrombin Time; ALBI</w:t>
      </w:r>
      <w:r w:rsidRPr="0017626C">
        <w:rPr>
          <w:rFonts w:ascii="Book Antiqua" w:hAnsi="Book Antiqua"/>
          <w:color w:val="000000" w:themeColor="text1"/>
        </w:rPr>
        <w:t>:</w:t>
      </w:r>
      <w:r w:rsidR="00B2718B" w:rsidRPr="0017626C">
        <w:rPr>
          <w:rFonts w:ascii="Book Antiqua" w:hAnsi="Book Antiqua"/>
          <w:color w:val="000000" w:themeColor="text1"/>
        </w:rPr>
        <w:t xml:space="preserve"> Albumin-Bilirubin; BCLC</w:t>
      </w:r>
      <w:r w:rsidRPr="0017626C">
        <w:rPr>
          <w:rFonts w:ascii="Book Antiqua" w:hAnsi="Book Antiqua"/>
          <w:color w:val="000000" w:themeColor="text1"/>
        </w:rPr>
        <w:t>:</w:t>
      </w:r>
      <w:r w:rsidR="00B2718B" w:rsidRPr="0017626C">
        <w:rPr>
          <w:rFonts w:ascii="Book Antiqua" w:hAnsi="Book Antiqua"/>
          <w:color w:val="000000" w:themeColor="text1"/>
        </w:rPr>
        <w:t xml:space="preserve"> Barcelona Clinic Liver Cancer; </w:t>
      </w:r>
      <w:r w:rsidR="00383958" w:rsidRPr="0017626C">
        <w:rPr>
          <w:rFonts w:ascii="Book Antiqua" w:hAnsi="Book Antiqua"/>
          <w:color w:val="000000" w:themeColor="text1"/>
        </w:rPr>
        <w:t>“6&amp;12”</w:t>
      </w:r>
      <w:r w:rsidRPr="0017626C">
        <w:rPr>
          <w:rFonts w:ascii="Book Antiqua" w:hAnsi="Book Antiqua"/>
          <w:color w:val="000000" w:themeColor="text1"/>
        </w:rPr>
        <w:t>:</w:t>
      </w:r>
      <w:r w:rsidR="00B2718B" w:rsidRPr="0017626C">
        <w:rPr>
          <w:rFonts w:ascii="Book Antiqua" w:hAnsi="Book Antiqua"/>
          <w:color w:val="000000" w:themeColor="text1"/>
        </w:rPr>
        <w:t xml:space="preserve"> “Six-and-Twelve”; NIACE</w:t>
      </w:r>
      <w:r w:rsidRPr="0017626C">
        <w:rPr>
          <w:rFonts w:ascii="Book Antiqua" w:hAnsi="Book Antiqua"/>
          <w:color w:val="000000" w:themeColor="text1"/>
        </w:rPr>
        <w:t>:</w:t>
      </w:r>
      <w:r w:rsidR="00B2718B" w:rsidRPr="0017626C">
        <w:rPr>
          <w:rFonts w:ascii="Book Antiqua" w:hAnsi="Book Antiqua"/>
          <w:color w:val="000000" w:themeColor="text1"/>
        </w:rPr>
        <w:t xml:space="preserve"> </w:t>
      </w:r>
      <w:r w:rsidR="002C2093">
        <w:rPr>
          <w:rFonts w:ascii="Book Antiqua" w:hAnsi="Book Antiqua"/>
          <w:color w:val="000000" w:themeColor="text1"/>
        </w:rPr>
        <w:t>T</w:t>
      </w:r>
      <w:r w:rsidR="00B2718B" w:rsidRPr="0017626C">
        <w:rPr>
          <w:rFonts w:ascii="Book Antiqua" w:hAnsi="Book Antiqua"/>
          <w:color w:val="000000" w:themeColor="text1"/>
        </w:rPr>
        <w:t xml:space="preserve">umor </w:t>
      </w:r>
      <w:r w:rsidR="002C2093" w:rsidRPr="0017626C">
        <w:rPr>
          <w:rFonts w:ascii="Book Antiqua" w:hAnsi="Book Antiqua"/>
          <w:color w:val="000000" w:themeColor="text1"/>
        </w:rPr>
        <w:t>nodularity, infiltrative nature of the tumor</w:t>
      </w:r>
      <w:r w:rsidR="00B2718B" w:rsidRPr="0017626C">
        <w:rPr>
          <w:rFonts w:ascii="Book Antiqua" w:hAnsi="Book Antiqua"/>
          <w:color w:val="000000" w:themeColor="text1"/>
        </w:rPr>
        <w:t>, AFP, CP</w:t>
      </w:r>
      <w:r w:rsidR="002C2093">
        <w:rPr>
          <w:rFonts w:ascii="Book Antiqua" w:hAnsi="Book Antiqua"/>
          <w:color w:val="000000" w:themeColor="text1"/>
        </w:rPr>
        <w:t>,</w:t>
      </w:r>
      <w:r w:rsidR="00B2718B" w:rsidRPr="0017626C">
        <w:rPr>
          <w:rFonts w:ascii="Book Antiqua" w:hAnsi="Book Antiqua"/>
          <w:color w:val="000000" w:themeColor="text1"/>
        </w:rPr>
        <w:t xml:space="preserve"> PS; CLIP</w:t>
      </w:r>
      <w:r w:rsidRPr="0017626C">
        <w:rPr>
          <w:rFonts w:ascii="Book Antiqua" w:hAnsi="Book Antiqua"/>
          <w:color w:val="000000" w:themeColor="text1"/>
        </w:rPr>
        <w:t>:</w:t>
      </w:r>
      <w:r w:rsidR="00B2718B" w:rsidRPr="0017626C">
        <w:rPr>
          <w:rFonts w:ascii="Book Antiqua" w:hAnsi="Book Antiqua"/>
          <w:color w:val="000000" w:themeColor="text1"/>
        </w:rPr>
        <w:t xml:space="preserve"> Cancer of the Liver Italian Program; MESH</w:t>
      </w:r>
      <w:r w:rsidRPr="0017626C">
        <w:rPr>
          <w:rFonts w:ascii="Book Antiqua" w:hAnsi="Book Antiqua"/>
          <w:color w:val="000000" w:themeColor="text1"/>
        </w:rPr>
        <w:t>:</w:t>
      </w:r>
      <w:r w:rsidR="00B2718B" w:rsidRPr="0017626C">
        <w:rPr>
          <w:rFonts w:ascii="Book Antiqua" w:hAnsi="Book Antiqua"/>
          <w:color w:val="000000" w:themeColor="text1"/>
        </w:rPr>
        <w:t xml:space="preserve"> Model to Estimate Survival for Hepatocellular carcinoma; HKLC</w:t>
      </w:r>
      <w:r w:rsidRPr="0017626C">
        <w:rPr>
          <w:rFonts w:ascii="Book Antiqua" w:hAnsi="Book Antiqua"/>
          <w:color w:val="000000" w:themeColor="text1"/>
        </w:rPr>
        <w:t>:</w:t>
      </w:r>
      <w:r w:rsidR="00B2718B" w:rsidRPr="0017626C">
        <w:rPr>
          <w:rFonts w:ascii="Book Antiqua" w:hAnsi="Book Antiqua"/>
          <w:color w:val="000000" w:themeColor="text1"/>
        </w:rPr>
        <w:t xml:space="preserve"> Hong Kong Liver Cancer</w:t>
      </w:r>
      <w:r w:rsidR="00777FB0">
        <w:rPr>
          <w:rFonts w:ascii="Book Antiqua" w:hAnsi="Book Antiqua"/>
          <w:color w:val="000000" w:themeColor="text1"/>
        </w:rPr>
        <w:t>.</w:t>
      </w:r>
      <w:bookmarkStart w:id="26" w:name="_GoBack"/>
      <w:bookmarkEnd w:id="26"/>
    </w:p>
    <w:p w14:paraId="44E6E9DE" w14:textId="28614948" w:rsidR="00B2718B" w:rsidRPr="002C2093" w:rsidRDefault="00B2718B" w:rsidP="0017626C">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b/>
          <w:bCs/>
          <w:color w:val="000000" w:themeColor="text1"/>
        </w:rPr>
        <w:lastRenderedPageBreak/>
        <w:t>Table 3 Kaplan-Meier survival analysis according to</w:t>
      </w:r>
      <w:r w:rsidR="002472F5" w:rsidRPr="0017626C">
        <w:rPr>
          <w:rFonts w:ascii="Book Antiqua" w:hAnsi="Book Antiqua" w:cs="Times New Roman"/>
          <w:b/>
          <w:bCs/>
          <w:color w:val="000000" w:themeColor="text1"/>
        </w:rPr>
        <w:t xml:space="preserve"> “Six-and-Twelve”</w:t>
      </w:r>
      <w:r w:rsidRPr="0017626C">
        <w:rPr>
          <w:rFonts w:ascii="Book Antiqua" w:hAnsi="Book Antiqua" w:cs="Times New Roman"/>
          <w:b/>
          <w:bCs/>
          <w:color w:val="000000" w:themeColor="text1"/>
        </w:rPr>
        <w:t xml:space="preserve"> score and other systems in the multicenter French cohort (</w:t>
      </w:r>
      <w:r w:rsidRPr="0017626C">
        <w:rPr>
          <w:rFonts w:ascii="Book Antiqua" w:hAnsi="Book Antiqua" w:cs="Times New Roman"/>
          <w:b/>
          <w:bCs/>
          <w:i/>
          <w:iCs/>
          <w:color w:val="000000" w:themeColor="text1"/>
        </w:rPr>
        <w:t>n</w:t>
      </w:r>
      <w:r w:rsidR="00591FD8" w:rsidRPr="0017626C">
        <w:rPr>
          <w:rFonts w:ascii="Book Antiqua" w:hAnsi="Book Antiqua" w:cs="Times New Roman"/>
          <w:b/>
          <w:bCs/>
          <w:i/>
          <w:iCs/>
          <w:color w:val="000000" w:themeColor="text1"/>
        </w:rPr>
        <w:t xml:space="preserve"> </w:t>
      </w:r>
      <w:r w:rsidRPr="0017626C">
        <w:rPr>
          <w:rFonts w:ascii="Book Antiqua" w:hAnsi="Book Antiqua" w:cs="Times New Roman"/>
          <w:b/>
          <w:bCs/>
          <w:color w:val="000000" w:themeColor="text1"/>
        </w:rPr>
        <w:t>=</w:t>
      </w:r>
      <w:r w:rsidR="00591FD8" w:rsidRPr="0017626C">
        <w:rPr>
          <w:rFonts w:ascii="Book Antiqua" w:hAnsi="Book Antiqua" w:cs="Times New Roman"/>
          <w:b/>
          <w:bCs/>
          <w:color w:val="000000" w:themeColor="text1"/>
        </w:rPr>
        <w:t xml:space="preserve"> </w:t>
      </w:r>
      <w:r w:rsidRPr="0017626C">
        <w:rPr>
          <w:rFonts w:ascii="Book Antiqua" w:hAnsi="Book Antiqua" w:cs="Times New Roman"/>
          <w:b/>
          <w:bCs/>
          <w:color w:val="000000" w:themeColor="text1"/>
        </w:rPr>
        <w:t>324)</w:t>
      </w:r>
    </w:p>
    <w:tbl>
      <w:tblPr>
        <w:tblW w:w="9330" w:type="dxa"/>
        <w:tblBorders>
          <w:top w:val="single" w:sz="4" w:space="0" w:color="auto"/>
          <w:bottom w:val="single" w:sz="4" w:space="0" w:color="auto"/>
        </w:tblBorders>
        <w:tblLook w:val="04A0" w:firstRow="1" w:lastRow="0" w:firstColumn="1" w:lastColumn="0" w:noHBand="0" w:noVBand="1"/>
      </w:tblPr>
      <w:tblGrid>
        <w:gridCol w:w="3029"/>
        <w:gridCol w:w="1435"/>
        <w:gridCol w:w="1359"/>
        <w:gridCol w:w="936"/>
        <w:gridCol w:w="1695"/>
        <w:gridCol w:w="876"/>
      </w:tblGrid>
      <w:tr w:rsidR="00660D53" w:rsidRPr="0017626C" w14:paraId="2B48FC13" w14:textId="77777777" w:rsidTr="00503680">
        <w:tc>
          <w:tcPr>
            <w:tcW w:w="3061" w:type="dxa"/>
            <w:tcBorders>
              <w:top w:val="single" w:sz="4" w:space="0" w:color="auto"/>
              <w:bottom w:val="single" w:sz="4" w:space="0" w:color="auto"/>
            </w:tcBorders>
          </w:tcPr>
          <w:p w14:paraId="69A6D013" w14:textId="3C0E1985" w:rsidR="00B2718B" w:rsidRPr="0017626C" w:rsidRDefault="00B2718B" w:rsidP="0017626C">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b/>
                <w:bCs/>
                <w:color w:val="000000" w:themeColor="text1"/>
              </w:rPr>
              <w:t>Scoring</w:t>
            </w:r>
            <w:r w:rsidR="00FA0E50">
              <w:rPr>
                <w:rFonts w:ascii="Book Antiqua" w:hAnsi="Book Antiqua" w:cs="Times New Roman"/>
                <w:b/>
                <w:bCs/>
                <w:color w:val="000000" w:themeColor="text1"/>
              </w:rPr>
              <w:t>/</w:t>
            </w:r>
            <w:r w:rsidR="002C2093">
              <w:rPr>
                <w:rFonts w:ascii="Book Antiqua" w:hAnsi="Book Antiqua" w:cs="Times New Roman"/>
                <w:b/>
                <w:bCs/>
                <w:color w:val="000000" w:themeColor="text1"/>
              </w:rPr>
              <w:t>s</w:t>
            </w:r>
            <w:r w:rsidRPr="0017626C">
              <w:rPr>
                <w:rFonts w:ascii="Book Antiqua" w:hAnsi="Book Antiqua" w:cs="Times New Roman"/>
                <w:b/>
                <w:bCs/>
                <w:color w:val="000000" w:themeColor="text1"/>
              </w:rPr>
              <w:t>tage systems</w:t>
            </w:r>
          </w:p>
        </w:tc>
        <w:tc>
          <w:tcPr>
            <w:tcW w:w="1442" w:type="dxa"/>
            <w:tcBorders>
              <w:top w:val="single" w:sz="4" w:space="0" w:color="auto"/>
              <w:bottom w:val="single" w:sz="4" w:space="0" w:color="auto"/>
            </w:tcBorders>
          </w:tcPr>
          <w:p w14:paraId="3F894E5B" w14:textId="2E417EB3" w:rsidR="00B2718B" w:rsidRPr="0017626C" w:rsidRDefault="00053089" w:rsidP="00053089">
            <w:pPr>
              <w:adjustRightInd w:val="0"/>
              <w:snapToGrid w:val="0"/>
              <w:spacing w:line="360" w:lineRule="auto"/>
              <w:jc w:val="both"/>
              <w:rPr>
                <w:rFonts w:ascii="Book Antiqua" w:hAnsi="Book Antiqua" w:cs="Times New Roman"/>
                <w:b/>
                <w:bCs/>
                <w:color w:val="000000" w:themeColor="text1"/>
              </w:rPr>
            </w:pPr>
            <w:r>
              <w:rPr>
                <w:rFonts w:ascii="Book Antiqua" w:hAnsi="Book Antiqua" w:cs="Times New Roman"/>
                <w:b/>
                <w:bCs/>
                <w:color w:val="000000" w:themeColor="text1"/>
              </w:rPr>
              <w:t xml:space="preserve">OS </w:t>
            </w:r>
            <w:r w:rsidR="00B2718B" w:rsidRPr="0017626C">
              <w:rPr>
                <w:rFonts w:ascii="Book Antiqua" w:hAnsi="Book Antiqua" w:cs="Times New Roman"/>
                <w:b/>
                <w:bCs/>
                <w:color w:val="000000" w:themeColor="text1"/>
              </w:rPr>
              <w:t>[</w:t>
            </w:r>
            <w:r w:rsidRPr="0017626C">
              <w:rPr>
                <w:rFonts w:ascii="Book Antiqua" w:hAnsi="Book Antiqua" w:cs="Times New Roman"/>
                <w:b/>
                <w:bCs/>
                <w:color w:val="000000" w:themeColor="text1"/>
              </w:rPr>
              <w:t>95</w:t>
            </w:r>
            <w:r>
              <w:rPr>
                <w:rFonts w:ascii="Book Antiqua" w:hAnsi="Book Antiqua" w:cs="Times New Roman"/>
                <w:b/>
                <w:bCs/>
                <w:color w:val="000000" w:themeColor="text1"/>
              </w:rPr>
              <w:t>%</w:t>
            </w:r>
            <w:r w:rsidR="00B2718B" w:rsidRPr="0017626C">
              <w:rPr>
                <w:rFonts w:ascii="Book Antiqua" w:hAnsi="Book Antiqua" w:cs="Times New Roman"/>
                <w:b/>
                <w:bCs/>
                <w:color w:val="000000" w:themeColor="text1"/>
              </w:rPr>
              <w:t>CI]</w:t>
            </w:r>
            <w:r>
              <w:rPr>
                <w:rFonts w:ascii="Book Antiqua" w:hAnsi="Book Antiqua" w:cs="Times New Roman"/>
                <w:b/>
                <w:bCs/>
                <w:color w:val="000000" w:themeColor="text1"/>
              </w:rPr>
              <w:t xml:space="preserve">, </w:t>
            </w:r>
            <w:proofErr w:type="spellStart"/>
            <w:r>
              <w:rPr>
                <w:rFonts w:ascii="Book Antiqua" w:hAnsi="Book Antiqua" w:cs="Times New Roman"/>
                <w:b/>
                <w:bCs/>
                <w:color w:val="000000" w:themeColor="text1"/>
              </w:rPr>
              <w:t>mo</w:t>
            </w:r>
            <w:proofErr w:type="spellEnd"/>
          </w:p>
        </w:tc>
        <w:tc>
          <w:tcPr>
            <w:tcW w:w="1371" w:type="dxa"/>
            <w:tcBorders>
              <w:top w:val="single" w:sz="4" w:space="0" w:color="auto"/>
              <w:bottom w:val="single" w:sz="4" w:space="0" w:color="auto"/>
            </w:tcBorders>
          </w:tcPr>
          <w:p w14:paraId="5544571B" w14:textId="44BE1B0C" w:rsidR="00B2718B" w:rsidRPr="0017626C" w:rsidRDefault="00B2718B" w:rsidP="0017626C">
            <w:pPr>
              <w:adjustRightInd w:val="0"/>
              <w:snapToGrid w:val="0"/>
              <w:spacing w:line="360" w:lineRule="auto"/>
              <w:jc w:val="both"/>
              <w:rPr>
                <w:rFonts w:ascii="Book Antiqua" w:hAnsi="Book Antiqua" w:cs="Times New Roman"/>
                <w:b/>
                <w:bCs/>
                <w:color w:val="000000" w:themeColor="text1"/>
              </w:rPr>
            </w:pPr>
            <w:r w:rsidRPr="002C2093">
              <w:rPr>
                <w:rFonts w:ascii="Book Antiqua" w:hAnsi="Book Antiqua" w:cs="Times New Roman"/>
                <w:b/>
                <w:bCs/>
                <w:i/>
                <w:iCs/>
                <w:color w:val="000000" w:themeColor="text1"/>
              </w:rPr>
              <w:t>P</w:t>
            </w:r>
            <w:r w:rsidRPr="0017626C">
              <w:rPr>
                <w:rFonts w:ascii="Book Antiqua" w:hAnsi="Book Antiqua" w:cs="Times New Roman"/>
                <w:b/>
                <w:bCs/>
                <w:color w:val="000000" w:themeColor="text1"/>
              </w:rPr>
              <w:t xml:space="preserve"> value</w:t>
            </w:r>
            <w:r w:rsidR="00794866">
              <w:rPr>
                <w:rFonts w:ascii="Book Antiqua" w:eastAsia="SimSun" w:hAnsi="Book Antiqua" w:cs="Times New Roman" w:hint="eastAsia"/>
                <w:b/>
                <w:bCs/>
                <w:color w:val="000000" w:themeColor="text1"/>
                <w:lang w:eastAsia="zh-CN"/>
              </w:rPr>
              <w:t xml:space="preserve"> </w:t>
            </w:r>
            <w:r w:rsidRPr="0017626C">
              <w:rPr>
                <w:rFonts w:ascii="Book Antiqua" w:hAnsi="Book Antiqua" w:cs="Times New Roman"/>
                <w:b/>
                <w:bCs/>
                <w:color w:val="000000" w:themeColor="text1"/>
              </w:rPr>
              <w:t>(</w:t>
            </w:r>
            <w:r w:rsidR="002C2093">
              <w:rPr>
                <w:rFonts w:ascii="Book Antiqua" w:hAnsi="Book Antiqua" w:cs="Times New Roman"/>
                <w:b/>
                <w:bCs/>
                <w:color w:val="000000" w:themeColor="text1"/>
              </w:rPr>
              <w:t>l</w:t>
            </w:r>
            <w:r w:rsidRPr="0017626C">
              <w:rPr>
                <w:rFonts w:ascii="Book Antiqua" w:hAnsi="Book Antiqua" w:cs="Times New Roman"/>
                <w:b/>
                <w:bCs/>
                <w:color w:val="000000" w:themeColor="text1"/>
              </w:rPr>
              <w:t>og-</w:t>
            </w:r>
            <w:r w:rsidR="002C2093">
              <w:rPr>
                <w:rFonts w:ascii="Book Antiqua" w:hAnsi="Book Antiqua" w:cs="Times New Roman"/>
                <w:b/>
                <w:bCs/>
                <w:color w:val="000000" w:themeColor="text1"/>
              </w:rPr>
              <w:t>r</w:t>
            </w:r>
            <w:r w:rsidRPr="0017626C">
              <w:rPr>
                <w:rFonts w:ascii="Book Antiqua" w:hAnsi="Book Antiqua" w:cs="Times New Roman"/>
                <w:b/>
                <w:bCs/>
                <w:color w:val="000000" w:themeColor="text1"/>
              </w:rPr>
              <w:t>ank)</w:t>
            </w:r>
          </w:p>
        </w:tc>
        <w:tc>
          <w:tcPr>
            <w:tcW w:w="873" w:type="dxa"/>
            <w:tcBorders>
              <w:top w:val="single" w:sz="4" w:space="0" w:color="auto"/>
              <w:bottom w:val="single" w:sz="4" w:space="0" w:color="auto"/>
            </w:tcBorders>
          </w:tcPr>
          <w:p w14:paraId="39CE88BE" w14:textId="4C8738B9" w:rsidR="00B2718B" w:rsidRPr="0017626C" w:rsidRDefault="00B2718B" w:rsidP="0017626C">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b/>
                <w:bCs/>
                <w:color w:val="000000" w:themeColor="text1"/>
              </w:rPr>
              <w:t>Sidak</w:t>
            </w:r>
            <w:r w:rsidR="002472F5" w:rsidRPr="0017626C">
              <w:rPr>
                <w:rFonts w:ascii="Book Antiqua" w:hAnsi="Book Antiqua" w:cs="Times New Roman"/>
                <w:b/>
                <w:bCs/>
                <w:color w:val="000000" w:themeColor="text1"/>
                <w:vertAlign w:val="superscript"/>
              </w:rPr>
              <w:t>1</w:t>
            </w:r>
          </w:p>
        </w:tc>
        <w:tc>
          <w:tcPr>
            <w:tcW w:w="1710" w:type="dxa"/>
            <w:tcBorders>
              <w:top w:val="single" w:sz="4" w:space="0" w:color="auto"/>
              <w:bottom w:val="single" w:sz="4" w:space="0" w:color="auto"/>
            </w:tcBorders>
          </w:tcPr>
          <w:p w14:paraId="6D80C966" w14:textId="4DC20CB9" w:rsidR="00B2718B" w:rsidRPr="0017626C" w:rsidRDefault="00B2718B" w:rsidP="00794866">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b/>
                <w:bCs/>
                <w:color w:val="000000" w:themeColor="text1"/>
              </w:rPr>
              <w:t xml:space="preserve">Hazard </w:t>
            </w:r>
            <w:r w:rsidR="002C2093">
              <w:rPr>
                <w:rFonts w:ascii="Book Antiqua" w:hAnsi="Book Antiqua" w:cs="Times New Roman"/>
                <w:b/>
                <w:bCs/>
                <w:color w:val="000000" w:themeColor="text1"/>
              </w:rPr>
              <w:t>r</w:t>
            </w:r>
            <w:r w:rsidRPr="0017626C">
              <w:rPr>
                <w:rFonts w:ascii="Book Antiqua" w:hAnsi="Book Antiqua" w:cs="Times New Roman"/>
                <w:b/>
                <w:bCs/>
                <w:color w:val="000000" w:themeColor="text1"/>
              </w:rPr>
              <w:t>atio [</w:t>
            </w:r>
            <w:r w:rsidR="00794866" w:rsidRPr="0017626C">
              <w:rPr>
                <w:rFonts w:ascii="Book Antiqua" w:hAnsi="Book Antiqua" w:cs="Times New Roman"/>
                <w:b/>
                <w:bCs/>
                <w:color w:val="000000" w:themeColor="text1"/>
              </w:rPr>
              <w:t>95</w:t>
            </w:r>
            <w:r w:rsidR="00794866">
              <w:rPr>
                <w:rFonts w:ascii="Book Antiqua" w:hAnsi="Book Antiqua" w:cs="Times New Roman"/>
                <w:b/>
                <w:bCs/>
                <w:color w:val="000000" w:themeColor="text1"/>
              </w:rPr>
              <w:t>%</w:t>
            </w:r>
            <w:r w:rsidRPr="0017626C">
              <w:rPr>
                <w:rFonts w:ascii="Book Antiqua" w:hAnsi="Book Antiqua" w:cs="Times New Roman"/>
                <w:b/>
                <w:bCs/>
                <w:color w:val="000000" w:themeColor="text1"/>
              </w:rPr>
              <w:t>CI]</w:t>
            </w:r>
          </w:p>
        </w:tc>
        <w:tc>
          <w:tcPr>
            <w:tcW w:w="873" w:type="dxa"/>
            <w:tcBorders>
              <w:top w:val="single" w:sz="4" w:space="0" w:color="auto"/>
              <w:bottom w:val="single" w:sz="4" w:space="0" w:color="auto"/>
            </w:tcBorders>
          </w:tcPr>
          <w:p w14:paraId="00BB44BF" w14:textId="77777777" w:rsidR="00B2718B" w:rsidRPr="0017626C" w:rsidRDefault="00B2718B" w:rsidP="0017626C">
            <w:pPr>
              <w:adjustRightInd w:val="0"/>
              <w:snapToGrid w:val="0"/>
              <w:spacing w:line="360" w:lineRule="auto"/>
              <w:jc w:val="both"/>
              <w:rPr>
                <w:rFonts w:ascii="Book Antiqua" w:hAnsi="Book Antiqua" w:cs="Times New Roman"/>
                <w:b/>
                <w:bCs/>
                <w:color w:val="000000" w:themeColor="text1"/>
              </w:rPr>
            </w:pPr>
            <w:r w:rsidRPr="002C2093">
              <w:rPr>
                <w:rFonts w:ascii="Book Antiqua" w:hAnsi="Book Antiqua" w:cs="Times New Roman"/>
                <w:b/>
                <w:bCs/>
                <w:i/>
                <w:iCs/>
                <w:color w:val="000000" w:themeColor="text1"/>
              </w:rPr>
              <w:t>P</w:t>
            </w:r>
            <w:r w:rsidRPr="0017626C">
              <w:rPr>
                <w:rFonts w:ascii="Book Antiqua" w:hAnsi="Book Antiqua" w:cs="Times New Roman"/>
                <w:b/>
                <w:bCs/>
                <w:color w:val="000000" w:themeColor="text1"/>
              </w:rPr>
              <w:t xml:space="preserve"> value</w:t>
            </w:r>
          </w:p>
        </w:tc>
      </w:tr>
      <w:tr w:rsidR="00660D53" w:rsidRPr="0017626C" w14:paraId="2B2EFEB2" w14:textId="77777777" w:rsidTr="00503680">
        <w:tc>
          <w:tcPr>
            <w:tcW w:w="3061" w:type="dxa"/>
            <w:tcBorders>
              <w:top w:val="single" w:sz="4" w:space="0" w:color="auto"/>
            </w:tcBorders>
          </w:tcPr>
          <w:p w14:paraId="29FB3095" w14:textId="3E95417B" w:rsidR="00B2718B" w:rsidRPr="002C2093" w:rsidRDefault="00383958" w:rsidP="0017626C">
            <w:pPr>
              <w:adjustRightInd w:val="0"/>
              <w:snapToGrid w:val="0"/>
              <w:spacing w:line="360" w:lineRule="auto"/>
              <w:jc w:val="both"/>
              <w:rPr>
                <w:rFonts w:ascii="Book Antiqua" w:hAnsi="Book Antiqua" w:cs="Times New Roman"/>
                <w:color w:val="000000" w:themeColor="text1"/>
              </w:rPr>
            </w:pPr>
            <w:r w:rsidRPr="002C2093">
              <w:rPr>
                <w:rFonts w:ascii="Book Antiqua" w:hAnsi="Book Antiqua" w:cs="Times New Roman"/>
                <w:color w:val="000000" w:themeColor="text1"/>
              </w:rPr>
              <w:t>“6&amp;12”</w:t>
            </w:r>
            <w:r w:rsidR="00B2718B" w:rsidRPr="002C2093">
              <w:rPr>
                <w:rFonts w:ascii="Book Antiqua" w:hAnsi="Book Antiqua" w:cs="Times New Roman"/>
                <w:color w:val="000000" w:themeColor="text1"/>
              </w:rPr>
              <w:t xml:space="preserve"> score </w:t>
            </w:r>
          </w:p>
        </w:tc>
        <w:tc>
          <w:tcPr>
            <w:tcW w:w="1442" w:type="dxa"/>
            <w:tcBorders>
              <w:top w:val="single" w:sz="4" w:space="0" w:color="auto"/>
            </w:tcBorders>
          </w:tcPr>
          <w:p w14:paraId="248394A4"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371" w:type="dxa"/>
            <w:tcBorders>
              <w:top w:val="single" w:sz="4" w:space="0" w:color="auto"/>
            </w:tcBorders>
          </w:tcPr>
          <w:p w14:paraId="66EA24DD" w14:textId="1814BC5D"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86330"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0.0001</w:t>
            </w:r>
          </w:p>
        </w:tc>
        <w:tc>
          <w:tcPr>
            <w:tcW w:w="873" w:type="dxa"/>
            <w:tcBorders>
              <w:top w:val="single" w:sz="4" w:space="0" w:color="auto"/>
            </w:tcBorders>
          </w:tcPr>
          <w:p w14:paraId="3F952D35"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710" w:type="dxa"/>
            <w:tcBorders>
              <w:top w:val="single" w:sz="4" w:space="0" w:color="auto"/>
            </w:tcBorders>
          </w:tcPr>
          <w:p w14:paraId="58F4103C"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Borders>
              <w:top w:val="single" w:sz="4" w:space="0" w:color="auto"/>
            </w:tcBorders>
          </w:tcPr>
          <w:p w14:paraId="261FC0A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6E8FDA9C" w14:textId="77777777" w:rsidTr="00503680">
        <w:tc>
          <w:tcPr>
            <w:tcW w:w="3061" w:type="dxa"/>
          </w:tcPr>
          <w:p w14:paraId="44EDAA56" w14:textId="616E3CF8" w:rsidR="00B2718B" w:rsidRPr="002C2093" w:rsidRDefault="00B2718B" w:rsidP="0017626C">
            <w:pPr>
              <w:adjustRightInd w:val="0"/>
              <w:snapToGrid w:val="0"/>
              <w:spacing w:line="360" w:lineRule="auto"/>
              <w:jc w:val="both"/>
              <w:rPr>
                <w:rFonts w:ascii="Book Antiqua" w:hAnsi="Book Antiqua" w:cs="Times New Roman"/>
                <w:color w:val="000000" w:themeColor="text1"/>
              </w:rPr>
            </w:pPr>
            <w:r w:rsidRPr="002C2093">
              <w:rPr>
                <w:rFonts w:ascii="Book Antiqua" w:hAnsi="Book Antiqua" w:cs="Times New Roman"/>
                <w:color w:val="000000" w:themeColor="text1"/>
              </w:rPr>
              <w:t>sum ≤</w:t>
            </w:r>
            <w:r w:rsidR="00591FD8"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6 (</w:t>
            </w:r>
            <w:r w:rsidRPr="002C2093">
              <w:rPr>
                <w:rFonts w:ascii="Book Antiqua" w:hAnsi="Book Antiqua" w:cs="Times New Roman"/>
                <w:i/>
                <w:iCs/>
                <w:color w:val="000000" w:themeColor="text1"/>
              </w:rPr>
              <w:t>n</w:t>
            </w:r>
            <w:r w:rsidR="00591FD8"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w:t>
            </w:r>
            <w:r w:rsidR="00591FD8"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154)</w:t>
            </w:r>
          </w:p>
        </w:tc>
        <w:tc>
          <w:tcPr>
            <w:tcW w:w="1442" w:type="dxa"/>
          </w:tcPr>
          <w:p w14:paraId="6CAC7D81"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31 [27-35]</w:t>
            </w:r>
          </w:p>
        </w:tc>
        <w:tc>
          <w:tcPr>
            <w:tcW w:w="1371" w:type="dxa"/>
          </w:tcPr>
          <w:p w14:paraId="3057BD05"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30FB25BC"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Ref</w:t>
            </w:r>
          </w:p>
        </w:tc>
        <w:tc>
          <w:tcPr>
            <w:tcW w:w="1710" w:type="dxa"/>
          </w:tcPr>
          <w:p w14:paraId="2DE36AA0"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Ref</w:t>
            </w:r>
          </w:p>
        </w:tc>
        <w:tc>
          <w:tcPr>
            <w:tcW w:w="873" w:type="dxa"/>
          </w:tcPr>
          <w:p w14:paraId="087E40F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4CB12847" w14:textId="77777777" w:rsidTr="00503680">
        <w:tc>
          <w:tcPr>
            <w:tcW w:w="3061" w:type="dxa"/>
          </w:tcPr>
          <w:p w14:paraId="1FC2956D" w14:textId="4C3E2A89" w:rsidR="00B2718B" w:rsidRPr="002C2093" w:rsidRDefault="00B2718B" w:rsidP="0017626C">
            <w:pPr>
              <w:adjustRightInd w:val="0"/>
              <w:snapToGrid w:val="0"/>
              <w:spacing w:line="360" w:lineRule="auto"/>
              <w:jc w:val="both"/>
              <w:rPr>
                <w:rFonts w:ascii="Book Antiqua" w:hAnsi="Book Antiqua" w:cs="Times New Roman"/>
                <w:color w:val="000000" w:themeColor="text1"/>
              </w:rPr>
            </w:pPr>
            <w:r w:rsidRPr="002C2093">
              <w:rPr>
                <w:rFonts w:ascii="Book Antiqua" w:hAnsi="Book Antiqua" w:cs="Times New Roman"/>
                <w:color w:val="000000" w:themeColor="text1"/>
              </w:rPr>
              <w:t>sum &gt;</w:t>
            </w:r>
            <w:r w:rsidR="00591FD8"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6</w:t>
            </w:r>
            <w:r w:rsidR="00591FD8"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w:t>
            </w:r>
            <w:r w:rsidR="00591FD8"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12 (</w:t>
            </w:r>
            <w:r w:rsidRPr="002C2093">
              <w:rPr>
                <w:rFonts w:ascii="Book Antiqua" w:hAnsi="Book Antiqua" w:cs="Times New Roman"/>
                <w:i/>
                <w:iCs/>
                <w:color w:val="000000" w:themeColor="text1"/>
              </w:rPr>
              <w:t>n</w:t>
            </w:r>
            <w:r w:rsidR="00591FD8"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w:t>
            </w:r>
            <w:r w:rsidR="00591FD8"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163)</w:t>
            </w:r>
          </w:p>
        </w:tc>
        <w:tc>
          <w:tcPr>
            <w:tcW w:w="1442" w:type="dxa"/>
          </w:tcPr>
          <w:p w14:paraId="06EB28B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20 [17-24]</w:t>
            </w:r>
          </w:p>
        </w:tc>
        <w:tc>
          <w:tcPr>
            <w:tcW w:w="1371" w:type="dxa"/>
          </w:tcPr>
          <w:p w14:paraId="06862EE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64C22AC2"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0.0009</w:t>
            </w:r>
          </w:p>
        </w:tc>
        <w:tc>
          <w:tcPr>
            <w:tcW w:w="1710" w:type="dxa"/>
          </w:tcPr>
          <w:p w14:paraId="07EF425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1.55 [1.21-1.99]</w:t>
            </w:r>
          </w:p>
        </w:tc>
        <w:tc>
          <w:tcPr>
            <w:tcW w:w="873" w:type="dxa"/>
          </w:tcPr>
          <w:p w14:paraId="00D02892"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0.0005</w:t>
            </w:r>
          </w:p>
        </w:tc>
      </w:tr>
      <w:tr w:rsidR="00660D53" w:rsidRPr="0017626C" w14:paraId="6E45B3BC" w14:textId="77777777" w:rsidTr="00503680">
        <w:tc>
          <w:tcPr>
            <w:tcW w:w="3061" w:type="dxa"/>
          </w:tcPr>
          <w:p w14:paraId="43631152" w14:textId="7C13EE90" w:rsidR="00B2718B" w:rsidRPr="002C2093" w:rsidRDefault="00B2718B" w:rsidP="0017626C">
            <w:pPr>
              <w:adjustRightInd w:val="0"/>
              <w:snapToGrid w:val="0"/>
              <w:spacing w:line="360" w:lineRule="auto"/>
              <w:jc w:val="both"/>
              <w:rPr>
                <w:rFonts w:ascii="Book Antiqua" w:hAnsi="Book Antiqua" w:cs="Times New Roman"/>
                <w:color w:val="000000" w:themeColor="text1"/>
              </w:rPr>
            </w:pPr>
            <w:r w:rsidRPr="002C2093">
              <w:rPr>
                <w:rFonts w:ascii="Book Antiqua" w:hAnsi="Book Antiqua" w:cs="Times New Roman"/>
                <w:color w:val="000000" w:themeColor="text1"/>
              </w:rPr>
              <w:t>sum &gt;</w:t>
            </w:r>
            <w:r w:rsidR="00591FD8"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12 (</w:t>
            </w:r>
            <w:r w:rsidRPr="002C2093">
              <w:rPr>
                <w:rFonts w:ascii="Book Antiqua" w:hAnsi="Book Antiqua" w:cs="Times New Roman"/>
                <w:i/>
                <w:iCs/>
                <w:color w:val="000000" w:themeColor="text1"/>
              </w:rPr>
              <w:t>n</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7)</w:t>
            </w:r>
          </w:p>
        </w:tc>
        <w:tc>
          <w:tcPr>
            <w:tcW w:w="1442" w:type="dxa"/>
          </w:tcPr>
          <w:p w14:paraId="4A9C60D0"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15 [5-19]</w:t>
            </w:r>
          </w:p>
        </w:tc>
        <w:tc>
          <w:tcPr>
            <w:tcW w:w="1371" w:type="dxa"/>
          </w:tcPr>
          <w:p w14:paraId="6C3AE63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2A9F10AB" w14:textId="23B3F45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00F73D78" w:rsidRPr="0017626C">
              <w:rPr>
                <w:rFonts w:ascii="Book Antiqua" w:hAnsi="Book Antiqua" w:cs="Times New Roman"/>
                <w:color w:val="000000" w:themeColor="text1"/>
              </w:rPr>
              <w:t>0</w:t>
            </w:r>
            <w:r w:rsidRPr="0017626C">
              <w:rPr>
                <w:rFonts w:ascii="Book Antiqua" w:hAnsi="Book Antiqua" w:cs="Times New Roman"/>
                <w:color w:val="000000" w:themeColor="text1"/>
              </w:rPr>
              <w:t>.0001</w:t>
            </w:r>
          </w:p>
        </w:tc>
        <w:tc>
          <w:tcPr>
            <w:tcW w:w="1710" w:type="dxa"/>
          </w:tcPr>
          <w:p w14:paraId="334F429E"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3.80 [1.76-8.21]</w:t>
            </w:r>
          </w:p>
        </w:tc>
        <w:tc>
          <w:tcPr>
            <w:tcW w:w="873" w:type="dxa"/>
          </w:tcPr>
          <w:p w14:paraId="02BB80B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0.0007</w:t>
            </w:r>
          </w:p>
        </w:tc>
      </w:tr>
      <w:tr w:rsidR="00660D53" w:rsidRPr="0017626C" w14:paraId="1139E8A4" w14:textId="77777777" w:rsidTr="00503680">
        <w:tc>
          <w:tcPr>
            <w:tcW w:w="3061" w:type="dxa"/>
          </w:tcPr>
          <w:p w14:paraId="030D298A" w14:textId="77777777" w:rsidR="00B2718B" w:rsidRPr="002C2093" w:rsidRDefault="00B2718B" w:rsidP="0017626C">
            <w:pPr>
              <w:adjustRightInd w:val="0"/>
              <w:snapToGrid w:val="0"/>
              <w:spacing w:line="360" w:lineRule="auto"/>
              <w:jc w:val="both"/>
              <w:rPr>
                <w:rFonts w:ascii="Book Antiqua" w:hAnsi="Book Antiqua" w:cs="Times New Roman"/>
                <w:color w:val="000000" w:themeColor="text1"/>
              </w:rPr>
            </w:pPr>
          </w:p>
        </w:tc>
        <w:tc>
          <w:tcPr>
            <w:tcW w:w="1442" w:type="dxa"/>
          </w:tcPr>
          <w:p w14:paraId="2AFF4F74"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371" w:type="dxa"/>
          </w:tcPr>
          <w:p w14:paraId="1F97D117"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1E3D0F76"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710" w:type="dxa"/>
          </w:tcPr>
          <w:p w14:paraId="2786ECDF"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7E39FA07"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5257FCD1" w14:textId="77777777" w:rsidTr="00503680">
        <w:tc>
          <w:tcPr>
            <w:tcW w:w="3061" w:type="dxa"/>
          </w:tcPr>
          <w:p w14:paraId="759E860F" w14:textId="77777777" w:rsidR="00B2718B" w:rsidRPr="002C2093" w:rsidRDefault="00B2718B" w:rsidP="0017626C">
            <w:pPr>
              <w:tabs>
                <w:tab w:val="center" w:pos="1422"/>
              </w:tabs>
              <w:adjustRightInd w:val="0"/>
              <w:snapToGrid w:val="0"/>
              <w:spacing w:line="360" w:lineRule="auto"/>
              <w:jc w:val="both"/>
              <w:rPr>
                <w:rFonts w:ascii="Book Antiqua" w:hAnsi="Book Antiqua" w:cs="Times New Roman"/>
                <w:color w:val="000000" w:themeColor="text1"/>
              </w:rPr>
            </w:pPr>
            <w:r w:rsidRPr="002C2093">
              <w:rPr>
                <w:rFonts w:ascii="Book Antiqua" w:hAnsi="Book Antiqua" w:cs="Times New Roman"/>
                <w:color w:val="000000" w:themeColor="text1"/>
              </w:rPr>
              <w:t xml:space="preserve">BCLC staging </w:t>
            </w:r>
          </w:p>
        </w:tc>
        <w:tc>
          <w:tcPr>
            <w:tcW w:w="1442" w:type="dxa"/>
          </w:tcPr>
          <w:p w14:paraId="5D89ED47"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371" w:type="dxa"/>
          </w:tcPr>
          <w:p w14:paraId="0F609224" w14:textId="49B161FB"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0.0001</w:t>
            </w:r>
          </w:p>
        </w:tc>
        <w:tc>
          <w:tcPr>
            <w:tcW w:w="873" w:type="dxa"/>
          </w:tcPr>
          <w:p w14:paraId="06D31E4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710" w:type="dxa"/>
          </w:tcPr>
          <w:p w14:paraId="6C3D9AA1"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1261F09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5EEA6FBA" w14:textId="77777777" w:rsidTr="00503680">
        <w:tc>
          <w:tcPr>
            <w:tcW w:w="3061" w:type="dxa"/>
          </w:tcPr>
          <w:p w14:paraId="148AB299" w14:textId="29BE3E0D" w:rsidR="00B2718B" w:rsidRPr="002C2093" w:rsidRDefault="00B2718B" w:rsidP="0017626C">
            <w:pPr>
              <w:adjustRightInd w:val="0"/>
              <w:snapToGrid w:val="0"/>
              <w:spacing w:line="360" w:lineRule="auto"/>
              <w:jc w:val="both"/>
              <w:rPr>
                <w:rFonts w:ascii="Book Antiqua" w:hAnsi="Book Antiqua" w:cs="Times New Roman"/>
                <w:color w:val="000000" w:themeColor="text1"/>
              </w:rPr>
            </w:pPr>
            <w:r w:rsidRPr="002C2093">
              <w:rPr>
                <w:rFonts w:ascii="Book Antiqua" w:hAnsi="Book Antiqua" w:cs="Times New Roman"/>
                <w:color w:val="000000" w:themeColor="text1"/>
              </w:rPr>
              <w:t>A (</w:t>
            </w:r>
            <w:r w:rsidRPr="002C2093">
              <w:rPr>
                <w:rFonts w:ascii="Book Antiqua" w:hAnsi="Book Antiqua" w:cs="Times New Roman"/>
                <w:i/>
                <w:iCs/>
                <w:color w:val="000000" w:themeColor="text1"/>
              </w:rPr>
              <w:t>n</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145)</w:t>
            </w:r>
          </w:p>
        </w:tc>
        <w:tc>
          <w:tcPr>
            <w:tcW w:w="1442" w:type="dxa"/>
          </w:tcPr>
          <w:p w14:paraId="27F254C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35 [29-38]</w:t>
            </w:r>
          </w:p>
        </w:tc>
        <w:tc>
          <w:tcPr>
            <w:tcW w:w="1371" w:type="dxa"/>
          </w:tcPr>
          <w:p w14:paraId="16ABFF50"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5F6E5470"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NR</w:t>
            </w:r>
          </w:p>
        </w:tc>
        <w:tc>
          <w:tcPr>
            <w:tcW w:w="1710" w:type="dxa"/>
          </w:tcPr>
          <w:p w14:paraId="26AA2541"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Ref</w:t>
            </w:r>
          </w:p>
        </w:tc>
        <w:tc>
          <w:tcPr>
            <w:tcW w:w="873" w:type="dxa"/>
          </w:tcPr>
          <w:p w14:paraId="6863FCE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53D408CA" w14:textId="77777777" w:rsidTr="00503680">
        <w:tc>
          <w:tcPr>
            <w:tcW w:w="3061" w:type="dxa"/>
          </w:tcPr>
          <w:p w14:paraId="62CD20CA" w14:textId="1CDE1C46" w:rsidR="00B2718B" w:rsidRPr="002C2093" w:rsidRDefault="00B2718B" w:rsidP="0017626C">
            <w:pPr>
              <w:adjustRightInd w:val="0"/>
              <w:snapToGrid w:val="0"/>
              <w:spacing w:line="360" w:lineRule="auto"/>
              <w:jc w:val="both"/>
              <w:rPr>
                <w:rFonts w:ascii="Book Antiqua" w:hAnsi="Book Antiqua" w:cs="Times New Roman"/>
                <w:color w:val="000000" w:themeColor="text1"/>
              </w:rPr>
            </w:pPr>
            <w:r w:rsidRPr="002C2093">
              <w:rPr>
                <w:rFonts w:ascii="Book Antiqua" w:hAnsi="Book Antiqua" w:cs="Times New Roman"/>
                <w:color w:val="000000" w:themeColor="text1"/>
              </w:rPr>
              <w:t>B (</w:t>
            </w:r>
            <w:r w:rsidRPr="002C2093">
              <w:rPr>
                <w:rFonts w:ascii="Book Antiqua" w:hAnsi="Book Antiqua" w:cs="Times New Roman"/>
                <w:i/>
                <w:iCs/>
                <w:color w:val="000000" w:themeColor="text1"/>
              </w:rPr>
              <w:t>n</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179)</w:t>
            </w:r>
          </w:p>
        </w:tc>
        <w:tc>
          <w:tcPr>
            <w:tcW w:w="1442" w:type="dxa"/>
          </w:tcPr>
          <w:p w14:paraId="726FC6A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19 [17-23]</w:t>
            </w:r>
          </w:p>
        </w:tc>
        <w:tc>
          <w:tcPr>
            <w:tcW w:w="1371" w:type="dxa"/>
          </w:tcPr>
          <w:p w14:paraId="4524529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1D80B8E1"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NR</w:t>
            </w:r>
          </w:p>
        </w:tc>
        <w:tc>
          <w:tcPr>
            <w:tcW w:w="1710" w:type="dxa"/>
          </w:tcPr>
          <w:p w14:paraId="6E4163A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1.88 [1.47-2.41]</w:t>
            </w:r>
          </w:p>
        </w:tc>
        <w:tc>
          <w:tcPr>
            <w:tcW w:w="873" w:type="dxa"/>
          </w:tcPr>
          <w:p w14:paraId="5D990EA7" w14:textId="220C6041"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0.0001</w:t>
            </w:r>
          </w:p>
        </w:tc>
      </w:tr>
      <w:tr w:rsidR="00660D53" w:rsidRPr="0017626C" w14:paraId="2F9F9F12" w14:textId="77777777" w:rsidTr="00503680">
        <w:tc>
          <w:tcPr>
            <w:tcW w:w="3061" w:type="dxa"/>
          </w:tcPr>
          <w:p w14:paraId="08620B59" w14:textId="77777777" w:rsidR="00B2718B" w:rsidRPr="002C2093" w:rsidRDefault="00B2718B" w:rsidP="0017626C">
            <w:pPr>
              <w:adjustRightInd w:val="0"/>
              <w:snapToGrid w:val="0"/>
              <w:spacing w:line="360" w:lineRule="auto"/>
              <w:jc w:val="both"/>
              <w:rPr>
                <w:rFonts w:ascii="Book Antiqua" w:hAnsi="Book Antiqua" w:cs="Times New Roman"/>
                <w:color w:val="000000" w:themeColor="text1"/>
              </w:rPr>
            </w:pPr>
          </w:p>
        </w:tc>
        <w:tc>
          <w:tcPr>
            <w:tcW w:w="1442" w:type="dxa"/>
          </w:tcPr>
          <w:p w14:paraId="345A0044"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371" w:type="dxa"/>
          </w:tcPr>
          <w:p w14:paraId="7BC90D9C"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6B1C22D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710" w:type="dxa"/>
          </w:tcPr>
          <w:p w14:paraId="3172689B"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0D23C094"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1103F2BA" w14:textId="77777777" w:rsidTr="00503680">
        <w:tc>
          <w:tcPr>
            <w:tcW w:w="3061" w:type="dxa"/>
          </w:tcPr>
          <w:p w14:paraId="19A63CF3" w14:textId="77777777" w:rsidR="00B2718B" w:rsidRPr="002C2093" w:rsidRDefault="00B2718B" w:rsidP="0017626C">
            <w:pPr>
              <w:adjustRightInd w:val="0"/>
              <w:snapToGrid w:val="0"/>
              <w:spacing w:line="360" w:lineRule="auto"/>
              <w:jc w:val="both"/>
              <w:rPr>
                <w:rFonts w:ascii="Book Antiqua" w:hAnsi="Book Antiqua" w:cs="Times New Roman"/>
                <w:color w:val="000000" w:themeColor="text1"/>
              </w:rPr>
            </w:pPr>
            <w:r w:rsidRPr="002C2093">
              <w:rPr>
                <w:rFonts w:ascii="Book Antiqua" w:hAnsi="Book Antiqua" w:cs="Times New Roman"/>
                <w:color w:val="000000" w:themeColor="text1"/>
              </w:rPr>
              <w:t xml:space="preserve">NIACE score </w:t>
            </w:r>
          </w:p>
        </w:tc>
        <w:tc>
          <w:tcPr>
            <w:tcW w:w="1442" w:type="dxa"/>
          </w:tcPr>
          <w:p w14:paraId="197CEDB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371" w:type="dxa"/>
          </w:tcPr>
          <w:p w14:paraId="68B8BBEE" w14:textId="0FEF6454"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0.0001</w:t>
            </w:r>
          </w:p>
        </w:tc>
        <w:tc>
          <w:tcPr>
            <w:tcW w:w="873" w:type="dxa"/>
          </w:tcPr>
          <w:p w14:paraId="120E7E9E"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710" w:type="dxa"/>
          </w:tcPr>
          <w:p w14:paraId="511C2F1E"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414862D2"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1C042C59" w14:textId="77777777" w:rsidTr="00503680">
        <w:tc>
          <w:tcPr>
            <w:tcW w:w="3061" w:type="dxa"/>
          </w:tcPr>
          <w:p w14:paraId="5F837447" w14:textId="492C76AC" w:rsidR="00B2718B" w:rsidRPr="002C2093" w:rsidRDefault="00B2718B" w:rsidP="0017626C">
            <w:pPr>
              <w:adjustRightInd w:val="0"/>
              <w:snapToGrid w:val="0"/>
              <w:spacing w:line="360" w:lineRule="auto"/>
              <w:jc w:val="both"/>
              <w:rPr>
                <w:rFonts w:ascii="Book Antiqua" w:hAnsi="Book Antiqua" w:cs="Times New Roman"/>
                <w:color w:val="000000" w:themeColor="text1"/>
              </w:rPr>
            </w:pPr>
            <w:r w:rsidRPr="002C2093">
              <w:rPr>
                <w:rFonts w:ascii="Book Antiqua" w:hAnsi="Book Antiqua" w:cs="Times New Roman"/>
                <w:color w:val="000000" w:themeColor="text1"/>
              </w:rPr>
              <w:t>≤</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1 (</w:t>
            </w:r>
            <w:r w:rsidRPr="002C2093">
              <w:rPr>
                <w:rFonts w:ascii="Book Antiqua" w:hAnsi="Book Antiqua" w:cs="Times New Roman"/>
                <w:i/>
                <w:iCs/>
                <w:color w:val="000000" w:themeColor="text1"/>
              </w:rPr>
              <w:t>n</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168)</w:t>
            </w:r>
          </w:p>
        </w:tc>
        <w:tc>
          <w:tcPr>
            <w:tcW w:w="1442" w:type="dxa"/>
          </w:tcPr>
          <w:p w14:paraId="5110B62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35 [28-36]</w:t>
            </w:r>
          </w:p>
        </w:tc>
        <w:tc>
          <w:tcPr>
            <w:tcW w:w="1371" w:type="dxa"/>
          </w:tcPr>
          <w:p w14:paraId="09293217"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0C73651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Ref</w:t>
            </w:r>
          </w:p>
        </w:tc>
        <w:tc>
          <w:tcPr>
            <w:tcW w:w="1710" w:type="dxa"/>
          </w:tcPr>
          <w:p w14:paraId="41FACB5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Ref</w:t>
            </w:r>
          </w:p>
        </w:tc>
        <w:tc>
          <w:tcPr>
            <w:tcW w:w="873" w:type="dxa"/>
          </w:tcPr>
          <w:p w14:paraId="4D56F50F"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1324F5F2" w14:textId="77777777" w:rsidTr="00503680">
        <w:tc>
          <w:tcPr>
            <w:tcW w:w="3061" w:type="dxa"/>
          </w:tcPr>
          <w:p w14:paraId="67261B63" w14:textId="06BF729E" w:rsidR="00B2718B" w:rsidRPr="002C2093" w:rsidRDefault="00B2718B" w:rsidP="0017626C">
            <w:pPr>
              <w:adjustRightInd w:val="0"/>
              <w:snapToGrid w:val="0"/>
              <w:spacing w:line="360" w:lineRule="auto"/>
              <w:jc w:val="both"/>
              <w:rPr>
                <w:rFonts w:ascii="Book Antiqua" w:hAnsi="Book Antiqua" w:cs="Times New Roman"/>
                <w:color w:val="000000" w:themeColor="text1"/>
              </w:rPr>
            </w:pPr>
            <w:r w:rsidRPr="002C2093">
              <w:rPr>
                <w:rFonts w:ascii="Book Antiqua" w:hAnsi="Book Antiqua" w:cs="Times New Roman"/>
                <w:color w:val="000000" w:themeColor="text1"/>
              </w:rPr>
              <w:t>1.5</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3 (</w:t>
            </w:r>
            <w:r w:rsidRPr="002C2093">
              <w:rPr>
                <w:rFonts w:ascii="Book Antiqua" w:hAnsi="Book Antiqua" w:cs="Times New Roman"/>
                <w:i/>
                <w:iCs/>
                <w:color w:val="000000" w:themeColor="text1"/>
              </w:rPr>
              <w:t>n</w:t>
            </w:r>
            <w:r w:rsidRPr="002C2093">
              <w:rPr>
                <w:rFonts w:ascii="Book Antiqua" w:hAnsi="Book Antiqua" w:cs="Times New Roman"/>
                <w:color w:val="000000" w:themeColor="text1"/>
              </w:rPr>
              <w:t>=</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134)</w:t>
            </w:r>
          </w:p>
        </w:tc>
        <w:tc>
          <w:tcPr>
            <w:tcW w:w="1442" w:type="dxa"/>
          </w:tcPr>
          <w:p w14:paraId="3BF582A0"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20 [16-23]</w:t>
            </w:r>
          </w:p>
        </w:tc>
        <w:tc>
          <w:tcPr>
            <w:tcW w:w="1371" w:type="dxa"/>
          </w:tcPr>
          <w:p w14:paraId="54A10FE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41EC4B0A" w14:textId="1EB6F072"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00F73D78" w:rsidRPr="0017626C">
              <w:rPr>
                <w:rFonts w:ascii="Book Antiqua" w:hAnsi="Book Antiqua" w:cs="Times New Roman"/>
                <w:color w:val="000000" w:themeColor="text1"/>
              </w:rPr>
              <w:t>0</w:t>
            </w:r>
            <w:r w:rsidRPr="0017626C">
              <w:rPr>
                <w:rFonts w:ascii="Book Antiqua" w:hAnsi="Book Antiqua" w:cs="Times New Roman"/>
                <w:color w:val="000000" w:themeColor="text1"/>
              </w:rPr>
              <w:t>.0001</w:t>
            </w:r>
          </w:p>
        </w:tc>
        <w:tc>
          <w:tcPr>
            <w:tcW w:w="1710" w:type="dxa"/>
          </w:tcPr>
          <w:p w14:paraId="21079FF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1.92 [1.49-2.48]</w:t>
            </w:r>
          </w:p>
        </w:tc>
        <w:tc>
          <w:tcPr>
            <w:tcW w:w="873" w:type="dxa"/>
          </w:tcPr>
          <w:p w14:paraId="3C909EB2" w14:textId="4FD567DE"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0.0001</w:t>
            </w:r>
          </w:p>
        </w:tc>
      </w:tr>
      <w:tr w:rsidR="00660D53" w:rsidRPr="0017626C" w14:paraId="2C2A7F4D" w14:textId="77777777" w:rsidTr="00503680">
        <w:tc>
          <w:tcPr>
            <w:tcW w:w="3061" w:type="dxa"/>
          </w:tcPr>
          <w:p w14:paraId="0BFC123E" w14:textId="354B2428" w:rsidR="00B2718B" w:rsidRPr="002C2093" w:rsidRDefault="00B2718B" w:rsidP="0017626C">
            <w:pPr>
              <w:adjustRightInd w:val="0"/>
              <w:snapToGrid w:val="0"/>
              <w:spacing w:line="360" w:lineRule="auto"/>
              <w:jc w:val="both"/>
              <w:rPr>
                <w:rFonts w:ascii="Book Antiqua" w:hAnsi="Book Antiqua" w:cs="Times New Roman"/>
                <w:color w:val="000000" w:themeColor="text1"/>
              </w:rPr>
            </w:pPr>
            <w:r w:rsidRPr="002C2093">
              <w:rPr>
                <w:rFonts w:ascii="Book Antiqua" w:hAnsi="Book Antiqua" w:cs="Times New Roman"/>
                <w:color w:val="000000" w:themeColor="text1"/>
              </w:rPr>
              <w:t>&gt;</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3 (</w:t>
            </w:r>
            <w:r w:rsidRPr="002C2093">
              <w:rPr>
                <w:rFonts w:ascii="Book Antiqua" w:hAnsi="Book Antiqua" w:cs="Times New Roman"/>
                <w:i/>
                <w:iCs/>
                <w:color w:val="000000" w:themeColor="text1"/>
              </w:rPr>
              <w:t>n</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22)</w:t>
            </w:r>
          </w:p>
        </w:tc>
        <w:tc>
          <w:tcPr>
            <w:tcW w:w="1442" w:type="dxa"/>
          </w:tcPr>
          <w:p w14:paraId="60549962"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11 [5-16]</w:t>
            </w:r>
          </w:p>
        </w:tc>
        <w:tc>
          <w:tcPr>
            <w:tcW w:w="1371" w:type="dxa"/>
          </w:tcPr>
          <w:p w14:paraId="288D1BAC"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486B4B82" w14:textId="6B331729"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00F73D78" w:rsidRPr="0017626C">
              <w:rPr>
                <w:rFonts w:ascii="Book Antiqua" w:hAnsi="Book Antiqua" w:cs="Times New Roman"/>
                <w:color w:val="000000" w:themeColor="text1"/>
              </w:rPr>
              <w:t>0</w:t>
            </w:r>
            <w:r w:rsidRPr="0017626C">
              <w:rPr>
                <w:rFonts w:ascii="Book Antiqua" w:hAnsi="Book Antiqua" w:cs="Times New Roman"/>
                <w:color w:val="000000" w:themeColor="text1"/>
              </w:rPr>
              <w:t>.0001</w:t>
            </w:r>
          </w:p>
        </w:tc>
        <w:tc>
          <w:tcPr>
            <w:tcW w:w="1710" w:type="dxa"/>
          </w:tcPr>
          <w:p w14:paraId="573C92A4"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6.23 [3.87-10.02]</w:t>
            </w:r>
          </w:p>
        </w:tc>
        <w:tc>
          <w:tcPr>
            <w:tcW w:w="873" w:type="dxa"/>
          </w:tcPr>
          <w:p w14:paraId="49D2844E" w14:textId="48FE89B6"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Pr="0017626C">
              <w:rPr>
                <w:rFonts w:ascii="Book Antiqua" w:hAnsi="Book Antiqua" w:cs="Times New Roman"/>
                <w:color w:val="000000" w:themeColor="text1"/>
              </w:rPr>
              <w:t>0.0001</w:t>
            </w:r>
          </w:p>
        </w:tc>
      </w:tr>
      <w:tr w:rsidR="00660D53" w:rsidRPr="0017626C" w14:paraId="47C78BF2" w14:textId="77777777" w:rsidTr="00503680">
        <w:tc>
          <w:tcPr>
            <w:tcW w:w="3061" w:type="dxa"/>
          </w:tcPr>
          <w:p w14:paraId="75627414" w14:textId="77777777" w:rsidR="00B2718B" w:rsidRPr="002C2093" w:rsidRDefault="00B2718B" w:rsidP="0017626C">
            <w:pPr>
              <w:adjustRightInd w:val="0"/>
              <w:snapToGrid w:val="0"/>
              <w:spacing w:line="360" w:lineRule="auto"/>
              <w:jc w:val="both"/>
              <w:rPr>
                <w:rFonts w:ascii="Book Antiqua" w:hAnsi="Book Antiqua" w:cs="Times New Roman"/>
                <w:color w:val="000000" w:themeColor="text1"/>
              </w:rPr>
            </w:pPr>
          </w:p>
        </w:tc>
        <w:tc>
          <w:tcPr>
            <w:tcW w:w="1442" w:type="dxa"/>
          </w:tcPr>
          <w:p w14:paraId="5D0C0B90"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371" w:type="dxa"/>
          </w:tcPr>
          <w:p w14:paraId="32248D86"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3F560AF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710" w:type="dxa"/>
          </w:tcPr>
          <w:p w14:paraId="62EFBC42"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22162CF6"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510F07CA" w14:textId="77777777" w:rsidTr="00503680">
        <w:tc>
          <w:tcPr>
            <w:tcW w:w="3061" w:type="dxa"/>
          </w:tcPr>
          <w:p w14:paraId="4D508DB1" w14:textId="77777777" w:rsidR="00B2718B" w:rsidRPr="002C2093" w:rsidRDefault="00B2718B" w:rsidP="0017626C">
            <w:pPr>
              <w:adjustRightInd w:val="0"/>
              <w:snapToGrid w:val="0"/>
              <w:spacing w:line="360" w:lineRule="auto"/>
              <w:jc w:val="both"/>
              <w:rPr>
                <w:rFonts w:ascii="Book Antiqua" w:hAnsi="Book Antiqua" w:cs="Times New Roman"/>
                <w:color w:val="000000" w:themeColor="text1"/>
              </w:rPr>
            </w:pPr>
            <w:r w:rsidRPr="002C2093">
              <w:rPr>
                <w:rFonts w:ascii="Book Antiqua" w:hAnsi="Book Antiqua" w:cs="Times New Roman"/>
                <w:color w:val="000000" w:themeColor="text1"/>
              </w:rPr>
              <w:t xml:space="preserve">Child-Pugh class </w:t>
            </w:r>
          </w:p>
        </w:tc>
        <w:tc>
          <w:tcPr>
            <w:tcW w:w="1442" w:type="dxa"/>
          </w:tcPr>
          <w:p w14:paraId="2658A3C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371" w:type="dxa"/>
          </w:tcPr>
          <w:p w14:paraId="318FF96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0.0003</w:t>
            </w:r>
          </w:p>
        </w:tc>
        <w:tc>
          <w:tcPr>
            <w:tcW w:w="873" w:type="dxa"/>
          </w:tcPr>
          <w:p w14:paraId="7B5F1A9C"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710" w:type="dxa"/>
          </w:tcPr>
          <w:p w14:paraId="0A8CD61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57FE47A2"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1CE843DF" w14:textId="77777777" w:rsidTr="00503680">
        <w:tc>
          <w:tcPr>
            <w:tcW w:w="3061" w:type="dxa"/>
          </w:tcPr>
          <w:p w14:paraId="48AAA67A" w14:textId="614606B0" w:rsidR="00B2718B" w:rsidRPr="002C2093" w:rsidRDefault="00B2718B" w:rsidP="0017626C">
            <w:pPr>
              <w:adjustRightInd w:val="0"/>
              <w:snapToGrid w:val="0"/>
              <w:spacing w:line="360" w:lineRule="auto"/>
              <w:jc w:val="both"/>
              <w:rPr>
                <w:rFonts w:ascii="Book Antiqua" w:hAnsi="Book Antiqua" w:cs="Times New Roman"/>
                <w:color w:val="000000" w:themeColor="text1"/>
              </w:rPr>
            </w:pPr>
            <w:r w:rsidRPr="002C2093">
              <w:rPr>
                <w:rFonts w:ascii="Book Antiqua" w:hAnsi="Book Antiqua" w:cs="Times New Roman"/>
                <w:color w:val="000000" w:themeColor="text1"/>
              </w:rPr>
              <w:t>A (</w:t>
            </w:r>
            <w:r w:rsidRPr="002C2093">
              <w:rPr>
                <w:rFonts w:ascii="Book Antiqua" w:hAnsi="Book Antiqua" w:cs="Times New Roman"/>
                <w:i/>
                <w:iCs/>
                <w:color w:val="000000" w:themeColor="text1"/>
              </w:rPr>
              <w:t>n</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249)</w:t>
            </w:r>
          </w:p>
        </w:tc>
        <w:tc>
          <w:tcPr>
            <w:tcW w:w="1442" w:type="dxa"/>
          </w:tcPr>
          <w:p w14:paraId="55C164D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27 [25-31]</w:t>
            </w:r>
          </w:p>
        </w:tc>
        <w:tc>
          <w:tcPr>
            <w:tcW w:w="1371" w:type="dxa"/>
          </w:tcPr>
          <w:p w14:paraId="77469A17"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6A926C9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NR</w:t>
            </w:r>
          </w:p>
        </w:tc>
        <w:tc>
          <w:tcPr>
            <w:tcW w:w="1710" w:type="dxa"/>
          </w:tcPr>
          <w:p w14:paraId="0E5C25F0"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Ref</w:t>
            </w:r>
          </w:p>
        </w:tc>
        <w:tc>
          <w:tcPr>
            <w:tcW w:w="873" w:type="dxa"/>
          </w:tcPr>
          <w:p w14:paraId="0028163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55026A59" w14:textId="77777777" w:rsidTr="00503680">
        <w:tc>
          <w:tcPr>
            <w:tcW w:w="3061" w:type="dxa"/>
          </w:tcPr>
          <w:p w14:paraId="15809556" w14:textId="5B765EDB" w:rsidR="00B2718B" w:rsidRPr="002C2093" w:rsidRDefault="00B2718B" w:rsidP="0017626C">
            <w:pPr>
              <w:adjustRightInd w:val="0"/>
              <w:snapToGrid w:val="0"/>
              <w:spacing w:line="360" w:lineRule="auto"/>
              <w:jc w:val="both"/>
              <w:rPr>
                <w:rFonts w:ascii="Book Antiqua" w:hAnsi="Book Antiqua" w:cs="Times New Roman"/>
                <w:color w:val="000000" w:themeColor="text1"/>
              </w:rPr>
            </w:pPr>
            <w:r w:rsidRPr="002C2093">
              <w:rPr>
                <w:rFonts w:ascii="Book Antiqua" w:hAnsi="Book Antiqua" w:cs="Times New Roman"/>
                <w:color w:val="000000" w:themeColor="text1"/>
              </w:rPr>
              <w:t>B (</w:t>
            </w:r>
            <w:r w:rsidRPr="002C2093">
              <w:rPr>
                <w:rFonts w:ascii="Book Antiqua" w:hAnsi="Book Antiqua" w:cs="Times New Roman"/>
                <w:i/>
                <w:iCs/>
                <w:color w:val="000000" w:themeColor="text1"/>
              </w:rPr>
              <w:t>n</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75)</w:t>
            </w:r>
          </w:p>
        </w:tc>
        <w:tc>
          <w:tcPr>
            <w:tcW w:w="1442" w:type="dxa"/>
          </w:tcPr>
          <w:p w14:paraId="00EDC582"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21 [15-24]</w:t>
            </w:r>
          </w:p>
        </w:tc>
        <w:tc>
          <w:tcPr>
            <w:tcW w:w="1371" w:type="dxa"/>
          </w:tcPr>
          <w:p w14:paraId="3CBEC7B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7E00C03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NR</w:t>
            </w:r>
          </w:p>
        </w:tc>
        <w:tc>
          <w:tcPr>
            <w:tcW w:w="1710" w:type="dxa"/>
          </w:tcPr>
          <w:p w14:paraId="7DDB42F7"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1.66 [1.26-2.19]</w:t>
            </w:r>
          </w:p>
        </w:tc>
        <w:tc>
          <w:tcPr>
            <w:tcW w:w="873" w:type="dxa"/>
          </w:tcPr>
          <w:p w14:paraId="5FA4EC1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0.0003</w:t>
            </w:r>
          </w:p>
        </w:tc>
      </w:tr>
      <w:tr w:rsidR="00660D53" w:rsidRPr="0017626C" w14:paraId="2F71C92E" w14:textId="77777777" w:rsidTr="00503680">
        <w:tc>
          <w:tcPr>
            <w:tcW w:w="3061" w:type="dxa"/>
            <w:tcBorders>
              <w:bottom w:val="nil"/>
            </w:tcBorders>
          </w:tcPr>
          <w:p w14:paraId="58B6CE6B" w14:textId="77777777" w:rsidR="00B2718B" w:rsidRPr="002C2093" w:rsidRDefault="00B2718B" w:rsidP="0017626C">
            <w:pPr>
              <w:adjustRightInd w:val="0"/>
              <w:snapToGrid w:val="0"/>
              <w:spacing w:line="360" w:lineRule="auto"/>
              <w:jc w:val="both"/>
              <w:rPr>
                <w:rFonts w:ascii="Book Antiqua" w:hAnsi="Book Antiqua" w:cs="Times New Roman"/>
                <w:color w:val="000000" w:themeColor="text1"/>
              </w:rPr>
            </w:pPr>
          </w:p>
        </w:tc>
        <w:tc>
          <w:tcPr>
            <w:tcW w:w="1442" w:type="dxa"/>
            <w:tcBorders>
              <w:bottom w:val="nil"/>
            </w:tcBorders>
          </w:tcPr>
          <w:p w14:paraId="7819C2E6"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371" w:type="dxa"/>
            <w:tcBorders>
              <w:bottom w:val="nil"/>
            </w:tcBorders>
          </w:tcPr>
          <w:p w14:paraId="0F56DE34"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Borders>
              <w:bottom w:val="nil"/>
            </w:tcBorders>
          </w:tcPr>
          <w:p w14:paraId="1297330E"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710" w:type="dxa"/>
            <w:tcBorders>
              <w:bottom w:val="nil"/>
            </w:tcBorders>
          </w:tcPr>
          <w:p w14:paraId="4D8E627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Borders>
              <w:bottom w:val="nil"/>
            </w:tcBorders>
          </w:tcPr>
          <w:p w14:paraId="6A64933F"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41469498" w14:textId="77777777" w:rsidTr="00503680">
        <w:tc>
          <w:tcPr>
            <w:tcW w:w="3061" w:type="dxa"/>
            <w:tcBorders>
              <w:top w:val="nil"/>
              <w:bottom w:val="nil"/>
            </w:tcBorders>
          </w:tcPr>
          <w:p w14:paraId="3B3FB5C4" w14:textId="77777777" w:rsidR="00B2718B" w:rsidRPr="002C2093" w:rsidRDefault="00B2718B" w:rsidP="0017626C">
            <w:pPr>
              <w:adjustRightInd w:val="0"/>
              <w:snapToGrid w:val="0"/>
              <w:spacing w:line="360" w:lineRule="auto"/>
              <w:jc w:val="both"/>
              <w:rPr>
                <w:rFonts w:ascii="Book Antiqua" w:hAnsi="Book Antiqua" w:cs="Times New Roman"/>
                <w:color w:val="000000" w:themeColor="text1"/>
              </w:rPr>
            </w:pPr>
            <w:r w:rsidRPr="002C2093">
              <w:rPr>
                <w:rFonts w:ascii="Book Antiqua" w:hAnsi="Book Antiqua" w:cs="Times New Roman"/>
                <w:color w:val="000000" w:themeColor="text1"/>
              </w:rPr>
              <w:t xml:space="preserve">ALBI grade </w:t>
            </w:r>
          </w:p>
        </w:tc>
        <w:tc>
          <w:tcPr>
            <w:tcW w:w="1442" w:type="dxa"/>
            <w:tcBorders>
              <w:top w:val="nil"/>
              <w:bottom w:val="nil"/>
            </w:tcBorders>
          </w:tcPr>
          <w:p w14:paraId="162CE1B1"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371" w:type="dxa"/>
            <w:tcBorders>
              <w:top w:val="nil"/>
              <w:bottom w:val="nil"/>
            </w:tcBorders>
          </w:tcPr>
          <w:p w14:paraId="52DB13B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0.0029</w:t>
            </w:r>
          </w:p>
        </w:tc>
        <w:tc>
          <w:tcPr>
            <w:tcW w:w="873" w:type="dxa"/>
            <w:tcBorders>
              <w:top w:val="nil"/>
              <w:bottom w:val="nil"/>
            </w:tcBorders>
          </w:tcPr>
          <w:p w14:paraId="398F900C"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710" w:type="dxa"/>
            <w:tcBorders>
              <w:top w:val="nil"/>
              <w:bottom w:val="nil"/>
            </w:tcBorders>
          </w:tcPr>
          <w:p w14:paraId="5395E3E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Borders>
              <w:top w:val="nil"/>
              <w:bottom w:val="nil"/>
            </w:tcBorders>
          </w:tcPr>
          <w:p w14:paraId="385573C1"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7077EF93" w14:textId="77777777" w:rsidTr="00503680">
        <w:tc>
          <w:tcPr>
            <w:tcW w:w="3061" w:type="dxa"/>
            <w:tcBorders>
              <w:top w:val="nil"/>
              <w:bottom w:val="nil"/>
            </w:tcBorders>
          </w:tcPr>
          <w:p w14:paraId="4BBF711F" w14:textId="179345EB" w:rsidR="00B2718B" w:rsidRPr="002C2093" w:rsidRDefault="00B2718B" w:rsidP="0017626C">
            <w:pPr>
              <w:adjustRightInd w:val="0"/>
              <w:snapToGrid w:val="0"/>
              <w:spacing w:line="360" w:lineRule="auto"/>
              <w:jc w:val="both"/>
              <w:rPr>
                <w:rFonts w:ascii="Book Antiqua" w:hAnsi="Book Antiqua" w:cs="Times New Roman"/>
                <w:color w:val="000000" w:themeColor="text1"/>
              </w:rPr>
            </w:pPr>
            <w:r w:rsidRPr="002C2093">
              <w:rPr>
                <w:rFonts w:ascii="Book Antiqua" w:hAnsi="Book Antiqua" w:cs="Times New Roman"/>
                <w:color w:val="000000" w:themeColor="text1"/>
              </w:rPr>
              <w:t>Grade 1 (</w:t>
            </w:r>
            <w:r w:rsidRPr="002C2093">
              <w:rPr>
                <w:rFonts w:ascii="Book Antiqua" w:hAnsi="Book Antiqua" w:cs="Times New Roman"/>
                <w:i/>
                <w:iCs/>
                <w:color w:val="000000" w:themeColor="text1"/>
              </w:rPr>
              <w:t>n</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64)</w:t>
            </w:r>
          </w:p>
        </w:tc>
        <w:tc>
          <w:tcPr>
            <w:tcW w:w="1442" w:type="dxa"/>
            <w:tcBorders>
              <w:top w:val="nil"/>
              <w:bottom w:val="nil"/>
            </w:tcBorders>
          </w:tcPr>
          <w:p w14:paraId="0A638D4E"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35 [25-43]</w:t>
            </w:r>
          </w:p>
        </w:tc>
        <w:tc>
          <w:tcPr>
            <w:tcW w:w="1371" w:type="dxa"/>
            <w:tcBorders>
              <w:top w:val="nil"/>
              <w:bottom w:val="nil"/>
            </w:tcBorders>
          </w:tcPr>
          <w:p w14:paraId="2830910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Borders>
              <w:top w:val="nil"/>
              <w:bottom w:val="nil"/>
            </w:tcBorders>
          </w:tcPr>
          <w:p w14:paraId="6A395D8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Ref</w:t>
            </w:r>
          </w:p>
        </w:tc>
        <w:tc>
          <w:tcPr>
            <w:tcW w:w="1710" w:type="dxa"/>
            <w:tcBorders>
              <w:top w:val="nil"/>
              <w:bottom w:val="nil"/>
            </w:tcBorders>
          </w:tcPr>
          <w:p w14:paraId="35C64B5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Ref</w:t>
            </w:r>
          </w:p>
        </w:tc>
        <w:tc>
          <w:tcPr>
            <w:tcW w:w="873" w:type="dxa"/>
            <w:tcBorders>
              <w:top w:val="nil"/>
              <w:bottom w:val="nil"/>
            </w:tcBorders>
          </w:tcPr>
          <w:p w14:paraId="13459BD5"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1D7C1183" w14:textId="77777777" w:rsidTr="00503680">
        <w:tc>
          <w:tcPr>
            <w:tcW w:w="3061" w:type="dxa"/>
            <w:tcBorders>
              <w:top w:val="nil"/>
            </w:tcBorders>
          </w:tcPr>
          <w:p w14:paraId="442ED942" w14:textId="52AC656E" w:rsidR="00B2718B" w:rsidRPr="002C2093" w:rsidRDefault="00B2718B" w:rsidP="0017626C">
            <w:pPr>
              <w:adjustRightInd w:val="0"/>
              <w:snapToGrid w:val="0"/>
              <w:spacing w:line="360" w:lineRule="auto"/>
              <w:jc w:val="both"/>
              <w:rPr>
                <w:rFonts w:ascii="Book Antiqua" w:hAnsi="Book Antiqua" w:cs="Times New Roman"/>
                <w:color w:val="000000" w:themeColor="text1"/>
              </w:rPr>
            </w:pPr>
            <w:r w:rsidRPr="002C2093">
              <w:rPr>
                <w:rFonts w:ascii="Book Antiqua" w:hAnsi="Book Antiqua" w:cs="Times New Roman"/>
                <w:color w:val="000000" w:themeColor="text1"/>
              </w:rPr>
              <w:lastRenderedPageBreak/>
              <w:t>Grade 2 (n</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230)</w:t>
            </w:r>
          </w:p>
        </w:tc>
        <w:tc>
          <w:tcPr>
            <w:tcW w:w="1442" w:type="dxa"/>
            <w:tcBorders>
              <w:top w:val="nil"/>
            </w:tcBorders>
          </w:tcPr>
          <w:p w14:paraId="54518062"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26 [22-28]</w:t>
            </w:r>
          </w:p>
        </w:tc>
        <w:tc>
          <w:tcPr>
            <w:tcW w:w="1371" w:type="dxa"/>
            <w:tcBorders>
              <w:top w:val="nil"/>
            </w:tcBorders>
          </w:tcPr>
          <w:p w14:paraId="55B70D6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Borders>
              <w:top w:val="nil"/>
            </w:tcBorders>
          </w:tcPr>
          <w:p w14:paraId="6A8A5EDE"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0.1228</w:t>
            </w:r>
          </w:p>
        </w:tc>
        <w:tc>
          <w:tcPr>
            <w:tcW w:w="1710" w:type="dxa"/>
            <w:tcBorders>
              <w:top w:val="nil"/>
            </w:tcBorders>
          </w:tcPr>
          <w:p w14:paraId="59664FC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1.50 [1.06-2.11]</w:t>
            </w:r>
          </w:p>
        </w:tc>
        <w:tc>
          <w:tcPr>
            <w:tcW w:w="873" w:type="dxa"/>
            <w:tcBorders>
              <w:top w:val="nil"/>
            </w:tcBorders>
          </w:tcPr>
          <w:p w14:paraId="45104D8E"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0.0216</w:t>
            </w:r>
          </w:p>
        </w:tc>
      </w:tr>
      <w:tr w:rsidR="00660D53" w:rsidRPr="0017626C" w14:paraId="587C997F" w14:textId="77777777" w:rsidTr="00503680">
        <w:tc>
          <w:tcPr>
            <w:tcW w:w="3061" w:type="dxa"/>
          </w:tcPr>
          <w:p w14:paraId="3BB888A9" w14:textId="5C5D6120" w:rsidR="00B2718B" w:rsidRPr="002C2093" w:rsidRDefault="00B2718B" w:rsidP="0017626C">
            <w:pPr>
              <w:adjustRightInd w:val="0"/>
              <w:snapToGrid w:val="0"/>
              <w:spacing w:line="360" w:lineRule="auto"/>
              <w:jc w:val="both"/>
              <w:rPr>
                <w:rFonts w:ascii="Book Antiqua" w:hAnsi="Book Antiqua" w:cs="Times New Roman"/>
                <w:color w:val="000000" w:themeColor="text1"/>
              </w:rPr>
            </w:pPr>
            <w:r w:rsidRPr="002C2093">
              <w:rPr>
                <w:rFonts w:ascii="Book Antiqua" w:hAnsi="Book Antiqua" w:cs="Times New Roman"/>
                <w:color w:val="000000" w:themeColor="text1"/>
              </w:rPr>
              <w:t>Grade 3 (n</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w:t>
            </w:r>
            <w:r w:rsidR="00031629" w:rsidRPr="002C2093">
              <w:rPr>
                <w:rFonts w:ascii="Book Antiqua" w:hAnsi="Book Antiqua" w:cs="Times New Roman"/>
                <w:color w:val="000000" w:themeColor="text1"/>
              </w:rPr>
              <w:t xml:space="preserve"> </w:t>
            </w:r>
            <w:r w:rsidRPr="002C2093">
              <w:rPr>
                <w:rFonts w:ascii="Book Antiqua" w:hAnsi="Book Antiqua" w:cs="Times New Roman"/>
                <w:color w:val="000000" w:themeColor="text1"/>
              </w:rPr>
              <w:t>30)</w:t>
            </w:r>
          </w:p>
        </w:tc>
        <w:tc>
          <w:tcPr>
            <w:tcW w:w="1442" w:type="dxa"/>
          </w:tcPr>
          <w:p w14:paraId="315F8C7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16 [12-24]</w:t>
            </w:r>
          </w:p>
        </w:tc>
        <w:tc>
          <w:tcPr>
            <w:tcW w:w="1371" w:type="dxa"/>
          </w:tcPr>
          <w:p w14:paraId="399C9F9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48A39FC7"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0.0016</w:t>
            </w:r>
          </w:p>
        </w:tc>
        <w:tc>
          <w:tcPr>
            <w:tcW w:w="1710" w:type="dxa"/>
          </w:tcPr>
          <w:p w14:paraId="48355E0C"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2.30 [1.41-3.75]</w:t>
            </w:r>
          </w:p>
        </w:tc>
        <w:tc>
          <w:tcPr>
            <w:tcW w:w="873" w:type="dxa"/>
          </w:tcPr>
          <w:p w14:paraId="4265DA8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0.0009</w:t>
            </w:r>
          </w:p>
        </w:tc>
      </w:tr>
    </w:tbl>
    <w:p w14:paraId="51AAE753" w14:textId="38F801B2" w:rsidR="00B2718B" w:rsidRPr="0017626C" w:rsidRDefault="002472F5" w:rsidP="0017626C">
      <w:pPr>
        <w:adjustRightInd w:val="0"/>
        <w:snapToGrid w:val="0"/>
        <w:spacing w:line="360" w:lineRule="auto"/>
        <w:jc w:val="both"/>
        <w:rPr>
          <w:rFonts w:ascii="Book Antiqua" w:hAnsi="Book Antiqua"/>
          <w:color w:val="000000" w:themeColor="text1"/>
        </w:rPr>
      </w:pPr>
      <w:r w:rsidRPr="0017626C">
        <w:rPr>
          <w:rFonts w:ascii="Book Antiqua" w:hAnsi="Book Antiqua"/>
          <w:color w:val="000000" w:themeColor="text1"/>
          <w:vertAlign w:val="superscript"/>
        </w:rPr>
        <w:t>1</w:t>
      </w:r>
      <w:r w:rsidR="00B2718B" w:rsidRPr="0017626C">
        <w:rPr>
          <w:rFonts w:ascii="Book Antiqua" w:hAnsi="Book Antiqua"/>
          <w:color w:val="000000" w:themeColor="text1"/>
        </w:rPr>
        <w:t>Sidak test for multiple comparisons</w:t>
      </w:r>
      <w:r w:rsidR="002C2093">
        <w:rPr>
          <w:rFonts w:ascii="Book Antiqua" w:eastAsia="SimSun" w:hAnsi="Book Antiqua" w:hint="eastAsia"/>
          <w:color w:val="000000" w:themeColor="text1"/>
          <w:lang w:eastAsia="zh-CN"/>
        </w:rPr>
        <w:t>.</w:t>
      </w:r>
      <w:r w:rsidR="002C2093">
        <w:rPr>
          <w:rFonts w:ascii="Book Antiqua" w:eastAsia="SimSun" w:hAnsi="Book Antiqua"/>
          <w:color w:val="000000" w:themeColor="text1"/>
          <w:lang w:eastAsia="zh-CN"/>
        </w:rPr>
        <w:t xml:space="preserve"> </w:t>
      </w:r>
      <w:r w:rsidR="00B2718B" w:rsidRPr="0017626C">
        <w:rPr>
          <w:rFonts w:ascii="Book Antiqua" w:hAnsi="Book Antiqua"/>
          <w:color w:val="000000" w:themeColor="text1"/>
        </w:rPr>
        <w:t>OS</w:t>
      </w:r>
      <w:r w:rsidRPr="0017626C">
        <w:rPr>
          <w:rFonts w:ascii="Book Antiqua" w:hAnsi="Book Antiqua"/>
          <w:color w:val="000000" w:themeColor="text1"/>
        </w:rPr>
        <w:t>:</w:t>
      </w:r>
      <w:r w:rsidR="00B2718B" w:rsidRPr="0017626C">
        <w:rPr>
          <w:rFonts w:ascii="Book Antiqua" w:hAnsi="Book Antiqua"/>
          <w:color w:val="000000" w:themeColor="text1"/>
        </w:rPr>
        <w:t xml:space="preserve"> Overall Survival; CI</w:t>
      </w:r>
      <w:r w:rsidRPr="0017626C">
        <w:rPr>
          <w:rFonts w:ascii="Book Antiqua" w:hAnsi="Book Antiqua"/>
          <w:color w:val="000000" w:themeColor="text1"/>
        </w:rPr>
        <w:t>:</w:t>
      </w:r>
      <w:r w:rsidR="00B2718B" w:rsidRPr="0017626C">
        <w:rPr>
          <w:rFonts w:ascii="Book Antiqua" w:hAnsi="Book Antiqua"/>
          <w:color w:val="000000" w:themeColor="text1"/>
        </w:rPr>
        <w:t xml:space="preserve"> Confidence Interval; </w:t>
      </w:r>
      <w:r w:rsidR="00383958" w:rsidRPr="0017626C">
        <w:rPr>
          <w:rFonts w:ascii="Book Antiqua" w:hAnsi="Book Antiqua"/>
          <w:color w:val="000000" w:themeColor="text1"/>
        </w:rPr>
        <w:t>“6&amp;12”</w:t>
      </w:r>
      <w:r w:rsidRPr="0017626C">
        <w:rPr>
          <w:rFonts w:ascii="Book Antiqua" w:hAnsi="Book Antiqua"/>
          <w:color w:val="000000" w:themeColor="text1"/>
        </w:rPr>
        <w:t>:</w:t>
      </w:r>
      <w:r w:rsidR="00B2718B" w:rsidRPr="0017626C">
        <w:rPr>
          <w:rFonts w:ascii="Book Antiqua" w:hAnsi="Book Antiqua"/>
          <w:color w:val="000000" w:themeColor="text1"/>
        </w:rPr>
        <w:t xml:space="preserve"> “Six-and-Twelve”; </w:t>
      </w:r>
      <w:bookmarkStart w:id="27" w:name="_Hlk37531991"/>
      <w:r w:rsidR="00B2718B" w:rsidRPr="0017626C">
        <w:rPr>
          <w:rFonts w:ascii="Book Antiqua" w:hAnsi="Book Antiqua"/>
          <w:color w:val="000000" w:themeColor="text1"/>
        </w:rPr>
        <w:t>Ref</w:t>
      </w:r>
      <w:r w:rsidRPr="0017626C">
        <w:rPr>
          <w:rFonts w:ascii="Book Antiqua" w:hAnsi="Book Antiqua"/>
          <w:color w:val="000000" w:themeColor="text1"/>
        </w:rPr>
        <w:t>:</w:t>
      </w:r>
      <w:r w:rsidR="00B2718B" w:rsidRPr="0017626C">
        <w:rPr>
          <w:rFonts w:ascii="Book Antiqua" w:hAnsi="Book Antiqua"/>
          <w:color w:val="000000" w:themeColor="text1"/>
        </w:rPr>
        <w:t xml:space="preserve"> Reference</w:t>
      </w:r>
      <w:bookmarkEnd w:id="27"/>
      <w:r w:rsidR="00B2718B" w:rsidRPr="0017626C">
        <w:rPr>
          <w:rFonts w:ascii="Book Antiqua" w:hAnsi="Book Antiqua"/>
          <w:color w:val="000000" w:themeColor="text1"/>
        </w:rPr>
        <w:t>; BCLC</w:t>
      </w:r>
      <w:r w:rsidRPr="0017626C">
        <w:rPr>
          <w:rFonts w:ascii="Book Antiqua" w:hAnsi="Book Antiqua"/>
          <w:color w:val="000000" w:themeColor="text1"/>
        </w:rPr>
        <w:t>:</w:t>
      </w:r>
      <w:r w:rsidR="00B2718B" w:rsidRPr="0017626C">
        <w:rPr>
          <w:rFonts w:ascii="Book Antiqua" w:hAnsi="Book Antiqua"/>
          <w:color w:val="000000" w:themeColor="text1"/>
        </w:rPr>
        <w:t xml:space="preserve"> Barcelona Clinic Liver Cancer; NIACE</w:t>
      </w:r>
      <w:r w:rsidRPr="0017626C">
        <w:rPr>
          <w:rFonts w:ascii="Book Antiqua" w:hAnsi="Book Antiqua"/>
          <w:color w:val="000000" w:themeColor="text1"/>
        </w:rPr>
        <w:t>:</w:t>
      </w:r>
      <w:r w:rsidR="00B2718B" w:rsidRPr="0017626C">
        <w:rPr>
          <w:rFonts w:ascii="Book Antiqua" w:hAnsi="Book Antiqua"/>
          <w:color w:val="000000" w:themeColor="text1"/>
        </w:rPr>
        <w:t xml:space="preserve"> </w:t>
      </w:r>
      <w:r w:rsidR="002C2093">
        <w:rPr>
          <w:rFonts w:ascii="Book Antiqua" w:hAnsi="Book Antiqua"/>
          <w:color w:val="000000" w:themeColor="text1"/>
        </w:rPr>
        <w:t>T</w:t>
      </w:r>
      <w:r w:rsidR="00B2718B" w:rsidRPr="0017626C">
        <w:rPr>
          <w:rFonts w:ascii="Book Antiqua" w:hAnsi="Book Antiqua"/>
          <w:color w:val="000000" w:themeColor="text1"/>
        </w:rPr>
        <w:t xml:space="preserve">umor </w:t>
      </w:r>
      <w:r w:rsidR="002C2093" w:rsidRPr="0017626C">
        <w:rPr>
          <w:rFonts w:ascii="Book Antiqua" w:hAnsi="Book Antiqua"/>
          <w:color w:val="000000" w:themeColor="text1"/>
        </w:rPr>
        <w:t>nodularity, infiltrative nature of the tumor, alpha-fetoprotein, child-</w:t>
      </w:r>
      <w:proofErr w:type="spellStart"/>
      <w:r w:rsidR="002C2093" w:rsidRPr="0017626C">
        <w:rPr>
          <w:rFonts w:ascii="Book Antiqua" w:hAnsi="Book Antiqua"/>
          <w:color w:val="000000" w:themeColor="text1"/>
        </w:rPr>
        <w:t>pugh</w:t>
      </w:r>
      <w:proofErr w:type="spellEnd"/>
      <w:r w:rsidR="002C2093" w:rsidRPr="0017626C">
        <w:rPr>
          <w:rFonts w:ascii="Book Antiqua" w:hAnsi="Book Antiqua"/>
          <w:color w:val="000000" w:themeColor="text1"/>
        </w:rPr>
        <w:t xml:space="preserve"> class, performance status</w:t>
      </w:r>
      <w:r w:rsidR="00B2718B" w:rsidRPr="0017626C">
        <w:rPr>
          <w:rFonts w:ascii="Book Antiqua" w:hAnsi="Book Antiqua"/>
          <w:color w:val="000000" w:themeColor="text1"/>
        </w:rPr>
        <w:t>; ALBI</w:t>
      </w:r>
      <w:r w:rsidRPr="0017626C">
        <w:rPr>
          <w:rFonts w:ascii="Book Antiqua" w:hAnsi="Book Antiqua"/>
          <w:color w:val="000000" w:themeColor="text1"/>
        </w:rPr>
        <w:t>:</w:t>
      </w:r>
      <w:r w:rsidR="00B2718B" w:rsidRPr="0017626C">
        <w:rPr>
          <w:rFonts w:ascii="Book Antiqua" w:hAnsi="Book Antiqua"/>
          <w:color w:val="000000" w:themeColor="text1"/>
        </w:rPr>
        <w:t xml:space="preserve"> Albumin-Bilirubin</w:t>
      </w:r>
      <w:r w:rsidR="00721BA9">
        <w:rPr>
          <w:rFonts w:ascii="Book Antiqua" w:hAnsi="Book Antiqua"/>
          <w:color w:val="000000" w:themeColor="text1"/>
        </w:rPr>
        <w:t>.</w:t>
      </w:r>
    </w:p>
    <w:p w14:paraId="6CA7C6BA" w14:textId="77777777" w:rsidR="00B2718B" w:rsidRPr="0017626C" w:rsidRDefault="00B2718B" w:rsidP="0017626C">
      <w:pPr>
        <w:adjustRightInd w:val="0"/>
        <w:snapToGrid w:val="0"/>
        <w:spacing w:line="360" w:lineRule="auto"/>
        <w:jc w:val="both"/>
        <w:rPr>
          <w:rFonts w:ascii="Book Antiqua" w:hAnsi="Book Antiqua"/>
          <w:color w:val="000000" w:themeColor="text1"/>
        </w:rPr>
        <w:sectPr w:rsidR="00B2718B" w:rsidRPr="0017626C" w:rsidSect="00B03648">
          <w:pgSz w:w="11900" w:h="16840"/>
          <w:pgMar w:top="1417" w:right="1417" w:bottom="1417" w:left="1417" w:header="708" w:footer="708" w:gutter="0"/>
          <w:cols w:space="708"/>
          <w:docGrid w:linePitch="360"/>
        </w:sectPr>
      </w:pPr>
    </w:p>
    <w:p w14:paraId="6C65ABF5" w14:textId="0B152EFD" w:rsidR="00B2718B" w:rsidRPr="002C2093" w:rsidRDefault="00B2718B" w:rsidP="0017626C">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b/>
          <w:bCs/>
          <w:color w:val="000000" w:themeColor="text1"/>
        </w:rPr>
        <w:lastRenderedPageBreak/>
        <w:t xml:space="preserve">Table 4 Comparison of predictive accuracy for overall survival between </w:t>
      </w:r>
      <w:r w:rsidR="002472F5" w:rsidRPr="0017626C">
        <w:rPr>
          <w:rFonts w:ascii="Book Antiqua" w:hAnsi="Book Antiqua" w:cs="Times New Roman"/>
          <w:b/>
          <w:bCs/>
          <w:color w:val="000000" w:themeColor="text1"/>
        </w:rPr>
        <w:t>“Six-and-Twelve”</w:t>
      </w:r>
      <w:r w:rsidRPr="0017626C">
        <w:rPr>
          <w:rFonts w:ascii="Book Antiqua" w:hAnsi="Book Antiqua" w:cs="Times New Roman"/>
          <w:b/>
          <w:bCs/>
          <w:color w:val="000000" w:themeColor="text1"/>
        </w:rPr>
        <w:t xml:space="preserve"> score and staging</w:t>
      </w:r>
      <w:r w:rsidR="00FA0E50">
        <w:rPr>
          <w:rFonts w:ascii="Book Antiqua" w:hAnsi="Book Antiqua" w:cs="Times New Roman"/>
          <w:b/>
          <w:bCs/>
          <w:color w:val="000000" w:themeColor="text1"/>
        </w:rPr>
        <w:t>/</w:t>
      </w:r>
      <w:r w:rsidRPr="0017626C">
        <w:rPr>
          <w:rFonts w:ascii="Book Antiqua" w:hAnsi="Book Antiqua" w:cs="Times New Roman"/>
          <w:b/>
          <w:bCs/>
          <w:color w:val="000000" w:themeColor="text1"/>
        </w:rPr>
        <w:t xml:space="preserve">scoring systems (multicenter French cohort </w:t>
      </w:r>
      <w:r w:rsidRPr="0017626C">
        <w:rPr>
          <w:rFonts w:ascii="Book Antiqua" w:hAnsi="Book Antiqua" w:cs="Times New Roman"/>
          <w:b/>
          <w:bCs/>
          <w:i/>
          <w:iCs/>
          <w:color w:val="000000" w:themeColor="text1"/>
        </w:rPr>
        <w:t>n</w:t>
      </w:r>
      <w:r w:rsidR="002472F5" w:rsidRPr="0017626C">
        <w:rPr>
          <w:rFonts w:ascii="Book Antiqua" w:hAnsi="Book Antiqua" w:cs="Times New Roman"/>
          <w:b/>
          <w:bCs/>
          <w:color w:val="000000" w:themeColor="text1"/>
        </w:rPr>
        <w:t xml:space="preserve"> </w:t>
      </w:r>
      <w:r w:rsidRPr="0017626C">
        <w:rPr>
          <w:rFonts w:ascii="Book Antiqua" w:hAnsi="Book Antiqua" w:cs="Times New Roman"/>
          <w:b/>
          <w:bCs/>
          <w:color w:val="000000" w:themeColor="text1"/>
        </w:rPr>
        <w:t>=</w:t>
      </w:r>
      <w:r w:rsidR="002472F5" w:rsidRPr="0017626C">
        <w:rPr>
          <w:rFonts w:ascii="Book Antiqua" w:hAnsi="Book Antiqua" w:cs="Times New Roman"/>
          <w:b/>
          <w:bCs/>
          <w:color w:val="000000" w:themeColor="text1"/>
        </w:rPr>
        <w:t xml:space="preserve"> </w:t>
      </w:r>
      <w:r w:rsidRPr="0017626C">
        <w:rPr>
          <w:rFonts w:ascii="Book Antiqua" w:hAnsi="Book Antiqua" w:cs="Times New Roman"/>
          <w:b/>
          <w:bCs/>
          <w:color w:val="000000" w:themeColor="text1"/>
        </w:rPr>
        <w:t>324)</w:t>
      </w:r>
    </w:p>
    <w:tbl>
      <w:tblPr>
        <w:tblW w:w="9634" w:type="dxa"/>
        <w:tblBorders>
          <w:top w:val="single" w:sz="4" w:space="0" w:color="auto"/>
          <w:bottom w:val="single" w:sz="4" w:space="0" w:color="auto"/>
        </w:tblBorders>
        <w:tblLook w:val="04A0" w:firstRow="1" w:lastRow="0" w:firstColumn="1" w:lastColumn="0" w:noHBand="0" w:noVBand="1"/>
      </w:tblPr>
      <w:tblGrid>
        <w:gridCol w:w="1687"/>
        <w:gridCol w:w="1197"/>
        <w:gridCol w:w="876"/>
        <w:gridCol w:w="1154"/>
        <w:gridCol w:w="876"/>
        <w:gridCol w:w="1154"/>
        <w:gridCol w:w="913"/>
        <w:gridCol w:w="1103"/>
        <w:gridCol w:w="674"/>
      </w:tblGrid>
      <w:tr w:rsidR="00660D53" w:rsidRPr="0017626C" w14:paraId="53759022" w14:textId="77777777" w:rsidTr="002472F5">
        <w:tc>
          <w:tcPr>
            <w:tcW w:w="1629" w:type="dxa"/>
            <w:tcBorders>
              <w:top w:val="single" w:sz="4" w:space="0" w:color="auto"/>
              <w:bottom w:val="single" w:sz="4" w:space="0" w:color="auto"/>
            </w:tcBorders>
          </w:tcPr>
          <w:p w14:paraId="1382C055" w14:textId="2A0575F5" w:rsidR="00B2718B" w:rsidRPr="0017626C" w:rsidRDefault="00920666" w:rsidP="0017626C">
            <w:pPr>
              <w:adjustRightInd w:val="0"/>
              <w:snapToGrid w:val="0"/>
              <w:spacing w:line="360" w:lineRule="auto"/>
              <w:jc w:val="both"/>
              <w:rPr>
                <w:rFonts w:ascii="Book Antiqua" w:hAnsi="Book Antiqua" w:cs="Times New Roman"/>
                <w:b/>
                <w:bCs/>
                <w:color w:val="000000" w:themeColor="text1"/>
              </w:rPr>
            </w:pPr>
            <w:r>
              <w:rPr>
                <w:rFonts w:ascii="Book Antiqua" w:hAnsi="Book Antiqua" w:cs="Times New Roman"/>
                <w:b/>
                <w:bCs/>
                <w:color w:val="000000" w:themeColor="text1"/>
              </w:rPr>
              <w:t>Scoring/</w:t>
            </w:r>
            <w:r w:rsidR="002C2093">
              <w:rPr>
                <w:rFonts w:ascii="Book Antiqua" w:hAnsi="Book Antiqua" w:cs="Times New Roman"/>
                <w:b/>
                <w:bCs/>
                <w:color w:val="000000" w:themeColor="text1"/>
              </w:rPr>
              <w:t>s</w:t>
            </w:r>
            <w:r w:rsidR="00B2718B" w:rsidRPr="0017626C">
              <w:rPr>
                <w:rFonts w:ascii="Book Antiqua" w:hAnsi="Book Antiqua" w:cs="Times New Roman"/>
                <w:b/>
                <w:bCs/>
                <w:color w:val="000000" w:themeColor="text1"/>
              </w:rPr>
              <w:t>tage systems</w:t>
            </w:r>
          </w:p>
        </w:tc>
        <w:tc>
          <w:tcPr>
            <w:tcW w:w="1204" w:type="dxa"/>
            <w:tcBorders>
              <w:top w:val="single" w:sz="4" w:space="0" w:color="auto"/>
              <w:bottom w:val="single" w:sz="4" w:space="0" w:color="auto"/>
            </w:tcBorders>
          </w:tcPr>
          <w:p w14:paraId="51F0F549" w14:textId="384ECD99" w:rsidR="00B2718B" w:rsidRPr="0017626C" w:rsidRDefault="00B2718B" w:rsidP="0017626C">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b/>
                <w:bCs/>
                <w:color w:val="000000" w:themeColor="text1"/>
              </w:rPr>
              <w:t>1-yr AUROC</w:t>
            </w:r>
          </w:p>
        </w:tc>
        <w:tc>
          <w:tcPr>
            <w:tcW w:w="876" w:type="dxa"/>
            <w:tcBorders>
              <w:top w:val="single" w:sz="4" w:space="0" w:color="auto"/>
              <w:bottom w:val="single" w:sz="4" w:space="0" w:color="auto"/>
            </w:tcBorders>
          </w:tcPr>
          <w:p w14:paraId="23FEC152" w14:textId="4FCE63B5" w:rsidR="00B2718B" w:rsidRPr="0017626C" w:rsidRDefault="00B2718B" w:rsidP="0017626C">
            <w:pPr>
              <w:adjustRightInd w:val="0"/>
              <w:snapToGrid w:val="0"/>
              <w:spacing w:line="360" w:lineRule="auto"/>
              <w:jc w:val="both"/>
              <w:rPr>
                <w:rFonts w:ascii="Book Antiqua" w:hAnsi="Book Antiqua" w:cs="Times New Roman"/>
                <w:b/>
                <w:bCs/>
                <w:color w:val="000000" w:themeColor="text1"/>
              </w:rPr>
            </w:pPr>
            <w:r w:rsidRPr="002C2093">
              <w:rPr>
                <w:rFonts w:ascii="Book Antiqua" w:hAnsi="Book Antiqua" w:cs="Times New Roman"/>
                <w:b/>
                <w:bCs/>
                <w:i/>
                <w:iCs/>
                <w:color w:val="000000" w:themeColor="text1"/>
              </w:rPr>
              <w:t>P</w:t>
            </w:r>
            <w:r w:rsidRPr="0017626C">
              <w:rPr>
                <w:rFonts w:ascii="Book Antiqua" w:hAnsi="Book Antiqua" w:cs="Times New Roman"/>
                <w:b/>
                <w:bCs/>
                <w:color w:val="000000" w:themeColor="text1"/>
              </w:rPr>
              <w:t xml:space="preserve"> (</w:t>
            </w:r>
            <w:r w:rsidRPr="002C2093">
              <w:rPr>
                <w:rFonts w:ascii="Book Antiqua" w:hAnsi="Book Antiqua" w:cs="Times New Roman"/>
                <w:b/>
                <w:bCs/>
                <w:i/>
                <w:iCs/>
                <w:color w:val="000000" w:themeColor="text1"/>
              </w:rPr>
              <w:t>vs</w:t>
            </w:r>
            <w:r w:rsidRPr="0017626C">
              <w:rPr>
                <w:rFonts w:ascii="Book Antiqua" w:hAnsi="Book Antiqua" w:cs="Times New Roman"/>
                <w:b/>
                <w:bCs/>
                <w:color w:val="000000" w:themeColor="text1"/>
              </w:rPr>
              <w:t xml:space="preserve"> </w:t>
            </w:r>
            <w:r w:rsidR="002C2093">
              <w:rPr>
                <w:rFonts w:ascii="Book Antiqua" w:hAnsi="Book Antiqua" w:cs="Times New Roman"/>
                <w:b/>
                <w:bCs/>
                <w:color w:val="000000" w:themeColor="text1"/>
              </w:rPr>
              <w:t>r</w:t>
            </w:r>
            <w:r w:rsidRPr="0017626C">
              <w:rPr>
                <w:rFonts w:ascii="Book Antiqua" w:hAnsi="Book Antiqua" w:cs="Times New Roman"/>
                <w:b/>
                <w:bCs/>
                <w:color w:val="000000" w:themeColor="text1"/>
              </w:rPr>
              <w:t>ef)</w:t>
            </w:r>
          </w:p>
        </w:tc>
        <w:tc>
          <w:tcPr>
            <w:tcW w:w="1156" w:type="dxa"/>
            <w:tcBorders>
              <w:top w:val="single" w:sz="4" w:space="0" w:color="auto"/>
              <w:bottom w:val="single" w:sz="4" w:space="0" w:color="auto"/>
            </w:tcBorders>
          </w:tcPr>
          <w:p w14:paraId="7F4B2B6B" w14:textId="77777777" w:rsidR="00B2718B" w:rsidRPr="0017626C" w:rsidRDefault="00B2718B" w:rsidP="0017626C">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b/>
                <w:bCs/>
                <w:color w:val="000000" w:themeColor="text1"/>
              </w:rPr>
              <w:t>2-yr AUROC</w:t>
            </w:r>
          </w:p>
        </w:tc>
        <w:tc>
          <w:tcPr>
            <w:tcW w:w="876" w:type="dxa"/>
            <w:tcBorders>
              <w:top w:val="single" w:sz="4" w:space="0" w:color="auto"/>
              <w:bottom w:val="single" w:sz="4" w:space="0" w:color="auto"/>
            </w:tcBorders>
          </w:tcPr>
          <w:p w14:paraId="01CDB6C3" w14:textId="3A448007" w:rsidR="00B2718B" w:rsidRPr="0017626C" w:rsidRDefault="00B2718B" w:rsidP="0017626C">
            <w:pPr>
              <w:adjustRightInd w:val="0"/>
              <w:snapToGrid w:val="0"/>
              <w:spacing w:line="360" w:lineRule="auto"/>
              <w:jc w:val="both"/>
              <w:rPr>
                <w:rFonts w:ascii="Book Antiqua" w:hAnsi="Book Antiqua" w:cs="Times New Roman"/>
                <w:b/>
                <w:bCs/>
                <w:color w:val="000000" w:themeColor="text1"/>
              </w:rPr>
            </w:pPr>
            <w:r w:rsidRPr="002C2093">
              <w:rPr>
                <w:rFonts w:ascii="Book Antiqua" w:hAnsi="Book Antiqua" w:cs="Times New Roman"/>
                <w:b/>
                <w:bCs/>
                <w:i/>
                <w:iCs/>
                <w:color w:val="000000" w:themeColor="text1"/>
              </w:rPr>
              <w:t>P</w:t>
            </w:r>
            <w:r w:rsidRPr="0017626C">
              <w:rPr>
                <w:rFonts w:ascii="Book Antiqua" w:hAnsi="Book Antiqua" w:cs="Times New Roman"/>
                <w:b/>
                <w:bCs/>
                <w:color w:val="000000" w:themeColor="text1"/>
              </w:rPr>
              <w:t xml:space="preserve"> (</w:t>
            </w:r>
            <w:r w:rsidRPr="002C2093">
              <w:rPr>
                <w:rFonts w:ascii="Book Antiqua" w:hAnsi="Book Antiqua" w:cs="Times New Roman"/>
                <w:b/>
                <w:bCs/>
                <w:i/>
                <w:iCs/>
                <w:color w:val="000000" w:themeColor="text1"/>
              </w:rPr>
              <w:t>vs</w:t>
            </w:r>
            <w:r w:rsidRPr="0017626C">
              <w:rPr>
                <w:rFonts w:ascii="Book Antiqua" w:hAnsi="Book Antiqua" w:cs="Times New Roman"/>
                <w:b/>
                <w:bCs/>
                <w:color w:val="000000" w:themeColor="text1"/>
              </w:rPr>
              <w:t xml:space="preserve"> </w:t>
            </w:r>
            <w:r w:rsidR="002C2093">
              <w:rPr>
                <w:rFonts w:ascii="Book Antiqua" w:hAnsi="Book Antiqua" w:cs="Times New Roman"/>
                <w:b/>
                <w:bCs/>
                <w:color w:val="000000" w:themeColor="text1"/>
              </w:rPr>
              <w:t>r</w:t>
            </w:r>
            <w:r w:rsidRPr="0017626C">
              <w:rPr>
                <w:rFonts w:ascii="Book Antiqua" w:hAnsi="Book Antiqua" w:cs="Times New Roman"/>
                <w:b/>
                <w:bCs/>
                <w:color w:val="000000" w:themeColor="text1"/>
              </w:rPr>
              <w:t>ef)</w:t>
            </w:r>
          </w:p>
        </w:tc>
        <w:tc>
          <w:tcPr>
            <w:tcW w:w="1156" w:type="dxa"/>
            <w:tcBorders>
              <w:top w:val="single" w:sz="4" w:space="0" w:color="auto"/>
              <w:bottom w:val="single" w:sz="4" w:space="0" w:color="auto"/>
            </w:tcBorders>
          </w:tcPr>
          <w:p w14:paraId="4BE9194D" w14:textId="77777777" w:rsidR="00B2718B" w:rsidRPr="0017626C" w:rsidRDefault="00B2718B" w:rsidP="0017626C">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b/>
                <w:bCs/>
                <w:color w:val="000000" w:themeColor="text1"/>
              </w:rPr>
              <w:t>3-yr AUROC</w:t>
            </w:r>
          </w:p>
        </w:tc>
        <w:tc>
          <w:tcPr>
            <w:tcW w:w="918" w:type="dxa"/>
            <w:tcBorders>
              <w:top w:val="single" w:sz="4" w:space="0" w:color="auto"/>
              <w:bottom w:val="single" w:sz="4" w:space="0" w:color="auto"/>
            </w:tcBorders>
          </w:tcPr>
          <w:p w14:paraId="487C7D3C" w14:textId="66DD390C" w:rsidR="00B2718B" w:rsidRPr="0017626C" w:rsidRDefault="00B2718B" w:rsidP="0017626C">
            <w:pPr>
              <w:adjustRightInd w:val="0"/>
              <w:snapToGrid w:val="0"/>
              <w:spacing w:line="360" w:lineRule="auto"/>
              <w:jc w:val="both"/>
              <w:rPr>
                <w:rFonts w:ascii="Book Antiqua" w:hAnsi="Book Antiqua" w:cs="Times New Roman"/>
                <w:b/>
                <w:bCs/>
                <w:color w:val="000000" w:themeColor="text1"/>
              </w:rPr>
            </w:pPr>
            <w:r w:rsidRPr="002C2093">
              <w:rPr>
                <w:rFonts w:ascii="Book Antiqua" w:hAnsi="Book Antiqua" w:cs="Times New Roman"/>
                <w:b/>
                <w:bCs/>
                <w:i/>
                <w:iCs/>
                <w:color w:val="000000" w:themeColor="text1"/>
              </w:rPr>
              <w:t>P</w:t>
            </w:r>
            <w:r w:rsidRPr="0017626C">
              <w:rPr>
                <w:rFonts w:ascii="Book Antiqua" w:hAnsi="Book Antiqua" w:cs="Times New Roman"/>
                <w:b/>
                <w:bCs/>
                <w:color w:val="000000" w:themeColor="text1"/>
              </w:rPr>
              <w:t xml:space="preserve"> (</w:t>
            </w:r>
            <w:r w:rsidRPr="002C2093">
              <w:rPr>
                <w:rFonts w:ascii="Book Antiqua" w:hAnsi="Book Antiqua" w:cs="Times New Roman"/>
                <w:b/>
                <w:bCs/>
                <w:i/>
                <w:iCs/>
                <w:color w:val="000000" w:themeColor="text1"/>
              </w:rPr>
              <w:t>vs</w:t>
            </w:r>
            <w:r w:rsidRPr="0017626C">
              <w:rPr>
                <w:rFonts w:ascii="Book Antiqua" w:hAnsi="Book Antiqua" w:cs="Times New Roman"/>
                <w:b/>
                <w:bCs/>
                <w:color w:val="000000" w:themeColor="text1"/>
              </w:rPr>
              <w:t xml:space="preserve"> </w:t>
            </w:r>
            <w:r w:rsidR="002C2093">
              <w:rPr>
                <w:rFonts w:ascii="Book Antiqua" w:hAnsi="Book Antiqua" w:cs="Times New Roman"/>
                <w:b/>
                <w:bCs/>
                <w:color w:val="000000" w:themeColor="text1"/>
              </w:rPr>
              <w:t>r</w:t>
            </w:r>
            <w:r w:rsidRPr="0017626C">
              <w:rPr>
                <w:rFonts w:ascii="Book Antiqua" w:hAnsi="Book Antiqua" w:cs="Times New Roman"/>
                <w:b/>
                <w:bCs/>
                <w:color w:val="000000" w:themeColor="text1"/>
              </w:rPr>
              <w:t>ef)</w:t>
            </w:r>
          </w:p>
        </w:tc>
        <w:tc>
          <w:tcPr>
            <w:tcW w:w="1136" w:type="dxa"/>
            <w:tcBorders>
              <w:top w:val="single" w:sz="4" w:space="0" w:color="auto"/>
              <w:bottom w:val="single" w:sz="4" w:space="0" w:color="auto"/>
            </w:tcBorders>
          </w:tcPr>
          <w:p w14:paraId="6ADD449B" w14:textId="77777777" w:rsidR="00B2718B" w:rsidRPr="0017626C" w:rsidRDefault="00B2718B" w:rsidP="0017626C">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b/>
                <w:bCs/>
                <w:color w:val="000000" w:themeColor="text1"/>
              </w:rPr>
              <w:t>C-index</w:t>
            </w:r>
          </w:p>
        </w:tc>
        <w:tc>
          <w:tcPr>
            <w:tcW w:w="683" w:type="dxa"/>
            <w:tcBorders>
              <w:top w:val="single" w:sz="4" w:space="0" w:color="auto"/>
              <w:bottom w:val="single" w:sz="4" w:space="0" w:color="auto"/>
            </w:tcBorders>
          </w:tcPr>
          <w:p w14:paraId="459DD808" w14:textId="1F5796F0" w:rsidR="00B2718B" w:rsidRPr="0017626C" w:rsidRDefault="00B2718B" w:rsidP="0017626C">
            <w:pPr>
              <w:adjustRightInd w:val="0"/>
              <w:snapToGrid w:val="0"/>
              <w:spacing w:line="360" w:lineRule="auto"/>
              <w:jc w:val="both"/>
              <w:rPr>
                <w:rFonts w:ascii="Book Antiqua" w:hAnsi="Book Antiqua" w:cs="Times New Roman"/>
                <w:b/>
                <w:bCs/>
                <w:color w:val="000000" w:themeColor="text1"/>
              </w:rPr>
            </w:pPr>
            <w:r w:rsidRPr="002C2093">
              <w:rPr>
                <w:rFonts w:ascii="Book Antiqua" w:hAnsi="Book Antiqua" w:cs="Times New Roman"/>
                <w:b/>
                <w:bCs/>
                <w:i/>
                <w:iCs/>
                <w:color w:val="000000" w:themeColor="text1"/>
              </w:rPr>
              <w:t>P</w:t>
            </w:r>
            <w:r w:rsidRPr="0017626C">
              <w:rPr>
                <w:rFonts w:ascii="Book Antiqua" w:hAnsi="Book Antiqua" w:cs="Times New Roman"/>
                <w:b/>
                <w:bCs/>
                <w:color w:val="000000" w:themeColor="text1"/>
              </w:rPr>
              <w:t xml:space="preserve"> (</w:t>
            </w:r>
            <w:r w:rsidRPr="002C2093">
              <w:rPr>
                <w:rFonts w:ascii="Book Antiqua" w:hAnsi="Book Antiqua" w:cs="Times New Roman"/>
                <w:b/>
                <w:bCs/>
                <w:i/>
                <w:iCs/>
                <w:color w:val="000000" w:themeColor="text1"/>
              </w:rPr>
              <w:t>vs</w:t>
            </w:r>
            <w:r w:rsidRPr="0017626C">
              <w:rPr>
                <w:rFonts w:ascii="Book Antiqua" w:hAnsi="Book Antiqua" w:cs="Times New Roman"/>
                <w:b/>
                <w:bCs/>
                <w:color w:val="000000" w:themeColor="text1"/>
              </w:rPr>
              <w:t xml:space="preserve"> </w:t>
            </w:r>
            <w:r w:rsidR="002C2093">
              <w:rPr>
                <w:rFonts w:ascii="Book Antiqua" w:hAnsi="Book Antiqua" w:cs="Times New Roman"/>
                <w:b/>
                <w:bCs/>
                <w:color w:val="000000" w:themeColor="text1"/>
              </w:rPr>
              <w:t>r</w:t>
            </w:r>
            <w:r w:rsidRPr="0017626C">
              <w:rPr>
                <w:rFonts w:ascii="Book Antiqua" w:hAnsi="Book Antiqua" w:cs="Times New Roman"/>
                <w:b/>
                <w:bCs/>
                <w:color w:val="000000" w:themeColor="text1"/>
              </w:rPr>
              <w:t>ef)</w:t>
            </w:r>
          </w:p>
        </w:tc>
      </w:tr>
      <w:tr w:rsidR="00660D53" w:rsidRPr="0017626C" w14:paraId="33E0038F" w14:textId="77777777" w:rsidTr="002472F5">
        <w:tc>
          <w:tcPr>
            <w:tcW w:w="1629" w:type="dxa"/>
            <w:tcBorders>
              <w:top w:val="single" w:sz="4" w:space="0" w:color="auto"/>
            </w:tcBorders>
          </w:tcPr>
          <w:p w14:paraId="60275166" w14:textId="5FF4E2FA" w:rsidR="00B2718B" w:rsidRPr="0017626C" w:rsidRDefault="00383958" w:rsidP="0017626C">
            <w:pPr>
              <w:adjustRightInd w:val="0"/>
              <w:snapToGrid w:val="0"/>
              <w:spacing w:line="360" w:lineRule="auto"/>
              <w:jc w:val="both"/>
              <w:rPr>
                <w:rFonts w:ascii="Book Antiqua" w:hAnsi="Book Antiqua" w:cs="Times New Roman"/>
                <w:color w:val="000000" w:themeColor="text1"/>
              </w:rPr>
            </w:pPr>
            <w:bookmarkStart w:id="28" w:name="_Hlk36418312"/>
            <w:r w:rsidRPr="0017626C">
              <w:rPr>
                <w:rFonts w:ascii="Book Antiqua" w:hAnsi="Book Antiqua" w:cs="Times New Roman"/>
                <w:color w:val="000000" w:themeColor="text1"/>
              </w:rPr>
              <w:t>“6&amp;12”</w:t>
            </w:r>
            <w:r w:rsidR="00B2718B" w:rsidRPr="0017626C">
              <w:rPr>
                <w:rFonts w:ascii="Book Antiqua" w:hAnsi="Book Antiqua" w:cs="Times New Roman"/>
                <w:color w:val="000000" w:themeColor="text1"/>
              </w:rPr>
              <w:t xml:space="preserve"> score</w:t>
            </w:r>
            <w:bookmarkEnd w:id="28"/>
          </w:p>
        </w:tc>
        <w:tc>
          <w:tcPr>
            <w:tcW w:w="1204" w:type="dxa"/>
            <w:tcBorders>
              <w:top w:val="single" w:sz="4" w:space="0" w:color="auto"/>
            </w:tcBorders>
          </w:tcPr>
          <w:p w14:paraId="5F6AA93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0.65</w:t>
            </w:r>
          </w:p>
          <w:p w14:paraId="19EAAA27"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[0.57-0.74]</w:t>
            </w:r>
          </w:p>
        </w:tc>
        <w:tc>
          <w:tcPr>
            <w:tcW w:w="876" w:type="dxa"/>
            <w:tcBorders>
              <w:top w:val="single" w:sz="4" w:space="0" w:color="auto"/>
            </w:tcBorders>
          </w:tcPr>
          <w:p w14:paraId="5A8E67B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Ref</w:t>
            </w:r>
          </w:p>
        </w:tc>
        <w:tc>
          <w:tcPr>
            <w:tcW w:w="1156" w:type="dxa"/>
            <w:tcBorders>
              <w:top w:val="single" w:sz="4" w:space="0" w:color="auto"/>
            </w:tcBorders>
          </w:tcPr>
          <w:p w14:paraId="242DD79C"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0.65</w:t>
            </w:r>
          </w:p>
          <w:p w14:paraId="0DB54661"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[0.59-0.71]</w:t>
            </w:r>
          </w:p>
        </w:tc>
        <w:tc>
          <w:tcPr>
            <w:tcW w:w="876" w:type="dxa"/>
            <w:tcBorders>
              <w:top w:val="single" w:sz="4" w:space="0" w:color="auto"/>
            </w:tcBorders>
          </w:tcPr>
          <w:p w14:paraId="7E59AE62"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Ref</w:t>
            </w:r>
          </w:p>
        </w:tc>
        <w:tc>
          <w:tcPr>
            <w:tcW w:w="1156" w:type="dxa"/>
            <w:tcBorders>
              <w:top w:val="single" w:sz="4" w:space="0" w:color="auto"/>
            </w:tcBorders>
          </w:tcPr>
          <w:p w14:paraId="5183D9D1"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0.64</w:t>
            </w:r>
          </w:p>
          <w:p w14:paraId="4A47F646"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[0.58-0.71]</w:t>
            </w:r>
          </w:p>
        </w:tc>
        <w:tc>
          <w:tcPr>
            <w:tcW w:w="918" w:type="dxa"/>
            <w:tcBorders>
              <w:top w:val="single" w:sz="4" w:space="0" w:color="auto"/>
            </w:tcBorders>
          </w:tcPr>
          <w:p w14:paraId="45BFC2FB"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Ref</w:t>
            </w:r>
          </w:p>
        </w:tc>
        <w:tc>
          <w:tcPr>
            <w:tcW w:w="1136" w:type="dxa"/>
            <w:tcBorders>
              <w:top w:val="single" w:sz="4" w:space="0" w:color="auto"/>
            </w:tcBorders>
          </w:tcPr>
          <w:p w14:paraId="68A7F212"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0.66</w:t>
            </w:r>
          </w:p>
          <w:p w14:paraId="0DFE830B"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[0.58-0.74]</w:t>
            </w:r>
          </w:p>
        </w:tc>
        <w:tc>
          <w:tcPr>
            <w:tcW w:w="683" w:type="dxa"/>
            <w:tcBorders>
              <w:top w:val="single" w:sz="4" w:space="0" w:color="auto"/>
            </w:tcBorders>
          </w:tcPr>
          <w:p w14:paraId="77F6030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0302E9D3" w14:textId="77777777" w:rsidTr="002472F5">
        <w:tc>
          <w:tcPr>
            <w:tcW w:w="1629" w:type="dxa"/>
          </w:tcPr>
          <w:p w14:paraId="33F545E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BCLC staging</w:t>
            </w:r>
          </w:p>
          <w:p w14:paraId="6387E7F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204" w:type="dxa"/>
          </w:tcPr>
          <w:p w14:paraId="6FDBC7C6"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0.61</w:t>
            </w:r>
          </w:p>
          <w:p w14:paraId="5D8BE23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[0.54-0.67]</w:t>
            </w:r>
          </w:p>
        </w:tc>
        <w:tc>
          <w:tcPr>
            <w:tcW w:w="876" w:type="dxa"/>
          </w:tcPr>
          <w:p w14:paraId="5A72A91B"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0.1827</w:t>
            </w:r>
          </w:p>
        </w:tc>
        <w:tc>
          <w:tcPr>
            <w:tcW w:w="1156" w:type="dxa"/>
          </w:tcPr>
          <w:p w14:paraId="7BCE4912"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0.64</w:t>
            </w:r>
          </w:p>
          <w:p w14:paraId="33D636B2"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[0.59-0.70]</w:t>
            </w:r>
          </w:p>
        </w:tc>
        <w:tc>
          <w:tcPr>
            <w:tcW w:w="876" w:type="dxa"/>
          </w:tcPr>
          <w:p w14:paraId="3BFD0795"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0.7079</w:t>
            </w:r>
          </w:p>
        </w:tc>
        <w:tc>
          <w:tcPr>
            <w:tcW w:w="1156" w:type="dxa"/>
          </w:tcPr>
          <w:p w14:paraId="7518AC74"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0.61</w:t>
            </w:r>
          </w:p>
          <w:p w14:paraId="4E9CC95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[0.55-0.68]</w:t>
            </w:r>
          </w:p>
        </w:tc>
        <w:tc>
          <w:tcPr>
            <w:tcW w:w="918" w:type="dxa"/>
          </w:tcPr>
          <w:p w14:paraId="6FE5CBE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0.2317</w:t>
            </w:r>
          </w:p>
        </w:tc>
        <w:tc>
          <w:tcPr>
            <w:tcW w:w="1136" w:type="dxa"/>
          </w:tcPr>
          <w:p w14:paraId="5DCD267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0.61</w:t>
            </w:r>
          </w:p>
          <w:p w14:paraId="22490496"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[0.54-0.68]</w:t>
            </w:r>
          </w:p>
        </w:tc>
        <w:tc>
          <w:tcPr>
            <w:tcW w:w="683" w:type="dxa"/>
          </w:tcPr>
          <w:p w14:paraId="6641BD2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NS</w:t>
            </w:r>
          </w:p>
        </w:tc>
      </w:tr>
      <w:tr w:rsidR="00660D53" w:rsidRPr="0017626C" w14:paraId="564C46F9" w14:textId="77777777" w:rsidTr="002472F5">
        <w:tc>
          <w:tcPr>
            <w:tcW w:w="1629" w:type="dxa"/>
          </w:tcPr>
          <w:p w14:paraId="21D0F6E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NIACE score</w:t>
            </w:r>
          </w:p>
          <w:p w14:paraId="689CDF0C"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204" w:type="dxa"/>
          </w:tcPr>
          <w:p w14:paraId="6525CC1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0.75</w:t>
            </w:r>
          </w:p>
          <w:p w14:paraId="76145EEE"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[0.68-0.83]</w:t>
            </w:r>
          </w:p>
        </w:tc>
        <w:tc>
          <w:tcPr>
            <w:tcW w:w="876" w:type="dxa"/>
          </w:tcPr>
          <w:p w14:paraId="068ACDF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0.0134</w:t>
            </w:r>
          </w:p>
        </w:tc>
        <w:tc>
          <w:tcPr>
            <w:tcW w:w="1156" w:type="dxa"/>
          </w:tcPr>
          <w:p w14:paraId="160C602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0.69</w:t>
            </w:r>
          </w:p>
          <w:p w14:paraId="73D1E02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[0.64-0.75]</w:t>
            </w:r>
          </w:p>
        </w:tc>
        <w:tc>
          <w:tcPr>
            <w:tcW w:w="876" w:type="dxa"/>
          </w:tcPr>
          <w:p w14:paraId="5591418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0.2368</w:t>
            </w:r>
          </w:p>
        </w:tc>
        <w:tc>
          <w:tcPr>
            <w:tcW w:w="1156" w:type="dxa"/>
          </w:tcPr>
          <w:p w14:paraId="408B167B"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0.69</w:t>
            </w:r>
          </w:p>
          <w:p w14:paraId="32EA48FF"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[0.63-0.74]</w:t>
            </w:r>
          </w:p>
        </w:tc>
        <w:tc>
          <w:tcPr>
            <w:tcW w:w="918" w:type="dxa"/>
          </w:tcPr>
          <w:p w14:paraId="60FF3015"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0.2827</w:t>
            </w:r>
          </w:p>
        </w:tc>
        <w:tc>
          <w:tcPr>
            <w:tcW w:w="1136" w:type="dxa"/>
          </w:tcPr>
          <w:p w14:paraId="38E4807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0.70</w:t>
            </w:r>
          </w:p>
          <w:p w14:paraId="3121A2E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[0.64-0.77]</w:t>
            </w:r>
          </w:p>
        </w:tc>
        <w:tc>
          <w:tcPr>
            <w:tcW w:w="683" w:type="dxa"/>
          </w:tcPr>
          <w:p w14:paraId="72738F45"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NS</w:t>
            </w:r>
          </w:p>
        </w:tc>
      </w:tr>
      <w:tr w:rsidR="00660D53" w:rsidRPr="0017626C" w14:paraId="0C8402A6" w14:textId="77777777" w:rsidTr="002472F5">
        <w:tc>
          <w:tcPr>
            <w:tcW w:w="1629" w:type="dxa"/>
          </w:tcPr>
          <w:p w14:paraId="474B9081"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Child-Pugh class</w:t>
            </w:r>
          </w:p>
          <w:p w14:paraId="38F37ABB"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204" w:type="dxa"/>
          </w:tcPr>
          <w:p w14:paraId="6FB837E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0.56</w:t>
            </w:r>
          </w:p>
          <w:p w14:paraId="09460000"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[0.49-0.63]</w:t>
            </w:r>
          </w:p>
        </w:tc>
        <w:tc>
          <w:tcPr>
            <w:tcW w:w="876" w:type="dxa"/>
          </w:tcPr>
          <w:p w14:paraId="5D7ABA5E"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0.1057</w:t>
            </w:r>
          </w:p>
        </w:tc>
        <w:tc>
          <w:tcPr>
            <w:tcW w:w="1156" w:type="dxa"/>
          </w:tcPr>
          <w:p w14:paraId="484C951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0.56</w:t>
            </w:r>
          </w:p>
          <w:p w14:paraId="3D00979B"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[0.51-0.60]</w:t>
            </w:r>
          </w:p>
        </w:tc>
        <w:tc>
          <w:tcPr>
            <w:tcW w:w="876" w:type="dxa"/>
          </w:tcPr>
          <w:p w14:paraId="5AC4DFA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0.0217</w:t>
            </w:r>
          </w:p>
        </w:tc>
        <w:tc>
          <w:tcPr>
            <w:tcW w:w="1156" w:type="dxa"/>
          </w:tcPr>
          <w:p w14:paraId="4DC4513F"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0.55</w:t>
            </w:r>
          </w:p>
          <w:p w14:paraId="7F6DC057"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[0.50-0.59]</w:t>
            </w:r>
          </w:p>
        </w:tc>
        <w:tc>
          <w:tcPr>
            <w:tcW w:w="918" w:type="dxa"/>
          </w:tcPr>
          <w:p w14:paraId="3078BD5F"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0.0304</w:t>
            </w:r>
          </w:p>
        </w:tc>
        <w:tc>
          <w:tcPr>
            <w:tcW w:w="1136" w:type="dxa"/>
          </w:tcPr>
          <w:p w14:paraId="2305B16B"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0.59</w:t>
            </w:r>
          </w:p>
          <w:p w14:paraId="2C74096C"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[0.55-0.64]</w:t>
            </w:r>
          </w:p>
        </w:tc>
        <w:tc>
          <w:tcPr>
            <w:tcW w:w="683" w:type="dxa"/>
          </w:tcPr>
          <w:p w14:paraId="7A9A4CDF"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NS</w:t>
            </w:r>
          </w:p>
        </w:tc>
      </w:tr>
      <w:tr w:rsidR="00660D53" w:rsidRPr="0017626C" w14:paraId="7E0699BF" w14:textId="77777777" w:rsidTr="002472F5">
        <w:tc>
          <w:tcPr>
            <w:tcW w:w="1629" w:type="dxa"/>
          </w:tcPr>
          <w:p w14:paraId="3F6642B1" w14:textId="77777777" w:rsidR="00B2718B" w:rsidRPr="0017626C" w:rsidRDefault="00B2718B" w:rsidP="0017626C">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color w:val="000000" w:themeColor="text1"/>
              </w:rPr>
              <w:t>ALBI grade</w:t>
            </w:r>
          </w:p>
          <w:p w14:paraId="5119567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204" w:type="dxa"/>
          </w:tcPr>
          <w:p w14:paraId="54170F16"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0.63</w:t>
            </w:r>
          </w:p>
          <w:p w14:paraId="13AAA280"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[0.57-0.69]</w:t>
            </w:r>
          </w:p>
        </w:tc>
        <w:tc>
          <w:tcPr>
            <w:tcW w:w="876" w:type="dxa"/>
          </w:tcPr>
          <w:p w14:paraId="1428C45F"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0.6835</w:t>
            </w:r>
          </w:p>
        </w:tc>
        <w:tc>
          <w:tcPr>
            <w:tcW w:w="1156" w:type="dxa"/>
          </w:tcPr>
          <w:p w14:paraId="7B022901"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0.56</w:t>
            </w:r>
          </w:p>
          <w:p w14:paraId="1CEC09EB"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[0.51-0.61]</w:t>
            </w:r>
          </w:p>
        </w:tc>
        <w:tc>
          <w:tcPr>
            <w:tcW w:w="876" w:type="dxa"/>
          </w:tcPr>
          <w:p w14:paraId="26454E45"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0.0479</w:t>
            </w:r>
          </w:p>
        </w:tc>
        <w:tc>
          <w:tcPr>
            <w:tcW w:w="1156" w:type="dxa"/>
          </w:tcPr>
          <w:p w14:paraId="4BD874FF"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0.55</w:t>
            </w:r>
          </w:p>
          <w:p w14:paraId="4A0D42D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[0.49-0.61]</w:t>
            </w:r>
          </w:p>
        </w:tc>
        <w:tc>
          <w:tcPr>
            <w:tcW w:w="918" w:type="dxa"/>
          </w:tcPr>
          <w:p w14:paraId="79CAE52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0.1033</w:t>
            </w:r>
          </w:p>
        </w:tc>
        <w:tc>
          <w:tcPr>
            <w:tcW w:w="1136" w:type="dxa"/>
          </w:tcPr>
          <w:p w14:paraId="77C63DAB"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0.62</w:t>
            </w:r>
          </w:p>
          <w:p w14:paraId="0B38B8FE"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[0.55-0.68]</w:t>
            </w:r>
          </w:p>
        </w:tc>
        <w:tc>
          <w:tcPr>
            <w:tcW w:w="683" w:type="dxa"/>
          </w:tcPr>
          <w:p w14:paraId="1A1DA31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NS</w:t>
            </w:r>
          </w:p>
        </w:tc>
      </w:tr>
    </w:tbl>
    <w:p w14:paraId="5E451FE8" w14:textId="27B07EAA" w:rsidR="00B2718B" w:rsidRPr="0017626C" w:rsidRDefault="00383958" w:rsidP="0017626C">
      <w:pPr>
        <w:adjustRightInd w:val="0"/>
        <w:snapToGrid w:val="0"/>
        <w:spacing w:line="360" w:lineRule="auto"/>
        <w:jc w:val="both"/>
        <w:rPr>
          <w:rFonts w:ascii="Book Antiqua" w:hAnsi="Book Antiqua"/>
          <w:color w:val="000000" w:themeColor="text1"/>
        </w:rPr>
      </w:pPr>
      <w:r w:rsidRPr="0017626C">
        <w:rPr>
          <w:rFonts w:ascii="Book Antiqua" w:hAnsi="Book Antiqua"/>
          <w:color w:val="000000" w:themeColor="text1"/>
        </w:rPr>
        <w:t>“6&amp;12”</w:t>
      </w:r>
      <w:r w:rsidR="002472F5" w:rsidRPr="0017626C">
        <w:rPr>
          <w:rFonts w:ascii="Book Antiqua" w:hAnsi="Book Antiqua"/>
          <w:color w:val="000000" w:themeColor="text1"/>
        </w:rPr>
        <w:t>:</w:t>
      </w:r>
      <w:r w:rsidR="00B2718B" w:rsidRPr="0017626C">
        <w:rPr>
          <w:rFonts w:ascii="Book Antiqua" w:hAnsi="Book Antiqua"/>
          <w:color w:val="000000" w:themeColor="text1"/>
        </w:rPr>
        <w:t xml:space="preserve"> “Six-and-Twelve”; AUROC</w:t>
      </w:r>
      <w:r w:rsidR="002472F5" w:rsidRPr="0017626C">
        <w:rPr>
          <w:rFonts w:ascii="Book Antiqua" w:hAnsi="Book Antiqua"/>
          <w:color w:val="000000" w:themeColor="text1"/>
        </w:rPr>
        <w:t>:</w:t>
      </w:r>
      <w:r w:rsidR="00B2718B" w:rsidRPr="0017626C">
        <w:rPr>
          <w:rFonts w:ascii="Book Antiqua" w:hAnsi="Book Antiqua"/>
          <w:color w:val="000000" w:themeColor="text1"/>
        </w:rPr>
        <w:t xml:space="preserve"> Area </w:t>
      </w:r>
      <w:r w:rsidR="002C2093" w:rsidRPr="0017626C">
        <w:rPr>
          <w:rFonts w:ascii="Book Antiqua" w:hAnsi="Book Antiqua"/>
          <w:color w:val="000000" w:themeColor="text1"/>
        </w:rPr>
        <w:t>under receiver operating characteristic curve;</w:t>
      </w:r>
      <w:r w:rsidR="00B2718B" w:rsidRPr="0017626C">
        <w:rPr>
          <w:rFonts w:ascii="Book Antiqua" w:hAnsi="Book Antiqua"/>
          <w:color w:val="000000" w:themeColor="text1"/>
        </w:rPr>
        <w:t xml:space="preserve"> C-index</w:t>
      </w:r>
      <w:r w:rsidR="00BC3EB2" w:rsidRPr="0017626C">
        <w:rPr>
          <w:rFonts w:ascii="Book Antiqua" w:hAnsi="Book Antiqua"/>
          <w:color w:val="000000" w:themeColor="text1"/>
        </w:rPr>
        <w:t>:</w:t>
      </w:r>
      <w:r w:rsidR="00B2718B" w:rsidRPr="0017626C">
        <w:rPr>
          <w:rFonts w:ascii="Book Antiqua" w:hAnsi="Book Antiqua"/>
          <w:color w:val="000000" w:themeColor="text1"/>
        </w:rPr>
        <w:t xml:space="preserve"> Concordance index; Ref</w:t>
      </w:r>
      <w:r w:rsidR="00BC3EB2" w:rsidRPr="0017626C">
        <w:rPr>
          <w:rFonts w:ascii="Book Antiqua" w:hAnsi="Book Antiqua"/>
          <w:color w:val="000000" w:themeColor="text1"/>
        </w:rPr>
        <w:t>:</w:t>
      </w:r>
      <w:r w:rsidR="00B2718B" w:rsidRPr="0017626C">
        <w:rPr>
          <w:rFonts w:ascii="Book Antiqua" w:hAnsi="Book Antiqua"/>
          <w:color w:val="000000" w:themeColor="text1"/>
        </w:rPr>
        <w:t xml:space="preserve"> Reference; BCLC</w:t>
      </w:r>
      <w:r w:rsidR="00BC3EB2" w:rsidRPr="0017626C">
        <w:rPr>
          <w:rFonts w:ascii="Book Antiqua" w:hAnsi="Book Antiqua"/>
          <w:color w:val="000000" w:themeColor="text1"/>
        </w:rPr>
        <w:t>:</w:t>
      </w:r>
      <w:r w:rsidR="00B2718B" w:rsidRPr="0017626C">
        <w:rPr>
          <w:rFonts w:ascii="Book Antiqua" w:hAnsi="Book Antiqua"/>
          <w:color w:val="000000" w:themeColor="text1"/>
        </w:rPr>
        <w:t xml:space="preserve"> Barcelona Clinic Liver Cancer; NS</w:t>
      </w:r>
      <w:r w:rsidR="00BC3EB2" w:rsidRPr="0017626C">
        <w:rPr>
          <w:rFonts w:ascii="Book Antiqua" w:hAnsi="Book Antiqua"/>
          <w:color w:val="000000" w:themeColor="text1"/>
        </w:rPr>
        <w:t>:</w:t>
      </w:r>
      <w:r w:rsidR="00B2718B" w:rsidRPr="0017626C">
        <w:rPr>
          <w:rFonts w:ascii="Book Antiqua" w:hAnsi="Book Antiqua"/>
          <w:color w:val="000000" w:themeColor="text1"/>
        </w:rPr>
        <w:t xml:space="preserve"> </w:t>
      </w:r>
      <w:bookmarkStart w:id="29" w:name="_Hlk45029529"/>
      <w:r w:rsidR="002C2093">
        <w:rPr>
          <w:rFonts w:ascii="Book Antiqua" w:hAnsi="Book Antiqua"/>
          <w:color w:val="000000" w:themeColor="text1"/>
        </w:rPr>
        <w:t>N</w:t>
      </w:r>
      <w:r w:rsidR="00B2718B" w:rsidRPr="0017626C">
        <w:rPr>
          <w:rFonts w:ascii="Book Antiqua" w:hAnsi="Book Antiqua"/>
          <w:color w:val="000000" w:themeColor="text1"/>
        </w:rPr>
        <w:t>ot significant</w:t>
      </w:r>
      <w:bookmarkEnd w:id="29"/>
      <w:r w:rsidR="00B2718B" w:rsidRPr="0017626C">
        <w:rPr>
          <w:rFonts w:ascii="Book Antiqua" w:hAnsi="Book Antiqua"/>
          <w:color w:val="000000" w:themeColor="text1"/>
        </w:rPr>
        <w:t>; NIACE</w:t>
      </w:r>
      <w:r w:rsidR="00BC3EB2" w:rsidRPr="0017626C">
        <w:rPr>
          <w:rFonts w:ascii="Book Antiqua" w:hAnsi="Book Antiqua"/>
          <w:color w:val="000000" w:themeColor="text1"/>
        </w:rPr>
        <w:t>:</w:t>
      </w:r>
      <w:r w:rsidR="00B2718B" w:rsidRPr="0017626C">
        <w:rPr>
          <w:rFonts w:ascii="Book Antiqua" w:hAnsi="Book Antiqua"/>
          <w:color w:val="000000" w:themeColor="text1"/>
        </w:rPr>
        <w:t xml:space="preserve"> </w:t>
      </w:r>
      <w:r w:rsidR="002C2093">
        <w:rPr>
          <w:rFonts w:ascii="Book Antiqua" w:hAnsi="Book Antiqua"/>
          <w:color w:val="000000" w:themeColor="text1"/>
        </w:rPr>
        <w:t>T</w:t>
      </w:r>
      <w:r w:rsidR="00B2718B" w:rsidRPr="0017626C">
        <w:rPr>
          <w:rFonts w:ascii="Book Antiqua" w:hAnsi="Book Antiqua"/>
          <w:color w:val="000000" w:themeColor="text1"/>
        </w:rPr>
        <w:t xml:space="preserve">umor </w:t>
      </w:r>
      <w:r w:rsidR="002C2093" w:rsidRPr="0017626C">
        <w:rPr>
          <w:rFonts w:ascii="Book Antiqua" w:hAnsi="Book Antiqua"/>
          <w:color w:val="000000" w:themeColor="text1"/>
        </w:rPr>
        <w:t>nodularity, infiltrative nature of the tumor, alpha-fetoprotein, child-</w:t>
      </w:r>
      <w:proofErr w:type="spellStart"/>
      <w:r w:rsidR="002C2093" w:rsidRPr="0017626C">
        <w:rPr>
          <w:rFonts w:ascii="Book Antiqua" w:hAnsi="Book Antiqua"/>
          <w:color w:val="000000" w:themeColor="text1"/>
        </w:rPr>
        <w:t>pugh</w:t>
      </w:r>
      <w:proofErr w:type="spellEnd"/>
      <w:r w:rsidR="002C2093" w:rsidRPr="0017626C">
        <w:rPr>
          <w:rFonts w:ascii="Book Antiqua" w:hAnsi="Book Antiqua"/>
          <w:color w:val="000000" w:themeColor="text1"/>
        </w:rPr>
        <w:t xml:space="preserve"> class, performance status</w:t>
      </w:r>
      <w:r w:rsidR="000F5D27" w:rsidRPr="0017626C">
        <w:rPr>
          <w:rFonts w:ascii="Book Antiqua" w:hAnsi="Book Antiqua"/>
          <w:color w:val="000000" w:themeColor="text1"/>
        </w:rPr>
        <w:t>;</w:t>
      </w:r>
      <w:r w:rsidR="00B2718B" w:rsidRPr="0017626C">
        <w:rPr>
          <w:rFonts w:ascii="Book Antiqua" w:hAnsi="Book Antiqua"/>
          <w:color w:val="000000" w:themeColor="text1"/>
        </w:rPr>
        <w:t xml:space="preserve"> ALBI</w:t>
      </w:r>
      <w:r w:rsidR="00BC3EB2" w:rsidRPr="0017626C">
        <w:rPr>
          <w:rFonts w:ascii="Book Antiqua" w:hAnsi="Book Antiqua"/>
          <w:color w:val="000000" w:themeColor="text1"/>
        </w:rPr>
        <w:t xml:space="preserve">: </w:t>
      </w:r>
      <w:r w:rsidR="00B2718B" w:rsidRPr="0017626C">
        <w:rPr>
          <w:rFonts w:ascii="Book Antiqua" w:hAnsi="Book Antiqua"/>
          <w:color w:val="000000" w:themeColor="text1"/>
        </w:rPr>
        <w:t>Albumin-Bilirubin</w:t>
      </w:r>
      <w:r w:rsidR="00721BA9">
        <w:rPr>
          <w:rFonts w:ascii="Book Antiqua" w:hAnsi="Book Antiqua"/>
          <w:color w:val="000000" w:themeColor="text1"/>
        </w:rPr>
        <w:t>.</w:t>
      </w:r>
    </w:p>
    <w:p w14:paraId="0B122C7B" w14:textId="77777777" w:rsidR="00B2718B" w:rsidRPr="0017626C" w:rsidRDefault="00B2718B" w:rsidP="0017626C">
      <w:pPr>
        <w:adjustRightInd w:val="0"/>
        <w:snapToGrid w:val="0"/>
        <w:spacing w:line="360" w:lineRule="auto"/>
        <w:jc w:val="both"/>
        <w:rPr>
          <w:rFonts w:ascii="Book Antiqua" w:hAnsi="Book Antiqua"/>
          <w:color w:val="000000" w:themeColor="text1"/>
        </w:rPr>
        <w:sectPr w:rsidR="00B2718B" w:rsidRPr="0017626C" w:rsidSect="00B03648">
          <w:pgSz w:w="11900" w:h="16840"/>
          <w:pgMar w:top="1417" w:right="1417" w:bottom="1417" w:left="1417" w:header="708" w:footer="708" w:gutter="0"/>
          <w:cols w:space="708"/>
          <w:docGrid w:linePitch="360"/>
        </w:sectPr>
      </w:pPr>
    </w:p>
    <w:p w14:paraId="53411D56" w14:textId="0A2B5DA1" w:rsidR="00B2718B" w:rsidRPr="0017626C" w:rsidRDefault="00B2718B" w:rsidP="0017626C">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b/>
          <w:bCs/>
          <w:color w:val="000000" w:themeColor="text1"/>
        </w:rPr>
        <w:lastRenderedPageBreak/>
        <w:t xml:space="preserve">Table 5 Kaplan-Meier survival analysis according to </w:t>
      </w:r>
      <w:r w:rsidR="00BC3EB2" w:rsidRPr="0017626C">
        <w:rPr>
          <w:rFonts w:ascii="Book Antiqua" w:hAnsi="Book Antiqua" w:cs="Times New Roman"/>
          <w:b/>
          <w:bCs/>
          <w:color w:val="000000" w:themeColor="text1"/>
        </w:rPr>
        <w:t>“Six-and-Twelve”</w:t>
      </w:r>
      <w:r w:rsidRPr="0017626C">
        <w:rPr>
          <w:rFonts w:ascii="Book Antiqua" w:hAnsi="Book Antiqua" w:cs="Times New Roman"/>
          <w:b/>
          <w:bCs/>
          <w:color w:val="000000" w:themeColor="text1"/>
        </w:rPr>
        <w:t xml:space="preserve"> score and other systems in the main cohort from Marseille (available data for 241 </w:t>
      </w:r>
      <w:r w:rsidR="00BC3EB2" w:rsidRPr="0017626C">
        <w:rPr>
          <w:rFonts w:ascii="Book Antiqua" w:eastAsia="SimSun" w:hAnsi="Book Antiqua" w:cs="Times New Roman"/>
          <w:b/>
          <w:bCs/>
          <w:color w:val="000000" w:themeColor="text1"/>
          <w:lang w:eastAsia="zh-CN"/>
        </w:rPr>
        <w:t>h</w:t>
      </w:r>
      <w:r w:rsidR="00BC3EB2" w:rsidRPr="0017626C">
        <w:rPr>
          <w:rFonts w:ascii="Book Antiqua" w:hAnsi="Book Antiqua" w:cs="Times New Roman"/>
          <w:b/>
          <w:bCs/>
          <w:color w:val="000000" w:themeColor="text1"/>
        </w:rPr>
        <w:t>epatocellular carcinoma</w:t>
      </w:r>
      <w:r w:rsidRPr="0017626C">
        <w:rPr>
          <w:rFonts w:ascii="Book Antiqua" w:hAnsi="Book Antiqua" w:cs="Times New Roman"/>
          <w:b/>
          <w:bCs/>
          <w:color w:val="000000" w:themeColor="text1"/>
        </w:rPr>
        <w:t xml:space="preserve"> patients)</w:t>
      </w:r>
    </w:p>
    <w:tbl>
      <w:tblPr>
        <w:tblW w:w="9432" w:type="dxa"/>
        <w:tblBorders>
          <w:top w:val="single" w:sz="4" w:space="0" w:color="auto"/>
          <w:bottom w:val="single" w:sz="4" w:space="0" w:color="auto"/>
        </w:tblBorders>
        <w:tblLook w:val="04A0" w:firstRow="1" w:lastRow="0" w:firstColumn="1" w:lastColumn="0" w:noHBand="0" w:noVBand="1"/>
      </w:tblPr>
      <w:tblGrid>
        <w:gridCol w:w="3029"/>
        <w:gridCol w:w="1435"/>
        <w:gridCol w:w="1360"/>
        <w:gridCol w:w="936"/>
        <w:gridCol w:w="1796"/>
        <w:gridCol w:w="876"/>
      </w:tblGrid>
      <w:tr w:rsidR="00660D53" w:rsidRPr="0017626C" w14:paraId="7FE39D76" w14:textId="77777777" w:rsidTr="00BC3EB2">
        <w:tc>
          <w:tcPr>
            <w:tcW w:w="3061" w:type="dxa"/>
            <w:tcBorders>
              <w:top w:val="single" w:sz="4" w:space="0" w:color="auto"/>
              <w:bottom w:val="single" w:sz="4" w:space="0" w:color="auto"/>
            </w:tcBorders>
          </w:tcPr>
          <w:p w14:paraId="040F3DFE" w14:textId="2B468D67" w:rsidR="00B2718B" w:rsidRPr="0017626C" w:rsidRDefault="00B2718B" w:rsidP="0017626C">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b/>
                <w:bCs/>
                <w:color w:val="000000" w:themeColor="text1"/>
              </w:rPr>
              <w:t>Scoring</w:t>
            </w:r>
            <w:r w:rsidR="00FA0E50">
              <w:rPr>
                <w:rFonts w:ascii="Book Antiqua" w:hAnsi="Book Antiqua" w:cs="Times New Roman"/>
                <w:b/>
                <w:bCs/>
                <w:color w:val="000000" w:themeColor="text1"/>
              </w:rPr>
              <w:t>/</w:t>
            </w:r>
            <w:r w:rsidR="002C2093">
              <w:rPr>
                <w:rFonts w:ascii="Book Antiqua" w:hAnsi="Book Antiqua" w:cs="Times New Roman"/>
                <w:b/>
                <w:bCs/>
                <w:color w:val="000000" w:themeColor="text1"/>
              </w:rPr>
              <w:t>s</w:t>
            </w:r>
            <w:r w:rsidRPr="0017626C">
              <w:rPr>
                <w:rFonts w:ascii="Book Antiqua" w:hAnsi="Book Antiqua" w:cs="Times New Roman"/>
                <w:b/>
                <w:bCs/>
                <w:color w:val="000000" w:themeColor="text1"/>
              </w:rPr>
              <w:t>tage systems</w:t>
            </w:r>
          </w:p>
        </w:tc>
        <w:tc>
          <w:tcPr>
            <w:tcW w:w="1442" w:type="dxa"/>
            <w:tcBorders>
              <w:top w:val="single" w:sz="4" w:space="0" w:color="auto"/>
              <w:bottom w:val="single" w:sz="4" w:space="0" w:color="auto"/>
            </w:tcBorders>
          </w:tcPr>
          <w:p w14:paraId="57C9F344" w14:textId="0766E962" w:rsidR="00B2718B" w:rsidRPr="0017626C" w:rsidRDefault="00B2718B" w:rsidP="00701D2E">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b/>
                <w:bCs/>
                <w:color w:val="000000" w:themeColor="text1"/>
              </w:rPr>
              <w:t>OS [</w:t>
            </w:r>
            <w:r w:rsidR="002D5CDF" w:rsidRPr="0017626C">
              <w:rPr>
                <w:rFonts w:ascii="Book Antiqua" w:hAnsi="Book Antiqua" w:cs="Times New Roman"/>
                <w:b/>
                <w:bCs/>
                <w:color w:val="000000" w:themeColor="text1"/>
              </w:rPr>
              <w:t>95</w:t>
            </w:r>
            <w:r w:rsidR="002D5CDF">
              <w:rPr>
                <w:rFonts w:ascii="Book Antiqua" w:hAnsi="Book Antiqua" w:cs="Times New Roman"/>
                <w:b/>
                <w:bCs/>
                <w:color w:val="000000" w:themeColor="text1"/>
              </w:rPr>
              <w:t>%</w:t>
            </w:r>
            <w:r w:rsidRPr="0017626C">
              <w:rPr>
                <w:rFonts w:ascii="Book Antiqua" w:hAnsi="Book Antiqua" w:cs="Times New Roman"/>
                <w:b/>
                <w:bCs/>
                <w:color w:val="000000" w:themeColor="text1"/>
              </w:rPr>
              <w:t>CI]</w:t>
            </w:r>
            <w:r w:rsidR="00701D2E">
              <w:rPr>
                <w:rFonts w:ascii="Book Antiqua" w:hAnsi="Book Antiqua" w:cs="Times New Roman"/>
                <w:b/>
                <w:bCs/>
                <w:color w:val="000000" w:themeColor="text1"/>
              </w:rPr>
              <w:t xml:space="preserve">, </w:t>
            </w:r>
            <w:proofErr w:type="spellStart"/>
            <w:r w:rsidR="002C2093">
              <w:rPr>
                <w:rFonts w:ascii="Book Antiqua" w:hAnsi="Book Antiqua" w:cs="Times New Roman"/>
                <w:b/>
                <w:bCs/>
                <w:color w:val="000000" w:themeColor="text1"/>
              </w:rPr>
              <w:t>m</w:t>
            </w:r>
            <w:r w:rsidRPr="0017626C">
              <w:rPr>
                <w:rFonts w:ascii="Book Antiqua" w:hAnsi="Book Antiqua" w:cs="Times New Roman"/>
                <w:b/>
                <w:bCs/>
                <w:color w:val="000000" w:themeColor="text1"/>
              </w:rPr>
              <w:t>o</w:t>
            </w:r>
            <w:proofErr w:type="spellEnd"/>
          </w:p>
        </w:tc>
        <w:tc>
          <w:tcPr>
            <w:tcW w:w="1371" w:type="dxa"/>
            <w:tcBorders>
              <w:top w:val="single" w:sz="4" w:space="0" w:color="auto"/>
              <w:bottom w:val="single" w:sz="4" w:space="0" w:color="auto"/>
            </w:tcBorders>
          </w:tcPr>
          <w:p w14:paraId="34572C1D" w14:textId="37CFCD1E" w:rsidR="00B2718B" w:rsidRPr="0017626C" w:rsidRDefault="00B2718B" w:rsidP="0017626C">
            <w:pPr>
              <w:adjustRightInd w:val="0"/>
              <w:snapToGrid w:val="0"/>
              <w:spacing w:line="360" w:lineRule="auto"/>
              <w:jc w:val="both"/>
              <w:rPr>
                <w:rFonts w:ascii="Book Antiqua" w:hAnsi="Book Antiqua" w:cs="Times New Roman"/>
                <w:b/>
                <w:bCs/>
                <w:color w:val="000000" w:themeColor="text1"/>
              </w:rPr>
            </w:pPr>
            <w:r w:rsidRPr="002C2093">
              <w:rPr>
                <w:rFonts w:ascii="Book Antiqua" w:hAnsi="Book Antiqua" w:cs="Times New Roman"/>
                <w:b/>
                <w:bCs/>
                <w:i/>
                <w:iCs/>
                <w:color w:val="000000" w:themeColor="text1"/>
              </w:rPr>
              <w:t>P</w:t>
            </w:r>
            <w:r w:rsidRPr="0017626C">
              <w:rPr>
                <w:rFonts w:ascii="Book Antiqua" w:hAnsi="Book Antiqua" w:cs="Times New Roman"/>
                <w:b/>
                <w:bCs/>
                <w:color w:val="000000" w:themeColor="text1"/>
              </w:rPr>
              <w:t xml:space="preserve"> value</w:t>
            </w:r>
            <w:r w:rsidR="00F15DC5">
              <w:rPr>
                <w:rFonts w:ascii="Book Antiqua" w:eastAsia="SimSun" w:hAnsi="Book Antiqua" w:cs="Times New Roman" w:hint="eastAsia"/>
                <w:b/>
                <w:bCs/>
                <w:color w:val="000000" w:themeColor="text1"/>
                <w:lang w:eastAsia="zh-CN"/>
              </w:rPr>
              <w:t xml:space="preserve"> </w:t>
            </w:r>
            <w:r w:rsidRPr="0017626C">
              <w:rPr>
                <w:rFonts w:ascii="Book Antiqua" w:hAnsi="Book Antiqua" w:cs="Times New Roman"/>
                <w:b/>
                <w:bCs/>
                <w:color w:val="000000" w:themeColor="text1"/>
              </w:rPr>
              <w:t>(</w:t>
            </w:r>
            <w:r w:rsidR="002C2093">
              <w:rPr>
                <w:rFonts w:ascii="Book Antiqua" w:hAnsi="Book Antiqua" w:cs="Times New Roman"/>
                <w:b/>
                <w:bCs/>
                <w:color w:val="000000" w:themeColor="text1"/>
              </w:rPr>
              <w:t>l</w:t>
            </w:r>
            <w:r w:rsidRPr="0017626C">
              <w:rPr>
                <w:rFonts w:ascii="Book Antiqua" w:hAnsi="Book Antiqua" w:cs="Times New Roman"/>
                <w:b/>
                <w:bCs/>
                <w:color w:val="000000" w:themeColor="text1"/>
              </w:rPr>
              <w:t>og-</w:t>
            </w:r>
            <w:r w:rsidR="002C2093">
              <w:rPr>
                <w:rFonts w:ascii="Book Antiqua" w:hAnsi="Book Antiqua" w:cs="Times New Roman"/>
                <w:b/>
                <w:bCs/>
                <w:color w:val="000000" w:themeColor="text1"/>
              </w:rPr>
              <w:t>r</w:t>
            </w:r>
            <w:r w:rsidRPr="0017626C">
              <w:rPr>
                <w:rFonts w:ascii="Book Antiqua" w:hAnsi="Book Antiqua" w:cs="Times New Roman"/>
                <w:b/>
                <w:bCs/>
                <w:color w:val="000000" w:themeColor="text1"/>
              </w:rPr>
              <w:t>ank)</w:t>
            </w:r>
          </w:p>
        </w:tc>
        <w:tc>
          <w:tcPr>
            <w:tcW w:w="873" w:type="dxa"/>
            <w:tcBorders>
              <w:top w:val="single" w:sz="4" w:space="0" w:color="auto"/>
              <w:bottom w:val="single" w:sz="4" w:space="0" w:color="auto"/>
            </w:tcBorders>
          </w:tcPr>
          <w:p w14:paraId="0F441CFE" w14:textId="626469DD" w:rsidR="00B2718B" w:rsidRPr="0017626C" w:rsidRDefault="00B2718B" w:rsidP="0017626C">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b/>
                <w:bCs/>
                <w:color w:val="000000" w:themeColor="text1"/>
              </w:rPr>
              <w:t>Sidak</w:t>
            </w:r>
            <w:r w:rsidR="00BC3EB2" w:rsidRPr="0017626C">
              <w:rPr>
                <w:rFonts w:ascii="Book Antiqua" w:hAnsi="Book Antiqua" w:cs="Times New Roman"/>
                <w:b/>
                <w:bCs/>
                <w:color w:val="000000" w:themeColor="text1"/>
                <w:vertAlign w:val="superscript"/>
              </w:rPr>
              <w:t>1</w:t>
            </w:r>
          </w:p>
        </w:tc>
        <w:tc>
          <w:tcPr>
            <w:tcW w:w="1812" w:type="dxa"/>
            <w:tcBorders>
              <w:top w:val="single" w:sz="4" w:space="0" w:color="auto"/>
              <w:bottom w:val="single" w:sz="4" w:space="0" w:color="auto"/>
            </w:tcBorders>
          </w:tcPr>
          <w:p w14:paraId="3269DF9E" w14:textId="0DB23D2B" w:rsidR="00B2718B" w:rsidRPr="0017626C" w:rsidRDefault="00B2718B" w:rsidP="00082354">
            <w:pPr>
              <w:adjustRightInd w:val="0"/>
              <w:snapToGrid w:val="0"/>
              <w:spacing w:line="360" w:lineRule="auto"/>
              <w:jc w:val="both"/>
              <w:rPr>
                <w:rFonts w:ascii="Book Antiqua" w:hAnsi="Book Antiqua" w:cs="Times New Roman"/>
                <w:b/>
                <w:bCs/>
                <w:color w:val="000000" w:themeColor="text1"/>
              </w:rPr>
            </w:pPr>
            <w:r w:rsidRPr="0017626C">
              <w:rPr>
                <w:rFonts w:ascii="Book Antiqua" w:hAnsi="Book Antiqua" w:cs="Times New Roman"/>
                <w:b/>
                <w:bCs/>
                <w:color w:val="000000" w:themeColor="text1"/>
              </w:rPr>
              <w:t xml:space="preserve">Hazard </w:t>
            </w:r>
            <w:r w:rsidR="002C2093">
              <w:rPr>
                <w:rFonts w:ascii="Book Antiqua" w:hAnsi="Book Antiqua" w:cs="Times New Roman"/>
                <w:b/>
                <w:bCs/>
                <w:color w:val="000000" w:themeColor="text1"/>
              </w:rPr>
              <w:t>r</w:t>
            </w:r>
            <w:r w:rsidR="00082354">
              <w:rPr>
                <w:rFonts w:ascii="Book Antiqua" w:hAnsi="Book Antiqua" w:cs="Times New Roman"/>
                <w:b/>
                <w:bCs/>
                <w:color w:val="000000" w:themeColor="text1"/>
              </w:rPr>
              <w:t xml:space="preserve">atio </w:t>
            </w:r>
            <w:r w:rsidRPr="0017626C">
              <w:rPr>
                <w:rFonts w:ascii="Book Antiqua" w:hAnsi="Book Antiqua" w:cs="Times New Roman"/>
                <w:b/>
                <w:bCs/>
                <w:color w:val="000000" w:themeColor="text1"/>
              </w:rPr>
              <w:t>[</w:t>
            </w:r>
            <w:r w:rsidR="00082354" w:rsidRPr="0017626C">
              <w:rPr>
                <w:rFonts w:ascii="Book Antiqua" w:hAnsi="Book Antiqua" w:cs="Times New Roman"/>
                <w:b/>
                <w:bCs/>
                <w:color w:val="000000" w:themeColor="text1"/>
              </w:rPr>
              <w:t>95</w:t>
            </w:r>
            <w:r w:rsidR="00082354">
              <w:rPr>
                <w:rFonts w:ascii="Book Antiqua" w:hAnsi="Book Antiqua" w:cs="Times New Roman"/>
                <w:b/>
                <w:bCs/>
                <w:color w:val="000000" w:themeColor="text1"/>
              </w:rPr>
              <w:t>%</w:t>
            </w:r>
            <w:r w:rsidRPr="0017626C">
              <w:rPr>
                <w:rFonts w:ascii="Book Antiqua" w:hAnsi="Book Antiqua" w:cs="Times New Roman"/>
                <w:b/>
                <w:bCs/>
                <w:color w:val="000000" w:themeColor="text1"/>
              </w:rPr>
              <w:t>CI]</w:t>
            </w:r>
          </w:p>
        </w:tc>
        <w:tc>
          <w:tcPr>
            <w:tcW w:w="873" w:type="dxa"/>
            <w:tcBorders>
              <w:top w:val="single" w:sz="4" w:space="0" w:color="auto"/>
              <w:bottom w:val="single" w:sz="4" w:space="0" w:color="auto"/>
            </w:tcBorders>
          </w:tcPr>
          <w:p w14:paraId="22B4746F" w14:textId="77777777" w:rsidR="00B2718B" w:rsidRPr="0017626C" w:rsidRDefault="00B2718B" w:rsidP="0017626C">
            <w:pPr>
              <w:adjustRightInd w:val="0"/>
              <w:snapToGrid w:val="0"/>
              <w:spacing w:line="360" w:lineRule="auto"/>
              <w:jc w:val="both"/>
              <w:rPr>
                <w:rFonts w:ascii="Book Antiqua" w:hAnsi="Book Antiqua" w:cs="Times New Roman"/>
                <w:b/>
                <w:bCs/>
                <w:color w:val="000000" w:themeColor="text1"/>
              </w:rPr>
            </w:pPr>
            <w:r w:rsidRPr="002C2093">
              <w:rPr>
                <w:rFonts w:ascii="Book Antiqua" w:hAnsi="Book Antiqua" w:cs="Times New Roman"/>
                <w:b/>
                <w:bCs/>
                <w:i/>
                <w:iCs/>
                <w:color w:val="000000" w:themeColor="text1"/>
              </w:rPr>
              <w:t xml:space="preserve">P </w:t>
            </w:r>
            <w:r w:rsidRPr="0017626C">
              <w:rPr>
                <w:rFonts w:ascii="Book Antiqua" w:hAnsi="Book Antiqua" w:cs="Times New Roman"/>
                <w:b/>
                <w:bCs/>
                <w:color w:val="000000" w:themeColor="text1"/>
              </w:rPr>
              <w:t>value</w:t>
            </w:r>
          </w:p>
        </w:tc>
      </w:tr>
      <w:tr w:rsidR="00660D53" w:rsidRPr="0017626C" w14:paraId="67A17B6E" w14:textId="77777777" w:rsidTr="00BC3EB2">
        <w:tc>
          <w:tcPr>
            <w:tcW w:w="3061" w:type="dxa"/>
            <w:tcBorders>
              <w:top w:val="single" w:sz="4" w:space="0" w:color="auto"/>
            </w:tcBorders>
          </w:tcPr>
          <w:p w14:paraId="5A1CC196" w14:textId="2707BF29" w:rsidR="00B2718B" w:rsidRPr="0017626C" w:rsidRDefault="00383958"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“6&amp;12”</w:t>
            </w:r>
            <w:r w:rsidR="00B2718B" w:rsidRPr="0017626C">
              <w:rPr>
                <w:rFonts w:ascii="Book Antiqua" w:hAnsi="Book Antiqua" w:cs="Times New Roman"/>
                <w:color w:val="000000" w:themeColor="text1"/>
              </w:rPr>
              <w:t xml:space="preserve"> score</w:t>
            </w:r>
          </w:p>
        </w:tc>
        <w:tc>
          <w:tcPr>
            <w:tcW w:w="1442" w:type="dxa"/>
            <w:tcBorders>
              <w:top w:val="single" w:sz="4" w:space="0" w:color="auto"/>
            </w:tcBorders>
          </w:tcPr>
          <w:p w14:paraId="1C3B6BF0"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371" w:type="dxa"/>
            <w:tcBorders>
              <w:top w:val="single" w:sz="4" w:space="0" w:color="auto"/>
            </w:tcBorders>
          </w:tcPr>
          <w:p w14:paraId="2EA8A4D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0.0004</w:t>
            </w:r>
          </w:p>
        </w:tc>
        <w:tc>
          <w:tcPr>
            <w:tcW w:w="873" w:type="dxa"/>
            <w:tcBorders>
              <w:top w:val="single" w:sz="4" w:space="0" w:color="auto"/>
            </w:tcBorders>
          </w:tcPr>
          <w:p w14:paraId="16C9817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812" w:type="dxa"/>
            <w:tcBorders>
              <w:top w:val="single" w:sz="4" w:space="0" w:color="auto"/>
            </w:tcBorders>
          </w:tcPr>
          <w:p w14:paraId="4B794BA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Borders>
              <w:top w:val="single" w:sz="4" w:space="0" w:color="auto"/>
            </w:tcBorders>
          </w:tcPr>
          <w:p w14:paraId="07587587"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59D7A4F5" w14:textId="77777777" w:rsidTr="00D13CCD">
        <w:tc>
          <w:tcPr>
            <w:tcW w:w="3061" w:type="dxa"/>
          </w:tcPr>
          <w:p w14:paraId="39091E6D" w14:textId="40996A84"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sum ≤</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6 (</w:t>
            </w:r>
            <w:r w:rsidR="002C2093" w:rsidRPr="002C2093">
              <w:rPr>
                <w:rFonts w:ascii="Book Antiqua" w:hAnsi="Book Antiqua" w:cs="Times New Roman"/>
                <w:i/>
                <w:iCs/>
                <w:color w:val="000000" w:themeColor="text1"/>
              </w:rPr>
              <w:t>n</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130)</w:t>
            </w:r>
          </w:p>
        </w:tc>
        <w:tc>
          <w:tcPr>
            <w:tcW w:w="1442" w:type="dxa"/>
          </w:tcPr>
          <w:p w14:paraId="2DE111EB"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32 [28-36]</w:t>
            </w:r>
          </w:p>
        </w:tc>
        <w:tc>
          <w:tcPr>
            <w:tcW w:w="1371" w:type="dxa"/>
          </w:tcPr>
          <w:p w14:paraId="2E792170"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7804A0F2"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Ref</w:t>
            </w:r>
          </w:p>
        </w:tc>
        <w:tc>
          <w:tcPr>
            <w:tcW w:w="1812" w:type="dxa"/>
          </w:tcPr>
          <w:p w14:paraId="649F6D41"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Ref</w:t>
            </w:r>
          </w:p>
        </w:tc>
        <w:tc>
          <w:tcPr>
            <w:tcW w:w="873" w:type="dxa"/>
          </w:tcPr>
          <w:p w14:paraId="532F54DE"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3796AF53" w14:textId="77777777" w:rsidTr="00D13CCD">
        <w:tc>
          <w:tcPr>
            <w:tcW w:w="3061" w:type="dxa"/>
          </w:tcPr>
          <w:p w14:paraId="40E042D1" w14:textId="5C941798"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sum &gt;</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6 ≤</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12 (</w:t>
            </w:r>
            <w:r w:rsidR="002C2093" w:rsidRPr="002C2093">
              <w:rPr>
                <w:rFonts w:ascii="Book Antiqua" w:hAnsi="Book Antiqua" w:cs="Times New Roman"/>
                <w:i/>
                <w:iCs/>
                <w:color w:val="000000" w:themeColor="text1"/>
              </w:rPr>
              <w:t>n</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106)</w:t>
            </w:r>
          </w:p>
        </w:tc>
        <w:tc>
          <w:tcPr>
            <w:tcW w:w="1442" w:type="dxa"/>
          </w:tcPr>
          <w:p w14:paraId="7670106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20 [17-25]</w:t>
            </w:r>
          </w:p>
        </w:tc>
        <w:tc>
          <w:tcPr>
            <w:tcW w:w="1371" w:type="dxa"/>
          </w:tcPr>
          <w:p w14:paraId="443266BC"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5C9C0500"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0.0017</w:t>
            </w:r>
          </w:p>
        </w:tc>
        <w:tc>
          <w:tcPr>
            <w:tcW w:w="1812" w:type="dxa"/>
          </w:tcPr>
          <w:p w14:paraId="6878AE82"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1.61 [1.21-2.14]</w:t>
            </w:r>
          </w:p>
        </w:tc>
        <w:tc>
          <w:tcPr>
            <w:tcW w:w="873" w:type="dxa"/>
          </w:tcPr>
          <w:p w14:paraId="78CBA570"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0.0010</w:t>
            </w:r>
          </w:p>
        </w:tc>
      </w:tr>
      <w:tr w:rsidR="00660D53" w:rsidRPr="0017626C" w14:paraId="01320B6A" w14:textId="77777777" w:rsidTr="00D13CCD">
        <w:tc>
          <w:tcPr>
            <w:tcW w:w="3061" w:type="dxa"/>
          </w:tcPr>
          <w:p w14:paraId="2AD0E3E3" w14:textId="70584F69"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sum &gt;</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12 (</w:t>
            </w:r>
            <w:r w:rsidR="002C2093" w:rsidRPr="002C2093">
              <w:rPr>
                <w:rFonts w:ascii="Book Antiqua" w:hAnsi="Book Antiqua" w:cs="Times New Roman"/>
                <w:i/>
                <w:iCs/>
                <w:color w:val="000000" w:themeColor="text1"/>
              </w:rPr>
              <w:t>n</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5)</w:t>
            </w:r>
          </w:p>
        </w:tc>
        <w:tc>
          <w:tcPr>
            <w:tcW w:w="1442" w:type="dxa"/>
          </w:tcPr>
          <w:p w14:paraId="2AC3420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16 [5-34]</w:t>
            </w:r>
          </w:p>
        </w:tc>
        <w:tc>
          <w:tcPr>
            <w:tcW w:w="1371" w:type="dxa"/>
          </w:tcPr>
          <w:p w14:paraId="1FC9A43F"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15AECF3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0.0003</w:t>
            </w:r>
          </w:p>
        </w:tc>
        <w:tc>
          <w:tcPr>
            <w:tcW w:w="1812" w:type="dxa"/>
          </w:tcPr>
          <w:p w14:paraId="6E50520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3.34 [1.35-8.25]</w:t>
            </w:r>
          </w:p>
        </w:tc>
        <w:tc>
          <w:tcPr>
            <w:tcW w:w="873" w:type="dxa"/>
          </w:tcPr>
          <w:p w14:paraId="1A671F8C"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0.0092</w:t>
            </w:r>
          </w:p>
        </w:tc>
      </w:tr>
      <w:tr w:rsidR="00660D53" w:rsidRPr="0017626C" w14:paraId="5A33FAE5" w14:textId="77777777" w:rsidTr="00D13CCD">
        <w:tc>
          <w:tcPr>
            <w:tcW w:w="3061" w:type="dxa"/>
          </w:tcPr>
          <w:p w14:paraId="77EC94E8" w14:textId="77777777"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p>
        </w:tc>
        <w:tc>
          <w:tcPr>
            <w:tcW w:w="1442" w:type="dxa"/>
          </w:tcPr>
          <w:p w14:paraId="4A19795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371" w:type="dxa"/>
          </w:tcPr>
          <w:p w14:paraId="4E513475"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1C564047"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812" w:type="dxa"/>
          </w:tcPr>
          <w:p w14:paraId="33EC9A1E"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16E13ED4"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25CC8382" w14:textId="77777777" w:rsidTr="00D13CCD">
        <w:tc>
          <w:tcPr>
            <w:tcW w:w="3061" w:type="dxa"/>
          </w:tcPr>
          <w:p w14:paraId="172CFFA8" w14:textId="77777777"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CLIP</w:t>
            </w:r>
          </w:p>
        </w:tc>
        <w:tc>
          <w:tcPr>
            <w:tcW w:w="1442" w:type="dxa"/>
          </w:tcPr>
          <w:p w14:paraId="3458890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371" w:type="dxa"/>
          </w:tcPr>
          <w:p w14:paraId="438E9A54" w14:textId="5211CAD0"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00F73D78" w:rsidRPr="0017626C">
              <w:rPr>
                <w:rFonts w:ascii="Book Antiqua" w:hAnsi="Book Antiqua" w:cs="Times New Roman"/>
                <w:color w:val="000000" w:themeColor="text1"/>
              </w:rPr>
              <w:t>0</w:t>
            </w:r>
            <w:r w:rsidRPr="0017626C">
              <w:rPr>
                <w:rFonts w:ascii="Book Antiqua" w:hAnsi="Book Antiqua" w:cs="Times New Roman"/>
                <w:color w:val="000000" w:themeColor="text1"/>
              </w:rPr>
              <w:t>.0001</w:t>
            </w:r>
          </w:p>
        </w:tc>
        <w:tc>
          <w:tcPr>
            <w:tcW w:w="873" w:type="dxa"/>
          </w:tcPr>
          <w:p w14:paraId="50C363D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812" w:type="dxa"/>
          </w:tcPr>
          <w:p w14:paraId="72DA8C24"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453F3B2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413DA448" w14:textId="77777777" w:rsidTr="00D13CCD">
        <w:tc>
          <w:tcPr>
            <w:tcW w:w="3061" w:type="dxa"/>
          </w:tcPr>
          <w:p w14:paraId="31DDEB3E" w14:textId="0ED11577"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0 (</w:t>
            </w:r>
            <w:r w:rsidR="002C2093" w:rsidRPr="002C2093">
              <w:rPr>
                <w:rFonts w:ascii="Book Antiqua" w:hAnsi="Book Antiqua" w:cs="Times New Roman"/>
                <w:i/>
                <w:iCs/>
                <w:color w:val="000000" w:themeColor="text1"/>
              </w:rPr>
              <w:t>n</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55)</w:t>
            </w:r>
          </w:p>
        </w:tc>
        <w:tc>
          <w:tcPr>
            <w:tcW w:w="1442" w:type="dxa"/>
          </w:tcPr>
          <w:p w14:paraId="29967B46"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35 [30-68]</w:t>
            </w:r>
          </w:p>
        </w:tc>
        <w:tc>
          <w:tcPr>
            <w:tcW w:w="1371" w:type="dxa"/>
          </w:tcPr>
          <w:p w14:paraId="0D03E66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69ABADB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Ref</w:t>
            </w:r>
          </w:p>
        </w:tc>
        <w:tc>
          <w:tcPr>
            <w:tcW w:w="1812" w:type="dxa"/>
          </w:tcPr>
          <w:p w14:paraId="7A339E84"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Ref</w:t>
            </w:r>
          </w:p>
        </w:tc>
        <w:tc>
          <w:tcPr>
            <w:tcW w:w="873" w:type="dxa"/>
          </w:tcPr>
          <w:p w14:paraId="29551CC6"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6CF6CEED" w14:textId="77777777" w:rsidTr="00D13CCD">
        <w:tc>
          <w:tcPr>
            <w:tcW w:w="3061" w:type="dxa"/>
          </w:tcPr>
          <w:p w14:paraId="74D43B84" w14:textId="279570DE"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1 (</w:t>
            </w:r>
            <w:r w:rsidR="002C2093" w:rsidRPr="002C2093">
              <w:rPr>
                <w:rFonts w:ascii="Book Antiqua" w:hAnsi="Book Antiqua" w:cs="Times New Roman"/>
                <w:i/>
                <w:iCs/>
                <w:color w:val="000000" w:themeColor="text1"/>
              </w:rPr>
              <w:t>n</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135)</w:t>
            </w:r>
          </w:p>
        </w:tc>
        <w:tc>
          <w:tcPr>
            <w:tcW w:w="1442" w:type="dxa"/>
          </w:tcPr>
          <w:p w14:paraId="0CFC1D3C"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28 [25-32]</w:t>
            </w:r>
          </w:p>
        </w:tc>
        <w:tc>
          <w:tcPr>
            <w:tcW w:w="1371" w:type="dxa"/>
          </w:tcPr>
          <w:p w14:paraId="3EFA3806"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204424FC"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0.0724</w:t>
            </w:r>
          </w:p>
        </w:tc>
        <w:tc>
          <w:tcPr>
            <w:tcW w:w="1812" w:type="dxa"/>
          </w:tcPr>
          <w:p w14:paraId="714B931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1.81 [1.23-2.67]</w:t>
            </w:r>
          </w:p>
        </w:tc>
        <w:tc>
          <w:tcPr>
            <w:tcW w:w="873" w:type="dxa"/>
          </w:tcPr>
          <w:p w14:paraId="7B57A8E2"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0.0028</w:t>
            </w:r>
          </w:p>
        </w:tc>
      </w:tr>
      <w:tr w:rsidR="00660D53" w:rsidRPr="0017626C" w14:paraId="68A366DB" w14:textId="77777777" w:rsidTr="00D13CCD">
        <w:tc>
          <w:tcPr>
            <w:tcW w:w="3061" w:type="dxa"/>
          </w:tcPr>
          <w:p w14:paraId="536D386E" w14:textId="47B8ECDB"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2 (</w:t>
            </w:r>
            <w:r w:rsidR="002C2093" w:rsidRPr="002C2093">
              <w:rPr>
                <w:rFonts w:ascii="Book Antiqua" w:hAnsi="Book Antiqua" w:cs="Times New Roman"/>
                <w:i/>
                <w:iCs/>
                <w:color w:val="000000" w:themeColor="text1"/>
              </w:rPr>
              <w:t>n</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45)</w:t>
            </w:r>
          </w:p>
        </w:tc>
        <w:tc>
          <w:tcPr>
            <w:tcW w:w="1442" w:type="dxa"/>
          </w:tcPr>
          <w:p w14:paraId="201AC82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18 [15-23]</w:t>
            </w:r>
          </w:p>
        </w:tc>
        <w:tc>
          <w:tcPr>
            <w:tcW w:w="1371" w:type="dxa"/>
          </w:tcPr>
          <w:p w14:paraId="3E7E359F"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0ADBF559" w14:textId="03B424B3"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00F73D78" w:rsidRPr="0017626C">
              <w:rPr>
                <w:rFonts w:ascii="Book Antiqua" w:hAnsi="Book Antiqua" w:cs="Times New Roman"/>
                <w:color w:val="000000" w:themeColor="text1"/>
              </w:rPr>
              <w:t>0</w:t>
            </w:r>
            <w:r w:rsidRPr="0017626C">
              <w:rPr>
                <w:rFonts w:ascii="Book Antiqua" w:hAnsi="Book Antiqua" w:cs="Times New Roman"/>
                <w:color w:val="000000" w:themeColor="text1"/>
              </w:rPr>
              <w:t>.0001</w:t>
            </w:r>
          </w:p>
        </w:tc>
        <w:tc>
          <w:tcPr>
            <w:tcW w:w="1812" w:type="dxa"/>
          </w:tcPr>
          <w:p w14:paraId="33600FFB"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2.86 [1.81-4.54]</w:t>
            </w:r>
          </w:p>
        </w:tc>
        <w:tc>
          <w:tcPr>
            <w:tcW w:w="873" w:type="dxa"/>
          </w:tcPr>
          <w:p w14:paraId="0751CFF4" w14:textId="30F0A06C"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00F73D78" w:rsidRPr="0017626C">
              <w:rPr>
                <w:rFonts w:ascii="Book Antiqua" w:hAnsi="Book Antiqua" w:cs="Times New Roman"/>
                <w:color w:val="000000" w:themeColor="text1"/>
              </w:rPr>
              <w:t>0</w:t>
            </w:r>
            <w:r w:rsidRPr="0017626C">
              <w:rPr>
                <w:rFonts w:ascii="Book Antiqua" w:hAnsi="Book Antiqua" w:cs="Times New Roman"/>
                <w:color w:val="000000" w:themeColor="text1"/>
              </w:rPr>
              <w:t>.0001</w:t>
            </w:r>
          </w:p>
        </w:tc>
      </w:tr>
      <w:tr w:rsidR="00660D53" w:rsidRPr="0017626C" w14:paraId="1DD48080" w14:textId="77777777" w:rsidTr="00D13CCD">
        <w:tc>
          <w:tcPr>
            <w:tcW w:w="3061" w:type="dxa"/>
          </w:tcPr>
          <w:p w14:paraId="5FADC7A2" w14:textId="2AB3BA8D"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3 (</w:t>
            </w:r>
            <w:r w:rsidR="002C2093" w:rsidRPr="002C2093">
              <w:rPr>
                <w:rFonts w:ascii="Book Antiqua" w:hAnsi="Book Antiqua" w:cs="Times New Roman"/>
                <w:i/>
                <w:iCs/>
                <w:color w:val="000000" w:themeColor="text1"/>
              </w:rPr>
              <w:t>n</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6)</w:t>
            </w:r>
          </w:p>
        </w:tc>
        <w:tc>
          <w:tcPr>
            <w:tcW w:w="1442" w:type="dxa"/>
          </w:tcPr>
          <w:p w14:paraId="28D0772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10 [1-27]</w:t>
            </w:r>
          </w:p>
        </w:tc>
        <w:tc>
          <w:tcPr>
            <w:tcW w:w="1371" w:type="dxa"/>
          </w:tcPr>
          <w:p w14:paraId="6078032F"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771F111D" w14:textId="2C74C824"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00F73D78" w:rsidRPr="0017626C">
              <w:rPr>
                <w:rFonts w:ascii="Book Antiqua" w:hAnsi="Book Antiqua" w:cs="Times New Roman"/>
                <w:color w:val="000000" w:themeColor="text1"/>
              </w:rPr>
              <w:t>0</w:t>
            </w:r>
            <w:r w:rsidRPr="0017626C">
              <w:rPr>
                <w:rFonts w:ascii="Book Antiqua" w:hAnsi="Book Antiqua" w:cs="Times New Roman"/>
                <w:color w:val="000000" w:themeColor="text1"/>
              </w:rPr>
              <w:t>.0001</w:t>
            </w:r>
          </w:p>
        </w:tc>
        <w:tc>
          <w:tcPr>
            <w:tcW w:w="1812" w:type="dxa"/>
          </w:tcPr>
          <w:p w14:paraId="7DE08D14"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8.12 [3.35-19.67]</w:t>
            </w:r>
          </w:p>
        </w:tc>
        <w:tc>
          <w:tcPr>
            <w:tcW w:w="873" w:type="dxa"/>
          </w:tcPr>
          <w:p w14:paraId="2A9128BC" w14:textId="172ECF2B"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00F73D78" w:rsidRPr="0017626C">
              <w:rPr>
                <w:rFonts w:ascii="Book Antiqua" w:hAnsi="Book Antiqua" w:cs="Times New Roman"/>
                <w:color w:val="000000" w:themeColor="text1"/>
              </w:rPr>
              <w:t>0</w:t>
            </w:r>
            <w:r w:rsidRPr="0017626C">
              <w:rPr>
                <w:rFonts w:ascii="Book Antiqua" w:hAnsi="Book Antiqua" w:cs="Times New Roman"/>
                <w:color w:val="000000" w:themeColor="text1"/>
              </w:rPr>
              <w:t>.0001</w:t>
            </w:r>
          </w:p>
        </w:tc>
      </w:tr>
      <w:tr w:rsidR="00660D53" w:rsidRPr="0017626C" w14:paraId="16C55E6D" w14:textId="77777777" w:rsidTr="00D13CCD">
        <w:tc>
          <w:tcPr>
            <w:tcW w:w="3061" w:type="dxa"/>
          </w:tcPr>
          <w:p w14:paraId="7C527DEC" w14:textId="77777777"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p>
        </w:tc>
        <w:tc>
          <w:tcPr>
            <w:tcW w:w="1442" w:type="dxa"/>
          </w:tcPr>
          <w:p w14:paraId="03B5B542"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371" w:type="dxa"/>
          </w:tcPr>
          <w:p w14:paraId="6CF75574"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679630FC"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812" w:type="dxa"/>
          </w:tcPr>
          <w:p w14:paraId="07E2187B"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07D1CD80"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299D7CC9" w14:textId="77777777" w:rsidTr="00D13CCD">
        <w:tc>
          <w:tcPr>
            <w:tcW w:w="3061" w:type="dxa"/>
          </w:tcPr>
          <w:p w14:paraId="2CC4348B" w14:textId="77777777"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HKLC</w:t>
            </w:r>
          </w:p>
        </w:tc>
        <w:tc>
          <w:tcPr>
            <w:tcW w:w="1442" w:type="dxa"/>
          </w:tcPr>
          <w:p w14:paraId="7E209421"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371" w:type="dxa"/>
          </w:tcPr>
          <w:p w14:paraId="42DFBBCF" w14:textId="79CE6009"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00F73D78" w:rsidRPr="0017626C">
              <w:rPr>
                <w:rFonts w:ascii="Book Antiqua" w:hAnsi="Book Antiqua" w:cs="Times New Roman"/>
                <w:color w:val="000000" w:themeColor="text1"/>
              </w:rPr>
              <w:t>0</w:t>
            </w:r>
            <w:r w:rsidRPr="0017626C">
              <w:rPr>
                <w:rFonts w:ascii="Book Antiqua" w:hAnsi="Book Antiqua" w:cs="Times New Roman"/>
                <w:color w:val="000000" w:themeColor="text1"/>
              </w:rPr>
              <w:t>.0001</w:t>
            </w:r>
          </w:p>
        </w:tc>
        <w:tc>
          <w:tcPr>
            <w:tcW w:w="873" w:type="dxa"/>
          </w:tcPr>
          <w:p w14:paraId="1C34DDE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812" w:type="dxa"/>
          </w:tcPr>
          <w:p w14:paraId="33328BE4"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352D658C"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0055003F" w14:textId="77777777" w:rsidTr="00D13CCD">
        <w:tc>
          <w:tcPr>
            <w:tcW w:w="3061" w:type="dxa"/>
          </w:tcPr>
          <w:p w14:paraId="19C8E517" w14:textId="7AF97FF2"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1 (</w:t>
            </w:r>
            <w:r w:rsidR="002C2093" w:rsidRPr="002C2093">
              <w:rPr>
                <w:rFonts w:ascii="Book Antiqua" w:hAnsi="Book Antiqua" w:cs="Times New Roman"/>
                <w:i/>
                <w:iCs/>
                <w:color w:val="000000" w:themeColor="text1"/>
              </w:rPr>
              <w:t>n</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89)</w:t>
            </w:r>
          </w:p>
        </w:tc>
        <w:tc>
          <w:tcPr>
            <w:tcW w:w="1442" w:type="dxa"/>
          </w:tcPr>
          <w:p w14:paraId="4B09746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36 [30-40]</w:t>
            </w:r>
          </w:p>
        </w:tc>
        <w:tc>
          <w:tcPr>
            <w:tcW w:w="1371" w:type="dxa"/>
          </w:tcPr>
          <w:p w14:paraId="44C467F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3DD55DE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Ref</w:t>
            </w:r>
          </w:p>
        </w:tc>
        <w:tc>
          <w:tcPr>
            <w:tcW w:w="1812" w:type="dxa"/>
          </w:tcPr>
          <w:p w14:paraId="3D8115D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Ref</w:t>
            </w:r>
          </w:p>
        </w:tc>
        <w:tc>
          <w:tcPr>
            <w:tcW w:w="873" w:type="dxa"/>
          </w:tcPr>
          <w:p w14:paraId="1C30345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3E7C4251" w14:textId="77777777" w:rsidTr="00D13CCD">
        <w:tc>
          <w:tcPr>
            <w:tcW w:w="3061" w:type="dxa"/>
          </w:tcPr>
          <w:p w14:paraId="57F7100E" w14:textId="4A5582A6"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2a (</w:t>
            </w:r>
            <w:r w:rsidR="002C2093" w:rsidRPr="002C2093">
              <w:rPr>
                <w:rFonts w:ascii="Book Antiqua" w:hAnsi="Book Antiqua" w:cs="Times New Roman"/>
                <w:i/>
                <w:iCs/>
                <w:color w:val="000000" w:themeColor="text1"/>
              </w:rPr>
              <w:t>n</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42)</w:t>
            </w:r>
          </w:p>
        </w:tc>
        <w:tc>
          <w:tcPr>
            <w:tcW w:w="1442" w:type="dxa"/>
          </w:tcPr>
          <w:p w14:paraId="3C2FD882"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25 [19-35]</w:t>
            </w:r>
          </w:p>
        </w:tc>
        <w:tc>
          <w:tcPr>
            <w:tcW w:w="1371" w:type="dxa"/>
          </w:tcPr>
          <w:p w14:paraId="1291B8E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7B6F99A2"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0.0024</w:t>
            </w:r>
          </w:p>
        </w:tc>
        <w:tc>
          <w:tcPr>
            <w:tcW w:w="1812" w:type="dxa"/>
          </w:tcPr>
          <w:p w14:paraId="0365D7A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1.79 [1.18-2.72]</w:t>
            </w:r>
          </w:p>
        </w:tc>
        <w:tc>
          <w:tcPr>
            <w:tcW w:w="873" w:type="dxa"/>
          </w:tcPr>
          <w:p w14:paraId="750E3E6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0.0060</w:t>
            </w:r>
          </w:p>
        </w:tc>
      </w:tr>
      <w:tr w:rsidR="00660D53" w:rsidRPr="0017626C" w14:paraId="211E77C6" w14:textId="77777777" w:rsidTr="00D13CCD">
        <w:tc>
          <w:tcPr>
            <w:tcW w:w="3061" w:type="dxa"/>
          </w:tcPr>
          <w:p w14:paraId="4008FC0F" w14:textId="0BB135F0"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2b (</w:t>
            </w:r>
            <w:r w:rsidR="002C2093" w:rsidRPr="002C2093">
              <w:rPr>
                <w:rFonts w:ascii="Book Antiqua" w:hAnsi="Book Antiqua" w:cs="Times New Roman"/>
                <w:i/>
                <w:iCs/>
                <w:color w:val="000000" w:themeColor="text1"/>
              </w:rPr>
              <w:t>n</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65)</w:t>
            </w:r>
          </w:p>
        </w:tc>
        <w:tc>
          <w:tcPr>
            <w:tcW w:w="1442" w:type="dxa"/>
          </w:tcPr>
          <w:p w14:paraId="33BAB51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26 [19-34]</w:t>
            </w:r>
          </w:p>
        </w:tc>
        <w:tc>
          <w:tcPr>
            <w:tcW w:w="1371" w:type="dxa"/>
          </w:tcPr>
          <w:p w14:paraId="1CC25E45"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67A73CE7"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0.0749</w:t>
            </w:r>
          </w:p>
        </w:tc>
        <w:tc>
          <w:tcPr>
            <w:tcW w:w="1812" w:type="dxa"/>
          </w:tcPr>
          <w:p w14:paraId="15D860D5"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1.45 [1.01-2.10]</w:t>
            </w:r>
          </w:p>
        </w:tc>
        <w:tc>
          <w:tcPr>
            <w:tcW w:w="873" w:type="dxa"/>
          </w:tcPr>
          <w:p w14:paraId="290788F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0.0450</w:t>
            </w:r>
          </w:p>
        </w:tc>
      </w:tr>
      <w:tr w:rsidR="00660D53" w:rsidRPr="0017626C" w14:paraId="7530ECC0" w14:textId="77777777" w:rsidTr="00D13CCD">
        <w:tc>
          <w:tcPr>
            <w:tcW w:w="3061" w:type="dxa"/>
            <w:tcBorders>
              <w:bottom w:val="nil"/>
            </w:tcBorders>
          </w:tcPr>
          <w:p w14:paraId="28E5AD10" w14:textId="43F477AD"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3a (</w:t>
            </w:r>
            <w:r w:rsidR="002C2093" w:rsidRPr="002C2093">
              <w:rPr>
                <w:rFonts w:ascii="Book Antiqua" w:hAnsi="Book Antiqua" w:cs="Times New Roman"/>
                <w:i/>
                <w:iCs/>
                <w:color w:val="000000" w:themeColor="text1"/>
              </w:rPr>
              <w:t>n</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24)</w:t>
            </w:r>
          </w:p>
        </w:tc>
        <w:tc>
          <w:tcPr>
            <w:tcW w:w="1442" w:type="dxa"/>
            <w:tcBorders>
              <w:bottom w:val="nil"/>
            </w:tcBorders>
          </w:tcPr>
          <w:p w14:paraId="0E2D1941"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17 [11-23]</w:t>
            </w:r>
          </w:p>
        </w:tc>
        <w:tc>
          <w:tcPr>
            <w:tcW w:w="1371" w:type="dxa"/>
            <w:tcBorders>
              <w:bottom w:val="nil"/>
            </w:tcBorders>
          </w:tcPr>
          <w:p w14:paraId="732E8F4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Borders>
              <w:bottom w:val="nil"/>
            </w:tcBorders>
          </w:tcPr>
          <w:p w14:paraId="5C3C821E" w14:textId="6D189B6E"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00F73D78" w:rsidRPr="0017626C">
              <w:rPr>
                <w:rFonts w:ascii="Book Antiqua" w:hAnsi="Book Antiqua" w:cs="Times New Roman"/>
                <w:color w:val="000000" w:themeColor="text1"/>
              </w:rPr>
              <w:t>0</w:t>
            </w:r>
            <w:r w:rsidRPr="0017626C">
              <w:rPr>
                <w:rFonts w:ascii="Book Antiqua" w:hAnsi="Book Antiqua" w:cs="Times New Roman"/>
                <w:color w:val="000000" w:themeColor="text1"/>
              </w:rPr>
              <w:t>.0001</w:t>
            </w:r>
          </w:p>
        </w:tc>
        <w:tc>
          <w:tcPr>
            <w:tcW w:w="1812" w:type="dxa"/>
            <w:tcBorders>
              <w:bottom w:val="nil"/>
            </w:tcBorders>
          </w:tcPr>
          <w:p w14:paraId="1858B090"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3.30 [2.03-5.36]</w:t>
            </w:r>
          </w:p>
        </w:tc>
        <w:tc>
          <w:tcPr>
            <w:tcW w:w="873" w:type="dxa"/>
            <w:tcBorders>
              <w:bottom w:val="nil"/>
            </w:tcBorders>
          </w:tcPr>
          <w:p w14:paraId="1D7A3ADD" w14:textId="640FAFAA"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00F73D78" w:rsidRPr="0017626C">
              <w:rPr>
                <w:rFonts w:ascii="Book Antiqua" w:hAnsi="Book Antiqua" w:cs="Times New Roman"/>
                <w:color w:val="000000" w:themeColor="text1"/>
              </w:rPr>
              <w:t>0</w:t>
            </w:r>
            <w:r w:rsidRPr="0017626C">
              <w:rPr>
                <w:rFonts w:ascii="Book Antiqua" w:hAnsi="Book Antiqua" w:cs="Times New Roman"/>
                <w:color w:val="000000" w:themeColor="text1"/>
              </w:rPr>
              <w:t>.0001</w:t>
            </w:r>
          </w:p>
        </w:tc>
      </w:tr>
      <w:tr w:rsidR="00660D53" w:rsidRPr="0017626C" w14:paraId="7082755B" w14:textId="77777777" w:rsidTr="00D13CCD">
        <w:tc>
          <w:tcPr>
            <w:tcW w:w="3061" w:type="dxa"/>
            <w:tcBorders>
              <w:top w:val="nil"/>
              <w:bottom w:val="nil"/>
            </w:tcBorders>
          </w:tcPr>
          <w:p w14:paraId="70F771FD" w14:textId="5BCC1352"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3b (</w:t>
            </w:r>
            <w:r w:rsidR="002C2093" w:rsidRPr="002C2093">
              <w:rPr>
                <w:rFonts w:ascii="Book Antiqua" w:hAnsi="Book Antiqua" w:cs="Times New Roman"/>
                <w:i/>
                <w:iCs/>
                <w:color w:val="000000" w:themeColor="text1"/>
              </w:rPr>
              <w:t>n</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21)</w:t>
            </w:r>
          </w:p>
        </w:tc>
        <w:tc>
          <w:tcPr>
            <w:tcW w:w="1442" w:type="dxa"/>
            <w:tcBorders>
              <w:top w:val="nil"/>
              <w:bottom w:val="nil"/>
            </w:tcBorders>
          </w:tcPr>
          <w:p w14:paraId="5FDCFB02"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14 [11-16]</w:t>
            </w:r>
          </w:p>
        </w:tc>
        <w:tc>
          <w:tcPr>
            <w:tcW w:w="1371" w:type="dxa"/>
            <w:tcBorders>
              <w:top w:val="nil"/>
              <w:bottom w:val="nil"/>
            </w:tcBorders>
          </w:tcPr>
          <w:p w14:paraId="3B965E8F"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Borders>
              <w:top w:val="nil"/>
              <w:bottom w:val="nil"/>
            </w:tcBorders>
          </w:tcPr>
          <w:p w14:paraId="12B65DD5" w14:textId="526C0901"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00F73D78" w:rsidRPr="0017626C">
              <w:rPr>
                <w:rFonts w:ascii="Book Antiqua" w:hAnsi="Book Antiqua" w:cs="Times New Roman"/>
                <w:color w:val="000000" w:themeColor="text1"/>
              </w:rPr>
              <w:t>0</w:t>
            </w:r>
            <w:r w:rsidRPr="0017626C">
              <w:rPr>
                <w:rFonts w:ascii="Book Antiqua" w:hAnsi="Book Antiqua" w:cs="Times New Roman"/>
                <w:color w:val="000000" w:themeColor="text1"/>
              </w:rPr>
              <w:t>.0001</w:t>
            </w:r>
          </w:p>
        </w:tc>
        <w:tc>
          <w:tcPr>
            <w:tcW w:w="1812" w:type="dxa"/>
            <w:tcBorders>
              <w:top w:val="nil"/>
              <w:bottom w:val="nil"/>
            </w:tcBorders>
          </w:tcPr>
          <w:p w14:paraId="793A6B99"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4.55 [2.73-7.58]</w:t>
            </w:r>
          </w:p>
        </w:tc>
        <w:tc>
          <w:tcPr>
            <w:tcW w:w="873" w:type="dxa"/>
            <w:tcBorders>
              <w:top w:val="nil"/>
              <w:bottom w:val="nil"/>
            </w:tcBorders>
          </w:tcPr>
          <w:p w14:paraId="513EC7C3" w14:textId="15A25192"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00F73D78" w:rsidRPr="0017626C">
              <w:rPr>
                <w:rFonts w:ascii="Book Antiqua" w:hAnsi="Book Antiqua" w:cs="Times New Roman"/>
                <w:color w:val="000000" w:themeColor="text1"/>
              </w:rPr>
              <w:t>0</w:t>
            </w:r>
            <w:r w:rsidRPr="0017626C">
              <w:rPr>
                <w:rFonts w:ascii="Book Antiqua" w:hAnsi="Book Antiqua" w:cs="Times New Roman"/>
                <w:color w:val="000000" w:themeColor="text1"/>
              </w:rPr>
              <w:t>.0001</w:t>
            </w:r>
          </w:p>
        </w:tc>
      </w:tr>
      <w:tr w:rsidR="00660D53" w:rsidRPr="0017626C" w14:paraId="3CB08832" w14:textId="77777777" w:rsidTr="00D13CCD">
        <w:tc>
          <w:tcPr>
            <w:tcW w:w="3061" w:type="dxa"/>
            <w:tcBorders>
              <w:top w:val="nil"/>
              <w:bottom w:val="nil"/>
            </w:tcBorders>
          </w:tcPr>
          <w:p w14:paraId="57DD0504" w14:textId="77777777"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p>
        </w:tc>
        <w:tc>
          <w:tcPr>
            <w:tcW w:w="1442" w:type="dxa"/>
            <w:tcBorders>
              <w:top w:val="nil"/>
              <w:bottom w:val="nil"/>
            </w:tcBorders>
          </w:tcPr>
          <w:p w14:paraId="55164617" w14:textId="77777777" w:rsidR="00B2718B" w:rsidRPr="0017626C" w:rsidRDefault="00B2718B" w:rsidP="0017626C">
            <w:pPr>
              <w:adjustRightInd w:val="0"/>
              <w:snapToGrid w:val="0"/>
              <w:spacing w:line="360" w:lineRule="auto"/>
              <w:jc w:val="both"/>
              <w:rPr>
                <w:rFonts w:ascii="Book Antiqua" w:hAnsi="Book Antiqua" w:cs="Times New Roman"/>
                <w:i/>
                <w:color w:val="000000" w:themeColor="text1"/>
              </w:rPr>
            </w:pPr>
          </w:p>
        </w:tc>
        <w:tc>
          <w:tcPr>
            <w:tcW w:w="1371" w:type="dxa"/>
            <w:tcBorders>
              <w:top w:val="nil"/>
              <w:bottom w:val="nil"/>
            </w:tcBorders>
          </w:tcPr>
          <w:p w14:paraId="528BBFD0" w14:textId="77777777" w:rsidR="00B2718B" w:rsidRPr="0017626C" w:rsidRDefault="00B2718B" w:rsidP="0017626C">
            <w:pPr>
              <w:adjustRightInd w:val="0"/>
              <w:snapToGrid w:val="0"/>
              <w:spacing w:line="360" w:lineRule="auto"/>
              <w:jc w:val="both"/>
              <w:rPr>
                <w:rFonts w:ascii="Book Antiqua" w:hAnsi="Book Antiqua" w:cs="Times New Roman"/>
                <w:i/>
                <w:color w:val="000000" w:themeColor="text1"/>
              </w:rPr>
            </w:pPr>
          </w:p>
        </w:tc>
        <w:tc>
          <w:tcPr>
            <w:tcW w:w="873" w:type="dxa"/>
            <w:tcBorders>
              <w:top w:val="nil"/>
              <w:bottom w:val="nil"/>
            </w:tcBorders>
          </w:tcPr>
          <w:p w14:paraId="564A7823" w14:textId="77777777" w:rsidR="00B2718B" w:rsidRPr="0017626C" w:rsidRDefault="00B2718B" w:rsidP="0017626C">
            <w:pPr>
              <w:adjustRightInd w:val="0"/>
              <w:snapToGrid w:val="0"/>
              <w:spacing w:line="360" w:lineRule="auto"/>
              <w:jc w:val="both"/>
              <w:rPr>
                <w:rFonts w:ascii="Book Antiqua" w:hAnsi="Book Antiqua" w:cs="Times New Roman"/>
                <w:i/>
                <w:color w:val="000000" w:themeColor="text1"/>
              </w:rPr>
            </w:pPr>
          </w:p>
        </w:tc>
        <w:tc>
          <w:tcPr>
            <w:tcW w:w="1812" w:type="dxa"/>
            <w:tcBorders>
              <w:top w:val="nil"/>
              <w:bottom w:val="nil"/>
            </w:tcBorders>
          </w:tcPr>
          <w:p w14:paraId="01EFADEF" w14:textId="77777777" w:rsidR="00B2718B" w:rsidRPr="0017626C" w:rsidRDefault="00B2718B" w:rsidP="0017626C">
            <w:pPr>
              <w:adjustRightInd w:val="0"/>
              <w:snapToGrid w:val="0"/>
              <w:spacing w:line="360" w:lineRule="auto"/>
              <w:jc w:val="both"/>
              <w:rPr>
                <w:rFonts w:ascii="Book Antiqua" w:hAnsi="Book Antiqua" w:cs="Times New Roman"/>
                <w:i/>
                <w:color w:val="000000" w:themeColor="text1"/>
              </w:rPr>
            </w:pPr>
          </w:p>
        </w:tc>
        <w:tc>
          <w:tcPr>
            <w:tcW w:w="873" w:type="dxa"/>
            <w:tcBorders>
              <w:top w:val="nil"/>
              <w:bottom w:val="nil"/>
            </w:tcBorders>
          </w:tcPr>
          <w:p w14:paraId="62F06DC8" w14:textId="77777777" w:rsidR="00B2718B" w:rsidRPr="0017626C" w:rsidRDefault="00B2718B" w:rsidP="0017626C">
            <w:pPr>
              <w:adjustRightInd w:val="0"/>
              <w:snapToGrid w:val="0"/>
              <w:spacing w:line="360" w:lineRule="auto"/>
              <w:jc w:val="both"/>
              <w:rPr>
                <w:rFonts w:ascii="Book Antiqua" w:hAnsi="Book Antiqua" w:cs="Times New Roman"/>
                <w:i/>
                <w:color w:val="000000" w:themeColor="text1"/>
              </w:rPr>
            </w:pPr>
          </w:p>
        </w:tc>
      </w:tr>
      <w:tr w:rsidR="00660D53" w:rsidRPr="0017626C" w14:paraId="426B54CA" w14:textId="77777777" w:rsidTr="00D13CCD">
        <w:tc>
          <w:tcPr>
            <w:tcW w:w="3061" w:type="dxa"/>
            <w:tcBorders>
              <w:top w:val="nil"/>
            </w:tcBorders>
          </w:tcPr>
          <w:p w14:paraId="5B65BE47" w14:textId="5181279E"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Up-to-Seve</w:t>
            </w:r>
            <w:r w:rsidR="002C2093">
              <w:rPr>
                <w:rFonts w:ascii="Book Antiqua" w:hAnsi="Book Antiqua" w:cs="Times New Roman"/>
                <w:iCs/>
                <w:color w:val="000000" w:themeColor="text1"/>
              </w:rPr>
              <w:t>n</w:t>
            </w:r>
          </w:p>
        </w:tc>
        <w:tc>
          <w:tcPr>
            <w:tcW w:w="1442" w:type="dxa"/>
            <w:tcBorders>
              <w:top w:val="nil"/>
            </w:tcBorders>
          </w:tcPr>
          <w:p w14:paraId="69419B02"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371" w:type="dxa"/>
            <w:tcBorders>
              <w:top w:val="nil"/>
            </w:tcBorders>
          </w:tcPr>
          <w:p w14:paraId="14E4872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0.0001</w:t>
            </w:r>
          </w:p>
        </w:tc>
        <w:tc>
          <w:tcPr>
            <w:tcW w:w="873" w:type="dxa"/>
            <w:tcBorders>
              <w:top w:val="nil"/>
            </w:tcBorders>
          </w:tcPr>
          <w:p w14:paraId="1E228EF5"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812" w:type="dxa"/>
            <w:tcBorders>
              <w:top w:val="nil"/>
            </w:tcBorders>
          </w:tcPr>
          <w:p w14:paraId="2ED31D07"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Borders>
              <w:top w:val="nil"/>
            </w:tcBorders>
          </w:tcPr>
          <w:p w14:paraId="740D6F14"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6F8CBA61" w14:textId="77777777" w:rsidTr="00D13CCD">
        <w:tc>
          <w:tcPr>
            <w:tcW w:w="3061" w:type="dxa"/>
          </w:tcPr>
          <w:p w14:paraId="2AA0B368" w14:textId="78A3EA33"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In (</w:t>
            </w:r>
            <w:r w:rsidR="002C2093" w:rsidRPr="002C2093">
              <w:rPr>
                <w:rFonts w:ascii="Book Antiqua" w:hAnsi="Book Antiqua" w:cs="Times New Roman"/>
                <w:i/>
                <w:iCs/>
                <w:color w:val="000000" w:themeColor="text1"/>
              </w:rPr>
              <w:t>n</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176)</w:t>
            </w:r>
          </w:p>
        </w:tc>
        <w:tc>
          <w:tcPr>
            <w:tcW w:w="1442" w:type="dxa"/>
          </w:tcPr>
          <w:p w14:paraId="720F7771"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30 [27-35]</w:t>
            </w:r>
          </w:p>
        </w:tc>
        <w:tc>
          <w:tcPr>
            <w:tcW w:w="1371" w:type="dxa"/>
          </w:tcPr>
          <w:p w14:paraId="5666220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27339F96"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NA</w:t>
            </w:r>
          </w:p>
        </w:tc>
        <w:tc>
          <w:tcPr>
            <w:tcW w:w="1812" w:type="dxa"/>
          </w:tcPr>
          <w:p w14:paraId="027E16D0"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Ref</w:t>
            </w:r>
          </w:p>
        </w:tc>
        <w:tc>
          <w:tcPr>
            <w:tcW w:w="873" w:type="dxa"/>
          </w:tcPr>
          <w:p w14:paraId="3A3DCA75"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3E177329" w14:textId="77777777" w:rsidTr="00D13CCD">
        <w:tc>
          <w:tcPr>
            <w:tcW w:w="3061" w:type="dxa"/>
          </w:tcPr>
          <w:p w14:paraId="04D6FDD9" w14:textId="55F92FED"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Out (</w:t>
            </w:r>
            <w:r w:rsidR="002C2093" w:rsidRPr="002C2093">
              <w:rPr>
                <w:rFonts w:ascii="Book Antiqua" w:hAnsi="Book Antiqua" w:cs="Times New Roman"/>
                <w:i/>
                <w:iCs/>
                <w:color w:val="000000" w:themeColor="text1"/>
              </w:rPr>
              <w:t>n</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65)</w:t>
            </w:r>
          </w:p>
        </w:tc>
        <w:tc>
          <w:tcPr>
            <w:tcW w:w="1442" w:type="dxa"/>
          </w:tcPr>
          <w:p w14:paraId="46D522CE"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18 [15-24]</w:t>
            </w:r>
          </w:p>
        </w:tc>
        <w:tc>
          <w:tcPr>
            <w:tcW w:w="1371" w:type="dxa"/>
          </w:tcPr>
          <w:p w14:paraId="79A522C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4F344CB7"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NA</w:t>
            </w:r>
          </w:p>
        </w:tc>
        <w:tc>
          <w:tcPr>
            <w:tcW w:w="1812" w:type="dxa"/>
          </w:tcPr>
          <w:p w14:paraId="246FDE46"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1.81 [1.34-2.46]</w:t>
            </w:r>
          </w:p>
        </w:tc>
        <w:tc>
          <w:tcPr>
            <w:tcW w:w="873" w:type="dxa"/>
          </w:tcPr>
          <w:p w14:paraId="72AEFC71"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0.0001</w:t>
            </w:r>
          </w:p>
        </w:tc>
      </w:tr>
      <w:tr w:rsidR="00660D53" w:rsidRPr="0017626C" w14:paraId="0ADE2533" w14:textId="77777777" w:rsidTr="00D13CCD">
        <w:tc>
          <w:tcPr>
            <w:tcW w:w="3061" w:type="dxa"/>
          </w:tcPr>
          <w:p w14:paraId="24A9CC54" w14:textId="77777777"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p>
        </w:tc>
        <w:tc>
          <w:tcPr>
            <w:tcW w:w="1442" w:type="dxa"/>
          </w:tcPr>
          <w:p w14:paraId="21108397"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371" w:type="dxa"/>
          </w:tcPr>
          <w:p w14:paraId="1194FFD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1C288A1E"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812" w:type="dxa"/>
          </w:tcPr>
          <w:p w14:paraId="5A4769A7"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00AD13D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4D76B1A7" w14:textId="77777777" w:rsidTr="00D13CCD">
        <w:tc>
          <w:tcPr>
            <w:tcW w:w="3061" w:type="dxa"/>
          </w:tcPr>
          <w:p w14:paraId="0745DB11" w14:textId="77777777"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lastRenderedPageBreak/>
              <w:t>MESH</w:t>
            </w:r>
          </w:p>
        </w:tc>
        <w:tc>
          <w:tcPr>
            <w:tcW w:w="1442" w:type="dxa"/>
          </w:tcPr>
          <w:p w14:paraId="1DF1C95F"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371" w:type="dxa"/>
          </w:tcPr>
          <w:p w14:paraId="5FC70775" w14:textId="76A955B4"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00F73D78" w:rsidRPr="0017626C">
              <w:rPr>
                <w:rFonts w:ascii="Book Antiqua" w:hAnsi="Book Antiqua" w:cs="Times New Roman"/>
                <w:color w:val="000000" w:themeColor="text1"/>
              </w:rPr>
              <w:t>0</w:t>
            </w:r>
            <w:r w:rsidRPr="0017626C">
              <w:rPr>
                <w:rFonts w:ascii="Book Antiqua" w:hAnsi="Book Antiqua" w:cs="Times New Roman"/>
                <w:color w:val="000000" w:themeColor="text1"/>
              </w:rPr>
              <w:t>.0001</w:t>
            </w:r>
          </w:p>
        </w:tc>
        <w:tc>
          <w:tcPr>
            <w:tcW w:w="873" w:type="dxa"/>
          </w:tcPr>
          <w:p w14:paraId="7175EFB3"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1812" w:type="dxa"/>
          </w:tcPr>
          <w:p w14:paraId="5479A69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59F95675"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4F4B85DC" w14:textId="77777777" w:rsidTr="00D13CCD">
        <w:tc>
          <w:tcPr>
            <w:tcW w:w="3061" w:type="dxa"/>
          </w:tcPr>
          <w:p w14:paraId="5D8A23C4" w14:textId="319EE7BC"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0 (</w:t>
            </w:r>
            <w:r w:rsidR="002C2093" w:rsidRPr="002C2093">
              <w:rPr>
                <w:rFonts w:ascii="Book Antiqua" w:hAnsi="Book Antiqua" w:cs="Times New Roman"/>
                <w:i/>
                <w:iCs/>
                <w:color w:val="000000" w:themeColor="text1"/>
              </w:rPr>
              <w:t>n</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41)</w:t>
            </w:r>
          </w:p>
        </w:tc>
        <w:tc>
          <w:tcPr>
            <w:tcW w:w="1442" w:type="dxa"/>
          </w:tcPr>
          <w:p w14:paraId="178AF6B7"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43 [35-70]</w:t>
            </w:r>
          </w:p>
        </w:tc>
        <w:tc>
          <w:tcPr>
            <w:tcW w:w="1371" w:type="dxa"/>
          </w:tcPr>
          <w:p w14:paraId="49277C2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0AD2F4C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Ref</w:t>
            </w:r>
          </w:p>
        </w:tc>
        <w:tc>
          <w:tcPr>
            <w:tcW w:w="1812" w:type="dxa"/>
          </w:tcPr>
          <w:p w14:paraId="5A0565DC"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Ref</w:t>
            </w:r>
          </w:p>
        </w:tc>
        <w:tc>
          <w:tcPr>
            <w:tcW w:w="873" w:type="dxa"/>
          </w:tcPr>
          <w:p w14:paraId="1C219485"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r>
      <w:tr w:rsidR="00660D53" w:rsidRPr="0017626C" w14:paraId="064406F7" w14:textId="77777777" w:rsidTr="00D13CCD">
        <w:tc>
          <w:tcPr>
            <w:tcW w:w="3061" w:type="dxa"/>
          </w:tcPr>
          <w:p w14:paraId="1F5B3712" w14:textId="2B62E8F9"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1 (</w:t>
            </w:r>
            <w:r w:rsidR="002C2093" w:rsidRPr="002C2093">
              <w:rPr>
                <w:rFonts w:ascii="Book Antiqua" w:hAnsi="Book Antiqua" w:cs="Times New Roman"/>
                <w:i/>
                <w:iCs/>
                <w:color w:val="000000" w:themeColor="text1"/>
              </w:rPr>
              <w:t>n</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77)</w:t>
            </w:r>
          </w:p>
        </w:tc>
        <w:tc>
          <w:tcPr>
            <w:tcW w:w="1442" w:type="dxa"/>
          </w:tcPr>
          <w:p w14:paraId="095C6178"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30 [25-35]</w:t>
            </w:r>
          </w:p>
        </w:tc>
        <w:tc>
          <w:tcPr>
            <w:tcW w:w="1371" w:type="dxa"/>
          </w:tcPr>
          <w:p w14:paraId="3813E75A"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6E9F285B"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0.1291</w:t>
            </w:r>
          </w:p>
        </w:tc>
        <w:tc>
          <w:tcPr>
            <w:tcW w:w="1812" w:type="dxa"/>
          </w:tcPr>
          <w:p w14:paraId="6ADC21E5"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2.16 [1.33-3.48]</w:t>
            </w:r>
          </w:p>
        </w:tc>
        <w:tc>
          <w:tcPr>
            <w:tcW w:w="873" w:type="dxa"/>
          </w:tcPr>
          <w:p w14:paraId="1A0D2B54"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0.0017</w:t>
            </w:r>
          </w:p>
        </w:tc>
      </w:tr>
      <w:tr w:rsidR="00660D53" w:rsidRPr="0017626C" w14:paraId="51D40521" w14:textId="77777777" w:rsidTr="00D13CCD">
        <w:tc>
          <w:tcPr>
            <w:tcW w:w="3061" w:type="dxa"/>
          </w:tcPr>
          <w:p w14:paraId="7ACBF636" w14:textId="17D4B4F4"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2 (</w:t>
            </w:r>
            <w:r w:rsidR="002C2093" w:rsidRPr="002C2093">
              <w:rPr>
                <w:rFonts w:ascii="Book Antiqua" w:hAnsi="Book Antiqua" w:cs="Times New Roman"/>
                <w:i/>
                <w:iCs/>
                <w:color w:val="000000" w:themeColor="text1"/>
              </w:rPr>
              <w:t>n</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78)</w:t>
            </w:r>
          </w:p>
        </w:tc>
        <w:tc>
          <w:tcPr>
            <w:tcW w:w="1442" w:type="dxa"/>
          </w:tcPr>
          <w:p w14:paraId="7DB17691"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26 [19-34]</w:t>
            </w:r>
          </w:p>
        </w:tc>
        <w:tc>
          <w:tcPr>
            <w:tcW w:w="1371" w:type="dxa"/>
          </w:tcPr>
          <w:p w14:paraId="1C1E89BF"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5A971B9C"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0.0490</w:t>
            </w:r>
          </w:p>
        </w:tc>
        <w:tc>
          <w:tcPr>
            <w:tcW w:w="1812" w:type="dxa"/>
          </w:tcPr>
          <w:p w14:paraId="720B047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2.30 [1.41-3.74]</w:t>
            </w:r>
          </w:p>
        </w:tc>
        <w:tc>
          <w:tcPr>
            <w:tcW w:w="873" w:type="dxa"/>
          </w:tcPr>
          <w:p w14:paraId="2BB820EE"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0.0008</w:t>
            </w:r>
          </w:p>
        </w:tc>
      </w:tr>
      <w:tr w:rsidR="00660D53" w:rsidRPr="0017626C" w14:paraId="0997AA88" w14:textId="77777777" w:rsidTr="00D13CCD">
        <w:tc>
          <w:tcPr>
            <w:tcW w:w="3061" w:type="dxa"/>
          </w:tcPr>
          <w:p w14:paraId="4DD5A572" w14:textId="5A38D2EF" w:rsidR="00B2718B" w:rsidRPr="002C2093" w:rsidRDefault="00B2718B"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3 (</w:t>
            </w:r>
            <w:r w:rsidR="002C2093" w:rsidRPr="002C2093">
              <w:rPr>
                <w:rFonts w:ascii="Book Antiqua" w:hAnsi="Book Antiqua" w:cs="Times New Roman"/>
                <w:i/>
                <w:iCs/>
                <w:color w:val="000000" w:themeColor="text1"/>
              </w:rPr>
              <w:t>n</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37)</w:t>
            </w:r>
          </w:p>
        </w:tc>
        <w:tc>
          <w:tcPr>
            <w:tcW w:w="1442" w:type="dxa"/>
          </w:tcPr>
          <w:p w14:paraId="1838D3D1"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15 [10-21]</w:t>
            </w:r>
          </w:p>
        </w:tc>
        <w:tc>
          <w:tcPr>
            <w:tcW w:w="1371" w:type="dxa"/>
          </w:tcPr>
          <w:p w14:paraId="5722C4C1"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6BE2F30E" w14:textId="57B6C02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00F73D78" w:rsidRPr="0017626C">
              <w:rPr>
                <w:rFonts w:ascii="Book Antiqua" w:hAnsi="Book Antiqua" w:cs="Times New Roman"/>
                <w:color w:val="000000" w:themeColor="text1"/>
              </w:rPr>
              <w:t>0</w:t>
            </w:r>
            <w:r w:rsidRPr="0017626C">
              <w:rPr>
                <w:rFonts w:ascii="Book Antiqua" w:hAnsi="Book Antiqua" w:cs="Times New Roman"/>
                <w:color w:val="000000" w:themeColor="text1"/>
              </w:rPr>
              <w:t>.0001</w:t>
            </w:r>
          </w:p>
        </w:tc>
        <w:tc>
          <w:tcPr>
            <w:tcW w:w="1812" w:type="dxa"/>
          </w:tcPr>
          <w:p w14:paraId="7C936335"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6.02 [3.51-10.33]</w:t>
            </w:r>
          </w:p>
        </w:tc>
        <w:tc>
          <w:tcPr>
            <w:tcW w:w="873" w:type="dxa"/>
          </w:tcPr>
          <w:p w14:paraId="3D51E3A9" w14:textId="781AD5E0"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00F73D78" w:rsidRPr="0017626C">
              <w:rPr>
                <w:rFonts w:ascii="Book Antiqua" w:hAnsi="Book Antiqua" w:cs="Times New Roman"/>
                <w:color w:val="000000" w:themeColor="text1"/>
              </w:rPr>
              <w:t>0</w:t>
            </w:r>
            <w:r w:rsidRPr="0017626C">
              <w:rPr>
                <w:rFonts w:ascii="Book Antiqua" w:hAnsi="Book Antiqua" w:cs="Times New Roman"/>
                <w:color w:val="000000" w:themeColor="text1"/>
              </w:rPr>
              <w:t>.0001</w:t>
            </w:r>
          </w:p>
        </w:tc>
      </w:tr>
      <w:tr w:rsidR="00660D53" w:rsidRPr="0017626C" w14:paraId="4A33E7DE" w14:textId="77777777" w:rsidTr="00D13CCD">
        <w:tc>
          <w:tcPr>
            <w:tcW w:w="3061" w:type="dxa"/>
          </w:tcPr>
          <w:p w14:paraId="1A75D89C" w14:textId="30E71F31" w:rsidR="00B2718B" w:rsidRPr="002C2093" w:rsidRDefault="000F5D27" w:rsidP="0017626C">
            <w:pPr>
              <w:adjustRightInd w:val="0"/>
              <w:snapToGrid w:val="0"/>
              <w:spacing w:line="360" w:lineRule="auto"/>
              <w:jc w:val="both"/>
              <w:rPr>
                <w:rFonts w:ascii="Book Antiqua" w:hAnsi="Book Antiqua" w:cs="Times New Roman"/>
                <w:iCs/>
                <w:color w:val="000000" w:themeColor="text1"/>
              </w:rPr>
            </w:pPr>
            <w:r w:rsidRPr="002C2093">
              <w:rPr>
                <w:rFonts w:ascii="Book Antiqua" w:hAnsi="Book Antiqua" w:cs="Times New Roman"/>
                <w:iCs/>
                <w:color w:val="000000" w:themeColor="text1"/>
              </w:rPr>
              <w:t>4 (</w:t>
            </w:r>
            <w:r w:rsidR="002C2093" w:rsidRPr="002C2093">
              <w:rPr>
                <w:rFonts w:ascii="Book Antiqua" w:hAnsi="Book Antiqua" w:cs="Times New Roman"/>
                <w:i/>
                <w:iCs/>
                <w:color w:val="000000" w:themeColor="text1"/>
              </w:rPr>
              <w:t>n</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w:t>
            </w:r>
            <w:r w:rsidR="00031629" w:rsidRPr="002C2093">
              <w:rPr>
                <w:rFonts w:ascii="Book Antiqua" w:hAnsi="Book Antiqua" w:cs="Times New Roman"/>
                <w:iCs/>
                <w:color w:val="000000" w:themeColor="text1"/>
              </w:rPr>
              <w:t xml:space="preserve"> </w:t>
            </w:r>
            <w:r w:rsidRPr="002C2093">
              <w:rPr>
                <w:rFonts w:ascii="Book Antiqua" w:hAnsi="Book Antiqua" w:cs="Times New Roman"/>
                <w:iCs/>
                <w:color w:val="000000" w:themeColor="text1"/>
              </w:rPr>
              <w:t>8</w:t>
            </w:r>
            <w:r w:rsidR="00B2718B" w:rsidRPr="002C2093">
              <w:rPr>
                <w:rFonts w:ascii="Book Antiqua" w:hAnsi="Book Antiqua" w:cs="Times New Roman"/>
                <w:iCs/>
                <w:color w:val="000000" w:themeColor="text1"/>
              </w:rPr>
              <w:t>)</w:t>
            </w:r>
          </w:p>
        </w:tc>
        <w:tc>
          <w:tcPr>
            <w:tcW w:w="1442" w:type="dxa"/>
          </w:tcPr>
          <w:p w14:paraId="36038ACD"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13 [4-24]</w:t>
            </w:r>
          </w:p>
        </w:tc>
        <w:tc>
          <w:tcPr>
            <w:tcW w:w="1371" w:type="dxa"/>
          </w:tcPr>
          <w:p w14:paraId="40F0A1CE"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p>
        </w:tc>
        <w:tc>
          <w:tcPr>
            <w:tcW w:w="873" w:type="dxa"/>
          </w:tcPr>
          <w:p w14:paraId="6A7C32AD" w14:textId="78B94F0E"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00F73D78" w:rsidRPr="0017626C">
              <w:rPr>
                <w:rFonts w:ascii="Book Antiqua" w:hAnsi="Book Antiqua" w:cs="Times New Roman"/>
                <w:color w:val="000000" w:themeColor="text1"/>
              </w:rPr>
              <w:t>0</w:t>
            </w:r>
            <w:r w:rsidRPr="0017626C">
              <w:rPr>
                <w:rFonts w:ascii="Book Antiqua" w:hAnsi="Book Antiqua" w:cs="Times New Roman"/>
                <w:color w:val="000000" w:themeColor="text1"/>
              </w:rPr>
              <w:t>.0001</w:t>
            </w:r>
          </w:p>
        </w:tc>
        <w:tc>
          <w:tcPr>
            <w:tcW w:w="1812" w:type="dxa"/>
          </w:tcPr>
          <w:p w14:paraId="39B104B1" w14:textId="77777777"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9.69 [3.86-24.36]</w:t>
            </w:r>
          </w:p>
        </w:tc>
        <w:tc>
          <w:tcPr>
            <w:tcW w:w="873" w:type="dxa"/>
          </w:tcPr>
          <w:p w14:paraId="570DDF14" w14:textId="388BF414" w:rsidR="00B2718B" w:rsidRPr="0017626C" w:rsidRDefault="00B2718B" w:rsidP="0017626C">
            <w:pPr>
              <w:adjustRightInd w:val="0"/>
              <w:snapToGrid w:val="0"/>
              <w:spacing w:line="360" w:lineRule="auto"/>
              <w:jc w:val="both"/>
              <w:rPr>
                <w:rFonts w:ascii="Book Antiqua" w:hAnsi="Book Antiqua" w:cs="Times New Roman"/>
                <w:color w:val="000000" w:themeColor="text1"/>
              </w:rPr>
            </w:pPr>
            <w:r w:rsidRPr="0017626C">
              <w:rPr>
                <w:rFonts w:ascii="Book Antiqua" w:hAnsi="Book Antiqua" w:cs="Times New Roman"/>
                <w:color w:val="000000" w:themeColor="text1"/>
              </w:rPr>
              <w:t>&lt;</w:t>
            </w:r>
            <w:r w:rsidR="00031629" w:rsidRPr="0017626C">
              <w:rPr>
                <w:rFonts w:ascii="Book Antiqua" w:hAnsi="Book Antiqua" w:cs="Times New Roman"/>
                <w:color w:val="000000" w:themeColor="text1"/>
              </w:rPr>
              <w:t xml:space="preserve"> </w:t>
            </w:r>
            <w:r w:rsidR="00F73D78" w:rsidRPr="0017626C">
              <w:rPr>
                <w:rFonts w:ascii="Book Antiqua" w:hAnsi="Book Antiqua" w:cs="Times New Roman"/>
                <w:color w:val="000000" w:themeColor="text1"/>
              </w:rPr>
              <w:t>0</w:t>
            </w:r>
            <w:r w:rsidRPr="0017626C">
              <w:rPr>
                <w:rFonts w:ascii="Book Antiqua" w:hAnsi="Book Antiqua" w:cs="Times New Roman"/>
                <w:color w:val="000000" w:themeColor="text1"/>
              </w:rPr>
              <w:t>.0001</w:t>
            </w:r>
          </w:p>
        </w:tc>
      </w:tr>
    </w:tbl>
    <w:p w14:paraId="19D84A35" w14:textId="0176CA7E" w:rsidR="008F3BD2" w:rsidRPr="002C2093" w:rsidRDefault="00BC3EB2" w:rsidP="0017626C">
      <w:pPr>
        <w:adjustRightInd w:val="0"/>
        <w:snapToGrid w:val="0"/>
        <w:spacing w:line="360" w:lineRule="auto"/>
        <w:jc w:val="both"/>
        <w:rPr>
          <w:rFonts w:ascii="Book Antiqua" w:hAnsi="Book Antiqua"/>
          <w:color w:val="000000" w:themeColor="text1"/>
        </w:rPr>
      </w:pPr>
      <w:r w:rsidRPr="0017626C">
        <w:rPr>
          <w:rFonts w:ascii="Book Antiqua" w:hAnsi="Book Antiqua"/>
          <w:color w:val="000000" w:themeColor="text1"/>
          <w:vertAlign w:val="superscript"/>
        </w:rPr>
        <w:t>1</w:t>
      </w:r>
      <w:r w:rsidR="00B2718B" w:rsidRPr="0017626C">
        <w:rPr>
          <w:rFonts w:ascii="Book Antiqua" w:hAnsi="Book Antiqua"/>
          <w:color w:val="000000" w:themeColor="text1"/>
        </w:rPr>
        <w:t>Sidak test for multiple comparisons</w:t>
      </w:r>
      <w:r w:rsidR="002C2093">
        <w:rPr>
          <w:rFonts w:ascii="Book Antiqua" w:eastAsia="SimSun" w:hAnsi="Book Antiqua" w:hint="eastAsia"/>
          <w:color w:val="000000" w:themeColor="text1"/>
          <w:lang w:eastAsia="zh-CN"/>
        </w:rPr>
        <w:t>.</w:t>
      </w:r>
      <w:r w:rsidR="002C2093">
        <w:rPr>
          <w:rFonts w:ascii="Book Antiqua" w:eastAsia="SimSun" w:hAnsi="Book Antiqua"/>
          <w:color w:val="000000" w:themeColor="text1"/>
          <w:lang w:eastAsia="zh-CN"/>
        </w:rPr>
        <w:t xml:space="preserve"> </w:t>
      </w:r>
      <w:r w:rsidR="00383958" w:rsidRPr="0017626C">
        <w:rPr>
          <w:rFonts w:ascii="Book Antiqua" w:hAnsi="Book Antiqua"/>
          <w:color w:val="000000" w:themeColor="text1"/>
        </w:rPr>
        <w:t>“6&amp;12”</w:t>
      </w:r>
      <w:r w:rsidRPr="0017626C">
        <w:rPr>
          <w:rFonts w:ascii="Book Antiqua" w:hAnsi="Book Antiqua"/>
          <w:color w:val="000000" w:themeColor="text1"/>
        </w:rPr>
        <w:t>:</w:t>
      </w:r>
      <w:r w:rsidR="00B2718B" w:rsidRPr="0017626C">
        <w:rPr>
          <w:rFonts w:ascii="Book Antiqua" w:hAnsi="Book Antiqua"/>
          <w:color w:val="000000" w:themeColor="text1"/>
        </w:rPr>
        <w:t xml:space="preserve"> “Six-and-Twelve”; OS</w:t>
      </w:r>
      <w:r w:rsidRPr="0017626C">
        <w:rPr>
          <w:rFonts w:ascii="Book Antiqua" w:hAnsi="Book Antiqua"/>
          <w:color w:val="000000" w:themeColor="text1"/>
        </w:rPr>
        <w:t>:</w:t>
      </w:r>
      <w:r w:rsidR="00B2718B" w:rsidRPr="0017626C">
        <w:rPr>
          <w:rFonts w:ascii="Book Antiqua" w:hAnsi="Book Antiqua"/>
          <w:color w:val="000000" w:themeColor="text1"/>
        </w:rPr>
        <w:t xml:space="preserve"> Overall Survival; CI</w:t>
      </w:r>
      <w:r w:rsidRPr="0017626C">
        <w:rPr>
          <w:rFonts w:ascii="Book Antiqua" w:hAnsi="Book Antiqua"/>
          <w:color w:val="000000" w:themeColor="text1"/>
        </w:rPr>
        <w:t>:</w:t>
      </w:r>
      <w:r w:rsidR="00B2718B" w:rsidRPr="0017626C">
        <w:rPr>
          <w:rFonts w:ascii="Book Antiqua" w:hAnsi="Book Antiqua"/>
          <w:color w:val="000000" w:themeColor="text1"/>
        </w:rPr>
        <w:t xml:space="preserve"> Confidence Interval; Ref</w:t>
      </w:r>
      <w:r w:rsidRPr="0017626C">
        <w:rPr>
          <w:rFonts w:ascii="Book Antiqua" w:hAnsi="Book Antiqua"/>
          <w:color w:val="000000" w:themeColor="text1"/>
        </w:rPr>
        <w:t>:</w:t>
      </w:r>
      <w:r w:rsidR="00B2718B" w:rsidRPr="0017626C">
        <w:rPr>
          <w:rFonts w:ascii="Book Antiqua" w:hAnsi="Book Antiqua"/>
          <w:color w:val="000000" w:themeColor="text1"/>
        </w:rPr>
        <w:t xml:space="preserve"> Reference; CLIP</w:t>
      </w:r>
      <w:r w:rsidRPr="0017626C">
        <w:rPr>
          <w:rFonts w:ascii="Book Antiqua" w:hAnsi="Book Antiqua"/>
          <w:color w:val="000000" w:themeColor="text1"/>
        </w:rPr>
        <w:t>:</w:t>
      </w:r>
      <w:r w:rsidR="00B2718B" w:rsidRPr="0017626C">
        <w:rPr>
          <w:rFonts w:ascii="Book Antiqua" w:hAnsi="Book Antiqua"/>
          <w:color w:val="000000" w:themeColor="text1"/>
        </w:rPr>
        <w:t xml:space="preserve"> Cancer of the Liver Italian Program; HKLC</w:t>
      </w:r>
      <w:r w:rsidRPr="0017626C">
        <w:rPr>
          <w:rFonts w:ascii="Book Antiqua" w:hAnsi="Book Antiqua"/>
          <w:color w:val="000000" w:themeColor="text1"/>
        </w:rPr>
        <w:t>:</w:t>
      </w:r>
      <w:r w:rsidR="00B2718B" w:rsidRPr="0017626C">
        <w:rPr>
          <w:rFonts w:ascii="Book Antiqua" w:hAnsi="Book Antiqua"/>
          <w:color w:val="000000" w:themeColor="text1"/>
        </w:rPr>
        <w:t xml:space="preserve"> Hong Kong Liver Cancer; MESH</w:t>
      </w:r>
      <w:r w:rsidRPr="0017626C">
        <w:rPr>
          <w:rFonts w:ascii="Book Antiqua" w:hAnsi="Book Antiqua"/>
          <w:color w:val="000000" w:themeColor="text1"/>
        </w:rPr>
        <w:t>:</w:t>
      </w:r>
      <w:r w:rsidR="00B2718B" w:rsidRPr="0017626C">
        <w:rPr>
          <w:rFonts w:ascii="Book Antiqua" w:hAnsi="Book Antiqua"/>
          <w:color w:val="000000" w:themeColor="text1"/>
        </w:rPr>
        <w:t xml:space="preserve"> Model to Estimate Survival for Hepatocellular carcinoma</w:t>
      </w:r>
      <w:r w:rsidR="002C2093">
        <w:rPr>
          <w:rFonts w:ascii="Book Antiqua" w:hAnsi="Book Antiqua"/>
          <w:color w:val="000000" w:themeColor="text1"/>
        </w:rPr>
        <w:t>.</w:t>
      </w:r>
    </w:p>
    <w:sectPr w:rsidR="008F3BD2" w:rsidRPr="002C2093" w:rsidSect="00B03648">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8BB0A" w16cex:dateUtc="2020-07-02T11:59:00Z"/>
  <w16cex:commentExtensible w16cex:durableId="22AC8C66" w16cex:dateUtc="2020-07-05T15: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A2720" w14:textId="77777777" w:rsidR="00281046" w:rsidRDefault="00281046" w:rsidP="00052A88">
      <w:r>
        <w:separator/>
      </w:r>
    </w:p>
  </w:endnote>
  <w:endnote w:type="continuationSeparator" w:id="0">
    <w:p w14:paraId="2E7A2542" w14:textId="77777777" w:rsidR="00281046" w:rsidRDefault="00281046" w:rsidP="0005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vAGaramond-R">
    <w:altName w:val="Arial Unicode MS"/>
    <w:panose1 w:val="020B0604020202020204"/>
    <w:charset w:val="81"/>
    <w:family w:val="auto"/>
    <w:notTrueType/>
    <w:pitch w:val="default"/>
    <w:sig w:usb0="00000001" w:usb1="09060000" w:usb2="00000010" w:usb3="00000000" w:csb0="00080000"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729F" w14:textId="77777777" w:rsidR="00C018F2" w:rsidRDefault="00C018F2" w:rsidP="00052A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8B2BEA" w14:textId="77777777" w:rsidR="00C018F2" w:rsidRDefault="00C01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9734724"/>
      <w:docPartObj>
        <w:docPartGallery w:val="Page Numbers (Bottom of Page)"/>
        <w:docPartUnique/>
      </w:docPartObj>
    </w:sdtPr>
    <w:sdtEndPr/>
    <w:sdtContent>
      <w:sdt>
        <w:sdtPr>
          <w:id w:val="-1705238520"/>
          <w:docPartObj>
            <w:docPartGallery w:val="Page Numbers (Top of Page)"/>
            <w:docPartUnique/>
          </w:docPartObj>
        </w:sdtPr>
        <w:sdtEndPr/>
        <w:sdtContent>
          <w:p w14:paraId="63646578" w14:textId="0FD3F9A6" w:rsidR="00E95977" w:rsidRDefault="00E95977" w:rsidP="00E95977">
            <w:pPr>
              <w:pStyle w:val="Footer"/>
              <w:jc w:val="right"/>
            </w:pPr>
            <w:r w:rsidRPr="00E95977">
              <w:rPr>
                <w:rFonts w:ascii="Book Antiqua" w:hAnsi="Book Antiqua"/>
                <w:lang w:val="zh-CN" w:eastAsia="zh-CN"/>
              </w:rPr>
              <w:t xml:space="preserve"> </w:t>
            </w:r>
            <w:r w:rsidRPr="00E95977">
              <w:rPr>
                <w:rFonts w:ascii="Book Antiqua" w:hAnsi="Book Antiqua"/>
                <w:b/>
                <w:bCs/>
              </w:rPr>
              <w:fldChar w:fldCharType="begin"/>
            </w:r>
            <w:r w:rsidRPr="00E95977">
              <w:rPr>
                <w:rFonts w:ascii="Book Antiqua" w:hAnsi="Book Antiqua"/>
                <w:b/>
                <w:bCs/>
              </w:rPr>
              <w:instrText>PAGE</w:instrText>
            </w:r>
            <w:r w:rsidRPr="00E95977">
              <w:rPr>
                <w:rFonts w:ascii="Book Antiqua" w:hAnsi="Book Antiqua"/>
                <w:b/>
                <w:bCs/>
              </w:rPr>
              <w:fldChar w:fldCharType="separate"/>
            </w:r>
            <w:r w:rsidR="00B34643">
              <w:rPr>
                <w:rFonts w:ascii="Book Antiqua" w:hAnsi="Book Antiqua"/>
                <w:b/>
                <w:bCs/>
                <w:noProof/>
              </w:rPr>
              <w:t>21</w:t>
            </w:r>
            <w:r w:rsidRPr="00E95977">
              <w:rPr>
                <w:rFonts w:ascii="Book Antiqua" w:hAnsi="Book Antiqua"/>
                <w:b/>
                <w:bCs/>
              </w:rPr>
              <w:fldChar w:fldCharType="end"/>
            </w:r>
            <w:r w:rsidRPr="00E95977">
              <w:rPr>
                <w:rFonts w:ascii="Book Antiqua" w:hAnsi="Book Antiqua"/>
                <w:lang w:val="zh-CN" w:eastAsia="zh-CN"/>
              </w:rPr>
              <w:t xml:space="preserve"> / </w:t>
            </w:r>
            <w:r w:rsidRPr="00E95977">
              <w:rPr>
                <w:rFonts w:ascii="Book Antiqua" w:hAnsi="Book Antiqua"/>
                <w:b/>
                <w:bCs/>
              </w:rPr>
              <w:fldChar w:fldCharType="begin"/>
            </w:r>
            <w:r w:rsidRPr="00E95977">
              <w:rPr>
                <w:rFonts w:ascii="Book Antiqua" w:hAnsi="Book Antiqua"/>
                <w:b/>
                <w:bCs/>
              </w:rPr>
              <w:instrText>NUMPAGES</w:instrText>
            </w:r>
            <w:r w:rsidRPr="00E95977">
              <w:rPr>
                <w:rFonts w:ascii="Book Antiqua" w:hAnsi="Book Antiqua"/>
                <w:b/>
                <w:bCs/>
              </w:rPr>
              <w:fldChar w:fldCharType="separate"/>
            </w:r>
            <w:r w:rsidR="00B34643">
              <w:rPr>
                <w:rFonts w:ascii="Book Antiqua" w:hAnsi="Book Antiqua"/>
                <w:b/>
                <w:bCs/>
                <w:noProof/>
              </w:rPr>
              <w:t>22</w:t>
            </w:r>
            <w:r w:rsidRPr="00E95977">
              <w:rPr>
                <w:rFonts w:ascii="Book Antiqua" w:hAnsi="Book Antiqua"/>
                <w:b/>
                <w:bCs/>
              </w:rPr>
              <w:fldChar w:fldCharType="end"/>
            </w:r>
          </w:p>
        </w:sdtContent>
      </w:sdt>
    </w:sdtContent>
  </w:sdt>
  <w:p w14:paraId="45C8C326" w14:textId="77777777" w:rsidR="00C018F2" w:rsidRDefault="00C01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B73A9" w14:textId="77777777" w:rsidR="00281046" w:rsidRDefault="00281046" w:rsidP="00052A88">
      <w:r>
        <w:separator/>
      </w:r>
    </w:p>
  </w:footnote>
  <w:footnote w:type="continuationSeparator" w:id="0">
    <w:p w14:paraId="17153893" w14:textId="77777777" w:rsidR="00281046" w:rsidRDefault="00281046" w:rsidP="00052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55879"/>
    <w:multiLevelType w:val="multilevel"/>
    <w:tmpl w:val="BA54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bordersDoNotSurroundHeader/>
  <w:bordersDoNotSurroundFooter/>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zh-CN" w:vendorID="64" w:dllVersion="0" w:nlCheck="1" w:checkStyle="1"/>
  <w:activeWritingStyle w:appName="MSWord" w:lang="zh-CN" w:vendorID="64" w:dllVersion="5" w:nlCheck="1" w:checkStyle="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0rzses95p0rgesrwt5zs0udvswt0zx50vx&quot;&gt;22 05&lt;record-ids&gt;&lt;item&gt;3&lt;/item&gt;&lt;item&gt;9&lt;/item&gt;&lt;item&gt;13&lt;/item&gt;&lt;item&gt;19&lt;/item&gt;&lt;item&gt;23&lt;/item&gt;&lt;item&gt;42&lt;/item&gt;&lt;item&gt;46&lt;/item&gt;&lt;item&gt;59&lt;/item&gt;&lt;item&gt;116&lt;/item&gt;&lt;item&gt;163&lt;/item&gt;&lt;item&gt;166&lt;/item&gt;&lt;item&gt;233&lt;/item&gt;&lt;item&gt;240&lt;/item&gt;&lt;item&gt;256&lt;/item&gt;&lt;item&gt;258&lt;/item&gt;&lt;item&gt;282&lt;/item&gt;&lt;item&gt;283&lt;/item&gt;&lt;item&gt;284&lt;/item&gt;&lt;item&gt;285&lt;/item&gt;&lt;item&gt;287&lt;/item&gt;&lt;item&gt;288&lt;/item&gt;&lt;item&gt;289&lt;/item&gt;&lt;/record-ids&gt;&lt;/item&gt;&lt;/Libraries&gt;"/>
  </w:docVars>
  <w:rsids>
    <w:rsidRoot w:val="00AC10C7"/>
    <w:rsid w:val="00024E0D"/>
    <w:rsid w:val="00025F0A"/>
    <w:rsid w:val="00031629"/>
    <w:rsid w:val="000368C9"/>
    <w:rsid w:val="00036AFD"/>
    <w:rsid w:val="00042243"/>
    <w:rsid w:val="000455CA"/>
    <w:rsid w:val="000464C1"/>
    <w:rsid w:val="00046E8D"/>
    <w:rsid w:val="00051913"/>
    <w:rsid w:val="00052A88"/>
    <w:rsid w:val="00053089"/>
    <w:rsid w:val="000558A6"/>
    <w:rsid w:val="00057A5B"/>
    <w:rsid w:val="00062230"/>
    <w:rsid w:val="000632A8"/>
    <w:rsid w:val="00067136"/>
    <w:rsid w:val="00080203"/>
    <w:rsid w:val="00080EA7"/>
    <w:rsid w:val="00082354"/>
    <w:rsid w:val="000862DB"/>
    <w:rsid w:val="00086330"/>
    <w:rsid w:val="000900DF"/>
    <w:rsid w:val="000A70D0"/>
    <w:rsid w:val="000C37BF"/>
    <w:rsid w:val="000C46A3"/>
    <w:rsid w:val="000C51B5"/>
    <w:rsid w:val="000D1A45"/>
    <w:rsid w:val="000E541E"/>
    <w:rsid w:val="000F2CFE"/>
    <w:rsid w:val="000F5D27"/>
    <w:rsid w:val="0010049B"/>
    <w:rsid w:val="00110A99"/>
    <w:rsid w:val="001224CC"/>
    <w:rsid w:val="0012286E"/>
    <w:rsid w:val="00127D9C"/>
    <w:rsid w:val="00132B4B"/>
    <w:rsid w:val="00147B80"/>
    <w:rsid w:val="00157653"/>
    <w:rsid w:val="00160B1A"/>
    <w:rsid w:val="00172799"/>
    <w:rsid w:val="0017626C"/>
    <w:rsid w:val="00177745"/>
    <w:rsid w:val="00191774"/>
    <w:rsid w:val="00196683"/>
    <w:rsid w:val="001A3DC9"/>
    <w:rsid w:val="001A6F0A"/>
    <w:rsid w:val="001B3FBF"/>
    <w:rsid w:val="001C2B3A"/>
    <w:rsid w:val="001C7E4B"/>
    <w:rsid w:val="001D4C6D"/>
    <w:rsid w:val="001D5BAD"/>
    <w:rsid w:val="001D68CA"/>
    <w:rsid w:val="001D7D75"/>
    <w:rsid w:val="001D7E8F"/>
    <w:rsid w:val="001F2307"/>
    <w:rsid w:val="001F46C1"/>
    <w:rsid w:val="0020101F"/>
    <w:rsid w:val="00203451"/>
    <w:rsid w:val="00204860"/>
    <w:rsid w:val="002169C6"/>
    <w:rsid w:val="002176F6"/>
    <w:rsid w:val="00222139"/>
    <w:rsid w:val="00226FF1"/>
    <w:rsid w:val="00230544"/>
    <w:rsid w:val="002421B4"/>
    <w:rsid w:val="002472F5"/>
    <w:rsid w:val="00252584"/>
    <w:rsid w:val="00264DFA"/>
    <w:rsid w:val="00265E67"/>
    <w:rsid w:val="0026611F"/>
    <w:rsid w:val="0026678E"/>
    <w:rsid w:val="00266DAB"/>
    <w:rsid w:val="00280266"/>
    <w:rsid w:val="00281046"/>
    <w:rsid w:val="002823D0"/>
    <w:rsid w:val="00282A40"/>
    <w:rsid w:val="00282D8F"/>
    <w:rsid w:val="002841D0"/>
    <w:rsid w:val="002915DF"/>
    <w:rsid w:val="00291DF3"/>
    <w:rsid w:val="00292E18"/>
    <w:rsid w:val="002959D0"/>
    <w:rsid w:val="00295C1D"/>
    <w:rsid w:val="00297403"/>
    <w:rsid w:val="002A13BB"/>
    <w:rsid w:val="002B0C5F"/>
    <w:rsid w:val="002B3220"/>
    <w:rsid w:val="002C053A"/>
    <w:rsid w:val="002C13B6"/>
    <w:rsid w:val="002C2093"/>
    <w:rsid w:val="002D5CDF"/>
    <w:rsid w:val="002D7D06"/>
    <w:rsid w:val="002E3C3B"/>
    <w:rsid w:val="00312C83"/>
    <w:rsid w:val="00324407"/>
    <w:rsid w:val="00326774"/>
    <w:rsid w:val="00331CC1"/>
    <w:rsid w:val="00334722"/>
    <w:rsid w:val="0033607F"/>
    <w:rsid w:val="00336BFD"/>
    <w:rsid w:val="00342150"/>
    <w:rsid w:val="00346A32"/>
    <w:rsid w:val="0035535F"/>
    <w:rsid w:val="003563F0"/>
    <w:rsid w:val="00360999"/>
    <w:rsid w:val="00361F76"/>
    <w:rsid w:val="00365A31"/>
    <w:rsid w:val="003725A4"/>
    <w:rsid w:val="00372D4B"/>
    <w:rsid w:val="00383958"/>
    <w:rsid w:val="0039374C"/>
    <w:rsid w:val="003A360D"/>
    <w:rsid w:val="003A64AD"/>
    <w:rsid w:val="003A671F"/>
    <w:rsid w:val="003B0FD2"/>
    <w:rsid w:val="003B51FA"/>
    <w:rsid w:val="003B7C0F"/>
    <w:rsid w:val="003C416D"/>
    <w:rsid w:val="003C54C8"/>
    <w:rsid w:val="003C60CC"/>
    <w:rsid w:val="003C70E1"/>
    <w:rsid w:val="003F1A63"/>
    <w:rsid w:val="00400B0E"/>
    <w:rsid w:val="0040532B"/>
    <w:rsid w:val="0040716A"/>
    <w:rsid w:val="00417C01"/>
    <w:rsid w:val="0042378B"/>
    <w:rsid w:val="004254A7"/>
    <w:rsid w:val="00426469"/>
    <w:rsid w:val="0043562F"/>
    <w:rsid w:val="00435670"/>
    <w:rsid w:val="00436311"/>
    <w:rsid w:val="00437E90"/>
    <w:rsid w:val="00446202"/>
    <w:rsid w:val="0044794A"/>
    <w:rsid w:val="00447F96"/>
    <w:rsid w:val="00453086"/>
    <w:rsid w:val="004563DF"/>
    <w:rsid w:val="00464670"/>
    <w:rsid w:val="004676C8"/>
    <w:rsid w:val="0047215C"/>
    <w:rsid w:val="00473F17"/>
    <w:rsid w:val="00481F2A"/>
    <w:rsid w:val="00483446"/>
    <w:rsid w:val="00483D54"/>
    <w:rsid w:val="00485260"/>
    <w:rsid w:val="004907D5"/>
    <w:rsid w:val="004A000F"/>
    <w:rsid w:val="004B5AF1"/>
    <w:rsid w:val="004C75C3"/>
    <w:rsid w:val="004D26A0"/>
    <w:rsid w:val="004E0105"/>
    <w:rsid w:val="004E2C3F"/>
    <w:rsid w:val="004F3C9A"/>
    <w:rsid w:val="0050109C"/>
    <w:rsid w:val="00502D9B"/>
    <w:rsid w:val="00503680"/>
    <w:rsid w:val="005040FE"/>
    <w:rsid w:val="0050447D"/>
    <w:rsid w:val="005172AB"/>
    <w:rsid w:val="00522FBB"/>
    <w:rsid w:val="00524BBE"/>
    <w:rsid w:val="00534100"/>
    <w:rsid w:val="00542A66"/>
    <w:rsid w:val="00546F22"/>
    <w:rsid w:val="005470C1"/>
    <w:rsid w:val="00547735"/>
    <w:rsid w:val="00551E7C"/>
    <w:rsid w:val="005520E2"/>
    <w:rsid w:val="00556C28"/>
    <w:rsid w:val="00557198"/>
    <w:rsid w:val="00561783"/>
    <w:rsid w:val="00562C73"/>
    <w:rsid w:val="00571D60"/>
    <w:rsid w:val="00572320"/>
    <w:rsid w:val="00575F1E"/>
    <w:rsid w:val="00590F96"/>
    <w:rsid w:val="00591FD8"/>
    <w:rsid w:val="005938C5"/>
    <w:rsid w:val="00593D4F"/>
    <w:rsid w:val="005A3976"/>
    <w:rsid w:val="005B2475"/>
    <w:rsid w:val="005B2613"/>
    <w:rsid w:val="005B701A"/>
    <w:rsid w:val="005E7430"/>
    <w:rsid w:val="005F12E3"/>
    <w:rsid w:val="005F19E5"/>
    <w:rsid w:val="005F274D"/>
    <w:rsid w:val="0060465E"/>
    <w:rsid w:val="00611104"/>
    <w:rsid w:val="00612617"/>
    <w:rsid w:val="00615CA4"/>
    <w:rsid w:val="0061735D"/>
    <w:rsid w:val="00622F8D"/>
    <w:rsid w:val="0062347E"/>
    <w:rsid w:val="00623724"/>
    <w:rsid w:val="006239F9"/>
    <w:rsid w:val="00636A2D"/>
    <w:rsid w:val="00641BFC"/>
    <w:rsid w:val="00642EA4"/>
    <w:rsid w:val="006548B5"/>
    <w:rsid w:val="00655AE4"/>
    <w:rsid w:val="00660AC6"/>
    <w:rsid w:val="00660D53"/>
    <w:rsid w:val="00672A7B"/>
    <w:rsid w:val="00684BA3"/>
    <w:rsid w:val="006857A7"/>
    <w:rsid w:val="006875A2"/>
    <w:rsid w:val="006C069C"/>
    <w:rsid w:val="006C4BAD"/>
    <w:rsid w:val="006C4FE9"/>
    <w:rsid w:val="006C5918"/>
    <w:rsid w:val="006C6892"/>
    <w:rsid w:val="006D0629"/>
    <w:rsid w:val="006D0AD3"/>
    <w:rsid w:val="006D0CBC"/>
    <w:rsid w:val="006E300B"/>
    <w:rsid w:val="006E4139"/>
    <w:rsid w:val="006F5FB6"/>
    <w:rsid w:val="00701D2E"/>
    <w:rsid w:val="007039C8"/>
    <w:rsid w:val="00704B43"/>
    <w:rsid w:val="00705195"/>
    <w:rsid w:val="007101B5"/>
    <w:rsid w:val="00715643"/>
    <w:rsid w:val="00721BA9"/>
    <w:rsid w:val="007236D9"/>
    <w:rsid w:val="0074552B"/>
    <w:rsid w:val="00746514"/>
    <w:rsid w:val="00750D96"/>
    <w:rsid w:val="0075464E"/>
    <w:rsid w:val="0075718E"/>
    <w:rsid w:val="007601EC"/>
    <w:rsid w:val="00766616"/>
    <w:rsid w:val="007667DD"/>
    <w:rsid w:val="007777AF"/>
    <w:rsid w:val="00777FB0"/>
    <w:rsid w:val="007824C1"/>
    <w:rsid w:val="00782856"/>
    <w:rsid w:val="00793BFD"/>
    <w:rsid w:val="0079435A"/>
    <w:rsid w:val="00794866"/>
    <w:rsid w:val="007A2289"/>
    <w:rsid w:val="007A6611"/>
    <w:rsid w:val="007B13D5"/>
    <w:rsid w:val="007B5003"/>
    <w:rsid w:val="007D0AB0"/>
    <w:rsid w:val="007D2CB6"/>
    <w:rsid w:val="007D2EDC"/>
    <w:rsid w:val="007E492B"/>
    <w:rsid w:val="007E54ED"/>
    <w:rsid w:val="007F37D4"/>
    <w:rsid w:val="007F4CA8"/>
    <w:rsid w:val="0080122D"/>
    <w:rsid w:val="00811AE1"/>
    <w:rsid w:val="008120AD"/>
    <w:rsid w:val="008237B6"/>
    <w:rsid w:val="00824DA1"/>
    <w:rsid w:val="0084781F"/>
    <w:rsid w:val="00850B03"/>
    <w:rsid w:val="00850E27"/>
    <w:rsid w:val="00852D30"/>
    <w:rsid w:val="00853ED1"/>
    <w:rsid w:val="0086075C"/>
    <w:rsid w:val="00860C86"/>
    <w:rsid w:val="00872B6D"/>
    <w:rsid w:val="008816CF"/>
    <w:rsid w:val="00882F6C"/>
    <w:rsid w:val="00882FD0"/>
    <w:rsid w:val="008930DF"/>
    <w:rsid w:val="008B279E"/>
    <w:rsid w:val="008B49CB"/>
    <w:rsid w:val="008B74D3"/>
    <w:rsid w:val="008C210B"/>
    <w:rsid w:val="008C32BB"/>
    <w:rsid w:val="008C706E"/>
    <w:rsid w:val="008D2807"/>
    <w:rsid w:val="008D7687"/>
    <w:rsid w:val="008E11D2"/>
    <w:rsid w:val="008E1A1E"/>
    <w:rsid w:val="008E1FD5"/>
    <w:rsid w:val="008E7364"/>
    <w:rsid w:val="008F3BD2"/>
    <w:rsid w:val="00903792"/>
    <w:rsid w:val="00910213"/>
    <w:rsid w:val="00910C7D"/>
    <w:rsid w:val="00910E58"/>
    <w:rsid w:val="00914032"/>
    <w:rsid w:val="009144C5"/>
    <w:rsid w:val="009149C1"/>
    <w:rsid w:val="00920666"/>
    <w:rsid w:val="00923B50"/>
    <w:rsid w:val="00924938"/>
    <w:rsid w:val="0092565B"/>
    <w:rsid w:val="00925A14"/>
    <w:rsid w:val="00930720"/>
    <w:rsid w:val="009311CF"/>
    <w:rsid w:val="00940598"/>
    <w:rsid w:val="00946649"/>
    <w:rsid w:val="00947FD7"/>
    <w:rsid w:val="00951A53"/>
    <w:rsid w:val="0096324C"/>
    <w:rsid w:val="0096733F"/>
    <w:rsid w:val="009717D2"/>
    <w:rsid w:val="00974F8A"/>
    <w:rsid w:val="00975881"/>
    <w:rsid w:val="00976104"/>
    <w:rsid w:val="009818D5"/>
    <w:rsid w:val="00982F0B"/>
    <w:rsid w:val="00983858"/>
    <w:rsid w:val="00985429"/>
    <w:rsid w:val="009922E4"/>
    <w:rsid w:val="009960A3"/>
    <w:rsid w:val="009A63B6"/>
    <w:rsid w:val="009B6B0B"/>
    <w:rsid w:val="009C4803"/>
    <w:rsid w:val="009C52F8"/>
    <w:rsid w:val="009C717E"/>
    <w:rsid w:val="009C7FA9"/>
    <w:rsid w:val="009D3409"/>
    <w:rsid w:val="009D6C97"/>
    <w:rsid w:val="009E195A"/>
    <w:rsid w:val="009E53BB"/>
    <w:rsid w:val="009F46F6"/>
    <w:rsid w:val="00A03B86"/>
    <w:rsid w:val="00A0431A"/>
    <w:rsid w:val="00A07AEF"/>
    <w:rsid w:val="00A12381"/>
    <w:rsid w:val="00A142AF"/>
    <w:rsid w:val="00A16015"/>
    <w:rsid w:val="00A27B77"/>
    <w:rsid w:val="00A303A2"/>
    <w:rsid w:val="00A31859"/>
    <w:rsid w:val="00A3221D"/>
    <w:rsid w:val="00A3366C"/>
    <w:rsid w:val="00A336A0"/>
    <w:rsid w:val="00A344CE"/>
    <w:rsid w:val="00A3499E"/>
    <w:rsid w:val="00A349FD"/>
    <w:rsid w:val="00A34DBD"/>
    <w:rsid w:val="00A3721F"/>
    <w:rsid w:val="00A37704"/>
    <w:rsid w:val="00A45571"/>
    <w:rsid w:val="00A471F2"/>
    <w:rsid w:val="00A52A23"/>
    <w:rsid w:val="00A53D6B"/>
    <w:rsid w:val="00A56505"/>
    <w:rsid w:val="00A660A7"/>
    <w:rsid w:val="00A67AD0"/>
    <w:rsid w:val="00A72686"/>
    <w:rsid w:val="00A729D3"/>
    <w:rsid w:val="00A75FB9"/>
    <w:rsid w:val="00A8000F"/>
    <w:rsid w:val="00A81E48"/>
    <w:rsid w:val="00A82C7B"/>
    <w:rsid w:val="00A96ABB"/>
    <w:rsid w:val="00A96C47"/>
    <w:rsid w:val="00A97692"/>
    <w:rsid w:val="00AB1C4D"/>
    <w:rsid w:val="00AB6D41"/>
    <w:rsid w:val="00AC10C7"/>
    <w:rsid w:val="00AC1FFE"/>
    <w:rsid w:val="00AC6AB5"/>
    <w:rsid w:val="00AC7BBA"/>
    <w:rsid w:val="00AD5A9D"/>
    <w:rsid w:val="00AE0597"/>
    <w:rsid w:val="00AE11B4"/>
    <w:rsid w:val="00AE3EDF"/>
    <w:rsid w:val="00AE4D2C"/>
    <w:rsid w:val="00AF5185"/>
    <w:rsid w:val="00B002ED"/>
    <w:rsid w:val="00B03648"/>
    <w:rsid w:val="00B0693E"/>
    <w:rsid w:val="00B06EB1"/>
    <w:rsid w:val="00B12D6A"/>
    <w:rsid w:val="00B21721"/>
    <w:rsid w:val="00B26689"/>
    <w:rsid w:val="00B2718B"/>
    <w:rsid w:val="00B34643"/>
    <w:rsid w:val="00B34E3B"/>
    <w:rsid w:val="00B46AE6"/>
    <w:rsid w:val="00B50894"/>
    <w:rsid w:val="00B538D1"/>
    <w:rsid w:val="00B5476C"/>
    <w:rsid w:val="00B547C7"/>
    <w:rsid w:val="00B63BB0"/>
    <w:rsid w:val="00B70E18"/>
    <w:rsid w:val="00B712D2"/>
    <w:rsid w:val="00B719FC"/>
    <w:rsid w:val="00B74527"/>
    <w:rsid w:val="00BA4838"/>
    <w:rsid w:val="00BB14DE"/>
    <w:rsid w:val="00BB4BAE"/>
    <w:rsid w:val="00BB76F9"/>
    <w:rsid w:val="00BC3EB2"/>
    <w:rsid w:val="00BC4FB9"/>
    <w:rsid w:val="00BC6CA7"/>
    <w:rsid w:val="00BD0212"/>
    <w:rsid w:val="00BD36EA"/>
    <w:rsid w:val="00BD38EA"/>
    <w:rsid w:val="00BD3E53"/>
    <w:rsid w:val="00BD70EF"/>
    <w:rsid w:val="00BE4548"/>
    <w:rsid w:val="00BE66B9"/>
    <w:rsid w:val="00BF299E"/>
    <w:rsid w:val="00BF393E"/>
    <w:rsid w:val="00BF4ED9"/>
    <w:rsid w:val="00C018F2"/>
    <w:rsid w:val="00C066D9"/>
    <w:rsid w:val="00C068FD"/>
    <w:rsid w:val="00C14ED0"/>
    <w:rsid w:val="00C153AB"/>
    <w:rsid w:val="00C22C78"/>
    <w:rsid w:val="00C257C3"/>
    <w:rsid w:val="00C41251"/>
    <w:rsid w:val="00C42659"/>
    <w:rsid w:val="00C46508"/>
    <w:rsid w:val="00C5005A"/>
    <w:rsid w:val="00C50674"/>
    <w:rsid w:val="00C55AB6"/>
    <w:rsid w:val="00C6581B"/>
    <w:rsid w:val="00C712C3"/>
    <w:rsid w:val="00C718B6"/>
    <w:rsid w:val="00C72B40"/>
    <w:rsid w:val="00C81A20"/>
    <w:rsid w:val="00C83965"/>
    <w:rsid w:val="00C860B7"/>
    <w:rsid w:val="00C86149"/>
    <w:rsid w:val="00C906A5"/>
    <w:rsid w:val="00C9225F"/>
    <w:rsid w:val="00C956F5"/>
    <w:rsid w:val="00CA7396"/>
    <w:rsid w:val="00CB48E1"/>
    <w:rsid w:val="00CB5674"/>
    <w:rsid w:val="00CB7AF7"/>
    <w:rsid w:val="00CB7C01"/>
    <w:rsid w:val="00CC4391"/>
    <w:rsid w:val="00CD092C"/>
    <w:rsid w:val="00CD5B68"/>
    <w:rsid w:val="00CE01FC"/>
    <w:rsid w:val="00CE4107"/>
    <w:rsid w:val="00CF1F9C"/>
    <w:rsid w:val="00CF4E72"/>
    <w:rsid w:val="00D05C82"/>
    <w:rsid w:val="00D13CCD"/>
    <w:rsid w:val="00D267F9"/>
    <w:rsid w:val="00D31153"/>
    <w:rsid w:val="00D34672"/>
    <w:rsid w:val="00D40C3B"/>
    <w:rsid w:val="00D45426"/>
    <w:rsid w:val="00D468A7"/>
    <w:rsid w:val="00D5122E"/>
    <w:rsid w:val="00D51D0C"/>
    <w:rsid w:val="00D51F8C"/>
    <w:rsid w:val="00D57318"/>
    <w:rsid w:val="00D66BC2"/>
    <w:rsid w:val="00D67082"/>
    <w:rsid w:val="00D73175"/>
    <w:rsid w:val="00D74827"/>
    <w:rsid w:val="00D75C05"/>
    <w:rsid w:val="00D8170B"/>
    <w:rsid w:val="00D951CF"/>
    <w:rsid w:val="00D96A00"/>
    <w:rsid w:val="00D96B17"/>
    <w:rsid w:val="00D9707C"/>
    <w:rsid w:val="00DA00A8"/>
    <w:rsid w:val="00DB0390"/>
    <w:rsid w:val="00DB6ABD"/>
    <w:rsid w:val="00DC157E"/>
    <w:rsid w:val="00DC3A4F"/>
    <w:rsid w:val="00DC5558"/>
    <w:rsid w:val="00DC6818"/>
    <w:rsid w:val="00DD17DB"/>
    <w:rsid w:val="00DD4BCD"/>
    <w:rsid w:val="00DD5284"/>
    <w:rsid w:val="00DE2777"/>
    <w:rsid w:val="00DE339E"/>
    <w:rsid w:val="00DE49E0"/>
    <w:rsid w:val="00DE7E98"/>
    <w:rsid w:val="00DF1064"/>
    <w:rsid w:val="00DF10B4"/>
    <w:rsid w:val="00DF318E"/>
    <w:rsid w:val="00DF51A0"/>
    <w:rsid w:val="00E232EE"/>
    <w:rsid w:val="00E23F75"/>
    <w:rsid w:val="00E27F28"/>
    <w:rsid w:val="00E430F2"/>
    <w:rsid w:val="00E45F4B"/>
    <w:rsid w:val="00E51A79"/>
    <w:rsid w:val="00E6083E"/>
    <w:rsid w:val="00E62ED9"/>
    <w:rsid w:val="00E7106B"/>
    <w:rsid w:val="00E7393C"/>
    <w:rsid w:val="00E800E8"/>
    <w:rsid w:val="00E8039B"/>
    <w:rsid w:val="00E809F1"/>
    <w:rsid w:val="00E95977"/>
    <w:rsid w:val="00E962D5"/>
    <w:rsid w:val="00EA04DC"/>
    <w:rsid w:val="00EA0B93"/>
    <w:rsid w:val="00EA36B8"/>
    <w:rsid w:val="00EA65E1"/>
    <w:rsid w:val="00EB36D1"/>
    <w:rsid w:val="00EB7D2F"/>
    <w:rsid w:val="00EC693E"/>
    <w:rsid w:val="00ED3574"/>
    <w:rsid w:val="00ED4A7C"/>
    <w:rsid w:val="00EE2051"/>
    <w:rsid w:val="00EE3BB6"/>
    <w:rsid w:val="00EE3E35"/>
    <w:rsid w:val="00EE5159"/>
    <w:rsid w:val="00EE5A75"/>
    <w:rsid w:val="00EF27D8"/>
    <w:rsid w:val="00EF2FBB"/>
    <w:rsid w:val="00EF52F4"/>
    <w:rsid w:val="00EF632B"/>
    <w:rsid w:val="00F0011B"/>
    <w:rsid w:val="00F1066F"/>
    <w:rsid w:val="00F13298"/>
    <w:rsid w:val="00F134F8"/>
    <w:rsid w:val="00F1437C"/>
    <w:rsid w:val="00F15DC5"/>
    <w:rsid w:val="00F21261"/>
    <w:rsid w:val="00F2311D"/>
    <w:rsid w:val="00F34BBA"/>
    <w:rsid w:val="00F42074"/>
    <w:rsid w:val="00F42538"/>
    <w:rsid w:val="00F5500B"/>
    <w:rsid w:val="00F55B54"/>
    <w:rsid w:val="00F56187"/>
    <w:rsid w:val="00F57EE8"/>
    <w:rsid w:val="00F6148C"/>
    <w:rsid w:val="00F6532A"/>
    <w:rsid w:val="00F6544D"/>
    <w:rsid w:val="00F662C4"/>
    <w:rsid w:val="00F702B5"/>
    <w:rsid w:val="00F7221A"/>
    <w:rsid w:val="00F73D78"/>
    <w:rsid w:val="00F75879"/>
    <w:rsid w:val="00F826E2"/>
    <w:rsid w:val="00F847DB"/>
    <w:rsid w:val="00F87589"/>
    <w:rsid w:val="00F90D21"/>
    <w:rsid w:val="00F961BD"/>
    <w:rsid w:val="00FA0E50"/>
    <w:rsid w:val="00FA172B"/>
    <w:rsid w:val="00FA4827"/>
    <w:rsid w:val="00FA4DEE"/>
    <w:rsid w:val="00FA5A9A"/>
    <w:rsid w:val="00FA5E64"/>
    <w:rsid w:val="00FB32D6"/>
    <w:rsid w:val="00FB4DB3"/>
    <w:rsid w:val="00FC077D"/>
    <w:rsid w:val="00FD2D32"/>
    <w:rsid w:val="00FD406A"/>
    <w:rsid w:val="00FE2BED"/>
    <w:rsid w:val="00FE2BF3"/>
    <w:rsid w:val="00FE7434"/>
    <w:rsid w:val="00FF020C"/>
    <w:rsid w:val="00FF20F6"/>
    <w:rsid w:val="00FF3D89"/>
    <w:rsid w:val="00FF721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0C5E18"/>
  <w14:defaultImageDpi w14:val="300"/>
  <w15:docId w15:val="{176DD7EC-7F61-4D46-92EA-DD303B6F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660AC6"/>
    <w:pPr>
      <w:jc w:val="center"/>
    </w:pPr>
    <w:rPr>
      <w:rFonts w:ascii="Cambria" w:hAnsi="Cambria"/>
    </w:rPr>
  </w:style>
  <w:style w:type="paragraph" w:customStyle="1" w:styleId="EndNoteBibliography">
    <w:name w:val="EndNote Bibliography"/>
    <w:basedOn w:val="Normal"/>
    <w:rsid w:val="00660AC6"/>
    <w:pPr>
      <w:jc w:val="both"/>
    </w:pPr>
    <w:rPr>
      <w:rFonts w:ascii="Cambria" w:hAnsi="Cambria"/>
    </w:rPr>
  </w:style>
  <w:style w:type="paragraph" w:styleId="BalloonText">
    <w:name w:val="Balloon Text"/>
    <w:basedOn w:val="Normal"/>
    <w:link w:val="BalloonTextChar"/>
    <w:uiPriority w:val="99"/>
    <w:semiHidden/>
    <w:unhideWhenUsed/>
    <w:rsid w:val="007156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643"/>
    <w:rPr>
      <w:rFonts w:ascii="Segoe UI" w:hAnsi="Segoe UI" w:cs="Segoe UI"/>
      <w:sz w:val="18"/>
      <w:szCs w:val="18"/>
    </w:rPr>
  </w:style>
  <w:style w:type="paragraph" w:styleId="Footer">
    <w:name w:val="footer"/>
    <w:basedOn w:val="Normal"/>
    <w:link w:val="FooterChar"/>
    <w:uiPriority w:val="99"/>
    <w:unhideWhenUsed/>
    <w:rsid w:val="00052A88"/>
    <w:pPr>
      <w:tabs>
        <w:tab w:val="center" w:pos="4536"/>
        <w:tab w:val="right" w:pos="9072"/>
      </w:tabs>
    </w:pPr>
  </w:style>
  <w:style w:type="character" w:customStyle="1" w:styleId="FooterChar">
    <w:name w:val="Footer Char"/>
    <w:basedOn w:val="DefaultParagraphFont"/>
    <w:link w:val="Footer"/>
    <w:uiPriority w:val="99"/>
    <w:rsid w:val="00052A88"/>
    <w:rPr>
      <w:lang w:val="en-US"/>
    </w:rPr>
  </w:style>
  <w:style w:type="character" w:styleId="PageNumber">
    <w:name w:val="page number"/>
    <w:basedOn w:val="DefaultParagraphFont"/>
    <w:uiPriority w:val="99"/>
    <w:semiHidden/>
    <w:unhideWhenUsed/>
    <w:rsid w:val="00052A88"/>
  </w:style>
  <w:style w:type="paragraph" w:styleId="NormalWeb">
    <w:name w:val="Normal (Web)"/>
    <w:basedOn w:val="Normal"/>
    <w:uiPriority w:val="99"/>
    <w:unhideWhenUsed/>
    <w:rsid w:val="00B2718B"/>
    <w:pPr>
      <w:spacing w:before="100" w:beforeAutospacing="1" w:after="100" w:afterAutospacing="1"/>
    </w:pPr>
    <w:rPr>
      <w:rFonts w:ascii="Times" w:hAnsi="Times" w:cs="Times New Roman"/>
      <w:sz w:val="20"/>
      <w:szCs w:val="20"/>
      <w:lang w:val="fr-FR"/>
    </w:rPr>
  </w:style>
  <w:style w:type="character" w:styleId="CommentReference">
    <w:name w:val="annotation reference"/>
    <w:basedOn w:val="DefaultParagraphFont"/>
    <w:uiPriority w:val="99"/>
    <w:semiHidden/>
    <w:unhideWhenUsed/>
    <w:rsid w:val="00EE5159"/>
    <w:rPr>
      <w:sz w:val="21"/>
      <w:szCs w:val="21"/>
    </w:rPr>
  </w:style>
  <w:style w:type="paragraph" w:styleId="CommentText">
    <w:name w:val="annotation text"/>
    <w:basedOn w:val="Normal"/>
    <w:link w:val="CommentTextChar"/>
    <w:uiPriority w:val="99"/>
    <w:semiHidden/>
    <w:unhideWhenUsed/>
    <w:rsid w:val="00EE5159"/>
  </w:style>
  <w:style w:type="character" w:customStyle="1" w:styleId="CommentTextChar">
    <w:name w:val="Comment Text Char"/>
    <w:basedOn w:val="DefaultParagraphFont"/>
    <w:link w:val="CommentText"/>
    <w:uiPriority w:val="99"/>
    <w:semiHidden/>
    <w:rsid w:val="00EE5159"/>
    <w:rPr>
      <w:lang w:val="en-US"/>
    </w:rPr>
  </w:style>
  <w:style w:type="paragraph" w:styleId="CommentSubject">
    <w:name w:val="annotation subject"/>
    <w:basedOn w:val="CommentText"/>
    <w:next w:val="CommentText"/>
    <w:link w:val="CommentSubjectChar"/>
    <w:uiPriority w:val="99"/>
    <w:semiHidden/>
    <w:unhideWhenUsed/>
    <w:rsid w:val="00EE5159"/>
    <w:rPr>
      <w:b/>
      <w:bCs/>
    </w:rPr>
  </w:style>
  <w:style w:type="character" w:customStyle="1" w:styleId="CommentSubjectChar">
    <w:name w:val="Comment Subject Char"/>
    <w:basedOn w:val="CommentTextChar"/>
    <w:link w:val="CommentSubject"/>
    <w:uiPriority w:val="99"/>
    <w:semiHidden/>
    <w:rsid w:val="00EE5159"/>
    <w:rPr>
      <w:b/>
      <w:bCs/>
      <w:lang w:val="en-US"/>
    </w:rPr>
  </w:style>
  <w:style w:type="paragraph" w:customStyle="1" w:styleId="src">
    <w:name w:val="src"/>
    <w:basedOn w:val="Normal"/>
    <w:rsid w:val="001A3DC9"/>
    <w:pPr>
      <w:spacing w:before="100" w:beforeAutospacing="1" w:after="100" w:afterAutospacing="1"/>
    </w:pPr>
    <w:rPr>
      <w:rFonts w:ascii="SimSun" w:eastAsia="SimSun" w:hAnsi="SimSun" w:cs="SimSun"/>
      <w:lang w:eastAsia="zh-CN"/>
    </w:rPr>
  </w:style>
  <w:style w:type="paragraph" w:styleId="ListParagraph">
    <w:name w:val="List Paragraph"/>
    <w:basedOn w:val="Normal"/>
    <w:uiPriority w:val="34"/>
    <w:qFormat/>
    <w:rsid w:val="00031629"/>
    <w:pPr>
      <w:ind w:left="720"/>
      <w:contextualSpacing/>
    </w:pPr>
  </w:style>
  <w:style w:type="paragraph" w:styleId="Header">
    <w:name w:val="header"/>
    <w:basedOn w:val="Normal"/>
    <w:link w:val="HeaderChar"/>
    <w:uiPriority w:val="99"/>
    <w:unhideWhenUsed/>
    <w:rsid w:val="00EC693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C693E"/>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19912">
      <w:bodyDiv w:val="1"/>
      <w:marLeft w:val="0"/>
      <w:marRight w:val="0"/>
      <w:marTop w:val="0"/>
      <w:marBottom w:val="0"/>
      <w:divBdr>
        <w:top w:val="none" w:sz="0" w:space="0" w:color="auto"/>
        <w:left w:val="none" w:sz="0" w:space="0" w:color="auto"/>
        <w:bottom w:val="none" w:sz="0" w:space="0" w:color="auto"/>
        <w:right w:val="none" w:sz="0" w:space="0" w:color="auto"/>
      </w:divBdr>
    </w:div>
    <w:div w:id="409542752">
      <w:bodyDiv w:val="1"/>
      <w:marLeft w:val="0"/>
      <w:marRight w:val="0"/>
      <w:marTop w:val="0"/>
      <w:marBottom w:val="0"/>
      <w:divBdr>
        <w:top w:val="none" w:sz="0" w:space="0" w:color="auto"/>
        <w:left w:val="none" w:sz="0" w:space="0" w:color="auto"/>
        <w:bottom w:val="none" w:sz="0" w:space="0" w:color="auto"/>
        <w:right w:val="none" w:sz="0" w:space="0" w:color="auto"/>
      </w:divBdr>
      <w:divsChild>
        <w:div w:id="754085209">
          <w:marLeft w:val="0"/>
          <w:marRight w:val="0"/>
          <w:marTop w:val="0"/>
          <w:marBottom w:val="0"/>
          <w:divBdr>
            <w:top w:val="none" w:sz="0" w:space="0" w:color="auto"/>
            <w:left w:val="none" w:sz="0" w:space="0" w:color="auto"/>
            <w:bottom w:val="none" w:sz="0" w:space="0" w:color="auto"/>
            <w:right w:val="none" w:sz="0" w:space="0" w:color="auto"/>
          </w:divBdr>
        </w:div>
      </w:divsChild>
    </w:div>
    <w:div w:id="1099719019">
      <w:bodyDiv w:val="1"/>
      <w:marLeft w:val="0"/>
      <w:marRight w:val="0"/>
      <w:marTop w:val="0"/>
      <w:marBottom w:val="0"/>
      <w:divBdr>
        <w:top w:val="none" w:sz="0" w:space="0" w:color="auto"/>
        <w:left w:val="none" w:sz="0" w:space="0" w:color="auto"/>
        <w:bottom w:val="none" w:sz="0" w:space="0" w:color="auto"/>
        <w:right w:val="none" w:sz="0" w:space="0" w:color="auto"/>
      </w:divBdr>
    </w:div>
    <w:div w:id="1440299032">
      <w:bodyDiv w:val="1"/>
      <w:marLeft w:val="0"/>
      <w:marRight w:val="0"/>
      <w:marTop w:val="0"/>
      <w:marBottom w:val="0"/>
      <w:divBdr>
        <w:top w:val="none" w:sz="0" w:space="0" w:color="auto"/>
        <w:left w:val="none" w:sz="0" w:space="0" w:color="auto"/>
        <w:bottom w:val="none" w:sz="0" w:space="0" w:color="auto"/>
        <w:right w:val="none" w:sz="0" w:space="0" w:color="auto"/>
      </w:divBdr>
    </w:div>
    <w:div w:id="1731153430">
      <w:bodyDiv w:val="1"/>
      <w:marLeft w:val="0"/>
      <w:marRight w:val="0"/>
      <w:marTop w:val="0"/>
      <w:marBottom w:val="0"/>
      <w:divBdr>
        <w:top w:val="none" w:sz="0" w:space="0" w:color="auto"/>
        <w:left w:val="none" w:sz="0" w:space="0" w:color="auto"/>
        <w:bottom w:val="none" w:sz="0" w:space="0" w:color="auto"/>
        <w:right w:val="none" w:sz="0" w:space="0" w:color="auto"/>
      </w:divBdr>
    </w:div>
    <w:div w:id="2077898000">
      <w:bodyDiv w:val="1"/>
      <w:marLeft w:val="0"/>
      <w:marRight w:val="0"/>
      <w:marTop w:val="0"/>
      <w:marBottom w:val="0"/>
      <w:divBdr>
        <w:top w:val="none" w:sz="0" w:space="0" w:color="auto"/>
        <w:left w:val="none" w:sz="0" w:space="0" w:color="auto"/>
        <w:bottom w:val="none" w:sz="0" w:space="0" w:color="auto"/>
        <w:right w:val="none" w:sz="0" w:space="0" w:color="auto"/>
      </w:divBdr>
    </w:div>
    <w:div w:id="2145999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6078</Words>
  <Characters>34645</Characters>
  <Application>Microsoft Office Word</Application>
  <DocSecurity>0</DocSecurity>
  <Lines>288</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adhoute</dc:creator>
  <cp:keywords/>
  <dc:description/>
  <cp:lastModifiedBy>Na Ma</cp:lastModifiedBy>
  <cp:revision>2</cp:revision>
  <cp:lastPrinted>2019-09-21T16:23:00Z</cp:lastPrinted>
  <dcterms:created xsi:type="dcterms:W3CDTF">2020-07-19T19:02:00Z</dcterms:created>
  <dcterms:modified xsi:type="dcterms:W3CDTF">2020-07-19T19:02:00Z</dcterms:modified>
</cp:coreProperties>
</file>