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8FD50"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Name of Journal: </w:t>
      </w:r>
      <w:r w:rsidRPr="00FE4532">
        <w:rPr>
          <w:rFonts w:ascii="Book Antiqua" w:eastAsia="Book Antiqua" w:hAnsi="Book Antiqua" w:cs="Book Antiqua"/>
          <w:i/>
          <w:color w:val="000000"/>
        </w:rPr>
        <w:t>World Journal of Clinical Cases</w:t>
      </w:r>
    </w:p>
    <w:p w14:paraId="0E6AC2F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NO: </w:t>
      </w:r>
      <w:r w:rsidRPr="00FE4532">
        <w:rPr>
          <w:rFonts w:ascii="Book Antiqua" w:eastAsia="Book Antiqua" w:hAnsi="Book Antiqua" w:cs="Book Antiqua"/>
          <w:color w:val="000000"/>
        </w:rPr>
        <w:t>56136</w:t>
      </w:r>
    </w:p>
    <w:p w14:paraId="30C6AD4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Type: </w:t>
      </w:r>
      <w:r w:rsidRPr="00FE4532">
        <w:rPr>
          <w:rFonts w:ascii="Book Antiqua" w:eastAsia="Book Antiqua" w:hAnsi="Book Antiqua" w:cs="Book Antiqua"/>
          <w:color w:val="000000"/>
        </w:rPr>
        <w:t>CASE REPORT</w:t>
      </w:r>
    </w:p>
    <w:p w14:paraId="50F2B9C3" w14:textId="77777777" w:rsidR="00A77B3E" w:rsidRPr="00FE4532" w:rsidRDefault="00A77B3E" w:rsidP="00FE4532">
      <w:pPr>
        <w:spacing w:line="360" w:lineRule="auto"/>
        <w:jc w:val="both"/>
        <w:rPr>
          <w:rFonts w:ascii="Book Antiqua" w:hAnsi="Book Antiqua"/>
        </w:rPr>
      </w:pPr>
    </w:p>
    <w:p w14:paraId="0ACD4B6E" w14:textId="548BCB76" w:rsidR="00A77B3E" w:rsidRPr="00FE4532" w:rsidRDefault="00FA0706" w:rsidP="00FE4532">
      <w:pPr>
        <w:spacing w:line="360" w:lineRule="auto"/>
        <w:jc w:val="both"/>
        <w:rPr>
          <w:rFonts w:ascii="Book Antiqua" w:hAnsi="Book Antiqua"/>
        </w:rPr>
      </w:pPr>
      <w:bookmarkStart w:id="0" w:name="OLE_LINK41"/>
      <w:bookmarkStart w:id="1" w:name="OLE_LINK42"/>
      <w:r w:rsidRPr="00FE4532">
        <w:rPr>
          <w:rFonts w:ascii="Book Antiqua" w:hAnsi="Book Antiqua" w:cs="Book Antiqua"/>
          <w:b/>
          <w:color w:val="000000"/>
          <w:lang w:eastAsia="zh-CN"/>
        </w:rPr>
        <w:t>H</w:t>
      </w:r>
      <w:r w:rsidR="00E671D5" w:rsidRPr="00FE4532">
        <w:rPr>
          <w:rFonts w:ascii="Book Antiqua" w:eastAsia="Book Antiqua" w:hAnsi="Book Antiqua" w:cs="Book Antiqua"/>
          <w:b/>
          <w:color w:val="000000"/>
        </w:rPr>
        <w:t xml:space="preserve">ealthy neonate born to a SARS-CoV-2 infected woman: </w:t>
      </w:r>
      <w:r w:rsidRPr="00FE4532">
        <w:rPr>
          <w:rFonts w:ascii="Book Antiqua" w:hAnsi="Book Antiqua" w:cs="Book Antiqua"/>
          <w:b/>
          <w:color w:val="000000"/>
          <w:lang w:eastAsia="zh-CN"/>
        </w:rPr>
        <w:t xml:space="preserve">A </w:t>
      </w:r>
      <w:r w:rsidR="00E671D5" w:rsidRPr="00FE4532">
        <w:rPr>
          <w:rFonts w:ascii="Book Antiqua" w:eastAsia="Book Antiqua" w:hAnsi="Book Antiqua" w:cs="Book Antiqua"/>
          <w:b/>
          <w:color w:val="000000"/>
        </w:rPr>
        <w:t>case report and review of literature</w:t>
      </w:r>
    </w:p>
    <w:bookmarkEnd w:id="0"/>
    <w:bookmarkEnd w:id="1"/>
    <w:p w14:paraId="00D3696C" w14:textId="77777777" w:rsidR="00A77B3E" w:rsidRPr="00FE4532" w:rsidRDefault="00A77B3E" w:rsidP="00FE4532">
      <w:pPr>
        <w:spacing w:line="360" w:lineRule="auto"/>
        <w:jc w:val="both"/>
        <w:rPr>
          <w:rFonts w:ascii="Book Antiqua" w:hAnsi="Book Antiqua"/>
        </w:rPr>
      </w:pPr>
    </w:p>
    <w:p w14:paraId="497FF906" w14:textId="77777777" w:rsidR="00A77B3E" w:rsidRPr="00FE4532" w:rsidRDefault="00FA0706" w:rsidP="00FE4532">
      <w:pPr>
        <w:spacing w:line="360" w:lineRule="auto"/>
        <w:jc w:val="both"/>
        <w:rPr>
          <w:rFonts w:ascii="Book Antiqua" w:hAnsi="Book Antiqua"/>
        </w:rPr>
      </w:pPr>
      <w:r w:rsidRPr="00FE4532">
        <w:rPr>
          <w:rFonts w:ascii="Book Antiqua" w:eastAsia="Book Antiqua" w:hAnsi="Book Antiqua" w:cs="Book Antiqua"/>
          <w:color w:val="000000"/>
        </w:rPr>
        <w:t xml:space="preserve">Wang </w:t>
      </w:r>
      <w:r w:rsidRPr="00FE4532">
        <w:rPr>
          <w:rFonts w:ascii="Book Antiqua" w:hAnsi="Book Antiqua" w:cs="Book Antiqua"/>
          <w:color w:val="000000"/>
          <w:lang w:eastAsia="zh-CN"/>
        </w:rPr>
        <w:t xml:space="preserve">RY </w:t>
      </w:r>
      <w:r w:rsidRPr="00FE4532">
        <w:rPr>
          <w:rFonts w:ascii="Book Antiqua" w:hAnsi="Book Antiqua" w:cs="Book Antiqua"/>
          <w:i/>
          <w:color w:val="000000"/>
          <w:lang w:eastAsia="zh-CN"/>
        </w:rPr>
        <w:t>et al</w:t>
      </w:r>
      <w:r w:rsidRPr="00FE4532">
        <w:rPr>
          <w:rFonts w:ascii="Book Antiqua" w:hAnsi="Book Antiqua" w:cs="Book Antiqua"/>
          <w:color w:val="000000"/>
          <w:lang w:eastAsia="zh-CN"/>
        </w:rPr>
        <w:t>. H</w:t>
      </w:r>
      <w:r w:rsidRPr="00FE4532">
        <w:rPr>
          <w:rFonts w:ascii="Book Antiqua" w:eastAsia="Book Antiqua" w:hAnsi="Book Antiqua" w:cs="Book Antiqua"/>
          <w:color w:val="000000"/>
        </w:rPr>
        <w:t>ealthy baby resulting from</w:t>
      </w:r>
      <w:r w:rsidR="00E671D5" w:rsidRPr="00FE4532">
        <w:rPr>
          <w:rFonts w:ascii="Book Antiqua" w:eastAsia="Book Antiqua" w:hAnsi="Book Antiqua" w:cs="Book Antiqua"/>
          <w:color w:val="000000"/>
        </w:rPr>
        <w:t xml:space="preserve"> SARS-CoV-2 carrier</w:t>
      </w:r>
    </w:p>
    <w:p w14:paraId="4D813C23" w14:textId="77777777" w:rsidR="00A77B3E" w:rsidRPr="00FE4532" w:rsidRDefault="00A77B3E" w:rsidP="00FE4532">
      <w:pPr>
        <w:spacing w:line="360" w:lineRule="auto"/>
        <w:jc w:val="both"/>
        <w:rPr>
          <w:rFonts w:ascii="Book Antiqua" w:hAnsi="Book Antiqua"/>
        </w:rPr>
      </w:pPr>
    </w:p>
    <w:p w14:paraId="71ECF1AA" w14:textId="77777777" w:rsidR="00A77B3E" w:rsidRPr="00FE4532" w:rsidRDefault="00C2659F" w:rsidP="00FE4532">
      <w:pPr>
        <w:spacing w:line="360" w:lineRule="auto"/>
        <w:jc w:val="both"/>
        <w:rPr>
          <w:rFonts w:ascii="Book Antiqua" w:hAnsi="Book Antiqua"/>
        </w:rPr>
      </w:pPr>
      <w:bookmarkStart w:id="2" w:name="OLE_LINK1"/>
      <w:bookmarkStart w:id="3" w:name="OLE_LINK2"/>
      <w:bookmarkStart w:id="4" w:name="OLE_LINK3"/>
      <w:bookmarkStart w:id="5" w:name="OLE_LINK44"/>
      <w:bookmarkStart w:id="6" w:name="OLE_LINK45"/>
      <w:r w:rsidRPr="00FE4532">
        <w:rPr>
          <w:rFonts w:ascii="Book Antiqua" w:eastAsia="Book Antiqua" w:hAnsi="Book Antiqua" w:cs="Book Antiqua"/>
          <w:color w:val="000000"/>
        </w:rPr>
        <w:t>Rong-</w:t>
      </w:r>
      <w:r w:rsidRPr="00FE4532">
        <w:rPr>
          <w:rFonts w:ascii="Book Antiqua" w:hAnsi="Book Antiqua" w:cs="Book Antiqua"/>
          <w:color w:val="000000"/>
          <w:lang w:eastAsia="zh-CN"/>
        </w:rPr>
        <w:t>Y</w:t>
      </w:r>
      <w:r w:rsidR="00E671D5" w:rsidRPr="00FE4532">
        <w:rPr>
          <w:rFonts w:ascii="Book Antiqua" w:eastAsia="Book Antiqua" w:hAnsi="Book Antiqua" w:cs="Book Antiqua"/>
          <w:color w:val="000000"/>
        </w:rPr>
        <w:t xml:space="preserve">ue </w:t>
      </w:r>
      <w:bookmarkStart w:id="7" w:name="OLE_LINK15"/>
      <w:bookmarkStart w:id="8" w:name="OLE_LINK16"/>
      <w:bookmarkStart w:id="9" w:name="OLE_LINK43"/>
      <w:r w:rsidRPr="00FE4532">
        <w:rPr>
          <w:rFonts w:ascii="Book Antiqua" w:eastAsia="Book Antiqua" w:hAnsi="Book Antiqua" w:cs="Book Antiqua"/>
          <w:color w:val="000000"/>
        </w:rPr>
        <w:t>Wang</w:t>
      </w:r>
      <w:bookmarkEnd w:id="7"/>
      <w:bookmarkEnd w:id="8"/>
      <w:bookmarkEnd w:id="9"/>
      <w:r w:rsidRPr="00FE4532">
        <w:rPr>
          <w:rFonts w:ascii="Book Antiqua" w:eastAsia="Book Antiqua" w:hAnsi="Book Antiqua" w:cs="Book Antiqua"/>
          <w:color w:val="000000"/>
        </w:rPr>
        <w:t>,</w:t>
      </w:r>
      <w:bookmarkEnd w:id="2"/>
      <w:bookmarkEnd w:id="3"/>
      <w:bookmarkEnd w:id="4"/>
      <w:r w:rsidRPr="00FE4532">
        <w:rPr>
          <w:rFonts w:ascii="Book Antiqua" w:eastAsia="Book Antiqua" w:hAnsi="Book Antiqua" w:cs="Book Antiqua"/>
          <w:color w:val="000000"/>
        </w:rPr>
        <w:t xml:space="preserve"> </w:t>
      </w:r>
      <w:bookmarkStart w:id="10" w:name="OLE_LINK7"/>
      <w:proofErr w:type="spellStart"/>
      <w:r w:rsidRPr="00FE4532">
        <w:rPr>
          <w:rFonts w:ascii="Book Antiqua" w:eastAsia="Book Antiqua" w:hAnsi="Book Antiqua" w:cs="Book Antiqua"/>
          <w:color w:val="000000"/>
        </w:rPr>
        <w:t>Ke</w:t>
      </w:r>
      <w:r w:rsidRPr="00FE4532">
        <w:rPr>
          <w:rFonts w:ascii="Book Antiqua" w:hAnsi="Book Antiqua" w:cs="Book Antiqua"/>
          <w:color w:val="000000"/>
          <w:lang w:eastAsia="zh-CN"/>
        </w:rPr>
        <w:t>-Q</w:t>
      </w:r>
      <w:r w:rsidRPr="00FE4532">
        <w:rPr>
          <w:rFonts w:ascii="Book Antiqua" w:eastAsia="Book Antiqua" w:hAnsi="Book Antiqua" w:cs="Book Antiqua"/>
          <w:color w:val="000000"/>
        </w:rPr>
        <w:t>iong</w:t>
      </w:r>
      <w:proofErr w:type="spellEnd"/>
      <w:r w:rsidRPr="00FE4532">
        <w:rPr>
          <w:rFonts w:ascii="Book Antiqua" w:eastAsia="Book Antiqua" w:hAnsi="Book Antiqua" w:cs="Book Antiqua"/>
          <w:color w:val="000000"/>
        </w:rPr>
        <w:t xml:space="preserve"> </w:t>
      </w:r>
      <w:bookmarkStart w:id="11" w:name="OLE_LINK19"/>
      <w:r w:rsidRPr="00FE4532">
        <w:rPr>
          <w:rFonts w:ascii="Book Antiqua" w:eastAsia="Book Antiqua" w:hAnsi="Book Antiqua" w:cs="Book Antiqua"/>
          <w:color w:val="000000"/>
        </w:rPr>
        <w:t>Zheng</w:t>
      </w:r>
      <w:bookmarkEnd w:id="11"/>
      <w:r w:rsidRPr="00FE4532">
        <w:rPr>
          <w:rFonts w:ascii="Book Antiqua" w:eastAsia="Book Antiqua" w:hAnsi="Book Antiqua" w:cs="Book Antiqua"/>
          <w:color w:val="000000"/>
        </w:rPr>
        <w:t>,</w:t>
      </w:r>
      <w:bookmarkEnd w:id="10"/>
      <w:r w:rsidRPr="00FE4532">
        <w:rPr>
          <w:rFonts w:ascii="Book Antiqua" w:eastAsia="Book Antiqua" w:hAnsi="Book Antiqua" w:cs="Book Antiqua"/>
          <w:color w:val="000000"/>
        </w:rPr>
        <w:t xml:space="preserve"> </w:t>
      </w:r>
      <w:bookmarkStart w:id="12" w:name="OLE_LINK8"/>
      <w:bookmarkStart w:id="13" w:name="OLE_LINK9"/>
      <w:r w:rsidRPr="00FE4532">
        <w:rPr>
          <w:rFonts w:ascii="Book Antiqua" w:eastAsia="Book Antiqua" w:hAnsi="Book Antiqua" w:cs="Book Antiqua"/>
          <w:color w:val="000000"/>
        </w:rPr>
        <w:t>Bo</w:t>
      </w:r>
      <w:r w:rsidRPr="00FE4532">
        <w:rPr>
          <w:rFonts w:ascii="Book Antiqua" w:hAnsi="Book Antiqua" w:cs="Book Antiqua"/>
          <w:color w:val="000000"/>
          <w:lang w:eastAsia="zh-CN"/>
        </w:rPr>
        <w:t>-Z</w:t>
      </w:r>
      <w:r w:rsidRPr="00FE4532">
        <w:rPr>
          <w:rFonts w:ascii="Book Antiqua" w:eastAsia="Book Antiqua" w:hAnsi="Book Antiqua" w:cs="Book Antiqua"/>
          <w:color w:val="000000"/>
        </w:rPr>
        <w:t xml:space="preserve">hong </w:t>
      </w:r>
      <w:bookmarkStart w:id="14" w:name="OLE_LINK22"/>
      <w:bookmarkStart w:id="15" w:name="OLE_LINK23"/>
      <w:r w:rsidRPr="00FE4532">
        <w:rPr>
          <w:rFonts w:ascii="Book Antiqua" w:eastAsia="Book Antiqua" w:hAnsi="Book Antiqua" w:cs="Book Antiqua"/>
          <w:color w:val="000000"/>
        </w:rPr>
        <w:t>Xu</w:t>
      </w:r>
      <w:bookmarkEnd w:id="12"/>
      <w:bookmarkEnd w:id="13"/>
      <w:bookmarkEnd w:id="14"/>
      <w:bookmarkEnd w:id="15"/>
      <w:r w:rsidRPr="00FE4532">
        <w:rPr>
          <w:rFonts w:ascii="Book Antiqua" w:eastAsia="Book Antiqua" w:hAnsi="Book Antiqua" w:cs="Book Antiqua"/>
          <w:color w:val="000000"/>
        </w:rPr>
        <w:t xml:space="preserve">, Wei </w:t>
      </w:r>
      <w:bookmarkStart w:id="16" w:name="OLE_LINK30"/>
      <w:bookmarkStart w:id="17" w:name="OLE_LINK31"/>
      <w:r w:rsidRPr="00FE4532">
        <w:rPr>
          <w:rFonts w:ascii="Book Antiqua" w:eastAsia="Book Antiqua" w:hAnsi="Book Antiqua" w:cs="Book Antiqua"/>
          <w:color w:val="000000"/>
        </w:rPr>
        <w:t>Zhang</w:t>
      </w:r>
      <w:bookmarkEnd w:id="16"/>
      <w:bookmarkEnd w:id="17"/>
      <w:r w:rsidRPr="00FE4532">
        <w:rPr>
          <w:rFonts w:ascii="Book Antiqua" w:eastAsia="Book Antiqua" w:hAnsi="Book Antiqua" w:cs="Book Antiqua"/>
          <w:color w:val="000000"/>
        </w:rPr>
        <w:t xml:space="preserve">, </w:t>
      </w:r>
      <w:bookmarkStart w:id="18" w:name="OLE_LINK10"/>
      <w:proofErr w:type="spellStart"/>
      <w:r w:rsidRPr="00FE4532">
        <w:rPr>
          <w:rFonts w:ascii="Book Antiqua" w:eastAsia="Book Antiqua" w:hAnsi="Book Antiqua" w:cs="Book Antiqua"/>
          <w:color w:val="000000"/>
        </w:rPr>
        <w:t>Jin</w:t>
      </w:r>
      <w:proofErr w:type="spellEnd"/>
      <w:r w:rsidRPr="00FE4532">
        <w:rPr>
          <w:rFonts w:ascii="Book Antiqua" w:hAnsi="Book Antiqua" w:cs="Book Antiqua"/>
          <w:color w:val="000000"/>
          <w:lang w:eastAsia="zh-CN"/>
        </w:rPr>
        <w:t>-G</w:t>
      </w:r>
      <w:r w:rsidRPr="00FE4532">
        <w:rPr>
          <w:rFonts w:ascii="Book Antiqua" w:eastAsia="Book Antiqua" w:hAnsi="Book Antiqua" w:cs="Book Antiqua"/>
          <w:color w:val="000000"/>
        </w:rPr>
        <w:t xml:space="preserve">e </w:t>
      </w:r>
      <w:bookmarkStart w:id="19" w:name="OLE_LINK39"/>
      <w:r w:rsidRPr="00FE4532">
        <w:rPr>
          <w:rFonts w:ascii="Book Antiqua" w:eastAsia="Book Antiqua" w:hAnsi="Book Antiqua" w:cs="Book Antiqua"/>
          <w:color w:val="000000"/>
        </w:rPr>
        <w:t>Si</w:t>
      </w:r>
      <w:bookmarkEnd w:id="19"/>
      <w:r w:rsidRPr="00FE4532">
        <w:rPr>
          <w:rFonts w:ascii="Book Antiqua" w:eastAsia="Book Antiqua" w:hAnsi="Book Antiqua" w:cs="Book Antiqua"/>
          <w:color w:val="000000"/>
        </w:rPr>
        <w:t>,</w:t>
      </w:r>
      <w:bookmarkEnd w:id="18"/>
      <w:r w:rsidRPr="00FE4532">
        <w:rPr>
          <w:rFonts w:ascii="Book Antiqua" w:eastAsia="Book Antiqua" w:hAnsi="Book Antiqua" w:cs="Book Antiqua"/>
          <w:color w:val="000000"/>
        </w:rPr>
        <w:t xml:space="preserve"> </w:t>
      </w:r>
      <w:bookmarkStart w:id="20" w:name="OLE_LINK11"/>
      <w:bookmarkStart w:id="21" w:name="OLE_LINK12"/>
      <w:r w:rsidRPr="00FE4532">
        <w:rPr>
          <w:rFonts w:ascii="Book Antiqua" w:eastAsia="Book Antiqua" w:hAnsi="Book Antiqua" w:cs="Book Antiqua"/>
          <w:color w:val="000000"/>
        </w:rPr>
        <w:t>Chong</w:t>
      </w:r>
      <w:r w:rsidRPr="00FE4532">
        <w:rPr>
          <w:rFonts w:ascii="Book Antiqua" w:hAnsi="Book Antiqua" w:cs="Book Antiqua"/>
          <w:color w:val="000000"/>
          <w:lang w:eastAsia="zh-CN"/>
        </w:rPr>
        <w:t>-Y</w:t>
      </w:r>
      <w:r w:rsidRPr="00FE4532">
        <w:rPr>
          <w:rFonts w:ascii="Book Antiqua" w:eastAsia="Book Antiqua" w:hAnsi="Book Antiqua" w:cs="Book Antiqua"/>
          <w:color w:val="000000"/>
        </w:rPr>
        <w:t xml:space="preserve">ong </w:t>
      </w:r>
      <w:bookmarkStart w:id="22" w:name="OLE_LINK33"/>
      <w:bookmarkStart w:id="23" w:name="OLE_LINK34"/>
      <w:r w:rsidRPr="00FE4532">
        <w:rPr>
          <w:rFonts w:ascii="Book Antiqua" w:eastAsia="Book Antiqua" w:hAnsi="Book Antiqua" w:cs="Book Antiqua"/>
          <w:color w:val="000000"/>
        </w:rPr>
        <w:t>Xu</w:t>
      </w:r>
      <w:bookmarkEnd w:id="22"/>
      <w:bookmarkEnd w:id="23"/>
      <w:r w:rsidRPr="00FE4532">
        <w:rPr>
          <w:rFonts w:ascii="Book Antiqua" w:eastAsia="Book Antiqua" w:hAnsi="Book Antiqua" w:cs="Book Antiqua"/>
          <w:color w:val="000000"/>
        </w:rPr>
        <w:t xml:space="preserve">, </w:t>
      </w:r>
      <w:bookmarkEnd w:id="20"/>
      <w:bookmarkEnd w:id="21"/>
      <w:r w:rsidRPr="00FE4532">
        <w:rPr>
          <w:rFonts w:ascii="Book Antiqua" w:eastAsia="Book Antiqua" w:hAnsi="Book Antiqua" w:cs="Book Antiqua"/>
          <w:color w:val="000000"/>
        </w:rPr>
        <w:t xml:space="preserve">Hua </w:t>
      </w:r>
      <w:bookmarkStart w:id="24" w:name="OLE_LINK35"/>
      <w:bookmarkStart w:id="25" w:name="OLE_LINK36"/>
      <w:r w:rsidRPr="00FE4532">
        <w:rPr>
          <w:rFonts w:ascii="Book Antiqua" w:eastAsia="Book Antiqua" w:hAnsi="Book Antiqua" w:cs="Book Antiqua"/>
          <w:color w:val="000000"/>
        </w:rPr>
        <w:t>Chen</w:t>
      </w:r>
      <w:bookmarkEnd w:id="24"/>
      <w:bookmarkEnd w:id="25"/>
      <w:r w:rsidRPr="00FE4532">
        <w:rPr>
          <w:rFonts w:ascii="Book Antiqua" w:eastAsia="Book Antiqua" w:hAnsi="Book Antiqua" w:cs="Book Antiqua"/>
          <w:color w:val="000000"/>
        </w:rPr>
        <w:t xml:space="preserve">, </w:t>
      </w:r>
      <w:bookmarkStart w:id="26" w:name="OLE_LINK4"/>
      <w:bookmarkStart w:id="27" w:name="OLE_LINK5"/>
      <w:bookmarkStart w:id="28" w:name="OLE_LINK6"/>
      <w:r w:rsidRPr="00FE4532">
        <w:rPr>
          <w:rFonts w:ascii="Book Antiqua" w:eastAsia="Book Antiqua" w:hAnsi="Book Antiqua" w:cs="Book Antiqua"/>
          <w:color w:val="000000"/>
        </w:rPr>
        <w:t>Zhang</w:t>
      </w:r>
      <w:r w:rsidRPr="00FE4532">
        <w:rPr>
          <w:rFonts w:ascii="Book Antiqua" w:hAnsi="Book Antiqua" w:cs="Book Antiqua"/>
          <w:color w:val="000000"/>
          <w:lang w:eastAsia="zh-CN"/>
        </w:rPr>
        <w:t>-Y</w:t>
      </w:r>
      <w:r w:rsidRPr="00FE4532">
        <w:rPr>
          <w:rFonts w:ascii="Book Antiqua" w:eastAsia="Book Antiqua" w:hAnsi="Book Antiqua" w:cs="Book Antiqua"/>
          <w:color w:val="000000"/>
        </w:rPr>
        <w:t xml:space="preserve">e </w:t>
      </w:r>
      <w:bookmarkStart w:id="29" w:name="OLE_LINK37"/>
      <w:bookmarkStart w:id="30" w:name="OLE_LINK38"/>
      <w:r w:rsidRPr="00FE4532">
        <w:rPr>
          <w:rFonts w:ascii="Book Antiqua" w:eastAsia="Book Antiqua" w:hAnsi="Book Antiqua" w:cs="Book Antiqua"/>
          <w:color w:val="000000"/>
        </w:rPr>
        <w:t>Xu</w:t>
      </w:r>
      <w:bookmarkEnd w:id="29"/>
      <w:bookmarkEnd w:id="30"/>
      <w:r w:rsidRPr="00FE4532">
        <w:rPr>
          <w:rFonts w:ascii="Book Antiqua" w:eastAsia="Book Antiqua" w:hAnsi="Book Antiqua" w:cs="Book Antiqua"/>
          <w:color w:val="000000"/>
        </w:rPr>
        <w:t>,</w:t>
      </w:r>
      <w:bookmarkEnd w:id="26"/>
      <w:bookmarkEnd w:id="27"/>
      <w:bookmarkEnd w:id="28"/>
      <w:r w:rsidRPr="00FE4532">
        <w:rPr>
          <w:rFonts w:ascii="Book Antiqua" w:eastAsia="Book Antiqua" w:hAnsi="Book Antiqua" w:cs="Book Antiqua"/>
          <w:color w:val="000000"/>
        </w:rPr>
        <w:t xml:space="preserve"> </w:t>
      </w:r>
      <w:bookmarkStart w:id="31" w:name="OLE_LINK13"/>
      <w:bookmarkStart w:id="32" w:name="OLE_LINK14"/>
      <w:r w:rsidRPr="00FE4532">
        <w:rPr>
          <w:rFonts w:ascii="Book Antiqua" w:eastAsia="Book Antiqua" w:hAnsi="Book Antiqua" w:cs="Book Antiqua"/>
          <w:color w:val="000000"/>
        </w:rPr>
        <w:t>Xin</w:t>
      </w:r>
      <w:r w:rsidRPr="00FE4532">
        <w:rPr>
          <w:rFonts w:ascii="Book Antiqua" w:hAnsi="Book Antiqua" w:cs="Book Antiqua"/>
          <w:color w:val="000000"/>
          <w:lang w:eastAsia="zh-CN"/>
        </w:rPr>
        <w:t>-M</w:t>
      </w:r>
      <w:r w:rsidR="00E671D5" w:rsidRPr="00FE4532">
        <w:rPr>
          <w:rFonts w:ascii="Book Antiqua" w:eastAsia="Book Antiqua" w:hAnsi="Book Antiqua" w:cs="Book Antiqua"/>
          <w:color w:val="000000"/>
        </w:rPr>
        <w:t xml:space="preserve">ei </w:t>
      </w:r>
      <w:bookmarkStart w:id="33" w:name="OLE_LINK26"/>
      <w:bookmarkStart w:id="34" w:name="OLE_LINK27"/>
      <w:bookmarkStart w:id="35" w:name="OLE_LINK32"/>
      <w:r w:rsidR="00E671D5" w:rsidRPr="00FE4532">
        <w:rPr>
          <w:rFonts w:ascii="Book Antiqua" w:eastAsia="Book Antiqua" w:hAnsi="Book Antiqua" w:cs="Book Antiqua"/>
          <w:color w:val="000000"/>
        </w:rPr>
        <w:t>Wu</w:t>
      </w:r>
      <w:bookmarkEnd w:id="31"/>
      <w:bookmarkEnd w:id="32"/>
      <w:bookmarkEnd w:id="33"/>
      <w:bookmarkEnd w:id="34"/>
      <w:bookmarkEnd w:id="35"/>
    </w:p>
    <w:bookmarkEnd w:id="5"/>
    <w:bookmarkEnd w:id="6"/>
    <w:p w14:paraId="29FFF6A1" w14:textId="77777777" w:rsidR="00A77B3E" w:rsidRPr="00FE4532" w:rsidRDefault="00A77B3E" w:rsidP="00FE4532">
      <w:pPr>
        <w:spacing w:line="360" w:lineRule="auto"/>
        <w:jc w:val="both"/>
        <w:rPr>
          <w:rFonts w:ascii="Book Antiqua" w:hAnsi="Book Antiqua"/>
        </w:rPr>
      </w:pPr>
    </w:p>
    <w:p w14:paraId="5BA5394E" w14:textId="2C1DA318" w:rsidR="00A77B3E" w:rsidRPr="00FE4532" w:rsidRDefault="00C2659F" w:rsidP="00FE4532">
      <w:pPr>
        <w:spacing w:line="360" w:lineRule="auto"/>
        <w:jc w:val="both"/>
        <w:rPr>
          <w:rFonts w:ascii="Book Antiqua" w:hAnsi="Book Antiqua"/>
        </w:rPr>
      </w:pPr>
      <w:r w:rsidRPr="00FE4532">
        <w:rPr>
          <w:rFonts w:ascii="Book Antiqua" w:eastAsia="Book Antiqua" w:hAnsi="Book Antiqua" w:cs="Book Antiqua"/>
          <w:b/>
          <w:color w:val="000000"/>
        </w:rPr>
        <w:t>Rong-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 xml:space="preserve">ue Wang, </w:t>
      </w:r>
      <w:r w:rsidR="009E1502" w:rsidRPr="00FE4532">
        <w:rPr>
          <w:rFonts w:ascii="Book Antiqua" w:eastAsia="Book Antiqua" w:hAnsi="Book Antiqua" w:cs="Book Antiqua"/>
          <w:b/>
          <w:bCs/>
          <w:color w:val="000000"/>
        </w:rPr>
        <w:t>Hua Chen,</w:t>
      </w:r>
      <w:r w:rsidR="009E1502" w:rsidRPr="00FE4532">
        <w:rPr>
          <w:rFonts w:ascii="Book Antiqua" w:hAnsi="Book Antiqua" w:cs="Book Antiqua"/>
          <w:b/>
          <w:bCs/>
          <w:color w:val="000000"/>
          <w:lang w:eastAsia="zh-CN"/>
        </w:rPr>
        <w:t xml:space="preserve"> </w:t>
      </w:r>
      <w:r w:rsidRPr="00FE4532">
        <w:rPr>
          <w:rFonts w:ascii="Book Antiqua" w:eastAsia="Book Antiqua" w:hAnsi="Book Antiqua" w:cs="Book Antiqua"/>
          <w:b/>
          <w:color w:val="000000"/>
        </w:rPr>
        <w:t>Zhang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e Xu,</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Obstetrics and Gynecology,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w:t>
      </w:r>
      <w:r w:rsidR="00425E8A" w:rsidRPr="00FE4532">
        <w:rPr>
          <w:rFonts w:ascii="Book Antiqua" w:hAnsi="Book Antiqua" w:cs="Book Antiqua"/>
          <w:color w:val="000000"/>
          <w:lang w:eastAsia="zh-CN"/>
        </w:rPr>
        <w:t xml:space="preserve"> Zhejiang Province,</w:t>
      </w:r>
      <w:r w:rsidR="00E671D5" w:rsidRPr="00FE4532">
        <w:rPr>
          <w:rFonts w:ascii="Book Antiqua" w:eastAsia="Book Antiqua" w:hAnsi="Book Antiqua" w:cs="Book Antiqua"/>
          <w:color w:val="000000"/>
        </w:rPr>
        <w:t xml:space="preserve"> China</w:t>
      </w:r>
    </w:p>
    <w:p w14:paraId="6C9455BA" w14:textId="77777777" w:rsidR="00A77B3E" w:rsidRPr="00FE4532" w:rsidRDefault="00A77B3E" w:rsidP="00FE4532">
      <w:pPr>
        <w:spacing w:line="360" w:lineRule="auto"/>
        <w:jc w:val="both"/>
        <w:rPr>
          <w:rFonts w:ascii="Book Antiqua" w:hAnsi="Book Antiqua"/>
        </w:rPr>
      </w:pPr>
    </w:p>
    <w:p w14:paraId="11A9AC18" w14:textId="77777777" w:rsidR="00A77B3E" w:rsidRPr="00FE4532" w:rsidRDefault="00C2659F" w:rsidP="00FE4532">
      <w:pPr>
        <w:spacing w:line="360" w:lineRule="auto"/>
        <w:jc w:val="both"/>
        <w:rPr>
          <w:rFonts w:ascii="Book Antiqua" w:hAnsi="Book Antiqua"/>
        </w:rPr>
      </w:pPr>
      <w:proofErr w:type="spellStart"/>
      <w:r w:rsidRPr="00FE4532">
        <w:rPr>
          <w:rFonts w:ascii="Book Antiqua" w:eastAsia="Book Antiqua" w:hAnsi="Book Antiqua" w:cs="Book Antiqua"/>
          <w:b/>
          <w:color w:val="000000"/>
        </w:rPr>
        <w:t>Ke</w:t>
      </w:r>
      <w:r w:rsidRPr="00FE4532">
        <w:rPr>
          <w:rFonts w:ascii="Book Antiqua" w:hAnsi="Book Antiqua" w:cs="Book Antiqua"/>
          <w:b/>
          <w:color w:val="000000"/>
          <w:lang w:eastAsia="zh-CN"/>
        </w:rPr>
        <w:t>-Q</w:t>
      </w:r>
      <w:r w:rsidRPr="00FE4532">
        <w:rPr>
          <w:rFonts w:ascii="Book Antiqua" w:eastAsia="Book Antiqua" w:hAnsi="Book Antiqua" w:cs="Book Antiqua"/>
          <w:b/>
          <w:color w:val="000000"/>
        </w:rPr>
        <w:t>iong</w:t>
      </w:r>
      <w:proofErr w:type="spellEnd"/>
      <w:r w:rsidRPr="00FE4532">
        <w:rPr>
          <w:rFonts w:ascii="Book Antiqua" w:eastAsia="Book Antiqua" w:hAnsi="Book Antiqua" w:cs="Book Antiqua"/>
          <w:b/>
          <w:color w:val="000000"/>
        </w:rPr>
        <w:t xml:space="preserve"> Zheng,</w:t>
      </w:r>
      <w:r w:rsidR="00E671D5" w:rsidRPr="00FE4532">
        <w:rPr>
          <w:rFonts w:ascii="Book Antiqua" w:eastAsia="Book Antiqua" w:hAnsi="Book Antiqua" w:cs="Book Antiqua"/>
          <w:b/>
          <w:bCs/>
          <w:color w:val="000000"/>
        </w:rPr>
        <w:t xml:space="preserve"> </w:t>
      </w:r>
      <w:r w:rsidRPr="00FE4532">
        <w:rPr>
          <w:rFonts w:ascii="Book Antiqua" w:eastAsia="Book Antiqua" w:hAnsi="Book Antiqua" w:cs="Book Antiqua"/>
          <w:b/>
          <w:color w:val="000000"/>
        </w:rPr>
        <w:t>Bo</w:t>
      </w:r>
      <w:r w:rsidRPr="00FE4532">
        <w:rPr>
          <w:rFonts w:ascii="Book Antiqua" w:hAnsi="Book Antiqua" w:cs="Book Antiqua"/>
          <w:b/>
          <w:color w:val="000000"/>
          <w:lang w:eastAsia="zh-CN"/>
        </w:rPr>
        <w:t>-Z</w:t>
      </w:r>
      <w:r w:rsidRPr="00FE4532">
        <w:rPr>
          <w:rFonts w:ascii="Book Antiqua" w:eastAsia="Book Antiqua" w:hAnsi="Book Antiqua" w:cs="Book Antiqua"/>
          <w:b/>
          <w:color w:val="000000"/>
        </w:rPr>
        <w:t>hong Xu</w:t>
      </w:r>
      <w:r w:rsidR="00E671D5" w:rsidRPr="00FE4532">
        <w:rPr>
          <w:rFonts w:ascii="Book Antiqua" w:eastAsia="Book Antiqua" w:hAnsi="Book Antiqua" w:cs="Book Antiqua"/>
          <w:b/>
          <w:bCs/>
          <w:color w:val="000000"/>
        </w:rPr>
        <w:t xml:space="preserve">, Wei Zhang, </w:t>
      </w:r>
      <w:r w:rsidR="00E671D5" w:rsidRPr="00FE4532">
        <w:rPr>
          <w:rFonts w:ascii="Book Antiqua" w:eastAsia="Book Antiqua" w:hAnsi="Book Antiqua" w:cs="Book Antiqua"/>
          <w:color w:val="000000"/>
        </w:rPr>
        <w:t xml:space="preserve">Department of Obstetrics and Gynecology, The Yueqing People’s Hospital, Wenzhou 325600,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353BE15F" w14:textId="77777777" w:rsidR="00A77B3E" w:rsidRPr="00FE4532" w:rsidRDefault="00A77B3E" w:rsidP="00FE4532">
      <w:pPr>
        <w:spacing w:line="360" w:lineRule="auto"/>
        <w:jc w:val="both"/>
        <w:rPr>
          <w:rFonts w:ascii="Book Antiqua" w:hAnsi="Book Antiqua"/>
        </w:rPr>
      </w:pPr>
    </w:p>
    <w:p w14:paraId="5541CC62" w14:textId="77777777" w:rsidR="00A77B3E" w:rsidRPr="00FE4532" w:rsidRDefault="00C2659F" w:rsidP="00FE4532">
      <w:pPr>
        <w:spacing w:line="360" w:lineRule="auto"/>
        <w:jc w:val="both"/>
        <w:rPr>
          <w:rFonts w:ascii="Book Antiqua" w:hAnsi="Book Antiqua"/>
        </w:rPr>
      </w:pPr>
      <w:proofErr w:type="spellStart"/>
      <w:r w:rsidRPr="00FE4532">
        <w:rPr>
          <w:rFonts w:ascii="Book Antiqua" w:eastAsia="Book Antiqua" w:hAnsi="Book Antiqua" w:cs="Book Antiqua"/>
          <w:b/>
          <w:color w:val="000000"/>
        </w:rPr>
        <w:t>Jin</w:t>
      </w:r>
      <w:proofErr w:type="spellEnd"/>
      <w:r w:rsidRPr="00FE4532">
        <w:rPr>
          <w:rFonts w:ascii="Book Antiqua" w:hAnsi="Book Antiqua" w:cs="Book Antiqua"/>
          <w:b/>
          <w:color w:val="000000"/>
          <w:lang w:eastAsia="zh-CN"/>
        </w:rPr>
        <w:t>-G</w:t>
      </w:r>
      <w:r w:rsidRPr="00FE4532">
        <w:rPr>
          <w:rFonts w:ascii="Book Antiqua" w:eastAsia="Book Antiqua" w:hAnsi="Book Antiqua" w:cs="Book Antiqua"/>
          <w:b/>
          <w:color w:val="000000"/>
        </w:rPr>
        <w:t>e Si,</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Obstetrics and Gynecology, The Zhongshan Affiliated Hospital of Sun </w:t>
      </w:r>
      <w:proofErr w:type="spellStart"/>
      <w:r w:rsidR="00E671D5" w:rsidRPr="00FE4532">
        <w:rPr>
          <w:rFonts w:ascii="Book Antiqua" w:eastAsia="Book Antiqua" w:hAnsi="Book Antiqua" w:cs="Book Antiqua"/>
          <w:color w:val="000000"/>
        </w:rPr>
        <w:t>Yat</w:t>
      </w:r>
      <w:proofErr w:type="spellEnd"/>
      <w:r w:rsidR="00E671D5" w:rsidRPr="00FE4532">
        <w:rPr>
          <w:rFonts w:ascii="Book Antiqua" w:eastAsia="Book Antiqua" w:hAnsi="Book Antiqua" w:cs="Book Antiqua"/>
          <w:color w:val="000000"/>
        </w:rPr>
        <w:t xml:space="preserve">-Sen University, Zhongshan 528400, </w:t>
      </w:r>
      <w:r w:rsidR="00425E8A" w:rsidRPr="00FE4532">
        <w:rPr>
          <w:rFonts w:ascii="Book Antiqua" w:hAnsi="Book Antiqua" w:cs="Book Antiqua"/>
          <w:color w:val="000000"/>
          <w:lang w:eastAsia="zh-CN"/>
        </w:rPr>
        <w:t>Guangdong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584AA165" w14:textId="77777777" w:rsidR="00A77B3E" w:rsidRPr="00FE4532" w:rsidRDefault="00A77B3E" w:rsidP="00FE4532">
      <w:pPr>
        <w:spacing w:line="360" w:lineRule="auto"/>
        <w:jc w:val="both"/>
        <w:rPr>
          <w:rFonts w:ascii="Book Antiqua" w:hAnsi="Book Antiqua"/>
        </w:rPr>
      </w:pPr>
    </w:p>
    <w:p w14:paraId="421E78B5" w14:textId="77777777" w:rsidR="00A77B3E" w:rsidRPr="00FE4532" w:rsidRDefault="00C2659F" w:rsidP="00FE4532">
      <w:pPr>
        <w:spacing w:line="360" w:lineRule="auto"/>
        <w:jc w:val="both"/>
        <w:rPr>
          <w:rFonts w:ascii="Book Antiqua" w:hAnsi="Book Antiqua"/>
        </w:rPr>
      </w:pPr>
      <w:r w:rsidRPr="00FE4532">
        <w:rPr>
          <w:rFonts w:ascii="Book Antiqua" w:eastAsia="Book Antiqua" w:hAnsi="Book Antiqua" w:cs="Book Antiqua"/>
          <w:b/>
          <w:color w:val="000000"/>
        </w:rPr>
        <w:t>Chong</w:t>
      </w:r>
      <w:r w:rsidRPr="00FE4532">
        <w:rPr>
          <w:rFonts w:ascii="Book Antiqua" w:hAnsi="Book Antiqua" w:cs="Book Antiqua"/>
          <w:b/>
          <w:color w:val="000000"/>
          <w:lang w:eastAsia="zh-CN"/>
        </w:rPr>
        <w:t>-Y</w:t>
      </w:r>
      <w:r w:rsidRPr="00FE4532">
        <w:rPr>
          <w:rFonts w:ascii="Book Antiqua" w:eastAsia="Book Antiqua" w:hAnsi="Book Antiqua" w:cs="Book Antiqua"/>
          <w:b/>
          <w:color w:val="000000"/>
        </w:rPr>
        <w:t>ong Xu,</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 xml:space="preserve">Department of Radiology,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26098981" w14:textId="77777777" w:rsidR="00A77B3E" w:rsidRPr="00FE4532" w:rsidRDefault="00A77B3E" w:rsidP="00FE4532">
      <w:pPr>
        <w:spacing w:line="360" w:lineRule="auto"/>
        <w:jc w:val="both"/>
        <w:rPr>
          <w:rFonts w:ascii="Book Antiqua" w:hAnsi="Book Antiqua"/>
          <w:lang w:eastAsia="zh-CN"/>
        </w:rPr>
      </w:pPr>
    </w:p>
    <w:p w14:paraId="56ECD3DB" w14:textId="77777777" w:rsidR="00A77B3E" w:rsidRPr="00FE4532" w:rsidRDefault="00B131B1" w:rsidP="00FE4532">
      <w:pPr>
        <w:spacing w:line="360" w:lineRule="auto"/>
        <w:jc w:val="both"/>
        <w:rPr>
          <w:rFonts w:ascii="Book Antiqua" w:hAnsi="Book Antiqua"/>
        </w:rPr>
      </w:pPr>
      <w:r w:rsidRPr="00FE4532">
        <w:rPr>
          <w:rFonts w:ascii="Book Antiqua" w:eastAsia="Book Antiqua" w:hAnsi="Book Antiqua" w:cs="Book Antiqua"/>
          <w:b/>
          <w:color w:val="000000"/>
        </w:rPr>
        <w:t>Xin</w:t>
      </w:r>
      <w:r w:rsidRPr="00FE4532">
        <w:rPr>
          <w:rFonts w:ascii="Book Antiqua" w:hAnsi="Book Antiqua" w:cs="Book Antiqua"/>
          <w:b/>
          <w:color w:val="000000"/>
          <w:lang w:eastAsia="zh-CN"/>
        </w:rPr>
        <w:t>-M</w:t>
      </w:r>
      <w:r w:rsidRPr="00FE4532">
        <w:rPr>
          <w:rFonts w:ascii="Book Antiqua" w:eastAsia="Book Antiqua" w:hAnsi="Book Antiqua" w:cs="Book Antiqua"/>
          <w:b/>
          <w:color w:val="000000"/>
        </w:rPr>
        <w:t>ei Wu</w:t>
      </w:r>
      <w:r w:rsidRPr="00FE4532">
        <w:rPr>
          <w:rFonts w:ascii="Book Antiqua" w:hAnsi="Book Antiqua" w:cs="Book Antiqua"/>
          <w:b/>
          <w:bCs/>
          <w:color w:val="000000"/>
          <w:lang w:eastAsia="zh-CN"/>
        </w:rPr>
        <w:t>,</w:t>
      </w:r>
      <w:r w:rsidR="00E671D5" w:rsidRPr="00FE4532">
        <w:rPr>
          <w:rFonts w:ascii="Book Antiqua" w:eastAsia="Book Antiqua" w:hAnsi="Book Antiqua" w:cs="Book Antiqua"/>
          <w:b/>
          <w:bCs/>
          <w:color w:val="000000"/>
        </w:rPr>
        <w:t xml:space="preserve"> </w:t>
      </w:r>
      <w:r w:rsidR="00E671D5" w:rsidRPr="00FE4532">
        <w:rPr>
          <w:rFonts w:ascii="Book Antiqua" w:eastAsia="Book Antiqua" w:hAnsi="Book Antiqua" w:cs="Book Antiqua"/>
          <w:color w:val="000000"/>
        </w:rPr>
        <w:t xml:space="preserve">Department of Clinical Laboratory,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Wenzhou 325027, </w:t>
      </w:r>
      <w:r w:rsidR="00425E8A" w:rsidRPr="00FE4532">
        <w:rPr>
          <w:rFonts w:ascii="Book Antiqua" w:hAnsi="Book Antiqua" w:cs="Book Antiqua"/>
          <w:color w:val="000000"/>
          <w:lang w:eastAsia="zh-CN"/>
        </w:rPr>
        <w:t>Zhejiang Province,</w:t>
      </w:r>
      <w:r w:rsidR="00425E8A"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China</w:t>
      </w:r>
    </w:p>
    <w:p w14:paraId="56886906" w14:textId="77777777" w:rsidR="00A77B3E" w:rsidRPr="00FE4532" w:rsidRDefault="00A77B3E" w:rsidP="00FE4532">
      <w:pPr>
        <w:spacing w:line="360" w:lineRule="auto"/>
        <w:jc w:val="both"/>
        <w:rPr>
          <w:rFonts w:ascii="Book Antiqua" w:hAnsi="Book Antiqua"/>
        </w:rPr>
      </w:pPr>
    </w:p>
    <w:p w14:paraId="4A31FDAB" w14:textId="31DEA554"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Author contributions: </w:t>
      </w:r>
      <w:bookmarkStart w:id="36" w:name="OLE_LINK17"/>
      <w:bookmarkStart w:id="37" w:name="OLE_LINK18"/>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bookmarkEnd w:id="36"/>
      <w:bookmarkEnd w:id="37"/>
      <w:r w:rsidRPr="00FE4532">
        <w:rPr>
          <w:rFonts w:ascii="Book Antiqua" w:eastAsia="Book Antiqua" w:hAnsi="Book Antiqua" w:cs="Book Antiqua"/>
          <w:color w:val="000000"/>
        </w:rPr>
        <w:t xml:space="preserve">, </w:t>
      </w:r>
      <w:bookmarkStart w:id="38" w:name="OLE_LINK20"/>
      <w:bookmarkStart w:id="39" w:name="OLE_LINK21"/>
      <w:r w:rsidR="00CE554B" w:rsidRPr="00FE4532">
        <w:rPr>
          <w:rFonts w:ascii="Book Antiqua" w:eastAsia="Book Antiqua" w:hAnsi="Book Antiqua" w:cs="Book Antiqua"/>
          <w:color w:val="000000"/>
        </w:rPr>
        <w:t>Zheng</w:t>
      </w:r>
      <w:r w:rsidR="00CE554B" w:rsidRPr="00FE4532">
        <w:rPr>
          <w:rFonts w:ascii="Book Antiqua" w:hAnsi="Book Antiqua" w:cs="Book Antiqua"/>
          <w:color w:val="000000"/>
          <w:lang w:eastAsia="zh-CN"/>
        </w:rPr>
        <w:t xml:space="preserve"> KQ</w:t>
      </w:r>
      <w:bookmarkEnd w:id="38"/>
      <w:bookmarkEnd w:id="39"/>
      <w:r w:rsidRPr="00FE4532">
        <w:rPr>
          <w:rFonts w:ascii="Book Antiqua" w:eastAsia="Book Antiqua" w:hAnsi="Book Antiqua" w:cs="Book Antiqua"/>
          <w:color w:val="000000"/>
        </w:rPr>
        <w:t xml:space="preserve">, </w:t>
      </w:r>
      <w:bookmarkStart w:id="40" w:name="OLE_LINK24"/>
      <w:bookmarkStart w:id="41" w:name="OLE_LINK25"/>
      <w:r w:rsidR="00CE554B" w:rsidRPr="00FE4532">
        <w:rPr>
          <w:rFonts w:ascii="Book Antiqua" w:eastAsia="Book Antiqua" w:hAnsi="Book Antiqua" w:cs="Book Antiqua"/>
          <w:color w:val="000000"/>
        </w:rPr>
        <w:t xml:space="preserve">Xu </w:t>
      </w:r>
      <w:r w:rsidRPr="00FE4532">
        <w:rPr>
          <w:rFonts w:ascii="Book Antiqua" w:eastAsia="Book Antiqua" w:hAnsi="Book Antiqua" w:cs="Book Antiqua"/>
          <w:color w:val="000000"/>
        </w:rPr>
        <w:t>BZ</w:t>
      </w:r>
      <w:bookmarkEnd w:id="40"/>
      <w:bookmarkEnd w:id="41"/>
      <w:r w:rsidRPr="00FE4532">
        <w:rPr>
          <w:rFonts w:ascii="Book Antiqua" w:eastAsia="Book Antiqua" w:hAnsi="Book Antiqua" w:cs="Book Antiqua"/>
          <w:color w:val="000000"/>
        </w:rPr>
        <w:t xml:space="preserve">, and </w:t>
      </w:r>
      <w:bookmarkStart w:id="42" w:name="OLE_LINK28"/>
      <w:bookmarkStart w:id="43" w:name="OLE_LINK29"/>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XM</w:t>
      </w:r>
      <w:bookmarkEnd w:id="42"/>
      <w:bookmarkEnd w:id="43"/>
      <w:r w:rsidR="00CE554B"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made substantial contribution</w:t>
      </w:r>
      <w:r w:rsidR="00CE554B" w:rsidRPr="00FE4532">
        <w:rPr>
          <w:rFonts w:ascii="Book Antiqua" w:eastAsia="Book Antiqua" w:hAnsi="Book Antiqua" w:cs="Book Antiqua"/>
          <w:color w:val="000000"/>
        </w:rPr>
        <w:t>s to the study ideas and design</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 xml:space="preserve">XM </w:t>
      </w:r>
      <w:r w:rsidRPr="00FE4532">
        <w:rPr>
          <w:rFonts w:ascii="Book Antiqua" w:eastAsia="Book Antiqua" w:hAnsi="Book Antiqua" w:cs="Book Antiqua"/>
          <w:color w:val="000000"/>
        </w:rPr>
        <w:t>was</w:t>
      </w:r>
      <w:r w:rsidR="00CE554B" w:rsidRPr="00FE4532">
        <w:rPr>
          <w:rFonts w:ascii="Book Antiqua" w:eastAsia="Book Antiqua" w:hAnsi="Book Antiqua" w:cs="Book Antiqua"/>
          <w:color w:val="000000"/>
        </w:rPr>
        <w:t xml:space="preserve"> responsible for the manuscript</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Zheng</w:t>
      </w:r>
      <w:r w:rsidR="00CE554B" w:rsidRPr="00FE4532">
        <w:rPr>
          <w:rFonts w:ascii="Book Antiqua" w:hAnsi="Book Antiqua" w:cs="Book Antiqua"/>
          <w:color w:val="000000"/>
          <w:lang w:eastAsia="zh-CN"/>
        </w:rPr>
        <w:t xml:space="preserve"> KQ</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Xu BZ</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Zhang</w:t>
      </w:r>
      <w:r w:rsidR="00CE554B" w:rsidRPr="00FE4532">
        <w:rPr>
          <w:rFonts w:ascii="Book Antiqua" w:hAnsi="Book Antiqua" w:cs="Book Antiqua"/>
          <w:color w:val="000000"/>
          <w:lang w:eastAsia="zh-CN"/>
        </w:rPr>
        <w:t xml:space="preserve"> W</w:t>
      </w:r>
      <w:r w:rsidRPr="00FE4532">
        <w:rPr>
          <w:rFonts w:ascii="Book Antiqua" w:eastAsia="Book Antiqua" w:hAnsi="Book Antiqua" w:cs="Book Antiqua"/>
          <w:color w:val="000000"/>
        </w:rPr>
        <w:t xml:space="preserve">, and </w:t>
      </w:r>
      <w:r w:rsidR="00CE554B" w:rsidRPr="00FE4532">
        <w:rPr>
          <w:rFonts w:ascii="Book Antiqua" w:eastAsia="Book Antiqua" w:hAnsi="Book Antiqua" w:cs="Book Antiqua"/>
          <w:color w:val="000000"/>
        </w:rPr>
        <w:t xml:space="preserve">Xu </w:t>
      </w:r>
      <w:r w:rsidR="00CE554B" w:rsidRPr="00FE4532">
        <w:rPr>
          <w:rFonts w:ascii="Book Antiqua" w:hAnsi="Book Antiqua" w:cs="Book Antiqua"/>
          <w:color w:val="000000"/>
          <w:lang w:eastAsia="zh-CN"/>
        </w:rPr>
        <w:t xml:space="preserve">CY </w:t>
      </w:r>
      <w:r w:rsidRPr="00FE4532">
        <w:rPr>
          <w:rFonts w:ascii="Book Antiqua" w:eastAsia="Book Antiqua" w:hAnsi="Book Antiqua" w:cs="Book Antiqua"/>
          <w:color w:val="000000"/>
        </w:rPr>
        <w:t>collected samp</w:t>
      </w:r>
      <w:r w:rsidR="00CE554B" w:rsidRPr="00FE4532">
        <w:rPr>
          <w:rFonts w:ascii="Book Antiqua" w:eastAsia="Book Antiqua" w:hAnsi="Book Antiqua" w:cs="Book Antiqua"/>
          <w:color w:val="000000"/>
        </w:rPr>
        <w:t>les and confirmed data accuracy</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00CE554B" w:rsidRPr="00FE4532">
        <w:rPr>
          <w:rFonts w:ascii="Book Antiqua" w:eastAsia="Book Antiqua" w:hAnsi="Book Antiqua" w:cs="Book Antiqua"/>
          <w:color w:val="000000"/>
        </w:rPr>
        <w:t xml:space="preserve"> </w:t>
      </w:r>
      <w:r w:rsidRPr="00FE4532">
        <w:rPr>
          <w:rFonts w:ascii="Book Antiqua" w:eastAsia="Book Antiqua" w:hAnsi="Book Antiqua" w:cs="Book Antiqua"/>
          <w:color w:val="000000"/>
        </w:rPr>
        <w:t xml:space="preserve">and </w:t>
      </w:r>
      <w:r w:rsidR="00CE554B" w:rsidRPr="00FE4532">
        <w:rPr>
          <w:rFonts w:ascii="Book Antiqua" w:eastAsia="Book Antiqua" w:hAnsi="Book Antiqua" w:cs="Book Antiqua"/>
          <w:color w:val="000000"/>
        </w:rPr>
        <w:t xml:space="preserve">Chen </w:t>
      </w:r>
      <w:r w:rsidR="00CE554B" w:rsidRPr="00FE4532">
        <w:rPr>
          <w:rFonts w:ascii="Book Antiqua" w:hAnsi="Book Antiqua" w:cs="Book Antiqua"/>
          <w:color w:val="000000"/>
          <w:lang w:eastAsia="zh-CN"/>
        </w:rPr>
        <w:t xml:space="preserve">H </w:t>
      </w:r>
      <w:r w:rsidRPr="00FE4532">
        <w:rPr>
          <w:rFonts w:ascii="Book Antiqua" w:eastAsia="Book Antiqua" w:hAnsi="Book Antiqua" w:cs="Book Antiqua"/>
          <w:color w:val="000000"/>
        </w:rPr>
        <w:t>particip</w:t>
      </w:r>
      <w:r w:rsidR="00CE554B" w:rsidRPr="00FE4532">
        <w:rPr>
          <w:rFonts w:ascii="Book Antiqua" w:eastAsia="Book Antiqua" w:hAnsi="Book Antiqua" w:cs="Book Antiqua"/>
          <w:color w:val="000000"/>
        </w:rPr>
        <w:t>ated in drafting the manuscript</w:t>
      </w:r>
      <w:r w:rsidR="00CE554B"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Wang</w:t>
      </w:r>
      <w:r w:rsidR="00CE554B"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Si</w:t>
      </w:r>
      <w:r w:rsidR="00CE554B" w:rsidRPr="00FE4532">
        <w:rPr>
          <w:rFonts w:ascii="Book Antiqua" w:hAnsi="Book Antiqua" w:cs="Book Antiqua"/>
          <w:color w:val="000000"/>
          <w:lang w:eastAsia="zh-CN"/>
        </w:rPr>
        <w:t xml:space="preserve"> JG</w:t>
      </w:r>
      <w:r w:rsidRPr="00FE4532">
        <w:rPr>
          <w:rFonts w:ascii="Book Antiqua" w:eastAsia="Book Antiqua" w:hAnsi="Book Antiqua" w:cs="Book Antiqua"/>
          <w:color w:val="000000"/>
        </w:rPr>
        <w:t xml:space="preserve">, </w:t>
      </w:r>
      <w:r w:rsidR="00CE554B" w:rsidRPr="00FE4532">
        <w:rPr>
          <w:rFonts w:ascii="Book Antiqua" w:eastAsia="Book Antiqua" w:hAnsi="Book Antiqua" w:cs="Book Antiqua"/>
          <w:color w:val="000000"/>
        </w:rPr>
        <w:t>Xu</w:t>
      </w:r>
      <w:r w:rsidR="00CE554B" w:rsidRPr="00FE4532">
        <w:rPr>
          <w:rFonts w:ascii="Book Antiqua" w:hAnsi="Book Antiqua" w:cs="Book Antiqua"/>
          <w:color w:val="000000"/>
          <w:lang w:eastAsia="zh-CN"/>
        </w:rPr>
        <w:t xml:space="preserve"> ZY</w:t>
      </w:r>
      <w:r w:rsidRPr="00FE4532">
        <w:rPr>
          <w:rFonts w:ascii="Book Antiqua" w:eastAsia="Book Antiqua" w:hAnsi="Book Antiqua" w:cs="Book Antiqua"/>
          <w:color w:val="000000"/>
        </w:rPr>
        <w:t xml:space="preserve">, and </w:t>
      </w:r>
      <w:r w:rsidR="00CE554B" w:rsidRPr="00FE4532">
        <w:rPr>
          <w:rFonts w:ascii="Book Antiqua" w:eastAsia="Book Antiqua" w:hAnsi="Book Antiqua" w:cs="Book Antiqua"/>
          <w:color w:val="000000"/>
        </w:rPr>
        <w:t xml:space="preserve">Wu </w:t>
      </w:r>
      <w:r w:rsidR="00CE554B" w:rsidRPr="00FE4532">
        <w:rPr>
          <w:rFonts w:ascii="Book Antiqua" w:hAnsi="Book Antiqua" w:cs="Book Antiqua"/>
          <w:color w:val="000000"/>
          <w:lang w:eastAsia="zh-CN"/>
        </w:rPr>
        <w:t>XM</w:t>
      </w:r>
      <w:r w:rsidR="00CE554B" w:rsidRPr="00FE4532">
        <w:rPr>
          <w:rFonts w:ascii="Book Antiqua" w:eastAsia="Book Antiqua" w:hAnsi="Book Antiqua" w:cs="Book Antiqua"/>
          <w:color w:val="000000"/>
        </w:rPr>
        <w:t xml:space="preserve"> </w:t>
      </w:r>
      <w:r w:rsidRPr="00FE4532">
        <w:rPr>
          <w:rFonts w:ascii="Book Antiqua" w:eastAsia="Book Antiqua" w:hAnsi="Book Antiqua" w:cs="Book Antiqua"/>
          <w:color w:val="000000"/>
        </w:rPr>
        <w:t>made substantial revisions to the manuscript</w:t>
      </w:r>
      <w:r w:rsidR="009E1502" w:rsidRPr="00FE4532">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9E1502" w:rsidRPr="00FE4532">
        <w:rPr>
          <w:rFonts w:ascii="Book Antiqua" w:eastAsia="Book Antiqua" w:hAnsi="Book Antiqua" w:cs="Book Antiqua"/>
          <w:color w:val="000000"/>
        </w:rPr>
        <w:t>a</w:t>
      </w:r>
      <w:r w:rsidRPr="00FE4532">
        <w:rPr>
          <w:rFonts w:ascii="Book Antiqua" w:eastAsia="Book Antiqua" w:hAnsi="Book Antiqua" w:cs="Book Antiqua"/>
          <w:color w:val="000000"/>
        </w:rPr>
        <w:t>ll of the authors read and approved the final manuscript.</w:t>
      </w:r>
    </w:p>
    <w:p w14:paraId="7ADD77F0" w14:textId="77777777" w:rsidR="00A77B3E" w:rsidRPr="00FE4532" w:rsidRDefault="00A77B3E" w:rsidP="00FE4532">
      <w:pPr>
        <w:spacing w:line="360" w:lineRule="auto"/>
        <w:jc w:val="both"/>
        <w:rPr>
          <w:rFonts w:ascii="Book Antiqua" w:hAnsi="Book Antiqua"/>
        </w:rPr>
      </w:pPr>
    </w:p>
    <w:p w14:paraId="1D4F24D5" w14:textId="77777777"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Supported by </w:t>
      </w:r>
      <w:r w:rsidR="004E617D" w:rsidRPr="00FE4532">
        <w:rPr>
          <w:rFonts w:ascii="Book Antiqua" w:hAnsi="Book Antiqua" w:cs="Book Antiqua"/>
          <w:bCs/>
          <w:color w:val="000000"/>
          <w:lang w:eastAsia="zh-CN"/>
        </w:rPr>
        <w:t>the</w:t>
      </w:r>
      <w:r w:rsidR="004E617D" w:rsidRPr="00FE4532">
        <w:rPr>
          <w:rFonts w:ascii="Book Antiqua" w:hAnsi="Book Antiqua" w:cs="Book Antiqua"/>
          <w:b/>
          <w:bCs/>
          <w:color w:val="000000"/>
          <w:lang w:eastAsia="zh-CN"/>
        </w:rPr>
        <w:t xml:space="preserve"> </w:t>
      </w:r>
      <w:r w:rsidRPr="00FE4532">
        <w:rPr>
          <w:rFonts w:ascii="Book Antiqua" w:eastAsia="Book Antiqua" w:hAnsi="Book Antiqua" w:cs="Book Antiqua"/>
          <w:color w:val="000000"/>
        </w:rPr>
        <w:t>Zhejiang Provincial Natural Science Foundations</w:t>
      </w:r>
      <w:r w:rsidR="004E617D" w:rsidRPr="00FE4532">
        <w:rPr>
          <w:rFonts w:ascii="Book Antiqua" w:hAnsi="Book Antiqua" w:cs="Book Antiqua"/>
          <w:color w:val="000000"/>
          <w:lang w:eastAsia="zh-CN"/>
        </w:rPr>
        <w:t>,</w:t>
      </w:r>
      <w:r w:rsidRPr="00FE4532">
        <w:rPr>
          <w:rFonts w:ascii="Book Antiqua" w:eastAsia="Book Antiqua" w:hAnsi="Book Antiqua" w:cs="Book Antiqua"/>
          <w:color w:val="000000"/>
        </w:rPr>
        <w:t xml:space="preserve"> </w:t>
      </w:r>
      <w:r w:rsidR="004E617D" w:rsidRPr="00FE4532">
        <w:rPr>
          <w:rFonts w:ascii="Book Antiqua" w:hAnsi="Book Antiqua" w:cs="Book Antiqua"/>
          <w:color w:val="000000"/>
          <w:lang w:eastAsia="zh-CN"/>
        </w:rPr>
        <w:t xml:space="preserve">No. </w:t>
      </w:r>
      <w:r w:rsidRPr="00FE4532">
        <w:rPr>
          <w:rFonts w:ascii="Book Antiqua" w:eastAsia="Book Antiqua" w:hAnsi="Book Antiqua" w:cs="Book Antiqua"/>
          <w:color w:val="000000"/>
        </w:rPr>
        <w:t>LY19H040006 and LQ15H040006</w:t>
      </w:r>
      <w:r w:rsidR="004E617D" w:rsidRPr="00FE4532">
        <w:rPr>
          <w:rFonts w:ascii="Book Antiqua" w:hAnsi="Book Antiqua" w:cs="Book Antiqua"/>
          <w:color w:val="000000"/>
          <w:lang w:eastAsia="zh-CN"/>
        </w:rPr>
        <w:t>.</w:t>
      </w:r>
    </w:p>
    <w:p w14:paraId="0044AF90" w14:textId="77777777" w:rsidR="00A77B3E" w:rsidRPr="00FE4532" w:rsidRDefault="00A77B3E" w:rsidP="00FE4532">
      <w:pPr>
        <w:spacing w:line="360" w:lineRule="auto"/>
        <w:jc w:val="both"/>
        <w:rPr>
          <w:rFonts w:ascii="Book Antiqua" w:hAnsi="Book Antiqua"/>
        </w:rPr>
      </w:pPr>
    </w:p>
    <w:p w14:paraId="660FD2EB" w14:textId="45796062" w:rsidR="00A77B3E" w:rsidRPr="00FE4532" w:rsidRDefault="00EF1992" w:rsidP="00FE4532">
      <w:pPr>
        <w:spacing w:line="360" w:lineRule="auto"/>
        <w:jc w:val="both"/>
        <w:rPr>
          <w:rFonts w:ascii="Book Antiqua" w:hAnsi="Book Antiqua"/>
        </w:rPr>
      </w:pPr>
      <w:r w:rsidRPr="00FE4532">
        <w:rPr>
          <w:rFonts w:ascii="Book Antiqua" w:eastAsia="Book Antiqua" w:hAnsi="Book Antiqua" w:cs="Book Antiqua"/>
          <w:b/>
          <w:bCs/>
          <w:color w:val="000000"/>
        </w:rPr>
        <w:t>Corresponding author: Xin</w:t>
      </w:r>
      <w:r w:rsidRPr="00FE4532">
        <w:rPr>
          <w:rFonts w:ascii="Book Antiqua" w:hAnsi="Book Antiqua" w:cs="Book Antiqua"/>
          <w:b/>
          <w:bCs/>
          <w:color w:val="000000"/>
          <w:lang w:eastAsia="zh-CN"/>
        </w:rPr>
        <w:t>-M</w:t>
      </w:r>
      <w:r w:rsidR="00E671D5" w:rsidRPr="00FE4532">
        <w:rPr>
          <w:rFonts w:ascii="Book Antiqua" w:eastAsia="Book Antiqua" w:hAnsi="Book Antiqua" w:cs="Book Antiqua"/>
          <w:b/>
          <w:bCs/>
          <w:color w:val="000000"/>
        </w:rPr>
        <w:t xml:space="preserve">ei Wu, MSc, Technician, </w:t>
      </w:r>
      <w:r w:rsidR="00E671D5" w:rsidRPr="00FE4532">
        <w:rPr>
          <w:rFonts w:ascii="Book Antiqua" w:eastAsia="Book Antiqua" w:hAnsi="Book Antiqua" w:cs="Book Antiqua"/>
          <w:color w:val="000000"/>
        </w:rPr>
        <w:t xml:space="preserve">Department of Clinical Laboratory, The Second Affiliated Hospital and </w:t>
      </w:r>
      <w:proofErr w:type="spellStart"/>
      <w:r w:rsidR="00E671D5" w:rsidRPr="00FE4532">
        <w:rPr>
          <w:rFonts w:ascii="Book Antiqua" w:eastAsia="Book Antiqua" w:hAnsi="Book Antiqua" w:cs="Book Antiqua"/>
          <w:color w:val="000000"/>
        </w:rPr>
        <w:t>Yuying</w:t>
      </w:r>
      <w:proofErr w:type="spellEnd"/>
      <w:r w:rsidR="00E671D5" w:rsidRPr="00FE4532">
        <w:rPr>
          <w:rFonts w:ascii="Book Antiqua" w:eastAsia="Book Antiqua" w:hAnsi="Book Antiqua" w:cs="Book Antiqua"/>
          <w:color w:val="000000"/>
        </w:rPr>
        <w:t xml:space="preserve"> Children’s Hospital of Wenzhou Medical University, No. 109</w:t>
      </w:r>
      <w:r w:rsidR="00797592" w:rsidRPr="00FE4532">
        <w:rPr>
          <w:rFonts w:ascii="Book Antiqua" w:eastAsia="Book Antiqua" w:hAnsi="Book Antiqua" w:cs="Book Antiqua"/>
          <w:color w:val="000000"/>
        </w:rPr>
        <w:t xml:space="preserve"> </w:t>
      </w:r>
      <w:r w:rsidR="00797592" w:rsidRPr="00FE4532">
        <w:rPr>
          <w:rFonts w:ascii="Book Antiqua" w:hAnsi="Book Antiqua" w:cs="Book Antiqua"/>
          <w:color w:val="000000"/>
          <w:lang w:eastAsia="zh-CN"/>
        </w:rPr>
        <w:t>W</w:t>
      </w:r>
      <w:r w:rsidR="00E671D5" w:rsidRPr="00FE4532">
        <w:rPr>
          <w:rFonts w:ascii="Book Antiqua" w:eastAsia="Book Antiqua" w:hAnsi="Book Antiqua" w:cs="Book Antiqua"/>
          <w:color w:val="000000"/>
        </w:rPr>
        <w:t xml:space="preserve">est </w:t>
      </w:r>
      <w:proofErr w:type="spellStart"/>
      <w:r w:rsidR="00E671D5" w:rsidRPr="00FE4532">
        <w:rPr>
          <w:rFonts w:ascii="Book Antiqua" w:eastAsia="Book Antiqua" w:hAnsi="Book Antiqua" w:cs="Book Antiqua"/>
          <w:color w:val="000000"/>
        </w:rPr>
        <w:t>Xueyuan</w:t>
      </w:r>
      <w:proofErr w:type="spellEnd"/>
      <w:r w:rsidR="00E671D5" w:rsidRPr="00FE4532">
        <w:rPr>
          <w:rFonts w:ascii="Book Antiqua" w:eastAsia="Book Antiqua" w:hAnsi="Book Antiqua" w:cs="Book Antiqua"/>
          <w:color w:val="000000"/>
        </w:rPr>
        <w:t xml:space="preserve"> Road, Wenzhou 325027,</w:t>
      </w:r>
      <w:r w:rsidR="00950DE8" w:rsidRPr="00FE4532">
        <w:rPr>
          <w:rFonts w:ascii="Book Antiqua" w:hAnsi="Book Antiqua" w:cs="Book Antiqua"/>
          <w:color w:val="000000"/>
          <w:lang w:eastAsia="zh-CN"/>
        </w:rPr>
        <w:t xml:space="preserve"> Zhejiang Province,</w:t>
      </w:r>
      <w:r w:rsidR="00E671D5" w:rsidRPr="00FE4532">
        <w:rPr>
          <w:rFonts w:ascii="Book Antiqua" w:eastAsia="Book Antiqua" w:hAnsi="Book Antiqua" w:cs="Book Antiqua"/>
          <w:color w:val="000000"/>
        </w:rPr>
        <w:t xml:space="preserve"> China. applewuxinmei@126.com</w:t>
      </w:r>
    </w:p>
    <w:p w14:paraId="081B76A4" w14:textId="77777777" w:rsidR="00A77B3E" w:rsidRPr="00FE4532" w:rsidRDefault="00A77B3E" w:rsidP="00FE4532">
      <w:pPr>
        <w:spacing w:line="360" w:lineRule="auto"/>
        <w:jc w:val="both"/>
        <w:rPr>
          <w:rFonts w:ascii="Book Antiqua" w:hAnsi="Book Antiqua"/>
        </w:rPr>
      </w:pPr>
    </w:p>
    <w:p w14:paraId="20A31758"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Received: </w:t>
      </w:r>
      <w:r w:rsidRPr="00FE4532">
        <w:rPr>
          <w:rFonts w:ascii="Book Antiqua" w:eastAsia="Book Antiqua" w:hAnsi="Book Antiqua" w:cs="Book Antiqua"/>
          <w:color w:val="000000"/>
        </w:rPr>
        <w:t>May 12, 2020</w:t>
      </w:r>
    </w:p>
    <w:p w14:paraId="2BC3536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Revised: </w:t>
      </w:r>
      <w:r w:rsidRPr="00FE4532">
        <w:rPr>
          <w:rFonts w:ascii="Book Antiqua" w:eastAsia="Book Antiqua" w:hAnsi="Book Antiqua" w:cs="Book Antiqua"/>
          <w:color w:val="000000"/>
        </w:rPr>
        <w:t>September 22, 2020</w:t>
      </w:r>
    </w:p>
    <w:p w14:paraId="7F6448DF" w14:textId="6A087AE0"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Accepted:</w:t>
      </w:r>
      <w:r w:rsidR="002B14EE" w:rsidRPr="00FE4532">
        <w:rPr>
          <w:rFonts w:ascii="Book Antiqua" w:hAnsi="Book Antiqua"/>
        </w:rPr>
        <w:t xml:space="preserve"> </w:t>
      </w:r>
      <w:r w:rsidR="002B14EE" w:rsidRPr="00FE4532">
        <w:rPr>
          <w:rFonts w:ascii="Book Antiqua" w:eastAsia="Book Antiqua" w:hAnsi="Book Antiqua" w:cs="Book Antiqua"/>
          <w:color w:val="000000"/>
        </w:rPr>
        <w:t>October 12, 2020</w:t>
      </w:r>
      <w:r w:rsidRPr="00FE4532">
        <w:rPr>
          <w:rFonts w:ascii="Book Antiqua" w:eastAsia="Book Antiqua" w:hAnsi="Book Antiqua" w:cs="Book Antiqua"/>
          <w:color w:val="000000"/>
        </w:rPr>
        <w:t xml:space="preserve"> </w:t>
      </w:r>
    </w:p>
    <w:p w14:paraId="454C8FC4"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Published online: </w:t>
      </w:r>
    </w:p>
    <w:p w14:paraId="25343CAE" w14:textId="77777777" w:rsidR="00A77B3E" w:rsidRPr="00FE4532" w:rsidRDefault="00A77B3E" w:rsidP="00FE4532">
      <w:pPr>
        <w:spacing w:line="360" w:lineRule="auto"/>
        <w:jc w:val="both"/>
        <w:rPr>
          <w:rFonts w:ascii="Book Antiqua" w:hAnsi="Book Antiqua"/>
        </w:rPr>
        <w:sectPr w:rsidR="00A77B3E" w:rsidRPr="00FE4532" w:rsidSect="00FE4532">
          <w:footerReference w:type="default" r:id="rId6"/>
          <w:pgSz w:w="12240" w:h="15840"/>
          <w:pgMar w:top="1440" w:right="1440" w:bottom="1440" w:left="1440" w:header="720" w:footer="720" w:gutter="0"/>
          <w:cols w:space="720"/>
          <w:docGrid w:linePitch="360"/>
        </w:sectPr>
      </w:pPr>
    </w:p>
    <w:p w14:paraId="600896F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lastRenderedPageBreak/>
        <w:t>Abstract</w:t>
      </w:r>
    </w:p>
    <w:p w14:paraId="4494143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BACKGROUND</w:t>
      </w:r>
    </w:p>
    <w:p w14:paraId="7FD93CD3" w14:textId="34C7E12F" w:rsidR="00A77B3E" w:rsidRPr="00FE4532" w:rsidRDefault="008C4970" w:rsidP="00FE4532">
      <w:pPr>
        <w:spacing w:line="360" w:lineRule="auto"/>
        <w:jc w:val="both"/>
        <w:rPr>
          <w:rFonts w:ascii="Book Antiqua" w:hAnsi="Book Antiqua"/>
        </w:rPr>
      </w:pPr>
      <w:r w:rsidRPr="00FE4532">
        <w:rPr>
          <w:rFonts w:ascii="Book Antiqua" w:hAnsi="Book Antiqua"/>
          <w:color w:val="000000"/>
          <w:lang w:eastAsia="zh-CN"/>
        </w:rPr>
        <w:t>S</w:t>
      </w:r>
      <w:r w:rsidRPr="00FE4532">
        <w:rPr>
          <w:rFonts w:ascii="Book Antiqua" w:hAnsi="Book Antiqua"/>
          <w:color w:val="000000"/>
        </w:rPr>
        <w:t>evere acute respiratory syndrome coronavirus 2</w:t>
      </w:r>
      <w:r w:rsidR="00FE4532">
        <w:rPr>
          <w:rStyle w:val="apple-converted-space"/>
          <w:rFonts w:ascii="Book Antiqua" w:hAnsi="Book Antiqua"/>
          <w:color w:val="000000"/>
        </w:rPr>
        <w:t xml:space="preserve"> </w:t>
      </w:r>
      <w:r w:rsidRPr="00FE4532">
        <w:rPr>
          <w:rFonts w:ascii="Book Antiqua" w:hAnsi="Book Antiqua"/>
          <w:color w:val="000000"/>
        </w:rPr>
        <w:t>(SARS-CoV-2)</w:t>
      </w:r>
      <w:r w:rsidR="00E671D5" w:rsidRPr="00FE4532">
        <w:rPr>
          <w:rFonts w:ascii="Book Antiqua" w:eastAsia="Book Antiqua" w:hAnsi="Book Antiqua" w:cs="Book Antiqua"/>
          <w:color w:val="000000"/>
        </w:rPr>
        <w:t xml:space="preserve"> is a newly discovered coronavirus that has generated a worldwide outbreak of infections. Many people with </w:t>
      </w:r>
      <w:r w:rsidRPr="00FE4532">
        <w:rPr>
          <w:rFonts w:ascii="Book Antiqua" w:hAnsi="Book Antiqua"/>
          <w:color w:val="212121"/>
        </w:rPr>
        <w:t>coronavirus disease-2019 </w:t>
      </w:r>
      <w:r w:rsidRPr="00FE4532">
        <w:rPr>
          <w:rFonts w:ascii="Book Antiqua" w:hAnsi="Book Antiqua"/>
          <w:color w:val="000000"/>
        </w:rPr>
        <w:t>(COVID-19)</w:t>
      </w:r>
      <w:r w:rsidR="00E671D5" w:rsidRPr="00FE4532">
        <w:rPr>
          <w:rFonts w:ascii="Book Antiqua" w:eastAsia="Book Antiqua" w:hAnsi="Book Antiqua" w:cs="Book Antiqua"/>
          <w:color w:val="000000"/>
        </w:rPr>
        <w:t xml:space="preserve"> have developed severe illness, and a significant number have died. However, little is known regarding infection by the novel virus in pregnant women. We herein present a case of COVID-19 confirmed in a woman delivering a neonate who was negative for SARS-CoV-2 and related it to a review of the literature on pregnant women and human coronavirus infections.</w:t>
      </w:r>
    </w:p>
    <w:p w14:paraId="4BFF7498" w14:textId="77777777" w:rsidR="00A77B3E" w:rsidRPr="00FE4532" w:rsidRDefault="00A77B3E" w:rsidP="00FE4532">
      <w:pPr>
        <w:spacing w:line="360" w:lineRule="auto"/>
        <w:jc w:val="both"/>
        <w:rPr>
          <w:rFonts w:ascii="Book Antiqua" w:hAnsi="Book Antiqua"/>
        </w:rPr>
      </w:pPr>
    </w:p>
    <w:p w14:paraId="2228D47F"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CASE SUMMARY</w:t>
      </w:r>
    </w:p>
    <w:p w14:paraId="136CC77C" w14:textId="12EA04BF"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The patient was a 36-year-old pregnant woman in her third trimester who had developed progressive clinical symptoms when she was confirmed as infected with SARS-CoV-2. Given the potential risks for both the pregnant woman and the fetus, an emergency cesarean section was performed, and the baby and his mother were separately quarantined and cared for. As a result, the baby currently shows n</w:t>
      </w:r>
      <w:r w:rsidR="00257EB7" w:rsidRPr="00FE4532">
        <w:rPr>
          <w:rFonts w:ascii="Book Antiqua" w:eastAsia="Book Antiqua" w:hAnsi="Book Antiqua" w:cs="Book Antiqua"/>
          <w:color w:val="000000"/>
        </w:rPr>
        <w:t>o signs of SARS-CoV-2 infection</w:t>
      </w:r>
      <w:r w:rsidR="000F6420">
        <w:rPr>
          <w:rFonts w:ascii="Book Antiqua" w:hAnsi="Book Antiqua" w:cs="Book Antiqua"/>
          <w:color w:val="000000"/>
          <w:lang w:eastAsia="zh-CN"/>
        </w:rPr>
        <w:t xml:space="preserve"> </w:t>
      </w:r>
      <w:r w:rsidR="000F6420">
        <w:rPr>
          <w:rFonts w:ascii="Book Antiqua" w:eastAsia="Book Antiqua" w:hAnsi="Book Antiqua" w:cs="Book Antiqua"/>
          <w:color w:val="000000"/>
        </w:rPr>
        <w:t>(</w:t>
      </w:r>
      <w:r w:rsidRPr="00FE4532">
        <w:rPr>
          <w:rFonts w:ascii="Book Antiqua" w:eastAsia="Book Antiqua" w:hAnsi="Book Antiqua" w:cs="Book Antiqua"/>
          <w:color w:val="000000"/>
        </w:rPr>
        <w:t>his lower respiratory tract</w:t>
      </w:r>
      <w:r w:rsidR="00257EB7" w:rsidRPr="00FE4532">
        <w:rPr>
          <w:rFonts w:ascii="Book Antiqua" w:eastAsia="Book Antiqua" w:hAnsi="Book Antiqua" w:cs="Book Antiqua"/>
          <w:color w:val="000000"/>
        </w:rPr>
        <w:t xml:space="preserve"> samples </w:t>
      </w:r>
      <w:r w:rsidR="000F6420">
        <w:rPr>
          <w:rFonts w:ascii="Book Antiqua" w:eastAsia="Book Antiqua" w:hAnsi="Book Antiqua" w:cs="Book Antiqua"/>
          <w:color w:val="000000"/>
        </w:rPr>
        <w:t xml:space="preserve">were </w:t>
      </w:r>
      <w:r w:rsidR="00257EB7" w:rsidRPr="00FE4532">
        <w:rPr>
          <w:rFonts w:ascii="Book Antiqua" w:eastAsia="Book Antiqua" w:hAnsi="Book Antiqua" w:cs="Book Antiqua"/>
          <w:color w:val="000000"/>
        </w:rPr>
        <w:t>negative for the virus</w:t>
      </w:r>
      <w:r w:rsidR="000F6420">
        <w:rPr>
          <w:rFonts w:ascii="Book Antiqua" w:eastAsia="Book Antiqua" w:hAnsi="Book Antiqua" w:cs="Book Antiqua"/>
          <w:color w:val="000000"/>
        </w:rPr>
        <w:t>)</w:t>
      </w:r>
      <w:r w:rsidR="000F6420">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while the mother completely recovered from </w:t>
      </w:r>
      <w:bookmarkStart w:id="44" w:name="OLE_LINK40"/>
      <w:r w:rsidRPr="00FE4532">
        <w:rPr>
          <w:rFonts w:ascii="Book Antiqua" w:eastAsia="Book Antiqua" w:hAnsi="Book Antiqua" w:cs="Book Antiqua"/>
          <w:color w:val="000000"/>
        </w:rPr>
        <w:t>COVID-19</w:t>
      </w:r>
      <w:bookmarkEnd w:id="44"/>
      <w:r w:rsidRPr="00FE4532">
        <w:rPr>
          <w:rFonts w:ascii="Book Antiqua" w:eastAsia="Book Antiqua" w:hAnsi="Book Antiqua" w:cs="Book Antiqua"/>
          <w:color w:val="000000"/>
        </w:rPr>
        <w:t>.</w:t>
      </w:r>
    </w:p>
    <w:p w14:paraId="4F2D8E21" w14:textId="77777777" w:rsidR="00A77B3E" w:rsidRPr="00FE4532" w:rsidRDefault="00A77B3E" w:rsidP="00FE4532">
      <w:pPr>
        <w:spacing w:line="360" w:lineRule="auto"/>
        <w:jc w:val="both"/>
        <w:rPr>
          <w:rFonts w:ascii="Book Antiqua" w:hAnsi="Book Antiqua"/>
        </w:rPr>
      </w:pPr>
    </w:p>
    <w:p w14:paraId="21B256AA"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CONCLUSION</w:t>
      </w:r>
    </w:p>
    <w:p w14:paraId="51B386F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Although we presented a single case, the successful result is of great significance for pregnant women with SARS-CoV-2 infection and with respect to fully understanding novel coronavirus pneumonia.</w:t>
      </w:r>
    </w:p>
    <w:p w14:paraId="6F4D3E9E" w14:textId="77777777" w:rsidR="00A77B3E" w:rsidRPr="00FE4532" w:rsidRDefault="00A77B3E" w:rsidP="00FE4532">
      <w:pPr>
        <w:spacing w:line="360" w:lineRule="auto"/>
        <w:jc w:val="both"/>
        <w:rPr>
          <w:rFonts w:ascii="Book Antiqua" w:hAnsi="Book Antiqua"/>
        </w:rPr>
      </w:pPr>
    </w:p>
    <w:p w14:paraId="01681688" w14:textId="1631852C"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Key Words: </w:t>
      </w:r>
      <w:r w:rsidRPr="00FE4532">
        <w:rPr>
          <w:rFonts w:ascii="Book Antiqua" w:eastAsia="Book Antiqua" w:hAnsi="Book Antiqua" w:cs="Book Antiqua"/>
          <w:color w:val="000000"/>
        </w:rPr>
        <w:t xml:space="preserve">Novel coronavirus pneumonia; SARS-CoV-2; </w:t>
      </w:r>
      <w:r w:rsidR="00257EB7" w:rsidRPr="00FE4532">
        <w:rPr>
          <w:rFonts w:ascii="Book Antiqua" w:hAnsi="Book Antiqua" w:cs="Book Antiqua"/>
          <w:color w:val="000000"/>
          <w:lang w:eastAsia="zh-CN"/>
        </w:rPr>
        <w:t>P</w:t>
      </w:r>
      <w:r w:rsidR="00257EB7" w:rsidRPr="00FE4532">
        <w:rPr>
          <w:rFonts w:ascii="Book Antiqua" w:eastAsia="Book Antiqua" w:hAnsi="Book Antiqua" w:cs="Book Antiqua"/>
          <w:color w:val="000000"/>
        </w:rPr>
        <w:t>regnant</w:t>
      </w:r>
      <w:r w:rsidRPr="00FE4532">
        <w:rPr>
          <w:rFonts w:ascii="Book Antiqua" w:eastAsia="Book Antiqua" w:hAnsi="Book Antiqua" w:cs="Book Antiqua"/>
          <w:color w:val="000000"/>
        </w:rPr>
        <w:t xml:space="preserve"> woman; Neonate</w:t>
      </w:r>
      <w:r w:rsidR="009E1502" w:rsidRPr="00FE4532">
        <w:rPr>
          <w:rFonts w:ascii="Book Antiqua" w:eastAsia="Book Antiqua" w:hAnsi="Book Antiqua" w:cs="Book Antiqua"/>
          <w:color w:val="000000"/>
        </w:rPr>
        <w:t>; Ca</w:t>
      </w:r>
      <w:r w:rsidR="009E1502" w:rsidRPr="00FE4532">
        <w:rPr>
          <w:rFonts w:ascii="Book Antiqua" w:eastAsia="Book Antiqua" w:hAnsi="Book Antiqua" w:cs="Book Antiqua"/>
          <w:color w:val="000000"/>
          <w:lang w:eastAsia="zh-CN"/>
        </w:rPr>
        <w:t>se report</w:t>
      </w:r>
    </w:p>
    <w:p w14:paraId="11351EE0" w14:textId="77777777" w:rsidR="00A77B3E" w:rsidRPr="00FE4532" w:rsidRDefault="00A77B3E" w:rsidP="00FE4532">
      <w:pPr>
        <w:spacing w:line="360" w:lineRule="auto"/>
        <w:jc w:val="both"/>
        <w:rPr>
          <w:rFonts w:ascii="Book Antiqua" w:hAnsi="Book Antiqua"/>
        </w:rPr>
      </w:pPr>
    </w:p>
    <w:p w14:paraId="3DEE2515" w14:textId="04CEA6CE" w:rsidR="00A77B3E" w:rsidRPr="00FE4532" w:rsidRDefault="00FF5BDE" w:rsidP="00FE4532">
      <w:pPr>
        <w:spacing w:line="360" w:lineRule="auto"/>
        <w:jc w:val="both"/>
        <w:rPr>
          <w:rFonts w:ascii="Book Antiqua" w:hAnsi="Book Antiqua"/>
          <w:lang w:eastAsia="zh-CN"/>
        </w:rPr>
      </w:pPr>
      <w:r w:rsidRPr="00FE4532">
        <w:rPr>
          <w:rFonts w:ascii="Book Antiqua" w:eastAsia="Book Antiqua" w:hAnsi="Book Antiqua" w:cs="Book Antiqua"/>
          <w:color w:val="000000"/>
        </w:rPr>
        <w:lastRenderedPageBreak/>
        <w:t>Wang</w:t>
      </w:r>
      <w:r w:rsidRPr="00FE4532">
        <w:rPr>
          <w:rFonts w:ascii="Book Antiqua" w:hAnsi="Book Antiqua" w:cs="Book Antiqua"/>
          <w:color w:val="000000"/>
          <w:lang w:eastAsia="zh-CN"/>
        </w:rPr>
        <w:t xml:space="preserve"> RY</w:t>
      </w:r>
      <w:r w:rsidRPr="00FE4532">
        <w:rPr>
          <w:rFonts w:ascii="Book Antiqua" w:eastAsia="Book Antiqua" w:hAnsi="Book Antiqua" w:cs="Book Antiqua"/>
          <w:color w:val="000000"/>
        </w:rPr>
        <w:t>, Zheng</w:t>
      </w:r>
      <w:r w:rsidRPr="00FE4532">
        <w:rPr>
          <w:rFonts w:ascii="Book Antiqua" w:hAnsi="Book Antiqua" w:cs="Book Antiqua"/>
          <w:color w:val="000000"/>
          <w:lang w:eastAsia="zh-CN"/>
        </w:rPr>
        <w:t xml:space="preserve"> KQ</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BZ</w:t>
      </w:r>
      <w:r w:rsidRPr="00FE4532">
        <w:rPr>
          <w:rFonts w:ascii="Book Antiqua" w:eastAsia="Book Antiqua" w:hAnsi="Book Antiqua" w:cs="Book Antiqua"/>
          <w:color w:val="000000"/>
        </w:rPr>
        <w:t>, Zhang</w:t>
      </w:r>
      <w:r w:rsidRPr="00FE4532">
        <w:rPr>
          <w:rFonts w:ascii="Book Antiqua" w:hAnsi="Book Antiqua" w:cs="Book Antiqua"/>
          <w:color w:val="000000"/>
          <w:lang w:eastAsia="zh-CN"/>
        </w:rPr>
        <w:t xml:space="preserve"> W</w:t>
      </w:r>
      <w:r w:rsidRPr="00FE4532">
        <w:rPr>
          <w:rFonts w:ascii="Book Antiqua" w:eastAsia="Book Antiqua" w:hAnsi="Book Antiqua" w:cs="Book Antiqua"/>
          <w:color w:val="000000"/>
        </w:rPr>
        <w:t>, Si</w:t>
      </w:r>
      <w:r w:rsidRPr="00FE4532">
        <w:rPr>
          <w:rFonts w:ascii="Book Antiqua" w:hAnsi="Book Antiqua" w:cs="Book Antiqua"/>
          <w:color w:val="000000"/>
          <w:lang w:eastAsia="zh-CN"/>
        </w:rPr>
        <w:t xml:space="preserve"> JG</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CY</w:t>
      </w:r>
      <w:r w:rsidRPr="00FE4532">
        <w:rPr>
          <w:rFonts w:ascii="Book Antiqua" w:eastAsia="Book Antiqua" w:hAnsi="Book Antiqua" w:cs="Book Antiqua"/>
          <w:color w:val="000000"/>
        </w:rPr>
        <w:t>, Chen</w:t>
      </w:r>
      <w:r w:rsidRPr="00FE4532">
        <w:rPr>
          <w:rFonts w:ascii="Book Antiqua" w:hAnsi="Book Antiqua" w:cs="Book Antiqua"/>
          <w:color w:val="000000"/>
          <w:lang w:eastAsia="zh-CN"/>
        </w:rPr>
        <w:t xml:space="preserve"> H</w:t>
      </w:r>
      <w:r w:rsidRPr="00FE4532">
        <w:rPr>
          <w:rFonts w:ascii="Book Antiqua" w:eastAsia="Book Antiqua" w:hAnsi="Book Antiqua" w:cs="Book Antiqua"/>
          <w:color w:val="000000"/>
        </w:rPr>
        <w:t>, Xu</w:t>
      </w:r>
      <w:r w:rsidRPr="00FE4532">
        <w:rPr>
          <w:rFonts w:ascii="Book Antiqua" w:hAnsi="Book Antiqua" w:cs="Book Antiqua"/>
          <w:color w:val="000000"/>
          <w:lang w:eastAsia="zh-CN"/>
        </w:rPr>
        <w:t xml:space="preserve"> ZY</w:t>
      </w:r>
      <w:r w:rsidRPr="00FE4532">
        <w:rPr>
          <w:rFonts w:ascii="Book Antiqua" w:eastAsia="Book Antiqua" w:hAnsi="Book Antiqua" w:cs="Book Antiqua"/>
          <w:color w:val="000000"/>
        </w:rPr>
        <w:t>, Wu</w:t>
      </w:r>
      <w:r w:rsidRPr="00FE4532">
        <w:rPr>
          <w:rFonts w:ascii="Book Antiqua" w:hAnsi="Book Antiqua" w:cs="Book Antiqua"/>
          <w:color w:val="000000"/>
          <w:lang w:eastAsia="zh-CN"/>
        </w:rPr>
        <w:t xml:space="preserve"> XM.</w:t>
      </w:r>
      <w:r w:rsidR="00E671D5" w:rsidRPr="00FE4532">
        <w:rPr>
          <w:rFonts w:ascii="Book Antiqua" w:eastAsia="Book Antiqua" w:hAnsi="Book Antiqua" w:cs="Book Antiqua"/>
          <w:color w:val="000000"/>
        </w:rPr>
        <w:t xml:space="preserve"> </w:t>
      </w:r>
      <w:r w:rsidR="00FA0706" w:rsidRPr="00FE4532">
        <w:rPr>
          <w:rFonts w:ascii="Book Antiqua" w:eastAsia="Book Antiqua" w:hAnsi="Book Antiqua" w:cs="Book Antiqua"/>
          <w:color w:val="000000"/>
        </w:rPr>
        <w:t>Healthy neonate born to a SARS-CoV-2 infected woman: A case report and review of literature</w:t>
      </w:r>
      <w:r w:rsidR="00E671D5"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i/>
          <w:iCs/>
          <w:color w:val="000000"/>
        </w:rPr>
        <w:t>World J Clin Cases</w:t>
      </w:r>
      <w:r w:rsidR="00E671D5" w:rsidRPr="00FE4532">
        <w:rPr>
          <w:rFonts w:ascii="Book Antiqua" w:eastAsia="Book Antiqua" w:hAnsi="Book Antiqua" w:cs="Book Antiqua"/>
          <w:color w:val="000000"/>
        </w:rPr>
        <w:t xml:space="preserve"> 2020; In press</w:t>
      </w:r>
    </w:p>
    <w:p w14:paraId="74117453" w14:textId="77777777" w:rsidR="00A77B3E" w:rsidRPr="00FE4532" w:rsidRDefault="00A77B3E" w:rsidP="00FE4532">
      <w:pPr>
        <w:spacing w:line="360" w:lineRule="auto"/>
        <w:jc w:val="both"/>
        <w:rPr>
          <w:rFonts w:ascii="Book Antiqua" w:hAnsi="Book Antiqua"/>
        </w:rPr>
      </w:pPr>
    </w:p>
    <w:p w14:paraId="48423066" w14:textId="7ACD802D"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Core Tip: </w:t>
      </w:r>
      <w:r w:rsidRPr="00FE4532">
        <w:rPr>
          <w:rFonts w:ascii="Book Antiqua" w:eastAsia="Book Antiqua" w:hAnsi="Book Antiqua" w:cs="Book Antiqua"/>
          <w:color w:val="000000"/>
        </w:rPr>
        <w:t xml:space="preserve">We achieved successful outcomes for both the </w:t>
      </w:r>
      <w:r w:rsidR="003269C6" w:rsidRPr="00FE4532">
        <w:rPr>
          <w:rFonts w:ascii="Book Antiqua" w:hAnsi="Book Antiqua"/>
          <w:color w:val="000000"/>
        </w:rPr>
        <w:t>severe acute respiratory syndrome coronavirus 2</w:t>
      </w:r>
      <w:r w:rsidRPr="00FE4532">
        <w:rPr>
          <w:rFonts w:ascii="Book Antiqua" w:eastAsia="Book Antiqua" w:hAnsi="Book Antiqua" w:cs="Book Antiqua"/>
          <w:color w:val="000000"/>
        </w:rPr>
        <w:t xml:space="preserve"> infected mother and the neonate.</w:t>
      </w:r>
      <w:r w:rsidR="0016665C">
        <w:rPr>
          <w:rFonts w:ascii="Book Antiqua" w:eastAsia="Book Antiqua" w:hAnsi="Book Antiqua" w:cs="Book Antiqua"/>
          <w:color w:val="000000"/>
        </w:rPr>
        <w:t xml:space="preserve"> Even though this is a single successful case, </w:t>
      </w:r>
      <w:r w:rsidRPr="00FE4532">
        <w:rPr>
          <w:rFonts w:ascii="Book Antiqua" w:eastAsia="Book Antiqua" w:hAnsi="Book Antiqua" w:cs="Book Antiqua"/>
          <w:color w:val="000000"/>
        </w:rPr>
        <w:t xml:space="preserve">the identification, diagnosis, clinical course, </w:t>
      </w:r>
      <w:r w:rsidR="0016665C">
        <w:rPr>
          <w:rFonts w:ascii="Book Antiqua" w:eastAsia="Book Antiqua" w:hAnsi="Book Antiqua" w:cs="Book Antiqua"/>
          <w:color w:val="000000"/>
        </w:rPr>
        <w:t xml:space="preserve">and </w:t>
      </w:r>
      <w:r w:rsidRPr="00FE4532">
        <w:rPr>
          <w:rFonts w:ascii="Book Antiqua" w:eastAsia="Book Antiqua" w:hAnsi="Book Antiqua" w:cs="Book Antiqua"/>
          <w:color w:val="000000"/>
        </w:rPr>
        <w:t>management are of significance for understanding the clinical manifestation, transmission, and related risks among special populations</w:t>
      </w:r>
      <w:r w:rsidR="0016665C">
        <w:rPr>
          <w:rFonts w:ascii="Book Antiqua" w:eastAsia="Book Antiqua" w:hAnsi="Book Antiqua" w:cs="Book Antiqua"/>
          <w:color w:val="000000"/>
        </w:rPr>
        <w:t xml:space="preserve"> due to</w:t>
      </w:r>
      <w:r w:rsidR="0016665C" w:rsidRPr="00FE4532">
        <w:rPr>
          <w:rFonts w:ascii="Book Antiqua" w:eastAsia="Book Antiqua" w:hAnsi="Book Antiqua" w:cs="Book Antiqua"/>
          <w:color w:val="000000"/>
        </w:rPr>
        <w:t xml:space="preserve"> the ongoing outbreak of </w:t>
      </w:r>
      <w:r w:rsidR="0016665C" w:rsidRPr="00FE4532">
        <w:rPr>
          <w:rFonts w:ascii="Book Antiqua" w:hAnsi="Book Antiqua"/>
          <w:color w:val="212121"/>
        </w:rPr>
        <w:t>coronavirus disease-2019</w:t>
      </w:r>
      <w:r w:rsidR="0016665C" w:rsidRPr="00FE4532">
        <w:rPr>
          <w:rFonts w:ascii="Book Antiqua" w:eastAsia="Book Antiqua" w:hAnsi="Book Antiqua" w:cs="Book Antiqua"/>
          <w:color w:val="000000"/>
        </w:rPr>
        <w:t xml:space="preserve"> pneumonia</w:t>
      </w:r>
      <w:r w:rsidRPr="00FE4532">
        <w:rPr>
          <w:rFonts w:ascii="Book Antiqua" w:eastAsia="Book Antiqua" w:hAnsi="Book Antiqua" w:cs="Book Antiqua"/>
          <w:color w:val="000000"/>
        </w:rPr>
        <w:t>.</w:t>
      </w:r>
    </w:p>
    <w:p w14:paraId="2E478555" w14:textId="77777777" w:rsidR="00A77B3E" w:rsidRPr="00FE4532" w:rsidRDefault="003269C6"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br w:type="page"/>
      </w:r>
      <w:r w:rsidR="00E671D5" w:rsidRPr="00FE4532">
        <w:rPr>
          <w:rFonts w:ascii="Book Antiqua" w:eastAsia="Book Antiqua" w:hAnsi="Book Antiqua" w:cs="Book Antiqua"/>
          <w:b/>
          <w:caps/>
          <w:color w:val="000000"/>
          <w:u w:val="single"/>
        </w:rPr>
        <w:lastRenderedPageBreak/>
        <w:t>INTRODUCTION</w:t>
      </w:r>
    </w:p>
    <w:p w14:paraId="08D2E446" w14:textId="3FC6BC1A"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Since the first reports of pneumonia cases caused by a new coronavirus were confirmed in Wuhan, China in December 2019</w:t>
      </w:r>
      <w:r w:rsidRPr="00FE4532">
        <w:rPr>
          <w:rFonts w:ascii="Book Antiqua" w:eastAsia="Book Antiqua" w:hAnsi="Book Antiqua" w:cs="Book Antiqua"/>
          <w:color w:val="000000"/>
          <w:vertAlign w:val="superscript"/>
        </w:rPr>
        <w:t>[1]</w:t>
      </w:r>
      <w:r w:rsidR="002D5136">
        <w:rPr>
          <w:rFonts w:ascii="Book Antiqua" w:eastAsia="Book Antiqua" w:hAnsi="Book Antiqua" w:cs="Book Antiqua"/>
          <w:color w:val="000000"/>
        </w:rPr>
        <w:t xml:space="preserve"> </w:t>
      </w:r>
      <w:r w:rsidR="00A92B0F" w:rsidRPr="00FE4532">
        <w:rPr>
          <w:rFonts w:ascii="Book Antiqua" w:eastAsia="Book Antiqua" w:hAnsi="Book Antiqua" w:cs="Book Antiqua"/>
          <w:color w:val="000000"/>
        </w:rPr>
        <w:t>the disease has erupted and</w:t>
      </w:r>
      <w:r w:rsidR="002D5136">
        <w:rPr>
          <w:rFonts w:ascii="Book Antiqua" w:eastAsia="Book Antiqua" w:hAnsi="Book Antiqua" w:cs="Book Antiqua"/>
          <w:color w:val="000000"/>
        </w:rPr>
        <w:t xml:space="preserve"> </w:t>
      </w:r>
      <w:r w:rsidRPr="00FE4532">
        <w:rPr>
          <w:rFonts w:ascii="Book Antiqua" w:eastAsia="Book Antiqua" w:hAnsi="Book Antiqua" w:cs="Book Antiqua"/>
          <w:color w:val="000000"/>
        </w:rPr>
        <w:t>proliferated across China and around the world as a pandemic in a relatively short time</w:t>
      </w:r>
      <w:r w:rsidRPr="00FE4532">
        <w:rPr>
          <w:rFonts w:ascii="Book Antiqua" w:eastAsia="Book Antiqua" w:hAnsi="Book Antiqua" w:cs="Book Antiqua"/>
          <w:color w:val="000000"/>
          <w:vertAlign w:val="superscript"/>
        </w:rPr>
        <w:t>[2]</w:t>
      </w:r>
      <w:r w:rsidRPr="00FE4532">
        <w:rPr>
          <w:rFonts w:ascii="Book Antiqua" w:eastAsia="Book Antiqua" w:hAnsi="Book Antiqua" w:cs="Book Antiqua"/>
          <w:color w:val="000000"/>
        </w:rPr>
        <w:t>.</w:t>
      </w:r>
    </w:p>
    <w:p w14:paraId="1D8C1578" w14:textId="0B4DDA28"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The pathogen isolated from clinical samples during this outbreak was a new species of coronavirus similar to</w:t>
      </w:r>
      <w:r w:rsidR="00542C92">
        <w:rPr>
          <w:rFonts w:ascii="Book Antiqua" w:hAnsi="Book Antiqua"/>
          <w:color w:val="000000"/>
        </w:rPr>
        <w:t xml:space="preserve"> </w:t>
      </w:r>
      <w:r w:rsidR="00E86A34" w:rsidRPr="00FE4532">
        <w:rPr>
          <w:rFonts w:ascii="Book Antiqua" w:hAnsi="Book Antiqua"/>
          <w:color w:val="000000"/>
        </w:rPr>
        <w:t>severe acute respiratory syndrome coronavirus 2</w:t>
      </w:r>
      <w:r w:rsidR="00542C92">
        <w:rPr>
          <w:rFonts w:ascii="Book Antiqua" w:hAnsi="Book Antiqua"/>
          <w:color w:val="000000"/>
        </w:rPr>
        <w:t xml:space="preserve"> </w:t>
      </w:r>
      <w:r w:rsidR="00E86A34" w:rsidRPr="00FE4532">
        <w:rPr>
          <w:rFonts w:ascii="Book Antiqua" w:hAnsi="Book Antiqua"/>
          <w:color w:val="000000"/>
        </w:rPr>
        <w:t>(SARS-CoV-2)</w:t>
      </w:r>
      <w:r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rPr>
        <w:t>, and it is now officially labeled SARS-CoV-2</w:t>
      </w:r>
      <w:r w:rsidRPr="00FE4532">
        <w:rPr>
          <w:rFonts w:ascii="Book Antiqua" w:eastAsia="Book Antiqua" w:hAnsi="Book Antiqua" w:cs="Book Antiqua"/>
          <w:color w:val="000000"/>
          <w:vertAlign w:val="superscript"/>
        </w:rPr>
        <w:t>[4]</w:t>
      </w:r>
      <w:r w:rsidRPr="00FE4532">
        <w:rPr>
          <w:rFonts w:ascii="Book Antiqua" w:eastAsia="Book Antiqua" w:hAnsi="Book Antiqua" w:cs="Book Antiqua"/>
          <w:color w:val="000000"/>
        </w:rPr>
        <w:t>. It is known that this novel coronavirus can infect various animals and humans</w:t>
      </w:r>
      <w:r w:rsidR="00E86A34" w:rsidRPr="00FE4532">
        <w:rPr>
          <w:rFonts w:ascii="Book Antiqua" w:eastAsia="Book Antiqua" w:hAnsi="Book Antiqua" w:cs="Book Antiqua"/>
          <w:color w:val="000000"/>
          <w:vertAlign w:val="superscript"/>
        </w:rPr>
        <w:t>[3,5,</w:t>
      </w:r>
      <w:r w:rsidRPr="00FE4532">
        <w:rPr>
          <w:rFonts w:ascii="Book Antiqua" w:eastAsia="Book Antiqua" w:hAnsi="Book Antiqua" w:cs="Book Antiqua"/>
          <w:color w:val="000000"/>
          <w:vertAlign w:val="superscript"/>
        </w:rPr>
        <w:t>6]</w:t>
      </w:r>
      <w:r w:rsidRPr="00FE4532">
        <w:rPr>
          <w:rFonts w:ascii="Book Antiqua" w:eastAsia="Book Antiqua" w:hAnsi="Book Antiqua" w:cs="Book Antiqua"/>
          <w:color w:val="000000"/>
        </w:rPr>
        <w:t>, and most individuals exhibit mild, self-limited, upper respiratory tract syndromes. Similar to two members</w:t>
      </w:r>
      <w:r w:rsidR="00E86A34" w:rsidRPr="00FE4532">
        <w:rPr>
          <w:rFonts w:ascii="Book Antiqua" w:eastAsia="Book Antiqua" w:hAnsi="Book Antiqua" w:cs="Book Antiqua"/>
          <w:color w:val="000000"/>
        </w:rPr>
        <w:t xml:space="preserve"> of this viral family</w:t>
      </w:r>
      <w:r w:rsidR="00E86A34" w:rsidRPr="00FE4532">
        <w:rPr>
          <w:rFonts w:ascii="Book Antiqua" w:hAnsi="Book Antiqua" w:cs="Book Antiqua"/>
          <w:color w:val="000000"/>
          <w:lang w:eastAsia="zh-CN"/>
        </w:rPr>
        <w:t>-</w:t>
      </w:r>
      <w:r w:rsidRPr="00FE4532">
        <w:rPr>
          <w:rFonts w:ascii="Book Antiqua" w:eastAsia="Book Antiqua" w:hAnsi="Book Antiqua" w:cs="Book Antiqua"/>
          <w:color w:val="000000"/>
        </w:rPr>
        <w:t>SARS</w:t>
      </w:r>
      <w:r w:rsidRPr="00FE4532">
        <w:rPr>
          <w:rFonts w:ascii="Book Antiqua" w:eastAsia="Book Antiqua" w:hAnsi="Book Antiqua" w:cs="Book Antiqua"/>
          <w:color w:val="000000"/>
          <w:vertAlign w:val="superscript"/>
        </w:rPr>
        <w:t>[7]</w:t>
      </w:r>
      <w:r w:rsidRPr="00FE4532">
        <w:rPr>
          <w:rFonts w:ascii="Book Antiqua" w:eastAsia="Book Antiqua" w:hAnsi="Book Antiqua" w:cs="Book Antiqua"/>
          <w:color w:val="000000"/>
        </w:rPr>
        <w:t xml:space="preserve"> and </w:t>
      </w:r>
      <w:bookmarkStart w:id="45" w:name="OLE_LINK61"/>
      <w:bookmarkStart w:id="46" w:name="OLE_LINK62"/>
      <w:r w:rsidRPr="00FE4532">
        <w:rPr>
          <w:rFonts w:ascii="Book Antiqua" w:eastAsia="Book Antiqua" w:hAnsi="Book Antiqua" w:cs="Book Antiqua"/>
          <w:color w:val="000000"/>
        </w:rPr>
        <w:t>Middle East respiratory syndrome</w:t>
      </w:r>
      <w:bookmarkEnd w:id="45"/>
      <w:bookmarkEnd w:id="46"/>
      <w:r w:rsidRPr="00FE4532">
        <w:rPr>
          <w:rFonts w:ascii="Book Antiqua" w:eastAsia="Book Antiqua" w:hAnsi="Book Antiqua" w:cs="Book Antiqua"/>
          <w:color w:val="000000"/>
        </w:rPr>
        <w:t xml:space="preserve"> (MERS)</w:t>
      </w:r>
      <w:r w:rsidRPr="00FE4532">
        <w:rPr>
          <w:rFonts w:ascii="Book Antiqua" w:eastAsia="Book Antiqua" w:hAnsi="Book Antiqua" w:cs="Book Antiqua"/>
          <w:color w:val="000000"/>
          <w:vertAlign w:val="superscript"/>
        </w:rPr>
        <w:t>[8]</w:t>
      </w:r>
      <w:r w:rsidR="00542C92">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the novel coronavirus can cause fever, cough, and shortness of breath. Some serious cases manifested severe pneumonia, respiratory failure, acute respiratory distress syndrome (ARDS), cardiac injury, and even life-threatening </w:t>
      </w:r>
      <w:proofErr w:type="gramStart"/>
      <w:r w:rsidRPr="00FE4532">
        <w:rPr>
          <w:rFonts w:ascii="Book Antiqua" w:eastAsia="Book Antiqua" w:hAnsi="Book Antiqua" w:cs="Book Antiqua"/>
          <w:color w:val="000000"/>
        </w:rPr>
        <w:t>outcomes</w:t>
      </w:r>
      <w:r w:rsidR="00B566A6" w:rsidRPr="00FE4532">
        <w:rPr>
          <w:rFonts w:ascii="Book Antiqua" w:eastAsia="Book Antiqua" w:hAnsi="Book Antiqua" w:cs="Book Antiqua"/>
          <w:color w:val="000000"/>
          <w:vertAlign w:val="superscript"/>
        </w:rPr>
        <w:t>[</w:t>
      </w:r>
      <w:proofErr w:type="gramEnd"/>
      <w:r w:rsidR="00B566A6"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vertAlign w:val="superscript"/>
        </w:rPr>
        <w:t>9-11]</w:t>
      </w:r>
      <w:r w:rsidRPr="00FE4532">
        <w:rPr>
          <w:rFonts w:ascii="Book Antiqua" w:eastAsia="Book Antiqua" w:hAnsi="Book Antiqua" w:cs="Book Antiqua"/>
          <w:color w:val="000000"/>
        </w:rPr>
        <w:t>.</w:t>
      </w:r>
    </w:p>
    <w:p w14:paraId="22204D60" w14:textId="1EF50DFA"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Given that most coronaviruses have zoonotic origins, SARS-CoV-2 is most likely derived from wild animals, and common cross-species infections and periodic spillover events may explain the sporadic emergence in humans. Epidemiologic data indicate that spreading of the new coronavirus among the human population is primarily through respiratory tract droplets as well as close contact</w:t>
      </w:r>
      <w:r w:rsidR="005938FF" w:rsidRPr="00FE4532">
        <w:rPr>
          <w:rFonts w:ascii="Book Antiqua" w:eastAsia="Book Antiqua" w:hAnsi="Book Antiqua" w:cs="Book Antiqua"/>
          <w:color w:val="000000"/>
          <w:vertAlign w:val="superscript"/>
        </w:rPr>
        <w:t>[9,</w:t>
      </w:r>
      <w:r w:rsidRPr="00FE4532">
        <w:rPr>
          <w:rFonts w:ascii="Book Antiqua" w:eastAsia="Book Antiqua" w:hAnsi="Book Antiqua" w:cs="Book Antiqua"/>
          <w:color w:val="000000"/>
          <w:vertAlign w:val="superscript"/>
        </w:rPr>
        <w:t>12]</w:t>
      </w:r>
      <w:r w:rsidRPr="00FE4532">
        <w:rPr>
          <w:rFonts w:ascii="Book Antiqua" w:eastAsia="Book Antiqua" w:hAnsi="Book Antiqua" w:cs="Book Antiqua"/>
          <w:color w:val="000000"/>
        </w:rPr>
        <w:t xml:space="preserve">. </w:t>
      </w:r>
      <w:r w:rsidR="00542C92">
        <w:rPr>
          <w:rFonts w:ascii="Book Antiqua" w:eastAsia="Book Antiqua" w:hAnsi="Book Antiqua" w:cs="Book Antiqua"/>
          <w:color w:val="000000"/>
        </w:rPr>
        <w:t xml:space="preserve">It is unknown whether </w:t>
      </w:r>
      <w:r w:rsidR="005938FF" w:rsidRPr="00FE4532">
        <w:rPr>
          <w:rFonts w:ascii="Book Antiqua" w:eastAsia="Book Antiqua" w:hAnsi="Book Antiqua" w:cs="Book Antiqua"/>
          <w:color w:val="000000"/>
        </w:rPr>
        <w:t>aerosol</w:t>
      </w:r>
      <w:r w:rsidR="00542C92">
        <w:rPr>
          <w:rFonts w:ascii="Book Antiqua" w:eastAsia="Book Antiqua" w:hAnsi="Book Antiqua" w:cs="Book Antiqua"/>
          <w:color w:val="000000"/>
        </w:rPr>
        <w:t>s</w:t>
      </w:r>
      <w:r w:rsidR="005938FF" w:rsidRPr="00FE4532">
        <w:rPr>
          <w:rFonts w:ascii="Book Antiqua" w:eastAsia="Book Antiqua" w:hAnsi="Book Antiqua" w:cs="Book Antiqua"/>
          <w:color w:val="000000"/>
        </w:rPr>
        <w:t xml:space="preserve"> and</w:t>
      </w:r>
      <w:r w:rsidR="00542C92">
        <w:rPr>
          <w:rFonts w:ascii="Book Antiqua" w:eastAsia="Book Antiqua" w:hAnsi="Book Antiqua" w:cs="Book Antiqua"/>
          <w:color w:val="000000"/>
        </w:rPr>
        <w:t xml:space="preserve"> the</w:t>
      </w:r>
      <w:r w:rsidR="005938FF" w:rsidRPr="00FE4532">
        <w:rPr>
          <w:rFonts w:ascii="Book Antiqua" w:eastAsia="Book Antiqua" w:hAnsi="Book Antiqua" w:cs="Book Antiqua"/>
          <w:color w:val="000000"/>
        </w:rPr>
        <w:t xml:space="preserve"> digestive tract</w:t>
      </w:r>
      <w:r w:rsidR="00542C92">
        <w:rPr>
          <w:rFonts w:ascii="Book Antiqua" w:eastAsia="Book Antiqua" w:hAnsi="Book Antiqua" w:cs="Book Antiqua"/>
          <w:color w:val="000000"/>
        </w:rPr>
        <w:t xml:space="preserve"> are </w:t>
      </w:r>
      <w:r w:rsidR="00542C92" w:rsidRPr="00FE4532">
        <w:rPr>
          <w:rFonts w:ascii="Book Antiqua" w:eastAsia="Book Antiqua" w:hAnsi="Book Antiqua" w:cs="Book Antiqua"/>
          <w:color w:val="000000"/>
        </w:rPr>
        <w:t xml:space="preserve">two </w:t>
      </w:r>
      <w:r w:rsidR="00542C92">
        <w:rPr>
          <w:rFonts w:ascii="Book Antiqua" w:eastAsia="Book Antiqua" w:hAnsi="Book Antiqua" w:cs="Book Antiqua"/>
          <w:color w:val="000000"/>
        </w:rPr>
        <w:t xml:space="preserve">other </w:t>
      </w:r>
      <w:r w:rsidR="00542C92" w:rsidRPr="00FE4532">
        <w:rPr>
          <w:rFonts w:ascii="Book Antiqua" w:eastAsia="Book Antiqua" w:hAnsi="Book Antiqua" w:cs="Book Antiqua"/>
          <w:color w:val="000000"/>
        </w:rPr>
        <w:t>paths of transmission</w:t>
      </w:r>
      <w:r w:rsidRPr="00FE4532">
        <w:rPr>
          <w:rFonts w:ascii="Book Antiqua" w:eastAsia="Book Antiqua" w:hAnsi="Book Antiqua" w:cs="Book Antiqua"/>
          <w:color w:val="000000"/>
        </w:rPr>
        <w:t xml:space="preserve">. The incubation period for SARS-CoV-2 is estimated to be between 3 </w:t>
      </w:r>
      <w:r w:rsidR="00B566A6" w:rsidRPr="00FE4532">
        <w:rPr>
          <w:rFonts w:ascii="Book Antiqua" w:hAnsi="Book Antiqua" w:cs="Book Antiqua"/>
          <w:color w:val="000000"/>
          <w:lang w:eastAsia="zh-CN"/>
        </w:rPr>
        <w:t xml:space="preserve">d </w:t>
      </w:r>
      <w:r w:rsidRPr="00FE4532">
        <w:rPr>
          <w:rFonts w:ascii="Book Antiqua" w:eastAsia="Book Antiqua" w:hAnsi="Book Antiqua" w:cs="Book Antiqua"/>
          <w:color w:val="000000"/>
        </w:rPr>
        <w:t>and 7 d</w:t>
      </w:r>
      <w:r w:rsidRPr="00FE4532">
        <w:rPr>
          <w:rFonts w:ascii="Book Antiqua" w:eastAsia="Book Antiqua" w:hAnsi="Book Antiqua" w:cs="Book Antiqua"/>
          <w:color w:val="000000"/>
          <w:vertAlign w:val="superscript"/>
        </w:rPr>
        <w:t>[13]</w:t>
      </w:r>
      <w:r w:rsidRPr="00FE4532">
        <w:rPr>
          <w:rFonts w:ascii="Book Antiqua" w:eastAsia="Book Antiqua" w:hAnsi="Book Antiqua" w:cs="Book Antiqua"/>
          <w:color w:val="000000"/>
        </w:rPr>
        <w:t>.</w:t>
      </w:r>
    </w:p>
    <w:p w14:paraId="4C4518DE" w14:textId="3A25EEE9"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Early observations suggested that the new mutant virus could infect individuals of all ages, with the elderly and individuals with chronic diseases developing serious conditions and even dying</w:t>
      </w:r>
      <w:r w:rsidR="00FF2823"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vertAlign w:val="superscript"/>
        </w:rPr>
        <w:t>9]</w:t>
      </w:r>
      <w:r w:rsidRPr="00FE4532">
        <w:rPr>
          <w:rFonts w:ascii="Book Antiqua" w:eastAsia="Book Antiqua" w:hAnsi="Book Antiqua" w:cs="Book Antiqua"/>
          <w:color w:val="000000"/>
        </w:rPr>
        <w:t>. Therefore, it is imperative that certain groups, such as pregnant women and those with underlying risks, be given greater attention. Previous studies have reported that pregnancy in women infected by the other two coronavirus, SARS and MERS, was associated with adverse maternal and perinatal outcomes</w:t>
      </w:r>
      <w:commentRangeStart w:id="47"/>
      <w:r w:rsidRPr="00FE4532">
        <w:rPr>
          <w:rFonts w:ascii="Book Antiqua" w:eastAsia="Book Antiqua" w:hAnsi="Book Antiqua" w:cs="Book Antiqua"/>
          <w:color w:val="000000"/>
          <w:vertAlign w:val="superscript"/>
        </w:rPr>
        <w:t>[14-26</w:t>
      </w:r>
      <w:commentRangeEnd w:id="47"/>
      <w:r w:rsidR="00542C92">
        <w:rPr>
          <w:rStyle w:val="aa"/>
        </w:rPr>
        <w:commentReference w:id="47"/>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Therefore, we wished to investigate whether the same situation existed for SARS-CoV-2.</w:t>
      </w:r>
    </w:p>
    <w:p w14:paraId="11D7D0F2"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Herein, we present the clinical course of the first cohort of live births from pregnant women infected with SARS-CoV-2 at 36 </w:t>
      </w:r>
      <w:proofErr w:type="spellStart"/>
      <w:r w:rsidRPr="00FE4532">
        <w:rPr>
          <w:rFonts w:ascii="Book Antiqua" w:eastAsia="Book Antiqua" w:hAnsi="Book Antiqua" w:cs="Book Antiqua"/>
          <w:color w:val="000000"/>
        </w:rPr>
        <w:t>wk</w:t>
      </w:r>
      <w:proofErr w:type="spellEnd"/>
      <w:r w:rsidRPr="00FE4532">
        <w:rPr>
          <w:rFonts w:ascii="Book Antiqua" w:eastAsia="Book Antiqua" w:hAnsi="Book Antiqua" w:cs="Book Antiqua"/>
          <w:color w:val="000000"/>
        </w:rPr>
        <w:t xml:space="preserve"> of gestation in Wenzhou, China. This report </w:t>
      </w:r>
      <w:r w:rsidRPr="00FE4532">
        <w:rPr>
          <w:rFonts w:ascii="Book Antiqua" w:eastAsia="Book Antiqua" w:hAnsi="Book Antiqua" w:cs="Book Antiqua"/>
          <w:color w:val="000000"/>
        </w:rPr>
        <w:lastRenderedPageBreak/>
        <w:t>specifically describes the clinical characteristics, diagnosis, clinical process, and neonatal outcomes of the first case of SARS-CoV-2 infection during pregnancy confirmed in China.</w:t>
      </w:r>
    </w:p>
    <w:p w14:paraId="1F7794A8" w14:textId="77777777" w:rsidR="00A77B3E" w:rsidRPr="00FE4532" w:rsidRDefault="00A77B3E" w:rsidP="00FE4532">
      <w:pPr>
        <w:spacing w:line="360" w:lineRule="auto"/>
        <w:ind w:firstLine="480"/>
        <w:jc w:val="both"/>
        <w:rPr>
          <w:rFonts w:ascii="Book Antiqua" w:hAnsi="Book Antiqua"/>
        </w:rPr>
      </w:pPr>
    </w:p>
    <w:p w14:paraId="498EA21C"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CASE PRESENTATION</w:t>
      </w:r>
    </w:p>
    <w:p w14:paraId="7FEDE50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Chief complaints</w:t>
      </w:r>
    </w:p>
    <w:p w14:paraId="6478747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 xml:space="preserve">A 36-year-old pregnant woman (G3P1) at 34 4/7 </w:t>
      </w:r>
      <w:proofErr w:type="spellStart"/>
      <w:r w:rsidRPr="00FE4532">
        <w:rPr>
          <w:rFonts w:ascii="Book Antiqua" w:eastAsia="Book Antiqua" w:hAnsi="Book Antiqua" w:cs="Book Antiqua"/>
          <w:color w:val="000000"/>
        </w:rPr>
        <w:t>wk</w:t>
      </w:r>
      <w:proofErr w:type="spellEnd"/>
      <w:r w:rsidRPr="00FE4532">
        <w:rPr>
          <w:rFonts w:ascii="Book Antiqua" w:eastAsia="Book Antiqua" w:hAnsi="Book Antiqua" w:cs="Book Antiqua"/>
          <w:color w:val="000000"/>
        </w:rPr>
        <w:t xml:space="preserve"> of gestation returned to Wenzhou from Wuhan on January 20, 2020. Due to her residence history in Wuhan, she was asked to self-quarantine at home. She revealed that she had run a business in Hubei Province, but said that she had not visited the Huanan Seafood wholesale market in Wuhan, which is where most experts believe the coronavirus infected humans. </w:t>
      </w:r>
    </w:p>
    <w:p w14:paraId="7C17FBB9" w14:textId="77777777" w:rsidR="00A77B3E" w:rsidRPr="00FE4532" w:rsidRDefault="00A77B3E" w:rsidP="00FE4532">
      <w:pPr>
        <w:spacing w:line="360" w:lineRule="auto"/>
        <w:jc w:val="both"/>
        <w:rPr>
          <w:rFonts w:ascii="Book Antiqua" w:hAnsi="Book Antiqua"/>
        </w:rPr>
      </w:pPr>
    </w:p>
    <w:p w14:paraId="3F20DEE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History of present illness</w:t>
      </w:r>
    </w:p>
    <w:p w14:paraId="6B13C63D" w14:textId="4CB93C99" w:rsidR="00A77B3E" w:rsidRPr="00FE4532" w:rsidRDefault="00795178" w:rsidP="00FE4532">
      <w:pPr>
        <w:spacing w:line="360" w:lineRule="auto"/>
        <w:jc w:val="both"/>
        <w:rPr>
          <w:rFonts w:ascii="Book Antiqua" w:hAnsi="Book Antiqua"/>
        </w:rPr>
      </w:pPr>
      <w:r w:rsidRPr="00FE4532">
        <w:rPr>
          <w:rFonts w:ascii="Book Antiqua" w:eastAsia="Book Antiqua" w:hAnsi="Book Antiqua" w:cs="Book Antiqua"/>
          <w:color w:val="000000"/>
        </w:rPr>
        <w:t>On January 30, 2020, 9 d</w:t>
      </w:r>
      <w:r w:rsidR="00E671D5" w:rsidRPr="00FE4532">
        <w:rPr>
          <w:rFonts w:ascii="Book Antiqua" w:eastAsia="Book Antiqua" w:hAnsi="Book Antiqua" w:cs="Book Antiqua"/>
          <w:color w:val="000000"/>
        </w:rPr>
        <w:t xml:space="preserve"> after returning to Wenzhou, the woman at 36 </w:t>
      </w:r>
      <w:proofErr w:type="spellStart"/>
      <w:r w:rsidR="00E671D5" w:rsidRPr="00FE4532">
        <w:rPr>
          <w:rFonts w:ascii="Book Antiqua" w:eastAsia="Book Antiqua" w:hAnsi="Book Antiqua" w:cs="Book Antiqua"/>
          <w:color w:val="000000"/>
        </w:rPr>
        <w:t>wk</w:t>
      </w:r>
      <w:proofErr w:type="spellEnd"/>
      <w:r w:rsidR="00E671D5" w:rsidRPr="00FE4532">
        <w:rPr>
          <w:rFonts w:ascii="Book Antiqua" w:eastAsia="Book Antiqua" w:hAnsi="Book Antiqua" w:cs="Book Antiqua"/>
          <w:color w:val="000000"/>
        </w:rPr>
        <w:t xml:space="preserve"> of pregnancy was hospitalized in the Yueqing People</w:t>
      </w:r>
      <w:r w:rsidR="009B4615">
        <w:rPr>
          <w:rFonts w:ascii="Book Antiqua" w:eastAsia="Book Antiqua" w:hAnsi="Book Antiqua" w:cs="Book Antiqua"/>
          <w:color w:val="000000"/>
        </w:rPr>
        <w:t>’</w:t>
      </w:r>
      <w:r w:rsidR="00E671D5" w:rsidRPr="00FE4532">
        <w:rPr>
          <w:rFonts w:ascii="Book Antiqua" w:eastAsia="Book Antiqua" w:hAnsi="Book Antiqua" w:cs="Book Antiqua"/>
          <w:color w:val="000000"/>
        </w:rPr>
        <w:t>s Hospital because of the emergence of a dry cough and fever.</w:t>
      </w:r>
    </w:p>
    <w:p w14:paraId="70A90433" w14:textId="77777777" w:rsidR="00A77B3E" w:rsidRPr="00FE4532" w:rsidRDefault="00A77B3E" w:rsidP="00FE4532">
      <w:pPr>
        <w:spacing w:line="360" w:lineRule="auto"/>
        <w:ind w:firstLine="480"/>
        <w:jc w:val="both"/>
        <w:rPr>
          <w:rFonts w:ascii="Book Antiqua" w:hAnsi="Book Antiqua"/>
        </w:rPr>
      </w:pPr>
    </w:p>
    <w:p w14:paraId="1F13040D" w14:textId="77777777" w:rsidR="00A77B3E" w:rsidRPr="00FE4532" w:rsidRDefault="00E671D5" w:rsidP="00FE4532">
      <w:pPr>
        <w:spacing w:line="360" w:lineRule="auto"/>
        <w:jc w:val="both"/>
        <w:rPr>
          <w:rFonts w:ascii="Book Antiqua" w:hAnsi="Book Antiqua"/>
        </w:rPr>
      </w:pPr>
      <w:bookmarkStart w:id="48" w:name="OLE_LINK46"/>
      <w:bookmarkStart w:id="49" w:name="OLE_LINK47"/>
      <w:bookmarkStart w:id="50" w:name="OLE_LINK48"/>
      <w:r w:rsidRPr="00FE4532">
        <w:rPr>
          <w:rFonts w:ascii="Book Antiqua" w:eastAsia="Book Antiqua" w:hAnsi="Book Antiqua" w:cs="Book Antiqua"/>
          <w:b/>
          <w:i/>
          <w:color w:val="000000"/>
        </w:rPr>
        <w:t>History of past illness</w:t>
      </w:r>
    </w:p>
    <w:bookmarkEnd w:id="48"/>
    <w:bookmarkEnd w:id="49"/>
    <w:bookmarkEnd w:id="50"/>
    <w:p w14:paraId="378F3360" w14:textId="77777777" w:rsidR="00A77B3E" w:rsidRPr="00FE4532" w:rsidRDefault="00FF2823" w:rsidP="00FE4532">
      <w:pPr>
        <w:spacing w:line="360" w:lineRule="auto"/>
        <w:jc w:val="both"/>
        <w:rPr>
          <w:rFonts w:ascii="Book Antiqua" w:hAnsi="Book Antiqua"/>
          <w:lang w:eastAsia="zh-CN"/>
        </w:rPr>
      </w:pPr>
      <w:r w:rsidRPr="00FE4532">
        <w:rPr>
          <w:rFonts w:ascii="Book Antiqua" w:hAnsi="Book Antiqua" w:cs="Book Antiqua"/>
          <w:color w:val="000000"/>
          <w:lang w:eastAsia="zh-CN"/>
        </w:rPr>
        <w:t>No history of past illness.</w:t>
      </w:r>
    </w:p>
    <w:p w14:paraId="0BB2BCC0" w14:textId="77777777" w:rsidR="00A77B3E" w:rsidRPr="00FE4532" w:rsidRDefault="00A77B3E" w:rsidP="00FE4532">
      <w:pPr>
        <w:spacing w:line="360" w:lineRule="auto"/>
        <w:jc w:val="both"/>
        <w:rPr>
          <w:rFonts w:ascii="Book Antiqua" w:hAnsi="Book Antiqua"/>
        </w:rPr>
      </w:pPr>
    </w:p>
    <w:p w14:paraId="62FFC12E" w14:textId="77777777" w:rsidR="00A77B3E" w:rsidRPr="00FE4532" w:rsidRDefault="00E671D5" w:rsidP="00FE4532">
      <w:pPr>
        <w:spacing w:line="360" w:lineRule="auto"/>
        <w:jc w:val="both"/>
        <w:rPr>
          <w:rFonts w:ascii="Book Antiqua" w:hAnsi="Book Antiqua"/>
        </w:rPr>
      </w:pPr>
      <w:bookmarkStart w:id="51" w:name="OLE_LINK49"/>
      <w:bookmarkStart w:id="52" w:name="OLE_LINK50"/>
      <w:r w:rsidRPr="00FE4532">
        <w:rPr>
          <w:rFonts w:ascii="Book Antiqua" w:eastAsia="Book Antiqua" w:hAnsi="Book Antiqua" w:cs="Book Antiqua"/>
          <w:b/>
          <w:i/>
          <w:color w:val="000000"/>
        </w:rPr>
        <w:t>Personal and family history</w:t>
      </w:r>
    </w:p>
    <w:bookmarkEnd w:id="51"/>
    <w:bookmarkEnd w:id="52"/>
    <w:p w14:paraId="08A2DABB" w14:textId="77777777" w:rsidR="00A77B3E" w:rsidRPr="00FE4532" w:rsidRDefault="00FF2823" w:rsidP="00FE4532">
      <w:pPr>
        <w:spacing w:line="360" w:lineRule="auto"/>
        <w:jc w:val="both"/>
        <w:rPr>
          <w:rFonts w:ascii="Book Antiqua" w:hAnsi="Book Antiqua"/>
          <w:lang w:eastAsia="zh-CN"/>
        </w:rPr>
      </w:pPr>
      <w:r w:rsidRPr="00FE4532">
        <w:rPr>
          <w:rFonts w:ascii="Book Antiqua" w:hAnsi="Book Antiqua" w:cs="Book Antiqua"/>
          <w:color w:val="000000"/>
          <w:lang w:eastAsia="zh-CN"/>
        </w:rPr>
        <w:t>N</w:t>
      </w:r>
      <w:r w:rsidR="00E671D5" w:rsidRPr="00FE4532">
        <w:rPr>
          <w:rFonts w:ascii="Book Antiqua" w:eastAsia="Book Antiqua" w:hAnsi="Book Antiqua" w:cs="Book Antiqua"/>
          <w:color w:val="000000"/>
        </w:rPr>
        <w:t>o</w:t>
      </w:r>
      <w:r w:rsidRPr="00FE4532">
        <w:rPr>
          <w:rFonts w:ascii="Book Antiqua" w:hAnsi="Book Antiqua"/>
        </w:rPr>
        <w:t xml:space="preserve"> </w:t>
      </w:r>
      <w:r w:rsidRPr="00FE4532">
        <w:rPr>
          <w:rFonts w:ascii="Book Antiqua" w:hAnsi="Book Antiqua" w:cs="Book Antiqua"/>
          <w:color w:val="000000"/>
          <w:lang w:eastAsia="zh-CN"/>
        </w:rPr>
        <w:t>p</w:t>
      </w:r>
      <w:r w:rsidRPr="00FE4532">
        <w:rPr>
          <w:rFonts w:ascii="Book Antiqua" w:eastAsia="Book Antiqua" w:hAnsi="Book Antiqua" w:cs="Book Antiqua"/>
          <w:color w:val="000000"/>
        </w:rPr>
        <w:t>ersonal and family history</w:t>
      </w:r>
      <w:r w:rsidRPr="00FE4532">
        <w:rPr>
          <w:rFonts w:ascii="Book Antiqua" w:hAnsi="Book Antiqua" w:cs="Book Antiqua"/>
          <w:color w:val="000000"/>
          <w:lang w:eastAsia="zh-CN"/>
        </w:rPr>
        <w:t>.</w:t>
      </w:r>
    </w:p>
    <w:p w14:paraId="6AADE351" w14:textId="77777777" w:rsidR="00A77B3E" w:rsidRPr="00FE4532" w:rsidRDefault="00A77B3E" w:rsidP="00FE4532">
      <w:pPr>
        <w:spacing w:line="360" w:lineRule="auto"/>
        <w:jc w:val="both"/>
        <w:rPr>
          <w:rFonts w:ascii="Book Antiqua" w:hAnsi="Book Antiqua"/>
        </w:rPr>
      </w:pPr>
    </w:p>
    <w:p w14:paraId="2BF67AC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Physical examination</w:t>
      </w:r>
    </w:p>
    <w:p w14:paraId="29D13B20" w14:textId="79569B83"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The patient did not exhibit chest pain</w:t>
      </w:r>
      <w:r w:rsidR="009B4615">
        <w:rPr>
          <w:rFonts w:ascii="Book Antiqua" w:eastAsia="Book Antiqua" w:hAnsi="Book Antiqua" w:cs="Book Antiqua"/>
          <w:color w:val="000000"/>
        </w:rPr>
        <w:t xml:space="preserve">, </w:t>
      </w:r>
      <w:r w:rsidRPr="00FE4532">
        <w:rPr>
          <w:rFonts w:ascii="Book Antiqua" w:eastAsia="Book Antiqua" w:hAnsi="Book Antiqua" w:cs="Book Antiqua"/>
          <w:color w:val="000000"/>
        </w:rPr>
        <w:t>shortness of breath, or coarse rales in either lung. Physical examination was as follows: a temperature of 38.5</w:t>
      </w:r>
      <w:r w:rsidR="00FA2691"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°C, a pulse rate of 104 beats/min, a respi</w:t>
      </w:r>
      <w:r w:rsidR="00FA2691" w:rsidRPr="00FE4532">
        <w:rPr>
          <w:rFonts w:ascii="Book Antiqua" w:eastAsia="Book Antiqua" w:hAnsi="Book Antiqua" w:cs="Book Antiqua"/>
          <w:color w:val="000000"/>
        </w:rPr>
        <w:t>ratory rate of 20 breaths/min</w:t>
      </w:r>
      <w:r w:rsidRPr="00FE4532">
        <w:rPr>
          <w:rFonts w:ascii="Book Antiqua" w:eastAsia="Book Antiqua" w:hAnsi="Book Antiqua" w:cs="Book Antiqua"/>
          <w:color w:val="000000"/>
        </w:rPr>
        <w:t xml:space="preserve">, and a blood pressure of 101/76 mm of Hg. </w:t>
      </w:r>
    </w:p>
    <w:p w14:paraId="5AD606C0" w14:textId="77777777" w:rsidR="00A77B3E" w:rsidRPr="00FE4532" w:rsidRDefault="00A77B3E" w:rsidP="00FE4532">
      <w:pPr>
        <w:spacing w:line="360" w:lineRule="auto"/>
        <w:jc w:val="both"/>
        <w:rPr>
          <w:rFonts w:ascii="Book Antiqua" w:hAnsi="Book Antiqua"/>
        </w:rPr>
      </w:pPr>
    </w:p>
    <w:p w14:paraId="5FCDE29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Laboratory examinations</w:t>
      </w:r>
    </w:p>
    <w:p w14:paraId="7879C750" w14:textId="0A98D9F1"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lastRenderedPageBreak/>
        <w:t>Laboratory examination showed low lymphocyte counts and elevated concentrations of C-reactive protein (Table 1).</w:t>
      </w:r>
    </w:p>
    <w:p w14:paraId="72E044D1" w14:textId="77777777" w:rsidR="00A77B3E" w:rsidRPr="00FE4532" w:rsidRDefault="00A77B3E" w:rsidP="00FE4532">
      <w:pPr>
        <w:spacing w:line="360" w:lineRule="auto"/>
        <w:ind w:firstLine="480"/>
        <w:jc w:val="both"/>
        <w:rPr>
          <w:rFonts w:ascii="Book Antiqua" w:hAnsi="Book Antiqua"/>
        </w:rPr>
      </w:pPr>
    </w:p>
    <w:p w14:paraId="20BCF06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i/>
          <w:color w:val="000000"/>
        </w:rPr>
        <w:t>Imaging examinations</w:t>
      </w:r>
    </w:p>
    <w:p w14:paraId="0B5F573E" w14:textId="24EDB504" w:rsidR="00A77B3E" w:rsidRPr="00FE4532" w:rsidRDefault="00166A0D" w:rsidP="00FE4532">
      <w:pPr>
        <w:spacing w:line="360" w:lineRule="auto"/>
        <w:jc w:val="both"/>
        <w:rPr>
          <w:rFonts w:ascii="Book Antiqua" w:hAnsi="Book Antiqua"/>
        </w:rPr>
      </w:pPr>
      <w:r w:rsidRPr="00FE4532">
        <w:rPr>
          <w:rFonts w:ascii="Book Antiqua" w:hAnsi="Book Antiqua" w:cs="Book Antiqua"/>
          <w:color w:val="000000"/>
          <w:lang w:eastAsia="zh-CN"/>
        </w:rPr>
        <w:t>C</w:t>
      </w:r>
      <w:r w:rsidRPr="00FE4532">
        <w:rPr>
          <w:rFonts w:ascii="Book Antiqua" w:eastAsia="Book Antiqua" w:hAnsi="Book Antiqua" w:cs="Book Antiqua"/>
          <w:color w:val="000000"/>
        </w:rPr>
        <w:t>omputed tomography</w:t>
      </w:r>
      <w:r w:rsidR="007D6BFD" w:rsidRPr="00FE4532">
        <w:rPr>
          <w:rFonts w:ascii="Book Antiqua" w:hAnsi="Book Antiqua" w:cs="Book Antiqua"/>
          <w:color w:val="000000"/>
          <w:lang w:eastAsia="zh-CN"/>
        </w:rPr>
        <w:t xml:space="preserve"> (CT)</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examination indicated that both lungs possessed multiple patchy, ground-glass-like fuzzy shadows that were primarily distributed under the pleurae (multifocal ground-glass opacities bilaterally, especially in the apical posterior segment of the l</w:t>
      </w:r>
      <w:r w:rsidRPr="00FE4532">
        <w:rPr>
          <w:rFonts w:ascii="Book Antiqua" w:eastAsia="Book Antiqua" w:hAnsi="Book Antiqua" w:cs="Book Antiqua"/>
          <w:color w:val="000000"/>
        </w:rPr>
        <w:t xml:space="preserve">eft-upper lobe) </w:t>
      </w:r>
      <w:r w:rsidR="009B4615">
        <w:rPr>
          <w:rFonts w:ascii="Book Antiqua" w:eastAsia="Book Antiqua" w:hAnsi="Book Antiqua" w:cs="Book Antiqua"/>
          <w:color w:val="000000"/>
        </w:rPr>
        <w:t>(</w:t>
      </w:r>
      <w:r w:rsidRPr="00FE4532">
        <w:rPr>
          <w:rFonts w:ascii="Book Antiqua" w:eastAsia="Book Antiqua" w:hAnsi="Book Antiqua" w:cs="Book Antiqua"/>
          <w:color w:val="000000"/>
        </w:rPr>
        <w:t xml:space="preserve">Figure 1A and </w:t>
      </w:r>
      <w:r w:rsidR="009B4615">
        <w:rPr>
          <w:rFonts w:ascii="Book Antiqua" w:eastAsia="Book Antiqua" w:hAnsi="Book Antiqua" w:cs="Book Antiqua"/>
          <w:color w:val="000000"/>
        </w:rPr>
        <w:t>1</w:t>
      </w:r>
      <w:r w:rsidRPr="00FE4532">
        <w:rPr>
          <w:rFonts w:ascii="Book Antiqua" w:eastAsia="Book Antiqua" w:hAnsi="Book Antiqua" w:cs="Book Antiqua"/>
          <w:color w:val="000000"/>
        </w:rPr>
        <w:t>B</w:t>
      </w:r>
      <w:r w:rsidR="009B4615">
        <w:rPr>
          <w:rFonts w:ascii="Book Antiqua" w:eastAsia="Book Antiqua" w:hAnsi="Book Antiqua" w:cs="Book Antiqua"/>
          <w:color w:val="000000"/>
        </w:rPr>
        <w:t>)</w:t>
      </w:r>
      <w:r w:rsidR="00E671D5" w:rsidRPr="00FE4532">
        <w:rPr>
          <w:rFonts w:ascii="Book Antiqua" w:eastAsia="Book Antiqua" w:hAnsi="Book Antiqua" w:cs="Book Antiqua"/>
          <w:color w:val="000000"/>
        </w:rPr>
        <w:t>.</w:t>
      </w:r>
    </w:p>
    <w:p w14:paraId="63A2A55C" w14:textId="77777777" w:rsidR="00A77B3E" w:rsidRPr="00FE4532" w:rsidRDefault="00A77B3E" w:rsidP="00FE4532">
      <w:pPr>
        <w:spacing w:line="360" w:lineRule="auto"/>
        <w:jc w:val="both"/>
        <w:rPr>
          <w:rFonts w:ascii="Book Antiqua" w:hAnsi="Book Antiqua"/>
          <w:lang w:eastAsia="zh-CN"/>
        </w:rPr>
      </w:pPr>
    </w:p>
    <w:p w14:paraId="71AEB15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FINAL DIAGNOSIS</w:t>
      </w:r>
    </w:p>
    <w:p w14:paraId="55D5EDD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In view of her residence in Hubei Province, SARS-CoV-2 infection was suspected.</w:t>
      </w:r>
      <w:r w:rsidR="001C3B45" w:rsidRPr="00FE4532">
        <w:rPr>
          <w:rFonts w:ascii="Book Antiqua" w:hAnsi="Book Antiqua" w:cs="Book Antiqua"/>
          <w:color w:val="000000"/>
          <w:lang w:eastAsia="zh-CN"/>
        </w:rPr>
        <w:t xml:space="preserve"> </w:t>
      </w:r>
      <w:r w:rsidRPr="00FE4532">
        <w:rPr>
          <w:rFonts w:ascii="Book Antiqua" w:eastAsia="Book Antiqua" w:hAnsi="Book Antiqua" w:cs="Book Antiqua"/>
          <w:color w:val="000000"/>
        </w:rPr>
        <w:t xml:space="preserve">The differential diagnosis excluded the likelihood of influenza A, influenza B, respiratory syncytial virus, or adenovirus infections. SARS-CoV-2 was ultimately confirmed in oropharyngeal swab samples taken from the pregnant woman. </w:t>
      </w:r>
    </w:p>
    <w:p w14:paraId="0B11EA36" w14:textId="77777777" w:rsidR="00A77B3E" w:rsidRPr="00FE4532" w:rsidRDefault="00A77B3E" w:rsidP="00FE4532">
      <w:pPr>
        <w:spacing w:line="360" w:lineRule="auto"/>
        <w:jc w:val="both"/>
        <w:rPr>
          <w:rFonts w:ascii="Book Antiqua" w:hAnsi="Book Antiqua"/>
        </w:rPr>
      </w:pPr>
    </w:p>
    <w:p w14:paraId="4952C753"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TREATMENT</w:t>
      </w:r>
    </w:p>
    <w:p w14:paraId="07B58D5A" w14:textId="7E2DED35"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Given the</w:t>
      </w:r>
      <w:r w:rsidR="005C2596">
        <w:rPr>
          <w:rFonts w:ascii="Book Antiqua" w:eastAsia="Book Antiqua" w:hAnsi="Book Antiqua" w:cs="Book Antiqua"/>
          <w:color w:val="000000"/>
        </w:rPr>
        <w:t xml:space="preserve"> unknown</w:t>
      </w:r>
      <w:r w:rsidRPr="00FE4532">
        <w:rPr>
          <w:rFonts w:ascii="Book Antiqua" w:eastAsia="Book Antiqua" w:hAnsi="Book Antiqua" w:cs="Book Antiqua"/>
          <w:color w:val="000000"/>
        </w:rPr>
        <w:t xml:space="preserve"> risks for SARS-CoV-2 infection of the fetus</w:t>
      </w:r>
      <w:r w:rsidR="005C2596">
        <w:rPr>
          <w:rFonts w:ascii="Book Antiqua" w:eastAsia="Book Antiqua" w:hAnsi="Book Antiqua" w:cs="Book Antiqua"/>
          <w:color w:val="000000"/>
        </w:rPr>
        <w:t xml:space="preserve"> (</w:t>
      </w:r>
      <w:r w:rsidRPr="00FE4532">
        <w:rPr>
          <w:rFonts w:ascii="Book Antiqua" w:eastAsia="Book Antiqua" w:hAnsi="Book Antiqua" w:cs="Book Antiqua"/>
          <w:color w:val="000000"/>
        </w:rPr>
        <w:t xml:space="preserve">and with </w:t>
      </w:r>
      <w:r w:rsidR="001C3B45" w:rsidRPr="00FE4532">
        <w:rPr>
          <w:rFonts w:ascii="Book Antiqua" w:eastAsia="Book Antiqua" w:hAnsi="Book Antiqua" w:cs="Book Antiqua"/>
          <w:color w:val="000000"/>
        </w:rPr>
        <w:t>the fetus approaching full term</w:t>
      </w:r>
      <w:r w:rsidR="005C2596">
        <w:rPr>
          <w:rFonts w:ascii="Book Antiqua" w:hAnsi="Book Antiqua" w:cs="Book Antiqua"/>
          <w:color w:val="000000"/>
          <w:lang w:eastAsia="zh-CN"/>
        </w:rPr>
        <w:t xml:space="preserve">), </w:t>
      </w:r>
      <w:r w:rsidRPr="00FE4532">
        <w:rPr>
          <w:rFonts w:ascii="Book Antiqua" w:eastAsia="Book Antiqua" w:hAnsi="Book Antiqua" w:cs="Book Antiqua"/>
          <w:color w:val="000000"/>
        </w:rPr>
        <w:t>an emergency cesarean section was performed on January 31, 2020. The delivered male neonate weighed 2500 g with Apgar scores of 9 and 10 at 1</w:t>
      </w:r>
      <w:r w:rsidR="005C2596">
        <w:rPr>
          <w:rFonts w:ascii="Book Antiqua" w:eastAsia="Book Antiqua" w:hAnsi="Book Antiqua" w:cs="Book Antiqua"/>
          <w:color w:val="000000"/>
        </w:rPr>
        <w:t xml:space="preserve"> min</w:t>
      </w:r>
      <w:r w:rsidRPr="00FE4532">
        <w:rPr>
          <w:rFonts w:ascii="Book Antiqua" w:eastAsia="Book Antiqua" w:hAnsi="Book Antiqua" w:cs="Book Antiqua"/>
          <w:color w:val="000000"/>
        </w:rPr>
        <w:t xml:space="preserve"> and 5 min, respectively. After delivery, the baby and his mother were managed and cared for separately. </w:t>
      </w:r>
    </w:p>
    <w:p w14:paraId="5AFC7323" w14:textId="77777777" w:rsidR="00A77B3E" w:rsidRPr="00FE4532" w:rsidRDefault="00A77B3E" w:rsidP="00FE4532">
      <w:pPr>
        <w:spacing w:line="360" w:lineRule="auto"/>
        <w:jc w:val="both"/>
        <w:rPr>
          <w:rFonts w:ascii="Book Antiqua" w:hAnsi="Book Antiqua"/>
        </w:rPr>
      </w:pPr>
    </w:p>
    <w:p w14:paraId="21D9DD7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OUTCOME AND FOLLOW-UP</w:t>
      </w:r>
    </w:p>
    <w:p w14:paraId="3E119FE1" w14:textId="1B048C16"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Chest X-ray of the neonate showed no abnormalities (Figure 2).</w:t>
      </w:r>
      <w:r w:rsidR="00F413BF" w:rsidRPr="00FE4532">
        <w:rPr>
          <w:rFonts w:ascii="Book Antiqua" w:hAnsi="Book Antiqua"/>
          <w:lang w:eastAsia="zh-CN"/>
        </w:rPr>
        <w:t xml:space="preserve"> </w:t>
      </w:r>
      <w:r w:rsidRPr="00FE4532">
        <w:rPr>
          <w:rFonts w:ascii="Book Antiqua" w:eastAsia="Book Antiqua" w:hAnsi="Book Antiqua" w:cs="Book Antiqua"/>
          <w:color w:val="000000"/>
        </w:rPr>
        <w:t>Lower respiratory tract samples from the newborn were collected on February 2, 4, and 6 of 2020; all of the three tests were negative for SARS-CoV-2. A CT scan on the second day after cesarean section showed progressive ground-glass opacities in both lungs</w:t>
      </w:r>
      <w:r w:rsidR="005C2596">
        <w:rPr>
          <w:rFonts w:ascii="Book Antiqua" w:eastAsia="Book Antiqua" w:hAnsi="Book Antiqua" w:cs="Book Antiqua"/>
          <w:color w:val="000000"/>
        </w:rPr>
        <w:t xml:space="preserve"> of the mother</w:t>
      </w:r>
      <w:r w:rsidRPr="00FE4532">
        <w:rPr>
          <w:rFonts w:ascii="Book Antiqua" w:eastAsia="Book Antiqua" w:hAnsi="Book Antiqua" w:cs="Book Antiqua"/>
          <w:color w:val="000000"/>
        </w:rPr>
        <w:t xml:space="preserve"> (Figure 1C and </w:t>
      </w:r>
      <w:r w:rsidR="005C2596">
        <w:rPr>
          <w:rFonts w:ascii="Book Antiqua" w:eastAsia="Book Antiqua" w:hAnsi="Book Antiqua" w:cs="Book Antiqua"/>
          <w:color w:val="000000"/>
        </w:rPr>
        <w:t>1</w:t>
      </w:r>
      <w:r w:rsidRPr="00FE4532">
        <w:rPr>
          <w:rFonts w:ascii="Book Antiqua" w:eastAsia="Book Antiqua" w:hAnsi="Book Antiqua" w:cs="Book Antiqua"/>
          <w:color w:val="000000"/>
        </w:rPr>
        <w:t>D). On February 6, 2020, the woman w</w:t>
      </w:r>
      <w:r w:rsidR="005C2596">
        <w:rPr>
          <w:rFonts w:ascii="Book Antiqua" w:eastAsia="Book Antiqua" w:hAnsi="Book Antiqua" w:cs="Book Antiqua"/>
          <w:color w:val="000000"/>
        </w:rPr>
        <w:t>as</w:t>
      </w:r>
      <w:r w:rsidRPr="00FE4532">
        <w:rPr>
          <w:rFonts w:ascii="Book Antiqua" w:eastAsia="Book Antiqua" w:hAnsi="Book Antiqua" w:cs="Book Antiqua"/>
          <w:color w:val="000000"/>
        </w:rPr>
        <w:t xml:space="preserve"> positive for SARS-CoV-2 RNA by </w:t>
      </w:r>
      <w:r w:rsidRPr="00FE4532">
        <w:rPr>
          <w:rFonts w:ascii="Book Antiqua" w:eastAsia="Book Antiqua" w:hAnsi="Book Antiqua" w:cs="Book Antiqua"/>
          <w:color w:val="000000"/>
        </w:rPr>
        <w:lastRenderedPageBreak/>
        <w:t>oropharyngeal samples</w:t>
      </w:r>
      <w:r w:rsidR="005C2596">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5C2596">
        <w:rPr>
          <w:rFonts w:ascii="Book Antiqua" w:eastAsia="Book Antiqua" w:hAnsi="Book Antiqua" w:cs="Book Antiqua"/>
          <w:color w:val="000000"/>
        </w:rPr>
        <w:t>A</w:t>
      </w:r>
      <w:r w:rsidRPr="00FE4532">
        <w:rPr>
          <w:rFonts w:ascii="Book Antiqua" w:eastAsia="Book Antiqua" w:hAnsi="Book Antiqua" w:cs="Book Antiqua"/>
          <w:color w:val="000000"/>
        </w:rPr>
        <w:t xml:space="preserve">lthough they were negative on February 23, 2020, the patient remained in hospital isolation. </w:t>
      </w:r>
      <w:r w:rsidR="005C2596">
        <w:rPr>
          <w:rFonts w:ascii="Book Antiqua" w:eastAsia="Book Antiqua" w:hAnsi="Book Antiqua" w:cs="Book Antiqua"/>
          <w:color w:val="000000"/>
        </w:rPr>
        <w:t>However, s</w:t>
      </w:r>
      <w:r w:rsidRPr="00FE4532">
        <w:rPr>
          <w:rFonts w:ascii="Book Antiqua" w:eastAsia="Book Antiqua" w:hAnsi="Book Antiqua" w:cs="Book Antiqua"/>
          <w:color w:val="000000"/>
        </w:rPr>
        <w:t>he was afebrile and showed stable vital signs.</w:t>
      </w:r>
    </w:p>
    <w:p w14:paraId="452F546D" w14:textId="77777777" w:rsidR="00A77B3E" w:rsidRPr="00FE4532" w:rsidRDefault="00A77B3E" w:rsidP="00FE4532">
      <w:pPr>
        <w:spacing w:line="360" w:lineRule="auto"/>
        <w:jc w:val="both"/>
        <w:rPr>
          <w:rFonts w:ascii="Book Antiqua" w:hAnsi="Book Antiqua"/>
        </w:rPr>
      </w:pPr>
    </w:p>
    <w:p w14:paraId="43C6C3B2"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DISCUSSION</w:t>
      </w:r>
    </w:p>
    <w:p w14:paraId="3B4E654C" w14:textId="79224ECC"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 xml:space="preserve">SARS-CoV-2 is a novel </w:t>
      </w:r>
      <w:r w:rsidR="005C2596">
        <w:rPr>
          <w:rFonts w:ascii="Book Antiqua" w:eastAsia="Book Antiqua" w:hAnsi="Book Antiqua" w:cs="Book Antiqua"/>
          <w:color w:val="000000"/>
        </w:rPr>
        <w:t>c</w:t>
      </w:r>
      <w:r w:rsidRPr="00FE4532">
        <w:rPr>
          <w:rFonts w:ascii="Book Antiqua" w:eastAsia="Book Antiqua" w:hAnsi="Book Antiqua" w:cs="Book Antiqua"/>
          <w:color w:val="000000"/>
        </w:rPr>
        <w:t>oronavirus that was first identified in late December of 2019 in Wuhan, China</w:t>
      </w:r>
      <w:r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rPr>
        <w:t>. SARS-CoV-2 infections have now resulted in a worldwide pandemic and global public</w:t>
      </w:r>
      <w:r w:rsidR="005C2596">
        <w:rPr>
          <w:rFonts w:ascii="Book Antiqua" w:eastAsia="Book Antiqua" w:hAnsi="Book Antiqua" w:cs="Book Antiqua"/>
          <w:color w:val="000000"/>
        </w:rPr>
        <w:t xml:space="preserve"> </w:t>
      </w:r>
      <w:r w:rsidRPr="00FE4532">
        <w:rPr>
          <w:rFonts w:ascii="Book Antiqua" w:eastAsia="Book Antiqua" w:hAnsi="Book Antiqua" w:cs="Book Antiqua"/>
          <w:color w:val="000000"/>
        </w:rPr>
        <w:t>health emergency</w:t>
      </w:r>
      <w:r w:rsidRPr="00FE4532">
        <w:rPr>
          <w:rFonts w:ascii="Book Antiqua" w:eastAsia="Book Antiqua" w:hAnsi="Book Antiqua" w:cs="Book Antiqua"/>
          <w:color w:val="000000"/>
          <w:vertAlign w:val="superscript"/>
        </w:rPr>
        <w:t>[2]</w:t>
      </w:r>
      <w:r w:rsidRPr="00FE4532">
        <w:rPr>
          <w:rFonts w:ascii="Book Antiqua" w:eastAsia="Book Antiqua" w:hAnsi="Book Antiqua" w:cs="Book Antiqua"/>
          <w:color w:val="000000"/>
        </w:rPr>
        <w:t xml:space="preserve">. The virus generally infects people of all ages, </w:t>
      </w:r>
      <w:r w:rsidR="00F20D1F">
        <w:rPr>
          <w:rFonts w:ascii="Book Antiqua" w:eastAsia="Book Antiqua" w:hAnsi="Book Antiqua" w:cs="Book Antiqua"/>
          <w:color w:val="000000"/>
        </w:rPr>
        <w:t xml:space="preserve">which </w:t>
      </w:r>
      <w:r w:rsidRPr="00FE4532">
        <w:rPr>
          <w:rFonts w:ascii="Book Antiqua" w:eastAsia="Book Antiqua" w:hAnsi="Book Antiqua" w:cs="Book Antiqua"/>
          <w:color w:val="000000"/>
        </w:rPr>
        <w:t>includes the pregnant population. The most important questions regarding pregnant women with SARS-CoV-2 infection are whether the virus adversely affects subsequent maternal health and perinatal developmental processes.</w:t>
      </w:r>
    </w:p>
    <w:p w14:paraId="4990E216" w14:textId="109753FC"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We know of only </w:t>
      </w:r>
      <w:r w:rsidR="00F20D1F">
        <w:rPr>
          <w:rFonts w:ascii="Book Antiqua" w:eastAsia="Book Antiqua" w:hAnsi="Book Antiqua" w:cs="Book Antiqua"/>
          <w:color w:val="000000"/>
        </w:rPr>
        <w:t>two</w:t>
      </w:r>
      <w:r w:rsidRPr="00FE4532">
        <w:rPr>
          <w:rFonts w:ascii="Book Antiqua" w:eastAsia="Book Antiqua" w:hAnsi="Book Antiqua" w:cs="Book Antiqua"/>
          <w:color w:val="000000"/>
        </w:rPr>
        <w:t xml:space="preserve"> publications on pregnant groups with SARS-CoV-2 infection. The newborns from the first study were negative for SARS-CoV-2, but showed adverse neonatal outcomes</w:t>
      </w:r>
      <w:r w:rsidRPr="00FE4532">
        <w:rPr>
          <w:rFonts w:ascii="Book Antiqua" w:eastAsia="Book Antiqua" w:hAnsi="Book Antiqua" w:cs="Book Antiqua"/>
          <w:color w:val="000000"/>
          <w:vertAlign w:val="superscript"/>
        </w:rPr>
        <w:t>[27]</w:t>
      </w:r>
      <w:r w:rsidRPr="00FE4532">
        <w:rPr>
          <w:rFonts w:ascii="Book Antiqua" w:eastAsia="Book Antiqua" w:hAnsi="Book Antiqua" w:cs="Book Antiqua"/>
          <w:color w:val="000000"/>
        </w:rPr>
        <w:t xml:space="preserve">, and the other study reported a neonate confirmed with </w:t>
      </w:r>
      <w:bookmarkStart w:id="53" w:name="OLE_LINK2280"/>
      <w:bookmarkStart w:id="54" w:name="OLE_LINK2281"/>
      <w:r w:rsidR="00D126B9" w:rsidRPr="00FE4532">
        <w:rPr>
          <w:rFonts w:ascii="Book Antiqua" w:eastAsia="Book Antiqua" w:hAnsi="Book Antiqua" w:cs="Book Antiqua"/>
          <w:color w:val="000000"/>
        </w:rPr>
        <w:t>coronavirus disease-2019</w:t>
      </w:r>
      <w:bookmarkEnd w:id="53"/>
      <w:bookmarkEnd w:id="54"/>
      <w:r w:rsidRPr="00FE4532">
        <w:rPr>
          <w:rFonts w:ascii="Book Antiqua" w:eastAsia="Book Antiqua" w:hAnsi="Book Antiqua" w:cs="Book Antiqua"/>
          <w:color w:val="000000"/>
        </w:rPr>
        <w:t xml:space="preserve"> who possessed mild symptoms and showed a favorable prognosis</w:t>
      </w:r>
      <w:r w:rsidRPr="00FE4532">
        <w:rPr>
          <w:rFonts w:ascii="Book Antiqua" w:eastAsia="Book Antiqua" w:hAnsi="Book Antiqua" w:cs="Book Antiqua"/>
          <w:color w:val="000000"/>
          <w:vertAlign w:val="superscript"/>
        </w:rPr>
        <w:t>[28]</w:t>
      </w:r>
      <w:r w:rsidRPr="00FE4532">
        <w:rPr>
          <w:rFonts w:ascii="Book Antiqua" w:eastAsia="Book Antiqua" w:hAnsi="Book Antiqua" w:cs="Book Antiqua"/>
          <w:color w:val="000000"/>
        </w:rPr>
        <w:t>.</w:t>
      </w:r>
    </w:p>
    <w:p w14:paraId="563E38C9"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As a newly discovered virus, there are not enough data currently available on SARS-CoV-2 causing disease in pregnant individuals. However, we can draw lessons from the pathogenesis observed in pregnant women, which can be attributed to the other members of the coronavirus family. Seven human coronaviruses (</w:t>
      </w:r>
      <w:bookmarkStart w:id="55" w:name="OLE_LINK52"/>
      <w:bookmarkStart w:id="56" w:name="OLE_LINK53"/>
      <w:proofErr w:type="spellStart"/>
      <w:r w:rsidRPr="00FE4532">
        <w:rPr>
          <w:rFonts w:ascii="Book Antiqua" w:eastAsia="Book Antiqua" w:hAnsi="Book Antiqua" w:cs="Book Antiqua"/>
          <w:color w:val="000000"/>
        </w:rPr>
        <w:t>HCoVs</w:t>
      </w:r>
      <w:bookmarkEnd w:id="55"/>
      <w:bookmarkEnd w:id="56"/>
      <w:proofErr w:type="spellEnd"/>
      <w:r w:rsidRPr="00FE4532">
        <w:rPr>
          <w:rFonts w:ascii="Book Antiqua" w:eastAsia="Book Antiqua" w:hAnsi="Book Antiqua" w:cs="Book Antiqua"/>
          <w:color w:val="000000"/>
        </w:rPr>
        <w:t>) have been identified, including two α-</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members (HCoV-229E and HCoVNL63) and five β-</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members (HCoV-OC43, HCoV-HKU1,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and now SARS-CoV-2)</w:t>
      </w:r>
      <w:r w:rsidR="00413B1A" w:rsidRPr="00FE4532">
        <w:rPr>
          <w:rFonts w:ascii="Book Antiqua" w:eastAsia="Book Antiqua" w:hAnsi="Book Antiqua" w:cs="Book Antiqua"/>
          <w:color w:val="000000"/>
          <w:vertAlign w:val="superscript"/>
        </w:rPr>
        <w:t>[1,</w:t>
      </w:r>
      <w:r w:rsidRPr="00FE4532">
        <w:rPr>
          <w:rFonts w:ascii="Book Antiqua" w:eastAsia="Book Antiqua" w:hAnsi="Book Antiqua" w:cs="Book Antiqua"/>
          <w:color w:val="000000"/>
          <w:vertAlign w:val="superscript"/>
        </w:rPr>
        <w:t>29]</w:t>
      </w:r>
      <w:r w:rsidRPr="00FE4532">
        <w:rPr>
          <w:rFonts w:ascii="Book Antiqua" w:eastAsia="Book Antiqua" w:hAnsi="Book Antiqua" w:cs="Book Antiqua"/>
          <w:color w:val="000000"/>
        </w:rPr>
        <w:t>.</w:t>
      </w:r>
    </w:p>
    <w:p w14:paraId="2C156C35" w14:textId="187DB208"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With PubMed as our primary search database, we examined the literature for the other six </w:t>
      </w:r>
      <w:proofErr w:type="spellStart"/>
      <w:r w:rsidR="00085183" w:rsidRPr="00FE4532">
        <w:rPr>
          <w:rFonts w:ascii="Book Antiqua" w:eastAsia="Book Antiqua" w:hAnsi="Book Antiqua" w:cs="Book Antiqua"/>
          <w:color w:val="000000"/>
        </w:rPr>
        <w:t>HCoVs</w:t>
      </w:r>
      <w:proofErr w:type="spellEnd"/>
      <w:r w:rsidRPr="00FE4532">
        <w:rPr>
          <w:rFonts w:ascii="Book Antiqua" w:eastAsia="Book Antiqua" w:hAnsi="Book Antiqua" w:cs="Book Antiqua"/>
          <w:color w:val="000000"/>
        </w:rPr>
        <w:t xml:space="preserve"> (HCoV-229E, HCoVNL63, HCoV-OC43, HCoV-HKU1,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and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with respect to infections in pregnant women and found 17 publications from 1989 to February 25, 2020 relating to the topic (we assume that some of the same patients were likely involved in more than 1 article). Nevertheless, as summarized in Table 2, 26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-infected patients from six publications demonstrated that SARS coronavirus infection was associated with severe maternal conditions, maternal death, spontaneous abortion, and preterm deliveries</w:t>
      </w:r>
      <w:r w:rsidR="00341BF5" w:rsidRPr="00FE4532">
        <w:rPr>
          <w:rFonts w:ascii="Book Antiqua" w:eastAsia="Book Antiqua" w:hAnsi="Book Antiqua" w:cs="Book Antiqua"/>
          <w:color w:val="000000"/>
          <w:vertAlign w:val="superscript"/>
        </w:rPr>
        <w:t>[13,</w:t>
      </w:r>
      <w:r w:rsidRPr="00FE4532">
        <w:rPr>
          <w:rFonts w:ascii="Book Antiqua" w:eastAsia="Book Antiqua" w:hAnsi="Book Antiqua" w:cs="Book Antiqua"/>
          <w:color w:val="000000"/>
          <w:vertAlign w:val="superscript"/>
        </w:rPr>
        <w:t>15-18]</w:t>
      </w:r>
      <w:r w:rsidRPr="00FE4532">
        <w:rPr>
          <w:rFonts w:ascii="Book Antiqua" w:eastAsia="Book Antiqua" w:hAnsi="Book Antiqua" w:cs="Book Antiqua"/>
          <w:color w:val="000000"/>
        </w:rPr>
        <w:t xml:space="preserve">. Similarly, a cohort study from Hong </w:t>
      </w:r>
      <w:r w:rsidRPr="00FE4532">
        <w:rPr>
          <w:rFonts w:ascii="Book Antiqua" w:eastAsia="Book Antiqua" w:hAnsi="Book Antiqua" w:cs="Book Antiqua"/>
          <w:color w:val="000000"/>
        </w:rPr>
        <w:lastRenderedPageBreak/>
        <w:t>Kong revealed that the clinical outcomes among pregnant women with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infection were worse than in infected women who were not pregnant</w:t>
      </w:r>
      <w:r w:rsidR="00B5239B" w:rsidRPr="00FE4532">
        <w:rPr>
          <w:rFonts w:ascii="Book Antiqua" w:eastAsia="Book Antiqua" w:hAnsi="Book Antiqua" w:cs="Book Antiqua"/>
          <w:color w:val="000000"/>
          <w:vertAlign w:val="superscript"/>
        </w:rPr>
        <w:t>[</w:t>
      </w:r>
      <w:r w:rsidR="00B5239B" w:rsidRPr="00FE4532">
        <w:rPr>
          <w:rFonts w:ascii="Book Antiqua" w:hAnsi="Book Antiqua" w:cs="Book Antiqua"/>
          <w:color w:val="000000"/>
          <w:vertAlign w:val="superscript"/>
          <w:lang w:eastAsia="zh-CN"/>
        </w:rPr>
        <w:t>21</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xml:space="preserve">. </w:t>
      </w:r>
    </w:p>
    <w:p w14:paraId="4CE50A64" w14:textId="560A7E64"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Regarding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infection, Table 3 depicts </w:t>
      </w:r>
      <w:r w:rsidR="00007D1D">
        <w:rPr>
          <w:rFonts w:ascii="Book Antiqua" w:eastAsia="Book Antiqua" w:hAnsi="Book Antiqua" w:cs="Book Antiqua"/>
          <w:color w:val="000000"/>
        </w:rPr>
        <w:t>eleven</w:t>
      </w:r>
      <w:r w:rsidRPr="00FE4532">
        <w:rPr>
          <w:rFonts w:ascii="Book Antiqua" w:eastAsia="Book Antiqua" w:hAnsi="Book Antiqua" w:cs="Book Antiqua"/>
          <w:color w:val="000000"/>
        </w:rPr>
        <w:t xml:space="preserve"> reported cases from six publications involving pregnancy; of these cases, </w:t>
      </w:r>
      <w:r w:rsidR="00007D1D">
        <w:rPr>
          <w:rFonts w:ascii="Book Antiqua" w:eastAsia="Book Antiqua" w:hAnsi="Book Antiqua" w:cs="Book Antiqua"/>
          <w:color w:val="000000"/>
        </w:rPr>
        <w:t>ten</w:t>
      </w:r>
      <w:r w:rsidRPr="00FE4532">
        <w:rPr>
          <w:rFonts w:ascii="Book Antiqua" w:eastAsia="Book Antiqua" w:hAnsi="Book Antiqua" w:cs="Book Antiqua"/>
          <w:color w:val="000000"/>
        </w:rPr>
        <w:t xml:space="preserve"> women had negative perinatal outcomes, with </w:t>
      </w:r>
      <w:r w:rsidR="00007D1D">
        <w:rPr>
          <w:rFonts w:ascii="Book Antiqua" w:eastAsia="Book Antiqua" w:hAnsi="Book Antiqua" w:cs="Book Antiqua"/>
          <w:color w:val="000000"/>
        </w:rPr>
        <w:t>six</w:t>
      </w:r>
      <w:r w:rsidRPr="00FE4532">
        <w:rPr>
          <w:rFonts w:ascii="Book Antiqua" w:eastAsia="Book Antiqua" w:hAnsi="Book Antiqua" w:cs="Book Antiqua"/>
          <w:color w:val="000000"/>
        </w:rPr>
        <w:t xml:space="preserve"> (54%) neonates requiring </w:t>
      </w:r>
      <w:r w:rsidR="00341BF5" w:rsidRPr="00FE4532">
        <w:rPr>
          <w:rFonts w:ascii="Book Antiqua" w:eastAsia="Book Antiqua" w:hAnsi="Book Antiqua" w:cs="Book Antiqua"/>
          <w:color w:val="000000"/>
        </w:rPr>
        <w:t xml:space="preserve">intensive care unit </w:t>
      </w:r>
      <w:r w:rsidRPr="00FE4532">
        <w:rPr>
          <w:rFonts w:ascii="Book Antiqua" w:eastAsia="Book Antiqua" w:hAnsi="Book Antiqua" w:cs="Book Antiqua"/>
          <w:color w:val="000000"/>
        </w:rPr>
        <w:t xml:space="preserve">admission, and </w:t>
      </w:r>
      <w:r w:rsidR="00007D1D">
        <w:rPr>
          <w:rFonts w:ascii="Book Antiqua" w:eastAsia="Book Antiqua" w:hAnsi="Book Antiqua" w:cs="Book Antiqua"/>
          <w:color w:val="000000"/>
        </w:rPr>
        <w:t>three</w:t>
      </w:r>
      <w:r w:rsidRPr="00FE4532">
        <w:rPr>
          <w:rFonts w:ascii="Book Antiqua" w:eastAsia="Book Antiqua" w:hAnsi="Book Antiqua" w:cs="Book Antiqua"/>
          <w:color w:val="000000"/>
        </w:rPr>
        <w:t xml:space="preserve"> (27%) dying during their hospitalizations</w:t>
      </w:r>
      <w:r w:rsidRPr="00FE4532">
        <w:rPr>
          <w:rFonts w:ascii="Book Antiqua" w:eastAsia="Book Antiqua" w:hAnsi="Book Antiqua" w:cs="Book Antiqua"/>
          <w:color w:val="000000"/>
          <w:vertAlign w:val="superscript"/>
        </w:rPr>
        <w:t>[22-26]</w:t>
      </w:r>
      <w:r w:rsidRPr="00FE4532">
        <w:rPr>
          <w:rFonts w:ascii="Book Antiqua" w:eastAsia="Book Antiqua" w:hAnsi="Book Antiqua" w:cs="Book Antiqua"/>
          <w:color w:val="000000"/>
        </w:rPr>
        <w:t>. The other four human coronavirus members merely elicit common colds. Fortunately, even if the majority of the related literature constitutes possible cases, there were no signs of vertical transmission identified between pregnant women and their corresponding neonates</w:t>
      </w:r>
      <w:r w:rsidR="00341BF5" w:rsidRPr="00FE4532">
        <w:rPr>
          <w:rFonts w:ascii="Book Antiqua" w:eastAsia="Book Antiqua" w:hAnsi="Book Antiqua" w:cs="Book Antiqua"/>
          <w:color w:val="000000"/>
          <w:vertAlign w:val="superscript"/>
        </w:rPr>
        <w:t>[29,</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0</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w:t>
      </w:r>
    </w:p>
    <w:p w14:paraId="09CC6FB4" w14:textId="6B9FA7DB"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It has been reported that SARS-CoV-2 is closely related molecularly to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with a 79.5% nucleotide sequence identity</w:t>
      </w:r>
      <w:r w:rsidR="00E270FB" w:rsidRPr="00FE4532">
        <w:rPr>
          <w:rFonts w:ascii="Book Antiqua" w:eastAsia="Book Antiqua" w:hAnsi="Book Antiqua" w:cs="Book Antiqua"/>
          <w:color w:val="000000"/>
          <w:vertAlign w:val="superscript"/>
        </w:rPr>
        <w:t>[3,</w:t>
      </w:r>
      <w:r w:rsidRPr="00FE4532">
        <w:rPr>
          <w:rFonts w:ascii="Book Antiqua" w:eastAsia="Book Antiqua" w:hAnsi="Book Antiqua" w:cs="Book Antiqua"/>
          <w:color w:val="000000"/>
          <w:vertAlign w:val="superscript"/>
        </w:rPr>
        <w:t>5]</w:t>
      </w:r>
      <w:r w:rsidRPr="00FE4532">
        <w:rPr>
          <w:rFonts w:ascii="Book Antiqua" w:eastAsia="Book Antiqua" w:hAnsi="Book Antiqua" w:cs="Book Antiqua"/>
          <w:color w:val="000000"/>
        </w:rPr>
        <w:t>. Additionally, the novel virus shares</w:t>
      </w:r>
      <w:r w:rsidR="00E270FB" w:rsidRPr="00FE4532">
        <w:rPr>
          <w:rFonts w:ascii="Book Antiqua" w:eastAsia="Book Antiqua" w:hAnsi="Book Antiqua" w:cs="Book Antiqua"/>
          <w:color w:val="000000"/>
        </w:rPr>
        <w:t xml:space="preserve"> the same cell-binding receptor</w:t>
      </w:r>
      <w:r w:rsidR="00E270FB" w:rsidRPr="00FE4532">
        <w:rPr>
          <w:rFonts w:ascii="Book Antiqua" w:hAnsi="Book Antiqua" w:cs="Book Antiqua"/>
          <w:color w:val="000000"/>
          <w:lang w:eastAsia="zh-CN"/>
        </w:rPr>
        <w:t>-</w:t>
      </w:r>
      <w:r w:rsidRPr="00FE4532">
        <w:rPr>
          <w:rFonts w:ascii="Book Antiqua" w:eastAsia="Book Antiqua" w:hAnsi="Book Antiqua" w:cs="Book Antiqua"/>
          <w:color w:val="000000"/>
        </w:rPr>
        <w:t>angiotensin-converting enzyme 2</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1</w:t>
      </w:r>
      <w:r w:rsidRPr="00FE4532">
        <w:rPr>
          <w:rFonts w:ascii="Book Antiqua" w:eastAsia="Book Antiqua" w:hAnsi="Book Antiqua" w:cs="Book Antiqua"/>
          <w:color w:val="000000"/>
          <w:vertAlign w:val="superscript"/>
        </w:rPr>
        <w:t>]</w:t>
      </w:r>
      <w:r w:rsidR="00E270FB" w:rsidRPr="00FE4532">
        <w:rPr>
          <w:rFonts w:ascii="Book Antiqua" w:hAnsi="Book Antiqua" w:cs="Book Antiqua"/>
          <w:color w:val="000000"/>
          <w:vertAlign w:val="superscript"/>
          <w:lang w:eastAsia="zh-CN"/>
        </w:rPr>
        <w:t xml:space="preserve"> </w:t>
      </w:r>
      <w:r w:rsidRPr="00FE4532">
        <w:rPr>
          <w:rFonts w:ascii="Book Antiqua" w:eastAsia="Book Antiqua" w:hAnsi="Book Antiqua" w:cs="Book Antiqua"/>
          <w:color w:val="000000"/>
        </w:rPr>
        <w:t>with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which is a key step in the pathogenic invasion of cells. SARS-CoV-2, like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and MERS-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also lead</w:t>
      </w:r>
      <w:r w:rsidR="00007D1D">
        <w:rPr>
          <w:rFonts w:ascii="Book Antiqua" w:eastAsia="Book Antiqua" w:hAnsi="Book Antiqua" w:cs="Book Antiqua"/>
          <w:color w:val="000000"/>
        </w:rPr>
        <w:t>s</w:t>
      </w:r>
      <w:r w:rsidRPr="00FE4532">
        <w:rPr>
          <w:rFonts w:ascii="Book Antiqua" w:eastAsia="Book Antiqua" w:hAnsi="Book Antiqua" w:cs="Book Antiqua"/>
          <w:color w:val="000000"/>
        </w:rPr>
        <w:t xml:space="preserve"> to severe acute respiratory illness associated with a high mortality risk</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2</w:t>
      </w:r>
      <w:r w:rsidR="00E270FB" w:rsidRPr="00FE4532">
        <w:rPr>
          <w:rFonts w:ascii="Book Antiqua" w:eastAsia="Book Antiqua" w:hAnsi="Book Antiqua" w:cs="Book Antiqua"/>
          <w:color w:val="000000"/>
          <w:vertAlign w:val="superscript"/>
        </w:rPr>
        <w:t>,</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3</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Combining the aforementioned presentations, one can reasonably conclude that adverse maternal and perinatal outcomes will likely emerge in pregnant women infected with SARS-CoV-2.</w:t>
      </w:r>
    </w:p>
    <w:p w14:paraId="02E609E9" w14:textId="255E3B41"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 xml:space="preserve">In contrast to the adverse maternal and perinatal outcomes resulting from SARS or MERS infections, we achieved beneficial results for both the SARS-CoV-2 infected mother and the neonate. Importantly, due to her Wuhan-residence history and results of her CT scan, the patient was suspected of being infected with SARS-CoV-2, promptly isolated, and the related medical staffs and workers took protective measures to prevent themselves from infection. The results of nucleic acid testing then further confirmed our suspicions. Subsequently, given the confirmation of SARS-CoV-2 infection, her worsening clinical presentations, and the possible risks for both the pregnant woman and fetus, an emergency cesarean section was performed under negative pressure. In addition, the baby and his mother were separately quarantined and cared for after delivery. While still hospitalized, the patient became seronegative for SARS-CoV-2 and went into recovery with stable vital signs. Although the baby was healthy and did not show any </w:t>
      </w:r>
      <w:r w:rsidRPr="00FE4532">
        <w:rPr>
          <w:rFonts w:ascii="Book Antiqua" w:eastAsia="Book Antiqua" w:hAnsi="Book Antiqua" w:cs="Book Antiqua"/>
          <w:color w:val="000000"/>
        </w:rPr>
        <w:lastRenderedPageBreak/>
        <w:t xml:space="preserve">signs of SARS-CoV-2 infection after three examinations of his lower respiratory tract samples, assessing the risk for SARS-CoV-2 infection and </w:t>
      </w:r>
      <w:r w:rsidR="00877EE6">
        <w:rPr>
          <w:rFonts w:ascii="Book Antiqua" w:eastAsia="Book Antiqua" w:hAnsi="Book Antiqua" w:cs="Book Antiqua"/>
          <w:color w:val="000000"/>
        </w:rPr>
        <w:t xml:space="preserve">coronavirus disease-2019 </w:t>
      </w:r>
      <w:r w:rsidRPr="00FE4532">
        <w:rPr>
          <w:rFonts w:ascii="Book Antiqua" w:eastAsia="Book Antiqua" w:hAnsi="Book Antiqua" w:cs="Book Antiqua"/>
          <w:color w:val="000000"/>
        </w:rPr>
        <w:t>COVID-19 in pregnant women and their fetuses cannot be based solely on the success of one case.</w:t>
      </w:r>
    </w:p>
    <w:p w14:paraId="4E16E7FD" w14:textId="60447FD0" w:rsidR="00A77B3E" w:rsidRPr="00FE4532" w:rsidRDefault="00877EE6" w:rsidP="00FE4532">
      <w:pPr>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Pr="00FE4532">
        <w:rPr>
          <w:rFonts w:ascii="Book Antiqua" w:eastAsia="Book Antiqua" w:hAnsi="Book Antiqua" w:cs="Book Antiqua"/>
          <w:color w:val="000000"/>
        </w:rPr>
        <w:t xml:space="preserve"> </w:t>
      </w:r>
      <w:r w:rsidR="00E671D5" w:rsidRPr="00FE4532">
        <w:rPr>
          <w:rFonts w:ascii="Book Antiqua" w:eastAsia="Book Antiqua" w:hAnsi="Book Antiqua" w:cs="Book Antiqua"/>
          <w:color w:val="000000"/>
        </w:rPr>
        <w:t>it is a newly discovered coronavirus, there are currently no antiviral therapies or vaccines for SARS-CoV-2, a</w:t>
      </w:r>
      <w:r w:rsidR="00E234D4" w:rsidRPr="00FE4532">
        <w:rPr>
          <w:rFonts w:ascii="Book Antiqua" w:eastAsia="Book Antiqua" w:hAnsi="Book Antiqua" w:cs="Book Antiqua"/>
          <w:color w:val="000000"/>
        </w:rPr>
        <w:t>nd therefore, good medical care</w:t>
      </w:r>
      <w:r>
        <w:rPr>
          <w:rFonts w:ascii="Book Antiqua" w:hAnsi="Book Antiqua" w:cs="Book Antiqua"/>
          <w:color w:val="000000"/>
          <w:lang w:eastAsia="zh-CN"/>
        </w:rPr>
        <w:t xml:space="preserve"> (</w:t>
      </w:r>
      <w:r w:rsidR="00E234D4" w:rsidRPr="00FE4532">
        <w:rPr>
          <w:rFonts w:ascii="Book Antiqua" w:eastAsia="Book Antiqua" w:hAnsi="Book Antiqua" w:cs="Book Antiqua"/>
          <w:color w:val="000000"/>
        </w:rPr>
        <w:t>primarily supportive treatments</w:t>
      </w:r>
      <w:r>
        <w:rPr>
          <w:rFonts w:ascii="Book Antiqua" w:eastAsia="Book Antiqua" w:hAnsi="Book Antiqua" w:cs="Book Antiqua"/>
          <w:color w:val="000000"/>
        </w:rPr>
        <w:t>)</w:t>
      </w:r>
      <w:r>
        <w:rPr>
          <w:rFonts w:ascii="Book Antiqua" w:hAnsi="Book Antiqua" w:cs="Book Antiqua"/>
          <w:color w:val="000000"/>
          <w:lang w:eastAsia="zh-CN"/>
        </w:rPr>
        <w:t xml:space="preserve"> </w:t>
      </w:r>
      <w:r w:rsidR="00E671D5" w:rsidRPr="00FE4532">
        <w:rPr>
          <w:rFonts w:ascii="Book Antiqua" w:eastAsia="Book Antiqua" w:hAnsi="Book Antiqua" w:cs="Book Antiqua"/>
          <w:color w:val="000000"/>
        </w:rPr>
        <w:t>may be the mainstay of management in the near term. Early observations revealed that the elderly and those with chronic diseases were prone to bearing the greatest burden of the disease, which may be due to the low immunocompetence of these individuals</w:t>
      </w:r>
      <w:r w:rsidR="00E671D5" w:rsidRPr="00FE4532">
        <w:rPr>
          <w:rFonts w:ascii="Book Antiqua" w:eastAsia="Book Antiqua" w:hAnsi="Book Antiqua" w:cs="Book Antiqua"/>
          <w:color w:val="000000"/>
          <w:vertAlign w:val="superscript"/>
        </w:rPr>
        <w:t>[11]</w:t>
      </w:r>
      <w:r w:rsidR="00E671D5" w:rsidRPr="00FE4532">
        <w:rPr>
          <w:rFonts w:ascii="Book Antiqua" w:eastAsia="Book Antiqua" w:hAnsi="Book Antiqua" w:cs="Book Antiqua"/>
          <w:color w:val="000000"/>
        </w:rPr>
        <w:t>. For this reason, the outcomes of SARS-CoV-2-infected patients depend on their own immunities to an extent.</w:t>
      </w:r>
    </w:p>
    <w:p w14:paraId="5FCEC587" w14:textId="5189FF4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Similarly, physiologic adaptations of the respiratory tract and immune system that occur during pregnancy increase susceptibilities to pulmonary infections</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4</w:t>
      </w:r>
      <w:r w:rsidR="00E234D4" w:rsidRPr="00FE4532">
        <w:rPr>
          <w:rFonts w:ascii="Book Antiqua" w:eastAsia="Book Antiqua" w:hAnsi="Book Antiqua" w:cs="Book Antiqua"/>
          <w:color w:val="000000"/>
          <w:vertAlign w:val="superscript"/>
        </w:rPr>
        <w:t>,</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5</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Moreover, specific humoral and cell-mediated immunologic functions are inhibited during pregnancy, making pregnant women more susceptible to viral infection</w:t>
      </w:r>
      <w:r w:rsidR="00877EE6">
        <w:rPr>
          <w:rFonts w:ascii="Book Antiqua" w:eastAsia="Book Antiqua" w:hAnsi="Book Antiqua" w:cs="Book Antiqua"/>
          <w:color w:val="000000"/>
        </w:rPr>
        <w:t>.</w:t>
      </w:r>
      <w:r w:rsidRPr="00FE4532">
        <w:rPr>
          <w:rFonts w:ascii="Book Antiqua" w:eastAsia="Book Antiqua" w:hAnsi="Book Antiqua" w:cs="Book Antiqua"/>
          <w:color w:val="000000"/>
        </w:rPr>
        <w:t xml:space="preserve"> </w:t>
      </w:r>
      <w:r w:rsidR="00877EE6">
        <w:rPr>
          <w:rFonts w:ascii="Book Antiqua" w:eastAsia="Book Antiqua" w:hAnsi="Book Antiqua" w:cs="Book Antiqua"/>
          <w:color w:val="000000"/>
        </w:rPr>
        <w:t>H</w:t>
      </w:r>
      <w:r w:rsidRPr="00FE4532">
        <w:rPr>
          <w:rFonts w:ascii="Book Antiqua" w:eastAsia="Book Antiqua" w:hAnsi="Book Antiqua" w:cs="Book Antiqua"/>
          <w:color w:val="000000"/>
        </w:rPr>
        <w:t xml:space="preserve">ence the severity of viral pneumonia during pregnancy is closely associated with these normal immune changes. Such hypotheses can be confirmed by previous epidemiologic data from other viruses, and the risks for developing viral pneumonia among pregnant women are significantly higher than for other general populations. Pregnant women infected with SARS appeared to have worse clinical manifestations and a higher fatality rate compared with nongravid </w:t>
      </w:r>
      <w:proofErr w:type="gramStart"/>
      <w:r w:rsidRPr="00FE4532">
        <w:rPr>
          <w:rFonts w:ascii="Book Antiqua" w:eastAsia="Book Antiqua" w:hAnsi="Book Antiqua" w:cs="Book Antiqua"/>
          <w:color w:val="000000"/>
        </w:rPr>
        <w:t>women</w:t>
      </w:r>
      <w:r w:rsidR="00B5239B" w:rsidRPr="00FE4532">
        <w:rPr>
          <w:rFonts w:ascii="Book Antiqua" w:eastAsia="Book Antiqua" w:hAnsi="Book Antiqua" w:cs="Book Antiqua"/>
          <w:color w:val="000000"/>
          <w:vertAlign w:val="superscript"/>
        </w:rPr>
        <w:t>[</w:t>
      </w:r>
      <w:proofErr w:type="gramEnd"/>
      <w:r w:rsidR="00B5239B" w:rsidRPr="00FE4532">
        <w:rPr>
          <w:rFonts w:ascii="Book Antiqua" w:hAnsi="Book Antiqua" w:cs="Book Antiqua"/>
          <w:color w:val="000000"/>
          <w:vertAlign w:val="superscript"/>
          <w:lang w:eastAsia="zh-CN"/>
        </w:rPr>
        <w:t>21</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xml:space="preserve">. Viral pneumonias resulting from influenza-A, virus </w:t>
      </w:r>
      <w:bookmarkStart w:id="57" w:name="OLE_LINK56"/>
      <w:bookmarkStart w:id="58" w:name="OLE_LINK57"/>
      <w:r w:rsidRPr="00FE4532">
        <w:rPr>
          <w:rFonts w:ascii="Book Antiqua" w:eastAsia="Book Antiqua" w:hAnsi="Book Antiqua" w:cs="Book Antiqua"/>
          <w:color w:val="000000"/>
        </w:rPr>
        <w:t>H1N1</w:t>
      </w:r>
      <w:bookmarkEnd w:id="57"/>
      <w:bookmarkEnd w:id="58"/>
      <w:r w:rsidRPr="00FE4532">
        <w:rPr>
          <w:rFonts w:ascii="Book Antiqua" w:eastAsia="Book Antiqua" w:hAnsi="Book Antiqua" w:cs="Book Antiqua"/>
          <w:color w:val="000000"/>
        </w:rPr>
        <w:t>, and SARS have also all contributed to elevated rates of maternal mortality, stillbirth, spontaneous abortion, and preterm delivery</w:t>
      </w:r>
      <w:r w:rsidR="00B5239B" w:rsidRPr="00FE4532">
        <w:rPr>
          <w:rFonts w:ascii="Book Antiqua" w:eastAsia="Book Antiqua" w:hAnsi="Book Antiqua" w:cs="Book Antiqua"/>
          <w:color w:val="000000"/>
          <w:vertAlign w:val="superscript"/>
        </w:rPr>
        <w:t>[3</w:t>
      </w:r>
      <w:r w:rsidR="00B5239B" w:rsidRPr="00FE4532">
        <w:rPr>
          <w:rFonts w:ascii="Book Antiqua" w:hAnsi="Book Antiqua" w:cs="Book Antiqua"/>
          <w:color w:val="000000"/>
          <w:vertAlign w:val="superscript"/>
          <w:lang w:eastAsia="zh-CN"/>
        </w:rPr>
        <w:t>6</w:t>
      </w:r>
      <w:r w:rsidRPr="00FE4532">
        <w:rPr>
          <w:rFonts w:ascii="Book Antiqua" w:eastAsia="Book Antiqua" w:hAnsi="Book Antiqua" w:cs="Book Antiqua"/>
          <w:color w:val="000000"/>
          <w:vertAlign w:val="superscript"/>
        </w:rPr>
        <w:t>]</w:t>
      </w:r>
      <w:r w:rsidRPr="00FE4532">
        <w:rPr>
          <w:rFonts w:ascii="Book Antiqua" w:eastAsia="Book Antiqua" w:hAnsi="Book Antiqua" w:cs="Book Antiqua"/>
          <w:color w:val="000000"/>
        </w:rPr>
        <w:t>. Although there is no direct evidence that infection with this new coronavirus results in severe maternal or perinatal outcomes, we need to continue to be vigilant to prevent this from occurring.</w:t>
      </w:r>
    </w:p>
    <w:p w14:paraId="1A7CBD1D" w14:textId="77777777" w:rsidR="00A77B3E" w:rsidRPr="00FE4532" w:rsidRDefault="00E671D5" w:rsidP="00FE4532">
      <w:pPr>
        <w:spacing w:line="360" w:lineRule="auto"/>
        <w:ind w:firstLineChars="100" w:firstLine="240"/>
        <w:jc w:val="both"/>
        <w:rPr>
          <w:rFonts w:ascii="Book Antiqua" w:hAnsi="Book Antiqua"/>
        </w:rPr>
      </w:pPr>
      <w:r w:rsidRPr="00FE4532">
        <w:rPr>
          <w:rFonts w:ascii="Book Antiqua" w:eastAsia="Book Antiqua" w:hAnsi="Book Antiqua" w:cs="Book Antiqua"/>
          <w:color w:val="000000"/>
        </w:rPr>
        <w:t>In addition, there are other aspects that may also contribute to a poor prognosis in pregnant women. A preliminary study revealed that SARS-</w:t>
      </w:r>
      <w:proofErr w:type="spellStart"/>
      <w:r w:rsidRPr="00FE4532">
        <w:rPr>
          <w:rFonts w:ascii="Book Antiqua" w:eastAsia="Book Antiqua" w:hAnsi="Book Antiqua" w:cs="Book Antiqua"/>
          <w:color w:val="000000"/>
        </w:rPr>
        <w:t>CoV</w:t>
      </w:r>
      <w:proofErr w:type="spellEnd"/>
      <w:r w:rsidRPr="00FE4532">
        <w:rPr>
          <w:rFonts w:ascii="Book Antiqua" w:eastAsia="Book Antiqua" w:hAnsi="Book Antiqua" w:cs="Book Antiqua"/>
          <w:color w:val="000000"/>
        </w:rPr>
        <w:t xml:space="preserve"> generally became transmissible after fever, so that fever was defined as a key marker to track. In contrast, current data indicate that the transmissibility of SARS-CoV-2 occurs througho</w:t>
      </w:r>
      <w:r w:rsidR="00E234D4" w:rsidRPr="00FE4532">
        <w:rPr>
          <w:rFonts w:ascii="Book Antiqua" w:eastAsia="Book Antiqua" w:hAnsi="Book Antiqua" w:cs="Book Antiqua"/>
          <w:color w:val="000000"/>
        </w:rPr>
        <w:t xml:space="preserve">ut the </w:t>
      </w:r>
      <w:r w:rsidR="00E234D4" w:rsidRPr="00FE4532">
        <w:rPr>
          <w:rFonts w:ascii="Book Antiqua" w:eastAsia="Book Antiqua" w:hAnsi="Book Antiqua" w:cs="Book Antiqua"/>
          <w:color w:val="000000"/>
        </w:rPr>
        <w:lastRenderedPageBreak/>
        <w:t>entire infectious period</w:t>
      </w:r>
      <w:r w:rsidR="00E234D4" w:rsidRPr="00FE4532">
        <w:rPr>
          <w:rFonts w:ascii="Book Antiqua" w:hAnsi="Book Antiqua" w:cs="Book Antiqua"/>
          <w:color w:val="000000"/>
          <w:lang w:eastAsia="zh-CN"/>
        </w:rPr>
        <w:t>-</w:t>
      </w:r>
      <w:r w:rsidRPr="00FE4532">
        <w:rPr>
          <w:rFonts w:ascii="Book Antiqua" w:eastAsia="Book Antiqua" w:hAnsi="Book Antiqua" w:cs="Book Antiqua"/>
          <w:color w:val="000000"/>
        </w:rPr>
        <w:t>including asymptomatic, mild, and treatment courses</w:t>
      </w:r>
      <w:r w:rsidRPr="00FE4532">
        <w:rPr>
          <w:rFonts w:ascii="Book Antiqua" w:eastAsia="Book Antiqua" w:hAnsi="Book Antiqua" w:cs="Book Antiqua"/>
          <w:color w:val="000000"/>
          <w:vertAlign w:val="superscript"/>
        </w:rPr>
        <w:t>[12]</w:t>
      </w:r>
      <w:r w:rsidRPr="00FE4532">
        <w:rPr>
          <w:rFonts w:ascii="Book Antiqua" w:eastAsia="Book Antiqua" w:hAnsi="Book Antiqua" w:cs="Book Antiqua"/>
          <w:color w:val="000000"/>
        </w:rPr>
        <w:t>. Also, it is conceivable that pregnant women are unknowingly and unpredictably exposed to infectious environments, and thus, the only way for them to remain safe is to distance themselves from the external milieu until after the basic reproductive ratio (R</w:t>
      </w:r>
      <w:r w:rsidRPr="00FE4532">
        <w:rPr>
          <w:rFonts w:ascii="Book Antiqua" w:eastAsia="Book Antiqua" w:hAnsi="Book Antiqua" w:cs="Book Antiqua"/>
          <w:color w:val="000000"/>
          <w:vertAlign w:val="subscript"/>
        </w:rPr>
        <w:t>0</w:t>
      </w:r>
      <w:r w:rsidRPr="00FE4532">
        <w:rPr>
          <w:rFonts w:ascii="Book Antiqua" w:eastAsia="Book Antiqua" w:hAnsi="Book Antiqua" w:cs="Book Antiqua"/>
          <w:color w:val="000000"/>
        </w:rPr>
        <w:t>) falls below 1.</w:t>
      </w:r>
    </w:p>
    <w:p w14:paraId="3E6FB8AF" w14:textId="3226E6E5" w:rsidR="00A77B3E" w:rsidRPr="00FE4532" w:rsidRDefault="00B345C4" w:rsidP="00FE4532">
      <w:pPr>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00E671D5" w:rsidRPr="00FE4532">
        <w:rPr>
          <w:rFonts w:ascii="Book Antiqua" w:eastAsia="Book Antiqua" w:hAnsi="Book Antiqua" w:cs="Book Antiqua"/>
          <w:color w:val="000000"/>
        </w:rPr>
        <w:t xml:space="preserve"> our current understanding of the clinical features of SARS-CoV-2 infection is largely confined to severe pneumonia, respiratory failure, ARDS, cardiac injury, and fatal outcomes</w:t>
      </w:r>
      <w:r>
        <w:rPr>
          <w:rFonts w:ascii="Book Antiqua" w:eastAsia="Book Antiqua" w:hAnsi="Book Antiqua" w:cs="Book Antiqua"/>
          <w:color w:val="000000"/>
        </w:rPr>
        <w:t>,</w:t>
      </w:r>
      <w:r w:rsidR="00E671D5" w:rsidRPr="00FE4532">
        <w:rPr>
          <w:rFonts w:ascii="Book Antiqua" w:eastAsia="Book Antiqua" w:hAnsi="Book Antiqua" w:cs="Book Antiqua"/>
          <w:color w:val="000000"/>
        </w:rPr>
        <w:t xml:space="preserve"> diagnosis protocols on the basis of these case pneumonias may bias reporting toward more severe outcomes. However, the initial presentations of mild cough and fever in the progression of SARS-CoV-2 infection are not specific and cannot be clinically distinguished from other common infectious diseases</w:t>
      </w:r>
      <w:r>
        <w:rPr>
          <w:rFonts w:ascii="Book Antiqua" w:eastAsia="Book Antiqua" w:hAnsi="Book Antiqua" w:cs="Book Antiqua"/>
          <w:color w:val="000000"/>
        </w:rPr>
        <w:t>.</w:t>
      </w:r>
      <w:r w:rsidR="00E671D5" w:rsidRPr="00FE4532">
        <w:rPr>
          <w:rFonts w:ascii="Book Antiqua" w:eastAsia="Book Antiqua" w:hAnsi="Book Antiqua" w:cs="Book Antiqua"/>
          <w:color w:val="000000"/>
        </w:rPr>
        <w:t xml:space="preserve"> </w:t>
      </w:r>
      <w:r>
        <w:rPr>
          <w:rFonts w:ascii="Book Antiqua" w:eastAsia="Book Antiqua" w:hAnsi="Book Antiqua" w:cs="Book Antiqua"/>
          <w:color w:val="000000"/>
        </w:rPr>
        <w:t>T</w:t>
      </w:r>
      <w:r w:rsidR="00E671D5" w:rsidRPr="00FE4532">
        <w:rPr>
          <w:rFonts w:ascii="Book Antiqua" w:eastAsia="Book Antiqua" w:hAnsi="Book Antiqua" w:cs="Book Antiqua"/>
          <w:color w:val="000000"/>
        </w:rPr>
        <w:t>his may also lead SARS-CoV-2-infected individuals with low immunity to miss the timing of appropriate treatment(s). The effectiveness of some antiviral drugs is occasionally based</w:t>
      </w:r>
      <w:r>
        <w:rPr>
          <w:rFonts w:ascii="Book Antiqua" w:eastAsia="Book Antiqua" w:hAnsi="Book Antiqua" w:cs="Book Antiqua"/>
          <w:color w:val="000000"/>
        </w:rPr>
        <w:t xml:space="preserve"> only</w:t>
      </w:r>
      <w:r w:rsidR="00E671D5" w:rsidRPr="00FE4532">
        <w:rPr>
          <w:rFonts w:ascii="Book Antiqua" w:eastAsia="Book Antiqua" w:hAnsi="Book Antiqua" w:cs="Book Antiqua"/>
          <w:color w:val="000000"/>
        </w:rPr>
        <w:t xml:space="preserve"> on the success of a few severe cases. Thus, when antiviral drugs are applied to pregnant patients, we need to carefully balance the efficacy and safety for both the mother and fetus. Our patient was fortunate to receive a favorable prognosis. Accordingly, the key steps in preventing the spread of the epidemic and allowing for potentially poor outcomes are to identify individuals at high risk of SARS-CoV-2 infection. This allows for prompt isolation and subsequent labor</w:t>
      </w:r>
      <w:r w:rsidR="00E234D4" w:rsidRPr="00FE4532">
        <w:rPr>
          <w:rFonts w:ascii="Book Antiqua" w:eastAsia="Book Antiqua" w:hAnsi="Book Antiqua" w:cs="Book Antiqua"/>
          <w:color w:val="000000"/>
        </w:rPr>
        <w:t>atory confirmation of infection</w:t>
      </w:r>
      <w:r>
        <w:rPr>
          <w:rFonts w:ascii="Book Antiqua" w:hAnsi="Book Antiqua" w:cs="Book Antiqua"/>
          <w:color w:val="000000"/>
          <w:lang w:eastAsia="zh-CN"/>
        </w:rPr>
        <w:t xml:space="preserve"> </w:t>
      </w:r>
      <w:r w:rsidR="00E671D5" w:rsidRPr="00FE4532">
        <w:rPr>
          <w:rFonts w:ascii="Book Antiqua" w:eastAsia="Book Antiqua" w:hAnsi="Book Antiqua" w:cs="Book Antiqua"/>
          <w:color w:val="000000"/>
        </w:rPr>
        <w:t xml:space="preserve">as well as for admission of the confirmed cases for further assessment and appropriate </w:t>
      </w:r>
      <w:proofErr w:type="gramStart"/>
      <w:r w:rsidR="00E671D5" w:rsidRPr="00FE4532">
        <w:rPr>
          <w:rFonts w:ascii="Book Antiqua" w:eastAsia="Book Antiqua" w:hAnsi="Book Antiqua" w:cs="Book Antiqua"/>
          <w:color w:val="000000"/>
        </w:rPr>
        <w:t>treatment</w:t>
      </w:r>
      <w:r w:rsidR="00E671D5" w:rsidRPr="00FE4532">
        <w:rPr>
          <w:rFonts w:ascii="Book Antiqua" w:eastAsia="Book Antiqua" w:hAnsi="Book Antiqua" w:cs="Book Antiqua"/>
          <w:color w:val="000000"/>
          <w:vertAlign w:val="superscript"/>
        </w:rPr>
        <w:t>[</w:t>
      </w:r>
      <w:proofErr w:type="gramEnd"/>
      <w:r w:rsidR="00E671D5" w:rsidRPr="00FE4532">
        <w:rPr>
          <w:rFonts w:ascii="Book Antiqua" w:eastAsia="Book Antiqua" w:hAnsi="Book Antiqua" w:cs="Book Antiqua"/>
          <w:color w:val="000000"/>
          <w:vertAlign w:val="superscript"/>
        </w:rPr>
        <w:t>10]</w:t>
      </w:r>
      <w:r w:rsidR="00E671D5" w:rsidRPr="00FE4532">
        <w:rPr>
          <w:rFonts w:ascii="Book Antiqua" w:eastAsia="Book Antiqua" w:hAnsi="Book Antiqua" w:cs="Book Antiqua"/>
          <w:color w:val="000000"/>
        </w:rPr>
        <w:t>.</w:t>
      </w:r>
    </w:p>
    <w:p w14:paraId="5F0CDF6C" w14:textId="77777777" w:rsidR="00A77B3E" w:rsidRPr="00FE4532" w:rsidRDefault="00A77B3E" w:rsidP="00FE4532">
      <w:pPr>
        <w:spacing w:line="360" w:lineRule="auto"/>
        <w:ind w:firstLine="480"/>
        <w:jc w:val="both"/>
        <w:rPr>
          <w:rFonts w:ascii="Book Antiqua" w:hAnsi="Book Antiqua"/>
        </w:rPr>
      </w:pPr>
    </w:p>
    <w:p w14:paraId="0BE427E0"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CONCLUSION</w:t>
      </w:r>
    </w:p>
    <w:p w14:paraId="4ADA7698" w14:textId="1974B164"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We achieved successful outcomes for both the SARS-CoV-2-infected mother and the neonate. Given the ongoing outbreak of COVID-19 pneumonia (although here only a single case), the identification, diagnosis, clinical course, management, and especially the positive outcomes are of significance for understanding the clinical manifestation, transmission, and related risks among special populations.</w:t>
      </w:r>
    </w:p>
    <w:p w14:paraId="3A04843A" w14:textId="77777777" w:rsidR="00A77B3E" w:rsidRPr="00FE4532" w:rsidRDefault="00A77B3E" w:rsidP="00FE4532">
      <w:pPr>
        <w:spacing w:line="360" w:lineRule="auto"/>
        <w:ind w:firstLine="480"/>
        <w:jc w:val="both"/>
        <w:rPr>
          <w:rFonts w:ascii="Book Antiqua" w:hAnsi="Book Antiqua"/>
        </w:rPr>
      </w:pPr>
    </w:p>
    <w:p w14:paraId="5A518B32"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aps/>
          <w:color w:val="000000"/>
          <w:u w:val="single"/>
        </w:rPr>
        <w:t>ACKNOWLEDGEMENTS</w:t>
      </w:r>
    </w:p>
    <w:p w14:paraId="0555ED1C" w14:textId="2CC606C5" w:rsidR="00A77B3E" w:rsidRPr="00FE4532" w:rsidRDefault="00E671D5" w:rsidP="00FE4532">
      <w:pPr>
        <w:adjustRightInd w:val="0"/>
        <w:snapToGrid w:val="0"/>
        <w:spacing w:line="360" w:lineRule="auto"/>
        <w:jc w:val="both"/>
        <w:rPr>
          <w:rFonts w:ascii="Book Antiqua" w:hAnsi="Book Antiqua" w:cs="Book Antiqua"/>
          <w:color w:val="000000"/>
          <w:lang w:eastAsia="zh-CN"/>
        </w:rPr>
      </w:pPr>
      <w:r w:rsidRPr="00FE4532">
        <w:rPr>
          <w:rFonts w:ascii="Book Antiqua" w:eastAsia="Book Antiqua" w:hAnsi="Book Antiqua" w:cs="Book Antiqua"/>
          <w:color w:val="000000"/>
        </w:rPr>
        <w:lastRenderedPageBreak/>
        <w:t xml:space="preserve">The authors are very grateful to all personnel of the Department of Obstetrics and Gynecology, The Yueqing People’s Hospital for their work in caring for and managing the patient and her baby. </w:t>
      </w:r>
    </w:p>
    <w:p w14:paraId="4C760CE2" w14:textId="77777777" w:rsidR="00E234D4" w:rsidRPr="00FE4532" w:rsidRDefault="00E234D4" w:rsidP="00FE4532">
      <w:pPr>
        <w:adjustRightInd w:val="0"/>
        <w:snapToGrid w:val="0"/>
        <w:spacing w:line="360" w:lineRule="auto"/>
        <w:jc w:val="both"/>
        <w:rPr>
          <w:rFonts w:ascii="Book Antiqua" w:hAnsi="Book Antiqua"/>
          <w:lang w:eastAsia="zh-CN"/>
        </w:rPr>
      </w:pPr>
    </w:p>
    <w:p w14:paraId="67D91F67" w14:textId="77777777" w:rsidR="00A77B3E" w:rsidRPr="00FE4532" w:rsidRDefault="00E671D5" w:rsidP="00FE4532">
      <w:pPr>
        <w:adjustRightInd w:val="0"/>
        <w:snapToGrid w:val="0"/>
        <w:spacing w:line="360" w:lineRule="auto"/>
        <w:jc w:val="both"/>
        <w:rPr>
          <w:rFonts w:ascii="Book Antiqua" w:hAnsi="Book Antiqua"/>
        </w:rPr>
      </w:pPr>
      <w:r w:rsidRPr="00FE4532">
        <w:rPr>
          <w:rFonts w:ascii="Book Antiqua" w:eastAsia="Book Antiqua" w:hAnsi="Book Antiqua" w:cs="Book Antiqua"/>
          <w:b/>
          <w:color w:val="000000"/>
        </w:rPr>
        <w:t>REFERENCES</w:t>
      </w:r>
    </w:p>
    <w:p w14:paraId="0F96A27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1 </w:t>
      </w:r>
      <w:r w:rsidRPr="00FE4532">
        <w:rPr>
          <w:rFonts w:ascii="Book Antiqua" w:hAnsi="Book Antiqua"/>
          <w:b/>
          <w:bCs/>
        </w:rPr>
        <w:t>Zhu N</w:t>
      </w:r>
      <w:r w:rsidRPr="00FE4532">
        <w:rPr>
          <w:rFonts w:ascii="Book Antiqua" w:hAnsi="Book Antiqua"/>
        </w:rPr>
        <w:t xml:space="preserve">, Zhang D, Wang W, Li X, Yang B, Song J, Zhao X, Huang B, Shi W, Lu R, </w:t>
      </w:r>
      <w:proofErr w:type="spellStart"/>
      <w:r w:rsidRPr="00FE4532">
        <w:rPr>
          <w:rFonts w:ascii="Book Antiqua" w:hAnsi="Book Antiqua"/>
        </w:rPr>
        <w:t>Niu</w:t>
      </w:r>
      <w:proofErr w:type="spellEnd"/>
      <w:r w:rsidRPr="00FE4532">
        <w:rPr>
          <w:rFonts w:ascii="Book Antiqua" w:hAnsi="Book Antiqua"/>
        </w:rPr>
        <w:t xml:space="preserve"> P, Zhan F, Ma X, Wang D, Xu W, Wu G, Gao GF, Tan W; China Novel Coronavirus Investigating and Research Team. A Novel Coronavirus from Patients with Pneumonia in China, 2019.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2020; </w:t>
      </w:r>
      <w:r w:rsidRPr="00FE4532">
        <w:rPr>
          <w:rFonts w:ascii="Book Antiqua" w:hAnsi="Book Antiqua"/>
          <w:b/>
          <w:bCs/>
        </w:rPr>
        <w:t>382</w:t>
      </w:r>
      <w:r w:rsidRPr="00FE4532">
        <w:rPr>
          <w:rFonts w:ascii="Book Antiqua" w:hAnsi="Book Antiqua"/>
        </w:rPr>
        <w:t>: 727-733 [PMID: 31978945 DOI: 10.1056/NEJMoa2001017]</w:t>
      </w:r>
    </w:p>
    <w:p w14:paraId="20E26B5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2 </w:t>
      </w:r>
      <w:r w:rsidRPr="00FE4532">
        <w:rPr>
          <w:rFonts w:ascii="Book Antiqua" w:hAnsi="Book Antiqua"/>
          <w:b/>
          <w:bCs/>
        </w:rPr>
        <w:t>Phan T</w:t>
      </w:r>
      <w:r w:rsidRPr="00FE4532">
        <w:rPr>
          <w:rFonts w:ascii="Book Antiqua" w:hAnsi="Book Antiqua"/>
        </w:rPr>
        <w:t>. Novel coronavirus: From discovery to clinical diagnostics. </w:t>
      </w:r>
      <w:r w:rsidRPr="00FE4532">
        <w:rPr>
          <w:rFonts w:ascii="Book Antiqua" w:hAnsi="Book Antiqua"/>
          <w:i/>
          <w:iCs/>
        </w:rPr>
        <w:t xml:space="preserve">Infect Genet </w:t>
      </w:r>
      <w:proofErr w:type="spellStart"/>
      <w:r w:rsidRPr="00FE4532">
        <w:rPr>
          <w:rFonts w:ascii="Book Antiqua" w:hAnsi="Book Antiqua"/>
          <w:i/>
          <w:iCs/>
        </w:rPr>
        <w:t>Evol</w:t>
      </w:r>
      <w:proofErr w:type="spellEnd"/>
      <w:r w:rsidRPr="00FE4532">
        <w:rPr>
          <w:rFonts w:ascii="Book Antiqua" w:hAnsi="Book Antiqua"/>
        </w:rPr>
        <w:t> 2020; </w:t>
      </w:r>
      <w:r w:rsidRPr="00FE4532">
        <w:rPr>
          <w:rFonts w:ascii="Book Antiqua" w:hAnsi="Book Antiqua"/>
          <w:b/>
          <w:bCs/>
        </w:rPr>
        <w:t>79</w:t>
      </w:r>
      <w:r w:rsidRPr="00FE4532">
        <w:rPr>
          <w:rFonts w:ascii="Book Antiqua" w:hAnsi="Book Antiqua"/>
        </w:rPr>
        <w:t>: 104211 [PMID: 32007627 DOI: 10.1016/j.meegid.2020.104211]</w:t>
      </w:r>
    </w:p>
    <w:p w14:paraId="293DD655"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3 </w:t>
      </w:r>
      <w:r w:rsidRPr="00FE4532">
        <w:rPr>
          <w:rFonts w:ascii="Book Antiqua" w:hAnsi="Book Antiqua"/>
          <w:b/>
          <w:bCs/>
        </w:rPr>
        <w:t>Chan JF</w:t>
      </w:r>
      <w:r w:rsidRPr="00FE4532">
        <w:rPr>
          <w:rFonts w:ascii="Book Antiqua" w:hAnsi="Book Antiqua"/>
        </w:rPr>
        <w:t xml:space="preserve">, </w:t>
      </w:r>
      <w:proofErr w:type="spellStart"/>
      <w:r w:rsidRPr="00FE4532">
        <w:rPr>
          <w:rFonts w:ascii="Book Antiqua" w:hAnsi="Book Antiqua"/>
        </w:rPr>
        <w:t>Kok</w:t>
      </w:r>
      <w:proofErr w:type="spellEnd"/>
      <w:r w:rsidRPr="00FE4532">
        <w:rPr>
          <w:rFonts w:ascii="Book Antiqua" w:hAnsi="Book Antiqua"/>
        </w:rPr>
        <w:t xml:space="preserve"> KH, Zhu Z, Chu H, To KK, Yuan S, Yuen KY. Genomic characterization of the 2019 novel human-pathogenic coronavirus isolated from a patient with atypical pneumonia after visiting Wuhan. </w:t>
      </w:r>
      <w:proofErr w:type="spellStart"/>
      <w:r w:rsidRPr="00FE4532">
        <w:rPr>
          <w:rFonts w:ascii="Book Antiqua" w:hAnsi="Book Antiqua"/>
          <w:i/>
          <w:iCs/>
        </w:rPr>
        <w:t>Emerg</w:t>
      </w:r>
      <w:proofErr w:type="spellEnd"/>
      <w:r w:rsidRPr="00FE4532">
        <w:rPr>
          <w:rFonts w:ascii="Book Antiqua" w:hAnsi="Book Antiqua"/>
          <w:i/>
          <w:iCs/>
        </w:rPr>
        <w:t xml:space="preserve"> Microbes Infect</w:t>
      </w:r>
      <w:r w:rsidRPr="00FE4532">
        <w:rPr>
          <w:rFonts w:ascii="Book Antiqua" w:hAnsi="Book Antiqua"/>
        </w:rPr>
        <w:t> 2020; </w:t>
      </w:r>
      <w:r w:rsidRPr="00FE4532">
        <w:rPr>
          <w:rFonts w:ascii="Book Antiqua" w:hAnsi="Book Antiqua"/>
          <w:b/>
          <w:bCs/>
        </w:rPr>
        <w:t>9</w:t>
      </w:r>
      <w:r w:rsidRPr="00FE4532">
        <w:rPr>
          <w:rFonts w:ascii="Book Antiqua" w:hAnsi="Book Antiqua"/>
        </w:rPr>
        <w:t>: 221-236 [PMID: 31987001 DOI: 10.1080/22221751.2020.1719902]</w:t>
      </w:r>
    </w:p>
    <w:p w14:paraId="445444E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4 </w:t>
      </w:r>
      <w:r w:rsidR="00E100A8" w:rsidRPr="00FE4532">
        <w:rPr>
          <w:rFonts w:ascii="Book Antiqua" w:hAnsi="Book Antiqua"/>
          <w:b/>
          <w:bCs/>
        </w:rPr>
        <w:t>Wu Y</w:t>
      </w:r>
      <w:r w:rsidR="00E100A8" w:rsidRPr="00FE4532">
        <w:rPr>
          <w:rFonts w:ascii="Book Antiqua" w:hAnsi="Book Antiqua"/>
          <w:bCs/>
        </w:rPr>
        <w:t xml:space="preserve">, Ho W, Huang Y, </w:t>
      </w:r>
      <w:proofErr w:type="spellStart"/>
      <w:r w:rsidR="00E100A8" w:rsidRPr="00FE4532">
        <w:rPr>
          <w:rFonts w:ascii="Book Antiqua" w:hAnsi="Book Antiqua"/>
          <w:bCs/>
        </w:rPr>
        <w:t>Jin</w:t>
      </w:r>
      <w:proofErr w:type="spellEnd"/>
      <w:r w:rsidR="00E100A8" w:rsidRPr="00FE4532">
        <w:rPr>
          <w:rFonts w:ascii="Book Antiqua" w:hAnsi="Book Antiqua"/>
          <w:bCs/>
        </w:rPr>
        <w:t xml:space="preserve"> DY, Li S, Liu SL, Liu X, </w:t>
      </w:r>
      <w:proofErr w:type="spellStart"/>
      <w:r w:rsidR="00E100A8" w:rsidRPr="00FE4532">
        <w:rPr>
          <w:rFonts w:ascii="Book Antiqua" w:hAnsi="Book Antiqua"/>
          <w:bCs/>
        </w:rPr>
        <w:t>Qiu</w:t>
      </w:r>
      <w:proofErr w:type="spellEnd"/>
      <w:r w:rsidR="00E100A8" w:rsidRPr="00FE4532">
        <w:rPr>
          <w:rFonts w:ascii="Book Antiqua" w:hAnsi="Book Antiqua"/>
          <w:bCs/>
        </w:rPr>
        <w:t xml:space="preserve"> J, Sang Y, Wang Q, Yuen KY, Zheng ZM. SARS-CoV-2 is an appropriate name for the new coronavirus. </w:t>
      </w:r>
      <w:r w:rsidR="00E100A8" w:rsidRPr="00FE4532">
        <w:rPr>
          <w:rFonts w:ascii="Book Antiqua" w:hAnsi="Book Antiqua"/>
          <w:bCs/>
          <w:i/>
        </w:rPr>
        <w:t>Lancet</w:t>
      </w:r>
      <w:r w:rsidR="00E100A8" w:rsidRPr="00FE4532">
        <w:rPr>
          <w:rFonts w:ascii="Book Antiqua" w:hAnsi="Book Antiqua"/>
          <w:bCs/>
        </w:rPr>
        <w:t xml:space="preserve"> 2020; </w:t>
      </w:r>
      <w:r w:rsidR="00E100A8" w:rsidRPr="00FE4532">
        <w:rPr>
          <w:rFonts w:ascii="Book Antiqua" w:hAnsi="Book Antiqua"/>
          <w:b/>
          <w:bCs/>
        </w:rPr>
        <w:t>395</w:t>
      </w:r>
      <w:r w:rsidR="00E100A8" w:rsidRPr="00FE4532">
        <w:rPr>
          <w:rFonts w:ascii="Book Antiqua" w:hAnsi="Book Antiqua"/>
          <w:bCs/>
        </w:rPr>
        <w:t>: 949-950 [PMID: 32151324 DOI: 10.1016/S0140-6736(20)30557-2]</w:t>
      </w:r>
    </w:p>
    <w:p w14:paraId="6FE463CD"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5 </w:t>
      </w:r>
      <w:proofErr w:type="spellStart"/>
      <w:r w:rsidR="005E2D74" w:rsidRPr="00FE4532">
        <w:rPr>
          <w:rFonts w:ascii="Book Antiqua" w:hAnsi="Book Antiqua"/>
          <w:b/>
          <w:bCs/>
        </w:rPr>
        <w:t>Drosten</w:t>
      </w:r>
      <w:proofErr w:type="spellEnd"/>
      <w:r w:rsidR="005E2D74" w:rsidRPr="00FE4532">
        <w:rPr>
          <w:rFonts w:ascii="Book Antiqua" w:hAnsi="Book Antiqua"/>
          <w:b/>
          <w:bCs/>
        </w:rPr>
        <w:t xml:space="preserve"> C</w:t>
      </w:r>
      <w:r w:rsidR="005E2D74" w:rsidRPr="00FE4532">
        <w:rPr>
          <w:rFonts w:ascii="Book Antiqua" w:hAnsi="Book Antiqua"/>
          <w:bCs/>
        </w:rPr>
        <w:t xml:space="preserve">, Günther S, </w:t>
      </w:r>
      <w:proofErr w:type="spellStart"/>
      <w:r w:rsidR="005E2D74" w:rsidRPr="00FE4532">
        <w:rPr>
          <w:rFonts w:ascii="Book Antiqua" w:hAnsi="Book Antiqua"/>
          <w:bCs/>
        </w:rPr>
        <w:t>Preiser</w:t>
      </w:r>
      <w:proofErr w:type="spellEnd"/>
      <w:r w:rsidR="005E2D74" w:rsidRPr="00FE4532">
        <w:rPr>
          <w:rFonts w:ascii="Book Antiqua" w:hAnsi="Book Antiqua"/>
          <w:bCs/>
        </w:rPr>
        <w:t xml:space="preserve"> W, van der Werf S, Brodt HR, Becker S, </w:t>
      </w:r>
      <w:proofErr w:type="spellStart"/>
      <w:r w:rsidR="005E2D74" w:rsidRPr="00FE4532">
        <w:rPr>
          <w:rFonts w:ascii="Book Antiqua" w:hAnsi="Book Antiqua"/>
          <w:bCs/>
        </w:rPr>
        <w:t>Rabenau</w:t>
      </w:r>
      <w:proofErr w:type="spellEnd"/>
      <w:r w:rsidR="005E2D74" w:rsidRPr="00FE4532">
        <w:rPr>
          <w:rFonts w:ascii="Book Antiqua" w:hAnsi="Book Antiqua"/>
          <w:bCs/>
        </w:rPr>
        <w:t xml:space="preserve"> H, Panning M, </w:t>
      </w:r>
      <w:proofErr w:type="spellStart"/>
      <w:r w:rsidR="005E2D74" w:rsidRPr="00FE4532">
        <w:rPr>
          <w:rFonts w:ascii="Book Antiqua" w:hAnsi="Book Antiqua"/>
          <w:bCs/>
        </w:rPr>
        <w:t>Kolesnikova</w:t>
      </w:r>
      <w:proofErr w:type="spellEnd"/>
      <w:r w:rsidR="005E2D74" w:rsidRPr="00FE4532">
        <w:rPr>
          <w:rFonts w:ascii="Book Antiqua" w:hAnsi="Book Antiqua"/>
          <w:bCs/>
        </w:rPr>
        <w:t xml:space="preserve"> L, </w:t>
      </w:r>
      <w:proofErr w:type="spellStart"/>
      <w:r w:rsidR="005E2D74" w:rsidRPr="00FE4532">
        <w:rPr>
          <w:rFonts w:ascii="Book Antiqua" w:hAnsi="Book Antiqua"/>
          <w:bCs/>
        </w:rPr>
        <w:t>Fouchier</w:t>
      </w:r>
      <w:proofErr w:type="spellEnd"/>
      <w:r w:rsidR="005E2D74" w:rsidRPr="00FE4532">
        <w:rPr>
          <w:rFonts w:ascii="Book Antiqua" w:hAnsi="Book Antiqua"/>
          <w:bCs/>
        </w:rPr>
        <w:t xml:space="preserve"> RA, Berger A, </w:t>
      </w:r>
      <w:proofErr w:type="spellStart"/>
      <w:r w:rsidR="005E2D74" w:rsidRPr="00FE4532">
        <w:rPr>
          <w:rFonts w:ascii="Book Antiqua" w:hAnsi="Book Antiqua"/>
          <w:bCs/>
        </w:rPr>
        <w:t>Burguière</w:t>
      </w:r>
      <w:proofErr w:type="spellEnd"/>
      <w:r w:rsidR="005E2D74" w:rsidRPr="00FE4532">
        <w:rPr>
          <w:rFonts w:ascii="Book Antiqua" w:hAnsi="Book Antiqua"/>
          <w:bCs/>
        </w:rPr>
        <w:t xml:space="preserve"> AM, </w:t>
      </w:r>
      <w:proofErr w:type="spellStart"/>
      <w:r w:rsidR="005E2D74" w:rsidRPr="00FE4532">
        <w:rPr>
          <w:rFonts w:ascii="Book Antiqua" w:hAnsi="Book Antiqua"/>
          <w:bCs/>
        </w:rPr>
        <w:t>Cinatl</w:t>
      </w:r>
      <w:proofErr w:type="spellEnd"/>
      <w:r w:rsidR="005E2D74" w:rsidRPr="00FE4532">
        <w:rPr>
          <w:rFonts w:ascii="Book Antiqua" w:hAnsi="Book Antiqua"/>
          <w:bCs/>
        </w:rPr>
        <w:t xml:space="preserve"> J, </w:t>
      </w:r>
      <w:proofErr w:type="spellStart"/>
      <w:r w:rsidR="005E2D74" w:rsidRPr="00FE4532">
        <w:rPr>
          <w:rFonts w:ascii="Book Antiqua" w:hAnsi="Book Antiqua"/>
          <w:bCs/>
        </w:rPr>
        <w:t>Eickmann</w:t>
      </w:r>
      <w:proofErr w:type="spellEnd"/>
      <w:r w:rsidR="005E2D74" w:rsidRPr="00FE4532">
        <w:rPr>
          <w:rFonts w:ascii="Book Antiqua" w:hAnsi="Book Antiqua"/>
          <w:bCs/>
        </w:rPr>
        <w:t xml:space="preserve"> M, </w:t>
      </w:r>
      <w:proofErr w:type="spellStart"/>
      <w:r w:rsidR="005E2D74" w:rsidRPr="00FE4532">
        <w:rPr>
          <w:rFonts w:ascii="Book Antiqua" w:hAnsi="Book Antiqua"/>
          <w:bCs/>
        </w:rPr>
        <w:t>Escriou</w:t>
      </w:r>
      <w:proofErr w:type="spellEnd"/>
      <w:r w:rsidR="005E2D74" w:rsidRPr="00FE4532">
        <w:rPr>
          <w:rFonts w:ascii="Book Antiqua" w:hAnsi="Book Antiqua"/>
          <w:bCs/>
        </w:rPr>
        <w:t xml:space="preserve"> N, </w:t>
      </w:r>
      <w:proofErr w:type="spellStart"/>
      <w:r w:rsidR="005E2D74" w:rsidRPr="00FE4532">
        <w:rPr>
          <w:rFonts w:ascii="Book Antiqua" w:hAnsi="Book Antiqua"/>
          <w:bCs/>
        </w:rPr>
        <w:t>Grywna</w:t>
      </w:r>
      <w:proofErr w:type="spellEnd"/>
      <w:r w:rsidR="005E2D74" w:rsidRPr="00FE4532">
        <w:rPr>
          <w:rFonts w:ascii="Book Antiqua" w:hAnsi="Book Antiqua"/>
          <w:bCs/>
        </w:rPr>
        <w:t xml:space="preserve"> K, </w:t>
      </w:r>
      <w:proofErr w:type="spellStart"/>
      <w:r w:rsidR="005E2D74" w:rsidRPr="00FE4532">
        <w:rPr>
          <w:rFonts w:ascii="Book Antiqua" w:hAnsi="Book Antiqua"/>
          <w:bCs/>
        </w:rPr>
        <w:t>Kramme</w:t>
      </w:r>
      <w:proofErr w:type="spellEnd"/>
      <w:r w:rsidR="005E2D74" w:rsidRPr="00FE4532">
        <w:rPr>
          <w:rFonts w:ascii="Book Antiqua" w:hAnsi="Book Antiqua"/>
          <w:bCs/>
        </w:rPr>
        <w:t xml:space="preserve"> S, </w:t>
      </w:r>
      <w:proofErr w:type="spellStart"/>
      <w:r w:rsidR="005E2D74" w:rsidRPr="00FE4532">
        <w:rPr>
          <w:rFonts w:ascii="Book Antiqua" w:hAnsi="Book Antiqua"/>
          <w:bCs/>
        </w:rPr>
        <w:t>Manuguerra</w:t>
      </w:r>
      <w:proofErr w:type="spellEnd"/>
      <w:r w:rsidR="005E2D74" w:rsidRPr="00FE4532">
        <w:rPr>
          <w:rFonts w:ascii="Book Antiqua" w:hAnsi="Book Antiqua"/>
          <w:bCs/>
        </w:rPr>
        <w:t xml:space="preserve"> JC, Müller S, </w:t>
      </w:r>
      <w:proofErr w:type="spellStart"/>
      <w:r w:rsidR="005E2D74" w:rsidRPr="00FE4532">
        <w:rPr>
          <w:rFonts w:ascii="Book Antiqua" w:hAnsi="Book Antiqua"/>
          <w:bCs/>
        </w:rPr>
        <w:t>Rickerts</w:t>
      </w:r>
      <w:proofErr w:type="spellEnd"/>
      <w:r w:rsidR="005E2D74" w:rsidRPr="00FE4532">
        <w:rPr>
          <w:rFonts w:ascii="Book Antiqua" w:hAnsi="Book Antiqua"/>
          <w:bCs/>
        </w:rPr>
        <w:t xml:space="preserve"> V, </w:t>
      </w:r>
      <w:proofErr w:type="spellStart"/>
      <w:r w:rsidR="005E2D74" w:rsidRPr="00FE4532">
        <w:rPr>
          <w:rFonts w:ascii="Book Antiqua" w:hAnsi="Book Antiqua"/>
          <w:bCs/>
        </w:rPr>
        <w:t>Stürmer</w:t>
      </w:r>
      <w:proofErr w:type="spellEnd"/>
      <w:r w:rsidR="005E2D74" w:rsidRPr="00FE4532">
        <w:rPr>
          <w:rFonts w:ascii="Book Antiqua" w:hAnsi="Book Antiqua"/>
          <w:bCs/>
        </w:rPr>
        <w:t xml:space="preserve"> M, </w:t>
      </w:r>
      <w:proofErr w:type="spellStart"/>
      <w:r w:rsidR="005E2D74" w:rsidRPr="00FE4532">
        <w:rPr>
          <w:rFonts w:ascii="Book Antiqua" w:hAnsi="Book Antiqua"/>
          <w:bCs/>
        </w:rPr>
        <w:t>Vieth</w:t>
      </w:r>
      <w:proofErr w:type="spellEnd"/>
      <w:r w:rsidR="005E2D74" w:rsidRPr="00FE4532">
        <w:rPr>
          <w:rFonts w:ascii="Book Antiqua" w:hAnsi="Book Antiqua"/>
          <w:bCs/>
        </w:rPr>
        <w:t xml:space="preserve"> S, </w:t>
      </w:r>
      <w:proofErr w:type="spellStart"/>
      <w:r w:rsidR="005E2D74" w:rsidRPr="00FE4532">
        <w:rPr>
          <w:rFonts w:ascii="Book Antiqua" w:hAnsi="Book Antiqua"/>
          <w:bCs/>
        </w:rPr>
        <w:t>Klenk</w:t>
      </w:r>
      <w:proofErr w:type="spellEnd"/>
      <w:r w:rsidR="005E2D74" w:rsidRPr="00FE4532">
        <w:rPr>
          <w:rFonts w:ascii="Book Antiqua" w:hAnsi="Book Antiqua"/>
          <w:bCs/>
        </w:rPr>
        <w:t xml:space="preserve"> HD, Osterhaus AD, Schmitz H, </w:t>
      </w:r>
      <w:proofErr w:type="spellStart"/>
      <w:r w:rsidR="005E2D74" w:rsidRPr="00FE4532">
        <w:rPr>
          <w:rFonts w:ascii="Book Antiqua" w:hAnsi="Book Antiqua"/>
          <w:bCs/>
        </w:rPr>
        <w:t>Doerr</w:t>
      </w:r>
      <w:proofErr w:type="spellEnd"/>
      <w:r w:rsidR="005E2D74" w:rsidRPr="00FE4532">
        <w:rPr>
          <w:rFonts w:ascii="Book Antiqua" w:hAnsi="Book Antiqua"/>
          <w:bCs/>
        </w:rPr>
        <w:t xml:space="preserve"> HW. Identification of a novel coronavirus in patients with severe acute respiratory syndrome. </w:t>
      </w:r>
      <w:r w:rsidR="005E2D74" w:rsidRPr="00FE4532">
        <w:rPr>
          <w:rFonts w:ascii="Book Antiqua" w:hAnsi="Book Antiqua"/>
          <w:bCs/>
          <w:i/>
        </w:rPr>
        <w:t xml:space="preserve">N </w:t>
      </w:r>
      <w:proofErr w:type="spellStart"/>
      <w:r w:rsidR="005E2D74" w:rsidRPr="00FE4532">
        <w:rPr>
          <w:rFonts w:ascii="Book Antiqua" w:hAnsi="Book Antiqua"/>
          <w:bCs/>
          <w:i/>
        </w:rPr>
        <w:t>Engl</w:t>
      </w:r>
      <w:proofErr w:type="spellEnd"/>
      <w:r w:rsidR="005E2D74" w:rsidRPr="00FE4532">
        <w:rPr>
          <w:rFonts w:ascii="Book Antiqua" w:hAnsi="Book Antiqua"/>
          <w:bCs/>
          <w:i/>
        </w:rPr>
        <w:t xml:space="preserve"> J Med</w:t>
      </w:r>
      <w:r w:rsidR="005E2D74" w:rsidRPr="00FE4532">
        <w:rPr>
          <w:rFonts w:ascii="Book Antiqua" w:hAnsi="Book Antiqua"/>
          <w:bCs/>
        </w:rPr>
        <w:t xml:space="preserve"> 2003; </w:t>
      </w:r>
      <w:r w:rsidR="005E2D74" w:rsidRPr="00FE4532">
        <w:rPr>
          <w:rFonts w:ascii="Book Antiqua" w:hAnsi="Book Antiqua"/>
          <w:b/>
          <w:bCs/>
        </w:rPr>
        <w:t>348</w:t>
      </w:r>
      <w:r w:rsidR="005E2D74" w:rsidRPr="00FE4532">
        <w:rPr>
          <w:rFonts w:ascii="Book Antiqua" w:hAnsi="Book Antiqua"/>
          <w:bCs/>
        </w:rPr>
        <w:t>: 1967-1976 [PMID: 12690091 DOI: 10.1056/NEJMoa030747]</w:t>
      </w:r>
    </w:p>
    <w:p w14:paraId="27D5A26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6 </w:t>
      </w:r>
      <w:r w:rsidRPr="00FE4532">
        <w:rPr>
          <w:rFonts w:ascii="Book Antiqua" w:hAnsi="Book Antiqua"/>
          <w:b/>
          <w:bCs/>
        </w:rPr>
        <w:t>Lu L</w:t>
      </w:r>
      <w:r w:rsidRPr="00FE4532">
        <w:rPr>
          <w:rFonts w:ascii="Book Antiqua" w:hAnsi="Book Antiqua"/>
        </w:rPr>
        <w:t>, Liu Q, Du L, Jiang S. Middle East respiratory syndrome coronavirus (MERS-</w:t>
      </w:r>
      <w:proofErr w:type="spellStart"/>
      <w:r w:rsidRPr="00FE4532">
        <w:rPr>
          <w:rFonts w:ascii="Book Antiqua" w:hAnsi="Book Antiqua"/>
        </w:rPr>
        <w:t>CoV</w:t>
      </w:r>
      <w:proofErr w:type="spellEnd"/>
      <w:r w:rsidRPr="00FE4532">
        <w:rPr>
          <w:rFonts w:ascii="Book Antiqua" w:hAnsi="Book Antiqua"/>
        </w:rPr>
        <w:t>): challenges in identifying its source and controlling its spread. </w:t>
      </w:r>
      <w:r w:rsidRPr="00FE4532">
        <w:rPr>
          <w:rFonts w:ascii="Book Antiqua" w:hAnsi="Book Antiqua"/>
          <w:i/>
          <w:iCs/>
        </w:rPr>
        <w:t>Microbes Infect</w:t>
      </w:r>
      <w:r w:rsidRPr="00FE4532">
        <w:rPr>
          <w:rFonts w:ascii="Book Antiqua" w:hAnsi="Book Antiqua"/>
        </w:rPr>
        <w:t> 2013; </w:t>
      </w:r>
      <w:r w:rsidRPr="00FE4532">
        <w:rPr>
          <w:rFonts w:ascii="Book Antiqua" w:hAnsi="Book Antiqua"/>
          <w:b/>
          <w:bCs/>
        </w:rPr>
        <w:t>15</w:t>
      </w:r>
      <w:r w:rsidRPr="00FE4532">
        <w:rPr>
          <w:rFonts w:ascii="Book Antiqua" w:hAnsi="Book Antiqua"/>
        </w:rPr>
        <w:t>: 625-629 [PMID: 23791956 DOI: 10.1016/j.micinf.2013.06.003]</w:t>
      </w:r>
    </w:p>
    <w:p w14:paraId="49C4888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lastRenderedPageBreak/>
        <w:t>7 </w:t>
      </w:r>
      <w:proofErr w:type="spellStart"/>
      <w:r w:rsidRPr="00FE4532">
        <w:rPr>
          <w:rFonts w:ascii="Book Antiqua" w:hAnsi="Book Antiqua"/>
          <w:b/>
          <w:bCs/>
        </w:rPr>
        <w:t>Ksiazek</w:t>
      </w:r>
      <w:proofErr w:type="spellEnd"/>
      <w:r w:rsidRPr="00FE4532">
        <w:rPr>
          <w:rFonts w:ascii="Book Antiqua" w:hAnsi="Book Antiqua"/>
          <w:b/>
          <w:bCs/>
        </w:rPr>
        <w:t xml:space="preserve"> TG</w:t>
      </w:r>
      <w:r w:rsidRPr="00FE4532">
        <w:rPr>
          <w:rFonts w:ascii="Book Antiqua" w:hAnsi="Book Antiqua"/>
        </w:rPr>
        <w:t xml:space="preserve">, Erdman D, Goldsmith CS, </w:t>
      </w:r>
      <w:proofErr w:type="spellStart"/>
      <w:r w:rsidRPr="00FE4532">
        <w:rPr>
          <w:rFonts w:ascii="Book Antiqua" w:hAnsi="Book Antiqua"/>
        </w:rPr>
        <w:t>Zaki</w:t>
      </w:r>
      <w:proofErr w:type="spellEnd"/>
      <w:r w:rsidRPr="00FE4532">
        <w:rPr>
          <w:rFonts w:ascii="Book Antiqua" w:hAnsi="Book Antiqua"/>
        </w:rPr>
        <w:t xml:space="preserve"> SR, </w:t>
      </w:r>
      <w:proofErr w:type="spellStart"/>
      <w:r w:rsidRPr="00FE4532">
        <w:rPr>
          <w:rFonts w:ascii="Book Antiqua" w:hAnsi="Book Antiqua"/>
        </w:rPr>
        <w:t>Peret</w:t>
      </w:r>
      <w:proofErr w:type="spellEnd"/>
      <w:r w:rsidRPr="00FE4532">
        <w:rPr>
          <w:rFonts w:ascii="Book Antiqua" w:hAnsi="Book Antiqua"/>
        </w:rPr>
        <w:t xml:space="preserve"> T, Emery S, Tong S, </w:t>
      </w:r>
      <w:proofErr w:type="spellStart"/>
      <w:r w:rsidRPr="00FE4532">
        <w:rPr>
          <w:rFonts w:ascii="Book Antiqua" w:hAnsi="Book Antiqua"/>
        </w:rPr>
        <w:t>Urbani</w:t>
      </w:r>
      <w:proofErr w:type="spellEnd"/>
      <w:r w:rsidRPr="00FE4532">
        <w:rPr>
          <w:rFonts w:ascii="Book Antiqua" w:hAnsi="Book Antiqua"/>
        </w:rPr>
        <w:t xml:space="preserve"> C, Comer JA, Lim W, Rollin PE, Dowell SF, Ling AE, Humphrey CD, Shieh WJ, </w:t>
      </w:r>
      <w:proofErr w:type="spellStart"/>
      <w:r w:rsidRPr="00FE4532">
        <w:rPr>
          <w:rFonts w:ascii="Book Antiqua" w:hAnsi="Book Antiqua"/>
        </w:rPr>
        <w:t>Guarner</w:t>
      </w:r>
      <w:proofErr w:type="spellEnd"/>
      <w:r w:rsidRPr="00FE4532">
        <w:rPr>
          <w:rFonts w:ascii="Book Antiqua" w:hAnsi="Book Antiqua"/>
        </w:rPr>
        <w:t xml:space="preserve"> J, Paddock CD, Rota P, Fields B, </w:t>
      </w:r>
      <w:proofErr w:type="spellStart"/>
      <w:r w:rsidRPr="00FE4532">
        <w:rPr>
          <w:rFonts w:ascii="Book Antiqua" w:hAnsi="Book Antiqua"/>
        </w:rPr>
        <w:t>DeRisi</w:t>
      </w:r>
      <w:proofErr w:type="spellEnd"/>
      <w:r w:rsidRPr="00FE4532">
        <w:rPr>
          <w:rFonts w:ascii="Book Antiqua" w:hAnsi="Book Antiqua"/>
        </w:rPr>
        <w:t xml:space="preserve"> J, Yang JY, Cox N, Hughes JM, </w:t>
      </w:r>
      <w:proofErr w:type="spellStart"/>
      <w:r w:rsidRPr="00FE4532">
        <w:rPr>
          <w:rFonts w:ascii="Book Antiqua" w:hAnsi="Book Antiqua"/>
        </w:rPr>
        <w:t>LeDuc</w:t>
      </w:r>
      <w:proofErr w:type="spellEnd"/>
      <w:r w:rsidRPr="00FE4532">
        <w:rPr>
          <w:rFonts w:ascii="Book Antiqua" w:hAnsi="Book Antiqua"/>
        </w:rPr>
        <w:t xml:space="preserve"> JW, Bellini WJ, Anderson LJ; SARS Working Group. A novel coronavirus associated with severe acute respiratory syndrome.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2003; </w:t>
      </w:r>
      <w:r w:rsidRPr="00FE4532">
        <w:rPr>
          <w:rFonts w:ascii="Book Antiqua" w:hAnsi="Book Antiqua"/>
          <w:b/>
          <w:bCs/>
        </w:rPr>
        <w:t>348</w:t>
      </w:r>
      <w:r w:rsidRPr="00FE4532">
        <w:rPr>
          <w:rFonts w:ascii="Book Antiqua" w:hAnsi="Book Antiqua"/>
        </w:rPr>
        <w:t>: 1953-1966 [PMID: 12690092 DOI: 10.1056/NEJMoa030781]</w:t>
      </w:r>
    </w:p>
    <w:p w14:paraId="13B7BDCE"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8 </w:t>
      </w:r>
      <w:r w:rsidRPr="00FE4532">
        <w:rPr>
          <w:rFonts w:ascii="Book Antiqua" w:hAnsi="Book Antiqua"/>
          <w:b/>
          <w:bCs/>
        </w:rPr>
        <w:t>de Groot RJ</w:t>
      </w:r>
      <w:r w:rsidRPr="00FE4532">
        <w:rPr>
          <w:rFonts w:ascii="Book Antiqua" w:hAnsi="Book Antiqua"/>
        </w:rPr>
        <w:t xml:space="preserve">, Baker SC, Baric RS, Brown CS, </w:t>
      </w:r>
      <w:proofErr w:type="spellStart"/>
      <w:r w:rsidRPr="00FE4532">
        <w:rPr>
          <w:rFonts w:ascii="Book Antiqua" w:hAnsi="Book Antiqua"/>
        </w:rPr>
        <w:t>Drosten</w:t>
      </w:r>
      <w:proofErr w:type="spellEnd"/>
      <w:r w:rsidRPr="00FE4532">
        <w:rPr>
          <w:rFonts w:ascii="Book Antiqua" w:hAnsi="Book Antiqua"/>
        </w:rPr>
        <w:t xml:space="preserve"> C, </w:t>
      </w:r>
      <w:proofErr w:type="spellStart"/>
      <w:r w:rsidRPr="00FE4532">
        <w:rPr>
          <w:rFonts w:ascii="Book Antiqua" w:hAnsi="Book Antiqua"/>
        </w:rPr>
        <w:t>Enjuanes</w:t>
      </w:r>
      <w:proofErr w:type="spellEnd"/>
      <w:r w:rsidRPr="00FE4532">
        <w:rPr>
          <w:rFonts w:ascii="Book Antiqua" w:hAnsi="Book Antiqua"/>
        </w:rPr>
        <w:t xml:space="preserve"> L, </w:t>
      </w:r>
      <w:proofErr w:type="spellStart"/>
      <w:r w:rsidRPr="00FE4532">
        <w:rPr>
          <w:rFonts w:ascii="Book Antiqua" w:hAnsi="Book Antiqua"/>
        </w:rPr>
        <w:t>Fouchier</w:t>
      </w:r>
      <w:proofErr w:type="spellEnd"/>
      <w:r w:rsidRPr="00FE4532">
        <w:rPr>
          <w:rFonts w:ascii="Book Antiqua" w:hAnsi="Book Antiqua"/>
        </w:rPr>
        <w:t xml:space="preserve"> RA, Galiano M, </w:t>
      </w:r>
      <w:proofErr w:type="spellStart"/>
      <w:r w:rsidRPr="00FE4532">
        <w:rPr>
          <w:rFonts w:ascii="Book Antiqua" w:hAnsi="Book Antiqua"/>
        </w:rPr>
        <w:t>Gorbalenya</w:t>
      </w:r>
      <w:proofErr w:type="spellEnd"/>
      <w:r w:rsidRPr="00FE4532">
        <w:rPr>
          <w:rFonts w:ascii="Book Antiqua" w:hAnsi="Book Antiqua"/>
        </w:rPr>
        <w:t xml:space="preserve"> AE, </w:t>
      </w:r>
      <w:proofErr w:type="spellStart"/>
      <w:r w:rsidRPr="00FE4532">
        <w:rPr>
          <w:rFonts w:ascii="Book Antiqua" w:hAnsi="Book Antiqua"/>
        </w:rPr>
        <w:t>Memish</w:t>
      </w:r>
      <w:proofErr w:type="spellEnd"/>
      <w:r w:rsidRPr="00FE4532">
        <w:rPr>
          <w:rFonts w:ascii="Book Antiqua" w:hAnsi="Book Antiqua"/>
        </w:rPr>
        <w:t xml:space="preserve"> ZA, Perlman S, Poon LL, </w:t>
      </w:r>
      <w:proofErr w:type="spellStart"/>
      <w:r w:rsidRPr="00FE4532">
        <w:rPr>
          <w:rFonts w:ascii="Book Antiqua" w:hAnsi="Book Antiqua"/>
        </w:rPr>
        <w:t>Snijder</w:t>
      </w:r>
      <w:proofErr w:type="spellEnd"/>
      <w:r w:rsidRPr="00FE4532">
        <w:rPr>
          <w:rFonts w:ascii="Book Antiqua" w:hAnsi="Book Antiqua"/>
        </w:rPr>
        <w:t xml:space="preserve"> EJ, Stephens GM, Woo PC, </w:t>
      </w:r>
      <w:proofErr w:type="spellStart"/>
      <w:r w:rsidRPr="00FE4532">
        <w:rPr>
          <w:rFonts w:ascii="Book Antiqua" w:hAnsi="Book Antiqua"/>
        </w:rPr>
        <w:t>Zaki</w:t>
      </w:r>
      <w:proofErr w:type="spellEnd"/>
      <w:r w:rsidRPr="00FE4532">
        <w:rPr>
          <w:rFonts w:ascii="Book Antiqua" w:hAnsi="Book Antiqua"/>
        </w:rPr>
        <w:t xml:space="preserve"> AM, </w:t>
      </w:r>
      <w:proofErr w:type="spellStart"/>
      <w:r w:rsidRPr="00FE4532">
        <w:rPr>
          <w:rFonts w:ascii="Book Antiqua" w:hAnsi="Book Antiqua"/>
        </w:rPr>
        <w:t>Zambon</w:t>
      </w:r>
      <w:proofErr w:type="spellEnd"/>
      <w:r w:rsidRPr="00FE4532">
        <w:rPr>
          <w:rFonts w:ascii="Book Antiqua" w:hAnsi="Book Antiqua"/>
        </w:rPr>
        <w:t xml:space="preserve"> M, </w:t>
      </w:r>
      <w:proofErr w:type="spellStart"/>
      <w:r w:rsidRPr="00FE4532">
        <w:rPr>
          <w:rFonts w:ascii="Book Antiqua" w:hAnsi="Book Antiqua"/>
        </w:rPr>
        <w:t>Ziebuhr</w:t>
      </w:r>
      <w:proofErr w:type="spellEnd"/>
      <w:r w:rsidRPr="00FE4532">
        <w:rPr>
          <w:rFonts w:ascii="Book Antiqua" w:hAnsi="Book Antiqua"/>
        </w:rPr>
        <w:t xml:space="preserve"> J. Middle East respiratory syndrome coronavirus (MERS-</w:t>
      </w:r>
      <w:proofErr w:type="spellStart"/>
      <w:r w:rsidRPr="00FE4532">
        <w:rPr>
          <w:rFonts w:ascii="Book Antiqua" w:hAnsi="Book Antiqua"/>
        </w:rPr>
        <w:t>CoV</w:t>
      </w:r>
      <w:proofErr w:type="spellEnd"/>
      <w:r w:rsidRPr="00FE4532">
        <w:rPr>
          <w:rFonts w:ascii="Book Antiqua" w:hAnsi="Book Antiqua"/>
        </w:rPr>
        <w:t>): announcement of the Coronavirus Study Group. </w:t>
      </w:r>
      <w:r w:rsidRPr="00FE4532">
        <w:rPr>
          <w:rFonts w:ascii="Book Antiqua" w:hAnsi="Book Antiqua"/>
          <w:i/>
          <w:iCs/>
        </w:rPr>
        <w:t xml:space="preserve">J </w:t>
      </w:r>
      <w:proofErr w:type="spellStart"/>
      <w:r w:rsidRPr="00FE4532">
        <w:rPr>
          <w:rFonts w:ascii="Book Antiqua" w:hAnsi="Book Antiqua"/>
          <w:i/>
          <w:iCs/>
        </w:rPr>
        <w:t>Virol</w:t>
      </w:r>
      <w:proofErr w:type="spellEnd"/>
      <w:r w:rsidRPr="00FE4532">
        <w:rPr>
          <w:rFonts w:ascii="Book Antiqua" w:hAnsi="Book Antiqua"/>
        </w:rPr>
        <w:t> 2013; </w:t>
      </w:r>
      <w:r w:rsidRPr="00FE4532">
        <w:rPr>
          <w:rFonts w:ascii="Book Antiqua" w:hAnsi="Book Antiqua"/>
          <w:b/>
          <w:bCs/>
        </w:rPr>
        <w:t>87</w:t>
      </w:r>
      <w:r w:rsidRPr="00FE4532">
        <w:rPr>
          <w:rFonts w:ascii="Book Antiqua" w:hAnsi="Book Antiqua"/>
        </w:rPr>
        <w:t>: 7790-7792 [PMID: 23678167 DOI: 10.1128/JVI.01244-13]</w:t>
      </w:r>
    </w:p>
    <w:p w14:paraId="0AF931E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9 </w:t>
      </w:r>
      <w:r w:rsidR="00EC4F11" w:rsidRPr="00FE4532">
        <w:rPr>
          <w:rFonts w:ascii="Book Antiqua" w:hAnsi="Book Antiqua"/>
          <w:b/>
          <w:bCs/>
        </w:rPr>
        <w:t>Huang C</w:t>
      </w:r>
      <w:r w:rsidR="00EC4F11" w:rsidRPr="00FE4532">
        <w:rPr>
          <w:rFonts w:ascii="Book Antiqua" w:hAnsi="Book Antiqua"/>
          <w:bCs/>
        </w:rPr>
        <w:t xml:space="preserve">, Wang Y, Li X, Ren L, Zhao J, Hu Y, Zhang L, Fan G, Xu J, Gu X, Cheng Z, Yu T, Xia J, Wei Y, Wu W, </w:t>
      </w:r>
      <w:proofErr w:type="spellStart"/>
      <w:r w:rsidR="00EC4F11" w:rsidRPr="00FE4532">
        <w:rPr>
          <w:rFonts w:ascii="Book Antiqua" w:hAnsi="Book Antiqua"/>
          <w:bCs/>
        </w:rPr>
        <w:t>Xie</w:t>
      </w:r>
      <w:proofErr w:type="spellEnd"/>
      <w:r w:rsidR="00EC4F11" w:rsidRPr="00FE4532">
        <w:rPr>
          <w:rFonts w:ascii="Book Antiqua" w:hAnsi="Book Antiqua"/>
          <w:bCs/>
        </w:rPr>
        <w:t xml:space="preserve"> X, Yin W, Li H, Liu M, Xiao Y, Gao H, Guo L, </w:t>
      </w:r>
      <w:proofErr w:type="spellStart"/>
      <w:r w:rsidR="00EC4F11" w:rsidRPr="00FE4532">
        <w:rPr>
          <w:rFonts w:ascii="Book Antiqua" w:hAnsi="Book Antiqua"/>
          <w:bCs/>
        </w:rPr>
        <w:t>Xie</w:t>
      </w:r>
      <w:proofErr w:type="spellEnd"/>
      <w:r w:rsidR="00EC4F11" w:rsidRPr="00FE4532">
        <w:rPr>
          <w:rFonts w:ascii="Book Antiqua" w:hAnsi="Book Antiqua"/>
          <w:bCs/>
        </w:rPr>
        <w:t xml:space="preserve"> J, Wang G, Jiang R, Gao Z, </w:t>
      </w:r>
      <w:proofErr w:type="spellStart"/>
      <w:r w:rsidR="00EC4F11" w:rsidRPr="00FE4532">
        <w:rPr>
          <w:rFonts w:ascii="Book Antiqua" w:hAnsi="Book Antiqua"/>
          <w:bCs/>
        </w:rPr>
        <w:t>Jin</w:t>
      </w:r>
      <w:proofErr w:type="spellEnd"/>
      <w:r w:rsidR="00EC4F11" w:rsidRPr="00FE4532">
        <w:rPr>
          <w:rFonts w:ascii="Book Antiqua" w:hAnsi="Book Antiqua"/>
          <w:bCs/>
        </w:rPr>
        <w:t xml:space="preserve"> Q, Wang J, Cao B. Clinical features of patients infected with 2019 novel coronavirus in Wuhan, China. </w:t>
      </w:r>
      <w:r w:rsidR="00EC4F11" w:rsidRPr="00FE4532">
        <w:rPr>
          <w:rFonts w:ascii="Book Antiqua" w:hAnsi="Book Antiqua"/>
          <w:bCs/>
          <w:i/>
        </w:rPr>
        <w:t>Lancet</w:t>
      </w:r>
      <w:r w:rsidR="00EC4F11" w:rsidRPr="00FE4532">
        <w:rPr>
          <w:rFonts w:ascii="Book Antiqua" w:hAnsi="Book Antiqua"/>
          <w:bCs/>
        </w:rPr>
        <w:t xml:space="preserve"> 2020; </w:t>
      </w:r>
      <w:r w:rsidR="00EC4F11" w:rsidRPr="00FE4532">
        <w:rPr>
          <w:rFonts w:ascii="Book Antiqua" w:hAnsi="Book Antiqua"/>
          <w:b/>
          <w:bCs/>
        </w:rPr>
        <w:t>395</w:t>
      </w:r>
      <w:r w:rsidR="00EC4F11" w:rsidRPr="00FE4532">
        <w:rPr>
          <w:rFonts w:ascii="Book Antiqua" w:hAnsi="Book Antiqua"/>
          <w:bCs/>
        </w:rPr>
        <w:t>: 497-506 [PMID: 31986264 DOI: 10.1016/S0140-6736(20)30183-5]</w:t>
      </w:r>
    </w:p>
    <w:p w14:paraId="14FB0E0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10 </w:t>
      </w:r>
      <w:proofErr w:type="spellStart"/>
      <w:r w:rsidRPr="00FE4532">
        <w:rPr>
          <w:rFonts w:ascii="Book Antiqua" w:hAnsi="Book Antiqua"/>
          <w:b/>
          <w:bCs/>
        </w:rPr>
        <w:t>Holshue</w:t>
      </w:r>
      <w:proofErr w:type="spellEnd"/>
      <w:r w:rsidRPr="00FE4532">
        <w:rPr>
          <w:rFonts w:ascii="Book Antiqua" w:hAnsi="Book Antiqua"/>
          <w:b/>
          <w:bCs/>
        </w:rPr>
        <w:t xml:space="preserve"> ML</w:t>
      </w:r>
      <w:r w:rsidRPr="00FE4532">
        <w:rPr>
          <w:rFonts w:ascii="Book Antiqua" w:hAnsi="Book Antiqua"/>
        </w:rPr>
        <w:t xml:space="preserve">, </w:t>
      </w:r>
      <w:proofErr w:type="spellStart"/>
      <w:r w:rsidRPr="00FE4532">
        <w:rPr>
          <w:rFonts w:ascii="Book Antiqua" w:hAnsi="Book Antiqua"/>
        </w:rPr>
        <w:t>DeBolt</w:t>
      </w:r>
      <w:proofErr w:type="spellEnd"/>
      <w:r w:rsidRPr="00FE4532">
        <w:rPr>
          <w:rFonts w:ascii="Book Antiqua" w:hAnsi="Book Antiqua"/>
        </w:rPr>
        <w:t xml:space="preserve"> C, Lindquist S, </w:t>
      </w:r>
      <w:proofErr w:type="spellStart"/>
      <w:r w:rsidRPr="00FE4532">
        <w:rPr>
          <w:rFonts w:ascii="Book Antiqua" w:hAnsi="Book Antiqua"/>
        </w:rPr>
        <w:t>Lofy</w:t>
      </w:r>
      <w:proofErr w:type="spellEnd"/>
      <w:r w:rsidRPr="00FE4532">
        <w:rPr>
          <w:rFonts w:ascii="Book Antiqua" w:hAnsi="Book Antiqua"/>
        </w:rPr>
        <w:t xml:space="preserve"> KH, </w:t>
      </w:r>
      <w:proofErr w:type="spellStart"/>
      <w:r w:rsidRPr="00FE4532">
        <w:rPr>
          <w:rFonts w:ascii="Book Antiqua" w:hAnsi="Book Antiqua"/>
        </w:rPr>
        <w:t>Wiesman</w:t>
      </w:r>
      <w:proofErr w:type="spellEnd"/>
      <w:r w:rsidRPr="00FE4532">
        <w:rPr>
          <w:rFonts w:ascii="Book Antiqua" w:hAnsi="Book Antiqua"/>
        </w:rPr>
        <w:t xml:space="preserve"> J, Bruce H, Spitters C, Ericson K, Wilkerson S, </w:t>
      </w:r>
      <w:proofErr w:type="spellStart"/>
      <w:r w:rsidRPr="00FE4532">
        <w:rPr>
          <w:rFonts w:ascii="Book Antiqua" w:hAnsi="Book Antiqua"/>
        </w:rPr>
        <w:t>Tural</w:t>
      </w:r>
      <w:proofErr w:type="spellEnd"/>
      <w:r w:rsidRPr="00FE4532">
        <w:rPr>
          <w:rFonts w:ascii="Book Antiqua" w:hAnsi="Book Antiqua"/>
        </w:rPr>
        <w:t xml:space="preserve"> A, Diaz G, Cohn A, Fox L, Patel A, Gerber SI, Kim L, Tong S, Lu X, Lindstrom S, </w:t>
      </w:r>
      <w:proofErr w:type="spellStart"/>
      <w:r w:rsidRPr="00FE4532">
        <w:rPr>
          <w:rFonts w:ascii="Book Antiqua" w:hAnsi="Book Antiqua"/>
        </w:rPr>
        <w:t>Pallansch</w:t>
      </w:r>
      <w:proofErr w:type="spellEnd"/>
      <w:r w:rsidRPr="00FE4532">
        <w:rPr>
          <w:rFonts w:ascii="Book Antiqua" w:hAnsi="Book Antiqua"/>
        </w:rPr>
        <w:t xml:space="preserve"> MA, Weldon WC, Biggs HM, </w:t>
      </w:r>
      <w:proofErr w:type="spellStart"/>
      <w:r w:rsidRPr="00FE4532">
        <w:rPr>
          <w:rFonts w:ascii="Book Antiqua" w:hAnsi="Book Antiqua"/>
        </w:rPr>
        <w:t>Uyeki</w:t>
      </w:r>
      <w:proofErr w:type="spellEnd"/>
      <w:r w:rsidRPr="00FE4532">
        <w:rPr>
          <w:rFonts w:ascii="Book Antiqua" w:hAnsi="Book Antiqua"/>
        </w:rPr>
        <w:t xml:space="preserve"> TM, Pillai SK; Washington State 2019-nCoV Case Investigation Team. First Case of 2019 Novel Coronavirus in the United States. </w:t>
      </w:r>
      <w:r w:rsidRPr="00FE4532">
        <w:rPr>
          <w:rFonts w:ascii="Book Antiqua" w:hAnsi="Book Antiqua"/>
          <w:i/>
          <w:iCs/>
        </w:rPr>
        <w:t xml:space="preserve">N </w:t>
      </w:r>
      <w:proofErr w:type="spellStart"/>
      <w:r w:rsidRPr="00FE4532">
        <w:rPr>
          <w:rFonts w:ascii="Book Antiqua" w:hAnsi="Book Antiqua"/>
          <w:i/>
          <w:iCs/>
        </w:rPr>
        <w:t>Engl</w:t>
      </w:r>
      <w:proofErr w:type="spellEnd"/>
      <w:r w:rsidRPr="00FE4532">
        <w:rPr>
          <w:rFonts w:ascii="Book Antiqua" w:hAnsi="Book Antiqua"/>
          <w:i/>
          <w:iCs/>
        </w:rPr>
        <w:t xml:space="preserve"> J Med</w:t>
      </w:r>
      <w:r w:rsidRPr="00FE4532">
        <w:rPr>
          <w:rFonts w:ascii="Book Antiqua" w:hAnsi="Book Antiqua"/>
        </w:rPr>
        <w:t> 2020; </w:t>
      </w:r>
      <w:r w:rsidRPr="00FE4532">
        <w:rPr>
          <w:rFonts w:ascii="Book Antiqua" w:hAnsi="Book Antiqua"/>
          <w:b/>
          <w:bCs/>
        </w:rPr>
        <w:t>382</w:t>
      </w:r>
      <w:r w:rsidRPr="00FE4532">
        <w:rPr>
          <w:rFonts w:ascii="Book Antiqua" w:hAnsi="Book Antiqua"/>
        </w:rPr>
        <w:t>: 929-936 [PMID: 32004427 DOI: 10.1056/NEJMoa2001191]</w:t>
      </w:r>
    </w:p>
    <w:p w14:paraId="7E561076"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11 </w:t>
      </w:r>
      <w:r w:rsidR="0049142C" w:rsidRPr="00FE4532">
        <w:rPr>
          <w:rFonts w:ascii="Book Antiqua" w:hAnsi="Book Antiqua"/>
          <w:b/>
          <w:bCs/>
        </w:rPr>
        <w:t>Chen N</w:t>
      </w:r>
      <w:r w:rsidR="0049142C" w:rsidRPr="00FE4532">
        <w:rPr>
          <w:rFonts w:ascii="Book Antiqua" w:hAnsi="Book Antiqua"/>
          <w:bCs/>
        </w:rPr>
        <w:t xml:space="preserve">, Zhou M, Dong X, Qu J, Gong F, Han Y, </w:t>
      </w:r>
      <w:proofErr w:type="spellStart"/>
      <w:r w:rsidR="0049142C" w:rsidRPr="00FE4532">
        <w:rPr>
          <w:rFonts w:ascii="Book Antiqua" w:hAnsi="Book Antiqua"/>
          <w:bCs/>
        </w:rPr>
        <w:t>Qiu</w:t>
      </w:r>
      <w:proofErr w:type="spellEnd"/>
      <w:r w:rsidR="0049142C" w:rsidRPr="00FE4532">
        <w:rPr>
          <w:rFonts w:ascii="Book Antiqua" w:hAnsi="Book Antiqua"/>
          <w:bCs/>
        </w:rPr>
        <w:t xml:space="preserve"> Y, Wang J, Liu Y, Wei Y, Xia J, Yu T, Zhang X, Zhang L. Epidemiological and clinical characteristics of 99 cases of 2019 novel coronavirus pneumonia in Wuhan, China: a descriptive study. </w:t>
      </w:r>
      <w:r w:rsidR="0049142C" w:rsidRPr="00FE4532">
        <w:rPr>
          <w:rFonts w:ascii="Book Antiqua" w:hAnsi="Book Antiqua"/>
          <w:bCs/>
          <w:i/>
        </w:rPr>
        <w:t>Lancet</w:t>
      </w:r>
      <w:r w:rsidR="0049142C" w:rsidRPr="00FE4532">
        <w:rPr>
          <w:rFonts w:ascii="Book Antiqua" w:hAnsi="Book Antiqua"/>
          <w:bCs/>
        </w:rPr>
        <w:t xml:space="preserve"> 2020; </w:t>
      </w:r>
      <w:r w:rsidR="0049142C" w:rsidRPr="00FE4532">
        <w:rPr>
          <w:rFonts w:ascii="Book Antiqua" w:hAnsi="Book Antiqua"/>
          <w:b/>
          <w:bCs/>
        </w:rPr>
        <w:t>395</w:t>
      </w:r>
      <w:r w:rsidR="0049142C" w:rsidRPr="00FE4532">
        <w:rPr>
          <w:rFonts w:ascii="Book Antiqua" w:hAnsi="Book Antiqua"/>
          <w:bCs/>
        </w:rPr>
        <w:t>: 507-513 [PMID: 32007143 DOI: 10.1016/S0140-6736(20)30211-7]</w:t>
      </w:r>
    </w:p>
    <w:p w14:paraId="46C26A9D"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12 </w:t>
      </w:r>
      <w:r w:rsidR="00371D56" w:rsidRPr="00FE4532">
        <w:rPr>
          <w:rFonts w:ascii="Book Antiqua" w:hAnsi="Book Antiqua"/>
          <w:b/>
          <w:bCs/>
        </w:rPr>
        <w:t>Chan JF</w:t>
      </w:r>
      <w:r w:rsidR="00371D56" w:rsidRPr="00FE4532">
        <w:rPr>
          <w:rFonts w:ascii="Book Antiqua" w:hAnsi="Book Antiqua"/>
          <w:bCs/>
        </w:rPr>
        <w:t xml:space="preserve">, Yuan S, </w:t>
      </w:r>
      <w:proofErr w:type="spellStart"/>
      <w:r w:rsidR="00371D56" w:rsidRPr="00FE4532">
        <w:rPr>
          <w:rFonts w:ascii="Book Antiqua" w:hAnsi="Book Antiqua"/>
          <w:bCs/>
        </w:rPr>
        <w:t>Kok</w:t>
      </w:r>
      <w:proofErr w:type="spellEnd"/>
      <w:r w:rsidR="00371D56" w:rsidRPr="00FE4532">
        <w:rPr>
          <w:rFonts w:ascii="Book Antiqua" w:hAnsi="Book Antiqua"/>
          <w:bCs/>
        </w:rPr>
        <w:t xml:space="preserve"> KH, To KK, Chu H, Yang J, Xing F, Liu J, Yip CC, Poon RW, Tsoi HW, Lo SK, Chan KH, Poon VK, Chan WM, Ip JD, Cai JP, Cheng VC, Chen H, Hui CK, Yuen KY. A familial cluster of pneumonia associated with the 2019 novel coronavirus </w:t>
      </w:r>
      <w:r w:rsidR="00371D56" w:rsidRPr="00FE4532">
        <w:rPr>
          <w:rFonts w:ascii="Book Antiqua" w:hAnsi="Book Antiqua"/>
          <w:bCs/>
        </w:rPr>
        <w:lastRenderedPageBreak/>
        <w:t xml:space="preserve">indicating person-to-person transmission: a study of a family cluster. </w:t>
      </w:r>
      <w:r w:rsidR="00371D56" w:rsidRPr="00FE4532">
        <w:rPr>
          <w:rFonts w:ascii="Book Antiqua" w:hAnsi="Book Antiqua"/>
          <w:bCs/>
          <w:i/>
        </w:rPr>
        <w:t>Lancet</w:t>
      </w:r>
      <w:r w:rsidR="00371D56" w:rsidRPr="00FE4532">
        <w:rPr>
          <w:rFonts w:ascii="Book Antiqua" w:hAnsi="Book Antiqua"/>
          <w:bCs/>
        </w:rPr>
        <w:t xml:space="preserve"> 2020; </w:t>
      </w:r>
      <w:r w:rsidR="00371D56" w:rsidRPr="00FE4532">
        <w:rPr>
          <w:rFonts w:ascii="Book Antiqua" w:hAnsi="Book Antiqua"/>
          <w:b/>
          <w:bCs/>
        </w:rPr>
        <w:t>395</w:t>
      </w:r>
      <w:r w:rsidR="00371D56" w:rsidRPr="00FE4532">
        <w:rPr>
          <w:rFonts w:ascii="Book Antiqua" w:hAnsi="Book Antiqua"/>
          <w:bCs/>
        </w:rPr>
        <w:t>: 514-523 [PMID: 31986261 DOI: 10.1016/S0140-6736(20)30154-9]</w:t>
      </w:r>
    </w:p>
    <w:p w14:paraId="2B80EAAB"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13 </w:t>
      </w:r>
      <w:r w:rsidR="00FA35A9" w:rsidRPr="00FE4532">
        <w:rPr>
          <w:rFonts w:ascii="Book Antiqua" w:hAnsi="Book Antiqua"/>
          <w:b/>
          <w:bCs/>
        </w:rPr>
        <w:t>Li Q</w:t>
      </w:r>
      <w:r w:rsidR="00FA35A9" w:rsidRPr="00FE4532">
        <w:rPr>
          <w:rFonts w:ascii="Book Antiqua" w:hAnsi="Book Antiqua"/>
          <w:bCs/>
        </w:rPr>
        <w:t xml:space="preserve">, Guan X, Wu P, Wang X, Zhou L, Tong Y, Ren R, Leung KSM, Lau EHY, Wong JY, Xing X, Xiang N, Wu Y, Li C, Chen Q, Li D, Liu T, Zhao J, Liu M, Tu W, Chen C, </w:t>
      </w:r>
      <w:proofErr w:type="spellStart"/>
      <w:r w:rsidR="00FA35A9" w:rsidRPr="00FE4532">
        <w:rPr>
          <w:rFonts w:ascii="Book Antiqua" w:hAnsi="Book Antiqua"/>
          <w:bCs/>
        </w:rPr>
        <w:t>Jin</w:t>
      </w:r>
      <w:proofErr w:type="spellEnd"/>
      <w:r w:rsidR="00FA35A9" w:rsidRPr="00FE4532">
        <w:rPr>
          <w:rFonts w:ascii="Book Antiqua" w:hAnsi="Book Antiqua"/>
          <w:bCs/>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00FA35A9" w:rsidRPr="00FE4532">
        <w:rPr>
          <w:rFonts w:ascii="Book Antiqua" w:hAnsi="Book Antiqua"/>
          <w:bCs/>
          <w:i/>
        </w:rPr>
        <w:t xml:space="preserve">N </w:t>
      </w:r>
      <w:proofErr w:type="spellStart"/>
      <w:r w:rsidR="00FA35A9" w:rsidRPr="00FE4532">
        <w:rPr>
          <w:rFonts w:ascii="Book Antiqua" w:hAnsi="Book Antiqua"/>
          <w:bCs/>
          <w:i/>
        </w:rPr>
        <w:t>Engl</w:t>
      </w:r>
      <w:proofErr w:type="spellEnd"/>
      <w:r w:rsidR="00FA35A9" w:rsidRPr="00FE4532">
        <w:rPr>
          <w:rFonts w:ascii="Book Antiqua" w:hAnsi="Book Antiqua"/>
          <w:bCs/>
          <w:i/>
        </w:rPr>
        <w:t xml:space="preserve"> J Med</w:t>
      </w:r>
      <w:r w:rsidR="00FA35A9" w:rsidRPr="00FE4532">
        <w:rPr>
          <w:rFonts w:ascii="Book Antiqua" w:hAnsi="Book Antiqua"/>
          <w:bCs/>
        </w:rPr>
        <w:t xml:space="preserve"> 2020; </w:t>
      </w:r>
      <w:r w:rsidR="00FA35A9" w:rsidRPr="00FE4532">
        <w:rPr>
          <w:rFonts w:ascii="Book Antiqua" w:hAnsi="Book Antiqua"/>
          <w:b/>
          <w:bCs/>
        </w:rPr>
        <w:t>382</w:t>
      </w:r>
      <w:r w:rsidR="00FA35A9" w:rsidRPr="00FE4532">
        <w:rPr>
          <w:rFonts w:ascii="Book Antiqua" w:hAnsi="Book Antiqua"/>
          <w:bCs/>
        </w:rPr>
        <w:t>: 1199-1207 [</w:t>
      </w:r>
      <w:r w:rsidR="002D41E2" w:rsidRPr="00FE4532">
        <w:rPr>
          <w:rFonts w:ascii="Book Antiqua" w:hAnsi="Book Antiqua"/>
          <w:bCs/>
        </w:rPr>
        <w:t xml:space="preserve">PMID: 31995857 </w:t>
      </w:r>
      <w:r w:rsidR="00FA35A9" w:rsidRPr="00FE4532">
        <w:rPr>
          <w:rFonts w:ascii="Book Antiqua" w:hAnsi="Book Antiqua"/>
          <w:bCs/>
        </w:rPr>
        <w:t>DOI: 10.1056/NEJMoa2001316</w:t>
      </w:r>
      <w:r w:rsidR="002D41E2" w:rsidRPr="00FE4532">
        <w:rPr>
          <w:rFonts w:ascii="Book Antiqua" w:hAnsi="Book Antiqua"/>
          <w:bCs/>
        </w:rPr>
        <w:t>]</w:t>
      </w:r>
    </w:p>
    <w:p w14:paraId="0BB76F9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14 </w:t>
      </w:r>
      <w:r w:rsidRPr="00FE4532">
        <w:rPr>
          <w:rFonts w:ascii="Book Antiqua" w:hAnsi="Book Antiqua"/>
          <w:b/>
          <w:bCs/>
        </w:rPr>
        <w:t>Wong SF</w:t>
      </w:r>
      <w:r w:rsidRPr="00FE4532">
        <w:rPr>
          <w:rFonts w:ascii="Book Antiqua" w:hAnsi="Book Antiqua"/>
        </w:rPr>
        <w:t xml:space="preserve">, Chow KM, Leung TN, Ng WF, Ng TK, </w:t>
      </w:r>
      <w:proofErr w:type="spellStart"/>
      <w:r w:rsidRPr="00FE4532">
        <w:rPr>
          <w:rFonts w:ascii="Book Antiqua" w:hAnsi="Book Antiqua"/>
        </w:rPr>
        <w:t>Shek</w:t>
      </w:r>
      <w:proofErr w:type="spellEnd"/>
      <w:r w:rsidRPr="00FE4532">
        <w:rPr>
          <w:rFonts w:ascii="Book Antiqua" w:hAnsi="Book Antiqua"/>
        </w:rPr>
        <w:t xml:space="preserve"> CC, Ng PC, Lam PW, Ho LC, To WW, Lai ST, Yan WW, Tan PY. Pregnancy and perinatal outcomes of women with severe acute respiratory syndrome. </w:t>
      </w:r>
      <w:r w:rsidRPr="00FE4532">
        <w:rPr>
          <w:rFonts w:ascii="Book Antiqua" w:hAnsi="Book Antiqua"/>
          <w:i/>
          <w:iCs/>
        </w:rPr>
        <w:t xml:space="preserve">Am J </w:t>
      </w:r>
      <w:proofErr w:type="spellStart"/>
      <w:r w:rsidRPr="00FE4532">
        <w:rPr>
          <w:rFonts w:ascii="Book Antiqua" w:hAnsi="Book Antiqua"/>
          <w:i/>
          <w:iCs/>
        </w:rPr>
        <w:t>Obstet</w:t>
      </w:r>
      <w:proofErr w:type="spellEnd"/>
      <w:r w:rsidRPr="00FE4532">
        <w:rPr>
          <w:rFonts w:ascii="Book Antiqua" w:hAnsi="Book Antiqua"/>
          <w:i/>
          <w:iCs/>
        </w:rPr>
        <w:t xml:space="preserve"> </w:t>
      </w:r>
      <w:proofErr w:type="spellStart"/>
      <w:r w:rsidRPr="00FE4532">
        <w:rPr>
          <w:rFonts w:ascii="Book Antiqua" w:hAnsi="Book Antiqua"/>
          <w:i/>
          <w:iCs/>
        </w:rPr>
        <w:t>Gynecol</w:t>
      </w:r>
      <w:proofErr w:type="spellEnd"/>
      <w:r w:rsidRPr="00FE4532">
        <w:rPr>
          <w:rFonts w:ascii="Book Antiqua" w:hAnsi="Book Antiqua"/>
        </w:rPr>
        <w:t> 2004; </w:t>
      </w:r>
      <w:r w:rsidRPr="00FE4532">
        <w:rPr>
          <w:rFonts w:ascii="Book Antiqua" w:hAnsi="Book Antiqua"/>
          <w:b/>
          <w:bCs/>
        </w:rPr>
        <w:t>191</w:t>
      </w:r>
      <w:r w:rsidRPr="00FE4532">
        <w:rPr>
          <w:rFonts w:ascii="Book Antiqua" w:hAnsi="Book Antiqua"/>
        </w:rPr>
        <w:t>: 292-297 [PMID: 15295381 DOI: 10.1016/j.ajog.2003.11.019]</w:t>
      </w:r>
    </w:p>
    <w:p w14:paraId="17411361"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15 </w:t>
      </w:r>
      <w:r w:rsidR="002D41E2" w:rsidRPr="00FE4532">
        <w:rPr>
          <w:rFonts w:ascii="Book Antiqua" w:hAnsi="Book Antiqua"/>
          <w:b/>
          <w:bCs/>
        </w:rPr>
        <w:t>Chen Y</w:t>
      </w:r>
      <w:r w:rsidR="002D41E2" w:rsidRPr="00FE4532">
        <w:rPr>
          <w:rFonts w:ascii="Book Antiqua" w:hAnsi="Book Antiqua"/>
          <w:bCs/>
        </w:rPr>
        <w:t xml:space="preserve">, Peng H, Wang L, Zhao Y, Zeng L, Gao H, Liu Y. Infants Born to Mothers With a New Coronavirus (COVID-19). </w:t>
      </w:r>
      <w:r w:rsidR="002D41E2" w:rsidRPr="00FE4532">
        <w:rPr>
          <w:rFonts w:ascii="Book Antiqua" w:hAnsi="Book Antiqua"/>
          <w:bCs/>
          <w:i/>
        </w:rPr>
        <w:t xml:space="preserve">Front </w:t>
      </w:r>
      <w:proofErr w:type="spellStart"/>
      <w:r w:rsidR="002D41E2" w:rsidRPr="00FE4532">
        <w:rPr>
          <w:rFonts w:ascii="Book Antiqua" w:hAnsi="Book Antiqua"/>
          <w:bCs/>
          <w:i/>
        </w:rPr>
        <w:t>Pediatr</w:t>
      </w:r>
      <w:proofErr w:type="spellEnd"/>
      <w:r w:rsidR="002D41E2" w:rsidRPr="00FE4532">
        <w:rPr>
          <w:rFonts w:ascii="Book Antiqua" w:hAnsi="Book Antiqua"/>
          <w:bCs/>
        </w:rPr>
        <w:t xml:space="preserve"> 2020; </w:t>
      </w:r>
      <w:r w:rsidR="002D41E2" w:rsidRPr="00FE4532">
        <w:rPr>
          <w:rFonts w:ascii="Book Antiqua" w:hAnsi="Book Antiqua"/>
          <w:b/>
          <w:bCs/>
        </w:rPr>
        <w:t>8</w:t>
      </w:r>
      <w:r w:rsidR="002D41E2" w:rsidRPr="00FE4532">
        <w:rPr>
          <w:rFonts w:ascii="Book Antiqua" w:hAnsi="Book Antiqua"/>
          <w:bCs/>
        </w:rPr>
        <w:t>: 104 [PMID: 32266184 DOI: 10.3389/fped.2020.00104]</w:t>
      </w:r>
    </w:p>
    <w:p w14:paraId="36913F10"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16 </w:t>
      </w:r>
      <w:r w:rsidR="00725FE4" w:rsidRPr="00FE4532">
        <w:rPr>
          <w:rFonts w:ascii="Book Antiqua" w:hAnsi="Book Antiqua"/>
          <w:b/>
          <w:bCs/>
        </w:rPr>
        <w:t>Robertson CA</w:t>
      </w:r>
      <w:r w:rsidR="00725FE4" w:rsidRPr="00FE4532">
        <w:rPr>
          <w:rFonts w:ascii="Book Antiqua" w:hAnsi="Book Antiqua"/>
          <w:bCs/>
        </w:rPr>
        <w:t xml:space="preserve">, Lowther SA, Birch T, Tan C, </w:t>
      </w:r>
      <w:proofErr w:type="spellStart"/>
      <w:r w:rsidR="00725FE4" w:rsidRPr="00FE4532">
        <w:rPr>
          <w:rFonts w:ascii="Book Antiqua" w:hAnsi="Book Antiqua"/>
          <w:bCs/>
        </w:rPr>
        <w:t>Sorhage</w:t>
      </w:r>
      <w:proofErr w:type="spellEnd"/>
      <w:r w:rsidR="00725FE4" w:rsidRPr="00FE4532">
        <w:rPr>
          <w:rFonts w:ascii="Book Antiqua" w:hAnsi="Book Antiqua"/>
          <w:bCs/>
        </w:rPr>
        <w:t xml:space="preserve"> F, Stockman L, McDonald C, </w:t>
      </w:r>
      <w:proofErr w:type="spellStart"/>
      <w:r w:rsidR="00725FE4" w:rsidRPr="00FE4532">
        <w:rPr>
          <w:rFonts w:ascii="Book Antiqua" w:hAnsi="Book Antiqua"/>
          <w:bCs/>
        </w:rPr>
        <w:t>Lingappa</w:t>
      </w:r>
      <w:proofErr w:type="spellEnd"/>
      <w:r w:rsidR="00725FE4" w:rsidRPr="00FE4532">
        <w:rPr>
          <w:rFonts w:ascii="Book Antiqua" w:hAnsi="Book Antiqua"/>
          <w:bCs/>
        </w:rPr>
        <w:t xml:space="preserve"> JR, </w:t>
      </w:r>
      <w:proofErr w:type="spellStart"/>
      <w:r w:rsidR="00725FE4" w:rsidRPr="00FE4532">
        <w:rPr>
          <w:rFonts w:ascii="Book Antiqua" w:hAnsi="Book Antiqua"/>
          <w:bCs/>
        </w:rPr>
        <w:t>Bresnitz</w:t>
      </w:r>
      <w:proofErr w:type="spellEnd"/>
      <w:r w:rsidR="00725FE4" w:rsidRPr="00FE4532">
        <w:rPr>
          <w:rFonts w:ascii="Book Antiqua" w:hAnsi="Book Antiqua"/>
          <w:bCs/>
        </w:rPr>
        <w:t xml:space="preserve"> E. SARS and pregnancy: a case report. </w:t>
      </w:r>
      <w:proofErr w:type="spellStart"/>
      <w:r w:rsidR="00725FE4" w:rsidRPr="00FE4532">
        <w:rPr>
          <w:rFonts w:ascii="Book Antiqua" w:hAnsi="Book Antiqua"/>
          <w:bCs/>
          <w:i/>
        </w:rPr>
        <w:t>Emerg</w:t>
      </w:r>
      <w:proofErr w:type="spellEnd"/>
      <w:r w:rsidR="00725FE4" w:rsidRPr="00FE4532">
        <w:rPr>
          <w:rFonts w:ascii="Book Antiqua" w:hAnsi="Book Antiqua"/>
          <w:bCs/>
          <w:i/>
        </w:rPr>
        <w:t xml:space="preserve"> Infect Dis</w:t>
      </w:r>
      <w:r w:rsidR="00725FE4" w:rsidRPr="00FE4532">
        <w:rPr>
          <w:rFonts w:ascii="Book Antiqua" w:hAnsi="Book Antiqua"/>
          <w:bCs/>
        </w:rPr>
        <w:t xml:space="preserve"> 2004; </w:t>
      </w:r>
      <w:r w:rsidR="00725FE4" w:rsidRPr="00FE4532">
        <w:rPr>
          <w:rFonts w:ascii="Book Antiqua" w:hAnsi="Book Antiqua"/>
          <w:b/>
          <w:bCs/>
        </w:rPr>
        <w:t>10</w:t>
      </w:r>
      <w:r w:rsidR="00725FE4" w:rsidRPr="00FE4532">
        <w:rPr>
          <w:rFonts w:ascii="Book Antiqua" w:hAnsi="Book Antiqua"/>
          <w:bCs/>
        </w:rPr>
        <w:t>: 345-348 [PMID: 15030710 DOI: 10.3201/eid1002.030736]</w:t>
      </w:r>
    </w:p>
    <w:p w14:paraId="7D2D25F2" w14:textId="4EEB6145"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17 </w:t>
      </w:r>
      <w:r w:rsidR="002A0546" w:rsidRPr="00FE4532">
        <w:rPr>
          <w:rFonts w:ascii="Book Antiqua" w:hAnsi="Book Antiqua"/>
          <w:b/>
          <w:bCs/>
        </w:rPr>
        <w:t>Stockman LJ</w:t>
      </w:r>
      <w:r w:rsidR="002A0546" w:rsidRPr="00FE4532">
        <w:rPr>
          <w:rFonts w:ascii="Book Antiqua" w:hAnsi="Book Antiqua"/>
          <w:bCs/>
        </w:rPr>
        <w:t xml:space="preserve">, Lowther SA, Coy K, Saw J, Parashar UD. SARS during pregnancy, United States. </w:t>
      </w:r>
      <w:proofErr w:type="spellStart"/>
      <w:r w:rsidR="002A0546" w:rsidRPr="00FE4532">
        <w:rPr>
          <w:rFonts w:ascii="Book Antiqua" w:hAnsi="Book Antiqua"/>
          <w:bCs/>
          <w:i/>
        </w:rPr>
        <w:t>Emerg</w:t>
      </w:r>
      <w:proofErr w:type="spellEnd"/>
      <w:r w:rsidR="002A0546" w:rsidRPr="00FE4532">
        <w:rPr>
          <w:rFonts w:ascii="Book Antiqua" w:hAnsi="Book Antiqua"/>
          <w:bCs/>
          <w:i/>
        </w:rPr>
        <w:t xml:space="preserve"> Infect Dis</w:t>
      </w:r>
      <w:r w:rsidR="002A0546" w:rsidRPr="00FE4532">
        <w:rPr>
          <w:rFonts w:ascii="Book Antiqua" w:hAnsi="Book Antiqua"/>
          <w:bCs/>
        </w:rPr>
        <w:t xml:space="preserve"> 2004; </w:t>
      </w:r>
      <w:r w:rsidR="002A0546" w:rsidRPr="00FE4532">
        <w:rPr>
          <w:rFonts w:ascii="Book Antiqua" w:hAnsi="Book Antiqua"/>
          <w:b/>
          <w:bCs/>
        </w:rPr>
        <w:t>10</w:t>
      </w:r>
      <w:r w:rsidR="002A0546" w:rsidRPr="00FE4532">
        <w:rPr>
          <w:rFonts w:ascii="Book Antiqua" w:hAnsi="Book Antiqua"/>
          <w:bCs/>
        </w:rPr>
        <w:t xml:space="preserve">: </w:t>
      </w:r>
      <w:r w:rsidR="00566987" w:rsidRPr="00FE4532">
        <w:rPr>
          <w:rFonts w:ascii="Book Antiqua" w:hAnsi="Book Antiqua"/>
          <w:bCs/>
        </w:rPr>
        <w:t>1</w:t>
      </w:r>
      <w:r w:rsidR="002A0546" w:rsidRPr="00FE4532">
        <w:rPr>
          <w:rFonts w:ascii="Book Antiqua" w:hAnsi="Book Antiqua"/>
          <w:bCs/>
        </w:rPr>
        <w:t>689-</w:t>
      </w:r>
      <w:r w:rsidR="00566987" w:rsidRPr="00FE4532">
        <w:rPr>
          <w:rFonts w:ascii="Book Antiqua" w:hAnsi="Book Antiqua"/>
          <w:bCs/>
        </w:rPr>
        <w:t>1</w:t>
      </w:r>
      <w:r w:rsidR="002A0546" w:rsidRPr="00FE4532">
        <w:rPr>
          <w:rFonts w:ascii="Book Antiqua" w:hAnsi="Book Antiqua"/>
          <w:bCs/>
        </w:rPr>
        <w:t>690 [PMID: 15503406 DOI: 10.3201/eid1009.040244]</w:t>
      </w:r>
    </w:p>
    <w:p w14:paraId="4815ACA6"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18 </w:t>
      </w:r>
      <w:proofErr w:type="spellStart"/>
      <w:r w:rsidR="002A0546" w:rsidRPr="00FE4532">
        <w:rPr>
          <w:rFonts w:ascii="Book Antiqua" w:hAnsi="Book Antiqua"/>
          <w:b/>
          <w:bCs/>
        </w:rPr>
        <w:t>Yudin</w:t>
      </w:r>
      <w:proofErr w:type="spellEnd"/>
      <w:r w:rsidR="002A0546" w:rsidRPr="00FE4532">
        <w:rPr>
          <w:rFonts w:ascii="Book Antiqua" w:hAnsi="Book Antiqua"/>
          <w:b/>
          <w:bCs/>
        </w:rPr>
        <w:t xml:space="preserve"> MH</w:t>
      </w:r>
      <w:r w:rsidR="002A0546" w:rsidRPr="00FE4532">
        <w:rPr>
          <w:rFonts w:ascii="Book Antiqua" w:hAnsi="Book Antiqua"/>
          <w:bCs/>
        </w:rPr>
        <w:t xml:space="preserve">, Steele DM, </w:t>
      </w:r>
      <w:proofErr w:type="spellStart"/>
      <w:r w:rsidR="002A0546" w:rsidRPr="00FE4532">
        <w:rPr>
          <w:rFonts w:ascii="Book Antiqua" w:hAnsi="Book Antiqua"/>
          <w:bCs/>
        </w:rPr>
        <w:t>Sgro</w:t>
      </w:r>
      <w:proofErr w:type="spellEnd"/>
      <w:r w:rsidR="002A0546" w:rsidRPr="00FE4532">
        <w:rPr>
          <w:rFonts w:ascii="Book Antiqua" w:hAnsi="Book Antiqua"/>
          <w:bCs/>
        </w:rPr>
        <w:t xml:space="preserve"> MD, Read SE, Kopplin P, Gough KA. Severe acute respiratory syndrome in pregnancy. </w:t>
      </w:r>
      <w:proofErr w:type="spellStart"/>
      <w:r w:rsidR="002A0546" w:rsidRPr="00FE4532">
        <w:rPr>
          <w:rFonts w:ascii="Book Antiqua" w:hAnsi="Book Antiqua"/>
          <w:bCs/>
          <w:i/>
        </w:rPr>
        <w:t>Obstet</w:t>
      </w:r>
      <w:proofErr w:type="spellEnd"/>
      <w:r w:rsidR="002A0546" w:rsidRPr="00FE4532">
        <w:rPr>
          <w:rFonts w:ascii="Book Antiqua" w:hAnsi="Book Antiqua"/>
          <w:bCs/>
          <w:i/>
        </w:rPr>
        <w:t xml:space="preserve"> </w:t>
      </w:r>
      <w:proofErr w:type="spellStart"/>
      <w:r w:rsidR="002A0546" w:rsidRPr="00FE4532">
        <w:rPr>
          <w:rFonts w:ascii="Book Antiqua" w:hAnsi="Book Antiqua"/>
          <w:bCs/>
          <w:i/>
        </w:rPr>
        <w:t>Gynecol</w:t>
      </w:r>
      <w:proofErr w:type="spellEnd"/>
      <w:r w:rsidR="002A0546" w:rsidRPr="00FE4532">
        <w:rPr>
          <w:rFonts w:ascii="Book Antiqua" w:hAnsi="Book Antiqua"/>
          <w:bCs/>
        </w:rPr>
        <w:t xml:space="preserve"> 2005; </w:t>
      </w:r>
      <w:r w:rsidR="002A0546" w:rsidRPr="00FE4532">
        <w:rPr>
          <w:rFonts w:ascii="Book Antiqua" w:hAnsi="Book Antiqua"/>
          <w:b/>
          <w:bCs/>
        </w:rPr>
        <w:t>105</w:t>
      </w:r>
      <w:r w:rsidR="002A0546" w:rsidRPr="00FE4532">
        <w:rPr>
          <w:rFonts w:ascii="Book Antiqua" w:hAnsi="Book Antiqua"/>
          <w:bCs/>
        </w:rPr>
        <w:t>: 124-127 [PMID: 15625153 DOI: 10.1097/01.AOG.0000151598.49129.de]</w:t>
      </w:r>
    </w:p>
    <w:p w14:paraId="028D4057"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19 </w:t>
      </w:r>
      <w:proofErr w:type="spellStart"/>
      <w:r w:rsidR="008F4A55" w:rsidRPr="00FE4532">
        <w:rPr>
          <w:rFonts w:ascii="Book Antiqua" w:hAnsi="Book Antiqua"/>
          <w:b/>
          <w:bCs/>
        </w:rPr>
        <w:t>Shek</w:t>
      </w:r>
      <w:proofErr w:type="spellEnd"/>
      <w:r w:rsidR="008F4A55" w:rsidRPr="00FE4532">
        <w:rPr>
          <w:rFonts w:ascii="Book Antiqua" w:hAnsi="Book Antiqua"/>
          <w:b/>
          <w:bCs/>
        </w:rPr>
        <w:t xml:space="preserve"> CC</w:t>
      </w:r>
      <w:r w:rsidR="008F4A55" w:rsidRPr="00FE4532">
        <w:rPr>
          <w:rFonts w:ascii="Book Antiqua" w:hAnsi="Book Antiqua"/>
          <w:bCs/>
        </w:rPr>
        <w:t xml:space="preserve">, Ng PC, Fung GP, Cheng FW, Chan PK, Peiris MJ, Lee KH, Wong SF, Cheung HM, Li AM, Hon EK, Yeung CK, Chow CB, Tam JS, Chiu MC, </w:t>
      </w:r>
      <w:proofErr w:type="spellStart"/>
      <w:r w:rsidR="008F4A55" w:rsidRPr="00FE4532">
        <w:rPr>
          <w:rFonts w:ascii="Book Antiqua" w:hAnsi="Book Antiqua"/>
          <w:bCs/>
        </w:rPr>
        <w:t>Fok</w:t>
      </w:r>
      <w:proofErr w:type="spellEnd"/>
      <w:r w:rsidR="008F4A55" w:rsidRPr="00FE4532">
        <w:rPr>
          <w:rFonts w:ascii="Book Antiqua" w:hAnsi="Book Antiqua"/>
          <w:bCs/>
        </w:rPr>
        <w:t xml:space="preserve"> TF. Infants born to mothers with severe acute respiratory syndrome. </w:t>
      </w:r>
      <w:r w:rsidR="008F4A55" w:rsidRPr="00FE4532">
        <w:rPr>
          <w:rFonts w:ascii="Book Antiqua" w:hAnsi="Book Antiqua"/>
          <w:bCs/>
          <w:i/>
        </w:rPr>
        <w:t>Pediatrics</w:t>
      </w:r>
      <w:r w:rsidR="008F4A55" w:rsidRPr="00FE4532">
        <w:rPr>
          <w:rFonts w:ascii="Book Antiqua" w:hAnsi="Book Antiqua"/>
          <w:bCs/>
        </w:rPr>
        <w:t xml:space="preserve"> 2003; </w:t>
      </w:r>
      <w:r w:rsidR="008F4A55" w:rsidRPr="00FE4532">
        <w:rPr>
          <w:rFonts w:ascii="Book Antiqua" w:hAnsi="Book Antiqua"/>
          <w:b/>
          <w:bCs/>
        </w:rPr>
        <w:t>112</w:t>
      </w:r>
      <w:r w:rsidR="008F4A55" w:rsidRPr="00FE4532">
        <w:rPr>
          <w:rFonts w:ascii="Book Antiqua" w:hAnsi="Book Antiqua"/>
          <w:bCs/>
        </w:rPr>
        <w:t>: e254 [PMID: 14523207 DOI: 10.1542/peds.112.4.e254]</w:t>
      </w:r>
    </w:p>
    <w:p w14:paraId="7FE9E985"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lastRenderedPageBreak/>
        <w:t>20 </w:t>
      </w:r>
      <w:r w:rsidRPr="00FE4532">
        <w:rPr>
          <w:rFonts w:ascii="Book Antiqua" w:hAnsi="Book Antiqua"/>
          <w:b/>
          <w:bCs/>
        </w:rPr>
        <w:t>Wong SF</w:t>
      </w:r>
      <w:r w:rsidRPr="00FE4532">
        <w:rPr>
          <w:rFonts w:ascii="Book Antiqua" w:hAnsi="Book Antiqua"/>
        </w:rPr>
        <w:t xml:space="preserve">, Chow KM, de </w:t>
      </w:r>
      <w:proofErr w:type="spellStart"/>
      <w:r w:rsidRPr="00FE4532">
        <w:rPr>
          <w:rFonts w:ascii="Book Antiqua" w:hAnsi="Book Antiqua"/>
        </w:rPr>
        <w:t>Swiet</w:t>
      </w:r>
      <w:proofErr w:type="spellEnd"/>
      <w:r w:rsidRPr="00FE4532">
        <w:rPr>
          <w:rFonts w:ascii="Book Antiqua" w:hAnsi="Book Antiqua"/>
        </w:rPr>
        <w:t xml:space="preserve"> M. Severe Acute Respiratory Syndrome and pregnancy. </w:t>
      </w:r>
      <w:r w:rsidRPr="00FE4532">
        <w:rPr>
          <w:rFonts w:ascii="Book Antiqua" w:hAnsi="Book Antiqua"/>
          <w:i/>
          <w:iCs/>
        </w:rPr>
        <w:t>BJOG</w:t>
      </w:r>
      <w:r w:rsidRPr="00FE4532">
        <w:rPr>
          <w:rFonts w:ascii="Book Antiqua" w:hAnsi="Book Antiqua"/>
        </w:rPr>
        <w:t> 2003; </w:t>
      </w:r>
      <w:r w:rsidRPr="00FE4532">
        <w:rPr>
          <w:rFonts w:ascii="Book Antiqua" w:hAnsi="Book Antiqua"/>
          <w:b/>
          <w:bCs/>
        </w:rPr>
        <w:t>110</w:t>
      </w:r>
      <w:r w:rsidRPr="00FE4532">
        <w:rPr>
          <w:rFonts w:ascii="Book Antiqua" w:hAnsi="Book Antiqua"/>
        </w:rPr>
        <w:t>: 641-642 [PMID: 12842052 DOI: https://doi.org/10.1016/S1470-0328(03)03008-8]</w:t>
      </w:r>
    </w:p>
    <w:p w14:paraId="4BB0A20F"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21 </w:t>
      </w:r>
      <w:proofErr w:type="spellStart"/>
      <w:r w:rsidRPr="00FE4532">
        <w:rPr>
          <w:rFonts w:ascii="Book Antiqua" w:hAnsi="Book Antiqua"/>
          <w:b/>
          <w:bCs/>
        </w:rPr>
        <w:t>Alfaraj</w:t>
      </w:r>
      <w:proofErr w:type="spellEnd"/>
      <w:r w:rsidRPr="00FE4532">
        <w:rPr>
          <w:rFonts w:ascii="Book Antiqua" w:hAnsi="Book Antiqua"/>
          <w:b/>
          <w:bCs/>
        </w:rPr>
        <w:t xml:space="preserve"> SH</w:t>
      </w:r>
      <w:r w:rsidRPr="00FE4532">
        <w:rPr>
          <w:rFonts w:ascii="Book Antiqua" w:hAnsi="Book Antiqua"/>
        </w:rPr>
        <w:t>, Al-</w:t>
      </w:r>
      <w:proofErr w:type="spellStart"/>
      <w:r w:rsidRPr="00FE4532">
        <w:rPr>
          <w:rFonts w:ascii="Book Antiqua" w:hAnsi="Book Antiqua"/>
        </w:rPr>
        <w:t>Tawfiq</w:t>
      </w:r>
      <w:proofErr w:type="spellEnd"/>
      <w:r w:rsidRPr="00FE4532">
        <w:rPr>
          <w:rFonts w:ascii="Book Antiqua" w:hAnsi="Book Antiqua"/>
        </w:rPr>
        <w:t xml:space="preserve"> JA, </w:t>
      </w:r>
      <w:proofErr w:type="spellStart"/>
      <w:r w:rsidRPr="00FE4532">
        <w:rPr>
          <w:rFonts w:ascii="Book Antiqua" w:hAnsi="Book Antiqua"/>
        </w:rPr>
        <w:t>Memish</w:t>
      </w:r>
      <w:proofErr w:type="spellEnd"/>
      <w:r w:rsidRPr="00FE4532">
        <w:rPr>
          <w:rFonts w:ascii="Book Antiqua" w:hAnsi="Book Antiqua"/>
        </w:rPr>
        <w:t xml:space="preserve"> ZA. Middle East Respiratory Syndrome Coronavirus (MERS-</w:t>
      </w:r>
      <w:proofErr w:type="spellStart"/>
      <w:r w:rsidRPr="00FE4532">
        <w:rPr>
          <w:rFonts w:ascii="Book Antiqua" w:hAnsi="Book Antiqua"/>
        </w:rPr>
        <w:t>CoV</w:t>
      </w:r>
      <w:proofErr w:type="spellEnd"/>
      <w:r w:rsidRPr="00FE4532">
        <w:rPr>
          <w:rFonts w:ascii="Book Antiqua" w:hAnsi="Book Antiqua"/>
        </w:rPr>
        <w:t>) infection during pregnancy: Report of two cases &amp; review of the literature. </w:t>
      </w:r>
      <w:r w:rsidRPr="00FE4532">
        <w:rPr>
          <w:rFonts w:ascii="Book Antiqua" w:hAnsi="Book Antiqua"/>
          <w:i/>
          <w:iCs/>
        </w:rPr>
        <w:t>J Microbiol Immunol Infect</w:t>
      </w:r>
      <w:r w:rsidRPr="00FE4532">
        <w:rPr>
          <w:rFonts w:ascii="Book Antiqua" w:hAnsi="Book Antiqua"/>
        </w:rPr>
        <w:t> 2019; </w:t>
      </w:r>
      <w:r w:rsidRPr="00FE4532">
        <w:rPr>
          <w:rFonts w:ascii="Book Antiqua" w:hAnsi="Book Antiqua"/>
          <w:b/>
          <w:bCs/>
        </w:rPr>
        <w:t>52</w:t>
      </w:r>
      <w:r w:rsidRPr="00FE4532">
        <w:rPr>
          <w:rFonts w:ascii="Book Antiqua" w:hAnsi="Book Antiqua"/>
        </w:rPr>
        <w:t>: 501-503 [PMID: 29907538</w:t>
      </w:r>
      <w:r w:rsidR="00BC55B3" w:rsidRPr="00FE4532">
        <w:rPr>
          <w:rFonts w:ascii="Book Antiqua" w:hAnsi="Book Antiqua"/>
        </w:rPr>
        <w:t xml:space="preserve"> DOI: 10.1016/j.jmii.2018.04.005</w:t>
      </w:r>
      <w:r w:rsidRPr="00FE4532">
        <w:rPr>
          <w:rFonts w:ascii="Book Antiqua" w:hAnsi="Book Antiqua"/>
        </w:rPr>
        <w:t>]</w:t>
      </w:r>
    </w:p>
    <w:p w14:paraId="5245E4E7"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22 </w:t>
      </w:r>
      <w:proofErr w:type="spellStart"/>
      <w:r w:rsidRPr="00FE4532">
        <w:rPr>
          <w:rFonts w:ascii="Book Antiqua" w:hAnsi="Book Antiqua"/>
          <w:b/>
          <w:bCs/>
        </w:rPr>
        <w:t>Assiri</w:t>
      </w:r>
      <w:proofErr w:type="spellEnd"/>
      <w:r w:rsidRPr="00FE4532">
        <w:rPr>
          <w:rFonts w:ascii="Book Antiqua" w:hAnsi="Book Antiqua"/>
          <w:b/>
          <w:bCs/>
        </w:rPr>
        <w:t xml:space="preserve"> A</w:t>
      </w:r>
      <w:r w:rsidRPr="00FE4532">
        <w:rPr>
          <w:rFonts w:ascii="Book Antiqua" w:hAnsi="Book Antiqua"/>
        </w:rPr>
        <w:t xml:space="preserve">, Abedi GR, Al </w:t>
      </w:r>
      <w:proofErr w:type="spellStart"/>
      <w:r w:rsidRPr="00FE4532">
        <w:rPr>
          <w:rFonts w:ascii="Book Antiqua" w:hAnsi="Book Antiqua"/>
        </w:rPr>
        <w:t>Masri</w:t>
      </w:r>
      <w:proofErr w:type="spellEnd"/>
      <w:r w:rsidRPr="00FE4532">
        <w:rPr>
          <w:rFonts w:ascii="Book Antiqua" w:hAnsi="Book Antiqua"/>
        </w:rPr>
        <w:t xml:space="preserve"> M, Bin Saeed A, Gerber SI, Watson JT. Middle East Respiratory Syndrome Coronavirus Infection During Pregnancy: A Report of 5 Cases From Saudi Arabia. </w:t>
      </w:r>
      <w:r w:rsidRPr="00FE4532">
        <w:rPr>
          <w:rFonts w:ascii="Book Antiqua" w:hAnsi="Book Antiqua"/>
          <w:i/>
          <w:iCs/>
        </w:rPr>
        <w:t>Clin Infect Dis</w:t>
      </w:r>
      <w:r w:rsidRPr="00FE4532">
        <w:rPr>
          <w:rFonts w:ascii="Book Antiqua" w:hAnsi="Book Antiqua"/>
        </w:rPr>
        <w:t> 2016; </w:t>
      </w:r>
      <w:r w:rsidRPr="00FE4532">
        <w:rPr>
          <w:rFonts w:ascii="Book Antiqua" w:hAnsi="Book Antiqua"/>
          <w:b/>
          <w:bCs/>
        </w:rPr>
        <w:t>63</w:t>
      </w:r>
      <w:r w:rsidRPr="00FE4532">
        <w:rPr>
          <w:rFonts w:ascii="Book Antiqua" w:hAnsi="Book Antiqua"/>
        </w:rPr>
        <w:t>: 951-953 [PMID: 27358348</w:t>
      </w:r>
      <w:r w:rsidR="00BC55B3" w:rsidRPr="00FE4532">
        <w:rPr>
          <w:rFonts w:ascii="Book Antiqua" w:hAnsi="Book Antiqua"/>
        </w:rPr>
        <w:t xml:space="preserve"> DOI: 10.1093/</w:t>
      </w:r>
      <w:proofErr w:type="spellStart"/>
      <w:r w:rsidR="00BC55B3" w:rsidRPr="00FE4532">
        <w:rPr>
          <w:rFonts w:ascii="Book Antiqua" w:hAnsi="Book Antiqua"/>
        </w:rPr>
        <w:t>cid</w:t>
      </w:r>
      <w:proofErr w:type="spellEnd"/>
      <w:r w:rsidR="00BC55B3" w:rsidRPr="00FE4532">
        <w:rPr>
          <w:rFonts w:ascii="Book Antiqua" w:hAnsi="Book Antiqua"/>
        </w:rPr>
        <w:t>/ciw412</w:t>
      </w:r>
      <w:r w:rsidRPr="00FE4532">
        <w:rPr>
          <w:rFonts w:ascii="Book Antiqua" w:hAnsi="Book Antiqua"/>
        </w:rPr>
        <w:t>]</w:t>
      </w:r>
    </w:p>
    <w:p w14:paraId="5E6B4862"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23 </w:t>
      </w:r>
      <w:r w:rsidRPr="00FE4532">
        <w:rPr>
          <w:rFonts w:ascii="Book Antiqua" w:hAnsi="Book Antiqua"/>
          <w:b/>
          <w:bCs/>
        </w:rPr>
        <w:t>Payne DC</w:t>
      </w:r>
      <w:r w:rsidRPr="00FE4532">
        <w:rPr>
          <w:rFonts w:ascii="Book Antiqua" w:hAnsi="Book Antiqua"/>
        </w:rPr>
        <w:t xml:space="preserve">, </w:t>
      </w:r>
      <w:proofErr w:type="spellStart"/>
      <w:r w:rsidRPr="00FE4532">
        <w:rPr>
          <w:rFonts w:ascii="Book Antiqua" w:hAnsi="Book Antiqua"/>
        </w:rPr>
        <w:t>Iblan</w:t>
      </w:r>
      <w:proofErr w:type="spellEnd"/>
      <w:r w:rsidRPr="00FE4532">
        <w:rPr>
          <w:rFonts w:ascii="Book Antiqua" w:hAnsi="Book Antiqua"/>
        </w:rPr>
        <w:t xml:space="preserve"> I, </w:t>
      </w:r>
      <w:proofErr w:type="spellStart"/>
      <w:r w:rsidRPr="00FE4532">
        <w:rPr>
          <w:rFonts w:ascii="Book Antiqua" w:hAnsi="Book Antiqua"/>
        </w:rPr>
        <w:t>Alqasrawi</w:t>
      </w:r>
      <w:proofErr w:type="spellEnd"/>
      <w:r w:rsidRPr="00FE4532">
        <w:rPr>
          <w:rFonts w:ascii="Book Antiqua" w:hAnsi="Book Antiqua"/>
        </w:rPr>
        <w:t xml:space="preserve"> S, Al </w:t>
      </w:r>
      <w:proofErr w:type="spellStart"/>
      <w:r w:rsidRPr="00FE4532">
        <w:rPr>
          <w:rFonts w:ascii="Book Antiqua" w:hAnsi="Book Antiqua"/>
        </w:rPr>
        <w:t>Nsour</w:t>
      </w:r>
      <w:proofErr w:type="spellEnd"/>
      <w:r w:rsidRPr="00FE4532">
        <w:rPr>
          <w:rFonts w:ascii="Book Antiqua" w:hAnsi="Book Antiqua"/>
        </w:rPr>
        <w:t xml:space="preserve"> M, </w:t>
      </w:r>
      <w:proofErr w:type="spellStart"/>
      <w:r w:rsidRPr="00FE4532">
        <w:rPr>
          <w:rFonts w:ascii="Book Antiqua" w:hAnsi="Book Antiqua"/>
        </w:rPr>
        <w:t>Rha</w:t>
      </w:r>
      <w:proofErr w:type="spellEnd"/>
      <w:r w:rsidRPr="00FE4532">
        <w:rPr>
          <w:rFonts w:ascii="Book Antiqua" w:hAnsi="Book Antiqua"/>
        </w:rPr>
        <w:t xml:space="preserve"> B, </w:t>
      </w:r>
      <w:proofErr w:type="spellStart"/>
      <w:r w:rsidRPr="00FE4532">
        <w:rPr>
          <w:rFonts w:ascii="Book Antiqua" w:hAnsi="Book Antiqua"/>
        </w:rPr>
        <w:t>Tohme</w:t>
      </w:r>
      <w:proofErr w:type="spellEnd"/>
      <w:r w:rsidRPr="00FE4532">
        <w:rPr>
          <w:rFonts w:ascii="Book Antiqua" w:hAnsi="Book Antiqua"/>
        </w:rPr>
        <w:t xml:space="preserve"> RA, Abedi GR, Farag NH, </w:t>
      </w:r>
      <w:proofErr w:type="spellStart"/>
      <w:r w:rsidRPr="00FE4532">
        <w:rPr>
          <w:rFonts w:ascii="Book Antiqua" w:hAnsi="Book Antiqua"/>
        </w:rPr>
        <w:t>Haddadin</w:t>
      </w:r>
      <w:proofErr w:type="spellEnd"/>
      <w:r w:rsidRPr="00FE4532">
        <w:rPr>
          <w:rFonts w:ascii="Book Antiqua" w:hAnsi="Book Antiqua"/>
        </w:rPr>
        <w:t xml:space="preserve"> A, Al </w:t>
      </w:r>
      <w:proofErr w:type="spellStart"/>
      <w:r w:rsidRPr="00FE4532">
        <w:rPr>
          <w:rFonts w:ascii="Book Antiqua" w:hAnsi="Book Antiqua"/>
        </w:rPr>
        <w:t>Sanhouri</w:t>
      </w:r>
      <w:proofErr w:type="spellEnd"/>
      <w:r w:rsidRPr="00FE4532">
        <w:rPr>
          <w:rFonts w:ascii="Book Antiqua" w:hAnsi="Book Antiqua"/>
        </w:rPr>
        <w:t xml:space="preserve"> T, </w:t>
      </w:r>
      <w:proofErr w:type="spellStart"/>
      <w:r w:rsidRPr="00FE4532">
        <w:rPr>
          <w:rFonts w:ascii="Book Antiqua" w:hAnsi="Book Antiqua"/>
        </w:rPr>
        <w:t>Jarour</w:t>
      </w:r>
      <w:proofErr w:type="spellEnd"/>
      <w:r w:rsidRPr="00FE4532">
        <w:rPr>
          <w:rFonts w:ascii="Book Antiqua" w:hAnsi="Book Antiqua"/>
        </w:rPr>
        <w:t xml:space="preserve"> N, </w:t>
      </w:r>
      <w:proofErr w:type="spellStart"/>
      <w:r w:rsidRPr="00FE4532">
        <w:rPr>
          <w:rFonts w:ascii="Book Antiqua" w:hAnsi="Book Antiqua"/>
        </w:rPr>
        <w:t>Swerdlow</w:t>
      </w:r>
      <w:proofErr w:type="spellEnd"/>
      <w:r w:rsidRPr="00FE4532">
        <w:rPr>
          <w:rFonts w:ascii="Book Antiqua" w:hAnsi="Book Antiqua"/>
        </w:rPr>
        <w:t xml:space="preserve"> DL, Jamieson DJ, </w:t>
      </w:r>
      <w:proofErr w:type="spellStart"/>
      <w:r w:rsidRPr="00FE4532">
        <w:rPr>
          <w:rFonts w:ascii="Book Antiqua" w:hAnsi="Book Antiqua"/>
        </w:rPr>
        <w:t>Pallansch</w:t>
      </w:r>
      <w:proofErr w:type="spellEnd"/>
      <w:r w:rsidRPr="00FE4532">
        <w:rPr>
          <w:rFonts w:ascii="Book Antiqua" w:hAnsi="Book Antiqua"/>
        </w:rPr>
        <w:t xml:space="preserve"> MA, Haynes LM, Gerber SI, Al </w:t>
      </w:r>
      <w:proofErr w:type="spellStart"/>
      <w:r w:rsidRPr="00FE4532">
        <w:rPr>
          <w:rFonts w:ascii="Book Antiqua" w:hAnsi="Book Antiqua"/>
        </w:rPr>
        <w:t>Abdallat</w:t>
      </w:r>
      <w:proofErr w:type="spellEnd"/>
      <w:r w:rsidRPr="00FE4532">
        <w:rPr>
          <w:rFonts w:ascii="Book Antiqua" w:hAnsi="Book Antiqua"/>
        </w:rPr>
        <w:t xml:space="preserve"> MM; Jordan MERS-</w:t>
      </w:r>
      <w:proofErr w:type="spellStart"/>
      <w:r w:rsidRPr="00FE4532">
        <w:rPr>
          <w:rFonts w:ascii="Book Antiqua" w:hAnsi="Book Antiqua"/>
        </w:rPr>
        <w:t>CoV</w:t>
      </w:r>
      <w:proofErr w:type="spellEnd"/>
      <w:r w:rsidRPr="00FE4532">
        <w:rPr>
          <w:rFonts w:ascii="Book Antiqua" w:hAnsi="Book Antiqua"/>
        </w:rPr>
        <w:t xml:space="preserve"> Investigation Team. Stillbirth during infection with Middle East respiratory syndrome coronavirus. </w:t>
      </w:r>
      <w:r w:rsidRPr="00FE4532">
        <w:rPr>
          <w:rFonts w:ascii="Book Antiqua" w:hAnsi="Book Antiqua"/>
          <w:i/>
          <w:iCs/>
        </w:rPr>
        <w:t>J Infect Dis</w:t>
      </w:r>
      <w:r w:rsidRPr="00FE4532">
        <w:rPr>
          <w:rFonts w:ascii="Book Antiqua" w:hAnsi="Book Antiqua"/>
        </w:rPr>
        <w:t> 2014; </w:t>
      </w:r>
      <w:r w:rsidRPr="00FE4532">
        <w:rPr>
          <w:rFonts w:ascii="Book Antiqua" w:hAnsi="Book Antiqua"/>
          <w:b/>
          <w:bCs/>
        </w:rPr>
        <w:t>209</w:t>
      </w:r>
      <w:r w:rsidRPr="00FE4532">
        <w:rPr>
          <w:rFonts w:ascii="Book Antiqua" w:hAnsi="Book Antiqua"/>
        </w:rPr>
        <w:t>: 1870-1872 [PMID: 24474813</w:t>
      </w:r>
      <w:r w:rsidR="00BC55B3" w:rsidRPr="00FE4532">
        <w:rPr>
          <w:rFonts w:ascii="Book Antiqua" w:hAnsi="Book Antiqua"/>
        </w:rPr>
        <w:t xml:space="preserve"> DOI: 10.1093/</w:t>
      </w:r>
      <w:proofErr w:type="spellStart"/>
      <w:r w:rsidR="00BC55B3" w:rsidRPr="00FE4532">
        <w:rPr>
          <w:rFonts w:ascii="Book Antiqua" w:hAnsi="Book Antiqua"/>
        </w:rPr>
        <w:t>infdis</w:t>
      </w:r>
      <w:proofErr w:type="spellEnd"/>
      <w:r w:rsidR="00BC55B3" w:rsidRPr="00FE4532">
        <w:rPr>
          <w:rFonts w:ascii="Book Antiqua" w:hAnsi="Book Antiqua"/>
        </w:rPr>
        <w:t>/jiu068</w:t>
      </w:r>
      <w:r w:rsidRPr="00FE4532">
        <w:rPr>
          <w:rFonts w:ascii="Book Antiqua" w:hAnsi="Book Antiqua"/>
        </w:rPr>
        <w:t>]</w:t>
      </w:r>
    </w:p>
    <w:p w14:paraId="54C4C8F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24 </w:t>
      </w:r>
      <w:r w:rsidRPr="00FE4532">
        <w:rPr>
          <w:rFonts w:ascii="Book Antiqua" w:hAnsi="Book Antiqua"/>
          <w:b/>
          <w:bCs/>
        </w:rPr>
        <w:t>Malik A</w:t>
      </w:r>
      <w:r w:rsidRPr="00FE4532">
        <w:rPr>
          <w:rFonts w:ascii="Book Antiqua" w:hAnsi="Book Antiqua"/>
        </w:rPr>
        <w:t xml:space="preserve">, El </w:t>
      </w:r>
      <w:proofErr w:type="spellStart"/>
      <w:r w:rsidRPr="00FE4532">
        <w:rPr>
          <w:rFonts w:ascii="Book Antiqua" w:hAnsi="Book Antiqua"/>
        </w:rPr>
        <w:t>Masry</w:t>
      </w:r>
      <w:proofErr w:type="spellEnd"/>
      <w:r w:rsidRPr="00FE4532">
        <w:rPr>
          <w:rFonts w:ascii="Book Antiqua" w:hAnsi="Book Antiqua"/>
        </w:rPr>
        <w:t xml:space="preserve"> KM, Ravi M, Sayed F. Middle East Respiratory Syndrome Coronavirus during Pregnancy, Abu Dhabi, United Arab Emirates, 2013. </w:t>
      </w:r>
      <w:proofErr w:type="spellStart"/>
      <w:r w:rsidRPr="00FE4532">
        <w:rPr>
          <w:rFonts w:ascii="Book Antiqua" w:hAnsi="Book Antiqua"/>
          <w:i/>
          <w:iCs/>
        </w:rPr>
        <w:t>Emerg</w:t>
      </w:r>
      <w:proofErr w:type="spellEnd"/>
      <w:r w:rsidRPr="00FE4532">
        <w:rPr>
          <w:rFonts w:ascii="Book Antiqua" w:hAnsi="Book Antiqua"/>
          <w:i/>
          <w:iCs/>
        </w:rPr>
        <w:t xml:space="preserve"> Infect Dis</w:t>
      </w:r>
      <w:r w:rsidRPr="00FE4532">
        <w:rPr>
          <w:rFonts w:ascii="Book Antiqua" w:hAnsi="Book Antiqua"/>
        </w:rPr>
        <w:t> 2016; </w:t>
      </w:r>
      <w:r w:rsidRPr="00FE4532">
        <w:rPr>
          <w:rFonts w:ascii="Book Antiqua" w:hAnsi="Book Antiqua"/>
          <w:b/>
          <w:bCs/>
        </w:rPr>
        <w:t>22</w:t>
      </w:r>
      <w:r w:rsidRPr="00FE4532">
        <w:rPr>
          <w:rFonts w:ascii="Book Antiqua" w:hAnsi="Book Antiqua"/>
        </w:rPr>
        <w:t>: 515-517 [PMID: 26890613</w:t>
      </w:r>
      <w:r w:rsidR="00BC55B3" w:rsidRPr="00FE4532">
        <w:rPr>
          <w:rFonts w:ascii="Book Antiqua" w:hAnsi="Book Antiqua"/>
        </w:rPr>
        <w:t xml:space="preserve"> DOI: 10.3201/eid2203.151049</w:t>
      </w:r>
      <w:r w:rsidRPr="00FE4532">
        <w:rPr>
          <w:rFonts w:ascii="Book Antiqua" w:hAnsi="Book Antiqua"/>
        </w:rPr>
        <w:t>]</w:t>
      </w:r>
    </w:p>
    <w:p w14:paraId="1C5EA51E"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25 </w:t>
      </w:r>
      <w:proofErr w:type="spellStart"/>
      <w:r w:rsidRPr="00FE4532">
        <w:rPr>
          <w:rFonts w:ascii="Book Antiqua" w:hAnsi="Book Antiqua"/>
          <w:b/>
          <w:bCs/>
        </w:rPr>
        <w:t>Jeong</w:t>
      </w:r>
      <w:proofErr w:type="spellEnd"/>
      <w:r w:rsidRPr="00FE4532">
        <w:rPr>
          <w:rFonts w:ascii="Book Antiqua" w:hAnsi="Book Antiqua"/>
          <w:b/>
          <w:bCs/>
        </w:rPr>
        <w:t xml:space="preserve"> SY</w:t>
      </w:r>
      <w:r w:rsidRPr="00FE4532">
        <w:rPr>
          <w:rFonts w:ascii="Book Antiqua" w:hAnsi="Book Antiqua"/>
        </w:rPr>
        <w:t xml:space="preserve">, Sung SI, Sung JH, </w:t>
      </w:r>
      <w:proofErr w:type="spellStart"/>
      <w:r w:rsidRPr="00FE4532">
        <w:rPr>
          <w:rFonts w:ascii="Book Antiqua" w:hAnsi="Book Antiqua"/>
        </w:rPr>
        <w:t>Ahn</w:t>
      </w:r>
      <w:proofErr w:type="spellEnd"/>
      <w:r w:rsidRPr="00FE4532">
        <w:rPr>
          <w:rFonts w:ascii="Book Antiqua" w:hAnsi="Book Antiqua"/>
        </w:rPr>
        <w:t xml:space="preserve"> SY, Kang ES, Chang YS, Park WS, Kim JH. MERS-</w:t>
      </w:r>
      <w:proofErr w:type="spellStart"/>
      <w:r w:rsidRPr="00FE4532">
        <w:rPr>
          <w:rFonts w:ascii="Book Antiqua" w:hAnsi="Book Antiqua"/>
        </w:rPr>
        <w:t>CoV</w:t>
      </w:r>
      <w:proofErr w:type="spellEnd"/>
      <w:r w:rsidRPr="00FE4532">
        <w:rPr>
          <w:rFonts w:ascii="Book Antiqua" w:hAnsi="Book Antiqua"/>
        </w:rPr>
        <w:t xml:space="preserve"> Infection in a Pregnant Woman in Korea. </w:t>
      </w:r>
      <w:r w:rsidRPr="00FE4532">
        <w:rPr>
          <w:rFonts w:ascii="Book Antiqua" w:hAnsi="Book Antiqua"/>
          <w:i/>
          <w:iCs/>
        </w:rPr>
        <w:t>J Korean Med Sci</w:t>
      </w:r>
      <w:r w:rsidRPr="00FE4532">
        <w:rPr>
          <w:rFonts w:ascii="Book Antiqua" w:hAnsi="Book Antiqua"/>
        </w:rPr>
        <w:t> 2017; </w:t>
      </w:r>
      <w:r w:rsidRPr="00FE4532">
        <w:rPr>
          <w:rFonts w:ascii="Book Antiqua" w:hAnsi="Book Antiqua"/>
          <w:b/>
          <w:bCs/>
        </w:rPr>
        <w:t>32</w:t>
      </w:r>
      <w:r w:rsidRPr="00FE4532">
        <w:rPr>
          <w:rFonts w:ascii="Book Antiqua" w:hAnsi="Book Antiqua"/>
        </w:rPr>
        <w:t>: 1717-1720 [PMID: 28875620</w:t>
      </w:r>
      <w:r w:rsidR="00BC55B3" w:rsidRPr="00FE4532">
        <w:rPr>
          <w:rFonts w:ascii="Book Antiqua" w:hAnsi="Book Antiqua"/>
        </w:rPr>
        <w:t xml:space="preserve"> DOI: 10.3346/jkms.2017.32.10.1717</w:t>
      </w:r>
      <w:r w:rsidRPr="00FE4532">
        <w:rPr>
          <w:rFonts w:ascii="Book Antiqua" w:hAnsi="Book Antiqua"/>
        </w:rPr>
        <w:t>]</w:t>
      </w:r>
    </w:p>
    <w:p w14:paraId="75F12D43"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26 </w:t>
      </w:r>
      <w:proofErr w:type="spellStart"/>
      <w:r w:rsidRPr="00FE4532">
        <w:rPr>
          <w:rFonts w:ascii="Book Antiqua" w:hAnsi="Book Antiqua"/>
          <w:b/>
          <w:bCs/>
        </w:rPr>
        <w:t>Alserehi</w:t>
      </w:r>
      <w:proofErr w:type="spellEnd"/>
      <w:r w:rsidRPr="00FE4532">
        <w:rPr>
          <w:rFonts w:ascii="Book Antiqua" w:hAnsi="Book Antiqua"/>
          <w:b/>
          <w:bCs/>
        </w:rPr>
        <w:t xml:space="preserve"> H</w:t>
      </w:r>
      <w:r w:rsidRPr="00FE4532">
        <w:rPr>
          <w:rFonts w:ascii="Book Antiqua" w:hAnsi="Book Antiqua"/>
        </w:rPr>
        <w:t xml:space="preserve">, </w:t>
      </w:r>
      <w:proofErr w:type="spellStart"/>
      <w:r w:rsidRPr="00FE4532">
        <w:rPr>
          <w:rFonts w:ascii="Book Antiqua" w:hAnsi="Book Antiqua"/>
        </w:rPr>
        <w:t>Wali</w:t>
      </w:r>
      <w:proofErr w:type="spellEnd"/>
      <w:r w:rsidRPr="00FE4532">
        <w:rPr>
          <w:rFonts w:ascii="Book Antiqua" w:hAnsi="Book Antiqua"/>
        </w:rPr>
        <w:t xml:space="preserve"> G, </w:t>
      </w:r>
      <w:proofErr w:type="spellStart"/>
      <w:r w:rsidRPr="00FE4532">
        <w:rPr>
          <w:rFonts w:ascii="Book Antiqua" w:hAnsi="Book Antiqua"/>
        </w:rPr>
        <w:t>Alshukairi</w:t>
      </w:r>
      <w:proofErr w:type="spellEnd"/>
      <w:r w:rsidRPr="00FE4532">
        <w:rPr>
          <w:rFonts w:ascii="Book Antiqua" w:hAnsi="Book Antiqua"/>
        </w:rPr>
        <w:t xml:space="preserve"> A, </w:t>
      </w:r>
      <w:proofErr w:type="spellStart"/>
      <w:r w:rsidRPr="00FE4532">
        <w:rPr>
          <w:rFonts w:ascii="Book Antiqua" w:hAnsi="Book Antiqua"/>
        </w:rPr>
        <w:t>Alraddadi</w:t>
      </w:r>
      <w:proofErr w:type="spellEnd"/>
      <w:r w:rsidRPr="00FE4532">
        <w:rPr>
          <w:rFonts w:ascii="Book Antiqua" w:hAnsi="Book Antiqua"/>
        </w:rPr>
        <w:t xml:space="preserve"> B. Impact of Middle East Respiratory Syndrome coronavirus (MERS-</w:t>
      </w:r>
      <w:proofErr w:type="spellStart"/>
      <w:r w:rsidRPr="00FE4532">
        <w:rPr>
          <w:rFonts w:ascii="Book Antiqua" w:hAnsi="Book Antiqua"/>
        </w:rPr>
        <w:t>CoV</w:t>
      </w:r>
      <w:proofErr w:type="spellEnd"/>
      <w:r w:rsidRPr="00FE4532">
        <w:rPr>
          <w:rFonts w:ascii="Book Antiqua" w:hAnsi="Book Antiqua"/>
        </w:rPr>
        <w:t>) on pregnancy and perinatal outcome. </w:t>
      </w:r>
      <w:r w:rsidRPr="00FE4532">
        <w:rPr>
          <w:rFonts w:ascii="Book Antiqua" w:hAnsi="Book Antiqua"/>
          <w:i/>
          <w:iCs/>
        </w:rPr>
        <w:t>BMC Infect Dis</w:t>
      </w:r>
      <w:r w:rsidRPr="00FE4532">
        <w:rPr>
          <w:rFonts w:ascii="Book Antiqua" w:hAnsi="Book Antiqua"/>
        </w:rPr>
        <w:t> 2016; </w:t>
      </w:r>
      <w:r w:rsidRPr="00FE4532">
        <w:rPr>
          <w:rFonts w:ascii="Book Antiqua" w:hAnsi="Book Antiqua"/>
          <w:b/>
          <w:bCs/>
        </w:rPr>
        <w:t>16</w:t>
      </w:r>
      <w:r w:rsidRPr="00FE4532">
        <w:rPr>
          <w:rFonts w:ascii="Book Antiqua" w:hAnsi="Book Antiqua"/>
        </w:rPr>
        <w:t>: 105 [PMID: 26936356</w:t>
      </w:r>
      <w:r w:rsidR="00BC55B3" w:rsidRPr="00FE4532">
        <w:rPr>
          <w:rFonts w:ascii="Book Antiqua" w:hAnsi="Book Antiqua"/>
        </w:rPr>
        <w:t xml:space="preserve"> DOI: 10.1186/s12879-016-1437-y</w:t>
      </w:r>
      <w:r w:rsidRPr="00FE4532">
        <w:rPr>
          <w:rFonts w:ascii="Book Antiqua" w:hAnsi="Book Antiqua"/>
        </w:rPr>
        <w:t>]</w:t>
      </w:r>
    </w:p>
    <w:p w14:paraId="40625A7A"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27 </w:t>
      </w:r>
      <w:r w:rsidRPr="00FE4532">
        <w:rPr>
          <w:rFonts w:ascii="Book Antiqua" w:hAnsi="Book Antiqua"/>
          <w:b/>
          <w:bCs/>
        </w:rPr>
        <w:t>Chen H</w:t>
      </w:r>
      <w:r w:rsidRPr="00FE4532">
        <w:rPr>
          <w:rFonts w:ascii="Book Antiqua" w:hAnsi="Book Antiqua"/>
        </w:rPr>
        <w:t xml:space="preserve">, Guo J, Wang C, Luo F, Yu X, Zhang W, Li J, Zhao D, Xu D, Gong Q, Liao J, Yang H, Hou W, Zhang Y. Clinical characteristics and intrauterine vertical transmission potential of COVID-19 infection in nine pregnant women: a retrospective review of </w:t>
      </w:r>
      <w:r w:rsidRPr="00FE4532">
        <w:rPr>
          <w:rFonts w:ascii="Book Antiqua" w:hAnsi="Book Antiqua"/>
        </w:rPr>
        <w:lastRenderedPageBreak/>
        <w:t>medical records. </w:t>
      </w:r>
      <w:r w:rsidRPr="00FE4532">
        <w:rPr>
          <w:rFonts w:ascii="Book Antiqua" w:hAnsi="Book Antiqua"/>
          <w:i/>
          <w:iCs/>
        </w:rPr>
        <w:t>Lancet</w:t>
      </w:r>
      <w:r w:rsidRPr="00FE4532">
        <w:rPr>
          <w:rFonts w:ascii="Book Antiqua" w:hAnsi="Book Antiqua"/>
        </w:rPr>
        <w:t> 2020; </w:t>
      </w:r>
      <w:r w:rsidRPr="00FE4532">
        <w:rPr>
          <w:rFonts w:ascii="Book Antiqua" w:hAnsi="Book Antiqua"/>
          <w:b/>
          <w:bCs/>
        </w:rPr>
        <w:t>395</w:t>
      </w:r>
      <w:r w:rsidRPr="00FE4532">
        <w:rPr>
          <w:rFonts w:ascii="Book Antiqua" w:hAnsi="Book Antiqua"/>
        </w:rPr>
        <w:t>: 809-815 [PMID: 32151335 DOI: 10.1016/S0140-6736(20)30360-3]</w:t>
      </w:r>
    </w:p>
    <w:p w14:paraId="1835CCF8"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28 </w:t>
      </w:r>
      <w:r w:rsidRPr="00FE4532">
        <w:rPr>
          <w:rFonts w:ascii="Book Antiqua" w:hAnsi="Book Antiqua"/>
          <w:b/>
          <w:bCs/>
        </w:rPr>
        <w:t>Wang S</w:t>
      </w:r>
      <w:r w:rsidRPr="00FE4532">
        <w:rPr>
          <w:rFonts w:ascii="Book Antiqua" w:hAnsi="Book Antiqua"/>
        </w:rPr>
        <w:t>, Guo L, Chen L, Liu W, Cao Y, Zhang J, Feng L. A Case Report of Neonatal 2019 Coronavirus Disease in China. </w:t>
      </w:r>
      <w:r w:rsidRPr="00FE4532">
        <w:rPr>
          <w:rFonts w:ascii="Book Antiqua" w:hAnsi="Book Antiqua"/>
          <w:i/>
          <w:iCs/>
        </w:rPr>
        <w:t>Clin Infect Dis</w:t>
      </w:r>
      <w:r w:rsidRPr="00FE4532">
        <w:rPr>
          <w:rFonts w:ascii="Book Antiqua" w:hAnsi="Book Antiqua"/>
        </w:rPr>
        <w:t> 2020; </w:t>
      </w:r>
      <w:r w:rsidRPr="00FE4532">
        <w:rPr>
          <w:rFonts w:ascii="Book Antiqua" w:hAnsi="Book Antiqua"/>
          <w:b/>
          <w:bCs/>
        </w:rPr>
        <w:t>71</w:t>
      </w:r>
      <w:r w:rsidRPr="00FE4532">
        <w:rPr>
          <w:rFonts w:ascii="Book Antiqua" w:hAnsi="Book Antiqua"/>
        </w:rPr>
        <w:t>: 853-857 [PMID: 32161941</w:t>
      </w:r>
      <w:r w:rsidR="006725E4" w:rsidRPr="00FE4532">
        <w:rPr>
          <w:rFonts w:ascii="Book Antiqua" w:hAnsi="Book Antiqua"/>
        </w:rPr>
        <w:t xml:space="preserve"> DOI: 10.1093/</w:t>
      </w:r>
      <w:proofErr w:type="spellStart"/>
      <w:r w:rsidR="006725E4" w:rsidRPr="00FE4532">
        <w:rPr>
          <w:rFonts w:ascii="Book Antiqua" w:hAnsi="Book Antiqua"/>
        </w:rPr>
        <w:t>cid</w:t>
      </w:r>
      <w:proofErr w:type="spellEnd"/>
      <w:r w:rsidR="006725E4" w:rsidRPr="00FE4532">
        <w:rPr>
          <w:rFonts w:ascii="Book Antiqua" w:hAnsi="Book Antiqua"/>
        </w:rPr>
        <w:t>/ciaa225</w:t>
      </w:r>
      <w:r w:rsidRPr="00FE4532">
        <w:rPr>
          <w:rFonts w:ascii="Book Antiqua" w:hAnsi="Book Antiqua"/>
        </w:rPr>
        <w:t>]</w:t>
      </w:r>
    </w:p>
    <w:p w14:paraId="630506FB" w14:textId="77777777" w:rsidR="00080A8E" w:rsidRPr="00FE4532" w:rsidRDefault="00080A8E"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29 </w:t>
      </w:r>
      <w:proofErr w:type="spellStart"/>
      <w:r w:rsidRPr="00FE4532">
        <w:rPr>
          <w:rFonts w:ascii="Book Antiqua" w:hAnsi="Book Antiqua"/>
          <w:b/>
          <w:bCs/>
        </w:rPr>
        <w:t>Su</w:t>
      </w:r>
      <w:proofErr w:type="spellEnd"/>
      <w:r w:rsidRPr="00FE4532">
        <w:rPr>
          <w:rFonts w:ascii="Book Antiqua" w:hAnsi="Book Antiqua"/>
          <w:b/>
          <w:bCs/>
        </w:rPr>
        <w:t xml:space="preserve"> S</w:t>
      </w:r>
      <w:r w:rsidRPr="00FE4532">
        <w:rPr>
          <w:rFonts w:ascii="Book Antiqua" w:hAnsi="Book Antiqua"/>
        </w:rPr>
        <w:t>, Wong G, Shi W, Liu J, Lai ACK, Zhou J, Liu W, Bi Y, Gao GF. Epidemiology, Genetic Recombination, and Pathogenesis of Coronaviruses. </w:t>
      </w:r>
      <w:r w:rsidRPr="00FE4532">
        <w:rPr>
          <w:rFonts w:ascii="Book Antiqua" w:hAnsi="Book Antiqua"/>
          <w:i/>
          <w:iCs/>
        </w:rPr>
        <w:t>Trends Microbiol</w:t>
      </w:r>
      <w:r w:rsidRPr="00FE4532">
        <w:rPr>
          <w:rFonts w:ascii="Book Antiqua" w:hAnsi="Book Antiqua"/>
        </w:rPr>
        <w:t> 2016; </w:t>
      </w:r>
      <w:r w:rsidRPr="00FE4532">
        <w:rPr>
          <w:rFonts w:ascii="Book Antiqua" w:hAnsi="Book Antiqua"/>
          <w:b/>
          <w:bCs/>
        </w:rPr>
        <w:t>24</w:t>
      </w:r>
      <w:r w:rsidRPr="00FE4532">
        <w:rPr>
          <w:rFonts w:ascii="Book Antiqua" w:hAnsi="Book Antiqua"/>
        </w:rPr>
        <w:t>: 490-502 [PMID: 27012512</w:t>
      </w:r>
      <w:r w:rsidR="00BC55B3" w:rsidRPr="00FE4532">
        <w:rPr>
          <w:rFonts w:ascii="Book Antiqua" w:hAnsi="Book Antiqua"/>
        </w:rPr>
        <w:t xml:space="preserve"> DOI: 10.1016/j.tim.2016.03.003</w:t>
      </w:r>
      <w:r w:rsidRPr="00FE4532">
        <w:rPr>
          <w:rFonts w:ascii="Book Antiqua" w:hAnsi="Book Antiqua"/>
        </w:rPr>
        <w:t>]</w:t>
      </w:r>
    </w:p>
    <w:p w14:paraId="6A2754EF" w14:textId="734DDD3B"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30</w:t>
      </w:r>
      <w:r w:rsidR="00080A8E" w:rsidRPr="00FE4532">
        <w:rPr>
          <w:rFonts w:ascii="Book Antiqua" w:hAnsi="Book Antiqua"/>
        </w:rPr>
        <w:t> </w:t>
      </w:r>
      <w:proofErr w:type="spellStart"/>
      <w:r w:rsidR="00080A8E" w:rsidRPr="00FE4532">
        <w:rPr>
          <w:rFonts w:ascii="Book Antiqua" w:hAnsi="Book Antiqua"/>
          <w:b/>
          <w:bCs/>
        </w:rPr>
        <w:t>Gagneur</w:t>
      </w:r>
      <w:proofErr w:type="spellEnd"/>
      <w:r w:rsidR="00080A8E" w:rsidRPr="00FE4532">
        <w:rPr>
          <w:rFonts w:ascii="Book Antiqua" w:hAnsi="Book Antiqua"/>
          <w:b/>
          <w:bCs/>
        </w:rPr>
        <w:t xml:space="preserve"> A</w:t>
      </w:r>
      <w:r w:rsidR="00080A8E" w:rsidRPr="00FE4532">
        <w:rPr>
          <w:rFonts w:ascii="Book Antiqua" w:hAnsi="Book Antiqua"/>
        </w:rPr>
        <w:t xml:space="preserve">, </w:t>
      </w:r>
      <w:proofErr w:type="spellStart"/>
      <w:r w:rsidR="00080A8E" w:rsidRPr="00FE4532">
        <w:rPr>
          <w:rFonts w:ascii="Book Antiqua" w:hAnsi="Book Antiqua"/>
        </w:rPr>
        <w:t>Dirson</w:t>
      </w:r>
      <w:proofErr w:type="spellEnd"/>
      <w:r w:rsidR="00080A8E" w:rsidRPr="00FE4532">
        <w:rPr>
          <w:rFonts w:ascii="Book Antiqua" w:hAnsi="Book Antiqua"/>
        </w:rPr>
        <w:t xml:space="preserve"> E, </w:t>
      </w:r>
      <w:proofErr w:type="spellStart"/>
      <w:r w:rsidR="00080A8E" w:rsidRPr="00FE4532">
        <w:rPr>
          <w:rFonts w:ascii="Book Antiqua" w:hAnsi="Book Antiqua"/>
        </w:rPr>
        <w:t>Audebert</w:t>
      </w:r>
      <w:proofErr w:type="spellEnd"/>
      <w:r w:rsidR="00080A8E" w:rsidRPr="00FE4532">
        <w:rPr>
          <w:rFonts w:ascii="Book Antiqua" w:hAnsi="Book Antiqua"/>
        </w:rPr>
        <w:t xml:space="preserve"> S, </w:t>
      </w:r>
      <w:proofErr w:type="spellStart"/>
      <w:r w:rsidR="00080A8E" w:rsidRPr="00FE4532">
        <w:rPr>
          <w:rFonts w:ascii="Book Antiqua" w:hAnsi="Book Antiqua"/>
        </w:rPr>
        <w:t>Vallet</w:t>
      </w:r>
      <w:proofErr w:type="spellEnd"/>
      <w:r w:rsidR="00080A8E" w:rsidRPr="00FE4532">
        <w:rPr>
          <w:rFonts w:ascii="Book Antiqua" w:hAnsi="Book Antiqua"/>
        </w:rPr>
        <w:t xml:space="preserve"> S, </w:t>
      </w:r>
      <w:proofErr w:type="spellStart"/>
      <w:r w:rsidR="00080A8E" w:rsidRPr="00FE4532">
        <w:rPr>
          <w:rFonts w:ascii="Book Antiqua" w:hAnsi="Book Antiqua"/>
        </w:rPr>
        <w:t>Quillien</w:t>
      </w:r>
      <w:proofErr w:type="spellEnd"/>
      <w:r w:rsidR="00080A8E" w:rsidRPr="00FE4532">
        <w:rPr>
          <w:rFonts w:ascii="Book Antiqua" w:hAnsi="Book Antiqua"/>
        </w:rPr>
        <w:t xml:space="preserve"> MC, Baron R, Laurent Y, Collet M, </w:t>
      </w:r>
      <w:proofErr w:type="spellStart"/>
      <w:r w:rsidR="00080A8E" w:rsidRPr="00FE4532">
        <w:rPr>
          <w:rFonts w:ascii="Book Antiqua" w:hAnsi="Book Antiqua"/>
        </w:rPr>
        <w:t>Sizun</w:t>
      </w:r>
      <w:proofErr w:type="spellEnd"/>
      <w:r w:rsidR="00080A8E" w:rsidRPr="00FE4532">
        <w:rPr>
          <w:rFonts w:ascii="Book Antiqua" w:hAnsi="Book Antiqua"/>
        </w:rPr>
        <w:t xml:space="preserve"> J, </w:t>
      </w:r>
      <w:proofErr w:type="spellStart"/>
      <w:r w:rsidR="00080A8E" w:rsidRPr="00FE4532">
        <w:rPr>
          <w:rFonts w:ascii="Book Antiqua" w:hAnsi="Book Antiqua"/>
        </w:rPr>
        <w:t>Oger</w:t>
      </w:r>
      <w:proofErr w:type="spellEnd"/>
      <w:r w:rsidR="00080A8E" w:rsidRPr="00FE4532">
        <w:rPr>
          <w:rFonts w:ascii="Book Antiqua" w:hAnsi="Book Antiqua"/>
        </w:rPr>
        <w:t xml:space="preserve"> E, </w:t>
      </w:r>
      <w:proofErr w:type="spellStart"/>
      <w:r w:rsidR="00080A8E" w:rsidRPr="00FE4532">
        <w:rPr>
          <w:rFonts w:ascii="Book Antiqua" w:hAnsi="Book Antiqua"/>
        </w:rPr>
        <w:t>Payan</w:t>
      </w:r>
      <w:proofErr w:type="spellEnd"/>
      <w:r w:rsidR="00080A8E" w:rsidRPr="00FE4532">
        <w:rPr>
          <w:rFonts w:ascii="Book Antiqua" w:hAnsi="Book Antiqua"/>
        </w:rPr>
        <w:t xml:space="preserve"> C. [Vertical transmission of human coronavirus. Prospective pilot study]. </w:t>
      </w:r>
      <w:proofErr w:type="spellStart"/>
      <w:r w:rsidR="00080A8E" w:rsidRPr="00FE4532">
        <w:rPr>
          <w:rFonts w:ascii="Book Antiqua" w:hAnsi="Book Antiqua"/>
          <w:i/>
          <w:iCs/>
        </w:rPr>
        <w:t>Pathol</w:t>
      </w:r>
      <w:proofErr w:type="spellEnd"/>
      <w:r w:rsidR="00080A8E" w:rsidRPr="00FE4532">
        <w:rPr>
          <w:rFonts w:ascii="Book Antiqua" w:hAnsi="Book Antiqua"/>
          <w:i/>
          <w:iCs/>
        </w:rPr>
        <w:t xml:space="preserve"> Biol (Paris)</w:t>
      </w:r>
      <w:r w:rsidR="00080A8E" w:rsidRPr="00FE4532">
        <w:rPr>
          <w:rFonts w:ascii="Book Antiqua" w:hAnsi="Book Antiqua"/>
        </w:rPr>
        <w:t> 2007; </w:t>
      </w:r>
      <w:r w:rsidR="00080A8E" w:rsidRPr="00FE4532">
        <w:rPr>
          <w:rFonts w:ascii="Book Antiqua" w:hAnsi="Book Antiqua"/>
          <w:b/>
          <w:bCs/>
        </w:rPr>
        <w:t>55</w:t>
      </w:r>
      <w:r w:rsidR="00080A8E" w:rsidRPr="00FE4532">
        <w:rPr>
          <w:rFonts w:ascii="Book Antiqua" w:hAnsi="Book Antiqua"/>
        </w:rPr>
        <w:t>: 525-530 [PMID: 17889450 DOI: 10.1016/j.patbio.2007.07.013]</w:t>
      </w:r>
    </w:p>
    <w:p w14:paraId="01F23FC0" w14:textId="19B219F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31</w:t>
      </w:r>
      <w:r w:rsidR="00080A8E" w:rsidRPr="00FE4532">
        <w:rPr>
          <w:rFonts w:ascii="Book Antiqua" w:hAnsi="Book Antiqua"/>
        </w:rPr>
        <w:t> </w:t>
      </w:r>
      <w:proofErr w:type="spellStart"/>
      <w:r w:rsidR="00080A8E" w:rsidRPr="00FE4532">
        <w:rPr>
          <w:rFonts w:ascii="Book Antiqua" w:hAnsi="Book Antiqua"/>
          <w:b/>
          <w:bCs/>
        </w:rPr>
        <w:t>Gagneur</w:t>
      </w:r>
      <w:proofErr w:type="spellEnd"/>
      <w:r w:rsidR="00080A8E" w:rsidRPr="00FE4532">
        <w:rPr>
          <w:rFonts w:ascii="Book Antiqua" w:hAnsi="Book Antiqua"/>
          <w:b/>
          <w:bCs/>
        </w:rPr>
        <w:t xml:space="preserve"> A</w:t>
      </w:r>
      <w:r w:rsidR="00080A8E" w:rsidRPr="00FE4532">
        <w:rPr>
          <w:rFonts w:ascii="Book Antiqua" w:hAnsi="Book Antiqua"/>
        </w:rPr>
        <w:t xml:space="preserve">, </w:t>
      </w:r>
      <w:proofErr w:type="spellStart"/>
      <w:r w:rsidR="00080A8E" w:rsidRPr="00FE4532">
        <w:rPr>
          <w:rFonts w:ascii="Book Antiqua" w:hAnsi="Book Antiqua"/>
        </w:rPr>
        <w:t>Dirson</w:t>
      </w:r>
      <w:proofErr w:type="spellEnd"/>
      <w:r w:rsidR="00080A8E" w:rsidRPr="00FE4532">
        <w:rPr>
          <w:rFonts w:ascii="Book Antiqua" w:hAnsi="Book Antiqua"/>
        </w:rPr>
        <w:t xml:space="preserve"> E, </w:t>
      </w:r>
      <w:proofErr w:type="spellStart"/>
      <w:r w:rsidR="00080A8E" w:rsidRPr="00FE4532">
        <w:rPr>
          <w:rFonts w:ascii="Book Antiqua" w:hAnsi="Book Antiqua"/>
        </w:rPr>
        <w:t>Audebert</w:t>
      </w:r>
      <w:proofErr w:type="spellEnd"/>
      <w:r w:rsidR="00080A8E" w:rsidRPr="00FE4532">
        <w:rPr>
          <w:rFonts w:ascii="Book Antiqua" w:hAnsi="Book Antiqua"/>
        </w:rPr>
        <w:t xml:space="preserve"> S, </w:t>
      </w:r>
      <w:proofErr w:type="spellStart"/>
      <w:r w:rsidR="00080A8E" w:rsidRPr="00FE4532">
        <w:rPr>
          <w:rFonts w:ascii="Book Antiqua" w:hAnsi="Book Antiqua"/>
        </w:rPr>
        <w:t>Vallet</w:t>
      </w:r>
      <w:proofErr w:type="spellEnd"/>
      <w:r w:rsidR="00080A8E" w:rsidRPr="00FE4532">
        <w:rPr>
          <w:rFonts w:ascii="Book Antiqua" w:hAnsi="Book Antiqua"/>
        </w:rPr>
        <w:t xml:space="preserve"> S, Legrand-</w:t>
      </w:r>
      <w:proofErr w:type="spellStart"/>
      <w:r w:rsidR="00080A8E" w:rsidRPr="00FE4532">
        <w:rPr>
          <w:rFonts w:ascii="Book Antiqua" w:hAnsi="Book Antiqua"/>
        </w:rPr>
        <w:t>Quillien</w:t>
      </w:r>
      <w:proofErr w:type="spellEnd"/>
      <w:r w:rsidR="00080A8E" w:rsidRPr="00FE4532">
        <w:rPr>
          <w:rFonts w:ascii="Book Antiqua" w:hAnsi="Book Antiqua"/>
        </w:rPr>
        <w:t xml:space="preserve"> MC, Laurent Y, Collet M, </w:t>
      </w:r>
      <w:proofErr w:type="spellStart"/>
      <w:r w:rsidR="00080A8E" w:rsidRPr="00FE4532">
        <w:rPr>
          <w:rFonts w:ascii="Book Antiqua" w:hAnsi="Book Antiqua"/>
        </w:rPr>
        <w:t>Sizun</w:t>
      </w:r>
      <w:proofErr w:type="spellEnd"/>
      <w:r w:rsidR="00080A8E" w:rsidRPr="00FE4532">
        <w:rPr>
          <w:rFonts w:ascii="Book Antiqua" w:hAnsi="Book Antiqua"/>
        </w:rPr>
        <w:t xml:space="preserve"> J, </w:t>
      </w:r>
      <w:proofErr w:type="spellStart"/>
      <w:r w:rsidR="00080A8E" w:rsidRPr="00FE4532">
        <w:rPr>
          <w:rFonts w:ascii="Book Antiqua" w:hAnsi="Book Antiqua"/>
        </w:rPr>
        <w:t>Oger</w:t>
      </w:r>
      <w:proofErr w:type="spellEnd"/>
      <w:r w:rsidR="00080A8E" w:rsidRPr="00FE4532">
        <w:rPr>
          <w:rFonts w:ascii="Book Antiqua" w:hAnsi="Book Antiqua"/>
        </w:rPr>
        <w:t xml:space="preserve"> E, </w:t>
      </w:r>
      <w:proofErr w:type="spellStart"/>
      <w:r w:rsidR="00080A8E" w:rsidRPr="00FE4532">
        <w:rPr>
          <w:rFonts w:ascii="Book Antiqua" w:hAnsi="Book Antiqua"/>
        </w:rPr>
        <w:t>Payan</w:t>
      </w:r>
      <w:proofErr w:type="spellEnd"/>
      <w:r w:rsidR="00080A8E" w:rsidRPr="00FE4532">
        <w:rPr>
          <w:rFonts w:ascii="Book Antiqua" w:hAnsi="Book Antiqua"/>
        </w:rPr>
        <w:t xml:space="preserve"> C. </w:t>
      </w:r>
      <w:proofErr w:type="spellStart"/>
      <w:r w:rsidR="00080A8E" w:rsidRPr="00FE4532">
        <w:rPr>
          <w:rFonts w:ascii="Book Antiqua" w:hAnsi="Book Antiqua"/>
        </w:rPr>
        <w:t>Materno</w:t>
      </w:r>
      <w:proofErr w:type="spellEnd"/>
      <w:r w:rsidR="00080A8E" w:rsidRPr="00FE4532">
        <w:rPr>
          <w:rFonts w:ascii="Book Antiqua" w:hAnsi="Book Antiqua"/>
        </w:rPr>
        <w:t>-fetal transmission of human coronaviruses: a prospective pilot study. </w:t>
      </w:r>
      <w:r w:rsidR="00080A8E" w:rsidRPr="00FE4532">
        <w:rPr>
          <w:rFonts w:ascii="Book Antiqua" w:hAnsi="Book Antiqua"/>
          <w:i/>
          <w:iCs/>
        </w:rPr>
        <w:t>Eur J Clin Microbiol Infect Dis</w:t>
      </w:r>
      <w:r w:rsidR="00080A8E" w:rsidRPr="00FE4532">
        <w:rPr>
          <w:rFonts w:ascii="Book Antiqua" w:hAnsi="Book Antiqua"/>
        </w:rPr>
        <w:t> 2008; </w:t>
      </w:r>
      <w:r w:rsidR="00080A8E" w:rsidRPr="00FE4532">
        <w:rPr>
          <w:rFonts w:ascii="Book Antiqua" w:hAnsi="Book Antiqua"/>
          <w:b/>
          <w:bCs/>
        </w:rPr>
        <w:t>27</w:t>
      </w:r>
      <w:r w:rsidR="00080A8E" w:rsidRPr="00FE4532">
        <w:rPr>
          <w:rFonts w:ascii="Book Antiqua" w:hAnsi="Book Antiqua"/>
        </w:rPr>
        <w:t>: 863-866 [PMID: 18373106</w:t>
      </w:r>
      <w:r w:rsidR="00E779D0" w:rsidRPr="00FE4532">
        <w:rPr>
          <w:rFonts w:ascii="Book Antiqua" w:hAnsi="Book Antiqua"/>
        </w:rPr>
        <w:t xml:space="preserve"> DOI: 10.1007/s10096-008-0505-7</w:t>
      </w:r>
      <w:r w:rsidR="00080A8E" w:rsidRPr="00FE4532">
        <w:rPr>
          <w:rFonts w:ascii="Book Antiqua" w:hAnsi="Book Antiqua"/>
        </w:rPr>
        <w:t>]</w:t>
      </w:r>
    </w:p>
    <w:p w14:paraId="458463F1" w14:textId="7D7E9CFF"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32</w:t>
      </w:r>
      <w:r w:rsidR="00080A8E" w:rsidRPr="00FE4532">
        <w:rPr>
          <w:rFonts w:ascii="Book Antiqua" w:hAnsi="Book Antiqua"/>
        </w:rPr>
        <w:t> </w:t>
      </w:r>
      <w:r w:rsidR="00080A8E" w:rsidRPr="00FE4532">
        <w:rPr>
          <w:rFonts w:ascii="Book Antiqua" w:hAnsi="Book Antiqua"/>
          <w:b/>
          <w:bCs/>
        </w:rPr>
        <w:t>Wu F</w:t>
      </w:r>
      <w:r w:rsidR="00080A8E" w:rsidRPr="00FE4532">
        <w:rPr>
          <w:rFonts w:ascii="Book Antiqua" w:hAnsi="Book Antiqua"/>
        </w:rPr>
        <w:t>, Zhao S, Yu B, Chen YM, Wang W, Song ZG, Hu Y, Tao ZW, Tian JH, Pei YY, Yuan ML, Zhang YL, Dai FH, Liu Y, Wang QM, Zheng JJ, Xu L, Holmes EC, Zhang YZ. A new coronavirus associated with human respiratory disease in China. </w:t>
      </w:r>
      <w:r w:rsidR="00080A8E" w:rsidRPr="00FE4532">
        <w:rPr>
          <w:rFonts w:ascii="Book Antiqua" w:hAnsi="Book Antiqua"/>
          <w:i/>
          <w:iCs/>
        </w:rPr>
        <w:t>Nature</w:t>
      </w:r>
      <w:r w:rsidR="00080A8E" w:rsidRPr="00FE4532">
        <w:rPr>
          <w:rFonts w:ascii="Book Antiqua" w:hAnsi="Book Antiqua"/>
        </w:rPr>
        <w:t> 2020; </w:t>
      </w:r>
      <w:r w:rsidR="00080A8E" w:rsidRPr="00FE4532">
        <w:rPr>
          <w:rFonts w:ascii="Book Antiqua" w:hAnsi="Book Antiqua"/>
          <w:b/>
          <w:bCs/>
        </w:rPr>
        <w:t>579</w:t>
      </w:r>
      <w:r w:rsidR="00080A8E" w:rsidRPr="00FE4532">
        <w:rPr>
          <w:rFonts w:ascii="Book Antiqua" w:hAnsi="Book Antiqua"/>
        </w:rPr>
        <w:t>: 265-269 [PMID: 32015508 DOI: 10.1038/s41586-020-2008-3]</w:t>
      </w:r>
    </w:p>
    <w:p w14:paraId="02FB016E" w14:textId="4843ED3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33</w:t>
      </w:r>
      <w:r w:rsidR="00080A8E" w:rsidRPr="00FE4532">
        <w:rPr>
          <w:rFonts w:ascii="Book Antiqua" w:hAnsi="Book Antiqua"/>
        </w:rPr>
        <w:t> </w:t>
      </w:r>
      <w:r w:rsidR="00080A8E" w:rsidRPr="00FE4532">
        <w:rPr>
          <w:rFonts w:ascii="Book Antiqua" w:hAnsi="Book Antiqua"/>
          <w:b/>
          <w:bCs/>
        </w:rPr>
        <w:t>Maxwell C</w:t>
      </w:r>
      <w:r w:rsidR="00080A8E" w:rsidRPr="00FE4532">
        <w:rPr>
          <w:rFonts w:ascii="Book Antiqua" w:hAnsi="Book Antiqua"/>
        </w:rPr>
        <w:t xml:space="preserve">, </w:t>
      </w:r>
      <w:proofErr w:type="spellStart"/>
      <w:r w:rsidR="00080A8E" w:rsidRPr="00FE4532">
        <w:rPr>
          <w:rFonts w:ascii="Book Antiqua" w:hAnsi="Book Antiqua"/>
        </w:rPr>
        <w:t>McGeer</w:t>
      </w:r>
      <w:proofErr w:type="spellEnd"/>
      <w:r w:rsidR="00080A8E" w:rsidRPr="00FE4532">
        <w:rPr>
          <w:rFonts w:ascii="Book Antiqua" w:hAnsi="Book Antiqua"/>
        </w:rPr>
        <w:t xml:space="preserve"> A, Tai KFY, </w:t>
      </w:r>
      <w:proofErr w:type="spellStart"/>
      <w:r w:rsidR="00080A8E" w:rsidRPr="00FE4532">
        <w:rPr>
          <w:rFonts w:ascii="Book Antiqua" w:hAnsi="Book Antiqua"/>
        </w:rPr>
        <w:t>Sermer</w:t>
      </w:r>
      <w:proofErr w:type="spellEnd"/>
      <w:r w:rsidR="00080A8E" w:rsidRPr="00FE4532">
        <w:rPr>
          <w:rFonts w:ascii="Book Antiqua" w:hAnsi="Book Antiqua"/>
        </w:rPr>
        <w:t xml:space="preserve"> M. No. 225-Management Guidelines for Obstetric Patients and Neonates Born to Mothers With Suspected or Probable Severe Acute Respiratory Syndrome (SARS). </w:t>
      </w:r>
      <w:r w:rsidR="00080A8E" w:rsidRPr="00FE4532">
        <w:rPr>
          <w:rFonts w:ascii="Book Antiqua" w:hAnsi="Book Antiqua"/>
          <w:i/>
          <w:iCs/>
        </w:rPr>
        <w:t xml:space="preserve">J </w:t>
      </w:r>
      <w:proofErr w:type="spellStart"/>
      <w:r w:rsidR="00080A8E" w:rsidRPr="00FE4532">
        <w:rPr>
          <w:rFonts w:ascii="Book Antiqua" w:hAnsi="Book Antiqua"/>
          <w:i/>
          <w:iCs/>
        </w:rPr>
        <w:t>Obstet</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Gynaecol</w:t>
      </w:r>
      <w:proofErr w:type="spellEnd"/>
      <w:r w:rsidR="00080A8E" w:rsidRPr="00FE4532">
        <w:rPr>
          <w:rFonts w:ascii="Book Antiqua" w:hAnsi="Book Antiqua"/>
          <w:i/>
          <w:iCs/>
        </w:rPr>
        <w:t xml:space="preserve"> Can</w:t>
      </w:r>
      <w:r w:rsidR="00080A8E" w:rsidRPr="00FE4532">
        <w:rPr>
          <w:rFonts w:ascii="Book Antiqua" w:hAnsi="Book Antiqua"/>
        </w:rPr>
        <w:t> 2017; </w:t>
      </w:r>
      <w:r w:rsidR="00080A8E" w:rsidRPr="00FE4532">
        <w:rPr>
          <w:rFonts w:ascii="Book Antiqua" w:hAnsi="Book Antiqua"/>
          <w:b/>
          <w:bCs/>
        </w:rPr>
        <w:t>39</w:t>
      </w:r>
      <w:r w:rsidR="00080A8E" w:rsidRPr="00FE4532">
        <w:rPr>
          <w:rFonts w:ascii="Book Antiqua" w:hAnsi="Book Antiqua"/>
        </w:rPr>
        <w:t>: e130-e137 [PMID: 28729104 DOI: 10.1016/j.jogc.2017.04.024]</w:t>
      </w:r>
    </w:p>
    <w:p w14:paraId="72727A27" w14:textId="266D9CB0"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34</w:t>
      </w:r>
      <w:r w:rsidR="00080A8E" w:rsidRPr="00FE4532">
        <w:rPr>
          <w:rFonts w:ascii="Book Antiqua" w:hAnsi="Book Antiqua"/>
        </w:rPr>
        <w:t> </w:t>
      </w:r>
      <w:r w:rsidR="00080A8E" w:rsidRPr="00FE4532">
        <w:rPr>
          <w:rFonts w:ascii="Book Antiqua" w:hAnsi="Book Antiqua"/>
          <w:b/>
          <w:bCs/>
        </w:rPr>
        <w:t>Robinson DP</w:t>
      </w:r>
      <w:r w:rsidR="00080A8E" w:rsidRPr="00FE4532">
        <w:rPr>
          <w:rFonts w:ascii="Book Antiqua" w:hAnsi="Book Antiqua"/>
        </w:rPr>
        <w:t>, Klein SL. Pregnancy and pregnancy-associated hormones alter immune responses and disease pathogenesis. </w:t>
      </w:r>
      <w:proofErr w:type="spellStart"/>
      <w:r w:rsidR="00080A8E" w:rsidRPr="00FE4532">
        <w:rPr>
          <w:rFonts w:ascii="Book Antiqua" w:hAnsi="Book Antiqua"/>
          <w:i/>
          <w:iCs/>
        </w:rPr>
        <w:t>Horm</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Behav</w:t>
      </w:r>
      <w:proofErr w:type="spellEnd"/>
      <w:r w:rsidR="00080A8E" w:rsidRPr="00FE4532">
        <w:rPr>
          <w:rFonts w:ascii="Book Antiqua" w:hAnsi="Book Antiqua"/>
        </w:rPr>
        <w:t> 2012; </w:t>
      </w:r>
      <w:r w:rsidR="00080A8E" w:rsidRPr="00FE4532">
        <w:rPr>
          <w:rFonts w:ascii="Book Antiqua" w:hAnsi="Book Antiqua"/>
          <w:b/>
          <w:bCs/>
        </w:rPr>
        <w:t>62</w:t>
      </w:r>
      <w:r w:rsidR="00080A8E" w:rsidRPr="00FE4532">
        <w:rPr>
          <w:rFonts w:ascii="Book Antiqua" w:hAnsi="Book Antiqua"/>
        </w:rPr>
        <w:t>: 263-271 [PMID: 22406114</w:t>
      </w:r>
      <w:r w:rsidR="00B7774C" w:rsidRPr="00FE4532">
        <w:rPr>
          <w:rFonts w:ascii="Book Antiqua" w:hAnsi="Book Antiqua"/>
        </w:rPr>
        <w:t xml:space="preserve"> DOI: 10.1016/j.yhbeh.2012.02.023</w:t>
      </w:r>
      <w:r w:rsidR="00080A8E" w:rsidRPr="00FE4532">
        <w:rPr>
          <w:rFonts w:ascii="Book Antiqua" w:hAnsi="Book Antiqua"/>
        </w:rPr>
        <w:t>]</w:t>
      </w:r>
    </w:p>
    <w:p w14:paraId="2CC515EB" w14:textId="553BC8C0"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t>35</w:t>
      </w:r>
      <w:r w:rsidR="00080A8E" w:rsidRPr="00FE4532">
        <w:rPr>
          <w:rFonts w:ascii="Book Antiqua" w:hAnsi="Book Antiqua"/>
        </w:rPr>
        <w:t> </w:t>
      </w:r>
      <w:r w:rsidR="00080A8E" w:rsidRPr="00FE4532">
        <w:rPr>
          <w:rFonts w:ascii="Book Antiqua" w:hAnsi="Book Antiqua"/>
          <w:b/>
          <w:bCs/>
        </w:rPr>
        <w:t>Sheffield JS</w:t>
      </w:r>
      <w:r w:rsidR="00080A8E" w:rsidRPr="00FE4532">
        <w:rPr>
          <w:rFonts w:ascii="Book Antiqua" w:hAnsi="Book Antiqua"/>
        </w:rPr>
        <w:t>, Cunningham FG. Community-acquired pneumonia in pregnancy. </w:t>
      </w:r>
      <w:proofErr w:type="spellStart"/>
      <w:r w:rsidR="00080A8E" w:rsidRPr="00FE4532">
        <w:rPr>
          <w:rFonts w:ascii="Book Antiqua" w:hAnsi="Book Antiqua"/>
          <w:i/>
          <w:iCs/>
        </w:rPr>
        <w:t>Obstet</w:t>
      </w:r>
      <w:proofErr w:type="spellEnd"/>
      <w:r w:rsidR="00080A8E" w:rsidRPr="00FE4532">
        <w:rPr>
          <w:rFonts w:ascii="Book Antiqua" w:hAnsi="Book Antiqua"/>
          <w:i/>
          <w:iCs/>
        </w:rPr>
        <w:t xml:space="preserve"> </w:t>
      </w:r>
      <w:proofErr w:type="spellStart"/>
      <w:r w:rsidR="00080A8E" w:rsidRPr="00FE4532">
        <w:rPr>
          <w:rFonts w:ascii="Book Antiqua" w:hAnsi="Book Antiqua"/>
          <w:i/>
          <w:iCs/>
        </w:rPr>
        <w:t>Gynecol</w:t>
      </w:r>
      <w:proofErr w:type="spellEnd"/>
      <w:r w:rsidR="00080A8E" w:rsidRPr="00FE4532">
        <w:rPr>
          <w:rFonts w:ascii="Book Antiqua" w:hAnsi="Book Antiqua"/>
        </w:rPr>
        <w:t> 2009; </w:t>
      </w:r>
      <w:r w:rsidR="00080A8E" w:rsidRPr="00FE4532">
        <w:rPr>
          <w:rFonts w:ascii="Book Antiqua" w:hAnsi="Book Antiqua"/>
          <w:b/>
          <w:bCs/>
        </w:rPr>
        <w:t>114</w:t>
      </w:r>
      <w:r w:rsidR="00080A8E" w:rsidRPr="00FE4532">
        <w:rPr>
          <w:rFonts w:ascii="Book Antiqua" w:hAnsi="Book Antiqua"/>
        </w:rPr>
        <w:t>: 915-922 [PMID: 19888052</w:t>
      </w:r>
      <w:r w:rsidR="00B7774C" w:rsidRPr="00FE4532">
        <w:rPr>
          <w:rFonts w:ascii="Book Antiqua" w:hAnsi="Book Antiqua"/>
        </w:rPr>
        <w:t xml:space="preserve"> DOI: 10.1097/AOG.0b013e3181b8e76d</w:t>
      </w:r>
      <w:r w:rsidR="00080A8E" w:rsidRPr="00FE4532">
        <w:rPr>
          <w:rFonts w:ascii="Book Antiqua" w:hAnsi="Book Antiqua"/>
        </w:rPr>
        <w:t>]</w:t>
      </w:r>
    </w:p>
    <w:p w14:paraId="1FE6AA92" w14:textId="528FFE97" w:rsidR="00080A8E" w:rsidRPr="00FE4532" w:rsidRDefault="00FA37ED" w:rsidP="00FE4532">
      <w:pPr>
        <w:pStyle w:val="a3"/>
        <w:shd w:val="clear" w:color="auto" w:fill="FFFFFF"/>
        <w:adjustRightInd w:val="0"/>
        <w:snapToGrid w:val="0"/>
        <w:spacing w:before="0" w:beforeAutospacing="0" w:after="0" w:afterAutospacing="0" w:line="360" w:lineRule="auto"/>
        <w:jc w:val="both"/>
        <w:rPr>
          <w:rFonts w:ascii="Book Antiqua" w:hAnsi="Book Antiqua"/>
        </w:rPr>
      </w:pPr>
      <w:r w:rsidRPr="00FE4532">
        <w:rPr>
          <w:rFonts w:ascii="Book Antiqua" w:hAnsi="Book Antiqua"/>
        </w:rPr>
        <w:lastRenderedPageBreak/>
        <w:t>36</w:t>
      </w:r>
      <w:r w:rsidR="00080A8E" w:rsidRPr="00FE4532">
        <w:rPr>
          <w:rFonts w:ascii="Book Antiqua" w:hAnsi="Book Antiqua"/>
        </w:rPr>
        <w:t> </w:t>
      </w:r>
      <w:r w:rsidR="00080A8E" w:rsidRPr="00FE4532">
        <w:rPr>
          <w:rFonts w:ascii="Book Antiqua" w:hAnsi="Book Antiqua"/>
          <w:b/>
          <w:bCs/>
        </w:rPr>
        <w:t>Komiya N</w:t>
      </w:r>
      <w:r w:rsidR="00080A8E" w:rsidRPr="00FE4532">
        <w:rPr>
          <w:rFonts w:ascii="Book Antiqua" w:hAnsi="Book Antiqua"/>
        </w:rPr>
        <w:t xml:space="preserve">, Gu Y, </w:t>
      </w:r>
      <w:proofErr w:type="spellStart"/>
      <w:r w:rsidR="00080A8E" w:rsidRPr="00FE4532">
        <w:rPr>
          <w:rFonts w:ascii="Book Antiqua" w:hAnsi="Book Antiqua"/>
        </w:rPr>
        <w:t>Kamiya</w:t>
      </w:r>
      <w:proofErr w:type="spellEnd"/>
      <w:r w:rsidR="00080A8E" w:rsidRPr="00FE4532">
        <w:rPr>
          <w:rFonts w:ascii="Book Antiqua" w:hAnsi="Book Antiqua"/>
        </w:rPr>
        <w:t xml:space="preserve"> H, Yahata Y, </w:t>
      </w:r>
      <w:proofErr w:type="spellStart"/>
      <w:r w:rsidR="00080A8E" w:rsidRPr="00FE4532">
        <w:rPr>
          <w:rFonts w:ascii="Book Antiqua" w:hAnsi="Book Antiqua"/>
        </w:rPr>
        <w:t>Yasui</w:t>
      </w:r>
      <w:proofErr w:type="spellEnd"/>
      <w:r w:rsidR="00080A8E" w:rsidRPr="00FE4532">
        <w:rPr>
          <w:rFonts w:ascii="Book Antiqua" w:hAnsi="Book Antiqua"/>
        </w:rPr>
        <w:t xml:space="preserve"> Y, Taniguchi K, Okabe N. Household transmission of pandemic 2009 influenza A (H1N1) virus in Osaka, Japan in May 2009. </w:t>
      </w:r>
      <w:r w:rsidR="00080A8E" w:rsidRPr="00FE4532">
        <w:rPr>
          <w:rFonts w:ascii="Book Antiqua" w:hAnsi="Book Antiqua"/>
          <w:i/>
          <w:iCs/>
        </w:rPr>
        <w:t>J Infect</w:t>
      </w:r>
      <w:r w:rsidR="00080A8E" w:rsidRPr="00FE4532">
        <w:rPr>
          <w:rFonts w:ascii="Book Antiqua" w:hAnsi="Book Antiqua"/>
        </w:rPr>
        <w:t> 2010; </w:t>
      </w:r>
      <w:r w:rsidR="00080A8E" w:rsidRPr="00FE4532">
        <w:rPr>
          <w:rFonts w:ascii="Book Antiqua" w:hAnsi="Book Antiqua"/>
          <w:b/>
          <w:bCs/>
        </w:rPr>
        <w:t>61</w:t>
      </w:r>
      <w:r w:rsidR="00080A8E" w:rsidRPr="00FE4532">
        <w:rPr>
          <w:rFonts w:ascii="Book Antiqua" w:hAnsi="Book Antiqua"/>
        </w:rPr>
        <w:t>: 284-288 [PMID: 20670650 DOI: 10.1016/j.jinf.2010.06.019]</w:t>
      </w:r>
    </w:p>
    <w:p w14:paraId="6F2A607A" w14:textId="77777777" w:rsidR="00A77B3E" w:rsidRPr="00FE4532" w:rsidRDefault="00A77B3E" w:rsidP="00FE4532">
      <w:pPr>
        <w:spacing w:line="360" w:lineRule="auto"/>
        <w:jc w:val="both"/>
        <w:rPr>
          <w:rFonts w:ascii="Book Antiqua" w:hAnsi="Book Antiqua"/>
        </w:rPr>
        <w:sectPr w:rsidR="00A77B3E" w:rsidRPr="00FE4532" w:rsidSect="00FE4532">
          <w:pgSz w:w="12240" w:h="15840"/>
          <w:pgMar w:top="1440" w:right="1440" w:bottom="1440" w:left="1440" w:header="720" w:footer="720" w:gutter="0"/>
          <w:cols w:space="720"/>
          <w:docGrid w:linePitch="360"/>
        </w:sectPr>
      </w:pPr>
    </w:p>
    <w:p w14:paraId="47C4266D"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lastRenderedPageBreak/>
        <w:t>Footnotes</w:t>
      </w:r>
    </w:p>
    <w:p w14:paraId="4B02F20C"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Informed consent statement: </w:t>
      </w:r>
      <w:r w:rsidRPr="00FE4532">
        <w:rPr>
          <w:rFonts w:ascii="Book Antiqua" w:eastAsia="Book Antiqua" w:hAnsi="Book Antiqua" w:cs="Book Antiqua"/>
          <w:color w:val="000000"/>
          <w:shd w:val="clear" w:color="auto" w:fill="FFFFFF"/>
          <w:lang w:eastAsia="en"/>
        </w:rPr>
        <w:t>Written consent for publication was acquired from the patient, and the signed consent will be provided upon request.</w:t>
      </w:r>
      <w:r w:rsidRPr="00FE4532">
        <w:rPr>
          <w:rFonts w:ascii="Book Antiqua" w:eastAsia="Book Antiqua" w:hAnsi="Book Antiqua" w:cs="Book Antiqua"/>
          <w:color w:val="000000"/>
          <w:lang w:eastAsia="en"/>
        </w:rPr>
        <w:t xml:space="preserve"> </w:t>
      </w:r>
    </w:p>
    <w:p w14:paraId="4B0C9704" w14:textId="77777777" w:rsidR="00A77B3E" w:rsidRPr="00FE4532" w:rsidRDefault="00A77B3E" w:rsidP="00FE4532">
      <w:pPr>
        <w:spacing w:line="360" w:lineRule="auto"/>
        <w:jc w:val="both"/>
        <w:rPr>
          <w:rFonts w:ascii="Book Antiqua" w:hAnsi="Book Antiqua"/>
        </w:rPr>
      </w:pPr>
    </w:p>
    <w:p w14:paraId="3D0A5A6E" w14:textId="77777777" w:rsidR="00A77B3E" w:rsidRPr="00FE4532" w:rsidRDefault="00E671D5" w:rsidP="00FE4532">
      <w:pPr>
        <w:spacing w:line="360" w:lineRule="auto"/>
        <w:jc w:val="both"/>
        <w:rPr>
          <w:rFonts w:ascii="Book Antiqua" w:hAnsi="Book Antiqua"/>
          <w:lang w:eastAsia="zh-CN"/>
        </w:rPr>
      </w:pPr>
      <w:r w:rsidRPr="00FE4532">
        <w:rPr>
          <w:rFonts w:ascii="Book Antiqua" w:eastAsia="Book Antiqua" w:hAnsi="Book Antiqua" w:cs="Book Antiqua"/>
          <w:b/>
          <w:bCs/>
          <w:color w:val="000000"/>
        </w:rPr>
        <w:t xml:space="preserve">Conflict-of-interest statement: </w:t>
      </w:r>
      <w:r w:rsidRPr="00FE4532">
        <w:rPr>
          <w:rFonts w:ascii="Book Antiqua" w:eastAsia="Book Antiqua" w:hAnsi="Book Antiqua" w:cs="Book Antiqua"/>
          <w:color w:val="000000"/>
        </w:rPr>
        <w:t>The authors report no conflicts of interest</w:t>
      </w:r>
      <w:r w:rsidR="00365848" w:rsidRPr="00FE4532">
        <w:rPr>
          <w:rFonts w:ascii="Book Antiqua" w:hAnsi="Book Antiqua" w:cs="Book Antiqua"/>
          <w:color w:val="000000"/>
          <w:lang w:eastAsia="zh-CN"/>
        </w:rPr>
        <w:t>.</w:t>
      </w:r>
    </w:p>
    <w:p w14:paraId="513C0FF7" w14:textId="77777777" w:rsidR="00A77B3E" w:rsidRPr="00FE4532" w:rsidRDefault="00A77B3E" w:rsidP="00FE4532">
      <w:pPr>
        <w:spacing w:line="360" w:lineRule="auto"/>
        <w:jc w:val="both"/>
        <w:rPr>
          <w:rFonts w:ascii="Book Antiqua" w:hAnsi="Book Antiqua"/>
        </w:rPr>
      </w:pPr>
    </w:p>
    <w:p w14:paraId="083D670D" w14:textId="09A5CBA0" w:rsidR="00A77B3E" w:rsidRPr="00FE4532" w:rsidRDefault="00E671D5" w:rsidP="00FE4532">
      <w:pPr>
        <w:autoSpaceDE w:val="0"/>
        <w:autoSpaceDN w:val="0"/>
        <w:adjustRightInd w:val="0"/>
        <w:spacing w:line="360" w:lineRule="auto"/>
        <w:jc w:val="both"/>
        <w:rPr>
          <w:rFonts w:ascii="Book Antiqua" w:eastAsia="宋体" w:hAnsi="Book Antiqua"/>
          <w:kern w:val="2"/>
          <w:lang w:eastAsia="zh-CN"/>
        </w:rPr>
      </w:pPr>
      <w:r w:rsidRPr="00FE4532">
        <w:rPr>
          <w:rFonts w:ascii="Book Antiqua" w:eastAsia="Book Antiqua" w:hAnsi="Book Antiqua" w:cs="Book Antiqua"/>
          <w:b/>
          <w:bCs/>
          <w:color w:val="000000"/>
        </w:rPr>
        <w:t xml:space="preserve">CARE Checklist (2016) statement: </w:t>
      </w:r>
      <w:r w:rsidR="00566987" w:rsidRPr="00FE4532">
        <w:rPr>
          <w:rFonts w:ascii="Book Antiqua" w:hAnsi="Book Antiqua" w:cs="TimesNewRomanPSMT"/>
        </w:rPr>
        <w:t>The authors have read the CARE Checklist (2016), and the manuscript was prepared and revised according to the CARE Checklist (2016).</w:t>
      </w:r>
    </w:p>
    <w:p w14:paraId="36A71BEA" w14:textId="77777777" w:rsidR="00A77B3E" w:rsidRPr="00FE4532" w:rsidRDefault="00A77B3E" w:rsidP="00FE4532">
      <w:pPr>
        <w:spacing w:line="360" w:lineRule="auto"/>
        <w:jc w:val="both"/>
        <w:rPr>
          <w:rFonts w:ascii="Book Antiqua" w:hAnsi="Book Antiqua"/>
        </w:rPr>
      </w:pPr>
    </w:p>
    <w:p w14:paraId="43E6B0B5"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bCs/>
          <w:color w:val="000000"/>
        </w:rPr>
        <w:t xml:space="preserve">Open-Access: </w:t>
      </w:r>
      <w:r w:rsidRPr="00FE45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E4532">
        <w:rPr>
          <w:rFonts w:ascii="Book Antiqua" w:eastAsia="Book Antiqua" w:hAnsi="Book Antiqua" w:cs="Book Antiqua"/>
          <w:color w:val="000000"/>
        </w:rPr>
        <w:t>NonCommercial</w:t>
      </w:r>
      <w:proofErr w:type="spellEnd"/>
      <w:r w:rsidRPr="00FE45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5DB49" w14:textId="77777777" w:rsidR="00A77B3E" w:rsidRPr="00FE4532" w:rsidRDefault="00A77B3E" w:rsidP="00FE4532">
      <w:pPr>
        <w:spacing w:line="360" w:lineRule="auto"/>
        <w:jc w:val="both"/>
        <w:rPr>
          <w:rFonts w:ascii="Book Antiqua" w:hAnsi="Book Antiqua"/>
        </w:rPr>
      </w:pPr>
    </w:p>
    <w:p w14:paraId="558A3697" w14:textId="3550431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Manuscript source: </w:t>
      </w:r>
      <w:r w:rsidRPr="00FE4532">
        <w:rPr>
          <w:rFonts w:ascii="Book Antiqua" w:eastAsia="Book Antiqua" w:hAnsi="Book Antiqua" w:cs="Book Antiqua"/>
          <w:color w:val="000000"/>
        </w:rPr>
        <w:t xml:space="preserve">Invited </w:t>
      </w:r>
      <w:r w:rsidR="00566987" w:rsidRPr="00FE4532">
        <w:rPr>
          <w:rFonts w:ascii="Book Antiqua" w:eastAsia="Book Antiqua" w:hAnsi="Book Antiqua" w:cs="Book Antiqua"/>
          <w:color w:val="000000"/>
        </w:rPr>
        <w:t>m</w:t>
      </w:r>
      <w:r w:rsidRPr="00FE4532">
        <w:rPr>
          <w:rFonts w:ascii="Book Antiqua" w:eastAsia="Book Antiqua" w:hAnsi="Book Antiqua" w:cs="Book Antiqua"/>
          <w:color w:val="000000"/>
        </w:rPr>
        <w:t>anuscript</w:t>
      </w:r>
    </w:p>
    <w:p w14:paraId="325D2C1A" w14:textId="77777777" w:rsidR="00A77B3E" w:rsidRPr="00FE4532" w:rsidRDefault="00A77B3E" w:rsidP="00FE4532">
      <w:pPr>
        <w:spacing w:line="360" w:lineRule="auto"/>
        <w:jc w:val="both"/>
        <w:rPr>
          <w:rFonts w:ascii="Book Antiqua" w:hAnsi="Book Antiqua"/>
        </w:rPr>
      </w:pPr>
    </w:p>
    <w:p w14:paraId="3B71B4D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Peer-review started: </w:t>
      </w:r>
      <w:r w:rsidRPr="00FE4532">
        <w:rPr>
          <w:rFonts w:ascii="Book Antiqua" w:eastAsia="Book Antiqua" w:hAnsi="Book Antiqua" w:cs="Book Antiqua"/>
          <w:color w:val="000000"/>
        </w:rPr>
        <w:t>May 12, 2020</w:t>
      </w:r>
    </w:p>
    <w:p w14:paraId="14337C5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First decision: </w:t>
      </w:r>
      <w:r w:rsidRPr="00FE4532">
        <w:rPr>
          <w:rFonts w:ascii="Book Antiqua" w:eastAsia="Book Antiqua" w:hAnsi="Book Antiqua" w:cs="Book Antiqua"/>
          <w:color w:val="000000"/>
        </w:rPr>
        <w:t>September 14, 2020</w:t>
      </w:r>
    </w:p>
    <w:p w14:paraId="1634EB9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Article in press: </w:t>
      </w:r>
    </w:p>
    <w:p w14:paraId="073EFA98" w14:textId="77777777" w:rsidR="00A77B3E" w:rsidRPr="00FE4532" w:rsidRDefault="00A77B3E" w:rsidP="00FE4532">
      <w:pPr>
        <w:spacing w:line="360" w:lineRule="auto"/>
        <w:jc w:val="both"/>
        <w:rPr>
          <w:rFonts w:ascii="Book Antiqua" w:hAnsi="Book Antiqua"/>
        </w:rPr>
      </w:pPr>
    </w:p>
    <w:p w14:paraId="16203A91" w14:textId="76D2317B"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Specialty type: </w:t>
      </w:r>
      <w:bookmarkStart w:id="59" w:name="OLE_LINK1952"/>
      <w:bookmarkStart w:id="60" w:name="OLE_LINK1953"/>
      <w:bookmarkStart w:id="61" w:name="OLE_LINK2066"/>
      <w:bookmarkStart w:id="62" w:name="OLE_LINK2362"/>
      <w:bookmarkStart w:id="63" w:name="OLE_LINK2043"/>
      <w:bookmarkStart w:id="64" w:name="OLE_LINK2319"/>
      <w:bookmarkStart w:id="65" w:name="OLE_LINK2146"/>
      <w:bookmarkStart w:id="66" w:name="OLE_LINK2271"/>
      <w:r w:rsidR="00566987" w:rsidRPr="00FE4532">
        <w:rPr>
          <w:rFonts w:ascii="Book Antiqua" w:eastAsia="微软雅黑" w:hAnsi="Book Antiqua" w:cs="宋体"/>
        </w:rPr>
        <w:t>Medicine, research and experimental</w:t>
      </w:r>
      <w:bookmarkEnd w:id="59"/>
      <w:bookmarkEnd w:id="60"/>
      <w:bookmarkEnd w:id="61"/>
      <w:bookmarkEnd w:id="62"/>
      <w:bookmarkEnd w:id="63"/>
      <w:bookmarkEnd w:id="64"/>
      <w:bookmarkEnd w:id="65"/>
      <w:bookmarkEnd w:id="66"/>
    </w:p>
    <w:p w14:paraId="6D7379A1"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 xml:space="preserve">Country/Territory of origin: </w:t>
      </w:r>
      <w:r w:rsidRPr="00FE4532">
        <w:rPr>
          <w:rFonts w:ascii="Book Antiqua" w:eastAsia="Book Antiqua" w:hAnsi="Book Antiqua" w:cs="Book Antiqua"/>
          <w:color w:val="000000"/>
        </w:rPr>
        <w:t>China</w:t>
      </w:r>
    </w:p>
    <w:p w14:paraId="020E1518"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b/>
          <w:color w:val="000000"/>
        </w:rPr>
        <w:t>Peer-review report’s scientific quality classification</w:t>
      </w:r>
    </w:p>
    <w:p w14:paraId="714BFA14"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A (Excellent): 0</w:t>
      </w:r>
    </w:p>
    <w:p w14:paraId="0AC5D299"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B (Very good): B</w:t>
      </w:r>
    </w:p>
    <w:p w14:paraId="622CEF67"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C (Good): 0</w:t>
      </w:r>
    </w:p>
    <w:p w14:paraId="70E9289E"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t>Grade D (Fair): D</w:t>
      </w:r>
    </w:p>
    <w:p w14:paraId="3BC82C4F" w14:textId="77777777" w:rsidR="00A77B3E" w:rsidRPr="00FE4532" w:rsidRDefault="00E671D5" w:rsidP="00FE4532">
      <w:pPr>
        <w:spacing w:line="360" w:lineRule="auto"/>
        <w:jc w:val="both"/>
        <w:rPr>
          <w:rFonts w:ascii="Book Antiqua" w:hAnsi="Book Antiqua"/>
        </w:rPr>
      </w:pPr>
      <w:r w:rsidRPr="00FE4532">
        <w:rPr>
          <w:rFonts w:ascii="Book Antiqua" w:eastAsia="Book Antiqua" w:hAnsi="Book Antiqua" w:cs="Book Antiqua"/>
          <w:color w:val="000000"/>
        </w:rPr>
        <w:lastRenderedPageBreak/>
        <w:t>Grade E (Poor): 0</w:t>
      </w:r>
    </w:p>
    <w:p w14:paraId="0958B6BB" w14:textId="77777777" w:rsidR="00A77B3E" w:rsidRPr="00FE4532" w:rsidRDefault="00A77B3E" w:rsidP="00FE4532">
      <w:pPr>
        <w:spacing w:line="360" w:lineRule="auto"/>
        <w:jc w:val="both"/>
        <w:rPr>
          <w:rFonts w:ascii="Book Antiqua" w:hAnsi="Book Antiqua"/>
        </w:rPr>
      </w:pPr>
    </w:p>
    <w:p w14:paraId="2B66EA38" w14:textId="5A9D1B28" w:rsidR="00305E81" w:rsidRPr="00FE4532" w:rsidRDefault="00E671D5" w:rsidP="00FE4532">
      <w:pPr>
        <w:spacing w:line="360" w:lineRule="auto"/>
        <w:jc w:val="both"/>
        <w:rPr>
          <w:rFonts w:ascii="Book Antiqua" w:eastAsia="Book Antiqua" w:hAnsi="Book Antiqua" w:cs="Book Antiqua"/>
          <w:b/>
          <w:color w:val="000000"/>
        </w:rPr>
      </w:pPr>
      <w:r w:rsidRPr="00FE4532">
        <w:rPr>
          <w:rFonts w:ascii="Book Antiqua" w:eastAsia="Book Antiqua" w:hAnsi="Book Antiqua" w:cs="Book Antiqua"/>
          <w:b/>
          <w:color w:val="000000"/>
        </w:rPr>
        <w:t xml:space="preserve">P-Reviewer: </w:t>
      </w:r>
      <w:r w:rsidRPr="00FE4532">
        <w:rPr>
          <w:rFonts w:ascii="Book Antiqua" w:eastAsia="Book Antiqua" w:hAnsi="Book Antiqua" w:cs="Book Antiqua"/>
          <w:color w:val="000000"/>
        </w:rPr>
        <w:t xml:space="preserve">Phan T, </w:t>
      </w:r>
      <w:proofErr w:type="spellStart"/>
      <w:r w:rsidRPr="00FE4532">
        <w:rPr>
          <w:rFonts w:ascii="Book Antiqua" w:eastAsia="Book Antiqua" w:hAnsi="Book Antiqua" w:cs="Book Antiqua"/>
          <w:color w:val="000000"/>
        </w:rPr>
        <w:t>Scicchitano</w:t>
      </w:r>
      <w:proofErr w:type="spellEnd"/>
      <w:r w:rsidRPr="00FE4532">
        <w:rPr>
          <w:rFonts w:ascii="Book Antiqua" w:eastAsia="Book Antiqua" w:hAnsi="Book Antiqua" w:cs="Book Antiqua"/>
          <w:color w:val="000000"/>
        </w:rPr>
        <w:t xml:space="preserve"> P</w:t>
      </w:r>
      <w:r w:rsidRPr="00FE4532">
        <w:rPr>
          <w:rFonts w:ascii="Book Antiqua" w:eastAsia="Book Antiqua" w:hAnsi="Book Antiqua" w:cs="Book Antiqua"/>
          <w:b/>
          <w:color w:val="000000"/>
        </w:rPr>
        <w:t xml:space="preserve"> S-Editor: </w:t>
      </w:r>
      <w:r w:rsidR="00365848" w:rsidRPr="00FE4532">
        <w:rPr>
          <w:rFonts w:ascii="Book Antiqua" w:hAnsi="Book Antiqua" w:cs="Book Antiqua"/>
          <w:color w:val="000000"/>
          <w:lang w:eastAsia="zh-CN"/>
        </w:rPr>
        <w:t>Zhang H</w:t>
      </w:r>
      <w:r w:rsidR="00365848" w:rsidRPr="00FE4532">
        <w:rPr>
          <w:rFonts w:ascii="Book Antiqua" w:eastAsia="Book Antiqua" w:hAnsi="Book Antiqua" w:cs="Book Antiqua"/>
          <w:b/>
          <w:color w:val="000000"/>
        </w:rPr>
        <w:t xml:space="preserve"> L-Editor:</w:t>
      </w:r>
      <w:r w:rsidRPr="00FE4532">
        <w:rPr>
          <w:rFonts w:ascii="Book Antiqua" w:eastAsia="Book Antiqua" w:hAnsi="Book Antiqua" w:cs="Book Antiqua"/>
          <w:b/>
          <w:color w:val="000000"/>
        </w:rPr>
        <w:t xml:space="preserve"> </w:t>
      </w:r>
      <w:r w:rsidR="00947317" w:rsidRPr="00FE4532">
        <w:rPr>
          <w:rFonts w:ascii="Book Antiqua" w:eastAsia="Book Antiqua" w:hAnsi="Book Antiqua" w:cs="Book Antiqua"/>
          <w:bCs/>
          <w:color w:val="000000"/>
        </w:rPr>
        <w:t xml:space="preserve">Filipodia </w:t>
      </w:r>
      <w:r w:rsidRPr="00FE4532">
        <w:rPr>
          <w:rFonts w:ascii="Book Antiqua" w:eastAsia="Book Antiqua" w:hAnsi="Book Antiqua" w:cs="Book Antiqua"/>
          <w:b/>
          <w:color w:val="000000"/>
        </w:rPr>
        <w:t xml:space="preserve">P-Editor: </w:t>
      </w:r>
    </w:p>
    <w:p w14:paraId="2634285C" w14:textId="77777777" w:rsidR="00A77B3E" w:rsidRPr="00FE4532" w:rsidRDefault="00305E81" w:rsidP="00FE4532">
      <w:pPr>
        <w:spacing w:line="360" w:lineRule="auto"/>
        <w:jc w:val="both"/>
        <w:rPr>
          <w:rFonts w:ascii="Book Antiqua" w:hAnsi="Book Antiqua" w:cs="Book Antiqua"/>
          <w:b/>
          <w:color w:val="000000"/>
          <w:lang w:eastAsia="zh-CN"/>
        </w:rPr>
      </w:pPr>
      <w:r w:rsidRPr="00FE4532">
        <w:rPr>
          <w:rFonts w:ascii="Book Antiqua" w:eastAsia="Book Antiqua" w:hAnsi="Book Antiqua" w:cs="Book Antiqua"/>
          <w:b/>
          <w:color w:val="000000"/>
        </w:rPr>
        <w:br w:type="page"/>
      </w:r>
      <w:r w:rsidRPr="00FE4532">
        <w:rPr>
          <w:rFonts w:ascii="Book Antiqua" w:hAnsi="Book Antiqua" w:cs="Book Antiqua"/>
          <w:b/>
          <w:color w:val="000000"/>
          <w:lang w:eastAsia="zh-CN"/>
        </w:rPr>
        <w:lastRenderedPageBreak/>
        <w:t>Figure Legends</w:t>
      </w:r>
    </w:p>
    <w:p w14:paraId="39FD05DF" w14:textId="77777777" w:rsidR="00305E81" w:rsidRPr="00FE4532" w:rsidRDefault="00305E81" w:rsidP="00FE4532">
      <w:pPr>
        <w:spacing w:line="360" w:lineRule="auto"/>
        <w:jc w:val="both"/>
        <w:rPr>
          <w:rFonts w:ascii="Book Antiqua" w:hAnsi="Book Antiqua"/>
          <w:lang w:eastAsia="zh-CN"/>
        </w:rPr>
      </w:pPr>
      <w:r w:rsidRPr="00FE4532">
        <w:rPr>
          <w:rFonts w:ascii="Book Antiqua" w:hAnsi="Book Antiqua"/>
          <w:noProof/>
          <w:lang w:eastAsia="zh-CN"/>
        </w:rPr>
        <w:drawing>
          <wp:inline distT="0" distB="0" distL="0" distR="0" wp14:anchorId="50853EAC" wp14:editId="22C21F35">
            <wp:extent cx="5895975" cy="3019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334"/>
                    <a:stretch/>
                  </pic:blipFill>
                  <pic:spPr bwMode="auto">
                    <a:xfrm>
                      <a:off x="0" y="0"/>
                      <a:ext cx="5890522" cy="3016632"/>
                    </a:xfrm>
                    <a:prstGeom prst="rect">
                      <a:avLst/>
                    </a:prstGeom>
                    <a:noFill/>
                    <a:ln>
                      <a:noFill/>
                    </a:ln>
                    <a:extLst>
                      <a:ext uri="{53640926-AAD7-44D8-BBD7-CCE9431645EC}">
                        <a14:shadowObscured xmlns:a14="http://schemas.microsoft.com/office/drawing/2010/main"/>
                      </a:ext>
                    </a:extLst>
                  </pic:spPr>
                </pic:pic>
              </a:graphicData>
            </a:graphic>
          </wp:inline>
        </w:drawing>
      </w:r>
    </w:p>
    <w:p w14:paraId="3AD71B8C" w14:textId="18FE78F5" w:rsidR="00127CB9" w:rsidRPr="00FE4532" w:rsidRDefault="00305E81" w:rsidP="00FE4532">
      <w:pPr>
        <w:adjustRightInd w:val="0"/>
        <w:snapToGrid w:val="0"/>
        <w:spacing w:line="360" w:lineRule="auto"/>
        <w:jc w:val="both"/>
        <w:rPr>
          <w:rFonts w:ascii="Book Antiqua" w:hAnsi="Book Antiqua"/>
          <w:lang w:eastAsia="zh-CN"/>
        </w:rPr>
      </w:pPr>
      <w:r w:rsidRPr="00FE4532">
        <w:rPr>
          <w:rFonts w:ascii="Book Antiqua" w:hAnsi="Book Antiqua"/>
          <w:b/>
          <w:lang w:eastAsia="zh-CN"/>
        </w:rPr>
        <w:t xml:space="preserve">Figure 1 Transverse and coronal chest computed tomography of the woman. </w:t>
      </w:r>
      <w:r w:rsidRPr="00FE4532">
        <w:rPr>
          <w:rFonts w:ascii="Book Antiqua" w:hAnsi="Book Antiqua"/>
          <w:lang w:eastAsia="zh-CN"/>
        </w:rPr>
        <w:t xml:space="preserve">A and B: Images were examined on January 30, 2020 showing bilateral multifocal ground-glass opacity were visible in </w:t>
      </w:r>
      <w:r w:rsidR="005C2596">
        <w:rPr>
          <w:rFonts w:ascii="Book Antiqua" w:hAnsi="Book Antiqua"/>
          <w:lang w:eastAsia="zh-CN"/>
        </w:rPr>
        <w:t xml:space="preserve">the </w:t>
      </w:r>
      <w:r w:rsidRPr="00FE4532">
        <w:rPr>
          <w:rFonts w:ascii="Book Antiqua" w:hAnsi="Book Antiqua"/>
          <w:lang w:eastAsia="zh-CN"/>
        </w:rPr>
        <w:t>basal segment</w:t>
      </w:r>
      <w:r w:rsidR="005C2596">
        <w:rPr>
          <w:rFonts w:ascii="Book Antiqua" w:hAnsi="Book Antiqua"/>
          <w:lang w:eastAsia="zh-CN"/>
        </w:rPr>
        <w:t xml:space="preserve"> </w:t>
      </w:r>
      <w:r w:rsidRPr="00FE4532">
        <w:rPr>
          <w:rFonts w:ascii="Book Antiqua" w:hAnsi="Book Antiqua"/>
          <w:lang w:eastAsia="zh-CN"/>
        </w:rPr>
        <w:t>of the</w:t>
      </w:r>
      <w:r w:rsidR="005C2596">
        <w:rPr>
          <w:rFonts w:ascii="Book Antiqua" w:hAnsi="Book Antiqua"/>
          <w:lang w:eastAsia="zh-CN"/>
        </w:rPr>
        <w:t xml:space="preserve"> </w:t>
      </w:r>
      <w:r w:rsidRPr="00FE4532">
        <w:rPr>
          <w:rFonts w:ascii="Book Antiqua" w:hAnsi="Book Antiqua"/>
          <w:lang w:eastAsia="zh-CN"/>
        </w:rPr>
        <w:t>lower lobe</w:t>
      </w:r>
      <w:r w:rsidR="00A92B0F" w:rsidRPr="00FE4532">
        <w:rPr>
          <w:rFonts w:ascii="Book Antiqua" w:hAnsi="Book Antiqua"/>
          <w:lang w:eastAsia="zh-CN"/>
        </w:rPr>
        <w:t xml:space="preserve"> </w:t>
      </w:r>
      <w:r w:rsidRPr="00FE4532">
        <w:rPr>
          <w:rFonts w:ascii="Book Antiqua" w:hAnsi="Book Antiqua"/>
          <w:lang w:eastAsia="zh-CN"/>
        </w:rPr>
        <w:t>(arrows); C and D: Images were performed on February 2, 2020 showing</w:t>
      </w:r>
      <w:r w:rsidR="00A92B0F" w:rsidRPr="00FE4532">
        <w:rPr>
          <w:rFonts w:ascii="Book Antiqua" w:hAnsi="Book Antiqua"/>
          <w:lang w:eastAsia="zh-CN"/>
        </w:rPr>
        <w:t xml:space="preserve"> </w:t>
      </w:r>
      <w:r w:rsidRPr="00FE4532">
        <w:rPr>
          <w:rFonts w:ascii="Book Antiqua" w:hAnsi="Book Antiqua"/>
          <w:lang w:eastAsia="zh-CN"/>
        </w:rPr>
        <w:t>progressive ground glass opacities in bilateral basilar lungs (arrows).</w:t>
      </w:r>
    </w:p>
    <w:p w14:paraId="69489409" w14:textId="77777777" w:rsidR="00127CB9" w:rsidRPr="00FE4532" w:rsidRDefault="00127CB9" w:rsidP="00FE4532">
      <w:pPr>
        <w:adjustRightInd w:val="0"/>
        <w:snapToGrid w:val="0"/>
        <w:spacing w:line="360" w:lineRule="auto"/>
        <w:jc w:val="both"/>
        <w:rPr>
          <w:rFonts w:ascii="Book Antiqua" w:hAnsi="Book Antiqua"/>
          <w:lang w:eastAsia="zh-CN"/>
        </w:rPr>
      </w:pPr>
      <w:r w:rsidRPr="00FE4532">
        <w:rPr>
          <w:rFonts w:ascii="Book Antiqua" w:hAnsi="Book Antiqua"/>
          <w:lang w:eastAsia="zh-CN"/>
        </w:rPr>
        <w:br w:type="page"/>
      </w:r>
      <w:r w:rsidRPr="00FE4532">
        <w:rPr>
          <w:rFonts w:ascii="Book Antiqua" w:hAnsi="Book Antiqua"/>
          <w:noProof/>
          <w:lang w:eastAsia="zh-CN"/>
        </w:rPr>
        <w:lastRenderedPageBreak/>
        <w:drawing>
          <wp:inline distT="0" distB="0" distL="0" distR="0" wp14:anchorId="0C33FC1D" wp14:editId="415B9F6E">
            <wp:extent cx="4859020" cy="3877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3877310"/>
                    </a:xfrm>
                    <a:prstGeom prst="rect">
                      <a:avLst/>
                    </a:prstGeom>
                    <a:noFill/>
                  </pic:spPr>
                </pic:pic>
              </a:graphicData>
            </a:graphic>
          </wp:inline>
        </w:drawing>
      </w:r>
    </w:p>
    <w:p w14:paraId="206416BB" w14:textId="75730A45" w:rsidR="001A38AA" w:rsidRPr="00FE4532" w:rsidRDefault="00127CB9" w:rsidP="00FE4532">
      <w:pPr>
        <w:adjustRightInd w:val="0"/>
        <w:snapToGrid w:val="0"/>
        <w:spacing w:line="360" w:lineRule="auto"/>
        <w:jc w:val="both"/>
        <w:rPr>
          <w:rFonts w:ascii="Book Antiqua" w:hAnsi="Book Antiqua"/>
          <w:lang w:eastAsia="zh-CN"/>
        </w:rPr>
      </w:pPr>
      <w:r w:rsidRPr="00FE4532">
        <w:rPr>
          <w:rFonts w:ascii="Book Antiqua" w:hAnsi="Book Antiqua"/>
          <w:b/>
          <w:lang w:eastAsia="zh-CN"/>
        </w:rPr>
        <w:t>Figure 2 Posteroanterior chest radiograph, January 3</w:t>
      </w:r>
      <w:r w:rsidR="005C2596">
        <w:rPr>
          <w:rFonts w:ascii="Book Antiqua" w:hAnsi="Book Antiqua"/>
          <w:b/>
          <w:lang w:eastAsia="zh-CN"/>
        </w:rPr>
        <w:t>1</w:t>
      </w:r>
      <w:r w:rsidRPr="00FE4532">
        <w:rPr>
          <w:rFonts w:ascii="Book Antiqua" w:hAnsi="Book Antiqua"/>
          <w:b/>
          <w:lang w:eastAsia="zh-CN"/>
        </w:rPr>
        <w:t xml:space="preserve">, 2020. </w:t>
      </w:r>
      <w:r w:rsidRPr="00FE4532">
        <w:rPr>
          <w:rFonts w:ascii="Book Antiqua" w:hAnsi="Book Antiqua"/>
          <w:lang w:eastAsia="zh-CN"/>
        </w:rPr>
        <w:t>No thoracic abnormality was noted.</w:t>
      </w:r>
    </w:p>
    <w:p w14:paraId="3AC8C845" w14:textId="595DECE8" w:rsidR="00FE31CF" w:rsidRPr="00FE4532" w:rsidRDefault="001A38AA" w:rsidP="00FE4532">
      <w:pPr>
        <w:adjustRightInd w:val="0"/>
        <w:snapToGrid w:val="0"/>
        <w:spacing w:line="360" w:lineRule="auto"/>
        <w:jc w:val="both"/>
        <w:rPr>
          <w:rFonts w:ascii="Book Antiqua" w:hAnsi="Book Antiqua"/>
          <w:b/>
        </w:rPr>
      </w:pPr>
      <w:r w:rsidRPr="00FE4532">
        <w:rPr>
          <w:rFonts w:ascii="Book Antiqua" w:hAnsi="Book Antiqua"/>
          <w:lang w:eastAsia="zh-CN"/>
        </w:rPr>
        <w:br w:type="page"/>
      </w:r>
      <w:r w:rsidR="00FE31CF" w:rsidRPr="00FE4532">
        <w:rPr>
          <w:rFonts w:ascii="Book Antiqua" w:hAnsi="Book Antiqua"/>
          <w:b/>
        </w:rPr>
        <w:lastRenderedPageBreak/>
        <w:t xml:space="preserve">Table 1 The </w:t>
      </w:r>
      <w:r w:rsidR="009B4615">
        <w:rPr>
          <w:rFonts w:ascii="Book Antiqua" w:hAnsi="Book Antiqua"/>
          <w:b/>
        </w:rPr>
        <w:t>patient’s</w:t>
      </w:r>
      <w:r w:rsidR="009B4615" w:rsidRPr="00FE4532">
        <w:rPr>
          <w:rFonts w:ascii="Book Antiqua" w:hAnsi="Book Antiqua"/>
          <w:b/>
        </w:rPr>
        <w:t xml:space="preserve"> </w:t>
      </w:r>
      <w:r w:rsidR="00FE31CF" w:rsidRPr="00FE4532">
        <w:rPr>
          <w:rFonts w:ascii="Book Antiqua" w:hAnsi="Book Antiqua"/>
          <w:b/>
        </w:rPr>
        <w:t>clinical laboratory examination results on January 30</w:t>
      </w:r>
    </w:p>
    <w:tbl>
      <w:tblPr>
        <w:tblpPr w:leftFromText="180" w:rightFromText="180" w:vertAnchor="page" w:horzAnchor="margin" w:tblpY="2101"/>
        <w:tblW w:w="5000" w:type="pct"/>
        <w:tblBorders>
          <w:top w:val="single" w:sz="8" w:space="0" w:color="auto"/>
          <w:bottom w:val="single" w:sz="8" w:space="0" w:color="auto"/>
        </w:tblBorders>
        <w:tblLook w:val="04A0" w:firstRow="1" w:lastRow="0" w:firstColumn="1" w:lastColumn="0" w:noHBand="0" w:noVBand="1"/>
      </w:tblPr>
      <w:tblGrid>
        <w:gridCol w:w="5688"/>
        <w:gridCol w:w="2334"/>
        <w:gridCol w:w="1338"/>
      </w:tblGrid>
      <w:tr w:rsidR="00FE31CF" w:rsidRPr="00FE4532" w14:paraId="2CFA9485" w14:textId="77777777" w:rsidTr="00711510">
        <w:trPr>
          <w:trHeight w:val="315"/>
        </w:trPr>
        <w:tc>
          <w:tcPr>
            <w:tcW w:w="3038" w:type="pct"/>
            <w:tcBorders>
              <w:top w:val="single" w:sz="8" w:space="0" w:color="auto"/>
              <w:bottom w:val="single" w:sz="8" w:space="0" w:color="auto"/>
            </w:tcBorders>
            <w:noWrap/>
            <w:vAlign w:val="center"/>
          </w:tcPr>
          <w:p w14:paraId="43B7CBB8" w14:textId="77777777"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b/>
              </w:rPr>
              <w:t>Measure</w:t>
            </w:r>
          </w:p>
        </w:tc>
        <w:tc>
          <w:tcPr>
            <w:tcW w:w="1247" w:type="pct"/>
            <w:tcBorders>
              <w:top w:val="single" w:sz="8" w:space="0" w:color="auto"/>
              <w:bottom w:val="single" w:sz="8" w:space="0" w:color="auto"/>
            </w:tcBorders>
            <w:noWrap/>
            <w:vAlign w:val="center"/>
          </w:tcPr>
          <w:p w14:paraId="7D0F24B6" w14:textId="77777777" w:rsidR="00FE31CF" w:rsidRPr="00FE4532" w:rsidRDefault="00E93833" w:rsidP="00FE4532">
            <w:pPr>
              <w:adjustRightInd w:val="0"/>
              <w:snapToGrid w:val="0"/>
              <w:spacing w:line="360" w:lineRule="auto"/>
              <w:jc w:val="both"/>
              <w:rPr>
                <w:rFonts w:ascii="Book Antiqua" w:hAnsi="Book Antiqua"/>
                <w:b/>
              </w:rPr>
            </w:pPr>
            <w:r w:rsidRPr="00FE4532">
              <w:rPr>
                <w:rFonts w:ascii="Book Antiqua" w:hAnsi="Book Antiqua"/>
                <w:b/>
              </w:rPr>
              <w:t xml:space="preserve">Reference </w:t>
            </w:r>
            <w:r w:rsidRPr="00FE4532">
              <w:rPr>
                <w:rFonts w:ascii="Book Antiqua" w:hAnsi="Book Antiqua"/>
                <w:b/>
                <w:lang w:eastAsia="zh-CN"/>
              </w:rPr>
              <w:t>r</w:t>
            </w:r>
            <w:r w:rsidR="00FE31CF" w:rsidRPr="00FE4532">
              <w:rPr>
                <w:rFonts w:ascii="Book Antiqua" w:hAnsi="Book Antiqua"/>
                <w:b/>
              </w:rPr>
              <w:t>ange</w:t>
            </w:r>
          </w:p>
        </w:tc>
        <w:tc>
          <w:tcPr>
            <w:tcW w:w="715" w:type="pct"/>
            <w:tcBorders>
              <w:top w:val="single" w:sz="8" w:space="0" w:color="auto"/>
              <w:bottom w:val="single" w:sz="8" w:space="0" w:color="auto"/>
            </w:tcBorders>
            <w:noWrap/>
            <w:vAlign w:val="center"/>
          </w:tcPr>
          <w:p w14:paraId="49005646" w14:textId="77777777" w:rsidR="00FE31CF" w:rsidRPr="00FE4532" w:rsidRDefault="00E93833" w:rsidP="00FE4532">
            <w:pPr>
              <w:adjustRightInd w:val="0"/>
              <w:snapToGrid w:val="0"/>
              <w:spacing w:line="360" w:lineRule="auto"/>
              <w:jc w:val="both"/>
              <w:rPr>
                <w:rFonts w:ascii="Book Antiqua" w:hAnsi="Book Antiqua"/>
                <w:b/>
              </w:rPr>
            </w:pPr>
            <w:r w:rsidRPr="00FE4532">
              <w:rPr>
                <w:rFonts w:ascii="Book Antiqua" w:hAnsi="Book Antiqua"/>
                <w:b/>
                <w:lang w:eastAsia="zh-CN"/>
              </w:rPr>
              <w:t>P</w:t>
            </w:r>
            <w:r w:rsidR="00FE31CF" w:rsidRPr="00FE4532">
              <w:rPr>
                <w:rFonts w:ascii="Book Antiqua" w:hAnsi="Book Antiqua"/>
                <w:b/>
              </w:rPr>
              <w:t>atient</w:t>
            </w:r>
          </w:p>
        </w:tc>
      </w:tr>
      <w:tr w:rsidR="00FE31CF" w:rsidRPr="00FE4532" w14:paraId="2BCE8557" w14:textId="77777777" w:rsidTr="00711510">
        <w:trPr>
          <w:trHeight w:val="300"/>
        </w:trPr>
        <w:tc>
          <w:tcPr>
            <w:tcW w:w="3038" w:type="pct"/>
            <w:tcBorders>
              <w:top w:val="single" w:sz="8" w:space="0" w:color="auto"/>
            </w:tcBorders>
            <w:noWrap/>
            <w:vAlign w:val="center"/>
          </w:tcPr>
          <w:p w14:paraId="24208B09" w14:textId="16DD7B44"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White blood cell count</w:t>
            </w:r>
            <w:r w:rsidR="00C104B9" w:rsidRPr="00FE4532">
              <w:rPr>
                <w:rFonts w:ascii="Book Antiqua" w:hAnsi="Book Antiqua"/>
                <w:lang w:eastAsia="zh-CN"/>
              </w:rPr>
              <w:t xml:space="preserve"> </w:t>
            </w:r>
            <w:r w:rsidRPr="00FE4532">
              <w:rPr>
                <w:rFonts w:ascii="Book Antiqua" w:hAnsi="Book Antiqua"/>
              </w:rPr>
              <w:t>(per</w:t>
            </w:r>
            <w:r w:rsidR="00566987" w:rsidRPr="00FE4532">
              <w:rPr>
                <w:rFonts w:ascii="Book Antiqua" w:hAnsi="Book Antiqua"/>
              </w:rPr>
              <w:t xml:space="preserve"> microliter</w:t>
            </w:r>
            <w:r w:rsidRPr="00FE4532">
              <w:rPr>
                <w:rFonts w:ascii="Book Antiqua" w:hAnsi="Book Antiqua"/>
              </w:rPr>
              <w:t>)</w:t>
            </w:r>
          </w:p>
        </w:tc>
        <w:tc>
          <w:tcPr>
            <w:tcW w:w="1247" w:type="pct"/>
            <w:tcBorders>
              <w:top w:val="single" w:sz="8" w:space="0" w:color="auto"/>
            </w:tcBorders>
            <w:noWrap/>
            <w:vAlign w:val="center"/>
          </w:tcPr>
          <w:p w14:paraId="0F828E25"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4000-10000</w:t>
            </w:r>
          </w:p>
        </w:tc>
        <w:tc>
          <w:tcPr>
            <w:tcW w:w="715" w:type="pct"/>
            <w:tcBorders>
              <w:top w:val="single" w:sz="8" w:space="0" w:color="auto"/>
            </w:tcBorders>
            <w:noWrap/>
            <w:vAlign w:val="center"/>
          </w:tcPr>
          <w:p w14:paraId="1E93EBE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8130</w:t>
            </w:r>
          </w:p>
        </w:tc>
      </w:tr>
      <w:tr w:rsidR="00FE31CF" w:rsidRPr="00FE4532" w14:paraId="71F0E2D6" w14:textId="77777777" w:rsidTr="00711510">
        <w:trPr>
          <w:trHeight w:val="300"/>
        </w:trPr>
        <w:tc>
          <w:tcPr>
            <w:tcW w:w="3038" w:type="pct"/>
            <w:noWrap/>
            <w:vAlign w:val="center"/>
          </w:tcPr>
          <w:p w14:paraId="2CDE34D2" w14:textId="5629A64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Absolute lymphocyte count</w:t>
            </w:r>
            <w:r w:rsidR="00C104B9" w:rsidRPr="00FE4532">
              <w:rPr>
                <w:rFonts w:ascii="Book Antiqua" w:hAnsi="Book Antiqua"/>
                <w:lang w:eastAsia="zh-CN"/>
              </w:rPr>
              <w:t xml:space="preserve"> </w:t>
            </w:r>
            <w:r w:rsidRPr="00FE4532">
              <w:rPr>
                <w:rFonts w:ascii="Book Antiqua" w:hAnsi="Book Antiqua"/>
              </w:rPr>
              <w:t>(per</w:t>
            </w:r>
            <w:r w:rsidR="00566987" w:rsidRPr="00FE4532">
              <w:rPr>
                <w:rFonts w:ascii="Book Antiqua" w:hAnsi="Book Antiqua"/>
              </w:rPr>
              <w:t xml:space="preserve"> microliter</w:t>
            </w:r>
            <w:r w:rsidRPr="00FE4532">
              <w:rPr>
                <w:rFonts w:ascii="Book Antiqua" w:hAnsi="Book Antiqua"/>
              </w:rPr>
              <w:t>)</w:t>
            </w:r>
          </w:p>
        </w:tc>
        <w:tc>
          <w:tcPr>
            <w:tcW w:w="1247" w:type="pct"/>
            <w:noWrap/>
            <w:vAlign w:val="center"/>
          </w:tcPr>
          <w:p w14:paraId="639D2A70"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800-4500</w:t>
            </w:r>
          </w:p>
        </w:tc>
        <w:tc>
          <w:tcPr>
            <w:tcW w:w="715" w:type="pct"/>
            <w:noWrap/>
            <w:vAlign w:val="center"/>
          </w:tcPr>
          <w:p w14:paraId="1F71F5D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510</w:t>
            </w:r>
          </w:p>
        </w:tc>
      </w:tr>
      <w:tr w:rsidR="00FE31CF" w:rsidRPr="00FE4532" w14:paraId="0CA80960" w14:textId="77777777" w:rsidTr="00711510">
        <w:trPr>
          <w:trHeight w:val="300"/>
        </w:trPr>
        <w:tc>
          <w:tcPr>
            <w:tcW w:w="3038" w:type="pct"/>
            <w:noWrap/>
            <w:vAlign w:val="center"/>
          </w:tcPr>
          <w:p w14:paraId="413B329D"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Proportion of neutrophils</w:t>
            </w:r>
            <w:r w:rsidR="00C104B9" w:rsidRPr="00FE4532">
              <w:rPr>
                <w:rFonts w:ascii="Book Antiqua" w:hAnsi="Book Antiqua"/>
                <w:lang w:eastAsia="zh-CN"/>
              </w:rPr>
              <w:t xml:space="preserve"> </w:t>
            </w:r>
            <w:r w:rsidRPr="00FE4532">
              <w:rPr>
                <w:rFonts w:ascii="Book Antiqua" w:hAnsi="Book Antiqua"/>
              </w:rPr>
              <w:t>(%)</w:t>
            </w:r>
          </w:p>
        </w:tc>
        <w:tc>
          <w:tcPr>
            <w:tcW w:w="1247" w:type="pct"/>
            <w:noWrap/>
            <w:vAlign w:val="center"/>
          </w:tcPr>
          <w:p w14:paraId="17118914" w14:textId="555F8BC0"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50</w:t>
            </w:r>
            <w:r w:rsidR="009B4615">
              <w:rPr>
                <w:rFonts w:ascii="Book Antiqua" w:hAnsi="Book Antiqua"/>
              </w:rPr>
              <w:t>.0</w:t>
            </w:r>
            <w:r w:rsidRPr="00FE4532">
              <w:rPr>
                <w:rFonts w:ascii="Book Antiqua" w:hAnsi="Book Antiqua"/>
              </w:rPr>
              <w:t>-70</w:t>
            </w:r>
            <w:r w:rsidR="009B4615">
              <w:rPr>
                <w:rFonts w:ascii="Book Antiqua" w:hAnsi="Book Antiqua"/>
              </w:rPr>
              <w:t>.0</w:t>
            </w:r>
          </w:p>
        </w:tc>
        <w:tc>
          <w:tcPr>
            <w:tcW w:w="715" w:type="pct"/>
            <w:noWrap/>
            <w:vAlign w:val="center"/>
          </w:tcPr>
          <w:p w14:paraId="16C48827"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90.7</w:t>
            </w:r>
          </w:p>
        </w:tc>
      </w:tr>
      <w:tr w:rsidR="00FE31CF" w:rsidRPr="00FE4532" w14:paraId="49CD946A" w14:textId="77777777" w:rsidTr="00711510">
        <w:trPr>
          <w:trHeight w:val="315"/>
        </w:trPr>
        <w:tc>
          <w:tcPr>
            <w:tcW w:w="3038" w:type="pct"/>
            <w:noWrap/>
            <w:vAlign w:val="center"/>
          </w:tcPr>
          <w:p w14:paraId="257C6D1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Proportion of lymphocytes</w:t>
            </w:r>
            <w:r w:rsidR="00C104B9" w:rsidRPr="00FE4532">
              <w:rPr>
                <w:rFonts w:ascii="Book Antiqua" w:hAnsi="Book Antiqua"/>
                <w:lang w:eastAsia="zh-CN"/>
              </w:rPr>
              <w:t xml:space="preserve"> </w:t>
            </w:r>
            <w:r w:rsidRPr="00FE4532">
              <w:rPr>
                <w:rFonts w:ascii="Book Antiqua" w:hAnsi="Book Antiqua"/>
              </w:rPr>
              <w:t>(%)</w:t>
            </w:r>
          </w:p>
        </w:tc>
        <w:tc>
          <w:tcPr>
            <w:tcW w:w="1247" w:type="pct"/>
            <w:noWrap/>
            <w:vAlign w:val="center"/>
          </w:tcPr>
          <w:p w14:paraId="31729EB8" w14:textId="1F818FE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20</w:t>
            </w:r>
            <w:r w:rsidR="009B4615">
              <w:rPr>
                <w:rFonts w:ascii="Book Antiqua" w:hAnsi="Book Antiqua"/>
              </w:rPr>
              <w:t>.0</w:t>
            </w:r>
            <w:r w:rsidRPr="00FE4532">
              <w:rPr>
                <w:rFonts w:ascii="Book Antiqua" w:hAnsi="Book Antiqua"/>
              </w:rPr>
              <w:t>-45</w:t>
            </w:r>
            <w:r w:rsidR="009B4615">
              <w:rPr>
                <w:rFonts w:ascii="Book Antiqua" w:hAnsi="Book Antiqua"/>
              </w:rPr>
              <w:t>.0</w:t>
            </w:r>
          </w:p>
        </w:tc>
        <w:tc>
          <w:tcPr>
            <w:tcW w:w="715" w:type="pct"/>
            <w:noWrap/>
            <w:vAlign w:val="center"/>
          </w:tcPr>
          <w:p w14:paraId="153FC0A1"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6.3</w:t>
            </w:r>
          </w:p>
        </w:tc>
      </w:tr>
      <w:tr w:rsidR="00FE31CF" w:rsidRPr="00FE4532" w14:paraId="61DA686F" w14:textId="77777777" w:rsidTr="00711510">
        <w:trPr>
          <w:trHeight w:val="300"/>
        </w:trPr>
        <w:tc>
          <w:tcPr>
            <w:tcW w:w="3038" w:type="pct"/>
            <w:noWrap/>
            <w:vAlign w:val="center"/>
          </w:tcPr>
          <w:p w14:paraId="6EC37BA0" w14:textId="181E98C9"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Random glucose (mmol/</w:t>
            </w:r>
            <w:r w:rsidR="00566987" w:rsidRPr="00FE4532">
              <w:rPr>
                <w:rFonts w:ascii="Book Antiqua" w:hAnsi="Book Antiqua"/>
              </w:rPr>
              <w:t>L</w:t>
            </w:r>
            <w:r w:rsidRPr="00FE4532">
              <w:rPr>
                <w:rFonts w:ascii="Book Antiqua" w:hAnsi="Book Antiqua"/>
              </w:rPr>
              <w:t>)</w:t>
            </w:r>
          </w:p>
        </w:tc>
        <w:tc>
          <w:tcPr>
            <w:tcW w:w="1247" w:type="pct"/>
            <w:noWrap/>
            <w:vAlign w:val="center"/>
          </w:tcPr>
          <w:p w14:paraId="5C6A9026" w14:textId="55F6FE20"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4.4</w:t>
            </w:r>
            <w:r w:rsidR="009B4615">
              <w:rPr>
                <w:rFonts w:ascii="Book Antiqua" w:hAnsi="Book Antiqua"/>
              </w:rPr>
              <w:t>0</w:t>
            </w:r>
            <w:r w:rsidRPr="00FE4532">
              <w:rPr>
                <w:rFonts w:ascii="Book Antiqua" w:hAnsi="Book Antiqua"/>
              </w:rPr>
              <w:t>-6.7</w:t>
            </w:r>
            <w:r w:rsidR="009B4615">
              <w:rPr>
                <w:rFonts w:ascii="Book Antiqua" w:hAnsi="Book Antiqua"/>
              </w:rPr>
              <w:t>0</w:t>
            </w:r>
          </w:p>
        </w:tc>
        <w:tc>
          <w:tcPr>
            <w:tcW w:w="715" w:type="pct"/>
            <w:noWrap/>
            <w:vAlign w:val="center"/>
          </w:tcPr>
          <w:p w14:paraId="7F28F8B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11.55</w:t>
            </w:r>
          </w:p>
        </w:tc>
      </w:tr>
      <w:tr w:rsidR="00FE31CF" w:rsidRPr="00FE4532" w14:paraId="083880DF" w14:textId="77777777" w:rsidTr="00711510">
        <w:trPr>
          <w:trHeight w:val="300"/>
        </w:trPr>
        <w:tc>
          <w:tcPr>
            <w:tcW w:w="3038" w:type="pct"/>
            <w:noWrap/>
            <w:vAlign w:val="center"/>
          </w:tcPr>
          <w:p w14:paraId="12E55028" w14:textId="4678B4E2"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Triglyceride (mmol/</w:t>
            </w:r>
            <w:r w:rsidR="00566987" w:rsidRPr="00FE4532">
              <w:rPr>
                <w:rFonts w:ascii="Book Antiqua" w:hAnsi="Book Antiqua"/>
              </w:rPr>
              <w:t>L</w:t>
            </w:r>
            <w:r w:rsidRPr="00FE4532">
              <w:rPr>
                <w:rFonts w:ascii="Book Antiqua" w:hAnsi="Book Antiqua"/>
              </w:rPr>
              <w:t>)</w:t>
            </w:r>
          </w:p>
        </w:tc>
        <w:tc>
          <w:tcPr>
            <w:tcW w:w="1247" w:type="pct"/>
            <w:noWrap/>
            <w:vAlign w:val="center"/>
          </w:tcPr>
          <w:p w14:paraId="0240BC3E" w14:textId="5BAE053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0.6</w:t>
            </w:r>
            <w:r w:rsidR="009B4615">
              <w:rPr>
                <w:rFonts w:ascii="Book Antiqua" w:hAnsi="Book Antiqua"/>
              </w:rPr>
              <w:t>0</w:t>
            </w:r>
            <w:r w:rsidRPr="00FE4532">
              <w:rPr>
                <w:rFonts w:ascii="Book Antiqua" w:hAnsi="Book Antiqua"/>
              </w:rPr>
              <w:t>-1.7</w:t>
            </w:r>
            <w:r w:rsidR="009B4615">
              <w:rPr>
                <w:rFonts w:ascii="Book Antiqua" w:hAnsi="Book Antiqua"/>
              </w:rPr>
              <w:t>0</w:t>
            </w:r>
          </w:p>
        </w:tc>
        <w:tc>
          <w:tcPr>
            <w:tcW w:w="715" w:type="pct"/>
            <w:noWrap/>
            <w:vAlign w:val="center"/>
          </w:tcPr>
          <w:p w14:paraId="0882425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2.73</w:t>
            </w:r>
          </w:p>
        </w:tc>
      </w:tr>
      <w:tr w:rsidR="00FE31CF" w:rsidRPr="00FE4532" w14:paraId="03AECED6" w14:textId="77777777" w:rsidTr="00711510">
        <w:trPr>
          <w:trHeight w:val="300"/>
        </w:trPr>
        <w:tc>
          <w:tcPr>
            <w:tcW w:w="3038" w:type="pct"/>
            <w:noWrap/>
            <w:vAlign w:val="center"/>
          </w:tcPr>
          <w:p w14:paraId="7AB48D04" w14:textId="25FFF51D"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Fibrinogen concentration</w:t>
            </w:r>
            <w:r w:rsidR="00C104B9" w:rsidRPr="00FE4532">
              <w:rPr>
                <w:rFonts w:ascii="Book Antiqua" w:hAnsi="Book Antiqua"/>
                <w:lang w:eastAsia="zh-CN"/>
              </w:rPr>
              <w:t xml:space="preserve"> </w:t>
            </w:r>
            <w:r w:rsidRPr="00FE4532">
              <w:rPr>
                <w:rFonts w:ascii="Book Antiqua" w:hAnsi="Book Antiqua"/>
              </w:rPr>
              <w:t>(g/</w:t>
            </w:r>
            <w:r w:rsidR="00566987" w:rsidRPr="00FE4532">
              <w:rPr>
                <w:rFonts w:ascii="Book Antiqua" w:hAnsi="Book Antiqua"/>
              </w:rPr>
              <w:t>L</w:t>
            </w:r>
            <w:r w:rsidRPr="00FE4532">
              <w:rPr>
                <w:rFonts w:ascii="Book Antiqua" w:hAnsi="Book Antiqua"/>
              </w:rPr>
              <w:t>)</w:t>
            </w:r>
          </w:p>
        </w:tc>
        <w:tc>
          <w:tcPr>
            <w:tcW w:w="1247" w:type="pct"/>
            <w:noWrap/>
            <w:vAlign w:val="center"/>
          </w:tcPr>
          <w:p w14:paraId="7B92D53A" w14:textId="69D1DE3C"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2.0</w:t>
            </w:r>
            <w:r w:rsidR="009B4615">
              <w:rPr>
                <w:rFonts w:ascii="Book Antiqua" w:hAnsi="Book Antiqua"/>
              </w:rPr>
              <w:t>0</w:t>
            </w:r>
            <w:r w:rsidRPr="00FE4532">
              <w:rPr>
                <w:rFonts w:ascii="Book Antiqua" w:hAnsi="Book Antiqua"/>
              </w:rPr>
              <w:t>-4.0</w:t>
            </w:r>
            <w:r w:rsidR="009B4615">
              <w:rPr>
                <w:rFonts w:ascii="Book Antiqua" w:hAnsi="Book Antiqua"/>
              </w:rPr>
              <w:t>0</w:t>
            </w:r>
          </w:p>
        </w:tc>
        <w:tc>
          <w:tcPr>
            <w:tcW w:w="715" w:type="pct"/>
            <w:noWrap/>
            <w:vAlign w:val="center"/>
          </w:tcPr>
          <w:p w14:paraId="4B0B1844"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6.24</w:t>
            </w:r>
          </w:p>
        </w:tc>
      </w:tr>
      <w:tr w:rsidR="00FE31CF" w:rsidRPr="00FE4532" w14:paraId="503107B1" w14:textId="77777777" w:rsidTr="00711510">
        <w:trPr>
          <w:trHeight w:val="300"/>
        </w:trPr>
        <w:tc>
          <w:tcPr>
            <w:tcW w:w="3038" w:type="pct"/>
            <w:noWrap/>
            <w:vAlign w:val="center"/>
          </w:tcPr>
          <w:p w14:paraId="64418AF5"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Activated partial thromboplastin time</w:t>
            </w:r>
            <w:r w:rsidR="00C104B9" w:rsidRPr="00FE4532">
              <w:rPr>
                <w:rFonts w:ascii="Book Antiqua" w:hAnsi="Book Antiqua"/>
                <w:lang w:eastAsia="zh-CN"/>
              </w:rPr>
              <w:t xml:space="preserve"> </w:t>
            </w:r>
            <w:r w:rsidRPr="00FE4532">
              <w:rPr>
                <w:rFonts w:ascii="Book Antiqua" w:hAnsi="Book Antiqua"/>
              </w:rPr>
              <w:t>(s)</w:t>
            </w:r>
          </w:p>
        </w:tc>
        <w:tc>
          <w:tcPr>
            <w:tcW w:w="1247" w:type="pct"/>
            <w:noWrap/>
            <w:vAlign w:val="center"/>
          </w:tcPr>
          <w:p w14:paraId="417CC114" w14:textId="6A0FB418"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28</w:t>
            </w:r>
            <w:r w:rsidR="009B4615">
              <w:rPr>
                <w:rFonts w:ascii="Book Antiqua" w:hAnsi="Book Antiqua"/>
              </w:rPr>
              <w:t>.0</w:t>
            </w:r>
            <w:r w:rsidRPr="00FE4532">
              <w:rPr>
                <w:rFonts w:ascii="Book Antiqua" w:hAnsi="Book Antiqua"/>
              </w:rPr>
              <w:t>-43.5</w:t>
            </w:r>
          </w:p>
        </w:tc>
        <w:tc>
          <w:tcPr>
            <w:tcW w:w="715" w:type="pct"/>
            <w:noWrap/>
            <w:vAlign w:val="center"/>
          </w:tcPr>
          <w:p w14:paraId="6A080191" w14:textId="0D9302D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46</w:t>
            </w:r>
            <w:r w:rsidR="009B4615">
              <w:rPr>
                <w:rFonts w:ascii="Book Antiqua" w:hAnsi="Book Antiqua"/>
              </w:rPr>
              <w:t>.0</w:t>
            </w:r>
          </w:p>
        </w:tc>
      </w:tr>
      <w:tr w:rsidR="00FE31CF" w:rsidRPr="00FE4532" w14:paraId="45EE9CB0" w14:textId="77777777" w:rsidTr="00711510">
        <w:trPr>
          <w:trHeight w:val="300"/>
        </w:trPr>
        <w:tc>
          <w:tcPr>
            <w:tcW w:w="3038" w:type="pct"/>
            <w:noWrap/>
            <w:vAlign w:val="center"/>
          </w:tcPr>
          <w:p w14:paraId="0401005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Procalcitonin</w:t>
            </w:r>
            <w:r w:rsidR="00C104B9" w:rsidRPr="00FE4532">
              <w:rPr>
                <w:rFonts w:ascii="Book Antiqua" w:hAnsi="Book Antiqua"/>
                <w:lang w:eastAsia="zh-CN"/>
              </w:rPr>
              <w:t xml:space="preserve"> </w:t>
            </w:r>
            <w:r w:rsidR="00C104B9" w:rsidRPr="00FE4532">
              <w:rPr>
                <w:rFonts w:ascii="Book Antiqua" w:hAnsi="Book Antiqua"/>
              </w:rPr>
              <w:t>(ng/m</w:t>
            </w:r>
            <w:r w:rsidR="00C104B9" w:rsidRPr="00FE4532">
              <w:rPr>
                <w:rFonts w:ascii="Book Antiqua" w:hAnsi="Book Antiqua"/>
                <w:lang w:eastAsia="zh-CN"/>
              </w:rPr>
              <w:t>L</w:t>
            </w:r>
            <w:r w:rsidRPr="00FE4532">
              <w:rPr>
                <w:rFonts w:ascii="Book Antiqua" w:hAnsi="Book Antiqua"/>
              </w:rPr>
              <w:t>)</w:t>
            </w:r>
          </w:p>
        </w:tc>
        <w:tc>
          <w:tcPr>
            <w:tcW w:w="1247" w:type="pct"/>
            <w:noWrap/>
            <w:vAlign w:val="center"/>
          </w:tcPr>
          <w:p w14:paraId="35771127"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0-0.5</w:t>
            </w:r>
          </w:p>
        </w:tc>
        <w:tc>
          <w:tcPr>
            <w:tcW w:w="715" w:type="pct"/>
            <w:noWrap/>
            <w:vAlign w:val="center"/>
          </w:tcPr>
          <w:p w14:paraId="33D9CF33"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w:t>
            </w:r>
          </w:p>
        </w:tc>
      </w:tr>
      <w:tr w:rsidR="00FE31CF" w:rsidRPr="00FE4532" w14:paraId="46EA9C78" w14:textId="77777777" w:rsidTr="00711510">
        <w:trPr>
          <w:trHeight w:val="300"/>
        </w:trPr>
        <w:tc>
          <w:tcPr>
            <w:tcW w:w="3038" w:type="pct"/>
            <w:noWrap/>
            <w:vAlign w:val="center"/>
          </w:tcPr>
          <w:p w14:paraId="6DFDD883" w14:textId="136E344B"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C</w:t>
            </w:r>
            <w:r w:rsidR="009B4615">
              <w:rPr>
                <w:rFonts w:ascii="Book Antiqua" w:hAnsi="Book Antiqua"/>
              </w:rPr>
              <w:t xml:space="preserve"> </w:t>
            </w:r>
            <w:r w:rsidRPr="00FE4532">
              <w:rPr>
                <w:rFonts w:ascii="Book Antiqua" w:hAnsi="Book Antiqua"/>
              </w:rPr>
              <w:t>reactive protein</w:t>
            </w:r>
            <w:r w:rsidR="00C104B9" w:rsidRPr="00FE4532">
              <w:rPr>
                <w:rFonts w:ascii="Book Antiqua" w:hAnsi="Book Antiqua"/>
                <w:lang w:eastAsia="zh-CN"/>
              </w:rPr>
              <w:t xml:space="preserve"> </w:t>
            </w:r>
            <w:r w:rsidRPr="00FE4532">
              <w:rPr>
                <w:rFonts w:ascii="Book Antiqua" w:hAnsi="Book Antiqua"/>
              </w:rPr>
              <w:t>(mg/</w:t>
            </w:r>
            <w:r w:rsidR="00566987" w:rsidRPr="00FE4532">
              <w:rPr>
                <w:rFonts w:ascii="Book Antiqua" w:hAnsi="Book Antiqua"/>
              </w:rPr>
              <w:t>L</w:t>
            </w:r>
            <w:r w:rsidRPr="00FE4532">
              <w:rPr>
                <w:rFonts w:ascii="Book Antiqua" w:hAnsi="Book Antiqua"/>
              </w:rPr>
              <w:t>)</w:t>
            </w:r>
          </w:p>
        </w:tc>
        <w:tc>
          <w:tcPr>
            <w:tcW w:w="1247" w:type="pct"/>
            <w:noWrap/>
            <w:vAlign w:val="center"/>
          </w:tcPr>
          <w:p w14:paraId="3E680BDB" w14:textId="756941BA"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w:t>
            </w:r>
            <w:r w:rsidR="009B4615">
              <w:rPr>
                <w:rFonts w:ascii="Book Antiqua" w:hAnsi="Book Antiqua"/>
              </w:rPr>
              <w:t>.0</w:t>
            </w:r>
          </w:p>
        </w:tc>
        <w:tc>
          <w:tcPr>
            <w:tcW w:w="715" w:type="pct"/>
            <w:noWrap/>
            <w:vAlign w:val="center"/>
          </w:tcPr>
          <w:p w14:paraId="389BAA8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80.2</w:t>
            </w:r>
          </w:p>
        </w:tc>
      </w:tr>
      <w:tr w:rsidR="00FE31CF" w:rsidRPr="00FE4532" w14:paraId="5EBC233F" w14:textId="77777777" w:rsidTr="00711510">
        <w:trPr>
          <w:trHeight w:val="300"/>
        </w:trPr>
        <w:tc>
          <w:tcPr>
            <w:tcW w:w="3038" w:type="pct"/>
            <w:noWrap/>
            <w:vAlign w:val="center"/>
          </w:tcPr>
          <w:p w14:paraId="318178BE" w14:textId="76D48CAD"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Alkaline phosphatase</w:t>
            </w:r>
            <w:r w:rsidR="00C104B9" w:rsidRPr="00FE4532">
              <w:rPr>
                <w:rFonts w:ascii="Book Antiqua" w:hAnsi="Book Antiqua"/>
                <w:lang w:eastAsia="zh-CN"/>
              </w:rPr>
              <w:t xml:space="preserve"> </w:t>
            </w:r>
            <w:r w:rsidRPr="00FE4532">
              <w:rPr>
                <w:rFonts w:ascii="Book Antiqua" w:hAnsi="Book Antiqua"/>
              </w:rPr>
              <w:t>(U/</w:t>
            </w:r>
            <w:r w:rsidR="00566987" w:rsidRPr="00FE4532">
              <w:rPr>
                <w:rFonts w:ascii="Book Antiqua" w:hAnsi="Book Antiqua"/>
              </w:rPr>
              <w:t>L</w:t>
            </w:r>
            <w:r w:rsidRPr="00FE4532">
              <w:rPr>
                <w:rFonts w:ascii="Book Antiqua" w:hAnsi="Book Antiqua"/>
              </w:rPr>
              <w:t>)</w:t>
            </w:r>
          </w:p>
        </w:tc>
        <w:tc>
          <w:tcPr>
            <w:tcW w:w="1247" w:type="pct"/>
            <w:noWrap/>
            <w:vAlign w:val="center"/>
          </w:tcPr>
          <w:p w14:paraId="4F01DFF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30-162</w:t>
            </w:r>
          </w:p>
        </w:tc>
        <w:tc>
          <w:tcPr>
            <w:tcW w:w="715" w:type="pct"/>
            <w:noWrap/>
            <w:vAlign w:val="center"/>
          </w:tcPr>
          <w:p w14:paraId="15FB24B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113</w:t>
            </w:r>
          </w:p>
        </w:tc>
      </w:tr>
      <w:tr w:rsidR="00FE31CF" w:rsidRPr="00FE4532" w14:paraId="5BEC712C" w14:textId="77777777" w:rsidTr="00711510">
        <w:trPr>
          <w:trHeight w:val="300"/>
        </w:trPr>
        <w:tc>
          <w:tcPr>
            <w:tcW w:w="3038" w:type="pct"/>
            <w:noWrap/>
            <w:vAlign w:val="center"/>
          </w:tcPr>
          <w:p w14:paraId="72A10C83" w14:textId="68FB47C9"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Alanine aminotransferase</w:t>
            </w:r>
            <w:r w:rsidR="00C104B9" w:rsidRPr="00FE4532">
              <w:rPr>
                <w:rFonts w:ascii="Book Antiqua" w:hAnsi="Book Antiqua"/>
                <w:lang w:eastAsia="zh-CN"/>
              </w:rPr>
              <w:t xml:space="preserve"> </w:t>
            </w:r>
            <w:r w:rsidRPr="00FE4532">
              <w:rPr>
                <w:rFonts w:ascii="Book Antiqua" w:hAnsi="Book Antiqua"/>
              </w:rPr>
              <w:t>(U/</w:t>
            </w:r>
            <w:r w:rsidR="00566987" w:rsidRPr="00FE4532">
              <w:rPr>
                <w:rFonts w:ascii="Book Antiqua" w:hAnsi="Book Antiqua"/>
              </w:rPr>
              <w:t>L</w:t>
            </w:r>
            <w:r w:rsidRPr="00FE4532">
              <w:rPr>
                <w:rFonts w:ascii="Book Antiqua" w:hAnsi="Book Antiqua"/>
              </w:rPr>
              <w:t>)</w:t>
            </w:r>
          </w:p>
        </w:tc>
        <w:tc>
          <w:tcPr>
            <w:tcW w:w="1247" w:type="pct"/>
            <w:noWrap/>
            <w:vAlign w:val="center"/>
          </w:tcPr>
          <w:p w14:paraId="2769FB9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0-55</w:t>
            </w:r>
          </w:p>
        </w:tc>
        <w:tc>
          <w:tcPr>
            <w:tcW w:w="715" w:type="pct"/>
            <w:noWrap/>
            <w:vAlign w:val="center"/>
          </w:tcPr>
          <w:p w14:paraId="27E6CA52"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30</w:t>
            </w:r>
          </w:p>
        </w:tc>
      </w:tr>
      <w:tr w:rsidR="00FE31CF" w:rsidRPr="00FE4532" w14:paraId="614B8267" w14:textId="77777777" w:rsidTr="00711510">
        <w:trPr>
          <w:trHeight w:val="300"/>
        </w:trPr>
        <w:tc>
          <w:tcPr>
            <w:tcW w:w="3038" w:type="pct"/>
            <w:noWrap/>
            <w:vAlign w:val="center"/>
          </w:tcPr>
          <w:p w14:paraId="18BE8678"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D-dimer</w:t>
            </w:r>
            <w:r w:rsidR="00C104B9" w:rsidRPr="00FE4532">
              <w:rPr>
                <w:rFonts w:ascii="Book Antiqua" w:hAnsi="Book Antiqua"/>
                <w:lang w:eastAsia="zh-CN"/>
              </w:rPr>
              <w:t xml:space="preserve"> </w:t>
            </w:r>
            <w:r w:rsidRPr="00FE4532">
              <w:rPr>
                <w:rFonts w:ascii="Book Antiqua" w:hAnsi="Book Antiqua"/>
              </w:rPr>
              <w:t>(mg/liter)</w:t>
            </w:r>
          </w:p>
        </w:tc>
        <w:tc>
          <w:tcPr>
            <w:tcW w:w="1247" w:type="pct"/>
            <w:noWrap/>
            <w:vAlign w:val="center"/>
          </w:tcPr>
          <w:p w14:paraId="60396922"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0-0.5</w:t>
            </w:r>
          </w:p>
        </w:tc>
        <w:tc>
          <w:tcPr>
            <w:tcW w:w="715" w:type="pct"/>
            <w:noWrap/>
            <w:vAlign w:val="center"/>
          </w:tcPr>
          <w:p w14:paraId="15831864"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1.2</w:t>
            </w:r>
          </w:p>
        </w:tc>
      </w:tr>
      <w:tr w:rsidR="00FE31CF" w:rsidRPr="00FE4532" w14:paraId="477297DF" w14:textId="77777777" w:rsidTr="00711510">
        <w:trPr>
          <w:trHeight w:val="300"/>
        </w:trPr>
        <w:tc>
          <w:tcPr>
            <w:tcW w:w="3038" w:type="pct"/>
            <w:noWrap/>
            <w:vAlign w:val="center"/>
          </w:tcPr>
          <w:p w14:paraId="28D68D9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Analysis of blood gas</w:t>
            </w:r>
          </w:p>
        </w:tc>
        <w:tc>
          <w:tcPr>
            <w:tcW w:w="1247" w:type="pct"/>
            <w:noWrap/>
            <w:vAlign w:val="center"/>
          </w:tcPr>
          <w:p w14:paraId="4A02FACD" w14:textId="77777777" w:rsidR="00FE31CF" w:rsidRPr="00FE4532" w:rsidRDefault="00FE31CF" w:rsidP="00FE4532">
            <w:pPr>
              <w:adjustRightInd w:val="0"/>
              <w:snapToGrid w:val="0"/>
              <w:spacing w:line="360" w:lineRule="auto"/>
              <w:jc w:val="both"/>
              <w:rPr>
                <w:rFonts w:ascii="Book Antiqua" w:hAnsi="Book Antiqua"/>
              </w:rPr>
            </w:pPr>
          </w:p>
        </w:tc>
        <w:tc>
          <w:tcPr>
            <w:tcW w:w="715" w:type="pct"/>
            <w:noWrap/>
            <w:vAlign w:val="center"/>
          </w:tcPr>
          <w:p w14:paraId="6F5C6A9A" w14:textId="0356533B" w:rsidR="00FE31CF" w:rsidRPr="00FE4532" w:rsidRDefault="00FE31CF" w:rsidP="00FE4532">
            <w:pPr>
              <w:adjustRightInd w:val="0"/>
              <w:snapToGrid w:val="0"/>
              <w:spacing w:line="360" w:lineRule="auto"/>
              <w:jc w:val="both"/>
              <w:rPr>
                <w:rFonts w:ascii="Book Antiqua" w:hAnsi="Book Antiqua"/>
              </w:rPr>
            </w:pPr>
          </w:p>
        </w:tc>
      </w:tr>
      <w:tr w:rsidR="00FE31CF" w:rsidRPr="00FE4532" w14:paraId="1616279E" w14:textId="77777777" w:rsidTr="00711510">
        <w:trPr>
          <w:trHeight w:val="375"/>
        </w:trPr>
        <w:tc>
          <w:tcPr>
            <w:tcW w:w="3038" w:type="pct"/>
            <w:noWrap/>
            <w:vAlign w:val="center"/>
          </w:tcPr>
          <w:p w14:paraId="12391EA8"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PCO</w:t>
            </w:r>
            <w:r w:rsidRPr="00FE4532">
              <w:rPr>
                <w:rFonts w:ascii="Book Antiqua" w:hAnsi="Book Antiqua"/>
                <w:vertAlign w:val="subscript"/>
              </w:rPr>
              <w:t>2</w:t>
            </w:r>
          </w:p>
        </w:tc>
        <w:tc>
          <w:tcPr>
            <w:tcW w:w="1247" w:type="pct"/>
            <w:noWrap/>
            <w:vAlign w:val="center"/>
          </w:tcPr>
          <w:p w14:paraId="3459C1F0" w14:textId="23FAC69C"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35</w:t>
            </w:r>
            <w:r w:rsidR="009B4615">
              <w:rPr>
                <w:rFonts w:ascii="Book Antiqua" w:hAnsi="Book Antiqua"/>
              </w:rPr>
              <w:t>.0</w:t>
            </w:r>
            <w:r w:rsidRPr="00FE4532">
              <w:rPr>
                <w:rFonts w:ascii="Book Antiqua" w:hAnsi="Book Antiqua"/>
              </w:rPr>
              <w:t>-45</w:t>
            </w:r>
            <w:r w:rsidR="009B4615">
              <w:rPr>
                <w:rFonts w:ascii="Book Antiqua" w:hAnsi="Book Antiqua"/>
              </w:rPr>
              <w:t>.0</w:t>
            </w:r>
          </w:p>
        </w:tc>
        <w:tc>
          <w:tcPr>
            <w:tcW w:w="715" w:type="pct"/>
            <w:noWrap/>
            <w:vAlign w:val="center"/>
          </w:tcPr>
          <w:p w14:paraId="7271E2C9"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27.1</w:t>
            </w:r>
          </w:p>
        </w:tc>
      </w:tr>
      <w:tr w:rsidR="00FE31CF" w:rsidRPr="00FE4532" w14:paraId="1F7F0143" w14:textId="77777777" w:rsidTr="00711510">
        <w:trPr>
          <w:trHeight w:val="300"/>
        </w:trPr>
        <w:tc>
          <w:tcPr>
            <w:tcW w:w="3038" w:type="pct"/>
            <w:noWrap/>
            <w:vAlign w:val="center"/>
          </w:tcPr>
          <w:p w14:paraId="6AFA8FC5"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pH</w:t>
            </w:r>
          </w:p>
        </w:tc>
        <w:tc>
          <w:tcPr>
            <w:tcW w:w="1247" w:type="pct"/>
            <w:noWrap/>
            <w:vAlign w:val="center"/>
          </w:tcPr>
          <w:p w14:paraId="296A5B53"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7.35-7.45</w:t>
            </w:r>
          </w:p>
        </w:tc>
        <w:tc>
          <w:tcPr>
            <w:tcW w:w="715" w:type="pct"/>
            <w:noWrap/>
            <w:vAlign w:val="center"/>
          </w:tcPr>
          <w:p w14:paraId="703E423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7.41</w:t>
            </w:r>
          </w:p>
        </w:tc>
      </w:tr>
      <w:tr w:rsidR="00FE31CF" w:rsidRPr="00FE4532" w14:paraId="183C0D01" w14:textId="77777777" w:rsidTr="00711510">
        <w:trPr>
          <w:trHeight w:val="330"/>
        </w:trPr>
        <w:tc>
          <w:tcPr>
            <w:tcW w:w="3038" w:type="pct"/>
            <w:noWrap/>
            <w:vAlign w:val="center"/>
          </w:tcPr>
          <w:p w14:paraId="666033B1"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PO</w:t>
            </w:r>
            <w:r w:rsidRPr="00FE4532">
              <w:rPr>
                <w:rFonts w:ascii="Book Antiqua" w:hAnsi="Book Antiqua"/>
                <w:vertAlign w:val="subscript"/>
              </w:rPr>
              <w:t>2</w:t>
            </w:r>
          </w:p>
        </w:tc>
        <w:tc>
          <w:tcPr>
            <w:tcW w:w="1247" w:type="pct"/>
            <w:noWrap/>
            <w:vAlign w:val="center"/>
          </w:tcPr>
          <w:p w14:paraId="13ABEAAA" w14:textId="4AD8803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80</w:t>
            </w:r>
            <w:r w:rsidR="009B4615">
              <w:rPr>
                <w:rFonts w:ascii="Book Antiqua" w:hAnsi="Book Antiqua"/>
              </w:rPr>
              <w:t>.0</w:t>
            </w:r>
            <w:r w:rsidRPr="00FE4532">
              <w:rPr>
                <w:rFonts w:ascii="Book Antiqua" w:hAnsi="Book Antiqua"/>
              </w:rPr>
              <w:t>-100</w:t>
            </w:r>
            <w:r w:rsidR="009B4615">
              <w:rPr>
                <w:rFonts w:ascii="Book Antiqua" w:hAnsi="Book Antiqua"/>
              </w:rPr>
              <w:t>.0</w:t>
            </w:r>
          </w:p>
        </w:tc>
        <w:tc>
          <w:tcPr>
            <w:tcW w:w="715" w:type="pct"/>
            <w:noWrap/>
            <w:vAlign w:val="center"/>
          </w:tcPr>
          <w:p w14:paraId="45563BAC"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91.2</w:t>
            </w:r>
          </w:p>
        </w:tc>
      </w:tr>
      <w:tr w:rsidR="00FE31CF" w:rsidRPr="00FE4532" w14:paraId="21ED2206" w14:textId="77777777" w:rsidTr="00711510">
        <w:trPr>
          <w:trHeight w:val="300"/>
        </w:trPr>
        <w:tc>
          <w:tcPr>
            <w:tcW w:w="3038" w:type="pct"/>
            <w:noWrap/>
            <w:vAlign w:val="center"/>
          </w:tcPr>
          <w:p w14:paraId="52CB98D5" w14:textId="77777777" w:rsidR="00FE31CF" w:rsidRPr="00FE4532" w:rsidRDefault="00FE31CF" w:rsidP="00FE4532">
            <w:pPr>
              <w:adjustRightInd w:val="0"/>
              <w:snapToGrid w:val="0"/>
              <w:spacing w:line="360" w:lineRule="auto"/>
              <w:ind w:firstLineChars="50" w:firstLine="120"/>
              <w:jc w:val="both"/>
              <w:rPr>
                <w:rFonts w:ascii="Book Antiqua" w:hAnsi="Book Antiqua"/>
              </w:rPr>
            </w:pPr>
            <w:r w:rsidRPr="00FE4532">
              <w:rPr>
                <w:rFonts w:ascii="Book Antiqua" w:hAnsi="Book Antiqua"/>
              </w:rPr>
              <w:t>BE</w:t>
            </w:r>
          </w:p>
        </w:tc>
        <w:tc>
          <w:tcPr>
            <w:tcW w:w="1247" w:type="pct"/>
            <w:noWrap/>
            <w:vAlign w:val="center"/>
          </w:tcPr>
          <w:p w14:paraId="67B3096E"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w:t>
            </w:r>
            <w:r w:rsidR="00C104B9" w:rsidRPr="00FE4532">
              <w:rPr>
                <w:rFonts w:ascii="Book Antiqua" w:hAnsi="Book Antiqua"/>
                <w:lang w:eastAsia="zh-CN"/>
              </w:rPr>
              <w:t xml:space="preserve"> </w:t>
            </w:r>
            <w:r w:rsidRPr="00FE4532">
              <w:rPr>
                <w:rFonts w:ascii="Book Antiqua" w:hAnsi="Book Antiqua"/>
              </w:rPr>
              <w:t>3</w:t>
            </w:r>
          </w:p>
        </w:tc>
        <w:tc>
          <w:tcPr>
            <w:tcW w:w="715" w:type="pct"/>
            <w:noWrap/>
            <w:vAlign w:val="center"/>
          </w:tcPr>
          <w:p w14:paraId="5A7DA9E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-6</w:t>
            </w:r>
          </w:p>
        </w:tc>
      </w:tr>
      <w:tr w:rsidR="00FE31CF" w:rsidRPr="00FE4532" w14:paraId="46599BE4" w14:textId="77777777" w:rsidTr="00711510">
        <w:trPr>
          <w:trHeight w:val="300"/>
        </w:trPr>
        <w:tc>
          <w:tcPr>
            <w:tcW w:w="3038" w:type="pct"/>
            <w:noWrap/>
            <w:vAlign w:val="center"/>
          </w:tcPr>
          <w:p w14:paraId="213EFEB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Toxoplasma antibody IgG</w:t>
            </w:r>
          </w:p>
        </w:tc>
        <w:tc>
          <w:tcPr>
            <w:tcW w:w="1247" w:type="pct"/>
            <w:noWrap/>
            <w:vAlign w:val="center"/>
          </w:tcPr>
          <w:p w14:paraId="08BFB291" w14:textId="77777777" w:rsidR="00FE31CF" w:rsidRPr="00FE4532" w:rsidRDefault="00FE31CF" w:rsidP="00FE4532">
            <w:pPr>
              <w:adjustRightInd w:val="0"/>
              <w:snapToGrid w:val="0"/>
              <w:spacing w:line="360" w:lineRule="auto"/>
              <w:jc w:val="both"/>
              <w:rPr>
                <w:rFonts w:ascii="Book Antiqua" w:hAnsi="Book Antiqua"/>
              </w:rPr>
            </w:pPr>
          </w:p>
        </w:tc>
        <w:tc>
          <w:tcPr>
            <w:tcW w:w="715" w:type="pct"/>
            <w:noWrap/>
            <w:vAlign w:val="center"/>
          </w:tcPr>
          <w:p w14:paraId="3D321B99"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r w:rsidR="00FE31CF" w:rsidRPr="00FE4532" w14:paraId="2260BAA0" w14:textId="77777777" w:rsidTr="00711510">
        <w:trPr>
          <w:trHeight w:val="300"/>
        </w:trPr>
        <w:tc>
          <w:tcPr>
            <w:tcW w:w="3038" w:type="pct"/>
            <w:noWrap/>
            <w:vAlign w:val="center"/>
          </w:tcPr>
          <w:p w14:paraId="76BE5576"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Mycoplasma pneumoniae antibody IgG</w:t>
            </w:r>
            <w:r w:rsidR="00153A07" w:rsidRPr="00FE4532">
              <w:rPr>
                <w:rFonts w:ascii="Book Antiqua" w:hAnsi="Book Antiqua"/>
                <w:lang w:eastAsia="zh-CN"/>
              </w:rPr>
              <w:t xml:space="preserve"> </w:t>
            </w:r>
            <w:r w:rsidR="00153A07" w:rsidRPr="00FE4532">
              <w:rPr>
                <w:rFonts w:ascii="Book Antiqua" w:hAnsi="Book Antiqua"/>
              </w:rPr>
              <w:t>(AU/m</w:t>
            </w:r>
            <w:r w:rsidR="00153A07" w:rsidRPr="00FE4532">
              <w:rPr>
                <w:rFonts w:ascii="Book Antiqua" w:hAnsi="Book Antiqua"/>
                <w:lang w:eastAsia="zh-CN"/>
              </w:rPr>
              <w:t>L</w:t>
            </w:r>
            <w:r w:rsidRPr="00FE4532">
              <w:rPr>
                <w:rFonts w:ascii="Book Antiqua" w:hAnsi="Book Antiqua"/>
              </w:rPr>
              <w:t>)</w:t>
            </w:r>
          </w:p>
        </w:tc>
        <w:tc>
          <w:tcPr>
            <w:tcW w:w="1247" w:type="pct"/>
            <w:noWrap/>
            <w:vAlign w:val="center"/>
          </w:tcPr>
          <w:p w14:paraId="7EE195B0" w14:textId="6AA4CC08"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0-36</w:t>
            </w:r>
            <w:r w:rsidR="009B4615">
              <w:rPr>
                <w:rFonts w:ascii="Book Antiqua" w:hAnsi="Book Antiqua"/>
              </w:rPr>
              <w:t>.0</w:t>
            </w:r>
          </w:p>
        </w:tc>
        <w:tc>
          <w:tcPr>
            <w:tcW w:w="715" w:type="pct"/>
            <w:noWrap/>
            <w:vAlign w:val="center"/>
          </w:tcPr>
          <w:p w14:paraId="2F386AAA"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86.6</w:t>
            </w:r>
          </w:p>
        </w:tc>
      </w:tr>
      <w:tr w:rsidR="00FE31CF" w:rsidRPr="00FE4532" w14:paraId="2CC742A4" w14:textId="77777777" w:rsidTr="00711510">
        <w:trPr>
          <w:trHeight w:val="300"/>
        </w:trPr>
        <w:tc>
          <w:tcPr>
            <w:tcW w:w="3038" w:type="pct"/>
            <w:noWrap/>
            <w:vAlign w:val="center"/>
          </w:tcPr>
          <w:p w14:paraId="73E44ECF"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Rubella antibody IgG</w:t>
            </w:r>
          </w:p>
        </w:tc>
        <w:tc>
          <w:tcPr>
            <w:tcW w:w="1247" w:type="pct"/>
            <w:noWrap/>
            <w:vAlign w:val="center"/>
          </w:tcPr>
          <w:p w14:paraId="18B04E5E" w14:textId="77777777" w:rsidR="00FE31CF" w:rsidRPr="00FE4532" w:rsidRDefault="00FE31CF" w:rsidP="00FE4532">
            <w:pPr>
              <w:adjustRightInd w:val="0"/>
              <w:snapToGrid w:val="0"/>
              <w:spacing w:line="360" w:lineRule="auto"/>
              <w:jc w:val="both"/>
              <w:rPr>
                <w:rFonts w:ascii="Book Antiqua" w:hAnsi="Book Antiqua" w:cs="宋体"/>
              </w:rPr>
            </w:pPr>
          </w:p>
        </w:tc>
        <w:tc>
          <w:tcPr>
            <w:tcW w:w="715" w:type="pct"/>
            <w:noWrap/>
            <w:vAlign w:val="center"/>
          </w:tcPr>
          <w:p w14:paraId="3EBB26AB"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r w:rsidR="00FE31CF" w:rsidRPr="00FE4532" w14:paraId="10240D14" w14:textId="77777777" w:rsidTr="00711510">
        <w:trPr>
          <w:trHeight w:val="300"/>
        </w:trPr>
        <w:tc>
          <w:tcPr>
            <w:tcW w:w="3038" w:type="pct"/>
            <w:noWrap/>
            <w:vAlign w:val="center"/>
          </w:tcPr>
          <w:p w14:paraId="73546338" w14:textId="77777777" w:rsidR="00FE31CF" w:rsidRPr="00FE4532" w:rsidRDefault="00FE31CF" w:rsidP="00FE4532">
            <w:pPr>
              <w:adjustRightInd w:val="0"/>
              <w:snapToGrid w:val="0"/>
              <w:spacing w:line="360" w:lineRule="auto"/>
              <w:jc w:val="both"/>
              <w:rPr>
                <w:rFonts w:ascii="Book Antiqua" w:hAnsi="Book Antiqua"/>
              </w:rPr>
            </w:pPr>
            <w:r w:rsidRPr="00FE4532">
              <w:rPr>
                <w:rFonts w:ascii="Book Antiqua" w:hAnsi="Book Antiqua"/>
              </w:rPr>
              <w:t>Toxoplasma antibody IgG</w:t>
            </w:r>
          </w:p>
        </w:tc>
        <w:tc>
          <w:tcPr>
            <w:tcW w:w="1247" w:type="pct"/>
            <w:noWrap/>
            <w:vAlign w:val="center"/>
          </w:tcPr>
          <w:p w14:paraId="076F4CCA" w14:textId="77777777" w:rsidR="00FE31CF" w:rsidRPr="00FE4532" w:rsidRDefault="00FE31CF" w:rsidP="00FE4532">
            <w:pPr>
              <w:adjustRightInd w:val="0"/>
              <w:snapToGrid w:val="0"/>
              <w:spacing w:line="360" w:lineRule="auto"/>
              <w:jc w:val="both"/>
              <w:rPr>
                <w:rFonts w:ascii="Book Antiqua" w:hAnsi="Book Antiqua" w:cs="宋体"/>
              </w:rPr>
            </w:pPr>
          </w:p>
        </w:tc>
        <w:tc>
          <w:tcPr>
            <w:tcW w:w="715" w:type="pct"/>
            <w:noWrap/>
            <w:vAlign w:val="center"/>
          </w:tcPr>
          <w:p w14:paraId="53E19528" w14:textId="77777777" w:rsidR="00FE31CF" w:rsidRPr="00FE4532" w:rsidRDefault="00153A07" w:rsidP="00FE4532">
            <w:pPr>
              <w:adjustRightInd w:val="0"/>
              <w:snapToGrid w:val="0"/>
              <w:spacing w:line="360" w:lineRule="auto"/>
              <w:jc w:val="both"/>
              <w:rPr>
                <w:rFonts w:ascii="Book Antiqua" w:hAnsi="Book Antiqua"/>
              </w:rPr>
            </w:pPr>
            <w:r w:rsidRPr="00FE4532">
              <w:rPr>
                <w:rFonts w:ascii="Book Antiqua" w:hAnsi="Book Antiqua"/>
                <w:lang w:eastAsia="zh-CN"/>
              </w:rPr>
              <w:t>P</w:t>
            </w:r>
            <w:r w:rsidR="00FE31CF" w:rsidRPr="00FE4532">
              <w:rPr>
                <w:rFonts w:ascii="Book Antiqua" w:hAnsi="Book Antiqua"/>
              </w:rPr>
              <w:t>ositive</w:t>
            </w:r>
          </w:p>
        </w:tc>
      </w:tr>
    </w:tbl>
    <w:p w14:paraId="2266B7C9" w14:textId="77777777" w:rsidR="00FE31CF" w:rsidRPr="00FE4532" w:rsidRDefault="00FE31CF" w:rsidP="00FE4532">
      <w:pPr>
        <w:adjustRightInd w:val="0"/>
        <w:snapToGrid w:val="0"/>
        <w:spacing w:line="360" w:lineRule="auto"/>
        <w:jc w:val="both"/>
        <w:rPr>
          <w:rFonts w:ascii="Book Antiqua" w:hAnsi="Book Antiqua"/>
        </w:rPr>
      </w:pPr>
    </w:p>
    <w:p w14:paraId="668A8223" w14:textId="77777777" w:rsidR="00F20D1F" w:rsidRDefault="006B1B97" w:rsidP="00FE4532">
      <w:pPr>
        <w:adjustRightInd w:val="0"/>
        <w:snapToGrid w:val="0"/>
        <w:spacing w:line="360" w:lineRule="auto"/>
        <w:jc w:val="both"/>
        <w:rPr>
          <w:rFonts w:ascii="Book Antiqua" w:hAnsi="Book Antiqua"/>
        </w:rPr>
        <w:sectPr w:rsidR="00F20D1F" w:rsidSect="00FE4532">
          <w:pgSz w:w="12240" w:h="15840"/>
          <w:pgMar w:top="1440" w:right="1440" w:bottom="1440" w:left="1440" w:header="720" w:footer="720" w:gutter="0"/>
          <w:cols w:space="720"/>
          <w:docGrid w:linePitch="360"/>
        </w:sectPr>
      </w:pPr>
      <w:r w:rsidRPr="00FE4532">
        <w:rPr>
          <w:rFonts w:ascii="Book Antiqua" w:hAnsi="Book Antiqua"/>
        </w:rPr>
        <w:br w:type="page"/>
      </w:r>
    </w:p>
    <w:p w14:paraId="59A5604D" w14:textId="2D0E72DA"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b/>
        </w:rPr>
        <w:lastRenderedPageBreak/>
        <w:t xml:space="preserve">Table 2 </w:t>
      </w:r>
      <w:r w:rsidR="006B1B97" w:rsidRPr="00FE4532">
        <w:rPr>
          <w:rFonts w:ascii="Book Antiqua" w:hAnsi="Book Antiqua"/>
          <w:b/>
          <w:lang w:eastAsia="zh-CN"/>
        </w:rPr>
        <w:t>S</w:t>
      </w:r>
      <w:r w:rsidRPr="00FE4532">
        <w:rPr>
          <w:rFonts w:ascii="Book Antiqua" w:hAnsi="Book Antiqua"/>
          <w:b/>
        </w:rPr>
        <w:t xml:space="preserve">ummary of reports on pregnancies associated </w:t>
      </w:r>
      <w:r w:rsidR="00B345C4">
        <w:rPr>
          <w:rFonts w:ascii="Book Antiqua" w:hAnsi="Book Antiqua"/>
          <w:b/>
        </w:rPr>
        <w:t xml:space="preserve">with </w:t>
      </w:r>
      <w:r w:rsidR="006B1B97" w:rsidRPr="00FE4532">
        <w:rPr>
          <w:rFonts w:ascii="Book Antiqua" w:hAnsi="Book Antiqua"/>
          <w:b/>
        </w:rPr>
        <w:t>severe acute respiratory syndrome</w:t>
      </w:r>
      <w:r w:rsidRPr="00FE4532">
        <w:rPr>
          <w:rFonts w:ascii="Book Antiqua" w:hAnsi="Book Antiqua"/>
          <w:b/>
        </w:rPr>
        <w:t xml:space="preserve"> infection</w:t>
      </w:r>
    </w:p>
    <w:tbl>
      <w:tblPr>
        <w:tblStyle w:val="1"/>
        <w:tblW w:w="5000" w:type="pct"/>
        <w:jc w:val="center"/>
        <w:tblBorders>
          <w:top w:val="single" w:sz="8" w:space="0" w:color="auto"/>
          <w:bottom w:val="single" w:sz="8" w:space="0" w:color="auto"/>
        </w:tblBorders>
        <w:tblLook w:val="04A0" w:firstRow="1" w:lastRow="0" w:firstColumn="1" w:lastColumn="0" w:noHBand="0" w:noVBand="1"/>
      </w:tblPr>
      <w:tblGrid>
        <w:gridCol w:w="1254"/>
        <w:gridCol w:w="498"/>
        <w:gridCol w:w="1417"/>
        <w:gridCol w:w="1242"/>
        <w:gridCol w:w="1242"/>
        <w:gridCol w:w="2019"/>
        <w:gridCol w:w="1242"/>
        <w:gridCol w:w="1296"/>
        <w:gridCol w:w="1530"/>
        <w:gridCol w:w="1220"/>
      </w:tblGrid>
      <w:tr w:rsidR="00425E8A" w:rsidRPr="00FE4532" w14:paraId="6DD5DE49" w14:textId="77777777" w:rsidTr="00F20D1F">
        <w:trPr>
          <w:cnfStyle w:val="100000000000" w:firstRow="1" w:lastRow="0" w:firstColumn="0" w:lastColumn="0" w:oddVBand="0" w:evenVBand="0" w:oddHBand="0" w:evenHBand="0" w:firstRowFirstColumn="0" w:firstRowLastColumn="0" w:lastRowFirstColumn="0" w:lastRowLastColumn="0"/>
          <w:trHeight w:val="584"/>
          <w:jc w:val="center"/>
        </w:trPr>
        <w:tc>
          <w:tcPr>
            <w:tcW w:w="458" w:type="pct"/>
            <w:tcBorders>
              <w:top w:val="single" w:sz="8" w:space="0" w:color="auto"/>
              <w:left w:val="nil"/>
              <w:bottom w:val="nil"/>
            </w:tcBorders>
          </w:tcPr>
          <w:p w14:paraId="386C5259" w14:textId="77777777" w:rsidR="00FE31CF" w:rsidRPr="00FE4532" w:rsidRDefault="000D2069" w:rsidP="00F20D1F">
            <w:pPr>
              <w:adjustRightInd w:val="0"/>
              <w:snapToGrid w:val="0"/>
              <w:spacing w:line="360" w:lineRule="auto"/>
              <w:jc w:val="left"/>
              <w:rPr>
                <w:rFonts w:ascii="Book Antiqua" w:hAnsi="Book Antiqua"/>
                <w:b/>
              </w:rPr>
            </w:pPr>
            <w:r w:rsidRPr="00FE4532">
              <w:rPr>
                <w:rFonts w:ascii="Book Antiqua" w:hAnsi="Book Antiqua"/>
                <w:b/>
              </w:rPr>
              <w:t>Ref.</w:t>
            </w:r>
          </w:p>
        </w:tc>
        <w:tc>
          <w:tcPr>
            <w:tcW w:w="196" w:type="pct"/>
            <w:tcBorders>
              <w:top w:val="single" w:sz="8" w:space="0" w:color="auto"/>
              <w:bottom w:val="nil"/>
            </w:tcBorders>
          </w:tcPr>
          <w:p w14:paraId="2E9FFB26"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SS</w:t>
            </w:r>
          </w:p>
        </w:tc>
        <w:tc>
          <w:tcPr>
            <w:tcW w:w="305" w:type="pct"/>
            <w:tcBorders>
              <w:top w:val="single" w:sz="8" w:space="0" w:color="auto"/>
              <w:bottom w:val="nil"/>
            </w:tcBorders>
          </w:tcPr>
          <w:p w14:paraId="4A7299FA"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Nationality</w:t>
            </w:r>
          </w:p>
        </w:tc>
        <w:tc>
          <w:tcPr>
            <w:tcW w:w="610" w:type="pct"/>
            <w:tcBorders>
              <w:top w:val="single" w:sz="8" w:space="0" w:color="auto"/>
              <w:bottom w:val="nil"/>
            </w:tcBorders>
          </w:tcPr>
          <w:p w14:paraId="2989D600" w14:textId="231657AC"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GAAI (</w:t>
            </w:r>
            <w:proofErr w:type="spellStart"/>
            <w:r w:rsidRPr="00FE4532">
              <w:rPr>
                <w:rFonts w:ascii="Book Antiqua" w:hAnsi="Book Antiqua"/>
                <w:b/>
              </w:rPr>
              <w:t>wk</w:t>
            </w:r>
            <w:proofErr w:type="spellEnd"/>
            <w:r w:rsidRPr="00FE4532">
              <w:rPr>
                <w:rFonts w:ascii="Book Antiqua" w:hAnsi="Book Antiqua"/>
                <w:b/>
              </w:rPr>
              <w:t>)</w:t>
            </w:r>
          </w:p>
        </w:tc>
        <w:tc>
          <w:tcPr>
            <w:tcW w:w="381" w:type="pct"/>
            <w:tcBorders>
              <w:top w:val="single" w:sz="8" w:space="0" w:color="auto"/>
              <w:bottom w:val="nil"/>
            </w:tcBorders>
          </w:tcPr>
          <w:p w14:paraId="27E39119"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ICUA</w:t>
            </w:r>
          </w:p>
        </w:tc>
        <w:tc>
          <w:tcPr>
            <w:tcW w:w="763" w:type="pct"/>
            <w:tcBorders>
              <w:top w:val="single" w:sz="8" w:space="0" w:color="auto"/>
              <w:bottom w:val="nil"/>
            </w:tcBorders>
          </w:tcPr>
          <w:p w14:paraId="6042306A"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Maternal comorbid conditions</w:t>
            </w:r>
          </w:p>
        </w:tc>
        <w:tc>
          <w:tcPr>
            <w:tcW w:w="610" w:type="pct"/>
            <w:tcBorders>
              <w:top w:val="single" w:sz="8" w:space="0" w:color="auto"/>
              <w:bottom w:val="nil"/>
            </w:tcBorders>
          </w:tcPr>
          <w:p w14:paraId="66484585"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Maternal outcome</w:t>
            </w:r>
          </w:p>
        </w:tc>
        <w:tc>
          <w:tcPr>
            <w:tcW w:w="458" w:type="pct"/>
          </w:tcPr>
          <w:p w14:paraId="7D9FF88C"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Fetal outcome</w:t>
            </w:r>
          </w:p>
        </w:tc>
        <w:tc>
          <w:tcPr>
            <w:tcW w:w="763" w:type="pct"/>
          </w:tcPr>
          <w:p w14:paraId="7D0F0F03"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Delivery details</w:t>
            </w:r>
          </w:p>
        </w:tc>
        <w:tc>
          <w:tcPr>
            <w:tcW w:w="458" w:type="pct"/>
          </w:tcPr>
          <w:p w14:paraId="45BFE58B" w14:textId="77777777" w:rsidR="00FE31CF" w:rsidRPr="00FE4532" w:rsidRDefault="00FE31CF" w:rsidP="00F20D1F">
            <w:pPr>
              <w:adjustRightInd w:val="0"/>
              <w:snapToGrid w:val="0"/>
              <w:spacing w:line="360" w:lineRule="auto"/>
              <w:jc w:val="left"/>
              <w:rPr>
                <w:rFonts w:ascii="Book Antiqua" w:hAnsi="Book Antiqua"/>
                <w:b/>
              </w:rPr>
            </w:pPr>
            <w:r w:rsidRPr="00FE4532">
              <w:rPr>
                <w:rFonts w:ascii="Book Antiqua" w:hAnsi="Book Antiqua"/>
                <w:b/>
              </w:rPr>
              <w:t>Journal</w:t>
            </w:r>
          </w:p>
        </w:tc>
      </w:tr>
      <w:tr w:rsidR="00FE31CF" w:rsidRPr="00FE4532" w14:paraId="59113AB2" w14:textId="77777777" w:rsidTr="00F20D1F">
        <w:trPr>
          <w:trHeight w:val="326"/>
          <w:jc w:val="center"/>
        </w:trPr>
        <w:tc>
          <w:tcPr>
            <w:tcW w:w="458" w:type="pct"/>
            <w:tcBorders>
              <w:top w:val="nil"/>
            </w:tcBorders>
          </w:tcPr>
          <w:p w14:paraId="40BD79B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Wong </w:t>
            </w:r>
            <w:r w:rsidRPr="00FE4532">
              <w:rPr>
                <w:rFonts w:ascii="Book Antiqua" w:hAnsi="Book Antiqua"/>
                <w:i/>
              </w:rPr>
              <w:t>et al</w:t>
            </w:r>
            <w:r w:rsidR="00AB7173" w:rsidRPr="00FE4532">
              <w:rPr>
                <w:rFonts w:ascii="Book Antiqua" w:hAnsi="Book Antiqua"/>
                <w:vertAlign w:val="superscript"/>
              </w:rPr>
              <w:t>[14]</w:t>
            </w:r>
            <w:r w:rsidR="00AB7173" w:rsidRPr="00FE4532">
              <w:rPr>
                <w:rFonts w:ascii="Book Antiqua" w:hAnsi="Book Antiqua"/>
              </w:rPr>
              <w:t>,</w:t>
            </w:r>
            <w:r w:rsidRPr="00FE4532">
              <w:rPr>
                <w:rFonts w:ascii="Book Antiqua" w:hAnsi="Book Antiqua"/>
              </w:rPr>
              <w:t xml:space="preserve"> 2004 </w:t>
            </w:r>
          </w:p>
        </w:tc>
        <w:tc>
          <w:tcPr>
            <w:tcW w:w="196" w:type="pct"/>
            <w:tcBorders>
              <w:top w:val="nil"/>
            </w:tcBorders>
          </w:tcPr>
          <w:p w14:paraId="3FF39AE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12</w:t>
            </w:r>
          </w:p>
        </w:tc>
        <w:tc>
          <w:tcPr>
            <w:tcW w:w="305" w:type="pct"/>
            <w:tcBorders>
              <w:top w:val="nil"/>
            </w:tcBorders>
          </w:tcPr>
          <w:p w14:paraId="7F8B657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Hong Kong</w:t>
            </w:r>
          </w:p>
        </w:tc>
        <w:tc>
          <w:tcPr>
            <w:tcW w:w="610" w:type="pct"/>
            <w:tcBorders>
              <w:top w:val="nil"/>
            </w:tcBorders>
          </w:tcPr>
          <w:p w14:paraId="21BF76BF" w14:textId="6AAF7159"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First trimester 7; Second trimester 3; Third </w:t>
            </w:r>
            <w:r w:rsidR="00F20D1F">
              <w:rPr>
                <w:rFonts w:ascii="Book Antiqua" w:hAnsi="Book Antiqua"/>
              </w:rPr>
              <w:t>t</w:t>
            </w:r>
            <w:r w:rsidRPr="00FE4532">
              <w:rPr>
                <w:rFonts w:ascii="Book Antiqua" w:hAnsi="Book Antiqua"/>
              </w:rPr>
              <w:t>rimester 2</w:t>
            </w:r>
          </w:p>
        </w:tc>
        <w:tc>
          <w:tcPr>
            <w:tcW w:w="381" w:type="pct"/>
            <w:tcBorders>
              <w:top w:val="nil"/>
            </w:tcBorders>
          </w:tcPr>
          <w:p w14:paraId="493B3702" w14:textId="7D194601"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763" w:type="pct"/>
            <w:tcBorders>
              <w:top w:val="nil"/>
            </w:tcBorders>
          </w:tcPr>
          <w:p w14:paraId="7FBA1559"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Oligohydramnios and fetal growth restriction 2</w:t>
            </w:r>
          </w:p>
        </w:tc>
        <w:tc>
          <w:tcPr>
            <w:tcW w:w="610" w:type="pct"/>
            <w:tcBorders>
              <w:top w:val="nil"/>
            </w:tcBorders>
          </w:tcPr>
          <w:p w14:paraId="20D1FE6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Died 3; Survived 9</w:t>
            </w:r>
          </w:p>
        </w:tc>
        <w:tc>
          <w:tcPr>
            <w:tcW w:w="458" w:type="pct"/>
          </w:tcPr>
          <w:p w14:paraId="331A889F" w14:textId="435B25D8"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 xml:space="preserve">Survived 5; </w:t>
            </w:r>
            <w:r w:rsidR="00007D1D">
              <w:rPr>
                <w:rFonts w:ascii="Book Antiqua" w:eastAsia="AdvTimes" w:hAnsi="Book Antiqua"/>
              </w:rPr>
              <w:t>O</w:t>
            </w:r>
            <w:r w:rsidRPr="00FE4532">
              <w:rPr>
                <w:rFonts w:ascii="Book Antiqua" w:eastAsia="AdvTimes" w:hAnsi="Book Antiqua"/>
              </w:rPr>
              <w:t>ngoing pregnancy 2</w:t>
            </w:r>
          </w:p>
        </w:tc>
        <w:tc>
          <w:tcPr>
            <w:tcW w:w="763" w:type="pct"/>
          </w:tcPr>
          <w:p w14:paraId="1BF7FA41"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Spontaneous miscarriage 4; Induced labor 2; Preterm 4; Ongoing 2</w:t>
            </w:r>
            <w:r w:rsidRPr="00FE4532">
              <w:rPr>
                <w:rFonts w:ascii="Book Antiqua" w:eastAsia="AdvTimes" w:hAnsi="Book Antiqua"/>
              </w:rPr>
              <w:t xml:space="preserve"> </w:t>
            </w:r>
          </w:p>
        </w:tc>
        <w:tc>
          <w:tcPr>
            <w:tcW w:w="458" w:type="pct"/>
          </w:tcPr>
          <w:p w14:paraId="134855D3"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eastAsia="AdvTimes" w:hAnsi="Book Antiqua"/>
              </w:rPr>
              <w:t xml:space="preserve">American J </w:t>
            </w:r>
            <w:proofErr w:type="spellStart"/>
            <w:r w:rsidRPr="00FE4532">
              <w:rPr>
                <w:rFonts w:ascii="Book Antiqua" w:eastAsia="AdvTimes" w:hAnsi="Book Antiqua"/>
              </w:rPr>
              <w:t>Obstet</w:t>
            </w:r>
            <w:proofErr w:type="spellEnd"/>
            <w:r w:rsidRPr="00FE4532">
              <w:rPr>
                <w:rFonts w:ascii="Book Antiqua" w:eastAsia="AdvTimes" w:hAnsi="Book Antiqua"/>
              </w:rPr>
              <w:t xml:space="preserve"> </w:t>
            </w:r>
            <w:proofErr w:type="spellStart"/>
            <w:r w:rsidRPr="00FE4532">
              <w:rPr>
                <w:rFonts w:ascii="Book Antiqua" w:eastAsia="AdvTimes" w:hAnsi="Book Antiqua"/>
              </w:rPr>
              <w:t>Gynecol</w:t>
            </w:r>
            <w:proofErr w:type="spellEnd"/>
          </w:p>
        </w:tc>
      </w:tr>
      <w:tr w:rsidR="00FE31CF" w:rsidRPr="00FE4532" w14:paraId="2D1DDBB4" w14:textId="77777777" w:rsidTr="00F20D1F">
        <w:trPr>
          <w:trHeight w:val="326"/>
          <w:jc w:val="center"/>
        </w:trPr>
        <w:tc>
          <w:tcPr>
            <w:tcW w:w="458" w:type="pct"/>
          </w:tcPr>
          <w:p w14:paraId="05059D9A"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rPr>
              <w:t>Shek</w:t>
            </w:r>
            <w:proofErr w:type="spellEnd"/>
            <w:r w:rsidRPr="00FE4532">
              <w:rPr>
                <w:rFonts w:ascii="Book Antiqua" w:hAnsi="Book Antiqua"/>
              </w:rPr>
              <w:t xml:space="preserve"> </w:t>
            </w:r>
            <w:r w:rsidRPr="00FE4532">
              <w:rPr>
                <w:rFonts w:ascii="Book Antiqua" w:hAnsi="Book Antiqua"/>
                <w:i/>
              </w:rPr>
              <w:t>et al</w:t>
            </w:r>
            <w:r w:rsidR="00936E12" w:rsidRPr="00FE4532">
              <w:rPr>
                <w:rFonts w:ascii="Book Antiqua" w:hAnsi="Book Antiqua"/>
                <w:vertAlign w:val="superscript"/>
              </w:rPr>
              <w:t>[15]</w:t>
            </w:r>
            <w:r w:rsidR="00936E12" w:rsidRPr="00FE4532">
              <w:rPr>
                <w:rFonts w:ascii="Book Antiqua" w:hAnsi="Book Antiqua"/>
              </w:rPr>
              <w:t>,</w:t>
            </w:r>
            <w:r w:rsidRPr="00FE4532">
              <w:rPr>
                <w:rFonts w:ascii="Book Antiqua" w:hAnsi="Book Antiqua"/>
              </w:rPr>
              <w:t xml:space="preserve"> 2003 </w:t>
            </w:r>
          </w:p>
        </w:tc>
        <w:tc>
          <w:tcPr>
            <w:tcW w:w="196" w:type="pct"/>
          </w:tcPr>
          <w:p w14:paraId="437BD5B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5</w:t>
            </w:r>
          </w:p>
        </w:tc>
        <w:tc>
          <w:tcPr>
            <w:tcW w:w="305" w:type="pct"/>
          </w:tcPr>
          <w:p w14:paraId="00C3A7B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Hong Kong</w:t>
            </w:r>
          </w:p>
        </w:tc>
        <w:tc>
          <w:tcPr>
            <w:tcW w:w="610" w:type="pct"/>
          </w:tcPr>
          <w:p w14:paraId="6D064BE8" w14:textId="726D356D"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381" w:type="pct"/>
          </w:tcPr>
          <w:p w14:paraId="259AEC1C" w14:textId="7ABD96E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Yes 4; </w:t>
            </w:r>
            <w:r w:rsidR="00F20D1F">
              <w:rPr>
                <w:rFonts w:ascii="Book Antiqua" w:hAnsi="Book Antiqua"/>
              </w:rPr>
              <w:t>U</w:t>
            </w:r>
            <w:r w:rsidRPr="00FE4532">
              <w:rPr>
                <w:rFonts w:ascii="Book Antiqua" w:hAnsi="Book Antiqua"/>
              </w:rPr>
              <w:t>nknown 1</w:t>
            </w:r>
          </w:p>
        </w:tc>
        <w:tc>
          <w:tcPr>
            <w:tcW w:w="763" w:type="pct"/>
          </w:tcPr>
          <w:p w14:paraId="4360B1AF"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Unknown</w:t>
            </w:r>
          </w:p>
        </w:tc>
        <w:tc>
          <w:tcPr>
            <w:tcW w:w="610" w:type="pct"/>
          </w:tcPr>
          <w:p w14:paraId="6F8D534C" w14:textId="685A74EF"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Died 2; Survived 2; </w:t>
            </w:r>
            <w:r w:rsidR="00007D1D">
              <w:rPr>
                <w:rFonts w:ascii="Book Antiqua" w:hAnsi="Book Antiqua"/>
              </w:rPr>
              <w:t>U</w:t>
            </w:r>
            <w:r w:rsidRPr="00FE4532">
              <w:rPr>
                <w:rFonts w:ascii="Book Antiqua" w:hAnsi="Book Antiqua"/>
              </w:rPr>
              <w:t>nknown 1</w:t>
            </w:r>
          </w:p>
        </w:tc>
        <w:tc>
          <w:tcPr>
            <w:tcW w:w="458" w:type="pct"/>
          </w:tcPr>
          <w:p w14:paraId="1BC18AD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5</w:t>
            </w:r>
          </w:p>
        </w:tc>
        <w:tc>
          <w:tcPr>
            <w:tcW w:w="763" w:type="pct"/>
          </w:tcPr>
          <w:p w14:paraId="6AF71F4F" w14:textId="77777777" w:rsidR="00FE31CF" w:rsidRPr="00FE4532" w:rsidRDefault="00936E12" w:rsidP="00F20D1F">
            <w:pPr>
              <w:adjustRightInd w:val="0"/>
              <w:snapToGrid w:val="0"/>
              <w:spacing w:line="360" w:lineRule="auto"/>
              <w:jc w:val="left"/>
              <w:rPr>
                <w:rFonts w:ascii="Book Antiqua" w:hAnsi="Book Antiqua"/>
              </w:rPr>
            </w:pPr>
            <w:r w:rsidRPr="00FE4532">
              <w:rPr>
                <w:rFonts w:ascii="Book Antiqua" w:hAnsi="Book Antiqua"/>
              </w:rPr>
              <w:t>Preterm 4</w:t>
            </w:r>
            <w:r w:rsidR="00FE31CF" w:rsidRPr="00FE4532">
              <w:rPr>
                <w:rFonts w:ascii="Book Antiqua" w:hAnsi="Book Antiqua"/>
              </w:rPr>
              <w:t>; Term 1</w:t>
            </w:r>
          </w:p>
        </w:tc>
        <w:tc>
          <w:tcPr>
            <w:tcW w:w="458" w:type="pct"/>
          </w:tcPr>
          <w:p w14:paraId="2578FA0F"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Pediatrics</w:t>
            </w:r>
          </w:p>
        </w:tc>
      </w:tr>
      <w:tr w:rsidR="00FE31CF" w:rsidRPr="00FE4532" w14:paraId="259C3598" w14:textId="77777777" w:rsidTr="00F20D1F">
        <w:trPr>
          <w:trHeight w:val="326"/>
          <w:jc w:val="center"/>
        </w:trPr>
        <w:tc>
          <w:tcPr>
            <w:tcW w:w="458" w:type="pct"/>
          </w:tcPr>
          <w:p w14:paraId="6D826274"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bCs/>
                <w:color w:val="231F20"/>
              </w:rPr>
              <w:t xml:space="preserve">Robertson </w:t>
            </w:r>
            <w:r w:rsidRPr="00FE4532">
              <w:rPr>
                <w:rFonts w:ascii="Book Antiqua" w:hAnsi="Book Antiqua"/>
                <w:bCs/>
                <w:i/>
                <w:color w:val="231F20"/>
              </w:rPr>
              <w:t>et al</w:t>
            </w:r>
            <w:r w:rsidR="00936E12" w:rsidRPr="00FE4532">
              <w:rPr>
                <w:rFonts w:ascii="Book Antiqua" w:hAnsi="Book Antiqua"/>
                <w:bCs/>
                <w:color w:val="231F20"/>
                <w:vertAlign w:val="superscript"/>
              </w:rPr>
              <w:t>[16]</w:t>
            </w:r>
            <w:r w:rsidR="00936E12" w:rsidRPr="00FE4532">
              <w:rPr>
                <w:rFonts w:ascii="Book Antiqua" w:hAnsi="Book Antiqua"/>
                <w:bCs/>
                <w:color w:val="231F20"/>
              </w:rPr>
              <w:t>,</w:t>
            </w:r>
            <w:r w:rsidRPr="00FE4532">
              <w:rPr>
                <w:rFonts w:ascii="Book Antiqua" w:hAnsi="Book Antiqua"/>
                <w:bCs/>
                <w:color w:val="231F20"/>
              </w:rPr>
              <w:t xml:space="preserve"> 2004 </w:t>
            </w:r>
          </w:p>
        </w:tc>
        <w:tc>
          <w:tcPr>
            <w:tcW w:w="196" w:type="pct"/>
          </w:tcPr>
          <w:p w14:paraId="3E07E2B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w:t>
            </w:r>
          </w:p>
        </w:tc>
        <w:tc>
          <w:tcPr>
            <w:tcW w:w="305" w:type="pct"/>
          </w:tcPr>
          <w:p w14:paraId="4F9179F2" w14:textId="77777777" w:rsidR="00FE31CF" w:rsidRPr="00FE4532" w:rsidRDefault="00936E12" w:rsidP="00F20D1F">
            <w:pPr>
              <w:adjustRightInd w:val="0"/>
              <w:snapToGrid w:val="0"/>
              <w:spacing w:line="360" w:lineRule="auto"/>
              <w:jc w:val="left"/>
              <w:rPr>
                <w:rFonts w:ascii="Book Antiqua" w:hAnsi="Book Antiqua"/>
              </w:rPr>
            </w:pPr>
            <w:bookmarkStart w:id="67" w:name="OLE_LINK58"/>
            <w:bookmarkStart w:id="68" w:name="OLE_LINK59"/>
            <w:r w:rsidRPr="00FE4532">
              <w:rPr>
                <w:rFonts w:ascii="Book Antiqua" w:hAnsi="Book Antiqua"/>
              </w:rPr>
              <w:t>United States</w:t>
            </w:r>
            <w:bookmarkEnd w:id="67"/>
            <w:bookmarkEnd w:id="68"/>
          </w:p>
        </w:tc>
        <w:tc>
          <w:tcPr>
            <w:tcW w:w="610" w:type="pct"/>
          </w:tcPr>
          <w:p w14:paraId="1B000F3C" w14:textId="62A78BB5"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Second </w:t>
            </w:r>
            <w:r w:rsidR="00F20D1F">
              <w:rPr>
                <w:rFonts w:ascii="Book Antiqua" w:hAnsi="Book Antiqua"/>
              </w:rPr>
              <w:t>t</w:t>
            </w:r>
            <w:r w:rsidRPr="00FE4532">
              <w:rPr>
                <w:rFonts w:ascii="Book Antiqua" w:hAnsi="Book Antiqua"/>
              </w:rPr>
              <w:t>rimester</w:t>
            </w:r>
          </w:p>
        </w:tc>
        <w:tc>
          <w:tcPr>
            <w:tcW w:w="381" w:type="pct"/>
          </w:tcPr>
          <w:p w14:paraId="6C552DD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Yes</w:t>
            </w:r>
          </w:p>
        </w:tc>
        <w:tc>
          <w:tcPr>
            <w:tcW w:w="763" w:type="pct"/>
          </w:tcPr>
          <w:p w14:paraId="1ACD528D" w14:textId="4EE33224" w:rsidR="00FE31CF" w:rsidRPr="00FE4532" w:rsidRDefault="00F20D1F" w:rsidP="00F20D1F">
            <w:pPr>
              <w:adjustRightInd w:val="0"/>
              <w:snapToGrid w:val="0"/>
              <w:spacing w:line="360" w:lineRule="auto"/>
              <w:jc w:val="left"/>
              <w:rPr>
                <w:rFonts w:ascii="Book Antiqua" w:hAnsi="Book Antiqua"/>
              </w:rPr>
            </w:pPr>
            <w:r>
              <w:rPr>
                <w:rFonts w:ascii="Book Antiqua" w:hAnsi="Book Antiqua"/>
                <w:color w:val="231F20"/>
              </w:rPr>
              <w:t>G</w:t>
            </w:r>
            <w:r w:rsidR="00FE31CF" w:rsidRPr="00FE4532">
              <w:rPr>
                <w:rFonts w:ascii="Book Antiqua" w:hAnsi="Book Antiqua"/>
                <w:color w:val="231F20"/>
              </w:rPr>
              <w:t>estational diabetes</w:t>
            </w:r>
          </w:p>
        </w:tc>
        <w:tc>
          <w:tcPr>
            <w:tcW w:w="610" w:type="pct"/>
          </w:tcPr>
          <w:p w14:paraId="51E4A7F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458" w:type="pct"/>
          </w:tcPr>
          <w:p w14:paraId="4C0D7AA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763" w:type="pct"/>
          </w:tcPr>
          <w:p w14:paraId="3C2798D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Term</w:t>
            </w:r>
          </w:p>
        </w:tc>
        <w:tc>
          <w:tcPr>
            <w:tcW w:w="458" w:type="pct"/>
          </w:tcPr>
          <w:p w14:paraId="5620063D"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cs="AdvTrebu-I"/>
              </w:rPr>
              <w:t>Emerg</w:t>
            </w:r>
            <w:proofErr w:type="spellEnd"/>
            <w:r w:rsidRPr="00FE4532">
              <w:rPr>
                <w:rFonts w:ascii="Book Antiqua" w:hAnsi="Book Antiqua" w:cs="AdvTrebu-I"/>
              </w:rPr>
              <w:t xml:space="preserve"> Infect Dis</w:t>
            </w:r>
          </w:p>
        </w:tc>
      </w:tr>
      <w:tr w:rsidR="00FE31CF" w:rsidRPr="00FE4532" w14:paraId="2B1D00AB" w14:textId="77777777" w:rsidTr="00F20D1F">
        <w:trPr>
          <w:trHeight w:val="310"/>
          <w:jc w:val="center"/>
        </w:trPr>
        <w:tc>
          <w:tcPr>
            <w:tcW w:w="458" w:type="pct"/>
          </w:tcPr>
          <w:p w14:paraId="74C0BD1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bCs/>
              </w:rPr>
              <w:t>Stockma</w:t>
            </w:r>
            <w:r w:rsidRPr="00FE4532">
              <w:rPr>
                <w:rFonts w:ascii="Book Antiqua" w:hAnsi="Book Antiqua"/>
                <w:bCs/>
              </w:rPr>
              <w:lastRenderedPageBreak/>
              <w:t xml:space="preserve">n </w:t>
            </w:r>
            <w:r w:rsidRPr="00FE4532">
              <w:rPr>
                <w:rFonts w:ascii="Book Antiqua" w:hAnsi="Book Antiqua"/>
                <w:bCs/>
                <w:i/>
              </w:rPr>
              <w:t>et al</w:t>
            </w:r>
            <w:r w:rsidR="00936E12" w:rsidRPr="00FE4532">
              <w:rPr>
                <w:rFonts w:ascii="Book Antiqua" w:hAnsi="Book Antiqua"/>
                <w:bCs/>
                <w:vertAlign w:val="superscript"/>
              </w:rPr>
              <w:t>[17]</w:t>
            </w:r>
            <w:r w:rsidR="00936E12" w:rsidRPr="00FE4532">
              <w:rPr>
                <w:rFonts w:ascii="Book Antiqua" w:hAnsi="Book Antiqua"/>
                <w:bCs/>
              </w:rPr>
              <w:t>,</w:t>
            </w:r>
            <w:r w:rsidRPr="00FE4532">
              <w:rPr>
                <w:rFonts w:ascii="Book Antiqua" w:hAnsi="Book Antiqua"/>
                <w:bCs/>
              </w:rPr>
              <w:t xml:space="preserve"> 2004 </w:t>
            </w:r>
          </w:p>
        </w:tc>
        <w:tc>
          <w:tcPr>
            <w:tcW w:w="196" w:type="pct"/>
          </w:tcPr>
          <w:p w14:paraId="21240AE2"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lastRenderedPageBreak/>
              <w:t>1</w:t>
            </w:r>
          </w:p>
        </w:tc>
        <w:tc>
          <w:tcPr>
            <w:tcW w:w="305" w:type="pct"/>
          </w:tcPr>
          <w:p w14:paraId="7EC231A0" w14:textId="77777777" w:rsidR="00FE31CF" w:rsidRPr="00FE4532" w:rsidRDefault="00936E12" w:rsidP="00F20D1F">
            <w:pPr>
              <w:adjustRightInd w:val="0"/>
              <w:snapToGrid w:val="0"/>
              <w:spacing w:line="360" w:lineRule="auto"/>
              <w:jc w:val="left"/>
              <w:rPr>
                <w:rFonts w:ascii="Book Antiqua" w:hAnsi="Book Antiqua"/>
              </w:rPr>
            </w:pPr>
            <w:r w:rsidRPr="00FE4532">
              <w:rPr>
                <w:rFonts w:ascii="Book Antiqua" w:hAnsi="Book Antiqua"/>
              </w:rPr>
              <w:t xml:space="preserve">United </w:t>
            </w:r>
            <w:r w:rsidRPr="00FE4532">
              <w:rPr>
                <w:rFonts w:ascii="Book Antiqua" w:hAnsi="Book Antiqua"/>
              </w:rPr>
              <w:lastRenderedPageBreak/>
              <w:t>States</w:t>
            </w:r>
          </w:p>
        </w:tc>
        <w:tc>
          <w:tcPr>
            <w:tcW w:w="610" w:type="pct"/>
          </w:tcPr>
          <w:p w14:paraId="7AF6C9C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lastRenderedPageBreak/>
              <w:t xml:space="preserve">First </w:t>
            </w:r>
            <w:r w:rsidRPr="00FE4532">
              <w:rPr>
                <w:rFonts w:ascii="Book Antiqua" w:hAnsi="Book Antiqua"/>
              </w:rPr>
              <w:lastRenderedPageBreak/>
              <w:t>trimester</w:t>
            </w:r>
          </w:p>
        </w:tc>
        <w:tc>
          <w:tcPr>
            <w:tcW w:w="381" w:type="pct"/>
          </w:tcPr>
          <w:p w14:paraId="68A88EEB"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lastRenderedPageBreak/>
              <w:t>No</w:t>
            </w:r>
          </w:p>
        </w:tc>
        <w:tc>
          <w:tcPr>
            <w:tcW w:w="763" w:type="pct"/>
          </w:tcPr>
          <w:p w14:paraId="257FB84C"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Premature </w:t>
            </w:r>
            <w:r w:rsidRPr="00FE4532">
              <w:rPr>
                <w:rFonts w:ascii="Book Antiqua" w:hAnsi="Book Antiqua"/>
              </w:rPr>
              <w:lastRenderedPageBreak/>
              <w:t>rupture of membranes</w:t>
            </w:r>
          </w:p>
        </w:tc>
        <w:tc>
          <w:tcPr>
            <w:tcW w:w="610" w:type="pct"/>
          </w:tcPr>
          <w:p w14:paraId="2FCDF6C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lastRenderedPageBreak/>
              <w:t>Survived</w:t>
            </w:r>
          </w:p>
        </w:tc>
        <w:tc>
          <w:tcPr>
            <w:tcW w:w="458" w:type="pct"/>
          </w:tcPr>
          <w:p w14:paraId="0B820359" w14:textId="7C36EDB2" w:rsidR="00FE31CF" w:rsidRPr="00FE4532" w:rsidRDefault="00007D1D" w:rsidP="00F20D1F">
            <w:pPr>
              <w:adjustRightInd w:val="0"/>
              <w:snapToGrid w:val="0"/>
              <w:spacing w:line="360" w:lineRule="auto"/>
              <w:jc w:val="left"/>
              <w:rPr>
                <w:rFonts w:ascii="Book Antiqua" w:hAnsi="Book Antiqua"/>
              </w:rPr>
            </w:pPr>
            <w:r>
              <w:rPr>
                <w:rFonts w:ascii="Book Antiqua" w:hAnsi="Book Antiqua"/>
              </w:rPr>
              <w:t>S</w:t>
            </w:r>
            <w:r w:rsidR="00FE31CF" w:rsidRPr="00FE4532">
              <w:rPr>
                <w:rFonts w:ascii="Book Antiqua" w:hAnsi="Book Antiqua"/>
              </w:rPr>
              <w:t>urvived</w:t>
            </w:r>
          </w:p>
        </w:tc>
        <w:tc>
          <w:tcPr>
            <w:tcW w:w="763" w:type="pct"/>
          </w:tcPr>
          <w:p w14:paraId="15C71DE3" w14:textId="7807B542" w:rsidR="00FE31CF" w:rsidRPr="00FE4532" w:rsidRDefault="00795178" w:rsidP="00F20D1F">
            <w:pPr>
              <w:adjustRightInd w:val="0"/>
              <w:snapToGrid w:val="0"/>
              <w:spacing w:line="360" w:lineRule="auto"/>
              <w:jc w:val="left"/>
              <w:rPr>
                <w:rFonts w:ascii="Book Antiqua" w:hAnsi="Book Antiqua"/>
              </w:rPr>
            </w:pPr>
            <w:r w:rsidRPr="00FE4532">
              <w:rPr>
                <w:rFonts w:ascii="Book Antiqua" w:hAnsi="Book Antiqua"/>
              </w:rPr>
              <w:t xml:space="preserve">Delivery at </w:t>
            </w:r>
            <w:r w:rsidRPr="00FE4532">
              <w:rPr>
                <w:rFonts w:ascii="Book Antiqua" w:hAnsi="Book Antiqua"/>
              </w:rPr>
              <w:lastRenderedPageBreak/>
              <w:t xml:space="preserve">36 </w:t>
            </w:r>
            <w:proofErr w:type="spellStart"/>
            <w:r w:rsidRPr="00FE4532">
              <w:rPr>
                <w:rFonts w:ascii="Book Antiqua" w:hAnsi="Book Antiqua"/>
              </w:rPr>
              <w:t>wks</w:t>
            </w:r>
            <w:proofErr w:type="spellEnd"/>
            <w:r w:rsidR="00FE31CF" w:rsidRPr="00FE4532">
              <w:rPr>
                <w:rFonts w:ascii="Book Antiqua" w:hAnsi="Book Antiqua"/>
              </w:rPr>
              <w:t xml:space="preserve"> gestation</w:t>
            </w:r>
          </w:p>
        </w:tc>
        <w:tc>
          <w:tcPr>
            <w:tcW w:w="458" w:type="pct"/>
          </w:tcPr>
          <w:p w14:paraId="12D25BEB"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cs="AdvTrebu-I"/>
              </w:rPr>
              <w:lastRenderedPageBreak/>
              <w:t>Emerg</w:t>
            </w:r>
            <w:proofErr w:type="spellEnd"/>
            <w:r w:rsidRPr="00FE4532">
              <w:rPr>
                <w:rFonts w:ascii="Book Antiqua" w:hAnsi="Book Antiqua" w:cs="AdvTrebu-I"/>
              </w:rPr>
              <w:t xml:space="preserve"> </w:t>
            </w:r>
            <w:r w:rsidRPr="00FE4532">
              <w:rPr>
                <w:rFonts w:ascii="Book Antiqua" w:hAnsi="Book Antiqua" w:cs="AdvTrebu-I"/>
              </w:rPr>
              <w:lastRenderedPageBreak/>
              <w:t>Infect Dis</w:t>
            </w:r>
          </w:p>
        </w:tc>
      </w:tr>
      <w:tr w:rsidR="00FE31CF" w:rsidRPr="00FE4532" w14:paraId="0E4CCF83" w14:textId="77777777" w:rsidTr="00F20D1F">
        <w:trPr>
          <w:trHeight w:val="326"/>
          <w:jc w:val="center"/>
        </w:trPr>
        <w:tc>
          <w:tcPr>
            <w:tcW w:w="458" w:type="pct"/>
          </w:tcPr>
          <w:p w14:paraId="12AF5FBD" w14:textId="77777777" w:rsidR="00FE31CF" w:rsidRPr="00FE4532" w:rsidRDefault="00FE31CF" w:rsidP="00F20D1F">
            <w:pPr>
              <w:adjustRightInd w:val="0"/>
              <w:snapToGrid w:val="0"/>
              <w:spacing w:line="360" w:lineRule="auto"/>
              <w:jc w:val="left"/>
              <w:rPr>
                <w:rFonts w:ascii="Book Antiqua" w:hAnsi="Book Antiqua"/>
              </w:rPr>
            </w:pPr>
            <w:proofErr w:type="spellStart"/>
            <w:r w:rsidRPr="00FE4532">
              <w:rPr>
                <w:rFonts w:ascii="Book Antiqua" w:hAnsi="Book Antiqua"/>
              </w:rPr>
              <w:lastRenderedPageBreak/>
              <w:t>Yudin</w:t>
            </w:r>
            <w:proofErr w:type="spellEnd"/>
            <w:r w:rsidRPr="00FE4532">
              <w:rPr>
                <w:rFonts w:ascii="Book Antiqua" w:hAnsi="Book Antiqua"/>
              </w:rPr>
              <w:t xml:space="preserve"> </w:t>
            </w:r>
            <w:r w:rsidRPr="00FE4532">
              <w:rPr>
                <w:rFonts w:ascii="Book Antiqua" w:hAnsi="Book Antiqua"/>
                <w:i/>
              </w:rPr>
              <w:t>et al</w:t>
            </w:r>
            <w:r w:rsidR="00936E12" w:rsidRPr="00FE4532">
              <w:rPr>
                <w:rFonts w:ascii="Book Antiqua" w:hAnsi="Book Antiqua"/>
                <w:vertAlign w:val="superscript"/>
              </w:rPr>
              <w:t>[18]</w:t>
            </w:r>
            <w:r w:rsidR="00936E12" w:rsidRPr="00FE4532">
              <w:rPr>
                <w:rFonts w:ascii="Book Antiqua" w:hAnsi="Book Antiqua"/>
              </w:rPr>
              <w:t>,</w:t>
            </w:r>
            <w:r w:rsidRPr="00FE4532">
              <w:rPr>
                <w:rFonts w:ascii="Book Antiqua" w:hAnsi="Book Antiqua"/>
              </w:rPr>
              <w:t xml:space="preserve"> 2005 </w:t>
            </w:r>
          </w:p>
        </w:tc>
        <w:tc>
          <w:tcPr>
            <w:tcW w:w="196" w:type="pct"/>
          </w:tcPr>
          <w:p w14:paraId="6CF8914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1</w:t>
            </w:r>
          </w:p>
        </w:tc>
        <w:tc>
          <w:tcPr>
            <w:tcW w:w="305" w:type="pct"/>
          </w:tcPr>
          <w:p w14:paraId="16EB274B"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Canada</w:t>
            </w:r>
          </w:p>
        </w:tc>
        <w:tc>
          <w:tcPr>
            <w:tcW w:w="610" w:type="pct"/>
          </w:tcPr>
          <w:p w14:paraId="564F2683" w14:textId="50A79B5C"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Third </w:t>
            </w:r>
            <w:r w:rsidR="00F20D1F">
              <w:rPr>
                <w:rFonts w:ascii="Book Antiqua" w:hAnsi="Book Antiqua"/>
              </w:rPr>
              <w:t>t</w:t>
            </w:r>
            <w:r w:rsidRPr="00FE4532">
              <w:rPr>
                <w:rFonts w:ascii="Book Antiqua" w:hAnsi="Book Antiqua"/>
              </w:rPr>
              <w:t>rimester</w:t>
            </w:r>
          </w:p>
        </w:tc>
        <w:tc>
          <w:tcPr>
            <w:tcW w:w="381" w:type="pct"/>
          </w:tcPr>
          <w:p w14:paraId="35854742"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No</w:t>
            </w:r>
          </w:p>
        </w:tc>
        <w:tc>
          <w:tcPr>
            <w:tcW w:w="763" w:type="pct"/>
          </w:tcPr>
          <w:p w14:paraId="550B7662" w14:textId="77777777" w:rsidR="00FE31CF" w:rsidRPr="00FE4532" w:rsidRDefault="00FE31CF" w:rsidP="00F20D1F">
            <w:pPr>
              <w:adjustRightInd w:val="0"/>
              <w:snapToGrid w:val="0"/>
              <w:spacing w:line="360" w:lineRule="auto"/>
              <w:jc w:val="left"/>
              <w:rPr>
                <w:rFonts w:ascii="Book Antiqua" w:eastAsia="AdvTimes" w:hAnsi="Book Antiqua"/>
              </w:rPr>
            </w:pPr>
            <w:r w:rsidRPr="00FE4532">
              <w:rPr>
                <w:rFonts w:ascii="Book Antiqua" w:eastAsia="AdvTimes" w:hAnsi="Book Antiqua"/>
              </w:rPr>
              <w:t>No</w:t>
            </w:r>
          </w:p>
        </w:tc>
        <w:tc>
          <w:tcPr>
            <w:tcW w:w="610" w:type="pct"/>
          </w:tcPr>
          <w:p w14:paraId="33C96B6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w:t>
            </w:r>
          </w:p>
        </w:tc>
        <w:tc>
          <w:tcPr>
            <w:tcW w:w="458" w:type="pct"/>
          </w:tcPr>
          <w:p w14:paraId="512A84DE"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Survived </w:t>
            </w:r>
          </w:p>
        </w:tc>
        <w:tc>
          <w:tcPr>
            <w:tcW w:w="763" w:type="pct"/>
          </w:tcPr>
          <w:p w14:paraId="67381DC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Term</w:t>
            </w:r>
          </w:p>
        </w:tc>
        <w:tc>
          <w:tcPr>
            <w:tcW w:w="458" w:type="pct"/>
          </w:tcPr>
          <w:p w14:paraId="6EDC238D"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iCs/>
              </w:rPr>
              <w:t xml:space="preserve">Obstet. </w:t>
            </w:r>
            <w:proofErr w:type="spellStart"/>
            <w:r w:rsidRPr="00FE4532">
              <w:rPr>
                <w:rFonts w:ascii="Book Antiqua" w:hAnsi="Book Antiqua"/>
                <w:iCs/>
              </w:rPr>
              <w:t>Gynecol</w:t>
            </w:r>
            <w:proofErr w:type="spellEnd"/>
          </w:p>
        </w:tc>
      </w:tr>
      <w:tr w:rsidR="00FE31CF" w:rsidRPr="00FE4532" w14:paraId="35EAD55A" w14:textId="77777777" w:rsidTr="00F20D1F">
        <w:trPr>
          <w:trHeight w:val="326"/>
          <w:jc w:val="center"/>
        </w:trPr>
        <w:tc>
          <w:tcPr>
            <w:tcW w:w="458" w:type="pct"/>
          </w:tcPr>
          <w:p w14:paraId="33C18EA9"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 xml:space="preserve">Wang </w:t>
            </w:r>
            <w:r w:rsidRPr="00FE4532">
              <w:rPr>
                <w:rFonts w:ascii="Book Antiqua" w:hAnsi="Book Antiqua"/>
                <w:i/>
              </w:rPr>
              <w:t>et al</w:t>
            </w:r>
            <w:r w:rsidR="00936E12" w:rsidRPr="00FE4532">
              <w:rPr>
                <w:rFonts w:ascii="Book Antiqua" w:hAnsi="Book Antiqua"/>
                <w:vertAlign w:val="superscript"/>
              </w:rPr>
              <w:t>[19]</w:t>
            </w:r>
            <w:r w:rsidR="00936E12" w:rsidRPr="00FE4532">
              <w:rPr>
                <w:rFonts w:ascii="Book Antiqua" w:hAnsi="Book Antiqua"/>
              </w:rPr>
              <w:t>,</w:t>
            </w:r>
            <w:r w:rsidRPr="00FE4532">
              <w:rPr>
                <w:rFonts w:ascii="Book Antiqua" w:hAnsi="Book Antiqua"/>
              </w:rPr>
              <w:t xml:space="preserve"> 2004 </w:t>
            </w:r>
          </w:p>
        </w:tc>
        <w:tc>
          <w:tcPr>
            <w:tcW w:w="196" w:type="pct"/>
          </w:tcPr>
          <w:p w14:paraId="238ABA7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6</w:t>
            </w:r>
          </w:p>
        </w:tc>
        <w:tc>
          <w:tcPr>
            <w:tcW w:w="305" w:type="pct"/>
          </w:tcPr>
          <w:p w14:paraId="1C20559A"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China</w:t>
            </w:r>
          </w:p>
        </w:tc>
        <w:tc>
          <w:tcPr>
            <w:tcW w:w="610" w:type="pct"/>
          </w:tcPr>
          <w:p w14:paraId="1F80BDC7"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Second trimester 2; Third trimester 4</w:t>
            </w:r>
          </w:p>
        </w:tc>
        <w:tc>
          <w:tcPr>
            <w:tcW w:w="381" w:type="pct"/>
          </w:tcPr>
          <w:p w14:paraId="28FD440D" w14:textId="1E62617D" w:rsidR="00FE31CF" w:rsidRPr="00FE4532" w:rsidRDefault="00F20D1F" w:rsidP="00F20D1F">
            <w:pPr>
              <w:adjustRightInd w:val="0"/>
              <w:snapToGrid w:val="0"/>
              <w:spacing w:line="360" w:lineRule="auto"/>
              <w:jc w:val="left"/>
              <w:rPr>
                <w:rFonts w:ascii="Book Antiqua" w:hAnsi="Book Antiqua"/>
              </w:rPr>
            </w:pPr>
            <w:r>
              <w:rPr>
                <w:rFonts w:ascii="Book Antiqua" w:hAnsi="Book Antiqua"/>
              </w:rPr>
              <w:t>U</w:t>
            </w:r>
            <w:r w:rsidR="00FE31CF" w:rsidRPr="00FE4532">
              <w:rPr>
                <w:rFonts w:ascii="Book Antiqua" w:hAnsi="Book Antiqua"/>
              </w:rPr>
              <w:t>nknown</w:t>
            </w:r>
          </w:p>
        </w:tc>
        <w:tc>
          <w:tcPr>
            <w:tcW w:w="763" w:type="pct"/>
          </w:tcPr>
          <w:p w14:paraId="17286883"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Premature rupture of membranes</w:t>
            </w:r>
            <w:r w:rsidRPr="00FE4532">
              <w:rPr>
                <w:rFonts w:ascii="Book Antiqua" w:eastAsia="AdvTimes" w:hAnsi="Book Antiqua"/>
              </w:rPr>
              <w:t xml:space="preserve"> 1;</w:t>
            </w:r>
            <w:r w:rsidRPr="00FE4532">
              <w:rPr>
                <w:rFonts w:ascii="Book Antiqua" w:hAnsi="Book Antiqua"/>
              </w:rPr>
              <w:t xml:space="preserve"> </w:t>
            </w:r>
            <w:r w:rsidRPr="00FE4532">
              <w:rPr>
                <w:rFonts w:ascii="Book Antiqua" w:eastAsia="AdvTimes" w:hAnsi="Book Antiqua"/>
              </w:rPr>
              <w:t xml:space="preserve">Nephrotic syndrome </w:t>
            </w:r>
          </w:p>
        </w:tc>
        <w:tc>
          <w:tcPr>
            <w:tcW w:w="610" w:type="pct"/>
          </w:tcPr>
          <w:p w14:paraId="043E2F8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6</w:t>
            </w:r>
          </w:p>
        </w:tc>
        <w:tc>
          <w:tcPr>
            <w:tcW w:w="458" w:type="pct"/>
          </w:tcPr>
          <w:p w14:paraId="60B10708"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Survived 7; Died 1</w:t>
            </w:r>
          </w:p>
        </w:tc>
        <w:tc>
          <w:tcPr>
            <w:tcW w:w="763" w:type="pct"/>
          </w:tcPr>
          <w:p w14:paraId="0267AD54"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Preterm 3; Term 4</w:t>
            </w:r>
          </w:p>
        </w:tc>
        <w:tc>
          <w:tcPr>
            <w:tcW w:w="458" w:type="pct"/>
          </w:tcPr>
          <w:p w14:paraId="5E7126D0" w14:textId="77777777" w:rsidR="00FE31CF" w:rsidRPr="00FE4532" w:rsidRDefault="00FE31CF" w:rsidP="00F20D1F">
            <w:pPr>
              <w:adjustRightInd w:val="0"/>
              <w:snapToGrid w:val="0"/>
              <w:spacing w:line="360" w:lineRule="auto"/>
              <w:jc w:val="left"/>
              <w:rPr>
                <w:rFonts w:ascii="Book Antiqua" w:hAnsi="Book Antiqua"/>
              </w:rPr>
            </w:pPr>
            <w:r w:rsidRPr="00FE4532">
              <w:rPr>
                <w:rFonts w:ascii="Book Antiqua" w:hAnsi="Book Antiqua"/>
              </w:rPr>
              <w:t>Chin J Perinat Med</w:t>
            </w:r>
          </w:p>
        </w:tc>
      </w:tr>
    </w:tbl>
    <w:p w14:paraId="6C67DE00" w14:textId="2B2E26F2" w:rsidR="00FE31CF" w:rsidRPr="00FE4532" w:rsidRDefault="00FE31CF" w:rsidP="00FE4532">
      <w:pPr>
        <w:adjustRightInd w:val="0"/>
        <w:snapToGrid w:val="0"/>
        <w:spacing w:line="360" w:lineRule="auto"/>
        <w:jc w:val="both"/>
        <w:rPr>
          <w:rFonts w:ascii="Book Antiqua" w:hAnsi="Book Antiqua"/>
          <w:lang w:eastAsia="zh-CN"/>
        </w:rPr>
      </w:pPr>
      <w:r w:rsidRPr="00FE4532">
        <w:rPr>
          <w:rFonts w:ascii="Book Antiqua" w:hAnsi="Book Antiqua" w:cs="AdvTrebu-R"/>
        </w:rPr>
        <w:t xml:space="preserve">SS: </w:t>
      </w:r>
      <w:r w:rsidRPr="00FE4532">
        <w:rPr>
          <w:rFonts w:ascii="Book Antiqua" w:hAnsi="Book Antiqua"/>
        </w:rPr>
        <w:t>Sample size</w:t>
      </w:r>
      <w:r w:rsidRPr="00FE4532">
        <w:rPr>
          <w:rFonts w:ascii="Book Antiqua" w:hAnsi="Book Antiqua" w:cs="AdvTrebu-R"/>
        </w:rPr>
        <w:t>; GAAI: Ge</w:t>
      </w:r>
      <w:r w:rsidR="00E86293" w:rsidRPr="00FE4532">
        <w:rPr>
          <w:rFonts w:ascii="Book Antiqua" w:hAnsi="Book Antiqua" w:cs="AdvTrebu-R"/>
        </w:rPr>
        <w:t xml:space="preserve">stational age at infection; </w:t>
      </w:r>
      <w:bookmarkStart w:id="69" w:name="OLE_LINK65"/>
      <w:bookmarkStart w:id="70" w:name="OLE_LINK66"/>
      <w:r w:rsidR="00E86293" w:rsidRPr="00FE4532">
        <w:rPr>
          <w:rFonts w:ascii="Book Antiqua" w:hAnsi="Book Antiqua" w:cs="AdvTrebu-R"/>
        </w:rPr>
        <w:t>ICU</w:t>
      </w:r>
      <w:r w:rsidRPr="00FE4532">
        <w:rPr>
          <w:rFonts w:ascii="Book Antiqua" w:hAnsi="Book Antiqua" w:cs="AdvTrebu-R"/>
        </w:rPr>
        <w:t xml:space="preserve">A: </w:t>
      </w:r>
      <w:r w:rsidR="00E86293" w:rsidRPr="00FE4532">
        <w:rPr>
          <w:rFonts w:ascii="Book Antiqua" w:hAnsi="Book Antiqua" w:cs="AdvTrebu-R"/>
          <w:lang w:eastAsia="zh-CN"/>
        </w:rPr>
        <w:t>I</w:t>
      </w:r>
      <w:r w:rsidR="00E86293" w:rsidRPr="00FE4532">
        <w:rPr>
          <w:rFonts w:ascii="Book Antiqua" w:hAnsi="Book Antiqua" w:cs="AdvTrebu-R"/>
        </w:rPr>
        <w:t xml:space="preserve">ntensive care unit </w:t>
      </w:r>
      <w:r w:rsidRPr="00FE4532">
        <w:rPr>
          <w:rFonts w:ascii="Book Antiqua" w:hAnsi="Book Antiqua" w:cs="AdvTrebu-R"/>
        </w:rPr>
        <w:t>admission</w:t>
      </w:r>
      <w:r w:rsidR="00E86293" w:rsidRPr="00FE4532">
        <w:rPr>
          <w:rFonts w:ascii="Book Antiqua" w:hAnsi="Book Antiqua" w:cs="AdvTrebu-R"/>
          <w:lang w:eastAsia="zh-CN"/>
        </w:rPr>
        <w:t>.</w:t>
      </w:r>
      <w:bookmarkEnd w:id="69"/>
      <w:bookmarkEnd w:id="70"/>
    </w:p>
    <w:p w14:paraId="67BC883B" w14:textId="078D8847" w:rsidR="00FE31CF" w:rsidRPr="00FE4532" w:rsidRDefault="00FE31CF" w:rsidP="00FE4532">
      <w:pPr>
        <w:adjustRightInd w:val="0"/>
        <w:snapToGrid w:val="0"/>
        <w:spacing w:line="360" w:lineRule="auto"/>
        <w:jc w:val="both"/>
        <w:rPr>
          <w:rFonts w:ascii="Book Antiqua" w:hAnsi="Book Antiqua"/>
          <w:b/>
        </w:rPr>
      </w:pPr>
      <w:r w:rsidRPr="00FE4532">
        <w:rPr>
          <w:rFonts w:ascii="Book Antiqua" w:hAnsi="Book Antiqua"/>
        </w:rPr>
        <w:br w:type="page"/>
      </w:r>
      <w:r w:rsidRPr="00FE4532">
        <w:rPr>
          <w:rFonts w:ascii="Book Antiqua" w:hAnsi="Book Antiqua"/>
          <w:b/>
        </w:rPr>
        <w:lastRenderedPageBreak/>
        <w:t xml:space="preserve">Table 3 </w:t>
      </w:r>
      <w:r w:rsidR="006C4D49" w:rsidRPr="00FE4532">
        <w:rPr>
          <w:rFonts w:ascii="Book Antiqua" w:hAnsi="Book Antiqua"/>
          <w:b/>
          <w:lang w:eastAsia="zh-CN"/>
        </w:rPr>
        <w:t>S</w:t>
      </w:r>
      <w:r w:rsidRPr="00FE4532">
        <w:rPr>
          <w:rFonts w:ascii="Book Antiqua" w:hAnsi="Book Antiqua"/>
          <w:b/>
        </w:rPr>
        <w:t>ummary of pregnancies associated</w:t>
      </w:r>
      <w:r w:rsidR="00B345C4">
        <w:rPr>
          <w:rFonts w:ascii="Book Antiqua" w:hAnsi="Book Antiqua"/>
          <w:b/>
        </w:rPr>
        <w:t xml:space="preserve"> with</w:t>
      </w:r>
      <w:r w:rsidRPr="00FE4532">
        <w:rPr>
          <w:rFonts w:ascii="Book Antiqua" w:hAnsi="Book Antiqua"/>
          <w:b/>
        </w:rPr>
        <w:t xml:space="preserve"> </w:t>
      </w:r>
      <w:r w:rsidR="006C4D49" w:rsidRPr="00FE4532">
        <w:rPr>
          <w:rFonts w:ascii="Book Antiqua" w:hAnsi="Book Antiqua"/>
          <w:b/>
        </w:rPr>
        <w:t>Middle East respiratory syndrome</w:t>
      </w:r>
      <w:r w:rsidRPr="00FE4532">
        <w:rPr>
          <w:rFonts w:ascii="Book Antiqua" w:hAnsi="Book Antiqua"/>
          <w:b/>
        </w:rPr>
        <w:t xml:space="preserve"> infection</w:t>
      </w:r>
    </w:p>
    <w:tbl>
      <w:tblPr>
        <w:tblStyle w:val="1"/>
        <w:tblpPr w:leftFromText="180" w:rightFromText="180" w:vertAnchor="text" w:horzAnchor="page" w:tblpX="730" w:tblpY="42"/>
        <w:tblW w:w="5000" w:type="pct"/>
        <w:tblBorders>
          <w:top w:val="single" w:sz="8" w:space="0" w:color="auto"/>
          <w:bottom w:val="single" w:sz="8" w:space="0" w:color="auto"/>
        </w:tblBorders>
        <w:tblLook w:val="04A0" w:firstRow="1" w:lastRow="0" w:firstColumn="1" w:lastColumn="0" w:noHBand="0" w:noVBand="1"/>
      </w:tblPr>
      <w:tblGrid>
        <w:gridCol w:w="1225"/>
        <w:gridCol w:w="510"/>
        <w:gridCol w:w="1470"/>
        <w:gridCol w:w="1474"/>
        <w:gridCol w:w="857"/>
        <w:gridCol w:w="2002"/>
        <w:gridCol w:w="1216"/>
        <w:gridCol w:w="1185"/>
        <w:gridCol w:w="1696"/>
        <w:gridCol w:w="1325"/>
      </w:tblGrid>
      <w:tr w:rsidR="00425E8A" w:rsidRPr="00FE4532" w14:paraId="7D5DED36" w14:textId="77777777" w:rsidTr="00B345C4">
        <w:trPr>
          <w:cnfStyle w:val="100000000000" w:firstRow="1" w:lastRow="0" w:firstColumn="0" w:lastColumn="0" w:oddVBand="0" w:evenVBand="0" w:oddHBand="0" w:evenHBand="0" w:firstRowFirstColumn="0" w:firstRowLastColumn="0" w:lastRowFirstColumn="0" w:lastRowLastColumn="0"/>
          <w:trHeight w:val="443"/>
        </w:trPr>
        <w:tc>
          <w:tcPr>
            <w:tcW w:w="543" w:type="pct"/>
            <w:tcBorders>
              <w:top w:val="single" w:sz="8" w:space="0" w:color="auto"/>
              <w:left w:val="nil"/>
              <w:bottom w:val="single" w:sz="8" w:space="0" w:color="auto"/>
            </w:tcBorders>
          </w:tcPr>
          <w:p w14:paraId="46C31E5E" w14:textId="77777777" w:rsidR="00FE31CF" w:rsidRPr="00FE4532" w:rsidRDefault="009D71D7" w:rsidP="00B345C4">
            <w:pPr>
              <w:adjustRightInd w:val="0"/>
              <w:snapToGrid w:val="0"/>
              <w:spacing w:line="360" w:lineRule="auto"/>
              <w:jc w:val="left"/>
              <w:rPr>
                <w:rFonts w:ascii="Book Antiqua" w:hAnsi="Book Antiqua"/>
                <w:b/>
              </w:rPr>
            </w:pPr>
            <w:r w:rsidRPr="00FE4532">
              <w:rPr>
                <w:rFonts w:ascii="Book Antiqua" w:hAnsi="Book Antiqua"/>
                <w:b/>
              </w:rPr>
              <w:t>Ref.</w:t>
            </w:r>
          </w:p>
        </w:tc>
        <w:tc>
          <w:tcPr>
            <w:tcW w:w="247" w:type="pct"/>
            <w:tcBorders>
              <w:top w:val="single" w:sz="8" w:space="0" w:color="auto"/>
              <w:bottom w:val="single" w:sz="8" w:space="0" w:color="auto"/>
            </w:tcBorders>
          </w:tcPr>
          <w:p w14:paraId="4670DB4F"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SS</w:t>
            </w:r>
          </w:p>
        </w:tc>
        <w:tc>
          <w:tcPr>
            <w:tcW w:w="494" w:type="pct"/>
            <w:tcBorders>
              <w:top w:val="single" w:sz="8" w:space="0" w:color="auto"/>
              <w:bottom w:val="single" w:sz="8" w:space="0" w:color="auto"/>
            </w:tcBorders>
          </w:tcPr>
          <w:p w14:paraId="729A3366"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Nationality</w:t>
            </w:r>
          </w:p>
        </w:tc>
        <w:tc>
          <w:tcPr>
            <w:tcW w:w="659" w:type="pct"/>
            <w:tcBorders>
              <w:top w:val="single" w:sz="8" w:space="0" w:color="auto"/>
              <w:bottom w:val="single" w:sz="8" w:space="0" w:color="auto"/>
            </w:tcBorders>
          </w:tcPr>
          <w:p w14:paraId="20B2B7C2" w14:textId="239D195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GAAI (</w:t>
            </w:r>
            <w:proofErr w:type="spellStart"/>
            <w:r w:rsidRPr="00FE4532">
              <w:rPr>
                <w:rFonts w:ascii="Book Antiqua" w:hAnsi="Book Antiqua"/>
                <w:b/>
              </w:rPr>
              <w:t>wk</w:t>
            </w:r>
            <w:proofErr w:type="spellEnd"/>
            <w:r w:rsidRPr="00FE4532">
              <w:rPr>
                <w:rFonts w:ascii="Book Antiqua" w:hAnsi="Book Antiqua"/>
                <w:b/>
              </w:rPr>
              <w:t>)</w:t>
            </w:r>
          </w:p>
        </w:tc>
        <w:tc>
          <w:tcPr>
            <w:tcW w:w="280" w:type="pct"/>
            <w:tcBorders>
              <w:top w:val="single" w:sz="8" w:space="0" w:color="auto"/>
              <w:bottom w:val="single" w:sz="8" w:space="0" w:color="auto"/>
            </w:tcBorders>
          </w:tcPr>
          <w:p w14:paraId="03404FF1"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ICUA</w:t>
            </w:r>
          </w:p>
        </w:tc>
        <w:tc>
          <w:tcPr>
            <w:tcW w:w="648" w:type="pct"/>
            <w:tcBorders>
              <w:top w:val="single" w:sz="8" w:space="0" w:color="auto"/>
              <w:bottom w:val="single" w:sz="8" w:space="0" w:color="auto"/>
            </w:tcBorders>
          </w:tcPr>
          <w:p w14:paraId="55478872"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Maternal comorbid conditions</w:t>
            </w:r>
          </w:p>
        </w:tc>
        <w:tc>
          <w:tcPr>
            <w:tcW w:w="412" w:type="pct"/>
            <w:tcBorders>
              <w:top w:val="single" w:sz="8" w:space="0" w:color="auto"/>
              <w:bottom w:val="single" w:sz="8" w:space="0" w:color="auto"/>
            </w:tcBorders>
          </w:tcPr>
          <w:p w14:paraId="344A6A97"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Maternal outcome</w:t>
            </w:r>
          </w:p>
        </w:tc>
        <w:tc>
          <w:tcPr>
            <w:tcW w:w="412" w:type="pct"/>
            <w:tcBorders>
              <w:top w:val="single" w:sz="8" w:space="0" w:color="auto"/>
              <w:bottom w:val="single" w:sz="8" w:space="0" w:color="auto"/>
            </w:tcBorders>
          </w:tcPr>
          <w:p w14:paraId="25E7DFED"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Fetal outcome</w:t>
            </w:r>
          </w:p>
        </w:tc>
        <w:tc>
          <w:tcPr>
            <w:tcW w:w="724" w:type="pct"/>
            <w:tcBorders>
              <w:top w:val="single" w:sz="8" w:space="0" w:color="auto"/>
              <w:bottom w:val="single" w:sz="8" w:space="0" w:color="auto"/>
            </w:tcBorders>
          </w:tcPr>
          <w:p w14:paraId="4B863BFF"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Delivery details</w:t>
            </w:r>
          </w:p>
        </w:tc>
        <w:tc>
          <w:tcPr>
            <w:tcW w:w="582" w:type="pct"/>
            <w:tcBorders>
              <w:top w:val="single" w:sz="8" w:space="0" w:color="auto"/>
              <w:bottom w:val="single" w:sz="8" w:space="0" w:color="auto"/>
            </w:tcBorders>
          </w:tcPr>
          <w:p w14:paraId="77B8889D" w14:textId="77777777" w:rsidR="00FE31CF" w:rsidRPr="00FE4532" w:rsidRDefault="00FE31CF" w:rsidP="00B345C4">
            <w:pPr>
              <w:adjustRightInd w:val="0"/>
              <w:snapToGrid w:val="0"/>
              <w:spacing w:line="360" w:lineRule="auto"/>
              <w:jc w:val="left"/>
              <w:rPr>
                <w:rFonts w:ascii="Book Antiqua" w:hAnsi="Book Antiqua"/>
                <w:b/>
              </w:rPr>
            </w:pPr>
            <w:r w:rsidRPr="00FE4532">
              <w:rPr>
                <w:rFonts w:ascii="Book Antiqua" w:hAnsi="Book Antiqua"/>
                <w:b/>
              </w:rPr>
              <w:t>Journal</w:t>
            </w:r>
          </w:p>
        </w:tc>
      </w:tr>
      <w:tr w:rsidR="00FE31CF" w:rsidRPr="00FE4532" w14:paraId="36C3A2B1" w14:textId="77777777" w:rsidTr="00B345C4">
        <w:trPr>
          <w:trHeight w:val="443"/>
        </w:trPr>
        <w:tc>
          <w:tcPr>
            <w:tcW w:w="543" w:type="pct"/>
            <w:tcBorders>
              <w:top w:val="single" w:sz="8" w:space="0" w:color="auto"/>
              <w:left w:val="nil"/>
              <w:bottom w:val="nil"/>
            </w:tcBorders>
          </w:tcPr>
          <w:p w14:paraId="17622C54"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Memish</w:t>
            </w:r>
            <w:proofErr w:type="spellEnd"/>
            <w:r w:rsidRPr="00FE4532">
              <w:rPr>
                <w:rFonts w:ascii="Book Antiqua" w:hAnsi="Book Antiqua"/>
              </w:rPr>
              <w:t xml:space="preserve"> </w:t>
            </w:r>
            <w:r w:rsidRPr="00FE4532">
              <w:rPr>
                <w:rFonts w:ascii="Book Antiqua" w:hAnsi="Book Antiqua"/>
                <w:i/>
              </w:rPr>
              <w:t>et al</w:t>
            </w:r>
            <w:bookmarkStart w:id="71" w:name="OLE_LINK63"/>
            <w:bookmarkStart w:id="72" w:name="OLE_LINK64"/>
            <w:r w:rsidR="009D71D7" w:rsidRPr="00FE4532">
              <w:rPr>
                <w:rFonts w:ascii="Book Antiqua" w:hAnsi="Book Antiqua"/>
                <w:vertAlign w:val="superscript"/>
              </w:rPr>
              <w:t>[21]</w:t>
            </w:r>
            <w:r w:rsidR="009D71D7" w:rsidRPr="00FE4532">
              <w:rPr>
                <w:rFonts w:ascii="Book Antiqua" w:hAnsi="Book Antiqua"/>
              </w:rPr>
              <w:t>,</w:t>
            </w:r>
            <w:r w:rsidRPr="00FE4532">
              <w:rPr>
                <w:rFonts w:ascii="Book Antiqua" w:hAnsi="Book Antiqua"/>
              </w:rPr>
              <w:t xml:space="preserve"> </w:t>
            </w:r>
            <w:bookmarkEnd w:id="71"/>
            <w:bookmarkEnd w:id="72"/>
            <w:r w:rsidRPr="00FE4532">
              <w:rPr>
                <w:rFonts w:ascii="Book Antiqua" w:hAnsi="Book Antiqua"/>
              </w:rPr>
              <w:t xml:space="preserve">2019 </w:t>
            </w:r>
          </w:p>
        </w:tc>
        <w:tc>
          <w:tcPr>
            <w:tcW w:w="247" w:type="pct"/>
            <w:tcBorders>
              <w:top w:val="single" w:sz="8" w:space="0" w:color="auto"/>
              <w:bottom w:val="nil"/>
            </w:tcBorders>
          </w:tcPr>
          <w:p w14:paraId="2C4B41CC"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2</w:t>
            </w:r>
          </w:p>
        </w:tc>
        <w:tc>
          <w:tcPr>
            <w:tcW w:w="494" w:type="pct"/>
            <w:tcBorders>
              <w:top w:val="single" w:sz="8" w:space="0" w:color="auto"/>
              <w:bottom w:val="nil"/>
            </w:tcBorders>
          </w:tcPr>
          <w:p w14:paraId="5E27FA3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Borders>
              <w:top w:val="single" w:sz="8" w:space="0" w:color="auto"/>
              <w:bottom w:val="nil"/>
            </w:tcBorders>
          </w:tcPr>
          <w:p w14:paraId="3EB5DD6D" w14:textId="302F5768"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First trimester 1; Second </w:t>
            </w:r>
            <w:r w:rsidR="00B84FB5">
              <w:rPr>
                <w:rFonts w:ascii="Book Antiqua" w:hAnsi="Book Antiqua"/>
              </w:rPr>
              <w:t>t</w:t>
            </w:r>
            <w:r w:rsidRPr="00FE4532">
              <w:rPr>
                <w:rFonts w:ascii="Book Antiqua" w:hAnsi="Book Antiqua"/>
              </w:rPr>
              <w:t>rimester</w:t>
            </w:r>
            <w:r w:rsidR="00B84FB5">
              <w:rPr>
                <w:rFonts w:ascii="Book Antiqua" w:hAnsi="Book Antiqua"/>
              </w:rPr>
              <w:t xml:space="preserve"> </w:t>
            </w:r>
            <w:r w:rsidRPr="00FE4532">
              <w:rPr>
                <w:rFonts w:ascii="Book Antiqua" w:hAnsi="Book Antiqua"/>
              </w:rPr>
              <w:t>1</w:t>
            </w:r>
          </w:p>
        </w:tc>
        <w:tc>
          <w:tcPr>
            <w:tcW w:w="280" w:type="pct"/>
            <w:tcBorders>
              <w:top w:val="single" w:sz="8" w:space="0" w:color="auto"/>
              <w:bottom w:val="nil"/>
            </w:tcBorders>
          </w:tcPr>
          <w:p w14:paraId="61FC7E3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w:t>
            </w:r>
          </w:p>
        </w:tc>
        <w:tc>
          <w:tcPr>
            <w:tcW w:w="648" w:type="pct"/>
            <w:tcBorders>
              <w:top w:val="single" w:sz="8" w:space="0" w:color="auto"/>
              <w:bottom w:val="nil"/>
            </w:tcBorders>
          </w:tcPr>
          <w:p w14:paraId="2E82886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Hypertension 1</w:t>
            </w:r>
          </w:p>
        </w:tc>
        <w:tc>
          <w:tcPr>
            <w:tcW w:w="412" w:type="pct"/>
            <w:tcBorders>
              <w:top w:val="single" w:sz="8" w:space="0" w:color="auto"/>
              <w:bottom w:val="nil"/>
            </w:tcBorders>
          </w:tcPr>
          <w:p w14:paraId="60B7A66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Borders>
              <w:top w:val="single" w:sz="8" w:space="0" w:color="auto"/>
              <w:bottom w:val="nil"/>
            </w:tcBorders>
          </w:tcPr>
          <w:p w14:paraId="00773568"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 2</w:t>
            </w:r>
          </w:p>
        </w:tc>
        <w:tc>
          <w:tcPr>
            <w:tcW w:w="724" w:type="pct"/>
            <w:tcBorders>
              <w:top w:val="single" w:sz="8" w:space="0" w:color="auto"/>
              <w:bottom w:val="nil"/>
            </w:tcBorders>
          </w:tcPr>
          <w:p w14:paraId="7848798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Term 2</w:t>
            </w:r>
          </w:p>
        </w:tc>
        <w:tc>
          <w:tcPr>
            <w:tcW w:w="582" w:type="pct"/>
            <w:tcBorders>
              <w:top w:val="single" w:sz="8" w:space="0" w:color="auto"/>
            </w:tcBorders>
          </w:tcPr>
          <w:p w14:paraId="0F6BD47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 Microbiol, Immunol Infect</w:t>
            </w:r>
          </w:p>
        </w:tc>
      </w:tr>
      <w:tr w:rsidR="00FE31CF" w:rsidRPr="00FE4532" w14:paraId="78193FA6" w14:textId="77777777" w:rsidTr="00B345C4">
        <w:trPr>
          <w:trHeight w:val="420"/>
        </w:trPr>
        <w:tc>
          <w:tcPr>
            <w:tcW w:w="543" w:type="pct"/>
            <w:tcBorders>
              <w:top w:val="nil"/>
            </w:tcBorders>
          </w:tcPr>
          <w:p w14:paraId="0A452DA1"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Assiri</w:t>
            </w:r>
            <w:proofErr w:type="spellEnd"/>
            <w:r w:rsidRPr="00FE4532">
              <w:rPr>
                <w:rFonts w:ascii="Book Antiqua" w:hAnsi="Book Antiqua"/>
              </w:rPr>
              <w:t xml:space="preserve"> </w:t>
            </w:r>
            <w:r w:rsidRPr="00FE4532">
              <w:rPr>
                <w:rFonts w:ascii="Book Antiqua" w:hAnsi="Book Antiqua"/>
                <w:i/>
              </w:rPr>
              <w:t>et al</w:t>
            </w:r>
            <w:r w:rsidR="009D71D7" w:rsidRPr="00FE4532">
              <w:rPr>
                <w:rFonts w:ascii="Book Antiqua" w:hAnsi="Book Antiqua"/>
                <w:vertAlign w:val="superscript"/>
              </w:rPr>
              <w:t>[22]</w:t>
            </w:r>
            <w:r w:rsidR="009D71D7" w:rsidRPr="00FE4532">
              <w:rPr>
                <w:rFonts w:ascii="Book Antiqua" w:hAnsi="Book Antiqua"/>
              </w:rPr>
              <w:t xml:space="preserve">, </w:t>
            </w:r>
            <w:r w:rsidRPr="00FE4532">
              <w:rPr>
                <w:rFonts w:ascii="Book Antiqua" w:hAnsi="Book Antiqua"/>
              </w:rPr>
              <w:t>2016</w:t>
            </w:r>
          </w:p>
        </w:tc>
        <w:tc>
          <w:tcPr>
            <w:tcW w:w="247" w:type="pct"/>
            <w:tcBorders>
              <w:top w:val="nil"/>
            </w:tcBorders>
          </w:tcPr>
          <w:p w14:paraId="1AF43E5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5</w:t>
            </w:r>
          </w:p>
        </w:tc>
        <w:tc>
          <w:tcPr>
            <w:tcW w:w="494" w:type="pct"/>
            <w:tcBorders>
              <w:top w:val="nil"/>
            </w:tcBorders>
          </w:tcPr>
          <w:p w14:paraId="2708B36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Borders>
              <w:top w:val="nil"/>
            </w:tcBorders>
          </w:tcPr>
          <w:p w14:paraId="13D72C72"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Second trimester 3; Third trimester 2</w:t>
            </w:r>
          </w:p>
        </w:tc>
        <w:tc>
          <w:tcPr>
            <w:tcW w:w="280" w:type="pct"/>
            <w:tcBorders>
              <w:top w:val="nil"/>
            </w:tcBorders>
          </w:tcPr>
          <w:p w14:paraId="40D0C37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 5</w:t>
            </w:r>
          </w:p>
        </w:tc>
        <w:tc>
          <w:tcPr>
            <w:tcW w:w="648" w:type="pct"/>
            <w:tcBorders>
              <w:top w:val="nil"/>
            </w:tcBorders>
          </w:tcPr>
          <w:p w14:paraId="23E792F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Preeclampsia 1; Asthma pulmonary fibrosis 1</w:t>
            </w:r>
          </w:p>
        </w:tc>
        <w:tc>
          <w:tcPr>
            <w:tcW w:w="412" w:type="pct"/>
            <w:tcBorders>
              <w:top w:val="nil"/>
            </w:tcBorders>
          </w:tcPr>
          <w:p w14:paraId="05FD9BF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 3; Died 2</w:t>
            </w:r>
          </w:p>
        </w:tc>
        <w:tc>
          <w:tcPr>
            <w:tcW w:w="412" w:type="pct"/>
            <w:tcBorders>
              <w:top w:val="nil"/>
            </w:tcBorders>
          </w:tcPr>
          <w:p w14:paraId="6D55403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Died 2;</w:t>
            </w:r>
            <w:r w:rsidR="00A92B0F" w:rsidRPr="00FE4532">
              <w:rPr>
                <w:rFonts w:ascii="Book Antiqua" w:hAnsi="Book Antiqua"/>
              </w:rPr>
              <w:t xml:space="preserve"> </w:t>
            </w:r>
            <w:r w:rsidRPr="00FE4532">
              <w:rPr>
                <w:rFonts w:ascii="Book Antiqua" w:hAnsi="Book Antiqua"/>
              </w:rPr>
              <w:t>Survived 3</w:t>
            </w:r>
          </w:p>
        </w:tc>
        <w:tc>
          <w:tcPr>
            <w:tcW w:w="724" w:type="pct"/>
            <w:tcBorders>
              <w:top w:val="nil"/>
            </w:tcBorders>
          </w:tcPr>
          <w:p w14:paraId="7A8CCCD3" w14:textId="79FB4434" w:rsidR="00FE31CF" w:rsidRPr="00FE4532" w:rsidRDefault="00FE31CF" w:rsidP="00B345C4">
            <w:pPr>
              <w:autoSpaceDE w:val="0"/>
              <w:autoSpaceDN w:val="0"/>
              <w:adjustRightInd w:val="0"/>
              <w:snapToGrid w:val="0"/>
              <w:spacing w:line="360" w:lineRule="auto"/>
              <w:jc w:val="left"/>
              <w:rPr>
                <w:rFonts w:ascii="Book Antiqua" w:hAnsi="Book Antiqua"/>
              </w:rPr>
            </w:pPr>
            <w:r w:rsidRPr="00FE4532">
              <w:rPr>
                <w:rFonts w:ascii="Book Antiqua" w:hAnsi="Book Antiqua"/>
              </w:rPr>
              <w:t xml:space="preserve">Intrauterine </w:t>
            </w:r>
            <w:r w:rsidR="00B84FB5">
              <w:rPr>
                <w:rFonts w:ascii="Book Antiqua" w:hAnsi="Book Antiqua"/>
              </w:rPr>
              <w:t>f</w:t>
            </w:r>
            <w:r w:rsidRPr="00FE4532">
              <w:rPr>
                <w:rFonts w:ascii="Book Antiqua" w:hAnsi="Book Antiqua"/>
              </w:rPr>
              <w:t>etal deat</w:t>
            </w:r>
            <w:r w:rsidR="00795178" w:rsidRPr="00FE4532">
              <w:rPr>
                <w:rFonts w:ascii="Book Antiqua" w:hAnsi="Book Antiqua"/>
              </w:rPr>
              <w:t xml:space="preserve">h at 34 </w:t>
            </w:r>
            <w:proofErr w:type="spellStart"/>
            <w:r w:rsidR="00795178" w:rsidRPr="00FE4532">
              <w:rPr>
                <w:rFonts w:ascii="Book Antiqua" w:hAnsi="Book Antiqua"/>
              </w:rPr>
              <w:t>wk</w:t>
            </w:r>
            <w:proofErr w:type="spellEnd"/>
            <w:r w:rsidRPr="00FE4532">
              <w:rPr>
                <w:rFonts w:ascii="Book Antiqua" w:hAnsi="Book Antiqua"/>
              </w:rPr>
              <w:t xml:space="preserve"> 1; Preterm 1; Term 3</w:t>
            </w:r>
          </w:p>
        </w:tc>
        <w:tc>
          <w:tcPr>
            <w:tcW w:w="582" w:type="pct"/>
          </w:tcPr>
          <w:p w14:paraId="069AB4DD"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Clin Infect Dis</w:t>
            </w:r>
          </w:p>
        </w:tc>
      </w:tr>
      <w:tr w:rsidR="00FE31CF" w:rsidRPr="00FE4532" w14:paraId="45109112" w14:textId="77777777" w:rsidTr="00B345C4">
        <w:trPr>
          <w:trHeight w:val="420"/>
        </w:trPr>
        <w:tc>
          <w:tcPr>
            <w:tcW w:w="543" w:type="pct"/>
          </w:tcPr>
          <w:p w14:paraId="7BABBA7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bCs/>
              </w:rPr>
              <w:t xml:space="preserve">Payne </w:t>
            </w:r>
            <w:r w:rsidRPr="00FE4532">
              <w:rPr>
                <w:rFonts w:ascii="Book Antiqua" w:hAnsi="Book Antiqua"/>
                <w:bCs/>
                <w:i/>
              </w:rPr>
              <w:t>et al</w:t>
            </w:r>
            <w:r w:rsidR="009D71D7" w:rsidRPr="00FE4532">
              <w:rPr>
                <w:rFonts w:ascii="Book Antiqua" w:hAnsi="Book Antiqua"/>
                <w:vertAlign w:val="superscript"/>
              </w:rPr>
              <w:t>[23]</w:t>
            </w:r>
            <w:r w:rsidR="009D71D7" w:rsidRPr="00FE4532">
              <w:rPr>
                <w:rFonts w:ascii="Book Antiqua" w:hAnsi="Book Antiqua"/>
              </w:rPr>
              <w:t xml:space="preserve">, </w:t>
            </w:r>
            <w:r w:rsidRPr="00FE4532">
              <w:rPr>
                <w:rFonts w:ascii="Book Antiqua" w:hAnsi="Book Antiqua"/>
                <w:bCs/>
              </w:rPr>
              <w:t xml:space="preserve">2015 </w:t>
            </w:r>
          </w:p>
        </w:tc>
        <w:tc>
          <w:tcPr>
            <w:tcW w:w="247" w:type="pct"/>
          </w:tcPr>
          <w:p w14:paraId="061C53B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07C3BAF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Jordanian</w:t>
            </w:r>
          </w:p>
        </w:tc>
        <w:tc>
          <w:tcPr>
            <w:tcW w:w="659" w:type="pct"/>
          </w:tcPr>
          <w:p w14:paraId="7AE9684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Second trimester</w:t>
            </w:r>
          </w:p>
        </w:tc>
        <w:tc>
          <w:tcPr>
            <w:tcW w:w="280" w:type="pct"/>
          </w:tcPr>
          <w:p w14:paraId="6751787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w:t>
            </w:r>
          </w:p>
        </w:tc>
        <w:tc>
          <w:tcPr>
            <w:tcW w:w="648" w:type="pct"/>
          </w:tcPr>
          <w:p w14:paraId="3B87CBB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None</w:t>
            </w:r>
          </w:p>
        </w:tc>
        <w:tc>
          <w:tcPr>
            <w:tcW w:w="412" w:type="pct"/>
          </w:tcPr>
          <w:p w14:paraId="639E2A4D"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Pr>
          <w:p w14:paraId="45C9C67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Still birth</w:t>
            </w:r>
          </w:p>
        </w:tc>
        <w:tc>
          <w:tcPr>
            <w:tcW w:w="724" w:type="pct"/>
          </w:tcPr>
          <w:p w14:paraId="68D035D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Still birth at 5 </w:t>
            </w:r>
            <w:proofErr w:type="spellStart"/>
            <w:r w:rsidRPr="00FE4532">
              <w:rPr>
                <w:rFonts w:ascii="Book Antiqua" w:hAnsi="Book Antiqua"/>
              </w:rPr>
              <w:t>mo</w:t>
            </w:r>
            <w:proofErr w:type="spellEnd"/>
          </w:p>
        </w:tc>
        <w:tc>
          <w:tcPr>
            <w:tcW w:w="582" w:type="pct"/>
          </w:tcPr>
          <w:p w14:paraId="16AEA585"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J Infect Dis</w:t>
            </w:r>
          </w:p>
        </w:tc>
      </w:tr>
      <w:tr w:rsidR="00FE31CF" w:rsidRPr="00FE4532" w14:paraId="47D65D65" w14:textId="77777777" w:rsidTr="00B345C4">
        <w:trPr>
          <w:trHeight w:val="443"/>
        </w:trPr>
        <w:tc>
          <w:tcPr>
            <w:tcW w:w="543" w:type="pct"/>
          </w:tcPr>
          <w:p w14:paraId="279A2A65"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Malik </w:t>
            </w:r>
            <w:r w:rsidRPr="00FE4532">
              <w:rPr>
                <w:rFonts w:ascii="Book Antiqua" w:hAnsi="Book Antiqua"/>
                <w:i/>
              </w:rPr>
              <w:t>et al</w:t>
            </w:r>
            <w:r w:rsidR="009D71D7" w:rsidRPr="00FE4532">
              <w:rPr>
                <w:rFonts w:ascii="Book Antiqua" w:hAnsi="Book Antiqua"/>
                <w:vertAlign w:val="superscript"/>
              </w:rPr>
              <w:t>[24]</w:t>
            </w:r>
            <w:r w:rsidR="009D71D7" w:rsidRPr="00FE4532">
              <w:rPr>
                <w:rFonts w:ascii="Book Antiqua" w:hAnsi="Book Antiqua"/>
              </w:rPr>
              <w:t>,</w:t>
            </w:r>
            <w:r w:rsidRPr="00FE4532">
              <w:rPr>
                <w:rFonts w:ascii="Book Antiqua" w:hAnsi="Book Antiqua"/>
              </w:rPr>
              <w:t xml:space="preserve"> 2016</w:t>
            </w:r>
          </w:p>
        </w:tc>
        <w:tc>
          <w:tcPr>
            <w:tcW w:w="247" w:type="pct"/>
          </w:tcPr>
          <w:p w14:paraId="605929C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57A47CE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United Arab Emirates</w:t>
            </w:r>
          </w:p>
        </w:tc>
        <w:tc>
          <w:tcPr>
            <w:tcW w:w="659" w:type="pct"/>
          </w:tcPr>
          <w:p w14:paraId="5C5879F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Third trimester</w:t>
            </w:r>
          </w:p>
        </w:tc>
        <w:tc>
          <w:tcPr>
            <w:tcW w:w="280" w:type="pct"/>
          </w:tcPr>
          <w:p w14:paraId="494AEC17"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w:t>
            </w:r>
          </w:p>
        </w:tc>
        <w:tc>
          <w:tcPr>
            <w:tcW w:w="648" w:type="pct"/>
          </w:tcPr>
          <w:p w14:paraId="5A500A8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None</w:t>
            </w:r>
          </w:p>
        </w:tc>
        <w:tc>
          <w:tcPr>
            <w:tcW w:w="412" w:type="pct"/>
          </w:tcPr>
          <w:p w14:paraId="4BB053D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Died</w:t>
            </w:r>
          </w:p>
        </w:tc>
        <w:tc>
          <w:tcPr>
            <w:tcW w:w="412" w:type="pct"/>
          </w:tcPr>
          <w:p w14:paraId="468CB8B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1F982ADD" w14:textId="580B841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w:t>
            </w:r>
            <w:r w:rsidR="00272713" w:rsidRPr="00FE4532">
              <w:rPr>
                <w:rFonts w:ascii="Book Antiqua" w:hAnsi="Book Antiqua"/>
              </w:rPr>
              <w:t xml:space="preserve">aesarean </w:t>
            </w:r>
            <w:r w:rsidR="00B345C4">
              <w:rPr>
                <w:rFonts w:ascii="Book Antiqua" w:hAnsi="Book Antiqua"/>
              </w:rPr>
              <w:t>s</w:t>
            </w:r>
            <w:r w:rsidR="00272713" w:rsidRPr="00FE4532">
              <w:rPr>
                <w:rFonts w:ascii="Book Antiqua" w:hAnsi="Book Antiqua"/>
              </w:rPr>
              <w:t xml:space="preserve">ection at 32 </w:t>
            </w:r>
            <w:proofErr w:type="spellStart"/>
            <w:r w:rsidR="00272713" w:rsidRPr="00FE4532">
              <w:rPr>
                <w:rFonts w:ascii="Book Antiqua" w:hAnsi="Book Antiqua"/>
              </w:rPr>
              <w:t>wk</w:t>
            </w:r>
            <w:proofErr w:type="spellEnd"/>
          </w:p>
        </w:tc>
        <w:tc>
          <w:tcPr>
            <w:tcW w:w="582" w:type="pct"/>
          </w:tcPr>
          <w:p w14:paraId="2BB131F5"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Emerg</w:t>
            </w:r>
            <w:proofErr w:type="spellEnd"/>
            <w:r w:rsidRPr="00FE4532">
              <w:rPr>
                <w:rFonts w:ascii="Book Antiqua" w:hAnsi="Book Antiqua"/>
              </w:rPr>
              <w:t xml:space="preserve"> Infect Dis</w:t>
            </w:r>
          </w:p>
        </w:tc>
      </w:tr>
      <w:tr w:rsidR="00FE31CF" w:rsidRPr="00FE4532" w14:paraId="078E83AB" w14:textId="77777777" w:rsidTr="00B345C4">
        <w:trPr>
          <w:trHeight w:val="443"/>
        </w:trPr>
        <w:tc>
          <w:tcPr>
            <w:tcW w:w="543" w:type="pct"/>
          </w:tcPr>
          <w:p w14:paraId="05C9B9EC"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t>J</w:t>
            </w:r>
            <w:r w:rsidRPr="00FE4532">
              <w:rPr>
                <w:rFonts w:ascii="Book Antiqua" w:hAnsi="Book Antiqua"/>
                <w:bCs/>
              </w:rPr>
              <w:t>eong</w:t>
            </w:r>
            <w:proofErr w:type="spellEnd"/>
            <w:r w:rsidRPr="00FE4532">
              <w:rPr>
                <w:rFonts w:ascii="Book Antiqua" w:hAnsi="Book Antiqua"/>
                <w:bCs/>
              </w:rPr>
              <w:t xml:space="preserve"> </w:t>
            </w:r>
            <w:r w:rsidRPr="00FE4532">
              <w:rPr>
                <w:rFonts w:ascii="Book Antiqua" w:hAnsi="Book Antiqua"/>
                <w:bCs/>
                <w:i/>
              </w:rPr>
              <w:t xml:space="preserve">et </w:t>
            </w:r>
            <w:r w:rsidRPr="00FE4532">
              <w:rPr>
                <w:rFonts w:ascii="Book Antiqua" w:hAnsi="Book Antiqua"/>
                <w:bCs/>
                <w:i/>
              </w:rPr>
              <w:lastRenderedPageBreak/>
              <w:t>al</w:t>
            </w:r>
            <w:r w:rsidR="009D71D7" w:rsidRPr="00FE4532">
              <w:rPr>
                <w:rFonts w:ascii="Book Antiqua" w:hAnsi="Book Antiqua"/>
                <w:vertAlign w:val="superscript"/>
              </w:rPr>
              <w:t>[25]</w:t>
            </w:r>
            <w:r w:rsidR="009D71D7" w:rsidRPr="00FE4532">
              <w:rPr>
                <w:rFonts w:ascii="Book Antiqua" w:hAnsi="Book Antiqua"/>
              </w:rPr>
              <w:t>,</w:t>
            </w:r>
            <w:r w:rsidR="00A92B0F" w:rsidRPr="00FE4532">
              <w:rPr>
                <w:rFonts w:ascii="Book Antiqua" w:hAnsi="Book Antiqua"/>
              </w:rPr>
              <w:t xml:space="preserve"> </w:t>
            </w:r>
            <w:r w:rsidRPr="00FE4532">
              <w:rPr>
                <w:rFonts w:ascii="Book Antiqua" w:hAnsi="Book Antiqua"/>
                <w:bCs/>
              </w:rPr>
              <w:t>2017</w:t>
            </w:r>
          </w:p>
        </w:tc>
        <w:tc>
          <w:tcPr>
            <w:tcW w:w="247" w:type="pct"/>
          </w:tcPr>
          <w:p w14:paraId="26EE3820"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lastRenderedPageBreak/>
              <w:t>1</w:t>
            </w:r>
          </w:p>
        </w:tc>
        <w:tc>
          <w:tcPr>
            <w:tcW w:w="494" w:type="pct"/>
          </w:tcPr>
          <w:p w14:paraId="1BEBEF9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South </w:t>
            </w:r>
            <w:r w:rsidRPr="00FE4532">
              <w:rPr>
                <w:rFonts w:ascii="Book Antiqua" w:hAnsi="Book Antiqua"/>
              </w:rPr>
              <w:lastRenderedPageBreak/>
              <w:t>Korean</w:t>
            </w:r>
          </w:p>
        </w:tc>
        <w:tc>
          <w:tcPr>
            <w:tcW w:w="659" w:type="pct"/>
          </w:tcPr>
          <w:p w14:paraId="4553C7D4"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lastRenderedPageBreak/>
              <w:t xml:space="preserve">Third </w:t>
            </w:r>
            <w:r w:rsidRPr="00FE4532">
              <w:rPr>
                <w:rFonts w:ascii="Book Antiqua" w:hAnsi="Book Antiqua"/>
              </w:rPr>
              <w:lastRenderedPageBreak/>
              <w:t>trimester</w:t>
            </w:r>
          </w:p>
        </w:tc>
        <w:tc>
          <w:tcPr>
            <w:tcW w:w="280" w:type="pct"/>
          </w:tcPr>
          <w:p w14:paraId="3A25E489"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lastRenderedPageBreak/>
              <w:t>No</w:t>
            </w:r>
          </w:p>
        </w:tc>
        <w:tc>
          <w:tcPr>
            <w:tcW w:w="648" w:type="pct"/>
          </w:tcPr>
          <w:p w14:paraId="5ABD3169" w14:textId="5C53DEB6"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Gestational </w:t>
            </w:r>
            <w:r w:rsidR="00B84FB5">
              <w:rPr>
                <w:rFonts w:ascii="Book Antiqua" w:hAnsi="Book Antiqua"/>
              </w:rPr>
              <w:lastRenderedPageBreak/>
              <w:t>d</w:t>
            </w:r>
            <w:r w:rsidRPr="00FE4532">
              <w:rPr>
                <w:rFonts w:ascii="Book Antiqua" w:hAnsi="Book Antiqua"/>
              </w:rPr>
              <w:t>iabetes</w:t>
            </w:r>
          </w:p>
        </w:tc>
        <w:tc>
          <w:tcPr>
            <w:tcW w:w="412" w:type="pct"/>
          </w:tcPr>
          <w:p w14:paraId="271D7A9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lastRenderedPageBreak/>
              <w:t>Survived</w:t>
            </w:r>
          </w:p>
        </w:tc>
        <w:tc>
          <w:tcPr>
            <w:tcW w:w="412" w:type="pct"/>
          </w:tcPr>
          <w:p w14:paraId="30F4A67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34A39C4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Term</w:t>
            </w:r>
          </w:p>
        </w:tc>
        <w:tc>
          <w:tcPr>
            <w:tcW w:w="582" w:type="pct"/>
          </w:tcPr>
          <w:p w14:paraId="03AFBA6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 xml:space="preserve">J Korean </w:t>
            </w:r>
            <w:r w:rsidRPr="00FE4532">
              <w:rPr>
                <w:rFonts w:ascii="Book Antiqua" w:hAnsi="Book Antiqua"/>
              </w:rPr>
              <w:lastRenderedPageBreak/>
              <w:t>Med Sci</w:t>
            </w:r>
          </w:p>
        </w:tc>
      </w:tr>
      <w:tr w:rsidR="00FE31CF" w:rsidRPr="00FE4532" w14:paraId="0240D54B" w14:textId="77777777" w:rsidTr="00B345C4">
        <w:trPr>
          <w:trHeight w:val="443"/>
        </w:trPr>
        <w:tc>
          <w:tcPr>
            <w:tcW w:w="543" w:type="pct"/>
          </w:tcPr>
          <w:p w14:paraId="015DFBD6" w14:textId="77777777" w:rsidR="00FE31CF" w:rsidRPr="00FE4532" w:rsidRDefault="00FE31CF" w:rsidP="00B345C4">
            <w:pPr>
              <w:adjustRightInd w:val="0"/>
              <w:snapToGrid w:val="0"/>
              <w:spacing w:line="360" w:lineRule="auto"/>
              <w:jc w:val="left"/>
              <w:rPr>
                <w:rFonts w:ascii="Book Antiqua" w:hAnsi="Book Antiqua"/>
              </w:rPr>
            </w:pPr>
            <w:proofErr w:type="spellStart"/>
            <w:r w:rsidRPr="00FE4532">
              <w:rPr>
                <w:rFonts w:ascii="Book Antiqua" w:hAnsi="Book Antiqua"/>
              </w:rPr>
              <w:lastRenderedPageBreak/>
              <w:t>Alserehi</w:t>
            </w:r>
            <w:proofErr w:type="spellEnd"/>
            <w:r w:rsidRPr="00FE4532">
              <w:rPr>
                <w:rFonts w:ascii="Book Antiqua" w:hAnsi="Book Antiqua"/>
              </w:rPr>
              <w:t xml:space="preserve"> </w:t>
            </w:r>
            <w:r w:rsidRPr="00FE4532">
              <w:rPr>
                <w:rFonts w:ascii="Book Antiqua" w:hAnsi="Book Antiqua"/>
                <w:i/>
              </w:rPr>
              <w:t>et al</w:t>
            </w:r>
            <w:r w:rsidR="009D71D7" w:rsidRPr="00FE4532">
              <w:rPr>
                <w:rFonts w:ascii="Book Antiqua" w:hAnsi="Book Antiqua"/>
                <w:vertAlign w:val="superscript"/>
              </w:rPr>
              <w:t>[26]</w:t>
            </w:r>
            <w:r w:rsidR="009D71D7" w:rsidRPr="00FE4532">
              <w:rPr>
                <w:rFonts w:ascii="Book Antiqua" w:hAnsi="Book Antiqua"/>
              </w:rPr>
              <w:t>,</w:t>
            </w:r>
            <w:r w:rsidR="00A92B0F" w:rsidRPr="00FE4532">
              <w:rPr>
                <w:rFonts w:ascii="Book Antiqua" w:hAnsi="Book Antiqua"/>
              </w:rPr>
              <w:t xml:space="preserve"> </w:t>
            </w:r>
            <w:r w:rsidRPr="00FE4532">
              <w:rPr>
                <w:rFonts w:ascii="Book Antiqua" w:hAnsi="Book Antiqua"/>
              </w:rPr>
              <w:t xml:space="preserve">2016 </w:t>
            </w:r>
          </w:p>
        </w:tc>
        <w:tc>
          <w:tcPr>
            <w:tcW w:w="247" w:type="pct"/>
          </w:tcPr>
          <w:p w14:paraId="0D92E383"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1</w:t>
            </w:r>
          </w:p>
        </w:tc>
        <w:tc>
          <w:tcPr>
            <w:tcW w:w="494" w:type="pct"/>
          </w:tcPr>
          <w:p w14:paraId="572ED6DB"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Saudi</w:t>
            </w:r>
          </w:p>
        </w:tc>
        <w:tc>
          <w:tcPr>
            <w:tcW w:w="659" w:type="pct"/>
          </w:tcPr>
          <w:p w14:paraId="3AF572B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Third trimester</w:t>
            </w:r>
          </w:p>
        </w:tc>
        <w:tc>
          <w:tcPr>
            <w:tcW w:w="280" w:type="pct"/>
          </w:tcPr>
          <w:p w14:paraId="753F1F96"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Yes</w:t>
            </w:r>
          </w:p>
        </w:tc>
        <w:tc>
          <w:tcPr>
            <w:tcW w:w="648" w:type="pct"/>
          </w:tcPr>
          <w:p w14:paraId="11ABAB6A"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Hypothyroidism</w:t>
            </w:r>
          </w:p>
        </w:tc>
        <w:tc>
          <w:tcPr>
            <w:tcW w:w="412" w:type="pct"/>
          </w:tcPr>
          <w:p w14:paraId="01DBC6F8"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412" w:type="pct"/>
          </w:tcPr>
          <w:p w14:paraId="676CDA2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Survived</w:t>
            </w:r>
          </w:p>
        </w:tc>
        <w:tc>
          <w:tcPr>
            <w:tcW w:w="724" w:type="pct"/>
          </w:tcPr>
          <w:p w14:paraId="55FAF87E"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Caesar</w:t>
            </w:r>
            <w:r w:rsidR="00272713" w:rsidRPr="00FE4532">
              <w:rPr>
                <w:rFonts w:ascii="Book Antiqua" w:hAnsi="Book Antiqua"/>
              </w:rPr>
              <w:t xml:space="preserve">ean section at 32 </w:t>
            </w:r>
            <w:proofErr w:type="spellStart"/>
            <w:r w:rsidR="00272713" w:rsidRPr="00FE4532">
              <w:rPr>
                <w:rFonts w:ascii="Book Antiqua" w:hAnsi="Book Antiqua"/>
              </w:rPr>
              <w:t>wk</w:t>
            </w:r>
            <w:proofErr w:type="spellEnd"/>
          </w:p>
        </w:tc>
        <w:tc>
          <w:tcPr>
            <w:tcW w:w="582" w:type="pct"/>
          </w:tcPr>
          <w:p w14:paraId="181BEC31" w14:textId="77777777" w:rsidR="00FE31CF" w:rsidRPr="00FE4532" w:rsidRDefault="00FE31CF" w:rsidP="00B345C4">
            <w:pPr>
              <w:adjustRightInd w:val="0"/>
              <w:snapToGrid w:val="0"/>
              <w:spacing w:line="360" w:lineRule="auto"/>
              <w:jc w:val="left"/>
              <w:rPr>
                <w:rFonts w:ascii="Book Antiqua" w:hAnsi="Book Antiqua"/>
              </w:rPr>
            </w:pPr>
            <w:r w:rsidRPr="00FE4532">
              <w:rPr>
                <w:rFonts w:ascii="Book Antiqua" w:hAnsi="Book Antiqua"/>
              </w:rPr>
              <w:t>BMC Infect Dis</w:t>
            </w:r>
          </w:p>
        </w:tc>
      </w:tr>
    </w:tbl>
    <w:p w14:paraId="35C48DEB" w14:textId="5CE1ED21" w:rsidR="00305E81" w:rsidRPr="00FE4532" w:rsidRDefault="00FE31CF" w:rsidP="00FE4532">
      <w:pPr>
        <w:adjustRightInd w:val="0"/>
        <w:snapToGrid w:val="0"/>
        <w:spacing w:line="360" w:lineRule="auto"/>
        <w:jc w:val="both"/>
        <w:rPr>
          <w:rFonts w:ascii="Book Antiqua" w:hAnsi="Book Antiqua"/>
          <w:lang w:eastAsia="zh-CN"/>
        </w:rPr>
      </w:pPr>
      <w:r w:rsidRPr="00FE4532">
        <w:rPr>
          <w:rFonts w:ascii="Book Antiqua" w:hAnsi="Book Antiqua" w:cs="AdvTrebu-R"/>
        </w:rPr>
        <w:t xml:space="preserve">Note: SS: </w:t>
      </w:r>
      <w:r w:rsidRPr="00FE4532">
        <w:rPr>
          <w:rFonts w:ascii="Book Antiqua" w:hAnsi="Book Antiqua"/>
        </w:rPr>
        <w:t>Sample size</w:t>
      </w:r>
      <w:r w:rsidRPr="00FE4532">
        <w:rPr>
          <w:rFonts w:ascii="Book Antiqua" w:hAnsi="Book Antiqua" w:cs="AdvTrebu-R"/>
        </w:rPr>
        <w:t xml:space="preserve">; GAAI: Gestational age at infection; </w:t>
      </w:r>
      <w:r w:rsidR="00B46E67" w:rsidRPr="00FE4532">
        <w:rPr>
          <w:rFonts w:ascii="Book Antiqua" w:hAnsi="Book Antiqua" w:cs="AdvTrebu-R"/>
        </w:rPr>
        <w:t xml:space="preserve">ICUA: </w:t>
      </w:r>
      <w:r w:rsidR="00B46E67" w:rsidRPr="00FE4532">
        <w:rPr>
          <w:rFonts w:ascii="Book Antiqua" w:hAnsi="Book Antiqua" w:cs="AdvTrebu-R"/>
          <w:lang w:eastAsia="zh-CN"/>
        </w:rPr>
        <w:t>I</w:t>
      </w:r>
      <w:r w:rsidR="00B46E67" w:rsidRPr="00FE4532">
        <w:rPr>
          <w:rFonts w:ascii="Book Antiqua" w:hAnsi="Book Antiqua" w:cs="AdvTrebu-R"/>
        </w:rPr>
        <w:t>ntensive care unit admission</w:t>
      </w:r>
      <w:r w:rsidR="00B46E67" w:rsidRPr="00FE4532">
        <w:rPr>
          <w:rFonts w:ascii="Book Antiqua" w:hAnsi="Book Antiqua" w:cs="AdvTrebu-R"/>
          <w:lang w:eastAsia="zh-CN"/>
        </w:rPr>
        <w:t>.</w:t>
      </w:r>
    </w:p>
    <w:sectPr w:rsidR="00305E81" w:rsidRPr="00FE4532" w:rsidSect="006705FF">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7" w:author="作者" w:initials="A">
    <w:p w14:paraId="50BD25BA" w14:textId="27EE7968" w:rsidR="005C2596" w:rsidRPr="00542C92" w:rsidRDefault="005C2596" w:rsidP="00542C92">
      <w:pPr>
        <w:pStyle w:val="a3"/>
        <w:rPr>
          <w:rFonts w:ascii="Times New Roman" w:eastAsia="Times New Roman" w:hAnsi="Times New Roman" w:cs="Times New Roman"/>
          <w:lang w:eastAsia="en-US"/>
        </w:rPr>
      </w:pPr>
      <w:r>
        <w:rPr>
          <w:rStyle w:val="aa"/>
        </w:rPr>
        <w:annotationRef/>
      </w:r>
      <w:r w:rsidRPr="00542C92">
        <w:rPr>
          <w:rFonts w:ascii="Book Antiqua" w:eastAsia="Times New Roman" w:hAnsi="Book Antiqua" w:cs="Times New Roman"/>
          <w:lang w:eastAsia="en-US"/>
        </w:rPr>
        <w:t>Citing more than five references in a single citation, even when separated by a hyphen, should be avoided</w:t>
      </w:r>
      <w:r>
        <w:rPr>
          <w:rFonts w:ascii="Book Antiqua" w:eastAsia="Times New Roman" w:hAnsi="Book Antiqua" w:cs="Times New Roman"/>
          <w:lang w:eastAsia="en-US"/>
        </w:rPr>
        <w:t>; See page 16 of the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BD25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D25BA" w16cid:durableId="233314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41BDD" w14:textId="77777777" w:rsidR="00465377" w:rsidRDefault="00465377" w:rsidP="0016129B">
      <w:r>
        <w:separator/>
      </w:r>
    </w:p>
  </w:endnote>
  <w:endnote w:type="continuationSeparator" w:id="0">
    <w:p w14:paraId="2D8D34EA" w14:textId="77777777" w:rsidR="00465377" w:rsidRDefault="00465377" w:rsidP="0016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AdvTimes">
    <w:altName w:val="Calibri"/>
    <w:charset w:val="86"/>
    <w:family w:val="auto"/>
    <w:pitch w:val="default"/>
    <w:sig w:usb0="00000000" w:usb1="00000000" w:usb2="00000010" w:usb3="00000000" w:csb0="00040000" w:csb1="00000000"/>
  </w:font>
  <w:font w:name="AdvTrebu-I">
    <w:altName w:val="Arial"/>
    <w:charset w:val="00"/>
    <w:family w:val="swiss"/>
    <w:pitch w:val="default"/>
    <w:sig w:usb0="00000000" w:usb1="00000000" w:usb2="00000000" w:usb3="00000000" w:csb0="00000001" w:csb1="00000000"/>
  </w:font>
  <w:font w:name="AdvTrebu-R">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23204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D7D4928" w14:textId="77777777" w:rsidR="005C2596" w:rsidRPr="006705FF" w:rsidRDefault="005C2596">
            <w:pPr>
              <w:pStyle w:val="a8"/>
              <w:jc w:val="right"/>
              <w:rPr>
                <w:rFonts w:ascii="Book Antiqua" w:hAnsi="Book Antiqua"/>
                <w:sz w:val="24"/>
                <w:szCs w:val="24"/>
              </w:rPr>
            </w:pPr>
            <w:r>
              <w:rPr>
                <w:lang w:val="zh-CN" w:eastAsia="zh-CN"/>
              </w:rPr>
              <w:t xml:space="preserve"> </w:t>
            </w:r>
            <w:r w:rsidRPr="006705FF">
              <w:rPr>
                <w:rFonts w:ascii="Book Antiqua" w:hAnsi="Book Antiqua"/>
                <w:sz w:val="24"/>
                <w:szCs w:val="24"/>
              </w:rPr>
              <w:fldChar w:fldCharType="begin"/>
            </w:r>
            <w:r w:rsidRPr="006705FF">
              <w:rPr>
                <w:rFonts w:ascii="Book Antiqua" w:hAnsi="Book Antiqua"/>
                <w:sz w:val="24"/>
                <w:szCs w:val="24"/>
              </w:rPr>
              <w:instrText>PAGE</w:instrText>
            </w:r>
            <w:r w:rsidRPr="006705FF">
              <w:rPr>
                <w:rFonts w:ascii="Book Antiqua" w:hAnsi="Book Antiqua"/>
                <w:sz w:val="24"/>
                <w:szCs w:val="24"/>
              </w:rPr>
              <w:fldChar w:fldCharType="separate"/>
            </w:r>
            <w:r w:rsidRPr="006705FF">
              <w:rPr>
                <w:rFonts w:ascii="Book Antiqua" w:hAnsi="Book Antiqua"/>
                <w:noProof/>
                <w:sz w:val="24"/>
                <w:szCs w:val="24"/>
              </w:rPr>
              <w:t>17</w:t>
            </w:r>
            <w:r w:rsidRPr="006705FF">
              <w:rPr>
                <w:rFonts w:ascii="Book Antiqua" w:hAnsi="Book Antiqua"/>
                <w:sz w:val="24"/>
                <w:szCs w:val="24"/>
              </w:rPr>
              <w:fldChar w:fldCharType="end"/>
            </w:r>
            <w:r w:rsidRPr="006705FF">
              <w:rPr>
                <w:rFonts w:ascii="Book Antiqua" w:hAnsi="Book Antiqua"/>
                <w:sz w:val="24"/>
                <w:szCs w:val="24"/>
                <w:lang w:val="zh-CN" w:eastAsia="zh-CN"/>
              </w:rPr>
              <w:t xml:space="preserve"> / </w:t>
            </w:r>
            <w:r w:rsidRPr="006705FF">
              <w:rPr>
                <w:rFonts w:ascii="Book Antiqua" w:hAnsi="Book Antiqua"/>
                <w:sz w:val="24"/>
                <w:szCs w:val="24"/>
              </w:rPr>
              <w:fldChar w:fldCharType="begin"/>
            </w:r>
            <w:r w:rsidRPr="006705FF">
              <w:rPr>
                <w:rFonts w:ascii="Book Antiqua" w:hAnsi="Book Antiqua"/>
                <w:sz w:val="24"/>
                <w:szCs w:val="24"/>
              </w:rPr>
              <w:instrText>NUMPAGES</w:instrText>
            </w:r>
            <w:r w:rsidRPr="006705FF">
              <w:rPr>
                <w:rFonts w:ascii="Book Antiqua" w:hAnsi="Book Antiqua"/>
                <w:sz w:val="24"/>
                <w:szCs w:val="24"/>
              </w:rPr>
              <w:fldChar w:fldCharType="separate"/>
            </w:r>
            <w:r w:rsidRPr="006705FF">
              <w:rPr>
                <w:rFonts w:ascii="Book Antiqua" w:hAnsi="Book Antiqua"/>
                <w:noProof/>
                <w:sz w:val="24"/>
                <w:szCs w:val="24"/>
              </w:rPr>
              <w:t>26</w:t>
            </w:r>
            <w:r w:rsidRPr="006705FF">
              <w:rPr>
                <w:rFonts w:ascii="Book Antiqua" w:hAnsi="Book Antiqua"/>
                <w:sz w:val="24"/>
                <w:szCs w:val="24"/>
              </w:rPr>
              <w:fldChar w:fldCharType="end"/>
            </w:r>
          </w:p>
        </w:sdtContent>
      </w:sdt>
    </w:sdtContent>
  </w:sdt>
  <w:p w14:paraId="1A6C3284" w14:textId="77777777" w:rsidR="005C2596" w:rsidRDefault="005C259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D85AB" w14:textId="77777777" w:rsidR="00465377" w:rsidRDefault="00465377" w:rsidP="0016129B">
      <w:r>
        <w:separator/>
      </w:r>
    </w:p>
  </w:footnote>
  <w:footnote w:type="continuationSeparator" w:id="0">
    <w:p w14:paraId="73CAD3D3" w14:textId="77777777" w:rsidR="00465377" w:rsidRDefault="00465377" w:rsidP="001612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D1D"/>
    <w:rsid w:val="00080A8E"/>
    <w:rsid w:val="00085183"/>
    <w:rsid w:val="000873DD"/>
    <w:rsid w:val="000D2069"/>
    <w:rsid w:val="000F6420"/>
    <w:rsid w:val="00127CB9"/>
    <w:rsid w:val="00153A07"/>
    <w:rsid w:val="0016129B"/>
    <w:rsid w:val="0016665C"/>
    <w:rsid w:val="00166A0D"/>
    <w:rsid w:val="001A38AA"/>
    <w:rsid w:val="001C3B45"/>
    <w:rsid w:val="00245819"/>
    <w:rsid w:val="00257EB7"/>
    <w:rsid w:val="00272713"/>
    <w:rsid w:val="002A0546"/>
    <w:rsid w:val="002B14EE"/>
    <w:rsid w:val="002C29BD"/>
    <w:rsid w:val="002D41E2"/>
    <w:rsid w:val="002D5136"/>
    <w:rsid w:val="00305E81"/>
    <w:rsid w:val="003269C6"/>
    <w:rsid w:val="00341BF5"/>
    <w:rsid w:val="00365848"/>
    <w:rsid w:val="00371D56"/>
    <w:rsid w:val="00395697"/>
    <w:rsid w:val="00413B1A"/>
    <w:rsid w:val="0042217A"/>
    <w:rsid w:val="00425E8A"/>
    <w:rsid w:val="00465377"/>
    <w:rsid w:val="0049142C"/>
    <w:rsid w:val="00493C4F"/>
    <w:rsid w:val="004B016C"/>
    <w:rsid w:val="004E617D"/>
    <w:rsid w:val="00542C92"/>
    <w:rsid w:val="00566987"/>
    <w:rsid w:val="005938FF"/>
    <w:rsid w:val="005B1677"/>
    <w:rsid w:val="005C2596"/>
    <w:rsid w:val="005E2D74"/>
    <w:rsid w:val="00660BA1"/>
    <w:rsid w:val="006705FF"/>
    <w:rsid w:val="006725E4"/>
    <w:rsid w:val="006B1B97"/>
    <w:rsid w:val="006C4D49"/>
    <w:rsid w:val="006E611C"/>
    <w:rsid w:val="00711510"/>
    <w:rsid w:val="00725FE4"/>
    <w:rsid w:val="00766C4F"/>
    <w:rsid w:val="00795178"/>
    <w:rsid w:val="00797592"/>
    <w:rsid w:val="007D6BFD"/>
    <w:rsid w:val="00877EE6"/>
    <w:rsid w:val="0088267F"/>
    <w:rsid w:val="008C4970"/>
    <w:rsid w:val="008F0838"/>
    <w:rsid w:val="008F4A55"/>
    <w:rsid w:val="00936E12"/>
    <w:rsid w:val="00947317"/>
    <w:rsid w:val="00950DE8"/>
    <w:rsid w:val="009B4615"/>
    <w:rsid w:val="009B645F"/>
    <w:rsid w:val="009D71D7"/>
    <w:rsid w:val="009E1502"/>
    <w:rsid w:val="00A77B3E"/>
    <w:rsid w:val="00A92B0F"/>
    <w:rsid w:val="00AB7173"/>
    <w:rsid w:val="00B131B1"/>
    <w:rsid w:val="00B345C4"/>
    <w:rsid w:val="00B46E67"/>
    <w:rsid w:val="00B5239B"/>
    <w:rsid w:val="00B566A6"/>
    <w:rsid w:val="00B66AF6"/>
    <w:rsid w:val="00B7774C"/>
    <w:rsid w:val="00B84FB5"/>
    <w:rsid w:val="00BC55B3"/>
    <w:rsid w:val="00BE13DD"/>
    <w:rsid w:val="00BF3BC0"/>
    <w:rsid w:val="00C104B9"/>
    <w:rsid w:val="00C2415D"/>
    <w:rsid w:val="00C2659F"/>
    <w:rsid w:val="00CA2A55"/>
    <w:rsid w:val="00CE554B"/>
    <w:rsid w:val="00CF2F7F"/>
    <w:rsid w:val="00D126B9"/>
    <w:rsid w:val="00D43A22"/>
    <w:rsid w:val="00E100A8"/>
    <w:rsid w:val="00E234D4"/>
    <w:rsid w:val="00E270FB"/>
    <w:rsid w:val="00E42DC9"/>
    <w:rsid w:val="00E5099F"/>
    <w:rsid w:val="00E671D5"/>
    <w:rsid w:val="00E779D0"/>
    <w:rsid w:val="00E86293"/>
    <w:rsid w:val="00E86A34"/>
    <w:rsid w:val="00E93833"/>
    <w:rsid w:val="00EC4F11"/>
    <w:rsid w:val="00EE23E5"/>
    <w:rsid w:val="00EF1992"/>
    <w:rsid w:val="00F20D1F"/>
    <w:rsid w:val="00F413BF"/>
    <w:rsid w:val="00FA0706"/>
    <w:rsid w:val="00FA2691"/>
    <w:rsid w:val="00FA35A9"/>
    <w:rsid w:val="00FA37ED"/>
    <w:rsid w:val="00FE31CF"/>
    <w:rsid w:val="00FE4532"/>
    <w:rsid w:val="00FF2823"/>
    <w:rsid w:val="00FF5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5C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4970"/>
  </w:style>
  <w:style w:type="paragraph" w:styleId="a3">
    <w:name w:val="Normal (Web)"/>
    <w:basedOn w:val="a"/>
    <w:uiPriority w:val="99"/>
    <w:unhideWhenUsed/>
    <w:rsid w:val="00080A8E"/>
    <w:pPr>
      <w:spacing w:before="100" w:beforeAutospacing="1" w:after="100" w:afterAutospacing="1"/>
    </w:pPr>
    <w:rPr>
      <w:rFonts w:ascii="宋体" w:eastAsia="宋体" w:hAnsi="宋体" w:cs="宋体"/>
      <w:lang w:eastAsia="zh-CN"/>
    </w:rPr>
  </w:style>
  <w:style w:type="paragraph" w:styleId="a4">
    <w:name w:val="Balloon Text"/>
    <w:basedOn w:val="a"/>
    <w:link w:val="a5"/>
    <w:rsid w:val="00305E81"/>
    <w:rPr>
      <w:sz w:val="18"/>
      <w:szCs w:val="18"/>
    </w:rPr>
  </w:style>
  <w:style w:type="character" w:customStyle="1" w:styleId="a5">
    <w:name w:val="批注框文本 字符"/>
    <w:basedOn w:val="a0"/>
    <w:link w:val="a4"/>
    <w:rsid w:val="00305E81"/>
    <w:rPr>
      <w:sz w:val="18"/>
      <w:szCs w:val="18"/>
    </w:rPr>
  </w:style>
  <w:style w:type="table" w:styleId="1">
    <w:name w:val="Table Simple 1"/>
    <w:basedOn w:val="a1"/>
    <w:qFormat/>
    <w:rsid w:val="00FE31CF"/>
    <w:pPr>
      <w:widowControl w:val="0"/>
      <w:jc w:val="both"/>
    </w:pPr>
    <w:rPr>
      <w:rFonts w:eastAsia="宋体"/>
      <w:lang w:eastAsia="zh-CN"/>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a6">
    <w:name w:val="header"/>
    <w:basedOn w:val="a"/>
    <w:link w:val="a7"/>
    <w:rsid w:val="0016129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6129B"/>
    <w:rPr>
      <w:sz w:val="18"/>
      <w:szCs w:val="18"/>
    </w:rPr>
  </w:style>
  <w:style w:type="paragraph" w:styleId="a8">
    <w:name w:val="footer"/>
    <w:basedOn w:val="a"/>
    <w:link w:val="a9"/>
    <w:uiPriority w:val="99"/>
    <w:rsid w:val="0016129B"/>
    <w:pPr>
      <w:tabs>
        <w:tab w:val="center" w:pos="4153"/>
        <w:tab w:val="right" w:pos="8306"/>
      </w:tabs>
      <w:snapToGrid w:val="0"/>
    </w:pPr>
    <w:rPr>
      <w:sz w:val="18"/>
      <w:szCs w:val="18"/>
    </w:rPr>
  </w:style>
  <w:style w:type="character" w:customStyle="1" w:styleId="a9">
    <w:name w:val="页脚 字符"/>
    <w:basedOn w:val="a0"/>
    <w:link w:val="a8"/>
    <w:uiPriority w:val="99"/>
    <w:rsid w:val="0016129B"/>
    <w:rPr>
      <w:sz w:val="18"/>
      <w:szCs w:val="18"/>
    </w:rPr>
  </w:style>
  <w:style w:type="character" w:styleId="aa">
    <w:name w:val="annotation reference"/>
    <w:basedOn w:val="a0"/>
    <w:semiHidden/>
    <w:unhideWhenUsed/>
    <w:rsid w:val="00542C92"/>
    <w:rPr>
      <w:sz w:val="16"/>
      <w:szCs w:val="16"/>
    </w:rPr>
  </w:style>
  <w:style w:type="paragraph" w:styleId="ab">
    <w:name w:val="annotation text"/>
    <w:basedOn w:val="a"/>
    <w:link w:val="ac"/>
    <w:semiHidden/>
    <w:unhideWhenUsed/>
    <w:rsid w:val="00542C92"/>
    <w:rPr>
      <w:sz w:val="20"/>
      <w:szCs w:val="20"/>
    </w:rPr>
  </w:style>
  <w:style w:type="character" w:customStyle="1" w:styleId="ac">
    <w:name w:val="批注文字 字符"/>
    <w:basedOn w:val="a0"/>
    <w:link w:val="ab"/>
    <w:semiHidden/>
    <w:rsid w:val="00542C92"/>
  </w:style>
  <w:style w:type="paragraph" w:styleId="ad">
    <w:name w:val="annotation subject"/>
    <w:basedOn w:val="ab"/>
    <w:next w:val="ab"/>
    <w:link w:val="ae"/>
    <w:semiHidden/>
    <w:unhideWhenUsed/>
    <w:rsid w:val="00542C92"/>
    <w:rPr>
      <w:b/>
      <w:bCs/>
    </w:rPr>
  </w:style>
  <w:style w:type="character" w:customStyle="1" w:styleId="ae">
    <w:name w:val="批注主题 字符"/>
    <w:basedOn w:val="ac"/>
    <w:link w:val="ad"/>
    <w:semiHidden/>
    <w:rsid w:val="00542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613424">
      <w:bodyDiv w:val="1"/>
      <w:marLeft w:val="0"/>
      <w:marRight w:val="0"/>
      <w:marTop w:val="0"/>
      <w:marBottom w:val="0"/>
      <w:divBdr>
        <w:top w:val="none" w:sz="0" w:space="0" w:color="auto"/>
        <w:left w:val="none" w:sz="0" w:space="0" w:color="auto"/>
        <w:bottom w:val="none" w:sz="0" w:space="0" w:color="auto"/>
        <w:right w:val="none" w:sz="0" w:space="0" w:color="auto"/>
      </w:divBdr>
    </w:div>
    <w:div w:id="871891380">
      <w:bodyDiv w:val="1"/>
      <w:marLeft w:val="0"/>
      <w:marRight w:val="0"/>
      <w:marTop w:val="0"/>
      <w:marBottom w:val="0"/>
      <w:divBdr>
        <w:top w:val="none" w:sz="0" w:space="0" w:color="auto"/>
        <w:left w:val="none" w:sz="0" w:space="0" w:color="auto"/>
        <w:bottom w:val="none" w:sz="0" w:space="0" w:color="auto"/>
        <w:right w:val="none" w:sz="0" w:space="0" w:color="auto"/>
      </w:divBdr>
    </w:div>
    <w:div w:id="1286932849">
      <w:bodyDiv w:val="1"/>
      <w:marLeft w:val="0"/>
      <w:marRight w:val="0"/>
      <w:marTop w:val="0"/>
      <w:marBottom w:val="0"/>
      <w:divBdr>
        <w:top w:val="none" w:sz="0" w:space="0" w:color="auto"/>
        <w:left w:val="none" w:sz="0" w:space="0" w:color="auto"/>
        <w:bottom w:val="none" w:sz="0" w:space="0" w:color="auto"/>
        <w:right w:val="none" w:sz="0" w:space="0" w:color="auto"/>
      </w:divBdr>
    </w:div>
    <w:div w:id="1580165360">
      <w:bodyDiv w:val="1"/>
      <w:marLeft w:val="0"/>
      <w:marRight w:val="0"/>
      <w:marTop w:val="0"/>
      <w:marBottom w:val="0"/>
      <w:divBdr>
        <w:top w:val="none" w:sz="0" w:space="0" w:color="auto"/>
        <w:left w:val="none" w:sz="0" w:space="0" w:color="auto"/>
        <w:bottom w:val="none" w:sz="0" w:space="0" w:color="auto"/>
        <w:right w:val="none" w:sz="0" w:space="0" w:color="auto"/>
      </w:divBdr>
      <w:divsChild>
        <w:div w:id="1527790068">
          <w:marLeft w:val="0"/>
          <w:marRight w:val="0"/>
          <w:marTop w:val="0"/>
          <w:marBottom w:val="0"/>
          <w:divBdr>
            <w:top w:val="none" w:sz="0" w:space="0" w:color="auto"/>
            <w:left w:val="none" w:sz="0" w:space="0" w:color="auto"/>
            <w:bottom w:val="none" w:sz="0" w:space="0" w:color="auto"/>
            <w:right w:val="none" w:sz="0" w:space="0" w:color="auto"/>
          </w:divBdr>
          <w:divsChild>
            <w:div w:id="34889066">
              <w:marLeft w:val="0"/>
              <w:marRight w:val="0"/>
              <w:marTop w:val="0"/>
              <w:marBottom w:val="0"/>
              <w:divBdr>
                <w:top w:val="none" w:sz="0" w:space="0" w:color="auto"/>
                <w:left w:val="none" w:sz="0" w:space="0" w:color="auto"/>
                <w:bottom w:val="none" w:sz="0" w:space="0" w:color="auto"/>
                <w:right w:val="none" w:sz="0" w:space="0" w:color="auto"/>
              </w:divBdr>
              <w:divsChild>
                <w:div w:id="4113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8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2020-10-12T05:07:00Z</dcterms:created>
  <dcterms:modified xsi:type="dcterms:W3CDTF">2020-10-20T08:21:00Z</dcterms:modified>
</cp:coreProperties>
</file>