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ACFC" w14:textId="5F82B659" w:rsidR="0004543A" w:rsidRPr="00592C9C" w:rsidRDefault="0004543A" w:rsidP="00592C9C">
      <w:pPr>
        <w:adjustRightInd w:val="0"/>
        <w:snapToGrid w:val="0"/>
        <w:spacing w:after="0" w:line="360" w:lineRule="auto"/>
        <w:jc w:val="both"/>
        <w:rPr>
          <w:rFonts w:ascii="Book Antiqua" w:hAnsi="Book Antiqua" w:cs="Arial"/>
          <w:b/>
          <w:color w:val="222222"/>
          <w:sz w:val="24"/>
          <w:szCs w:val="24"/>
          <w:shd w:val="clear" w:color="auto" w:fill="FFFFFF"/>
        </w:rPr>
      </w:pPr>
      <w:r w:rsidRPr="00592C9C">
        <w:rPr>
          <w:rFonts w:ascii="Book Antiqua" w:hAnsi="Book Antiqua" w:cs="Arial"/>
          <w:b/>
          <w:color w:val="222222"/>
          <w:sz w:val="24"/>
          <w:szCs w:val="24"/>
          <w:shd w:val="clear" w:color="auto" w:fill="FFFFFF"/>
        </w:rPr>
        <w:t xml:space="preserve">Name of Journal: </w:t>
      </w:r>
      <w:r w:rsidR="00305815" w:rsidRPr="00592C9C">
        <w:rPr>
          <w:rFonts w:ascii="Book Antiqua" w:hAnsi="Book Antiqua" w:cs="Arial"/>
          <w:i/>
          <w:color w:val="222222"/>
          <w:sz w:val="24"/>
          <w:szCs w:val="24"/>
          <w:shd w:val="clear" w:color="auto" w:fill="FFFFFF"/>
        </w:rPr>
        <w:t>Artificial Intelligence in Gastroenterology</w:t>
      </w:r>
    </w:p>
    <w:p w14:paraId="124E054F" w14:textId="1FBA72AF" w:rsidR="0004543A" w:rsidRPr="00592C9C" w:rsidRDefault="0004543A" w:rsidP="00592C9C">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592C9C">
        <w:rPr>
          <w:rFonts w:ascii="Book Antiqua" w:hAnsi="Book Antiqua" w:cs="Arial"/>
          <w:b/>
          <w:color w:val="222222"/>
          <w:sz w:val="24"/>
          <w:szCs w:val="24"/>
          <w:shd w:val="clear" w:color="auto" w:fill="FFFFFF"/>
        </w:rPr>
        <w:t xml:space="preserve">Manuscript NO: </w:t>
      </w:r>
      <w:r w:rsidRPr="00592C9C">
        <w:rPr>
          <w:rFonts w:ascii="Book Antiqua" w:hAnsi="Book Antiqua" w:cs="Arial"/>
          <w:color w:val="222222"/>
          <w:sz w:val="24"/>
          <w:szCs w:val="24"/>
          <w:shd w:val="clear" w:color="auto" w:fill="FFFFFF"/>
          <w:lang w:eastAsia="zh-CN"/>
        </w:rPr>
        <w:t>56295</w:t>
      </w:r>
    </w:p>
    <w:p w14:paraId="562E5F4C" w14:textId="77777777" w:rsidR="0004543A" w:rsidRPr="00592C9C" w:rsidRDefault="0004543A" w:rsidP="00592C9C">
      <w:pPr>
        <w:adjustRightInd w:val="0"/>
        <w:snapToGrid w:val="0"/>
        <w:spacing w:after="0" w:line="360" w:lineRule="auto"/>
        <w:jc w:val="both"/>
        <w:rPr>
          <w:rFonts w:ascii="Book Antiqua" w:eastAsia="幼圆" w:hAnsi="Book Antiqua"/>
          <w:sz w:val="24"/>
          <w:szCs w:val="24"/>
          <w:lang w:eastAsia="zh-CN"/>
        </w:rPr>
      </w:pPr>
      <w:bookmarkStart w:id="0" w:name="OLE_LINK3"/>
      <w:bookmarkStart w:id="1" w:name="OLE_LINK4"/>
      <w:r w:rsidRPr="00592C9C">
        <w:rPr>
          <w:rFonts w:ascii="Book Antiqua" w:hAnsi="Book Antiqua"/>
          <w:b/>
          <w:color w:val="000000"/>
          <w:sz w:val="24"/>
          <w:szCs w:val="24"/>
          <w:shd w:val="clear" w:color="auto" w:fill="FFFFFF"/>
        </w:rPr>
        <w:t>Manuscript Type</w:t>
      </w:r>
      <w:r w:rsidRPr="00592C9C">
        <w:rPr>
          <w:rFonts w:ascii="Book Antiqua" w:hAnsi="Book Antiqua"/>
          <w:b/>
          <w:color w:val="000000"/>
          <w:sz w:val="24"/>
          <w:szCs w:val="24"/>
        </w:rPr>
        <w:t>:</w:t>
      </w:r>
      <w:bookmarkEnd w:id="0"/>
      <w:bookmarkEnd w:id="1"/>
      <w:r w:rsidRPr="00592C9C">
        <w:rPr>
          <w:rFonts w:ascii="Book Antiqua" w:hAnsi="Book Antiqua" w:cs="Arial"/>
          <w:b/>
          <w:color w:val="222222"/>
          <w:sz w:val="24"/>
          <w:szCs w:val="24"/>
          <w:shd w:val="clear" w:color="auto" w:fill="FFFFFF"/>
          <w:lang w:eastAsia="zh-CN"/>
        </w:rPr>
        <w:t xml:space="preserve"> </w:t>
      </w:r>
      <w:r w:rsidRPr="00592C9C">
        <w:rPr>
          <w:rFonts w:ascii="Book Antiqua" w:hAnsi="Book Antiqua"/>
          <w:sz w:val="24"/>
          <w:szCs w:val="24"/>
        </w:rPr>
        <w:t>ORIGINAL ARTICLE</w:t>
      </w:r>
      <w:r w:rsidRPr="00592C9C">
        <w:rPr>
          <w:rFonts w:ascii="Book Antiqua" w:eastAsia="幼圆" w:hAnsi="Book Antiqua"/>
          <w:sz w:val="24"/>
          <w:szCs w:val="24"/>
        </w:rPr>
        <w:t xml:space="preserve"> </w:t>
      </w:r>
    </w:p>
    <w:p w14:paraId="4C0AB7E8" w14:textId="77777777" w:rsidR="0004543A" w:rsidRPr="00592C9C" w:rsidRDefault="0004543A" w:rsidP="00592C9C">
      <w:pPr>
        <w:adjustRightInd w:val="0"/>
        <w:snapToGrid w:val="0"/>
        <w:spacing w:after="0" w:line="360" w:lineRule="auto"/>
        <w:jc w:val="both"/>
        <w:rPr>
          <w:rFonts w:ascii="Book Antiqua" w:eastAsia="幼圆" w:hAnsi="Book Antiqua"/>
          <w:b/>
          <w:i/>
          <w:sz w:val="24"/>
          <w:szCs w:val="24"/>
          <w:lang w:eastAsia="zh-CN"/>
        </w:rPr>
      </w:pPr>
    </w:p>
    <w:p w14:paraId="523E1C31" w14:textId="77777777" w:rsidR="0004543A" w:rsidRPr="00592C9C" w:rsidRDefault="0004543A" w:rsidP="00592C9C">
      <w:pPr>
        <w:adjustRightInd w:val="0"/>
        <w:snapToGrid w:val="0"/>
        <w:spacing w:after="0" w:line="360" w:lineRule="auto"/>
        <w:jc w:val="both"/>
        <w:rPr>
          <w:rFonts w:ascii="Book Antiqua" w:eastAsia="幼圆" w:hAnsi="Book Antiqua"/>
          <w:b/>
          <w:i/>
          <w:sz w:val="24"/>
          <w:szCs w:val="24"/>
        </w:rPr>
      </w:pPr>
      <w:r w:rsidRPr="00592C9C">
        <w:rPr>
          <w:rFonts w:ascii="Book Antiqua" w:eastAsia="幼圆" w:hAnsi="Book Antiqua"/>
          <w:b/>
          <w:i/>
          <w:sz w:val="24"/>
          <w:szCs w:val="24"/>
        </w:rPr>
        <w:t>Retrospective Study</w:t>
      </w:r>
    </w:p>
    <w:p w14:paraId="0D8E3D4F" w14:textId="6BB3D998" w:rsidR="00C346F2" w:rsidRPr="00592C9C" w:rsidRDefault="00C346F2"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r w:rsidRPr="00592C9C">
        <w:rPr>
          <w:rFonts w:ascii="Book Antiqua" w:hAnsi="Book Antiqua" w:cstheme="minorHAnsi"/>
          <w:b/>
          <w:bCs/>
          <w:color w:val="000000" w:themeColor="text1"/>
          <w:sz w:val="24"/>
          <w:szCs w:val="24"/>
        </w:rPr>
        <w:t xml:space="preserve">Machine </w:t>
      </w:r>
      <w:r w:rsidR="00704861" w:rsidRPr="00592C9C">
        <w:rPr>
          <w:rFonts w:ascii="Book Antiqua" w:hAnsi="Book Antiqua" w:cstheme="minorHAnsi"/>
          <w:b/>
          <w:bCs/>
          <w:color w:val="000000" w:themeColor="text1"/>
          <w:sz w:val="24"/>
          <w:szCs w:val="24"/>
        </w:rPr>
        <w:t>learning better predicts colonoscopy duration</w:t>
      </w:r>
    </w:p>
    <w:p w14:paraId="471D6A2F" w14:textId="77777777" w:rsidR="00E47E12" w:rsidRPr="00592C9C" w:rsidRDefault="00E47E12"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p>
    <w:p w14:paraId="7CCE0DBD" w14:textId="4C70DEA7" w:rsidR="00704861" w:rsidRPr="00592C9C" w:rsidRDefault="00E47E12" w:rsidP="00592C9C">
      <w:pPr>
        <w:adjustRightInd w:val="0"/>
        <w:snapToGrid w:val="0"/>
        <w:spacing w:after="0" w:line="360" w:lineRule="auto"/>
        <w:jc w:val="both"/>
        <w:rPr>
          <w:rFonts w:ascii="Book Antiqua" w:hAnsi="Book Antiqua" w:cstheme="minorHAnsi"/>
          <w:bCs/>
          <w:color w:val="000000" w:themeColor="text1"/>
          <w:sz w:val="24"/>
          <w:szCs w:val="24"/>
          <w:lang w:eastAsia="zh-CN"/>
        </w:rPr>
      </w:pPr>
      <w:proofErr w:type="spellStart"/>
      <w:r w:rsidRPr="00592C9C">
        <w:rPr>
          <w:rFonts w:ascii="Book Antiqua" w:hAnsi="Book Antiqua" w:cstheme="minorHAnsi"/>
          <w:color w:val="000000" w:themeColor="text1"/>
          <w:sz w:val="24"/>
          <w:szCs w:val="24"/>
        </w:rPr>
        <w:t>Podboy</w:t>
      </w:r>
      <w:proofErr w:type="spellEnd"/>
      <w:r w:rsidRPr="00592C9C">
        <w:rPr>
          <w:rFonts w:ascii="Book Antiqua" w:hAnsi="Book Antiqua" w:cstheme="minorHAnsi"/>
          <w:bCs/>
          <w:color w:val="000000" w:themeColor="text1"/>
          <w:sz w:val="24"/>
          <w:szCs w:val="24"/>
          <w:lang w:eastAsia="zh-CN"/>
        </w:rPr>
        <w:t xml:space="preserve"> AJ </w:t>
      </w:r>
      <w:r w:rsidRPr="00592C9C">
        <w:rPr>
          <w:rFonts w:ascii="Book Antiqua" w:hAnsi="Book Antiqua" w:cstheme="minorHAnsi"/>
          <w:bCs/>
          <w:i/>
          <w:color w:val="000000" w:themeColor="text1"/>
          <w:sz w:val="24"/>
          <w:szCs w:val="24"/>
          <w:lang w:eastAsia="zh-CN"/>
        </w:rPr>
        <w:t>et al</w:t>
      </w:r>
      <w:r w:rsidRPr="00592C9C">
        <w:rPr>
          <w:rFonts w:ascii="Book Antiqua" w:hAnsi="Book Antiqua" w:cstheme="minorHAnsi"/>
          <w:bCs/>
          <w:color w:val="000000" w:themeColor="text1"/>
          <w:sz w:val="24"/>
          <w:szCs w:val="24"/>
          <w:lang w:eastAsia="zh-CN"/>
        </w:rPr>
        <w:t>. Machine learning and colonoscopy duration</w:t>
      </w:r>
    </w:p>
    <w:p w14:paraId="1351E07A" w14:textId="77777777" w:rsidR="00E47E12" w:rsidRPr="00592C9C" w:rsidRDefault="00E47E12"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p>
    <w:p w14:paraId="1169DB42" w14:textId="78F9A910"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vertAlign w:val="superscript"/>
          <w:lang w:eastAsia="zh-CN"/>
        </w:rPr>
      </w:pPr>
      <w:r w:rsidRPr="00592C9C">
        <w:rPr>
          <w:rFonts w:ascii="Book Antiqua" w:hAnsi="Book Antiqua" w:cstheme="minorHAnsi"/>
          <w:color w:val="000000" w:themeColor="text1"/>
          <w:sz w:val="24"/>
          <w:szCs w:val="24"/>
        </w:rPr>
        <w:t xml:space="preserve">Alexander </w:t>
      </w:r>
      <w:r w:rsidR="00E47E12" w:rsidRPr="00592C9C">
        <w:rPr>
          <w:rFonts w:ascii="Book Antiqua" w:hAnsi="Book Antiqua"/>
          <w:sz w:val="24"/>
          <w:szCs w:val="24"/>
        </w:rPr>
        <w:t xml:space="preserve">Joseph </w:t>
      </w:r>
      <w:proofErr w:type="spellStart"/>
      <w:r w:rsidR="007C3030" w:rsidRPr="00592C9C">
        <w:rPr>
          <w:rFonts w:ascii="Book Antiqua" w:hAnsi="Book Antiqua" w:cstheme="minorHAnsi"/>
          <w:color w:val="000000" w:themeColor="text1"/>
          <w:sz w:val="24"/>
          <w:szCs w:val="24"/>
        </w:rPr>
        <w:t>Podboy</w:t>
      </w:r>
      <w:proofErr w:type="spellEnd"/>
      <w:r w:rsidR="007C3030" w:rsidRPr="00592C9C">
        <w:rPr>
          <w:rFonts w:ascii="Book Antiqua" w:hAnsi="Book Antiqua" w:cstheme="minorHAnsi"/>
          <w:color w:val="000000" w:themeColor="text1"/>
          <w:sz w:val="24"/>
          <w:szCs w:val="24"/>
          <w:lang w:eastAsia="zh-CN"/>
        </w:rPr>
        <w:t xml:space="preserve">, </w:t>
      </w:r>
      <w:r w:rsidRPr="00592C9C">
        <w:rPr>
          <w:rFonts w:ascii="Book Antiqua" w:hAnsi="Book Antiqua" w:cstheme="minorHAnsi"/>
          <w:color w:val="000000" w:themeColor="text1"/>
          <w:sz w:val="24"/>
          <w:szCs w:val="24"/>
        </w:rPr>
        <w:t xml:space="preserve">David </w:t>
      </w:r>
      <w:proofErr w:type="spellStart"/>
      <w:r w:rsidRPr="00592C9C">
        <w:rPr>
          <w:rFonts w:ascii="Book Antiqua" w:hAnsi="Book Antiqua" w:cstheme="minorHAnsi"/>
          <w:color w:val="000000" w:themeColor="text1"/>
          <w:sz w:val="24"/>
          <w:szCs w:val="24"/>
        </w:rPr>
        <w:t>Scheinker</w:t>
      </w:r>
      <w:proofErr w:type="spellEnd"/>
    </w:p>
    <w:p w14:paraId="57B6EE5E" w14:textId="77777777" w:rsidR="00E47E12"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vertAlign w:val="superscript"/>
          <w:lang w:eastAsia="zh-CN"/>
        </w:rPr>
      </w:pPr>
    </w:p>
    <w:p w14:paraId="250D3990" w14:textId="35C7F709" w:rsidR="000017FA"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b/>
          <w:color w:val="000000" w:themeColor="text1"/>
          <w:sz w:val="24"/>
          <w:szCs w:val="24"/>
        </w:rPr>
        <w:t xml:space="preserve">Alexander </w:t>
      </w:r>
      <w:r w:rsidRPr="00592C9C">
        <w:rPr>
          <w:rFonts w:ascii="Book Antiqua" w:hAnsi="Book Antiqua"/>
          <w:b/>
          <w:sz w:val="24"/>
          <w:szCs w:val="24"/>
        </w:rPr>
        <w:t xml:space="preserve">Joseph </w:t>
      </w:r>
      <w:proofErr w:type="spellStart"/>
      <w:r w:rsidRPr="00592C9C">
        <w:rPr>
          <w:rFonts w:ascii="Book Antiqua" w:hAnsi="Book Antiqua" w:cstheme="minorHAnsi"/>
          <w:b/>
          <w:color w:val="000000" w:themeColor="text1"/>
          <w:sz w:val="24"/>
          <w:szCs w:val="24"/>
        </w:rPr>
        <w:t>Podboy</w:t>
      </w:r>
      <w:proofErr w:type="spellEnd"/>
      <w:r w:rsidRPr="00592C9C">
        <w:rPr>
          <w:rFonts w:ascii="Book Antiqua" w:hAnsi="Book Antiqua" w:cstheme="minorHAnsi"/>
          <w:b/>
          <w:color w:val="000000" w:themeColor="text1"/>
          <w:sz w:val="24"/>
          <w:szCs w:val="24"/>
          <w:lang w:eastAsia="zh-CN"/>
        </w:rPr>
        <w:t>,</w:t>
      </w:r>
      <w:r w:rsidRPr="00592C9C">
        <w:rPr>
          <w:rFonts w:ascii="Book Antiqua" w:hAnsi="Book Antiqua" w:cstheme="minorHAnsi"/>
          <w:color w:val="000000" w:themeColor="text1"/>
          <w:sz w:val="24"/>
          <w:szCs w:val="24"/>
        </w:rPr>
        <w:t xml:space="preserve"> </w:t>
      </w:r>
      <w:r w:rsidR="00B4179A" w:rsidRPr="00592C9C">
        <w:rPr>
          <w:rFonts w:ascii="Book Antiqua" w:hAnsi="Book Antiqua" w:cstheme="minorHAnsi"/>
          <w:color w:val="000000" w:themeColor="text1"/>
          <w:sz w:val="24"/>
          <w:szCs w:val="24"/>
        </w:rPr>
        <w:t xml:space="preserve">Division of Gastroenterology and Hepatology, </w:t>
      </w:r>
      <w:r w:rsidR="000017FA" w:rsidRPr="00592C9C">
        <w:rPr>
          <w:rFonts w:ascii="Book Antiqua" w:hAnsi="Book Antiqua" w:cstheme="minorHAnsi"/>
          <w:color w:val="000000" w:themeColor="text1"/>
          <w:sz w:val="24"/>
          <w:szCs w:val="24"/>
        </w:rPr>
        <w:t xml:space="preserve">Stanford University School of Medicine, Stanford, </w:t>
      </w:r>
      <w:r w:rsidRPr="00592C9C">
        <w:rPr>
          <w:rFonts w:ascii="Book Antiqua" w:hAnsi="Book Antiqua" w:cstheme="minorHAnsi"/>
          <w:color w:val="000000" w:themeColor="text1"/>
          <w:sz w:val="24"/>
          <w:szCs w:val="24"/>
          <w:lang w:eastAsia="zh-CN"/>
        </w:rPr>
        <w:t>CA</w:t>
      </w:r>
      <w:r w:rsidRPr="00592C9C">
        <w:rPr>
          <w:rFonts w:ascii="Book Antiqua" w:hAnsi="Book Antiqua"/>
          <w:sz w:val="24"/>
          <w:szCs w:val="24"/>
        </w:rPr>
        <w:t xml:space="preserve"> </w:t>
      </w:r>
      <w:r w:rsidR="00C0349B" w:rsidRPr="00592C9C">
        <w:rPr>
          <w:rFonts w:ascii="Book Antiqua" w:hAnsi="Book Antiqua" w:cstheme="minorHAnsi"/>
          <w:color w:val="000000" w:themeColor="text1"/>
          <w:sz w:val="24"/>
          <w:szCs w:val="24"/>
        </w:rPr>
        <w:t>94305</w:t>
      </w:r>
      <w:r w:rsidRPr="00592C9C">
        <w:rPr>
          <w:rFonts w:ascii="Book Antiqua" w:hAnsi="Book Antiqua"/>
          <w:sz w:val="24"/>
          <w:szCs w:val="24"/>
          <w:lang w:eastAsia="zh-CN"/>
        </w:rPr>
        <w:t>, United States</w:t>
      </w:r>
    </w:p>
    <w:p w14:paraId="1FE35FB2" w14:textId="77777777" w:rsidR="00E47E12"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076600D7" w14:textId="6D1FD224" w:rsidR="00B4179A" w:rsidRPr="00592C9C" w:rsidRDefault="001C4A09"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b/>
          <w:color w:val="000000" w:themeColor="text1"/>
          <w:sz w:val="24"/>
          <w:szCs w:val="24"/>
        </w:rPr>
        <w:t xml:space="preserve">David </w:t>
      </w:r>
      <w:proofErr w:type="spellStart"/>
      <w:r w:rsidRPr="00592C9C">
        <w:rPr>
          <w:rFonts w:ascii="Book Antiqua" w:hAnsi="Book Antiqua" w:cstheme="minorHAnsi"/>
          <w:b/>
          <w:color w:val="000000" w:themeColor="text1"/>
          <w:sz w:val="24"/>
          <w:szCs w:val="24"/>
        </w:rPr>
        <w:t>Scheinker</w:t>
      </w:r>
      <w:proofErr w:type="spellEnd"/>
      <w:r w:rsidRPr="00592C9C">
        <w:rPr>
          <w:rFonts w:ascii="Book Antiqua" w:hAnsi="Book Antiqua" w:cstheme="minorHAnsi"/>
          <w:b/>
          <w:color w:val="000000" w:themeColor="text1"/>
          <w:sz w:val="24"/>
          <w:szCs w:val="24"/>
          <w:lang w:eastAsia="zh-CN"/>
        </w:rPr>
        <w:t>,</w:t>
      </w:r>
      <w:r w:rsidRPr="00592C9C">
        <w:rPr>
          <w:rFonts w:ascii="Book Antiqua" w:hAnsi="Book Antiqua" w:cstheme="minorHAnsi"/>
          <w:color w:val="000000" w:themeColor="text1"/>
          <w:sz w:val="24"/>
          <w:szCs w:val="24"/>
        </w:rPr>
        <w:t xml:space="preserve"> </w:t>
      </w:r>
      <w:r w:rsidR="00B4179A" w:rsidRPr="00592C9C">
        <w:rPr>
          <w:rFonts w:ascii="Book Antiqua" w:eastAsia="Times New Roman" w:hAnsi="Book Antiqua" w:cstheme="minorHAnsi"/>
          <w:color w:val="000000" w:themeColor="text1"/>
          <w:sz w:val="24"/>
          <w:szCs w:val="24"/>
        </w:rPr>
        <w:t xml:space="preserve">Department of Management Science and Engineering, Stanford University School of Engineering, Stanford, </w:t>
      </w:r>
      <w:r w:rsidRPr="00592C9C">
        <w:rPr>
          <w:rFonts w:ascii="Book Antiqua" w:hAnsi="Book Antiqua" w:cstheme="minorHAnsi"/>
          <w:color w:val="000000" w:themeColor="text1"/>
          <w:sz w:val="24"/>
          <w:szCs w:val="24"/>
          <w:lang w:eastAsia="zh-CN"/>
        </w:rPr>
        <w:t xml:space="preserve">CA </w:t>
      </w:r>
      <w:r w:rsidR="000F197F" w:rsidRPr="00592C9C">
        <w:rPr>
          <w:rFonts w:ascii="Book Antiqua" w:hAnsi="Book Antiqua" w:cstheme="minorHAnsi"/>
          <w:color w:val="000000" w:themeColor="text1"/>
          <w:sz w:val="24"/>
          <w:szCs w:val="24"/>
        </w:rPr>
        <w:t>94305</w:t>
      </w:r>
      <w:r w:rsidRPr="00592C9C">
        <w:rPr>
          <w:rFonts w:ascii="Book Antiqua" w:hAnsi="Book Antiqua" w:cstheme="minorHAnsi"/>
          <w:color w:val="000000" w:themeColor="text1"/>
          <w:sz w:val="24"/>
          <w:szCs w:val="24"/>
          <w:lang w:eastAsia="zh-CN"/>
        </w:rPr>
        <w:t xml:space="preserve">, </w:t>
      </w:r>
      <w:r w:rsidRPr="00592C9C">
        <w:rPr>
          <w:rFonts w:ascii="Book Antiqua" w:hAnsi="Book Antiqua"/>
          <w:sz w:val="24"/>
          <w:szCs w:val="24"/>
          <w:lang w:eastAsia="zh-CN"/>
        </w:rPr>
        <w:t>United States</w:t>
      </w:r>
    </w:p>
    <w:p w14:paraId="70DAF771" w14:textId="77777777" w:rsidR="00E47E12"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40197F92" w14:textId="6FD56D28" w:rsidR="00B4179A" w:rsidRPr="00592C9C" w:rsidRDefault="001C4A09"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b/>
          <w:color w:val="000000" w:themeColor="text1"/>
          <w:sz w:val="24"/>
          <w:szCs w:val="24"/>
        </w:rPr>
        <w:t xml:space="preserve">David </w:t>
      </w:r>
      <w:proofErr w:type="spellStart"/>
      <w:r w:rsidRPr="00592C9C">
        <w:rPr>
          <w:rFonts w:ascii="Book Antiqua" w:hAnsi="Book Antiqua" w:cstheme="minorHAnsi"/>
          <w:b/>
          <w:color w:val="000000" w:themeColor="text1"/>
          <w:sz w:val="24"/>
          <w:szCs w:val="24"/>
        </w:rPr>
        <w:t>Scheinker</w:t>
      </w:r>
      <w:proofErr w:type="spellEnd"/>
      <w:r w:rsidRPr="00592C9C">
        <w:rPr>
          <w:rFonts w:ascii="Book Antiqua" w:hAnsi="Book Antiqua" w:cstheme="minorHAnsi"/>
          <w:b/>
          <w:color w:val="000000" w:themeColor="text1"/>
          <w:sz w:val="24"/>
          <w:szCs w:val="24"/>
          <w:lang w:eastAsia="zh-CN"/>
        </w:rPr>
        <w:t xml:space="preserve">, </w:t>
      </w:r>
      <w:r w:rsidR="00B4179A" w:rsidRPr="00592C9C">
        <w:rPr>
          <w:rFonts w:ascii="Book Antiqua" w:eastAsia="Times New Roman" w:hAnsi="Book Antiqua" w:cstheme="minorHAnsi"/>
          <w:color w:val="000000" w:themeColor="text1"/>
          <w:sz w:val="24"/>
          <w:szCs w:val="24"/>
        </w:rPr>
        <w:t>Department of Preoperative Services, Lucile Packard Children's Hospital Stanford, Stanford,</w:t>
      </w:r>
      <w:r w:rsidR="00F013A4" w:rsidRPr="00592C9C">
        <w:rPr>
          <w:rFonts w:ascii="Book Antiqua" w:hAnsi="Book Antiqua"/>
          <w:sz w:val="24"/>
          <w:szCs w:val="24"/>
        </w:rPr>
        <w:t xml:space="preserve"> </w:t>
      </w:r>
      <w:r w:rsidR="00F013A4" w:rsidRPr="00592C9C">
        <w:rPr>
          <w:rFonts w:ascii="Book Antiqua" w:eastAsia="Times New Roman" w:hAnsi="Book Antiqua" w:cstheme="minorHAnsi"/>
          <w:color w:val="000000" w:themeColor="text1"/>
          <w:sz w:val="24"/>
          <w:szCs w:val="24"/>
        </w:rPr>
        <w:t>CA 94304</w:t>
      </w:r>
      <w:r w:rsidR="00F013A4" w:rsidRPr="00592C9C">
        <w:rPr>
          <w:rFonts w:ascii="Book Antiqua" w:hAnsi="Book Antiqua" w:cstheme="minorHAnsi"/>
          <w:color w:val="000000" w:themeColor="text1"/>
          <w:sz w:val="24"/>
          <w:szCs w:val="24"/>
          <w:lang w:eastAsia="zh-CN"/>
        </w:rPr>
        <w:t>, United States</w:t>
      </w:r>
    </w:p>
    <w:p w14:paraId="2D3FE692" w14:textId="77777777"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rPr>
      </w:pPr>
    </w:p>
    <w:p w14:paraId="077D4369" w14:textId="14E989BE" w:rsidR="00B4179A" w:rsidRPr="00592C9C" w:rsidRDefault="000251DF"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b/>
          <w:sz w:val="24"/>
          <w:szCs w:val="24"/>
        </w:rPr>
        <w:t>Author contributions:</w:t>
      </w:r>
      <w:r w:rsidRPr="00592C9C">
        <w:rPr>
          <w:rFonts w:ascii="Book Antiqua" w:hAnsi="Book Antiqua"/>
          <w:sz w:val="24"/>
          <w:szCs w:val="24"/>
        </w:rPr>
        <w:t xml:space="preserve"> </w:t>
      </w:r>
      <w:r w:rsidR="000017FA" w:rsidRPr="00592C9C">
        <w:rPr>
          <w:rFonts w:ascii="Book Antiqua" w:hAnsi="Book Antiqua" w:cstheme="minorHAnsi"/>
          <w:color w:val="000000" w:themeColor="text1"/>
          <w:sz w:val="24"/>
          <w:szCs w:val="24"/>
        </w:rPr>
        <w:t>All authors equally contributed to this paper, in regards to conception and design of the study, literature review and analysis, drafting and critical revision and editing, and final approval of the final version</w:t>
      </w:r>
      <w:r w:rsidRPr="00592C9C">
        <w:rPr>
          <w:rFonts w:ascii="Book Antiqua" w:hAnsi="Book Antiqua" w:cstheme="minorHAnsi"/>
          <w:color w:val="000000" w:themeColor="text1"/>
          <w:sz w:val="24"/>
          <w:szCs w:val="24"/>
          <w:lang w:eastAsia="zh-CN"/>
        </w:rPr>
        <w:t>.</w:t>
      </w:r>
    </w:p>
    <w:p w14:paraId="093F9132" w14:textId="77777777"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32BC477A" w14:textId="3FA1049A" w:rsidR="00B4179A" w:rsidRPr="00592C9C" w:rsidRDefault="00C0349B"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b/>
          <w:sz w:val="24"/>
          <w:szCs w:val="24"/>
        </w:rPr>
        <w:t xml:space="preserve">Corresponding author: </w:t>
      </w:r>
      <w:r w:rsidR="000017FA" w:rsidRPr="00592C9C">
        <w:rPr>
          <w:rFonts w:ascii="Book Antiqua" w:hAnsi="Book Antiqua" w:cstheme="minorHAnsi"/>
          <w:b/>
          <w:color w:val="000000" w:themeColor="text1"/>
          <w:sz w:val="24"/>
          <w:szCs w:val="24"/>
        </w:rPr>
        <w:t xml:space="preserve">Alexander </w:t>
      </w:r>
      <w:r w:rsidR="00E47E12" w:rsidRPr="00592C9C">
        <w:rPr>
          <w:rFonts w:ascii="Book Antiqua" w:hAnsi="Book Antiqua"/>
          <w:b/>
          <w:sz w:val="24"/>
          <w:szCs w:val="24"/>
        </w:rPr>
        <w:t xml:space="preserve">Joseph </w:t>
      </w:r>
      <w:proofErr w:type="spellStart"/>
      <w:r w:rsidR="000017FA" w:rsidRPr="00592C9C">
        <w:rPr>
          <w:rFonts w:ascii="Book Antiqua" w:hAnsi="Book Antiqua" w:cstheme="minorHAnsi"/>
          <w:b/>
          <w:color w:val="000000" w:themeColor="text1"/>
          <w:sz w:val="24"/>
          <w:szCs w:val="24"/>
        </w:rPr>
        <w:t>Podboy</w:t>
      </w:r>
      <w:proofErr w:type="spellEnd"/>
      <w:r w:rsidRPr="00592C9C">
        <w:rPr>
          <w:rFonts w:ascii="Book Antiqua" w:hAnsi="Book Antiqua" w:cstheme="minorHAnsi"/>
          <w:b/>
          <w:color w:val="000000" w:themeColor="text1"/>
          <w:sz w:val="24"/>
          <w:szCs w:val="24"/>
          <w:lang w:eastAsia="zh-CN"/>
        </w:rPr>
        <w:t>,</w:t>
      </w:r>
      <w:r w:rsidR="00B4179A" w:rsidRPr="00592C9C">
        <w:rPr>
          <w:rFonts w:ascii="Book Antiqua" w:hAnsi="Book Antiqua" w:cstheme="minorHAnsi"/>
          <w:b/>
          <w:color w:val="000000" w:themeColor="text1"/>
          <w:sz w:val="24"/>
          <w:szCs w:val="24"/>
        </w:rPr>
        <w:t xml:space="preserve"> MD</w:t>
      </w:r>
      <w:r w:rsidRPr="00592C9C">
        <w:rPr>
          <w:rFonts w:ascii="Book Antiqua" w:hAnsi="Book Antiqua" w:cstheme="minorHAnsi"/>
          <w:b/>
          <w:color w:val="000000" w:themeColor="text1"/>
          <w:sz w:val="24"/>
          <w:szCs w:val="24"/>
          <w:lang w:eastAsia="zh-CN"/>
        </w:rPr>
        <w:t>, Academic Fellow,</w:t>
      </w:r>
      <w:r w:rsidRPr="00592C9C">
        <w:rPr>
          <w:rFonts w:ascii="Book Antiqua" w:hAnsi="Book Antiqua" w:cstheme="minorHAnsi"/>
          <w:color w:val="000000" w:themeColor="text1"/>
          <w:sz w:val="24"/>
          <w:szCs w:val="24"/>
          <w:lang w:eastAsia="zh-CN"/>
        </w:rPr>
        <w:t xml:space="preserve"> </w:t>
      </w:r>
      <w:r w:rsidRPr="00592C9C">
        <w:rPr>
          <w:rFonts w:ascii="Book Antiqua" w:hAnsi="Book Antiqua" w:cstheme="minorHAnsi"/>
          <w:b/>
          <w:color w:val="000000" w:themeColor="text1"/>
          <w:sz w:val="24"/>
          <w:szCs w:val="24"/>
          <w:lang w:eastAsia="zh-CN"/>
        </w:rPr>
        <w:t xml:space="preserve">Doctor, </w:t>
      </w:r>
      <w:r w:rsidR="00B4179A" w:rsidRPr="00592C9C">
        <w:rPr>
          <w:rFonts w:ascii="Book Antiqua" w:hAnsi="Book Antiqua" w:cstheme="minorHAnsi"/>
          <w:color w:val="000000" w:themeColor="text1"/>
          <w:sz w:val="24"/>
          <w:szCs w:val="24"/>
        </w:rPr>
        <w:t>Division of G</w:t>
      </w:r>
      <w:r w:rsidRPr="00592C9C">
        <w:rPr>
          <w:rFonts w:ascii="Book Antiqua" w:hAnsi="Book Antiqua" w:cstheme="minorHAnsi"/>
          <w:color w:val="000000" w:themeColor="text1"/>
          <w:sz w:val="24"/>
          <w:szCs w:val="24"/>
        </w:rPr>
        <w:t>astroenterology and Hepatology</w:t>
      </w:r>
      <w:r w:rsidRPr="00592C9C">
        <w:rPr>
          <w:rFonts w:ascii="Book Antiqua" w:hAnsi="Book Antiqua" w:cstheme="minorHAnsi"/>
          <w:color w:val="000000" w:themeColor="text1"/>
          <w:sz w:val="24"/>
          <w:szCs w:val="24"/>
          <w:lang w:eastAsia="zh-CN"/>
        </w:rPr>
        <w:t xml:space="preserve">, </w:t>
      </w:r>
      <w:r w:rsidR="00B4179A" w:rsidRPr="00592C9C">
        <w:rPr>
          <w:rFonts w:ascii="Book Antiqua" w:hAnsi="Book Antiqua" w:cstheme="minorHAnsi"/>
          <w:color w:val="000000" w:themeColor="text1"/>
          <w:sz w:val="24"/>
          <w:szCs w:val="24"/>
        </w:rPr>
        <w:t>Stanford University School of Medicine</w:t>
      </w:r>
      <w:r w:rsidRPr="00592C9C">
        <w:rPr>
          <w:rFonts w:ascii="Book Antiqua" w:hAnsi="Book Antiqua" w:cstheme="minorHAnsi"/>
          <w:color w:val="000000" w:themeColor="text1"/>
          <w:sz w:val="24"/>
          <w:szCs w:val="24"/>
          <w:lang w:eastAsia="zh-CN"/>
        </w:rPr>
        <w:t>,</w:t>
      </w:r>
      <w:r w:rsidR="00B4179A" w:rsidRPr="00592C9C">
        <w:rPr>
          <w:rFonts w:ascii="Book Antiqua" w:hAnsi="Book Antiqua" w:cstheme="minorHAnsi"/>
          <w:color w:val="000000" w:themeColor="text1"/>
          <w:sz w:val="24"/>
          <w:szCs w:val="24"/>
        </w:rPr>
        <w:t xml:space="preserve"> 300 Pasteur Drive, Stanford, CA 94305, United States</w:t>
      </w:r>
      <w:r w:rsidRPr="00592C9C">
        <w:rPr>
          <w:rFonts w:ascii="Book Antiqua" w:hAnsi="Book Antiqua" w:cstheme="minorHAnsi"/>
          <w:color w:val="000000" w:themeColor="text1"/>
          <w:sz w:val="24"/>
          <w:szCs w:val="24"/>
        </w:rPr>
        <w:t>.</w:t>
      </w:r>
      <w:r w:rsidRPr="00592C9C">
        <w:rPr>
          <w:rFonts w:ascii="Book Antiqua" w:hAnsi="Book Antiqua" w:cstheme="minorHAnsi"/>
          <w:color w:val="000000" w:themeColor="text1"/>
          <w:sz w:val="24"/>
          <w:szCs w:val="24"/>
          <w:lang w:eastAsia="zh-CN"/>
        </w:rPr>
        <w:t xml:space="preserve"> </w:t>
      </w:r>
      <w:hyperlink r:id="rId8" w:history="1">
        <w:r w:rsidRPr="00592C9C">
          <w:rPr>
            <w:rStyle w:val="a3"/>
            <w:rFonts w:ascii="Book Antiqua" w:hAnsi="Book Antiqua" w:cstheme="minorHAnsi"/>
            <w:sz w:val="24"/>
            <w:szCs w:val="24"/>
          </w:rPr>
          <w:t>apodboy@stanford.edu</w:t>
        </w:r>
      </w:hyperlink>
    </w:p>
    <w:p w14:paraId="55888CE9" w14:textId="77777777" w:rsidR="00C0349B" w:rsidRPr="00592C9C" w:rsidRDefault="00C0349B"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63F4D986" w14:textId="03D90E75" w:rsidR="00FB17C8" w:rsidRPr="00592C9C" w:rsidRDefault="00FB17C8"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 xml:space="preserve">Received: </w:t>
      </w:r>
      <w:r w:rsidRPr="00592C9C">
        <w:rPr>
          <w:rFonts w:ascii="Book Antiqua" w:hAnsi="Book Antiqua"/>
          <w:sz w:val="24"/>
          <w:szCs w:val="24"/>
          <w:lang w:eastAsia="zh-CN"/>
        </w:rPr>
        <w:t>April 23, 2020</w:t>
      </w:r>
    </w:p>
    <w:p w14:paraId="4349DF78" w14:textId="2E9762BC" w:rsidR="00FB17C8" w:rsidRPr="00592C9C" w:rsidRDefault="00FB17C8"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lastRenderedPageBreak/>
        <w:t xml:space="preserve">Revised: </w:t>
      </w:r>
      <w:r w:rsidRPr="00592C9C">
        <w:rPr>
          <w:rFonts w:ascii="Book Antiqua" w:hAnsi="Book Antiqua"/>
          <w:sz w:val="24"/>
          <w:szCs w:val="24"/>
          <w:lang w:eastAsia="zh-CN"/>
        </w:rPr>
        <w:t>June 15, 2020</w:t>
      </w:r>
    </w:p>
    <w:p w14:paraId="040EC6C1" w14:textId="5E85F86F" w:rsidR="00FB17C8" w:rsidRPr="00592C9C" w:rsidRDefault="00FB17C8"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 xml:space="preserve">Accepted: </w:t>
      </w:r>
      <w:r w:rsidR="00B03C57" w:rsidRPr="00B03C57">
        <w:rPr>
          <w:rFonts w:ascii="Book Antiqua" w:hAnsi="Book Antiqua"/>
          <w:bCs/>
          <w:sz w:val="24"/>
          <w:szCs w:val="24"/>
        </w:rPr>
        <w:t>June 17, 2020</w:t>
      </w:r>
    </w:p>
    <w:p w14:paraId="45EB8A84" w14:textId="77777777" w:rsidR="00FB17C8" w:rsidRPr="00592C9C" w:rsidRDefault="00FB17C8"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Published online:</w:t>
      </w:r>
    </w:p>
    <w:p w14:paraId="7C0EEAAF" w14:textId="77777777"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rPr>
      </w:pPr>
    </w:p>
    <w:p w14:paraId="53DA318A" w14:textId="599349BE" w:rsidR="00FB1E56" w:rsidRPr="00592C9C" w:rsidRDefault="00FB1E56" w:rsidP="00592C9C">
      <w:pPr>
        <w:adjustRightInd w:val="0"/>
        <w:snapToGrid w:val="0"/>
        <w:spacing w:after="0" w:line="360" w:lineRule="auto"/>
        <w:jc w:val="both"/>
        <w:rPr>
          <w:rFonts w:ascii="Book Antiqua" w:hAnsi="Book Antiqua" w:cstheme="minorHAnsi"/>
          <w:b/>
          <w:bCs/>
          <w:color w:val="000000" w:themeColor="text1"/>
          <w:sz w:val="24"/>
          <w:szCs w:val="24"/>
        </w:rPr>
      </w:pPr>
    </w:p>
    <w:p w14:paraId="634E33D5" w14:textId="14DD7137" w:rsidR="00B4179A" w:rsidRPr="00592C9C" w:rsidRDefault="00FB17C8"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r w:rsidRPr="00592C9C">
        <w:rPr>
          <w:rFonts w:ascii="Book Antiqua" w:hAnsi="Book Antiqua" w:cstheme="minorHAnsi"/>
          <w:b/>
          <w:bCs/>
          <w:color w:val="000000" w:themeColor="text1"/>
          <w:sz w:val="24"/>
          <w:szCs w:val="24"/>
        </w:rPr>
        <w:t>Abstract</w:t>
      </w:r>
    </w:p>
    <w:p w14:paraId="2E6D2F51" w14:textId="3FD96818" w:rsidR="00FB17C8" w:rsidRPr="00592C9C" w:rsidRDefault="00FB17C8"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BACKGROUND</w:t>
      </w:r>
    </w:p>
    <w:p w14:paraId="77F87699" w14:textId="2DBCF657" w:rsidR="004C0323" w:rsidRPr="00592C9C" w:rsidRDefault="004E70E8"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r w:rsidRPr="00592C9C">
        <w:rPr>
          <w:rFonts w:ascii="Book Antiqua" w:hAnsi="Book Antiqua" w:cstheme="minorHAnsi"/>
          <w:color w:val="000000" w:themeColor="text1"/>
          <w:sz w:val="24"/>
          <w:szCs w:val="24"/>
        </w:rPr>
        <w:t xml:space="preserve">The use of </w:t>
      </w:r>
      <w:r w:rsidR="00702D5E" w:rsidRPr="00592C9C">
        <w:rPr>
          <w:rFonts w:ascii="Book Antiqua" w:hAnsi="Book Antiqua" w:cstheme="minorHAnsi"/>
          <w:color w:val="000000" w:themeColor="text1"/>
          <w:sz w:val="24"/>
          <w:szCs w:val="24"/>
          <w:shd w:val="clear" w:color="auto" w:fill="FCFCFC"/>
        </w:rPr>
        <w:t>m</w:t>
      </w:r>
      <w:r w:rsidR="004C0323" w:rsidRPr="00592C9C">
        <w:rPr>
          <w:rFonts w:ascii="Book Antiqua" w:hAnsi="Book Antiqua" w:cstheme="minorHAnsi"/>
          <w:color w:val="000000" w:themeColor="text1"/>
          <w:sz w:val="24"/>
          <w:szCs w:val="24"/>
          <w:shd w:val="clear" w:color="auto" w:fill="FCFCFC"/>
        </w:rPr>
        <w:t>achine learning</w:t>
      </w:r>
      <w:r w:rsidR="00702D5E" w:rsidRPr="00592C9C">
        <w:rPr>
          <w:rFonts w:ascii="Book Antiqua" w:hAnsi="Book Antiqua" w:cstheme="minorHAnsi"/>
          <w:color w:val="000000" w:themeColor="text1"/>
          <w:sz w:val="24"/>
          <w:szCs w:val="24"/>
          <w:shd w:val="clear" w:color="auto" w:fill="FCFCFC"/>
        </w:rPr>
        <w:t xml:space="preserve"> (ML)</w:t>
      </w:r>
      <w:r w:rsidR="004C0323" w:rsidRPr="00592C9C">
        <w:rPr>
          <w:rFonts w:ascii="Book Antiqua" w:hAnsi="Book Antiqua" w:cstheme="minorHAnsi"/>
          <w:color w:val="000000" w:themeColor="text1"/>
          <w:sz w:val="24"/>
          <w:szCs w:val="24"/>
          <w:shd w:val="clear" w:color="auto" w:fill="FCFCFC"/>
        </w:rPr>
        <w:t xml:space="preserve"> </w:t>
      </w:r>
      <w:r w:rsidR="00702D5E" w:rsidRPr="00592C9C">
        <w:rPr>
          <w:rFonts w:ascii="Book Antiqua" w:hAnsi="Book Antiqua" w:cstheme="minorHAnsi"/>
          <w:color w:val="000000" w:themeColor="text1"/>
          <w:sz w:val="24"/>
          <w:szCs w:val="24"/>
          <w:shd w:val="clear" w:color="auto" w:fill="FCFCFC"/>
        </w:rPr>
        <w:t xml:space="preserve">to </w:t>
      </w:r>
      <w:r w:rsidR="004C0323" w:rsidRPr="00592C9C">
        <w:rPr>
          <w:rFonts w:ascii="Book Antiqua" w:hAnsi="Book Antiqua" w:cstheme="minorHAnsi"/>
          <w:color w:val="000000" w:themeColor="text1"/>
          <w:sz w:val="24"/>
          <w:szCs w:val="24"/>
          <w:shd w:val="clear" w:color="auto" w:fill="FCFCFC"/>
        </w:rPr>
        <w:t>predict colonoscopy procedure duration has not been examined.</w:t>
      </w:r>
    </w:p>
    <w:p w14:paraId="5D5DB87D"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p>
    <w:p w14:paraId="36D09168" w14:textId="77777777" w:rsidR="00C057F0" w:rsidRPr="00592C9C" w:rsidRDefault="00C057F0" w:rsidP="00592C9C">
      <w:pPr>
        <w:adjustRightInd w:val="0"/>
        <w:snapToGrid w:val="0"/>
        <w:spacing w:after="0" w:line="360" w:lineRule="auto"/>
        <w:jc w:val="both"/>
        <w:rPr>
          <w:rFonts w:ascii="Book Antiqua" w:hAnsi="Book Antiqua"/>
          <w:color w:val="0000FF"/>
          <w:sz w:val="24"/>
          <w:szCs w:val="24"/>
          <w:lang w:val="en" w:eastAsia="zh-CN"/>
        </w:rPr>
      </w:pPr>
      <w:r w:rsidRPr="00592C9C">
        <w:rPr>
          <w:rFonts w:ascii="Book Antiqua" w:hAnsi="Book Antiqua"/>
          <w:color w:val="000000"/>
          <w:sz w:val="24"/>
          <w:szCs w:val="24"/>
        </w:rPr>
        <w:t>AIM</w:t>
      </w:r>
    </w:p>
    <w:p w14:paraId="39FFC3F6" w14:textId="347D56CD" w:rsidR="005923E3" w:rsidRPr="00592C9C" w:rsidRDefault="005923E3" w:rsidP="00592C9C">
      <w:pPr>
        <w:adjustRightInd w:val="0"/>
        <w:snapToGrid w:val="0"/>
        <w:spacing w:after="0" w:line="360" w:lineRule="auto"/>
        <w:jc w:val="both"/>
        <w:rPr>
          <w:rFonts w:ascii="Book Antiqua" w:hAnsi="Book Antiqua" w:cstheme="minorHAnsi"/>
          <w:color w:val="000000" w:themeColor="text1"/>
          <w:sz w:val="24"/>
          <w:szCs w:val="24"/>
        </w:rPr>
      </w:pPr>
      <w:r w:rsidRPr="00592C9C">
        <w:rPr>
          <w:rFonts w:ascii="Book Antiqua" w:hAnsi="Book Antiqua" w:cstheme="minorHAnsi"/>
          <w:color w:val="000000" w:themeColor="text1"/>
          <w:sz w:val="24"/>
          <w:szCs w:val="24"/>
        </w:rPr>
        <w:t>To assess if ML and data available at the time a colonoscopy procedure is scheduled could be used to estimate procedure duration more accurately than the current practice.</w:t>
      </w:r>
    </w:p>
    <w:p w14:paraId="7A6705FD"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val="en" w:eastAsia="zh-CN"/>
        </w:rPr>
      </w:pPr>
    </w:p>
    <w:p w14:paraId="52454A88" w14:textId="630625AD"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r w:rsidRPr="00592C9C">
        <w:rPr>
          <w:rFonts w:ascii="Book Antiqua" w:hAnsi="Book Antiqua" w:cstheme="minorHAnsi"/>
          <w:color w:val="000000" w:themeColor="text1"/>
          <w:sz w:val="24"/>
          <w:szCs w:val="24"/>
          <w:shd w:val="clear" w:color="auto" w:fill="FCFCFC"/>
        </w:rPr>
        <w:t>METHODS</w:t>
      </w:r>
    </w:p>
    <w:p w14:paraId="777F85BF" w14:textId="5B32D542" w:rsidR="004C0323"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lang w:eastAsia="zh-CN"/>
        </w:rPr>
        <w:t xml:space="preserve">Total </w:t>
      </w:r>
      <w:r w:rsidRPr="00592C9C">
        <w:rPr>
          <w:rFonts w:ascii="Book Antiqua" w:hAnsi="Book Antiqua" w:cstheme="minorHAnsi"/>
          <w:color w:val="000000" w:themeColor="text1"/>
          <w:sz w:val="24"/>
          <w:szCs w:val="24"/>
          <w:shd w:val="clear" w:color="auto" w:fill="FFFFFF"/>
        </w:rPr>
        <w:t>40</w:t>
      </w:r>
      <w:r w:rsidR="004C0323" w:rsidRPr="00592C9C">
        <w:rPr>
          <w:rFonts w:ascii="Book Antiqua" w:hAnsi="Book Antiqua" w:cstheme="minorHAnsi"/>
          <w:color w:val="000000" w:themeColor="text1"/>
          <w:sz w:val="24"/>
          <w:szCs w:val="24"/>
          <w:shd w:val="clear" w:color="auto" w:fill="FFFFFF"/>
        </w:rPr>
        <w:t>168 colonoscopies</w:t>
      </w:r>
      <w:r w:rsidR="004E70E8" w:rsidRPr="00592C9C">
        <w:rPr>
          <w:rFonts w:ascii="Book Antiqua" w:hAnsi="Book Antiqua" w:cstheme="minorHAnsi"/>
          <w:color w:val="000000" w:themeColor="text1"/>
          <w:sz w:val="24"/>
          <w:szCs w:val="24"/>
          <w:shd w:val="clear" w:color="auto" w:fill="FFFFFF"/>
        </w:rPr>
        <w:t xml:space="preserve"> from the </w:t>
      </w:r>
      <w:r w:rsidR="005065E6" w:rsidRPr="00592C9C">
        <w:rPr>
          <w:rFonts w:ascii="Book Antiqua" w:hAnsi="Book Antiqua" w:cstheme="minorHAnsi"/>
          <w:color w:val="000000" w:themeColor="text1"/>
          <w:sz w:val="24"/>
          <w:szCs w:val="24"/>
        </w:rPr>
        <w:t>Clinical Outcomes Research Initiative</w:t>
      </w:r>
      <w:r w:rsidR="005065E6" w:rsidRPr="00592C9C">
        <w:rPr>
          <w:rFonts w:ascii="Book Antiqua" w:hAnsi="Book Antiqua" w:cstheme="minorHAnsi"/>
          <w:color w:val="000000" w:themeColor="text1"/>
          <w:sz w:val="24"/>
          <w:szCs w:val="24"/>
          <w:shd w:val="clear" w:color="auto" w:fill="FFFFFF"/>
        </w:rPr>
        <w:t xml:space="preserve"> </w:t>
      </w:r>
      <w:r w:rsidR="004E70E8" w:rsidRPr="00592C9C">
        <w:rPr>
          <w:rFonts w:ascii="Book Antiqua" w:hAnsi="Book Antiqua" w:cstheme="minorHAnsi"/>
          <w:color w:val="000000" w:themeColor="text1"/>
          <w:sz w:val="24"/>
          <w:szCs w:val="24"/>
          <w:shd w:val="clear" w:color="auto" w:fill="FFFFFF"/>
        </w:rPr>
        <w:t>database were collected</w:t>
      </w:r>
      <w:r w:rsidR="004C0323"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ML</w:t>
      </w:r>
      <w:r w:rsidR="00DA3E22" w:rsidRPr="00592C9C">
        <w:rPr>
          <w:rFonts w:ascii="Book Antiqua" w:hAnsi="Book Antiqua"/>
          <w:color w:val="000000" w:themeColor="text1"/>
          <w:sz w:val="24"/>
          <w:szCs w:val="24"/>
        </w:rPr>
        <w:t xml:space="preserve"> </w:t>
      </w:r>
      <w:r w:rsidR="00702D5E" w:rsidRPr="00592C9C">
        <w:rPr>
          <w:rFonts w:ascii="Book Antiqua" w:hAnsi="Book Antiqua"/>
          <w:color w:val="000000" w:themeColor="text1"/>
          <w:sz w:val="24"/>
          <w:szCs w:val="24"/>
        </w:rPr>
        <w:t xml:space="preserve">models predicting </w:t>
      </w:r>
      <w:r w:rsidR="004E70E8" w:rsidRPr="00592C9C">
        <w:rPr>
          <w:rFonts w:ascii="Book Antiqua" w:hAnsi="Book Antiqua"/>
          <w:color w:val="000000" w:themeColor="text1"/>
          <w:sz w:val="24"/>
          <w:szCs w:val="24"/>
        </w:rPr>
        <w:t>procedure duration</w:t>
      </w:r>
      <w:r w:rsidR="00DA3E22" w:rsidRPr="00592C9C">
        <w:rPr>
          <w:rFonts w:ascii="Book Antiqua" w:hAnsi="Book Antiqua"/>
          <w:color w:val="000000" w:themeColor="text1"/>
          <w:sz w:val="24"/>
          <w:szCs w:val="24"/>
        </w:rPr>
        <w:t xml:space="preserve"> were developed</w:t>
      </w:r>
      <w:r w:rsidR="00702D5E" w:rsidRPr="00592C9C">
        <w:rPr>
          <w:rFonts w:ascii="Book Antiqua" w:hAnsi="Book Antiqua"/>
          <w:color w:val="000000" w:themeColor="text1"/>
          <w:sz w:val="24"/>
          <w:szCs w:val="24"/>
        </w:rPr>
        <w:t xml:space="preserve"> using data available at time of scheduling</w:t>
      </w:r>
      <w:r w:rsidR="00DA3E22" w:rsidRPr="00592C9C">
        <w:rPr>
          <w:rFonts w:ascii="Book Antiqua" w:hAnsi="Book Antiqua"/>
          <w:color w:val="000000" w:themeColor="text1"/>
          <w:sz w:val="24"/>
          <w:szCs w:val="24"/>
        </w:rPr>
        <w:t xml:space="preserve">. </w:t>
      </w:r>
      <w:r w:rsidR="004C0323" w:rsidRPr="00592C9C">
        <w:rPr>
          <w:rFonts w:ascii="Book Antiqua" w:hAnsi="Book Antiqua" w:cstheme="minorHAnsi"/>
          <w:color w:val="000000" w:themeColor="text1"/>
          <w:sz w:val="24"/>
          <w:szCs w:val="24"/>
          <w:shd w:val="clear" w:color="auto" w:fill="FFFFFF"/>
        </w:rPr>
        <w:t xml:space="preserve">The </w:t>
      </w:r>
      <w:r w:rsidR="00702D5E" w:rsidRPr="00592C9C">
        <w:rPr>
          <w:rFonts w:ascii="Book Antiqua" w:hAnsi="Book Antiqua" w:cstheme="minorHAnsi"/>
          <w:color w:val="000000" w:themeColor="text1"/>
          <w:sz w:val="24"/>
          <w:szCs w:val="24"/>
          <w:shd w:val="clear" w:color="auto" w:fill="FFFFFF"/>
        </w:rPr>
        <w:t xml:space="preserve">top </w:t>
      </w:r>
      <w:r w:rsidR="004C0323" w:rsidRPr="00592C9C">
        <w:rPr>
          <w:rFonts w:ascii="Book Antiqua" w:hAnsi="Book Antiqua" w:cstheme="minorHAnsi"/>
          <w:color w:val="000000" w:themeColor="text1"/>
          <w:sz w:val="24"/>
          <w:szCs w:val="24"/>
          <w:shd w:val="clear" w:color="auto" w:fill="FFFFFF"/>
        </w:rPr>
        <w:t xml:space="preserve">performing model was compared </w:t>
      </w:r>
      <w:r w:rsidR="00DA3E22" w:rsidRPr="00592C9C">
        <w:rPr>
          <w:rFonts w:ascii="Book Antiqua" w:hAnsi="Book Antiqua" w:cstheme="minorHAnsi"/>
          <w:color w:val="000000" w:themeColor="text1"/>
          <w:sz w:val="24"/>
          <w:szCs w:val="24"/>
          <w:shd w:val="clear" w:color="auto" w:fill="FFFFFF"/>
        </w:rPr>
        <w:t xml:space="preserve">against </w:t>
      </w:r>
      <w:r w:rsidR="00702D5E" w:rsidRPr="00592C9C">
        <w:rPr>
          <w:rFonts w:ascii="Book Antiqua" w:hAnsi="Book Antiqua" w:cstheme="minorHAnsi"/>
          <w:color w:val="000000" w:themeColor="text1"/>
          <w:sz w:val="24"/>
          <w:szCs w:val="24"/>
          <w:shd w:val="clear" w:color="auto" w:fill="FFFFFF"/>
        </w:rPr>
        <w:t>historical practice</w:t>
      </w:r>
      <w:r w:rsidR="004C0323" w:rsidRPr="00592C9C">
        <w:rPr>
          <w:rFonts w:ascii="Book Antiqua" w:hAnsi="Book Antiqua" w:cstheme="minorHAnsi"/>
          <w:color w:val="000000" w:themeColor="text1"/>
          <w:sz w:val="24"/>
          <w:szCs w:val="24"/>
          <w:shd w:val="clear" w:color="auto" w:fill="FFFFFF"/>
        </w:rPr>
        <w:t>.</w:t>
      </w:r>
      <w:r w:rsidR="00B00DC1" w:rsidRPr="00592C9C">
        <w:rPr>
          <w:rFonts w:ascii="Book Antiqua" w:hAnsi="Book Antiqua" w:cstheme="minorHAnsi"/>
          <w:color w:val="000000" w:themeColor="text1"/>
          <w:sz w:val="24"/>
          <w:szCs w:val="24"/>
          <w:shd w:val="clear" w:color="auto" w:fill="FFFFFF"/>
        </w:rPr>
        <w:t xml:space="preserve"> </w:t>
      </w:r>
      <w:r w:rsidR="004C0323" w:rsidRPr="00592C9C">
        <w:rPr>
          <w:rFonts w:ascii="Book Antiqua" w:hAnsi="Book Antiqua" w:cstheme="minorHAnsi"/>
          <w:color w:val="000000" w:themeColor="text1"/>
          <w:sz w:val="24"/>
          <w:szCs w:val="24"/>
          <w:shd w:val="clear" w:color="auto" w:fill="FFFFFF"/>
        </w:rPr>
        <w:t xml:space="preserve">Models were evaluated based on accuracy (prediction – actual time) </w:t>
      </w:r>
      <w:r w:rsidR="00A46B94" w:rsidRPr="00592C9C">
        <w:rPr>
          <w:rFonts w:ascii="Book Antiqua" w:hAnsi="Book Antiqua" w:cstheme="minorHAnsi"/>
          <w:color w:val="000000" w:themeColor="text1"/>
          <w:sz w:val="24"/>
          <w:szCs w:val="24"/>
          <w:shd w:val="clear" w:color="auto" w:fill="FFFFFF"/>
          <w:lang w:eastAsia="zh-CN"/>
        </w:rPr>
        <w:t xml:space="preserve">± </w:t>
      </w:r>
      <w:r w:rsidR="004C0323" w:rsidRPr="00592C9C">
        <w:rPr>
          <w:rFonts w:ascii="Book Antiqua" w:hAnsi="Book Antiqua" w:cstheme="minorHAnsi"/>
          <w:color w:val="000000" w:themeColor="text1"/>
          <w:sz w:val="24"/>
          <w:szCs w:val="24"/>
          <w:shd w:val="clear" w:color="auto" w:fill="FFFFFF"/>
        </w:rPr>
        <w:t xml:space="preserve">5, 10, and 15 </w:t>
      </w:r>
      <w:r w:rsidR="00607D4F" w:rsidRPr="00592C9C">
        <w:rPr>
          <w:rFonts w:ascii="Book Antiqua" w:hAnsi="Book Antiqua" w:cstheme="minorHAnsi"/>
          <w:color w:val="000000" w:themeColor="text1"/>
          <w:sz w:val="24"/>
          <w:szCs w:val="24"/>
          <w:shd w:val="clear" w:color="auto" w:fill="FFFFFF"/>
          <w:lang w:eastAsia="zh-CN"/>
        </w:rPr>
        <w:t>min</w:t>
      </w:r>
      <w:r w:rsidR="00702D5E" w:rsidRPr="00592C9C">
        <w:rPr>
          <w:rFonts w:ascii="Book Antiqua" w:hAnsi="Book Antiqua" w:cstheme="minorHAnsi"/>
          <w:color w:val="000000" w:themeColor="text1"/>
          <w:sz w:val="24"/>
          <w:szCs w:val="24"/>
          <w:shd w:val="clear" w:color="auto" w:fill="FFFFFF"/>
        </w:rPr>
        <w:t>.</w:t>
      </w:r>
    </w:p>
    <w:p w14:paraId="4150E030"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u w:val="single"/>
          <w:shd w:val="clear" w:color="auto" w:fill="FCFCFC"/>
          <w:lang w:eastAsia="zh-CN"/>
        </w:rPr>
      </w:pPr>
    </w:p>
    <w:p w14:paraId="5042AA56" w14:textId="070F2234"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RESULTS</w:t>
      </w:r>
      <w:bookmarkStart w:id="2" w:name="_Hlk31889463"/>
    </w:p>
    <w:p w14:paraId="43C1219B" w14:textId="2A5DF33F" w:rsidR="00DA3E22" w:rsidRPr="00592C9C" w:rsidRDefault="00702D5E"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ML</w:t>
      </w:r>
      <w:r w:rsidR="00DA3E22" w:rsidRPr="00592C9C">
        <w:rPr>
          <w:rFonts w:ascii="Book Antiqua" w:hAnsi="Book Antiqua" w:cstheme="minorHAnsi"/>
          <w:color w:val="000000" w:themeColor="text1"/>
          <w:sz w:val="24"/>
          <w:szCs w:val="24"/>
          <w:shd w:val="clear" w:color="auto" w:fill="FFFFFF"/>
        </w:rPr>
        <w:t xml:space="preserve"> outperformed historical </w:t>
      </w:r>
      <w:r w:rsidRPr="00592C9C">
        <w:rPr>
          <w:rFonts w:ascii="Book Antiqua" w:hAnsi="Book Antiqua" w:cstheme="minorHAnsi"/>
          <w:color w:val="000000" w:themeColor="text1"/>
          <w:sz w:val="24"/>
          <w:szCs w:val="24"/>
          <w:shd w:val="clear" w:color="auto" w:fill="FFFFFF"/>
        </w:rPr>
        <w:t xml:space="preserve">practice </w:t>
      </w:r>
      <w:r w:rsidR="00D6343B" w:rsidRPr="00592C9C">
        <w:rPr>
          <w:rFonts w:ascii="Book Antiqua" w:hAnsi="Book Antiqua" w:cstheme="minorHAnsi"/>
          <w:color w:val="000000" w:themeColor="text1"/>
          <w:sz w:val="24"/>
          <w:szCs w:val="24"/>
          <w:shd w:val="clear" w:color="auto" w:fill="FFFFFF"/>
        </w:rPr>
        <w:t xml:space="preserve">with </w:t>
      </w:r>
      <w:r w:rsidR="00DA3E22" w:rsidRPr="00592C9C">
        <w:rPr>
          <w:rFonts w:ascii="Book Antiqua" w:hAnsi="Book Antiqua" w:cstheme="minorHAnsi"/>
          <w:color w:val="000000" w:themeColor="text1"/>
          <w:sz w:val="24"/>
          <w:szCs w:val="24"/>
          <w:shd w:val="clear" w:color="auto" w:fill="FFFFFF"/>
        </w:rPr>
        <w:t xml:space="preserve">77.1% </w:t>
      </w:r>
      <w:r w:rsidRPr="00592C9C">
        <w:rPr>
          <w:rFonts w:ascii="Book Antiqua" w:hAnsi="Book Antiqua" w:cstheme="minorHAnsi"/>
          <w:color w:val="000000" w:themeColor="text1"/>
          <w:sz w:val="24"/>
          <w:szCs w:val="24"/>
          <w:shd w:val="clear" w:color="auto" w:fill="FFFFFF"/>
        </w:rPr>
        <w:t xml:space="preserve">to </w:t>
      </w:r>
      <w:r w:rsidR="00DA3E22" w:rsidRPr="00592C9C">
        <w:rPr>
          <w:rFonts w:ascii="Book Antiqua" w:hAnsi="Book Antiqua" w:cstheme="minorHAnsi"/>
          <w:color w:val="000000" w:themeColor="text1"/>
          <w:sz w:val="24"/>
          <w:szCs w:val="24"/>
          <w:shd w:val="clear" w:color="auto" w:fill="FFFFFF"/>
        </w:rPr>
        <w:t xml:space="preserve">68.9%, 87.3% </w:t>
      </w:r>
      <w:r w:rsidRPr="00592C9C">
        <w:rPr>
          <w:rFonts w:ascii="Book Antiqua" w:hAnsi="Book Antiqua" w:cstheme="minorHAnsi"/>
          <w:color w:val="000000" w:themeColor="text1"/>
          <w:sz w:val="24"/>
          <w:szCs w:val="24"/>
          <w:shd w:val="clear" w:color="auto" w:fill="FFFFFF"/>
        </w:rPr>
        <w:t xml:space="preserve">to </w:t>
      </w:r>
      <w:r w:rsidR="00DA3E22" w:rsidRPr="00592C9C">
        <w:rPr>
          <w:rFonts w:ascii="Book Antiqua" w:hAnsi="Book Antiqua" w:cstheme="minorHAnsi"/>
          <w:color w:val="000000" w:themeColor="text1"/>
          <w:sz w:val="24"/>
          <w:szCs w:val="24"/>
          <w:shd w:val="clear" w:color="auto" w:fill="FFFFFF"/>
        </w:rPr>
        <w:t xml:space="preserve">79.6%, and 92.1% </w:t>
      </w:r>
      <w:r w:rsidRPr="00592C9C">
        <w:rPr>
          <w:rFonts w:ascii="Book Antiqua" w:hAnsi="Book Antiqua" w:cstheme="minorHAnsi"/>
          <w:color w:val="000000" w:themeColor="text1"/>
          <w:sz w:val="24"/>
          <w:szCs w:val="24"/>
          <w:shd w:val="clear" w:color="auto" w:fill="FFFFFF"/>
        </w:rPr>
        <w:t xml:space="preserve">to </w:t>
      </w:r>
      <w:r w:rsidR="00DA3E22" w:rsidRPr="00592C9C">
        <w:rPr>
          <w:rFonts w:ascii="Book Antiqua" w:hAnsi="Book Antiqua" w:cstheme="minorHAnsi"/>
          <w:color w:val="000000" w:themeColor="text1"/>
          <w:sz w:val="24"/>
          <w:szCs w:val="24"/>
          <w:shd w:val="clear" w:color="auto" w:fill="FFFFFF"/>
        </w:rPr>
        <w:t>86.8% accuracy a</w:t>
      </w:r>
      <w:r w:rsidR="00101206" w:rsidRPr="00592C9C">
        <w:rPr>
          <w:rFonts w:ascii="Book Antiqua" w:hAnsi="Book Antiqua" w:cstheme="minorHAnsi"/>
          <w:color w:val="000000" w:themeColor="text1"/>
          <w:sz w:val="24"/>
          <w:szCs w:val="24"/>
          <w:shd w:val="clear" w:color="auto" w:fill="FFFFFF"/>
        </w:rPr>
        <w:t>t</w:t>
      </w:r>
      <w:r w:rsidR="00DA3E22" w:rsidRPr="00592C9C">
        <w:rPr>
          <w:rFonts w:ascii="Book Antiqua" w:hAnsi="Book Antiqua" w:cstheme="minorHAnsi"/>
          <w:color w:val="000000" w:themeColor="text1"/>
          <w:sz w:val="24"/>
          <w:szCs w:val="24"/>
          <w:shd w:val="clear" w:color="auto" w:fill="FFFFFF"/>
        </w:rPr>
        <w:t xml:space="preserve"> 5, 10 and 15 </w:t>
      </w:r>
      <w:r w:rsidR="002B796A" w:rsidRPr="00592C9C">
        <w:rPr>
          <w:rFonts w:ascii="Book Antiqua" w:hAnsi="Book Antiqua" w:cstheme="minorHAnsi"/>
          <w:color w:val="000000" w:themeColor="text1"/>
          <w:sz w:val="24"/>
          <w:szCs w:val="24"/>
          <w:shd w:val="clear" w:color="auto" w:fill="FFFFFF"/>
          <w:lang w:eastAsia="zh-CN"/>
        </w:rPr>
        <w:t>min</w:t>
      </w:r>
      <w:r w:rsidR="00101206" w:rsidRPr="00592C9C">
        <w:rPr>
          <w:rFonts w:ascii="Book Antiqua" w:hAnsi="Book Antiqua" w:cstheme="minorHAnsi"/>
          <w:color w:val="000000" w:themeColor="text1"/>
          <w:sz w:val="24"/>
          <w:szCs w:val="24"/>
          <w:shd w:val="clear" w:color="auto" w:fill="FFFFFF"/>
        </w:rPr>
        <w:t xml:space="preserve"> </w:t>
      </w:r>
      <w:r w:rsidR="00DA3E22" w:rsidRPr="00592C9C">
        <w:rPr>
          <w:rFonts w:ascii="Book Antiqua" w:hAnsi="Book Antiqua" w:cstheme="minorHAnsi"/>
          <w:color w:val="000000" w:themeColor="text1"/>
          <w:sz w:val="24"/>
          <w:szCs w:val="24"/>
          <w:shd w:val="clear" w:color="auto" w:fill="FFFFFF"/>
        </w:rPr>
        <w:t>thresholds.</w:t>
      </w:r>
    </w:p>
    <w:p w14:paraId="6A9FDFC8"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u w:val="single"/>
          <w:shd w:val="clear" w:color="auto" w:fill="FFFFFF"/>
          <w:lang w:eastAsia="zh-CN"/>
        </w:rPr>
      </w:pPr>
    </w:p>
    <w:bookmarkEnd w:id="2"/>
    <w:p w14:paraId="342E1EB5" w14:textId="20546F28"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CONCLUSION</w:t>
      </w:r>
    </w:p>
    <w:p w14:paraId="5653AD8D" w14:textId="685CDCE5" w:rsidR="004C0323" w:rsidRPr="00592C9C" w:rsidRDefault="00702D5E"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shd w:val="clear" w:color="auto" w:fill="FFFFFF"/>
        </w:rPr>
        <w:t>The use of ML</w:t>
      </w:r>
      <w:r w:rsidR="004C0323"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to estimate</w:t>
      </w:r>
      <w:r w:rsidR="004C0323" w:rsidRPr="00592C9C">
        <w:rPr>
          <w:rFonts w:ascii="Book Antiqua" w:hAnsi="Book Antiqua" w:cstheme="minorHAnsi"/>
          <w:color w:val="000000" w:themeColor="text1"/>
          <w:sz w:val="24"/>
          <w:szCs w:val="24"/>
        </w:rPr>
        <w:t xml:space="preserve"> colonoscopy procedure</w:t>
      </w:r>
      <w:r w:rsidRPr="00592C9C">
        <w:rPr>
          <w:rFonts w:ascii="Book Antiqua" w:hAnsi="Book Antiqua" w:cstheme="minorHAnsi"/>
          <w:color w:val="000000" w:themeColor="text1"/>
          <w:sz w:val="24"/>
          <w:szCs w:val="24"/>
        </w:rPr>
        <w:t xml:space="preserve"> duration</w:t>
      </w:r>
      <w:r w:rsidR="004C0323"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may lead to more accurate scheduling</w:t>
      </w:r>
      <w:r w:rsidR="00101206" w:rsidRPr="00592C9C">
        <w:rPr>
          <w:rFonts w:ascii="Book Antiqua" w:hAnsi="Book Antiqua" w:cstheme="minorHAnsi"/>
          <w:color w:val="000000" w:themeColor="text1"/>
          <w:sz w:val="24"/>
          <w:szCs w:val="24"/>
        </w:rPr>
        <w:t>.</w:t>
      </w:r>
    </w:p>
    <w:p w14:paraId="79B09C0C" w14:textId="77777777" w:rsidR="00194209" w:rsidRPr="00592C9C" w:rsidRDefault="00194209"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7B6924D3" w14:textId="5D0B993A" w:rsidR="00194209" w:rsidRPr="00592C9C" w:rsidRDefault="00194209" w:rsidP="00592C9C">
      <w:pPr>
        <w:adjustRightInd w:val="0"/>
        <w:snapToGrid w:val="0"/>
        <w:spacing w:after="0" w:line="360" w:lineRule="auto"/>
        <w:jc w:val="both"/>
        <w:rPr>
          <w:rFonts w:ascii="Book Antiqua" w:hAnsi="Book Antiqua"/>
          <w:sz w:val="24"/>
          <w:szCs w:val="24"/>
          <w:lang w:eastAsia="zh-CN"/>
        </w:rPr>
      </w:pPr>
      <w:r w:rsidRPr="00592C9C">
        <w:rPr>
          <w:rFonts w:ascii="Book Antiqua" w:hAnsi="Book Antiqua"/>
          <w:b/>
          <w:sz w:val="24"/>
          <w:szCs w:val="24"/>
        </w:rPr>
        <w:lastRenderedPageBreak/>
        <w:t>Key words:</w:t>
      </w:r>
      <w:r w:rsidRPr="00592C9C">
        <w:rPr>
          <w:rFonts w:ascii="Book Antiqua" w:hAnsi="Book Antiqua"/>
          <w:sz w:val="24"/>
          <w:szCs w:val="24"/>
        </w:rPr>
        <w:t xml:space="preserve"> Machine Learning</w:t>
      </w:r>
      <w:r w:rsidRPr="00592C9C">
        <w:rPr>
          <w:rFonts w:ascii="Book Antiqua" w:hAnsi="Book Antiqua"/>
          <w:sz w:val="24"/>
          <w:szCs w:val="24"/>
          <w:lang w:eastAsia="zh-CN"/>
        </w:rPr>
        <w:t>;</w:t>
      </w:r>
      <w:r w:rsidRPr="00592C9C">
        <w:rPr>
          <w:rFonts w:ascii="Book Antiqua" w:hAnsi="Book Antiqua"/>
          <w:sz w:val="24"/>
          <w:szCs w:val="24"/>
        </w:rPr>
        <w:t xml:space="preserve"> </w:t>
      </w:r>
      <w:r w:rsidRPr="00592C9C">
        <w:rPr>
          <w:rFonts w:ascii="Book Antiqua" w:hAnsi="Book Antiqua"/>
          <w:sz w:val="24"/>
          <w:szCs w:val="24"/>
          <w:lang w:eastAsia="zh-CN"/>
        </w:rPr>
        <w:t>Colonoscopy;</w:t>
      </w:r>
      <w:r w:rsidRPr="00592C9C">
        <w:rPr>
          <w:rFonts w:ascii="Book Antiqua" w:hAnsi="Book Antiqua"/>
          <w:sz w:val="24"/>
          <w:szCs w:val="24"/>
        </w:rPr>
        <w:t xml:space="preserve"> </w:t>
      </w:r>
      <w:r w:rsidRPr="00592C9C">
        <w:rPr>
          <w:rFonts w:ascii="Book Antiqua" w:hAnsi="Book Antiqua"/>
          <w:sz w:val="24"/>
          <w:szCs w:val="24"/>
          <w:lang w:eastAsia="zh-CN"/>
        </w:rPr>
        <w:t>Endoscopy;</w:t>
      </w:r>
      <w:r w:rsidRPr="00592C9C">
        <w:rPr>
          <w:rFonts w:ascii="Book Antiqua" w:hAnsi="Book Antiqua"/>
          <w:sz w:val="24"/>
          <w:szCs w:val="24"/>
        </w:rPr>
        <w:t xml:space="preserve"> </w:t>
      </w:r>
      <w:proofErr w:type="spellStart"/>
      <w:r w:rsidRPr="00592C9C">
        <w:rPr>
          <w:rFonts w:ascii="Book Antiqua" w:hAnsi="Book Antiqua"/>
          <w:sz w:val="24"/>
          <w:szCs w:val="24"/>
          <w:lang w:eastAsia="zh-CN"/>
        </w:rPr>
        <w:t>Artifical</w:t>
      </w:r>
      <w:proofErr w:type="spellEnd"/>
      <w:r w:rsidRPr="00592C9C">
        <w:rPr>
          <w:rFonts w:ascii="Book Antiqua" w:hAnsi="Book Antiqua"/>
          <w:sz w:val="24"/>
          <w:szCs w:val="24"/>
          <w:lang w:eastAsia="zh-CN"/>
        </w:rPr>
        <w:t xml:space="preserve"> intelligence;</w:t>
      </w:r>
      <w:r w:rsidRPr="00592C9C">
        <w:rPr>
          <w:rFonts w:ascii="Book Antiqua" w:hAnsi="Book Antiqua"/>
          <w:sz w:val="24"/>
          <w:szCs w:val="24"/>
        </w:rPr>
        <w:t xml:space="preserve"> </w:t>
      </w:r>
      <w:r w:rsidRPr="00592C9C">
        <w:rPr>
          <w:rFonts w:ascii="Book Antiqua" w:hAnsi="Book Antiqua"/>
          <w:sz w:val="24"/>
          <w:szCs w:val="24"/>
          <w:lang w:eastAsia="zh-CN"/>
        </w:rPr>
        <w:t>Practice outcomes; Operations</w:t>
      </w:r>
    </w:p>
    <w:p w14:paraId="03649E32" w14:textId="77777777" w:rsidR="00194209" w:rsidRPr="00592C9C" w:rsidRDefault="00194209" w:rsidP="00592C9C">
      <w:pPr>
        <w:adjustRightInd w:val="0"/>
        <w:snapToGrid w:val="0"/>
        <w:spacing w:after="0" w:line="360" w:lineRule="auto"/>
        <w:jc w:val="both"/>
        <w:rPr>
          <w:rFonts w:ascii="Book Antiqua" w:hAnsi="Book Antiqua"/>
          <w:sz w:val="24"/>
          <w:szCs w:val="24"/>
          <w:lang w:eastAsia="zh-CN"/>
        </w:rPr>
      </w:pPr>
    </w:p>
    <w:p w14:paraId="38BE9B9D" w14:textId="47104187" w:rsidR="00194209" w:rsidRPr="00592C9C" w:rsidRDefault="00194209" w:rsidP="00592C9C">
      <w:pPr>
        <w:adjustRightInd w:val="0"/>
        <w:snapToGrid w:val="0"/>
        <w:spacing w:after="0" w:line="360" w:lineRule="auto"/>
        <w:jc w:val="both"/>
        <w:rPr>
          <w:rFonts w:ascii="Book Antiqua" w:hAnsi="Book Antiqua" w:cstheme="minorHAnsi"/>
          <w:bCs/>
          <w:color w:val="000000" w:themeColor="text1"/>
          <w:sz w:val="24"/>
          <w:szCs w:val="24"/>
          <w:lang w:eastAsia="zh-CN"/>
        </w:rPr>
      </w:pPr>
      <w:proofErr w:type="spellStart"/>
      <w:r w:rsidRPr="00592C9C">
        <w:rPr>
          <w:rFonts w:ascii="Book Antiqua" w:hAnsi="Book Antiqua" w:cstheme="minorHAnsi"/>
          <w:color w:val="000000" w:themeColor="text1"/>
          <w:sz w:val="24"/>
          <w:szCs w:val="24"/>
        </w:rPr>
        <w:t>Podboy</w:t>
      </w:r>
      <w:proofErr w:type="spellEnd"/>
      <w:r w:rsidRPr="00592C9C">
        <w:rPr>
          <w:rFonts w:ascii="Book Antiqua" w:hAnsi="Book Antiqua" w:cstheme="minorHAnsi"/>
          <w:color w:val="000000" w:themeColor="text1"/>
          <w:sz w:val="24"/>
          <w:szCs w:val="24"/>
          <w:lang w:eastAsia="zh-CN"/>
        </w:rPr>
        <w:t xml:space="preserve"> AJ, </w:t>
      </w:r>
      <w:proofErr w:type="spellStart"/>
      <w:r w:rsidRPr="00592C9C">
        <w:rPr>
          <w:rFonts w:ascii="Book Antiqua" w:hAnsi="Book Antiqua" w:cstheme="minorHAnsi"/>
          <w:color w:val="000000" w:themeColor="text1"/>
          <w:sz w:val="24"/>
          <w:szCs w:val="24"/>
        </w:rPr>
        <w:t>Scheinker</w:t>
      </w:r>
      <w:proofErr w:type="spellEnd"/>
      <w:r w:rsidRPr="00592C9C">
        <w:rPr>
          <w:rFonts w:ascii="Book Antiqua" w:hAnsi="Book Antiqua" w:cstheme="minorHAnsi"/>
          <w:color w:val="000000" w:themeColor="text1"/>
          <w:sz w:val="24"/>
          <w:szCs w:val="24"/>
          <w:lang w:eastAsia="zh-CN"/>
        </w:rPr>
        <w:t xml:space="preserve"> D. </w:t>
      </w:r>
      <w:r w:rsidRPr="00592C9C">
        <w:rPr>
          <w:rFonts w:ascii="Book Antiqua" w:hAnsi="Book Antiqua" w:cstheme="minorHAnsi"/>
          <w:bCs/>
          <w:color w:val="000000" w:themeColor="text1"/>
          <w:sz w:val="24"/>
          <w:szCs w:val="24"/>
        </w:rPr>
        <w:t>Machine learning better predicts colonoscopy duration</w:t>
      </w:r>
      <w:r w:rsidRPr="00592C9C">
        <w:rPr>
          <w:rFonts w:ascii="Book Antiqua" w:hAnsi="Book Antiqua" w:cstheme="minorHAnsi"/>
          <w:bCs/>
          <w:color w:val="000000" w:themeColor="text1"/>
          <w:sz w:val="24"/>
          <w:szCs w:val="24"/>
          <w:lang w:eastAsia="zh-CN"/>
        </w:rPr>
        <w:t>.</w:t>
      </w:r>
      <w:r w:rsidR="0099154E" w:rsidRPr="00592C9C">
        <w:rPr>
          <w:rStyle w:val="a3"/>
          <w:rFonts w:ascii="Book Antiqua" w:hAnsi="Book Antiqua"/>
          <w:sz w:val="24"/>
          <w:szCs w:val="24"/>
          <w:u w:val="none"/>
          <w:lang w:eastAsia="zh-CN"/>
        </w:rPr>
        <w:t xml:space="preserve"> </w:t>
      </w:r>
      <w:proofErr w:type="spellStart"/>
      <w:r w:rsidR="0099154E" w:rsidRPr="00592C9C">
        <w:rPr>
          <w:rStyle w:val="a6"/>
          <w:rFonts w:ascii="Book Antiqua" w:hAnsi="Book Antiqua"/>
          <w:sz w:val="24"/>
          <w:szCs w:val="24"/>
        </w:rPr>
        <w:t>Artif</w:t>
      </w:r>
      <w:proofErr w:type="spellEnd"/>
      <w:r w:rsidR="0099154E" w:rsidRPr="00592C9C">
        <w:rPr>
          <w:rStyle w:val="a6"/>
          <w:rFonts w:ascii="Book Antiqua" w:hAnsi="Book Antiqua"/>
          <w:sz w:val="24"/>
          <w:szCs w:val="24"/>
        </w:rPr>
        <w:t xml:space="preserve"> </w:t>
      </w:r>
      <w:proofErr w:type="spellStart"/>
      <w:r w:rsidR="0099154E" w:rsidRPr="00592C9C">
        <w:rPr>
          <w:rStyle w:val="a6"/>
          <w:rFonts w:ascii="Book Antiqua" w:hAnsi="Book Antiqua"/>
          <w:sz w:val="24"/>
          <w:szCs w:val="24"/>
        </w:rPr>
        <w:t>Intell</w:t>
      </w:r>
      <w:proofErr w:type="spellEnd"/>
      <w:r w:rsidR="0099154E" w:rsidRPr="00592C9C">
        <w:rPr>
          <w:rStyle w:val="a6"/>
          <w:rFonts w:ascii="Book Antiqua" w:hAnsi="Book Antiqua"/>
          <w:sz w:val="24"/>
          <w:szCs w:val="24"/>
        </w:rPr>
        <w:t xml:space="preserve"> Gastroenterol</w:t>
      </w:r>
      <w:r w:rsidR="0099154E" w:rsidRPr="00592C9C">
        <w:rPr>
          <w:rStyle w:val="a6"/>
          <w:rFonts w:ascii="Book Antiqua" w:hAnsi="Book Antiqua"/>
          <w:sz w:val="24"/>
          <w:szCs w:val="24"/>
          <w:lang w:eastAsia="zh-CN"/>
        </w:rPr>
        <w:t xml:space="preserve"> </w:t>
      </w:r>
      <w:r w:rsidR="0099154E" w:rsidRPr="00592C9C">
        <w:rPr>
          <w:rStyle w:val="a6"/>
          <w:rFonts w:ascii="Book Antiqua" w:hAnsi="Book Antiqua"/>
          <w:i w:val="0"/>
          <w:sz w:val="24"/>
          <w:szCs w:val="24"/>
          <w:lang w:eastAsia="zh-CN"/>
        </w:rPr>
        <w:t>2020; In press</w:t>
      </w:r>
    </w:p>
    <w:p w14:paraId="0BAEBC00" w14:textId="77777777" w:rsidR="007B6578" w:rsidRPr="00592C9C" w:rsidRDefault="007B6578" w:rsidP="00592C9C">
      <w:pPr>
        <w:adjustRightInd w:val="0"/>
        <w:snapToGrid w:val="0"/>
        <w:spacing w:after="0" w:line="360" w:lineRule="auto"/>
        <w:jc w:val="both"/>
        <w:rPr>
          <w:rFonts w:ascii="Book Antiqua" w:hAnsi="Book Antiqua"/>
          <w:b/>
          <w:sz w:val="24"/>
          <w:szCs w:val="24"/>
          <w:lang w:eastAsia="zh-CN"/>
        </w:rPr>
      </w:pPr>
    </w:p>
    <w:p w14:paraId="21021F16" w14:textId="0445D8F2" w:rsidR="00194209" w:rsidRPr="00592C9C" w:rsidRDefault="007B6578"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b/>
          <w:sz w:val="24"/>
          <w:szCs w:val="24"/>
        </w:rPr>
        <w:t>Core tip:</w:t>
      </w:r>
      <w:r w:rsidR="00D40C20" w:rsidRPr="00592C9C">
        <w:rPr>
          <w:rFonts w:ascii="Book Antiqua" w:hAnsi="Book Antiqua"/>
          <w:sz w:val="24"/>
          <w:szCs w:val="24"/>
        </w:rPr>
        <w:t xml:space="preserve"> </w:t>
      </w:r>
      <w:r w:rsidR="00D40C20" w:rsidRPr="00592C9C">
        <w:rPr>
          <w:rFonts w:ascii="Book Antiqua" w:hAnsi="Book Antiqua" w:cstheme="minorHAnsi"/>
          <w:color w:val="000000" w:themeColor="text1"/>
          <w:sz w:val="24"/>
          <w:szCs w:val="24"/>
          <w:shd w:val="clear" w:color="auto" w:fill="FCFCFC"/>
        </w:rPr>
        <w:t xml:space="preserve">Machine learning has been utilized to predict surgical procedure duration and enhance operating room proficiency, however its usefulness for predicting colonoscopy procedure duration has not been examined. </w:t>
      </w:r>
      <w:r w:rsidR="00D40C20" w:rsidRPr="00592C9C">
        <w:rPr>
          <w:rFonts w:ascii="Book Antiqua" w:hAnsi="Book Antiqua" w:cstheme="minorHAnsi"/>
          <w:color w:val="000000" w:themeColor="text1"/>
          <w:sz w:val="24"/>
          <w:szCs w:val="24"/>
          <w:shd w:val="clear" w:color="auto" w:fill="FCFCFC"/>
          <w:lang w:eastAsia="zh-CN"/>
        </w:rPr>
        <w:t xml:space="preserve">In </w:t>
      </w:r>
      <w:r w:rsidR="001E33A7" w:rsidRPr="00592C9C">
        <w:rPr>
          <w:rFonts w:ascii="Book Antiqua" w:hAnsi="Book Antiqua" w:cstheme="minorHAnsi"/>
          <w:color w:val="000000" w:themeColor="text1"/>
          <w:sz w:val="24"/>
          <w:szCs w:val="24"/>
          <w:shd w:val="clear" w:color="auto" w:fill="FCFCFC"/>
          <w:lang w:eastAsia="zh-CN"/>
        </w:rPr>
        <w:t>determination of procedure duration by machine learning outperformed historical practice.</w:t>
      </w:r>
    </w:p>
    <w:p w14:paraId="2FF93EDF" w14:textId="77777777" w:rsidR="00D912F1" w:rsidRPr="00592C9C" w:rsidRDefault="00D912F1"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rPr>
      </w:pPr>
      <w:r w:rsidRPr="00592C9C">
        <w:rPr>
          <w:rFonts w:ascii="Book Antiqua" w:hAnsi="Book Antiqua" w:cstheme="minorHAnsi"/>
          <w:color w:val="000000" w:themeColor="text1"/>
          <w:sz w:val="24"/>
          <w:szCs w:val="24"/>
          <w:shd w:val="clear" w:color="auto" w:fill="FCFCFC"/>
        </w:rPr>
        <w:br w:type="page"/>
      </w:r>
    </w:p>
    <w:p w14:paraId="4CE783FB" w14:textId="1C3B46CA" w:rsidR="000017FA" w:rsidRPr="00592C9C" w:rsidRDefault="002C6A77" w:rsidP="00592C9C">
      <w:pPr>
        <w:adjustRightInd w:val="0"/>
        <w:snapToGrid w:val="0"/>
        <w:spacing w:after="0" w:line="360" w:lineRule="auto"/>
        <w:jc w:val="both"/>
        <w:rPr>
          <w:rFonts w:ascii="Book Antiqua" w:hAnsi="Book Antiqua" w:cstheme="minorHAnsi"/>
          <w:b/>
          <w:bCs/>
          <w:color w:val="000000" w:themeColor="text1"/>
          <w:sz w:val="24"/>
          <w:szCs w:val="24"/>
          <w:u w:val="single"/>
          <w:lang w:eastAsia="zh-CN"/>
        </w:rPr>
      </w:pPr>
      <w:r w:rsidRPr="00592C9C">
        <w:rPr>
          <w:rFonts w:ascii="Book Antiqua" w:hAnsi="Book Antiqua" w:cstheme="minorHAnsi"/>
          <w:b/>
          <w:bCs/>
          <w:color w:val="000000" w:themeColor="text1"/>
          <w:sz w:val="24"/>
          <w:szCs w:val="24"/>
          <w:u w:val="single"/>
        </w:rPr>
        <w:lastRenderedPageBreak/>
        <w:t>INTRODUCTION</w:t>
      </w:r>
    </w:p>
    <w:p w14:paraId="5AB7C947" w14:textId="5FC6A82C" w:rsidR="00663FDC" w:rsidRPr="00592C9C" w:rsidRDefault="008552AA" w:rsidP="00592C9C">
      <w:pPr>
        <w:adjustRightInd w:val="0"/>
        <w:snapToGrid w:val="0"/>
        <w:spacing w:after="0" w:line="360" w:lineRule="auto"/>
        <w:jc w:val="both"/>
        <w:rPr>
          <w:rFonts w:ascii="Book Antiqua" w:hAnsi="Book Antiqua" w:cstheme="minorHAnsi"/>
          <w:color w:val="000000" w:themeColor="text1"/>
          <w:sz w:val="24"/>
          <w:szCs w:val="24"/>
          <w:vertAlign w:val="superscript"/>
          <w:lang w:eastAsia="zh-CN"/>
        </w:rPr>
      </w:pPr>
      <w:r w:rsidRPr="00592C9C">
        <w:rPr>
          <w:rFonts w:ascii="Book Antiqua" w:hAnsi="Book Antiqua" w:cstheme="minorHAnsi"/>
          <w:color w:val="000000" w:themeColor="text1"/>
          <w:sz w:val="24"/>
          <w:szCs w:val="24"/>
        </w:rPr>
        <w:t xml:space="preserve">Current colonoscopy scheduling models utilize either historical averages or predetermined time allotments (usually 30-45 </w:t>
      </w:r>
      <w:r w:rsidR="008C2E24" w:rsidRPr="00592C9C">
        <w:rPr>
          <w:rFonts w:ascii="Book Antiqua" w:hAnsi="Book Antiqua" w:cstheme="minorHAnsi"/>
          <w:color w:val="000000" w:themeColor="text1"/>
          <w:sz w:val="24"/>
          <w:szCs w:val="24"/>
          <w:lang w:eastAsia="zh-CN"/>
        </w:rPr>
        <w:t>min</w:t>
      </w:r>
      <w:r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 xml:space="preserve">Scheduling </w:t>
      </w:r>
      <w:r w:rsidRPr="00592C9C">
        <w:rPr>
          <w:rFonts w:ascii="Book Antiqua" w:hAnsi="Book Antiqua" w:cstheme="minorHAnsi"/>
          <w:color w:val="000000" w:themeColor="text1"/>
          <w:sz w:val="24"/>
          <w:szCs w:val="24"/>
          <w:shd w:val="clear" w:color="auto" w:fill="FFFFFF"/>
        </w:rPr>
        <w:t>has not evolved to incorporate patient information, case complexity, procedure environment, or operator proficiency. Failure to assess for these variables can lead to significant misjudgments of procedural duration. These errors</w:t>
      </w:r>
      <w:r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shd w:val="clear" w:color="auto" w:fill="FCFCFC"/>
        </w:rPr>
        <w:t>can result in both under- and overutilization of endoscopy room time</w:t>
      </w:r>
      <w:r w:rsidR="00702D5E" w:rsidRPr="00592C9C">
        <w:rPr>
          <w:rFonts w:ascii="Book Antiqua" w:hAnsi="Book Antiqua" w:cstheme="minorHAnsi"/>
          <w:color w:val="000000" w:themeColor="text1"/>
          <w:sz w:val="24"/>
          <w:szCs w:val="24"/>
          <w:shd w:val="clear" w:color="auto" w:fill="FCFCFC"/>
        </w:rPr>
        <w:t xml:space="preserve"> leading</w:t>
      </w:r>
      <w:r w:rsidRPr="00592C9C">
        <w:rPr>
          <w:rFonts w:ascii="Book Antiqua" w:hAnsi="Book Antiqua" w:cstheme="minorHAnsi"/>
          <w:color w:val="000000" w:themeColor="text1"/>
          <w:sz w:val="24"/>
          <w:szCs w:val="24"/>
          <w:shd w:val="clear" w:color="auto" w:fill="FCFCFC"/>
        </w:rPr>
        <w:t xml:space="preserve"> to increased cost, misappropriation of endoscopy resources, delays, and decreases to patient and provider </w:t>
      </w:r>
      <w:proofErr w:type="gramStart"/>
      <w:r w:rsidRPr="00592C9C">
        <w:rPr>
          <w:rFonts w:ascii="Book Antiqua" w:hAnsi="Book Antiqua" w:cstheme="minorHAnsi"/>
          <w:color w:val="000000" w:themeColor="text1"/>
          <w:sz w:val="24"/>
          <w:szCs w:val="24"/>
          <w:shd w:val="clear" w:color="auto" w:fill="FCFCFC"/>
        </w:rPr>
        <w:t>satisfaction</w:t>
      </w:r>
      <w:r w:rsidR="008C2E24" w:rsidRPr="00592C9C">
        <w:rPr>
          <w:rFonts w:ascii="Book Antiqua" w:hAnsi="Book Antiqua" w:cstheme="minorHAnsi"/>
          <w:color w:val="000000" w:themeColor="text1"/>
          <w:sz w:val="24"/>
          <w:szCs w:val="24"/>
          <w:shd w:val="clear" w:color="auto" w:fill="FCFCFC"/>
          <w:vertAlign w:val="superscript"/>
        </w:rPr>
        <w:t>[</w:t>
      </w:r>
      <w:proofErr w:type="gramEnd"/>
      <w:r w:rsidR="008C2E24" w:rsidRPr="00592C9C">
        <w:rPr>
          <w:rFonts w:ascii="Book Antiqua" w:hAnsi="Book Antiqua" w:cstheme="minorHAnsi"/>
          <w:color w:val="000000" w:themeColor="text1"/>
          <w:sz w:val="24"/>
          <w:szCs w:val="24"/>
          <w:shd w:val="clear" w:color="auto" w:fill="FCFCFC"/>
          <w:vertAlign w:val="superscript"/>
        </w:rPr>
        <w:t>1]</w:t>
      </w:r>
      <w:r w:rsidRPr="00592C9C">
        <w:rPr>
          <w:rFonts w:ascii="Book Antiqua" w:hAnsi="Book Antiqua" w:cstheme="minorHAnsi"/>
          <w:color w:val="000000" w:themeColor="text1"/>
          <w:sz w:val="24"/>
          <w:szCs w:val="24"/>
          <w:shd w:val="clear" w:color="auto" w:fill="FCFCFC"/>
        </w:rPr>
        <w:t>.</w:t>
      </w:r>
      <w:r w:rsidRPr="00592C9C">
        <w:rPr>
          <w:rFonts w:ascii="Book Antiqua" w:hAnsi="Book Antiqua" w:cstheme="minorHAnsi"/>
          <w:color w:val="000000" w:themeColor="text1"/>
          <w:sz w:val="24"/>
          <w:szCs w:val="24"/>
          <w:shd w:val="clear" w:color="auto" w:fill="FCFCFC"/>
          <w:vertAlign w:val="superscript"/>
        </w:rPr>
        <w:t xml:space="preserve"> </w:t>
      </w:r>
      <w:r w:rsidRPr="00592C9C">
        <w:rPr>
          <w:rFonts w:ascii="Book Antiqua" w:hAnsi="Book Antiqua" w:cstheme="minorHAnsi"/>
          <w:color w:val="000000" w:themeColor="text1"/>
          <w:sz w:val="24"/>
          <w:szCs w:val="24"/>
          <w:shd w:val="clear" w:color="auto" w:fill="FCFCFC"/>
        </w:rPr>
        <w:t xml:space="preserve">Machine learning </w:t>
      </w:r>
      <w:r w:rsidR="00702D5E" w:rsidRPr="00592C9C">
        <w:rPr>
          <w:rFonts w:ascii="Book Antiqua" w:hAnsi="Book Antiqua" w:cstheme="minorHAnsi"/>
          <w:color w:val="000000" w:themeColor="text1"/>
          <w:sz w:val="24"/>
          <w:szCs w:val="24"/>
          <w:shd w:val="clear" w:color="auto" w:fill="FCFCFC"/>
        </w:rPr>
        <w:t xml:space="preserve">(ML) </w:t>
      </w:r>
      <w:r w:rsidRPr="00592C9C">
        <w:rPr>
          <w:rFonts w:ascii="Book Antiqua" w:hAnsi="Book Antiqua" w:cstheme="minorHAnsi"/>
          <w:color w:val="000000" w:themeColor="text1"/>
          <w:sz w:val="24"/>
          <w:szCs w:val="24"/>
          <w:shd w:val="clear" w:color="auto" w:fill="FCFCFC"/>
        </w:rPr>
        <w:t>has been utilized to predict surgical procedure duration and enhance operating room proficiency, however it</w:t>
      </w:r>
      <w:r w:rsidR="00B61A3E" w:rsidRPr="00592C9C">
        <w:rPr>
          <w:rFonts w:ascii="Book Antiqua" w:hAnsi="Book Antiqua" w:cstheme="minorHAnsi"/>
          <w:color w:val="000000" w:themeColor="text1"/>
          <w:sz w:val="24"/>
          <w:szCs w:val="24"/>
          <w:shd w:val="clear" w:color="auto" w:fill="FCFCFC"/>
        </w:rPr>
        <w:t>s</w:t>
      </w:r>
      <w:r w:rsidRPr="00592C9C">
        <w:rPr>
          <w:rFonts w:ascii="Book Antiqua" w:hAnsi="Book Antiqua" w:cstheme="minorHAnsi"/>
          <w:color w:val="000000" w:themeColor="text1"/>
          <w:sz w:val="24"/>
          <w:szCs w:val="24"/>
          <w:shd w:val="clear" w:color="auto" w:fill="FCFCFC"/>
        </w:rPr>
        <w:t xml:space="preserve"> usefulness for predicting colonoscopy procedure duration has not been </w:t>
      </w:r>
      <w:proofErr w:type="gramStart"/>
      <w:r w:rsidRPr="00592C9C">
        <w:rPr>
          <w:rFonts w:ascii="Book Antiqua" w:hAnsi="Book Antiqua" w:cstheme="minorHAnsi"/>
          <w:color w:val="000000" w:themeColor="text1"/>
          <w:sz w:val="24"/>
          <w:szCs w:val="24"/>
          <w:shd w:val="clear" w:color="auto" w:fill="FCFCFC"/>
        </w:rPr>
        <w:t>examined</w:t>
      </w:r>
      <w:r w:rsidR="00663FDC" w:rsidRPr="00592C9C">
        <w:rPr>
          <w:rFonts w:ascii="Book Antiqua" w:hAnsi="Book Antiqua" w:cstheme="minorHAnsi"/>
          <w:color w:val="000000" w:themeColor="text1"/>
          <w:sz w:val="24"/>
          <w:szCs w:val="24"/>
          <w:shd w:val="clear" w:color="auto" w:fill="FCFCFC"/>
          <w:vertAlign w:val="superscript"/>
        </w:rPr>
        <w:t>[</w:t>
      </w:r>
      <w:proofErr w:type="gramEnd"/>
      <w:r w:rsidR="00663FDC" w:rsidRPr="00592C9C">
        <w:rPr>
          <w:rFonts w:ascii="Book Antiqua" w:hAnsi="Book Antiqua" w:cstheme="minorHAnsi"/>
          <w:color w:val="000000" w:themeColor="text1"/>
          <w:sz w:val="24"/>
          <w:szCs w:val="24"/>
          <w:shd w:val="clear" w:color="auto" w:fill="FCFCFC"/>
          <w:vertAlign w:val="superscript"/>
        </w:rPr>
        <w:t>2,3]</w:t>
      </w:r>
      <w:r w:rsidRPr="00592C9C">
        <w:rPr>
          <w:rFonts w:ascii="Book Antiqua" w:hAnsi="Book Antiqua" w:cstheme="minorHAnsi"/>
          <w:color w:val="000000" w:themeColor="text1"/>
          <w:sz w:val="24"/>
          <w:szCs w:val="24"/>
          <w:shd w:val="clear" w:color="auto" w:fill="FCFCFC"/>
        </w:rPr>
        <w:t xml:space="preserve">. </w:t>
      </w:r>
    </w:p>
    <w:p w14:paraId="51B96C5A" w14:textId="57B19C1B" w:rsidR="008E31AB" w:rsidRPr="00592C9C" w:rsidRDefault="008552AA"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Our aim was to assess if </w:t>
      </w:r>
      <w:r w:rsidR="00702D5E" w:rsidRPr="00592C9C">
        <w:rPr>
          <w:rFonts w:ascii="Book Antiqua" w:hAnsi="Book Antiqua" w:cstheme="minorHAnsi"/>
          <w:color w:val="000000" w:themeColor="text1"/>
          <w:sz w:val="24"/>
          <w:szCs w:val="24"/>
        </w:rPr>
        <w:t>ML</w:t>
      </w:r>
      <w:r w:rsidRPr="00592C9C">
        <w:rPr>
          <w:rFonts w:ascii="Book Antiqua" w:hAnsi="Book Antiqua" w:cstheme="minorHAnsi"/>
          <w:color w:val="000000" w:themeColor="text1"/>
          <w:sz w:val="24"/>
          <w:szCs w:val="24"/>
        </w:rPr>
        <w:t xml:space="preserve"> </w:t>
      </w:r>
      <w:r w:rsidR="00702D5E" w:rsidRPr="00592C9C">
        <w:rPr>
          <w:rFonts w:ascii="Book Antiqua" w:hAnsi="Book Antiqua" w:cstheme="minorHAnsi"/>
          <w:color w:val="000000" w:themeColor="text1"/>
          <w:sz w:val="24"/>
          <w:szCs w:val="24"/>
        </w:rPr>
        <w:t xml:space="preserve">and data available at the time a colonoscopy procedure is scheduled could be used to estimate </w:t>
      </w:r>
      <w:r w:rsidRPr="00592C9C">
        <w:rPr>
          <w:rFonts w:ascii="Book Antiqua" w:hAnsi="Book Antiqua" w:cstheme="minorHAnsi"/>
          <w:color w:val="000000" w:themeColor="text1"/>
          <w:sz w:val="24"/>
          <w:szCs w:val="24"/>
        </w:rPr>
        <w:t>procedure duration more accurately than the current practice.</w:t>
      </w:r>
    </w:p>
    <w:p w14:paraId="53BEA68D" w14:textId="77777777" w:rsidR="00663FDC" w:rsidRPr="00592C9C" w:rsidRDefault="00663FDC"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vertAlign w:val="superscript"/>
          <w:lang w:eastAsia="zh-CN"/>
        </w:rPr>
      </w:pPr>
    </w:p>
    <w:p w14:paraId="45202B93" w14:textId="77777777" w:rsidR="000446A0" w:rsidRPr="00592C9C" w:rsidRDefault="000446A0" w:rsidP="00592C9C">
      <w:pPr>
        <w:adjustRightInd w:val="0"/>
        <w:snapToGrid w:val="0"/>
        <w:spacing w:after="0" w:line="360" w:lineRule="auto"/>
        <w:jc w:val="both"/>
        <w:rPr>
          <w:rFonts w:ascii="Book Antiqua" w:hAnsi="Book Antiqua"/>
          <w:b/>
          <w:sz w:val="24"/>
          <w:szCs w:val="24"/>
          <w:u w:val="single"/>
        </w:rPr>
      </w:pPr>
      <w:r w:rsidRPr="00592C9C">
        <w:rPr>
          <w:rFonts w:ascii="Book Antiqua" w:hAnsi="Book Antiqua"/>
          <w:b/>
          <w:sz w:val="24"/>
          <w:szCs w:val="24"/>
          <w:u w:val="single"/>
        </w:rPr>
        <w:t>MATERIALS AND METHODS</w:t>
      </w:r>
    </w:p>
    <w:p w14:paraId="79DAA648" w14:textId="55F830D3" w:rsidR="000446A0" w:rsidRPr="00592C9C" w:rsidRDefault="00083336"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The Clinical Outcomes </w:t>
      </w:r>
      <w:r w:rsidR="000446A0" w:rsidRPr="00592C9C">
        <w:rPr>
          <w:rFonts w:ascii="Book Antiqua" w:hAnsi="Book Antiqua" w:cstheme="minorHAnsi"/>
          <w:color w:val="000000" w:themeColor="text1"/>
          <w:sz w:val="24"/>
          <w:szCs w:val="24"/>
        </w:rPr>
        <w:t>Research Initiative (</w:t>
      </w:r>
      <w:r w:rsidR="004249A6" w:rsidRPr="00592C9C">
        <w:rPr>
          <w:rFonts w:ascii="Book Antiqua" w:hAnsi="Book Antiqua" w:cstheme="minorHAnsi"/>
          <w:color w:val="000000" w:themeColor="text1"/>
          <w:sz w:val="24"/>
          <w:szCs w:val="24"/>
        </w:rPr>
        <w:t>CORI</w:t>
      </w:r>
      <w:r w:rsidR="009F7204" w:rsidRPr="00592C9C">
        <w:rPr>
          <w:rFonts w:ascii="Book Antiqua" w:hAnsi="Book Antiqua" w:cstheme="minorHAnsi"/>
          <w:color w:val="000000" w:themeColor="text1"/>
          <w:sz w:val="24"/>
          <w:szCs w:val="24"/>
        </w:rPr>
        <w:t>v.4</w:t>
      </w:r>
      <w:r w:rsidR="004249A6" w:rsidRPr="00592C9C">
        <w:rPr>
          <w:rFonts w:ascii="Book Antiqua" w:hAnsi="Book Antiqua" w:cstheme="minorHAnsi"/>
          <w:color w:val="000000" w:themeColor="text1"/>
          <w:sz w:val="24"/>
          <w:szCs w:val="24"/>
        </w:rPr>
        <w:t xml:space="preserve">) database was </w:t>
      </w:r>
      <w:r w:rsidR="009F7204" w:rsidRPr="00592C9C">
        <w:rPr>
          <w:rFonts w:ascii="Book Antiqua" w:hAnsi="Book Antiqua" w:cstheme="minorHAnsi"/>
          <w:color w:val="000000" w:themeColor="text1"/>
          <w:sz w:val="24"/>
          <w:szCs w:val="24"/>
        </w:rPr>
        <w:t>queried</w:t>
      </w:r>
      <w:r w:rsidR="004249A6" w:rsidRPr="00592C9C">
        <w:rPr>
          <w:rFonts w:ascii="Book Antiqua" w:hAnsi="Book Antiqua" w:cstheme="minorHAnsi"/>
          <w:color w:val="000000" w:themeColor="text1"/>
          <w:sz w:val="24"/>
          <w:szCs w:val="24"/>
        </w:rPr>
        <w:t xml:space="preserve"> for all colonoscopies</w:t>
      </w:r>
      <w:r w:rsidR="009F7204" w:rsidRPr="00592C9C">
        <w:rPr>
          <w:rFonts w:ascii="Book Antiqua" w:hAnsi="Book Antiqua" w:cstheme="minorHAnsi"/>
          <w:color w:val="000000" w:themeColor="text1"/>
          <w:sz w:val="24"/>
          <w:szCs w:val="24"/>
        </w:rPr>
        <w:t xml:space="preserve"> with complete procedural duration times</w:t>
      </w:r>
      <w:r w:rsidR="000446A0" w:rsidRPr="00592C9C">
        <w:rPr>
          <w:rFonts w:ascii="Book Antiqua" w:hAnsi="Book Antiqua" w:cstheme="minorHAnsi"/>
          <w:color w:val="000000" w:themeColor="text1"/>
          <w:sz w:val="24"/>
          <w:szCs w:val="24"/>
        </w:rPr>
        <w:t xml:space="preserve"> from 2008</w:t>
      </w:r>
      <w:r w:rsidR="004249A6" w:rsidRPr="00592C9C">
        <w:rPr>
          <w:rFonts w:ascii="Book Antiqua" w:hAnsi="Book Antiqua" w:cstheme="minorHAnsi"/>
          <w:color w:val="000000" w:themeColor="text1"/>
          <w:sz w:val="24"/>
          <w:szCs w:val="24"/>
        </w:rPr>
        <w:t>-201</w:t>
      </w:r>
      <w:r w:rsidR="00C06C4E" w:rsidRPr="00592C9C">
        <w:rPr>
          <w:rFonts w:ascii="Book Antiqua" w:hAnsi="Book Antiqua" w:cstheme="minorHAnsi"/>
          <w:color w:val="000000" w:themeColor="text1"/>
          <w:sz w:val="24"/>
          <w:szCs w:val="24"/>
        </w:rPr>
        <w:t>4</w:t>
      </w:r>
      <w:r w:rsidR="009F7204" w:rsidRPr="00592C9C">
        <w:rPr>
          <w:rFonts w:ascii="Book Antiqua" w:hAnsi="Book Antiqua" w:cstheme="minorHAnsi"/>
          <w:color w:val="000000" w:themeColor="text1"/>
          <w:sz w:val="24"/>
          <w:szCs w:val="24"/>
        </w:rPr>
        <w:t xml:space="preserve"> </w:t>
      </w:r>
      <w:r w:rsidR="00DA3E22" w:rsidRPr="00592C9C">
        <w:rPr>
          <w:rFonts w:ascii="Book Antiqua" w:hAnsi="Book Antiqua" w:cstheme="minorHAnsi"/>
          <w:color w:val="000000" w:themeColor="text1"/>
          <w:sz w:val="24"/>
          <w:szCs w:val="24"/>
        </w:rPr>
        <w:t xml:space="preserve">following </w:t>
      </w:r>
      <w:r w:rsidR="009F7204" w:rsidRPr="00592C9C">
        <w:rPr>
          <w:rFonts w:ascii="Book Antiqua" w:hAnsi="Book Antiqua" w:cstheme="minorHAnsi"/>
          <w:color w:val="000000" w:themeColor="text1"/>
          <w:sz w:val="24"/>
          <w:szCs w:val="24"/>
        </w:rPr>
        <w:t>approval from our institutional review board.</w:t>
      </w:r>
    </w:p>
    <w:p w14:paraId="07CE3B1E" w14:textId="7E408192" w:rsidR="003474F1" w:rsidRPr="00592C9C" w:rsidRDefault="004249A6"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shd w:val="clear" w:color="auto" w:fill="FFFFFF"/>
        </w:rPr>
        <w:t>The CORI database is a national central repository of endoscopic procedures from a physician network of academic, community and veteran administration hospitals</w:t>
      </w:r>
      <w:r w:rsidR="009F7204" w:rsidRPr="00592C9C">
        <w:rPr>
          <w:rFonts w:ascii="Book Antiqua" w:hAnsi="Book Antiqua" w:cstheme="minorHAnsi"/>
          <w:color w:val="000000" w:themeColor="text1"/>
          <w:sz w:val="24"/>
          <w:szCs w:val="24"/>
          <w:shd w:val="clear" w:color="auto" w:fill="FFFFFF"/>
        </w:rPr>
        <w:t>/practices</w:t>
      </w:r>
      <w:r w:rsidRPr="00592C9C">
        <w:rPr>
          <w:rFonts w:ascii="Book Antiqua" w:hAnsi="Book Antiqua" w:cstheme="minorHAnsi"/>
          <w:color w:val="000000" w:themeColor="text1"/>
          <w:sz w:val="24"/>
          <w:szCs w:val="24"/>
          <w:shd w:val="clear" w:color="auto" w:fill="FFFFFF"/>
        </w:rPr>
        <w:t>.</w:t>
      </w:r>
      <w:r w:rsidR="00B00DC1" w:rsidRPr="00592C9C">
        <w:rPr>
          <w:rFonts w:ascii="Book Antiqua" w:hAnsi="Book Antiqua" w:cstheme="minorHAnsi"/>
          <w:color w:val="000000" w:themeColor="text1"/>
          <w:sz w:val="24"/>
          <w:szCs w:val="24"/>
          <w:shd w:val="clear" w:color="auto" w:fill="FFFFFF"/>
        </w:rPr>
        <w:t xml:space="preserve"> </w:t>
      </w:r>
      <w:r w:rsidRPr="00592C9C">
        <w:rPr>
          <w:rFonts w:ascii="Book Antiqua" w:hAnsi="Book Antiqua" w:cstheme="minorHAnsi"/>
          <w:color w:val="000000" w:themeColor="text1"/>
          <w:sz w:val="24"/>
          <w:szCs w:val="24"/>
          <w:shd w:val="clear" w:color="auto" w:fill="FFFFFF"/>
        </w:rPr>
        <w:t xml:space="preserve">The details of the repository can be found in previous </w:t>
      </w:r>
      <w:proofErr w:type="gramStart"/>
      <w:r w:rsidRPr="00592C9C">
        <w:rPr>
          <w:rFonts w:ascii="Book Antiqua" w:hAnsi="Book Antiqua" w:cstheme="minorHAnsi"/>
          <w:color w:val="000000" w:themeColor="text1"/>
          <w:sz w:val="24"/>
          <w:szCs w:val="24"/>
          <w:shd w:val="clear" w:color="auto" w:fill="FFFFFF"/>
        </w:rPr>
        <w:t>publications</w:t>
      </w:r>
      <w:r w:rsidR="005065E6" w:rsidRPr="00592C9C">
        <w:rPr>
          <w:rFonts w:ascii="Book Antiqua" w:hAnsi="Book Antiqua" w:cstheme="minorHAnsi"/>
          <w:color w:val="000000" w:themeColor="text1"/>
          <w:sz w:val="24"/>
          <w:szCs w:val="24"/>
          <w:shd w:val="clear" w:color="auto" w:fill="FFFFFF"/>
          <w:vertAlign w:val="superscript"/>
        </w:rPr>
        <w:t>[</w:t>
      </w:r>
      <w:proofErr w:type="gramEnd"/>
      <w:r w:rsidR="005065E6" w:rsidRPr="00592C9C">
        <w:rPr>
          <w:rFonts w:ascii="Book Antiqua" w:hAnsi="Book Antiqua" w:cstheme="minorHAnsi"/>
          <w:color w:val="000000" w:themeColor="text1"/>
          <w:sz w:val="24"/>
          <w:szCs w:val="24"/>
          <w:shd w:val="clear" w:color="auto" w:fill="FFFFFF"/>
          <w:vertAlign w:val="superscript"/>
        </w:rPr>
        <w:t>4]</w:t>
      </w:r>
      <w:r w:rsidRPr="00592C9C">
        <w:rPr>
          <w:rFonts w:ascii="Book Antiqua" w:hAnsi="Book Antiqua" w:cstheme="minorHAnsi"/>
          <w:color w:val="000000" w:themeColor="text1"/>
          <w:sz w:val="24"/>
          <w:szCs w:val="24"/>
          <w:shd w:val="clear" w:color="auto" w:fill="FFFFFF"/>
        </w:rPr>
        <w:t>.</w:t>
      </w:r>
      <w:r w:rsidR="009F7204"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 xml:space="preserve">ML models were trained </w:t>
      </w:r>
      <w:r w:rsidR="00B61A3E" w:rsidRPr="00592C9C">
        <w:rPr>
          <w:rFonts w:ascii="Book Antiqua" w:hAnsi="Book Antiqua" w:cstheme="minorHAnsi"/>
          <w:color w:val="000000" w:themeColor="text1"/>
          <w:sz w:val="24"/>
          <w:szCs w:val="24"/>
          <w:shd w:val="clear" w:color="auto" w:fill="FFFFFF"/>
        </w:rPr>
        <w:t xml:space="preserve">on </w:t>
      </w:r>
      <w:r w:rsidR="00702D5E" w:rsidRPr="00592C9C">
        <w:rPr>
          <w:rFonts w:ascii="Book Antiqua" w:hAnsi="Book Antiqua" w:cstheme="minorHAnsi"/>
          <w:color w:val="000000" w:themeColor="text1"/>
          <w:sz w:val="24"/>
          <w:szCs w:val="24"/>
          <w:shd w:val="clear" w:color="auto" w:fill="FFFFFF"/>
        </w:rPr>
        <w:t>v</w:t>
      </w:r>
      <w:r w:rsidR="00B8048F" w:rsidRPr="00592C9C">
        <w:rPr>
          <w:rFonts w:ascii="Book Antiqua" w:hAnsi="Book Antiqua" w:cstheme="minorHAnsi"/>
          <w:color w:val="000000" w:themeColor="text1"/>
          <w:sz w:val="24"/>
          <w:szCs w:val="24"/>
          <w:shd w:val="clear" w:color="auto" w:fill="FFFFFF"/>
        </w:rPr>
        <w:t xml:space="preserve">ariables </w:t>
      </w:r>
      <w:r w:rsidR="00702D5E" w:rsidRPr="00592C9C">
        <w:rPr>
          <w:rFonts w:ascii="Book Antiqua" w:hAnsi="Book Antiqua" w:cstheme="minorHAnsi"/>
          <w:color w:val="000000" w:themeColor="text1"/>
          <w:sz w:val="24"/>
          <w:szCs w:val="24"/>
          <w:shd w:val="clear" w:color="auto" w:fill="FFFFFF"/>
        </w:rPr>
        <w:t>with</w:t>
      </w:r>
      <w:r w:rsidR="00B8048F" w:rsidRPr="00592C9C">
        <w:rPr>
          <w:rFonts w:ascii="Book Antiqua" w:hAnsi="Book Antiqua" w:cstheme="minorHAnsi"/>
          <w:color w:val="000000" w:themeColor="text1"/>
          <w:sz w:val="24"/>
          <w:szCs w:val="24"/>
          <w:shd w:val="clear" w:color="auto" w:fill="FFFFFF"/>
        </w:rPr>
        <w:t xml:space="preserve"> &lt;</w:t>
      </w:r>
      <w:r w:rsidR="005065E6" w:rsidRPr="00592C9C">
        <w:rPr>
          <w:rFonts w:ascii="Book Antiqua" w:hAnsi="Book Antiqua" w:cstheme="minorHAnsi"/>
          <w:color w:val="000000" w:themeColor="text1"/>
          <w:sz w:val="24"/>
          <w:szCs w:val="24"/>
          <w:shd w:val="clear" w:color="auto" w:fill="FFFFFF"/>
          <w:lang w:eastAsia="zh-CN"/>
        </w:rPr>
        <w:t xml:space="preserve"> </w:t>
      </w:r>
      <w:r w:rsidR="00B8048F" w:rsidRPr="00592C9C">
        <w:rPr>
          <w:rFonts w:ascii="Book Antiqua" w:hAnsi="Book Antiqua" w:cstheme="minorHAnsi"/>
          <w:color w:val="000000" w:themeColor="text1"/>
          <w:sz w:val="24"/>
          <w:szCs w:val="24"/>
          <w:shd w:val="clear" w:color="auto" w:fill="FFFFFF"/>
        </w:rPr>
        <w:t>20% missing values and variables available prior to the procedure.</w:t>
      </w:r>
      <w:r w:rsidR="00B00DC1"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P</w:t>
      </w:r>
      <w:r w:rsidR="00C06C4E" w:rsidRPr="00592C9C">
        <w:rPr>
          <w:rFonts w:ascii="Book Antiqua" w:hAnsi="Book Antiqua" w:cstheme="minorHAnsi"/>
          <w:color w:val="000000" w:themeColor="text1"/>
          <w:sz w:val="24"/>
          <w:szCs w:val="24"/>
          <w:shd w:val="clear" w:color="auto" w:fill="FFFFFF"/>
        </w:rPr>
        <w:t>rocedure</w:t>
      </w:r>
      <w:r w:rsidR="00702D5E" w:rsidRPr="00592C9C">
        <w:rPr>
          <w:rFonts w:ascii="Book Antiqua" w:hAnsi="Book Antiqua" w:cstheme="minorHAnsi"/>
          <w:color w:val="000000" w:themeColor="text1"/>
          <w:sz w:val="24"/>
          <w:szCs w:val="24"/>
          <w:shd w:val="clear" w:color="auto" w:fill="FFFFFF"/>
        </w:rPr>
        <w:t>s with</w:t>
      </w:r>
      <w:r w:rsidR="00C06C4E" w:rsidRPr="00592C9C">
        <w:rPr>
          <w:rFonts w:ascii="Book Antiqua" w:hAnsi="Book Antiqua" w:cstheme="minorHAnsi"/>
          <w:color w:val="000000" w:themeColor="text1"/>
          <w:sz w:val="24"/>
          <w:szCs w:val="24"/>
          <w:shd w:val="clear" w:color="auto" w:fill="FFFFFF"/>
        </w:rPr>
        <w:t xml:space="preserve"> duration &lt;</w:t>
      </w:r>
      <w:r w:rsidR="005065E6" w:rsidRPr="00592C9C">
        <w:rPr>
          <w:rFonts w:ascii="Book Antiqua" w:hAnsi="Book Antiqua" w:cstheme="minorHAnsi"/>
          <w:color w:val="000000" w:themeColor="text1"/>
          <w:sz w:val="24"/>
          <w:szCs w:val="24"/>
          <w:shd w:val="clear" w:color="auto" w:fill="FFFFFF"/>
          <w:lang w:eastAsia="zh-CN"/>
        </w:rPr>
        <w:t xml:space="preserve"> </w:t>
      </w:r>
      <w:r w:rsidR="00C06C4E" w:rsidRPr="00592C9C">
        <w:rPr>
          <w:rFonts w:ascii="Book Antiqua" w:hAnsi="Book Antiqua" w:cstheme="minorHAnsi"/>
          <w:color w:val="000000" w:themeColor="text1"/>
          <w:sz w:val="24"/>
          <w:szCs w:val="24"/>
          <w:shd w:val="clear" w:color="auto" w:fill="FFFFFF"/>
        </w:rPr>
        <w:t xml:space="preserve">5 and &gt; 280 </w:t>
      </w:r>
      <w:r w:rsidR="005065E6" w:rsidRPr="00592C9C">
        <w:rPr>
          <w:rFonts w:ascii="Book Antiqua" w:hAnsi="Book Antiqua" w:cstheme="minorHAnsi"/>
          <w:color w:val="000000" w:themeColor="text1"/>
          <w:sz w:val="24"/>
          <w:szCs w:val="24"/>
          <w:shd w:val="clear" w:color="auto" w:fill="FFFFFF"/>
          <w:lang w:eastAsia="zh-CN"/>
        </w:rPr>
        <w:t>min</w:t>
      </w:r>
      <w:r w:rsidR="00C06C4E"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 xml:space="preserve">were </w:t>
      </w:r>
      <w:r w:rsidR="00C06C4E" w:rsidRPr="00592C9C">
        <w:rPr>
          <w:rFonts w:ascii="Book Antiqua" w:hAnsi="Book Antiqua" w:cstheme="minorHAnsi"/>
          <w:color w:val="000000" w:themeColor="text1"/>
          <w:sz w:val="24"/>
          <w:szCs w:val="24"/>
          <w:shd w:val="clear" w:color="auto" w:fill="FFFFFF"/>
        </w:rPr>
        <w:t xml:space="preserve">excluded. </w:t>
      </w:r>
      <w:r w:rsidR="00484A46" w:rsidRPr="00592C9C">
        <w:rPr>
          <w:rFonts w:ascii="Book Antiqua" w:hAnsi="Book Antiqua" w:cstheme="minorHAnsi"/>
          <w:color w:val="000000" w:themeColor="text1"/>
          <w:sz w:val="24"/>
          <w:szCs w:val="24"/>
          <w:shd w:val="clear" w:color="auto" w:fill="FFFFFF"/>
        </w:rPr>
        <w:t xml:space="preserve">All </w:t>
      </w:r>
      <w:r w:rsidR="006B58FD" w:rsidRPr="00592C9C">
        <w:rPr>
          <w:rFonts w:ascii="Book Antiqua" w:hAnsi="Book Antiqua" w:cstheme="minorHAnsi"/>
          <w:color w:val="000000" w:themeColor="text1"/>
          <w:sz w:val="24"/>
          <w:szCs w:val="24"/>
          <w:shd w:val="clear" w:color="auto" w:fill="FFFFFF"/>
        </w:rPr>
        <w:t>s</w:t>
      </w:r>
      <w:r w:rsidR="00484A46" w:rsidRPr="00592C9C">
        <w:rPr>
          <w:rFonts w:ascii="Book Antiqua" w:hAnsi="Book Antiqua" w:cstheme="minorHAnsi"/>
          <w:color w:val="000000" w:themeColor="text1"/>
          <w:sz w:val="24"/>
          <w:szCs w:val="24"/>
          <w:shd w:val="clear" w:color="auto" w:fill="FFFFFF"/>
        </w:rPr>
        <w:t xml:space="preserve">tatistical analyses were performed </w:t>
      </w:r>
      <w:r w:rsidR="00702D5E" w:rsidRPr="00592C9C">
        <w:rPr>
          <w:rFonts w:ascii="Book Antiqua" w:hAnsi="Book Antiqua" w:cstheme="minorHAnsi"/>
          <w:color w:val="000000" w:themeColor="text1"/>
          <w:sz w:val="24"/>
          <w:szCs w:val="24"/>
          <w:shd w:val="clear" w:color="auto" w:fill="FFFFFF"/>
        </w:rPr>
        <w:t>in</w:t>
      </w:r>
      <w:r w:rsidR="00484A46" w:rsidRPr="00592C9C">
        <w:rPr>
          <w:rFonts w:ascii="Book Antiqua" w:hAnsi="Book Antiqua" w:cstheme="minorHAnsi"/>
          <w:color w:val="000000" w:themeColor="text1"/>
          <w:sz w:val="24"/>
          <w:szCs w:val="24"/>
          <w:shd w:val="clear" w:color="auto" w:fill="FFFFFF"/>
        </w:rPr>
        <w:t xml:space="preserve"> R-studio version 3.5.3</w:t>
      </w:r>
      <w:r w:rsidR="005065E6" w:rsidRPr="00592C9C">
        <w:rPr>
          <w:rFonts w:ascii="Book Antiqua" w:hAnsi="Book Antiqua" w:cstheme="minorHAnsi"/>
          <w:color w:val="000000" w:themeColor="text1"/>
          <w:sz w:val="24"/>
          <w:szCs w:val="24"/>
          <w:shd w:val="clear" w:color="auto" w:fill="FFFFFF"/>
          <w:lang w:eastAsia="zh-CN"/>
        </w:rPr>
        <w:t xml:space="preserve"> </w:t>
      </w:r>
      <w:r w:rsidR="005065E6" w:rsidRPr="00592C9C">
        <w:rPr>
          <w:rFonts w:ascii="Book Antiqua" w:hAnsi="Book Antiqua" w:cstheme="minorHAnsi"/>
          <w:color w:val="000000" w:themeColor="text1"/>
          <w:sz w:val="24"/>
          <w:szCs w:val="24"/>
          <w:shd w:val="clear" w:color="auto" w:fill="FFFFFF"/>
        </w:rPr>
        <w:t>(</w:t>
      </w:r>
      <w:r w:rsidR="00484A46" w:rsidRPr="00592C9C">
        <w:rPr>
          <w:rFonts w:ascii="Book Antiqua" w:hAnsi="Book Antiqua" w:cstheme="minorHAnsi"/>
          <w:color w:val="000000" w:themeColor="text1"/>
          <w:sz w:val="24"/>
          <w:szCs w:val="24"/>
          <w:shd w:val="clear" w:color="auto" w:fill="FFFFFF"/>
        </w:rPr>
        <w:t xml:space="preserve">Boston, </w:t>
      </w:r>
      <w:r w:rsidR="00B61A3E" w:rsidRPr="00592C9C">
        <w:rPr>
          <w:rFonts w:ascii="Book Antiqua" w:hAnsi="Book Antiqua" w:cstheme="minorHAnsi"/>
          <w:color w:val="000000" w:themeColor="text1"/>
          <w:sz w:val="24"/>
          <w:szCs w:val="24"/>
          <w:shd w:val="clear" w:color="auto" w:fill="FFFFFF"/>
        </w:rPr>
        <w:t>Massachusetts</w:t>
      </w:r>
      <w:r w:rsidR="00484A46" w:rsidRPr="00592C9C">
        <w:rPr>
          <w:rFonts w:ascii="Book Antiqua" w:hAnsi="Book Antiqua" w:cstheme="minorHAnsi"/>
          <w:color w:val="000000" w:themeColor="text1"/>
          <w:sz w:val="24"/>
          <w:szCs w:val="24"/>
          <w:shd w:val="clear" w:color="auto" w:fill="FFFFFF"/>
        </w:rPr>
        <w:t>)</w:t>
      </w:r>
      <w:r w:rsidR="00702D5E" w:rsidRPr="00592C9C">
        <w:rPr>
          <w:rFonts w:ascii="Book Antiqua" w:hAnsi="Book Antiqua" w:cstheme="minorHAnsi"/>
          <w:color w:val="000000" w:themeColor="text1"/>
          <w:sz w:val="24"/>
          <w:szCs w:val="24"/>
          <w:shd w:val="clear" w:color="auto" w:fill="FFFFFF"/>
        </w:rPr>
        <w:t>.</w:t>
      </w:r>
      <w:r w:rsidR="00B00DC1" w:rsidRPr="00592C9C">
        <w:rPr>
          <w:rFonts w:ascii="Book Antiqua" w:hAnsi="Book Antiqua" w:cstheme="minorHAnsi"/>
          <w:color w:val="000000" w:themeColor="text1"/>
          <w:sz w:val="24"/>
          <w:szCs w:val="24"/>
          <w:shd w:val="clear" w:color="auto" w:fill="FFFFFF"/>
          <w:vertAlign w:val="superscript"/>
        </w:rPr>
        <w:t xml:space="preserve"> </w:t>
      </w:r>
      <w:r w:rsidR="009F7204" w:rsidRPr="00592C9C">
        <w:rPr>
          <w:rFonts w:ascii="Book Antiqua" w:hAnsi="Book Antiqua" w:cstheme="minorHAnsi"/>
          <w:color w:val="000000" w:themeColor="text1"/>
          <w:sz w:val="24"/>
          <w:szCs w:val="24"/>
          <w:shd w:val="clear" w:color="auto" w:fill="FFFFFF"/>
        </w:rPr>
        <w:t>80%</w:t>
      </w:r>
      <w:r w:rsidR="00B8048F" w:rsidRPr="00592C9C">
        <w:rPr>
          <w:rFonts w:ascii="Book Antiqua" w:hAnsi="Book Antiqua" w:cstheme="minorHAnsi"/>
          <w:color w:val="000000" w:themeColor="text1"/>
          <w:sz w:val="24"/>
          <w:szCs w:val="24"/>
          <w:shd w:val="clear" w:color="auto" w:fill="FFFFFF"/>
        </w:rPr>
        <w:t xml:space="preserve"> </w:t>
      </w:r>
      <w:r w:rsidR="009F7204" w:rsidRPr="00592C9C">
        <w:rPr>
          <w:rFonts w:ascii="Book Antiqua" w:hAnsi="Book Antiqua" w:cstheme="minorHAnsi"/>
          <w:color w:val="000000" w:themeColor="text1"/>
          <w:sz w:val="24"/>
          <w:szCs w:val="24"/>
          <w:shd w:val="clear" w:color="auto" w:fill="FFFFFF"/>
        </w:rPr>
        <w:t xml:space="preserve">of the cases were used for training </w:t>
      </w:r>
      <w:r w:rsidR="00702D5E" w:rsidRPr="00592C9C">
        <w:rPr>
          <w:rFonts w:ascii="Book Antiqua" w:hAnsi="Book Antiqua" w:cstheme="minorHAnsi"/>
          <w:color w:val="000000" w:themeColor="text1"/>
          <w:sz w:val="24"/>
          <w:szCs w:val="24"/>
          <w:shd w:val="clear" w:color="auto" w:fill="FFFFFF"/>
        </w:rPr>
        <w:t xml:space="preserve">data and </w:t>
      </w:r>
      <w:r w:rsidR="009F7204" w:rsidRPr="00592C9C">
        <w:rPr>
          <w:rFonts w:ascii="Book Antiqua" w:hAnsi="Book Antiqua" w:cstheme="minorHAnsi"/>
          <w:color w:val="000000" w:themeColor="text1"/>
          <w:sz w:val="24"/>
          <w:szCs w:val="24"/>
          <w:shd w:val="clear" w:color="auto" w:fill="FFFFFF"/>
        </w:rPr>
        <w:t>the remaining 20%</w:t>
      </w:r>
      <w:r w:rsidR="00B8048F" w:rsidRPr="00592C9C">
        <w:rPr>
          <w:rFonts w:ascii="Book Antiqua" w:hAnsi="Book Antiqua" w:cstheme="minorHAnsi"/>
          <w:color w:val="000000" w:themeColor="text1"/>
          <w:sz w:val="24"/>
          <w:szCs w:val="24"/>
          <w:shd w:val="clear" w:color="auto" w:fill="FFFFFF"/>
        </w:rPr>
        <w:t xml:space="preserve"> </w:t>
      </w:r>
      <w:r w:rsidR="009F7204" w:rsidRPr="00592C9C">
        <w:rPr>
          <w:rFonts w:ascii="Book Antiqua" w:hAnsi="Book Antiqua" w:cstheme="minorHAnsi"/>
          <w:color w:val="000000" w:themeColor="text1"/>
          <w:sz w:val="24"/>
          <w:szCs w:val="24"/>
          <w:shd w:val="clear" w:color="auto" w:fill="FFFFFF"/>
        </w:rPr>
        <w:t>used to compare the performance of these models.</w:t>
      </w:r>
      <w:r w:rsidR="00B8048F" w:rsidRPr="00592C9C">
        <w:rPr>
          <w:rFonts w:ascii="Book Antiqua" w:hAnsi="Book Antiqua" w:cstheme="minorHAnsi"/>
          <w:color w:val="000000" w:themeColor="text1"/>
          <w:sz w:val="24"/>
          <w:szCs w:val="24"/>
          <w:shd w:val="clear" w:color="auto" w:fill="FFFFFF"/>
        </w:rPr>
        <w:t xml:space="preserve"> </w:t>
      </w:r>
      <w:r w:rsidR="00B65AD1" w:rsidRPr="00592C9C">
        <w:rPr>
          <w:rFonts w:ascii="Book Antiqua" w:hAnsi="Book Antiqua" w:cstheme="minorHAnsi"/>
          <w:color w:val="000000" w:themeColor="text1"/>
          <w:sz w:val="24"/>
          <w:szCs w:val="24"/>
          <w:shd w:val="clear" w:color="auto" w:fill="FFFFFF"/>
        </w:rPr>
        <w:t xml:space="preserve">To </w:t>
      </w:r>
      <w:r w:rsidR="009D78EB" w:rsidRPr="00592C9C">
        <w:rPr>
          <w:rFonts w:ascii="Book Antiqua" w:hAnsi="Book Antiqua" w:cstheme="minorHAnsi"/>
          <w:color w:val="000000" w:themeColor="text1"/>
          <w:sz w:val="24"/>
          <w:szCs w:val="24"/>
          <w:shd w:val="clear" w:color="auto" w:fill="FFFFFF"/>
        </w:rPr>
        <w:t>reduce skew in the data</w:t>
      </w:r>
      <w:r w:rsidR="00247FD5" w:rsidRPr="00592C9C">
        <w:rPr>
          <w:rFonts w:ascii="Book Antiqua" w:hAnsi="Book Antiqua" w:cstheme="minorHAnsi"/>
          <w:color w:val="000000" w:themeColor="text1"/>
          <w:sz w:val="24"/>
          <w:szCs w:val="24"/>
          <w:shd w:val="clear" w:color="auto" w:fill="FFFFFF"/>
        </w:rPr>
        <w:t>,</w:t>
      </w:r>
      <w:r w:rsidR="00B65AD1" w:rsidRPr="00592C9C">
        <w:rPr>
          <w:rFonts w:ascii="Book Antiqua" w:hAnsi="Book Antiqua" w:cstheme="minorHAnsi"/>
          <w:color w:val="000000" w:themeColor="text1"/>
          <w:sz w:val="24"/>
          <w:szCs w:val="24"/>
          <w:shd w:val="clear" w:color="auto" w:fill="FFFFFF"/>
        </w:rPr>
        <w:t xml:space="preserve"> the target variable (procedural duration)</w:t>
      </w:r>
      <w:r w:rsidR="00247FD5" w:rsidRPr="00592C9C">
        <w:rPr>
          <w:rFonts w:ascii="Book Antiqua" w:hAnsi="Book Antiqua" w:cstheme="minorHAnsi"/>
          <w:color w:val="000000" w:themeColor="text1"/>
          <w:sz w:val="24"/>
          <w:szCs w:val="24"/>
          <w:shd w:val="clear" w:color="auto" w:fill="FFFFFF"/>
        </w:rPr>
        <w:t>,</w:t>
      </w:r>
      <w:r w:rsidR="00702D5E" w:rsidRPr="00592C9C">
        <w:rPr>
          <w:rFonts w:ascii="Book Antiqua" w:hAnsi="Book Antiqua" w:cstheme="minorHAnsi"/>
          <w:color w:val="000000" w:themeColor="text1"/>
          <w:sz w:val="24"/>
          <w:szCs w:val="24"/>
          <w:shd w:val="clear" w:color="auto" w:fill="FFFFFF"/>
        </w:rPr>
        <w:t xml:space="preserve"> </w:t>
      </w:r>
      <w:r w:rsidR="00B65AD1" w:rsidRPr="00592C9C">
        <w:rPr>
          <w:rFonts w:ascii="Book Antiqua" w:hAnsi="Book Antiqua" w:cstheme="minorHAnsi"/>
          <w:color w:val="000000" w:themeColor="text1"/>
          <w:sz w:val="24"/>
          <w:szCs w:val="24"/>
          <w:shd w:val="clear" w:color="auto" w:fill="FFFFFF"/>
        </w:rPr>
        <w:t>was logarithmically transformed</w:t>
      </w:r>
      <w:r w:rsidR="000055A3" w:rsidRPr="00592C9C">
        <w:rPr>
          <w:rFonts w:ascii="Book Antiqua" w:hAnsi="Book Antiqua" w:cstheme="minorHAnsi"/>
          <w:color w:val="000000" w:themeColor="text1"/>
          <w:sz w:val="24"/>
          <w:szCs w:val="24"/>
          <w:shd w:val="clear" w:color="auto" w:fill="FFFFFF"/>
        </w:rPr>
        <w:t xml:space="preserve"> </w:t>
      </w:r>
      <w:r w:rsidR="00B65AD1" w:rsidRPr="00592C9C">
        <w:rPr>
          <w:rFonts w:ascii="Book Antiqua" w:hAnsi="Book Antiqua" w:cstheme="minorHAnsi"/>
          <w:color w:val="000000" w:themeColor="text1"/>
          <w:sz w:val="24"/>
          <w:szCs w:val="24"/>
          <w:shd w:val="clear" w:color="auto" w:fill="FFFFFF"/>
        </w:rPr>
        <w:t xml:space="preserve">in line with previous </w:t>
      </w:r>
      <w:proofErr w:type="gramStart"/>
      <w:r w:rsidR="00B65AD1" w:rsidRPr="00592C9C">
        <w:rPr>
          <w:rFonts w:ascii="Book Antiqua" w:hAnsi="Book Antiqua" w:cstheme="minorHAnsi"/>
          <w:color w:val="000000" w:themeColor="text1"/>
          <w:sz w:val="24"/>
          <w:szCs w:val="24"/>
          <w:shd w:val="clear" w:color="auto" w:fill="FFFFFF"/>
        </w:rPr>
        <w:t>publications</w:t>
      </w:r>
      <w:r w:rsidR="008909AA" w:rsidRPr="00592C9C">
        <w:rPr>
          <w:rFonts w:ascii="Book Antiqua" w:hAnsi="Book Antiqua" w:cstheme="minorHAnsi"/>
          <w:color w:val="000000" w:themeColor="text1"/>
          <w:sz w:val="24"/>
          <w:szCs w:val="24"/>
          <w:shd w:val="clear" w:color="auto" w:fill="FFFFFF"/>
          <w:vertAlign w:val="superscript"/>
        </w:rPr>
        <w:t>[</w:t>
      </w:r>
      <w:proofErr w:type="gramEnd"/>
      <w:r w:rsidR="008909AA" w:rsidRPr="00592C9C">
        <w:rPr>
          <w:rFonts w:ascii="Book Antiqua" w:hAnsi="Book Antiqua" w:cstheme="minorHAnsi"/>
          <w:color w:val="000000" w:themeColor="text1"/>
          <w:sz w:val="24"/>
          <w:szCs w:val="24"/>
          <w:shd w:val="clear" w:color="auto" w:fill="FFFFFF"/>
          <w:vertAlign w:val="superscript"/>
        </w:rPr>
        <w:t>3,5]</w:t>
      </w:r>
      <w:r w:rsidR="000055A3" w:rsidRPr="00592C9C">
        <w:rPr>
          <w:rFonts w:ascii="Book Antiqua" w:hAnsi="Book Antiqua" w:cstheme="minorHAnsi"/>
          <w:color w:val="000000" w:themeColor="text1"/>
          <w:sz w:val="24"/>
          <w:szCs w:val="24"/>
          <w:shd w:val="clear" w:color="auto" w:fill="FFFFFF"/>
        </w:rPr>
        <w:t>.</w:t>
      </w:r>
    </w:p>
    <w:p w14:paraId="21F760E7" w14:textId="79DF4663" w:rsidR="00562E3A" w:rsidRPr="00592C9C" w:rsidRDefault="00247FD5"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rPr>
        <w:lastRenderedPageBreak/>
        <w:t xml:space="preserve">Following established </w:t>
      </w:r>
      <w:proofErr w:type="gramStart"/>
      <w:r w:rsidRPr="00592C9C">
        <w:rPr>
          <w:rFonts w:ascii="Book Antiqua" w:hAnsi="Book Antiqua" w:cstheme="minorHAnsi"/>
          <w:color w:val="000000" w:themeColor="text1"/>
          <w:sz w:val="24"/>
          <w:szCs w:val="24"/>
        </w:rPr>
        <w:t>methodology</w:t>
      </w:r>
      <w:r w:rsidR="00AF6913" w:rsidRPr="00592C9C">
        <w:rPr>
          <w:rFonts w:ascii="Book Antiqua" w:hAnsi="Book Antiqua" w:cstheme="minorHAnsi"/>
          <w:color w:val="000000" w:themeColor="text1"/>
          <w:sz w:val="24"/>
          <w:szCs w:val="24"/>
          <w:vertAlign w:val="superscript"/>
        </w:rPr>
        <w:t>[</w:t>
      </w:r>
      <w:proofErr w:type="gramEnd"/>
      <w:r w:rsidR="00AF6913" w:rsidRPr="00592C9C">
        <w:rPr>
          <w:rFonts w:ascii="Book Antiqua" w:hAnsi="Book Antiqua" w:cstheme="minorHAnsi"/>
          <w:color w:val="000000" w:themeColor="text1"/>
          <w:sz w:val="24"/>
          <w:szCs w:val="24"/>
          <w:vertAlign w:val="superscript"/>
        </w:rPr>
        <w:t>3,5,</w:t>
      </w:r>
      <w:r w:rsidR="00C261A8">
        <w:rPr>
          <w:rFonts w:ascii="Book Antiqua" w:hAnsi="Book Antiqua" w:cstheme="minorHAnsi" w:hint="eastAsia"/>
          <w:color w:val="000000" w:themeColor="text1"/>
          <w:sz w:val="24"/>
          <w:szCs w:val="24"/>
          <w:vertAlign w:val="superscript"/>
          <w:lang w:eastAsia="zh-CN"/>
        </w:rPr>
        <w:t>6</w:t>
      </w:r>
      <w:r w:rsidR="00AF6913" w:rsidRPr="00592C9C">
        <w:rPr>
          <w:rFonts w:ascii="Book Antiqua" w:hAnsi="Book Antiqua" w:cstheme="minorHAnsi"/>
          <w:color w:val="000000" w:themeColor="text1"/>
          <w:sz w:val="24"/>
          <w:szCs w:val="24"/>
          <w:vertAlign w:val="superscript"/>
        </w:rPr>
        <w:t>]</w:t>
      </w:r>
      <w:r w:rsidR="009D78EB" w:rsidRPr="00592C9C">
        <w:rPr>
          <w:rFonts w:ascii="Book Antiqua" w:hAnsi="Book Antiqua" w:cstheme="minorHAnsi"/>
          <w:color w:val="000000" w:themeColor="text1"/>
          <w:sz w:val="24"/>
          <w:szCs w:val="24"/>
        </w:rPr>
        <w:t>,</w:t>
      </w:r>
      <w:r w:rsidR="006B58FD" w:rsidRPr="00592C9C">
        <w:rPr>
          <w:rFonts w:ascii="Book Antiqua" w:hAnsi="Book Antiqua" w:cstheme="minorHAnsi"/>
          <w:color w:val="000000" w:themeColor="text1"/>
          <w:sz w:val="24"/>
          <w:szCs w:val="24"/>
        </w:rPr>
        <w:t xml:space="preserve"> </w:t>
      </w:r>
      <w:bookmarkStart w:id="3" w:name="_Hlk31888451"/>
      <w:r w:rsidR="009D78EB" w:rsidRPr="00592C9C">
        <w:rPr>
          <w:rFonts w:ascii="Book Antiqua" w:hAnsi="Book Antiqua" w:cstheme="minorHAnsi"/>
          <w:color w:val="000000" w:themeColor="text1"/>
          <w:sz w:val="24"/>
          <w:szCs w:val="24"/>
        </w:rPr>
        <w:t xml:space="preserve">several </w:t>
      </w:r>
      <w:r w:rsidRPr="00592C9C">
        <w:rPr>
          <w:rFonts w:ascii="Book Antiqua" w:hAnsi="Book Antiqua" w:cstheme="minorHAnsi"/>
          <w:color w:val="000000" w:themeColor="text1"/>
          <w:sz w:val="24"/>
          <w:szCs w:val="24"/>
        </w:rPr>
        <w:t>model</w:t>
      </w:r>
      <w:r w:rsidR="00B61A3E" w:rsidRPr="00592C9C">
        <w:rPr>
          <w:rFonts w:ascii="Book Antiqua" w:hAnsi="Book Antiqua" w:cstheme="minorHAnsi"/>
          <w:color w:val="000000" w:themeColor="text1"/>
          <w:sz w:val="24"/>
          <w:szCs w:val="24"/>
        </w:rPr>
        <w:t>s</w:t>
      </w:r>
      <w:r w:rsidR="009D78EB" w:rsidRPr="00592C9C">
        <w:rPr>
          <w:rFonts w:ascii="Book Antiqua" w:hAnsi="Book Antiqua" w:cstheme="minorHAnsi"/>
          <w:color w:val="000000" w:themeColor="text1"/>
          <w:sz w:val="24"/>
          <w:szCs w:val="24"/>
        </w:rPr>
        <w:t xml:space="preserve"> were tuned </w:t>
      </w:r>
      <w:r w:rsidRPr="00592C9C">
        <w:rPr>
          <w:rFonts w:ascii="Book Antiqua" w:hAnsi="Book Antiqua" w:cstheme="minorHAnsi"/>
          <w:color w:val="000000" w:themeColor="text1"/>
          <w:sz w:val="24"/>
          <w:szCs w:val="24"/>
        </w:rPr>
        <w:t xml:space="preserve">to predict procedure-time duration using </w:t>
      </w:r>
      <w:r w:rsidR="009D78EB" w:rsidRPr="00592C9C">
        <w:rPr>
          <w:rFonts w:ascii="Book Antiqua" w:hAnsi="Book Antiqua" w:cstheme="minorHAnsi"/>
          <w:color w:val="000000" w:themeColor="text1"/>
          <w:sz w:val="24"/>
          <w:szCs w:val="24"/>
        </w:rPr>
        <w:t>cross-validation</w:t>
      </w:r>
      <w:r w:rsidR="00B61A3E"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r w:rsidR="00B61A3E" w:rsidRPr="00592C9C">
        <w:rPr>
          <w:rFonts w:ascii="Book Antiqua" w:hAnsi="Book Antiqua" w:cstheme="minorHAnsi"/>
          <w:color w:val="000000" w:themeColor="text1"/>
          <w:sz w:val="24"/>
          <w:szCs w:val="24"/>
        </w:rPr>
        <w:t>The various models included</w:t>
      </w:r>
      <w:r w:rsidRPr="00592C9C">
        <w:rPr>
          <w:rFonts w:ascii="Book Antiqua" w:hAnsi="Book Antiqua" w:cstheme="minorHAnsi"/>
          <w:color w:val="000000" w:themeColor="text1"/>
          <w:sz w:val="24"/>
          <w:szCs w:val="24"/>
        </w:rPr>
        <w:t xml:space="preserve"> </w:t>
      </w:r>
      <w:bookmarkStart w:id="4" w:name="_Hlk31888429"/>
      <w:r w:rsidRPr="00592C9C">
        <w:rPr>
          <w:rFonts w:ascii="Book Antiqua" w:hAnsi="Book Antiqua" w:cstheme="minorHAnsi"/>
          <w:color w:val="000000" w:themeColor="text1"/>
          <w:sz w:val="24"/>
          <w:szCs w:val="24"/>
        </w:rPr>
        <w:t>random forest, gradient boosting machine, least absolute shrinkage and selection operator or LASSO, and extreme gradient boosting model</w:t>
      </w:r>
      <w:r w:rsidR="00B61A3E"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xml:space="preserve"> (</w:t>
      </w:r>
      <w:proofErr w:type="spellStart"/>
      <w:r w:rsidRPr="00592C9C">
        <w:rPr>
          <w:rFonts w:ascii="Book Antiqua" w:hAnsi="Book Antiqua" w:cstheme="minorHAnsi"/>
          <w:color w:val="000000" w:themeColor="text1"/>
          <w:sz w:val="24"/>
          <w:szCs w:val="24"/>
        </w:rPr>
        <w:t>xgboost</w:t>
      </w:r>
      <w:proofErr w:type="spellEnd"/>
      <w:r w:rsidRPr="00592C9C">
        <w:rPr>
          <w:rFonts w:ascii="Book Antiqua" w:hAnsi="Book Antiqua" w:cstheme="minorHAnsi"/>
          <w:color w:val="000000" w:themeColor="text1"/>
          <w:sz w:val="24"/>
          <w:szCs w:val="24"/>
        </w:rPr>
        <w:t>)</w:t>
      </w:r>
      <w:bookmarkEnd w:id="3"/>
      <w:bookmarkEnd w:id="4"/>
      <w:r w:rsidR="00562E3A"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bookmarkStart w:id="5" w:name="_Hlk31888655"/>
      <w:r w:rsidR="00562E3A" w:rsidRPr="00592C9C">
        <w:rPr>
          <w:rFonts w:ascii="Book Antiqua" w:hAnsi="Book Antiqua" w:cstheme="minorHAnsi"/>
          <w:color w:val="000000" w:themeColor="text1"/>
          <w:sz w:val="24"/>
          <w:szCs w:val="24"/>
          <w:shd w:val="clear" w:color="auto" w:fill="FFFFFF"/>
        </w:rPr>
        <w:t>The best performing model was selected</w:t>
      </w:r>
      <w:r w:rsidR="00750F09" w:rsidRPr="00592C9C">
        <w:rPr>
          <w:rFonts w:ascii="Book Antiqua" w:hAnsi="Book Antiqua" w:cstheme="minorHAnsi"/>
          <w:color w:val="000000" w:themeColor="text1"/>
          <w:sz w:val="24"/>
          <w:szCs w:val="24"/>
          <w:shd w:val="clear" w:color="auto" w:fill="FFFFFF"/>
        </w:rPr>
        <w:t xml:space="preserve"> based on lowest root mean squared error of the model</w:t>
      </w:r>
      <w:r w:rsidR="00562E3A" w:rsidRPr="00592C9C">
        <w:rPr>
          <w:rFonts w:ascii="Book Antiqua" w:hAnsi="Book Antiqua" w:cstheme="minorHAnsi"/>
          <w:color w:val="000000" w:themeColor="text1"/>
          <w:sz w:val="24"/>
          <w:szCs w:val="24"/>
          <w:shd w:val="clear" w:color="auto" w:fill="FFFFFF"/>
        </w:rPr>
        <w:t xml:space="preserve"> and trained using historical data (2008-2013) to predict ‘current’ data (2014).</w:t>
      </w:r>
      <w:r w:rsidR="00B00DC1" w:rsidRPr="00592C9C">
        <w:rPr>
          <w:rFonts w:ascii="Book Antiqua" w:hAnsi="Book Antiqua" w:cstheme="minorHAnsi"/>
          <w:color w:val="000000" w:themeColor="text1"/>
          <w:sz w:val="24"/>
          <w:szCs w:val="24"/>
          <w:shd w:val="clear" w:color="auto" w:fill="FFFFFF"/>
        </w:rPr>
        <w:t xml:space="preserve"> </w:t>
      </w:r>
      <w:r w:rsidR="00562E3A" w:rsidRPr="00592C9C">
        <w:rPr>
          <w:rFonts w:ascii="Book Antiqua" w:hAnsi="Book Antiqua" w:cstheme="minorHAnsi"/>
          <w:color w:val="000000" w:themeColor="text1"/>
          <w:sz w:val="24"/>
          <w:szCs w:val="24"/>
          <w:shd w:val="clear" w:color="auto" w:fill="FFFFFF"/>
        </w:rPr>
        <w:t>Predictions derived from the best performing model were compared with the current standard of using historical means.</w:t>
      </w:r>
      <w:r w:rsidR="00B00DC1" w:rsidRPr="00592C9C">
        <w:rPr>
          <w:rFonts w:ascii="Book Antiqua" w:hAnsi="Book Antiqua" w:cstheme="minorHAnsi"/>
          <w:color w:val="000000" w:themeColor="text1"/>
          <w:sz w:val="24"/>
          <w:szCs w:val="24"/>
          <w:shd w:val="clear" w:color="auto" w:fill="FFFFFF"/>
        </w:rPr>
        <w:t xml:space="preserve"> </w:t>
      </w:r>
      <w:r w:rsidR="00562E3A" w:rsidRPr="00592C9C">
        <w:rPr>
          <w:rFonts w:ascii="Book Antiqua" w:hAnsi="Book Antiqua" w:cstheme="minorHAnsi"/>
          <w:color w:val="000000" w:themeColor="text1"/>
          <w:sz w:val="24"/>
          <w:szCs w:val="24"/>
          <w:shd w:val="clear" w:color="auto" w:fill="FFFFFF"/>
        </w:rPr>
        <w:t xml:space="preserve">Models were evaluated based on accuracy (prediction – actual time) within thresholds of 5, 10, and 15 </w:t>
      </w:r>
      <w:r w:rsidR="00482EE6" w:rsidRPr="00592C9C">
        <w:rPr>
          <w:rFonts w:ascii="Book Antiqua" w:hAnsi="Book Antiqua" w:cstheme="minorHAnsi"/>
          <w:color w:val="000000" w:themeColor="text1"/>
          <w:sz w:val="24"/>
          <w:szCs w:val="24"/>
          <w:shd w:val="clear" w:color="auto" w:fill="FFFFFF"/>
          <w:lang w:eastAsia="zh-CN"/>
        </w:rPr>
        <w:t>min</w:t>
      </w:r>
      <w:r w:rsidR="009D78EB" w:rsidRPr="00592C9C">
        <w:rPr>
          <w:rFonts w:ascii="Book Antiqua" w:hAnsi="Book Antiqua" w:cstheme="minorHAnsi"/>
          <w:color w:val="000000" w:themeColor="text1"/>
          <w:sz w:val="24"/>
          <w:szCs w:val="24"/>
          <w:shd w:val="clear" w:color="auto" w:fill="FFFFFF"/>
        </w:rPr>
        <w:t xml:space="preserve"> to</w:t>
      </w:r>
      <w:r w:rsidRPr="00592C9C">
        <w:rPr>
          <w:rFonts w:ascii="Book Antiqua" w:hAnsi="Book Antiqua" w:cstheme="minorHAnsi"/>
          <w:color w:val="000000" w:themeColor="text1"/>
          <w:sz w:val="24"/>
          <w:szCs w:val="24"/>
          <w:shd w:val="clear" w:color="auto" w:fill="FFFFFF"/>
        </w:rPr>
        <w:t xml:space="preserve"> </w:t>
      </w:r>
      <w:r w:rsidR="009D78EB" w:rsidRPr="00592C9C">
        <w:rPr>
          <w:rFonts w:ascii="Book Antiqua" w:hAnsi="Book Antiqua" w:cstheme="minorHAnsi"/>
          <w:color w:val="000000" w:themeColor="text1"/>
          <w:sz w:val="24"/>
          <w:szCs w:val="24"/>
          <w:shd w:val="clear" w:color="auto" w:fill="FFFFFF"/>
        </w:rPr>
        <w:t>account for</w:t>
      </w:r>
      <w:r w:rsidR="00562E3A" w:rsidRPr="00592C9C">
        <w:rPr>
          <w:rFonts w:ascii="Book Antiqua" w:hAnsi="Book Antiqua" w:cstheme="minorHAnsi"/>
          <w:color w:val="000000" w:themeColor="text1"/>
          <w:sz w:val="24"/>
          <w:szCs w:val="24"/>
          <w:shd w:val="clear" w:color="auto" w:fill="FFFFFF"/>
        </w:rPr>
        <w:t xml:space="preserve"> operational considerations.</w:t>
      </w:r>
      <w:r w:rsidR="00B8048F" w:rsidRPr="00592C9C">
        <w:rPr>
          <w:rFonts w:ascii="Book Antiqua" w:hAnsi="Book Antiqua" w:cstheme="minorHAnsi"/>
          <w:color w:val="000000" w:themeColor="text1"/>
          <w:sz w:val="24"/>
          <w:szCs w:val="24"/>
          <w:shd w:val="clear" w:color="auto" w:fill="FFFFFF"/>
        </w:rPr>
        <w:t xml:space="preserve"> </w:t>
      </w:r>
    </w:p>
    <w:p w14:paraId="51775A06" w14:textId="77777777" w:rsidR="00482EE6" w:rsidRPr="00592C9C" w:rsidRDefault="00482EE6"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p>
    <w:bookmarkEnd w:id="5"/>
    <w:p w14:paraId="71F7CDA4" w14:textId="7092ACC2" w:rsidR="000055A3" w:rsidRPr="00592C9C" w:rsidRDefault="00482EE6" w:rsidP="00592C9C">
      <w:pPr>
        <w:adjustRightInd w:val="0"/>
        <w:snapToGrid w:val="0"/>
        <w:spacing w:after="0" w:line="360" w:lineRule="auto"/>
        <w:jc w:val="both"/>
        <w:rPr>
          <w:rFonts w:ascii="Book Antiqua" w:hAnsi="Book Antiqua" w:cstheme="minorHAnsi"/>
          <w:b/>
          <w:bCs/>
          <w:color w:val="000000" w:themeColor="text1"/>
          <w:sz w:val="24"/>
          <w:szCs w:val="24"/>
          <w:u w:val="single"/>
          <w:lang w:eastAsia="zh-CN"/>
        </w:rPr>
      </w:pPr>
      <w:r w:rsidRPr="00592C9C">
        <w:rPr>
          <w:rFonts w:ascii="Book Antiqua" w:hAnsi="Book Antiqua" w:cstheme="minorHAnsi"/>
          <w:b/>
          <w:bCs/>
          <w:color w:val="000000" w:themeColor="text1"/>
          <w:sz w:val="24"/>
          <w:szCs w:val="24"/>
          <w:u w:val="single"/>
        </w:rPr>
        <w:t>RESULTS</w:t>
      </w:r>
    </w:p>
    <w:p w14:paraId="49F1BDBF" w14:textId="1FC8F9B3" w:rsidR="00841E32" w:rsidRPr="00592C9C" w:rsidRDefault="00D834C7"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lang w:eastAsia="zh-CN"/>
        </w:rPr>
        <w:t xml:space="preserve">Total </w:t>
      </w:r>
      <w:r w:rsidRPr="00592C9C">
        <w:rPr>
          <w:rFonts w:ascii="Book Antiqua" w:hAnsi="Book Antiqua" w:cstheme="minorHAnsi"/>
          <w:color w:val="000000" w:themeColor="text1"/>
          <w:sz w:val="24"/>
          <w:szCs w:val="24"/>
          <w:shd w:val="clear" w:color="auto" w:fill="FFFFFF"/>
        </w:rPr>
        <w:t>40</w:t>
      </w:r>
      <w:r w:rsidR="00B8048F" w:rsidRPr="00592C9C">
        <w:rPr>
          <w:rFonts w:ascii="Book Antiqua" w:hAnsi="Book Antiqua" w:cstheme="minorHAnsi"/>
          <w:color w:val="000000" w:themeColor="text1"/>
          <w:sz w:val="24"/>
          <w:szCs w:val="24"/>
          <w:shd w:val="clear" w:color="auto" w:fill="FFFFFF"/>
        </w:rPr>
        <w:t xml:space="preserve">168 colonoscopies from </w:t>
      </w:r>
      <w:r w:rsidR="00247FD5" w:rsidRPr="00592C9C">
        <w:rPr>
          <w:rFonts w:ascii="Book Antiqua" w:hAnsi="Book Antiqua" w:cstheme="minorHAnsi"/>
          <w:color w:val="000000" w:themeColor="text1"/>
          <w:sz w:val="24"/>
          <w:szCs w:val="24"/>
          <w:shd w:val="clear" w:color="auto" w:fill="FFFFFF"/>
        </w:rPr>
        <w:t>75</w:t>
      </w:r>
      <w:r w:rsidR="00B8048F" w:rsidRPr="00592C9C">
        <w:rPr>
          <w:rFonts w:ascii="Book Antiqua" w:hAnsi="Book Antiqua" w:cstheme="minorHAnsi"/>
          <w:color w:val="000000" w:themeColor="text1"/>
          <w:sz w:val="24"/>
          <w:szCs w:val="24"/>
          <w:shd w:val="clear" w:color="auto" w:fill="FFFFFF"/>
        </w:rPr>
        <w:t xml:space="preserve"> different sites from 2008 to 2014 with procedural duration information were obtained</w:t>
      </w:r>
      <w:r w:rsidR="003A4AFE" w:rsidRPr="00592C9C">
        <w:rPr>
          <w:rFonts w:ascii="Book Antiqua" w:hAnsi="Book Antiqua" w:cstheme="minorHAnsi"/>
          <w:color w:val="000000" w:themeColor="text1"/>
          <w:sz w:val="24"/>
          <w:szCs w:val="24"/>
          <w:shd w:val="clear" w:color="auto" w:fill="FFFFFF"/>
        </w:rPr>
        <w:t>. 32</w:t>
      </w:r>
      <w:r w:rsidR="00B8048F" w:rsidRPr="00592C9C">
        <w:rPr>
          <w:rFonts w:ascii="Book Antiqua" w:hAnsi="Book Antiqua" w:cstheme="minorHAnsi"/>
          <w:color w:val="000000" w:themeColor="text1"/>
          <w:sz w:val="24"/>
          <w:szCs w:val="24"/>
          <w:shd w:val="clear" w:color="auto" w:fill="FFFFFF"/>
        </w:rPr>
        <w:t>136 (80%) of the cases were used for training the algorithm with the remaining 8032 (20%) used compare the performance of these models.</w:t>
      </w:r>
      <w:r w:rsidR="00B00DC1" w:rsidRPr="00592C9C">
        <w:rPr>
          <w:rFonts w:ascii="Book Antiqua" w:hAnsi="Book Antiqua" w:cstheme="minorHAnsi"/>
          <w:color w:val="000000" w:themeColor="text1"/>
          <w:sz w:val="24"/>
          <w:szCs w:val="24"/>
          <w:shd w:val="clear" w:color="auto" w:fill="FFFFFF"/>
        </w:rPr>
        <w:t xml:space="preserve"> </w:t>
      </w:r>
      <w:r w:rsidR="00B8048F" w:rsidRPr="00592C9C">
        <w:rPr>
          <w:rFonts w:ascii="Book Antiqua" w:hAnsi="Book Antiqua" w:cstheme="minorHAnsi"/>
          <w:color w:val="000000" w:themeColor="text1"/>
          <w:sz w:val="24"/>
          <w:szCs w:val="24"/>
          <w:shd w:val="clear" w:color="auto" w:fill="FFFFFF"/>
        </w:rPr>
        <w:t xml:space="preserve">A </w:t>
      </w:r>
      <w:r w:rsidR="00482EE6" w:rsidRPr="00592C9C">
        <w:rPr>
          <w:rFonts w:ascii="Book Antiqua" w:hAnsi="Book Antiqua" w:cstheme="minorHAnsi"/>
          <w:color w:val="000000" w:themeColor="text1"/>
          <w:sz w:val="24"/>
          <w:szCs w:val="24"/>
          <w:shd w:val="clear" w:color="auto" w:fill="FFFFFF"/>
        </w:rPr>
        <w:t xml:space="preserve">total </w:t>
      </w:r>
      <w:r w:rsidR="00B8048F" w:rsidRPr="00592C9C">
        <w:rPr>
          <w:rFonts w:ascii="Book Antiqua" w:hAnsi="Book Antiqua" w:cstheme="minorHAnsi"/>
          <w:color w:val="000000" w:themeColor="text1"/>
          <w:sz w:val="24"/>
          <w:szCs w:val="24"/>
          <w:shd w:val="clear" w:color="auto" w:fill="FFFFFF"/>
        </w:rPr>
        <w:t xml:space="preserve">of </w:t>
      </w:r>
      <w:r w:rsidR="00B61A3E" w:rsidRPr="00592C9C">
        <w:rPr>
          <w:rFonts w:ascii="Book Antiqua" w:hAnsi="Book Antiqua" w:cstheme="minorHAnsi"/>
          <w:color w:val="000000" w:themeColor="text1"/>
          <w:sz w:val="24"/>
          <w:szCs w:val="24"/>
          <w:shd w:val="clear" w:color="auto" w:fill="FFFFFF"/>
        </w:rPr>
        <w:t>five</w:t>
      </w:r>
      <w:r w:rsidR="00B8048F" w:rsidRPr="00592C9C">
        <w:rPr>
          <w:rFonts w:ascii="Book Antiqua" w:hAnsi="Book Antiqua" w:cstheme="minorHAnsi"/>
          <w:color w:val="000000" w:themeColor="text1"/>
          <w:sz w:val="24"/>
          <w:szCs w:val="24"/>
          <w:shd w:val="clear" w:color="auto" w:fill="FFFFFF"/>
        </w:rPr>
        <w:t xml:space="preserve"> patient (age, gender, race, ASA class, pediatric status), </w:t>
      </w:r>
      <w:r w:rsidR="00B61A3E" w:rsidRPr="00592C9C">
        <w:rPr>
          <w:rFonts w:ascii="Book Antiqua" w:hAnsi="Book Antiqua" w:cstheme="minorHAnsi"/>
          <w:color w:val="000000" w:themeColor="text1"/>
          <w:sz w:val="24"/>
          <w:szCs w:val="24"/>
          <w:shd w:val="clear" w:color="auto" w:fill="FFFFFF"/>
        </w:rPr>
        <w:t>eight</w:t>
      </w:r>
      <w:r w:rsidR="00B8048F" w:rsidRPr="00592C9C">
        <w:rPr>
          <w:rFonts w:ascii="Book Antiqua" w:hAnsi="Book Antiqua" w:cstheme="minorHAnsi"/>
          <w:color w:val="000000" w:themeColor="text1"/>
          <w:sz w:val="24"/>
          <w:szCs w:val="24"/>
          <w:shd w:val="clear" w:color="auto" w:fill="FFFFFF"/>
        </w:rPr>
        <w:t xml:space="preserve"> provider (endoscopist ID, degree of performing provider, degree year of performing provider, specialty of provider, gender and race/ethnicity of the provider, fellow involvement) and </w:t>
      </w:r>
      <w:r w:rsidR="00B61A3E" w:rsidRPr="00592C9C">
        <w:rPr>
          <w:rFonts w:ascii="Book Antiqua" w:hAnsi="Book Antiqua" w:cstheme="minorHAnsi"/>
          <w:color w:val="000000" w:themeColor="text1"/>
          <w:sz w:val="24"/>
          <w:szCs w:val="24"/>
          <w:shd w:val="clear" w:color="auto" w:fill="FFFFFF"/>
        </w:rPr>
        <w:t xml:space="preserve">twelve </w:t>
      </w:r>
      <w:r w:rsidR="00B8048F" w:rsidRPr="00592C9C">
        <w:rPr>
          <w:rFonts w:ascii="Book Antiqua" w:hAnsi="Book Antiqua" w:cstheme="minorHAnsi"/>
          <w:color w:val="000000" w:themeColor="text1"/>
          <w:sz w:val="24"/>
          <w:szCs w:val="24"/>
          <w:shd w:val="clear" w:color="auto" w:fill="FFFFFF"/>
        </w:rPr>
        <w:t xml:space="preserve">procedure specific </w:t>
      </w:r>
      <w:r w:rsidR="00ED28E5" w:rsidRPr="00592C9C">
        <w:rPr>
          <w:rFonts w:ascii="Book Antiqua" w:hAnsi="Book Antiqua" w:cstheme="minorHAnsi"/>
          <w:color w:val="000000" w:themeColor="text1"/>
          <w:sz w:val="24"/>
          <w:szCs w:val="24"/>
          <w:shd w:val="clear" w:color="auto" w:fill="FFFFFF"/>
        </w:rPr>
        <w:t>[</w:t>
      </w:r>
      <w:r w:rsidR="00B8048F" w:rsidRPr="00592C9C">
        <w:rPr>
          <w:rFonts w:ascii="Book Antiqua" w:hAnsi="Book Antiqua" w:cstheme="minorHAnsi"/>
          <w:color w:val="000000" w:themeColor="text1"/>
          <w:sz w:val="24"/>
          <w:szCs w:val="24"/>
          <w:shd w:val="clear" w:color="auto" w:fill="FFFFFF"/>
        </w:rPr>
        <w:t xml:space="preserve">(procedure year, procedure order, site ID, site type (University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Community), </w:t>
      </w:r>
      <w:r w:rsidR="00482EE6" w:rsidRPr="00592C9C">
        <w:rPr>
          <w:rFonts w:ascii="Book Antiqua" w:hAnsi="Book Antiqua" w:cstheme="minorHAnsi"/>
          <w:color w:val="000000" w:themeColor="text1"/>
          <w:sz w:val="24"/>
          <w:szCs w:val="24"/>
          <w:shd w:val="clear" w:color="auto" w:fill="FFFFFF"/>
        </w:rPr>
        <w:t>location of procedure/</w:t>
      </w:r>
      <w:r w:rsidR="00B8048F" w:rsidRPr="00592C9C">
        <w:rPr>
          <w:rFonts w:ascii="Book Antiqua" w:hAnsi="Book Antiqua" w:cstheme="minorHAnsi"/>
          <w:color w:val="000000" w:themeColor="text1"/>
          <w:sz w:val="24"/>
          <w:szCs w:val="24"/>
          <w:shd w:val="clear" w:color="auto" w:fill="FFFFFF"/>
        </w:rPr>
        <w:t>facility type, duration of procedure, primary indication of procedure, depth intended of the procedure, sedation type used, state, and region)</w:t>
      </w:r>
      <w:r w:rsidR="00ED28E5" w:rsidRPr="00592C9C">
        <w:rPr>
          <w:rFonts w:ascii="Book Antiqua" w:hAnsi="Book Antiqua" w:cstheme="minorHAnsi"/>
          <w:color w:val="000000" w:themeColor="text1"/>
          <w:sz w:val="24"/>
          <w:szCs w:val="24"/>
          <w:shd w:val="clear" w:color="auto" w:fill="FFFFFF"/>
        </w:rPr>
        <w:t>]</w:t>
      </w:r>
      <w:r w:rsidR="00B8048F" w:rsidRPr="00592C9C">
        <w:rPr>
          <w:rFonts w:ascii="Book Antiqua" w:hAnsi="Book Antiqua" w:cstheme="minorHAnsi"/>
          <w:color w:val="000000" w:themeColor="text1"/>
          <w:sz w:val="24"/>
          <w:szCs w:val="24"/>
          <w:shd w:val="clear" w:color="auto" w:fill="FFFFFF"/>
        </w:rPr>
        <w:t xml:space="preserve"> variables were all selected fo</w:t>
      </w:r>
      <w:r w:rsidR="00841E32" w:rsidRPr="00592C9C">
        <w:rPr>
          <w:rFonts w:ascii="Book Antiqua" w:hAnsi="Book Antiqua" w:cstheme="minorHAnsi"/>
          <w:color w:val="000000" w:themeColor="text1"/>
          <w:sz w:val="24"/>
          <w:szCs w:val="24"/>
          <w:shd w:val="clear" w:color="auto" w:fill="FFFFFF"/>
        </w:rPr>
        <w:t>r model analysis and training.</w:t>
      </w:r>
    </w:p>
    <w:p w14:paraId="4A8ECC3F" w14:textId="75E5C8A8" w:rsidR="00B8048F" w:rsidRPr="00592C9C" w:rsidRDefault="00562E3A"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rPr>
        <w:t xml:space="preserve">Table 1 demonstrates background characteristics of the final cohort. </w:t>
      </w:r>
      <w:r w:rsidR="00B8048F" w:rsidRPr="00592C9C">
        <w:rPr>
          <w:rFonts w:ascii="Book Antiqua" w:hAnsi="Book Antiqua" w:cstheme="minorHAnsi"/>
          <w:color w:val="000000" w:themeColor="text1"/>
          <w:sz w:val="24"/>
          <w:szCs w:val="24"/>
          <w:shd w:val="clear" w:color="auto" w:fill="FFFFFF"/>
        </w:rPr>
        <w:t>The best performing machine learning algorithm was the</w:t>
      </w:r>
      <w:r w:rsidR="00482EE6" w:rsidRPr="00592C9C">
        <w:rPr>
          <w:rFonts w:ascii="Book Antiqua" w:hAnsi="Book Antiqua" w:cstheme="minorHAnsi"/>
          <w:color w:val="000000" w:themeColor="text1"/>
          <w:sz w:val="24"/>
          <w:szCs w:val="24"/>
          <w:shd w:val="clear" w:color="auto" w:fill="FFFFFF"/>
          <w:lang w:eastAsia="zh-CN"/>
        </w:rPr>
        <w:t xml:space="preserve"> </w:t>
      </w:r>
      <w:proofErr w:type="spellStart"/>
      <w:r w:rsidR="00B8048F" w:rsidRPr="00592C9C">
        <w:rPr>
          <w:rFonts w:ascii="Book Antiqua" w:hAnsi="Book Antiqua" w:cstheme="minorHAnsi"/>
          <w:color w:val="000000" w:themeColor="text1"/>
          <w:sz w:val="24"/>
          <w:szCs w:val="24"/>
          <w:shd w:val="clear" w:color="auto" w:fill="FFFFFF"/>
        </w:rPr>
        <w:t>xgboost</w:t>
      </w:r>
      <w:proofErr w:type="spellEnd"/>
      <w:r w:rsidR="00B8048F" w:rsidRPr="00592C9C">
        <w:rPr>
          <w:rFonts w:ascii="Book Antiqua" w:hAnsi="Book Antiqua" w:cstheme="minorHAnsi"/>
          <w:color w:val="000000" w:themeColor="text1"/>
          <w:sz w:val="24"/>
          <w:szCs w:val="24"/>
          <w:shd w:val="clear" w:color="auto" w:fill="FFFFFF"/>
        </w:rPr>
        <w:t xml:space="preserve"> model. Figure 1 depicts the final models accuracy.</w:t>
      </w:r>
      <w:r w:rsidR="00B00DC1" w:rsidRPr="00592C9C">
        <w:rPr>
          <w:rFonts w:ascii="Book Antiqua" w:hAnsi="Book Antiqua" w:cstheme="minorHAnsi"/>
          <w:color w:val="000000" w:themeColor="text1"/>
          <w:sz w:val="24"/>
          <w:szCs w:val="24"/>
          <w:shd w:val="clear" w:color="auto" w:fill="FFFFFF"/>
        </w:rPr>
        <w:t xml:space="preserve"> </w:t>
      </w:r>
      <w:r w:rsidR="00B8048F" w:rsidRPr="00592C9C">
        <w:rPr>
          <w:rFonts w:ascii="Book Antiqua" w:hAnsi="Book Antiqua" w:cstheme="minorHAnsi"/>
          <w:color w:val="000000" w:themeColor="text1"/>
          <w:sz w:val="24"/>
          <w:szCs w:val="24"/>
          <w:shd w:val="clear" w:color="auto" w:fill="FFFFFF"/>
        </w:rPr>
        <w:t xml:space="preserve">The percentages of procedures for which the </w:t>
      </w:r>
      <w:proofErr w:type="spellStart"/>
      <w:r w:rsidR="00B8048F" w:rsidRPr="00592C9C">
        <w:rPr>
          <w:rFonts w:ascii="Book Antiqua" w:hAnsi="Book Antiqua" w:cstheme="minorHAnsi"/>
          <w:color w:val="000000" w:themeColor="text1"/>
          <w:sz w:val="24"/>
          <w:szCs w:val="24"/>
          <w:shd w:val="clear" w:color="auto" w:fill="FFFFFF"/>
        </w:rPr>
        <w:t>xgboost</w:t>
      </w:r>
      <w:proofErr w:type="spellEnd"/>
      <w:r w:rsidR="00B8048F" w:rsidRPr="00592C9C">
        <w:rPr>
          <w:rFonts w:ascii="Book Antiqua" w:hAnsi="Book Antiqua" w:cstheme="minorHAnsi"/>
          <w:color w:val="000000" w:themeColor="text1"/>
          <w:sz w:val="24"/>
          <w:szCs w:val="24"/>
          <w:shd w:val="clear" w:color="auto" w:fill="FFFFFF"/>
        </w:rPr>
        <w:t xml:space="preserve"> and the historical models generated forecasts within the 5, 10 and 15 </w:t>
      </w:r>
      <w:r w:rsidR="00841E32" w:rsidRPr="00592C9C">
        <w:rPr>
          <w:rFonts w:ascii="Book Antiqua" w:hAnsi="Book Antiqua" w:cstheme="minorHAnsi"/>
          <w:color w:val="000000" w:themeColor="text1"/>
          <w:sz w:val="24"/>
          <w:szCs w:val="24"/>
          <w:shd w:val="clear" w:color="auto" w:fill="FFFFFF"/>
          <w:lang w:eastAsia="zh-CN"/>
        </w:rPr>
        <w:t>min</w:t>
      </w:r>
      <w:r w:rsidR="00B8048F" w:rsidRPr="00592C9C">
        <w:rPr>
          <w:rFonts w:ascii="Book Antiqua" w:hAnsi="Book Antiqua" w:cstheme="minorHAnsi"/>
          <w:color w:val="000000" w:themeColor="text1"/>
          <w:sz w:val="24"/>
          <w:szCs w:val="24"/>
          <w:shd w:val="clear" w:color="auto" w:fill="FFFFFF"/>
        </w:rPr>
        <w:t xml:space="preserve"> threshold were 77.1%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68.9%, 87.3%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79.6%, and 92.1%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86.8%</w:t>
      </w:r>
      <w:r w:rsidR="000611D0" w:rsidRPr="00592C9C">
        <w:rPr>
          <w:rFonts w:ascii="Book Antiqua" w:hAnsi="Book Antiqua" w:cstheme="minorHAnsi"/>
          <w:color w:val="000000" w:themeColor="text1"/>
          <w:sz w:val="24"/>
          <w:szCs w:val="24"/>
          <w:shd w:val="clear" w:color="auto" w:fill="FFFFFF"/>
        </w:rPr>
        <w:t xml:space="preserve"> (</w:t>
      </w:r>
      <w:r w:rsidR="00841E32" w:rsidRPr="00592C9C">
        <w:rPr>
          <w:rFonts w:ascii="Book Antiqua" w:hAnsi="Book Antiqua" w:cstheme="minorHAnsi"/>
          <w:i/>
          <w:color w:val="000000" w:themeColor="text1"/>
          <w:sz w:val="24"/>
          <w:szCs w:val="24"/>
          <w:shd w:val="clear" w:color="auto" w:fill="FFFFFF"/>
        </w:rPr>
        <w:t>P</w:t>
      </w:r>
      <w:r w:rsidR="00841E32" w:rsidRPr="00592C9C">
        <w:rPr>
          <w:rFonts w:ascii="Book Antiqua" w:hAnsi="Book Antiqua" w:cstheme="minorHAnsi"/>
          <w:color w:val="000000" w:themeColor="text1"/>
          <w:sz w:val="24"/>
          <w:szCs w:val="24"/>
          <w:shd w:val="clear" w:color="auto" w:fill="FFFFFF"/>
          <w:lang w:eastAsia="zh-CN"/>
        </w:rPr>
        <w:t xml:space="preserve"> </w:t>
      </w:r>
      <w:r w:rsidR="000611D0" w:rsidRPr="00592C9C">
        <w:rPr>
          <w:rFonts w:ascii="Book Antiqua" w:hAnsi="Book Antiqua" w:cstheme="minorHAnsi"/>
          <w:color w:val="000000" w:themeColor="text1"/>
          <w:sz w:val="24"/>
          <w:szCs w:val="24"/>
          <w:shd w:val="clear" w:color="auto" w:fill="FFFFFF"/>
        </w:rPr>
        <w:t>&lt;</w:t>
      </w:r>
      <w:r w:rsidR="00841E32" w:rsidRPr="00592C9C">
        <w:rPr>
          <w:rFonts w:ascii="Book Antiqua" w:hAnsi="Book Antiqua" w:cstheme="minorHAnsi"/>
          <w:color w:val="000000" w:themeColor="text1"/>
          <w:sz w:val="24"/>
          <w:szCs w:val="24"/>
          <w:shd w:val="clear" w:color="auto" w:fill="FFFFFF"/>
          <w:lang w:eastAsia="zh-CN"/>
        </w:rPr>
        <w:t xml:space="preserve"> </w:t>
      </w:r>
      <w:r w:rsidR="000611D0" w:rsidRPr="00592C9C">
        <w:rPr>
          <w:rFonts w:ascii="Book Antiqua" w:hAnsi="Book Antiqua" w:cstheme="minorHAnsi"/>
          <w:color w:val="000000" w:themeColor="text1"/>
          <w:sz w:val="24"/>
          <w:szCs w:val="24"/>
          <w:shd w:val="clear" w:color="auto" w:fill="FFFFFF"/>
        </w:rPr>
        <w:t>0.0</w:t>
      </w:r>
      <w:r w:rsidR="00B61A3E" w:rsidRPr="00592C9C">
        <w:rPr>
          <w:rFonts w:ascii="Book Antiqua" w:hAnsi="Book Antiqua" w:cstheme="minorHAnsi"/>
          <w:color w:val="000000" w:themeColor="text1"/>
          <w:sz w:val="24"/>
          <w:szCs w:val="24"/>
          <w:shd w:val="clear" w:color="auto" w:fill="FFFFFF"/>
        </w:rPr>
        <w:t>01</w:t>
      </w:r>
      <w:r w:rsidR="000611D0" w:rsidRPr="00592C9C">
        <w:rPr>
          <w:rFonts w:ascii="Book Antiqua" w:hAnsi="Book Antiqua" w:cstheme="minorHAnsi"/>
          <w:color w:val="000000" w:themeColor="text1"/>
          <w:sz w:val="24"/>
          <w:szCs w:val="24"/>
          <w:shd w:val="clear" w:color="auto" w:fill="FFFFFF"/>
        </w:rPr>
        <w:t>)</w:t>
      </w:r>
      <w:r w:rsidR="00B8048F" w:rsidRPr="00592C9C">
        <w:rPr>
          <w:rFonts w:ascii="Book Antiqua" w:hAnsi="Book Antiqua" w:cstheme="minorHAnsi"/>
          <w:color w:val="000000" w:themeColor="text1"/>
          <w:sz w:val="24"/>
          <w:szCs w:val="24"/>
          <w:shd w:val="clear" w:color="auto" w:fill="FFFFFF"/>
        </w:rPr>
        <w:t>.</w:t>
      </w:r>
      <w:r w:rsidR="009D78EB" w:rsidRPr="00592C9C">
        <w:rPr>
          <w:rFonts w:ascii="Book Antiqua" w:hAnsi="Book Antiqua" w:cstheme="minorHAnsi"/>
          <w:color w:val="000000" w:themeColor="text1"/>
          <w:sz w:val="24"/>
          <w:szCs w:val="24"/>
          <w:shd w:val="clear" w:color="auto" w:fill="FFFFFF"/>
        </w:rPr>
        <w:t xml:space="preserve"> The most important features</w:t>
      </w:r>
      <w:r w:rsidR="000D4FA3" w:rsidRPr="00592C9C">
        <w:rPr>
          <w:rFonts w:ascii="Book Antiqua" w:hAnsi="Book Antiqua" w:cstheme="minorHAnsi"/>
          <w:color w:val="000000" w:themeColor="text1"/>
          <w:sz w:val="24"/>
          <w:szCs w:val="24"/>
          <w:shd w:val="clear" w:color="auto" w:fill="FFFFFF"/>
        </w:rPr>
        <w:t xml:space="preserve"> </w:t>
      </w:r>
      <w:r w:rsidR="009D78EB" w:rsidRPr="00592C9C">
        <w:rPr>
          <w:rFonts w:ascii="Book Antiqua" w:hAnsi="Book Antiqua" w:cstheme="minorHAnsi"/>
          <w:color w:val="000000" w:themeColor="text1"/>
          <w:sz w:val="24"/>
          <w:szCs w:val="24"/>
          <w:shd w:val="clear" w:color="auto" w:fill="FFFFFF"/>
        </w:rPr>
        <w:t xml:space="preserve">of </w:t>
      </w:r>
      <w:r w:rsidR="000D4FA3" w:rsidRPr="00592C9C">
        <w:rPr>
          <w:rFonts w:ascii="Book Antiqua" w:hAnsi="Book Antiqua" w:cstheme="minorHAnsi"/>
          <w:color w:val="000000" w:themeColor="text1"/>
          <w:sz w:val="24"/>
          <w:szCs w:val="24"/>
          <w:shd w:val="clear" w:color="auto" w:fill="FFFFFF"/>
        </w:rPr>
        <w:t>the model</w:t>
      </w:r>
      <w:r w:rsidR="009D78EB" w:rsidRPr="00592C9C">
        <w:rPr>
          <w:rFonts w:ascii="Book Antiqua" w:hAnsi="Book Antiqua" w:cstheme="minorHAnsi"/>
          <w:color w:val="000000" w:themeColor="text1"/>
          <w:sz w:val="24"/>
          <w:szCs w:val="24"/>
          <w:shd w:val="clear" w:color="auto" w:fill="FFFFFF"/>
        </w:rPr>
        <w:t xml:space="preserve"> were: </w:t>
      </w:r>
      <w:r w:rsidR="000D4FA3" w:rsidRPr="00592C9C">
        <w:rPr>
          <w:rFonts w:ascii="Book Antiqua" w:hAnsi="Book Antiqua" w:cstheme="minorHAnsi"/>
          <w:color w:val="000000" w:themeColor="text1"/>
          <w:sz w:val="24"/>
          <w:szCs w:val="24"/>
          <w:shd w:val="clear" w:color="auto" w:fill="FFFFFF"/>
        </w:rPr>
        <w:t xml:space="preserve">patient age, procedure year, and </w:t>
      </w:r>
      <w:r w:rsidR="006B58FD" w:rsidRPr="00592C9C">
        <w:rPr>
          <w:rFonts w:ascii="Book Antiqua" w:hAnsi="Book Antiqua" w:cstheme="minorHAnsi"/>
          <w:color w:val="000000" w:themeColor="text1"/>
          <w:sz w:val="24"/>
          <w:szCs w:val="24"/>
          <w:shd w:val="clear" w:color="auto" w:fill="FFFFFF"/>
        </w:rPr>
        <w:t xml:space="preserve">the degree year of </w:t>
      </w:r>
      <w:r w:rsidR="000D4FA3" w:rsidRPr="00592C9C">
        <w:rPr>
          <w:rFonts w:ascii="Book Antiqua" w:hAnsi="Book Antiqua" w:cstheme="minorHAnsi"/>
          <w:color w:val="000000" w:themeColor="text1"/>
          <w:sz w:val="24"/>
          <w:szCs w:val="24"/>
          <w:shd w:val="clear" w:color="auto" w:fill="FFFFFF"/>
        </w:rPr>
        <w:t>provider year</w:t>
      </w:r>
      <w:r w:rsidR="00CE4DB1" w:rsidRPr="00592C9C">
        <w:rPr>
          <w:rFonts w:ascii="Book Antiqua" w:hAnsi="Book Antiqua" w:cstheme="minorHAnsi"/>
          <w:color w:val="000000" w:themeColor="text1"/>
          <w:sz w:val="24"/>
          <w:szCs w:val="24"/>
          <w:shd w:val="clear" w:color="auto" w:fill="FFFFFF"/>
          <w:lang w:eastAsia="zh-CN"/>
        </w:rPr>
        <w:t xml:space="preserve"> </w:t>
      </w:r>
      <w:r w:rsidR="00E37B11" w:rsidRPr="00592C9C">
        <w:rPr>
          <w:rFonts w:ascii="Book Antiqua" w:hAnsi="Book Antiqua" w:cstheme="minorHAnsi"/>
          <w:color w:val="000000" w:themeColor="text1"/>
          <w:sz w:val="24"/>
          <w:szCs w:val="24"/>
          <w:shd w:val="clear" w:color="auto" w:fill="FFFFFF"/>
        </w:rPr>
        <w:t>(Figure 2)</w:t>
      </w:r>
      <w:r w:rsidR="00CE4DB1" w:rsidRPr="00592C9C">
        <w:rPr>
          <w:rFonts w:ascii="Book Antiqua" w:hAnsi="Book Antiqua" w:cstheme="minorHAnsi"/>
          <w:color w:val="000000" w:themeColor="text1"/>
          <w:sz w:val="24"/>
          <w:szCs w:val="24"/>
          <w:shd w:val="clear" w:color="auto" w:fill="FFFFFF"/>
          <w:lang w:eastAsia="zh-CN"/>
        </w:rPr>
        <w:t>.</w:t>
      </w:r>
    </w:p>
    <w:p w14:paraId="5376A1AF" w14:textId="77777777" w:rsidR="007A33D3" w:rsidRPr="00592C9C" w:rsidRDefault="007A33D3"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17FDF596" w14:textId="0055ED5E" w:rsidR="00F85CFC" w:rsidRPr="00592C9C" w:rsidRDefault="007A33D3" w:rsidP="00592C9C">
      <w:pPr>
        <w:adjustRightInd w:val="0"/>
        <w:snapToGrid w:val="0"/>
        <w:spacing w:after="0" w:line="360" w:lineRule="auto"/>
        <w:jc w:val="both"/>
        <w:rPr>
          <w:rFonts w:ascii="Book Antiqua" w:hAnsi="Book Antiqua" w:cstheme="minorHAnsi"/>
          <w:b/>
          <w:bCs/>
          <w:color w:val="000000" w:themeColor="text1"/>
          <w:sz w:val="24"/>
          <w:szCs w:val="24"/>
          <w:u w:val="single"/>
        </w:rPr>
      </w:pPr>
      <w:r w:rsidRPr="00592C9C">
        <w:rPr>
          <w:rFonts w:ascii="Book Antiqua" w:hAnsi="Book Antiqua" w:cstheme="minorHAnsi"/>
          <w:b/>
          <w:bCs/>
          <w:color w:val="000000" w:themeColor="text1"/>
          <w:sz w:val="24"/>
          <w:szCs w:val="24"/>
          <w:u w:val="single"/>
        </w:rPr>
        <w:lastRenderedPageBreak/>
        <w:t>DISCUSSION</w:t>
      </w:r>
    </w:p>
    <w:p w14:paraId="10BE2E5A" w14:textId="0F10836E" w:rsidR="007A33D3" w:rsidRPr="00592C9C" w:rsidRDefault="00D4674D"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We</w:t>
      </w:r>
      <w:r w:rsidR="000D4FA3" w:rsidRPr="00592C9C">
        <w:rPr>
          <w:rFonts w:ascii="Book Antiqua" w:hAnsi="Book Antiqua" w:cstheme="minorHAnsi"/>
          <w:color w:val="000000" w:themeColor="text1"/>
          <w:sz w:val="24"/>
          <w:szCs w:val="24"/>
        </w:rPr>
        <w:t xml:space="preserve"> demonstrate</w:t>
      </w:r>
      <w:r w:rsidR="009D78EB" w:rsidRPr="00592C9C">
        <w:rPr>
          <w:rFonts w:ascii="Book Antiqua" w:hAnsi="Book Antiqua" w:cstheme="minorHAnsi"/>
          <w:color w:val="000000" w:themeColor="text1"/>
          <w:sz w:val="24"/>
          <w:szCs w:val="24"/>
        </w:rPr>
        <w:t>d</w:t>
      </w:r>
      <w:r w:rsidR="000D4FA3" w:rsidRPr="00592C9C">
        <w:rPr>
          <w:rFonts w:ascii="Book Antiqua" w:hAnsi="Book Antiqua" w:cstheme="minorHAnsi"/>
          <w:color w:val="000000" w:themeColor="text1"/>
          <w:sz w:val="24"/>
          <w:szCs w:val="24"/>
        </w:rPr>
        <w:t xml:space="preserve"> </w:t>
      </w:r>
      <w:r w:rsidR="00F85CFC" w:rsidRPr="00592C9C">
        <w:rPr>
          <w:rFonts w:ascii="Book Antiqua" w:hAnsi="Book Antiqua" w:cstheme="minorHAnsi"/>
          <w:color w:val="000000" w:themeColor="text1"/>
          <w:sz w:val="24"/>
          <w:szCs w:val="24"/>
        </w:rPr>
        <w:t xml:space="preserve">that </w:t>
      </w:r>
      <w:r w:rsidR="00B61A3E" w:rsidRPr="00592C9C">
        <w:rPr>
          <w:rFonts w:ascii="Book Antiqua" w:hAnsi="Book Antiqua" w:cstheme="minorHAnsi"/>
          <w:color w:val="000000" w:themeColor="text1"/>
          <w:sz w:val="24"/>
          <w:szCs w:val="24"/>
        </w:rPr>
        <w:t xml:space="preserve">machine learning </w:t>
      </w:r>
      <w:r w:rsidR="00F85CFC" w:rsidRPr="00592C9C">
        <w:rPr>
          <w:rFonts w:ascii="Book Antiqua" w:hAnsi="Book Antiqua" w:cstheme="minorHAnsi"/>
          <w:color w:val="000000" w:themeColor="text1"/>
          <w:sz w:val="24"/>
          <w:szCs w:val="24"/>
        </w:rPr>
        <w:t>predict</w:t>
      </w:r>
      <w:r w:rsidR="009D78EB" w:rsidRPr="00592C9C">
        <w:rPr>
          <w:rFonts w:ascii="Book Antiqua" w:hAnsi="Book Antiqua" w:cstheme="minorHAnsi"/>
          <w:color w:val="000000" w:themeColor="text1"/>
          <w:sz w:val="24"/>
          <w:szCs w:val="24"/>
        </w:rPr>
        <w:t>s</w:t>
      </w:r>
      <w:r w:rsidR="00F85CFC" w:rsidRPr="00592C9C">
        <w:rPr>
          <w:rFonts w:ascii="Book Antiqua" w:hAnsi="Book Antiqua" w:cstheme="minorHAnsi"/>
          <w:color w:val="000000" w:themeColor="text1"/>
          <w:sz w:val="24"/>
          <w:szCs w:val="24"/>
        </w:rPr>
        <w:t xml:space="preserve"> colonoscopy procedure duration </w:t>
      </w:r>
      <w:r w:rsidR="009D78EB" w:rsidRPr="00592C9C">
        <w:rPr>
          <w:rFonts w:ascii="Book Antiqua" w:hAnsi="Book Antiqua" w:cstheme="minorHAnsi"/>
          <w:color w:val="000000" w:themeColor="text1"/>
          <w:sz w:val="24"/>
          <w:szCs w:val="24"/>
        </w:rPr>
        <w:t xml:space="preserve">more accurately than </w:t>
      </w:r>
      <w:r w:rsidR="000D4FA3" w:rsidRPr="00592C9C">
        <w:rPr>
          <w:rFonts w:ascii="Book Antiqua" w:hAnsi="Book Antiqua" w:cstheme="minorHAnsi"/>
          <w:color w:val="000000" w:themeColor="text1"/>
          <w:sz w:val="24"/>
          <w:szCs w:val="24"/>
        </w:rPr>
        <w:t xml:space="preserve">the </w:t>
      </w:r>
      <w:r w:rsidR="00F85CFC" w:rsidRPr="00592C9C">
        <w:rPr>
          <w:rFonts w:ascii="Book Antiqua" w:hAnsi="Book Antiqua" w:cstheme="minorHAnsi"/>
          <w:color w:val="000000" w:themeColor="text1"/>
          <w:sz w:val="24"/>
          <w:szCs w:val="24"/>
        </w:rPr>
        <w:t>current</w:t>
      </w:r>
      <w:r w:rsidR="000D4FA3" w:rsidRPr="00592C9C">
        <w:rPr>
          <w:rFonts w:ascii="Book Antiqua" w:hAnsi="Book Antiqua" w:cstheme="minorHAnsi"/>
          <w:color w:val="000000" w:themeColor="text1"/>
          <w:sz w:val="24"/>
          <w:szCs w:val="24"/>
        </w:rPr>
        <w:t>ly accepted</w:t>
      </w:r>
      <w:r w:rsidR="00F85CFC" w:rsidRPr="00592C9C">
        <w:rPr>
          <w:rFonts w:ascii="Book Antiqua" w:hAnsi="Book Antiqua" w:cstheme="minorHAnsi"/>
          <w:color w:val="000000" w:themeColor="text1"/>
          <w:sz w:val="24"/>
          <w:szCs w:val="24"/>
        </w:rPr>
        <w:t xml:space="preserve"> standard practice</w:t>
      </w:r>
      <w:r w:rsidR="006C0CE6" w:rsidRPr="00592C9C">
        <w:rPr>
          <w:rFonts w:ascii="Book Antiqua" w:hAnsi="Book Antiqua" w:cstheme="minorHAnsi"/>
          <w:color w:val="000000" w:themeColor="text1"/>
          <w:sz w:val="24"/>
          <w:szCs w:val="24"/>
        </w:rPr>
        <w:t xml:space="preserve"> and </w:t>
      </w:r>
      <w:r w:rsidR="006C0CE6" w:rsidRPr="00592C9C">
        <w:rPr>
          <w:rFonts w:ascii="Book Antiqua" w:hAnsi="Book Antiqua" w:cstheme="minorHAnsi"/>
          <w:color w:val="000000" w:themeColor="text1"/>
          <w:sz w:val="24"/>
          <w:szCs w:val="24"/>
          <w:shd w:val="clear" w:color="auto" w:fill="FFFFFF"/>
        </w:rPr>
        <w:t>the improvement was greater as the tolerance for error decreased.</w:t>
      </w:r>
      <w:r w:rsidR="00B00DC1" w:rsidRPr="00592C9C">
        <w:rPr>
          <w:rFonts w:ascii="Book Antiqua" w:hAnsi="Book Antiqua" w:cstheme="minorHAnsi"/>
          <w:color w:val="000000" w:themeColor="text1"/>
          <w:sz w:val="24"/>
          <w:szCs w:val="24"/>
          <w:shd w:val="clear" w:color="auto" w:fill="FFFFFF"/>
        </w:rPr>
        <w:t xml:space="preserve"> </w:t>
      </w:r>
    </w:p>
    <w:p w14:paraId="47208A42" w14:textId="15997F04" w:rsidR="007A33D3" w:rsidRPr="00592C9C" w:rsidRDefault="00B61A3E"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Our results mimic similar applications of machine learning </w:t>
      </w:r>
      <w:r w:rsidR="00C34F71" w:rsidRPr="00592C9C">
        <w:rPr>
          <w:rFonts w:ascii="Book Antiqua" w:hAnsi="Book Antiqua" w:cstheme="minorHAnsi"/>
          <w:color w:val="000000" w:themeColor="text1"/>
          <w:sz w:val="24"/>
          <w:szCs w:val="24"/>
        </w:rPr>
        <w:t>algorithms</w:t>
      </w:r>
      <w:r w:rsidR="00475747" w:rsidRPr="00592C9C">
        <w:rPr>
          <w:rFonts w:ascii="Book Antiqua" w:hAnsi="Book Antiqua" w:cstheme="minorHAnsi"/>
          <w:color w:val="000000" w:themeColor="text1"/>
          <w:sz w:val="24"/>
          <w:szCs w:val="24"/>
        </w:rPr>
        <w:t xml:space="preserve">. </w:t>
      </w:r>
      <w:r w:rsidR="007A33D3" w:rsidRPr="00592C9C">
        <w:rPr>
          <w:rFonts w:ascii="Book Antiqua" w:hAnsi="Book Antiqua" w:cstheme="minorHAnsi"/>
          <w:color w:val="000000" w:themeColor="text1"/>
          <w:sz w:val="24"/>
          <w:szCs w:val="24"/>
        </w:rPr>
        <w:t>Bartek</w:t>
      </w:r>
      <w:r w:rsidR="007A33D3" w:rsidRPr="00592C9C">
        <w:rPr>
          <w:rFonts w:ascii="Book Antiqua" w:hAnsi="Book Antiqua" w:cstheme="minorHAnsi"/>
          <w:i/>
          <w:color w:val="000000" w:themeColor="text1"/>
          <w:sz w:val="24"/>
          <w:szCs w:val="24"/>
        </w:rPr>
        <w:t xml:space="preserve"> et </w:t>
      </w:r>
      <w:proofErr w:type="gramStart"/>
      <w:r w:rsidR="007A33D3" w:rsidRPr="00592C9C">
        <w:rPr>
          <w:rFonts w:ascii="Book Antiqua" w:hAnsi="Book Antiqua" w:cstheme="minorHAnsi"/>
          <w:i/>
          <w:color w:val="000000" w:themeColor="text1"/>
          <w:sz w:val="24"/>
          <w:szCs w:val="24"/>
        </w:rPr>
        <w:t>al</w:t>
      </w:r>
      <w:r w:rsidR="00D4674D" w:rsidRPr="00592C9C">
        <w:rPr>
          <w:rFonts w:ascii="Book Antiqua" w:hAnsi="Book Antiqua" w:cstheme="minorHAnsi"/>
          <w:color w:val="000000" w:themeColor="text1"/>
          <w:sz w:val="24"/>
          <w:szCs w:val="24"/>
          <w:vertAlign w:val="superscript"/>
        </w:rPr>
        <w:t>[</w:t>
      </w:r>
      <w:proofErr w:type="gramEnd"/>
      <w:r w:rsidR="00A47713">
        <w:rPr>
          <w:rFonts w:ascii="Book Antiqua" w:hAnsi="Book Antiqua" w:cstheme="minorHAnsi" w:hint="eastAsia"/>
          <w:color w:val="000000" w:themeColor="text1"/>
          <w:sz w:val="24"/>
          <w:szCs w:val="24"/>
          <w:vertAlign w:val="superscript"/>
          <w:lang w:eastAsia="zh-CN"/>
        </w:rPr>
        <w:t>6</w:t>
      </w:r>
      <w:r w:rsidR="00D4674D" w:rsidRPr="00592C9C">
        <w:rPr>
          <w:rFonts w:ascii="Book Antiqua" w:hAnsi="Book Antiqua" w:cstheme="minorHAnsi"/>
          <w:color w:val="000000" w:themeColor="text1"/>
          <w:sz w:val="24"/>
          <w:szCs w:val="24"/>
          <w:vertAlign w:val="superscript"/>
        </w:rPr>
        <w:t>]</w:t>
      </w:r>
      <w:r w:rsidR="00D4674D" w:rsidRPr="00592C9C">
        <w:rPr>
          <w:rFonts w:ascii="Book Antiqua" w:hAnsi="Book Antiqua" w:cstheme="minorHAnsi"/>
          <w:color w:val="000000" w:themeColor="text1"/>
          <w:sz w:val="24"/>
          <w:szCs w:val="24"/>
        </w:rPr>
        <w:t xml:space="preserve"> </w:t>
      </w:r>
      <w:r w:rsidR="00C34F71" w:rsidRPr="00592C9C">
        <w:rPr>
          <w:rFonts w:ascii="Book Antiqua" w:hAnsi="Book Antiqua" w:cstheme="minorHAnsi"/>
          <w:color w:val="000000" w:themeColor="text1"/>
          <w:sz w:val="24"/>
          <w:szCs w:val="24"/>
        </w:rPr>
        <w:t xml:space="preserve">compared the </w:t>
      </w:r>
      <w:r w:rsidR="00D4674D" w:rsidRPr="00592C9C">
        <w:rPr>
          <w:rFonts w:ascii="Book Antiqua" w:hAnsi="Book Antiqua" w:cstheme="minorHAnsi"/>
          <w:color w:val="000000" w:themeColor="text1"/>
          <w:sz w:val="24"/>
          <w:szCs w:val="24"/>
        </w:rPr>
        <w:t>s</w:t>
      </w:r>
      <w:r w:rsidR="00C34F71" w:rsidRPr="00592C9C">
        <w:rPr>
          <w:rFonts w:ascii="Book Antiqua" w:hAnsi="Book Antiqua" w:cstheme="minorHAnsi"/>
          <w:color w:val="000000" w:themeColor="text1"/>
          <w:sz w:val="24"/>
          <w:szCs w:val="24"/>
        </w:rPr>
        <w:t xml:space="preserve">tandard practice of </w:t>
      </w:r>
      <w:r w:rsidR="00ED28E5" w:rsidRPr="00592C9C">
        <w:rPr>
          <w:rFonts w:ascii="Book Antiqua" w:hAnsi="Book Antiqua" w:cstheme="minorHAnsi"/>
          <w:color w:val="000000" w:themeColor="text1"/>
          <w:sz w:val="24"/>
          <w:szCs w:val="24"/>
        </w:rPr>
        <w:t xml:space="preserve">using average </w:t>
      </w:r>
      <w:r w:rsidR="00D4674D" w:rsidRPr="00592C9C">
        <w:rPr>
          <w:rFonts w:ascii="Book Antiqua" w:hAnsi="Book Antiqua" w:cstheme="minorHAnsi"/>
          <w:color w:val="000000" w:themeColor="text1"/>
          <w:sz w:val="24"/>
          <w:szCs w:val="24"/>
        </w:rPr>
        <w:t>historic</w:t>
      </w:r>
      <w:r w:rsidR="00ED28E5" w:rsidRPr="00592C9C">
        <w:rPr>
          <w:rFonts w:ascii="Book Antiqua" w:hAnsi="Book Antiqua" w:cstheme="minorHAnsi"/>
          <w:color w:val="000000" w:themeColor="text1"/>
          <w:sz w:val="24"/>
          <w:szCs w:val="24"/>
        </w:rPr>
        <w:t>al</w:t>
      </w:r>
      <w:r w:rsidR="00D4674D" w:rsidRPr="00592C9C">
        <w:rPr>
          <w:rFonts w:ascii="Book Antiqua" w:hAnsi="Book Antiqua" w:cstheme="minorHAnsi"/>
          <w:color w:val="000000" w:themeColor="text1"/>
          <w:sz w:val="24"/>
          <w:szCs w:val="24"/>
        </w:rPr>
        <w:t xml:space="preserve"> procedure duration and surgeon </w:t>
      </w:r>
      <w:r w:rsidR="00ED28E5" w:rsidRPr="00592C9C">
        <w:rPr>
          <w:rFonts w:ascii="Book Antiqua" w:hAnsi="Book Antiqua" w:cstheme="minorHAnsi"/>
          <w:color w:val="000000" w:themeColor="text1"/>
          <w:sz w:val="24"/>
          <w:szCs w:val="24"/>
        </w:rPr>
        <w:t xml:space="preserve">estimates of </w:t>
      </w:r>
      <w:r w:rsidR="00FD7189" w:rsidRPr="00592C9C">
        <w:rPr>
          <w:rFonts w:ascii="Book Antiqua" w:hAnsi="Book Antiqua" w:cstheme="minorHAnsi"/>
          <w:color w:val="000000" w:themeColor="text1"/>
          <w:sz w:val="24"/>
          <w:szCs w:val="24"/>
        </w:rPr>
        <w:t>procedural duration</w:t>
      </w:r>
      <w:r w:rsidR="00D4674D" w:rsidRPr="00592C9C">
        <w:rPr>
          <w:rFonts w:ascii="Book Antiqua" w:hAnsi="Book Antiqua" w:cstheme="minorHAnsi"/>
          <w:color w:val="000000" w:themeColor="text1"/>
          <w:sz w:val="24"/>
          <w:szCs w:val="24"/>
        </w:rPr>
        <w:t xml:space="preserve"> </w:t>
      </w:r>
      <w:r w:rsidR="00ED28E5" w:rsidRPr="00592C9C">
        <w:rPr>
          <w:rFonts w:ascii="Book Antiqua" w:hAnsi="Book Antiqua" w:cstheme="minorHAnsi"/>
          <w:color w:val="000000" w:themeColor="text1"/>
          <w:sz w:val="24"/>
          <w:szCs w:val="24"/>
        </w:rPr>
        <w:t>compared to</w:t>
      </w:r>
      <w:r w:rsidR="00D4674D" w:rsidRPr="00592C9C">
        <w:rPr>
          <w:rFonts w:ascii="Book Antiqua" w:hAnsi="Book Antiqua" w:cstheme="minorHAnsi"/>
          <w:color w:val="000000" w:themeColor="text1"/>
          <w:sz w:val="24"/>
          <w:szCs w:val="24"/>
        </w:rPr>
        <w:t xml:space="preserve"> predictions derived from a machine learning model. Using a 10% accuracy threshold, the machine learning algorithm outperformed both traditional practices (39% ML </w:t>
      </w:r>
      <w:r w:rsidR="00D4674D" w:rsidRPr="00592C9C">
        <w:rPr>
          <w:rFonts w:ascii="Book Antiqua" w:hAnsi="Book Antiqua" w:cstheme="minorHAnsi"/>
          <w:i/>
          <w:color w:val="000000" w:themeColor="text1"/>
          <w:sz w:val="24"/>
          <w:szCs w:val="24"/>
        </w:rPr>
        <w:t>vs</w:t>
      </w:r>
      <w:r w:rsidR="00D4674D" w:rsidRPr="00592C9C">
        <w:rPr>
          <w:rFonts w:ascii="Book Antiqua" w:hAnsi="Book Antiqua" w:cstheme="minorHAnsi"/>
          <w:color w:val="000000" w:themeColor="text1"/>
          <w:sz w:val="24"/>
          <w:szCs w:val="24"/>
        </w:rPr>
        <w:t xml:space="preserve"> 32% surgeon derived and 30% historical means).</w:t>
      </w:r>
      <w:r w:rsidR="00B00DC1" w:rsidRPr="00592C9C">
        <w:rPr>
          <w:rFonts w:ascii="Book Antiqua" w:hAnsi="Book Antiqua" w:cstheme="minorHAnsi"/>
          <w:color w:val="000000" w:themeColor="text1"/>
          <w:sz w:val="24"/>
          <w:szCs w:val="24"/>
        </w:rPr>
        <w:t xml:space="preserve"> </w:t>
      </w:r>
      <w:r w:rsidR="00D4674D" w:rsidRPr="00592C9C">
        <w:rPr>
          <w:rFonts w:ascii="Book Antiqua" w:hAnsi="Book Antiqua" w:cstheme="minorHAnsi"/>
          <w:color w:val="000000" w:themeColor="text1"/>
          <w:sz w:val="24"/>
          <w:szCs w:val="24"/>
        </w:rPr>
        <w:t>In an analysis of feature importance</w:t>
      </w:r>
      <w:r w:rsidR="00FD7189" w:rsidRPr="00592C9C">
        <w:rPr>
          <w:rFonts w:ascii="Book Antiqua" w:hAnsi="Book Antiqua" w:cstheme="minorHAnsi"/>
          <w:color w:val="000000" w:themeColor="text1"/>
          <w:sz w:val="24"/>
          <w:szCs w:val="24"/>
        </w:rPr>
        <w:t>,</w:t>
      </w:r>
      <w:r w:rsidR="00D4674D" w:rsidRPr="00592C9C">
        <w:rPr>
          <w:rFonts w:ascii="Book Antiqua" w:hAnsi="Book Antiqua" w:cstheme="minorHAnsi"/>
          <w:color w:val="000000" w:themeColor="text1"/>
          <w:sz w:val="24"/>
          <w:szCs w:val="24"/>
        </w:rPr>
        <w:t xml:space="preserve"> the authors noted that fundamental case information</w:t>
      </w:r>
      <w:r w:rsidR="00ED28E5" w:rsidRPr="00592C9C">
        <w:rPr>
          <w:rFonts w:ascii="Book Antiqua" w:hAnsi="Book Antiqua" w:cstheme="minorHAnsi"/>
          <w:color w:val="000000" w:themeColor="text1"/>
          <w:sz w:val="24"/>
          <w:szCs w:val="24"/>
        </w:rPr>
        <w:t>,</w:t>
      </w:r>
      <w:r w:rsidR="00D4674D" w:rsidRPr="00592C9C">
        <w:rPr>
          <w:rFonts w:ascii="Book Antiqua" w:hAnsi="Book Antiqua" w:cstheme="minorHAnsi"/>
          <w:color w:val="000000" w:themeColor="text1"/>
          <w:sz w:val="24"/>
          <w:szCs w:val="24"/>
        </w:rPr>
        <w:t xml:space="preserve"> such as mean duration of </w:t>
      </w:r>
      <w:r w:rsidR="00ED28E5" w:rsidRPr="00592C9C">
        <w:rPr>
          <w:rFonts w:ascii="Book Antiqua" w:hAnsi="Book Antiqua" w:cstheme="minorHAnsi"/>
          <w:color w:val="000000" w:themeColor="text1"/>
          <w:sz w:val="24"/>
          <w:szCs w:val="24"/>
        </w:rPr>
        <w:t xml:space="preserve">the </w:t>
      </w:r>
      <w:r w:rsidR="00D4674D" w:rsidRPr="00592C9C">
        <w:rPr>
          <w:rFonts w:ascii="Book Antiqua" w:hAnsi="Book Antiqua" w:cstheme="minorHAnsi"/>
          <w:color w:val="000000" w:themeColor="text1"/>
          <w:sz w:val="24"/>
          <w:szCs w:val="24"/>
        </w:rPr>
        <w:t xml:space="preserve">last </w:t>
      </w:r>
      <w:r w:rsidR="00ED28E5" w:rsidRPr="00592C9C">
        <w:rPr>
          <w:rFonts w:ascii="Book Antiqua" w:hAnsi="Book Antiqua" w:cstheme="minorHAnsi"/>
          <w:color w:val="000000" w:themeColor="text1"/>
          <w:sz w:val="24"/>
          <w:szCs w:val="24"/>
        </w:rPr>
        <w:t>ten</w:t>
      </w:r>
      <w:r w:rsidR="00D4674D" w:rsidRPr="00592C9C">
        <w:rPr>
          <w:rFonts w:ascii="Book Antiqua" w:hAnsi="Book Antiqua" w:cstheme="minorHAnsi"/>
          <w:color w:val="000000" w:themeColor="text1"/>
          <w:sz w:val="24"/>
          <w:szCs w:val="24"/>
        </w:rPr>
        <w:t xml:space="preserve"> procedures, </w:t>
      </w:r>
      <w:r w:rsidR="00ED28E5" w:rsidRPr="00592C9C">
        <w:rPr>
          <w:rFonts w:ascii="Book Antiqua" w:hAnsi="Book Antiqua" w:cstheme="minorHAnsi"/>
          <w:color w:val="000000" w:themeColor="text1"/>
          <w:sz w:val="24"/>
          <w:szCs w:val="24"/>
        </w:rPr>
        <w:t>was the</w:t>
      </w:r>
      <w:r w:rsidR="00FD7189" w:rsidRPr="00592C9C">
        <w:rPr>
          <w:rFonts w:ascii="Book Antiqua" w:hAnsi="Book Antiqua" w:cstheme="minorHAnsi"/>
          <w:color w:val="000000" w:themeColor="text1"/>
          <w:sz w:val="24"/>
          <w:szCs w:val="24"/>
        </w:rPr>
        <w:t xml:space="preserve"> most important predictive feature</w:t>
      </w:r>
      <w:r w:rsidR="00ED28E5" w:rsidRPr="00592C9C">
        <w:rPr>
          <w:rFonts w:ascii="Book Antiqua" w:hAnsi="Book Antiqua" w:cstheme="minorHAnsi"/>
          <w:color w:val="000000" w:themeColor="text1"/>
          <w:sz w:val="24"/>
          <w:szCs w:val="24"/>
        </w:rPr>
        <w:t>,</w:t>
      </w:r>
      <w:r w:rsidR="00FD7189" w:rsidRPr="00592C9C">
        <w:rPr>
          <w:rFonts w:ascii="Book Antiqua" w:hAnsi="Book Antiqua" w:cstheme="minorHAnsi"/>
          <w:color w:val="000000" w:themeColor="text1"/>
          <w:sz w:val="24"/>
          <w:szCs w:val="24"/>
        </w:rPr>
        <w:t xml:space="preserve"> with patient health metrics having a smaller total impact.</w:t>
      </w:r>
      <w:r w:rsidR="00B00DC1" w:rsidRPr="00592C9C">
        <w:rPr>
          <w:rFonts w:ascii="Book Antiqua" w:hAnsi="Book Antiqua" w:cstheme="minorHAnsi"/>
          <w:color w:val="000000" w:themeColor="text1"/>
          <w:sz w:val="24"/>
          <w:szCs w:val="24"/>
        </w:rPr>
        <w:t xml:space="preserve"> </w:t>
      </w:r>
      <w:r w:rsidR="00FD7189" w:rsidRPr="00592C9C">
        <w:rPr>
          <w:rFonts w:ascii="Book Antiqua" w:hAnsi="Book Antiqua" w:cstheme="minorHAnsi"/>
          <w:color w:val="000000" w:themeColor="text1"/>
          <w:sz w:val="24"/>
          <w:szCs w:val="24"/>
        </w:rPr>
        <w:t xml:space="preserve">However, our results suggest that patient specific factors may play a greater role in determining colonoscopy procedure </w:t>
      </w:r>
      <w:r w:rsidR="00ED28E5" w:rsidRPr="00592C9C">
        <w:rPr>
          <w:rFonts w:ascii="Book Antiqua" w:hAnsi="Book Antiqua" w:cstheme="minorHAnsi"/>
          <w:color w:val="000000" w:themeColor="text1"/>
          <w:sz w:val="24"/>
          <w:szCs w:val="24"/>
        </w:rPr>
        <w:t>duration.</w:t>
      </w:r>
      <w:r w:rsidR="007A33D3" w:rsidRPr="00592C9C">
        <w:rPr>
          <w:rFonts w:ascii="Book Antiqua" w:hAnsi="Book Antiqua" w:cstheme="minorHAnsi"/>
          <w:color w:val="000000" w:themeColor="text1"/>
          <w:sz w:val="24"/>
          <w:szCs w:val="24"/>
        </w:rPr>
        <w:t xml:space="preserve"> </w:t>
      </w:r>
      <w:r w:rsidR="00FD7189" w:rsidRPr="00592C9C">
        <w:rPr>
          <w:rFonts w:ascii="Book Antiqua" w:hAnsi="Book Antiqua" w:cstheme="minorHAnsi"/>
          <w:color w:val="000000" w:themeColor="text1"/>
          <w:sz w:val="24"/>
          <w:szCs w:val="24"/>
        </w:rPr>
        <w:t>While again provider and procedural factors demonstrated high importance, patient specific factors (such as age, female sex) factored substantially into our model’s</w:t>
      </w:r>
      <w:r w:rsidR="00ED28E5" w:rsidRPr="00592C9C">
        <w:rPr>
          <w:rFonts w:ascii="Book Antiqua" w:hAnsi="Book Antiqua" w:cstheme="minorHAnsi"/>
          <w:color w:val="000000" w:themeColor="text1"/>
          <w:sz w:val="24"/>
          <w:szCs w:val="24"/>
        </w:rPr>
        <w:t xml:space="preserve"> final </w:t>
      </w:r>
      <w:r w:rsidR="00FD7189" w:rsidRPr="00592C9C">
        <w:rPr>
          <w:rFonts w:ascii="Book Antiqua" w:hAnsi="Book Antiqua" w:cstheme="minorHAnsi"/>
          <w:color w:val="000000" w:themeColor="text1"/>
          <w:sz w:val="24"/>
          <w:szCs w:val="24"/>
        </w:rPr>
        <w:t>prediction</w:t>
      </w:r>
      <w:r w:rsidR="00475747" w:rsidRPr="00592C9C">
        <w:rPr>
          <w:rFonts w:ascii="Book Antiqua" w:hAnsi="Book Antiqua" w:cstheme="minorHAnsi"/>
          <w:color w:val="000000" w:themeColor="text1"/>
          <w:sz w:val="24"/>
          <w:szCs w:val="24"/>
        </w:rPr>
        <w:t>s</w:t>
      </w:r>
      <w:r w:rsidR="00FD7189"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p>
    <w:p w14:paraId="6DDFC3EC" w14:textId="324B5B5D" w:rsidR="00B42458" w:rsidRPr="00592C9C" w:rsidRDefault="006B58FD"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There are several strengths to our analysis. </w:t>
      </w:r>
      <w:r w:rsidR="009D78EB" w:rsidRPr="00592C9C">
        <w:rPr>
          <w:rFonts w:ascii="Book Antiqua" w:hAnsi="Book Antiqua" w:cstheme="minorHAnsi"/>
          <w:color w:val="000000" w:themeColor="text1"/>
          <w:sz w:val="24"/>
          <w:szCs w:val="24"/>
        </w:rPr>
        <w:t>A</w:t>
      </w:r>
      <w:r w:rsidRPr="00592C9C">
        <w:rPr>
          <w:rFonts w:ascii="Book Antiqua" w:hAnsi="Book Antiqua" w:cstheme="minorHAnsi"/>
          <w:color w:val="000000" w:themeColor="text1"/>
          <w:sz w:val="24"/>
          <w:szCs w:val="24"/>
        </w:rPr>
        <w:t xml:space="preserve"> large number of colonoscopies from a national repository of endoscopic procedures composed of a wide array of procedure</w:t>
      </w:r>
      <w:r w:rsidR="007E3F7D"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patient</w:t>
      </w:r>
      <w:r w:rsidR="007E3F7D"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xml:space="preserve"> and provider</w:t>
      </w:r>
      <w:r w:rsidR="007E3F7D"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xml:space="preserve"> from an assortment of practice environments w</w:t>
      </w:r>
      <w:r w:rsidR="00005420" w:rsidRPr="00592C9C">
        <w:rPr>
          <w:rFonts w:ascii="Book Antiqua" w:hAnsi="Book Antiqua" w:cstheme="minorHAnsi"/>
          <w:color w:val="000000" w:themeColor="text1"/>
          <w:sz w:val="24"/>
          <w:szCs w:val="24"/>
        </w:rPr>
        <w:t>ere</w:t>
      </w:r>
      <w:r w:rsidRPr="00592C9C">
        <w:rPr>
          <w:rFonts w:ascii="Book Antiqua" w:hAnsi="Book Antiqua" w:cstheme="minorHAnsi"/>
          <w:color w:val="000000" w:themeColor="text1"/>
          <w:sz w:val="24"/>
          <w:szCs w:val="24"/>
        </w:rPr>
        <w:t xml:space="preserve"> analyzed.</w:t>
      </w:r>
      <w:r w:rsidR="00B00DC1"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Inclusion of a national database increases generalizability by limiting region</w:t>
      </w:r>
      <w:r w:rsidR="00B42458" w:rsidRPr="00592C9C">
        <w:rPr>
          <w:rFonts w:ascii="Book Antiqua" w:hAnsi="Book Antiqua" w:cstheme="minorHAnsi"/>
          <w:color w:val="000000" w:themeColor="text1"/>
          <w:sz w:val="24"/>
          <w:szCs w:val="24"/>
        </w:rPr>
        <w:t xml:space="preserve">al or practice related biases. </w:t>
      </w:r>
    </w:p>
    <w:p w14:paraId="1A3EBFD0" w14:textId="78B1E724" w:rsidR="00E16A95" w:rsidRPr="00592C9C" w:rsidRDefault="00B42458"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However, </w:t>
      </w:r>
      <w:r w:rsidR="00475747" w:rsidRPr="00592C9C">
        <w:rPr>
          <w:rFonts w:ascii="Book Antiqua" w:hAnsi="Book Antiqua" w:cstheme="minorHAnsi"/>
          <w:color w:val="000000" w:themeColor="text1"/>
          <w:sz w:val="24"/>
          <w:szCs w:val="24"/>
        </w:rPr>
        <w:t>th</w:t>
      </w:r>
      <w:r w:rsidR="006B58FD" w:rsidRPr="00592C9C">
        <w:rPr>
          <w:rFonts w:ascii="Book Antiqua" w:hAnsi="Book Antiqua" w:cstheme="minorHAnsi"/>
          <w:color w:val="000000" w:themeColor="text1"/>
          <w:sz w:val="24"/>
          <w:szCs w:val="24"/>
        </w:rPr>
        <w:t>ere</w:t>
      </w:r>
      <w:r w:rsidR="000D4FA3" w:rsidRPr="00592C9C">
        <w:rPr>
          <w:rFonts w:ascii="Book Antiqua" w:hAnsi="Book Antiqua" w:cstheme="minorHAnsi"/>
          <w:color w:val="000000" w:themeColor="text1"/>
          <w:sz w:val="24"/>
          <w:szCs w:val="24"/>
        </w:rPr>
        <w:t xml:space="preserve"> are several limitations to our analysis. </w:t>
      </w:r>
      <w:r w:rsidR="007E3F7D" w:rsidRPr="00592C9C">
        <w:rPr>
          <w:rFonts w:ascii="Book Antiqua" w:hAnsi="Book Antiqua" w:cstheme="minorHAnsi"/>
          <w:color w:val="000000" w:themeColor="text1"/>
          <w:sz w:val="24"/>
          <w:szCs w:val="24"/>
        </w:rPr>
        <w:t>P</w:t>
      </w:r>
      <w:r w:rsidR="006C0CE6" w:rsidRPr="00592C9C">
        <w:rPr>
          <w:rFonts w:ascii="Book Antiqua" w:hAnsi="Book Antiqua" w:cstheme="minorHAnsi"/>
          <w:color w:val="000000" w:themeColor="text1"/>
          <w:sz w:val="24"/>
          <w:szCs w:val="24"/>
        </w:rPr>
        <w:t>rocedure reporting to the CORI database is voluntary</w:t>
      </w:r>
      <w:r w:rsidR="007E3F7D" w:rsidRPr="00592C9C">
        <w:rPr>
          <w:rFonts w:ascii="Book Antiqua" w:hAnsi="Book Antiqua" w:cstheme="minorHAnsi"/>
          <w:color w:val="000000" w:themeColor="text1"/>
          <w:sz w:val="24"/>
          <w:szCs w:val="24"/>
        </w:rPr>
        <w:t xml:space="preserve"> and there may be</w:t>
      </w:r>
      <w:r w:rsidR="006C0CE6" w:rsidRPr="00592C9C">
        <w:rPr>
          <w:rFonts w:ascii="Book Antiqua" w:hAnsi="Book Antiqua" w:cstheme="minorHAnsi"/>
          <w:color w:val="000000" w:themeColor="text1"/>
          <w:sz w:val="24"/>
          <w:szCs w:val="24"/>
        </w:rPr>
        <w:t xml:space="preserve"> </w:t>
      </w:r>
      <w:r w:rsidR="00B61A3E" w:rsidRPr="00592C9C">
        <w:rPr>
          <w:rFonts w:ascii="Book Antiqua" w:hAnsi="Book Antiqua" w:cstheme="minorHAnsi"/>
          <w:color w:val="000000" w:themeColor="text1"/>
          <w:sz w:val="24"/>
          <w:szCs w:val="24"/>
        </w:rPr>
        <w:t>an inherent selection bias in which easier colonoscopies were more likely to be reported to the database. This is supported by the relatively low overall procedural duration in our cohort.</w:t>
      </w:r>
      <w:r w:rsidR="00B00DC1" w:rsidRPr="00592C9C">
        <w:rPr>
          <w:rFonts w:ascii="Book Antiqua" w:hAnsi="Book Antiqua" w:cstheme="minorHAnsi"/>
          <w:color w:val="000000" w:themeColor="text1"/>
          <w:sz w:val="24"/>
          <w:szCs w:val="24"/>
        </w:rPr>
        <w:t xml:space="preserve"> </w:t>
      </w:r>
      <w:r w:rsidR="00B61A3E" w:rsidRPr="00592C9C">
        <w:rPr>
          <w:rFonts w:ascii="Book Antiqua" w:hAnsi="Book Antiqua" w:cstheme="minorHAnsi"/>
          <w:color w:val="000000" w:themeColor="text1"/>
          <w:sz w:val="24"/>
          <w:szCs w:val="24"/>
        </w:rPr>
        <w:t>While the effects of a longer average procedure duration on our model are unknown, we anticipate more resiliency to increased error in the ML model compared to historical means, further enhancing the overall accuracy of the model compared to traditional practice.</w:t>
      </w:r>
      <w:r w:rsidR="00B00DC1" w:rsidRPr="00592C9C">
        <w:rPr>
          <w:rFonts w:ascii="Book Antiqua" w:hAnsi="Book Antiqua" w:cstheme="minorHAnsi"/>
          <w:color w:val="000000" w:themeColor="text1"/>
          <w:sz w:val="24"/>
          <w:szCs w:val="24"/>
        </w:rPr>
        <w:t xml:space="preserve"> </w:t>
      </w:r>
    </w:p>
    <w:p w14:paraId="6D98EBA1" w14:textId="234C8FC9" w:rsidR="00E16A95" w:rsidRPr="00592C9C" w:rsidRDefault="00511C17"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lastRenderedPageBreak/>
        <w:t>W</w:t>
      </w:r>
      <w:r w:rsidR="00B4179A" w:rsidRPr="00592C9C">
        <w:rPr>
          <w:rFonts w:ascii="Book Antiqua" w:hAnsi="Book Antiqua" w:cstheme="minorHAnsi"/>
          <w:color w:val="000000" w:themeColor="text1"/>
          <w:sz w:val="24"/>
          <w:szCs w:val="24"/>
        </w:rPr>
        <w:t>hile the algorithm was successful, it</w:t>
      </w:r>
      <w:r w:rsidR="000D4FA3" w:rsidRPr="00592C9C">
        <w:rPr>
          <w:rFonts w:ascii="Book Antiqua" w:hAnsi="Book Antiqua" w:cstheme="minorHAnsi"/>
          <w:color w:val="000000" w:themeColor="text1"/>
          <w:sz w:val="24"/>
          <w:szCs w:val="24"/>
        </w:rPr>
        <w:t xml:space="preserve"> largely</w:t>
      </w:r>
      <w:r w:rsidR="00B4179A" w:rsidRPr="00592C9C">
        <w:rPr>
          <w:rFonts w:ascii="Book Antiqua" w:hAnsi="Book Antiqua" w:cstheme="minorHAnsi"/>
          <w:color w:val="000000" w:themeColor="text1"/>
          <w:sz w:val="24"/>
          <w:szCs w:val="24"/>
        </w:rPr>
        <w:t xml:space="preserve"> represents a rudimentary proof of concept option.</w:t>
      </w:r>
      <w:r w:rsidR="00B00DC1" w:rsidRPr="00592C9C">
        <w:rPr>
          <w:rFonts w:ascii="Book Antiqua" w:hAnsi="Book Antiqua" w:cstheme="minorHAnsi"/>
          <w:color w:val="000000" w:themeColor="text1"/>
          <w:sz w:val="24"/>
          <w:szCs w:val="24"/>
        </w:rPr>
        <w:t xml:space="preserve"> </w:t>
      </w:r>
      <w:r w:rsidR="000D4FA3" w:rsidRPr="00592C9C">
        <w:rPr>
          <w:rFonts w:ascii="Book Antiqua" w:hAnsi="Book Antiqua" w:cstheme="minorHAnsi"/>
          <w:color w:val="000000" w:themeColor="text1"/>
          <w:sz w:val="24"/>
          <w:szCs w:val="24"/>
        </w:rPr>
        <w:t>S</w:t>
      </w:r>
      <w:r w:rsidR="00B4179A" w:rsidRPr="00592C9C">
        <w:rPr>
          <w:rFonts w:ascii="Book Antiqua" w:hAnsi="Book Antiqua" w:cstheme="minorHAnsi"/>
          <w:color w:val="000000" w:themeColor="text1"/>
          <w:sz w:val="24"/>
          <w:szCs w:val="24"/>
        </w:rPr>
        <w:t xml:space="preserve">everal variables that have been </w:t>
      </w:r>
      <w:r w:rsidR="000D4FA3" w:rsidRPr="00592C9C">
        <w:rPr>
          <w:rFonts w:ascii="Book Antiqua" w:hAnsi="Book Antiqua" w:cstheme="minorHAnsi"/>
          <w:color w:val="000000" w:themeColor="text1"/>
          <w:sz w:val="24"/>
          <w:szCs w:val="24"/>
        </w:rPr>
        <w:t xml:space="preserve">associated with difficult or lengthy colonoscopies </w:t>
      </w:r>
      <w:r w:rsidR="00B4179A" w:rsidRPr="00592C9C">
        <w:rPr>
          <w:rFonts w:ascii="Book Antiqua" w:hAnsi="Book Antiqua" w:cstheme="minorHAnsi"/>
          <w:color w:val="000000" w:themeColor="text1"/>
          <w:sz w:val="24"/>
          <w:szCs w:val="24"/>
        </w:rPr>
        <w:t xml:space="preserve">in previous </w:t>
      </w:r>
      <w:proofErr w:type="gramStart"/>
      <w:r w:rsidR="00B4179A" w:rsidRPr="00592C9C">
        <w:rPr>
          <w:rFonts w:ascii="Book Antiqua" w:hAnsi="Book Antiqua" w:cstheme="minorHAnsi"/>
          <w:color w:val="000000" w:themeColor="text1"/>
          <w:sz w:val="24"/>
          <w:szCs w:val="24"/>
        </w:rPr>
        <w:t>reports</w:t>
      </w:r>
      <w:r w:rsidR="00513F3E" w:rsidRPr="00592C9C">
        <w:rPr>
          <w:rFonts w:ascii="Book Antiqua" w:hAnsi="Book Antiqua" w:cstheme="minorHAnsi"/>
          <w:color w:val="000000" w:themeColor="text1"/>
          <w:sz w:val="24"/>
          <w:szCs w:val="24"/>
          <w:vertAlign w:val="superscript"/>
          <w:lang w:eastAsia="zh-CN"/>
        </w:rPr>
        <w:t>[</w:t>
      </w:r>
      <w:proofErr w:type="gramEnd"/>
      <w:r w:rsidR="000978F5">
        <w:rPr>
          <w:rFonts w:ascii="Book Antiqua" w:hAnsi="Book Antiqua" w:cstheme="minorHAnsi" w:hint="eastAsia"/>
          <w:color w:val="000000" w:themeColor="text1"/>
          <w:sz w:val="24"/>
          <w:szCs w:val="24"/>
          <w:vertAlign w:val="superscript"/>
          <w:lang w:eastAsia="zh-CN"/>
        </w:rPr>
        <w:t>7</w:t>
      </w:r>
      <w:r w:rsidR="00513F3E" w:rsidRPr="00592C9C">
        <w:rPr>
          <w:rFonts w:ascii="Book Antiqua" w:hAnsi="Book Antiqua" w:cstheme="minorHAnsi"/>
          <w:color w:val="000000" w:themeColor="text1"/>
          <w:sz w:val="24"/>
          <w:szCs w:val="24"/>
          <w:vertAlign w:val="superscript"/>
          <w:lang w:eastAsia="zh-CN"/>
        </w:rPr>
        <w:t>]</w:t>
      </w:r>
      <w:r w:rsidR="00B4179A" w:rsidRPr="00592C9C">
        <w:rPr>
          <w:rFonts w:ascii="Book Antiqua" w:hAnsi="Book Antiqua" w:cstheme="minorHAnsi"/>
          <w:color w:val="000000" w:themeColor="text1"/>
          <w:sz w:val="24"/>
          <w:szCs w:val="24"/>
          <w:vertAlign w:val="superscript"/>
        </w:rPr>
        <w:t xml:space="preserve"> </w:t>
      </w:r>
      <w:r w:rsidR="00B4179A" w:rsidRPr="00592C9C">
        <w:rPr>
          <w:rFonts w:ascii="Book Antiqua" w:hAnsi="Book Antiqua" w:cstheme="minorHAnsi"/>
          <w:color w:val="000000" w:themeColor="text1"/>
          <w:sz w:val="24"/>
          <w:szCs w:val="24"/>
        </w:rPr>
        <w:t>w</w:t>
      </w:r>
      <w:r w:rsidR="00E46303" w:rsidRPr="00592C9C">
        <w:rPr>
          <w:rFonts w:ascii="Book Antiqua" w:hAnsi="Book Antiqua" w:cstheme="minorHAnsi"/>
          <w:color w:val="000000" w:themeColor="text1"/>
          <w:sz w:val="24"/>
          <w:szCs w:val="24"/>
        </w:rPr>
        <w:t>e</w:t>
      </w:r>
      <w:r w:rsidR="00B4179A" w:rsidRPr="00592C9C">
        <w:rPr>
          <w:rFonts w:ascii="Book Antiqua" w:hAnsi="Book Antiqua" w:cstheme="minorHAnsi"/>
          <w:color w:val="000000" w:themeColor="text1"/>
          <w:sz w:val="24"/>
          <w:szCs w:val="24"/>
        </w:rPr>
        <w:t xml:space="preserve">re </w:t>
      </w:r>
      <w:r w:rsidR="00E46303" w:rsidRPr="00592C9C">
        <w:rPr>
          <w:rFonts w:ascii="Book Antiqua" w:hAnsi="Book Antiqua" w:cstheme="minorHAnsi"/>
          <w:color w:val="000000" w:themeColor="text1"/>
          <w:sz w:val="24"/>
          <w:szCs w:val="24"/>
        </w:rPr>
        <w:t xml:space="preserve">either </w:t>
      </w:r>
      <w:r w:rsidR="00B4179A" w:rsidRPr="00592C9C">
        <w:rPr>
          <w:rFonts w:ascii="Book Antiqua" w:hAnsi="Book Antiqua" w:cstheme="minorHAnsi"/>
          <w:color w:val="000000" w:themeColor="text1"/>
          <w:sz w:val="24"/>
          <w:szCs w:val="24"/>
        </w:rPr>
        <w:t>not available</w:t>
      </w:r>
      <w:r w:rsidR="00E46303" w:rsidRPr="00592C9C">
        <w:rPr>
          <w:rFonts w:ascii="Book Antiqua" w:hAnsi="Book Antiqua" w:cstheme="minorHAnsi"/>
          <w:color w:val="000000" w:themeColor="text1"/>
          <w:sz w:val="24"/>
          <w:szCs w:val="24"/>
        </w:rPr>
        <w:t xml:space="preserve"> or too incomplete</w:t>
      </w:r>
      <w:r w:rsidR="00B4179A" w:rsidRPr="00592C9C">
        <w:rPr>
          <w:rFonts w:ascii="Book Antiqua" w:hAnsi="Book Antiqua" w:cstheme="minorHAnsi"/>
          <w:color w:val="000000" w:themeColor="text1"/>
          <w:sz w:val="24"/>
          <w:szCs w:val="24"/>
        </w:rPr>
        <w:t xml:space="preserve"> in this current </w:t>
      </w:r>
      <w:r w:rsidR="006C0CE6" w:rsidRPr="00592C9C">
        <w:rPr>
          <w:rFonts w:ascii="Book Antiqua" w:hAnsi="Book Antiqua" w:cstheme="minorHAnsi"/>
          <w:color w:val="000000" w:themeColor="text1"/>
          <w:sz w:val="24"/>
          <w:szCs w:val="24"/>
        </w:rPr>
        <w:t>d</w:t>
      </w:r>
      <w:r w:rsidR="00B4179A" w:rsidRPr="00592C9C">
        <w:rPr>
          <w:rFonts w:ascii="Book Antiqua" w:hAnsi="Book Antiqua" w:cstheme="minorHAnsi"/>
          <w:color w:val="000000" w:themeColor="text1"/>
          <w:sz w:val="24"/>
          <w:szCs w:val="24"/>
        </w:rPr>
        <w:t>ata set</w:t>
      </w:r>
      <w:r w:rsidR="00E46303" w:rsidRPr="00592C9C">
        <w:rPr>
          <w:rFonts w:ascii="Book Antiqua" w:hAnsi="Book Antiqua" w:cstheme="minorHAnsi"/>
          <w:color w:val="000000" w:themeColor="text1"/>
          <w:sz w:val="24"/>
          <w:szCs w:val="24"/>
        </w:rPr>
        <w:t xml:space="preserve"> to allow for analysis</w:t>
      </w:r>
      <w:r w:rsidR="00B4179A"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r w:rsidR="00B4179A" w:rsidRPr="00592C9C">
        <w:rPr>
          <w:rFonts w:ascii="Book Antiqua" w:hAnsi="Book Antiqua" w:cstheme="minorHAnsi"/>
          <w:color w:val="000000" w:themeColor="text1"/>
          <w:sz w:val="24"/>
          <w:szCs w:val="24"/>
        </w:rPr>
        <w:t>Inclusion of variables</w:t>
      </w:r>
      <w:r w:rsidR="00ED28E5" w:rsidRPr="00592C9C">
        <w:rPr>
          <w:rFonts w:ascii="Book Antiqua" w:hAnsi="Book Antiqua" w:cstheme="minorHAnsi"/>
          <w:color w:val="000000" w:themeColor="text1"/>
          <w:sz w:val="24"/>
          <w:szCs w:val="24"/>
        </w:rPr>
        <w:t xml:space="preserve"> associated with difficult colonoscopies including</w:t>
      </w:r>
      <w:r w:rsidR="00B4179A" w:rsidRPr="00592C9C">
        <w:rPr>
          <w:rFonts w:ascii="Book Antiqua" w:hAnsi="Book Antiqua" w:cstheme="minorHAnsi"/>
          <w:color w:val="000000" w:themeColor="text1"/>
          <w:sz w:val="24"/>
          <w:szCs w:val="24"/>
        </w:rPr>
        <w:t xml:space="preserve"> </w:t>
      </w:r>
      <w:r w:rsidR="009604A4" w:rsidRPr="00592C9C">
        <w:rPr>
          <w:rFonts w:ascii="Book Antiqua" w:hAnsi="Book Antiqua" w:cstheme="minorHAnsi"/>
          <w:color w:val="000000" w:themeColor="text1"/>
          <w:sz w:val="24"/>
          <w:szCs w:val="24"/>
          <w:lang w:eastAsia="zh-CN"/>
        </w:rPr>
        <w:t xml:space="preserve">body </w:t>
      </w:r>
      <w:r w:rsidR="00513F3E" w:rsidRPr="00592C9C">
        <w:rPr>
          <w:rFonts w:ascii="Book Antiqua" w:hAnsi="Book Antiqua" w:cstheme="minorHAnsi"/>
          <w:color w:val="000000" w:themeColor="text1"/>
          <w:sz w:val="24"/>
          <w:szCs w:val="24"/>
          <w:lang w:eastAsia="zh-CN"/>
        </w:rPr>
        <w:t>mass</w:t>
      </w:r>
      <w:r w:rsidR="009604A4" w:rsidRPr="00592C9C">
        <w:rPr>
          <w:rFonts w:ascii="Book Antiqua" w:hAnsi="Book Antiqua" w:cstheme="minorHAnsi"/>
          <w:color w:val="000000" w:themeColor="text1"/>
          <w:sz w:val="24"/>
          <w:szCs w:val="24"/>
          <w:lang w:eastAsia="zh-CN"/>
        </w:rPr>
        <w:t xml:space="preserve"> index</w:t>
      </w:r>
      <w:r w:rsidR="00B4179A" w:rsidRPr="00592C9C">
        <w:rPr>
          <w:rFonts w:ascii="Book Antiqua" w:hAnsi="Book Antiqua" w:cstheme="minorHAnsi"/>
          <w:color w:val="000000" w:themeColor="text1"/>
          <w:sz w:val="24"/>
          <w:szCs w:val="24"/>
        </w:rPr>
        <w:t xml:space="preserve">, previous abdominal or pelvic surgeries, </w:t>
      </w:r>
      <w:r w:rsidR="006B58FD" w:rsidRPr="00592C9C">
        <w:rPr>
          <w:rFonts w:ascii="Book Antiqua" w:hAnsi="Book Antiqua" w:cstheme="minorHAnsi"/>
          <w:color w:val="000000" w:themeColor="text1"/>
          <w:sz w:val="24"/>
          <w:szCs w:val="24"/>
        </w:rPr>
        <w:t xml:space="preserve">bowel habits, </w:t>
      </w:r>
      <w:r w:rsidR="00B4179A" w:rsidRPr="00592C9C">
        <w:rPr>
          <w:rFonts w:ascii="Book Antiqua" w:hAnsi="Book Antiqua" w:cstheme="minorHAnsi"/>
          <w:color w:val="000000" w:themeColor="text1"/>
          <w:sz w:val="24"/>
          <w:szCs w:val="24"/>
        </w:rPr>
        <w:t xml:space="preserve">weight, height </w:t>
      </w:r>
      <w:r w:rsidR="006C0CE6" w:rsidRPr="00592C9C">
        <w:rPr>
          <w:rFonts w:ascii="Book Antiqua" w:hAnsi="Book Antiqua" w:cstheme="minorHAnsi"/>
          <w:i/>
          <w:color w:val="000000" w:themeColor="text1"/>
          <w:sz w:val="24"/>
          <w:szCs w:val="24"/>
        </w:rPr>
        <w:t>etc</w:t>
      </w:r>
      <w:r w:rsidR="00E46303" w:rsidRPr="00592C9C">
        <w:rPr>
          <w:rFonts w:ascii="Book Antiqua" w:hAnsi="Book Antiqua" w:cstheme="minorHAnsi"/>
          <w:color w:val="000000" w:themeColor="text1"/>
          <w:sz w:val="24"/>
          <w:szCs w:val="24"/>
        </w:rPr>
        <w:t>.</w:t>
      </w:r>
      <w:r w:rsidR="006C0CE6" w:rsidRPr="00592C9C">
        <w:rPr>
          <w:rFonts w:ascii="Book Antiqua" w:hAnsi="Book Antiqua" w:cstheme="minorHAnsi"/>
          <w:color w:val="000000" w:themeColor="text1"/>
          <w:sz w:val="24"/>
          <w:szCs w:val="24"/>
        </w:rPr>
        <w:t xml:space="preserve"> </w:t>
      </w:r>
      <w:r w:rsidR="00B4179A" w:rsidRPr="00592C9C">
        <w:rPr>
          <w:rFonts w:ascii="Book Antiqua" w:hAnsi="Book Antiqua" w:cstheme="minorHAnsi"/>
          <w:color w:val="000000" w:themeColor="text1"/>
          <w:sz w:val="24"/>
          <w:szCs w:val="24"/>
        </w:rPr>
        <w:t xml:space="preserve">would </w:t>
      </w:r>
      <w:r w:rsidR="007E3F7D" w:rsidRPr="00592C9C">
        <w:rPr>
          <w:rFonts w:ascii="Book Antiqua" w:hAnsi="Book Antiqua" w:cstheme="minorHAnsi"/>
          <w:color w:val="000000" w:themeColor="text1"/>
          <w:sz w:val="24"/>
          <w:szCs w:val="24"/>
        </w:rPr>
        <w:t>potentially</w:t>
      </w:r>
      <w:r w:rsidR="00B4179A" w:rsidRPr="00592C9C">
        <w:rPr>
          <w:rFonts w:ascii="Book Antiqua" w:hAnsi="Book Antiqua" w:cstheme="minorHAnsi"/>
          <w:color w:val="000000" w:themeColor="text1"/>
          <w:sz w:val="24"/>
          <w:szCs w:val="24"/>
        </w:rPr>
        <w:t xml:space="preserve"> improve the models accuracy</w:t>
      </w:r>
      <w:r w:rsidR="007E3F7D" w:rsidRPr="00592C9C">
        <w:rPr>
          <w:rFonts w:ascii="Book Antiqua" w:hAnsi="Book Antiqua" w:cstheme="minorHAnsi"/>
          <w:color w:val="000000" w:themeColor="text1"/>
          <w:sz w:val="24"/>
          <w:szCs w:val="24"/>
        </w:rPr>
        <w:t>.</w:t>
      </w:r>
    </w:p>
    <w:p w14:paraId="767C18CE" w14:textId="1E9477E7" w:rsidR="00E46303" w:rsidRPr="00592C9C" w:rsidRDefault="006C0CE6"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rPr>
      </w:pPr>
      <w:r w:rsidRPr="00592C9C">
        <w:rPr>
          <w:rFonts w:ascii="Book Antiqua" w:hAnsi="Book Antiqua" w:cstheme="minorHAnsi"/>
          <w:color w:val="000000" w:themeColor="text1"/>
          <w:sz w:val="24"/>
          <w:szCs w:val="24"/>
          <w:shd w:val="clear" w:color="auto" w:fill="FFFFFF"/>
        </w:rPr>
        <w:t>The use of an algorithm trained on prospectively collected data with greater provider, environmental, patient</w:t>
      </w:r>
      <w:r w:rsidR="00ED28E5" w:rsidRPr="00592C9C">
        <w:rPr>
          <w:rFonts w:ascii="Book Antiqua" w:hAnsi="Book Antiqua" w:cstheme="minorHAnsi"/>
          <w:color w:val="000000" w:themeColor="text1"/>
          <w:sz w:val="24"/>
          <w:szCs w:val="24"/>
          <w:shd w:val="clear" w:color="auto" w:fill="FFFFFF"/>
        </w:rPr>
        <w:t>,</w:t>
      </w:r>
      <w:r w:rsidRPr="00592C9C">
        <w:rPr>
          <w:rFonts w:ascii="Book Antiqua" w:hAnsi="Book Antiqua" w:cstheme="minorHAnsi"/>
          <w:color w:val="000000" w:themeColor="text1"/>
          <w:sz w:val="24"/>
          <w:szCs w:val="24"/>
          <w:shd w:val="clear" w:color="auto" w:fill="FFFFFF"/>
        </w:rPr>
        <w:t xml:space="preserve"> and procedural information may lead to improvements in colonoscopy procedure scheduling</w:t>
      </w:r>
      <w:r w:rsidR="007E3F7D" w:rsidRPr="00592C9C">
        <w:rPr>
          <w:rFonts w:ascii="Book Antiqua" w:hAnsi="Book Antiqua" w:cstheme="minorHAnsi"/>
          <w:color w:val="000000" w:themeColor="text1"/>
          <w:sz w:val="24"/>
          <w:szCs w:val="24"/>
          <w:shd w:val="clear" w:color="auto" w:fill="FFFFFF"/>
        </w:rPr>
        <w:t xml:space="preserve">. Such improvements may contribute </w:t>
      </w:r>
      <w:r w:rsidR="00304235" w:rsidRPr="00592C9C">
        <w:rPr>
          <w:rFonts w:ascii="Book Antiqua" w:hAnsi="Book Antiqua" w:cstheme="minorHAnsi"/>
          <w:color w:val="000000" w:themeColor="text1"/>
          <w:sz w:val="24"/>
          <w:szCs w:val="24"/>
          <w:shd w:val="clear" w:color="auto" w:fill="FFFFFF"/>
        </w:rPr>
        <w:t xml:space="preserve">to </w:t>
      </w:r>
      <w:r w:rsidR="007E3F7D" w:rsidRPr="00592C9C">
        <w:rPr>
          <w:rFonts w:ascii="Book Antiqua" w:hAnsi="Book Antiqua" w:cstheme="minorHAnsi"/>
          <w:color w:val="000000" w:themeColor="text1"/>
          <w:sz w:val="24"/>
          <w:szCs w:val="24"/>
          <w:shd w:val="clear" w:color="auto" w:fill="FFFFFF"/>
        </w:rPr>
        <w:t>improved</w:t>
      </w:r>
      <w:r w:rsidRPr="00592C9C">
        <w:rPr>
          <w:rFonts w:ascii="Book Antiqua" w:hAnsi="Book Antiqua" w:cstheme="minorHAnsi"/>
          <w:color w:val="000000" w:themeColor="text1"/>
          <w:sz w:val="24"/>
          <w:szCs w:val="24"/>
          <w:shd w:val="clear" w:color="auto" w:fill="FFFFFF"/>
        </w:rPr>
        <w:t xml:space="preserve"> efficiency, patient and provider satisfaction, and reduced costs. Further study is necessary to examine the implications of the deployment of such a model in a clinical setting</w:t>
      </w:r>
      <w:r w:rsidR="00ED28E5" w:rsidRPr="00592C9C">
        <w:rPr>
          <w:rFonts w:ascii="Book Antiqua" w:hAnsi="Book Antiqua" w:cstheme="minorHAnsi"/>
          <w:color w:val="000000" w:themeColor="text1"/>
          <w:sz w:val="24"/>
          <w:szCs w:val="24"/>
          <w:shd w:val="clear" w:color="auto" w:fill="FFFFFF"/>
        </w:rPr>
        <w:t>,</w:t>
      </w:r>
      <w:r w:rsidR="00E46303" w:rsidRPr="00592C9C">
        <w:rPr>
          <w:rFonts w:ascii="Book Antiqua" w:hAnsi="Book Antiqua" w:cstheme="minorHAnsi"/>
          <w:color w:val="000000" w:themeColor="text1"/>
          <w:sz w:val="24"/>
          <w:szCs w:val="24"/>
          <w:shd w:val="clear" w:color="auto" w:fill="FFFFFF"/>
        </w:rPr>
        <w:t xml:space="preserve"> and </w:t>
      </w:r>
      <w:r w:rsidR="00101206" w:rsidRPr="00592C9C">
        <w:rPr>
          <w:rFonts w:ascii="Book Antiqua" w:hAnsi="Book Antiqua" w:cstheme="minorHAnsi"/>
          <w:color w:val="000000" w:themeColor="text1"/>
          <w:sz w:val="24"/>
          <w:szCs w:val="24"/>
          <w:shd w:val="clear" w:color="auto" w:fill="FFFFFF"/>
        </w:rPr>
        <w:t xml:space="preserve">assess if such models can be used </w:t>
      </w:r>
      <w:r w:rsidR="00E46303" w:rsidRPr="00592C9C">
        <w:rPr>
          <w:rFonts w:ascii="Book Antiqua" w:hAnsi="Book Antiqua" w:cstheme="minorHAnsi"/>
          <w:color w:val="000000" w:themeColor="text1"/>
          <w:sz w:val="24"/>
          <w:szCs w:val="24"/>
          <w:shd w:val="clear" w:color="auto" w:fill="FFFFFF"/>
        </w:rPr>
        <w:t xml:space="preserve">in other gastrointestinal procedures. </w:t>
      </w:r>
    </w:p>
    <w:p w14:paraId="6759B23F" w14:textId="77777777"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0FAD3C4D" w14:textId="77777777" w:rsidR="00513F3E" w:rsidRPr="00592C9C" w:rsidRDefault="00513F3E" w:rsidP="00592C9C">
      <w:pPr>
        <w:adjustRightInd w:val="0"/>
        <w:snapToGrid w:val="0"/>
        <w:spacing w:after="0" w:line="360" w:lineRule="auto"/>
        <w:jc w:val="both"/>
        <w:rPr>
          <w:rFonts w:ascii="Book Antiqua" w:hAnsi="Book Antiqua"/>
          <w:b/>
          <w:color w:val="000000"/>
          <w:sz w:val="24"/>
          <w:szCs w:val="24"/>
          <w:u w:val="single"/>
          <w:lang w:eastAsia="zh-CN"/>
        </w:rPr>
      </w:pPr>
      <w:r w:rsidRPr="00592C9C">
        <w:rPr>
          <w:rFonts w:ascii="Book Antiqua" w:hAnsi="Book Antiqua"/>
          <w:b/>
          <w:color w:val="000000"/>
          <w:sz w:val="24"/>
          <w:szCs w:val="24"/>
          <w:u w:val="single"/>
        </w:rPr>
        <w:t>ARTICLE HIGHLIGHTS</w:t>
      </w:r>
    </w:p>
    <w:p w14:paraId="03EF0542"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background</w:t>
      </w:r>
    </w:p>
    <w:p w14:paraId="259C00B2" w14:textId="0491F174" w:rsidR="00D60D3E" w:rsidRPr="00592C9C" w:rsidRDefault="00D60D3E"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r w:rsidRPr="00592C9C">
        <w:rPr>
          <w:rFonts w:ascii="Book Antiqua" w:hAnsi="Book Antiqua" w:cstheme="minorHAnsi"/>
          <w:color w:val="000000" w:themeColor="text1"/>
          <w:sz w:val="24"/>
          <w:szCs w:val="24"/>
          <w:shd w:val="clear" w:color="auto" w:fill="FCFCFC"/>
          <w:lang w:eastAsia="zh-CN"/>
        </w:rPr>
        <w:t xml:space="preserve">The </w:t>
      </w:r>
      <w:r w:rsidRPr="00592C9C">
        <w:rPr>
          <w:rFonts w:ascii="Book Antiqua" w:hAnsi="Book Antiqua" w:cstheme="minorHAnsi"/>
          <w:color w:val="000000" w:themeColor="text1"/>
          <w:sz w:val="24"/>
          <w:szCs w:val="24"/>
          <w:shd w:val="clear" w:color="auto" w:fill="FCFCFC"/>
        </w:rPr>
        <w:t>usefulness</w:t>
      </w:r>
      <w:r w:rsidRPr="00592C9C">
        <w:rPr>
          <w:rFonts w:ascii="Book Antiqua" w:hAnsi="Book Antiqua" w:cstheme="minorHAnsi"/>
          <w:color w:val="000000" w:themeColor="text1"/>
          <w:sz w:val="24"/>
          <w:szCs w:val="24"/>
          <w:shd w:val="clear" w:color="auto" w:fill="FCFCFC"/>
          <w:lang w:eastAsia="zh-CN"/>
        </w:rPr>
        <w:t xml:space="preserve"> of </w:t>
      </w:r>
      <w:r w:rsidRPr="00592C9C">
        <w:rPr>
          <w:rFonts w:ascii="Book Antiqua" w:hAnsi="Book Antiqua" w:cstheme="minorHAnsi"/>
          <w:color w:val="000000" w:themeColor="text1"/>
          <w:sz w:val="24"/>
          <w:szCs w:val="24"/>
          <w:shd w:val="clear" w:color="auto" w:fill="FCFCFC"/>
        </w:rPr>
        <w:t>machine learning (ML) for predicting colonoscopy procedure duration has not been examined</w:t>
      </w:r>
      <w:r w:rsidRPr="00592C9C">
        <w:rPr>
          <w:rFonts w:ascii="Book Antiqua" w:hAnsi="Book Antiqua" w:cstheme="minorHAnsi"/>
          <w:color w:val="000000" w:themeColor="text1"/>
          <w:sz w:val="24"/>
          <w:szCs w:val="24"/>
          <w:shd w:val="clear" w:color="auto" w:fill="FCFCFC"/>
          <w:lang w:eastAsia="zh-CN"/>
        </w:rPr>
        <w:t>.</w:t>
      </w:r>
    </w:p>
    <w:p w14:paraId="6DE892BB" w14:textId="77777777" w:rsidR="00D60D3E" w:rsidRPr="00592C9C" w:rsidRDefault="00D60D3E" w:rsidP="00592C9C">
      <w:pPr>
        <w:adjustRightInd w:val="0"/>
        <w:snapToGrid w:val="0"/>
        <w:spacing w:after="0" w:line="360" w:lineRule="auto"/>
        <w:jc w:val="both"/>
        <w:rPr>
          <w:rFonts w:ascii="Book Antiqua" w:hAnsi="Book Antiqua"/>
          <w:b/>
          <w:i/>
          <w:color w:val="000000"/>
          <w:sz w:val="24"/>
          <w:szCs w:val="24"/>
          <w:lang w:eastAsia="zh-CN"/>
        </w:rPr>
      </w:pPr>
    </w:p>
    <w:p w14:paraId="03A959B2"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motivation</w:t>
      </w:r>
    </w:p>
    <w:p w14:paraId="4A6A351F" w14:textId="4A468E08" w:rsidR="002810E6" w:rsidRPr="00592C9C" w:rsidRDefault="002810E6"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A </w:t>
      </w:r>
      <w:r w:rsidRPr="00592C9C">
        <w:rPr>
          <w:rFonts w:ascii="Book Antiqua" w:hAnsi="Book Antiqua"/>
          <w:sz w:val="24"/>
          <w:szCs w:val="24"/>
          <w:lang w:eastAsia="zh-CN"/>
        </w:rPr>
        <w:t>ML</w:t>
      </w:r>
      <w:r w:rsidRPr="00592C9C">
        <w:rPr>
          <w:rFonts w:ascii="Book Antiqua" w:hAnsi="Book Antiqua"/>
          <w:sz w:val="24"/>
          <w:szCs w:val="24"/>
        </w:rPr>
        <w:t xml:space="preserve"> algorithm trained on endoscopic data derived from the Clinical Outcomes Research Initiative database predicted colonoscopy procedure duration more accurately than the currently accepted standard practice and the improvement was greater as the tolerance for error decreased.</w:t>
      </w:r>
      <w:r w:rsidR="00B00DC1" w:rsidRPr="00592C9C">
        <w:rPr>
          <w:rFonts w:ascii="Book Antiqua" w:hAnsi="Book Antiqua"/>
          <w:sz w:val="24"/>
          <w:szCs w:val="24"/>
        </w:rPr>
        <w:t xml:space="preserve"> </w:t>
      </w:r>
    </w:p>
    <w:p w14:paraId="0E51F47E" w14:textId="77777777" w:rsidR="00D60D3E" w:rsidRPr="00592C9C" w:rsidRDefault="00D60D3E" w:rsidP="00592C9C">
      <w:pPr>
        <w:adjustRightInd w:val="0"/>
        <w:snapToGrid w:val="0"/>
        <w:spacing w:after="0" w:line="360" w:lineRule="auto"/>
        <w:jc w:val="both"/>
        <w:rPr>
          <w:rFonts w:ascii="Book Antiqua" w:hAnsi="Book Antiqua"/>
          <w:b/>
          <w:i/>
          <w:color w:val="000000"/>
          <w:sz w:val="24"/>
          <w:szCs w:val="24"/>
          <w:lang w:eastAsia="zh-CN"/>
        </w:rPr>
      </w:pPr>
    </w:p>
    <w:p w14:paraId="12E2B54B"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 xml:space="preserve">Research objectives </w:t>
      </w:r>
    </w:p>
    <w:p w14:paraId="44E64622" w14:textId="77777777" w:rsidR="00D60D3E" w:rsidRPr="00592C9C" w:rsidRDefault="00D60D3E"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lang w:eastAsia="zh-CN"/>
        </w:rPr>
        <w:t>The</w:t>
      </w:r>
      <w:r w:rsidRPr="00592C9C">
        <w:rPr>
          <w:rFonts w:ascii="Book Antiqua" w:hAnsi="Book Antiqua" w:cstheme="minorHAnsi"/>
          <w:color w:val="000000" w:themeColor="text1"/>
          <w:sz w:val="24"/>
          <w:szCs w:val="24"/>
        </w:rPr>
        <w:t xml:space="preserve"> aim </w:t>
      </w:r>
      <w:r w:rsidRPr="00592C9C">
        <w:rPr>
          <w:rFonts w:ascii="Book Antiqua" w:hAnsi="Book Antiqua" w:cstheme="minorHAnsi"/>
          <w:color w:val="000000" w:themeColor="text1"/>
          <w:sz w:val="24"/>
          <w:szCs w:val="24"/>
          <w:lang w:eastAsia="zh-CN"/>
        </w:rPr>
        <w:t xml:space="preserve">of this study </w:t>
      </w:r>
      <w:r w:rsidRPr="00592C9C">
        <w:rPr>
          <w:rFonts w:ascii="Book Antiqua" w:hAnsi="Book Antiqua" w:cstheme="minorHAnsi"/>
          <w:color w:val="000000" w:themeColor="text1"/>
          <w:sz w:val="24"/>
          <w:szCs w:val="24"/>
        </w:rPr>
        <w:t>was to assess if ML and data available at the time a colonoscopy procedure is scheduled could be used to estimate procedure duration more accurately than the current practice.</w:t>
      </w:r>
    </w:p>
    <w:p w14:paraId="37819A74" w14:textId="77777777" w:rsidR="00D91A7A" w:rsidRPr="00592C9C" w:rsidRDefault="00D91A7A" w:rsidP="00592C9C">
      <w:pPr>
        <w:adjustRightInd w:val="0"/>
        <w:snapToGrid w:val="0"/>
        <w:spacing w:after="0" w:line="360" w:lineRule="auto"/>
        <w:jc w:val="both"/>
        <w:rPr>
          <w:rFonts w:ascii="Book Antiqua" w:hAnsi="Book Antiqua"/>
          <w:b/>
          <w:i/>
          <w:color w:val="000000"/>
          <w:sz w:val="24"/>
          <w:szCs w:val="24"/>
          <w:lang w:eastAsia="zh-CN"/>
        </w:rPr>
      </w:pPr>
    </w:p>
    <w:p w14:paraId="1E51B77E"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lastRenderedPageBreak/>
        <w:t>Research methods</w:t>
      </w:r>
    </w:p>
    <w:p w14:paraId="281D1EAC" w14:textId="64320B4D"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lang w:eastAsia="zh-CN"/>
        </w:rPr>
        <w:t xml:space="preserve">Total </w:t>
      </w:r>
      <w:r w:rsidRPr="00592C9C">
        <w:rPr>
          <w:rFonts w:ascii="Book Antiqua" w:hAnsi="Book Antiqua" w:cstheme="minorHAnsi"/>
          <w:color w:val="000000" w:themeColor="text1"/>
          <w:sz w:val="24"/>
          <w:szCs w:val="24"/>
          <w:shd w:val="clear" w:color="auto" w:fill="FFFFFF"/>
        </w:rPr>
        <w:t>40168 colonoscopies were collected. ML</w:t>
      </w:r>
      <w:r w:rsidRPr="00592C9C">
        <w:rPr>
          <w:rFonts w:ascii="Book Antiqua" w:hAnsi="Book Antiqua"/>
          <w:color w:val="000000" w:themeColor="text1"/>
          <w:sz w:val="24"/>
          <w:szCs w:val="24"/>
        </w:rPr>
        <w:t xml:space="preserve"> models predicting procedure duration were developed using data available at time of scheduling. </w:t>
      </w:r>
      <w:r w:rsidRPr="00592C9C">
        <w:rPr>
          <w:rFonts w:ascii="Book Antiqua" w:hAnsi="Book Antiqua" w:cstheme="minorHAnsi"/>
          <w:color w:val="000000" w:themeColor="text1"/>
          <w:sz w:val="24"/>
          <w:szCs w:val="24"/>
          <w:shd w:val="clear" w:color="auto" w:fill="FFFFFF"/>
        </w:rPr>
        <w:t xml:space="preserve">The top performing model was compared against historical practice. </w:t>
      </w:r>
    </w:p>
    <w:p w14:paraId="020F3121" w14:textId="77777777" w:rsidR="00D91A7A" w:rsidRPr="00592C9C" w:rsidRDefault="00D91A7A" w:rsidP="00592C9C">
      <w:pPr>
        <w:adjustRightInd w:val="0"/>
        <w:snapToGrid w:val="0"/>
        <w:spacing w:after="0" w:line="360" w:lineRule="auto"/>
        <w:jc w:val="both"/>
        <w:rPr>
          <w:rFonts w:ascii="Book Antiqua" w:hAnsi="Book Antiqua"/>
          <w:b/>
          <w:i/>
          <w:color w:val="000000"/>
          <w:sz w:val="24"/>
          <w:szCs w:val="24"/>
          <w:lang w:eastAsia="zh-CN"/>
        </w:rPr>
      </w:pPr>
    </w:p>
    <w:p w14:paraId="3FF92DEC"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results</w:t>
      </w:r>
    </w:p>
    <w:p w14:paraId="6276A7CC" w14:textId="6D8F56F9"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 xml:space="preserve">ML outperformed historical practice with 77.1% to 68.9%, 87.3% to 79.6%, and 92.1% to 86.8% accuracy at 5, 10 and 15 </w:t>
      </w:r>
      <w:r w:rsidRPr="00592C9C">
        <w:rPr>
          <w:rFonts w:ascii="Book Antiqua" w:hAnsi="Book Antiqua" w:cstheme="minorHAnsi"/>
          <w:color w:val="000000" w:themeColor="text1"/>
          <w:sz w:val="24"/>
          <w:szCs w:val="24"/>
          <w:shd w:val="clear" w:color="auto" w:fill="FFFFFF"/>
          <w:lang w:eastAsia="zh-CN"/>
        </w:rPr>
        <w:t>min</w:t>
      </w:r>
      <w:r w:rsidRPr="00592C9C">
        <w:rPr>
          <w:rFonts w:ascii="Book Antiqua" w:hAnsi="Book Antiqua" w:cstheme="minorHAnsi"/>
          <w:color w:val="000000" w:themeColor="text1"/>
          <w:sz w:val="24"/>
          <w:szCs w:val="24"/>
          <w:shd w:val="clear" w:color="auto" w:fill="FFFFFF"/>
        </w:rPr>
        <w:t xml:space="preserve"> thresholds</w:t>
      </w:r>
      <w:r w:rsidRPr="00592C9C">
        <w:rPr>
          <w:rFonts w:ascii="Book Antiqua" w:hAnsi="Book Antiqua" w:cstheme="minorHAnsi"/>
          <w:color w:val="000000" w:themeColor="text1"/>
          <w:sz w:val="24"/>
          <w:szCs w:val="24"/>
          <w:shd w:val="clear" w:color="auto" w:fill="FFFFFF"/>
          <w:lang w:eastAsia="zh-CN"/>
        </w:rPr>
        <w:t xml:space="preserve">, and the </w:t>
      </w:r>
      <w:r w:rsidRPr="00592C9C">
        <w:rPr>
          <w:rFonts w:ascii="Book Antiqua" w:hAnsi="Book Antiqua" w:cstheme="minorHAnsi"/>
          <w:color w:val="000000" w:themeColor="text1"/>
          <w:sz w:val="24"/>
          <w:szCs w:val="24"/>
          <w:shd w:val="clear" w:color="auto" w:fill="FFFFFF"/>
        </w:rPr>
        <w:t>most important features of the model were: patient age, procedure year, and the degree year of provider year</w:t>
      </w:r>
      <w:r w:rsidRPr="00592C9C">
        <w:rPr>
          <w:rFonts w:ascii="Book Antiqua" w:hAnsi="Book Antiqua" w:cstheme="minorHAnsi"/>
          <w:color w:val="000000" w:themeColor="text1"/>
          <w:sz w:val="24"/>
          <w:szCs w:val="24"/>
          <w:shd w:val="clear" w:color="auto" w:fill="FFFFFF"/>
          <w:lang w:eastAsia="zh-CN"/>
        </w:rPr>
        <w:t>.</w:t>
      </w:r>
    </w:p>
    <w:p w14:paraId="7717FEEA" w14:textId="6B76B4D2"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p>
    <w:p w14:paraId="556385B5"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conclusions</w:t>
      </w:r>
    </w:p>
    <w:p w14:paraId="350864E9" w14:textId="77777777"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shd w:val="clear" w:color="auto" w:fill="FFFFFF"/>
        </w:rPr>
        <w:t>The use of ML</w:t>
      </w:r>
      <w:r w:rsidRPr="00592C9C">
        <w:rPr>
          <w:rFonts w:ascii="Book Antiqua" w:hAnsi="Book Antiqua" w:cstheme="minorHAnsi"/>
          <w:color w:val="000000" w:themeColor="text1"/>
          <w:sz w:val="24"/>
          <w:szCs w:val="24"/>
        </w:rPr>
        <w:t xml:space="preserve"> to estimate colonoscopy procedure duration may lead to more accurate scheduling.</w:t>
      </w:r>
    </w:p>
    <w:p w14:paraId="7584555B" w14:textId="77777777" w:rsidR="00D91A7A" w:rsidRPr="00592C9C" w:rsidRDefault="00D91A7A" w:rsidP="00592C9C">
      <w:pPr>
        <w:adjustRightInd w:val="0"/>
        <w:snapToGrid w:val="0"/>
        <w:spacing w:after="0" w:line="360" w:lineRule="auto"/>
        <w:jc w:val="both"/>
        <w:rPr>
          <w:rFonts w:ascii="Book Antiqua" w:hAnsi="Book Antiqua"/>
          <w:b/>
          <w:i/>
          <w:color w:val="000000"/>
          <w:sz w:val="24"/>
          <w:szCs w:val="24"/>
          <w:lang w:eastAsia="zh-CN"/>
        </w:rPr>
      </w:pPr>
    </w:p>
    <w:p w14:paraId="660D5BD3"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rPr>
      </w:pPr>
      <w:r w:rsidRPr="00592C9C">
        <w:rPr>
          <w:rFonts w:ascii="Book Antiqua" w:hAnsi="Book Antiqua"/>
          <w:b/>
          <w:i/>
          <w:color w:val="000000"/>
          <w:sz w:val="24"/>
          <w:szCs w:val="24"/>
        </w:rPr>
        <w:t>Research perspectives</w:t>
      </w:r>
    </w:p>
    <w:p w14:paraId="73929AF4" w14:textId="77777777"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rPr>
      </w:pPr>
      <w:r w:rsidRPr="00592C9C">
        <w:rPr>
          <w:rFonts w:ascii="Book Antiqua" w:hAnsi="Book Antiqua" w:cstheme="minorHAnsi"/>
          <w:color w:val="000000" w:themeColor="text1"/>
          <w:sz w:val="24"/>
          <w:szCs w:val="24"/>
          <w:shd w:val="clear" w:color="auto" w:fill="FFFFFF"/>
        </w:rPr>
        <w:t xml:space="preserve">Further study is necessary to examine the implications of the deployment of such a model in a clinical setting, and assess if such models can be used in other gastrointestinal procedures. </w:t>
      </w:r>
    </w:p>
    <w:p w14:paraId="27BD69F1" w14:textId="77777777" w:rsidR="008E6D39" w:rsidRPr="00592C9C" w:rsidRDefault="008E6D39" w:rsidP="00592C9C">
      <w:pPr>
        <w:adjustRightInd w:val="0"/>
        <w:snapToGrid w:val="0"/>
        <w:spacing w:after="0" w:line="360" w:lineRule="auto"/>
        <w:jc w:val="both"/>
        <w:rPr>
          <w:rFonts w:ascii="Book Antiqua" w:hAnsi="Book Antiqua" w:cstheme="minorHAnsi"/>
          <w:color w:val="000000" w:themeColor="text1"/>
          <w:sz w:val="24"/>
          <w:szCs w:val="24"/>
        </w:rPr>
      </w:pPr>
    </w:p>
    <w:p w14:paraId="28960F6E" w14:textId="7CD36EDA" w:rsidR="008E6D39" w:rsidRPr="00592C9C" w:rsidRDefault="00513F3E" w:rsidP="00592C9C">
      <w:pPr>
        <w:adjustRightInd w:val="0"/>
        <w:snapToGrid w:val="0"/>
        <w:spacing w:after="0" w:line="360" w:lineRule="auto"/>
        <w:jc w:val="both"/>
        <w:rPr>
          <w:rFonts w:ascii="Book Antiqua" w:hAnsi="Book Antiqua" w:cstheme="minorHAnsi"/>
          <w:b/>
          <w:color w:val="000000" w:themeColor="text1"/>
          <w:sz w:val="24"/>
          <w:szCs w:val="24"/>
          <w:lang w:eastAsia="zh-CN"/>
        </w:rPr>
      </w:pPr>
      <w:r w:rsidRPr="00592C9C">
        <w:rPr>
          <w:rFonts w:ascii="Book Antiqua" w:hAnsi="Book Antiqua" w:cstheme="minorHAnsi"/>
          <w:b/>
          <w:color w:val="000000" w:themeColor="text1"/>
          <w:sz w:val="24"/>
          <w:szCs w:val="24"/>
        </w:rPr>
        <w:t>REFERENCES</w:t>
      </w:r>
    </w:p>
    <w:p w14:paraId="2DEAD0EB"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1 </w:t>
      </w:r>
      <w:r w:rsidRPr="00592C9C">
        <w:rPr>
          <w:rFonts w:ascii="Book Antiqua" w:hAnsi="Book Antiqua"/>
          <w:b/>
          <w:sz w:val="24"/>
          <w:szCs w:val="24"/>
        </w:rPr>
        <w:t>Almeida R</w:t>
      </w:r>
      <w:r w:rsidRPr="00592C9C">
        <w:rPr>
          <w:rFonts w:ascii="Book Antiqua" w:hAnsi="Book Antiqua"/>
          <w:sz w:val="24"/>
          <w:szCs w:val="24"/>
        </w:rPr>
        <w:t xml:space="preserve">, Paterson WG, Craig N, </w:t>
      </w:r>
      <w:proofErr w:type="spellStart"/>
      <w:r w:rsidRPr="00592C9C">
        <w:rPr>
          <w:rFonts w:ascii="Book Antiqua" w:hAnsi="Book Antiqua"/>
          <w:sz w:val="24"/>
          <w:szCs w:val="24"/>
        </w:rPr>
        <w:t>Hookey</w:t>
      </w:r>
      <w:proofErr w:type="spellEnd"/>
      <w:r w:rsidRPr="00592C9C">
        <w:rPr>
          <w:rFonts w:ascii="Book Antiqua" w:hAnsi="Book Antiqua"/>
          <w:sz w:val="24"/>
          <w:szCs w:val="24"/>
        </w:rPr>
        <w:t xml:space="preserve"> L. A Patient Flow Analysis: Identification of Process Inefficiencies and Workflow Metrics at an Ambulatory Endoscopy Unit. </w:t>
      </w:r>
      <w:r w:rsidRPr="00592C9C">
        <w:rPr>
          <w:rFonts w:ascii="Book Antiqua" w:hAnsi="Book Antiqua"/>
          <w:i/>
          <w:sz w:val="24"/>
          <w:szCs w:val="24"/>
        </w:rPr>
        <w:t>Can J Gastroenterol Hepatol</w:t>
      </w:r>
      <w:r w:rsidRPr="00592C9C">
        <w:rPr>
          <w:rFonts w:ascii="Book Antiqua" w:hAnsi="Book Antiqua"/>
          <w:sz w:val="24"/>
          <w:szCs w:val="24"/>
        </w:rPr>
        <w:t xml:space="preserve"> 2016; </w:t>
      </w:r>
      <w:r w:rsidRPr="00592C9C">
        <w:rPr>
          <w:rFonts w:ascii="Book Antiqua" w:hAnsi="Book Antiqua"/>
          <w:b/>
          <w:sz w:val="24"/>
          <w:szCs w:val="24"/>
        </w:rPr>
        <w:t>2016</w:t>
      </w:r>
      <w:r w:rsidRPr="00592C9C">
        <w:rPr>
          <w:rFonts w:ascii="Book Antiqua" w:hAnsi="Book Antiqua"/>
          <w:sz w:val="24"/>
          <w:szCs w:val="24"/>
        </w:rPr>
        <w:t>: 2574076 [PMID: 27446830 DOI: 10.1155/2016/2574076]</w:t>
      </w:r>
    </w:p>
    <w:p w14:paraId="245D99DF"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2 </w:t>
      </w:r>
      <w:proofErr w:type="spellStart"/>
      <w:r w:rsidRPr="00592C9C">
        <w:rPr>
          <w:rFonts w:ascii="Book Antiqua" w:hAnsi="Book Antiqua"/>
          <w:b/>
          <w:sz w:val="24"/>
          <w:szCs w:val="24"/>
        </w:rPr>
        <w:t>Stepaniak</w:t>
      </w:r>
      <w:proofErr w:type="spellEnd"/>
      <w:r w:rsidRPr="00592C9C">
        <w:rPr>
          <w:rFonts w:ascii="Book Antiqua" w:hAnsi="Book Antiqua"/>
          <w:b/>
          <w:sz w:val="24"/>
          <w:szCs w:val="24"/>
        </w:rPr>
        <w:t xml:space="preserve"> PS</w:t>
      </w:r>
      <w:r w:rsidRPr="00592C9C">
        <w:rPr>
          <w:rFonts w:ascii="Book Antiqua" w:hAnsi="Book Antiqua"/>
          <w:sz w:val="24"/>
          <w:szCs w:val="24"/>
        </w:rPr>
        <w:t xml:space="preserve">, </w:t>
      </w:r>
      <w:proofErr w:type="spellStart"/>
      <w:r w:rsidRPr="00592C9C">
        <w:rPr>
          <w:rFonts w:ascii="Book Antiqua" w:hAnsi="Book Antiqua"/>
          <w:sz w:val="24"/>
          <w:szCs w:val="24"/>
        </w:rPr>
        <w:t>Heij</w:t>
      </w:r>
      <w:proofErr w:type="spellEnd"/>
      <w:r w:rsidRPr="00592C9C">
        <w:rPr>
          <w:rFonts w:ascii="Book Antiqua" w:hAnsi="Book Antiqua"/>
          <w:sz w:val="24"/>
          <w:szCs w:val="24"/>
        </w:rPr>
        <w:t xml:space="preserve"> C, </w:t>
      </w:r>
      <w:proofErr w:type="spellStart"/>
      <w:r w:rsidRPr="00592C9C">
        <w:rPr>
          <w:rFonts w:ascii="Book Antiqua" w:hAnsi="Book Antiqua"/>
          <w:sz w:val="24"/>
          <w:szCs w:val="24"/>
        </w:rPr>
        <w:t>Mannaerts</w:t>
      </w:r>
      <w:proofErr w:type="spellEnd"/>
      <w:r w:rsidRPr="00592C9C">
        <w:rPr>
          <w:rFonts w:ascii="Book Antiqua" w:hAnsi="Book Antiqua"/>
          <w:sz w:val="24"/>
          <w:szCs w:val="24"/>
        </w:rPr>
        <w:t xml:space="preserve"> GH, de </w:t>
      </w:r>
      <w:proofErr w:type="spellStart"/>
      <w:r w:rsidRPr="00592C9C">
        <w:rPr>
          <w:rFonts w:ascii="Book Antiqua" w:hAnsi="Book Antiqua"/>
          <w:sz w:val="24"/>
          <w:szCs w:val="24"/>
        </w:rPr>
        <w:t>Quelerij</w:t>
      </w:r>
      <w:proofErr w:type="spellEnd"/>
      <w:r w:rsidRPr="00592C9C">
        <w:rPr>
          <w:rFonts w:ascii="Book Antiqua" w:hAnsi="Book Antiqua"/>
          <w:sz w:val="24"/>
          <w:szCs w:val="24"/>
        </w:rPr>
        <w:t xml:space="preserve"> M, de Vries G. Modeling procedure and surgical times for current procedural terminology-anesthesia-surgeon combinations and evaluation in terms of case-duration prediction and operating room efficiency: a multicenter study. </w:t>
      </w:r>
      <w:proofErr w:type="spellStart"/>
      <w:r w:rsidRPr="00592C9C">
        <w:rPr>
          <w:rFonts w:ascii="Book Antiqua" w:hAnsi="Book Antiqua"/>
          <w:i/>
          <w:sz w:val="24"/>
          <w:szCs w:val="24"/>
        </w:rPr>
        <w:t>Anesth</w:t>
      </w:r>
      <w:proofErr w:type="spellEnd"/>
      <w:r w:rsidRPr="00592C9C">
        <w:rPr>
          <w:rFonts w:ascii="Book Antiqua" w:hAnsi="Book Antiqua"/>
          <w:i/>
          <w:sz w:val="24"/>
          <w:szCs w:val="24"/>
        </w:rPr>
        <w:t xml:space="preserve"> </w:t>
      </w:r>
      <w:proofErr w:type="spellStart"/>
      <w:r w:rsidRPr="00592C9C">
        <w:rPr>
          <w:rFonts w:ascii="Book Antiqua" w:hAnsi="Book Antiqua"/>
          <w:i/>
          <w:sz w:val="24"/>
          <w:szCs w:val="24"/>
        </w:rPr>
        <w:t>Analg</w:t>
      </w:r>
      <w:proofErr w:type="spellEnd"/>
      <w:r w:rsidRPr="00592C9C">
        <w:rPr>
          <w:rFonts w:ascii="Book Antiqua" w:hAnsi="Book Antiqua"/>
          <w:sz w:val="24"/>
          <w:szCs w:val="24"/>
        </w:rPr>
        <w:t xml:space="preserve"> 2009; </w:t>
      </w:r>
      <w:r w:rsidRPr="00592C9C">
        <w:rPr>
          <w:rFonts w:ascii="Book Antiqua" w:hAnsi="Book Antiqua"/>
          <w:b/>
          <w:sz w:val="24"/>
          <w:szCs w:val="24"/>
        </w:rPr>
        <w:t>109</w:t>
      </w:r>
      <w:r w:rsidRPr="00592C9C">
        <w:rPr>
          <w:rFonts w:ascii="Book Antiqua" w:hAnsi="Book Antiqua"/>
          <w:sz w:val="24"/>
          <w:szCs w:val="24"/>
        </w:rPr>
        <w:t>: 1232-1245 [PMID: 19762753 DOI: 10.1213/ANE.0b013e3181b5de07]</w:t>
      </w:r>
    </w:p>
    <w:p w14:paraId="35E4B2F7" w14:textId="0C1A4B20" w:rsidR="00592C9C" w:rsidRPr="00592C9C" w:rsidRDefault="00592C9C" w:rsidP="00592C9C">
      <w:pPr>
        <w:adjustRightInd w:val="0"/>
        <w:snapToGrid w:val="0"/>
        <w:spacing w:after="0" w:line="360" w:lineRule="auto"/>
        <w:jc w:val="both"/>
        <w:rPr>
          <w:rFonts w:ascii="Book Antiqua" w:hAnsi="Book Antiqua"/>
          <w:sz w:val="24"/>
          <w:szCs w:val="24"/>
          <w:lang w:eastAsia="zh-CN"/>
        </w:rPr>
      </w:pPr>
      <w:r w:rsidRPr="00592C9C">
        <w:rPr>
          <w:rFonts w:ascii="Book Antiqua" w:hAnsi="Book Antiqua"/>
          <w:sz w:val="24"/>
          <w:szCs w:val="24"/>
        </w:rPr>
        <w:lastRenderedPageBreak/>
        <w:t xml:space="preserve">3 </w:t>
      </w:r>
      <w:r w:rsidRPr="00592C9C">
        <w:rPr>
          <w:rFonts w:ascii="Book Antiqua" w:hAnsi="Book Antiqua"/>
          <w:b/>
          <w:sz w:val="24"/>
          <w:szCs w:val="24"/>
        </w:rPr>
        <w:t>Master N,</w:t>
      </w:r>
      <w:r>
        <w:rPr>
          <w:rFonts w:ascii="Book Antiqua" w:hAnsi="Book Antiqua" w:hint="eastAsia"/>
          <w:sz w:val="24"/>
          <w:szCs w:val="24"/>
          <w:lang w:eastAsia="zh-CN"/>
        </w:rPr>
        <w:t xml:space="preserve"> </w:t>
      </w:r>
      <w:r w:rsidRPr="00592C9C">
        <w:rPr>
          <w:rFonts w:ascii="Book Antiqua" w:hAnsi="Book Antiqua"/>
          <w:sz w:val="24"/>
          <w:szCs w:val="24"/>
        </w:rPr>
        <w:t xml:space="preserve">Zhou Z, Miller D, </w:t>
      </w:r>
      <w:proofErr w:type="spellStart"/>
      <w:r w:rsidRPr="00592C9C">
        <w:rPr>
          <w:rFonts w:ascii="Book Antiqua" w:hAnsi="Book Antiqua"/>
          <w:sz w:val="24"/>
          <w:szCs w:val="24"/>
        </w:rPr>
        <w:t>Scheinker</w:t>
      </w:r>
      <w:proofErr w:type="spellEnd"/>
      <w:r w:rsidRPr="00592C9C">
        <w:rPr>
          <w:rFonts w:ascii="Book Antiqua" w:hAnsi="Book Antiqua"/>
          <w:sz w:val="24"/>
          <w:szCs w:val="24"/>
        </w:rPr>
        <w:t xml:space="preserve"> D, </w:t>
      </w:r>
      <w:proofErr w:type="spellStart"/>
      <w:r w:rsidRPr="00592C9C">
        <w:rPr>
          <w:rFonts w:ascii="Book Antiqua" w:hAnsi="Book Antiqua"/>
          <w:sz w:val="24"/>
          <w:szCs w:val="24"/>
        </w:rPr>
        <w:t>Bambos</w:t>
      </w:r>
      <w:proofErr w:type="spellEnd"/>
      <w:r w:rsidRPr="00592C9C">
        <w:rPr>
          <w:rFonts w:ascii="Book Antiqua" w:hAnsi="Book Antiqua"/>
          <w:sz w:val="24"/>
          <w:szCs w:val="24"/>
        </w:rPr>
        <w:t xml:space="preserve"> N</w:t>
      </w:r>
      <w:r>
        <w:rPr>
          <w:rFonts w:ascii="Book Antiqua" w:hAnsi="Book Antiqua" w:hint="eastAsia"/>
          <w:sz w:val="24"/>
          <w:szCs w:val="24"/>
          <w:lang w:eastAsia="zh-CN"/>
        </w:rPr>
        <w:t>,</w:t>
      </w:r>
      <w:r w:rsidRPr="00592C9C">
        <w:rPr>
          <w:rFonts w:ascii="Book Antiqua" w:hAnsi="Book Antiqua"/>
          <w:sz w:val="24"/>
          <w:szCs w:val="24"/>
        </w:rPr>
        <w:t xml:space="preserve"> </w:t>
      </w:r>
      <w:r>
        <w:rPr>
          <w:rFonts w:ascii="Book Antiqua" w:hAnsi="Book Antiqua"/>
          <w:sz w:val="24"/>
          <w:szCs w:val="24"/>
        </w:rPr>
        <w:t>Glynn</w:t>
      </w:r>
      <w:r w:rsidRPr="00592C9C">
        <w:rPr>
          <w:rFonts w:ascii="Book Antiqua" w:hAnsi="Book Antiqua"/>
          <w:sz w:val="24"/>
          <w:szCs w:val="24"/>
        </w:rPr>
        <w:t xml:space="preserve"> P. Improving predictions of pediatric surgical durations with supervised learning. </w:t>
      </w:r>
      <w:r w:rsidRPr="0028703F">
        <w:rPr>
          <w:rFonts w:ascii="Book Antiqua" w:hAnsi="Book Antiqua"/>
          <w:i/>
          <w:sz w:val="24"/>
          <w:szCs w:val="24"/>
        </w:rPr>
        <w:t>Int J Data Sci Anal</w:t>
      </w:r>
      <w:r w:rsidRPr="00592C9C">
        <w:rPr>
          <w:rFonts w:ascii="Book Antiqua" w:hAnsi="Book Antiqua"/>
          <w:sz w:val="24"/>
          <w:szCs w:val="24"/>
        </w:rPr>
        <w:t xml:space="preserve"> 2017; </w:t>
      </w:r>
      <w:r w:rsidRPr="0028703F">
        <w:rPr>
          <w:rFonts w:ascii="Book Antiqua" w:hAnsi="Book Antiqua"/>
          <w:b/>
          <w:sz w:val="24"/>
          <w:szCs w:val="24"/>
        </w:rPr>
        <w:t>4</w:t>
      </w:r>
      <w:r w:rsidR="0028703F">
        <w:rPr>
          <w:rFonts w:ascii="Book Antiqua" w:hAnsi="Book Antiqua" w:hint="eastAsia"/>
          <w:sz w:val="24"/>
          <w:szCs w:val="24"/>
          <w:lang w:eastAsia="zh-CN"/>
        </w:rPr>
        <w:t>:</w:t>
      </w:r>
      <w:r w:rsidR="0028703F">
        <w:rPr>
          <w:rFonts w:ascii="Book Antiqua" w:hAnsi="Book Antiqua"/>
          <w:sz w:val="24"/>
          <w:szCs w:val="24"/>
        </w:rPr>
        <w:t xml:space="preserve"> 33</w:t>
      </w:r>
      <w:r w:rsidR="0028703F">
        <w:rPr>
          <w:rFonts w:ascii="Book Antiqua" w:hAnsi="Book Antiqua" w:hint="eastAsia"/>
          <w:sz w:val="24"/>
          <w:szCs w:val="24"/>
          <w:lang w:eastAsia="zh-CN"/>
        </w:rPr>
        <w:t>-</w:t>
      </w:r>
      <w:r w:rsidR="0028703F">
        <w:rPr>
          <w:rFonts w:ascii="Book Antiqua" w:hAnsi="Book Antiqua"/>
          <w:sz w:val="24"/>
          <w:szCs w:val="24"/>
        </w:rPr>
        <w:t>52</w:t>
      </w:r>
      <w:r w:rsidRPr="00592C9C">
        <w:rPr>
          <w:rFonts w:ascii="Book Antiqua" w:hAnsi="Book Antiqua"/>
          <w:sz w:val="24"/>
          <w:szCs w:val="24"/>
        </w:rPr>
        <w:t xml:space="preserve"> </w:t>
      </w:r>
      <w:r w:rsidR="0028703F">
        <w:rPr>
          <w:rFonts w:ascii="Book Antiqua" w:hAnsi="Book Antiqua" w:hint="eastAsia"/>
          <w:sz w:val="24"/>
          <w:szCs w:val="24"/>
          <w:lang w:eastAsia="zh-CN"/>
        </w:rPr>
        <w:t>[</w:t>
      </w:r>
      <w:r w:rsidRPr="00592C9C">
        <w:rPr>
          <w:rFonts w:ascii="Book Antiqua" w:hAnsi="Book Antiqua"/>
          <w:sz w:val="24"/>
          <w:szCs w:val="24"/>
        </w:rPr>
        <w:t>DOI: 10.1007/s41060-017-0055-0</w:t>
      </w:r>
      <w:r w:rsidR="0028703F">
        <w:rPr>
          <w:rFonts w:ascii="Book Antiqua" w:hAnsi="Book Antiqua" w:hint="eastAsia"/>
          <w:sz w:val="24"/>
          <w:szCs w:val="24"/>
          <w:lang w:eastAsia="zh-CN"/>
        </w:rPr>
        <w:t>]</w:t>
      </w:r>
    </w:p>
    <w:p w14:paraId="21B274FD"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4 </w:t>
      </w:r>
      <w:r w:rsidRPr="00592C9C">
        <w:rPr>
          <w:rFonts w:ascii="Book Antiqua" w:hAnsi="Book Antiqua"/>
          <w:b/>
          <w:sz w:val="24"/>
          <w:szCs w:val="24"/>
        </w:rPr>
        <w:t>Holub JL</w:t>
      </w:r>
      <w:r w:rsidRPr="00592C9C">
        <w:rPr>
          <w:rFonts w:ascii="Book Antiqua" w:hAnsi="Book Antiqua"/>
          <w:sz w:val="24"/>
          <w:szCs w:val="24"/>
        </w:rPr>
        <w:t xml:space="preserve">, Morris C, </w:t>
      </w:r>
      <w:proofErr w:type="spellStart"/>
      <w:r w:rsidRPr="00592C9C">
        <w:rPr>
          <w:rFonts w:ascii="Book Antiqua" w:hAnsi="Book Antiqua"/>
          <w:sz w:val="24"/>
          <w:szCs w:val="24"/>
        </w:rPr>
        <w:t>Fagnan</w:t>
      </w:r>
      <w:proofErr w:type="spellEnd"/>
      <w:r w:rsidRPr="00592C9C">
        <w:rPr>
          <w:rFonts w:ascii="Book Antiqua" w:hAnsi="Book Antiqua"/>
          <w:sz w:val="24"/>
          <w:szCs w:val="24"/>
        </w:rPr>
        <w:t xml:space="preserve"> LJ, Logan JR, Michaels LC, Lieberman DA. Quality of Colonoscopy Performed in Rural Practice: Experience From the Clinical Outcomes Research Initiative and the Oregon Rural Practice-Based Research Network. </w:t>
      </w:r>
      <w:r w:rsidRPr="00592C9C">
        <w:rPr>
          <w:rFonts w:ascii="Book Antiqua" w:hAnsi="Book Antiqua"/>
          <w:i/>
          <w:sz w:val="24"/>
          <w:szCs w:val="24"/>
        </w:rPr>
        <w:t>J Rural Health</w:t>
      </w:r>
      <w:r w:rsidRPr="00592C9C">
        <w:rPr>
          <w:rFonts w:ascii="Book Antiqua" w:hAnsi="Book Antiqua"/>
          <w:sz w:val="24"/>
          <w:szCs w:val="24"/>
        </w:rPr>
        <w:t xml:space="preserve"> 2018; </w:t>
      </w:r>
      <w:r w:rsidRPr="00592C9C">
        <w:rPr>
          <w:rFonts w:ascii="Book Antiqua" w:hAnsi="Book Antiqua"/>
          <w:b/>
          <w:sz w:val="24"/>
          <w:szCs w:val="24"/>
        </w:rPr>
        <w:t>34 Suppl 1</w:t>
      </w:r>
      <w:r w:rsidRPr="00592C9C">
        <w:rPr>
          <w:rFonts w:ascii="Book Antiqua" w:hAnsi="Book Antiqua"/>
          <w:sz w:val="24"/>
          <w:szCs w:val="24"/>
        </w:rPr>
        <w:t>: s75-s83 [PMID: 28045200 DOI: 10.1111/jrh.12231]</w:t>
      </w:r>
    </w:p>
    <w:p w14:paraId="563EDDC8"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5 </w:t>
      </w:r>
      <w:proofErr w:type="spellStart"/>
      <w:r w:rsidRPr="00592C9C">
        <w:rPr>
          <w:rFonts w:ascii="Book Antiqua" w:hAnsi="Book Antiqua"/>
          <w:b/>
          <w:sz w:val="24"/>
          <w:szCs w:val="24"/>
        </w:rPr>
        <w:t>Scheinker</w:t>
      </w:r>
      <w:proofErr w:type="spellEnd"/>
      <w:r w:rsidRPr="00592C9C">
        <w:rPr>
          <w:rFonts w:ascii="Book Antiqua" w:hAnsi="Book Antiqua"/>
          <w:b/>
          <w:sz w:val="24"/>
          <w:szCs w:val="24"/>
        </w:rPr>
        <w:t xml:space="preserve"> D</w:t>
      </w:r>
      <w:r w:rsidRPr="00592C9C">
        <w:rPr>
          <w:rFonts w:ascii="Book Antiqua" w:hAnsi="Book Antiqua"/>
          <w:sz w:val="24"/>
          <w:szCs w:val="24"/>
        </w:rPr>
        <w:t xml:space="preserve">, Valencia A, Rodriguez F. Identification of Factors Associated </w:t>
      </w:r>
      <w:proofErr w:type="gramStart"/>
      <w:r w:rsidRPr="00592C9C">
        <w:rPr>
          <w:rFonts w:ascii="Book Antiqua" w:hAnsi="Book Antiqua"/>
          <w:sz w:val="24"/>
          <w:szCs w:val="24"/>
        </w:rPr>
        <w:t>With</w:t>
      </w:r>
      <w:proofErr w:type="gramEnd"/>
      <w:r w:rsidRPr="00592C9C">
        <w:rPr>
          <w:rFonts w:ascii="Book Antiqua" w:hAnsi="Book Antiqua"/>
          <w:sz w:val="24"/>
          <w:szCs w:val="24"/>
        </w:rPr>
        <w:t xml:space="preserve"> Variation in US County-Level Obesity Prevalence Rates Using Epidemiologic vs Machine Learning Models. </w:t>
      </w:r>
      <w:r w:rsidRPr="00592C9C">
        <w:rPr>
          <w:rFonts w:ascii="Book Antiqua" w:hAnsi="Book Antiqua"/>
          <w:i/>
          <w:sz w:val="24"/>
          <w:szCs w:val="24"/>
        </w:rPr>
        <w:t xml:space="preserve">JAMA </w:t>
      </w:r>
      <w:proofErr w:type="spellStart"/>
      <w:r w:rsidRPr="00592C9C">
        <w:rPr>
          <w:rFonts w:ascii="Book Antiqua" w:hAnsi="Book Antiqua"/>
          <w:i/>
          <w:sz w:val="24"/>
          <w:szCs w:val="24"/>
        </w:rPr>
        <w:t>Netw</w:t>
      </w:r>
      <w:proofErr w:type="spellEnd"/>
      <w:r w:rsidRPr="00592C9C">
        <w:rPr>
          <w:rFonts w:ascii="Book Antiqua" w:hAnsi="Book Antiqua"/>
          <w:i/>
          <w:sz w:val="24"/>
          <w:szCs w:val="24"/>
        </w:rPr>
        <w:t xml:space="preserve"> Open</w:t>
      </w:r>
      <w:r w:rsidRPr="00592C9C">
        <w:rPr>
          <w:rFonts w:ascii="Book Antiqua" w:hAnsi="Book Antiqua"/>
          <w:sz w:val="24"/>
          <w:szCs w:val="24"/>
        </w:rPr>
        <w:t xml:space="preserve"> 2019; </w:t>
      </w:r>
      <w:r w:rsidRPr="00592C9C">
        <w:rPr>
          <w:rFonts w:ascii="Book Antiqua" w:hAnsi="Book Antiqua"/>
          <w:b/>
          <w:sz w:val="24"/>
          <w:szCs w:val="24"/>
        </w:rPr>
        <w:t>2</w:t>
      </w:r>
      <w:r w:rsidRPr="00592C9C">
        <w:rPr>
          <w:rFonts w:ascii="Book Antiqua" w:hAnsi="Book Antiqua"/>
          <w:sz w:val="24"/>
          <w:szCs w:val="24"/>
        </w:rPr>
        <w:t>: e192884 [PMID: 31026030 DOI: 10.1001/jamanetworkopen.2019.2884]</w:t>
      </w:r>
    </w:p>
    <w:p w14:paraId="76FE54AA" w14:textId="098B3280" w:rsidR="00CC7910" w:rsidRPr="00592C9C" w:rsidRDefault="00CC7910" w:rsidP="00CC7910">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6</w:t>
      </w:r>
      <w:r w:rsidRPr="00592C9C">
        <w:rPr>
          <w:rFonts w:ascii="Book Antiqua" w:hAnsi="Book Antiqua"/>
          <w:sz w:val="24"/>
          <w:szCs w:val="24"/>
        </w:rPr>
        <w:t xml:space="preserve"> </w:t>
      </w:r>
      <w:r w:rsidRPr="00592C9C">
        <w:rPr>
          <w:rFonts w:ascii="Book Antiqua" w:hAnsi="Book Antiqua"/>
          <w:b/>
          <w:bCs/>
          <w:sz w:val="24"/>
          <w:szCs w:val="24"/>
        </w:rPr>
        <w:t>Bartek MA</w:t>
      </w:r>
      <w:r w:rsidRPr="00592C9C">
        <w:rPr>
          <w:rFonts w:ascii="Book Antiqua" w:hAnsi="Book Antiqua"/>
          <w:sz w:val="24"/>
          <w:szCs w:val="24"/>
        </w:rPr>
        <w:t xml:space="preserve">, Saxena RC, Solomon S, Fong CT, </w:t>
      </w:r>
      <w:proofErr w:type="spellStart"/>
      <w:r w:rsidRPr="00592C9C">
        <w:rPr>
          <w:rFonts w:ascii="Book Antiqua" w:hAnsi="Book Antiqua"/>
          <w:sz w:val="24"/>
          <w:szCs w:val="24"/>
        </w:rPr>
        <w:t>Behara</w:t>
      </w:r>
      <w:proofErr w:type="spellEnd"/>
      <w:r w:rsidRPr="00592C9C">
        <w:rPr>
          <w:rFonts w:ascii="Book Antiqua" w:hAnsi="Book Antiqua"/>
          <w:sz w:val="24"/>
          <w:szCs w:val="24"/>
        </w:rPr>
        <w:t xml:space="preserve"> LD, </w:t>
      </w:r>
      <w:proofErr w:type="spellStart"/>
      <w:r w:rsidRPr="00592C9C">
        <w:rPr>
          <w:rFonts w:ascii="Book Antiqua" w:hAnsi="Book Antiqua"/>
          <w:sz w:val="24"/>
          <w:szCs w:val="24"/>
        </w:rPr>
        <w:t>Venigandla</w:t>
      </w:r>
      <w:proofErr w:type="spellEnd"/>
      <w:r w:rsidRPr="00592C9C">
        <w:rPr>
          <w:rFonts w:ascii="Book Antiqua" w:hAnsi="Book Antiqua"/>
          <w:sz w:val="24"/>
          <w:szCs w:val="24"/>
        </w:rPr>
        <w:t xml:space="preserve"> R, </w:t>
      </w:r>
      <w:proofErr w:type="spellStart"/>
      <w:r w:rsidRPr="00592C9C">
        <w:rPr>
          <w:rFonts w:ascii="Book Antiqua" w:hAnsi="Book Antiqua"/>
          <w:sz w:val="24"/>
          <w:szCs w:val="24"/>
        </w:rPr>
        <w:t>Velagapudi</w:t>
      </w:r>
      <w:proofErr w:type="spellEnd"/>
      <w:r w:rsidRPr="00592C9C">
        <w:rPr>
          <w:rFonts w:ascii="Book Antiqua" w:hAnsi="Book Antiqua"/>
          <w:sz w:val="24"/>
          <w:szCs w:val="24"/>
        </w:rPr>
        <w:t xml:space="preserve"> K, Lang JD, Nair BG. Improving Operating Room Efficiency: Machine Learning Approach to Predict Case-Time Duration. </w:t>
      </w:r>
      <w:r w:rsidRPr="00592C9C">
        <w:rPr>
          <w:rFonts w:ascii="Book Antiqua" w:hAnsi="Book Antiqua"/>
          <w:i/>
          <w:iCs/>
          <w:sz w:val="24"/>
          <w:szCs w:val="24"/>
        </w:rPr>
        <w:t>J Am Coll Surg</w:t>
      </w:r>
      <w:r w:rsidRPr="00592C9C">
        <w:rPr>
          <w:rFonts w:ascii="Book Antiqua" w:hAnsi="Book Antiqua"/>
          <w:sz w:val="24"/>
          <w:szCs w:val="24"/>
        </w:rPr>
        <w:t xml:space="preserve"> 2019; </w:t>
      </w:r>
      <w:r w:rsidRPr="00592C9C">
        <w:rPr>
          <w:rFonts w:ascii="Book Antiqua" w:hAnsi="Book Antiqua"/>
          <w:b/>
          <w:bCs/>
          <w:sz w:val="24"/>
          <w:szCs w:val="24"/>
        </w:rPr>
        <w:t>229</w:t>
      </w:r>
      <w:r w:rsidRPr="00592C9C">
        <w:rPr>
          <w:rFonts w:ascii="Book Antiqua" w:hAnsi="Book Antiqua"/>
          <w:sz w:val="24"/>
          <w:szCs w:val="24"/>
        </w:rPr>
        <w:t>: 346-354.e3 [PMID: 31310851 DOI: 10.1016/j.jamcollsurg.2019.05.029]</w:t>
      </w:r>
    </w:p>
    <w:p w14:paraId="44CF339F" w14:textId="41DCE1EE" w:rsidR="00592C9C" w:rsidRPr="00592C9C" w:rsidRDefault="00CC7910" w:rsidP="00592C9C">
      <w:pPr>
        <w:adjustRightInd w:val="0"/>
        <w:snapToGrid w:val="0"/>
        <w:spacing w:after="0" w:line="360" w:lineRule="auto"/>
        <w:jc w:val="both"/>
        <w:rPr>
          <w:rFonts w:ascii="Book Antiqua" w:hAnsi="Book Antiqua"/>
          <w:sz w:val="24"/>
          <w:szCs w:val="24"/>
        </w:rPr>
      </w:pPr>
      <w:r>
        <w:rPr>
          <w:rFonts w:ascii="Book Antiqua" w:hAnsi="Book Antiqua" w:hint="eastAsia"/>
          <w:sz w:val="24"/>
          <w:szCs w:val="24"/>
          <w:lang w:eastAsia="zh-CN"/>
        </w:rPr>
        <w:t>7</w:t>
      </w:r>
      <w:r w:rsidR="00592C9C" w:rsidRPr="00592C9C">
        <w:rPr>
          <w:rFonts w:ascii="Book Antiqua" w:hAnsi="Book Antiqua"/>
          <w:sz w:val="24"/>
          <w:szCs w:val="24"/>
        </w:rPr>
        <w:t xml:space="preserve"> </w:t>
      </w:r>
      <w:r w:rsidR="00592C9C" w:rsidRPr="00592C9C">
        <w:rPr>
          <w:rFonts w:ascii="Book Antiqua" w:hAnsi="Book Antiqua"/>
          <w:b/>
          <w:sz w:val="24"/>
          <w:szCs w:val="24"/>
        </w:rPr>
        <w:t>Anderson JC</w:t>
      </w:r>
      <w:r w:rsidR="00592C9C" w:rsidRPr="00592C9C">
        <w:rPr>
          <w:rFonts w:ascii="Book Antiqua" w:hAnsi="Book Antiqua"/>
          <w:sz w:val="24"/>
          <w:szCs w:val="24"/>
        </w:rPr>
        <w:t xml:space="preserve">, Messina CR, Cohn W, Gottfried E, </w:t>
      </w:r>
      <w:proofErr w:type="spellStart"/>
      <w:r w:rsidR="00592C9C" w:rsidRPr="00592C9C">
        <w:rPr>
          <w:rFonts w:ascii="Book Antiqua" w:hAnsi="Book Antiqua"/>
          <w:sz w:val="24"/>
          <w:szCs w:val="24"/>
        </w:rPr>
        <w:t>Ingber</w:t>
      </w:r>
      <w:proofErr w:type="spellEnd"/>
      <w:r w:rsidR="00592C9C" w:rsidRPr="00592C9C">
        <w:rPr>
          <w:rFonts w:ascii="Book Antiqua" w:hAnsi="Book Antiqua"/>
          <w:sz w:val="24"/>
          <w:szCs w:val="24"/>
        </w:rPr>
        <w:t xml:space="preserve"> S, Bernstein G, </w:t>
      </w:r>
      <w:proofErr w:type="spellStart"/>
      <w:r w:rsidR="00592C9C" w:rsidRPr="00592C9C">
        <w:rPr>
          <w:rFonts w:ascii="Book Antiqua" w:hAnsi="Book Antiqua"/>
          <w:sz w:val="24"/>
          <w:szCs w:val="24"/>
        </w:rPr>
        <w:t>Coman</w:t>
      </w:r>
      <w:proofErr w:type="spellEnd"/>
      <w:r w:rsidR="00592C9C" w:rsidRPr="00592C9C">
        <w:rPr>
          <w:rFonts w:ascii="Book Antiqua" w:hAnsi="Book Antiqua"/>
          <w:sz w:val="24"/>
          <w:szCs w:val="24"/>
        </w:rPr>
        <w:t xml:space="preserve"> E, </w:t>
      </w:r>
      <w:proofErr w:type="spellStart"/>
      <w:r w:rsidR="00592C9C" w:rsidRPr="00592C9C">
        <w:rPr>
          <w:rFonts w:ascii="Book Antiqua" w:hAnsi="Book Antiqua"/>
          <w:sz w:val="24"/>
          <w:szCs w:val="24"/>
        </w:rPr>
        <w:t>Polito</w:t>
      </w:r>
      <w:proofErr w:type="spellEnd"/>
      <w:r w:rsidR="00592C9C" w:rsidRPr="00592C9C">
        <w:rPr>
          <w:rFonts w:ascii="Book Antiqua" w:hAnsi="Book Antiqua"/>
          <w:sz w:val="24"/>
          <w:szCs w:val="24"/>
        </w:rPr>
        <w:t xml:space="preserve"> J. Factors predictive of difficult colonoscopy. </w:t>
      </w:r>
      <w:proofErr w:type="spellStart"/>
      <w:r w:rsidR="00592C9C" w:rsidRPr="00592C9C">
        <w:rPr>
          <w:rFonts w:ascii="Book Antiqua" w:hAnsi="Book Antiqua"/>
          <w:i/>
          <w:sz w:val="24"/>
          <w:szCs w:val="24"/>
        </w:rPr>
        <w:t>Gastrointest</w:t>
      </w:r>
      <w:proofErr w:type="spellEnd"/>
      <w:r w:rsidR="00592C9C" w:rsidRPr="00592C9C">
        <w:rPr>
          <w:rFonts w:ascii="Book Antiqua" w:hAnsi="Book Antiqua"/>
          <w:i/>
          <w:sz w:val="24"/>
          <w:szCs w:val="24"/>
        </w:rPr>
        <w:t xml:space="preserve"> </w:t>
      </w:r>
      <w:proofErr w:type="spellStart"/>
      <w:r w:rsidR="00592C9C" w:rsidRPr="00592C9C">
        <w:rPr>
          <w:rFonts w:ascii="Book Antiqua" w:hAnsi="Book Antiqua"/>
          <w:i/>
          <w:sz w:val="24"/>
          <w:szCs w:val="24"/>
        </w:rPr>
        <w:t>Endosc</w:t>
      </w:r>
      <w:proofErr w:type="spellEnd"/>
      <w:r w:rsidR="00592C9C" w:rsidRPr="00592C9C">
        <w:rPr>
          <w:rFonts w:ascii="Book Antiqua" w:hAnsi="Book Antiqua"/>
          <w:sz w:val="24"/>
          <w:szCs w:val="24"/>
        </w:rPr>
        <w:t xml:space="preserve"> 2001; </w:t>
      </w:r>
      <w:r w:rsidR="00592C9C" w:rsidRPr="00592C9C">
        <w:rPr>
          <w:rFonts w:ascii="Book Antiqua" w:hAnsi="Book Antiqua"/>
          <w:b/>
          <w:sz w:val="24"/>
          <w:szCs w:val="24"/>
        </w:rPr>
        <w:t>54</w:t>
      </w:r>
      <w:r w:rsidR="00592C9C" w:rsidRPr="00592C9C">
        <w:rPr>
          <w:rFonts w:ascii="Book Antiqua" w:hAnsi="Book Antiqua"/>
          <w:sz w:val="24"/>
          <w:szCs w:val="24"/>
        </w:rPr>
        <w:t>: 558-562 [PMID: 11677470 DOI: 10.1067/mge.2001.118950]</w:t>
      </w:r>
    </w:p>
    <w:p w14:paraId="005B9FE1" w14:textId="77777777" w:rsidR="002810E6" w:rsidRPr="00592C9C" w:rsidRDefault="002810E6" w:rsidP="00592C9C">
      <w:pPr>
        <w:adjustRightInd w:val="0"/>
        <w:snapToGrid w:val="0"/>
        <w:spacing w:after="0" w:line="360" w:lineRule="auto"/>
        <w:jc w:val="both"/>
        <w:rPr>
          <w:rStyle w:val="a3"/>
          <w:rFonts w:ascii="Book Antiqua" w:hAnsi="Book Antiqua" w:cstheme="minorHAnsi"/>
          <w:color w:val="000000" w:themeColor="text1"/>
          <w:sz w:val="24"/>
          <w:szCs w:val="24"/>
          <w:bdr w:val="none" w:sz="0" w:space="0" w:color="auto" w:frame="1"/>
        </w:rPr>
      </w:pPr>
      <w:r w:rsidRPr="00592C9C">
        <w:rPr>
          <w:rStyle w:val="a3"/>
          <w:rFonts w:ascii="Book Antiqua" w:hAnsi="Book Antiqua" w:cstheme="minorHAnsi"/>
          <w:color w:val="000000" w:themeColor="text1"/>
          <w:sz w:val="24"/>
          <w:szCs w:val="24"/>
          <w:bdr w:val="none" w:sz="0" w:space="0" w:color="auto" w:frame="1"/>
        </w:rPr>
        <w:br w:type="page"/>
      </w:r>
    </w:p>
    <w:p w14:paraId="6DECF138" w14:textId="77777777" w:rsidR="002810E6" w:rsidRPr="00592C9C" w:rsidRDefault="002810E6"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lastRenderedPageBreak/>
        <w:t>Footnotes</w:t>
      </w:r>
    </w:p>
    <w:p w14:paraId="35EEDA2B" w14:textId="433E4181" w:rsidR="002810E6" w:rsidRPr="00592C9C" w:rsidRDefault="002810E6" w:rsidP="00592C9C">
      <w:pPr>
        <w:adjustRightInd w:val="0"/>
        <w:snapToGrid w:val="0"/>
        <w:spacing w:after="0" w:line="360" w:lineRule="auto"/>
        <w:jc w:val="both"/>
        <w:rPr>
          <w:rFonts w:ascii="Book Antiqua" w:hAnsi="Book Antiqua"/>
          <w:b/>
          <w:iCs/>
          <w:color w:val="000000"/>
          <w:sz w:val="24"/>
          <w:szCs w:val="24"/>
          <w:lang w:eastAsia="zh-CN"/>
        </w:rPr>
      </w:pPr>
      <w:r w:rsidRPr="00592C9C">
        <w:rPr>
          <w:rFonts w:ascii="Book Antiqua" w:hAnsi="Book Antiqua"/>
          <w:b/>
          <w:sz w:val="24"/>
          <w:szCs w:val="24"/>
        </w:rPr>
        <w:t>Institutional review board statement</w:t>
      </w:r>
      <w:r w:rsidRPr="00592C9C">
        <w:rPr>
          <w:rFonts w:ascii="Book Antiqua" w:hAnsi="Book Antiqua"/>
          <w:b/>
          <w:iCs/>
          <w:color w:val="000000"/>
          <w:sz w:val="24"/>
          <w:szCs w:val="24"/>
        </w:rPr>
        <w:t>:</w:t>
      </w:r>
      <w:r w:rsidR="00B00DC1" w:rsidRPr="00592C9C">
        <w:rPr>
          <w:rFonts w:ascii="Book Antiqua" w:hAnsi="Book Antiqua" w:cs="Times New Roman"/>
          <w:sz w:val="24"/>
          <w:szCs w:val="24"/>
        </w:rPr>
        <w:t xml:space="preserve"> Th</w:t>
      </w:r>
      <w:r w:rsidR="00B00DC1" w:rsidRPr="00592C9C">
        <w:rPr>
          <w:rFonts w:ascii="Book Antiqua" w:hAnsi="Book Antiqua" w:cs="Times New Roman"/>
          <w:sz w:val="24"/>
          <w:szCs w:val="24"/>
          <w:lang w:eastAsia="zh-CN"/>
        </w:rPr>
        <w:t>is</w:t>
      </w:r>
      <w:r w:rsidR="00B00DC1" w:rsidRPr="00592C9C">
        <w:rPr>
          <w:rFonts w:ascii="Book Antiqua" w:hAnsi="Book Antiqua" w:cs="Times New Roman"/>
          <w:sz w:val="24"/>
          <w:szCs w:val="24"/>
        </w:rPr>
        <w:t xml:space="preserve"> research was deemed by </w:t>
      </w:r>
      <w:r w:rsidR="00B00DC1" w:rsidRPr="00592C9C">
        <w:rPr>
          <w:rFonts w:ascii="Book Antiqua" w:hAnsi="Book Antiqua" w:cs="Times New Roman"/>
          <w:sz w:val="24"/>
          <w:szCs w:val="24"/>
          <w:lang w:eastAsia="zh-CN"/>
        </w:rPr>
        <w:t xml:space="preserve">the </w:t>
      </w:r>
      <w:r w:rsidR="00B00DC1" w:rsidRPr="00592C9C">
        <w:rPr>
          <w:rFonts w:ascii="Book Antiqua" w:hAnsi="Book Antiqua" w:cs="Times New Roman"/>
          <w:sz w:val="24"/>
          <w:szCs w:val="24"/>
        </w:rPr>
        <w:t>institutional review board</w:t>
      </w:r>
      <w:r w:rsidR="00B00DC1" w:rsidRPr="00592C9C">
        <w:rPr>
          <w:rFonts w:ascii="Book Antiqua" w:hAnsi="Book Antiqua" w:cs="Times New Roman"/>
          <w:sz w:val="24"/>
          <w:szCs w:val="24"/>
          <w:lang w:eastAsia="zh-CN"/>
        </w:rPr>
        <w:t xml:space="preserve"> of </w:t>
      </w:r>
      <w:r w:rsidR="00B00DC1" w:rsidRPr="00592C9C">
        <w:rPr>
          <w:rFonts w:ascii="Book Antiqua" w:hAnsi="Book Antiqua" w:cstheme="minorHAnsi"/>
          <w:color w:val="000000" w:themeColor="text1"/>
          <w:sz w:val="24"/>
          <w:szCs w:val="24"/>
        </w:rPr>
        <w:t>Stanford University</w:t>
      </w:r>
      <w:r w:rsidR="00B00DC1" w:rsidRPr="00592C9C">
        <w:rPr>
          <w:rFonts w:ascii="Book Antiqua" w:hAnsi="Book Antiqua" w:cstheme="minorHAnsi"/>
          <w:color w:val="000000" w:themeColor="text1"/>
          <w:sz w:val="24"/>
          <w:szCs w:val="24"/>
          <w:lang w:eastAsia="zh-CN"/>
        </w:rPr>
        <w:t>.</w:t>
      </w:r>
    </w:p>
    <w:p w14:paraId="7CA26978" w14:textId="77777777" w:rsidR="002810E6" w:rsidRPr="00592C9C" w:rsidRDefault="002810E6" w:rsidP="00592C9C">
      <w:pPr>
        <w:adjustRightInd w:val="0"/>
        <w:snapToGrid w:val="0"/>
        <w:spacing w:after="0" w:line="360" w:lineRule="auto"/>
        <w:jc w:val="both"/>
        <w:rPr>
          <w:rFonts w:ascii="Book Antiqua" w:hAnsi="Book Antiqua"/>
          <w:b/>
          <w:iCs/>
          <w:color w:val="000000"/>
          <w:sz w:val="24"/>
          <w:szCs w:val="24"/>
          <w:lang w:eastAsia="zh-CN"/>
        </w:rPr>
      </w:pPr>
    </w:p>
    <w:p w14:paraId="2035FDF7" w14:textId="30B7C4B9" w:rsidR="002810E6" w:rsidRPr="00592C9C" w:rsidRDefault="002810E6" w:rsidP="00592C9C">
      <w:pPr>
        <w:adjustRightInd w:val="0"/>
        <w:snapToGrid w:val="0"/>
        <w:spacing w:after="0" w:line="360" w:lineRule="auto"/>
        <w:jc w:val="both"/>
        <w:rPr>
          <w:rFonts w:ascii="Book Antiqua" w:hAnsi="Book Antiqua"/>
          <w:b/>
          <w:iCs/>
          <w:color w:val="000000"/>
          <w:sz w:val="24"/>
          <w:szCs w:val="24"/>
          <w:lang w:eastAsia="zh-CN"/>
        </w:rPr>
      </w:pPr>
      <w:r w:rsidRPr="00592C9C">
        <w:rPr>
          <w:rFonts w:ascii="Book Antiqua" w:hAnsi="Book Antiqua"/>
          <w:b/>
          <w:sz w:val="24"/>
          <w:szCs w:val="24"/>
        </w:rPr>
        <w:t>Informed consent statement</w:t>
      </w:r>
      <w:r w:rsidRPr="00592C9C">
        <w:rPr>
          <w:rFonts w:ascii="Book Antiqua" w:hAnsi="Book Antiqua"/>
          <w:b/>
          <w:iCs/>
          <w:color w:val="000000"/>
          <w:sz w:val="24"/>
          <w:szCs w:val="24"/>
        </w:rPr>
        <w:t>:</w:t>
      </w:r>
      <w:r w:rsidR="00B00DC1" w:rsidRPr="00592C9C">
        <w:rPr>
          <w:rFonts w:ascii="Book Antiqua" w:hAnsi="Book Antiqua" w:cs="Times New Roman"/>
          <w:sz w:val="24"/>
          <w:szCs w:val="24"/>
        </w:rPr>
        <w:t xml:space="preserve"> </w:t>
      </w:r>
      <w:r w:rsidR="00B00DC1" w:rsidRPr="00592C9C">
        <w:rPr>
          <w:rFonts w:ascii="Book Antiqua" w:hAnsi="Book Antiqua" w:cs="Times New Roman"/>
          <w:sz w:val="24"/>
          <w:szCs w:val="24"/>
          <w:lang w:eastAsia="zh-CN"/>
        </w:rPr>
        <w:t xml:space="preserve">The </w:t>
      </w:r>
      <w:r w:rsidR="00B00DC1" w:rsidRPr="00592C9C">
        <w:rPr>
          <w:rFonts w:ascii="Book Antiqua" w:hAnsi="Book Antiqua" w:cs="Times New Roman"/>
          <w:sz w:val="24"/>
          <w:szCs w:val="24"/>
        </w:rPr>
        <w:t>informed consent</w:t>
      </w:r>
      <w:r w:rsidR="00B00DC1" w:rsidRPr="00592C9C">
        <w:rPr>
          <w:rFonts w:ascii="Book Antiqua" w:hAnsi="Book Antiqua" w:cs="Times New Roman"/>
          <w:sz w:val="24"/>
          <w:szCs w:val="24"/>
          <w:lang w:eastAsia="zh-CN"/>
        </w:rPr>
        <w:t xml:space="preserve"> was </w:t>
      </w:r>
      <w:r w:rsidR="00B00DC1" w:rsidRPr="00592C9C">
        <w:rPr>
          <w:rFonts w:ascii="Book Antiqua" w:hAnsi="Book Antiqua" w:cs="Times New Roman"/>
          <w:sz w:val="24"/>
          <w:szCs w:val="24"/>
        </w:rPr>
        <w:t>waive</w:t>
      </w:r>
      <w:r w:rsidR="00B00DC1" w:rsidRPr="00592C9C">
        <w:rPr>
          <w:rFonts w:ascii="Book Antiqua" w:hAnsi="Book Antiqua" w:cs="Times New Roman"/>
          <w:sz w:val="24"/>
          <w:szCs w:val="24"/>
          <w:lang w:eastAsia="zh-CN"/>
        </w:rPr>
        <w:t>d.</w:t>
      </w:r>
    </w:p>
    <w:p w14:paraId="350E320A" w14:textId="77777777" w:rsidR="002810E6" w:rsidRPr="00592C9C" w:rsidRDefault="002810E6"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0F37F63E" w14:textId="4CCC48FD" w:rsidR="003B2C6B" w:rsidRPr="00592C9C" w:rsidRDefault="00B00DC1"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b/>
          <w:sz w:val="24"/>
          <w:szCs w:val="24"/>
        </w:rPr>
        <w:t>Conflict-of-interest statement</w:t>
      </w:r>
      <w:r w:rsidRPr="00592C9C">
        <w:rPr>
          <w:rFonts w:ascii="Book Antiqua" w:hAnsi="Book Antiqua" w:cs="TimesNewRomanPS-BoldItalicMT"/>
          <w:b/>
          <w:iCs/>
          <w:color w:val="000000"/>
          <w:sz w:val="24"/>
          <w:szCs w:val="24"/>
        </w:rPr>
        <w:t xml:space="preserve">: </w:t>
      </w:r>
      <w:proofErr w:type="spellStart"/>
      <w:r w:rsidR="003B2C6B" w:rsidRPr="00592C9C">
        <w:rPr>
          <w:rFonts w:ascii="Book Antiqua" w:hAnsi="Book Antiqua" w:cstheme="minorHAnsi"/>
          <w:color w:val="000000" w:themeColor="text1"/>
          <w:sz w:val="24"/>
          <w:szCs w:val="24"/>
        </w:rPr>
        <w:t>Scheinker</w:t>
      </w:r>
      <w:proofErr w:type="spellEnd"/>
      <w:r w:rsidR="003B2C6B"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 xml:space="preserve">D </w:t>
      </w:r>
      <w:r w:rsidR="003B2C6B" w:rsidRPr="00592C9C">
        <w:rPr>
          <w:rFonts w:ascii="Book Antiqua" w:hAnsi="Book Antiqua" w:cstheme="minorHAnsi"/>
          <w:color w:val="000000" w:themeColor="text1"/>
          <w:sz w:val="24"/>
          <w:szCs w:val="24"/>
        </w:rPr>
        <w:t>serves as</w:t>
      </w:r>
      <w:r w:rsidRPr="00592C9C">
        <w:rPr>
          <w:rFonts w:ascii="Book Antiqua" w:hAnsi="Book Antiqua" w:cstheme="minorHAnsi"/>
          <w:color w:val="000000" w:themeColor="text1"/>
          <w:sz w:val="24"/>
          <w:szCs w:val="24"/>
        </w:rPr>
        <w:t xml:space="preserve"> an advisor to Carta Healthcare</w:t>
      </w:r>
      <w:r w:rsidRPr="00592C9C">
        <w:rPr>
          <w:rFonts w:ascii="Book Antiqua" w:hAnsi="Book Antiqua" w:cstheme="minorHAnsi"/>
          <w:color w:val="000000" w:themeColor="text1"/>
          <w:sz w:val="24"/>
          <w:szCs w:val="24"/>
          <w:lang w:eastAsia="zh-CN"/>
        </w:rPr>
        <w:t xml:space="preserve"> - </w:t>
      </w:r>
      <w:r w:rsidR="003B2C6B" w:rsidRPr="00592C9C">
        <w:rPr>
          <w:rFonts w:ascii="Book Antiqua" w:hAnsi="Book Antiqua" w:cstheme="minorHAnsi"/>
          <w:color w:val="000000" w:themeColor="text1"/>
          <w:sz w:val="24"/>
          <w:szCs w:val="24"/>
        </w:rPr>
        <w:t>a healthcare analytics company. No other potential conflicts of interest o</w:t>
      </w:r>
      <w:r w:rsidRPr="00592C9C">
        <w:rPr>
          <w:rFonts w:ascii="Book Antiqua" w:hAnsi="Book Antiqua" w:cstheme="minorHAnsi"/>
          <w:color w:val="000000" w:themeColor="text1"/>
          <w:sz w:val="24"/>
          <w:szCs w:val="24"/>
        </w:rPr>
        <w:t>r financial support to disclose</w:t>
      </w:r>
      <w:r w:rsidRPr="00592C9C">
        <w:rPr>
          <w:rFonts w:ascii="Book Antiqua" w:hAnsi="Book Antiqua" w:cstheme="minorHAnsi"/>
          <w:color w:val="000000" w:themeColor="text1"/>
          <w:sz w:val="24"/>
          <w:szCs w:val="24"/>
          <w:lang w:eastAsia="zh-CN"/>
        </w:rPr>
        <w:t>.</w:t>
      </w:r>
    </w:p>
    <w:p w14:paraId="70EE5BD9" w14:textId="77777777" w:rsidR="003B2C6B" w:rsidRPr="00592C9C" w:rsidRDefault="003B2C6B" w:rsidP="00592C9C">
      <w:pPr>
        <w:adjustRightInd w:val="0"/>
        <w:snapToGrid w:val="0"/>
        <w:spacing w:after="0" w:line="360" w:lineRule="auto"/>
        <w:jc w:val="both"/>
        <w:rPr>
          <w:rStyle w:val="a3"/>
          <w:rFonts w:ascii="Book Antiqua" w:hAnsi="Book Antiqua" w:cstheme="minorHAnsi"/>
          <w:b/>
          <w:bCs/>
          <w:color w:val="000000" w:themeColor="text1"/>
          <w:sz w:val="24"/>
          <w:szCs w:val="24"/>
          <w:u w:val="none"/>
          <w:bdr w:val="none" w:sz="0" w:space="0" w:color="auto" w:frame="1"/>
          <w:lang w:eastAsia="zh-CN"/>
        </w:rPr>
      </w:pPr>
    </w:p>
    <w:p w14:paraId="68DEE7B6" w14:textId="77777777" w:rsidR="0013540B" w:rsidRPr="00592C9C" w:rsidRDefault="0013540B"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Data sharing statement</w:t>
      </w:r>
      <w:r w:rsidRPr="00592C9C">
        <w:rPr>
          <w:rFonts w:ascii="Book Antiqua" w:hAnsi="Book Antiqua" w:cs="TimesNewRomanPS-BoldItalicMT"/>
          <w:b/>
          <w:iCs/>
          <w:color w:val="000000"/>
          <w:sz w:val="24"/>
          <w:szCs w:val="24"/>
        </w:rPr>
        <w:t>:</w:t>
      </w:r>
      <w:r w:rsidRPr="00592C9C">
        <w:rPr>
          <w:rFonts w:ascii="Book Antiqua" w:hAnsi="Book Antiqua"/>
          <w:b/>
          <w:sz w:val="24"/>
          <w:szCs w:val="24"/>
        </w:rPr>
        <w:t xml:space="preserve"> </w:t>
      </w:r>
      <w:r w:rsidRPr="00592C9C">
        <w:rPr>
          <w:rFonts w:ascii="Book Antiqua" w:hAnsi="Book Antiqua"/>
          <w:sz w:val="24"/>
          <w:szCs w:val="24"/>
        </w:rPr>
        <w:t>No additional data are available.</w:t>
      </w:r>
    </w:p>
    <w:p w14:paraId="4A6C3105" w14:textId="77777777" w:rsidR="0013540B" w:rsidRPr="00592C9C" w:rsidRDefault="0013540B" w:rsidP="00592C9C">
      <w:pPr>
        <w:adjustRightInd w:val="0"/>
        <w:snapToGrid w:val="0"/>
        <w:spacing w:after="0" w:line="360" w:lineRule="auto"/>
        <w:jc w:val="both"/>
        <w:rPr>
          <w:rFonts w:ascii="Book Antiqua" w:hAnsi="Book Antiqua"/>
          <w:sz w:val="24"/>
          <w:szCs w:val="24"/>
        </w:rPr>
      </w:pPr>
    </w:p>
    <w:p w14:paraId="33A168FB" w14:textId="77777777" w:rsidR="0013540B" w:rsidRPr="00592C9C" w:rsidRDefault="0013540B" w:rsidP="00592C9C">
      <w:pPr>
        <w:adjustRightInd w:val="0"/>
        <w:snapToGrid w:val="0"/>
        <w:spacing w:after="0" w:line="360" w:lineRule="auto"/>
        <w:jc w:val="both"/>
        <w:rPr>
          <w:rFonts w:ascii="Book Antiqua" w:hAnsi="Book Antiqua" w:cs="宋体"/>
          <w:sz w:val="24"/>
          <w:szCs w:val="24"/>
        </w:rPr>
      </w:pPr>
      <w:r w:rsidRPr="00592C9C">
        <w:rPr>
          <w:rFonts w:ascii="Book Antiqua" w:hAnsi="Book Antiqua"/>
          <w:b/>
          <w:color w:val="000000"/>
          <w:sz w:val="24"/>
          <w:szCs w:val="24"/>
        </w:rPr>
        <w:t>Open-Access:</w:t>
      </w:r>
      <w:r w:rsidRPr="00592C9C">
        <w:rPr>
          <w:rFonts w:ascii="Book Antiqua" w:hAnsi="Book Antiqua"/>
          <w:color w:val="000000"/>
          <w:sz w:val="24"/>
          <w:szCs w:val="24"/>
        </w:rPr>
        <w:t xml:space="preserve"> This article is an open-access </w:t>
      </w:r>
      <w:r w:rsidRPr="00592C9C">
        <w:rPr>
          <w:rFonts w:ascii="Book Antiqua" w:hAnsi="Book Antiqua"/>
          <w:sz w:val="24"/>
          <w:szCs w:val="24"/>
        </w:rPr>
        <w:t xml:space="preserve">article that was selected </w:t>
      </w:r>
      <w:r w:rsidRPr="00592C9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92C9C">
        <w:rPr>
          <w:rFonts w:ascii="Book Antiqua" w:hAnsi="Book Antiqua"/>
          <w:color w:val="000000"/>
          <w:sz w:val="24"/>
          <w:szCs w:val="24"/>
        </w:rPr>
        <w:t>NonCommercial</w:t>
      </w:r>
      <w:proofErr w:type="spellEnd"/>
      <w:r w:rsidRPr="00592C9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4528B1" w14:textId="77777777" w:rsidR="0013540B" w:rsidRPr="00592C9C" w:rsidRDefault="0013540B" w:rsidP="00592C9C">
      <w:pPr>
        <w:adjustRightInd w:val="0"/>
        <w:snapToGrid w:val="0"/>
        <w:spacing w:after="0" w:line="360" w:lineRule="auto"/>
        <w:jc w:val="both"/>
        <w:rPr>
          <w:rFonts w:ascii="Book Antiqua" w:hAnsi="Book Antiqua"/>
          <w:sz w:val="24"/>
          <w:szCs w:val="24"/>
          <w:lang w:eastAsia="zh-CN"/>
        </w:rPr>
      </w:pPr>
    </w:p>
    <w:p w14:paraId="42370164" w14:textId="77777777" w:rsidR="0013540B" w:rsidRPr="00592C9C" w:rsidRDefault="0013540B" w:rsidP="00592C9C">
      <w:pPr>
        <w:adjustRightInd w:val="0"/>
        <w:snapToGrid w:val="0"/>
        <w:spacing w:after="0" w:line="360" w:lineRule="auto"/>
        <w:jc w:val="both"/>
        <w:rPr>
          <w:rFonts w:ascii="Book Antiqua" w:hAnsi="Book Antiqua"/>
          <w:bCs/>
          <w:color w:val="000000"/>
          <w:sz w:val="24"/>
          <w:szCs w:val="24"/>
          <w:lang w:eastAsia="zh-CN"/>
        </w:rPr>
      </w:pPr>
      <w:r w:rsidRPr="00592C9C">
        <w:rPr>
          <w:rFonts w:ascii="Book Antiqua" w:hAnsi="Book Antiqua"/>
          <w:b/>
          <w:color w:val="000000"/>
          <w:sz w:val="24"/>
          <w:szCs w:val="24"/>
          <w:lang w:eastAsia="pl-PL"/>
        </w:rPr>
        <w:t>Manuscript source:</w:t>
      </w:r>
      <w:r w:rsidRPr="00592C9C">
        <w:rPr>
          <w:rFonts w:ascii="Book Antiqua" w:hAnsi="Book Antiqua"/>
          <w:b/>
          <w:color w:val="000000"/>
          <w:sz w:val="24"/>
          <w:szCs w:val="24"/>
          <w:lang w:eastAsia="zh-CN"/>
        </w:rPr>
        <w:t xml:space="preserve"> </w:t>
      </w:r>
      <w:r w:rsidRPr="00592C9C">
        <w:rPr>
          <w:rFonts w:ascii="Book Antiqua" w:hAnsi="Book Antiqua"/>
          <w:color w:val="000000"/>
          <w:sz w:val="24"/>
          <w:szCs w:val="24"/>
          <w:lang w:eastAsia="pl-PL"/>
        </w:rPr>
        <w:t>Unsolicited manuscript</w:t>
      </w:r>
    </w:p>
    <w:p w14:paraId="63BD78A2" w14:textId="77777777" w:rsidR="0013540B" w:rsidRPr="00592C9C" w:rsidRDefault="0013540B" w:rsidP="00592C9C">
      <w:pPr>
        <w:adjustRightInd w:val="0"/>
        <w:snapToGrid w:val="0"/>
        <w:spacing w:after="0" w:line="360" w:lineRule="auto"/>
        <w:jc w:val="both"/>
        <w:rPr>
          <w:rFonts w:ascii="Book Antiqua" w:hAnsi="Book Antiqua"/>
          <w:b/>
          <w:sz w:val="24"/>
          <w:szCs w:val="24"/>
          <w:lang w:eastAsia="zh-CN"/>
        </w:rPr>
      </w:pPr>
    </w:p>
    <w:p w14:paraId="76C9D383" w14:textId="1E8DCBCE" w:rsidR="0013540B" w:rsidRPr="00592C9C" w:rsidRDefault="0013540B"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Peer-review started:</w:t>
      </w:r>
      <w:r w:rsidRPr="00592C9C">
        <w:rPr>
          <w:rFonts w:ascii="Book Antiqua" w:hAnsi="Book Antiqua"/>
          <w:b/>
          <w:sz w:val="24"/>
          <w:szCs w:val="24"/>
          <w:lang w:eastAsia="zh-CN"/>
        </w:rPr>
        <w:t xml:space="preserve"> </w:t>
      </w:r>
      <w:r w:rsidRPr="00592C9C">
        <w:rPr>
          <w:rFonts w:ascii="Book Antiqua" w:hAnsi="Book Antiqua"/>
          <w:sz w:val="24"/>
          <w:szCs w:val="24"/>
          <w:lang w:eastAsia="zh-CN"/>
        </w:rPr>
        <w:t>April 23, 2020</w:t>
      </w:r>
    </w:p>
    <w:p w14:paraId="37C441AD" w14:textId="4491266E" w:rsidR="0013540B" w:rsidRPr="00592C9C" w:rsidRDefault="0013540B"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First decision:</w:t>
      </w:r>
      <w:r w:rsidRPr="00592C9C">
        <w:rPr>
          <w:rFonts w:ascii="Book Antiqua" w:hAnsi="Book Antiqua"/>
          <w:b/>
          <w:sz w:val="24"/>
          <w:szCs w:val="24"/>
          <w:lang w:eastAsia="zh-CN"/>
        </w:rPr>
        <w:t xml:space="preserve"> </w:t>
      </w:r>
      <w:r w:rsidRPr="00592C9C">
        <w:rPr>
          <w:rFonts w:ascii="Book Antiqua" w:hAnsi="Book Antiqua"/>
          <w:sz w:val="24"/>
          <w:szCs w:val="24"/>
          <w:lang w:eastAsia="zh-CN"/>
        </w:rPr>
        <w:t>June 4, 2020</w:t>
      </w:r>
    </w:p>
    <w:p w14:paraId="7F1851B3" w14:textId="77777777" w:rsidR="0013540B" w:rsidRPr="00592C9C" w:rsidRDefault="0013540B"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Article in press:</w:t>
      </w:r>
    </w:p>
    <w:p w14:paraId="630347A5" w14:textId="77777777" w:rsidR="0013540B" w:rsidRPr="00592C9C" w:rsidRDefault="0013540B" w:rsidP="00592C9C">
      <w:pPr>
        <w:adjustRightInd w:val="0"/>
        <w:snapToGrid w:val="0"/>
        <w:spacing w:after="0" w:line="360" w:lineRule="auto"/>
        <w:jc w:val="both"/>
        <w:rPr>
          <w:rFonts w:ascii="Book Antiqua" w:hAnsi="Book Antiqua"/>
          <w:sz w:val="24"/>
          <w:szCs w:val="24"/>
          <w:lang w:eastAsia="zh-CN"/>
        </w:rPr>
      </w:pPr>
    </w:p>
    <w:p w14:paraId="0FE07C4E" w14:textId="77777777" w:rsidR="0013540B" w:rsidRPr="00592C9C" w:rsidRDefault="0013540B" w:rsidP="00592C9C">
      <w:pPr>
        <w:adjustRightInd w:val="0"/>
        <w:snapToGrid w:val="0"/>
        <w:spacing w:after="0" w:line="360" w:lineRule="auto"/>
        <w:jc w:val="both"/>
        <w:rPr>
          <w:rFonts w:ascii="Book Antiqua" w:eastAsia="微软雅黑" w:hAnsi="Book Antiqua" w:cs="宋体"/>
          <w:sz w:val="24"/>
          <w:szCs w:val="24"/>
          <w:lang w:eastAsia="zh-CN"/>
        </w:rPr>
      </w:pPr>
      <w:r w:rsidRPr="00592C9C">
        <w:rPr>
          <w:rFonts w:ascii="Book Antiqua" w:hAnsi="Book Antiqua" w:cs="宋体"/>
          <w:b/>
          <w:sz w:val="24"/>
          <w:szCs w:val="24"/>
          <w:lang w:eastAsia="zh-CN"/>
        </w:rPr>
        <w:t xml:space="preserve">Specialty type: </w:t>
      </w:r>
      <w:r w:rsidRPr="00592C9C">
        <w:rPr>
          <w:rFonts w:ascii="Book Antiqua" w:eastAsia="微软雅黑" w:hAnsi="Book Antiqua" w:cs="宋体"/>
          <w:sz w:val="24"/>
          <w:szCs w:val="24"/>
          <w:lang w:eastAsia="zh-CN"/>
        </w:rPr>
        <w:t>Gastroenterology and hepatology</w:t>
      </w:r>
    </w:p>
    <w:p w14:paraId="320D7D60" w14:textId="5D1C568A"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b/>
          <w:sz w:val="24"/>
          <w:szCs w:val="24"/>
          <w:lang w:eastAsia="zh-CN"/>
        </w:rPr>
        <w:t xml:space="preserve">Country/Territory of origin: </w:t>
      </w:r>
      <w:r w:rsidRPr="00592C9C">
        <w:rPr>
          <w:rFonts w:ascii="Book Antiqua" w:hAnsi="Book Antiqua" w:cs="宋体"/>
          <w:sz w:val="24"/>
          <w:szCs w:val="24"/>
          <w:lang w:eastAsia="zh-CN"/>
        </w:rPr>
        <w:t>United States</w:t>
      </w:r>
    </w:p>
    <w:p w14:paraId="4A8F98D3" w14:textId="77777777" w:rsidR="0013540B" w:rsidRPr="00592C9C" w:rsidRDefault="0013540B" w:rsidP="00592C9C">
      <w:pPr>
        <w:adjustRightInd w:val="0"/>
        <w:snapToGrid w:val="0"/>
        <w:spacing w:after="0" w:line="360" w:lineRule="auto"/>
        <w:jc w:val="both"/>
        <w:rPr>
          <w:rFonts w:ascii="Book Antiqua" w:hAnsi="Book Antiqua" w:cs="宋体"/>
          <w:b/>
          <w:sz w:val="24"/>
          <w:szCs w:val="24"/>
          <w:lang w:eastAsia="zh-CN"/>
        </w:rPr>
      </w:pPr>
      <w:r w:rsidRPr="00592C9C">
        <w:rPr>
          <w:rFonts w:ascii="Book Antiqua" w:hAnsi="Book Antiqua" w:cs="宋体"/>
          <w:b/>
          <w:sz w:val="24"/>
          <w:szCs w:val="24"/>
          <w:lang w:eastAsia="zh-CN"/>
        </w:rPr>
        <w:t>Peer-review report’s scientific quality classification</w:t>
      </w:r>
    </w:p>
    <w:p w14:paraId="01E6C567" w14:textId="54EAD71B" w:rsidR="0013540B" w:rsidRPr="00592C9C" w:rsidRDefault="005950B5"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lastRenderedPageBreak/>
        <w:t>Grade A (Excellent): 0</w:t>
      </w:r>
    </w:p>
    <w:p w14:paraId="0D2F9F5E" w14:textId="673F7F2A"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 xml:space="preserve">Grade B (Very good): </w:t>
      </w:r>
      <w:r w:rsidR="005950B5" w:rsidRPr="00592C9C">
        <w:rPr>
          <w:rFonts w:ascii="Book Antiqua" w:hAnsi="Book Antiqua" w:cs="宋体"/>
          <w:sz w:val="24"/>
          <w:szCs w:val="24"/>
          <w:lang w:eastAsia="zh-CN"/>
        </w:rPr>
        <w:t>0</w:t>
      </w:r>
    </w:p>
    <w:p w14:paraId="77018D4C" w14:textId="77777777"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Grade C (Good): C</w:t>
      </w:r>
    </w:p>
    <w:p w14:paraId="11969DA1" w14:textId="77777777"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Grade D (Fair): 0</w:t>
      </w:r>
    </w:p>
    <w:p w14:paraId="5A29EBCC" w14:textId="77777777" w:rsidR="0013540B" w:rsidRPr="00592C9C" w:rsidRDefault="0013540B" w:rsidP="00592C9C">
      <w:pPr>
        <w:adjustRightInd w:val="0"/>
        <w:snapToGrid w:val="0"/>
        <w:spacing w:after="0" w:line="360" w:lineRule="auto"/>
        <w:jc w:val="both"/>
        <w:rPr>
          <w:rFonts w:ascii="Book Antiqua" w:eastAsia="等线" w:hAnsi="Book Antiqua"/>
          <w:sz w:val="24"/>
          <w:szCs w:val="24"/>
          <w:lang w:val="hu-HU" w:eastAsia="zh-CN"/>
        </w:rPr>
      </w:pPr>
      <w:r w:rsidRPr="00592C9C">
        <w:rPr>
          <w:rFonts w:ascii="Book Antiqua" w:hAnsi="Book Antiqua" w:cs="宋体"/>
          <w:sz w:val="24"/>
          <w:szCs w:val="24"/>
          <w:lang w:eastAsia="zh-CN"/>
        </w:rPr>
        <w:t>Grade E (Poor): 0</w:t>
      </w:r>
    </w:p>
    <w:p w14:paraId="1547E7CC" w14:textId="77777777" w:rsidR="0013540B" w:rsidRPr="00592C9C" w:rsidRDefault="0013540B" w:rsidP="00592C9C">
      <w:pPr>
        <w:adjustRightInd w:val="0"/>
        <w:snapToGrid w:val="0"/>
        <w:spacing w:after="0" w:line="360" w:lineRule="auto"/>
        <w:jc w:val="both"/>
        <w:rPr>
          <w:rFonts w:ascii="Book Antiqua" w:hAnsi="Book Antiqua"/>
          <w:b/>
          <w:bCs/>
          <w:sz w:val="24"/>
          <w:szCs w:val="24"/>
          <w:lang w:val="hu-HU" w:eastAsia="zh-CN"/>
        </w:rPr>
      </w:pPr>
    </w:p>
    <w:p w14:paraId="02944C2A" w14:textId="32E0CB99" w:rsidR="0013540B" w:rsidRPr="00592C9C" w:rsidRDefault="0013540B" w:rsidP="00592C9C">
      <w:pPr>
        <w:adjustRightInd w:val="0"/>
        <w:snapToGrid w:val="0"/>
        <w:spacing w:after="0" w:line="360" w:lineRule="auto"/>
        <w:jc w:val="both"/>
        <w:rPr>
          <w:rFonts w:ascii="Book Antiqua" w:hAnsi="Book Antiqua"/>
          <w:b/>
          <w:bCs/>
          <w:sz w:val="24"/>
          <w:szCs w:val="24"/>
        </w:rPr>
      </w:pPr>
      <w:r w:rsidRPr="00592C9C">
        <w:rPr>
          <w:rFonts w:ascii="Book Antiqua" w:hAnsi="Book Antiqua"/>
          <w:b/>
          <w:sz w:val="24"/>
          <w:szCs w:val="24"/>
        </w:rPr>
        <w:t xml:space="preserve">P-Reviewer: </w:t>
      </w:r>
      <w:r w:rsidR="005950B5" w:rsidRPr="00592C9C">
        <w:rPr>
          <w:rFonts w:ascii="Book Antiqua" w:hAnsi="Book Antiqua"/>
          <w:sz w:val="24"/>
          <w:szCs w:val="24"/>
        </w:rPr>
        <w:t>Mohamed</w:t>
      </w:r>
      <w:r w:rsidR="005950B5" w:rsidRPr="00592C9C">
        <w:rPr>
          <w:rFonts w:ascii="Book Antiqua" w:hAnsi="Book Antiqua"/>
          <w:sz w:val="24"/>
          <w:szCs w:val="24"/>
          <w:lang w:eastAsia="zh-CN"/>
        </w:rPr>
        <w:t xml:space="preserve"> SY</w:t>
      </w:r>
      <w:r w:rsidRPr="00592C9C">
        <w:rPr>
          <w:rFonts w:ascii="Book Antiqua" w:hAnsi="Book Antiqua"/>
          <w:b/>
          <w:sz w:val="24"/>
          <w:szCs w:val="24"/>
        </w:rPr>
        <w:t xml:space="preserve"> S-Editor:</w:t>
      </w:r>
      <w:r w:rsidRPr="00592C9C">
        <w:rPr>
          <w:rFonts w:ascii="Book Antiqua" w:hAnsi="Book Antiqua"/>
          <w:sz w:val="24"/>
          <w:szCs w:val="24"/>
        </w:rPr>
        <w:t xml:space="preserve"> </w:t>
      </w:r>
      <w:r w:rsidR="005950B5" w:rsidRPr="00592C9C">
        <w:rPr>
          <w:rFonts w:ascii="Book Antiqua" w:hAnsi="Book Antiqua"/>
          <w:sz w:val="24"/>
          <w:szCs w:val="24"/>
          <w:lang w:eastAsia="zh-CN"/>
        </w:rPr>
        <w:t>Wang JL</w:t>
      </w:r>
      <w:r w:rsidRPr="00592C9C">
        <w:rPr>
          <w:rFonts w:ascii="Book Antiqua" w:hAnsi="Book Antiqua"/>
          <w:sz w:val="24"/>
          <w:szCs w:val="24"/>
        </w:rPr>
        <w:t xml:space="preserve"> </w:t>
      </w:r>
      <w:r w:rsidRPr="00592C9C">
        <w:rPr>
          <w:rFonts w:ascii="Book Antiqua" w:hAnsi="Book Antiqua"/>
          <w:b/>
          <w:sz w:val="24"/>
          <w:szCs w:val="24"/>
        </w:rPr>
        <w:t>L-Editor:</w:t>
      </w:r>
      <w:r w:rsidRPr="00592C9C">
        <w:rPr>
          <w:rFonts w:ascii="Book Antiqua" w:hAnsi="Book Antiqua"/>
          <w:sz w:val="24"/>
          <w:szCs w:val="24"/>
        </w:rPr>
        <w:t xml:space="preserve">   </w:t>
      </w:r>
      <w:r w:rsidRPr="00592C9C">
        <w:rPr>
          <w:rFonts w:ascii="Book Antiqua" w:hAnsi="Book Antiqua"/>
          <w:b/>
          <w:sz w:val="24"/>
          <w:szCs w:val="24"/>
        </w:rPr>
        <w:t>E-Editor:</w:t>
      </w:r>
    </w:p>
    <w:p w14:paraId="5AB0FCA8" w14:textId="389BC90F" w:rsidR="005950B5" w:rsidRPr="00592C9C" w:rsidRDefault="005950B5"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rPr>
      </w:pPr>
    </w:p>
    <w:p w14:paraId="70B8BE61" w14:textId="77777777" w:rsidR="005950B5" w:rsidRPr="00592C9C" w:rsidRDefault="005950B5"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Figure Legends</w:t>
      </w:r>
    </w:p>
    <w:p w14:paraId="1BBFB4AF" w14:textId="3C2E5044" w:rsidR="00B74CAB" w:rsidRPr="00592C9C" w:rsidRDefault="00B74CAB" w:rsidP="00592C9C">
      <w:pPr>
        <w:adjustRightInd w:val="0"/>
        <w:snapToGrid w:val="0"/>
        <w:spacing w:after="0" w:line="360" w:lineRule="auto"/>
        <w:jc w:val="both"/>
        <w:rPr>
          <w:rStyle w:val="a3"/>
          <w:rFonts w:ascii="Book Antiqua" w:hAnsi="Book Antiqua" w:cstheme="minorHAnsi"/>
          <w:b/>
          <w:bCs/>
          <w:color w:val="000000" w:themeColor="text1"/>
          <w:sz w:val="24"/>
          <w:szCs w:val="24"/>
          <w:u w:val="none"/>
          <w:bdr w:val="none" w:sz="0" w:space="0" w:color="auto" w:frame="1"/>
        </w:rPr>
      </w:pPr>
      <w:r w:rsidRPr="00592C9C">
        <w:rPr>
          <w:rFonts w:ascii="Book Antiqua" w:hAnsi="Book Antiqua" w:cstheme="minorHAnsi"/>
          <w:b/>
          <w:bCs/>
          <w:noProof/>
          <w:color w:val="000000" w:themeColor="text1"/>
          <w:sz w:val="24"/>
          <w:szCs w:val="24"/>
          <w:bdr w:val="none" w:sz="0" w:space="0" w:color="auto" w:frame="1"/>
          <w:lang w:eastAsia="zh-CN"/>
        </w:rPr>
        <w:drawing>
          <wp:inline distT="0" distB="0" distL="0" distR="0" wp14:anchorId="57CA1EF6" wp14:editId="452517FC">
            <wp:extent cx="5502303" cy="3570135"/>
            <wp:effectExtent l="0" t="0" r="3175" b="11430"/>
            <wp:docPr id="5" name="Chart 5">
              <a:extLst xmlns:a="http://schemas.openxmlformats.org/drawingml/2006/main">
                <a:ext uri="{FF2B5EF4-FFF2-40B4-BE49-F238E27FC236}">
                  <a16:creationId xmlns:a16="http://schemas.microsoft.com/office/drawing/2014/main" id="{20B62528-15BD-48F9-93E1-9DFBF603B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997444" w14:textId="4327A0DD" w:rsidR="003470E4" w:rsidRPr="00592C9C" w:rsidRDefault="005950B5" w:rsidP="00592C9C">
      <w:pPr>
        <w:adjustRightInd w:val="0"/>
        <w:snapToGrid w:val="0"/>
        <w:spacing w:after="0" w:line="360" w:lineRule="auto"/>
        <w:jc w:val="both"/>
        <w:rPr>
          <w:rFonts w:ascii="Book Antiqua" w:hAnsi="Book Antiqua" w:cstheme="minorHAnsi"/>
          <w:b/>
          <w:bCs/>
          <w:color w:val="000000" w:themeColor="text1"/>
          <w:sz w:val="24"/>
          <w:szCs w:val="24"/>
          <w:shd w:val="clear" w:color="auto" w:fill="FFFFFF"/>
          <w:lang w:eastAsia="zh-CN"/>
        </w:rPr>
      </w:pPr>
      <w:r w:rsidRPr="00592C9C">
        <w:rPr>
          <w:rStyle w:val="a3"/>
          <w:rFonts w:ascii="Book Antiqua" w:hAnsi="Book Antiqua" w:cstheme="minorHAnsi"/>
          <w:b/>
          <w:bCs/>
          <w:color w:val="000000" w:themeColor="text1"/>
          <w:sz w:val="24"/>
          <w:szCs w:val="24"/>
          <w:u w:val="none"/>
          <w:bdr w:val="none" w:sz="0" w:space="0" w:color="auto" w:frame="1"/>
        </w:rPr>
        <w:t xml:space="preserve">Figure 1 </w:t>
      </w:r>
      <w:r w:rsidRPr="00592C9C">
        <w:rPr>
          <w:rFonts w:ascii="Book Antiqua" w:hAnsi="Book Antiqua" w:cstheme="minorHAnsi"/>
          <w:b/>
          <w:bCs/>
          <w:color w:val="000000" w:themeColor="text1"/>
          <w:sz w:val="24"/>
          <w:szCs w:val="24"/>
          <w:shd w:val="clear" w:color="auto" w:fill="FFFFFF"/>
        </w:rPr>
        <w:t xml:space="preserve">Accuracy of machine learning model </w:t>
      </w:r>
      <w:r w:rsidRPr="00592C9C">
        <w:rPr>
          <w:rFonts w:ascii="Book Antiqua" w:hAnsi="Book Antiqua" w:cstheme="minorHAnsi"/>
          <w:b/>
          <w:bCs/>
          <w:i/>
          <w:color w:val="000000" w:themeColor="text1"/>
          <w:sz w:val="24"/>
          <w:szCs w:val="24"/>
          <w:shd w:val="clear" w:color="auto" w:fill="FFFFFF"/>
        </w:rPr>
        <w:t>vs</w:t>
      </w:r>
      <w:r w:rsidRPr="00592C9C">
        <w:rPr>
          <w:rFonts w:ascii="Book Antiqua" w:hAnsi="Book Antiqua" w:cstheme="minorHAnsi"/>
          <w:b/>
          <w:bCs/>
          <w:color w:val="000000" w:themeColor="text1"/>
          <w:sz w:val="24"/>
          <w:szCs w:val="24"/>
          <w:shd w:val="clear" w:color="auto" w:fill="FFFFFF"/>
        </w:rPr>
        <w:t xml:space="preserve"> historical average</w:t>
      </w:r>
      <w:r w:rsidRPr="00592C9C">
        <w:rPr>
          <w:rFonts w:ascii="Book Antiqua" w:hAnsi="Book Antiqua" w:cstheme="minorHAnsi"/>
          <w:b/>
          <w:bCs/>
          <w:color w:val="000000" w:themeColor="text1"/>
          <w:sz w:val="24"/>
          <w:szCs w:val="24"/>
          <w:shd w:val="clear" w:color="auto" w:fill="FFFFFF"/>
          <w:lang w:eastAsia="zh-CN"/>
        </w:rPr>
        <w:t>.</w:t>
      </w:r>
    </w:p>
    <w:p w14:paraId="7CC77FA8" w14:textId="192CCB7C" w:rsidR="00B74CAB" w:rsidRPr="00592C9C" w:rsidRDefault="00B74CAB" w:rsidP="00592C9C">
      <w:pPr>
        <w:adjustRightInd w:val="0"/>
        <w:snapToGrid w:val="0"/>
        <w:spacing w:after="0" w:line="360" w:lineRule="auto"/>
        <w:jc w:val="both"/>
        <w:rPr>
          <w:rFonts w:ascii="Book Antiqua" w:hAnsi="Book Antiqua" w:cstheme="minorHAnsi"/>
          <w:color w:val="000000" w:themeColor="text1"/>
          <w:sz w:val="24"/>
          <w:szCs w:val="24"/>
        </w:rPr>
      </w:pPr>
      <w:r w:rsidRPr="00592C9C">
        <w:rPr>
          <w:rFonts w:ascii="Book Antiqua" w:hAnsi="Book Antiqua" w:cstheme="minorHAnsi"/>
          <w:noProof/>
          <w:color w:val="000000" w:themeColor="text1"/>
          <w:sz w:val="24"/>
          <w:szCs w:val="24"/>
          <w:lang w:eastAsia="zh-CN"/>
        </w:rPr>
        <w:lastRenderedPageBreak/>
        <w:drawing>
          <wp:inline distT="0" distB="0" distL="0" distR="0" wp14:anchorId="7B053825" wp14:editId="53824887">
            <wp:extent cx="6543923" cy="3943847"/>
            <wp:effectExtent l="0" t="0" r="9525" b="19050"/>
            <wp:docPr id="4" name="Chart 4">
              <a:extLst xmlns:a="http://schemas.openxmlformats.org/drawingml/2006/main">
                <a:ext uri="{FF2B5EF4-FFF2-40B4-BE49-F238E27FC236}">
                  <a16:creationId xmlns:a16="http://schemas.microsoft.com/office/drawing/2014/main" id="{0E31F13D-BB1F-4039-BC6B-D69DAF45E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53577" w14:textId="724070AF" w:rsidR="005950B5" w:rsidRPr="00592C9C" w:rsidRDefault="005950B5" w:rsidP="00592C9C">
      <w:pPr>
        <w:adjustRightInd w:val="0"/>
        <w:snapToGrid w:val="0"/>
        <w:spacing w:after="0" w:line="360" w:lineRule="auto"/>
        <w:jc w:val="both"/>
        <w:rPr>
          <w:rFonts w:ascii="Book Antiqua" w:hAnsi="Book Antiqua" w:cstheme="minorHAnsi"/>
          <w:b/>
          <w:bCs/>
          <w:color w:val="000000" w:themeColor="text1"/>
          <w:sz w:val="24"/>
          <w:szCs w:val="24"/>
          <w:shd w:val="clear" w:color="auto" w:fill="FFFFFF"/>
          <w:lang w:eastAsia="zh-CN"/>
        </w:rPr>
      </w:pPr>
      <w:r w:rsidRPr="00592C9C">
        <w:rPr>
          <w:rFonts w:ascii="Book Antiqua" w:hAnsi="Book Antiqua" w:cstheme="minorHAnsi"/>
          <w:b/>
          <w:bCs/>
          <w:color w:val="000000" w:themeColor="text1"/>
          <w:sz w:val="24"/>
          <w:szCs w:val="24"/>
          <w:shd w:val="clear" w:color="auto" w:fill="FFFFFF"/>
        </w:rPr>
        <w:t>Figure 2</w:t>
      </w:r>
      <w:r w:rsidRPr="00592C9C">
        <w:rPr>
          <w:rFonts w:ascii="Book Antiqua" w:hAnsi="Book Antiqua" w:cstheme="minorHAnsi"/>
          <w:b/>
          <w:bCs/>
          <w:color w:val="000000" w:themeColor="text1"/>
          <w:sz w:val="24"/>
          <w:szCs w:val="24"/>
          <w:shd w:val="clear" w:color="auto" w:fill="FFFFFF"/>
          <w:lang w:eastAsia="zh-CN"/>
        </w:rPr>
        <w:t xml:space="preserve"> </w:t>
      </w:r>
      <w:r w:rsidRPr="00592C9C">
        <w:rPr>
          <w:rFonts w:ascii="Book Antiqua" w:hAnsi="Book Antiqua" w:cstheme="minorHAnsi"/>
          <w:b/>
          <w:bCs/>
          <w:color w:val="000000" w:themeColor="text1"/>
          <w:sz w:val="24"/>
          <w:szCs w:val="24"/>
          <w:shd w:val="clear" w:color="auto" w:fill="FFFFFF"/>
        </w:rPr>
        <w:t>Feature importance of machine learning model</w:t>
      </w:r>
      <w:r w:rsidRPr="00592C9C">
        <w:rPr>
          <w:rFonts w:ascii="Book Antiqua" w:hAnsi="Book Antiqua" w:cstheme="minorHAnsi"/>
          <w:b/>
          <w:bCs/>
          <w:color w:val="000000" w:themeColor="text1"/>
          <w:sz w:val="24"/>
          <w:szCs w:val="24"/>
          <w:shd w:val="clear" w:color="auto" w:fill="FFFFFF"/>
          <w:lang w:eastAsia="zh-CN"/>
        </w:rPr>
        <w:t>.</w:t>
      </w:r>
    </w:p>
    <w:p w14:paraId="2A674125" w14:textId="77777777" w:rsidR="005950B5" w:rsidRPr="00592C9C" w:rsidRDefault="005950B5"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lang w:eastAsia="zh-CN"/>
        </w:rPr>
        <w:br w:type="page"/>
      </w:r>
    </w:p>
    <w:p w14:paraId="3B58AB71" w14:textId="5579E092" w:rsidR="003470E4" w:rsidRPr="00592C9C" w:rsidRDefault="005950B5" w:rsidP="00592C9C">
      <w:pPr>
        <w:adjustRightInd w:val="0"/>
        <w:snapToGrid w:val="0"/>
        <w:spacing w:after="0" w:line="360" w:lineRule="auto"/>
        <w:jc w:val="both"/>
        <w:rPr>
          <w:rFonts w:ascii="Book Antiqua" w:hAnsi="Book Antiqua" w:cstheme="minorHAnsi"/>
          <w:b/>
          <w:bCs/>
          <w:color w:val="000000" w:themeColor="text1"/>
          <w:sz w:val="24"/>
          <w:szCs w:val="24"/>
        </w:rPr>
      </w:pPr>
      <w:r w:rsidRPr="00592C9C">
        <w:rPr>
          <w:rFonts w:ascii="Book Antiqua" w:hAnsi="Book Antiqua" w:cstheme="minorHAnsi"/>
          <w:b/>
          <w:bCs/>
          <w:color w:val="000000" w:themeColor="text1"/>
          <w:sz w:val="24"/>
          <w:szCs w:val="24"/>
          <w:shd w:val="clear" w:color="auto" w:fill="FFFFFF"/>
        </w:rPr>
        <w:lastRenderedPageBreak/>
        <w:t>Table 1</w:t>
      </w:r>
      <w:r w:rsidR="003470E4" w:rsidRPr="00592C9C">
        <w:rPr>
          <w:rFonts w:ascii="Book Antiqua" w:hAnsi="Book Antiqua" w:cstheme="minorHAnsi"/>
          <w:b/>
          <w:bCs/>
          <w:color w:val="000000" w:themeColor="text1"/>
          <w:sz w:val="24"/>
          <w:szCs w:val="24"/>
          <w:shd w:val="clear" w:color="auto" w:fill="FFFFFF"/>
        </w:rPr>
        <w:t xml:space="preserve"> Cohort </w:t>
      </w:r>
      <w:r w:rsidRPr="00592C9C">
        <w:rPr>
          <w:rFonts w:ascii="Book Antiqua" w:hAnsi="Book Antiqua" w:cstheme="minorHAnsi"/>
          <w:b/>
          <w:bCs/>
          <w:color w:val="000000" w:themeColor="text1"/>
          <w:sz w:val="24"/>
          <w:szCs w:val="24"/>
        </w:rPr>
        <w:t>background characteristics</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332"/>
        <w:gridCol w:w="3014"/>
      </w:tblGrid>
      <w:tr w:rsidR="00A02F60" w:rsidRPr="00592C9C" w14:paraId="042B223C" w14:textId="54AE5274" w:rsidTr="004B7112">
        <w:tc>
          <w:tcPr>
            <w:tcW w:w="1610" w:type="pct"/>
            <w:tcBorders>
              <w:top w:val="single" w:sz="4" w:space="0" w:color="auto"/>
              <w:bottom w:val="single" w:sz="4" w:space="0" w:color="auto"/>
            </w:tcBorders>
          </w:tcPr>
          <w:p w14:paraId="4FE0F530" w14:textId="12870A53" w:rsidR="00A02F60" w:rsidRPr="00592C9C" w:rsidRDefault="00A02F60" w:rsidP="00592C9C">
            <w:pPr>
              <w:adjustRightInd w:val="0"/>
              <w:snapToGrid w:val="0"/>
              <w:spacing w:line="360" w:lineRule="auto"/>
              <w:jc w:val="both"/>
              <w:rPr>
                <w:rFonts w:ascii="Book Antiqua" w:hAnsi="Book Antiqua" w:cstheme="minorHAnsi"/>
                <w:b/>
                <w:bCs/>
                <w:sz w:val="24"/>
                <w:szCs w:val="24"/>
              </w:rPr>
            </w:pPr>
            <w:r w:rsidRPr="00592C9C">
              <w:rPr>
                <w:rFonts w:ascii="Book Antiqua" w:hAnsi="Book Antiqua" w:cstheme="minorHAnsi"/>
                <w:b/>
                <w:sz w:val="24"/>
                <w:szCs w:val="24"/>
              </w:rPr>
              <w:t>Summary statistics</w:t>
            </w:r>
          </w:p>
        </w:tc>
        <w:tc>
          <w:tcPr>
            <w:tcW w:w="1780" w:type="pct"/>
            <w:tcBorders>
              <w:top w:val="single" w:sz="4" w:space="0" w:color="auto"/>
              <w:bottom w:val="single" w:sz="4" w:space="0" w:color="auto"/>
            </w:tcBorders>
          </w:tcPr>
          <w:p w14:paraId="41CBEFB3" w14:textId="19040B1D" w:rsidR="00A02F60" w:rsidRPr="00592C9C" w:rsidRDefault="001E0422" w:rsidP="00592C9C">
            <w:pPr>
              <w:adjustRightInd w:val="0"/>
              <w:snapToGrid w:val="0"/>
              <w:spacing w:line="360" w:lineRule="auto"/>
              <w:jc w:val="both"/>
              <w:rPr>
                <w:rFonts w:ascii="Book Antiqua" w:hAnsi="Book Antiqua" w:cstheme="minorHAnsi"/>
                <w:b/>
                <w:bCs/>
                <w:sz w:val="24"/>
                <w:szCs w:val="24"/>
              </w:rPr>
            </w:pPr>
            <w:r w:rsidRPr="00592C9C">
              <w:rPr>
                <w:rFonts w:ascii="Book Antiqua" w:hAnsi="Book Antiqua" w:cstheme="minorHAnsi"/>
                <w:b/>
                <w:bCs/>
                <w:color w:val="000000" w:themeColor="text1"/>
                <w:sz w:val="24"/>
                <w:szCs w:val="24"/>
              </w:rPr>
              <w:t>Characteristics</w:t>
            </w:r>
          </w:p>
        </w:tc>
        <w:tc>
          <w:tcPr>
            <w:tcW w:w="1610" w:type="pct"/>
            <w:tcBorders>
              <w:top w:val="single" w:sz="4" w:space="0" w:color="auto"/>
              <w:bottom w:val="single" w:sz="4" w:space="0" w:color="auto"/>
            </w:tcBorders>
          </w:tcPr>
          <w:p w14:paraId="3E9E1ACF" w14:textId="30B2645E" w:rsidR="00A02F60" w:rsidRPr="00592C9C" w:rsidRDefault="009017AA" w:rsidP="00592C9C">
            <w:pPr>
              <w:adjustRightInd w:val="0"/>
              <w:snapToGrid w:val="0"/>
              <w:spacing w:line="360" w:lineRule="auto"/>
              <w:jc w:val="both"/>
              <w:rPr>
                <w:rFonts w:ascii="Book Antiqua" w:hAnsi="Book Antiqua" w:cstheme="minorHAnsi"/>
                <w:b/>
                <w:bCs/>
                <w:sz w:val="24"/>
                <w:szCs w:val="24"/>
                <w:lang w:eastAsia="zh-CN"/>
              </w:rPr>
            </w:pPr>
            <w:r w:rsidRPr="00592C9C">
              <w:rPr>
                <w:rFonts w:ascii="Book Antiqua" w:hAnsi="Book Antiqua" w:cstheme="minorHAnsi"/>
                <w:b/>
                <w:bCs/>
                <w:sz w:val="24"/>
                <w:szCs w:val="24"/>
                <w:lang w:eastAsia="zh-CN"/>
              </w:rPr>
              <w:t>Data</w:t>
            </w:r>
          </w:p>
        </w:tc>
      </w:tr>
      <w:tr w:rsidR="00A02F60" w:rsidRPr="00592C9C" w14:paraId="4814E7D6" w14:textId="4CB27A5E" w:rsidTr="004B7112">
        <w:tc>
          <w:tcPr>
            <w:tcW w:w="5000" w:type="pct"/>
            <w:gridSpan w:val="3"/>
            <w:tcBorders>
              <w:top w:val="single" w:sz="4" w:space="0" w:color="auto"/>
            </w:tcBorders>
          </w:tcPr>
          <w:p w14:paraId="760D38B2" w14:textId="57CBD9B8" w:rsidR="00A02F60" w:rsidRPr="00592C9C" w:rsidRDefault="00A02F60"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b/>
                <w:bCs/>
                <w:sz w:val="24"/>
                <w:szCs w:val="24"/>
              </w:rPr>
              <w:t>Demographic information</w:t>
            </w:r>
          </w:p>
        </w:tc>
      </w:tr>
      <w:tr w:rsidR="00B74CAB" w:rsidRPr="00592C9C" w14:paraId="5B18C6B4" w14:textId="77777777" w:rsidTr="004B7112">
        <w:tc>
          <w:tcPr>
            <w:tcW w:w="1610" w:type="pct"/>
          </w:tcPr>
          <w:p w14:paraId="650ECB91" w14:textId="122F6E79"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Total </w:t>
            </w:r>
            <w:r w:rsidR="005950B5" w:rsidRPr="00592C9C">
              <w:rPr>
                <w:rFonts w:ascii="Book Antiqua" w:hAnsi="Book Antiqua" w:cstheme="minorHAnsi"/>
                <w:sz w:val="24"/>
                <w:szCs w:val="24"/>
              </w:rPr>
              <w:t>patients</w:t>
            </w:r>
          </w:p>
        </w:tc>
        <w:tc>
          <w:tcPr>
            <w:tcW w:w="1780" w:type="pct"/>
          </w:tcPr>
          <w:p w14:paraId="03A456D1" w14:textId="5408139B" w:rsidR="00B74CAB" w:rsidRPr="00592C9C" w:rsidRDefault="005950B5"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40</w:t>
            </w:r>
            <w:r w:rsidR="00B74CAB" w:rsidRPr="00592C9C">
              <w:rPr>
                <w:rFonts w:ascii="Book Antiqua" w:hAnsi="Book Antiqua" w:cstheme="minorHAnsi"/>
                <w:sz w:val="24"/>
                <w:szCs w:val="24"/>
              </w:rPr>
              <w:t>168</w:t>
            </w:r>
          </w:p>
        </w:tc>
        <w:tc>
          <w:tcPr>
            <w:tcW w:w="1610" w:type="pct"/>
          </w:tcPr>
          <w:p w14:paraId="52A33AE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r>
      <w:tr w:rsidR="00B74CAB" w:rsidRPr="00592C9C" w14:paraId="28E83B98" w14:textId="77777777" w:rsidTr="004B7112">
        <w:tc>
          <w:tcPr>
            <w:tcW w:w="1610" w:type="pct"/>
          </w:tcPr>
          <w:p w14:paraId="608BC619" w14:textId="33D62986" w:rsidR="00B74CAB" w:rsidRPr="00592C9C" w:rsidRDefault="005950B5"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mean age</w:t>
            </w:r>
          </w:p>
        </w:tc>
        <w:tc>
          <w:tcPr>
            <w:tcW w:w="1780" w:type="pct"/>
          </w:tcPr>
          <w:p w14:paraId="231DB618" w14:textId="40ADD1CD"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58.95</w:t>
            </w:r>
          </w:p>
        </w:tc>
        <w:tc>
          <w:tcPr>
            <w:tcW w:w="1610" w:type="pct"/>
          </w:tcPr>
          <w:p w14:paraId="45DF771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r>
      <w:tr w:rsidR="00B74CAB" w:rsidRPr="00592C9C" w14:paraId="23DEF134" w14:textId="77777777" w:rsidTr="004B7112">
        <w:tc>
          <w:tcPr>
            <w:tcW w:w="1610" w:type="pct"/>
            <w:vMerge w:val="restart"/>
          </w:tcPr>
          <w:p w14:paraId="7042FD5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Sex</w:t>
            </w:r>
          </w:p>
        </w:tc>
        <w:tc>
          <w:tcPr>
            <w:tcW w:w="1780" w:type="pct"/>
          </w:tcPr>
          <w:p w14:paraId="54FD417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Female</w:t>
            </w:r>
          </w:p>
        </w:tc>
        <w:tc>
          <w:tcPr>
            <w:tcW w:w="1610" w:type="pct"/>
          </w:tcPr>
          <w:p w14:paraId="12C4D2F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17682</w:t>
            </w:r>
          </w:p>
        </w:tc>
      </w:tr>
      <w:tr w:rsidR="00B74CAB" w:rsidRPr="00592C9C" w14:paraId="629640DC" w14:textId="77777777" w:rsidTr="004B7112">
        <w:tc>
          <w:tcPr>
            <w:tcW w:w="1610" w:type="pct"/>
            <w:vMerge/>
          </w:tcPr>
          <w:p w14:paraId="3AD821B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1091804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Male</w:t>
            </w:r>
          </w:p>
        </w:tc>
        <w:tc>
          <w:tcPr>
            <w:tcW w:w="1610" w:type="pct"/>
          </w:tcPr>
          <w:p w14:paraId="38F32319"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22485 (56.0%)</w:t>
            </w:r>
          </w:p>
        </w:tc>
      </w:tr>
      <w:tr w:rsidR="00B74CAB" w:rsidRPr="00592C9C" w14:paraId="766A6933" w14:textId="77777777" w:rsidTr="004B7112">
        <w:tc>
          <w:tcPr>
            <w:tcW w:w="1610" w:type="pct"/>
            <w:vMerge w:val="restart"/>
          </w:tcPr>
          <w:p w14:paraId="39431C6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ASA Class</w:t>
            </w:r>
          </w:p>
        </w:tc>
        <w:tc>
          <w:tcPr>
            <w:tcW w:w="1780" w:type="pct"/>
          </w:tcPr>
          <w:p w14:paraId="5EA5652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w:t>
            </w:r>
          </w:p>
        </w:tc>
        <w:tc>
          <w:tcPr>
            <w:tcW w:w="1610" w:type="pct"/>
          </w:tcPr>
          <w:p w14:paraId="0A263275"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7071</w:t>
            </w:r>
          </w:p>
        </w:tc>
      </w:tr>
      <w:tr w:rsidR="00B74CAB" w:rsidRPr="00592C9C" w14:paraId="6C67043E" w14:textId="77777777" w:rsidTr="004B7112">
        <w:tc>
          <w:tcPr>
            <w:tcW w:w="1610" w:type="pct"/>
            <w:vMerge/>
          </w:tcPr>
          <w:p w14:paraId="6B52BA4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5FC1B75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II</w:t>
            </w:r>
          </w:p>
        </w:tc>
        <w:tc>
          <w:tcPr>
            <w:tcW w:w="1610" w:type="pct"/>
          </w:tcPr>
          <w:p w14:paraId="25A2AA2B"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27699</w:t>
            </w:r>
          </w:p>
        </w:tc>
      </w:tr>
      <w:tr w:rsidR="00B74CAB" w:rsidRPr="00592C9C" w14:paraId="4F9FB58A" w14:textId="77777777" w:rsidTr="004B7112">
        <w:tc>
          <w:tcPr>
            <w:tcW w:w="1610" w:type="pct"/>
            <w:vMerge/>
          </w:tcPr>
          <w:p w14:paraId="471AA97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4E35C0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III</w:t>
            </w:r>
          </w:p>
        </w:tc>
        <w:tc>
          <w:tcPr>
            <w:tcW w:w="1610" w:type="pct"/>
          </w:tcPr>
          <w:p w14:paraId="014F05D7"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5237</w:t>
            </w:r>
          </w:p>
        </w:tc>
      </w:tr>
      <w:tr w:rsidR="00B74CAB" w:rsidRPr="00592C9C" w14:paraId="34C36BEE" w14:textId="77777777" w:rsidTr="004B7112">
        <w:tc>
          <w:tcPr>
            <w:tcW w:w="1610" w:type="pct"/>
            <w:vMerge/>
          </w:tcPr>
          <w:p w14:paraId="3D043DF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6C9C89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IV</w:t>
            </w:r>
          </w:p>
        </w:tc>
        <w:tc>
          <w:tcPr>
            <w:tcW w:w="1610" w:type="pct"/>
          </w:tcPr>
          <w:p w14:paraId="6621ABA9"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158</w:t>
            </w:r>
          </w:p>
        </w:tc>
      </w:tr>
      <w:tr w:rsidR="00B74CAB" w:rsidRPr="00592C9C" w14:paraId="00B58CC6" w14:textId="77777777" w:rsidTr="004B7112">
        <w:tc>
          <w:tcPr>
            <w:tcW w:w="1610" w:type="pct"/>
            <w:vMerge/>
          </w:tcPr>
          <w:p w14:paraId="481054C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3590ABB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V</w:t>
            </w:r>
          </w:p>
        </w:tc>
        <w:tc>
          <w:tcPr>
            <w:tcW w:w="1610" w:type="pct"/>
          </w:tcPr>
          <w:p w14:paraId="0A191E8C"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3</w:t>
            </w:r>
          </w:p>
        </w:tc>
      </w:tr>
      <w:tr w:rsidR="00B74CAB" w:rsidRPr="00592C9C" w14:paraId="6D43D6DA" w14:textId="77777777" w:rsidTr="004B7112">
        <w:tc>
          <w:tcPr>
            <w:tcW w:w="1610" w:type="pct"/>
            <w:vMerge w:val="restart"/>
          </w:tcPr>
          <w:p w14:paraId="4FE625F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Race</w:t>
            </w:r>
          </w:p>
        </w:tc>
        <w:tc>
          <w:tcPr>
            <w:tcW w:w="1780" w:type="pct"/>
          </w:tcPr>
          <w:p w14:paraId="4B4BBB7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Caucasian</w:t>
            </w:r>
          </w:p>
        </w:tc>
        <w:tc>
          <w:tcPr>
            <w:tcW w:w="1610" w:type="pct"/>
          </w:tcPr>
          <w:p w14:paraId="3362B844"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32031</w:t>
            </w:r>
          </w:p>
        </w:tc>
      </w:tr>
      <w:tr w:rsidR="00B74CAB" w:rsidRPr="00592C9C" w14:paraId="164FC566" w14:textId="77777777" w:rsidTr="004B7112">
        <w:tc>
          <w:tcPr>
            <w:tcW w:w="1610" w:type="pct"/>
            <w:vMerge/>
          </w:tcPr>
          <w:p w14:paraId="5E96545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82E843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H</w:t>
            </w:r>
            <w:r w:rsidRPr="00592C9C">
              <w:rPr>
                <w:rStyle w:val="gd15mcfceub"/>
                <w:rFonts w:ascii="Book Antiqua" w:hAnsi="Book Antiqua" w:cstheme="minorHAnsi"/>
                <w:color w:val="000000"/>
                <w:sz w:val="24"/>
                <w:szCs w:val="24"/>
                <w:bdr w:val="none" w:sz="0" w:space="0" w:color="auto" w:frame="1"/>
              </w:rPr>
              <w:t>ispanic</w:t>
            </w:r>
          </w:p>
        </w:tc>
        <w:tc>
          <w:tcPr>
            <w:tcW w:w="1610" w:type="pct"/>
          </w:tcPr>
          <w:p w14:paraId="3B93206D"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2219</w:t>
            </w:r>
          </w:p>
        </w:tc>
      </w:tr>
      <w:tr w:rsidR="00B74CAB" w:rsidRPr="00592C9C" w14:paraId="21C1FDB2" w14:textId="77777777" w:rsidTr="004B7112">
        <w:tc>
          <w:tcPr>
            <w:tcW w:w="1610" w:type="pct"/>
            <w:vMerge/>
          </w:tcPr>
          <w:p w14:paraId="0D549EB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258AE7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Black</w:t>
            </w:r>
          </w:p>
        </w:tc>
        <w:tc>
          <w:tcPr>
            <w:tcW w:w="1610" w:type="pct"/>
          </w:tcPr>
          <w:p w14:paraId="1F29CD9F"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2193</w:t>
            </w:r>
          </w:p>
        </w:tc>
      </w:tr>
      <w:tr w:rsidR="00B74CAB" w:rsidRPr="00592C9C" w14:paraId="2F169F34" w14:textId="77777777" w:rsidTr="004B7112">
        <w:tc>
          <w:tcPr>
            <w:tcW w:w="1610" w:type="pct"/>
            <w:vMerge/>
          </w:tcPr>
          <w:p w14:paraId="2A2E513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DEF2DC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Asian</w:t>
            </w:r>
          </w:p>
        </w:tc>
        <w:tc>
          <w:tcPr>
            <w:tcW w:w="1610" w:type="pct"/>
          </w:tcPr>
          <w:p w14:paraId="6BBC3A54"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1140</w:t>
            </w:r>
          </w:p>
        </w:tc>
      </w:tr>
      <w:tr w:rsidR="00B74CAB" w:rsidRPr="00592C9C" w14:paraId="18EB3D0F" w14:textId="77777777" w:rsidTr="004B7112">
        <w:tc>
          <w:tcPr>
            <w:tcW w:w="1610" w:type="pct"/>
            <w:vMerge/>
          </w:tcPr>
          <w:p w14:paraId="11E65CF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D88553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Native American</w:t>
            </w:r>
          </w:p>
        </w:tc>
        <w:tc>
          <w:tcPr>
            <w:tcW w:w="1610" w:type="pct"/>
          </w:tcPr>
          <w:p w14:paraId="023A7D72"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679</w:t>
            </w:r>
          </w:p>
        </w:tc>
      </w:tr>
      <w:tr w:rsidR="00B74CAB" w:rsidRPr="00592C9C" w14:paraId="41F91C41" w14:textId="77777777" w:rsidTr="004B7112">
        <w:tc>
          <w:tcPr>
            <w:tcW w:w="1610" w:type="pct"/>
            <w:vMerge/>
          </w:tcPr>
          <w:p w14:paraId="1392163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66BC599" w14:textId="77777777" w:rsidR="00B74CAB" w:rsidRPr="00592C9C" w:rsidRDefault="00B74CAB" w:rsidP="00592C9C">
            <w:pPr>
              <w:adjustRightInd w:val="0"/>
              <w:snapToGrid w:val="0"/>
              <w:spacing w:line="360" w:lineRule="auto"/>
              <w:jc w:val="both"/>
              <w:rPr>
                <w:rStyle w:val="HTML0"/>
                <w:rFonts w:ascii="Book Antiqua" w:eastAsiaTheme="minorHAnsi" w:hAnsi="Book Antiqua" w:cstheme="minorHAnsi"/>
                <w:color w:val="000000"/>
                <w:sz w:val="24"/>
                <w:szCs w:val="24"/>
                <w:bdr w:val="none" w:sz="0" w:space="0" w:color="auto" w:frame="1"/>
              </w:rPr>
            </w:pPr>
            <w:r w:rsidRPr="00592C9C">
              <w:rPr>
                <w:rStyle w:val="HTML0"/>
                <w:rFonts w:ascii="Book Antiqua" w:eastAsiaTheme="minorHAnsi" w:hAnsi="Book Antiqua" w:cstheme="minorHAnsi"/>
                <w:color w:val="000000"/>
                <w:sz w:val="24"/>
                <w:szCs w:val="24"/>
                <w:bdr w:val="none" w:sz="0" w:space="0" w:color="auto" w:frame="1"/>
              </w:rPr>
              <w:t>Other</w:t>
            </w:r>
          </w:p>
        </w:tc>
        <w:tc>
          <w:tcPr>
            <w:tcW w:w="1610" w:type="pct"/>
          </w:tcPr>
          <w:p w14:paraId="4F887B90"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1</w:t>
            </w:r>
            <w:r w:rsidRPr="00592C9C">
              <w:rPr>
                <w:rStyle w:val="gd15mcfceub"/>
                <w:rFonts w:ascii="Book Antiqua" w:hAnsi="Book Antiqua" w:cstheme="minorHAnsi"/>
                <w:sz w:val="24"/>
                <w:szCs w:val="24"/>
              </w:rPr>
              <w:t>906</w:t>
            </w:r>
          </w:p>
        </w:tc>
      </w:tr>
      <w:tr w:rsidR="00B74CAB" w:rsidRPr="00592C9C" w14:paraId="64BE44CE" w14:textId="77777777" w:rsidTr="004B7112">
        <w:tc>
          <w:tcPr>
            <w:tcW w:w="5000" w:type="pct"/>
            <w:gridSpan w:val="3"/>
          </w:tcPr>
          <w:p w14:paraId="0CBDB465" w14:textId="7C71832E"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bCs/>
                <w:sz w:val="24"/>
                <w:szCs w:val="24"/>
              </w:rPr>
            </w:pPr>
            <w:r w:rsidRPr="00592C9C">
              <w:rPr>
                <w:rFonts w:ascii="Book Antiqua" w:hAnsi="Book Antiqua"/>
                <w:b/>
                <w:bCs/>
                <w:sz w:val="24"/>
                <w:szCs w:val="24"/>
              </w:rPr>
              <w:t xml:space="preserve">Procedural </w:t>
            </w:r>
            <w:r w:rsidR="00730EAC" w:rsidRPr="00592C9C">
              <w:rPr>
                <w:rFonts w:ascii="Book Antiqua" w:hAnsi="Book Antiqua"/>
                <w:b/>
                <w:bCs/>
                <w:sz w:val="24"/>
                <w:szCs w:val="24"/>
              </w:rPr>
              <w:t>information</w:t>
            </w:r>
          </w:p>
        </w:tc>
      </w:tr>
      <w:tr w:rsidR="00B74CAB" w:rsidRPr="00592C9C" w14:paraId="79236F11" w14:textId="77777777" w:rsidTr="004B7112">
        <w:tc>
          <w:tcPr>
            <w:tcW w:w="1610" w:type="pct"/>
          </w:tcPr>
          <w:p w14:paraId="726282ED" w14:textId="55081F32"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Median </w:t>
            </w:r>
            <w:r w:rsidR="00D73283" w:rsidRPr="00592C9C">
              <w:rPr>
                <w:rFonts w:ascii="Book Antiqua" w:hAnsi="Book Antiqua" w:cstheme="minorHAnsi"/>
                <w:sz w:val="24"/>
                <w:szCs w:val="24"/>
              </w:rPr>
              <w:t>procedure year</w:t>
            </w:r>
          </w:p>
        </w:tc>
        <w:tc>
          <w:tcPr>
            <w:tcW w:w="1780" w:type="pct"/>
          </w:tcPr>
          <w:p w14:paraId="4845B41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2012</w:t>
            </w:r>
          </w:p>
        </w:tc>
        <w:tc>
          <w:tcPr>
            <w:tcW w:w="1610" w:type="pct"/>
          </w:tcPr>
          <w:p w14:paraId="351B734F"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(2</w:t>
            </w:r>
            <w:r w:rsidRPr="00592C9C">
              <w:rPr>
                <w:rFonts w:ascii="Book Antiqua" w:eastAsia="Times New Roman" w:hAnsi="Book Antiqua"/>
                <w:sz w:val="24"/>
                <w:szCs w:val="24"/>
              </w:rPr>
              <w:t>008-2014)</w:t>
            </w:r>
          </w:p>
        </w:tc>
      </w:tr>
      <w:tr w:rsidR="00B74CAB" w:rsidRPr="00592C9C" w14:paraId="72E8C58E" w14:textId="77777777" w:rsidTr="004B7112">
        <w:tc>
          <w:tcPr>
            <w:tcW w:w="1610" w:type="pct"/>
          </w:tcPr>
          <w:p w14:paraId="5F68E96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T</w:t>
            </w:r>
            <w:r w:rsidRPr="00592C9C">
              <w:rPr>
                <w:rFonts w:ascii="Book Antiqua" w:hAnsi="Book Antiqua"/>
                <w:sz w:val="24"/>
                <w:szCs w:val="24"/>
              </w:rPr>
              <w:t>otal # of Sites</w:t>
            </w:r>
          </w:p>
        </w:tc>
        <w:tc>
          <w:tcPr>
            <w:tcW w:w="1780" w:type="pct"/>
          </w:tcPr>
          <w:p w14:paraId="56CF8CA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75</w:t>
            </w:r>
          </w:p>
        </w:tc>
        <w:tc>
          <w:tcPr>
            <w:tcW w:w="1610" w:type="pct"/>
          </w:tcPr>
          <w:p w14:paraId="7353DA40"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p>
        </w:tc>
      </w:tr>
      <w:tr w:rsidR="00B74CAB" w:rsidRPr="00592C9C" w14:paraId="7AD56D4E" w14:textId="77777777" w:rsidTr="004B7112">
        <w:tc>
          <w:tcPr>
            <w:tcW w:w="1610" w:type="pct"/>
          </w:tcPr>
          <w:p w14:paraId="66EFBF9C" w14:textId="797A4AA6"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Fellow </w:t>
            </w:r>
            <w:r w:rsidR="00D73283" w:rsidRPr="00592C9C">
              <w:rPr>
                <w:rFonts w:ascii="Book Antiqua" w:hAnsi="Book Antiqua" w:cstheme="minorHAnsi"/>
                <w:sz w:val="24"/>
                <w:szCs w:val="24"/>
              </w:rPr>
              <w:t>involved</w:t>
            </w:r>
          </w:p>
        </w:tc>
        <w:tc>
          <w:tcPr>
            <w:tcW w:w="1780" w:type="pct"/>
          </w:tcPr>
          <w:p w14:paraId="1696BA96"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3575</w:t>
            </w:r>
          </w:p>
        </w:tc>
        <w:tc>
          <w:tcPr>
            <w:tcW w:w="1610" w:type="pct"/>
          </w:tcPr>
          <w:p w14:paraId="2F80CA16"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sz w:val="24"/>
                <w:szCs w:val="24"/>
              </w:rPr>
            </w:pPr>
          </w:p>
        </w:tc>
      </w:tr>
      <w:tr w:rsidR="00B74CAB" w:rsidRPr="00592C9C" w14:paraId="20915906" w14:textId="77777777" w:rsidTr="004B7112">
        <w:tc>
          <w:tcPr>
            <w:tcW w:w="1610" w:type="pct"/>
            <w:vMerge w:val="restart"/>
          </w:tcPr>
          <w:p w14:paraId="68CF35D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Indication for</w:t>
            </w:r>
          </w:p>
          <w:p w14:paraId="705106D1" w14:textId="490051F5" w:rsidR="00B74CAB" w:rsidRPr="00592C9C" w:rsidRDefault="00D73283"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procedure</w:t>
            </w:r>
          </w:p>
        </w:tc>
        <w:tc>
          <w:tcPr>
            <w:tcW w:w="1780" w:type="pct"/>
          </w:tcPr>
          <w:p w14:paraId="0505161F" w14:textId="7263803F"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Average</w:t>
            </w:r>
            <w:r w:rsidR="00D73283" w:rsidRPr="00592C9C">
              <w:rPr>
                <w:rFonts w:ascii="Book Antiqua" w:eastAsiaTheme="minorEastAsia" w:hAnsi="Book Antiqua" w:cstheme="minorHAnsi"/>
                <w:sz w:val="24"/>
                <w:szCs w:val="24"/>
                <w:lang w:eastAsia="zh-CN"/>
              </w:rPr>
              <w:t xml:space="preserve"> </w:t>
            </w:r>
            <w:r w:rsidRPr="00592C9C">
              <w:rPr>
                <w:rFonts w:ascii="Book Antiqua" w:hAnsi="Book Antiqua" w:cstheme="minorHAnsi"/>
                <w:sz w:val="24"/>
                <w:szCs w:val="24"/>
              </w:rPr>
              <w:t>risk screening</w:t>
            </w:r>
          </w:p>
        </w:tc>
        <w:tc>
          <w:tcPr>
            <w:tcW w:w="1610" w:type="pct"/>
          </w:tcPr>
          <w:p w14:paraId="2F2E5C22"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12687</w:t>
            </w:r>
          </w:p>
        </w:tc>
      </w:tr>
      <w:tr w:rsidR="00B74CAB" w:rsidRPr="00592C9C" w14:paraId="03DB3CD0" w14:textId="77777777" w:rsidTr="004B7112">
        <w:tc>
          <w:tcPr>
            <w:tcW w:w="1610" w:type="pct"/>
            <w:vMerge/>
          </w:tcPr>
          <w:p w14:paraId="0310F866"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12DF63E" w14:textId="2DBF3B14"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Surveillance of</w:t>
            </w:r>
            <w:r w:rsidR="00D73283" w:rsidRPr="00592C9C">
              <w:rPr>
                <w:rFonts w:ascii="Book Antiqua" w:eastAsiaTheme="minorEastAsia" w:hAnsi="Book Antiqua" w:cstheme="minorHAnsi"/>
                <w:sz w:val="24"/>
                <w:szCs w:val="24"/>
                <w:lang w:eastAsia="zh-CN"/>
              </w:rPr>
              <w:t xml:space="preserve"> </w:t>
            </w:r>
            <w:r w:rsidRPr="00592C9C">
              <w:rPr>
                <w:rFonts w:ascii="Book Antiqua" w:hAnsi="Book Antiqua" w:cstheme="minorHAnsi"/>
                <w:sz w:val="24"/>
                <w:szCs w:val="24"/>
              </w:rPr>
              <w:t>adenomatous</w:t>
            </w:r>
            <w:r w:rsidR="00D73283" w:rsidRPr="00592C9C">
              <w:rPr>
                <w:rFonts w:ascii="Book Antiqua" w:eastAsiaTheme="minorEastAsia" w:hAnsi="Book Antiqua" w:cstheme="minorHAnsi"/>
                <w:sz w:val="24"/>
                <w:szCs w:val="24"/>
                <w:lang w:eastAsia="zh-CN"/>
              </w:rPr>
              <w:t xml:space="preserve"> </w:t>
            </w:r>
            <w:r w:rsidRPr="00592C9C">
              <w:rPr>
                <w:rFonts w:ascii="Book Antiqua" w:hAnsi="Book Antiqua" w:cstheme="minorHAnsi"/>
                <w:sz w:val="24"/>
                <w:szCs w:val="24"/>
              </w:rPr>
              <w:t>polyps</w:t>
            </w:r>
          </w:p>
        </w:tc>
        <w:tc>
          <w:tcPr>
            <w:tcW w:w="1610" w:type="pct"/>
          </w:tcPr>
          <w:p w14:paraId="3B4C941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8213</w:t>
            </w:r>
          </w:p>
        </w:tc>
      </w:tr>
      <w:tr w:rsidR="00B74CAB" w:rsidRPr="00592C9C" w14:paraId="31CEE1EE" w14:textId="77777777" w:rsidTr="004B7112">
        <w:tc>
          <w:tcPr>
            <w:tcW w:w="1610" w:type="pct"/>
            <w:vMerge/>
          </w:tcPr>
          <w:p w14:paraId="0CB898FC"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20D1AF7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Hematochezia</w:t>
            </w:r>
          </w:p>
        </w:tc>
        <w:tc>
          <w:tcPr>
            <w:tcW w:w="1610" w:type="pct"/>
          </w:tcPr>
          <w:p w14:paraId="27458A1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3795</w:t>
            </w:r>
          </w:p>
        </w:tc>
      </w:tr>
      <w:tr w:rsidR="00B74CAB" w:rsidRPr="00592C9C" w14:paraId="7B84706F" w14:textId="77777777" w:rsidTr="004B7112">
        <w:tc>
          <w:tcPr>
            <w:tcW w:w="1610" w:type="pct"/>
            <w:vMerge/>
          </w:tcPr>
          <w:p w14:paraId="68BE37E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474A8CF" w14:textId="77777777" w:rsidR="00B74CAB" w:rsidRPr="00592C9C" w:rsidRDefault="00B74CAB" w:rsidP="00592C9C">
            <w:pPr>
              <w:pStyle w:val="HTML"/>
              <w:shd w:val="clear" w:color="auto" w:fill="FFFFFF"/>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High risk</w:t>
            </w:r>
          </w:p>
          <w:p w14:paraId="6A7CF6F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screening</w:t>
            </w:r>
          </w:p>
        </w:tc>
        <w:tc>
          <w:tcPr>
            <w:tcW w:w="1610" w:type="pct"/>
          </w:tcPr>
          <w:p w14:paraId="571C80C2"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3272</w:t>
            </w:r>
          </w:p>
        </w:tc>
      </w:tr>
      <w:tr w:rsidR="00B74CAB" w:rsidRPr="00592C9C" w14:paraId="647A0303" w14:textId="77777777" w:rsidTr="004B7112">
        <w:tc>
          <w:tcPr>
            <w:tcW w:w="1610" w:type="pct"/>
            <w:vMerge/>
          </w:tcPr>
          <w:p w14:paraId="22DA49FD"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2B55258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Anemia</w:t>
            </w:r>
          </w:p>
        </w:tc>
        <w:tc>
          <w:tcPr>
            <w:tcW w:w="1610" w:type="pct"/>
          </w:tcPr>
          <w:p w14:paraId="7C8DBC3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1508</w:t>
            </w:r>
          </w:p>
        </w:tc>
      </w:tr>
      <w:tr w:rsidR="00B74CAB" w:rsidRPr="00592C9C" w14:paraId="0936AA9B" w14:textId="77777777" w:rsidTr="004B7112">
        <w:tc>
          <w:tcPr>
            <w:tcW w:w="1610" w:type="pct"/>
            <w:vMerge/>
          </w:tcPr>
          <w:p w14:paraId="37D26820"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1DF16BE5"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Diarrhea</w:t>
            </w:r>
          </w:p>
        </w:tc>
        <w:tc>
          <w:tcPr>
            <w:tcW w:w="1610" w:type="pct"/>
          </w:tcPr>
          <w:p w14:paraId="51C4E29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1469</w:t>
            </w:r>
          </w:p>
        </w:tc>
      </w:tr>
      <w:tr w:rsidR="00B74CAB" w:rsidRPr="00592C9C" w14:paraId="5B76A59F" w14:textId="77777777" w:rsidTr="004B7112">
        <w:tc>
          <w:tcPr>
            <w:tcW w:w="1610" w:type="pct"/>
            <w:vMerge/>
          </w:tcPr>
          <w:p w14:paraId="113BC2AB"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3CA7E31A"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Other</w:t>
            </w:r>
          </w:p>
        </w:tc>
        <w:tc>
          <w:tcPr>
            <w:tcW w:w="1610" w:type="pct"/>
          </w:tcPr>
          <w:p w14:paraId="0FC0332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9224</w:t>
            </w:r>
          </w:p>
        </w:tc>
      </w:tr>
      <w:tr w:rsidR="00B74CAB" w:rsidRPr="00592C9C" w14:paraId="28089856" w14:textId="77777777" w:rsidTr="004B7112">
        <w:tc>
          <w:tcPr>
            <w:tcW w:w="1610" w:type="pct"/>
            <w:vMerge w:val="restart"/>
          </w:tcPr>
          <w:p w14:paraId="71BCB1C8" w14:textId="793CC49D"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Procedure </w:t>
            </w:r>
            <w:r w:rsidR="00D73283" w:rsidRPr="00592C9C">
              <w:rPr>
                <w:rFonts w:ascii="Book Antiqua" w:hAnsi="Book Antiqua" w:cstheme="minorHAnsi"/>
                <w:sz w:val="24"/>
                <w:szCs w:val="24"/>
              </w:rPr>
              <w:t>order</w:t>
            </w:r>
          </w:p>
        </w:tc>
        <w:tc>
          <w:tcPr>
            <w:tcW w:w="1780" w:type="pct"/>
          </w:tcPr>
          <w:p w14:paraId="6EFD2A8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w:t>
            </w:r>
            <w:r w:rsidRPr="00592C9C">
              <w:rPr>
                <w:rFonts w:ascii="Book Antiqua" w:hAnsi="Book Antiqua" w:cstheme="minorHAnsi"/>
                <w:sz w:val="24"/>
                <w:szCs w:val="24"/>
                <w:vertAlign w:val="superscript"/>
              </w:rPr>
              <w:t>st</w:t>
            </w:r>
          </w:p>
        </w:tc>
        <w:tc>
          <w:tcPr>
            <w:tcW w:w="1610" w:type="pct"/>
          </w:tcPr>
          <w:p w14:paraId="0154A9F4"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37864</w:t>
            </w:r>
          </w:p>
        </w:tc>
      </w:tr>
      <w:tr w:rsidR="00B74CAB" w:rsidRPr="00592C9C" w14:paraId="602A9891" w14:textId="77777777" w:rsidTr="004B7112">
        <w:tc>
          <w:tcPr>
            <w:tcW w:w="1610" w:type="pct"/>
            <w:vMerge/>
          </w:tcPr>
          <w:p w14:paraId="6CC8D28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F41DF6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w:t>
            </w:r>
            <w:r w:rsidRPr="00592C9C">
              <w:rPr>
                <w:rFonts w:ascii="Book Antiqua" w:hAnsi="Book Antiqua" w:cstheme="minorHAnsi"/>
                <w:sz w:val="24"/>
                <w:szCs w:val="24"/>
                <w:vertAlign w:val="superscript"/>
              </w:rPr>
              <w:t>nd</w:t>
            </w:r>
          </w:p>
        </w:tc>
        <w:tc>
          <w:tcPr>
            <w:tcW w:w="1610" w:type="pct"/>
          </w:tcPr>
          <w:p w14:paraId="20B1CDA3" w14:textId="5256A7D2"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2056</w:t>
            </w:r>
          </w:p>
        </w:tc>
      </w:tr>
      <w:tr w:rsidR="00B74CAB" w:rsidRPr="00592C9C" w14:paraId="0A2560BF" w14:textId="77777777" w:rsidTr="004B7112">
        <w:tc>
          <w:tcPr>
            <w:tcW w:w="1610" w:type="pct"/>
            <w:vMerge/>
          </w:tcPr>
          <w:p w14:paraId="5D2BCEE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4ADB17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Other</w:t>
            </w:r>
          </w:p>
        </w:tc>
        <w:tc>
          <w:tcPr>
            <w:tcW w:w="1610" w:type="pct"/>
          </w:tcPr>
          <w:p w14:paraId="467ED10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248</w:t>
            </w:r>
          </w:p>
        </w:tc>
      </w:tr>
      <w:tr w:rsidR="00B74CAB" w:rsidRPr="00592C9C" w14:paraId="650CBFE0" w14:textId="77777777" w:rsidTr="004B7112">
        <w:tc>
          <w:tcPr>
            <w:tcW w:w="1610" w:type="pct"/>
          </w:tcPr>
          <w:p w14:paraId="56FD2E24" w14:textId="77D67349" w:rsidR="00B74CAB" w:rsidRPr="00592C9C" w:rsidRDefault="00D73283" w:rsidP="00592C9C">
            <w:pPr>
              <w:shd w:val="clear" w:color="auto" w:fill="FFFFFF"/>
              <w:adjustRightInd w:val="0"/>
              <w:snapToGrid w:val="0"/>
              <w:spacing w:line="360" w:lineRule="auto"/>
              <w:jc w:val="both"/>
              <w:rPr>
                <w:rStyle w:val="HTML0"/>
                <w:rFonts w:ascii="Book Antiqua" w:eastAsiaTheme="minorHAnsi" w:hAnsi="Book Antiqua" w:cstheme="minorHAnsi"/>
                <w:color w:val="000000"/>
                <w:sz w:val="24"/>
                <w:szCs w:val="24"/>
                <w:bdr w:val="none" w:sz="0" w:space="0" w:color="auto" w:frame="1"/>
              </w:rPr>
            </w:pPr>
            <w:r w:rsidRPr="00592C9C">
              <w:rPr>
                <w:rStyle w:val="HTML0"/>
                <w:rFonts w:ascii="Book Antiqua" w:eastAsiaTheme="minorHAnsi" w:hAnsi="Book Antiqua" w:cstheme="minorHAnsi"/>
                <w:color w:val="000000"/>
                <w:sz w:val="24"/>
                <w:szCs w:val="24"/>
                <w:bdr w:val="none" w:sz="0" w:space="0" w:color="auto" w:frame="1"/>
              </w:rPr>
              <w:t>m</w:t>
            </w:r>
            <w:r w:rsidRPr="00592C9C">
              <w:rPr>
                <w:rStyle w:val="HTML0"/>
                <w:rFonts w:ascii="Book Antiqua" w:eastAsiaTheme="minorHAnsi" w:hAnsi="Book Antiqua" w:cstheme="minorHAnsi"/>
                <w:sz w:val="24"/>
                <w:szCs w:val="24"/>
              </w:rPr>
              <w:t xml:space="preserve">ean </w:t>
            </w:r>
            <w:r w:rsidRPr="00592C9C">
              <w:rPr>
                <w:rStyle w:val="HTML0"/>
                <w:rFonts w:ascii="Book Antiqua" w:eastAsiaTheme="minorHAnsi" w:hAnsi="Book Antiqua" w:cstheme="minorHAnsi"/>
                <w:color w:val="000000"/>
                <w:sz w:val="24"/>
                <w:szCs w:val="24"/>
                <w:bdr w:val="none" w:sz="0" w:space="0" w:color="auto" w:frame="1"/>
              </w:rPr>
              <w:t>d</w:t>
            </w:r>
            <w:r w:rsidRPr="00592C9C">
              <w:rPr>
                <w:rStyle w:val="HTML0"/>
                <w:rFonts w:ascii="Book Antiqua" w:eastAsiaTheme="minorHAnsi" w:hAnsi="Book Antiqua" w:cstheme="minorHAnsi"/>
                <w:sz w:val="24"/>
                <w:szCs w:val="24"/>
              </w:rPr>
              <w:t xml:space="preserve">uration </w:t>
            </w:r>
            <w:r w:rsidR="00B74CAB" w:rsidRPr="00592C9C">
              <w:rPr>
                <w:rStyle w:val="HTML0"/>
                <w:rFonts w:ascii="Book Antiqua" w:eastAsiaTheme="minorHAnsi" w:hAnsi="Book Antiqua" w:cstheme="minorHAnsi"/>
                <w:sz w:val="24"/>
                <w:szCs w:val="24"/>
              </w:rPr>
              <w:t xml:space="preserve">of </w:t>
            </w:r>
            <w:r w:rsidRPr="00592C9C">
              <w:rPr>
                <w:rStyle w:val="HTML0"/>
                <w:rFonts w:ascii="Book Antiqua" w:eastAsiaTheme="minorHAnsi" w:hAnsi="Book Antiqua" w:cstheme="minorHAnsi"/>
                <w:sz w:val="24"/>
                <w:szCs w:val="24"/>
              </w:rPr>
              <w:t>procedure</w:t>
            </w:r>
          </w:p>
        </w:tc>
        <w:tc>
          <w:tcPr>
            <w:tcW w:w="1780" w:type="pct"/>
          </w:tcPr>
          <w:p w14:paraId="31BD9648" w14:textId="151ECB49"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Style w:val="gd15mcfceub"/>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 xml:space="preserve">23.4 </w:t>
            </w:r>
            <w:r w:rsidR="00D73283" w:rsidRPr="00592C9C">
              <w:rPr>
                <w:rFonts w:ascii="Book Antiqua" w:hAnsi="Book Antiqua" w:cstheme="minorHAnsi"/>
                <w:color w:val="000000"/>
                <w:sz w:val="24"/>
                <w:szCs w:val="24"/>
                <w:bdr w:val="none" w:sz="0" w:space="0" w:color="auto" w:frame="1"/>
                <w:lang w:eastAsia="zh-CN"/>
              </w:rPr>
              <w:t>min</w:t>
            </w:r>
          </w:p>
        </w:tc>
        <w:tc>
          <w:tcPr>
            <w:tcW w:w="1610" w:type="pct"/>
          </w:tcPr>
          <w:p w14:paraId="513B252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r>
      <w:tr w:rsidR="00B74CAB" w:rsidRPr="00592C9C" w14:paraId="392AAC26" w14:textId="77777777" w:rsidTr="004B7112">
        <w:tc>
          <w:tcPr>
            <w:tcW w:w="1610" w:type="pct"/>
            <w:vMerge w:val="restart"/>
          </w:tcPr>
          <w:p w14:paraId="3529E07F" w14:textId="3FC0511D"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Depth </w:t>
            </w:r>
            <w:r w:rsidR="00D73283" w:rsidRPr="00592C9C">
              <w:rPr>
                <w:rStyle w:val="gd15mcfceub"/>
                <w:rFonts w:ascii="Book Antiqua" w:hAnsi="Book Antiqua" w:cstheme="minorHAnsi"/>
                <w:color w:val="000000"/>
                <w:sz w:val="24"/>
                <w:szCs w:val="24"/>
                <w:bdr w:val="none" w:sz="0" w:space="0" w:color="auto" w:frame="1"/>
              </w:rPr>
              <w:t>intended</w:t>
            </w:r>
          </w:p>
        </w:tc>
        <w:tc>
          <w:tcPr>
            <w:tcW w:w="1780" w:type="pct"/>
          </w:tcPr>
          <w:p w14:paraId="2296461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Cecum</w:t>
            </w:r>
          </w:p>
        </w:tc>
        <w:tc>
          <w:tcPr>
            <w:tcW w:w="1610" w:type="pct"/>
          </w:tcPr>
          <w:p w14:paraId="7A0BFE6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31745</w:t>
            </w:r>
          </w:p>
        </w:tc>
      </w:tr>
      <w:tr w:rsidR="00B74CAB" w:rsidRPr="00592C9C" w14:paraId="1271E228" w14:textId="77777777" w:rsidTr="004B7112">
        <w:tc>
          <w:tcPr>
            <w:tcW w:w="1610" w:type="pct"/>
            <w:vMerge/>
          </w:tcPr>
          <w:p w14:paraId="351B10A3"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A5A0718"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Terminal Ileum</w:t>
            </w:r>
          </w:p>
        </w:tc>
        <w:tc>
          <w:tcPr>
            <w:tcW w:w="1610" w:type="pct"/>
          </w:tcPr>
          <w:p w14:paraId="1ACF014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6798</w:t>
            </w:r>
          </w:p>
        </w:tc>
      </w:tr>
      <w:tr w:rsidR="00B74CAB" w:rsidRPr="00592C9C" w14:paraId="7B5CC7B6" w14:textId="77777777" w:rsidTr="004B7112">
        <w:tc>
          <w:tcPr>
            <w:tcW w:w="1610" w:type="pct"/>
            <w:vMerge/>
          </w:tcPr>
          <w:p w14:paraId="35FDE3A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8149188"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Ascending colon</w:t>
            </w:r>
          </w:p>
        </w:tc>
        <w:tc>
          <w:tcPr>
            <w:tcW w:w="1610" w:type="pct"/>
          </w:tcPr>
          <w:p w14:paraId="781FE9E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570</w:t>
            </w:r>
          </w:p>
        </w:tc>
      </w:tr>
      <w:tr w:rsidR="00B74CAB" w:rsidRPr="00592C9C" w14:paraId="0256652A" w14:textId="77777777" w:rsidTr="004B7112">
        <w:tc>
          <w:tcPr>
            <w:tcW w:w="1610" w:type="pct"/>
            <w:vMerge/>
          </w:tcPr>
          <w:p w14:paraId="316682E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44B9E15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Ileum</w:t>
            </w:r>
          </w:p>
        </w:tc>
        <w:tc>
          <w:tcPr>
            <w:tcW w:w="1610" w:type="pct"/>
          </w:tcPr>
          <w:p w14:paraId="2A07A51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424</w:t>
            </w:r>
          </w:p>
        </w:tc>
      </w:tr>
      <w:tr w:rsidR="00B74CAB" w:rsidRPr="00592C9C" w14:paraId="0BF7EE5A" w14:textId="77777777" w:rsidTr="004B7112">
        <w:tc>
          <w:tcPr>
            <w:tcW w:w="1610" w:type="pct"/>
            <w:vMerge/>
          </w:tcPr>
          <w:p w14:paraId="4773BA00"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3DB35F41"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Anastomosis site</w:t>
            </w:r>
          </w:p>
        </w:tc>
        <w:tc>
          <w:tcPr>
            <w:tcW w:w="1610" w:type="pct"/>
          </w:tcPr>
          <w:p w14:paraId="255A158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447</w:t>
            </w:r>
          </w:p>
        </w:tc>
      </w:tr>
      <w:tr w:rsidR="00B74CAB" w:rsidRPr="00592C9C" w14:paraId="61AE6292" w14:textId="77777777" w:rsidTr="004B7112">
        <w:tc>
          <w:tcPr>
            <w:tcW w:w="1610" w:type="pct"/>
            <w:vMerge/>
          </w:tcPr>
          <w:p w14:paraId="417FA92B"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5989B27B"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Other</w:t>
            </w:r>
          </w:p>
        </w:tc>
        <w:tc>
          <w:tcPr>
            <w:tcW w:w="1610" w:type="pct"/>
          </w:tcPr>
          <w:p w14:paraId="12910D0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163</w:t>
            </w:r>
          </w:p>
        </w:tc>
      </w:tr>
      <w:tr w:rsidR="00B74CAB" w:rsidRPr="00592C9C" w14:paraId="7A2927AD" w14:textId="77777777" w:rsidTr="004B7112">
        <w:tc>
          <w:tcPr>
            <w:tcW w:w="1610" w:type="pct"/>
            <w:vMerge w:val="restart"/>
          </w:tcPr>
          <w:p w14:paraId="7A085360" w14:textId="797AB574"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Location of the </w:t>
            </w:r>
            <w:r w:rsidR="00D73283" w:rsidRPr="00592C9C">
              <w:rPr>
                <w:rFonts w:ascii="Book Antiqua" w:hAnsi="Book Antiqua" w:cstheme="minorHAnsi"/>
                <w:sz w:val="24"/>
                <w:szCs w:val="24"/>
              </w:rPr>
              <w:t>procedure</w:t>
            </w:r>
          </w:p>
        </w:tc>
        <w:tc>
          <w:tcPr>
            <w:tcW w:w="1780" w:type="pct"/>
          </w:tcPr>
          <w:p w14:paraId="2C73900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Hospital endoscopy suite</w:t>
            </w:r>
          </w:p>
        </w:tc>
        <w:tc>
          <w:tcPr>
            <w:tcW w:w="1610" w:type="pct"/>
          </w:tcPr>
          <w:p w14:paraId="686808D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15589</w:t>
            </w:r>
          </w:p>
        </w:tc>
      </w:tr>
      <w:tr w:rsidR="00B74CAB" w:rsidRPr="00592C9C" w14:paraId="0A2A001C" w14:textId="77777777" w:rsidTr="004B7112">
        <w:tc>
          <w:tcPr>
            <w:tcW w:w="1610" w:type="pct"/>
            <w:vMerge/>
          </w:tcPr>
          <w:p w14:paraId="17E421C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25F12BA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Ambul</w:t>
            </w:r>
            <w:r w:rsidRPr="00592C9C">
              <w:rPr>
                <w:rStyle w:val="HTML0"/>
                <w:rFonts w:ascii="Book Antiqua" w:eastAsiaTheme="minorHAnsi" w:hAnsi="Book Antiqua" w:cstheme="minorHAnsi"/>
                <w:color w:val="000000"/>
                <w:sz w:val="24"/>
                <w:szCs w:val="24"/>
                <w:bdr w:val="none" w:sz="0" w:space="0" w:color="auto" w:frame="1"/>
              </w:rPr>
              <w:t>atory surge</w:t>
            </w:r>
            <w:r w:rsidRPr="00592C9C">
              <w:rPr>
                <w:rStyle w:val="gd15mcfceub"/>
                <w:rFonts w:ascii="Book Antiqua" w:hAnsi="Book Antiqua" w:cstheme="minorHAnsi"/>
                <w:color w:val="000000"/>
                <w:sz w:val="24"/>
                <w:szCs w:val="24"/>
                <w:bdr w:val="none" w:sz="0" w:space="0" w:color="auto" w:frame="1"/>
              </w:rPr>
              <w:t>ry center</w:t>
            </w:r>
          </w:p>
        </w:tc>
        <w:tc>
          <w:tcPr>
            <w:tcW w:w="1610" w:type="pct"/>
          </w:tcPr>
          <w:p w14:paraId="3024ADB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14730</w:t>
            </w:r>
          </w:p>
        </w:tc>
      </w:tr>
      <w:tr w:rsidR="00B74CAB" w:rsidRPr="00592C9C" w14:paraId="679CB9A1" w14:textId="77777777" w:rsidTr="004B7112">
        <w:tc>
          <w:tcPr>
            <w:tcW w:w="1610" w:type="pct"/>
            <w:vMerge/>
          </w:tcPr>
          <w:p w14:paraId="0852DA7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D94963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unknown</w:t>
            </w:r>
          </w:p>
        </w:tc>
        <w:tc>
          <w:tcPr>
            <w:tcW w:w="1610" w:type="pct"/>
          </w:tcPr>
          <w:p w14:paraId="7854C87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573</w:t>
            </w:r>
            <w:r w:rsidRPr="00592C9C">
              <w:rPr>
                <w:rStyle w:val="gd15mcfceub"/>
                <w:rFonts w:ascii="Book Antiqua" w:hAnsi="Book Antiqua" w:cstheme="minorHAnsi"/>
                <w:color w:val="000000"/>
                <w:sz w:val="24"/>
                <w:szCs w:val="24"/>
                <w:bdr w:val="none" w:sz="0" w:space="0" w:color="auto" w:frame="1"/>
              </w:rPr>
              <w:t>9</w:t>
            </w:r>
          </w:p>
        </w:tc>
      </w:tr>
      <w:tr w:rsidR="00B74CAB" w:rsidRPr="00592C9C" w14:paraId="59C7FFAD" w14:textId="77777777" w:rsidTr="004B7112">
        <w:tc>
          <w:tcPr>
            <w:tcW w:w="1610" w:type="pct"/>
            <w:vMerge/>
          </w:tcPr>
          <w:p w14:paraId="028A3B5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C12668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O</w:t>
            </w:r>
            <w:r w:rsidRPr="00592C9C">
              <w:rPr>
                <w:rFonts w:ascii="Book Antiqua" w:hAnsi="Book Antiqua"/>
                <w:sz w:val="24"/>
                <w:szCs w:val="24"/>
              </w:rPr>
              <w:t>ffice</w:t>
            </w:r>
          </w:p>
        </w:tc>
        <w:tc>
          <w:tcPr>
            <w:tcW w:w="1610" w:type="pct"/>
          </w:tcPr>
          <w:p w14:paraId="38F2E85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2501</w:t>
            </w:r>
          </w:p>
        </w:tc>
      </w:tr>
      <w:tr w:rsidR="00B74CAB" w:rsidRPr="00592C9C" w14:paraId="5C7E9C47" w14:textId="77777777" w:rsidTr="004B7112">
        <w:tc>
          <w:tcPr>
            <w:tcW w:w="1610" w:type="pct"/>
            <w:vMerge/>
          </w:tcPr>
          <w:p w14:paraId="68A8759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21B4620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Endoscopy suite</w:t>
            </w:r>
          </w:p>
        </w:tc>
        <w:tc>
          <w:tcPr>
            <w:tcW w:w="1610" w:type="pct"/>
          </w:tcPr>
          <w:p w14:paraId="20223CA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1450</w:t>
            </w:r>
          </w:p>
        </w:tc>
      </w:tr>
      <w:tr w:rsidR="00B74CAB" w:rsidRPr="00592C9C" w14:paraId="0F1A9E02" w14:textId="77777777" w:rsidTr="004B7112">
        <w:tc>
          <w:tcPr>
            <w:tcW w:w="1610" w:type="pct"/>
            <w:vMerge/>
          </w:tcPr>
          <w:p w14:paraId="003E2B0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C069B1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0"/>
                <w:rFonts w:ascii="Book Antiqua" w:eastAsiaTheme="minorHAnsi" w:hAnsi="Book Antiqua" w:cstheme="minorHAnsi"/>
                <w:color w:val="000000"/>
                <w:sz w:val="24"/>
                <w:szCs w:val="24"/>
                <w:bdr w:val="none" w:sz="0" w:space="0" w:color="auto" w:frame="1"/>
              </w:rPr>
              <w:t>ICU</w:t>
            </w:r>
          </w:p>
        </w:tc>
        <w:tc>
          <w:tcPr>
            <w:tcW w:w="1610" w:type="pct"/>
          </w:tcPr>
          <w:p w14:paraId="5477B2F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88</w:t>
            </w:r>
          </w:p>
        </w:tc>
      </w:tr>
      <w:tr w:rsidR="00B74CAB" w:rsidRPr="00592C9C" w14:paraId="5BADF214" w14:textId="77777777" w:rsidTr="004B7112">
        <w:tc>
          <w:tcPr>
            <w:tcW w:w="1610" w:type="pct"/>
            <w:vMerge w:val="restart"/>
          </w:tcPr>
          <w:p w14:paraId="0B2C5D2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Region</w:t>
            </w:r>
          </w:p>
        </w:tc>
        <w:tc>
          <w:tcPr>
            <w:tcW w:w="1780" w:type="pct"/>
          </w:tcPr>
          <w:p w14:paraId="3FFDDA3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North Central</w:t>
            </w:r>
          </w:p>
        </w:tc>
        <w:tc>
          <w:tcPr>
            <w:tcW w:w="1610" w:type="pct"/>
          </w:tcPr>
          <w:p w14:paraId="08A922E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3490</w:t>
            </w:r>
          </w:p>
        </w:tc>
      </w:tr>
      <w:tr w:rsidR="00B74CAB" w:rsidRPr="00592C9C" w14:paraId="6BB5DFF9" w14:textId="77777777" w:rsidTr="004B7112">
        <w:tc>
          <w:tcPr>
            <w:tcW w:w="1610" w:type="pct"/>
            <w:vMerge/>
          </w:tcPr>
          <w:p w14:paraId="3B2CDF8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387237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Northeast</w:t>
            </w:r>
          </w:p>
        </w:tc>
        <w:tc>
          <w:tcPr>
            <w:tcW w:w="1610" w:type="pct"/>
          </w:tcPr>
          <w:p w14:paraId="326870A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11156</w:t>
            </w:r>
          </w:p>
        </w:tc>
      </w:tr>
      <w:tr w:rsidR="00B74CAB" w:rsidRPr="00592C9C" w14:paraId="62135942" w14:textId="77777777" w:rsidTr="004B7112">
        <w:tc>
          <w:tcPr>
            <w:tcW w:w="1610" w:type="pct"/>
            <w:vMerge/>
          </w:tcPr>
          <w:p w14:paraId="3B5E4D9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2BD376B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Northwest</w:t>
            </w:r>
          </w:p>
        </w:tc>
        <w:tc>
          <w:tcPr>
            <w:tcW w:w="1610" w:type="pct"/>
          </w:tcPr>
          <w:p w14:paraId="6A7D402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12329</w:t>
            </w:r>
          </w:p>
        </w:tc>
      </w:tr>
      <w:tr w:rsidR="00B74CAB" w:rsidRPr="00592C9C" w14:paraId="7031FACE" w14:textId="77777777" w:rsidTr="004B7112">
        <w:tc>
          <w:tcPr>
            <w:tcW w:w="1610" w:type="pct"/>
            <w:vMerge/>
          </w:tcPr>
          <w:p w14:paraId="1B54163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3E407C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South Central</w:t>
            </w:r>
          </w:p>
        </w:tc>
        <w:tc>
          <w:tcPr>
            <w:tcW w:w="1610" w:type="pct"/>
          </w:tcPr>
          <w:p w14:paraId="5E0B3D0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776</w:t>
            </w:r>
          </w:p>
        </w:tc>
      </w:tr>
      <w:tr w:rsidR="00B74CAB" w:rsidRPr="00592C9C" w14:paraId="1CE59D3E" w14:textId="77777777" w:rsidTr="004B7112">
        <w:tc>
          <w:tcPr>
            <w:tcW w:w="1610" w:type="pct"/>
            <w:vMerge/>
          </w:tcPr>
          <w:p w14:paraId="486F9DE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D0A9F4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South East</w:t>
            </w:r>
          </w:p>
        </w:tc>
        <w:tc>
          <w:tcPr>
            <w:tcW w:w="1610" w:type="pct"/>
          </w:tcPr>
          <w:p w14:paraId="1B8D759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1466</w:t>
            </w:r>
          </w:p>
        </w:tc>
      </w:tr>
      <w:tr w:rsidR="00B74CAB" w:rsidRPr="00592C9C" w14:paraId="2A603893" w14:textId="77777777" w:rsidTr="004B7112">
        <w:tc>
          <w:tcPr>
            <w:tcW w:w="1610" w:type="pct"/>
            <w:vMerge/>
          </w:tcPr>
          <w:p w14:paraId="2FCE168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104261E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South West</w:t>
            </w:r>
          </w:p>
        </w:tc>
        <w:tc>
          <w:tcPr>
            <w:tcW w:w="1610" w:type="pct"/>
          </w:tcPr>
          <w:p w14:paraId="5DB2AB3D"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10947</w:t>
            </w:r>
          </w:p>
        </w:tc>
      </w:tr>
      <w:tr w:rsidR="00B74CAB" w:rsidRPr="00592C9C" w14:paraId="0BAC937E" w14:textId="77777777" w:rsidTr="004B7112">
        <w:tc>
          <w:tcPr>
            <w:tcW w:w="1610" w:type="pct"/>
            <w:vMerge w:val="restart"/>
          </w:tcPr>
          <w:p w14:paraId="48672B14" w14:textId="63D999B5"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Site </w:t>
            </w:r>
            <w:r w:rsidR="00D73283" w:rsidRPr="00592C9C">
              <w:rPr>
                <w:rFonts w:ascii="Book Antiqua" w:hAnsi="Book Antiqua" w:cstheme="minorHAnsi"/>
                <w:sz w:val="24"/>
                <w:szCs w:val="24"/>
              </w:rPr>
              <w:t>type</w:t>
            </w:r>
          </w:p>
        </w:tc>
        <w:tc>
          <w:tcPr>
            <w:tcW w:w="1780" w:type="pct"/>
          </w:tcPr>
          <w:p w14:paraId="38EC89A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Community</w:t>
            </w:r>
          </w:p>
        </w:tc>
        <w:tc>
          <w:tcPr>
            <w:tcW w:w="1610" w:type="pct"/>
          </w:tcPr>
          <w:p w14:paraId="6569173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25133</w:t>
            </w:r>
          </w:p>
        </w:tc>
      </w:tr>
      <w:tr w:rsidR="00B74CAB" w:rsidRPr="00592C9C" w14:paraId="478236E5" w14:textId="77777777" w:rsidTr="004B7112">
        <w:tc>
          <w:tcPr>
            <w:tcW w:w="1610" w:type="pct"/>
            <w:vMerge/>
          </w:tcPr>
          <w:p w14:paraId="76A2FB9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59A161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HMO</w:t>
            </w:r>
          </w:p>
        </w:tc>
        <w:tc>
          <w:tcPr>
            <w:tcW w:w="1610" w:type="pct"/>
          </w:tcPr>
          <w:p w14:paraId="634E222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1000</w:t>
            </w:r>
          </w:p>
        </w:tc>
      </w:tr>
      <w:tr w:rsidR="00B74CAB" w:rsidRPr="00592C9C" w14:paraId="65FFCD41" w14:textId="77777777" w:rsidTr="004B7112">
        <w:tc>
          <w:tcPr>
            <w:tcW w:w="1610" w:type="pct"/>
            <w:vMerge/>
          </w:tcPr>
          <w:p w14:paraId="6980D68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EB2724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University</w:t>
            </w:r>
          </w:p>
        </w:tc>
        <w:tc>
          <w:tcPr>
            <w:tcW w:w="1610" w:type="pct"/>
          </w:tcPr>
          <w:p w14:paraId="6ED7C07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5676</w:t>
            </w:r>
          </w:p>
        </w:tc>
      </w:tr>
      <w:tr w:rsidR="00B74CAB" w:rsidRPr="00592C9C" w14:paraId="528FB938" w14:textId="77777777" w:rsidTr="004B7112">
        <w:tc>
          <w:tcPr>
            <w:tcW w:w="1610" w:type="pct"/>
            <w:vMerge/>
          </w:tcPr>
          <w:p w14:paraId="217214A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308EFC9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VA</w:t>
            </w:r>
          </w:p>
        </w:tc>
        <w:tc>
          <w:tcPr>
            <w:tcW w:w="1610" w:type="pct"/>
          </w:tcPr>
          <w:p w14:paraId="787C45D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8359</w:t>
            </w:r>
          </w:p>
        </w:tc>
      </w:tr>
      <w:tr w:rsidR="00B74CAB" w:rsidRPr="00592C9C" w14:paraId="04D2E65C" w14:textId="77777777" w:rsidTr="004B7112">
        <w:tc>
          <w:tcPr>
            <w:tcW w:w="1610" w:type="pct"/>
            <w:vMerge w:val="restart"/>
          </w:tcPr>
          <w:p w14:paraId="6EC1861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Sedation</w:t>
            </w:r>
          </w:p>
        </w:tc>
        <w:tc>
          <w:tcPr>
            <w:tcW w:w="1780" w:type="pct"/>
          </w:tcPr>
          <w:p w14:paraId="1141032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None</w:t>
            </w:r>
          </w:p>
        </w:tc>
        <w:tc>
          <w:tcPr>
            <w:tcW w:w="1610" w:type="pct"/>
          </w:tcPr>
          <w:p w14:paraId="0622EC6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241</w:t>
            </w:r>
          </w:p>
        </w:tc>
      </w:tr>
      <w:tr w:rsidR="00B74CAB" w:rsidRPr="00592C9C" w14:paraId="3514DFC6" w14:textId="77777777" w:rsidTr="004B7112">
        <w:tc>
          <w:tcPr>
            <w:tcW w:w="1610" w:type="pct"/>
            <w:vMerge/>
          </w:tcPr>
          <w:p w14:paraId="29DC15D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B3E985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Moderate/ Conscious sedation</w:t>
            </w:r>
          </w:p>
        </w:tc>
        <w:tc>
          <w:tcPr>
            <w:tcW w:w="1610" w:type="pct"/>
          </w:tcPr>
          <w:p w14:paraId="2B674D8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28009</w:t>
            </w:r>
          </w:p>
        </w:tc>
      </w:tr>
      <w:tr w:rsidR="00B74CAB" w:rsidRPr="00592C9C" w14:paraId="4EEE6249" w14:textId="77777777" w:rsidTr="004B7112">
        <w:tc>
          <w:tcPr>
            <w:tcW w:w="1610" w:type="pct"/>
            <w:vMerge/>
          </w:tcPr>
          <w:p w14:paraId="7CD9723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3CFF862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‘Deep’ Sedation</w:t>
            </w:r>
          </w:p>
        </w:tc>
        <w:tc>
          <w:tcPr>
            <w:tcW w:w="1610" w:type="pct"/>
          </w:tcPr>
          <w:p w14:paraId="31CADF8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7289</w:t>
            </w:r>
          </w:p>
        </w:tc>
      </w:tr>
      <w:tr w:rsidR="00B74CAB" w:rsidRPr="00592C9C" w14:paraId="2F75219F" w14:textId="77777777" w:rsidTr="004B7112">
        <w:tc>
          <w:tcPr>
            <w:tcW w:w="1610" w:type="pct"/>
            <w:vMerge/>
          </w:tcPr>
          <w:p w14:paraId="2A3D6A5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1125E4C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General Anesthesia</w:t>
            </w:r>
          </w:p>
        </w:tc>
        <w:tc>
          <w:tcPr>
            <w:tcW w:w="1610" w:type="pct"/>
          </w:tcPr>
          <w:p w14:paraId="75C55C5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2510</w:t>
            </w:r>
          </w:p>
        </w:tc>
      </w:tr>
      <w:tr w:rsidR="00B74CAB" w:rsidRPr="00592C9C" w14:paraId="21D7D6CE" w14:textId="77777777" w:rsidTr="004B7112">
        <w:tc>
          <w:tcPr>
            <w:tcW w:w="1610" w:type="pct"/>
            <w:vMerge/>
          </w:tcPr>
          <w:p w14:paraId="3B978F5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06256B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Anxiolytic Sedation</w:t>
            </w:r>
          </w:p>
        </w:tc>
        <w:tc>
          <w:tcPr>
            <w:tcW w:w="1610" w:type="pct"/>
          </w:tcPr>
          <w:p w14:paraId="17A4A19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78</w:t>
            </w:r>
          </w:p>
        </w:tc>
      </w:tr>
      <w:tr w:rsidR="00B74CAB" w:rsidRPr="00592C9C" w14:paraId="0752DBA2" w14:textId="77777777" w:rsidTr="004B7112">
        <w:tc>
          <w:tcPr>
            <w:tcW w:w="5000" w:type="pct"/>
            <w:gridSpan w:val="3"/>
          </w:tcPr>
          <w:p w14:paraId="7058521B" w14:textId="166B72E5" w:rsidR="00B74CAB" w:rsidRPr="00592C9C" w:rsidRDefault="00B74CAB" w:rsidP="00592C9C">
            <w:pPr>
              <w:adjustRightInd w:val="0"/>
              <w:snapToGrid w:val="0"/>
              <w:spacing w:line="360" w:lineRule="auto"/>
              <w:jc w:val="both"/>
              <w:rPr>
                <w:rFonts w:ascii="Book Antiqua" w:hAnsi="Book Antiqua" w:cstheme="minorHAnsi"/>
                <w:b/>
                <w:bCs/>
                <w:sz w:val="24"/>
                <w:szCs w:val="24"/>
              </w:rPr>
            </w:pPr>
            <w:r w:rsidRPr="00592C9C">
              <w:rPr>
                <w:rFonts w:ascii="Book Antiqua" w:hAnsi="Book Antiqua" w:cstheme="minorHAnsi"/>
                <w:b/>
                <w:bCs/>
                <w:sz w:val="24"/>
                <w:szCs w:val="24"/>
              </w:rPr>
              <w:t xml:space="preserve">Provider </w:t>
            </w:r>
            <w:r w:rsidR="00D73283" w:rsidRPr="00592C9C">
              <w:rPr>
                <w:rFonts w:ascii="Book Antiqua" w:hAnsi="Book Antiqua" w:cstheme="minorHAnsi"/>
                <w:b/>
                <w:bCs/>
                <w:sz w:val="24"/>
                <w:szCs w:val="24"/>
              </w:rPr>
              <w:t>information</w:t>
            </w:r>
          </w:p>
        </w:tc>
      </w:tr>
      <w:tr w:rsidR="00B74CAB" w:rsidRPr="00592C9C" w14:paraId="76779280" w14:textId="77777777" w:rsidTr="004B7112">
        <w:tc>
          <w:tcPr>
            <w:tcW w:w="1610" w:type="pct"/>
            <w:vMerge w:val="restart"/>
          </w:tcPr>
          <w:p w14:paraId="10C09937" w14:textId="78A5E915"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Gender of </w:t>
            </w:r>
            <w:r w:rsidR="00D73283" w:rsidRPr="00592C9C">
              <w:rPr>
                <w:rFonts w:ascii="Book Antiqua" w:hAnsi="Book Antiqua" w:cstheme="minorHAnsi"/>
                <w:sz w:val="24"/>
                <w:szCs w:val="24"/>
              </w:rPr>
              <w:t>provider</w:t>
            </w:r>
          </w:p>
        </w:tc>
        <w:tc>
          <w:tcPr>
            <w:tcW w:w="1780" w:type="pct"/>
          </w:tcPr>
          <w:p w14:paraId="47C291C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Female</w:t>
            </w:r>
          </w:p>
        </w:tc>
        <w:tc>
          <w:tcPr>
            <w:tcW w:w="1610" w:type="pct"/>
          </w:tcPr>
          <w:p w14:paraId="70A7F539" w14:textId="013466C1"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9881</w:t>
            </w:r>
          </w:p>
        </w:tc>
      </w:tr>
      <w:tr w:rsidR="00B74CAB" w:rsidRPr="00592C9C" w14:paraId="033F7ECC" w14:textId="77777777" w:rsidTr="004B7112">
        <w:tc>
          <w:tcPr>
            <w:tcW w:w="1610" w:type="pct"/>
            <w:vMerge/>
          </w:tcPr>
          <w:p w14:paraId="643C300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40AB22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Male</w:t>
            </w:r>
          </w:p>
        </w:tc>
        <w:tc>
          <w:tcPr>
            <w:tcW w:w="1610" w:type="pct"/>
          </w:tcPr>
          <w:p w14:paraId="73B509A2" w14:textId="31861DDD"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30287</w:t>
            </w:r>
          </w:p>
        </w:tc>
      </w:tr>
      <w:tr w:rsidR="00B74CAB" w:rsidRPr="00592C9C" w14:paraId="068D4EB3" w14:textId="77777777" w:rsidTr="004B7112">
        <w:tc>
          <w:tcPr>
            <w:tcW w:w="1610" w:type="pct"/>
          </w:tcPr>
          <w:p w14:paraId="35EFFDC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Median degree year of provider</w:t>
            </w:r>
          </w:p>
        </w:tc>
        <w:tc>
          <w:tcPr>
            <w:tcW w:w="1780" w:type="pct"/>
          </w:tcPr>
          <w:p w14:paraId="38295EC5" w14:textId="4664E4BF"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1989</w:t>
            </w:r>
          </w:p>
        </w:tc>
        <w:tc>
          <w:tcPr>
            <w:tcW w:w="1610" w:type="pct"/>
          </w:tcPr>
          <w:p w14:paraId="2625788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(1962-2009)</w:t>
            </w:r>
          </w:p>
        </w:tc>
      </w:tr>
      <w:tr w:rsidR="00B74CAB" w:rsidRPr="00592C9C" w14:paraId="367C6A64" w14:textId="77777777" w:rsidTr="004B7112">
        <w:tc>
          <w:tcPr>
            <w:tcW w:w="1610" w:type="pct"/>
            <w:vMerge w:val="restart"/>
          </w:tcPr>
          <w:p w14:paraId="0019247D" w14:textId="15E01ED6" w:rsidR="00B74CAB" w:rsidRPr="00592C9C" w:rsidRDefault="00D73283"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Degree of</w:t>
            </w:r>
            <w:r w:rsidRPr="00592C9C">
              <w:rPr>
                <w:rStyle w:val="gd15mcfceub"/>
                <w:rFonts w:ascii="Book Antiqua" w:eastAsiaTheme="minorEastAsia" w:hAnsi="Book Antiqua" w:cstheme="minorHAnsi"/>
                <w:color w:val="000000"/>
                <w:sz w:val="24"/>
                <w:szCs w:val="24"/>
                <w:bdr w:val="none" w:sz="0" w:space="0" w:color="auto" w:frame="1"/>
                <w:lang w:eastAsia="zh-CN"/>
              </w:rPr>
              <w:t xml:space="preserve"> </w:t>
            </w:r>
            <w:r w:rsidRPr="00592C9C">
              <w:rPr>
                <w:rStyle w:val="gd15mcfceub"/>
                <w:rFonts w:ascii="Book Antiqua" w:hAnsi="Book Antiqua" w:cstheme="minorHAnsi"/>
                <w:color w:val="000000"/>
                <w:sz w:val="24"/>
                <w:szCs w:val="24"/>
                <w:bdr w:val="none" w:sz="0" w:space="0" w:color="auto" w:frame="1"/>
              </w:rPr>
              <w:t>performing</w:t>
            </w:r>
          </w:p>
          <w:p w14:paraId="5F9990BF" w14:textId="04C46F3D"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 </w:t>
            </w:r>
            <w:r w:rsidR="00D73283" w:rsidRPr="00592C9C">
              <w:rPr>
                <w:rStyle w:val="gd15mcfceub"/>
                <w:rFonts w:ascii="Book Antiqua" w:hAnsi="Book Antiqua" w:cstheme="minorHAnsi"/>
                <w:color w:val="000000"/>
                <w:sz w:val="24"/>
                <w:szCs w:val="24"/>
                <w:bdr w:val="none" w:sz="0" w:space="0" w:color="auto" w:frame="1"/>
              </w:rPr>
              <w:t>provider</w:t>
            </w:r>
          </w:p>
        </w:tc>
        <w:tc>
          <w:tcPr>
            <w:tcW w:w="1780" w:type="pct"/>
          </w:tcPr>
          <w:p w14:paraId="2152D837"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DO</w:t>
            </w:r>
          </w:p>
        </w:tc>
        <w:tc>
          <w:tcPr>
            <w:tcW w:w="1610" w:type="pct"/>
          </w:tcPr>
          <w:p w14:paraId="0BB84003" w14:textId="0DDE6A9E"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1253</w:t>
            </w:r>
          </w:p>
        </w:tc>
      </w:tr>
      <w:tr w:rsidR="00B74CAB" w:rsidRPr="00592C9C" w14:paraId="3E9846C2" w14:textId="77777777" w:rsidTr="004B7112">
        <w:tc>
          <w:tcPr>
            <w:tcW w:w="1610" w:type="pct"/>
            <w:vMerge/>
          </w:tcPr>
          <w:p w14:paraId="5E0A4AB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4BE2566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MD</w:t>
            </w:r>
          </w:p>
        </w:tc>
        <w:tc>
          <w:tcPr>
            <w:tcW w:w="1610" w:type="pct"/>
          </w:tcPr>
          <w:p w14:paraId="2893866A" w14:textId="28ACE799"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38851</w:t>
            </w:r>
          </w:p>
        </w:tc>
      </w:tr>
      <w:tr w:rsidR="00B74CAB" w:rsidRPr="00592C9C" w14:paraId="26DF547E" w14:textId="77777777" w:rsidTr="004B7112">
        <w:tc>
          <w:tcPr>
            <w:tcW w:w="1610" w:type="pct"/>
            <w:vMerge/>
          </w:tcPr>
          <w:p w14:paraId="72DF476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7AC447A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PA</w:t>
            </w:r>
          </w:p>
        </w:tc>
        <w:tc>
          <w:tcPr>
            <w:tcW w:w="1610" w:type="pct"/>
          </w:tcPr>
          <w:p w14:paraId="10C313E8" w14:textId="0C3D94E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64</w:t>
            </w:r>
          </w:p>
        </w:tc>
      </w:tr>
      <w:tr w:rsidR="00B74CAB" w:rsidRPr="00592C9C" w14:paraId="18FD7788" w14:textId="77777777" w:rsidTr="004B7112">
        <w:tc>
          <w:tcPr>
            <w:tcW w:w="1610" w:type="pct"/>
            <w:vMerge w:val="restart"/>
          </w:tcPr>
          <w:p w14:paraId="60B93BDD" w14:textId="4F62A4B1"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Provider </w:t>
            </w:r>
            <w:r w:rsidR="00D73283" w:rsidRPr="00592C9C">
              <w:rPr>
                <w:rStyle w:val="gd15mcfceub"/>
                <w:rFonts w:ascii="Book Antiqua" w:hAnsi="Book Antiqua" w:cstheme="minorHAnsi"/>
                <w:color w:val="000000"/>
                <w:sz w:val="24"/>
                <w:szCs w:val="24"/>
                <w:bdr w:val="none" w:sz="0" w:space="0" w:color="auto" w:frame="1"/>
              </w:rPr>
              <w:t>specialty</w:t>
            </w:r>
          </w:p>
        </w:tc>
        <w:tc>
          <w:tcPr>
            <w:tcW w:w="1780" w:type="pct"/>
          </w:tcPr>
          <w:p w14:paraId="3D3A822C"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Gastroenterology</w:t>
            </w:r>
          </w:p>
        </w:tc>
        <w:tc>
          <w:tcPr>
            <w:tcW w:w="1610" w:type="pct"/>
          </w:tcPr>
          <w:p w14:paraId="08A0B99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33059</w:t>
            </w:r>
          </w:p>
        </w:tc>
      </w:tr>
      <w:tr w:rsidR="00B74CAB" w:rsidRPr="00592C9C" w14:paraId="3E341221" w14:textId="77777777" w:rsidTr="004B7112">
        <w:tc>
          <w:tcPr>
            <w:tcW w:w="1610" w:type="pct"/>
            <w:vMerge/>
          </w:tcPr>
          <w:p w14:paraId="4EDF586C"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9501407"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Surgery</w:t>
            </w:r>
          </w:p>
        </w:tc>
        <w:tc>
          <w:tcPr>
            <w:tcW w:w="1610" w:type="pct"/>
          </w:tcPr>
          <w:p w14:paraId="401D46D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2976</w:t>
            </w:r>
          </w:p>
        </w:tc>
      </w:tr>
      <w:tr w:rsidR="00B74CAB" w:rsidRPr="00592C9C" w14:paraId="4BE37A2E" w14:textId="77777777" w:rsidTr="004B7112">
        <w:tc>
          <w:tcPr>
            <w:tcW w:w="1610" w:type="pct"/>
            <w:vMerge/>
          </w:tcPr>
          <w:p w14:paraId="6EA85C45"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4BE8AC91"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Colorectal Surgery</w:t>
            </w:r>
          </w:p>
        </w:tc>
        <w:tc>
          <w:tcPr>
            <w:tcW w:w="1610" w:type="pct"/>
          </w:tcPr>
          <w:p w14:paraId="383106E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995</w:t>
            </w:r>
          </w:p>
        </w:tc>
      </w:tr>
      <w:tr w:rsidR="00B74CAB" w:rsidRPr="00592C9C" w14:paraId="757FBB2E" w14:textId="77777777" w:rsidTr="004B7112">
        <w:tc>
          <w:tcPr>
            <w:tcW w:w="1610" w:type="pct"/>
            <w:vMerge/>
          </w:tcPr>
          <w:p w14:paraId="70D30682"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AAD943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Internal Medicine</w:t>
            </w:r>
          </w:p>
        </w:tc>
        <w:tc>
          <w:tcPr>
            <w:tcW w:w="1610" w:type="pct"/>
          </w:tcPr>
          <w:p w14:paraId="201C373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1589</w:t>
            </w:r>
          </w:p>
        </w:tc>
      </w:tr>
      <w:tr w:rsidR="00B74CAB" w:rsidRPr="00592C9C" w14:paraId="3CEDF22B" w14:textId="77777777" w:rsidTr="004B7112">
        <w:tc>
          <w:tcPr>
            <w:tcW w:w="1610" w:type="pct"/>
            <w:vMerge/>
          </w:tcPr>
          <w:p w14:paraId="403CD15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7838CE26" w14:textId="4406728A"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Family </w:t>
            </w:r>
            <w:r w:rsidR="00D73283" w:rsidRPr="00592C9C">
              <w:rPr>
                <w:rStyle w:val="gd15mcfceub"/>
                <w:rFonts w:ascii="Book Antiqua" w:hAnsi="Book Antiqua" w:cstheme="minorHAnsi"/>
                <w:color w:val="000000"/>
                <w:sz w:val="24"/>
                <w:szCs w:val="24"/>
                <w:bdr w:val="none" w:sz="0" w:space="0" w:color="auto" w:frame="1"/>
              </w:rPr>
              <w:t>medicine</w:t>
            </w:r>
          </w:p>
        </w:tc>
        <w:tc>
          <w:tcPr>
            <w:tcW w:w="1610" w:type="pct"/>
          </w:tcPr>
          <w:p w14:paraId="3649813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581</w:t>
            </w:r>
          </w:p>
        </w:tc>
      </w:tr>
      <w:tr w:rsidR="00B74CAB" w:rsidRPr="00592C9C" w14:paraId="56528E5E" w14:textId="77777777" w:rsidTr="004B7112">
        <w:tc>
          <w:tcPr>
            <w:tcW w:w="1610" w:type="pct"/>
            <w:vMerge/>
          </w:tcPr>
          <w:p w14:paraId="0F702C66"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5D63F130"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Other</w:t>
            </w:r>
          </w:p>
        </w:tc>
        <w:tc>
          <w:tcPr>
            <w:tcW w:w="1610" w:type="pct"/>
          </w:tcPr>
          <w:p w14:paraId="5E2897C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968</w:t>
            </w:r>
          </w:p>
        </w:tc>
      </w:tr>
      <w:tr w:rsidR="00B74CAB" w:rsidRPr="00592C9C" w14:paraId="7ED6F44B" w14:textId="77777777" w:rsidTr="004B7112">
        <w:tc>
          <w:tcPr>
            <w:tcW w:w="1610" w:type="pct"/>
            <w:vMerge w:val="restart"/>
          </w:tcPr>
          <w:p w14:paraId="33799262" w14:textId="2C0D9D9A" w:rsidR="00B74CAB" w:rsidRPr="00592C9C" w:rsidRDefault="00B74CAB" w:rsidP="00592C9C">
            <w:pPr>
              <w:pStyle w:val="HTML"/>
              <w:shd w:val="clear" w:color="auto" w:fill="FFFFFF"/>
              <w:adjustRightInd w:val="0"/>
              <w:snapToGrid w:val="0"/>
              <w:spacing w:line="360" w:lineRule="auto"/>
              <w:jc w:val="both"/>
              <w:rPr>
                <w:rStyle w:val="gd15mcfceub"/>
                <w:rFonts w:ascii="Book Antiqua" w:eastAsiaTheme="minorEastAsia" w:hAnsi="Book Antiqua" w:cstheme="minorHAnsi"/>
                <w:color w:val="000000"/>
                <w:sz w:val="24"/>
                <w:szCs w:val="24"/>
                <w:bdr w:val="none" w:sz="0" w:space="0" w:color="auto" w:frame="1"/>
                <w:lang w:eastAsia="zh-CN"/>
              </w:rPr>
            </w:pPr>
            <w:r w:rsidRPr="00592C9C">
              <w:rPr>
                <w:rStyle w:val="gd15mcfceub"/>
                <w:rFonts w:ascii="Book Antiqua" w:hAnsi="Book Antiqua" w:cstheme="minorHAnsi"/>
                <w:color w:val="000000"/>
                <w:sz w:val="24"/>
                <w:szCs w:val="24"/>
                <w:bdr w:val="none" w:sz="0" w:space="0" w:color="auto" w:frame="1"/>
              </w:rPr>
              <w:t>Ethnicity of</w:t>
            </w:r>
            <w:r w:rsidR="00D73283" w:rsidRPr="00592C9C">
              <w:rPr>
                <w:rStyle w:val="gd15mcfceub"/>
                <w:rFonts w:ascii="Book Antiqua" w:eastAsiaTheme="minorEastAsia" w:hAnsi="Book Antiqua" w:cstheme="minorHAnsi"/>
                <w:color w:val="000000"/>
                <w:sz w:val="24"/>
                <w:szCs w:val="24"/>
                <w:bdr w:val="none" w:sz="0" w:space="0" w:color="auto" w:frame="1"/>
                <w:lang w:eastAsia="zh-CN"/>
              </w:rPr>
              <w:t xml:space="preserve"> </w:t>
            </w:r>
            <w:r w:rsidR="00D73283" w:rsidRPr="00592C9C">
              <w:rPr>
                <w:rStyle w:val="gd15mcfceub"/>
                <w:rFonts w:ascii="Book Antiqua" w:hAnsi="Book Antiqua" w:cstheme="minorHAnsi"/>
                <w:color w:val="000000"/>
                <w:sz w:val="24"/>
                <w:szCs w:val="24"/>
                <w:bdr w:val="none" w:sz="0" w:space="0" w:color="auto" w:frame="1"/>
              </w:rPr>
              <w:t xml:space="preserve">provider </w:t>
            </w:r>
          </w:p>
        </w:tc>
        <w:tc>
          <w:tcPr>
            <w:tcW w:w="1780" w:type="pct"/>
          </w:tcPr>
          <w:p w14:paraId="59F19038"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Hispanic</w:t>
            </w:r>
          </w:p>
        </w:tc>
        <w:tc>
          <w:tcPr>
            <w:tcW w:w="1610" w:type="pct"/>
          </w:tcPr>
          <w:p w14:paraId="23368D4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419</w:t>
            </w:r>
          </w:p>
        </w:tc>
      </w:tr>
      <w:tr w:rsidR="00B74CAB" w:rsidRPr="00592C9C" w14:paraId="23B56188" w14:textId="77777777" w:rsidTr="004B7112">
        <w:tc>
          <w:tcPr>
            <w:tcW w:w="1610" w:type="pct"/>
            <w:vMerge/>
          </w:tcPr>
          <w:p w14:paraId="1766EC17"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27BF828" w14:textId="0CF07980"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Non</w:t>
            </w:r>
            <w:r w:rsidR="00D73283" w:rsidRPr="00592C9C">
              <w:rPr>
                <w:rStyle w:val="gd15mcfceub"/>
                <w:rFonts w:ascii="Book Antiqua" w:eastAsiaTheme="minorEastAsia" w:hAnsi="Book Antiqua" w:cstheme="minorHAnsi"/>
                <w:color w:val="000000"/>
                <w:sz w:val="24"/>
                <w:szCs w:val="24"/>
                <w:bdr w:val="none" w:sz="0" w:space="0" w:color="auto" w:frame="1"/>
                <w:lang w:eastAsia="zh-CN"/>
              </w:rPr>
              <w:t>-</w:t>
            </w:r>
            <w:proofErr w:type="spellStart"/>
            <w:r w:rsidR="00D73283" w:rsidRPr="00592C9C">
              <w:rPr>
                <w:rStyle w:val="gd15mcfceub"/>
                <w:rFonts w:ascii="Book Antiqua" w:hAnsi="Book Antiqua" w:cstheme="minorHAnsi"/>
                <w:color w:val="000000"/>
                <w:sz w:val="24"/>
                <w:szCs w:val="24"/>
                <w:bdr w:val="none" w:sz="0" w:space="0" w:color="auto" w:frame="1"/>
              </w:rPr>
              <w:t>hispanic</w:t>
            </w:r>
            <w:proofErr w:type="spellEnd"/>
          </w:p>
        </w:tc>
        <w:tc>
          <w:tcPr>
            <w:tcW w:w="1610" w:type="pct"/>
          </w:tcPr>
          <w:p w14:paraId="48EC138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37148</w:t>
            </w:r>
          </w:p>
        </w:tc>
      </w:tr>
    </w:tbl>
    <w:p w14:paraId="09E87FAD" w14:textId="024A2A2B" w:rsidR="003470E4" w:rsidRPr="00592C9C" w:rsidRDefault="004B7112"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Style w:val="HTML0"/>
          <w:rFonts w:ascii="Book Antiqua" w:eastAsiaTheme="minorHAnsi" w:hAnsi="Book Antiqua" w:cstheme="minorHAnsi"/>
          <w:color w:val="000000"/>
          <w:sz w:val="24"/>
          <w:szCs w:val="24"/>
          <w:bdr w:val="none" w:sz="0" w:space="0" w:color="auto" w:frame="1"/>
        </w:rPr>
        <w:t>ICU</w:t>
      </w:r>
      <w:r w:rsidRPr="00592C9C">
        <w:rPr>
          <w:rStyle w:val="HTML0"/>
          <w:rFonts w:ascii="Book Antiqua" w:eastAsiaTheme="minorEastAsia" w:hAnsi="Book Antiqua" w:cstheme="minorHAnsi"/>
          <w:color w:val="000000"/>
          <w:sz w:val="24"/>
          <w:szCs w:val="24"/>
          <w:bdr w:val="none" w:sz="0" w:space="0" w:color="auto" w:frame="1"/>
          <w:lang w:eastAsia="zh-CN"/>
        </w:rPr>
        <w:t>: Intensive care unit; HMO: Health maintenance organization.</w:t>
      </w:r>
    </w:p>
    <w:sectPr w:rsidR="003470E4" w:rsidRPr="00592C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FAE2" w14:textId="77777777" w:rsidR="003750AB" w:rsidRDefault="003750AB" w:rsidP="005677B5">
      <w:pPr>
        <w:spacing w:after="0" w:line="240" w:lineRule="auto"/>
      </w:pPr>
      <w:r>
        <w:separator/>
      </w:r>
    </w:p>
  </w:endnote>
  <w:endnote w:type="continuationSeparator" w:id="0">
    <w:p w14:paraId="0A791CD6" w14:textId="77777777" w:rsidR="003750AB" w:rsidRDefault="003750AB" w:rsidP="0056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124171"/>
      <w:docPartObj>
        <w:docPartGallery w:val="Page Numbers (Bottom of Page)"/>
        <w:docPartUnique/>
      </w:docPartObj>
    </w:sdtPr>
    <w:sdtEndPr/>
    <w:sdtContent>
      <w:sdt>
        <w:sdtPr>
          <w:id w:val="860082579"/>
          <w:docPartObj>
            <w:docPartGallery w:val="Page Numbers (Top of Page)"/>
            <w:docPartUnique/>
          </w:docPartObj>
        </w:sdtPr>
        <w:sdtEndPr/>
        <w:sdtContent>
          <w:p w14:paraId="00B3B3CD" w14:textId="2F06BDBF" w:rsidR="005677B5" w:rsidRDefault="005677B5">
            <w:pPr>
              <w:pStyle w:val="af2"/>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93ECD">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93ECD">
              <w:rPr>
                <w:b/>
                <w:bCs/>
                <w:noProof/>
              </w:rPr>
              <w:t>15</w:t>
            </w:r>
            <w:r>
              <w:rPr>
                <w:b/>
                <w:bCs/>
                <w:sz w:val="24"/>
                <w:szCs w:val="24"/>
              </w:rPr>
              <w:fldChar w:fldCharType="end"/>
            </w:r>
          </w:p>
        </w:sdtContent>
      </w:sdt>
    </w:sdtContent>
  </w:sdt>
  <w:p w14:paraId="68F383C4" w14:textId="77777777" w:rsidR="005677B5" w:rsidRDefault="005677B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3DC10" w14:textId="77777777" w:rsidR="003750AB" w:rsidRDefault="003750AB" w:rsidP="005677B5">
      <w:pPr>
        <w:spacing w:after="0" w:line="240" w:lineRule="auto"/>
      </w:pPr>
      <w:r>
        <w:separator/>
      </w:r>
    </w:p>
  </w:footnote>
  <w:footnote w:type="continuationSeparator" w:id="0">
    <w:p w14:paraId="00315460" w14:textId="77777777" w:rsidR="003750AB" w:rsidRDefault="003750AB" w:rsidP="00567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1938"/>
    <w:multiLevelType w:val="hybridMultilevel"/>
    <w:tmpl w:val="885CB22E"/>
    <w:lvl w:ilvl="0" w:tplc="A112AE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E0AB7"/>
    <w:multiLevelType w:val="hybridMultilevel"/>
    <w:tmpl w:val="04404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8"/>
    <w:rsid w:val="000017FA"/>
    <w:rsid w:val="00005420"/>
    <w:rsid w:val="000055A3"/>
    <w:rsid w:val="000251DF"/>
    <w:rsid w:val="000446A0"/>
    <w:rsid w:val="0004543A"/>
    <w:rsid w:val="000611D0"/>
    <w:rsid w:val="00081A7F"/>
    <w:rsid w:val="00083336"/>
    <w:rsid w:val="000978F5"/>
    <w:rsid w:val="000A0089"/>
    <w:rsid w:val="000D4FA3"/>
    <w:rsid w:val="000F197F"/>
    <w:rsid w:val="000F22EB"/>
    <w:rsid w:val="00101206"/>
    <w:rsid w:val="0013540B"/>
    <w:rsid w:val="00194209"/>
    <w:rsid w:val="001C4A09"/>
    <w:rsid w:val="001E0422"/>
    <w:rsid w:val="001E33A7"/>
    <w:rsid w:val="001E3863"/>
    <w:rsid w:val="00247FD5"/>
    <w:rsid w:val="002810E6"/>
    <w:rsid w:val="0028703F"/>
    <w:rsid w:val="002B796A"/>
    <w:rsid w:val="002C6A77"/>
    <w:rsid w:val="002D162D"/>
    <w:rsid w:val="002F77E0"/>
    <w:rsid w:val="00304235"/>
    <w:rsid w:val="00305815"/>
    <w:rsid w:val="003470E4"/>
    <w:rsid w:val="003474F1"/>
    <w:rsid w:val="003750AB"/>
    <w:rsid w:val="003A4AFE"/>
    <w:rsid w:val="003B2C6B"/>
    <w:rsid w:val="004249A6"/>
    <w:rsid w:val="00427BF0"/>
    <w:rsid w:val="004564FD"/>
    <w:rsid w:val="0046495C"/>
    <w:rsid w:val="00475747"/>
    <w:rsid w:val="00482EE6"/>
    <w:rsid w:val="00484A46"/>
    <w:rsid w:val="00495F66"/>
    <w:rsid w:val="004B7112"/>
    <w:rsid w:val="004C0323"/>
    <w:rsid w:val="004E05C1"/>
    <w:rsid w:val="004E70E8"/>
    <w:rsid w:val="005065E6"/>
    <w:rsid w:val="00511C17"/>
    <w:rsid w:val="00513F3E"/>
    <w:rsid w:val="00561E29"/>
    <w:rsid w:val="00562E3A"/>
    <w:rsid w:val="005677B5"/>
    <w:rsid w:val="005923E3"/>
    <w:rsid w:val="00592C9C"/>
    <w:rsid w:val="005950B5"/>
    <w:rsid w:val="005B10E3"/>
    <w:rsid w:val="005D0C70"/>
    <w:rsid w:val="005D63C8"/>
    <w:rsid w:val="00607D4F"/>
    <w:rsid w:val="00623E9D"/>
    <w:rsid w:val="006268DB"/>
    <w:rsid w:val="006362D2"/>
    <w:rsid w:val="00663FDC"/>
    <w:rsid w:val="006B58FD"/>
    <w:rsid w:val="006C0CE6"/>
    <w:rsid w:val="00702D5E"/>
    <w:rsid w:val="00704861"/>
    <w:rsid w:val="00730EAC"/>
    <w:rsid w:val="00750F09"/>
    <w:rsid w:val="007A33D3"/>
    <w:rsid w:val="007A73C9"/>
    <w:rsid w:val="007B1248"/>
    <w:rsid w:val="007B6578"/>
    <w:rsid w:val="007C3030"/>
    <w:rsid w:val="007E3F7D"/>
    <w:rsid w:val="007F7491"/>
    <w:rsid w:val="00841E32"/>
    <w:rsid w:val="008552AA"/>
    <w:rsid w:val="008909AA"/>
    <w:rsid w:val="00890DEA"/>
    <w:rsid w:val="008C2E24"/>
    <w:rsid w:val="008E31AB"/>
    <w:rsid w:val="008E6D39"/>
    <w:rsid w:val="009017AA"/>
    <w:rsid w:val="00920660"/>
    <w:rsid w:val="00940A7F"/>
    <w:rsid w:val="009604A4"/>
    <w:rsid w:val="00962ABE"/>
    <w:rsid w:val="0099154E"/>
    <w:rsid w:val="009C3D35"/>
    <w:rsid w:val="009D78EB"/>
    <w:rsid w:val="009F7204"/>
    <w:rsid w:val="00A02F60"/>
    <w:rsid w:val="00A04E3B"/>
    <w:rsid w:val="00A46B94"/>
    <w:rsid w:val="00A47713"/>
    <w:rsid w:val="00AF6913"/>
    <w:rsid w:val="00B00C52"/>
    <w:rsid w:val="00B00DC1"/>
    <w:rsid w:val="00B03C57"/>
    <w:rsid w:val="00B230AF"/>
    <w:rsid w:val="00B4179A"/>
    <w:rsid w:val="00B42458"/>
    <w:rsid w:val="00B61A3E"/>
    <w:rsid w:val="00B65AD1"/>
    <w:rsid w:val="00B74CAB"/>
    <w:rsid w:val="00B8048F"/>
    <w:rsid w:val="00B97DA4"/>
    <w:rsid w:val="00BA5BB5"/>
    <w:rsid w:val="00BD6FC0"/>
    <w:rsid w:val="00C0349B"/>
    <w:rsid w:val="00C057F0"/>
    <w:rsid w:val="00C06C4E"/>
    <w:rsid w:val="00C14C66"/>
    <w:rsid w:val="00C261A8"/>
    <w:rsid w:val="00C332FB"/>
    <w:rsid w:val="00C346F2"/>
    <w:rsid w:val="00C34F71"/>
    <w:rsid w:val="00C40517"/>
    <w:rsid w:val="00C5668F"/>
    <w:rsid w:val="00C93ECD"/>
    <w:rsid w:val="00CC1A3A"/>
    <w:rsid w:val="00CC7910"/>
    <w:rsid w:val="00CE4DB1"/>
    <w:rsid w:val="00D40C20"/>
    <w:rsid w:val="00D40C52"/>
    <w:rsid w:val="00D4674D"/>
    <w:rsid w:val="00D602BF"/>
    <w:rsid w:val="00D60D3E"/>
    <w:rsid w:val="00D6343B"/>
    <w:rsid w:val="00D73283"/>
    <w:rsid w:val="00D834C7"/>
    <w:rsid w:val="00D912F1"/>
    <w:rsid w:val="00D91A7A"/>
    <w:rsid w:val="00DA3E22"/>
    <w:rsid w:val="00E07710"/>
    <w:rsid w:val="00E16A95"/>
    <w:rsid w:val="00E37B11"/>
    <w:rsid w:val="00E46303"/>
    <w:rsid w:val="00E47E12"/>
    <w:rsid w:val="00E857BC"/>
    <w:rsid w:val="00E87927"/>
    <w:rsid w:val="00ED28E5"/>
    <w:rsid w:val="00F013A4"/>
    <w:rsid w:val="00F85CFC"/>
    <w:rsid w:val="00F95EE1"/>
    <w:rsid w:val="00FA7F51"/>
    <w:rsid w:val="00FB17C8"/>
    <w:rsid w:val="00FB1E56"/>
    <w:rsid w:val="00FD7189"/>
    <w:rsid w:val="00FE2DD4"/>
    <w:rsid w:val="00FF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334A"/>
  <w15:docId w15:val="{B7D62C92-54D9-4DAD-AE70-D7E74479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E6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B71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9A"/>
    <w:rPr>
      <w:color w:val="0000FF"/>
      <w:u w:val="single"/>
    </w:rPr>
  </w:style>
  <w:style w:type="character" w:customStyle="1" w:styleId="10">
    <w:name w:val="标题 1 字符"/>
    <w:basedOn w:val="a0"/>
    <w:link w:val="1"/>
    <w:uiPriority w:val="9"/>
    <w:rsid w:val="008E6D39"/>
    <w:rPr>
      <w:rFonts w:ascii="Times New Roman" w:eastAsia="Times New Roman" w:hAnsi="Times New Roman" w:cs="Times New Roman"/>
      <w:b/>
      <w:bCs/>
      <w:kern w:val="36"/>
      <w:sz w:val="48"/>
      <w:szCs w:val="48"/>
    </w:rPr>
  </w:style>
  <w:style w:type="character" w:customStyle="1" w:styleId="highlight">
    <w:name w:val="highlight"/>
    <w:basedOn w:val="a0"/>
    <w:rsid w:val="008E6D39"/>
  </w:style>
  <w:style w:type="character" w:styleId="a4">
    <w:name w:val="Strong"/>
    <w:basedOn w:val="a0"/>
    <w:uiPriority w:val="22"/>
    <w:qFormat/>
    <w:rsid w:val="00484A46"/>
    <w:rPr>
      <w:b/>
      <w:bCs/>
    </w:rPr>
  </w:style>
  <w:style w:type="paragraph" w:styleId="a5">
    <w:name w:val="List Paragraph"/>
    <w:basedOn w:val="a"/>
    <w:uiPriority w:val="34"/>
    <w:qFormat/>
    <w:rsid w:val="008552AA"/>
    <w:pPr>
      <w:ind w:left="720"/>
      <w:contextualSpacing/>
    </w:pPr>
  </w:style>
  <w:style w:type="character" w:customStyle="1" w:styleId="ref-journal">
    <w:name w:val="ref-journal"/>
    <w:basedOn w:val="a0"/>
    <w:rsid w:val="008552AA"/>
  </w:style>
  <w:style w:type="character" w:customStyle="1" w:styleId="ref-vol">
    <w:name w:val="ref-vol"/>
    <w:basedOn w:val="a0"/>
    <w:rsid w:val="008552AA"/>
  </w:style>
  <w:style w:type="character" w:styleId="a6">
    <w:name w:val="Emphasis"/>
    <w:basedOn w:val="a0"/>
    <w:uiPriority w:val="20"/>
    <w:qFormat/>
    <w:rsid w:val="00247FD5"/>
    <w:rPr>
      <w:i/>
      <w:iCs/>
    </w:rPr>
  </w:style>
  <w:style w:type="character" w:styleId="a7">
    <w:name w:val="annotation reference"/>
    <w:basedOn w:val="a0"/>
    <w:uiPriority w:val="99"/>
    <w:semiHidden/>
    <w:unhideWhenUsed/>
    <w:rsid w:val="00702D5E"/>
    <w:rPr>
      <w:sz w:val="16"/>
      <w:szCs w:val="16"/>
    </w:rPr>
  </w:style>
  <w:style w:type="paragraph" w:styleId="a8">
    <w:name w:val="annotation text"/>
    <w:basedOn w:val="a"/>
    <w:link w:val="a9"/>
    <w:uiPriority w:val="99"/>
    <w:semiHidden/>
    <w:unhideWhenUsed/>
    <w:rsid w:val="00702D5E"/>
    <w:pPr>
      <w:spacing w:line="240" w:lineRule="auto"/>
    </w:pPr>
    <w:rPr>
      <w:sz w:val="20"/>
      <w:szCs w:val="20"/>
    </w:rPr>
  </w:style>
  <w:style w:type="character" w:customStyle="1" w:styleId="a9">
    <w:name w:val="批注文字 字符"/>
    <w:basedOn w:val="a0"/>
    <w:link w:val="a8"/>
    <w:uiPriority w:val="99"/>
    <w:semiHidden/>
    <w:rsid w:val="00702D5E"/>
    <w:rPr>
      <w:sz w:val="20"/>
      <w:szCs w:val="20"/>
    </w:rPr>
  </w:style>
  <w:style w:type="paragraph" w:styleId="aa">
    <w:name w:val="annotation subject"/>
    <w:basedOn w:val="a8"/>
    <w:next w:val="a8"/>
    <w:link w:val="ab"/>
    <w:uiPriority w:val="99"/>
    <w:semiHidden/>
    <w:unhideWhenUsed/>
    <w:rsid w:val="00702D5E"/>
    <w:rPr>
      <w:b/>
      <w:bCs/>
    </w:rPr>
  </w:style>
  <w:style w:type="character" w:customStyle="1" w:styleId="ab">
    <w:name w:val="批注主题 字符"/>
    <w:basedOn w:val="a9"/>
    <w:link w:val="aa"/>
    <w:uiPriority w:val="99"/>
    <w:semiHidden/>
    <w:rsid w:val="00702D5E"/>
    <w:rPr>
      <w:b/>
      <w:bCs/>
      <w:sz w:val="20"/>
      <w:szCs w:val="20"/>
    </w:rPr>
  </w:style>
  <w:style w:type="paragraph" w:styleId="ac">
    <w:name w:val="Balloon Text"/>
    <w:basedOn w:val="a"/>
    <w:link w:val="ad"/>
    <w:uiPriority w:val="99"/>
    <w:semiHidden/>
    <w:unhideWhenUsed/>
    <w:rsid w:val="00702D5E"/>
    <w:pPr>
      <w:spacing w:after="0" w:line="240" w:lineRule="auto"/>
    </w:pPr>
    <w:rPr>
      <w:rFonts w:ascii="Times New Roman" w:hAnsi="Times New Roman" w:cs="Times New Roman"/>
      <w:sz w:val="18"/>
      <w:szCs w:val="18"/>
    </w:rPr>
  </w:style>
  <w:style w:type="character" w:customStyle="1" w:styleId="ad">
    <w:name w:val="批注框文本 字符"/>
    <w:basedOn w:val="a0"/>
    <w:link w:val="ac"/>
    <w:uiPriority w:val="99"/>
    <w:semiHidden/>
    <w:rsid w:val="00702D5E"/>
    <w:rPr>
      <w:rFonts w:ascii="Times New Roman" w:hAnsi="Times New Roman" w:cs="Times New Roman"/>
      <w:sz w:val="18"/>
      <w:szCs w:val="18"/>
    </w:rPr>
  </w:style>
  <w:style w:type="paragraph" w:styleId="ae">
    <w:name w:val="Revision"/>
    <w:hidden/>
    <w:uiPriority w:val="99"/>
    <w:semiHidden/>
    <w:rsid w:val="005D0C70"/>
    <w:pPr>
      <w:spacing w:after="0" w:line="240" w:lineRule="auto"/>
    </w:pPr>
  </w:style>
  <w:style w:type="table" w:styleId="af">
    <w:name w:val="Table Grid"/>
    <w:basedOn w:val="a1"/>
    <w:uiPriority w:val="39"/>
    <w:rsid w:val="0034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4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预设格式 字符"/>
    <w:basedOn w:val="a0"/>
    <w:link w:val="HTML"/>
    <w:uiPriority w:val="99"/>
    <w:rsid w:val="003470E4"/>
    <w:rPr>
      <w:rFonts w:ascii="Courier New" w:eastAsia="Times New Roman" w:hAnsi="Courier New" w:cs="Courier New"/>
      <w:sz w:val="20"/>
      <w:szCs w:val="20"/>
    </w:rPr>
  </w:style>
  <w:style w:type="character" w:customStyle="1" w:styleId="gd15mcfceub">
    <w:name w:val="gd15mcfceub"/>
    <w:basedOn w:val="a0"/>
    <w:rsid w:val="003470E4"/>
  </w:style>
  <w:style w:type="character" w:customStyle="1" w:styleId="id-label">
    <w:name w:val="id-label"/>
    <w:basedOn w:val="a0"/>
    <w:rsid w:val="00C34F71"/>
  </w:style>
  <w:style w:type="character" w:customStyle="1" w:styleId="20">
    <w:name w:val="标题 2 字符"/>
    <w:basedOn w:val="a0"/>
    <w:link w:val="2"/>
    <w:uiPriority w:val="9"/>
    <w:semiHidden/>
    <w:rsid w:val="004B7112"/>
    <w:rPr>
      <w:rFonts w:asciiTheme="majorHAnsi" w:eastAsiaTheme="majorEastAsia" w:hAnsiTheme="majorHAnsi" w:cstheme="majorBidi"/>
      <w:b/>
      <w:bCs/>
      <w:sz w:val="32"/>
      <w:szCs w:val="32"/>
    </w:rPr>
  </w:style>
  <w:style w:type="paragraph" w:styleId="af0">
    <w:name w:val="header"/>
    <w:basedOn w:val="a"/>
    <w:link w:val="af1"/>
    <w:uiPriority w:val="99"/>
    <w:unhideWhenUsed/>
    <w:rsid w:val="005677B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5677B5"/>
    <w:rPr>
      <w:sz w:val="18"/>
      <w:szCs w:val="18"/>
    </w:rPr>
  </w:style>
  <w:style w:type="paragraph" w:styleId="af2">
    <w:name w:val="footer"/>
    <w:basedOn w:val="a"/>
    <w:link w:val="af3"/>
    <w:uiPriority w:val="99"/>
    <w:unhideWhenUsed/>
    <w:rsid w:val="005677B5"/>
    <w:pPr>
      <w:tabs>
        <w:tab w:val="center" w:pos="4153"/>
        <w:tab w:val="right" w:pos="8306"/>
      </w:tabs>
      <w:snapToGrid w:val="0"/>
      <w:spacing w:line="240" w:lineRule="auto"/>
    </w:pPr>
    <w:rPr>
      <w:sz w:val="18"/>
      <w:szCs w:val="18"/>
    </w:rPr>
  </w:style>
  <w:style w:type="character" w:customStyle="1" w:styleId="af3">
    <w:name w:val="页脚 字符"/>
    <w:basedOn w:val="a0"/>
    <w:link w:val="af2"/>
    <w:uiPriority w:val="99"/>
    <w:rsid w:val="005677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050">
      <w:bodyDiv w:val="1"/>
      <w:marLeft w:val="0"/>
      <w:marRight w:val="0"/>
      <w:marTop w:val="0"/>
      <w:marBottom w:val="0"/>
      <w:divBdr>
        <w:top w:val="none" w:sz="0" w:space="0" w:color="auto"/>
        <w:left w:val="none" w:sz="0" w:space="0" w:color="auto"/>
        <w:bottom w:val="none" w:sz="0" w:space="0" w:color="auto"/>
        <w:right w:val="none" w:sz="0" w:space="0" w:color="auto"/>
      </w:divBdr>
    </w:div>
    <w:div w:id="374547524">
      <w:bodyDiv w:val="1"/>
      <w:marLeft w:val="0"/>
      <w:marRight w:val="0"/>
      <w:marTop w:val="0"/>
      <w:marBottom w:val="0"/>
      <w:divBdr>
        <w:top w:val="none" w:sz="0" w:space="0" w:color="auto"/>
        <w:left w:val="none" w:sz="0" w:space="0" w:color="auto"/>
        <w:bottom w:val="none" w:sz="0" w:space="0" w:color="auto"/>
        <w:right w:val="none" w:sz="0" w:space="0" w:color="auto"/>
      </w:divBdr>
    </w:div>
    <w:div w:id="559290364">
      <w:bodyDiv w:val="1"/>
      <w:marLeft w:val="0"/>
      <w:marRight w:val="0"/>
      <w:marTop w:val="0"/>
      <w:marBottom w:val="0"/>
      <w:divBdr>
        <w:top w:val="none" w:sz="0" w:space="0" w:color="auto"/>
        <w:left w:val="none" w:sz="0" w:space="0" w:color="auto"/>
        <w:bottom w:val="none" w:sz="0" w:space="0" w:color="auto"/>
        <w:right w:val="none" w:sz="0" w:space="0" w:color="auto"/>
      </w:divBdr>
    </w:div>
    <w:div w:id="919673848">
      <w:bodyDiv w:val="1"/>
      <w:marLeft w:val="0"/>
      <w:marRight w:val="0"/>
      <w:marTop w:val="0"/>
      <w:marBottom w:val="0"/>
      <w:divBdr>
        <w:top w:val="none" w:sz="0" w:space="0" w:color="auto"/>
        <w:left w:val="none" w:sz="0" w:space="0" w:color="auto"/>
        <w:bottom w:val="none" w:sz="0" w:space="0" w:color="auto"/>
        <w:right w:val="none" w:sz="0" w:space="0" w:color="auto"/>
      </w:divBdr>
    </w:div>
    <w:div w:id="1970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dboy@stanfo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a\OneDrive\Documents\Machinelearning_Colotimes\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a\OneDrive\Documents\Machinelearning_Colotime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a:t>Accuracy</a:t>
            </a:r>
            <a:r>
              <a:rPr lang="en-US" sz="2400" baseline="0"/>
              <a:t> in predicting procedure time</a:t>
            </a:r>
            <a:endParaRPr lang="en-US" sz="2400"/>
          </a:p>
        </c:rich>
      </c:tx>
      <c:overlay val="0"/>
      <c:spPr>
        <a:noFill/>
        <a:ln>
          <a:noFill/>
        </a:ln>
        <a:effectLst/>
      </c:spPr>
    </c:title>
    <c:autoTitleDeleted val="0"/>
    <c:plotArea>
      <c:layout/>
      <c:lineChart>
        <c:grouping val="standard"/>
        <c:varyColors val="0"/>
        <c:ser>
          <c:idx val="0"/>
          <c:order val="0"/>
          <c:tx>
            <c:strRef>
              <c:f>Sheet1!$B$1</c:f>
              <c:strCache>
                <c:ptCount val="1"/>
                <c:pt idx="0">
                  <c:v>Historical Control</c:v>
                </c:pt>
              </c:strCache>
            </c:strRef>
          </c:tx>
          <c:spPr>
            <a:ln w="63500" cap="rnd">
              <a:solidFill>
                <a:schemeClr val="accent1"/>
              </a:solidFill>
              <a:round/>
            </a:ln>
            <a:effectLst/>
          </c:spPr>
          <c:marker>
            <c:symbol val="none"/>
          </c:marker>
          <c:cat>
            <c:strRef>
              <c:f>Sheet1!$A$2:$A$4</c:f>
              <c:strCache>
                <c:ptCount val="3"/>
                <c:pt idx="0">
                  <c:v>+/- 5 min</c:v>
                </c:pt>
                <c:pt idx="1">
                  <c:v>+/- 10</c:v>
                </c:pt>
                <c:pt idx="2">
                  <c:v>+/- 15</c:v>
                </c:pt>
              </c:strCache>
            </c:strRef>
          </c:cat>
          <c:val>
            <c:numRef>
              <c:f>Sheet1!$B$2:$B$4</c:f>
              <c:numCache>
                <c:formatCode>0%</c:formatCode>
                <c:ptCount val="3"/>
                <c:pt idx="0">
                  <c:v>0.71099999999999997</c:v>
                </c:pt>
                <c:pt idx="1">
                  <c:v>0.81</c:v>
                </c:pt>
                <c:pt idx="2">
                  <c:v>0.879</c:v>
                </c:pt>
              </c:numCache>
            </c:numRef>
          </c:val>
          <c:smooth val="0"/>
          <c:extLst>
            <c:ext xmlns:c16="http://schemas.microsoft.com/office/drawing/2014/chart" uri="{C3380CC4-5D6E-409C-BE32-E72D297353CC}">
              <c16:uniqueId val="{00000000-CD4D-4D3D-8175-786982A0FDC1}"/>
            </c:ext>
          </c:extLst>
        </c:ser>
        <c:ser>
          <c:idx val="1"/>
          <c:order val="1"/>
          <c:tx>
            <c:strRef>
              <c:f>Sheet1!$C$1</c:f>
              <c:strCache>
                <c:ptCount val="1"/>
                <c:pt idx="0">
                  <c:v>Machine Learning</c:v>
                </c:pt>
              </c:strCache>
            </c:strRef>
          </c:tx>
          <c:spPr>
            <a:ln w="63500" cap="rnd">
              <a:solidFill>
                <a:schemeClr val="accent2"/>
              </a:solidFill>
              <a:round/>
            </a:ln>
            <a:effectLst/>
          </c:spPr>
          <c:marker>
            <c:symbol val="none"/>
          </c:marker>
          <c:cat>
            <c:strRef>
              <c:f>Sheet1!$A$2:$A$4</c:f>
              <c:strCache>
                <c:ptCount val="3"/>
                <c:pt idx="0">
                  <c:v>+/- 5 min</c:v>
                </c:pt>
                <c:pt idx="1">
                  <c:v>+/- 10</c:v>
                </c:pt>
                <c:pt idx="2">
                  <c:v>+/- 15</c:v>
                </c:pt>
              </c:strCache>
            </c:strRef>
          </c:cat>
          <c:val>
            <c:numRef>
              <c:f>Sheet1!$C$2:$C$4</c:f>
              <c:numCache>
                <c:formatCode>0%</c:formatCode>
                <c:ptCount val="3"/>
                <c:pt idx="0">
                  <c:v>0.77100000000000002</c:v>
                </c:pt>
                <c:pt idx="1">
                  <c:v>0.873</c:v>
                </c:pt>
                <c:pt idx="2">
                  <c:v>0.92100000000000004</c:v>
                </c:pt>
              </c:numCache>
            </c:numRef>
          </c:val>
          <c:smooth val="0"/>
          <c:extLst>
            <c:ext xmlns:c16="http://schemas.microsoft.com/office/drawing/2014/chart" uri="{C3380CC4-5D6E-409C-BE32-E72D297353CC}">
              <c16:uniqueId val="{00000001-CD4D-4D3D-8175-786982A0FDC1}"/>
            </c:ext>
          </c:extLst>
        </c:ser>
        <c:dLbls>
          <c:showLegendKey val="0"/>
          <c:showVal val="0"/>
          <c:showCatName val="0"/>
          <c:showSerName val="0"/>
          <c:showPercent val="0"/>
          <c:showBubbleSize val="0"/>
        </c:dLbls>
        <c:smooth val="0"/>
        <c:axId val="1767484400"/>
        <c:axId val="1767480048"/>
      </c:lineChart>
      <c:catAx>
        <c:axId val="176748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crossAx val="1767480048"/>
        <c:crossesAt val="0"/>
        <c:auto val="1"/>
        <c:lblAlgn val="ctr"/>
        <c:lblOffset val="0"/>
        <c:tickLblSkip val="1"/>
        <c:noMultiLvlLbl val="0"/>
      </c:catAx>
      <c:valAx>
        <c:axId val="1767480048"/>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zh-CN"/>
          </a:p>
        </c:txPr>
        <c:crossAx val="1767484400"/>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Feature importance</a:t>
            </a:r>
          </a:p>
        </c:rich>
      </c:tx>
      <c:overlay val="0"/>
      <c:spPr>
        <a:noFill/>
        <a:ln>
          <a:noFill/>
        </a:ln>
        <a:effectLst/>
      </c:spPr>
    </c:title>
    <c:autoTitleDeleted val="0"/>
    <c:plotArea>
      <c:layout/>
      <c:barChart>
        <c:barDir val="bar"/>
        <c:grouping val="clustered"/>
        <c:varyColors val="0"/>
        <c:ser>
          <c:idx val="0"/>
          <c:order val="0"/>
          <c:tx>
            <c:strRef>
              <c:f>Sheet2!$B$1</c:f>
              <c:strCache>
                <c:ptCount val="1"/>
                <c:pt idx="0">
                  <c:v>Feature Importance</c:v>
                </c:pt>
              </c:strCache>
            </c:strRef>
          </c:tx>
          <c:spPr>
            <a:solidFill>
              <a:schemeClr val="accent1"/>
            </a:solidFill>
            <a:ln>
              <a:noFill/>
            </a:ln>
            <a:effectLst/>
          </c:spPr>
          <c:invertIfNegative val="0"/>
          <c:dPt>
            <c:idx val="0"/>
            <c:invertIfNegative val="0"/>
            <c:bubble3D val="0"/>
            <c:spPr>
              <a:solidFill>
                <a:schemeClr val="accent4"/>
              </a:solidFill>
              <a:ln w="12700" cap="flat" cmpd="sng" algn="ctr">
                <a:solidFill>
                  <a:schemeClr val="accent4">
                    <a:shade val="50000"/>
                  </a:schemeClr>
                </a:solidFill>
                <a:prstDash val="solid"/>
                <a:miter lim="800000"/>
              </a:ln>
              <a:effectLst/>
            </c:spPr>
            <c:extLst>
              <c:ext xmlns:c16="http://schemas.microsoft.com/office/drawing/2014/chart" uri="{C3380CC4-5D6E-409C-BE32-E72D297353CC}">
                <c16:uniqueId val="{00000001-19EA-4B9B-B97D-51D338E7FABE}"/>
              </c:ext>
            </c:extLst>
          </c:dPt>
          <c:dPt>
            <c:idx val="1"/>
            <c:invertIfNegative val="0"/>
            <c:bubble3D val="0"/>
            <c:spPr>
              <a:solidFill>
                <a:schemeClr val="accent2"/>
              </a:solidFill>
              <a:ln w="12700" cap="flat" cmpd="sng" algn="ctr">
                <a:solidFill>
                  <a:schemeClr val="accent2">
                    <a:shade val="50000"/>
                  </a:schemeClr>
                </a:solidFill>
                <a:prstDash val="solid"/>
                <a:miter lim="800000"/>
              </a:ln>
              <a:effectLst/>
            </c:spPr>
            <c:extLst>
              <c:ext xmlns:c16="http://schemas.microsoft.com/office/drawing/2014/chart" uri="{C3380CC4-5D6E-409C-BE32-E72D297353CC}">
                <c16:uniqueId val="{00000003-19EA-4B9B-B97D-51D338E7FABE}"/>
              </c:ext>
            </c:extLst>
          </c:dPt>
          <c:dPt>
            <c:idx val="2"/>
            <c:invertIfNegative val="0"/>
            <c:bubble3D val="0"/>
            <c:spPr>
              <a:solidFill>
                <a:schemeClr val="accent2"/>
              </a:solidFill>
              <a:ln w="12700" cap="flat" cmpd="sng" algn="ctr">
                <a:solidFill>
                  <a:schemeClr val="accent2">
                    <a:shade val="50000"/>
                  </a:schemeClr>
                </a:solidFill>
                <a:prstDash val="solid"/>
                <a:miter lim="800000"/>
              </a:ln>
              <a:effectLst/>
            </c:spPr>
            <c:extLst>
              <c:ext xmlns:c16="http://schemas.microsoft.com/office/drawing/2014/chart" uri="{C3380CC4-5D6E-409C-BE32-E72D297353CC}">
                <c16:uniqueId val="{00000005-19EA-4B9B-B97D-51D338E7FABE}"/>
              </c:ext>
            </c:extLst>
          </c:dPt>
          <c:dPt>
            <c:idx val="12"/>
            <c:invertIfNegative val="0"/>
            <c:bubble3D val="0"/>
            <c:spPr>
              <a:solidFill>
                <a:schemeClr val="accent3"/>
              </a:solidFill>
              <a:ln w="12700" cap="flat" cmpd="sng" algn="ctr">
                <a:solidFill>
                  <a:schemeClr val="accent3">
                    <a:shade val="50000"/>
                  </a:schemeClr>
                </a:solidFill>
                <a:prstDash val="solid"/>
                <a:miter lim="800000"/>
              </a:ln>
              <a:effectLst/>
            </c:spPr>
            <c:extLst>
              <c:ext xmlns:c16="http://schemas.microsoft.com/office/drawing/2014/chart" uri="{C3380CC4-5D6E-409C-BE32-E72D297353CC}">
                <c16:uniqueId val="{00000007-19EA-4B9B-B97D-51D338E7FABE}"/>
              </c:ext>
            </c:extLst>
          </c:dPt>
          <c:dPt>
            <c:idx val="13"/>
            <c:invertIfNegative val="0"/>
            <c:bubble3D val="0"/>
            <c:spPr>
              <a:solidFill>
                <a:schemeClr val="accent3"/>
              </a:solidFill>
              <a:ln w="12700" cap="flat" cmpd="sng" algn="ctr">
                <a:solidFill>
                  <a:schemeClr val="accent3">
                    <a:shade val="50000"/>
                  </a:schemeClr>
                </a:solidFill>
                <a:prstDash val="solid"/>
                <a:miter lim="800000"/>
              </a:ln>
              <a:effectLst/>
            </c:spPr>
            <c:extLst>
              <c:ext xmlns:c16="http://schemas.microsoft.com/office/drawing/2014/chart" uri="{C3380CC4-5D6E-409C-BE32-E72D297353CC}">
                <c16:uniqueId val="{00000009-19EA-4B9B-B97D-51D338E7FABE}"/>
              </c:ext>
            </c:extLst>
          </c:dPt>
          <c:dPt>
            <c:idx val="14"/>
            <c:invertIfNegative val="0"/>
            <c:bubble3D val="0"/>
            <c:spPr>
              <a:solidFill>
                <a:schemeClr val="accent3"/>
              </a:solidFill>
              <a:ln w="12700" cap="flat" cmpd="sng" algn="ctr">
                <a:solidFill>
                  <a:schemeClr val="accent3">
                    <a:shade val="50000"/>
                  </a:schemeClr>
                </a:solidFill>
                <a:prstDash val="solid"/>
                <a:miter lim="800000"/>
              </a:ln>
              <a:effectLst/>
            </c:spPr>
            <c:extLst>
              <c:ext xmlns:c16="http://schemas.microsoft.com/office/drawing/2014/chart" uri="{C3380CC4-5D6E-409C-BE32-E72D297353CC}">
                <c16:uniqueId val="{0000000B-19EA-4B9B-B97D-51D338E7FABE}"/>
              </c:ext>
            </c:extLst>
          </c:dPt>
          <c:dPt>
            <c:idx val="15"/>
            <c:invertIfNegative val="0"/>
            <c:bubble3D val="0"/>
            <c:spPr>
              <a:solidFill>
                <a:schemeClr val="accent3"/>
              </a:solidFill>
              <a:ln w="12700" cap="flat" cmpd="sng" algn="ctr">
                <a:solidFill>
                  <a:schemeClr val="accent3">
                    <a:shade val="50000"/>
                  </a:schemeClr>
                </a:solidFill>
                <a:prstDash val="solid"/>
                <a:miter lim="800000"/>
              </a:ln>
              <a:effectLst/>
            </c:spPr>
            <c:extLst>
              <c:ext xmlns:c16="http://schemas.microsoft.com/office/drawing/2014/chart" uri="{C3380CC4-5D6E-409C-BE32-E72D297353CC}">
                <c16:uniqueId val="{0000000D-19EA-4B9B-B97D-51D338E7FABE}"/>
              </c:ext>
            </c:extLst>
          </c:dPt>
          <c:cat>
            <c:strRef>
              <c:f>Sheet2!$A$2:$A$17</c:f>
              <c:strCache>
                <c:ptCount val="16"/>
                <c:pt idx="0">
                  <c:v>Age</c:v>
                </c:pt>
                <c:pt idx="1">
                  <c:v>Procedure Year</c:v>
                </c:pt>
                <c:pt idx="2">
                  <c:v>Degree Year of Provider</c:v>
                </c:pt>
                <c:pt idx="3">
                  <c:v>Facility Type: Ambulatory Center</c:v>
                </c:pt>
                <c:pt idx="4">
                  <c:v>Primary Indication: Average Risk Screening</c:v>
                </c:pt>
                <c:pt idx="5">
                  <c:v>Gender: Female</c:v>
                </c:pt>
                <c:pt idx="6">
                  <c:v>Primary Indication: Surveillance of Adenomatous Polyps</c:v>
                </c:pt>
                <c:pt idx="7">
                  <c:v>State: NY</c:v>
                </c:pt>
                <c:pt idx="8">
                  <c:v>Facility Type: Hospital</c:v>
                </c:pt>
                <c:pt idx="9">
                  <c:v>Group ID</c:v>
                </c:pt>
                <c:pt idx="10">
                  <c:v>No Fellow Involvement</c:v>
                </c:pt>
                <c:pt idx="11">
                  <c:v>ASA Class II</c:v>
                </c:pt>
                <c:pt idx="12">
                  <c:v>Patients Race: White</c:v>
                </c:pt>
                <c:pt idx="13">
                  <c:v>ASA Class III</c:v>
                </c:pt>
                <c:pt idx="14">
                  <c:v>Depth Intended: Cecum</c:v>
                </c:pt>
                <c:pt idx="15">
                  <c:v>Procedure Order</c:v>
                </c:pt>
              </c:strCache>
            </c:strRef>
          </c:cat>
          <c:val>
            <c:numRef>
              <c:f>Sheet2!$B$2:$B$17</c:f>
              <c:numCache>
                <c:formatCode>General</c:formatCode>
                <c:ptCount val="16"/>
                <c:pt idx="0">
                  <c:v>0.99</c:v>
                </c:pt>
                <c:pt idx="1">
                  <c:v>0.26</c:v>
                </c:pt>
                <c:pt idx="2">
                  <c:v>0.24</c:v>
                </c:pt>
                <c:pt idx="3">
                  <c:v>0.124</c:v>
                </c:pt>
                <c:pt idx="4">
                  <c:v>0.12</c:v>
                </c:pt>
                <c:pt idx="5">
                  <c:v>0.115</c:v>
                </c:pt>
                <c:pt idx="6">
                  <c:v>0.105</c:v>
                </c:pt>
                <c:pt idx="7">
                  <c:v>0.10299999999999999</c:v>
                </c:pt>
                <c:pt idx="8">
                  <c:v>0.10100000000000001</c:v>
                </c:pt>
                <c:pt idx="9">
                  <c:v>0.10100000000000001</c:v>
                </c:pt>
                <c:pt idx="10">
                  <c:v>0.10100000000000001</c:v>
                </c:pt>
                <c:pt idx="11">
                  <c:v>0.10100000000000001</c:v>
                </c:pt>
                <c:pt idx="12">
                  <c:v>7.0000000000000007E-2</c:v>
                </c:pt>
                <c:pt idx="13">
                  <c:v>0.06</c:v>
                </c:pt>
                <c:pt idx="14">
                  <c:v>0.06</c:v>
                </c:pt>
                <c:pt idx="15">
                  <c:v>0.06</c:v>
                </c:pt>
              </c:numCache>
            </c:numRef>
          </c:val>
          <c:extLst>
            <c:ext xmlns:c16="http://schemas.microsoft.com/office/drawing/2014/chart" uri="{C3380CC4-5D6E-409C-BE32-E72D297353CC}">
              <c16:uniqueId val="{0000000E-19EA-4B9B-B97D-51D338E7FABE}"/>
            </c:ext>
          </c:extLst>
        </c:ser>
        <c:dLbls>
          <c:showLegendKey val="0"/>
          <c:showVal val="0"/>
          <c:showCatName val="0"/>
          <c:showSerName val="0"/>
          <c:showPercent val="0"/>
          <c:showBubbleSize val="0"/>
        </c:dLbls>
        <c:gapWidth val="78"/>
        <c:axId val="1767477872"/>
        <c:axId val="1767478416"/>
      </c:barChart>
      <c:catAx>
        <c:axId val="17674778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crossAx val="1767478416"/>
        <c:crosses val="autoZero"/>
        <c:auto val="1"/>
        <c:lblAlgn val="ctr"/>
        <c:lblOffset val="100"/>
        <c:noMultiLvlLbl val="0"/>
      </c:catAx>
      <c:valAx>
        <c:axId val="176747841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b" anchorCtr="1"/>
          <a:lstStyle/>
          <a:p>
            <a:pPr>
              <a:defRPr sz="1200" b="0" i="0" u="none" strike="noStrike" kern="1200" baseline="0">
                <a:solidFill>
                  <a:schemeClr val="tx1">
                    <a:lumMod val="65000"/>
                    <a:lumOff val="35000"/>
                  </a:schemeClr>
                </a:solidFill>
                <a:latin typeface="+mn-lt"/>
                <a:ea typeface="+mn-ea"/>
                <a:cs typeface="+mn-cs"/>
              </a:defRPr>
            </a:pPr>
            <a:endParaRPr lang="zh-CN"/>
          </a:p>
        </c:txPr>
        <c:crossAx val="1767477872"/>
        <c:crosses val="autoZero"/>
        <c:crossBetween val="between"/>
        <c:majorUnit val="0.25"/>
        <c:minorUnit val="0.1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974F-A7F0-493D-9EDE-0495E013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Podboy</dc:creator>
  <cp:keywords/>
  <dc:description/>
  <cp:lastModifiedBy>Liansheng Ma</cp:lastModifiedBy>
  <cp:revision>2</cp:revision>
  <dcterms:created xsi:type="dcterms:W3CDTF">2020-06-16T22:39:00Z</dcterms:created>
  <dcterms:modified xsi:type="dcterms:W3CDTF">2020-06-16T22:39:00Z</dcterms:modified>
</cp:coreProperties>
</file>