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0CBA6" w14:textId="77777777" w:rsidR="00A77B3E" w:rsidRDefault="00855F6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Oncology</w:t>
      </w:r>
    </w:p>
    <w:p w14:paraId="04A15E53" w14:textId="77777777" w:rsidR="00A77B3E" w:rsidRDefault="00855F6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56361</w:t>
      </w:r>
    </w:p>
    <w:p w14:paraId="3DAC406A" w14:textId="77777777" w:rsidR="00A77B3E" w:rsidRDefault="00855F6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42FE712" w14:textId="77777777" w:rsidR="00A77B3E" w:rsidRDefault="00A77B3E">
      <w:pPr>
        <w:spacing w:line="360" w:lineRule="auto"/>
        <w:jc w:val="both"/>
      </w:pPr>
    </w:p>
    <w:p w14:paraId="0CC058BC" w14:textId="77777777" w:rsidR="00A77B3E" w:rsidRDefault="00855F6C">
      <w:pPr>
        <w:spacing w:line="360" w:lineRule="auto"/>
        <w:jc w:val="both"/>
      </w:pPr>
      <w:r>
        <w:rPr>
          <w:rFonts w:ascii="Book Antiqua" w:eastAsia="Book Antiqua" w:hAnsi="Book Antiqua" w:cs="Book Antiqua"/>
          <w:b/>
          <w:i/>
          <w:color w:val="000000"/>
        </w:rPr>
        <w:t>Prospective Study</w:t>
      </w:r>
    </w:p>
    <w:p w14:paraId="4A18EACE" w14:textId="2B1266B4" w:rsidR="00A77B3E" w:rsidRDefault="00855F6C">
      <w:pPr>
        <w:spacing w:line="360" w:lineRule="auto"/>
        <w:jc w:val="both"/>
      </w:pPr>
      <w:r>
        <w:rPr>
          <w:rFonts w:ascii="Book Antiqua" w:eastAsia="Book Antiqua" w:hAnsi="Book Antiqua" w:cs="Book Antiqua"/>
          <w:b/>
          <w:color w:val="000000"/>
        </w:rPr>
        <w:t>Funct</w:t>
      </w:r>
      <w:r w:rsidR="00C7632B">
        <w:rPr>
          <w:rFonts w:ascii="Book Antiqua" w:eastAsia="Book Antiqua" w:hAnsi="Book Antiqua" w:cs="Book Antiqua"/>
          <w:b/>
          <w:color w:val="000000"/>
        </w:rPr>
        <w:t xml:space="preserve">ional Gait Assessment </w:t>
      </w:r>
      <w:r w:rsidR="004C5458">
        <w:rPr>
          <w:rFonts w:ascii="Book Antiqua" w:eastAsia="Book Antiqua" w:hAnsi="Book Antiqua" w:cs="Book Antiqua"/>
          <w:b/>
          <w:color w:val="000000"/>
        </w:rPr>
        <w:t>s</w:t>
      </w:r>
      <w:r w:rsidR="00C7632B">
        <w:rPr>
          <w:rFonts w:ascii="Book Antiqua" w:eastAsia="Book Antiqua" w:hAnsi="Book Antiqua" w:cs="Book Antiqua"/>
          <w:b/>
          <w:color w:val="000000"/>
        </w:rPr>
        <w:t>cal</w:t>
      </w:r>
      <w:r>
        <w:rPr>
          <w:rFonts w:ascii="Book Antiqua" w:eastAsia="Book Antiqua" w:hAnsi="Book Antiqua" w:cs="Book Antiqua"/>
          <w:b/>
          <w:color w:val="000000"/>
        </w:rPr>
        <w:t xml:space="preserve">e in the rehabilitation of patients after vestibular tumor surgery in </w:t>
      </w:r>
      <w:r w:rsidR="00565BF4">
        <w:rPr>
          <w:rFonts w:ascii="Book Antiqua" w:eastAsia="Book Antiqua" w:hAnsi="Book Antiqua" w:cs="Book Antiqua"/>
          <w:b/>
          <w:color w:val="000000"/>
        </w:rPr>
        <w:t xml:space="preserve">an </w:t>
      </w:r>
      <w:r>
        <w:rPr>
          <w:rFonts w:ascii="Book Antiqua" w:eastAsia="Book Antiqua" w:hAnsi="Book Antiqua" w:cs="Book Antiqua"/>
          <w:b/>
          <w:color w:val="000000"/>
        </w:rPr>
        <w:t>acute hospital</w:t>
      </w:r>
    </w:p>
    <w:p w14:paraId="38F4B7C1" w14:textId="77777777" w:rsidR="00A77B3E" w:rsidRDefault="00A77B3E">
      <w:pPr>
        <w:spacing w:line="360" w:lineRule="auto"/>
        <w:jc w:val="both"/>
      </w:pPr>
    </w:p>
    <w:p w14:paraId="1F3A3591" w14:textId="22425077" w:rsidR="00A77B3E" w:rsidRDefault="00C7632B">
      <w:pPr>
        <w:spacing w:line="360" w:lineRule="auto"/>
        <w:jc w:val="both"/>
      </w:pPr>
      <w:r>
        <w:rPr>
          <w:rFonts w:ascii="Book Antiqua" w:eastAsia="Book Antiqua" w:hAnsi="Book Antiqua" w:cs="Book Antiqua"/>
          <w:color w:val="000000"/>
        </w:rPr>
        <w:t xml:space="preserve">Kos N </w:t>
      </w:r>
      <w:r w:rsidRPr="0019228A">
        <w:rPr>
          <w:rFonts w:ascii="Book Antiqua" w:eastAsia="Book Antiqua" w:hAnsi="Book Antiqua" w:cs="Book Antiqua"/>
          <w:i/>
          <w:iCs/>
          <w:color w:val="000000"/>
        </w:rPr>
        <w:t>et al</w:t>
      </w:r>
      <w:r>
        <w:rPr>
          <w:rFonts w:ascii="Book Antiqua" w:eastAsia="Book Antiqua" w:hAnsi="Book Antiqua" w:cs="Book Antiqua"/>
          <w:color w:val="000000"/>
        </w:rPr>
        <w:t>. FGA</w:t>
      </w:r>
      <w:r w:rsidR="00855F6C">
        <w:rPr>
          <w:rFonts w:ascii="Book Antiqua" w:eastAsia="Book Antiqua" w:hAnsi="Book Antiqua" w:cs="Book Antiqua"/>
          <w:color w:val="000000"/>
        </w:rPr>
        <w:t xml:space="preserve"> after vestibular tumor surgery</w:t>
      </w:r>
    </w:p>
    <w:p w14:paraId="1725B5F9" w14:textId="77777777" w:rsidR="00A77B3E" w:rsidRDefault="00A77B3E">
      <w:pPr>
        <w:spacing w:line="360" w:lineRule="auto"/>
        <w:jc w:val="both"/>
      </w:pPr>
    </w:p>
    <w:p w14:paraId="1CC2D113" w14:textId="77777777" w:rsidR="00A77B3E" w:rsidRDefault="00855F6C">
      <w:pPr>
        <w:spacing w:line="360" w:lineRule="auto"/>
        <w:jc w:val="both"/>
      </w:pPr>
      <w:r>
        <w:rPr>
          <w:rFonts w:ascii="Book Antiqua" w:eastAsia="Book Antiqua" w:hAnsi="Book Antiqua" w:cs="Book Antiqua"/>
          <w:color w:val="000000"/>
        </w:rPr>
        <w:t>Natasa Kos, Marusa Brcar, Tomaz Velnar</w:t>
      </w:r>
    </w:p>
    <w:p w14:paraId="78DB818B" w14:textId="77777777" w:rsidR="00A77B3E" w:rsidRDefault="00A77B3E">
      <w:pPr>
        <w:spacing w:line="360" w:lineRule="auto"/>
        <w:jc w:val="both"/>
      </w:pPr>
    </w:p>
    <w:p w14:paraId="1805A1D1" w14:textId="77777777" w:rsidR="00A77B3E" w:rsidRDefault="00855F6C">
      <w:pPr>
        <w:spacing w:line="360" w:lineRule="auto"/>
        <w:jc w:val="both"/>
      </w:pPr>
      <w:r>
        <w:rPr>
          <w:rFonts w:ascii="Book Antiqua" w:eastAsia="Book Antiqua" w:hAnsi="Book Antiqua" w:cs="Book Antiqua"/>
          <w:b/>
          <w:bCs/>
          <w:color w:val="000000"/>
        </w:rPr>
        <w:t xml:space="preserve">Natasa Kos, Marusa Brcar, </w:t>
      </w:r>
      <w:r>
        <w:rPr>
          <w:rFonts w:ascii="Book Antiqua" w:eastAsia="Book Antiqua" w:hAnsi="Book Antiqua" w:cs="Book Antiqua"/>
          <w:color w:val="000000"/>
        </w:rPr>
        <w:t>Department of Medical Rehabilitation, University Medical Centre Ljubljana, Ljubljana 1000, Slovenia</w:t>
      </w:r>
    </w:p>
    <w:p w14:paraId="2B1D8D31" w14:textId="77777777" w:rsidR="00A77B3E" w:rsidRDefault="00A77B3E">
      <w:pPr>
        <w:spacing w:line="360" w:lineRule="auto"/>
        <w:jc w:val="both"/>
      </w:pPr>
    </w:p>
    <w:p w14:paraId="27BE6878" w14:textId="77777777" w:rsidR="00A77B3E" w:rsidRDefault="00855F6C">
      <w:pPr>
        <w:spacing w:line="360" w:lineRule="auto"/>
        <w:jc w:val="both"/>
      </w:pPr>
      <w:r>
        <w:rPr>
          <w:rFonts w:ascii="Book Antiqua" w:eastAsia="Book Antiqua" w:hAnsi="Book Antiqua" w:cs="Book Antiqua"/>
          <w:b/>
          <w:bCs/>
          <w:color w:val="000000"/>
        </w:rPr>
        <w:t xml:space="preserve">Tomaz Velnar, </w:t>
      </w:r>
      <w:r>
        <w:rPr>
          <w:rFonts w:ascii="Book Antiqua" w:eastAsia="Book Antiqua" w:hAnsi="Book Antiqua" w:cs="Book Antiqua"/>
          <w:color w:val="000000"/>
        </w:rPr>
        <w:t>Department of Neurosurgery, University Medical Centre Ljubljana, Ljubljana 1000, Slovenia</w:t>
      </w:r>
    </w:p>
    <w:p w14:paraId="4EBA8B00" w14:textId="77777777" w:rsidR="00A77B3E" w:rsidRDefault="00A77B3E">
      <w:pPr>
        <w:spacing w:line="360" w:lineRule="auto"/>
        <w:jc w:val="both"/>
      </w:pPr>
    </w:p>
    <w:p w14:paraId="65735CCF" w14:textId="3A5BAF87" w:rsidR="00A77B3E" w:rsidRDefault="00855F6C">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Kos N drafted the manuscript, assisted with data analysis, and performed </w:t>
      </w:r>
      <w:r w:rsidR="00565BF4">
        <w:rPr>
          <w:rFonts w:ascii="Book Antiqua" w:eastAsia="Book Antiqua" w:hAnsi="Book Antiqua" w:cs="Book Antiqua"/>
          <w:color w:val="000000"/>
        </w:rPr>
        <w:t xml:space="preserve">the </w:t>
      </w:r>
      <w:r>
        <w:rPr>
          <w:rFonts w:ascii="Book Antiqua" w:eastAsia="Book Antiqua" w:hAnsi="Book Antiqua" w:cs="Book Antiqua"/>
          <w:color w:val="000000"/>
        </w:rPr>
        <w:t xml:space="preserve">statistical analysis; Brcar M participated in the design of the study, was involved </w:t>
      </w:r>
      <w:r w:rsidR="00565BF4">
        <w:rPr>
          <w:rFonts w:ascii="Book Antiqua" w:eastAsia="Book Antiqua" w:hAnsi="Book Antiqua" w:cs="Book Antiqua"/>
          <w:color w:val="000000"/>
        </w:rPr>
        <w:t>in</w:t>
      </w:r>
      <w:r>
        <w:rPr>
          <w:rFonts w:ascii="Book Antiqua" w:eastAsia="Book Antiqua" w:hAnsi="Book Antiqua" w:cs="Book Antiqua"/>
          <w:color w:val="000000"/>
        </w:rPr>
        <w:t xml:space="preserve"> data collection, and assisted with data analysis; Velnar T participated in design and oversight of the study; all authors read and approved the final manuscript.</w:t>
      </w:r>
    </w:p>
    <w:p w14:paraId="15BC5AED" w14:textId="77777777" w:rsidR="00A77B3E" w:rsidRDefault="00A77B3E">
      <w:pPr>
        <w:spacing w:line="360" w:lineRule="auto"/>
        <w:jc w:val="both"/>
      </w:pPr>
    </w:p>
    <w:p w14:paraId="75F8F4E2" w14:textId="77777777" w:rsidR="00A77B3E" w:rsidRDefault="00855F6C">
      <w:pPr>
        <w:spacing w:line="360" w:lineRule="auto"/>
        <w:jc w:val="both"/>
      </w:pPr>
      <w:r>
        <w:rPr>
          <w:rFonts w:ascii="Book Antiqua" w:eastAsia="Book Antiqua" w:hAnsi="Book Antiqua" w:cs="Book Antiqua"/>
          <w:b/>
          <w:bCs/>
          <w:color w:val="000000"/>
        </w:rPr>
        <w:t xml:space="preserve">Corresponding author: Tomaz Velnar, MD, PhD, Assistant Professor, Doctor, </w:t>
      </w:r>
      <w:r>
        <w:rPr>
          <w:rFonts w:ascii="Book Antiqua" w:eastAsia="Book Antiqua" w:hAnsi="Book Antiqua" w:cs="Book Antiqua"/>
          <w:color w:val="000000"/>
        </w:rPr>
        <w:t>Department of Neurosurgery, University Medical Centre Ljubljana, Zaloska 7, Ljubljana 1000, Slovenia. tvelnar@hotmail.com</w:t>
      </w:r>
    </w:p>
    <w:p w14:paraId="6AD78A8B" w14:textId="77777777" w:rsidR="00A77B3E" w:rsidRDefault="00A77B3E">
      <w:pPr>
        <w:spacing w:line="360" w:lineRule="auto"/>
        <w:jc w:val="both"/>
      </w:pPr>
    </w:p>
    <w:p w14:paraId="69EAEDDB" w14:textId="77777777" w:rsidR="00A77B3E" w:rsidRDefault="00855F6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8, 2020</w:t>
      </w:r>
    </w:p>
    <w:p w14:paraId="74B3D208" w14:textId="77777777" w:rsidR="00A77B3E" w:rsidRDefault="00855F6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30, 2020</w:t>
      </w:r>
    </w:p>
    <w:p w14:paraId="318D7731" w14:textId="24E41666" w:rsidR="00A77B3E" w:rsidRDefault="00855F6C">
      <w:pPr>
        <w:spacing w:line="360" w:lineRule="auto"/>
        <w:jc w:val="both"/>
      </w:pPr>
      <w:r>
        <w:rPr>
          <w:rFonts w:ascii="Book Antiqua" w:eastAsia="Book Antiqua" w:hAnsi="Book Antiqua" w:cs="Book Antiqua"/>
          <w:b/>
          <w:bCs/>
          <w:color w:val="000000"/>
        </w:rPr>
        <w:t xml:space="preserve">Accepted: </w:t>
      </w:r>
      <w:r w:rsidR="00486913" w:rsidRPr="00486913">
        <w:rPr>
          <w:rFonts w:ascii="Book Antiqua" w:eastAsia="Book Antiqua" w:hAnsi="Book Antiqua" w:cs="Book Antiqua"/>
          <w:bCs/>
          <w:color w:val="000000"/>
        </w:rPr>
        <w:t>September 22, 2020</w:t>
      </w:r>
    </w:p>
    <w:p w14:paraId="1B225710" w14:textId="77777777" w:rsidR="00A77B3E" w:rsidRDefault="00855F6C">
      <w:pPr>
        <w:spacing w:line="360" w:lineRule="auto"/>
        <w:jc w:val="both"/>
      </w:pPr>
      <w:r>
        <w:rPr>
          <w:rFonts w:ascii="Book Antiqua" w:eastAsia="Book Antiqua" w:hAnsi="Book Antiqua" w:cs="Book Antiqua"/>
          <w:b/>
          <w:bCs/>
          <w:color w:val="000000"/>
        </w:rPr>
        <w:lastRenderedPageBreak/>
        <w:t xml:space="preserve">Published online: </w:t>
      </w:r>
    </w:p>
    <w:p w14:paraId="0F72C680"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135CD21" w14:textId="77777777" w:rsidR="00A77B3E" w:rsidRDefault="00855F6C">
      <w:pPr>
        <w:spacing w:line="360" w:lineRule="auto"/>
        <w:jc w:val="both"/>
      </w:pPr>
      <w:r>
        <w:rPr>
          <w:rFonts w:ascii="Book Antiqua" w:eastAsia="Book Antiqua" w:hAnsi="Book Antiqua" w:cs="Book Antiqua"/>
          <w:b/>
          <w:color w:val="000000"/>
        </w:rPr>
        <w:lastRenderedPageBreak/>
        <w:t>Abstract</w:t>
      </w:r>
    </w:p>
    <w:p w14:paraId="480B4068" w14:textId="77777777" w:rsidR="00A77B3E" w:rsidRDefault="00855F6C">
      <w:pPr>
        <w:spacing w:line="360" w:lineRule="auto"/>
        <w:jc w:val="both"/>
      </w:pPr>
      <w:r>
        <w:rPr>
          <w:rFonts w:ascii="Book Antiqua" w:eastAsia="Book Antiqua" w:hAnsi="Book Antiqua" w:cs="Book Antiqua"/>
          <w:color w:val="000000"/>
        </w:rPr>
        <w:t>BACKGROUND</w:t>
      </w:r>
    </w:p>
    <w:p w14:paraId="72B2B251" w14:textId="77777777" w:rsidR="00A77B3E" w:rsidRDefault="00855F6C">
      <w:pPr>
        <w:spacing w:line="360" w:lineRule="auto"/>
        <w:jc w:val="both"/>
      </w:pPr>
      <w:r>
        <w:rPr>
          <w:rStyle w:val="Privzetapisavaodstavka1"/>
          <w:rFonts w:ascii="Book Antiqua" w:eastAsia="Book Antiqua" w:hAnsi="Book Antiqua" w:cs="Book Antiqua"/>
          <w:color w:val="000000"/>
        </w:rPr>
        <w:t xml:space="preserve">Patients in the acute phase of rehabilitation after vestibular tumor surgery are dysfunctional in basic daily activities. Balance, gait impairments, and falls are prevalent with vestibular loss. </w:t>
      </w:r>
    </w:p>
    <w:p w14:paraId="4C6FB3C7" w14:textId="77777777" w:rsidR="00A77B3E" w:rsidRDefault="00A77B3E">
      <w:pPr>
        <w:spacing w:line="360" w:lineRule="auto"/>
        <w:jc w:val="both"/>
      </w:pPr>
    </w:p>
    <w:p w14:paraId="7450B7ED" w14:textId="77777777" w:rsidR="00A77B3E" w:rsidRDefault="00855F6C">
      <w:pPr>
        <w:spacing w:line="360" w:lineRule="auto"/>
        <w:jc w:val="both"/>
      </w:pPr>
      <w:r>
        <w:rPr>
          <w:rFonts w:ascii="Book Antiqua" w:eastAsia="Book Antiqua" w:hAnsi="Book Antiqua" w:cs="Book Antiqua"/>
          <w:color w:val="000000"/>
        </w:rPr>
        <w:t>AIM</w:t>
      </w:r>
    </w:p>
    <w:p w14:paraId="57ACE8BF" w14:textId="2566CADC" w:rsidR="00A77B3E" w:rsidRDefault="00855F6C">
      <w:pPr>
        <w:spacing w:line="360" w:lineRule="auto"/>
        <w:jc w:val="both"/>
      </w:pPr>
      <w:r>
        <w:rPr>
          <w:rStyle w:val="Privzetapisavaodstavka1"/>
          <w:rFonts w:ascii="Book Antiqua" w:eastAsia="Book Antiqua" w:hAnsi="Book Antiqua" w:cs="Book Antiqua"/>
          <w:color w:val="000000"/>
        </w:rPr>
        <w:t xml:space="preserve">To determine the degree of balance disorders after vestibular tumor surgery, the susceptibility to falls and to </w:t>
      </w:r>
      <w:r w:rsidR="00565BF4">
        <w:rPr>
          <w:rStyle w:val="Privzetapisavaodstavka1"/>
          <w:rFonts w:ascii="Book Antiqua" w:eastAsia="Book Antiqua" w:hAnsi="Book Antiqua" w:cs="Book Antiqua"/>
          <w:color w:val="000000"/>
        </w:rPr>
        <w:t>assess</w:t>
      </w:r>
      <w:r>
        <w:rPr>
          <w:rStyle w:val="Privzetapisavaodstavka1"/>
          <w:rFonts w:ascii="Book Antiqua" w:eastAsia="Book Antiqua" w:hAnsi="Book Antiqua" w:cs="Book Antiqua"/>
          <w:color w:val="000000"/>
        </w:rPr>
        <w:t xml:space="preserve"> motor tasks </w:t>
      </w:r>
      <w:r w:rsidR="00565BF4">
        <w:rPr>
          <w:rStyle w:val="Privzetapisavaodstavka1"/>
          <w:rFonts w:ascii="Book Antiqua" w:eastAsia="Book Antiqua" w:hAnsi="Book Antiqua" w:cs="Book Antiqua"/>
          <w:color w:val="000000"/>
        </w:rPr>
        <w:t>using</w:t>
      </w:r>
      <w:r>
        <w:rPr>
          <w:rStyle w:val="Privzetapisavaodstavka1"/>
          <w:rFonts w:ascii="Book Antiqua" w:eastAsia="Book Antiqua" w:hAnsi="Book Antiqua" w:cs="Book Antiqua"/>
          <w:color w:val="000000"/>
        </w:rPr>
        <w:t xml:space="preserve"> the </w:t>
      </w:r>
      <w:bookmarkStart w:id="0" w:name="_Hlk51227474"/>
      <w:r>
        <w:rPr>
          <w:rStyle w:val="Privzetapisavaodstavka1"/>
          <w:rFonts w:ascii="Book Antiqua" w:eastAsia="Book Antiqua" w:hAnsi="Book Antiqua" w:cs="Book Antiqua"/>
          <w:color w:val="000000"/>
        </w:rPr>
        <w:t>Functional Gait Assessment</w:t>
      </w:r>
      <w:bookmarkEnd w:id="0"/>
      <w:r>
        <w:rPr>
          <w:rStyle w:val="Privzetapisavaodstavka1"/>
          <w:rFonts w:ascii="Book Antiqua" w:eastAsia="Book Antiqua" w:hAnsi="Book Antiqua" w:cs="Book Antiqua"/>
          <w:color w:val="000000"/>
        </w:rPr>
        <w:t xml:space="preserve"> </w:t>
      </w:r>
      <w:r w:rsidR="00D20FE1">
        <w:rPr>
          <w:rStyle w:val="Privzetapisavaodstavka1"/>
          <w:rFonts w:ascii="Book Antiqua" w:eastAsia="Book Antiqua" w:hAnsi="Book Antiqua" w:cs="Book Antiqua"/>
          <w:color w:val="000000"/>
        </w:rPr>
        <w:t xml:space="preserve">(FGA) </w:t>
      </w:r>
      <w:r w:rsidR="004C5458">
        <w:rPr>
          <w:rStyle w:val="Privzetapisavaodstavka1"/>
          <w:rFonts w:ascii="Book Antiqua" w:eastAsia="Book Antiqua" w:hAnsi="Book Antiqua" w:cs="Book Antiqua"/>
          <w:color w:val="000000"/>
        </w:rPr>
        <w:t>s</w:t>
      </w:r>
      <w:r>
        <w:rPr>
          <w:rStyle w:val="Privzetapisavaodstavka1"/>
          <w:rFonts w:ascii="Book Antiqua" w:eastAsia="Book Antiqua" w:hAnsi="Book Antiqua" w:cs="Book Antiqua"/>
          <w:color w:val="000000"/>
        </w:rPr>
        <w:t xml:space="preserve">cale for functional gait, as part of the vestibular rehabilitation program during hospital stay. </w:t>
      </w:r>
    </w:p>
    <w:p w14:paraId="1F69C5B9" w14:textId="77777777" w:rsidR="00A77B3E" w:rsidRDefault="00A77B3E">
      <w:pPr>
        <w:spacing w:line="360" w:lineRule="auto"/>
        <w:jc w:val="both"/>
      </w:pPr>
    </w:p>
    <w:p w14:paraId="37D317FC" w14:textId="77777777" w:rsidR="00A77B3E" w:rsidRDefault="00855F6C">
      <w:pPr>
        <w:spacing w:line="360" w:lineRule="auto"/>
        <w:jc w:val="both"/>
      </w:pPr>
      <w:r>
        <w:rPr>
          <w:rFonts w:ascii="Book Antiqua" w:eastAsia="Book Antiqua" w:hAnsi="Book Antiqua" w:cs="Book Antiqua"/>
          <w:color w:val="000000"/>
        </w:rPr>
        <w:t>METHODS</w:t>
      </w:r>
    </w:p>
    <w:p w14:paraId="384BE6DA" w14:textId="145E0C40" w:rsidR="00A77B3E" w:rsidRDefault="00855F6C">
      <w:pPr>
        <w:spacing w:line="360" w:lineRule="auto"/>
        <w:jc w:val="both"/>
      </w:pPr>
      <w:r>
        <w:rPr>
          <w:rStyle w:val="Privzetapisavaodstavka1"/>
          <w:rFonts w:ascii="Book Antiqua" w:eastAsia="Book Antiqua" w:hAnsi="Book Antiqua" w:cs="Book Antiqua"/>
          <w:color w:val="000000"/>
        </w:rPr>
        <w:t xml:space="preserve">Patients who achieved a score higher than 25 points on the Mini-Mental State Examination and higher than 8 points on the Barthel index were included in the study. They were evaluated with the </w:t>
      </w:r>
      <w:r w:rsidR="00D20FE1">
        <w:rPr>
          <w:rFonts w:ascii="Book Antiqua" w:eastAsia="Book Antiqua" w:hAnsi="Book Antiqua" w:cs="Book Antiqua"/>
          <w:color w:val="000000"/>
        </w:rPr>
        <w:t>Berg Balance Scale</w:t>
      </w:r>
      <w:r>
        <w:rPr>
          <w:rStyle w:val="Privzetapisavaodstavka1"/>
          <w:rFonts w:ascii="Book Antiqua" w:eastAsia="Book Antiqua" w:hAnsi="Book Antiqua" w:cs="Book Antiqua"/>
          <w:color w:val="000000"/>
        </w:rPr>
        <w:t xml:space="preserve"> the second day after surgery, during their hospital stay, at discharge, and three months after surgery. Throughout their hospitalization, patients </w:t>
      </w:r>
      <w:r w:rsidR="00565BF4">
        <w:rPr>
          <w:rStyle w:val="Privzetapisavaodstavka1"/>
          <w:rFonts w:ascii="Book Antiqua" w:eastAsia="Book Antiqua" w:hAnsi="Book Antiqua" w:cs="Book Antiqua"/>
          <w:color w:val="000000"/>
        </w:rPr>
        <w:t>took</w:t>
      </w:r>
      <w:r>
        <w:rPr>
          <w:rStyle w:val="Privzetapisavaodstavka1"/>
          <w:rFonts w:ascii="Book Antiqua" w:eastAsia="Book Antiqua" w:hAnsi="Book Antiqua" w:cs="Book Antiqua"/>
          <w:color w:val="000000"/>
        </w:rPr>
        <w:t xml:space="preserve"> part in the vestibular rehabilitation program, focusing on multiple motor tasks included in the FGA. </w:t>
      </w:r>
    </w:p>
    <w:p w14:paraId="52E41DE6" w14:textId="77777777" w:rsidR="00A77B3E" w:rsidRDefault="00A77B3E">
      <w:pPr>
        <w:spacing w:line="360" w:lineRule="auto"/>
        <w:jc w:val="both"/>
      </w:pPr>
    </w:p>
    <w:p w14:paraId="145BDF31" w14:textId="77777777" w:rsidR="00A77B3E" w:rsidRDefault="00855F6C">
      <w:pPr>
        <w:spacing w:line="360" w:lineRule="auto"/>
        <w:jc w:val="both"/>
      </w:pPr>
      <w:r>
        <w:rPr>
          <w:rFonts w:ascii="Book Antiqua" w:eastAsia="Book Antiqua" w:hAnsi="Book Antiqua" w:cs="Book Antiqua"/>
          <w:color w:val="000000"/>
        </w:rPr>
        <w:t>RESULTS</w:t>
      </w:r>
    </w:p>
    <w:p w14:paraId="238E1E17" w14:textId="5C9E9E3A" w:rsidR="00A77B3E" w:rsidRDefault="00855F6C">
      <w:pPr>
        <w:spacing w:line="360" w:lineRule="auto"/>
        <w:jc w:val="both"/>
      </w:pPr>
      <w:r>
        <w:rPr>
          <w:rStyle w:val="Privzetapisavaodstavka1"/>
          <w:rFonts w:ascii="Book Antiqua" w:eastAsia="Book Antiqua" w:hAnsi="Book Antiqua" w:cs="Book Antiqua"/>
          <w:color w:val="000000"/>
        </w:rPr>
        <w:t xml:space="preserve">All patients progressed clinically and statistically significant </w:t>
      </w:r>
      <w:r w:rsidR="00565BF4">
        <w:rPr>
          <w:rStyle w:val="Privzetapisavaodstavka1"/>
          <w:rFonts w:ascii="Book Antiqua" w:eastAsia="Book Antiqua" w:hAnsi="Book Antiqua" w:cs="Book Antiqua"/>
          <w:color w:val="000000"/>
        </w:rPr>
        <w:t xml:space="preserve">differences </w:t>
      </w:r>
      <w:r>
        <w:rPr>
          <w:rStyle w:val="Privzetapisavaodstavka1"/>
          <w:rFonts w:ascii="Book Antiqua" w:eastAsia="Book Antiqua" w:hAnsi="Book Antiqua" w:cs="Book Antiqua"/>
          <w:color w:val="000000"/>
        </w:rPr>
        <w:t xml:space="preserve">in functional activities of daily living </w:t>
      </w:r>
      <w:r w:rsidR="00565BF4">
        <w:rPr>
          <w:rStyle w:val="Privzetapisavaodstavka1"/>
          <w:rFonts w:ascii="Book Antiqua" w:eastAsia="Book Antiqua" w:hAnsi="Book Antiqua" w:cs="Book Antiqua"/>
          <w:color w:val="000000"/>
        </w:rPr>
        <w:t xml:space="preserve">were observed </w:t>
      </w:r>
      <w:r>
        <w:rPr>
          <w:rStyle w:val="Privzetapisavaodstavka1"/>
          <w:rFonts w:ascii="Book Antiqua" w:eastAsia="Book Antiqua" w:hAnsi="Book Antiqua" w:cs="Book Antiqua"/>
          <w:color w:val="000000"/>
        </w:rPr>
        <w:t>during hospitalization, before discharge to the home environment (median</w:t>
      </w:r>
      <w:r w:rsidR="00D20FE1">
        <w:rPr>
          <w:rStyle w:val="Privzetapisavaodstavka1"/>
          <w:rFonts w:ascii="Book Antiqua" w:eastAsia="Book Antiqua" w:hAnsi="Book Antiqua" w:cs="Book Antiqua"/>
          <w:color w:val="000000"/>
        </w:rPr>
        <w:t xml:space="preserve"> </w:t>
      </w:r>
      <w:r>
        <w:rPr>
          <w:rStyle w:val="Privzetapisavaodstavka1"/>
          <w:rFonts w:ascii="Book Antiqua" w:eastAsia="Book Antiqua" w:hAnsi="Book Antiqua" w:cs="Book Antiqua"/>
          <w:color w:val="000000"/>
        </w:rPr>
        <w:t>=</w:t>
      </w:r>
      <w:r w:rsidR="00D20FE1">
        <w:rPr>
          <w:rStyle w:val="Privzetapisavaodstavka1"/>
          <w:rFonts w:ascii="Book Antiqua" w:eastAsia="Book Antiqua" w:hAnsi="Book Antiqua" w:cs="Book Antiqua"/>
          <w:color w:val="000000"/>
        </w:rPr>
        <w:t xml:space="preserve"> </w:t>
      </w:r>
      <w:r>
        <w:rPr>
          <w:rStyle w:val="Privzetapisavaodstavka1"/>
          <w:rFonts w:ascii="Book Antiqua" w:eastAsia="Book Antiqua" w:hAnsi="Book Antiqua" w:cs="Book Antiqua"/>
          <w:color w:val="000000"/>
        </w:rPr>
        <w:t xml:space="preserve">11; </w:t>
      </w:r>
      <w:r>
        <w:rPr>
          <w:rStyle w:val="Privzetapisavaodstavka1"/>
          <w:rFonts w:ascii="Book Antiqua" w:eastAsia="Book Antiqua" w:hAnsi="Book Antiqua" w:cs="Book Antiqua"/>
          <w:i/>
          <w:iCs/>
          <w:color w:val="000000"/>
        </w:rPr>
        <w:t>P</w:t>
      </w:r>
      <w:r>
        <w:rPr>
          <w:rStyle w:val="Privzetapisavaodstavka1"/>
          <w:rFonts w:ascii="Book Antiqua" w:eastAsia="Book Antiqua" w:hAnsi="Book Antiqua" w:cs="Book Antiqua"/>
          <w:color w:val="000000"/>
        </w:rPr>
        <w:t xml:space="preserve"> = 0.0059) and three months after vestibular tumor surgery (median</w:t>
      </w:r>
      <w:r w:rsidR="00D20FE1">
        <w:rPr>
          <w:rStyle w:val="Privzetapisavaodstavka1"/>
          <w:rFonts w:ascii="Book Antiqua" w:eastAsia="Book Antiqua" w:hAnsi="Book Antiqua" w:cs="Book Antiqua"/>
          <w:color w:val="000000"/>
        </w:rPr>
        <w:t xml:space="preserve"> </w:t>
      </w:r>
      <w:r>
        <w:rPr>
          <w:rStyle w:val="Privzetapisavaodstavka1"/>
          <w:rFonts w:ascii="Book Antiqua" w:eastAsia="Book Antiqua" w:hAnsi="Book Antiqua" w:cs="Book Antiqua"/>
          <w:color w:val="000000"/>
        </w:rPr>
        <w:t>=</w:t>
      </w:r>
      <w:r w:rsidR="00D20FE1">
        <w:rPr>
          <w:rStyle w:val="Privzetapisavaodstavka1"/>
          <w:rFonts w:ascii="Book Antiqua" w:eastAsia="Book Antiqua" w:hAnsi="Book Antiqua" w:cs="Book Antiqua"/>
          <w:color w:val="000000"/>
        </w:rPr>
        <w:t xml:space="preserve"> </w:t>
      </w:r>
      <w:r>
        <w:rPr>
          <w:rStyle w:val="Privzetapisavaodstavka1"/>
          <w:rFonts w:ascii="Book Antiqua" w:eastAsia="Book Antiqua" w:hAnsi="Book Antiqua" w:cs="Book Antiqua"/>
          <w:color w:val="000000"/>
        </w:rPr>
        <w:t xml:space="preserve">8; </w:t>
      </w:r>
      <w:r w:rsidR="00D20FE1" w:rsidRPr="0019228A">
        <w:rPr>
          <w:rStyle w:val="Privzetapisavaodstavka1"/>
          <w:rFonts w:ascii="Book Antiqua" w:eastAsia="Book Antiqua" w:hAnsi="Book Antiqua" w:cs="Book Antiqua"/>
          <w:i/>
          <w:iCs/>
          <w:color w:val="000000"/>
        </w:rPr>
        <w:t>P</w:t>
      </w:r>
      <w:r w:rsidR="00D20FE1">
        <w:rPr>
          <w:rStyle w:val="Privzetapisavaodstavka1"/>
          <w:rFonts w:ascii="Book Antiqua" w:eastAsia="Book Antiqua" w:hAnsi="Book Antiqua" w:cs="Book Antiqua"/>
          <w:color w:val="000000"/>
        </w:rPr>
        <w:t xml:space="preserve"> </w:t>
      </w:r>
      <w:r>
        <w:rPr>
          <w:rStyle w:val="Privzetapisavaodstavka1"/>
          <w:rFonts w:ascii="Book Antiqua" w:eastAsia="Book Antiqua" w:hAnsi="Book Antiqua" w:cs="Book Antiqua"/>
          <w:color w:val="000000"/>
        </w:rPr>
        <w:t>=</w:t>
      </w:r>
      <w:r w:rsidR="00D20FE1">
        <w:rPr>
          <w:rStyle w:val="Privzetapisavaodstavka1"/>
          <w:rFonts w:ascii="Book Antiqua" w:eastAsia="Book Antiqua" w:hAnsi="Book Antiqua" w:cs="Book Antiqua"/>
          <w:color w:val="000000"/>
        </w:rPr>
        <w:t xml:space="preserve"> </w:t>
      </w:r>
      <w:r>
        <w:rPr>
          <w:rStyle w:val="Privzetapisavaodstavka1"/>
          <w:rFonts w:ascii="Book Antiqua" w:eastAsia="Book Antiqua" w:hAnsi="Book Antiqua" w:cs="Book Antiqua"/>
          <w:color w:val="000000"/>
        </w:rPr>
        <w:t xml:space="preserve">0.0058). After discharge from hospital, four patients were at risk of falls, and two patients </w:t>
      </w:r>
      <w:r w:rsidR="00565BF4">
        <w:rPr>
          <w:rStyle w:val="Privzetapisavaodstavka1"/>
          <w:rFonts w:ascii="Book Antiqua" w:eastAsia="Book Antiqua" w:hAnsi="Book Antiqua" w:cs="Book Antiqua"/>
          <w:color w:val="000000"/>
        </w:rPr>
        <w:t xml:space="preserve">were at risk </w:t>
      </w:r>
      <w:r>
        <w:rPr>
          <w:rStyle w:val="Privzetapisavaodstavka1"/>
          <w:rFonts w:ascii="Book Antiqua" w:eastAsia="Book Antiqua" w:hAnsi="Book Antiqua" w:cs="Book Antiqua"/>
          <w:color w:val="000000"/>
        </w:rPr>
        <w:t xml:space="preserve">at three months. </w:t>
      </w:r>
    </w:p>
    <w:p w14:paraId="1E25102E" w14:textId="77777777" w:rsidR="00A77B3E" w:rsidRDefault="00A77B3E">
      <w:pPr>
        <w:spacing w:line="360" w:lineRule="auto"/>
        <w:jc w:val="both"/>
      </w:pPr>
    </w:p>
    <w:p w14:paraId="0EEA748E" w14:textId="77777777" w:rsidR="00A77B3E" w:rsidRDefault="00855F6C">
      <w:pPr>
        <w:spacing w:line="360" w:lineRule="auto"/>
        <w:jc w:val="both"/>
      </w:pPr>
      <w:r>
        <w:rPr>
          <w:rFonts w:ascii="Book Antiqua" w:eastAsia="Book Antiqua" w:hAnsi="Book Antiqua" w:cs="Book Antiqua"/>
          <w:color w:val="000000"/>
        </w:rPr>
        <w:t>CONCLUSION</w:t>
      </w:r>
    </w:p>
    <w:p w14:paraId="538615C5" w14:textId="5AD13F41" w:rsidR="00A77B3E" w:rsidRDefault="00855F6C">
      <w:pPr>
        <w:spacing w:line="360" w:lineRule="auto"/>
        <w:jc w:val="both"/>
      </w:pPr>
      <w:r>
        <w:rPr>
          <w:rStyle w:val="Privzetapisavaodstavka1"/>
          <w:rFonts w:ascii="Book Antiqua" w:eastAsia="Book Antiqua" w:hAnsi="Book Antiqua" w:cs="Book Antiqua"/>
          <w:color w:val="000000"/>
        </w:rPr>
        <w:lastRenderedPageBreak/>
        <w:t>Our study showed a positive effect o</w:t>
      </w:r>
      <w:r w:rsidR="00565BF4">
        <w:rPr>
          <w:rStyle w:val="Privzetapisavaodstavka1"/>
          <w:rFonts w:ascii="Book Antiqua" w:eastAsia="Book Antiqua" w:hAnsi="Book Antiqua" w:cs="Book Antiqua"/>
          <w:color w:val="000000"/>
        </w:rPr>
        <w:t>f</w:t>
      </w:r>
      <w:r>
        <w:rPr>
          <w:rStyle w:val="Privzetapisavaodstavka1"/>
          <w:rFonts w:ascii="Book Antiqua" w:eastAsia="Book Antiqua" w:hAnsi="Book Antiqua" w:cs="Book Antiqua"/>
          <w:color w:val="000000"/>
        </w:rPr>
        <w:t xml:space="preserve"> the use of FGA tasks as part of a rehabilitation program on functional activities of daily living in patients after vestibular tumor surgery. Nevertheless, we suggest further research to include a larger sample and </w:t>
      </w:r>
      <w:r w:rsidR="00565BF4">
        <w:rPr>
          <w:rStyle w:val="Privzetapisavaodstavka1"/>
          <w:rFonts w:ascii="Book Antiqua" w:eastAsia="Book Antiqua" w:hAnsi="Book Antiqua" w:cs="Book Antiqua"/>
          <w:color w:val="000000"/>
        </w:rPr>
        <w:t xml:space="preserve">a </w:t>
      </w:r>
      <w:r>
        <w:rPr>
          <w:rStyle w:val="Privzetapisavaodstavka1"/>
          <w:rFonts w:ascii="Book Antiqua" w:eastAsia="Book Antiqua" w:hAnsi="Book Antiqua" w:cs="Book Antiqua"/>
          <w:color w:val="000000"/>
        </w:rPr>
        <w:t>control group to overcome the deficiencies of our study.</w:t>
      </w:r>
    </w:p>
    <w:p w14:paraId="59FE0A85" w14:textId="77777777" w:rsidR="00A77B3E" w:rsidRDefault="00A77B3E">
      <w:pPr>
        <w:spacing w:line="360" w:lineRule="auto"/>
        <w:jc w:val="both"/>
      </w:pPr>
    </w:p>
    <w:p w14:paraId="01E67600" w14:textId="77777777" w:rsidR="00A77B3E" w:rsidRDefault="00855F6C">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Vestibular tumor; Surgery; Assessment; Balance; Gait</w:t>
      </w:r>
    </w:p>
    <w:p w14:paraId="01497DC6" w14:textId="77777777" w:rsidR="00A77B3E" w:rsidRDefault="00A77B3E">
      <w:pPr>
        <w:spacing w:line="360" w:lineRule="auto"/>
        <w:jc w:val="both"/>
      </w:pPr>
    </w:p>
    <w:p w14:paraId="7B6AC901" w14:textId="771D2C94" w:rsidR="00A77B3E" w:rsidRDefault="00855F6C">
      <w:pPr>
        <w:spacing w:line="360" w:lineRule="auto"/>
        <w:jc w:val="both"/>
      </w:pPr>
      <w:r>
        <w:rPr>
          <w:rFonts w:ascii="Book Antiqua" w:eastAsia="Book Antiqua" w:hAnsi="Book Antiqua" w:cs="Book Antiqua"/>
          <w:color w:val="000000"/>
        </w:rPr>
        <w:t xml:space="preserve">Kos N, Brcar M, Velnar T. Functional Gait Assessment </w:t>
      </w:r>
      <w:r w:rsidR="004C5458">
        <w:rPr>
          <w:rFonts w:ascii="Book Antiqua" w:eastAsia="Book Antiqua" w:hAnsi="Book Antiqua" w:cs="Book Antiqua"/>
          <w:color w:val="000000"/>
        </w:rPr>
        <w:t>s</w:t>
      </w:r>
      <w:r>
        <w:rPr>
          <w:rFonts w:ascii="Book Antiqua" w:eastAsia="Book Antiqua" w:hAnsi="Book Antiqua" w:cs="Book Antiqua"/>
          <w:color w:val="000000"/>
        </w:rPr>
        <w:t xml:space="preserve">cale in the rehabilitation of patients after vestibular tumor surgery in </w:t>
      </w:r>
      <w:r w:rsidR="00565BF4">
        <w:rPr>
          <w:rFonts w:ascii="Book Antiqua" w:eastAsia="Book Antiqua" w:hAnsi="Book Antiqua" w:cs="Book Antiqua"/>
          <w:color w:val="000000"/>
        </w:rPr>
        <w:t xml:space="preserve">an </w:t>
      </w:r>
      <w:r>
        <w:rPr>
          <w:rFonts w:ascii="Book Antiqua" w:eastAsia="Book Antiqua" w:hAnsi="Book Antiqua" w:cs="Book Antiqua"/>
          <w:color w:val="000000"/>
        </w:rPr>
        <w:t xml:space="preserve">acute hospital. </w:t>
      </w:r>
      <w:r>
        <w:rPr>
          <w:rFonts w:ascii="Book Antiqua" w:eastAsia="Book Antiqua" w:hAnsi="Book Antiqua" w:cs="Book Antiqua"/>
          <w:i/>
          <w:iCs/>
          <w:color w:val="000000"/>
        </w:rPr>
        <w:t>World J Clin Oncol</w:t>
      </w:r>
      <w:r>
        <w:rPr>
          <w:rFonts w:ascii="Book Antiqua" w:eastAsia="Book Antiqua" w:hAnsi="Book Antiqua" w:cs="Book Antiqua"/>
          <w:color w:val="000000"/>
        </w:rPr>
        <w:t xml:space="preserve"> 2020; In press</w:t>
      </w:r>
    </w:p>
    <w:p w14:paraId="4AAE256A" w14:textId="77777777" w:rsidR="00A77B3E" w:rsidRDefault="00A77B3E">
      <w:pPr>
        <w:spacing w:line="360" w:lineRule="auto"/>
        <w:jc w:val="both"/>
      </w:pPr>
    </w:p>
    <w:p w14:paraId="15DE3C7C" w14:textId="1E5310C1" w:rsidR="00A77B3E" w:rsidRDefault="00855F6C">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was a prospective pilot study </w:t>
      </w:r>
      <w:r w:rsidR="00565BF4">
        <w:rPr>
          <w:rFonts w:ascii="Book Antiqua" w:eastAsia="Book Antiqua" w:hAnsi="Book Antiqua" w:cs="Book Antiqua"/>
          <w:color w:val="000000"/>
        </w:rPr>
        <w:t>of</w:t>
      </w:r>
      <w:r>
        <w:rPr>
          <w:rFonts w:ascii="Book Antiqua" w:eastAsia="Book Antiqua" w:hAnsi="Book Antiqua" w:cs="Book Antiqua"/>
          <w:color w:val="000000"/>
        </w:rPr>
        <w:t xml:space="preserve"> 10 patients who had problems with balance after </w:t>
      </w:r>
      <w:r w:rsidR="00565BF4">
        <w:rPr>
          <w:rFonts w:ascii="Book Antiqua" w:eastAsia="Book Antiqua" w:hAnsi="Book Antiqua" w:cs="Book Antiqua"/>
          <w:color w:val="000000"/>
        </w:rPr>
        <w:t>surgical</w:t>
      </w:r>
      <w:r>
        <w:rPr>
          <w:rFonts w:ascii="Book Antiqua" w:eastAsia="Book Antiqua" w:hAnsi="Book Antiqua" w:cs="Book Antiqua"/>
          <w:color w:val="000000"/>
        </w:rPr>
        <w:t xml:space="preserve"> removal of </w:t>
      </w:r>
      <w:r w:rsidR="00565BF4">
        <w:rPr>
          <w:rFonts w:ascii="Book Antiqua" w:eastAsia="Book Antiqua" w:hAnsi="Book Antiqua" w:cs="Book Antiqua"/>
          <w:color w:val="000000"/>
        </w:rPr>
        <w:t>a</w:t>
      </w:r>
      <w:r>
        <w:rPr>
          <w:rFonts w:ascii="Book Antiqua" w:eastAsia="Book Antiqua" w:hAnsi="Book Antiqua" w:cs="Book Antiqua"/>
          <w:color w:val="000000"/>
        </w:rPr>
        <w:t xml:space="preserve"> tumor from the </w:t>
      </w:r>
      <w:r w:rsidR="00F12CEC">
        <w:rPr>
          <w:rFonts w:ascii="Book Antiqua" w:eastAsia="Book Antiqua" w:hAnsi="Book Antiqua" w:cs="Book Antiqua"/>
          <w:color w:val="000000"/>
        </w:rPr>
        <w:t xml:space="preserve">cerebellopontine angle </w:t>
      </w:r>
      <w:r>
        <w:rPr>
          <w:rFonts w:ascii="Book Antiqua" w:eastAsia="Book Antiqua" w:hAnsi="Book Antiqua" w:cs="Book Antiqua"/>
          <w:color w:val="000000"/>
        </w:rPr>
        <w:t xml:space="preserve">of the brain with the aim </w:t>
      </w:r>
      <w:r w:rsidR="00565BF4">
        <w:rPr>
          <w:rFonts w:ascii="Book Antiqua" w:eastAsia="Book Antiqua" w:hAnsi="Book Antiqua" w:cs="Book Antiqua"/>
          <w:color w:val="000000"/>
        </w:rPr>
        <w:t>of</w:t>
      </w:r>
      <w:r>
        <w:rPr>
          <w:rFonts w:ascii="Book Antiqua" w:eastAsia="Book Antiqua" w:hAnsi="Book Antiqua" w:cs="Book Antiqua"/>
          <w:color w:val="000000"/>
        </w:rPr>
        <w:t xml:space="preserve"> us</w:t>
      </w:r>
      <w:r w:rsidR="00565BF4">
        <w:rPr>
          <w:rFonts w:ascii="Book Antiqua" w:eastAsia="Book Antiqua" w:hAnsi="Book Antiqua" w:cs="Book Antiqua"/>
          <w:color w:val="000000"/>
        </w:rPr>
        <w:t>ing</w:t>
      </w:r>
      <w:r>
        <w:rPr>
          <w:rFonts w:ascii="Book Antiqua" w:eastAsia="Book Antiqua" w:hAnsi="Book Antiqua" w:cs="Book Antiqua"/>
          <w:color w:val="000000"/>
        </w:rPr>
        <w:t xml:space="preserve"> multitasking Functional Gait Assessment exercise</w:t>
      </w:r>
      <w:r w:rsidR="00660D33">
        <w:rPr>
          <w:rFonts w:ascii="Book Antiqua" w:eastAsia="Book Antiqua" w:hAnsi="Book Antiqua" w:cs="Book Antiqua"/>
          <w:color w:val="000000"/>
        </w:rPr>
        <w:t>s</w:t>
      </w:r>
      <w:r>
        <w:rPr>
          <w:rFonts w:ascii="Book Antiqua" w:eastAsia="Book Antiqua" w:hAnsi="Book Antiqua" w:cs="Book Antiqua"/>
          <w:color w:val="000000"/>
        </w:rPr>
        <w:t xml:space="preserve"> as part of vestibular rehabilitation strategies for targeting better recovery and improvement of balance.</w:t>
      </w:r>
    </w:p>
    <w:p w14:paraId="1EB76AAB" w14:textId="577F1A60" w:rsidR="00A77B3E" w:rsidRDefault="00D20FE1">
      <w:pPr>
        <w:spacing w:line="360" w:lineRule="auto"/>
        <w:jc w:val="both"/>
      </w:pPr>
      <w:r>
        <w:br w:type="page"/>
      </w:r>
      <w:r w:rsidR="00855F6C">
        <w:rPr>
          <w:rFonts w:ascii="Book Antiqua" w:eastAsia="Book Antiqua" w:hAnsi="Book Antiqua" w:cs="Book Antiqua"/>
          <w:b/>
          <w:caps/>
          <w:color w:val="000000"/>
          <w:u w:val="single"/>
        </w:rPr>
        <w:lastRenderedPageBreak/>
        <w:t>INTRODUCTION</w:t>
      </w:r>
    </w:p>
    <w:p w14:paraId="7D83EF4B" w14:textId="22457CD9" w:rsidR="00A77B3E" w:rsidRDefault="00855F6C">
      <w:pPr>
        <w:spacing w:line="360" w:lineRule="auto"/>
        <w:jc w:val="both"/>
      </w:pPr>
      <w:r>
        <w:rPr>
          <w:rStyle w:val="Privzetapisavaodstavka1"/>
          <w:rFonts w:ascii="Book Antiqua" w:eastAsia="Book Antiqua" w:hAnsi="Book Antiqua" w:cs="Book Antiqua"/>
          <w:color w:val="000000"/>
        </w:rPr>
        <w:t>Vestibular schwannomas or acoustic neuromas are benign intracranial tumors of the vestibular nerve, which are usually treated by surgical resection</w:t>
      </w:r>
      <w:r>
        <w:rPr>
          <w:rStyle w:val="Privzetapisavaodstavka1"/>
          <w:rFonts w:ascii="Book Antiqua" w:eastAsia="Book Antiqua" w:hAnsi="Book Antiqua" w:cs="Book Antiqua"/>
          <w:color w:val="000000"/>
          <w:szCs w:val="30"/>
          <w:vertAlign w:val="superscript"/>
        </w:rPr>
        <w:t>[1,2]</w:t>
      </w:r>
      <w:r>
        <w:rPr>
          <w:rStyle w:val="Privzetapisavaodstavka1"/>
          <w:rFonts w:ascii="Book Antiqua" w:eastAsia="Book Antiqua" w:hAnsi="Book Antiqua" w:cs="Book Antiqua"/>
          <w:color w:val="000000"/>
        </w:rPr>
        <w:t>. The most commonly used surgical procedure in our clinical department is the retrosigmoid suboccipital approach</w:t>
      </w:r>
      <w:r>
        <w:rPr>
          <w:rStyle w:val="Privzetapisavaodstavka1"/>
          <w:rFonts w:ascii="Book Antiqua" w:eastAsia="Book Antiqua" w:hAnsi="Book Antiqua" w:cs="Book Antiqua"/>
          <w:color w:val="000000"/>
          <w:szCs w:val="30"/>
          <w:vertAlign w:val="superscript"/>
        </w:rPr>
        <w:t>[3]</w:t>
      </w:r>
      <w:r>
        <w:rPr>
          <w:rStyle w:val="Privzetapisavaodstavka1"/>
          <w:rFonts w:ascii="Book Antiqua" w:eastAsia="Book Antiqua" w:hAnsi="Book Antiqua" w:cs="Book Antiqua"/>
          <w:color w:val="000000"/>
        </w:rPr>
        <w:t>. It offers direct access to the tumor between the cerebellar hemisphere and the petrous bone with good visualization of the lower nerves and the inner auditory meatus, which is normally obscured by the tumor. The danger, however, is damage to the 7</w:t>
      </w:r>
      <w:r>
        <w:rPr>
          <w:rStyle w:val="Privzetapisavaodstavka1"/>
          <w:rFonts w:ascii="Book Antiqua" w:eastAsia="Book Antiqua" w:hAnsi="Book Antiqua" w:cs="Book Antiqua"/>
          <w:color w:val="000000"/>
          <w:szCs w:val="30"/>
          <w:vertAlign w:val="superscript"/>
        </w:rPr>
        <w:t>th</w:t>
      </w:r>
      <w:r>
        <w:rPr>
          <w:rStyle w:val="Privzetapisavaodstavka1"/>
          <w:rFonts w:ascii="Book Antiqua" w:eastAsia="Book Antiqua" w:hAnsi="Book Antiqua" w:cs="Book Antiqua"/>
          <w:color w:val="000000"/>
        </w:rPr>
        <w:t xml:space="preserve"> and 8</w:t>
      </w:r>
      <w:r>
        <w:rPr>
          <w:rStyle w:val="Privzetapisavaodstavka1"/>
          <w:rFonts w:ascii="Book Antiqua" w:eastAsia="Book Antiqua" w:hAnsi="Book Antiqua" w:cs="Book Antiqua"/>
          <w:color w:val="000000"/>
          <w:szCs w:val="30"/>
          <w:vertAlign w:val="superscript"/>
        </w:rPr>
        <w:t>th</w:t>
      </w:r>
      <w:r>
        <w:rPr>
          <w:rStyle w:val="Privzetapisavaodstavka1"/>
          <w:rFonts w:ascii="Book Antiqua" w:eastAsia="Book Antiqua" w:hAnsi="Book Antiqua" w:cs="Book Antiqua"/>
          <w:color w:val="000000"/>
        </w:rPr>
        <w:t xml:space="preserve"> nerve complex, which can be avoided by </w:t>
      </w:r>
      <w:r w:rsidR="0072508B">
        <w:rPr>
          <w:rStyle w:val="Privzetapisavaodstavka1"/>
          <w:rFonts w:ascii="Book Antiqua" w:eastAsia="Book Antiqua" w:hAnsi="Book Antiqua" w:cs="Book Antiqua"/>
          <w:color w:val="000000"/>
        </w:rPr>
        <w:t xml:space="preserve">a </w:t>
      </w:r>
      <w:r>
        <w:rPr>
          <w:rStyle w:val="Privzetapisavaodstavka1"/>
          <w:rFonts w:ascii="Book Antiqua" w:eastAsia="Book Antiqua" w:hAnsi="Book Antiqua" w:cs="Book Antiqua"/>
          <w:color w:val="000000"/>
        </w:rPr>
        <w:t>meticulous operative technique and intraoperative monitoring</w:t>
      </w:r>
      <w:r>
        <w:rPr>
          <w:rStyle w:val="Privzetapisavaodstavka1"/>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p>
    <w:p w14:paraId="498013E5" w14:textId="73B6888A" w:rsidR="00A77B3E" w:rsidRDefault="00855F6C" w:rsidP="00D20FE1">
      <w:pPr>
        <w:spacing w:line="360" w:lineRule="auto"/>
        <w:ind w:firstLineChars="100" w:firstLine="240"/>
        <w:jc w:val="both"/>
      </w:pPr>
      <w:r>
        <w:rPr>
          <w:rStyle w:val="Privzetapisavaodstavka1"/>
          <w:rFonts w:ascii="Book Antiqua" w:eastAsia="Book Antiqua" w:hAnsi="Book Antiqua" w:cs="Book Antiqua"/>
          <w:color w:val="000000"/>
        </w:rPr>
        <w:t>In all cases, it is not possible to preserve the acoustic nerve, which is embedded in the tumor and is therefore destroyed during surgery. The facial nerve may be morphologically preserved</w:t>
      </w:r>
      <w:r>
        <w:rPr>
          <w:rStyle w:val="Privzetapisavaodstavka1"/>
          <w:rFonts w:ascii="Book Antiqua" w:eastAsia="Book Antiqua" w:hAnsi="Book Antiqua" w:cs="Book Antiqua"/>
          <w:color w:val="000000"/>
          <w:szCs w:val="30"/>
          <w:vertAlign w:val="superscript"/>
        </w:rPr>
        <w:t>[6,7]</w:t>
      </w:r>
      <w:r>
        <w:rPr>
          <w:rStyle w:val="Privzetapisavaodstavka1"/>
          <w:rFonts w:ascii="Book Antiqua" w:eastAsia="Book Antiqua" w:hAnsi="Book Antiqua" w:cs="Book Antiqua"/>
          <w:color w:val="000000"/>
        </w:rPr>
        <w:t>. Following resection, patients may experience vertigo, nausea, and a range of symptoms that include deficits in gaze stability, mobility, and balance</w:t>
      </w:r>
      <w:r>
        <w:rPr>
          <w:rStyle w:val="Privzetapisavaodstavka1"/>
          <w:rFonts w:ascii="Book Antiqua" w:eastAsia="Book Antiqua" w:hAnsi="Book Antiqua" w:cs="Book Antiqua"/>
          <w:color w:val="000000"/>
          <w:szCs w:val="30"/>
          <w:vertAlign w:val="superscript"/>
        </w:rPr>
        <w:t>[8,9]</w:t>
      </w:r>
      <w:r>
        <w:rPr>
          <w:rStyle w:val="Privzetapisavaodstavka1"/>
          <w:rFonts w:ascii="Book Antiqua" w:eastAsia="Book Antiqua" w:hAnsi="Book Antiqua" w:cs="Book Antiqua"/>
          <w:color w:val="000000"/>
        </w:rPr>
        <w:t>. Vestibular rehabilitation may be useful in reducing the severity and minimizing the impact of these symptoms</w:t>
      </w:r>
      <w:r>
        <w:rPr>
          <w:rStyle w:val="Privzetapisavaodstavka1"/>
          <w:rFonts w:ascii="Book Antiqua" w:eastAsia="Book Antiqua" w:hAnsi="Book Antiqua" w:cs="Book Antiqua"/>
          <w:color w:val="000000"/>
          <w:szCs w:val="30"/>
          <w:vertAlign w:val="superscript"/>
        </w:rPr>
        <w:t>[10,11]</w:t>
      </w:r>
      <w:r>
        <w:rPr>
          <w:rStyle w:val="Privzetapisavaodstavka1"/>
          <w:rFonts w:ascii="Book Antiqua" w:eastAsia="Book Antiqua" w:hAnsi="Book Antiqua" w:cs="Book Antiqua"/>
          <w:color w:val="000000"/>
        </w:rPr>
        <w:t xml:space="preserve">. </w:t>
      </w:r>
      <w:r>
        <w:rPr>
          <w:rFonts w:ascii="Book Antiqua" w:eastAsia="Book Antiqua" w:hAnsi="Book Antiqua" w:cs="Book Antiqua"/>
          <w:color w:val="000000"/>
        </w:rPr>
        <w:t>Other problems, secondary to vestibular disorders, can also arise, such as nausea and vomiting, fatigue, and reduced ability to focus or concentrate</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Symptoms due to vestibular disorders can diminish the quality of life and impact all aspects of daily living. They also contribute to emotional problems such as anxiety and depression. Additionally, one of the consequences of having </w:t>
      </w:r>
      <w:r w:rsidR="0072508B">
        <w:rPr>
          <w:rFonts w:ascii="Book Antiqua" w:eastAsia="Book Antiqua" w:hAnsi="Book Antiqua" w:cs="Book Antiqua"/>
          <w:color w:val="000000"/>
        </w:rPr>
        <w:t>a</w:t>
      </w:r>
      <w:r>
        <w:rPr>
          <w:rFonts w:ascii="Book Antiqua" w:eastAsia="Book Antiqua" w:hAnsi="Book Antiqua" w:cs="Book Antiqua"/>
          <w:color w:val="000000"/>
        </w:rPr>
        <w:t xml:space="preserve"> vestibular disorder is that symptoms frequently cause people to adopt a sedentary lifestyle to avoid bringing on, or worsening, dizziness, and imbalance. As a result, decreased muscle strength and flexibility, increased joint stiffness and reduced stamina can occur</w:t>
      </w:r>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w:t>
      </w:r>
    </w:p>
    <w:p w14:paraId="51881793" w14:textId="77A794F0" w:rsidR="00A77B3E" w:rsidRDefault="00855F6C" w:rsidP="00D20FE1">
      <w:pPr>
        <w:spacing w:line="360" w:lineRule="auto"/>
        <w:ind w:firstLineChars="100" w:firstLine="240"/>
        <w:jc w:val="both"/>
      </w:pPr>
      <w:r>
        <w:rPr>
          <w:rFonts w:ascii="Book Antiqua" w:eastAsia="Book Antiqua" w:hAnsi="Book Antiqua" w:cs="Book Antiqua"/>
          <w:color w:val="000000"/>
        </w:rPr>
        <w:t xml:space="preserve">Vestibular rehabilitation therapy (VRT) is a specialized exercise-based program primarily designed to reduce vertigo and dizziness, gaze instability, imbalance, and falls. For most patients with vestibular loss, the deficit is permanent </w:t>
      </w:r>
      <w:r w:rsidR="0072508B">
        <w:rPr>
          <w:rFonts w:ascii="Book Antiqua" w:eastAsia="Book Antiqua" w:hAnsi="Book Antiqua" w:cs="Book Antiqua"/>
          <w:color w:val="000000"/>
        </w:rPr>
        <w:t>as</w:t>
      </w:r>
      <w:r>
        <w:rPr>
          <w:rFonts w:ascii="Book Antiqua" w:eastAsia="Book Antiqua" w:hAnsi="Book Antiqua" w:cs="Book Antiqua"/>
          <w:color w:val="000000"/>
        </w:rPr>
        <w:t xml:space="preserve"> the amount of restoration of vestibular function is very small. However, after vestibular system damage, patients can feel better and function can return through compensation. This occurs because the brain learns to use other senses (vision and somatosensory; body </w:t>
      </w:r>
      <w:r>
        <w:rPr>
          <w:rFonts w:ascii="Book Antiqua" w:eastAsia="Book Antiqua" w:hAnsi="Book Antiqua" w:cs="Book Antiqua"/>
          <w:color w:val="000000"/>
        </w:rPr>
        <w:lastRenderedPageBreak/>
        <w:t>sense) to substitute for the deficient vestibular system. The health of particular parts of the nervous system (brainstem and cerebellum, visual and somatosensory sensations) is important in determining the extent of recovery that can be gained through compensation. For many, compensation occurs naturally over time, but for patients in the acute stage of recover</w:t>
      </w:r>
      <w:r w:rsidR="0072508B">
        <w:rPr>
          <w:rFonts w:ascii="Book Antiqua" w:eastAsia="Book Antiqua" w:hAnsi="Book Antiqua" w:cs="Book Antiqua"/>
          <w:color w:val="000000"/>
        </w:rPr>
        <w:t>y</w:t>
      </w:r>
      <w:r>
        <w:rPr>
          <w:rFonts w:ascii="Book Antiqua" w:eastAsia="Book Antiqua" w:hAnsi="Book Antiqua" w:cs="Book Antiqua"/>
          <w:color w:val="000000"/>
        </w:rPr>
        <w:t>, whose symptoms do not reduce and who continue to have difficulty returning to daily activities, VRT can help with recovery by promoting compensation</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6CFD4501" w14:textId="77777777" w:rsidR="00A77B3E" w:rsidRDefault="00855F6C" w:rsidP="00D20FE1">
      <w:pPr>
        <w:spacing w:line="360" w:lineRule="auto"/>
        <w:ind w:firstLineChars="100" w:firstLine="240"/>
        <w:jc w:val="both"/>
      </w:pPr>
      <w:r>
        <w:rPr>
          <w:rFonts w:ascii="Book Antiqua" w:eastAsia="Book Antiqua" w:hAnsi="Book Antiqua" w:cs="Book Antiqua"/>
          <w:color w:val="000000"/>
        </w:rPr>
        <w:t>The VRT goal is to use a problem-oriented approach to promote compensation. This is achieved by customizing exercises to address each patient’s specific problems. Therefore, before an exercise program can be designed, a comprehensive clinical examination is needed to identify problems related to the vestibular disorder</w:t>
      </w:r>
      <w:r>
        <w:rPr>
          <w:rFonts w:ascii="Book Antiqua" w:eastAsia="Book Antiqua" w:hAnsi="Book Antiqua" w:cs="Book Antiqua"/>
          <w:color w:val="000000"/>
          <w:szCs w:val="30"/>
          <w:vertAlign w:val="superscript"/>
        </w:rPr>
        <w:t>[16,17]</w:t>
      </w:r>
      <w:r>
        <w:rPr>
          <w:rFonts w:ascii="Book Antiqua" w:eastAsia="Book Antiqua" w:hAnsi="Book Antiqua" w:cs="Book Antiqua"/>
          <w:color w:val="000000"/>
        </w:rPr>
        <w:t>.</w:t>
      </w:r>
    </w:p>
    <w:p w14:paraId="4B4D3910" w14:textId="09B041FF" w:rsidR="00A77B3E" w:rsidRDefault="00855F6C" w:rsidP="00D20FE1">
      <w:pPr>
        <w:spacing w:line="360" w:lineRule="auto"/>
        <w:ind w:firstLineChars="100" w:firstLine="240"/>
        <w:jc w:val="both"/>
      </w:pPr>
      <w:r>
        <w:rPr>
          <w:rFonts w:ascii="Book Antiqua" w:eastAsia="Book Antiqua" w:hAnsi="Book Antiqua" w:cs="Book Antiqua"/>
          <w:color w:val="000000"/>
        </w:rPr>
        <w:t>Depending on the vestibular-related problems identified, three principal methods of exercise can be implemented</w:t>
      </w:r>
      <w:r w:rsidR="00D20FE1">
        <w:rPr>
          <w:rFonts w:ascii="Book Antiqua" w:eastAsia="Book Antiqua" w:hAnsi="Book Antiqua" w:cs="Book Antiqua"/>
          <w:color w:val="000000"/>
        </w:rPr>
        <w:t>: (</w:t>
      </w:r>
      <w:r>
        <w:rPr>
          <w:rFonts w:ascii="Book Antiqua" w:eastAsia="Book Antiqua" w:hAnsi="Book Antiqua" w:cs="Book Antiqua"/>
          <w:color w:val="000000"/>
        </w:rPr>
        <w:t>1) Habituation</w:t>
      </w:r>
      <w:r w:rsidR="00D20FE1">
        <w:rPr>
          <w:rFonts w:ascii="Book Antiqua" w:eastAsia="Book Antiqua" w:hAnsi="Book Antiqua" w:cs="Book Antiqua"/>
          <w:color w:val="000000"/>
        </w:rPr>
        <w:t>; (</w:t>
      </w:r>
      <w:r>
        <w:rPr>
          <w:rFonts w:ascii="Book Antiqua" w:eastAsia="Book Antiqua" w:hAnsi="Book Antiqua" w:cs="Book Antiqua"/>
          <w:color w:val="000000"/>
        </w:rPr>
        <w:t xml:space="preserve">2) Gaze </w:t>
      </w:r>
      <w:r w:rsidR="0070262E">
        <w:rPr>
          <w:rFonts w:ascii="Book Antiqua" w:eastAsia="Book Antiqua" w:hAnsi="Book Antiqua" w:cs="Book Antiqua"/>
          <w:color w:val="000000"/>
        </w:rPr>
        <w:t>s</w:t>
      </w:r>
      <w:r>
        <w:rPr>
          <w:rFonts w:ascii="Book Antiqua" w:eastAsia="Book Antiqua" w:hAnsi="Book Antiqua" w:cs="Book Antiqua"/>
          <w:color w:val="000000"/>
        </w:rPr>
        <w:t>tabilization</w:t>
      </w:r>
      <w:r w:rsidR="00D20FE1">
        <w:rPr>
          <w:rFonts w:ascii="Book Antiqua" w:eastAsia="Book Antiqua" w:hAnsi="Book Antiqua" w:cs="Book Antiqua"/>
          <w:color w:val="000000"/>
        </w:rPr>
        <w:t xml:space="preserve">; </w:t>
      </w:r>
      <w:r w:rsidR="00882209">
        <w:rPr>
          <w:rFonts w:ascii="Book Antiqua" w:eastAsia="Book Antiqua" w:hAnsi="Book Antiqua" w:cs="Book Antiqua"/>
          <w:color w:val="000000"/>
        </w:rPr>
        <w:t xml:space="preserve">and </w:t>
      </w:r>
      <w:r w:rsidR="00D20FE1">
        <w:rPr>
          <w:rFonts w:ascii="Book Antiqua" w:eastAsia="Book Antiqua" w:hAnsi="Book Antiqua" w:cs="Book Antiqua"/>
          <w:color w:val="000000"/>
        </w:rPr>
        <w:t>(</w:t>
      </w:r>
      <w:r>
        <w:rPr>
          <w:rFonts w:ascii="Book Antiqua" w:eastAsia="Book Antiqua" w:hAnsi="Book Antiqua" w:cs="Book Antiqua"/>
          <w:color w:val="000000"/>
        </w:rPr>
        <w:t xml:space="preserve">3) Balance </w:t>
      </w:r>
      <w:r w:rsidR="0070262E">
        <w:rPr>
          <w:rFonts w:ascii="Book Antiqua" w:eastAsia="Book Antiqua" w:hAnsi="Book Antiqua" w:cs="Book Antiqua"/>
          <w:color w:val="000000"/>
        </w:rPr>
        <w:t>t</w:t>
      </w:r>
      <w:r>
        <w:rPr>
          <w:rFonts w:ascii="Book Antiqua" w:eastAsia="Book Antiqua" w:hAnsi="Book Antiqua" w:cs="Book Antiqua"/>
          <w:color w:val="000000"/>
        </w:rPr>
        <w:t>raining</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p>
    <w:p w14:paraId="6C9304D5" w14:textId="216348BE" w:rsidR="00A77B3E" w:rsidRDefault="00855F6C" w:rsidP="004C5458">
      <w:pPr>
        <w:spacing w:line="360" w:lineRule="auto"/>
        <w:ind w:firstLineChars="100" w:firstLine="240"/>
        <w:jc w:val="both"/>
      </w:pPr>
      <w:r>
        <w:rPr>
          <w:rFonts w:ascii="Book Antiqua" w:eastAsia="Book Antiqua" w:hAnsi="Book Antiqua" w:cs="Book Antiqua"/>
          <w:color w:val="000000"/>
        </w:rPr>
        <w:t xml:space="preserve">Habituation exercises are used to treat symptoms of dizziness that are produced </w:t>
      </w:r>
      <w:r w:rsidR="0072508B">
        <w:rPr>
          <w:rFonts w:ascii="Book Antiqua" w:eastAsia="Book Antiqua" w:hAnsi="Book Antiqua" w:cs="Book Antiqua"/>
          <w:color w:val="000000"/>
        </w:rPr>
        <w:t>by</w:t>
      </w:r>
      <w:r>
        <w:rPr>
          <w:rFonts w:ascii="Book Antiqua" w:eastAsia="Book Antiqua" w:hAnsi="Book Antiqua" w:cs="Book Antiqua"/>
          <w:color w:val="000000"/>
        </w:rPr>
        <w:t xml:space="preserve"> self-motion or produced </w:t>
      </w:r>
      <w:r w:rsidR="0072508B">
        <w:rPr>
          <w:rFonts w:ascii="Book Antiqua" w:eastAsia="Book Antiqua" w:hAnsi="Book Antiqua" w:cs="Book Antiqua"/>
          <w:color w:val="000000"/>
        </w:rPr>
        <w:t>due to</w:t>
      </w:r>
      <w:r>
        <w:rPr>
          <w:rFonts w:ascii="Book Antiqua" w:eastAsia="Book Antiqua" w:hAnsi="Book Antiqua" w:cs="Book Antiqua"/>
          <w:color w:val="000000"/>
        </w:rPr>
        <w:t xml:space="preserve"> visual stimuli</w:t>
      </w:r>
      <w:r>
        <w:rPr>
          <w:rFonts w:ascii="Book Antiqua" w:eastAsia="Book Antiqua" w:hAnsi="Book Antiqua" w:cs="Book Antiqua"/>
          <w:color w:val="000000"/>
          <w:szCs w:val="30"/>
          <w:vertAlign w:val="superscript"/>
        </w:rPr>
        <w:t>[19,20]</w:t>
      </w:r>
      <w:r>
        <w:rPr>
          <w:rFonts w:ascii="Book Antiqua" w:eastAsia="Book Antiqua" w:hAnsi="Book Antiqua" w:cs="Book Antiqua"/>
          <w:color w:val="000000"/>
        </w:rPr>
        <w:t xml:space="preserve">. Habituation exercise is indicated for patients, who report increased dizziness when they move, especially when they make quick head movements, or when they change positions </w:t>
      </w:r>
      <w:r w:rsidR="0072508B">
        <w:rPr>
          <w:rFonts w:ascii="Book Antiqua" w:eastAsia="Book Antiqua" w:hAnsi="Book Antiqua" w:cs="Book Antiqua"/>
          <w:color w:val="000000"/>
        </w:rPr>
        <w:t>such as</w:t>
      </w:r>
      <w:r>
        <w:rPr>
          <w:rFonts w:ascii="Book Antiqua" w:eastAsia="Book Antiqua" w:hAnsi="Book Antiqua" w:cs="Book Antiqua"/>
          <w:color w:val="000000"/>
        </w:rPr>
        <w:t xml:space="preserve"> when they bend over or look up to reach above their heads. The goal of habituation exercises is to reduce the dizziness through repeated exposure to specific movements or visual stimuli that provoke patients’ dizziness. These exercises are designed to mildly or at the most moderately, provoke the patients’ symptoms of dizziness. The increase in symptoms should only be temporary, and before continuing onto other exercises or tasks the symptoms should return completely to the baseline level. Over time and with good compliance and perseverance, the intensity of the patient’s dizziness will decrease as the brain learns to ignore the abnormal signals it is receiving from the inner ear</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p>
    <w:p w14:paraId="5F2D6067" w14:textId="1617484A" w:rsidR="00A77B3E" w:rsidRDefault="00855F6C" w:rsidP="004C5458">
      <w:pPr>
        <w:spacing w:line="360" w:lineRule="auto"/>
        <w:ind w:firstLineChars="100" w:firstLine="240"/>
        <w:jc w:val="both"/>
      </w:pPr>
      <w:r>
        <w:rPr>
          <w:rFonts w:ascii="Book Antiqua" w:eastAsia="Book Antiqua" w:hAnsi="Book Antiqua" w:cs="Book Antiqua"/>
          <w:color w:val="000000"/>
        </w:rPr>
        <w:t xml:space="preserve">Gaze stabilization exercises are used to improve control of eye movements so </w:t>
      </w:r>
      <w:r w:rsidR="0072508B">
        <w:rPr>
          <w:rFonts w:ascii="Book Antiqua" w:eastAsia="Book Antiqua" w:hAnsi="Book Antiqua" w:cs="Book Antiqua"/>
          <w:color w:val="000000"/>
        </w:rPr>
        <w:t xml:space="preserve">that </w:t>
      </w:r>
      <w:r>
        <w:rPr>
          <w:rFonts w:ascii="Book Antiqua" w:eastAsia="Book Antiqua" w:hAnsi="Book Antiqua" w:cs="Book Antiqua"/>
          <w:color w:val="000000"/>
        </w:rPr>
        <w:t xml:space="preserve">vision </w:t>
      </w:r>
      <w:r w:rsidR="0072508B">
        <w:rPr>
          <w:rFonts w:ascii="Book Antiqua" w:eastAsia="Book Antiqua" w:hAnsi="Book Antiqua" w:cs="Book Antiqua"/>
          <w:color w:val="000000"/>
        </w:rPr>
        <w:t>is</w:t>
      </w:r>
      <w:r>
        <w:rPr>
          <w:rFonts w:ascii="Book Antiqua" w:eastAsia="Book Antiqua" w:hAnsi="Book Antiqua" w:cs="Book Antiqua"/>
          <w:color w:val="000000"/>
        </w:rPr>
        <w:t xml:space="preserve"> clear during head movement. These exercises are appropriate for patients who report problems seeing clearly because their visual world appears to bounce or jump </w:t>
      </w:r>
      <w:r>
        <w:rPr>
          <w:rFonts w:ascii="Book Antiqua" w:eastAsia="Book Antiqua" w:hAnsi="Book Antiqua" w:cs="Book Antiqua"/>
          <w:color w:val="000000"/>
        </w:rPr>
        <w:lastRenderedPageBreak/>
        <w:t>around, such as when reading or when trying to identify objects in the environment, especially when moving a</w:t>
      </w:r>
      <w:r w:rsidR="0072508B">
        <w:rPr>
          <w:rFonts w:ascii="Book Antiqua" w:eastAsia="Book Antiqua" w:hAnsi="Book Antiqua" w:cs="Book Antiqua"/>
          <w:color w:val="000000"/>
        </w:rPr>
        <w:t>round</w:t>
      </w:r>
      <w:r>
        <w:rPr>
          <w:rFonts w:ascii="Book Antiqua" w:eastAsia="Book Antiqua" w:hAnsi="Book Antiqua" w:cs="Book Antiqua"/>
          <w:color w:val="000000"/>
        </w:rPr>
        <w:t xml:space="preserve">. There are two types of eye and head exercises used to promote gaze stability. The choice of which exercises to use depends on the type of vestibular disorder and extent of the disorder. One type of gaze stability exercise incorporates fixating on an object while patients repeatedly move their heads back and forth or up and down </w:t>
      </w:r>
      <w:r w:rsidR="008E715D">
        <w:rPr>
          <w:rFonts w:ascii="Book Antiqua" w:eastAsia="Book Antiqua" w:hAnsi="Book Antiqua" w:cs="Book Antiqua"/>
          <w:color w:val="000000"/>
        </w:rPr>
        <w:t>for</w:t>
      </w:r>
      <w:r>
        <w:rPr>
          <w:rFonts w:ascii="Book Antiqua" w:eastAsia="Book Antiqua" w:hAnsi="Book Antiqua" w:cs="Book Antiqua"/>
          <w:color w:val="000000"/>
        </w:rPr>
        <w:t xml:space="preserve"> a couple of minutes. The other type of gaze stability exercise is designed to use vision and somatosensation (body sense) as substitutes for the damaged vestibular system. Gaze shifting and remembered target exercises use sensory substitution to promote gaze stability. These exercises are particularly helpful for a patient with poor to no vestibular function</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w:t>
      </w:r>
    </w:p>
    <w:p w14:paraId="6AD84787" w14:textId="707EFC0A" w:rsidR="00A77B3E" w:rsidRDefault="00855F6C" w:rsidP="004C5458">
      <w:pPr>
        <w:spacing w:line="360" w:lineRule="auto"/>
        <w:ind w:firstLineChars="100" w:firstLine="240"/>
        <w:jc w:val="both"/>
      </w:pPr>
      <w:r>
        <w:rPr>
          <w:rFonts w:ascii="Book Antiqua" w:eastAsia="Book Antiqua" w:hAnsi="Book Antiqua" w:cs="Book Antiqua"/>
          <w:color w:val="000000"/>
        </w:rPr>
        <w:t>Balance training exercises are used to improve steadiness so that daily activities for self-care, work, and leisure can be performed successfully. Exercises used to improve balance should be designed to address each patient’s specific underlying balance problems</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Also, the exercises need to be moderately challenging but safe enough, </w:t>
      </w:r>
      <w:r w:rsidR="008E715D">
        <w:rPr>
          <w:rFonts w:ascii="Book Antiqua" w:eastAsia="Book Antiqua" w:hAnsi="Book Antiqua" w:cs="Book Antiqua"/>
          <w:color w:val="000000"/>
        </w:rPr>
        <w:t>to ensure that</w:t>
      </w:r>
      <w:r>
        <w:rPr>
          <w:rFonts w:ascii="Book Antiqua" w:eastAsia="Book Antiqua" w:hAnsi="Book Antiqua" w:cs="Book Antiqua"/>
          <w:color w:val="000000"/>
        </w:rPr>
        <w:t xml:space="preserve"> patients do not fall while doing them. Features of the balance exercises that are manipulated to make them challenging are also included in the </w:t>
      </w:r>
      <w:r w:rsidR="004C5458">
        <w:rPr>
          <w:rStyle w:val="Privzetapisavaodstavka1"/>
          <w:rFonts w:ascii="Book Antiqua" w:eastAsia="Book Antiqua" w:hAnsi="Book Antiqua" w:cs="Book Antiqua"/>
          <w:color w:val="000000"/>
        </w:rPr>
        <w:t>Functional Gait Assessment</w:t>
      </w:r>
      <w:r w:rsidR="004C5458">
        <w:rPr>
          <w:rFonts w:ascii="Book Antiqua" w:eastAsia="Book Antiqua" w:hAnsi="Book Antiqua" w:cs="Book Antiqua"/>
          <w:color w:val="000000"/>
        </w:rPr>
        <w:t xml:space="preserve"> (</w:t>
      </w:r>
      <w:r>
        <w:rPr>
          <w:rFonts w:ascii="Book Antiqua" w:eastAsia="Book Antiqua" w:hAnsi="Book Antiqua" w:cs="Book Antiqua"/>
          <w:color w:val="000000"/>
        </w:rPr>
        <w:t>FGA</w:t>
      </w:r>
      <w:r w:rsidR="004C5458">
        <w:rPr>
          <w:rFonts w:ascii="Book Antiqua" w:eastAsia="Book Antiqua" w:hAnsi="Book Antiqua" w:cs="Book Antiqua"/>
          <w:color w:val="000000"/>
        </w:rPr>
        <w:t>)</w:t>
      </w:r>
      <w:r>
        <w:rPr>
          <w:rFonts w:ascii="Book Antiqua" w:eastAsia="Book Antiqua" w:hAnsi="Book Antiqua" w:cs="Book Antiqua"/>
          <w:color w:val="000000"/>
        </w:rPr>
        <w:t xml:space="preserve"> scale, which is focused on the movement of the head and trunk with vertical and horizontal turns during walking with specific activities requiring high-level function, such as gait on a level surface, change in gait speed, backward gait, step up and downstairs, stepping over obstacles, turning around, gait with eyes closed and gait with a narrow base of support. Additionally, the importance of FGA is increasingly emphasized during the patient’s hospital stay and especially when they are released to the home environment</w:t>
      </w:r>
      <w:r>
        <w:rPr>
          <w:rFonts w:ascii="Book Antiqua" w:eastAsia="Book Antiqua" w:hAnsi="Book Antiqua" w:cs="Book Antiqua"/>
          <w:color w:val="000000"/>
          <w:szCs w:val="30"/>
          <w:vertAlign w:val="superscript"/>
        </w:rPr>
        <w:t>[24,25]</w:t>
      </w:r>
      <w:r>
        <w:rPr>
          <w:rFonts w:ascii="Book Antiqua" w:eastAsia="Book Antiqua" w:hAnsi="Book Antiqua" w:cs="Book Antiqua"/>
          <w:color w:val="000000"/>
        </w:rPr>
        <w:t>. Balance exercises should be designed to reduce environmental barriers and fall risk. For example, the exercises should help improve patients’ ability to walk outside on uneven ground or walk in the dark. Ultimately, balance training exercises are designed to help improve standing, bending, reaching, turning, walking, and if required, other more demanding activities like running, so that patients can safely and confidently return to their daily activities</w:t>
      </w:r>
      <w:r>
        <w:rPr>
          <w:rFonts w:ascii="Book Antiqua" w:eastAsia="Book Antiqua" w:hAnsi="Book Antiqua" w:cs="Book Antiqua"/>
          <w:color w:val="000000"/>
          <w:szCs w:val="30"/>
          <w:vertAlign w:val="superscript"/>
        </w:rPr>
        <w:t>[26,27]</w:t>
      </w:r>
      <w:r>
        <w:rPr>
          <w:rFonts w:ascii="Book Antiqua" w:eastAsia="Book Antiqua" w:hAnsi="Book Antiqua" w:cs="Book Antiqua"/>
          <w:color w:val="000000"/>
        </w:rPr>
        <w:t xml:space="preserve">. Our main goal in this study was to use the FGA scale as part of vestibular therapy to improve the </w:t>
      </w:r>
      <w:r>
        <w:rPr>
          <w:rFonts w:ascii="Book Antiqua" w:eastAsia="Book Antiqua" w:hAnsi="Book Antiqua" w:cs="Book Antiqua"/>
          <w:color w:val="000000"/>
        </w:rPr>
        <w:lastRenderedPageBreak/>
        <w:t xml:space="preserve">dynamic performances by new, learned strategies, that lead to the best optimal functional recovery. Due to the patient’s balance impairment, relatively short hospitalization, and the fact that they are left on their own, leave without the possibility of rehabilitation treatment, the need for such a vestibular rehabilitation treatment, with included specific FGA activities during walking, should be initiated in the hospital. </w:t>
      </w:r>
    </w:p>
    <w:p w14:paraId="063CE668" w14:textId="4EC8C016" w:rsidR="00A77B3E" w:rsidRDefault="00855F6C" w:rsidP="004C5458">
      <w:pPr>
        <w:spacing w:line="360" w:lineRule="auto"/>
        <w:ind w:firstLineChars="100" w:firstLine="240"/>
        <w:jc w:val="both"/>
      </w:pPr>
      <w:r>
        <w:rPr>
          <w:rStyle w:val="Privzetapisavaodstavka1"/>
          <w:rFonts w:ascii="Book Antiqua" w:eastAsia="Book Antiqua" w:hAnsi="Book Antiqua" w:cs="Book Antiqua"/>
          <w:color w:val="000000"/>
        </w:rPr>
        <w:t xml:space="preserve">Patients are seen by a specialist physiatrist and by a licensed physical or occupational therapist with advanced post-graduate training. Vestibular rehabilitation training begins the day after </w:t>
      </w:r>
      <w:r w:rsidR="008E715D">
        <w:rPr>
          <w:rStyle w:val="Privzetapisavaodstavka1"/>
          <w:rFonts w:ascii="Book Antiqua" w:eastAsia="Book Antiqua" w:hAnsi="Book Antiqua" w:cs="Book Antiqua"/>
          <w:color w:val="000000"/>
        </w:rPr>
        <w:t xml:space="preserve">the </w:t>
      </w:r>
      <w:r>
        <w:rPr>
          <w:rStyle w:val="Privzetapisavaodstavka1"/>
          <w:rFonts w:ascii="Book Antiqua" w:eastAsia="Book Antiqua" w:hAnsi="Book Antiqua" w:cs="Book Antiqua"/>
          <w:color w:val="000000"/>
        </w:rPr>
        <w:t>patient</w:t>
      </w:r>
      <w:r w:rsidR="008E715D">
        <w:rPr>
          <w:rStyle w:val="Privzetapisavaodstavka1"/>
          <w:rFonts w:ascii="Book Antiqua" w:eastAsia="Book Antiqua" w:hAnsi="Book Antiqua" w:cs="Book Antiqua"/>
          <w:color w:val="000000"/>
        </w:rPr>
        <w:t>’</w:t>
      </w:r>
      <w:r>
        <w:rPr>
          <w:rStyle w:val="Privzetapisavaodstavka1"/>
          <w:rFonts w:ascii="Book Antiqua" w:eastAsia="Book Antiqua" w:hAnsi="Book Antiqua" w:cs="Book Antiqua"/>
          <w:color w:val="000000"/>
        </w:rPr>
        <w:t xml:space="preserve">s vestibular surgery with a comprehensive clinical assessment that includes collecting and documenting the type and intensity of postoperative symptoms and </w:t>
      </w:r>
      <w:r w:rsidR="008E715D">
        <w:rPr>
          <w:rStyle w:val="Privzetapisavaodstavka1"/>
          <w:rFonts w:ascii="Book Antiqua" w:eastAsia="Book Antiqua" w:hAnsi="Book Antiqua" w:cs="Book Antiqua"/>
          <w:color w:val="000000"/>
        </w:rPr>
        <w:t>the</w:t>
      </w:r>
      <w:r>
        <w:rPr>
          <w:rStyle w:val="Privzetapisavaodstavka1"/>
          <w:rFonts w:ascii="Book Antiqua" w:eastAsia="Book Antiqua" w:hAnsi="Book Antiqua" w:cs="Book Antiqua"/>
          <w:color w:val="000000"/>
        </w:rPr>
        <w:t xml:space="preserve"> precipitating circumstances. Acute stage rehabilitation aims to evaluate cognitive function</w:t>
      </w:r>
      <w:r>
        <w:rPr>
          <w:rStyle w:val="Privzetapisavaodstavka1"/>
          <w:rFonts w:ascii="Book Antiqua" w:eastAsia="Book Antiqua" w:hAnsi="Book Antiqua" w:cs="Book Antiqua"/>
          <w:color w:val="000000"/>
          <w:szCs w:val="30"/>
          <w:vertAlign w:val="superscript"/>
        </w:rPr>
        <w:t>[28]</w:t>
      </w:r>
      <w:r>
        <w:rPr>
          <w:rStyle w:val="Privzetapisavaodstavka1"/>
          <w:rFonts w:ascii="Book Antiqua" w:eastAsia="Book Antiqua" w:hAnsi="Book Antiqua" w:cs="Book Antiqua"/>
          <w:color w:val="000000"/>
        </w:rPr>
        <w:t>, sensory and somatosensory abilities</w:t>
      </w:r>
      <w:r>
        <w:rPr>
          <w:rStyle w:val="Privzetapisavaodstavka1"/>
          <w:rFonts w:ascii="Book Antiqua" w:eastAsia="Book Antiqua" w:hAnsi="Book Antiqua" w:cs="Book Antiqua"/>
          <w:color w:val="000000"/>
          <w:szCs w:val="30"/>
          <w:vertAlign w:val="superscript"/>
        </w:rPr>
        <w:t xml:space="preserve">[29,30] </w:t>
      </w:r>
      <w:r>
        <w:rPr>
          <w:rStyle w:val="Privzetapisavaodstavka1"/>
          <w:rFonts w:ascii="Book Antiqua" w:eastAsia="Book Antiqua" w:hAnsi="Book Antiqua" w:cs="Book Antiqua"/>
          <w:color w:val="000000"/>
        </w:rPr>
        <w:t>and to prevent secondary complications</w:t>
      </w:r>
      <w:r>
        <w:rPr>
          <w:rStyle w:val="Privzetapisavaodstavka1"/>
          <w:rFonts w:ascii="Book Antiqua" w:eastAsia="Book Antiqua" w:hAnsi="Book Antiqua" w:cs="Book Antiqua"/>
          <w:color w:val="000000"/>
          <w:szCs w:val="30"/>
          <w:vertAlign w:val="superscript"/>
        </w:rPr>
        <w:t>[31]</w:t>
      </w:r>
      <w:r>
        <w:rPr>
          <w:rStyle w:val="Privzetapisavaodstavka1"/>
          <w:rFonts w:ascii="Book Antiqua" w:eastAsia="Book Antiqua" w:hAnsi="Book Antiqua" w:cs="Book Antiqua"/>
          <w:color w:val="000000"/>
        </w:rPr>
        <w:t>, recover sensorimotor function, achieve interaction between postural control and selective movement to establish coordinated movement patterns and finally to achieve independence in the activities of daily living and independence in performing functional gait</w:t>
      </w:r>
      <w:r>
        <w:rPr>
          <w:rStyle w:val="Privzetapisavaodstavka1"/>
          <w:rFonts w:ascii="Book Antiqua" w:eastAsia="Book Antiqua" w:hAnsi="Book Antiqua" w:cs="Book Antiqua"/>
          <w:color w:val="000000"/>
          <w:szCs w:val="30"/>
          <w:vertAlign w:val="superscript"/>
        </w:rPr>
        <w:t>[32,33]</w:t>
      </w:r>
      <w:r>
        <w:rPr>
          <w:rStyle w:val="Privzetapisavaodstavka1"/>
          <w:rFonts w:ascii="Book Antiqua" w:eastAsia="Book Antiqua" w:hAnsi="Book Antiqua" w:cs="Book Antiqua"/>
          <w:color w:val="000000"/>
        </w:rPr>
        <w:t>. In the acute post-surgery phase</w:t>
      </w:r>
      <w:r w:rsidR="007971BB">
        <w:rPr>
          <w:rStyle w:val="Privzetapisavaodstavka1"/>
          <w:rFonts w:ascii="Book Antiqua" w:eastAsia="Book Antiqua" w:hAnsi="Book Antiqua" w:cs="Book Antiqua"/>
          <w:color w:val="000000"/>
        </w:rPr>
        <w:t>,</w:t>
      </w:r>
      <w:r>
        <w:rPr>
          <w:rStyle w:val="Privzetapisavaodstavka1"/>
          <w:rFonts w:ascii="Book Antiqua" w:eastAsia="Book Antiqua" w:hAnsi="Book Antiqua" w:cs="Book Antiqua"/>
          <w:color w:val="000000"/>
        </w:rPr>
        <w:t xml:space="preserve"> gait function assessment is meant for clinical use only and is a part of functional assessment. For this purpose, the Barthel index is often used. It does not, however, provide adequate information/data for planning the rehabilitation program and measuring the functional outcome of the program</w:t>
      </w:r>
      <w:r>
        <w:rPr>
          <w:rStyle w:val="Privzetapisavaodstavka1"/>
          <w:rFonts w:ascii="Book Antiqua" w:eastAsia="Book Antiqua" w:hAnsi="Book Antiqua" w:cs="Book Antiqua"/>
          <w:color w:val="000000"/>
          <w:szCs w:val="30"/>
          <w:vertAlign w:val="superscript"/>
        </w:rPr>
        <w:t>[34]</w:t>
      </w:r>
      <w:r>
        <w:rPr>
          <w:rStyle w:val="Privzetapisavaodstavka1"/>
          <w:rFonts w:ascii="Book Antiqua" w:eastAsia="Book Antiqua" w:hAnsi="Book Antiqua" w:cs="Book Antiqua"/>
          <w:color w:val="000000"/>
        </w:rPr>
        <w:t>. Balance assessment is a part of the rehabilitation program in the early phase of rehabilitation and is implemented in different positions and activities, such as sitting, sitting to standing, and walking. The assessment of balance during gait is important for the identification of gait patterns and the introduction of suitable walking aids</w:t>
      </w:r>
      <w:r>
        <w:rPr>
          <w:rStyle w:val="Privzetapisavaodstavka1"/>
          <w:rFonts w:ascii="Book Antiqua" w:eastAsia="Book Antiqua" w:hAnsi="Book Antiqua" w:cs="Book Antiqua"/>
          <w:color w:val="000000"/>
          <w:szCs w:val="30"/>
          <w:vertAlign w:val="superscript"/>
        </w:rPr>
        <w:t>[35]</w:t>
      </w:r>
      <w:r>
        <w:rPr>
          <w:rStyle w:val="Privzetapisavaodstavka1"/>
          <w:rFonts w:ascii="Book Antiqua" w:eastAsia="Book Antiqua" w:hAnsi="Book Antiqua" w:cs="Book Antiqua"/>
          <w:color w:val="000000"/>
        </w:rPr>
        <w:t>. One of the most commonly used balance assessment tests in the hospital is a 14-item Berg Balance Scale</w:t>
      </w:r>
      <w:r w:rsidR="004C5458">
        <w:rPr>
          <w:rStyle w:val="Privzetapisavaodstavka1"/>
          <w:rFonts w:ascii="Book Antiqua" w:eastAsia="Book Antiqua" w:hAnsi="Book Antiqua" w:cs="Book Antiqua"/>
          <w:color w:val="000000"/>
        </w:rPr>
        <w:t xml:space="preserve"> (BBS)</w:t>
      </w:r>
      <w:r>
        <w:rPr>
          <w:rStyle w:val="Privzetapisavaodstavka1"/>
          <w:rFonts w:ascii="Book Antiqua" w:eastAsia="Book Antiqua" w:hAnsi="Book Antiqua" w:cs="Book Antiqua"/>
          <w:color w:val="000000"/>
        </w:rPr>
        <w:t xml:space="preserve">, taken from the activities of daily living and represents the general mobility of the patients. The scale is organized in such a way that tasks move from less demanding to increasingly demanding functional abilities. The rating scale </w:t>
      </w:r>
      <w:r w:rsidR="007971BB">
        <w:rPr>
          <w:rStyle w:val="Privzetapisavaodstavka1"/>
          <w:rFonts w:ascii="Book Antiqua" w:eastAsia="Book Antiqua" w:hAnsi="Book Antiqua" w:cs="Book Antiqua"/>
          <w:color w:val="000000"/>
        </w:rPr>
        <w:t xml:space="preserve">is </w:t>
      </w:r>
      <w:r>
        <w:rPr>
          <w:rStyle w:val="Privzetapisavaodstavka1"/>
          <w:rFonts w:ascii="Book Antiqua" w:eastAsia="Book Antiqua" w:hAnsi="Book Antiqua" w:cs="Book Antiqua"/>
          <w:color w:val="000000"/>
        </w:rPr>
        <w:t xml:space="preserve">for each of the five-level assignments (grades from 0 to 4). The total number of points is 56. The predictive value of the BBS for falls and the estimation of equilibrium indicate that scores below 45 points </w:t>
      </w:r>
      <w:r w:rsidR="007971BB">
        <w:rPr>
          <w:rStyle w:val="Privzetapisavaodstavka1"/>
          <w:rFonts w:ascii="Book Antiqua" w:eastAsia="Book Antiqua" w:hAnsi="Book Antiqua" w:cs="Book Antiqua"/>
          <w:color w:val="000000"/>
        </w:rPr>
        <w:t>suggest</w:t>
      </w:r>
      <w:r>
        <w:rPr>
          <w:rStyle w:val="Privzetapisavaodstavka1"/>
          <w:rFonts w:ascii="Book Antiqua" w:eastAsia="Book Antiqua" w:hAnsi="Book Antiqua" w:cs="Book Antiqua"/>
          <w:color w:val="000000"/>
        </w:rPr>
        <w:t xml:space="preserve"> </w:t>
      </w:r>
      <w:r>
        <w:rPr>
          <w:rStyle w:val="Privzetapisavaodstavka1"/>
          <w:rFonts w:ascii="Book Antiqua" w:eastAsia="Book Antiqua" w:hAnsi="Book Antiqua" w:cs="Book Antiqua"/>
          <w:color w:val="000000"/>
        </w:rPr>
        <w:lastRenderedPageBreak/>
        <w:t>an imbalance and thus an increased risk for falls. A clinically significant change between two BBS measurements indicating an improvement in equilibrium is 8 points</w:t>
      </w:r>
      <w:r>
        <w:rPr>
          <w:rStyle w:val="Privzetapisavaodstavka1"/>
          <w:rFonts w:ascii="Book Antiqua" w:eastAsia="Book Antiqua" w:hAnsi="Book Antiqua" w:cs="Book Antiqua"/>
          <w:color w:val="000000"/>
          <w:szCs w:val="30"/>
          <w:vertAlign w:val="superscript"/>
        </w:rPr>
        <w:t>[36,37]</w:t>
      </w:r>
      <w:r>
        <w:rPr>
          <w:rFonts w:ascii="Book Antiqua" w:eastAsia="Book Antiqua" w:hAnsi="Book Antiqua" w:cs="Book Antiqua"/>
          <w:color w:val="000000"/>
        </w:rPr>
        <w:t>.</w:t>
      </w:r>
    </w:p>
    <w:p w14:paraId="695FC7AB" w14:textId="661B7005" w:rsidR="00A77B3E" w:rsidRDefault="00855F6C" w:rsidP="004C5458">
      <w:pPr>
        <w:spacing w:line="360" w:lineRule="auto"/>
        <w:ind w:firstLineChars="100" w:firstLine="240"/>
        <w:jc w:val="both"/>
      </w:pPr>
      <w:r>
        <w:rPr>
          <w:rStyle w:val="Privzetapisavaodstavka1"/>
          <w:rFonts w:ascii="Book Antiqua" w:eastAsia="Book Antiqua" w:hAnsi="Book Antiqua" w:cs="Book Antiqua"/>
          <w:color w:val="000000"/>
        </w:rPr>
        <w:t>As vestibular rehabilitation should focus on adaptation, particularly for the restoration of the dynamic functions, our focus was to improve patients</w:t>
      </w:r>
      <w:r w:rsidR="004C5458">
        <w:rPr>
          <w:rStyle w:val="Privzetapisavaodstavka1"/>
          <w:rFonts w:ascii="Book Antiqua" w:eastAsia="Book Antiqua" w:hAnsi="Book Antiqua" w:cs="Book Antiqua"/>
          <w:color w:val="000000"/>
        </w:rPr>
        <w:t>’</w:t>
      </w:r>
      <w:r>
        <w:rPr>
          <w:rStyle w:val="Privzetapisavaodstavka1"/>
          <w:rFonts w:ascii="Book Antiqua" w:eastAsia="Book Antiqua" w:hAnsi="Book Antiqua" w:cs="Book Antiqua"/>
          <w:color w:val="000000"/>
        </w:rPr>
        <w:t xml:space="preserve"> gaze of stability, balance control, and gait with challenging FGA tasks that require constant adjustment of postural stability. To confirm that statement, a more detailed analysis of the randomized-controlled trials investigating vestibular rehabilitation following the resection of an acoustic neuroma has provided greater insight into the efficacy of various components of vestibular rehabilitation interventions</w:t>
      </w:r>
      <w:r>
        <w:rPr>
          <w:rStyle w:val="Privzetapisavaodstavka1"/>
          <w:rFonts w:ascii="Book Antiqua" w:eastAsia="Book Antiqua" w:hAnsi="Book Antiqua" w:cs="Book Antiqua"/>
          <w:color w:val="000000"/>
          <w:szCs w:val="30"/>
          <w:vertAlign w:val="superscript"/>
        </w:rPr>
        <w:t>[38,39]</w:t>
      </w:r>
      <w:r>
        <w:rPr>
          <w:rStyle w:val="Privzetapisavaodstavka1"/>
          <w:rFonts w:ascii="Book Antiqua" w:eastAsia="Book Antiqua" w:hAnsi="Book Antiqua" w:cs="Book Antiqua"/>
          <w:color w:val="000000"/>
        </w:rPr>
        <w:t xml:space="preserve">. So far, we have not implemented such a demanding vestibular rehabilitation program in the hospital, and we would like to believe that the application of this </w:t>
      </w:r>
      <w:r w:rsidR="007971BB">
        <w:rPr>
          <w:rStyle w:val="Privzetapisavaodstavka1"/>
          <w:rFonts w:ascii="Book Antiqua" w:eastAsia="Book Antiqua" w:hAnsi="Book Antiqua" w:cs="Book Antiqua"/>
          <w:color w:val="000000"/>
        </w:rPr>
        <w:t>type</w:t>
      </w:r>
      <w:r>
        <w:rPr>
          <w:rStyle w:val="Privzetapisavaodstavka1"/>
          <w:rFonts w:ascii="Book Antiqua" w:eastAsia="Book Antiqua" w:hAnsi="Book Antiqua" w:cs="Book Antiqua"/>
          <w:color w:val="000000"/>
        </w:rPr>
        <w:t xml:space="preserve"> of high-level balance intervention during gait in patients could be useful in reducing the severity and minimizing the impact of their balance symptoms. Usually, physiotherapists treat patient’s balance disorders in the acute hospital stage according to their methods and concepts, without implemented complex functional tasks, during gait. In patient</w:t>
      </w:r>
      <w:r w:rsidR="004C5458">
        <w:rPr>
          <w:rStyle w:val="Privzetapisavaodstavka1"/>
          <w:rFonts w:ascii="Book Antiqua" w:eastAsia="Book Antiqua" w:hAnsi="Book Antiqua" w:cs="Book Antiqua"/>
          <w:color w:val="000000"/>
        </w:rPr>
        <w:t>’</w:t>
      </w:r>
      <w:r>
        <w:rPr>
          <w:rStyle w:val="Privzetapisavaodstavka1"/>
          <w:rFonts w:ascii="Book Antiqua" w:eastAsia="Book Antiqua" w:hAnsi="Book Antiqua" w:cs="Book Antiqua"/>
          <w:color w:val="000000"/>
        </w:rPr>
        <w:t>s implementation of functional training in the early postoperative period, we try to eliminate, reduce or prevent defects of systems, that are important to the balance; develop an active balance-specific movement, sensory and cognitive strategy; and practice functional tasks by changing the complexity of posture tasks during standing and walking</w:t>
      </w:r>
      <w:r>
        <w:rPr>
          <w:rStyle w:val="Privzetapisavaodstavka1"/>
          <w:rFonts w:ascii="Book Antiqua" w:eastAsia="Book Antiqua" w:hAnsi="Book Antiqua" w:cs="Book Antiqua"/>
          <w:color w:val="000000"/>
          <w:szCs w:val="30"/>
          <w:vertAlign w:val="superscript"/>
        </w:rPr>
        <w:t>[40</w:t>
      </w:r>
      <w:r>
        <w:rPr>
          <w:rStyle w:val="Privzetapisavaodstavka1"/>
          <w:rFonts w:ascii="Book Antiqua" w:eastAsia="Book Antiqua" w:hAnsi="Book Antiqua" w:cs="Book Antiqua"/>
          <w:color w:val="000000"/>
          <w:szCs w:val="20"/>
          <w:vertAlign w:val="superscript"/>
        </w:rPr>
        <w:t>]</w:t>
      </w:r>
      <w:r>
        <w:rPr>
          <w:rStyle w:val="Privzetapisavaodstavka1"/>
          <w:rFonts w:ascii="Book Antiqua" w:eastAsia="Book Antiqua" w:hAnsi="Book Antiqua" w:cs="Book Antiqua"/>
          <w:color w:val="000000"/>
        </w:rPr>
        <w:t>. The regular hospital rehabilitation program does not implement various postural tasks included in the FGA, such as head-eye movements with various body postures and activities, and maintaining balance with a support base reduced with various orientations of the head and trunk, while performing gait and exposing patients gradually to various sensory and motor environments</w:t>
      </w:r>
      <w:r>
        <w:rPr>
          <w:rStyle w:val="Privzetapisavaodstavka1"/>
          <w:rFonts w:ascii="Book Antiqua" w:eastAsia="Book Antiqua" w:hAnsi="Book Antiqua" w:cs="Book Antiqua"/>
          <w:color w:val="000000"/>
          <w:szCs w:val="30"/>
          <w:vertAlign w:val="superscript"/>
        </w:rPr>
        <w:t>[41,42]</w:t>
      </w:r>
      <w:r>
        <w:rPr>
          <w:rFonts w:ascii="Book Antiqua" w:eastAsia="Book Antiqua" w:hAnsi="Book Antiqua" w:cs="Book Antiqua"/>
          <w:color w:val="000000"/>
        </w:rPr>
        <w:t>.</w:t>
      </w:r>
    </w:p>
    <w:p w14:paraId="1A7BEB8D" w14:textId="727D32E3" w:rsidR="00A77B3E" w:rsidRDefault="00855F6C" w:rsidP="004C5458">
      <w:pPr>
        <w:spacing w:line="360" w:lineRule="auto"/>
        <w:ind w:firstLineChars="100" w:firstLine="240"/>
        <w:jc w:val="both"/>
      </w:pPr>
      <w:r>
        <w:rPr>
          <w:rFonts w:ascii="Book Antiqua" w:eastAsia="Book Antiqua" w:hAnsi="Book Antiqua" w:cs="Book Antiqua"/>
          <w:color w:val="000000"/>
        </w:rPr>
        <w:t>The purpose of th</w:t>
      </w:r>
      <w:r w:rsidR="007971BB">
        <w:rPr>
          <w:rFonts w:ascii="Book Antiqua" w:eastAsia="Book Antiqua" w:hAnsi="Book Antiqua" w:cs="Book Antiqua"/>
          <w:color w:val="000000"/>
        </w:rPr>
        <w:t>is</w:t>
      </w:r>
      <w:r>
        <w:rPr>
          <w:rFonts w:ascii="Book Antiqua" w:eastAsia="Book Antiqua" w:hAnsi="Book Antiqua" w:cs="Book Antiqua"/>
          <w:color w:val="000000"/>
        </w:rPr>
        <w:t xml:space="preserve"> pilot study was to determine patients’ balance disorders, their susceptibility to falls, and to investigate the acceptability of the BBS by reporting its score distribution (mean/mode score, minimal and maximal score). We also want to </w:t>
      </w:r>
      <w:r w:rsidR="007971BB">
        <w:rPr>
          <w:rFonts w:ascii="Book Antiqua" w:eastAsia="Book Antiqua" w:hAnsi="Book Antiqua" w:cs="Book Antiqua"/>
          <w:color w:val="000000"/>
        </w:rPr>
        <w:lastRenderedPageBreak/>
        <w:t>determine</w:t>
      </w:r>
      <w:r>
        <w:rPr>
          <w:rFonts w:ascii="Book Antiqua" w:eastAsia="Book Antiqua" w:hAnsi="Book Antiqua" w:cs="Book Antiqua"/>
          <w:color w:val="000000"/>
        </w:rPr>
        <w:t xml:space="preserve"> the adequacy of the FGA scale and its challenging tasks in patients after vestibular surgery during hospitalization.</w:t>
      </w:r>
    </w:p>
    <w:p w14:paraId="1F084070" w14:textId="77777777" w:rsidR="00A77B3E" w:rsidRDefault="00A77B3E">
      <w:pPr>
        <w:spacing w:line="360" w:lineRule="auto"/>
        <w:jc w:val="both"/>
      </w:pPr>
    </w:p>
    <w:p w14:paraId="1A9CD5B7" w14:textId="77777777" w:rsidR="00A77B3E" w:rsidRDefault="00855F6C">
      <w:pPr>
        <w:spacing w:line="360" w:lineRule="auto"/>
        <w:jc w:val="both"/>
      </w:pPr>
      <w:r>
        <w:rPr>
          <w:rFonts w:ascii="Book Antiqua" w:eastAsia="Book Antiqua" w:hAnsi="Book Antiqua" w:cs="Book Antiqua"/>
          <w:b/>
          <w:caps/>
          <w:color w:val="000000"/>
          <w:u w:val="single"/>
        </w:rPr>
        <w:t>MATERIALS AND METHODS</w:t>
      </w:r>
    </w:p>
    <w:p w14:paraId="0DBF9CD5" w14:textId="3A0D0F95" w:rsidR="00A77B3E" w:rsidRDefault="00855F6C">
      <w:pPr>
        <w:spacing w:line="360" w:lineRule="auto"/>
        <w:jc w:val="both"/>
      </w:pPr>
      <w:r>
        <w:rPr>
          <w:rFonts w:ascii="Book Antiqua" w:eastAsia="Book Antiqua" w:hAnsi="Book Antiqua" w:cs="Book Antiqua"/>
          <w:b/>
          <w:bCs/>
          <w:i/>
          <w:iCs/>
          <w:color w:val="000000"/>
        </w:rPr>
        <w:t>Patients and therapeutic procedures</w:t>
      </w:r>
    </w:p>
    <w:p w14:paraId="41828D90" w14:textId="162BA652" w:rsidR="00A77B3E" w:rsidRDefault="00855F6C">
      <w:pPr>
        <w:spacing w:line="360" w:lineRule="auto"/>
        <w:jc w:val="both"/>
      </w:pPr>
      <w:r>
        <w:rPr>
          <w:rFonts w:ascii="Book Antiqua" w:eastAsia="Book Antiqua" w:hAnsi="Book Antiqua" w:cs="Book Antiqua"/>
          <w:color w:val="000000"/>
        </w:rPr>
        <w:t>A prospective nonrandomized study involv</w:t>
      </w:r>
      <w:r w:rsidR="00BC5A78">
        <w:rPr>
          <w:rFonts w:ascii="Book Antiqua" w:eastAsia="Book Antiqua" w:hAnsi="Book Antiqua" w:cs="Book Antiqua"/>
          <w:color w:val="000000"/>
        </w:rPr>
        <w:t>ing</w:t>
      </w:r>
      <w:r>
        <w:rPr>
          <w:rFonts w:ascii="Book Antiqua" w:eastAsia="Book Antiqua" w:hAnsi="Book Antiqua" w:cs="Book Antiqua"/>
          <w:color w:val="000000"/>
        </w:rPr>
        <w:t xml:space="preserve"> 10 patients admitted to the Department of Neurosurgery in Ljubljana from January 2016 to June 2017 </w:t>
      </w:r>
      <w:r w:rsidR="00BC5A78">
        <w:rPr>
          <w:rFonts w:ascii="Book Antiqua" w:eastAsia="Book Antiqua" w:hAnsi="Book Antiqua" w:cs="Book Antiqua"/>
          <w:color w:val="000000"/>
        </w:rPr>
        <w:t>for</w:t>
      </w:r>
      <w:r>
        <w:rPr>
          <w:rFonts w:ascii="Book Antiqua" w:eastAsia="Book Antiqua" w:hAnsi="Book Antiqua" w:cs="Book Antiqua"/>
          <w:color w:val="000000"/>
        </w:rPr>
        <w:t xml:space="preserve"> planned vestibular schwannoma surgery</w:t>
      </w:r>
      <w:r w:rsidR="00BC5A78">
        <w:rPr>
          <w:rFonts w:ascii="Book Antiqua" w:eastAsia="Book Antiqua" w:hAnsi="Book Antiqua" w:cs="Book Antiqua"/>
          <w:color w:val="000000"/>
        </w:rPr>
        <w:t xml:space="preserve"> was conducted</w:t>
      </w:r>
      <w:r>
        <w:rPr>
          <w:rFonts w:ascii="Book Antiqua" w:eastAsia="Book Antiqua" w:hAnsi="Book Antiqua" w:cs="Book Antiqua"/>
          <w:color w:val="000000"/>
        </w:rPr>
        <w:t>.</w:t>
      </w:r>
    </w:p>
    <w:p w14:paraId="487DB3D0" w14:textId="00032CC7" w:rsidR="00A77B3E" w:rsidRDefault="00855F6C" w:rsidP="004C5458">
      <w:pPr>
        <w:spacing w:line="360" w:lineRule="auto"/>
        <w:ind w:firstLineChars="100" w:firstLine="240"/>
        <w:jc w:val="both"/>
      </w:pPr>
      <w:r>
        <w:rPr>
          <w:rStyle w:val="Privzetapisavaodstavka1"/>
          <w:rFonts w:ascii="Book Antiqua" w:eastAsia="Book Antiqua" w:hAnsi="Book Antiqua" w:cs="Book Antiqua"/>
          <w:color w:val="000000"/>
        </w:rPr>
        <w:t xml:space="preserve">All patients underwent surgery </w:t>
      </w:r>
      <w:r w:rsidR="00BC5A78">
        <w:rPr>
          <w:rStyle w:val="Privzetapisavaodstavka1"/>
          <w:rFonts w:ascii="Book Antiqua" w:eastAsia="Book Antiqua" w:hAnsi="Book Antiqua" w:cs="Book Antiqua"/>
          <w:color w:val="000000"/>
        </w:rPr>
        <w:t>using the</w:t>
      </w:r>
      <w:r>
        <w:rPr>
          <w:rStyle w:val="Privzetapisavaodstavka1"/>
          <w:rFonts w:ascii="Book Antiqua" w:eastAsia="Book Antiqua" w:hAnsi="Book Antiqua" w:cs="Book Antiqua"/>
          <w:color w:val="000000"/>
        </w:rPr>
        <w:t xml:space="preserve"> retrosigmoid suboccipital approach, which is used </w:t>
      </w:r>
      <w:r w:rsidR="00BC5A78">
        <w:rPr>
          <w:rStyle w:val="Privzetapisavaodstavka1"/>
          <w:rFonts w:ascii="Book Antiqua" w:eastAsia="Book Antiqua" w:hAnsi="Book Antiqua" w:cs="Book Antiqua"/>
          <w:color w:val="000000"/>
        </w:rPr>
        <w:t>in</w:t>
      </w:r>
      <w:r>
        <w:rPr>
          <w:rStyle w:val="Privzetapisavaodstavka1"/>
          <w:rFonts w:ascii="Book Antiqua" w:eastAsia="Book Antiqua" w:hAnsi="Book Antiqua" w:cs="Book Antiqua"/>
          <w:color w:val="000000"/>
        </w:rPr>
        <w:t xml:space="preserve"> our clinical department. Before the operation, the patients were placed in the contralateral park-bench position and draped and prepped. The monitoring electrodes for all three facial branches were placed. The surgical approach then included osteoplastic or osteoclastic trepanation with exposure of the dura and transverse and sigmoid sinuses, and the bone was drilled over the sigmoid sinus to expose the mastoid air cells, which were sealed with bone wax. After relieving the cerebrospinal fluid (CSF) pressure through the opening of the cisterna magna, the tumor was visualized and devascularisation and detachment followed. </w:t>
      </w:r>
      <w:r w:rsidR="00BC5A78">
        <w:rPr>
          <w:rStyle w:val="Privzetapisavaodstavka1"/>
          <w:rFonts w:ascii="Book Antiqua" w:eastAsia="Book Antiqua" w:hAnsi="Book Antiqua" w:cs="Book Antiqua"/>
          <w:color w:val="000000"/>
        </w:rPr>
        <w:t>In addition to</w:t>
      </w:r>
      <w:r>
        <w:rPr>
          <w:rStyle w:val="Privzetapisavaodstavka1"/>
          <w:rFonts w:ascii="Book Antiqua" w:eastAsia="Book Antiqua" w:hAnsi="Book Antiqua" w:cs="Book Antiqua"/>
          <w:color w:val="000000"/>
        </w:rPr>
        <w:t xml:space="preserve"> the classical operative technique, an ultrasonic aspirator was also used. </w:t>
      </w:r>
      <w:r w:rsidR="00BC5A78">
        <w:rPr>
          <w:rStyle w:val="Privzetapisavaodstavka1"/>
          <w:rFonts w:ascii="Book Antiqua" w:eastAsia="Book Antiqua" w:hAnsi="Book Antiqua" w:cs="Book Antiqua"/>
          <w:color w:val="000000"/>
        </w:rPr>
        <w:t>M</w:t>
      </w:r>
      <w:r>
        <w:rPr>
          <w:rStyle w:val="Privzetapisavaodstavka1"/>
          <w:rFonts w:ascii="Book Antiqua" w:eastAsia="Book Antiqua" w:hAnsi="Book Antiqua" w:cs="Book Antiqua"/>
          <w:color w:val="000000"/>
        </w:rPr>
        <w:t xml:space="preserve">onitoring was continuously </w:t>
      </w:r>
      <w:r w:rsidR="00BC5A78">
        <w:rPr>
          <w:rStyle w:val="Privzetapisavaodstavka1"/>
          <w:rFonts w:ascii="Book Antiqua" w:eastAsia="Book Antiqua" w:hAnsi="Book Antiqua" w:cs="Book Antiqua"/>
          <w:color w:val="000000"/>
        </w:rPr>
        <w:t xml:space="preserve">carried out </w:t>
      </w:r>
      <w:r>
        <w:rPr>
          <w:rStyle w:val="Privzetapisavaodstavka1"/>
          <w:rFonts w:ascii="Book Antiqua" w:eastAsia="Book Antiqua" w:hAnsi="Book Antiqua" w:cs="Book Antiqua"/>
          <w:color w:val="000000"/>
        </w:rPr>
        <w:t xml:space="preserve">during the operation, </w:t>
      </w:r>
      <w:r w:rsidR="00BC5A78">
        <w:rPr>
          <w:rStyle w:val="Privzetapisavaodstavka1"/>
          <w:rFonts w:ascii="Book Antiqua" w:eastAsia="Book Antiqua" w:hAnsi="Book Antiqua" w:cs="Book Antiqua"/>
          <w:color w:val="000000"/>
        </w:rPr>
        <w:t>to identify</w:t>
      </w:r>
      <w:r>
        <w:rPr>
          <w:rStyle w:val="Privzetapisavaodstavka1"/>
          <w:rFonts w:ascii="Book Antiqua" w:eastAsia="Book Antiqua" w:hAnsi="Book Antiqua" w:cs="Book Antiqua"/>
          <w:color w:val="000000"/>
        </w:rPr>
        <w:t xml:space="preserve"> the facial nerve. In all cases, it was not possible to preserve the acoustic nerve, which was embedded in the tumor and destroyed. The facial nerve was morphologically preserved. </w:t>
      </w:r>
      <w:r w:rsidR="00BC5A78">
        <w:rPr>
          <w:rStyle w:val="Privzetapisavaodstavka1"/>
          <w:rFonts w:ascii="Book Antiqua" w:eastAsia="Book Antiqua" w:hAnsi="Book Antiqua" w:cs="Book Antiqua"/>
          <w:color w:val="000000"/>
        </w:rPr>
        <w:t>No</w:t>
      </w:r>
      <w:r>
        <w:rPr>
          <w:rStyle w:val="Privzetapisavaodstavka1"/>
          <w:rFonts w:ascii="Book Antiqua" w:eastAsia="Book Antiqua" w:hAnsi="Book Antiqua" w:cs="Book Antiqua"/>
          <w:color w:val="000000"/>
        </w:rPr>
        <w:t xml:space="preserve"> postoperative complications </w:t>
      </w:r>
      <w:r w:rsidR="00BC5A78">
        <w:rPr>
          <w:rStyle w:val="Privzetapisavaodstavka1"/>
          <w:rFonts w:ascii="Book Antiqua" w:eastAsia="Book Antiqua" w:hAnsi="Book Antiqua" w:cs="Book Antiqua"/>
          <w:color w:val="000000"/>
        </w:rPr>
        <w:t xml:space="preserve">were </w:t>
      </w:r>
      <w:r>
        <w:rPr>
          <w:rStyle w:val="Privzetapisavaodstavka1"/>
          <w:rFonts w:ascii="Book Antiqua" w:eastAsia="Book Antiqua" w:hAnsi="Book Antiqua" w:cs="Book Antiqua"/>
          <w:color w:val="000000"/>
        </w:rPr>
        <w:t xml:space="preserve">observed </w:t>
      </w:r>
      <w:r w:rsidR="00BC5A78">
        <w:rPr>
          <w:rStyle w:val="Privzetapisavaodstavka1"/>
          <w:rFonts w:ascii="Book Antiqua" w:eastAsia="Book Antiqua" w:hAnsi="Book Antiqua" w:cs="Book Antiqua"/>
          <w:color w:val="000000"/>
        </w:rPr>
        <w:t>such as</w:t>
      </w:r>
      <w:r>
        <w:rPr>
          <w:rStyle w:val="Privzetapisavaodstavka1"/>
          <w:rFonts w:ascii="Book Antiqua" w:eastAsia="Book Antiqua" w:hAnsi="Book Antiqua" w:cs="Book Antiqua"/>
          <w:color w:val="000000"/>
        </w:rPr>
        <w:t xml:space="preserve"> CSF leak, wound healing complications, or bone infection</w:t>
      </w:r>
      <w:r>
        <w:rPr>
          <w:rStyle w:val="Privzetapisavaodstavka1"/>
          <w:rFonts w:ascii="Book Antiqua" w:eastAsia="Book Antiqua" w:hAnsi="Book Antiqua" w:cs="Book Antiqua"/>
          <w:color w:val="000000"/>
          <w:szCs w:val="30"/>
          <w:vertAlign w:val="superscript"/>
        </w:rPr>
        <w:t>[6,7]</w:t>
      </w:r>
      <w:r>
        <w:rPr>
          <w:rStyle w:val="Privzetapisavaodstavka1"/>
          <w:rFonts w:ascii="Book Antiqua" w:eastAsia="Book Antiqua" w:hAnsi="Book Antiqua" w:cs="Book Antiqua"/>
          <w:color w:val="000000"/>
        </w:rPr>
        <w:t>. In all patients, tumor removal was complete.</w:t>
      </w:r>
    </w:p>
    <w:p w14:paraId="4A797D04" w14:textId="60A55818" w:rsidR="00A77B3E" w:rsidRDefault="00855F6C" w:rsidP="004C5458">
      <w:pPr>
        <w:spacing w:line="360" w:lineRule="auto"/>
        <w:ind w:firstLineChars="100" w:firstLine="240"/>
        <w:jc w:val="both"/>
      </w:pPr>
      <w:r>
        <w:rPr>
          <w:rFonts w:ascii="Book Antiqua" w:eastAsia="Book Antiqua" w:hAnsi="Book Antiqua" w:cs="Book Antiqua"/>
          <w:color w:val="000000"/>
        </w:rPr>
        <w:t xml:space="preserve">The following </w:t>
      </w:r>
      <w:r w:rsidR="00BC5A78">
        <w:rPr>
          <w:rFonts w:ascii="Book Antiqua" w:eastAsia="Book Antiqua" w:hAnsi="Book Antiqua" w:cs="Book Antiqua"/>
          <w:color w:val="000000"/>
        </w:rPr>
        <w:t xml:space="preserve">inclusion </w:t>
      </w:r>
      <w:r>
        <w:rPr>
          <w:rFonts w:ascii="Book Antiqua" w:eastAsia="Book Antiqua" w:hAnsi="Book Antiqua" w:cs="Book Antiqua"/>
          <w:color w:val="000000"/>
        </w:rPr>
        <w:t xml:space="preserve">criteria were taken into account: </w:t>
      </w:r>
      <w:r w:rsidR="004C5458">
        <w:rPr>
          <w:rFonts w:ascii="Book Antiqua" w:eastAsia="Book Antiqua" w:hAnsi="Book Antiqua" w:cs="Book Antiqua"/>
          <w:color w:val="000000"/>
        </w:rPr>
        <w:t>(1</w:t>
      </w:r>
      <w:r>
        <w:rPr>
          <w:rFonts w:ascii="Book Antiqua" w:eastAsia="Book Antiqua" w:hAnsi="Book Antiqua" w:cs="Book Antiqua"/>
          <w:color w:val="000000"/>
        </w:rPr>
        <w:t xml:space="preserve">) </w:t>
      </w:r>
      <w:r w:rsidRPr="005D1646">
        <w:rPr>
          <w:rFonts w:ascii="Book Antiqua" w:eastAsia="Book Antiqua" w:hAnsi="Book Antiqua" w:cs="Book Antiqua"/>
          <w:caps/>
          <w:color w:val="000000"/>
        </w:rPr>
        <w:t>p</w:t>
      </w:r>
      <w:r>
        <w:rPr>
          <w:rFonts w:ascii="Book Antiqua" w:eastAsia="Book Antiqua" w:hAnsi="Book Antiqua" w:cs="Book Antiqua"/>
          <w:color w:val="000000"/>
        </w:rPr>
        <w:t>atient’s first surgery of the cerebellopontine angle</w:t>
      </w:r>
      <w:r w:rsidR="004C5458">
        <w:rPr>
          <w:rFonts w:ascii="Book Antiqua" w:eastAsia="Book Antiqua" w:hAnsi="Book Antiqua" w:cs="Book Antiqua"/>
          <w:color w:val="000000"/>
        </w:rPr>
        <w:t>;</w:t>
      </w:r>
      <w:r>
        <w:rPr>
          <w:rFonts w:ascii="Book Antiqua" w:eastAsia="Book Antiqua" w:hAnsi="Book Antiqua" w:cs="Book Antiqua"/>
          <w:color w:val="000000"/>
        </w:rPr>
        <w:t xml:space="preserve"> </w:t>
      </w:r>
      <w:r w:rsidR="004C5458">
        <w:rPr>
          <w:rFonts w:ascii="Book Antiqua" w:eastAsia="Book Antiqua" w:hAnsi="Book Antiqua" w:cs="Book Antiqua"/>
          <w:color w:val="000000"/>
        </w:rPr>
        <w:t>(2</w:t>
      </w:r>
      <w:r>
        <w:rPr>
          <w:rFonts w:ascii="Book Antiqua" w:eastAsia="Book Antiqua" w:hAnsi="Book Antiqua" w:cs="Book Antiqua"/>
          <w:color w:val="000000"/>
        </w:rPr>
        <w:t xml:space="preserve">) </w:t>
      </w:r>
      <w:r w:rsidRPr="005D1646">
        <w:rPr>
          <w:rFonts w:ascii="Book Antiqua" w:eastAsia="Book Antiqua" w:hAnsi="Book Antiqua" w:cs="Book Antiqua"/>
          <w:caps/>
          <w:color w:val="000000"/>
        </w:rPr>
        <w:t>a</w:t>
      </w:r>
      <w:r>
        <w:rPr>
          <w:rFonts w:ascii="Book Antiqua" w:eastAsia="Book Antiqua" w:hAnsi="Book Antiqua" w:cs="Book Antiqua"/>
          <w:color w:val="000000"/>
        </w:rPr>
        <w:t>bility to follow instructions</w:t>
      </w:r>
      <w:r w:rsidR="004C5458">
        <w:rPr>
          <w:rFonts w:ascii="Book Antiqua" w:eastAsia="Book Antiqua" w:hAnsi="Book Antiqua" w:cs="Book Antiqua"/>
          <w:color w:val="000000"/>
        </w:rPr>
        <w:t>;</w:t>
      </w:r>
      <w:r>
        <w:rPr>
          <w:rFonts w:ascii="Book Antiqua" w:eastAsia="Book Antiqua" w:hAnsi="Book Antiqua" w:cs="Book Antiqua"/>
          <w:color w:val="000000"/>
        </w:rPr>
        <w:t xml:space="preserve"> </w:t>
      </w:r>
      <w:r w:rsidR="004C5458">
        <w:rPr>
          <w:rFonts w:ascii="Book Antiqua" w:eastAsia="Book Antiqua" w:hAnsi="Book Antiqua" w:cs="Book Antiqua"/>
          <w:color w:val="000000"/>
        </w:rPr>
        <w:t>(3</w:t>
      </w:r>
      <w:r>
        <w:rPr>
          <w:rFonts w:ascii="Book Antiqua" w:eastAsia="Book Antiqua" w:hAnsi="Book Antiqua" w:cs="Book Antiqua"/>
          <w:color w:val="000000"/>
        </w:rPr>
        <w:t xml:space="preserve">) </w:t>
      </w:r>
      <w:r w:rsidR="005D1646">
        <w:rPr>
          <w:rFonts w:ascii="Book Antiqua" w:eastAsia="Book Antiqua" w:hAnsi="Book Antiqua" w:cs="Book Antiqua"/>
          <w:color w:val="000000"/>
        </w:rPr>
        <w:t>A</w:t>
      </w:r>
      <w:r>
        <w:rPr>
          <w:rFonts w:ascii="Book Antiqua" w:eastAsia="Book Antiqua" w:hAnsi="Book Antiqua" w:cs="Book Antiqua"/>
          <w:color w:val="000000"/>
        </w:rPr>
        <w:t xml:space="preserve">bility to participate (achieving at least 25 out of 30 possible in the Mini-Mental State Examination </w:t>
      </w:r>
      <w:r w:rsidR="004C5458">
        <w:rPr>
          <w:rFonts w:ascii="Book Antiqua" w:eastAsia="Book Antiqua" w:hAnsi="Book Antiqua" w:cs="Book Antiqua"/>
          <w:color w:val="000000"/>
        </w:rPr>
        <w:t>[</w:t>
      </w:r>
      <w:r>
        <w:rPr>
          <w:rFonts w:ascii="Book Antiqua" w:eastAsia="Book Antiqua" w:hAnsi="Book Antiqua" w:cs="Book Antiqua"/>
          <w:color w:val="000000"/>
        </w:rPr>
        <w:t>MMSE</w:t>
      </w:r>
      <w:r w:rsidR="004C5458">
        <w:rPr>
          <w:rFonts w:ascii="Book Antiqua" w:eastAsia="Book Antiqua" w:hAnsi="Book Antiqua" w:cs="Book Antiqua"/>
          <w:color w:val="000000"/>
        </w:rPr>
        <w:t>]</w:t>
      </w:r>
      <w:r>
        <w:rPr>
          <w:rFonts w:ascii="Book Antiqua" w:eastAsia="Book Antiqua" w:hAnsi="Book Antiqua" w:cs="Book Antiqua"/>
          <w:color w:val="000000"/>
        </w:rPr>
        <w:t>)</w:t>
      </w:r>
      <w:r w:rsidR="004C5458">
        <w:rPr>
          <w:rFonts w:ascii="Book Antiqua" w:eastAsia="Book Antiqua" w:hAnsi="Book Antiqua" w:cs="Book Antiqua"/>
          <w:color w:val="000000"/>
        </w:rPr>
        <w:t>;</w:t>
      </w:r>
      <w:r>
        <w:rPr>
          <w:rFonts w:ascii="Book Antiqua" w:eastAsia="Book Antiqua" w:hAnsi="Book Antiqua" w:cs="Book Antiqua"/>
          <w:color w:val="000000"/>
        </w:rPr>
        <w:t xml:space="preserve"> and </w:t>
      </w:r>
      <w:r w:rsidR="004C5458">
        <w:rPr>
          <w:rFonts w:ascii="Book Antiqua" w:eastAsia="Book Antiqua" w:hAnsi="Book Antiqua" w:cs="Book Antiqua"/>
          <w:color w:val="000000"/>
        </w:rPr>
        <w:t>(4</w:t>
      </w:r>
      <w:r>
        <w:rPr>
          <w:rFonts w:ascii="Book Antiqua" w:eastAsia="Book Antiqua" w:hAnsi="Book Antiqua" w:cs="Book Antiqua"/>
          <w:color w:val="000000"/>
        </w:rPr>
        <w:t xml:space="preserve">) </w:t>
      </w:r>
      <w:r w:rsidRPr="005D1646">
        <w:rPr>
          <w:rFonts w:ascii="Book Antiqua" w:eastAsia="Book Antiqua" w:hAnsi="Book Antiqua" w:cs="Book Antiqua"/>
          <w:caps/>
          <w:color w:val="000000"/>
        </w:rPr>
        <w:t>a</w:t>
      </w:r>
      <w:r>
        <w:rPr>
          <w:rFonts w:ascii="Book Antiqua" w:eastAsia="Book Antiqua" w:hAnsi="Book Antiqua" w:cs="Book Antiqua"/>
          <w:color w:val="000000"/>
        </w:rPr>
        <w:t xml:space="preserve">bility to walk the distance of 6 m without excessive fatigue with the help of a physiotherapist or a suitable walking aid (achieving at least 8 out of 20 possible in Barthel Index </w:t>
      </w:r>
      <w:r w:rsidR="004C5458">
        <w:rPr>
          <w:rFonts w:ascii="Book Antiqua" w:eastAsia="Book Antiqua" w:hAnsi="Book Antiqua" w:cs="Book Antiqua"/>
          <w:color w:val="000000"/>
        </w:rPr>
        <w:t>[</w:t>
      </w:r>
      <w:r>
        <w:rPr>
          <w:rFonts w:ascii="Book Antiqua" w:eastAsia="Book Antiqua" w:hAnsi="Book Antiqua" w:cs="Book Antiqua"/>
          <w:color w:val="000000"/>
        </w:rPr>
        <w:t>BI</w:t>
      </w:r>
      <w:r w:rsidR="004C5458">
        <w:rPr>
          <w:rFonts w:ascii="Book Antiqua" w:eastAsia="Book Antiqua" w:hAnsi="Book Antiqua" w:cs="Book Antiqua"/>
          <w:color w:val="000000"/>
        </w:rPr>
        <w:t>]</w:t>
      </w:r>
      <w:r>
        <w:rPr>
          <w:rFonts w:ascii="Book Antiqua" w:eastAsia="Book Antiqua" w:hAnsi="Book Antiqua" w:cs="Book Antiqua"/>
          <w:color w:val="000000"/>
        </w:rPr>
        <w:t>)</w:t>
      </w:r>
      <w:r>
        <w:rPr>
          <w:rStyle w:val="Privzetapisavaodstavka1"/>
          <w:rFonts w:ascii="Book Antiqua" w:eastAsia="Book Antiqua" w:hAnsi="Book Antiqua" w:cs="Book Antiqua"/>
          <w:color w:val="000000"/>
          <w:vertAlign w:val="superscript"/>
        </w:rPr>
        <w:t>[28,34]</w:t>
      </w:r>
      <w:r>
        <w:rPr>
          <w:rStyle w:val="Privzetapisavaodstavka1"/>
          <w:rFonts w:ascii="Book Antiqua" w:eastAsia="Book Antiqua" w:hAnsi="Book Antiqua" w:cs="Book Antiqua"/>
          <w:color w:val="000000"/>
        </w:rPr>
        <w:t xml:space="preserve">. </w:t>
      </w:r>
      <w:r>
        <w:rPr>
          <w:rFonts w:ascii="Book Antiqua" w:eastAsia="Book Antiqua" w:hAnsi="Book Antiqua" w:cs="Book Antiqua"/>
          <w:color w:val="000000"/>
        </w:rPr>
        <w:t xml:space="preserve">The MMSE and BI were carried out on the second day after </w:t>
      </w:r>
      <w:r>
        <w:rPr>
          <w:rFonts w:ascii="Book Antiqua" w:eastAsia="Book Antiqua" w:hAnsi="Book Antiqua" w:cs="Book Antiqua"/>
          <w:color w:val="000000"/>
        </w:rPr>
        <w:lastRenderedPageBreak/>
        <w:t>surgery. Patients with pre-existing hemiplegia, paraplegia or paraparesis; previous head injury or lower limb damage; those with cardiorespiratory or febrile conditions and blind patients were excluded from the study.</w:t>
      </w:r>
    </w:p>
    <w:p w14:paraId="31BDE9A1" w14:textId="0E4D243F" w:rsidR="00A77B3E" w:rsidRDefault="00855F6C" w:rsidP="004C5458">
      <w:pPr>
        <w:spacing w:line="360" w:lineRule="auto"/>
        <w:ind w:firstLineChars="100" w:firstLine="240"/>
        <w:jc w:val="both"/>
      </w:pPr>
      <w:r>
        <w:rPr>
          <w:rFonts w:ascii="Book Antiqua" w:eastAsia="Book Antiqua" w:hAnsi="Book Antiqua" w:cs="Book Antiqua"/>
          <w:color w:val="000000"/>
        </w:rPr>
        <w:t>In the first postoperative days, patients experienced dizziness, headache, and nausea. Before vestibular therapy</w:t>
      </w:r>
      <w:r w:rsidR="00BC5A78">
        <w:rPr>
          <w:rFonts w:ascii="Book Antiqua" w:eastAsia="Book Antiqua" w:hAnsi="Book Antiqua" w:cs="Book Antiqua"/>
          <w:color w:val="000000"/>
        </w:rPr>
        <w:t>,</w:t>
      </w:r>
      <w:r>
        <w:rPr>
          <w:rFonts w:ascii="Book Antiqua" w:eastAsia="Book Antiqua" w:hAnsi="Book Antiqua" w:cs="Book Antiqua"/>
          <w:color w:val="000000"/>
        </w:rPr>
        <w:t xml:space="preserve"> nausea, vomiting, and vertigo </w:t>
      </w:r>
      <w:r w:rsidR="00BC5A78">
        <w:rPr>
          <w:rFonts w:ascii="Book Antiqua" w:eastAsia="Book Antiqua" w:hAnsi="Book Antiqua" w:cs="Book Antiqua"/>
          <w:color w:val="000000"/>
        </w:rPr>
        <w:t>were prevented</w:t>
      </w:r>
      <w:r>
        <w:rPr>
          <w:rFonts w:ascii="Book Antiqua" w:eastAsia="Book Antiqua" w:hAnsi="Book Antiqua" w:cs="Book Antiqua"/>
          <w:color w:val="000000"/>
        </w:rPr>
        <w:t xml:space="preserve"> or reduced by medication, such as antiemetics or anti-vertigo drugs. According to </w:t>
      </w:r>
      <w:r w:rsidR="00BC5A78">
        <w:rPr>
          <w:rFonts w:ascii="Book Antiqua" w:eastAsia="Book Antiqua" w:hAnsi="Book Antiqua" w:cs="Book Antiqua"/>
          <w:color w:val="000000"/>
        </w:rPr>
        <w:t>a previous report</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vestibular therapy must proceed from the head to locomotion in a top-down strategy</w:t>
      </w:r>
      <w:r w:rsidR="00BC5A78">
        <w:rPr>
          <w:rFonts w:ascii="Book Antiqua" w:eastAsia="Book Antiqua" w:hAnsi="Book Antiqua" w:cs="Book Antiqua"/>
          <w:color w:val="000000"/>
        </w:rPr>
        <w:t>; thus</w:t>
      </w:r>
      <w:r>
        <w:rPr>
          <w:rFonts w:ascii="Book Antiqua" w:eastAsia="Book Antiqua" w:hAnsi="Book Antiqua" w:cs="Book Antiqua"/>
          <w:color w:val="000000"/>
        </w:rPr>
        <w:t>, th</w:t>
      </w:r>
      <w:r w:rsidR="00BC5A78">
        <w:rPr>
          <w:rFonts w:ascii="Book Antiqua" w:eastAsia="Book Antiqua" w:hAnsi="Book Antiqua" w:cs="Book Antiqua"/>
          <w:color w:val="000000"/>
        </w:rPr>
        <w:t>e</w:t>
      </w:r>
      <w:r>
        <w:rPr>
          <w:rFonts w:ascii="Book Antiqua" w:eastAsia="Book Antiqua" w:hAnsi="Book Antiqua" w:cs="Book Antiqua"/>
          <w:color w:val="000000"/>
        </w:rPr>
        <w:t xml:space="preserve"> patients </w:t>
      </w:r>
      <w:r w:rsidR="00BC5A78">
        <w:rPr>
          <w:rFonts w:ascii="Book Antiqua" w:eastAsia="Book Antiqua" w:hAnsi="Book Antiqua" w:cs="Book Antiqua"/>
          <w:color w:val="000000"/>
        </w:rPr>
        <w:t xml:space="preserve">first </w:t>
      </w:r>
      <w:r>
        <w:rPr>
          <w:rFonts w:ascii="Book Antiqua" w:eastAsia="Book Antiqua" w:hAnsi="Book Antiqua" w:cs="Book Antiqua"/>
          <w:color w:val="000000"/>
        </w:rPr>
        <w:t>perform</w:t>
      </w:r>
      <w:r w:rsidR="00BC5A78">
        <w:rPr>
          <w:rFonts w:ascii="Book Antiqua" w:eastAsia="Book Antiqua" w:hAnsi="Book Antiqua" w:cs="Book Antiqua"/>
          <w:color w:val="000000"/>
        </w:rPr>
        <w:t>ed</w:t>
      </w:r>
      <w:r>
        <w:rPr>
          <w:rFonts w:ascii="Book Antiqua" w:eastAsia="Book Antiqua" w:hAnsi="Book Antiqua" w:cs="Book Antiqua"/>
          <w:color w:val="000000"/>
        </w:rPr>
        <w:t xml:space="preserve"> Cawthorne-Cooksey </w:t>
      </w:r>
      <w:r w:rsidR="00BC5A78">
        <w:rPr>
          <w:rFonts w:ascii="Book Antiqua" w:eastAsia="Book Antiqua" w:hAnsi="Book Antiqua" w:cs="Book Antiqua"/>
          <w:color w:val="000000"/>
        </w:rPr>
        <w:t xml:space="preserve">(CC) </w:t>
      </w:r>
      <w:r>
        <w:rPr>
          <w:rFonts w:ascii="Book Antiqua" w:eastAsia="Book Antiqua" w:hAnsi="Book Antiqua" w:cs="Book Antiqua"/>
          <w:color w:val="000000"/>
        </w:rPr>
        <w:t xml:space="preserve">exercises, which involved eye and head movements in </w:t>
      </w:r>
      <w:r w:rsidR="00BC5A78">
        <w:rPr>
          <w:rFonts w:ascii="Book Antiqua" w:eastAsia="Book Antiqua" w:hAnsi="Book Antiqua" w:cs="Book Antiqua"/>
          <w:color w:val="000000"/>
        </w:rPr>
        <w:t xml:space="preserve">the </w:t>
      </w:r>
      <w:r>
        <w:rPr>
          <w:rFonts w:ascii="Book Antiqua" w:eastAsia="Book Antiqua" w:hAnsi="Book Antiqua" w:cs="Book Antiqua"/>
          <w:color w:val="000000"/>
        </w:rPr>
        <w:t xml:space="preserve">lying, sitting and standing position like </w:t>
      </w:r>
      <w:r w:rsidR="00BC5A78">
        <w:rPr>
          <w:rFonts w:ascii="Book Antiqua" w:eastAsia="Book Antiqua" w:hAnsi="Book Antiqua" w:cs="Book Antiqua"/>
          <w:color w:val="000000"/>
        </w:rPr>
        <w:t>as</w:t>
      </w:r>
      <w:r>
        <w:rPr>
          <w:rFonts w:ascii="Book Antiqua" w:eastAsia="Book Antiqua" w:hAnsi="Book Antiqua" w:cs="Book Antiqua"/>
          <w:color w:val="000000"/>
        </w:rPr>
        <w:t xml:space="preserve"> shown in (Table 1). The CC exercises are a graduated set of simple exercises to reduce dizziness and restore the patient</w:t>
      </w:r>
      <w:r w:rsidR="004C5458">
        <w:rPr>
          <w:rFonts w:ascii="Book Antiqua" w:eastAsia="Book Antiqua" w:hAnsi="Book Antiqua" w:cs="Book Antiqua"/>
          <w:color w:val="000000"/>
        </w:rPr>
        <w:t>’</w:t>
      </w:r>
      <w:r>
        <w:rPr>
          <w:rFonts w:ascii="Book Antiqua" w:eastAsia="Book Antiqua" w:hAnsi="Book Antiqua" w:cs="Book Antiqua"/>
          <w:color w:val="000000"/>
        </w:rPr>
        <w:t xml:space="preserve"> balance. They can also help to reduce sensitivity to motion, relax the neck and shoulder muscles, train the eyes to move independently of the head, practice the head movements that cause dizziness, help </w:t>
      </w:r>
      <w:r w:rsidR="00BD0E2B">
        <w:rPr>
          <w:rFonts w:ascii="Book Antiqua" w:eastAsia="Book Antiqua" w:hAnsi="Book Antiqua" w:cs="Book Antiqua"/>
          <w:color w:val="000000"/>
        </w:rPr>
        <w:t xml:space="preserve">in </w:t>
      </w:r>
      <w:r>
        <w:rPr>
          <w:rFonts w:ascii="Book Antiqua" w:eastAsia="Book Antiqua" w:hAnsi="Book Antiqua" w:cs="Book Antiqua"/>
          <w:color w:val="000000"/>
        </w:rPr>
        <w:t>the development of vestibular compensation, improve general coordination and encourage natural unprompted movement. The exercises were originally developed to help compensate for stable vestibular loss in one ear, such as following acoustic neuroma surgery. The purpose of these exercises was to build up a tolerance mechanism and the more diligently and regularly they were carried out by the patients, the sooner their symptoms would disappear</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In the beginning, all ten patients performed CC exercises three times a day for 10 min, with their eyes open and slow head movements in a supine position in bed, and only when they </w:t>
      </w:r>
      <w:r w:rsidR="00BD0E2B">
        <w:rPr>
          <w:rFonts w:ascii="Book Antiqua" w:eastAsia="Book Antiqua" w:hAnsi="Book Antiqua" w:cs="Book Antiqua"/>
          <w:color w:val="000000"/>
        </w:rPr>
        <w:t>felt</w:t>
      </w:r>
      <w:r>
        <w:rPr>
          <w:rFonts w:ascii="Book Antiqua" w:eastAsia="Book Antiqua" w:hAnsi="Book Antiqua" w:cs="Book Antiqua"/>
          <w:color w:val="000000"/>
        </w:rPr>
        <w:t xml:space="preserve"> safe in a sitting and standing position, </w:t>
      </w:r>
      <w:r w:rsidR="00BD0E2B">
        <w:rPr>
          <w:rFonts w:ascii="Book Antiqua" w:eastAsia="Book Antiqua" w:hAnsi="Book Antiqua" w:cs="Book Antiqua"/>
          <w:color w:val="000000"/>
        </w:rPr>
        <w:t>they</w:t>
      </w:r>
      <w:r>
        <w:rPr>
          <w:rFonts w:ascii="Book Antiqua" w:eastAsia="Book Antiqua" w:hAnsi="Book Antiqua" w:cs="Book Antiqua"/>
          <w:color w:val="000000"/>
        </w:rPr>
        <w:t xml:space="preserve"> moved to the next level of performing more challenging tasks involving dynamic stability of the body and limb movement. They </w:t>
      </w:r>
      <w:r w:rsidR="00BD0E2B">
        <w:rPr>
          <w:rFonts w:ascii="Book Antiqua" w:eastAsia="Book Antiqua" w:hAnsi="Book Antiqua" w:cs="Book Antiqua"/>
          <w:color w:val="000000"/>
        </w:rPr>
        <w:t xml:space="preserve">then </w:t>
      </w:r>
      <w:r>
        <w:rPr>
          <w:rFonts w:ascii="Book Antiqua" w:eastAsia="Book Antiqua" w:hAnsi="Book Antiqua" w:cs="Book Antiqua"/>
          <w:color w:val="000000"/>
        </w:rPr>
        <w:t xml:space="preserve">progressed to the next level with quick eye and head movements with their eyes closed. Patients reported mild to moderate discomfort while performing the exercises, also because of their awareness to endure dizziness. </w:t>
      </w:r>
      <w:r w:rsidR="00582FD0">
        <w:rPr>
          <w:rFonts w:ascii="Book Antiqua" w:eastAsia="Book Antiqua" w:hAnsi="Book Antiqua" w:cs="Book Antiqua"/>
          <w:color w:val="000000"/>
        </w:rPr>
        <w:t>O</w:t>
      </w:r>
      <w:r>
        <w:rPr>
          <w:rFonts w:ascii="Book Antiqua" w:eastAsia="Book Antiqua" w:hAnsi="Book Antiqua" w:cs="Book Antiqua"/>
          <w:color w:val="000000"/>
        </w:rPr>
        <w:t xml:space="preserve">n the first day after surgery, we assisted patients in the exercises, and in the following days, they performed the exercises in the form of written instructions independently. </w:t>
      </w:r>
    </w:p>
    <w:p w14:paraId="42F4D3F3" w14:textId="3482B932" w:rsidR="00A77B3E" w:rsidRDefault="00855F6C" w:rsidP="00582FD0">
      <w:pPr>
        <w:spacing w:line="360" w:lineRule="auto"/>
        <w:ind w:firstLineChars="100" w:firstLine="240"/>
        <w:jc w:val="both"/>
      </w:pPr>
      <w:r>
        <w:rPr>
          <w:rFonts w:ascii="Book Antiqua" w:eastAsia="Book Antiqua" w:hAnsi="Book Antiqua" w:cs="Book Antiqua"/>
          <w:color w:val="000000"/>
        </w:rPr>
        <w:lastRenderedPageBreak/>
        <w:t xml:space="preserve">On the second day after surgery, when patients were able to walk the distance of 6 m (with the assistance of a physiotherapist or a suitable walking aid), the initial assessment of the patients’ static and dynamic balance in the sitting and standing position was carried out using </w:t>
      </w:r>
      <w:r w:rsidR="00BD0E2B">
        <w:rPr>
          <w:rFonts w:ascii="Book Antiqua" w:eastAsia="Book Antiqua" w:hAnsi="Book Antiqua" w:cs="Book Antiqua"/>
          <w:color w:val="000000"/>
        </w:rPr>
        <w:t xml:space="preserve">the </w:t>
      </w:r>
      <w:r>
        <w:rPr>
          <w:rFonts w:ascii="Book Antiqua" w:eastAsia="Book Antiqua" w:hAnsi="Book Antiqua" w:cs="Book Antiqua"/>
          <w:color w:val="000000"/>
        </w:rPr>
        <w:t xml:space="preserve">BBS. On the day of discharge from hospital and three months after surgery, patients were re-tested using </w:t>
      </w:r>
      <w:r w:rsidR="00BD0E2B">
        <w:rPr>
          <w:rFonts w:ascii="Book Antiqua" w:eastAsia="Book Antiqua" w:hAnsi="Book Antiqua" w:cs="Book Antiqua"/>
          <w:color w:val="000000"/>
        </w:rPr>
        <w:t xml:space="preserve">the </w:t>
      </w:r>
      <w:r>
        <w:rPr>
          <w:rFonts w:ascii="Book Antiqua" w:eastAsia="Book Antiqua" w:hAnsi="Book Antiqua" w:cs="Book Antiqua"/>
          <w:color w:val="000000"/>
        </w:rPr>
        <w:t xml:space="preserve">BBS. </w:t>
      </w:r>
    </w:p>
    <w:p w14:paraId="54251153" w14:textId="6E4A0DC1" w:rsidR="00A77B3E" w:rsidRDefault="00855F6C" w:rsidP="00582FD0">
      <w:pPr>
        <w:spacing w:line="360" w:lineRule="auto"/>
        <w:ind w:firstLineChars="100" w:firstLine="240"/>
        <w:jc w:val="both"/>
      </w:pPr>
      <w:r>
        <w:rPr>
          <w:rFonts w:ascii="Book Antiqua" w:eastAsia="Book Antiqua" w:hAnsi="Book Antiqua" w:cs="Book Antiqua"/>
          <w:color w:val="000000"/>
        </w:rPr>
        <w:t xml:space="preserve">Based on the initial assessments of balance in </w:t>
      </w:r>
      <w:r w:rsidR="00BD0E2B">
        <w:rPr>
          <w:rFonts w:ascii="Book Antiqua" w:eastAsia="Book Antiqua" w:hAnsi="Book Antiqua" w:cs="Book Antiqua"/>
          <w:color w:val="000000"/>
        </w:rPr>
        <w:t xml:space="preserve">the </w:t>
      </w:r>
      <w:r>
        <w:rPr>
          <w:rFonts w:ascii="Book Antiqua" w:eastAsia="Book Antiqua" w:hAnsi="Book Antiqua" w:cs="Book Antiqua"/>
          <w:color w:val="000000"/>
        </w:rPr>
        <w:t xml:space="preserve">sitting and standing positions, the level of patients’ balance impairments and the risk of falls were determined. Patients were divided into two groups according to the initial BBS results and their level of equilibrium impairment. </w:t>
      </w:r>
      <w:r w:rsidR="00BD0E2B">
        <w:rPr>
          <w:rFonts w:ascii="Book Antiqua" w:eastAsia="Book Antiqua" w:hAnsi="Book Antiqua" w:cs="Book Antiqua"/>
          <w:color w:val="000000"/>
        </w:rPr>
        <w:t>Patients i</w:t>
      </w:r>
      <w:r>
        <w:rPr>
          <w:rFonts w:ascii="Book Antiqua" w:eastAsia="Book Antiqua" w:hAnsi="Book Antiqua" w:cs="Book Antiqua"/>
          <w:color w:val="000000"/>
        </w:rPr>
        <w:t xml:space="preserve">n the first group were </w:t>
      </w:r>
      <w:r w:rsidR="00BD0E2B">
        <w:rPr>
          <w:rFonts w:ascii="Book Antiqua" w:eastAsia="Book Antiqua" w:hAnsi="Book Antiqua" w:cs="Book Antiqua"/>
          <w:color w:val="000000"/>
        </w:rPr>
        <w:t>those</w:t>
      </w:r>
      <w:r>
        <w:rPr>
          <w:rFonts w:ascii="Book Antiqua" w:eastAsia="Book Antiqua" w:hAnsi="Book Antiqua" w:cs="Book Antiqua"/>
          <w:color w:val="000000"/>
        </w:rPr>
        <w:t xml:space="preserve"> who reached a </w:t>
      </w:r>
      <w:r w:rsidR="00BD0E2B">
        <w:rPr>
          <w:rFonts w:ascii="Book Antiqua" w:eastAsia="Book Antiqua" w:hAnsi="Book Antiqua" w:cs="Book Antiqua"/>
          <w:color w:val="000000"/>
        </w:rPr>
        <w:t>BBS va</w:t>
      </w:r>
      <w:r w:rsidR="00742EC4">
        <w:rPr>
          <w:rFonts w:ascii="Book Antiqua" w:eastAsia="Book Antiqua" w:hAnsi="Book Antiqua" w:cs="Book Antiqua"/>
          <w:color w:val="000000"/>
        </w:rPr>
        <w:t>l</w:t>
      </w:r>
      <w:r w:rsidR="00BD0E2B">
        <w:rPr>
          <w:rFonts w:ascii="Book Antiqua" w:eastAsia="Book Antiqua" w:hAnsi="Book Antiqua" w:cs="Book Antiqua"/>
          <w:color w:val="000000"/>
        </w:rPr>
        <w:t xml:space="preserve">ue </w:t>
      </w:r>
      <w:r>
        <w:rPr>
          <w:rFonts w:ascii="Book Antiqua" w:eastAsia="Book Antiqua" w:hAnsi="Book Antiqua" w:cs="Book Antiqua"/>
          <w:color w:val="000000"/>
        </w:rPr>
        <w:t>rang</w:t>
      </w:r>
      <w:r w:rsidR="00BD0E2B">
        <w:rPr>
          <w:rFonts w:ascii="Book Antiqua" w:eastAsia="Book Antiqua" w:hAnsi="Book Antiqua" w:cs="Book Antiqua"/>
          <w:color w:val="000000"/>
        </w:rPr>
        <w:t>ing</w:t>
      </w:r>
      <w:r>
        <w:rPr>
          <w:rFonts w:ascii="Book Antiqua" w:eastAsia="Book Antiqua" w:hAnsi="Book Antiqua" w:cs="Book Antiqua"/>
          <w:color w:val="000000"/>
        </w:rPr>
        <w:t xml:space="preserve"> from 21 to 40 </w:t>
      </w:r>
      <w:r w:rsidR="00BD0E2B">
        <w:rPr>
          <w:rFonts w:ascii="Book Antiqua" w:eastAsia="Book Antiqua" w:hAnsi="Book Antiqua" w:cs="Book Antiqua"/>
          <w:color w:val="000000"/>
        </w:rPr>
        <w:t xml:space="preserve">points </w:t>
      </w:r>
      <w:r>
        <w:rPr>
          <w:rFonts w:ascii="Book Antiqua" w:eastAsia="Book Antiqua" w:hAnsi="Book Antiqua" w:cs="Book Antiqua"/>
          <w:color w:val="000000"/>
        </w:rPr>
        <w:t>and had a truncated but acceptable balance</w:t>
      </w:r>
      <w:r w:rsidR="00BD0E2B">
        <w:rPr>
          <w:rFonts w:ascii="Book Antiqua" w:eastAsia="Book Antiqua" w:hAnsi="Book Antiqua" w:cs="Book Antiqua"/>
          <w:color w:val="000000"/>
        </w:rPr>
        <w:t>; thus</w:t>
      </w:r>
      <w:r>
        <w:rPr>
          <w:rFonts w:ascii="Book Antiqua" w:eastAsia="Book Antiqua" w:hAnsi="Book Antiqua" w:cs="Book Antiqua"/>
          <w:color w:val="000000"/>
        </w:rPr>
        <w:t xml:space="preserve">, they needed help during basic daily activities. </w:t>
      </w:r>
      <w:r w:rsidR="00FC5A4F">
        <w:rPr>
          <w:rFonts w:ascii="Book Antiqua" w:eastAsia="Book Antiqua" w:hAnsi="Book Antiqua" w:cs="Book Antiqua"/>
          <w:color w:val="000000"/>
        </w:rPr>
        <w:t>These p</w:t>
      </w:r>
      <w:r>
        <w:rPr>
          <w:rFonts w:ascii="Book Antiqua" w:eastAsia="Book Antiqua" w:hAnsi="Book Antiqua" w:cs="Book Antiqua"/>
          <w:color w:val="000000"/>
        </w:rPr>
        <w:t xml:space="preserve">atients were able to walk only with </w:t>
      </w:r>
      <w:r w:rsidR="00BD0E2B">
        <w:rPr>
          <w:rFonts w:ascii="Book Antiqua" w:eastAsia="Book Antiqua" w:hAnsi="Book Antiqua" w:cs="Book Antiqua"/>
          <w:color w:val="000000"/>
        </w:rPr>
        <w:t>a</w:t>
      </w:r>
      <w:r>
        <w:rPr>
          <w:rFonts w:ascii="Book Antiqua" w:eastAsia="Book Antiqua" w:hAnsi="Book Antiqua" w:cs="Book Antiqua"/>
          <w:color w:val="000000"/>
        </w:rPr>
        <w:t xml:space="preserve"> walking aid and the help of the physiotherapist. </w:t>
      </w:r>
      <w:r w:rsidR="00FC5A4F">
        <w:rPr>
          <w:rFonts w:ascii="Book Antiqua" w:eastAsia="Book Antiqua" w:hAnsi="Book Antiqua" w:cs="Book Antiqua"/>
          <w:color w:val="000000"/>
        </w:rPr>
        <w:t>Patients i</w:t>
      </w:r>
      <w:r>
        <w:rPr>
          <w:rFonts w:ascii="Book Antiqua" w:eastAsia="Book Antiqua" w:hAnsi="Book Antiqua" w:cs="Book Antiqua"/>
          <w:color w:val="000000"/>
        </w:rPr>
        <w:t>n the second group</w:t>
      </w:r>
      <w:r w:rsidR="00FC5A4F">
        <w:rPr>
          <w:rFonts w:ascii="Book Antiqua" w:eastAsia="Book Antiqua" w:hAnsi="Book Antiqua" w:cs="Book Antiqua"/>
          <w:color w:val="000000"/>
        </w:rPr>
        <w:t xml:space="preserve"> </w:t>
      </w:r>
      <w:r>
        <w:rPr>
          <w:rFonts w:ascii="Book Antiqua" w:eastAsia="Book Antiqua" w:hAnsi="Book Antiqua" w:cs="Book Antiqua"/>
          <w:color w:val="000000"/>
        </w:rPr>
        <w:t xml:space="preserve">included </w:t>
      </w:r>
      <w:r w:rsidR="00FC5A4F">
        <w:rPr>
          <w:rFonts w:ascii="Book Antiqua" w:eastAsia="Book Antiqua" w:hAnsi="Book Antiqua" w:cs="Book Antiqua"/>
          <w:color w:val="000000"/>
        </w:rPr>
        <w:t xml:space="preserve">those with </w:t>
      </w:r>
      <w:r>
        <w:rPr>
          <w:rFonts w:ascii="Book Antiqua" w:eastAsia="Book Antiqua" w:hAnsi="Book Antiqua" w:cs="Book Antiqua"/>
          <w:color w:val="000000"/>
        </w:rPr>
        <w:t xml:space="preserve">41 </w:t>
      </w:r>
      <w:r w:rsidR="00FC5A4F">
        <w:rPr>
          <w:rFonts w:ascii="Book Antiqua" w:eastAsia="Book Antiqua" w:hAnsi="Book Antiqua" w:cs="Book Antiqua"/>
          <w:color w:val="000000"/>
        </w:rPr>
        <w:t>or</w:t>
      </w:r>
      <w:r>
        <w:rPr>
          <w:rFonts w:ascii="Book Antiqua" w:eastAsia="Book Antiqua" w:hAnsi="Book Antiqua" w:cs="Book Antiqua"/>
          <w:color w:val="000000"/>
        </w:rPr>
        <w:t xml:space="preserve"> more </w:t>
      </w:r>
      <w:r w:rsidR="00FC5A4F">
        <w:rPr>
          <w:rFonts w:ascii="Book Antiqua" w:eastAsia="Book Antiqua" w:hAnsi="Book Antiqua" w:cs="Book Antiqua"/>
          <w:color w:val="000000"/>
        </w:rPr>
        <w:t xml:space="preserve">points </w:t>
      </w:r>
      <w:r>
        <w:rPr>
          <w:rFonts w:ascii="Book Antiqua" w:eastAsia="Book Antiqua" w:hAnsi="Book Antiqua" w:cs="Book Antiqua"/>
          <w:color w:val="000000"/>
        </w:rPr>
        <w:t xml:space="preserve">on </w:t>
      </w:r>
      <w:r w:rsidR="00FC5A4F">
        <w:rPr>
          <w:rFonts w:ascii="Book Antiqua" w:eastAsia="Book Antiqua" w:hAnsi="Book Antiqua" w:cs="Book Antiqua"/>
          <w:color w:val="000000"/>
        </w:rPr>
        <w:t xml:space="preserve">the </w:t>
      </w:r>
      <w:r>
        <w:rPr>
          <w:rFonts w:ascii="Book Antiqua" w:eastAsia="Book Antiqua" w:hAnsi="Book Antiqua" w:cs="Book Antiqua"/>
          <w:color w:val="000000"/>
        </w:rPr>
        <w:t xml:space="preserve">BBS and were independent during </w:t>
      </w:r>
      <w:r w:rsidR="00FC5A4F">
        <w:rPr>
          <w:rFonts w:ascii="Book Antiqua" w:eastAsia="Book Antiqua" w:hAnsi="Book Antiqua" w:cs="Book Antiqua"/>
          <w:color w:val="000000"/>
        </w:rPr>
        <w:t xml:space="preserve">a </w:t>
      </w:r>
      <w:r>
        <w:rPr>
          <w:rFonts w:ascii="Book Antiqua" w:eastAsia="Book Antiqua" w:hAnsi="Book Antiqua" w:cs="Book Antiqua"/>
          <w:color w:val="000000"/>
        </w:rPr>
        <w:t xml:space="preserve">short gait distance. However, postural instability and dynamic balance disorders </w:t>
      </w:r>
      <w:r w:rsidR="00FC5A4F">
        <w:rPr>
          <w:rFonts w:ascii="Book Antiqua" w:eastAsia="Book Antiqua" w:hAnsi="Book Antiqua" w:cs="Book Antiqua"/>
          <w:color w:val="000000"/>
        </w:rPr>
        <w:t>were</w:t>
      </w:r>
      <w:r>
        <w:rPr>
          <w:rFonts w:ascii="Book Antiqua" w:eastAsia="Book Antiqua" w:hAnsi="Book Antiqua" w:cs="Book Antiqua"/>
          <w:color w:val="000000"/>
        </w:rPr>
        <w:t xml:space="preserve"> detected in patients performing functional gait. As no</w:t>
      </w:r>
      <w:r w:rsidR="00FC5A4F">
        <w:rPr>
          <w:rFonts w:ascii="Book Antiqua" w:eastAsia="Book Antiqua" w:hAnsi="Book Antiqua" w:cs="Book Antiqua"/>
          <w:color w:val="000000"/>
        </w:rPr>
        <w:t>ne of the patients had</w:t>
      </w:r>
      <w:r>
        <w:rPr>
          <w:rFonts w:ascii="Book Antiqua" w:eastAsia="Book Antiqua" w:hAnsi="Book Antiqua" w:cs="Book Antiqua"/>
          <w:color w:val="000000"/>
        </w:rPr>
        <w:t xml:space="preserve"> an initial BBS score </w:t>
      </w:r>
      <w:r w:rsidR="00FC5A4F">
        <w:rPr>
          <w:rFonts w:ascii="Book Antiqua" w:eastAsia="Book Antiqua" w:hAnsi="Book Antiqua" w:cs="Book Antiqua"/>
          <w:color w:val="000000"/>
        </w:rPr>
        <w:t>of</w:t>
      </w:r>
      <w:r>
        <w:rPr>
          <w:rFonts w:ascii="Book Antiqua" w:eastAsia="Book Antiqua" w:hAnsi="Book Antiqua" w:cs="Book Antiqua"/>
          <w:color w:val="000000"/>
        </w:rPr>
        <w:t xml:space="preserve"> more than 45 points, all patients were at risk for falls.  They also completed the BBS assessment in full, with all the required tasks. Based on the BBS initial scoring, patients were included in a specially designed exercise protocol, with an emphasized requirement for postural adjustments and dynamic balance, while performing functional gait. The exercise protocol included 10 gait-related FGA activities and was organized as a 50</w:t>
      </w:r>
      <w:r w:rsidR="00582FD0">
        <w:rPr>
          <w:rFonts w:ascii="Book Antiqua" w:eastAsia="Book Antiqua" w:hAnsi="Book Antiqua" w:cs="Book Antiqua"/>
          <w:color w:val="000000"/>
        </w:rPr>
        <w:t xml:space="preserve"> </w:t>
      </w:r>
      <w:r>
        <w:rPr>
          <w:rFonts w:ascii="Book Antiqua" w:eastAsia="Book Antiqua" w:hAnsi="Book Antiqua" w:cs="Book Antiqua"/>
          <w:color w:val="000000"/>
        </w:rPr>
        <w:t xml:space="preserve">m marked polygon in the hallway section of the neurosurgery department, twice a day for 20 min with 5 repetitions of each functional item during a two-week hospital recovery period. The first group of exercises emphasized rotary head movement and body axis rotation; the second group emphasized a resizing </w:t>
      </w:r>
      <w:r w:rsidR="00FC5A4F">
        <w:rPr>
          <w:rFonts w:ascii="Book Antiqua" w:eastAsia="Book Antiqua" w:hAnsi="Book Antiqua" w:cs="Book Antiqua"/>
          <w:color w:val="000000"/>
        </w:rPr>
        <w:t xml:space="preserve">of </w:t>
      </w:r>
      <w:r>
        <w:rPr>
          <w:rFonts w:ascii="Book Antiqua" w:eastAsia="Book Antiqua" w:hAnsi="Book Antiqua" w:cs="Book Antiqua"/>
          <w:color w:val="000000"/>
        </w:rPr>
        <w:t>the support surface and stabilization of the body; the third group of exercises required a reduced proprioceptive inflow. All patients were motivated and focused on performing more demanding postural activities during exercise. No one suffered a fall, although the group with the poorer balance used a walking aid and phys</w:t>
      </w:r>
      <w:r w:rsidR="00742EC4">
        <w:rPr>
          <w:rFonts w:ascii="Book Antiqua" w:eastAsia="Book Antiqua" w:hAnsi="Book Antiqua" w:cs="Book Antiqua"/>
          <w:color w:val="000000"/>
        </w:rPr>
        <w:t>i</w:t>
      </w:r>
      <w:r w:rsidR="00FC5A4F">
        <w:rPr>
          <w:rFonts w:ascii="Book Antiqua" w:eastAsia="Book Antiqua" w:hAnsi="Book Antiqua" w:cs="Book Antiqua"/>
          <w:color w:val="000000"/>
        </w:rPr>
        <w:t>o</w:t>
      </w:r>
      <w:r>
        <w:rPr>
          <w:rFonts w:ascii="Book Antiqua" w:eastAsia="Book Antiqua" w:hAnsi="Book Antiqua" w:cs="Book Antiqua"/>
          <w:color w:val="000000"/>
        </w:rPr>
        <w:t xml:space="preserve">therapist assistance during functional gait. Patients in the second group were able to perform functional gait </w:t>
      </w:r>
      <w:r>
        <w:rPr>
          <w:rFonts w:ascii="Book Antiqua" w:eastAsia="Book Antiqua" w:hAnsi="Book Antiqua" w:cs="Book Antiqua"/>
          <w:color w:val="000000"/>
        </w:rPr>
        <w:lastRenderedPageBreak/>
        <w:t xml:space="preserve">tasks independently under the therapist’s supervision. Table 2 shows the functional FGA activities, performed by the patients </w:t>
      </w:r>
      <w:r w:rsidR="00FC5A4F">
        <w:rPr>
          <w:rFonts w:ascii="Book Antiqua" w:eastAsia="Book Antiqua" w:hAnsi="Book Antiqua" w:cs="Book Antiqua"/>
          <w:color w:val="000000"/>
        </w:rPr>
        <w:t>in</w:t>
      </w:r>
      <w:r>
        <w:rPr>
          <w:rFonts w:ascii="Book Antiqua" w:eastAsia="Book Antiqua" w:hAnsi="Book Antiqua" w:cs="Book Antiqua"/>
          <w:color w:val="000000"/>
        </w:rPr>
        <w:t xml:space="preserve"> the first and second groups. The order of function tasks shown is as it was during exercise</w:t>
      </w:r>
      <w:r>
        <w:rPr>
          <w:rFonts w:ascii="Book Antiqua" w:eastAsia="Book Antiqua" w:hAnsi="Book Antiqua" w:cs="Book Antiqua"/>
          <w:color w:val="000000"/>
          <w:szCs w:val="30"/>
          <w:vertAlign w:val="superscript"/>
        </w:rPr>
        <w:t>[41,42]</w:t>
      </w:r>
      <w:r>
        <w:rPr>
          <w:rFonts w:ascii="Book Antiqua" w:eastAsia="Book Antiqua" w:hAnsi="Book Antiqua" w:cs="Book Antiqua"/>
          <w:color w:val="000000"/>
        </w:rPr>
        <w:t xml:space="preserve">. </w:t>
      </w:r>
    </w:p>
    <w:p w14:paraId="2D16847B" w14:textId="3CF8686F" w:rsidR="00A77B3E" w:rsidRDefault="00855F6C" w:rsidP="00582FD0">
      <w:pPr>
        <w:spacing w:line="360" w:lineRule="auto"/>
        <w:ind w:firstLineChars="100" w:firstLine="240"/>
        <w:jc w:val="both"/>
      </w:pPr>
      <w:r>
        <w:rPr>
          <w:rFonts w:ascii="Book Antiqua" w:eastAsia="Book Antiqua" w:hAnsi="Book Antiqua" w:cs="Book Antiqua"/>
          <w:color w:val="000000"/>
        </w:rPr>
        <w:t xml:space="preserve">On patients’ discharge from hospital to the home environment, they received relevant and thorough instructions on how to perform balance exercises at home in both printed and multimedia DVD format. The video clip was recorded outdoors-by the sea to bring the daily implementation of balance activities closer to the patient. Balance exercises for the home environment were composed </w:t>
      </w:r>
      <w:r w:rsidR="00FC5A4F">
        <w:rPr>
          <w:rFonts w:ascii="Book Antiqua" w:eastAsia="Book Antiqua" w:hAnsi="Book Antiqua" w:cs="Book Antiqua"/>
          <w:color w:val="000000"/>
        </w:rPr>
        <w:t>of</w:t>
      </w:r>
      <w:r>
        <w:rPr>
          <w:rFonts w:ascii="Book Antiqua" w:eastAsia="Book Antiqua" w:hAnsi="Book Antiqua" w:cs="Book Antiqua"/>
          <w:color w:val="000000"/>
        </w:rPr>
        <w:t xml:space="preserve"> three sets; in a sitting and standing position and during gait. Each balance set consisted of 10 progressively challenging postural activities with five repetitions and progressed from stable positions to position changes and finally to upright positions, with various maneuvers to challenge balance, </w:t>
      </w:r>
      <w:r w:rsidR="00FC5A4F">
        <w:rPr>
          <w:rFonts w:ascii="Book Antiqua" w:eastAsia="Book Antiqua" w:hAnsi="Book Antiqua" w:cs="Book Antiqua"/>
          <w:color w:val="000000"/>
        </w:rPr>
        <w:t>with</w:t>
      </w:r>
      <w:r>
        <w:rPr>
          <w:rFonts w:ascii="Book Antiqua" w:eastAsia="Book Antiqua" w:hAnsi="Book Antiqua" w:cs="Book Antiqua"/>
          <w:color w:val="000000"/>
        </w:rPr>
        <w:t xml:space="preserve"> eyes closed, feet together, picking up </w:t>
      </w:r>
      <w:r w:rsidR="00FC5A4F">
        <w:rPr>
          <w:rFonts w:ascii="Book Antiqua" w:eastAsia="Book Antiqua" w:hAnsi="Book Antiqua" w:cs="Book Antiqua"/>
          <w:color w:val="000000"/>
        </w:rPr>
        <w:t>an</w:t>
      </w:r>
      <w:r>
        <w:rPr>
          <w:rFonts w:ascii="Book Antiqua" w:eastAsia="Book Antiqua" w:hAnsi="Book Antiqua" w:cs="Book Antiqua"/>
          <w:color w:val="000000"/>
        </w:rPr>
        <w:t xml:space="preserve"> object, turning, alternate stepping, narrowed base of support and functional gait</w:t>
      </w:r>
      <w:r w:rsidR="00582FD0">
        <w:rPr>
          <w:rFonts w:ascii="Book Antiqua" w:eastAsia="Book Antiqua" w:hAnsi="Book Antiqua" w:cs="Book Antiqua"/>
          <w:color w:val="000000"/>
        </w:rPr>
        <w:t>.</w:t>
      </w:r>
      <w:r>
        <w:rPr>
          <w:rFonts w:ascii="Book Antiqua" w:eastAsia="Book Antiqua" w:hAnsi="Book Antiqua" w:cs="Book Antiqua"/>
          <w:color w:val="000000"/>
        </w:rPr>
        <w:t xml:space="preserve"> </w:t>
      </w:r>
      <w:r w:rsidR="00FC5A4F">
        <w:rPr>
          <w:rFonts w:ascii="Book Antiqua" w:eastAsia="Book Antiqua" w:hAnsi="Book Antiqua" w:cs="Book Antiqua"/>
          <w:color w:val="000000"/>
        </w:rPr>
        <w:t>In addition</w:t>
      </w:r>
      <w:r>
        <w:rPr>
          <w:rFonts w:ascii="Book Antiqua" w:eastAsia="Book Antiqua" w:hAnsi="Book Antiqua" w:cs="Book Antiqua"/>
          <w:color w:val="000000"/>
        </w:rPr>
        <w:t xml:space="preserve">, they were asked to fill in a specially designed logbook of balance exercise and a logbook of falls to provide feedback on the execution of therapeutic exercises and </w:t>
      </w:r>
      <w:r w:rsidR="00FC5A4F">
        <w:rPr>
          <w:rFonts w:ascii="Book Antiqua" w:eastAsia="Book Antiqua" w:hAnsi="Book Antiqua" w:cs="Book Antiqua"/>
          <w:color w:val="000000"/>
        </w:rPr>
        <w:t xml:space="preserve">the </w:t>
      </w:r>
      <w:r>
        <w:rPr>
          <w:rFonts w:ascii="Book Antiqua" w:eastAsia="Book Antiqua" w:hAnsi="Book Antiqua" w:cs="Book Antiqua"/>
          <w:color w:val="000000"/>
        </w:rPr>
        <w:t xml:space="preserve">potential occurrence of falls. Three months after surgery, all participating patients were invited for re-testing using </w:t>
      </w:r>
      <w:r w:rsidR="00FC5A4F">
        <w:rPr>
          <w:rFonts w:ascii="Book Antiqua" w:eastAsia="Book Antiqua" w:hAnsi="Book Antiqua" w:cs="Book Antiqua"/>
          <w:color w:val="000000"/>
        </w:rPr>
        <w:t xml:space="preserve">the </w:t>
      </w:r>
      <w:r>
        <w:rPr>
          <w:rFonts w:ascii="Book Antiqua" w:eastAsia="Book Antiqua" w:hAnsi="Book Antiqua" w:cs="Book Antiqua"/>
          <w:color w:val="000000"/>
        </w:rPr>
        <w:t>BBS.</w:t>
      </w:r>
    </w:p>
    <w:p w14:paraId="53E528AA" w14:textId="7C0DC5EB" w:rsidR="00A77B3E" w:rsidRDefault="00855F6C" w:rsidP="00582FD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research was designed as a pilot study and will serve as a </w:t>
      </w:r>
      <w:r w:rsidR="00FC5A4F">
        <w:rPr>
          <w:rFonts w:ascii="Book Antiqua" w:eastAsia="Book Antiqua" w:hAnsi="Book Antiqua" w:cs="Book Antiqua"/>
          <w:color w:val="000000"/>
        </w:rPr>
        <w:t>base</w:t>
      </w:r>
      <w:r>
        <w:rPr>
          <w:rFonts w:ascii="Book Antiqua" w:eastAsia="Book Antiqua" w:hAnsi="Book Antiqua" w:cs="Book Antiqua"/>
          <w:color w:val="000000"/>
        </w:rPr>
        <w:t xml:space="preserve"> for further research with a larger number of patients with the same diagnosis and a group of control patients with balance disorders</w:t>
      </w:r>
      <w:r w:rsidR="00FC5A4F">
        <w:rPr>
          <w:rFonts w:ascii="Book Antiqua" w:eastAsia="Book Antiqua" w:hAnsi="Book Antiqua" w:cs="Book Antiqua"/>
          <w:color w:val="000000"/>
        </w:rPr>
        <w:t>. The patients</w:t>
      </w:r>
      <w:r>
        <w:rPr>
          <w:rFonts w:ascii="Book Antiqua" w:eastAsia="Book Antiqua" w:hAnsi="Book Antiqua" w:cs="Book Antiqua"/>
          <w:color w:val="000000"/>
        </w:rPr>
        <w:t xml:space="preserve"> will be treated by physiotherapists according to their concepts and methods, without challenging tasks during functional gait and their BBS results</w:t>
      </w:r>
      <w:r w:rsidR="00FC5A4F" w:rsidRPr="00FC5A4F">
        <w:rPr>
          <w:rFonts w:ascii="Book Antiqua" w:eastAsia="Book Antiqua" w:hAnsi="Book Antiqua" w:cs="Book Antiqua"/>
          <w:color w:val="000000"/>
        </w:rPr>
        <w:t xml:space="preserve"> </w:t>
      </w:r>
      <w:r w:rsidR="00FC5A4F">
        <w:rPr>
          <w:rFonts w:ascii="Book Antiqua" w:eastAsia="Book Antiqua" w:hAnsi="Book Antiqua" w:cs="Book Antiqua"/>
          <w:color w:val="000000"/>
        </w:rPr>
        <w:t>recorded</w:t>
      </w:r>
      <w:r>
        <w:rPr>
          <w:rFonts w:ascii="Book Antiqua" w:eastAsia="Book Antiqua" w:hAnsi="Book Antiqua" w:cs="Book Antiqua"/>
          <w:color w:val="000000"/>
        </w:rPr>
        <w:t>. The BBS scor</w:t>
      </w:r>
      <w:r w:rsidR="00FC5A4F">
        <w:rPr>
          <w:rFonts w:ascii="Book Antiqua" w:eastAsia="Book Antiqua" w:hAnsi="Book Antiqua" w:cs="Book Antiqua"/>
          <w:color w:val="000000"/>
        </w:rPr>
        <w:t>e the</w:t>
      </w:r>
      <w:r>
        <w:rPr>
          <w:rFonts w:ascii="Book Antiqua" w:eastAsia="Book Antiqua" w:hAnsi="Book Antiqua" w:cs="Book Antiqua"/>
          <w:color w:val="000000"/>
        </w:rPr>
        <w:t xml:space="preserve"> day before the operation will also be added as a control for all patients in the acute stage. The Medical Ethics Committee of the Republic of Slovenia approved the research design.</w:t>
      </w:r>
    </w:p>
    <w:p w14:paraId="69197BEC" w14:textId="77777777" w:rsidR="00582FD0" w:rsidRDefault="00582FD0" w:rsidP="00582FD0">
      <w:pPr>
        <w:spacing w:line="360" w:lineRule="auto"/>
        <w:jc w:val="both"/>
      </w:pPr>
    </w:p>
    <w:p w14:paraId="1955F4A0" w14:textId="77777777" w:rsidR="00A77B3E" w:rsidRDefault="00855F6C">
      <w:pPr>
        <w:spacing w:line="360" w:lineRule="auto"/>
        <w:jc w:val="both"/>
      </w:pPr>
      <w:r>
        <w:rPr>
          <w:rFonts w:ascii="Book Antiqua" w:eastAsia="Book Antiqua" w:hAnsi="Book Antiqua" w:cs="Book Antiqua"/>
          <w:b/>
          <w:bCs/>
          <w:i/>
          <w:iCs/>
          <w:color w:val="000000"/>
        </w:rPr>
        <w:t>Data analysis</w:t>
      </w:r>
    </w:p>
    <w:p w14:paraId="11966310" w14:textId="308A3BB8" w:rsidR="00A77B3E" w:rsidRDefault="00855F6C">
      <w:pPr>
        <w:spacing w:line="360" w:lineRule="auto"/>
        <w:jc w:val="both"/>
      </w:pPr>
      <w:r>
        <w:rPr>
          <w:rFonts w:ascii="Book Antiqua" w:eastAsia="Book Antiqua" w:hAnsi="Book Antiqua" w:cs="Book Antiqua"/>
          <w:color w:val="000000"/>
        </w:rPr>
        <w:t xml:space="preserve">Descriptive statistics were calculated for the variables considered. </w:t>
      </w:r>
      <w:r w:rsidR="008B69CF">
        <w:rPr>
          <w:rFonts w:ascii="Book Antiqua" w:eastAsia="Book Antiqua" w:hAnsi="Book Antiqua" w:cs="Book Antiqua"/>
          <w:color w:val="000000"/>
        </w:rPr>
        <w:t>The n</w:t>
      </w:r>
      <w:r>
        <w:rPr>
          <w:rFonts w:ascii="Book Antiqua" w:eastAsia="Book Antiqua" w:hAnsi="Book Antiqua" w:cs="Book Antiqua"/>
          <w:color w:val="000000"/>
        </w:rPr>
        <w:t>on-parametric Wilcoxon test for paired samples was used to compare the mean value of the BBS sc</w:t>
      </w:r>
      <w:r w:rsidR="008B69CF">
        <w:rPr>
          <w:rFonts w:ascii="Book Antiqua" w:eastAsia="Book Antiqua" w:hAnsi="Book Antiqua" w:cs="Book Antiqua"/>
          <w:color w:val="000000"/>
        </w:rPr>
        <w:t>ore</w:t>
      </w:r>
      <w:r>
        <w:rPr>
          <w:rFonts w:ascii="Book Antiqua" w:eastAsia="Book Antiqua" w:hAnsi="Book Antiqua" w:cs="Book Antiqua"/>
          <w:color w:val="000000"/>
        </w:rPr>
        <w:t xml:space="preserve"> at admission and discharge and three months thereafter. The statistical significance was set at </w:t>
      </w:r>
      <w:r>
        <w:rPr>
          <w:rFonts w:ascii="Book Antiqua" w:eastAsia="Book Antiqua" w:hAnsi="Book Antiqua" w:cs="Book Antiqua"/>
          <w:i/>
          <w:iCs/>
          <w:color w:val="000000"/>
        </w:rPr>
        <w:t>P</w:t>
      </w:r>
      <w:r>
        <w:rPr>
          <w:rFonts w:ascii="Book Antiqua" w:eastAsia="Book Antiqua" w:hAnsi="Book Antiqua" w:cs="Book Antiqua"/>
          <w:color w:val="000000"/>
        </w:rPr>
        <w:t xml:space="preserve"> = 0.05. We used the R studio package (R version 3.6.1.).</w:t>
      </w:r>
    </w:p>
    <w:p w14:paraId="5163147C" w14:textId="77777777" w:rsidR="00A77B3E" w:rsidRDefault="00A77B3E">
      <w:pPr>
        <w:spacing w:line="360" w:lineRule="auto"/>
        <w:jc w:val="both"/>
      </w:pPr>
    </w:p>
    <w:p w14:paraId="6115B150" w14:textId="77777777" w:rsidR="00A77B3E" w:rsidRDefault="00855F6C">
      <w:pPr>
        <w:spacing w:line="360" w:lineRule="auto"/>
        <w:jc w:val="both"/>
      </w:pPr>
      <w:r>
        <w:rPr>
          <w:rFonts w:ascii="Book Antiqua" w:eastAsia="Book Antiqua" w:hAnsi="Book Antiqua" w:cs="Book Antiqua"/>
          <w:b/>
          <w:caps/>
          <w:color w:val="000000"/>
          <w:u w:val="single"/>
        </w:rPr>
        <w:t>RESULTS</w:t>
      </w:r>
    </w:p>
    <w:p w14:paraId="184022DB" w14:textId="25FE90E1" w:rsidR="00A77B3E" w:rsidRDefault="00855F6C">
      <w:pPr>
        <w:spacing w:line="360" w:lineRule="auto"/>
        <w:jc w:val="both"/>
      </w:pPr>
      <w:r>
        <w:rPr>
          <w:rFonts w:ascii="Book Antiqua" w:eastAsia="Book Antiqua" w:hAnsi="Book Antiqua" w:cs="Book Antiqua"/>
          <w:color w:val="000000"/>
        </w:rPr>
        <w:t xml:space="preserve">Ten patients </w:t>
      </w:r>
      <w:r w:rsidR="008B69CF">
        <w:rPr>
          <w:rFonts w:ascii="Book Antiqua" w:eastAsia="Book Antiqua" w:hAnsi="Book Antiqua" w:cs="Book Antiqua"/>
          <w:color w:val="000000"/>
        </w:rPr>
        <w:t>who underwent</w:t>
      </w:r>
      <w:r>
        <w:rPr>
          <w:rFonts w:ascii="Book Antiqua" w:eastAsia="Book Antiqua" w:hAnsi="Book Antiqua" w:cs="Book Antiqua"/>
          <w:color w:val="000000"/>
        </w:rPr>
        <w:t xml:space="preserve"> schwannoma surgery were included in the </w:t>
      </w:r>
      <w:r w:rsidR="00742EC4">
        <w:rPr>
          <w:rFonts w:ascii="Book Antiqua" w:eastAsia="Book Antiqua" w:hAnsi="Book Antiqua" w:cs="Book Antiqua"/>
          <w:color w:val="000000"/>
        </w:rPr>
        <w:t>study</w:t>
      </w:r>
      <w:r>
        <w:rPr>
          <w:rFonts w:ascii="Book Antiqua" w:eastAsia="Book Antiqua" w:hAnsi="Book Antiqua" w:cs="Book Antiqua"/>
          <w:color w:val="000000"/>
        </w:rPr>
        <w:t>: six females and four males aged between 18 and 57 years (average 39.5 years). The average hospital stay was 10.5 d (minimum of 7 d, maximum 14 d).</w:t>
      </w:r>
    </w:p>
    <w:p w14:paraId="6F85E866" w14:textId="631C5018" w:rsidR="00A77B3E" w:rsidRDefault="00855F6C" w:rsidP="00582FD0">
      <w:pPr>
        <w:spacing w:line="360" w:lineRule="auto"/>
        <w:ind w:firstLineChars="100" w:firstLine="240"/>
        <w:jc w:val="both"/>
      </w:pPr>
      <w:r>
        <w:rPr>
          <w:rFonts w:ascii="Book Antiqua" w:eastAsia="Book Antiqua" w:hAnsi="Book Antiqua" w:cs="Book Antiqua"/>
          <w:color w:val="000000"/>
        </w:rPr>
        <w:t>Five patients had left</w:t>
      </w:r>
      <w:r w:rsidR="008B69CF">
        <w:rPr>
          <w:rFonts w:ascii="Book Antiqua" w:eastAsia="Book Antiqua" w:hAnsi="Book Antiqua" w:cs="Book Antiqua"/>
          <w:color w:val="000000"/>
        </w:rPr>
        <w:t>-</w:t>
      </w:r>
      <w:r>
        <w:rPr>
          <w:rFonts w:ascii="Book Antiqua" w:eastAsia="Book Antiqua" w:hAnsi="Book Antiqua" w:cs="Book Antiqua"/>
          <w:color w:val="000000"/>
        </w:rPr>
        <w:t>side</w:t>
      </w:r>
      <w:r w:rsidR="008B69CF">
        <w:rPr>
          <w:rFonts w:ascii="Book Antiqua" w:eastAsia="Book Antiqua" w:hAnsi="Book Antiqua" w:cs="Book Antiqua"/>
          <w:color w:val="000000"/>
        </w:rPr>
        <w:t>d</w:t>
      </w:r>
      <w:r>
        <w:rPr>
          <w:rFonts w:ascii="Book Antiqua" w:eastAsia="Book Antiqua" w:hAnsi="Book Antiqua" w:cs="Book Antiqua"/>
          <w:color w:val="000000"/>
        </w:rPr>
        <w:t xml:space="preserve"> impairment, four had right</w:t>
      </w:r>
      <w:r w:rsidR="008B69CF">
        <w:rPr>
          <w:rFonts w:ascii="Book Antiqua" w:eastAsia="Book Antiqua" w:hAnsi="Book Antiqua" w:cs="Book Antiqua"/>
          <w:color w:val="000000"/>
        </w:rPr>
        <w:t>-</w:t>
      </w:r>
      <w:r>
        <w:rPr>
          <w:rFonts w:ascii="Book Antiqua" w:eastAsia="Book Antiqua" w:hAnsi="Book Antiqua" w:cs="Book Antiqua"/>
          <w:color w:val="000000"/>
        </w:rPr>
        <w:t>side</w:t>
      </w:r>
      <w:r w:rsidR="008B69CF">
        <w:rPr>
          <w:rFonts w:ascii="Book Antiqua" w:eastAsia="Book Antiqua" w:hAnsi="Book Antiqua" w:cs="Book Antiqua"/>
          <w:color w:val="000000"/>
        </w:rPr>
        <w:t>d</w:t>
      </w:r>
      <w:r>
        <w:rPr>
          <w:rFonts w:ascii="Book Antiqua" w:eastAsia="Book Antiqua" w:hAnsi="Book Antiqua" w:cs="Book Antiqua"/>
          <w:color w:val="000000"/>
        </w:rPr>
        <w:t xml:space="preserve"> impairment and one patient did not exhibit clear lateralization of symptoms. The visual and auditory systems were affected in all participants</w:t>
      </w:r>
      <w:r w:rsidR="00582FD0">
        <w:rPr>
          <w:rFonts w:ascii="Book Antiqua" w:eastAsia="Book Antiqua" w:hAnsi="Book Antiqua" w:cs="Book Antiqua"/>
          <w:color w:val="000000"/>
        </w:rPr>
        <w:t>:</w:t>
      </w:r>
      <w:r>
        <w:rPr>
          <w:rFonts w:ascii="Book Antiqua" w:eastAsia="Book Antiqua" w:hAnsi="Book Antiqua" w:cs="Book Antiqua"/>
          <w:color w:val="000000"/>
        </w:rPr>
        <w:t xml:space="preserve"> five of them ha</w:t>
      </w:r>
      <w:r w:rsidR="008B69CF">
        <w:rPr>
          <w:rFonts w:ascii="Book Antiqua" w:eastAsia="Book Antiqua" w:hAnsi="Book Antiqua" w:cs="Book Antiqua"/>
          <w:color w:val="000000"/>
        </w:rPr>
        <w:t>d</w:t>
      </w:r>
      <w:r>
        <w:rPr>
          <w:rFonts w:ascii="Book Antiqua" w:eastAsia="Book Antiqua" w:hAnsi="Book Antiqua" w:cs="Book Antiqua"/>
          <w:color w:val="000000"/>
        </w:rPr>
        <w:t xml:space="preserve"> suffered left-sided facial paralysis and deafness </w:t>
      </w:r>
      <w:r w:rsidR="008B69CF">
        <w:rPr>
          <w:rFonts w:ascii="Book Antiqua" w:eastAsia="Book Antiqua" w:hAnsi="Book Antiqua" w:cs="Book Antiqua"/>
          <w:color w:val="000000"/>
        </w:rPr>
        <w:t>in</w:t>
      </w:r>
      <w:r>
        <w:rPr>
          <w:rFonts w:ascii="Book Antiqua" w:eastAsia="Book Antiqua" w:hAnsi="Book Antiqua" w:cs="Book Antiqua"/>
          <w:color w:val="000000"/>
        </w:rPr>
        <w:t xml:space="preserve"> the left ear, four ha</w:t>
      </w:r>
      <w:r w:rsidR="008B69CF">
        <w:rPr>
          <w:rFonts w:ascii="Book Antiqua" w:eastAsia="Book Antiqua" w:hAnsi="Book Antiqua" w:cs="Book Antiqua"/>
          <w:color w:val="000000"/>
        </w:rPr>
        <w:t>d</w:t>
      </w:r>
      <w:r>
        <w:rPr>
          <w:rFonts w:ascii="Book Antiqua" w:eastAsia="Book Antiqua" w:hAnsi="Book Antiqua" w:cs="Book Antiqua"/>
          <w:color w:val="000000"/>
        </w:rPr>
        <w:t xml:space="preserve"> suffered right-sided facial paralysis, and deafness </w:t>
      </w:r>
      <w:r w:rsidR="008B69CF">
        <w:rPr>
          <w:rFonts w:ascii="Book Antiqua" w:eastAsia="Book Antiqua" w:hAnsi="Book Antiqua" w:cs="Book Antiqua"/>
          <w:color w:val="000000"/>
        </w:rPr>
        <w:t>in</w:t>
      </w:r>
      <w:r>
        <w:rPr>
          <w:rFonts w:ascii="Book Antiqua" w:eastAsia="Book Antiqua" w:hAnsi="Book Antiqua" w:cs="Book Antiqua"/>
          <w:color w:val="000000"/>
        </w:rPr>
        <w:t xml:space="preserve"> the right ear</w:t>
      </w:r>
      <w:r w:rsidR="008B69CF">
        <w:rPr>
          <w:rFonts w:ascii="Book Antiqua" w:eastAsia="Book Antiqua" w:hAnsi="Book Antiqua" w:cs="Book Antiqua"/>
          <w:color w:val="000000"/>
        </w:rPr>
        <w:t>,</w:t>
      </w:r>
      <w:r>
        <w:rPr>
          <w:rFonts w:ascii="Book Antiqua" w:eastAsia="Book Antiqua" w:hAnsi="Book Antiqua" w:cs="Book Antiqua"/>
          <w:color w:val="000000"/>
        </w:rPr>
        <w:t xml:space="preserve"> whereas one patient had symptoms of double vision and partial deafness </w:t>
      </w:r>
      <w:r w:rsidR="008B69CF">
        <w:rPr>
          <w:rFonts w:ascii="Book Antiqua" w:eastAsia="Book Antiqua" w:hAnsi="Book Antiqua" w:cs="Book Antiqua"/>
          <w:color w:val="000000"/>
        </w:rPr>
        <w:t>in</w:t>
      </w:r>
      <w:r>
        <w:rPr>
          <w:rFonts w:ascii="Book Antiqua" w:eastAsia="Book Antiqua" w:hAnsi="Book Antiqua" w:cs="Book Antiqua"/>
          <w:color w:val="000000"/>
        </w:rPr>
        <w:t xml:space="preserve"> the left ear. The gustatory, olfactory, tactile, and vestibular systems were partially affected in all patients. </w:t>
      </w:r>
      <w:r w:rsidR="008B69CF">
        <w:rPr>
          <w:rFonts w:ascii="Book Antiqua" w:eastAsia="Book Antiqua" w:hAnsi="Book Antiqua" w:cs="Book Antiqua"/>
          <w:color w:val="000000"/>
        </w:rPr>
        <w:t>V</w:t>
      </w:r>
      <w:r>
        <w:rPr>
          <w:rFonts w:ascii="Book Antiqua" w:eastAsia="Book Antiqua" w:hAnsi="Book Antiqua" w:cs="Book Antiqua"/>
          <w:color w:val="000000"/>
        </w:rPr>
        <w:t xml:space="preserve">estibular impairment </w:t>
      </w:r>
      <w:r w:rsidR="008B69CF">
        <w:rPr>
          <w:rFonts w:ascii="Book Antiqua" w:eastAsia="Book Antiqua" w:hAnsi="Book Antiqua" w:cs="Book Antiqua"/>
          <w:color w:val="000000"/>
        </w:rPr>
        <w:t xml:space="preserve">in these patients </w:t>
      </w:r>
      <w:r w:rsidR="00742EC4">
        <w:rPr>
          <w:rFonts w:ascii="Book Antiqua" w:eastAsia="Book Antiqua" w:hAnsi="Book Antiqua" w:cs="Book Antiqua"/>
          <w:color w:val="000000"/>
        </w:rPr>
        <w:t>consisted of</w:t>
      </w:r>
      <w:r>
        <w:rPr>
          <w:rFonts w:ascii="Book Antiqua" w:eastAsia="Book Antiqua" w:hAnsi="Book Antiqua" w:cs="Book Antiqua"/>
          <w:color w:val="000000"/>
        </w:rPr>
        <w:t xml:space="preserve"> disturbances in detecting changes in direction and speed of the head movement as well as changes in body position; acceleration, inhibition. Tactile impairment </w:t>
      </w:r>
      <w:r w:rsidR="008B69CF">
        <w:rPr>
          <w:rFonts w:ascii="Book Antiqua" w:eastAsia="Book Antiqua" w:hAnsi="Book Antiqua" w:cs="Book Antiqua"/>
          <w:color w:val="000000"/>
        </w:rPr>
        <w:t>was</w:t>
      </w:r>
      <w:r>
        <w:rPr>
          <w:rFonts w:ascii="Book Antiqua" w:eastAsia="Book Antiqua" w:hAnsi="Book Antiqua" w:cs="Book Antiqua"/>
          <w:color w:val="000000"/>
        </w:rPr>
        <w:t xml:space="preserve"> shown </w:t>
      </w:r>
      <w:r w:rsidR="008B69CF">
        <w:rPr>
          <w:rFonts w:ascii="Book Antiqua" w:eastAsia="Book Antiqua" w:hAnsi="Book Antiqua" w:cs="Book Antiqua"/>
          <w:color w:val="000000"/>
        </w:rPr>
        <w:t>to be</w:t>
      </w:r>
      <w:r>
        <w:rPr>
          <w:rFonts w:ascii="Book Antiqua" w:eastAsia="Book Antiqua" w:hAnsi="Book Antiqua" w:cs="Book Antiqua"/>
          <w:color w:val="000000"/>
        </w:rPr>
        <w:t xml:space="preserve"> a changed sense of touch, pain, pressure, and temperature. All </w:t>
      </w:r>
      <w:r w:rsidR="008B69CF">
        <w:rPr>
          <w:rFonts w:ascii="Book Antiqua" w:eastAsia="Book Antiqua" w:hAnsi="Book Antiqua" w:cs="Book Antiqua"/>
          <w:color w:val="000000"/>
        </w:rPr>
        <w:t>patients</w:t>
      </w:r>
      <w:r>
        <w:rPr>
          <w:rFonts w:ascii="Book Antiqua" w:eastAsia="Book Antiqua" w:hAnsi="Book Antiqua" w:cs="Book Antiqua"/>
          <w:color w:val="000000"/>
        </w:rPr>
        <w:t xml:space="preserve"> had difficulties with swallowing, asymmetry in facial mimic, and speech problems</w:t>
      </w:r>
      <w:r w:rsidR="008B69CF">
        <w:rPr>
          <w:rFonts w:ascii="Book Antiqua" w:eastAsia="Book Antiqua" w:hAnsi="Book Antiqua" w:cs="Book Antiqua"/>
          <w:color w:val="000000"/>
        </w:rPr>
        <w:t xml:space="preserve"> as</w:t>
      </w:r>
      <w:r>
        <w:rPr>
          <w:rFonts w:ascii="Book Antiqua" w:eastAsia="Book Antiqua" w:hAnsi="Book Antiqua" w:cs="Book Antiqua"/>
          <w:color w:val="000000"/>
        </w:rPr>
        <w:t xml:space="preserve"> speech was not fluent and incomprehensible. Two patients experienced impairment of the proprioceptive system, </w:t>
      </w:r>
      <w:r w:rsidR="008B69CF">
        <w:rPr>
          <w:rFonts w:ascii="Book Antiqua" w:eastAsia="Book Antiqua" w:hAnsi="Book Antiqua" w:cs="Book Antiqua"/>
          <w:color w:val="000000"/>
        </w:rPr>
        <w:t>and had</w:t>
      </w:r>
      <w:r>
        <w:rPr>
          <w:rFonts w:ascii="Book Antiqua" w:eastAsia="Book Antiqua" w:hAnsi="Book Antiqua" w:cs="Book Antiqua"/>
          <w:color w:val="000000"/>
        </w:rPr>
        <w:t xml:space="preserve"> trouble identifying the position and movement of the body or its parts. Despite all recorded sensory deficits, none of the patients reported any problems during testing and all of them completed </w:t>
      </w:r>
      <w:r w:rsidR="008B69CF">
        <w:rPr>
          <w:rFonts w:ascii="Book Antiqua" w:eastAsia="Book Antiqua" w:hAnsi="Book Antiqua" w:cs="Book Antiqua"/>
          <w:color w:val="000000"/>
        </w:rPr>
        <w:t>the tests</w:t>
      </w:r>
      <w:r>
        <w:rPr>
          <w:rFonts w:ascii="Book Antiqua" w:eastAsia="Book Antiqua" w:hAnsi="Book Antiqua" w:cs="Book Antiqua"/>
          <w:color w:val="000000"/>
        </w:rPr>
        <w:t xml:space="preserve">. The only symptom reported was early fatigue. </w:t>
      </w:r>
    </w:p>
    <w:p w14:paraId="7F317DC6" w14:textId="67D8B16E" w:rsidR="00A77B3E" w:rsidRDefault="008B69CF" w:rsidP="00582FD0">
      <w:pPr>
        <w:spacing w:line="360" w:lineRule="auto"/>
        <w:ind w:firstLineChars="100" w:firstLine="240"/>
        <w:jc w:val="both"/>
      </w:pPr>
      <w:r>
        <w:rPr>
          <w:rFonts w:ascii="Book Antiqua" w:eastAsia="Book Antiqua" w:hAnsi="Book Antiqua" w:cs="Book Antiqua"/>
          <w:color w:val="000000"/>
        </w:rPr>
        <w:t>During</w:t>
      </w:r>
      <w:r w:rsidR="00855F6C">
        <w:rPr>
          <w:rFonts w:ascii="Book Antiqua" w:eastAsia="Book Antiqua" w:hAnsi="Book Antiqua" w:cs="Book Antiqua"/>
          <w:color w:val="000000"/>
        </w:rPr>
        <w:t xml:space="preserve"> the first BBS assessment, on the second day after surgery, none of the ten patients w</w:t>
      </w:r>
      <w:r w:rsidR="00742EC4">
        <w:rPr>
          <w:rFonts w:ascii="Book Antiqua" w:eastAsia="Book Antiqua" w:hAnsi="Book Antiqua" w:cs="Book Antiqua"/>
          <w:color w:val="000000"/>
        </w:rPr>
        <w:t>ere</w:t>
      </w:r>
      <w:r w:rsidR="00855F6C">
        <w:rPr>
          <w:rFonts w:ascii="Book Antiqua" w:eastAsia="Book Antiqua" w:hAnsi="Book Antiqua" w:cs="Book Antiqua"/>
          <w:color w:val="000000"/>
        </w:rPr>
        <w:t xml:space="preserve"> able to perform gait without an adequate walking aid and they all needed help. Five patients who scored </w:t>
      </w:r>
      <w:r>
        <w:rPr>
          <w:rFonts w:ascii="Book Antiqua" w:eastAsia="Book Antiqua" w:hAnsi="Book Antiqua" w:cs="Book Antiqua"/>
          <w:color w:val="000000"/>
        </w:rPr>
        <w:t xml:space="preserve">an </w:t>
      </w:r>
      <w:r w:rsidR="00855F6C">
        <w:rPr>
          <w:rFonts w:ascii="Book Antiqua" w:eastAsia="Book Antiqua" w:hAnsi="Book Antiqua" w:cs="Book Antiqua"/>
          <w:color w:val="000000"/>
        </w:rPr>
        <w:t xml:space="preserve">initial BBS assessment </w:t>
      </w:r>
      <w:r>
        <w:rPr>
          <w:rFonts w:ascii="Book Antiqua" w:eastAsia="Book Antiqua" w:hAnsi="Book Antiqua" w:cs="Book Antiqua"/>
          <w:color w:val="000000"/>
        </w:rPr>
        <w:t xml:space="preserve">ranging </w:t>
      </w:r>
      <w:r w:rsidR="00855F6C">
        <w:rPr>
          <w:rFonts w:ascii="Book Antiqua" w:eastAsia="Book Antiqua" w:hAnsi="Book Antiqua" w:cs="Book Antiqua"/>
          <w:color w:val="000000"/>
        </w:rPr>
        <w:t xml:space="preserve">from 41 to 44 points required </w:t>
      </w:r>
      <w:r w:rsidR="00855F6C" w:rsidRPr="00595AF3">
        <w:rPr>
          <w:rFonts w:ascii="Book Antiqua" w:eastAsia="Book Antiqua" w:hAnsi="Book Antiqua" w:cs="Book Antiqua"/>
          <w:color w:val="000000"/>
        </w:rPr>
        <w:t>therapeutic readiness</w:t>
      </w:r>
      <w:r w:rsidR="00855F6C">
        <w:rPr>
          <w:rFonts w:ascii="Book Antiqua" w:eastAsia="Book Antiqua" w:hAnsi="Book Antiqua" w:cs="Book Antiqua"/>
          <w:color w:val="000000"/>
        </w:rPr>
        <w:t xml:space="preserve"> or supervision during gait; two patients needed an adequate walking aid with therapeutic supervision and scored 31 to 40 points </w:t>
      </w:r>
      <w:r>
        <w:rPr>
          <w:rFonts w:ascii="Book Antiqua" w:eastAsia="Book Antiqua" w:hAnsi="Book Antiqua" w:cs="Book Antiqua"/>
          <w:color w:val="000000"/>
        </w:rPr>
        <w:t xml:space="preserve">on the BBS </w:t>
      </w:r>
      <w:r w:rsidR="00855F6C">
        <w:rPr>
          <w:rFonts w:ascii="Book Antiqua" w:eastAsia="Book Antiqua" w:hAnsi="Book Antiqua" w:cs="Book Antiqua"/>
          <w:color w:val="000000"/>
        </w:rPr>
        <w:t xml:space="preserve">and; three patients scored 21 to 30 points </w:t>
      </w:r>
      <w:r>
        <w:rPr>
          <w:rFonts w:ascii="Book Antiqua" w:eastAsia="Book Antiqua" w:hAnsi="Book Antiqua" w:cs="Book Antiqua"/>
          <w:color w:val="000000"/>
        </w:rPr>
        <w:t xml:space="preserve">on the BBS </w:t>
      </w:r>
      <w:r w:rsidR="00855F6C">
        <w:rPr>
          <w:rFonts w:ascii="Book Antiqua" w:eastAsia="Book Antiqua" w:hAnsi="Book Antiqua" w:cs="Book Antiqua"/>
          <w:color w:val="000000"/>
        </w:rPr>
        <w:t xml:space="preserve">and needed </w:t>
      </w:r>
      <w:r>
        <w:rPr>
          <w:rFonts w:ascii="Book Antiqua" w:eastAsia="Book Antiqua" w:hAnsi="Book Antiqua" w:cs="Book Antiqua"/>
          <w:color w:val="000000"/>
        </w:rPr>
        <w:t xml:space="preserve">a </w:t>
      </w:r>
      <w:r w:rsidR="00855F6C">
        <w:rPr>
          <w:rFonts w:ascii="Book Antiqua" w:eastAsia="Book Antiqua" w:hAnsi="Book Antiqua" w:cs="Book Antiqua"/>
          <w:color w:val="000000"/>
        </w:rPr>
        <w:t xml:space="preserve">walking aid and help </w:t>
      </w:r>
      <w:r>
        <w:rPr>
          <w:rFonts w:ascii="Book Antiqua" w:eastAsia="Book Antiqua" w:hAnsi="Book Antiqua" w:cs="Book Antiqua"/>
          <w:color w:val="000000"/>
        </w:rPr>
        <w:t>from</w:t>
      </w:r>
      <w:r w:rsidR="00855F6C">
        <w:rPr>
          <w:rFonts w:ascii="Book Antiqua" w:eastAsia="Book Antiqua" w:hAnsi="Book Antiqua" w:cs="Book Antiqua"/>
          <w:color w:val="000000"/>
        </w:rPr>
        <w:t xml:space="preserve"> the therapist during gait.</w:t>
      </w:r>
    </w:p>
    <w:p w14:paraId="28B3045A" w14:textId="6D54BEAE" w:rsidR="00A77B3E" w:rsidRDefault="00855F6C" w:rsidP="00582FD0">
      <w:pPr>
        <w:spacing w:line="360" w:lineRule="auto"/>
        <w:ind w:firstLineChars="100" w:firstLine="240"/>
        <w:jc w:val="both"/>
      </w:pPr>
      <w:r>
        <w:rPr>
          <w:rFonts w:ascii="Book Antiqua" w:eastAsia="Book Antiqua" w:hAnsi="Book Antiqua" w:cs="Book Antiqua"/>
          <w:color w:val="000000"/>
        </w:rPr>
        <w:lastRenderedPageBreak/>
        <w:t>No</w:t>
      </w:r>
      <w:r w:rsidR="008B69CF">
        <w:rPr>
          <w:rFonts w:ascii="Book Antiqua" w:eastAsia="Book Antiqua" w:hAnsi="Book Antiqua" w:cs="Book Antiqua"/>
          <w:color w:val="000000"/>
        </w:rPr>
        <w:t>ne of the patients</w:t>
      </w:r>
      <w:r>
        <w:rPr>
          <w:rFonts w:ascii="Book Antiqua" w:eastAsia="Book Antiqua" w:hAnsi="Book Antiqua" w:cs="Book Antiqua"/>
          <w:color w:val="000000"/>
        </w:rPr>
        <w:t xml:space="preserve"> exceeded the 46-point fall limit, </w:t>
      </w:r>
      <w:r w:rsidR="008B69CF">
        <w:rPr>
          <w:rFonts w:ascii="Book Antiqua" w:eastAsia="Book Antiqua" w:hAnsi="Book Antiqua" w:cs="Book Antiqua"/>
          <w:color w:val="000000"/>
        </w:rPr>
        <w:t>although</w:t>
      </w:r>
      <w:r>
        <w:rPr>
          <w:rFonts w:ascii="Book Antiqua" w:eastAsia="Book Antiqua" w:hAnsi="Book Antiqua" w:cs="Book Antiqua"/>
          <w:color w:val="000000"/>
        </w:rPr>
        <w:t xml:space="preserve"> everyone was at risk for falls. After patient discharge from hospital to </w:t>
      </w:r>
      <w:r w:rsidR="008B69CF">
        <w:rPr>
          <w:rFonts w:ascii="Book Antiqua" w:eastAsia="Book Antiqua" w:hAnsi="Book Antiqua" w:cs="Book Antiqua"/>
          <w:color w:val="000000"/>
        </w:rPr>
        <w:t xml:space="preserve">the </w:t>
      </w:r>
      <w:r>
        <w:rPr>
          <w:rFonts w:ascii="Book Antiqua" w:eastAsia="Book Antiqua" w:hAnsi="Book Antiqua" w:cs="Book Antiqua"/>
          <w:color w:val="000000"/>
        </w:rPr>
        <w:t>home environment</w:t>
      </w:r>
      <w:r w:rsidR="008B69CF">
        <w:rPr>
          <w:rFonts w:ascii="Book Antiqua" w:eastAsia="Book Antiqua" w:hAnsi="Book Antiqua" w:cs="Book Antiqua"/>
          <w:color w:val="000000"/>
        </w:rPr>
        <w:t>,</w:t>
      </w:r>
      <w:r>
        <w:rPr>
          <w:rFonts w:ascii="Book Antiqua" w:eastAsia="Book Antiqua" w:hAnsi="Book Antiqua" w:cs="Book Antiqua"/>
          <w:color w:val="000000"/>
        </w:rPr>
        <w:t xml:space="preserve"> six patients were able to perform gait without </w:t>
      </w:r>
      <w:r w:rsidR="008B69CF">
        <w:rPr>
          <w:rFonts w:ascii="Book Antiqua" w:eastAsia="Book Antiqua" w:hAnsi="Book Antiqua" w:cs="Book Antiqua"/>
          <w:color w:val="000000"/>
        </w:rPr>
        <w:t xml:space="preserve">a </w:t>
      </w:r>
      <w:r>
        <w:rPr>
          <w:rFonts w:ascii="Book Antiqua" w:eastAsia="Book Antiqua" w:hAnsi="Book Antiqua" w:cs="Book Antiqua"/>
          <w:color w:val="000000"/>
        </w:rPr>
        <w:t xml:space="preserve">walking aid; two needed supervision </w:t>
      </w:r>
      <w:r w:rsidR="008B69CF">
        <w:rPr>
          <w:rFonts w:ascii="Book Antiqua" w:eastAsia="Book Antiqua" w:hAnsi="Book Antiqua" w:cs="Book Antiqua"/>
          <w:color w:val="000000"/>
        </w:rPr>
        <w:t xml:space="preserve">by </w:t>
      </w:r>
      <w:r>
        <w:rPr>
          <w:rFonts w:ascii="Book Antiqua" w:eastAsia="Book Antiqua" w:hAnsi="Book Antiqua" w:cs="Book Antiqua"/>
          <w:color w:val="000000"/>
        </w:rPr>
        <w:t xml:space="preserve">the therapist and a suitable walking aid and two </w:t>
      </w:r>
      <w:r w:rsidR="00755A6B">
        <w:rPr>
          <w:rFonts w:ascii="Book Antiqua" w:eastAsia="Book Antiqua" w:hAnsi="Book Antiqua" w:cs="Book Antiqua"/>
          <w:color w:val="000000"/>
        </w:rPr>
        <w:t xml:space="preserve">required </w:t>
      </w:r>
      <w:r>
        <w:rPr>
          <w:rFonts w:ascii="Book Antiqua" w:eastAsia="Book Antiqua" w:hAnsi="Book Antiqua" w:cs="Book Antiqua"/>
          <w:color w:val="000000"/>
        </w:rPr>
        <w:t xml:space="preserve">an adequate walking aid and assistance </w:t>
      </w:r>
      <w:r w:rsidR="00755A6B">
        <w:rPr>
          <w:rFonts w:ascii="Book Antiqua" w:eastAsia="Book Antiqua" w:hAnsi="Book Antiqua" w:cs="Book Antiqua"/>
          <w:color w:val="000000"/>
        </w:rPr>
        <w:t>from</w:t>
      </w:r>
      <w:r>
        <w:rPr>
          <w:rFonts w:ascii="Book Antiqua" w:eastAsia="Book Antiqua" w:hAnsi="Book Antiqua" w:cs="Book Antiqua"/>
          <w:color w:val="000000"/>
        </w:rPr>
        <w:t xml:space="preserve"> the therapist. Four patients were at risk for falls, and six exceeded the fall limit. Three months after surgery</w:t>
      </w:r>
      <w:r w:rsidR="00755A6B">
        <w:rPr>
          <w:rFonts w:ascii="Book Antiqua" w:eastAsia="Book Antiqua" w:hAnsi="Book Antiqua" w:cs="Book Antiqua"/>
          <w:color w:val="000000"/>
        </w:rPr>
        <w:t>,</w:t>
      </w:r>
      <w:r>
        <w:rPr>
          <w:rFonts w:ascii="Book Antiqua" w:eastAsia="Book Antiqua" w:hAnsi="Book Antiqua" w:cs="Book Antiqua"/>
          <w:color w:val="000000"/>
        </w:rPr>
        <w:t xml:space="preserve"> </w:t>
      </w:r>
      <w:r w:rsidR="00755A6B">
        <w:rPr>
          <w:rFonts w:ascii="Book Antiqua" w:eastAsia="Book Antiqua" w:hAnsi="Book Antiqua" w:cs="Book Antiqua"/>
          <w:color w:val="000000"/>
        </w:rPr>
        <w:t xml:space="preserve">functional gait in </w:t>
      </w:r>
      <w:r>
        <w:rPr>
          <w:rFonts w:ascii="Book Antiqua" w:eastAsia="Book Antiqua" w:hAnsi="Book Antiqua" w:cs="Book Antiqua"/>
          <w:color w:val="000000"/>
        </w:rPr>
        <w:t>eight patients w</w:t>
      </w:r>
      <w:r w:rsidR="00755A6B">
        <w:rPr>
          <w:rFonts w:ascii="Book Antiqua" w:eastAsia="Book Antiqua" w:hAnsi="Book Antiqua" w:cs="Book Antiqua"/>
          <w:color w:val="000000"/>
        </w:rPr>
        <w:t xml:space="preserve">as </w:t>
      </w:r>
      <w:r>
        <w:rPr>
          <w:rFonts w:ascii="Book Antiqua" w:eastAsia="Book Antiqua" w:hAnsi="Book Antiqua" w:cs="Book Antiqua"/>
          <w:color w:val="000000"/>
        </w:rPr>
        <w:t xml:space="preserve">independent and </w:t>
      </w:r>
      <w:r w:rsidR="00755A6B">
        <w:rPr>
          <w:rFonts w:ascii="Book Antiqua" w:eastAsia="Book Antiqua" w:hAnsi="Book Antiqua" w:cs="Book Antiqua"/>
          <w:color w:val="000000"/>
        </w:rPr>
        <w:t xml:space="preserve">they </w:t>
      </w:r>
      <w:r>
        <w:rPr>
          <w:rFonts w:ascii="Book Antiqua" w:eastAsia="Book Antiqua" w:hAnsi="Book Antiqua" w:cs="Book Antiqua"/>
          <w:color w:val="000000"/>
        </w:rPr>
        <w:t xml:space="preserve">were not </w:t>
      </w:r>
      <w:r w:rsidR="00755A6B">
        <w:rPr>
          <w:rFonts w:ascii="Book Antiqua" w:eastAsia="Book Antiqua" w:hAnsi="Book Antiqua" w:cs="Book Antiqua"/>
          <w:color w:val="000000"/>
        </w:rPr>
        <w:t>at</w:t>
      </w:r>
      <w:r>
        <w:rPr>
          <w:rFonts w:ascii="Book Antiqua" w:eastAsia="Book Antiqua" w:hAnsi="Book Antiqua" w:cs="Book Antiqua"/>
          <w:color w:val="000000"/>
        </w:rPr>
        <w:t xml:space="preserve"> risk for falls, two patients still needed supervision during gait and were at risk for falls. Table 3 shows the use of walking aids, assistance </w:t>
      </w:r>
      <w:r w:rsidR="00755A6B">
        <w:rPr>
          <w:rFonts w:ascii="Book Antiqua" w:eastAsia="Book Antiqua" w:hAnsi="Book Antiqua" w:cs="Book Antiqua"/>
          <w:color w:val="000000"/>
        </w:rPr>
        <w:t xml:space="preserve">by </w:t>
      </w:r>
      <w:r>
        <w:rPr>
          <w:rFonts w:ascii="Book Antiqua" w:eastAsia="Book Antiqua" w:hAnsi="Book Antiqua" w:cs="Book Antiqua"/>
          <w:color w:val="000000"/>
        </w:rPr>
        <w:t xml:space="preserve">the therapist, and supervision during patients’ gait on the first BBS evaluation (the fourth day after surgery), </w:t>
      </w:r>
      <w:r w:rsidR="00755A6B">
        <w:rPr>
          <w:rFonts w:ascii="Book Antiqua" w:eastAsia="Book Antiqua" w:hAnsi="Book Antiqua" w:cs="Book Antiqua"/>
          <w:color w:val="000000"/>
        </w:rPr>
        <w:t xml:space="preserve">the </w:t>
      </w:r>
      <w:r>
        <w:rPr>
          <w:rFonts w:ascii="Book Antiqua" w:eastAsia="Book Antiqua" w:hAnsi="Book Antiqua" w:cs="Book Antiqua"/>
          <w:color w:val="000000"/>
        </w:rPr>
        <w:t xml:space="preserve">second BBS assessment (at discharge to </w:t>
      </w:r>
      <w:r w:rsidR="00755A6B">
        <w:rPr>
          <w:rFonts w:ascii="Book Antiqua" w:eastAsia="Book Antiqua" w:hAnsi="Book Antiqua" w:cs="Book Antiqua"/>
          <w:color w:val="000000"/>
        </w:rPr>
        <w:t>the</w:t>
      </w:r>
      <w:r>
        <w:rPr>
          <w:rFonts w:ascii="Book Antiqua" w:eastAsia="Book Antiqua" w:hAnsi="Book Antiqua" w:cs="Book Antiqua"/>
          <w:color w:val="000000"/>
        </w:rPr>
        <w:t xml:space="preserve"> home environment), and the third BBS assessment (three months after surgery).</w:t>
      </w:r>
    </w:p>
    <w:p w14:paraId="231806D7" w14:textId="17E22C0F" w:rsidR="00A77B3E" w:rsidRDefault="00855F6C" w:rsidP="001B751B">
      <w:pPr>
        <w:spacing w:line="360" w:lineRule="auto"/>
        <w:ind w:firstLineChars="100" w:firstLine="240"/>
        <w:jc w:val="both"/>
      </w:pPr>
      <w:r>
        <w:rPr>
          <w:rFonts w:ascii="Book Antiqua" w:eastAsia="Book Antiqua" w:hAnsi="Book Antiqua" w:cs="Book Antiqua"/>
          <w:color w:val="000000"/>
        </w:rPr>
        <w:t xml:space="preserve">Figure 1 shows </w:t>
      </w:r>
      <w:r w:rsidR="00755A6B">
        <w:rPr>
          <w:rFonts w:ascii="Book Antiqua" w:eastAsia="Book Antiqua" w:hAnsi="Book Antiqua" w:cs="Book Antiqua"/>
          <w:color w:val="000000"/>
        </w:rPr>
        <w:t>the</w:t>
      </w:r>
      <w:r>
        <w:rPr>
          <w:rFonts w:ascii="Book Antiqua" w:eastAsia="Book Antiqua" w:hAnsi="Book Antiqua" w:cs="Book Antiqua"/>
          <w:color w:val="000000"/>
        </w:rPr>
        <w:t xml:space="preserve"> balance assessment using </w:t>
      </w:r>
      <w:r w:rsidR="00755A6B">
        <w:rPr>
          <w:rFonts w:ascii="Book Antiqua" w:eastAsia="Book Antiqua" w:hAnsi="Book Antiqua" w:cs="Book Antiqua"/>
          <w:color w:val="000000"/>
        </w:rPr>
        <w:t xml:space="preserve">the </w:t>
      </w:r>
      <w:r>
        <w:rPr>
          <w:rFonts w:ascii="Book Antiqua" w:eastAsia="Book Antiqua" w:hAnsi="Book Antiqua" w:cs="Book Antiqua"/>
          <w:color w:val="000000"/>
        </w:rPr>
        <w:t xml:space="preserve">BBS </w:t>
      </w:r>
      <w:r w:rsidR="00755A6B">
        <w:rPr>
          <w:rFonts w:ascii="Book Antiqua" w:eastAsia="Book Antiqua" w:hAnsi="Book Antiqua" w:cs="Book Antiqua"/>
          <w:color w:val="000000"/>
        </w:rPr>
        <w:t>in</w:t>
      </w:r>
      <w:r>
        <w:rPr>
          <w:rFonts w:ascii="Book Antiqua" w:eastAsia="Book Antiqua" w:hAnsi="Book Antiqua" w:cs="Book Antiqua"/>
          <w:color w:val="000000"/>
        </w:rPr>
        <w:t xml:space="preserve"> each of the ten patients, during the first assessment (on the fourth day after surgery), second assessment (at discharge from the hospital), and third assessment (three months after surgery). I</w:t>
      </w:r>
      <w:r w:rsidR="00755A6B">
        <w:rPr>
          <w:rFonts w:ascii="Book Antiqua" w:eastAsia="Book Antiqua" w:hAnsi="Book Antiqua" w:cs="Book Antiqua"/>
          <w:color w:val="000000"/>
        </w:rPr>
        <w:t>n all</w:t>
      </w:r>
      <w:r>
        <w:rPr>
          <w:rFonts w:ascii="Book Antiqua" w:eastAsia="Book Antiqua" w:hAnsi="Book Antiqua" w:cs="Book Antiqua"/>
          <w:color w:val="000000"/>
        </w:rPr>
        <w:t xml:space="preserve"> patients, the progression assessment was statistically significant, both at the time of rehabilitation (median</w:t>
      </w:r>
      <w:r w:rsidR="001B751B">
        <w:rPr>
          <w:rFonts w:ascii="Book Antiqua" w:eastAsia="Book Antiqua" w:hAnsi="Book Antiqua" w:cs="Book Antiqua"/>
          <w:color w:val="000000"/>
        </w:rPr>
        <w:t xml:space="preserve"> </w:t>
      </w:r>
      <w:r>
        <w:rPr>
          <w:rFonts w:ascii="Book Antiqua" w:eastAsia="Book Antiqua" w:hAnsi="Book Antiqua" w:cs="Book Antiqua"/>
          <w:color w:val="000000"/>
        </w:rPr>
        <w:t>=</w:t>
      </w:r>
      <w:r w:rsidR="001B751B">
        <w:rPr>
          <w:rFonts w:ascii="Book Antiqua" w:eastAsia="Book Antiqua" w:hAnsi="Book Antiqua" w:cs="Book Antiqua"/>
          <w:color w:val="000000"/>
        </w:rPr>
        <w:t xml:space="preserve"> </w:t>
      </w:r>
      <w:r>
        <w:rPr>
          <w:rFonts w:ascii="Book Antiqua" w:eastAsia="Book Antiqua" w:hAnsi="Book Antiqua" w:cs="Book Antiqua"/>
          <w:color w:val="000000"/>
        </w:rPr>
        <w:t xml:space="preserve">11; </w:t>
      </w:r>
      <w:r w:rsidR="001B751B" w:rsidRPr="001B751B">
        <w:rPr>
          <w:rFonts w:ascii="Book Antiqua" w:eastAsia="Book Antiqua" w:hAnsi="Book Antiqua" w:cs="Book Antiqua"/>
          <w:i/>
          <w:iCs/>
          <w:color w:val="000000"/>
        </w:rPr>
        <w:t>P</w:t>
      </w:r>
      <w:r w:rsidR="001B751B">
        <w:rPr>
          <w:rFonts w:ascii="Book Antiqua" w:eastAsia="Book Antiqua" w:hAnsi="Book Antiqua" w:cs="Book Antiqua"/>
          <w:color w:val="000000"/>
        </w:rPr>
        <w:t xml:space="preserve"> </w:t>
      </w:r>
      <w:r>
        <w:rPr>
          <w:rFonts w:ascii="Book Antiqua" w:eastAsia="Book Antiqua" w:hAnsi="Book Antiqua" w:cs="Book Antiqua"/>
          <w:color w:val="000000"/>
        </w:rPr>
        <w:t>=</w:t>
      </w:r>
      <w:r w:rsidR="001B751B">
        <w:rPr>
          <w:rFonts w:ascii="Book Antiqua" w:eastAsia="Book Antiqua" w:hAnsi="Book Antiqua" w:cs="Book Antiqua"/>
          <w:color w:val="000000"/>
        </w:rPr>
        <w:t xml:space="preserve"> </w:t>
      </w:r>
      <w:r>
        <w:rPr>
          <w:rFonts w:ascii="Book Antiqua" w:eastAsia="Book Antiqua" w:hAnsi="Book Antiqua" w:cs="Book Antiqua"/>
          <w:color w:val="000000"/>
        </w:rPr>
        <w:t>0.0059) and three months after discharge (median</w:t>
      </w:r>
      <w:r w:rsidR="001B751B">
        <w:rPr>
          <w:rFonts w:ascii="Book Antiqua" w:eastAsia="Book Antiqua" w:hAnsi="Book Antiqua" w:cs="Book Antiqua"/>
          <w:color w:val="000000"/>
        </w:rPr>
        <w:t xml:space="preserve"> </w:t>
      </w:r>
      <w:r>
        <w:rPr>
          <w:rFonts w:ascii="Book Antiqua" w:eastAsia="Book Antiqua" w:hAnsi="Book Antiqua" w:cs="Book Antiqua"/>
          <w:color w:val="000000"/>
        </w:rPr>
        <w:t>=</w:t>
      </w:r>
      <w:r w:rsidR="001B751B">
        <w:rPr>
          <w:rFonts w:ascii="Book Antiqua" w:eastAsia="Book Antiqua" w:hAnsi="Book Antiqua" w:cs="Book Antiqua"/>
          <w:color w:val="000000"/>
        </w:rPr>
        <w:t xml:space="preserve"> </w:t>
      </w:r>
      <w:r>
        <w:rPr>
          <w:rFonts w:ascii="Book Antiqua" w:eastAsia="Book Antiqua" w:hAnsi="Book Antiqua" w:cs="Book Antiqua"/>
          <w:color w:val="000000"/>
        </w:rPr>
        <w:t xml:space="preserve">8; </w:t>
      </w:r>
      <w:r w:rsidR="001B751B" w:rsidRPr="001B751B">
        <w:rPr>
          <w:rFonts w:ascii="Book Antiqua" w:eastAsia="Book Antiqua" w:hAnsi="Book Antiqua" w:cs="Book Antiqua"/>
          <w:i/>
          <w:iCs/>
          <w:color w:val="000000"/>
        </w:rPr>
        <w:t>P</w:t>
      </w:r>
      <w:r w:rsidR="001B751B">
        <w:rPr>
          <w:rFonts w:ascii="Book Antiqua" w:eastAsia="Book Antiqua" w:hAnsi="Book Antiqua" w:cs="Book Antiqua"/>
          <w:color w:val="000000"/>
        </w:rPr>
        <w:t xml:space="preserve"> </w:t>
      </w:r>
      <w:r>
        <w:rPr>
          <w:rFonts w:ascii="Book Antiqua" w:eastAsia="Book Antiqua" w:hAnsi="Book Antiqua" w:cs="Book Antiqua"/>
          <w:color w:val="000000"/>
        </w:rPr>
        <w:t>=</w:t>
      </w:r>
      <w:r w:rsidR="001B751B">
        <w:rPr>
          <w:rFonts w:ascii="Book Antiqua" w:eastAsia="Book Antiqua" w:hAnsi="Book Antiqua" w:cs="Book Antiqua"/>
          <w:color w:val="000000"/>
        </w:rPr>
        <w:t xml:space="preserve"> </w:t>
      </w:r>
      <w:r>
        <w:rPr>
          <w:rFonts w:ascii="Book Antiqua" w:eastAsia="Book Antiqua" w:hAnsi="Book Antiqua" w:cs="Book Antiqua"/>
          <w:color w:val="000000"/>
        </w:rPr>
        <w:t>0.0058). The median progression was not statistically different (</w:t>
      </w:r>
      <w:r w:rsidR="001B751B" w:rsidRPr="001B751B">
        <w:rPr>
          <w:rFonts w:ascii="Book Antiqua" w:eastAsia="Book Antiqua" w:hAnsi="Book Antiqua" w:cs="Book Antiqua"/>
          <w:i/>
          <w:iCs/>
          <w:color w:val="000000"/>
        </w:rPr>
        <w:t>P</w:t>
      </w:r>
      <w:r w:rsidR="001B751B">
        <w:rPr>
          <w:rFonts w:ascii="Book Antiqua" w:eastAsia="Book Antiqua" w:hAnsi="Book Antiqua" w:cs="Book Antiqua"/>
          <w:color w:val="000000"/>
        </w:rPr>
        <w:t xml:space="preserve"> </w:t>
      </w:r>
      <w:r>
        <w:rPr>
          <w:rFonts w:ascii="Book Antiqua" w:eastAsia="Book Antiqua" w:hAnsi="Book Antiqua" w:cs="Book Antiqua"/>
          <w:color w:val="000000"/>
        </w:rPr>
        <w:t>=</w:t>
      </w:r>
      <w:r w:rsidR="001B751B">
        <w:rPr>
          <w:rFonts w:ascii="Book Antiqua" w:eastAsia="Book Antiqua" w:hAnsi="Book Antiqua" w:cs="Book Antiqua"/>
          <w:color w:val="000000"/>
        </w:rPr>
        <w:t xml:space="preserve"> </w:t>
      </w:r>
      <w:r>
        <w:rPr>
          <w:rFonts w:ascii="Book Antiqua" w:eastAsia="Book Antiqua" w:hAnsi="Book Antiqua" w:cs="Book Antiqua"/>
          <w:color w:val="000000"/>
        </w:rPr>
        <w:t xml:space="preserve">0.2012). Figure 2 shows a flow chart </w:t>
      </w:r>
      <w:r w:rsidR="00755A6B">
        <w:rPr>
          <w:rFonts w:ascii="Book Antiqua" w:eastAsia="Book Antiqua" w:hAnsi="Book Antiqua" w:cs="Book Antiqua"/>
          <w:color w:val="000000"/>
        </w:rPr>
        <w:t>of</w:t>
      </w:r>
      <w:r>
        <w:rPr>
          <w:rFonts w:ascii="Book Antiqua" w:eastAsia="Book Antiqua" w:hAnsi="Book Antiqua" w:cs="Book Antiqua"/>
          <w:color w:val="000000"/>
        </w:rPr>
        <w:t xml:space="preserve"> the progress of BBS assessment during rehabilitation treatment.</w:t>
      </w:r>
      <w:r w:rsidR="001B751B">
        <w:rPr>
          <w:rFonts w:hint="eastAsia"/>
          <w:lang w:eastAsia="zh-CN"/>
        </w:rPr>
        <w:t xml:space="preserve"> </w:t>
      </w:r>
      <w:r>
        <w:rPr>
          <w:rFonts w:ascii="Book Antiqua" w:eastAsia="Book Antiqua" w:hAnsi="Book Antiqua" w:cs="Book Antiqua"/>
          <w:color w:val="000000"/>
        </w:rPr>
        <w:t xml:space="preserve">Figure 3 </w:t>
      </w:r>
      <w:r w:rsidR="00755A6B">
        <w:rPr>
          <w:rFonts w:ascii="Book Antiqua" w:eastAsia="Book Antiqua" w:hAnsi="Book Antiqua" w:cs="Book Antiqua"/>
          <w:color w:val="000000"/>
        </w:rPr>
        <w:t>is</w:t>
      </w:r>
      <w:r>
        <w:rPr>
          <w:rFonts w:ascii="Book Antiqua" w:eastAsia="Book Antiqua" w:hAnsi="Book Antiqua" w:cs="Book Antiqua"/>
          <w:color w:val="000000"/>
        </w:rPr>
        <w:t xml:space="preserve"> a diagram </w:t>
      </w:r>
      <w:r w:rsidR="00755A6B">
        <w:rPr>
          <w:rFonts w:ascii="Book Antiqua" w:eastAsia="Book Antiqua" w:hAnsi="Book Antiqua" w:cs="Book Antiqua"/>
          <w:color w:val="000000"/>
        </w:rPr>
        <w:t>of</w:t>
      </w:r>
      <w:r>
        <w:rPr>
          <w:rFonts w:ascii="Book Antiqua" w:eastAsia="Book Antiqua" w:hAnsi="Book Antiqua" w:cs="Book Antiqua"/>
          <w:color w:val="000000"/>
        </w:rPr>
        <w:t xml:space="preserve"> the progress of BBS assessment three months after discharge from the hospital.</w:t>
      </w:r>
    </w:p>
    <w:p w14:paraId="6BCB1F0C" w14:textId="77777777" w:rsidR="00A77B3E" w:rsidRDefault="00A77B3E">
      <w:pPr>
        <w:spacing w:line="360" w:lineRule="auto"/>
        <w:jc w:val="both"/>
      </w:pPr>
    </w:p>
    <w:p w14:paraId="6A73115C" w14:textId="77777777" w:rsidR="00A77B3E" w:rsidRDefault="00855F6C">
      <w:pPr>
        <w:spacing w:line="360" w:lineRule="auto"/>
        <w:jc w:val="both"/>
      </w:pPr>
      <w:r>
        <w:rPr>
          <w:rFonts w:ascii="Book Antiqua" w:eastAsia="Book Antiqua" w:hAnsi="Book Antiqua" w:cs="Book Antiqua"/>
          <w:b/>
          <w:caps/>
          <w:color w:val="000000"/>
          <w:u w:val="single"/>
        </w:rPr>
        <w:t>DISCUSSION</w:t>
      </w:r>
    </w:p>
    <w:p w14:paraId="5B6DD5F4" w14:textId="3A2CE2A5" w:rsidR="00A77B3E" w:rsidRDefault="00855F6C">
      <w:pPr>
        <w:spacing w:line="360" w:lineRule="auto"/>
        <w:jc w:val="both"/>
      </w:pPr>
      <w:r>
        <w:rPr>
          <w:rFonts w:ascii="Book Antiqua" w:eastAsia="Book Antiqua" w:hAnsi="Book Antiqua" w:cs="Book Antiqua"/>
          <w:color w:val="000000"/>
        </w:rPr>
        <w:t xml:space="preserve">In the early postoperative period, patients </w:t>
      </w:r>
      <w:r w:rsidR="00755A6B">
        <w:rPr>
          <w:rFonts w:ascii="Book Antiqua" w:eastAsia="Book Antiqua" w:hAnsi="Book Antiqua" w:cs="Book Antiqua"/>
          <w:color w:val="000000"/>
        </w:rPr>
        <w:t>who have undergone</w:t>
      </w:r>
      <w:r>
        <w:rPr>
          <w:rFonts w:ascii="Book Antiqua" w:eastAsia="Book Antiqua" w:hAnsi="Book Antiqua" w:cs="Book Antiqua"/>
          <w:color w:val="000000"/>
        </w:rPr>
        <w:t xml:space="preserve"> vestibular tumor surgery experience balance impairments and postural instability, which are the main predictors of quality of life and have been shown to increase fall risk</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The most commonly used functional clinical assessment in patients with vestibular loss is the </w:t>
      </w:r>
      <w:r w:rsidR="004C5458">
        <w:rPr>
          <w:rFonts w:ascii="Book Antiqua" w:eastAsia="Book Antiqua" w:hAnsi="Book Antiqua" w:cs="Book Antiqua"/>
          <w:color w:val="000000"/>
        </w:rPr>
        <w:t>BBS</w:t>
      </w:r>
      <w:r>
        <w:rPr>
          <w:rFonts w:ascii="Book Antiqua" w:eastAsia="Book Antiqua" w:hAnsi="Book Antiqua" w:cs="Book Antiqua"/>
          <w:color w:val="000000"/>
        </w:rPr>
        <w:t>. If the balance deficits in patients are identified early, the determination of appropriate vestibular treatment and effective strategies to prevent or decrease the negative effects of postural instability can be provided</w:t>
      </w:r>
      <w:r>
        <w:rPr>
          <w:rFonts w:ascii="Book Antiqua" w:eastAsia="Book Antiqua" w:hAnsi="Book Antiqua" w:cs="Book Antiqua"/>
          <w:color w:val="000000"/>
          <w:szCs w:val="30"/>
          <w:vertAlign w:val="superscript"/>
        </w:rPr>
        <w:t>[46,47]</w:t>
      </w:r>
      <w:r>
        <w:rPr>
          <w:rFonts w:ascii="Book Antiqua" w:eastAsia="Book Antiqua" w:hAnsi="Book Antiqua" w:cs="Book Antiqua"/>
          <w:color w:val="000000"/>
        </w:rPr>
        <w:t>.</w:t>
      </w:r>
    </w:p>
    <w:p w14:paraId="1FB5E22F" w14:textId="32EB67C0" w:rsidR="00A77B3E" w:rsidRDefault="00855F6C" w:rsidP="001B751B">
      <w:pPr>
        <w:spacing w:line="360" w:lineRule="auto"/>
        <w:ind w:firstLineChars="100" w:firstLine="240"/>
        <w:jc w:val="both"/>
      </w:pPr>
      <w:r>
        <w:rPr>
          <w:rFonts w:ascii="Book Antiqua" w:eastAsia="Book Antiqua" w:hAnsi="Book Antiqua" w:cs="Book Antiqua"/>
          <w:color w:val="000000"/>
        </w:rPr>
        <w:lastRenderedPageBreak/>
        <w:t xml:space="preserve">The purpose of our pilot study was to evaluate the improvement of functional balance </w:t>
      </w:r>
      <w:r w:rsidR="00364CB0">
        <w:rPr>
          <w:rFonts w:ascii="Book Antiqua" w:eastAsia="Book Antiqua" w:hAnsi="Book Antiqua" w:cs="Book Antiqua"/>
          <w:color w:val="000000"/>
        </w:rPr>
        <w:t>in</w:t>
      </w:r>
      <w:r>
        <w:rPr>
          <w:rFonts w:ascii="Book Antiqua" w:eastAsia="Book Antiqua" w:hAnsi="Book Antiqua" w:cs="Book Antiqua"/>
          <w:color w:val="000000"/>
        </w:rPr>
        <w:t xml:space="preserve"> each patient and thus reduce the risk of falls in the hospital through </w:t>
      </w:r>
      <w:r w:rsidR="00364CB0">
        <w:rPr>
          <w:rFonts w:ascii="Book Antiqua" w:eastAsia="Book Antiqua" w:hAnsi="Book Antiqua" w:cs="Book Antiqua"/>
          <w:color w:val="000000"/>
        </w:rPr>
        <w:t>the</w:t>
      </w:r>
      <w:r>
        <w:rPr>
          <w:rFonts w:ascii="Book Antiqua" w:eastAsia="Book Antiqua" w:hAnsi="Book Antiqua" w:cs="Book Antiqua"/>
          <w:color w:val="000000"/>
        </w:rPr>
        <w:t xml:space="preserve"> applicati</w:t>
      </w:r>
      <w:r w:rsidR="00364CB0">
        <w:rPr>
          <w:rFonts w:ascii="Book Antiqua" w:eastAsia="Book Antiqua" w:hAnsi="Book Antiqua" w:cs="Book Antiqua"/>
          <w:color w:val="000000"/>
        </w:rPr>
        <w:t>on of</w:t>
      </w:r>
      <w:r>
        <w:rPr>
          <w:rFonts w:ascii="Book Antiqua" w:eastAsia="Book Antiqua" w:hAnsi="Book Antiqua" w:cs="Book Antiqua"/>
          <w:color w:val="000000"/>
        </w:rPr>
        <w:t xml:space="preserve"> functional FGA exercises</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which were implemented as part of the vestibular rehabilitation program to regain patients</w:t>
      </w:r>
      <w:r w:rsidR="00781987">
        <w:rPr>
          <w:rFonts w:ascii="Book Antiqua" w:eastAsia="Book Antiqua" w:hAnsi="Book Antiqua" w:cs="Book Antiqua"/>
          <w:color w:val="000000"/>
        </w:rPr>
        <w:t>’</w:t>
      </w:r>
      <w:r>
        <w:rPr>
          <w:rFonts w:ascii="Book Antiqua" w:eastAsia="Book Antiqua" w:hAnsi="Book Antiqua" w:cs="Book Antiqua"/>
          <w:color w:val="000000"/>
        </w:rPr>
        <w:t xml:space="preserve"> ability to walk safely and to mimic their daily activities. Each movement challenging task emphasizes while performing functional gait, different aspects of the balance characteristic</w:t>
      </w:r>
      <w:r w:rsidR="00364CB0">
        <w:rPr>
          <w:rFonts w:ascii="Book Antiqua" w:eastAsia="Book Antiqua" w:hAnsi="Book Antiqua" w:cs="Book Antiqua"/>
          <w:color w:val="000000"/>
        </w:rPr>
        <w:t>s</w:t>
      </w:r>
      <w:r>
        <w:rPr>
          <w:rFonts w:ascii="Book Antiqua" w:eastAsia="Book Antiqua" w:hAnsi="Book Antiqua" w:cs="Book Antiqua"/>
          <w:color w:val="000000"/>
        </w:rPr>
        <w:t xml:space="preserve"> of patients with vestibular loss</w:t>
      </w:r>
      <w:r>
        <w:rPr>
          <w:rFonts w:ascii="Book Antiqua" w:eastAsia="Book Antiqua" w:hAnsi="Book Antiqua" w:cs="Book Antiqua"/>
          <w:color w:val="000000"/>
          <w:szCs w:val="30"/>
          <w:vertAlign w:val="superscript"/>
        </w:rPr>
        <w:t>[49,50]</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The vestibular rehabilitation interventions should be initiated in the early postoperative period of patients</w:t>
      </w:r>
      <w:r w:rsidR="00781987">
        <w:rPr>
          <w:rFonts w:ascii="Book Antiqua" w:eastAsia="Book Antiqua" w:hAnsi="Book Antiqua" w:cs="Book Antiqua"/>
          <w:color w:val="000000"/>
        </w:rPr>
        <w:t>’</w:t>
      </w:r>
      <w:r>
        <w:rPr>
          <w:rFonts w:ascii="Book Antiqua" w:eastAsia="Book Antiqua" w:hAnsi="Book Antiqua" w:cs="Book Antiqua"/>
          <w:color w:val="000000"/>
        </w:rPr>
        <w:t xml:space="preserve"> recovery, as this critical plastic time window is characterized by major structural and functional changes. The efficacy of VR</w:t>
      </w:r>
      <w:r w:rsidR="00364CB0">
        <w:rPr>
          <w:rFonts w:ascii="Book Antiqua" w:eastAsia="Book Antiqua" w:hAnsi="Book Antiqua" w:cs="Book Antiqua"/>
          <w:color w:val="000000"/>
        </w:rPr>
        <w:t>T</w:t>
      </w:r>
      <w:r>
        <w:rPr>
          <w:rFonts w:ascii="Book Antiqua" w:eastAsia="Book Antiqua" w:hAnsi="Book Antiqua" w:cs="Book Antiqua"/>
          <w:color w:val="000000"/>
        </w:rPr>
        <w:t xml:space="preserve"> might benefit from coinciding with the early stage of plastic event expression and may contribute to stabilizing, guiding, and shaping the newly formed functional connections in the deafferented vestibular nuclei and associated neuronal networks. This is in agreement with the top-down approach to vestibular compensation proposed by Balaban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Adaptation, as a recovery mechanism of </w:t>
      </w:r>
      <w:r w:rsidR="00364CB0">
        <w:rPr>
          <w:rFonts w:ascii="Book Antiqua" w:eastAsia="Book Antiqua" w:hAnsi="Book Antiqua" w:cs="Book Antiqua"/>
          <w:color w:val="000000"/>
        </w:rPr>
        <w:t>VRT</w:t>
      </w:r>
      <w:r>
        <w:rPr>
          <w:rFonts w:ascii="Book Antiqua" w:eastAsia="Book Antiqua" w:hAnsi="Book Antiqua" w:cs="Book Antiqua"/>
          <w:color w:val="000000"/>
        </w:rPr>
        <w:t xml:space="preserve">, was used in our study and requires a dynamic interaction </w:t>
      </w:r>
      <w:r w:rsidR="00364CB0">
        <w:rPr>
          <w:rFonts w:ascii="Book Antiqua" w:eastAsia="Book Antiqua" w:hAnsi="Book Antiqua" w:cs="Book Antiqua"/>
          <w:color w:val="000000"/>
        </w:rPr>
        <w:t>between</w:t>
      </w:r>
      <w:r>
        <w:rPr>
          <w:rFonts w:ascii="Book Antiqua" w:eastAsia="Book Antiqua" w:hAnsi="Book Antiqua" w:cs="Book Antiqua"/>
          <w:color w:val="000000"/>
        </w:rPr>
        <w:t xml:space="preserve"> the patient </w:t>
      </w:r>
      <w:r w:rsidR="00364CB0">
        <w:rPr>
          <w:rFonts w:ascii="Book Antiqua" w:eastAsia="Book Antiqua" w:hAnsi="Book Antiqua" w:cs="Book Antiqua"/>
          <w:color w:val="000000"/>
        </w:rPr>
        <w:t>and</w:t>
      </w:r>
      <w:r>
        <w:rPr>
          <w:rFonts w:ascii="Book Antiqua" w:eastAsia="Book Antiqua" w:hAnsi="Book Antiqua" w:cs="Book Antiqua"/>
          <w:color w:val="000000"/>
        </w:rPr>
        <w:t xml:space="preserve"> the environment. This means that adaptation is a qualitative variation of the response, resulting from positive learning</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We can select a new reference frame for posture control and orientation perception and this can be done by re-weighting of the remaining sensory cues</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The lost dynamic vestibular function in </w:t>
      </w:r>
      <w:r w:rsidRPr="00893C4D">
        <w:rPr>
          <w:rFonts w:ascii="Book Antiqua" w:eastAsia="Book Antiqua" w:hAnsi="Book Antiqua" w:cs="Book Antiqua"/>
          <w:color w:val="000000"/>
        </w:rPr>
        <w:t>patients</w:t>
      </w:r>
      <w:r>
        <w:rPr>
          <w:rFonts w:ascii="Book Antiqua" w:eastAsia="Book Antiqua" w:hAnsi="Book Antiqua" w:cs="Book Antiqua"/>
          <w:color w:val="000000"/>
        </w:rPr>
        <w:t xml:space="preserve"> can be replaced by new behavioral strategies involving several neuronal networks distributed in the brain, which reorganize to mimic the lost function</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Transferring newly learned skills with FGA functional gait training from the hospital into daily life is easier and faster if exercises are as close as possible to daily activities</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All patients in the study were motivated, fully focused, and were able to complete the FGA items. </w:t>
      </w:r>
      <w:r w:rsidR="00364CB0">
        <w:rPr>
          <w:rFonts w:ascii="Book Antiqua" w:eastAsia="Book Antiqua" w:hAnsi="Book Antiqua" w:cs="Book Antiqua"/>
          <w:color w:val="000000"/>
        </w:rPr>
        <w:t>Ensuring</w:t>
      </w:r>
      <w:r>
        <w:rPr>
          <w:rFonts w:ascii="Book Antiqua" w:eastAsia="Book Antiqua" w:hAnsi="Book Antiqua" w:cs="Book Antiqua"/>
          <w:color w:val="000000"/>
        </w:rPr>
        <w:t xml:space="preserve"> patient safety during functional FGA activities was our major concern during treatment assessment</w:t>
      </w:r>
      <w:r>
        <w:rPr>
          <w:rFonts w:ascii="Book Antiqua" w:eastAsia="Book Antiqua" w:hAnsi="Book Antiqua" w:cs="Book Antiqua"/>
          <w:color w:val="000000"/>
          <w:szCs w:val="30"/>
          <w:vertAlign w:val="superscript"/>
        </w:rPr>
        <w:t>[56,57]</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p>
    <w:p w14:paraId="1FB2F82C" w14:textId="02234F5B" w:rsidR="00A77B3E" w:rsidRDefault="00855F6C" w:rsidP="00781987">
      <w:pPr>
        <w:spacing w:line="360" w:lineRule="auto"/>
        <w:ind w:firstLineChars="100" w:firstLine="240"/>
        <w:jc w:val="both"/>
      </w:pPr>
      <w:r>
        <w:rPr>
          <w:rFonts w:ascii="Book Antiqua" w:eastAsia="Book Antiqua" w:hAnsi="Book Antiqua" w:cs="Book Antiqua"/>
          <w:color w:val="000000"/>
        </w:rPr>
        <w:t>The statistical analysis in our study showed a statistically significant functional balance improvement on the BBS scale at discharge from hospital (median</w:t>
      </w:r>
      <w:r w:rsidR="00781987">
        <w:rPr>
          <w:rFonts w:ascii="Book Antiqua" w:eastAsia="Book Antiqua" w:hAnsi="Book Antiqua" w:cs="Book Antiqua"/>
          <w:color w:val="000000"/>
        </w:rPr>
        <w:t xml:space="preserve"> </w:t>
      </w:r>
      <w:r>
        <w:rPr>
          <w:rFonts w:ascii="Book Antiqua" w:eastAsia="Book Antiqua" w:hAnsi="Book Antiqua" w:cs="Book Antiqua"/>
          <w:color w:val="000000"/>
        </w:rPr>
        <w:t>=</w:t>
      </w:r>
      <w:r w:rsidR="00781987">
        <w:rPr>
          <w:rFonts w:ascii="Book Antiqua" w:eastAsia="Book Antiqua" w:hAnsi="Book Antiqua" w:cs="Book Antiqua"/>
          <w:color w:val="000000"/>
        </w:rPr>
        <w:t xml:space="preserve"> </w:t>
      </w:r>
      <w:r>
        <w:rPr>
          <w:rFonts w:ascii="Book Antiqua" w:eastAsia="Book Antiqua" w:hAnsi="Book Antiqua" w:cs="Book Antiqua"/>
          <w:color w:val="000000"/>
        </w:rPr>
        <w:t xml:space="preserve">11; </w:t>
      </w:r>
      <w:r w:rsidR="00781987" w:rsidRPr="00781987">
        <w:rPr>
          <w:rFonts w:ascii="Book Antiqua" w:eastAsia="Book Antiqua" w:hAnsi="Book Antiqua" w:cs="Book Antiqua"/>
          <w:i/>
          <w:iCs/>
          <w:color w:val="000000"/>
        </w:rPr>
        <w:t>P</w:t>
      </w:r>
      <w:r w:rsidR="00781987">
        <w:rPr>
          <w:rFonts w:ascii="Book Antiqua" w:eastAsia="Book Antiqua" w:hAnsi="Book Antiqua" w:cs="Book Antiqua"/>
          <w:color w:val="000000"/>
        </w:rPr>
        <w:t xml:space="preserve"> </w:t>
      </w:r>
      <w:r>
        <w:rPr>
          <w:rFonts w:ascii="Book Antiqua" w:eastAsia="Book Antiqua" w:hAnsi="Book Antiqua" w:cs="Book Antiqua"/>
          <w:color w:val="000000"/>
        </w:rPr>
        <w:t>=</w:t>
      </w:r>
      <w:r w:rsidR="00781987">
        <w:rPr>
          <w:rFonts w:ascii="Book Antiqua" w:eastAsia="Book Antiqua" w:hAnsi="Book Antiqua" w:cs="Book Antiqua"/>
          <w:color w:val="000000"/>
        </w:rPr>
        <w:t xml:space="preserve"> </w:t>
      </w:r>
      <w:r>
        <w:rPr>
          <w:rFonts w:ascii="Book Antiqua" w:eastAsia="Book Antiqua" w:hAnsi="Book Antiqua" w:cs="Book Antiqua"/>
          <w:color w:val="000000"/>
        </w:rPr>
        <w:t>0.0059) and three months after discharge from hospital to the home environment (median</w:t>
      </w:r>
      <w:r w:rsidR="00781987">
        <w:rPr>
          <w:rFonts w:ascii="Book Antiqua" w:eastAsia="Book Antiqua" w:hAnsi="Book Antiqua" w:cs="Book Antiqua"/>
          <w:color w:val="000000"/>
        </w:rPr>
        <w:t xml:space="preserve"> </w:t>
      </w:r>
      <w:r>
        <w:rPr>
          <w:rFonts w:ascii="Book Antiqua" w:eastAsia="Book Antiqua" w:hAnsi="Book Antiqua" w:cs="Book Antiqua"/>
          <w:color w:val="000000"/>
        </w:rPr>
        <w:t>=</w:t>
      </w:r>
      <w:r w:rsidR="00781987">
        <w:rPr>
          <w:rFonts w:ascii="Book Antiqua" w:eastAsia="Book Antiqua" w:hAnsi="Book Antiqua" w:cs="Book Antiqua"/>
          <w:color w:val="000000"/>
        </w:rPr>
        <w:t xml:space="preserve"> </w:t>
      </w:r>
      <w:r>
        <w:rPr>
          <w:rFonts w:ascii="Book Antiqua" w:eastAsia="Book Antiqua" w:hAnsi="Book Antiqua" w:cs="Book Antiqua"/>
          <w:color w:val="000000"/>
        </w:rPr>
        <w:t xml:space="preserve">8; </w:t>
      </w:r>
      <w:r w:rsidR="00781987" w:rsidRPr="00781987">
        <w:rPr>
          <w:rFonts w:ascii="Book Antiqua" w:eastAsia="Book Antiqua" w:hAnsi="Book Antiqua" w:cs="Book Antiqua"/>
          <w:i/>
          <w:iCs/>
          <w:color w:val="000000"/>
        </w:rPr>
        <w:t>P</w:t>
      </w:r>
      <w:r w:rsidR="00781987">
        <w:rPr>
          <w:rFonts w:ascii="Book Antiqua" w:eastAsia="Book Antiqua" w:hAnsi="Book Antiqua" w:cs="Book Antiqua"/>
          <w:color w:val="000000"/>
        </w:rPr>
        <w:t xml:space="preserve"> </w:t>
      </w:r>
      <w:r>
        <w:rPr>
          <w:rFonts w:ascii="Book Antiqua" w:eastAsia="Book Antiqua" w:hAnsi="Book Antiqua" w:cs="Book Antiqua"/>
          <w:color w:val="000000"/>
        </w:rPr>
        <w:t>=</w:t>
      </w:r>
      <w:r w:rsidR="00781987">
        <w:rPr>
          <w:rFonts w:ascii="Book Antiqua" w:eastAsia="Book Antiqua" w:hAnsi="Book Antiqua" w:cs="Book Antiqua"/>
          <w:color w:val="000000"/>
        </w:rPr>
        <w:t xml:space="preserve"> </w:t>
      </w:r>
      <w:r>
        <w:rPr>
          <w:rFonts w:ascii="Book Antiqua" w:eastAsia="Book Antiqua" w:hAnsi="Book Antiqua" w:cs="Book Antiqua"/>
          <w:color w:val="000000"/>
        </w:rPr>
        <w:t>0.0058) in th</w:t>
      </w:r>
      <w:r w:rsidR="00364CB0">
        <w:rPr>
          <w:rFonts w:ascii="Book Antiqua" w:eastAsia="Book Antiqua" w:hAnsi="Book Antiqua" w:cs="Book Antiqua"/>
          <w:color w:val="000000"/>
        </w:rPr>
        <w:t>is</w:t>
      </w:r>
      <w:r>
        <w:rPr>
          <w:rFonts w:ascii="Book Antiqua" w:eastAsia="Book Antiqua" w:hAnsi="Book Antiqua" w:cs="Book Antiqua"/>
          <w:color w:val="000000"/>
        </w:rPr>
        <w:t xml:space="preserve"> sample of patients. This statistical analysis confirm</w:t>
      </w:r>
      <w:r w:rsidR="00364CB0">
        <w:rPr>
          <w:rFonts w:ascii="Book Antiqua" w:eastAsia="Book Antiqua" w:hAnsi="Book Antiqua" w:cs="Book Antiqua"/>
          <w:color w:val="000000"/>
        </w:rPr>
        <w:t>ed</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our hypothesis of the BBS scale being an appropriate functional balance assessment test in the early rehabilitation treatment, as it is also highly sensitive to changes that occur during rehabilitation programs and provides an adequate assessment of patients’ postural instability. </w:t>
      </w:r>
    </w:p>
    <w:p w14:paraId="2FE77452" w14:textId="3EE4253E" w:rsidR="00A77B3E" w:rsidRDefault="00855F6C" w:rsidP="00781987">
      <w:pPr>
        <w:spacing w:line="360" w:lineRule="auto"/>
        <w:ind w:firstLineChars="100" w:firstLine="240"/>
        <w:jc w:val="both"/>
      </w:pPr>
      <w:r>
        <w:rPr>
          <w:rFonts w:ascii="Book Antiqua" w:eastAsia="Book Antiqua" w:hAnsi="Book Antiqua" w:cs="Book Antiqua"/>
          <w:color w:val="000000"/>
        </w:rPr>
        <w:t>In the initial BBS assessment, 30</w:t>
      </w:r>
      <w:r w:rsidR="00F35296">
        <w:rPr>
          <w:rFonts w:ascii="Book Antiqua" w:eastAsia="Book Antiqua" w:hAnsi="Book Antiqua" w:cs="Book Antiqua"/>
          <w:color w:val="000000"/>
        </w:rPr>
        <w:t>%</w:t>
      </w:r>
      <w:r>
        <w:rPr>
          <w:rFonts w:ascii="Book Antiqua" w:eastAsia="Book Antiqua" w:hAnsi="Book Antiqua" w:cs="Book Antiqua"/>
          <w:color w:val="000000"/>
        </w:rPr>
        <w:t xml:space="preserve"> of patients had very poor balance (BBS value from 21 to 30) and needed the help of a therapist and </w:t>
      </w:r>
      <w:r w:rsidR="00AC6A2C">
        <w:rPr>
          <w:rFonts w:ascii="Book Antiqua" w:eastAsia="Book Antiqua" w:hAnsi="Book Antiqua" w:cs="Book Antiqua"/>
          <w:color w:val="000000"/>
        </w:rPr>
        <w:t xml:space="preserve">a </w:t>
      </w:r>
      <w:r>
        <w:rPr>
          <w:rFonts w:ascii="Book Antiqua" w:eastAsia="Book Antiqua" w:hAnsi="Book Antiqua" w:cs="Book Antiqua"/>
          <w:color w:val="000000"/>
        </w:rPr>
        <w:t>walking aid during gait; 20</w:t>
      </w:r>
      <w:r w:rsidR="00AC6A2C">
        <w:rPr>
          <w:rFonts w:ascii="Book Antiqua" w:eastAsia="Book Antiqua" w:hAnsi="Book Antiqua" w:cs="Book Antiqua"/>
          <w:color w:val="000000"/>
        </w:rPr>
        <w:t>%</w:t>
      </w:r>
      <w:r>
        <w:rPr>
          <w:rFonts w:ascii="Book Antiqua" w:eastAsia="Book Antiqua" w:hAnsi="Book Antiqua" w:cs="Book Antiqua"/>
          <w:color w:val="000000"/>
        </w:rPr>
        <w:t xml:space="preserve"> of patients had a truncated, but acceptable balance (BBS value from 31 to 40) and needed therapist supervision and </w:t>
      </w:r>
      <w:r w:rsidR="00F75AFF">
        <w:rPr>
          <w:rFonts w:ascii="Book Antiqua" w:eastAsia="Book Antiqua" w:hAnsi="Book Antiqua" w:cs="Book Antiqua"/>
          <w:color w:val="000000"/>
        </w:rPr>
        <w:t xml:space="preserve">an </w:t>
      </w:r>
      <w:r>
        <w:rPr>
          <w:rFonts w:ascii="Book Antiqua" w:eastAsia="Book Antiqua" w:hAnsi="Book Antiqua" w:cs="Book Antiqua"/>
          <w:color w:val="000000"/>
        </w:rPr>
        <w:t>appropriate walking aid</w:t>
      </w:r>
      <w:r w:rsidR="00F75AFF">
        <w:rPr>
          <w:rFonts w:ascii="Book Antiqua" w:eastAsia="Book Antiqua" w:hAnsi="Book Antiqua" w:cs="Book Antiqua"/>
          <w:color w:val="000000"/>
        </w:rPr>
        <w:t>,</w:t>
      </w:r>
      <w:r>
        <w:rPr>
          <w:rFonts w:ascii="Book Antiqua" w:eastAsia="Book Antiqua" w:hAnsi="Book Antiqua" w:cs="Book Antiqua"/>
          <w:color w:val="000000"/>
        </w:rPr>
        <w:t xml:space="preserve"> and 50</w:t>
      </w:r>
      <w:r w:rsidR="00F75AFF">
        <w:rPr>
          <w:rFonts w:ascii="Book Antiqua" w:eastAsia="Book Antiqua" w:hAnsi="Book Antiqua" w:cs="Book Antiqua"/>
          <w:color w:val="000000"/>
        </w:rPr>
        <w:t>%</w:t>
      </w:r>
      <w:r>
        <w:rPr>
          <w:rFonts w:ascii="Book Antiqua" w:eastAsia="Book Antiqua" w:hAnsi="Book Antiqua" w:cs="Book Antiqua"/>
          <w:color w:val="000000"/>
        </w:rPr>
        <w:t xml:space="preserve"> of patients had good balance (BBS value from 41 to 45) and were independent during gait under </w:t>
      </w:r>
      <w:r w:rsidR="00F75AFF">
        <w:rPr>
          <w:rFonts w:ascii="Book Antiqua" w:eastAsia="Book Antiqua" w:hAnsi="Book Antiqua" w:cs="Book Antiqua"/>
          <w:color w:val="000000"/>
        </w:rPr>
        <w:t xml:space="preserve">the </w:t>
      </w:r>
      <w:r>
        <w:rPr>
          <w:rFonts w:ascii="Book Antiqua" w:eastAsia="Book Antiqua" w:hAnsi="Book Antiqua" w:cs="Book Antiqua"/>
          <w:color w:val="000000"/>
        </w:rPr>
        <w:t>supervision of a physical therapist. All were at risk for falls. According to the initial BBS assessment, patients had difficulties in changing positions (such as positions with a smaller base of support or higher center of gravity) or in more challenging situations (such as increased range of motion or speed of movements). Patients with balance disorders require comprehensive assistance or more time to complete daily activities, thus they reduce the speed of performing daily tasks</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None of the patients were able to perform the most challenging items in the BBS, such as the "tandem stance", "one-legged stance", "alternating foot" and "look behind" items. The challenging items identified w</w:t>
      </w:r>
      <w:r w:rsidR="00F75AFF">
        <w:rPr>
          <w:rFonts w:ascii="Book Antiqua" w:eastAsia="Book Antiqua" w:hAnsi="Book Antiqua" w:cs="Book Antiqua"/>
          <w:color w:val="000000"/>
        </w:rPr>
        <w:t>ill</w:t>
      </w:r>
      <w:r>
        <w:rPr>
          <w:rFonts w:ascii="Book Antiqua" w:eastAsia="Book Antiqua" w:hAnsi="Book Antiqua" w:cs="Book Antiqua"/>
          <w:color w:val="000000"/>
        </w:rPr>
        <w:t xml:space="preserve"> help us better understand patients’ balance decline sequence and guide screening and intervention programs</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w:t>
      </w:r>
    </w:p>
    <w:p w14:paraId="5D663A70" w14:textId="1CC6C811" w:rsidR="00A77B3E" w:rsidRDefault="00855F6C" w:rsidP="00781987">
      <w:pPr>
        <w:spacing w:line="360" w:lineRule="auto"/>
        <w:ind w:firstLineChars="100" w:firstLine="240"/>
        <w:jc w:val="both"/>
      </w:pPr>
      <w:r>
        <w:rPr>
          <w:rFonts w:ascii="Book Antiqua" w:eastAsia="Book Antiqua" w:hAnsi="Book Antiqua" w:cs="Book Antiqua"/>
          <w:color w:val="000000"/>
        </w:rPr>
        <w:t xml:space="preserve">The specificity of </w:t>
      </w:r>
      <w:r w:rsidR="00893C4D">
        <w:rPr>
          <w:rFonts w:ascii="Book Antiqua" w:eastAsia="Book Antiqua" w:hAnsi="Book Antiqua" w:cs="Book Antiqua"/>
          <w:color w:val="000000"/>
        </w:rPr>
        <w:t xml:space="preserve">the </w:t>
      </w:r>
      <w:r>
        <w:rPr>
          <w:rFonts w:ascii="Book Antiqua" w:eastAsia="Book Antiqua" w:hAnsi="Book Antiqua" w:cs="Book Antiqua"/>
          <w:color w:val="000000"/>
        </w:rPr>
        <w:t>chosen exercises was based on the principle of the autonomous phase of motor learning, the ability to focus on the influx from the proprioceptive system and the ability to implement motion strategies that, after a period of longer repetition, would almost completely become automatic, with a minimum degree of cognitive control. We predicted that patients would be able to transfer these newly learned movement strategies from exercise to daily life</w:t>
      </w:r>
      <w:r>
        <w:rPr>
          <w:rFonts w:ascii="Book Antiqua" w:eastAsia="Book Antiqua" w:hAnsi="Book Antiqua" w:cs="Book Antiqua"/>
          <w:color w:val="000000"/>
          <w:szCs w:val="30"/>
          <w:vertAlign w:val="superscript"/>
        </w:rPr>
        <w:t>[55-57]</w:t>
      </w:r>
      <w:r>
        <w:rPr>
          <w:rFonts w:ascii="Book Antiqua" w:eastAsia="Book Antiqua" w:hAnsi="Book Antiqua" w:cs="Book Antiqua"/>
          <w:color w:val="000000"/>
        </w:rPr>
        <w:t xml:space="preserve">. To achieve physical well-being we also advised them to take on some recreational activities such as dancing, yoga, or walking. Before discharge, the patients’ family was acquainted with information on internal and environmental factors important for fall prevention. They were </w:t>
      </w:r>
      <w:r w:rsidR="00F75AFF">
        <w:rPr>
          <w:rFonts w:ascii="Book Antiqua" w:eastAsia="Book Antiqua" w:hAnsi="Book Antiqua" w:cs="Book Antiqua"/>
          <w:color w:val="000000"/>
        </w:rPr>
        <w:t>given</w:t>
      </w:r>
      <w:r>
        <w:rPr>
          <w:rFonts w:ascii="Book Antiqua" w:eastAsia="Book Antiqua" w:hAnsi="Book Antiqua" w:cs="Book Antiqua"/>
          <w:color w:val="000000"/>
        </w:rPr>
        <w:t xml:space="preserve"> instructions, both in written and multimedia format (</w:t>
      </w:r>
      <w:r w:rsidRPr="0019228A">
        <w:rPr>
          <w:rFonts w:ascii="Book Antiqua" w:eastAsia="Book Antiqua" w:hAnsi="Book Antiqua" w:cs="Book Antiqua"/>
          <w:color w:val="000000"/>
        </w:rPr>
        <w:t>DVD</w:t>
      </w:r>
      <w:r>
        <w:rPr>
          <w:rFonts w:ascii="Book Antiqua" w:eastAsia="Book Antiqua" w:hAnsi="Book Antiqua" w:cs="Book Antiqua"/>
          <w:color w:val="000000"/>
        </w:rPr>
        <w:t xml:space="preserve">), regarding </w:t>
      </w:r>
      <w:r>
        <w:rPr>
          <w:rFonts w:ascii="Book Antiqua" w:eastAsia="Book Antiqua" w:hAnsi="Book Antiqua" w:cs="Book Antiqua"/>
          <w:color w:val="000000"/>
        </w:rPr>
        <w:lastRenderedPageBreak/>
        <w:t xml:space="preserve">balance-improving exercises in </w:t>
      </w:r>
      <w:r w:rsidR="00F75AFF">
        <w:rPr>
          <w:rFonts w:ascii="Book Antiqua" w:eastAsia="Book Antiqua" w:hAnsi="Book Antiqua" w:cs="Book Antiqua"/>
          <w:color w:val="000000"/>
        </w:rPr>
        <w:t xml:space="preserve">the </w:t>
      </w:r>
      <w:r>
        <w:rPr>
          <w:rFonts w:ascii="Book Antiqua" w:eastAsia="Book Antiqua" w:hAnsi="Book Antiqua" w:cs="Book Antiqua"/>
          <w:color w:val="000000"/>
        </w:rPr>
        <w:t>sitting and standing position and during gait. Additionally, they were asked to keep a record of home performing FGA exercises and all the falls in specially designed logs in their home environment. Before patients were discharged to the home environment, we detected a clinically significant change in improving balance in all 10 patients. According to the second BBS evaluation, 60</w:t>
      </w:r>
      <w:r w:rsidR="00F75AFF">
        <w:rPr>
          <w:rFonts w:ascii="Book Antiqua" w:eastAsia="Book Antiqua" w:hAnsi="Book Antiqua" w:cs="Book Antiqua"/>
          <w:color w:val="000000"/>
        </w:rPr>
        <w:t>%</w:t>
      </w:r>
      <w:r>
        <w:rPr>
          <w:rFonts w:ascii="Book Antiqua" w:eastAsia="Book Antiqua" w:hAnsi="Book Antiqua" w:cs="Book Antiqua"/>
          <w:color w:val="000000"/>
        </w:rPr>
        <w:t xml:space="preserve"> of patients scored 48 to 55 </w:t>
      </w:r>
      <w:r w:rsidR="00893C4D">
        <w:rPr>
          <w:rFonts w:ascii="Book Antiqua" w:eastAsia="Book Antiqua" w:hAnsi="Book Antiqua" w:cs="Book Antiqua"/>
          <w:color w:val="000000"/>
        </w:rPr>
        <w:t xml:space="preserve">points </w:t>
      </w:r>
      <w:r>
        <w:rPr>
          <w:rFonts w:ascii="Book Antiqua" w:eastAsia="Book Antiqua" w:hAnsi="Book Antiqua" w:cs="Book Antiqua"/>
          <w:color w:val="000000"/>
        </w:rPr>
        <w:t>and were independent during gait and not at risk for falls; 40</w:t>
      </w:r>
      <w:r w:rsidR="00F75AFF">
        <w:rPr>
          <w:rFonts w:ascii="Book Antiqua" w:eastAsia="Book Antiqua" w:hAnsi="Book Antiqua" w:cs="Book Antiqua"/>
          <w:color w:val="000000"/>
        </w:rPr>
        <w:t>%</w:t>
      </w:r>
      <w:r>
        <w:rPr>
          <w:rFonts w:ascii="Book Antiqua" w:eastAsia="Book Antiqua" w:hAnsi="Book Antiqua" w:cs="Book Antiqua"/>
          <w:color w:val="000000"/>
        </w:rPr>
        <w:t xml:space="preserve"> of patients scored 32 to 44</w:t>
      </w:r>
      <w:r w:rsidR="00F75AFF" w:rsidRPr="00F75AFF">
        <w:rPr>
          <w:rFonts w:ascii="Book Antiqua" w:eastAsia="Book Antiqua" w:hAnsi="Book Antiqua" w:cs="Book Antiqua"/>
          <w:color w:val="000000"/>
        </w:rPr>
        <w:t xml:space="preserve"> </w:t>
      </w:r>
      <w:r w:rsidR="00893C4D">
        <w:rPr>
          <w:rFonts w:ascii="Book Antiqua" w:eastAsia="Book Antiqua" w:hAnsi="Book Antiqua" w:cs="Book Antiqua"/>
          <w:color w:val="000000"/>
        </w:rPr>
        <w:t xml:space="preserve">points </w:t>
      </w:r>
      <w:r w:rsidR="00F75AFF">
        <w:rPr>
          <w:rFonts w:ascii="Book Antiqua" w:eastAsia="Book Antiqua" w:hAnsi="Book Antiqua" w:cs="Book Antiqua"/>
          <w:color w:val="000000"/>
        </w:rPr>
        <w:t>on the BBS</w:t>
      </w:r>
      <w:r>
        <w:rPr>
          <w:rFonts w:ascii="Book Antiqua" w:eastAsia="Book Antiqua" w:hAnsi="Book Antiqua" w:cs="Book Antiqua"/>
          <w:color w:val="000000"/>
        </w:rPr>
        <w:t xml:space="preserve">; they were at risk for falls and during gait needed a suitable walking aid and the therapist’s assistance or supervision. </w:t>
      </w:r>
      <w:r w:rsidR="00C908D6">
        <w:rPr>
          <w:rFonts w:ascii="Book Antiqua" w:eastAsia="Book Antiqua" w:hAnsi="Book Antiqua" w:cs="Book Antiqua"/>
          <w:color w:val="000000"/>
        </w:rPr>
        <w:t>Thus,</w:t>
      </w:r>
      <w:r>
        <w:rPr>
          <w:rFonts w:ascii="Book Antiqua" w:eastAsia="Book Antiqua" w:hAnsi="Book Antiqua" w:cs="Book Antiqua"/>
          <w:color w:val="000000"/>
        </w:rPr>
        <w:t xml:space="preserve"> 60</w:t>
      </w:r>
      <w:r w:rsidR="00C908D6">
        <w:rPr>
          <w:rFonts w:ascii="Book Antiqua" w:eastAsia="Book Antiqua" w:hAnsi="Book Antiqua" w:cs="Book Antiqua"/>
          <w:color w:val="000000"/>
        </w:rPr>
        <w:t>%</w:t>
      </w:r>
      <w:r>
        <w:rPr>
          <w:rFonts w:ascii="Book Antiqua" w:eastAsia="Book Antiqua" w:hAnsi="Book Antiqua" w:cs="Book Antiqua"/>
          <w:color w:val="000000"/>
        </w:rPr>
        <w:t xml:space="preserve"> of patients evaluated </w:t>
      </w:r>
      <w:r w:rsidR="00C908D6">
        <w:rPr>
          <w:rFonts w:ascii="Book Antiqua" w:eastAsia="Book Antiqua" w:hAnsi="Book Antiqua" w:cs="Book Antiqua"/>
          <w:color w:val="000000"/>
        </w:rPr>
        <w:t>using the</w:t>
      </w:r>
      <w:r>
        <w:rPr>
          <w:rFonts w:ascii="Book Antiqua" w:eastAsia="Book Antiqua" w:hAnsi="Book Antiqua" w:cs="Book Antiqua"/>
          <w:color w:val="000000"/>
        </w:rPr>
        <w:t xml:space="preserve"> BBS had high scores, which indicated the effect of the ceiling of the BBS scale. A ceiling effect occurs when the highest score on the scale does not capture or discriminate between differences in the </w:t>
      </w:r>
      <w:r w:rsidRPr="00595AF3">
        <w:rPr>
          <w:rFonts w:ascii="Book Antiqua" w:eastAsia="Book Antiqua" w:hAnsi="Book Antiqua" w:cs="Book Antiqua"/>
          <w:color w:val="000000"/>
        </w:rPr>
        <w:t>upper</w:t>
      </w:r>
      <w:r>
        <w:rPr>
          <w:rFonts w:ascii="Book Antiqua" w:eastAsia="Book Antiqua" w:hAnsi="Book Antiqua" w:cs="Book Antiqua"/>
          <w:color w:val="000000"/>
        </w:rPr>
        <w:t xml:space="preserve"> and the attribute being measured</w:t>
      </w:r>
      <w:r>
        <w:rPr>
          <w:rFonts w:ascii="Book Antiqua" w:eastAsia="Book Antiqua" w:hAnsi="Book Antiqua" w:cs="Book Antiqua"/>
          <w:color w:val="000000"/>
          <w:szCs w:val="30"/>
          <w:vertAlign w:val="superscript"/>
        </w:rPr>
        <w:t>[46,47]</w:t>
      </w:r>
      <w:r>
        <w:rPr>
          <w:rFonts w:ascii="Book Antiqua" w:eastAsia="Book Antiqua" w:hAnsi="Book Antiqua" w:cs="Book Antiqua"/>
          <w:color w:val="000000"/>
        </w:rPr>
        <w:t>. Patients with the highest BBS scores were able to perform the most challenging BBS items such as tandem stance and one-legged stance.</w:t>
      </w:r>
    </w:p>
    <w:p w14:paraId="35DCD3EC" w14:textId="57653DCA" w:rsidR="00A77B3E" w:rsidRDefault="00C908D6" w:rsidP="00781987">
      <w:pPr>
        <w:spacing w:line="360" w:lineRule="auto"/>
        <w:ind w:firstLineChars="100" w:firstLine="240"/>
        <w:jc w:val="both"/>
      </w:pPr>
      <w:r>
        <w:rPr>
          <w:rFonts w:ascii="Book Antiqua" w:eastAsia="Book Antiqua" w:hAnsi="Book Antiqua" w:cs="Book Antiqua"/>
          <w:color w:val="000000"/>
        </w:rPr>
        <w:t>T</w:t>
      </w:r>
      <w:r w:rsidR="00855F6C">
        <w:rPr>
          <w:rFonts w:ascii="Book Antiqua" w:eastAsia="Book Antiqua" w:hAnsi="Book Antiqua" w:cs="Book Antiqua"/>
          <w:color w:val="000000"/>
        </w:rPr>
        <w:t xml:space="preserve">hree months </w:t>
      </w:r>
      <w:r>
        <w:rPr>
          <w:rFonts w:ascii="Book Antiqua" w:eastAsia="Book Antiqua" w:hAnsi="Book Antiqua" w:cs="Book Antiqua"/>
          <w:color w:val="000000"/>
        </w:rPr>
        <w:t>after</w:t>
      </w:r>
      <w:r w:rsidR="00855F6C">
        <w:rPr>
          <w:rFonts w:ascii="Book Antiqua" w:eastAsia="Book Antiqua" w:hAnsi="Book Antiqua" w:cs="Book Antiqua"/>
          <w:color w:val="000000"/>
        </w:rPr>
        <w:t xml:space="preserve"> discharge, according to the BBS estimate, 80</w:t>
      </w:r>
      <w:r>
        <w:rPr>
          <w:rFonts w:ascii="Book Antiqua" w:eastAsia="Book Antiqua" w:hAnsi="Book Antiqua" w:cs="Book Antiqua"/>
          <w:color w:val="000000"/>
        </w:rPr>
        <w:t>%</w:t>
      </w:r>
      <w:r w:rsidR="00855F6C">
        <w:rPr>
          <w:rFonts w:ascii="Book Antiqua" w:eastAsia="Book Antiqua" w:hAnsi="Book Antiqua" w:cs="Book Antiqua"/>
          <w:color w:val="000000"/>
        </w:rPr>
        <w:t xml:space="preserve"> of patients had the highest score and a ceiling effect, which </w:t>
      </w:r>
      <w:r>
        <w:rPr>
          <w:rFonts w:ascii="Book Antiqua" w:eastAsia="Book Antiqua" w:hAnsi="Book Antiqua" w:cs="Book Antiqua"/>
          <w:color w:val="000000"/>
        </w:rPr>
        <w:t>shows that</w:t>
      </w:r>
      <w:r w:rsidR="00855F6C">
        <w:rPr>
          <w:rFonts w:ascii="Book Antiqua" w:eastAsia="Book Antiqua" w:hAnsi="Book Antiqua" w:cs="Book Antiqua"/>
          <w:color w:val="000000"/>
        </w:rPr>
        <w:t xml:space="preserve"> the BBS functional test </w:t>
      </w:r>
      <w:r>
        <w:rPr>
          <w:rFonts w:ascii="Book Antiqua" w:eastAsia="Book Antiqua" w:hAnsi="Book Antiqua" w:cs="Book Antiqua"/>
          <w:color w:val="000000"/>
        </w:rPr>
        <w:t xml:space="preserve">was </w:t>
      </w:r>
      <w:r w:rsidR="00855F6C">
        <w:rPr>
          <w:rFonts w:ascii="Book Antiqua" w:eastAsia="Book Antiqua" w:hAnsi="Book Antiqua" w:cs="Book Antiqua"/>
          <w:color w:val="000000"/>
        </w:rPr>
        <w:t>not challenging enough to assess balance sufficiently and detect balance impairments across the full spectrum of patients with vestibular loss</w:t>
      </w:r>
      <w:r w:rsidR="00855F6C">
        <w:rPr>
          <w:rFonts w:ascii="Book Antiqua" w:eastAsia="Book Antiqua" w:hAnsi="Book Antiqua" w:cs="Book Antiqua"/>
          <w:color w:val="000000"/>
          <w:szCs w:val="30"/>
          <w:vertAlign w:val="superscript"/>
        </w:rPr>
        <w:t>[57,58]</w:t>
      </w:r>
      <w:r w:rsidR="00855F6C">
        <w:rPr>
          <w:rFonts w:ascii="Book Antiqua" w:eastAsia="Book Antiqua" w:hAnsi="Book Antiqua" w:cs="Book Antiqua"/>
          <w:color w:val="000000"/>
        </w:rPr>
        <w:t>. According to Steffen and Seney</w:t>
      </w:r>
      <w:r w:rsidR="00855F6C">
        <w:rPr>
          <w:rFonts w:ascii="Book Antiqua" w:eastAsia="Book Antiqua" w:hAnsi="Book Antiqua" w:cs="Book Antiqua"/>
          <w:color w:val="000000"/>
          <w:szCs w:val="30"/>
          <w:vertAlign w:val="superscript"/>
        </w:rPr>
        <w:t>[59,60]</w:t>
      </w:r>
      <w:r w:rsidR="00855F6C">
        <w:rPr>
          <w:rFonts w:ascii="Book Antiqua" w:eastAsia="Book Antiqua" w:hAnsi="Book Antiqua" w:cs="Book Antiqua"/>
          <w:color w:val="000000"/>
        </w:rPr>
        <w:t xml:space="preserve">, the BBS score must change </w:t>
      </w:r>
      <w:r w:rsidR="00713345">
        <w:rPr>
          <w:rFonts w:ascii="Book Antiqua" w:eastAsia="Book Antiqua" w:hAnsi="Book Antiqua" w:cs="Book Antiqua"/>
          <w:color w:val="000000"/>
        </w:rPr>
        <w:t xml:space="preserve">by </w:t>
      </w:r>
      <w:r w:rsidR="00855F6C">
        <w:rPr>
          <w:rFonts w:ascii="Book Antiqua" w:eastAsia="Book Antiqua" w:hAnsi="Book Antiqua" w:cs="Book Antiqua"/>
          <w:color w:val="000000"/>
        </w:rPr>
        <w:t>at least 5 points to show a true change in balance. Therefore, 30</w:t>
      </w:r>
      <w:r w:rsidR="00713345">
        <w:rPr>
          <w:rFonts w:ascii="Book Antiqua" w:eastAsia="Book Antiqua" w:hAnsi="Book Antiqua" w:cs="Book Antiqua"/>
          <w:color w:val="000000"/>
        </w:rPr>
        <w:t>%</w:t>
      </w:r>
      <w:r w:rsidR="00855F6C">
        <w:rPr>
          <w:rFonts w:ascii="Book Antiqua" w:eastAsia="Book Antiqua" w:hAnsi="Book Antiqua" w:cs="Book Antiqua"/>
          <w:color w:val="000000"/>
        </w:rPr>
        <w:t xml:space="preserve"> of patients after discharge and 70</w:t>
      </w:r>
      <w:r w:rsidR="00713345">
        <w:rPr>
          <w:rFonts w:ascii="Book Antiqua" w:eastAsia="Book Antiqua" w:hAnsi="Book Antiqua" w:cs="Book Antiqua"/>
          <w:color w:val="000000"/>
        </w:rPr>
        <w:t>%</w:t>
      </w:r>
      <w:r w:rsidR="00855F6C">
        <w:rPr>
          <w:rFonts w:ascii="Book Antiqua" w:eastAsia="Book Antiqua" w:hAnsi="Book Antiqua" w:cs="Book Antiqua"/>
          <w:color w:val="000000"/>
        </w:rPr>
        <w:t xml:space="preserve"> of patients three months after discharge in our study were evaluated </w:t>
      </w:r>
      <w:r w:rsidR="00713345">
        <w:rPr>
          <w:rFonts w:ascii="Book Antiqua" w:eastAsia="Book Antiqua" w:hAnsi="Book Antiqua" w:cs="Book Antiqua"/>
          <w:color w:val="000000"/>
        </w:rPr>
        <w:t xml:space="preserve">to have </w:t>
      </w:r>
      <w:r w:rsidR="00855F6C">
        <w:rPr>
          <w:rFonts w:ascii="Book Antiqua" w:eastAsia="Book Antiqua" w:hAnsi="Book Antiqua" w:cs="Book Antiqua"/>
          <w:color w:val="000000"/>
        </w:rPr>
        <w:t>more than 52 points and w</w:t>
      </w:r>
      <w:r w:rsidR="00713345">
        <w:rPr>
          <w:rFonts w:ascii="Book Antiqua" w:eastAsia="Book Antiqua" w:hAnsi="Book Antiqua" w:cs="Book Antiqua"/>
          <w:color w:val="000000"/>
        </w:rPr>
        <w:t>ere</w:t>
      </w:r>
      <w:r w:rsidR="00855F6C">
        <w:rPr>
          <w:rFonts w:ascii="Book Antiqua" w:eastAsia="Book Antiqua" w:hAnsi="Book Antiqua" w:cs="Book Antiqua"/>
          <w:color w:val="000000"/>
        </w:rPr>
        <w:t xml:space="preserve"> </w:t>
      </w:r>
      <w:r w:rsidR="00713345">
        <w:rPr>
          <w:rFonts w:ascii="Book Antiqua" w:eastAsia="Book Antiqua" w:hAnsi="Book Antiqua" w:cs="Book Antiqua"/>
          <w:color w:val="000000"/>
        </w:rPr>
        <w:t>un</w:t>
      </w:r>
      <w:r w:rsidR="00855F6C">
        <w:rPr>
          <w:rFonts w:ascii="Book Antiqua" w:eastAsia="Book Antiqua" w:hAnsi="Book Antiqua" w:cs="Book Antiqua"/>
          <w:color w:val="000000"/>
        </w:rPr>
        <w:t xml:space="preserve">able to show any </w:t>
      </w:r>
      <w:r w:rsidR="00713345">
        <w:rPr>
          <w:rFonts w:ascii="Book Antiqua" w:eastAsia="Book Antiqua" w:hAnsi="Book Antiqua" w:cs="Book Antiqua"/>
          <w:color w:val="000000"/>
        </w:rPr>
        <w:t xml:space="preserve">progress in </w:t>
      </w:r>
      <w:r w:rsidR="00855F6C">
        <w:rPr>
          <w:rFonts w:ascii="Book Antiqua" w:eastAsia="Book Antiqua" w:hAnsi="Book Antiqua" w:cs="Book Antiqua"/>
          <w:color w:val="000000"/>
        </w:rPr>
        <w:t>balance using the BBS. This lack of ability to identify balance impairments in patients with vestibular disorders three months after discharge may prevent important further intervention measures.</w:t>
      </w:r>
    </w:p>
    <w:p w14:paraId="73BADA86" w14:textId="4B728BE6" w:rsidR="00A77B3E" w:rsidRDefault="00855F6C" w:rsidP="00781987">
      <w:pPr>
        <w:spacing w:line="360" w:lineRule="auto"/>
        <w:ind w:firstLineChars="100" w:firstLine="240"/>
        <w:jc w:val="both"/>
      </w:pPr>
      <w:r>
        <w:rPr>
          <w:rFonts w:ascii="Book Antiqua" w:eastAsia="Book Antiqua" w:hAnsi="Book Antiqua" w:cs="Book Antiqua"/>
          <w:color w:val="000000"/>
        </w:rPr>
        <w:t xml:space="preserve">The BBS includes standing up, turning around and bending over, tandem stance, </w:t>
      </w:r>
      <w:r w:rsidR="00713345">
        <w:rPr>
          <w:rFonts w:ascii="Book Antiqua" w:eastAsia="Book Antiqua" w:hAnsi="Book Antiqua" w:cs="Book Antiqua"/>
          <w:color w:val="000000"/>
        </w:rPr>
        <w:t xml:space="preserve">and </w:t>
      </w:r>
      <w:r>
        <w:rPr>
          <w:rFonts w:ascii="Book Antiqua" w:eastAsia="Book Antiqua" w:hAnsi="Book Antiqua" w:cs="Book Antiqua"/>
          <w:color w:val="000000"/>
        </w:rPr>
        <w:t>one-legged stance, which are the most common ways falls occur in people after vestibular loss</w:t>
      </w:r>
      <w:r>
        <w:rPr>
          <w:rFonts w:ascii="Book Antiqua" w:eastAsia="Book Antiqua" w:hAnsi="Book Antiqua" w:cs="Book Antiqua"/>
          <w:color w:val="000000"/>
          <w:szCs w:val="30"/>
          <w:vertAlign w:val="superscript"/>
        </w:rPr>
        <w:t>[46,47]</w:t>
      </w:r>
      <w:r>
        <w:rPr>
          <w:rFonts w:ascii="Book Antiqua" w:eastAsia="Book Antiqua" w:hAnsi="Book Antiqua" w:cs="Book Antiqua"/>
          <w:color w:val="000000"/>
        </w:rPr>
        <w:t xml:space="preserve">. However, unlike the situations where falls occur, the BBS items allow full attention to be allocated to these tasks, possibly missing those who would lose their balance under nontested circumstances. It has been shown that attention allocation can drastically change balance deficits in patients after vestibular loss, </w:t>
      </w:r>
      <w:r>
        <w:rPr>
          <w:rFonts w:ascii="Book Antiqua" w:eastAsia="Book Antiqua" w:hAnsi="Book Antiqua" w:cs="Book Antiqua"/>
          <w:color w:val="000000"/>
        </w:rPr>
        <w:lastRenderedPageBreak/>
        <w:t xml:space="preserve">whether it is a dual-task situation or the individual perceives that he or she is </w:t>
      </w:r>
      <w:r w:rsidR="00713345">
        <w:rPr>
          <w:rFonts w:ascii="Book Antiqua" w:eastAsia="Book Antiqua" w:hAnsi="Book Antiqua" w:cs="Book Antiqua"/>
          <w:color w:val="000000"/>
        </w:rPr>
        <w:t xml:space="preserve">being </w:t>
      </w:r>
      <w:r>
        <w:rPr>
          <w:rFonts w:ascii="Book Antiqua" w:eastAsia="Book Antiqua" w:hAnsi="Book Antiqua" w:cs="Book Antiqua"/>
          <w:color w:val="000000"/>
        </w:rPr>
        <w:t>observed</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The patients were fully focused and many were able to complete the BBS items, although these same tasks are problematic under normal circumstances. </w:t>
      </w:r>
    </w:p>
    <w:p w14:paraId="625E460E" w14:textId="62005E8C" w:rsidR="00A77B3E" w:rsidRDefault="00855F6C" w:rsidP="00781987">
      <w:pPr>
        <w:spacing w:line="360" w:lineRule="auto"/>
        <w:ind w:firstLineChars="100" w:firstLine="240"/>
        <w:jc w:val="both"/>
      </w:pPr>
      <w:r>
        <w:rPr>
          <w:rFonts w:ascii="Book Antiqua" w:eastAsia="Book Antiqua" w:hAnsi="Book Antiqua" w:cs="Book Antiqua"/>
          <w:color w:val="000000"/>
        </w:rPr>
        <w:t>This encouraged us to develop a special hospital rehabilitation program with FGA postural adjustments included while performing functional gait and can also have an improved impact on the more static items in the BBS.</w:t>
      </w:r>
    </w:p>
    <w:p w14:paraId="55B27F32" w14:textId="304D2AEB" w:rsidR="00A77B3E" w:rsidRDefault="00855F6C" w:rsidP="00781987">
      <w:pPr>
        <w:spacing w:line="360" w:lineRule="auto"/>
        <w:ind w:firstLineChars="100" w:firstLine="240"/>
        <w:jc w:val="both"/>
      </w:pPr>
      <w:r>
        <w:rPr>
          <w:rFonts w:ascii="Book Antiqua" w:eastAsia="Book Antiqua" w:hAnsi="Book Antiqua" w:cs="Book Antiqua"/>
          <w:color w:val="000000"/>
        </w:rPr>
        <w:t xml:space="preserve">Statistical analysis also showed that the median progression </w:t>
      </w:r>
      <w:r w:rsidR="00713345">
        <w:rPr>
          <w:rFonts w:ascii="Book Antiqua" w:eastAsia="Book Antiqua" w:hAnsi="Book Antiqua" w:cs="Book Antiqua"/>
          <w:color w:val="000000"/>
        </w:rPr>
        <w:t xml:space="preserve">in balance </w:t>
      </w:r>
      <w:r>
        <w:rPr>
          <w:rFonts w:ascii="Book Antiqua" w:eastAsia="Book Antiqua" w:hAnsi="Book Antiqua" w:cs="Book Antiqua"/>
          <w:color w:val="000000"/>
        </w:rPr>
        <w:t>after BBS did not differ significantly at the time of hospitalization and after discharge (</w:t>
      </w:r>
      <w:r w:rsidR="00781987" w:rsidRPr="00781987">
        <w:rPr>
          <w:rFonts w:ascii="Book Antiqua" w:eastAsia="Book Antiqua" w:hAnsi="Book Antiqua" w:cs="Book Antiqua"/>
          <w:i/>
          <w:iCs/>
          <w:color w:val="000000"/>
        </w:rPr>
        <w:t>P</w:t>
      </w:r>
      <w:r w:rsidR="00781987">
        <w:rPr>
          <w:rFonts w:ascii="Book Antiqua" w:eastAsia="Book Antiqua" w:hAnsi="Book Antiqua" w:cs="Book Antiqua"/>
          <w:color w:val="000000"/>
        </w:rPr>
        <w:t xml:space="preserve"> </w:t>
      </w:r>
      <w:r>
        <w:rPr>
          <w:rFonts w:ascii="Book Antiqua" w:eastAsia="Book Antiqua" w:hAnsi="Book Antiqua" w:cs="Book Antiqua"/>
          <w:color w:val="000000"/>
        </w:rPr>
        <w:t>=</w:t>
      </w:r>
      <w:r w:rsidR="00781987">
        <w:rPr>
          <w:rFonts w:ascii="Book Antiqua" w:eastAsia="Book Antiqua" w:hAnsi="Book Antiqua" w:cs="Book Antiqua"/>
          <w:color w:val="000000"/>
        </w:rPr>
        <w:t xml:space="preserve"> </w:t>
      </w:r>
      <w:r>
        <w:rPr>
          <w:rFonts w:ascii="Book Antiqua" w:eastAsia="Book Antiqua" w:hAnsi="Book Antiqua" w:cs="Book Antiqua"/>
          <w:color w:val="000000"/>
        </w:rPr>
        <w:t xml:space="preserve">0.2012). This is the subject of further research with a control group of patients and, above all, a larger group of patients with vestibular disorders. We </w:t>
      </w:r>
      <w:r w:rsidR="00713345">
        <w:rPr>
          <w:rFonts w:ascii="Book Antiqua" w:eastAsia="Book Antiqua" w:hAnsi="Book Antiqua" w:cs="Book Antiqua"/>
          <w:color w:val="000000"/>
        </w:rPr>
        <w:t xml:space="preserve">are </w:t>
      </w:r>
      <w:r>
        <w:rPr>
          <w:rFonts w:ascii="Book Antiqua" w:eastAsia="Book Antiqua" w:hAnsi="Book Antiqua" w:cs="Book Antiqua"/>
          <w:color w:val="000000"/>
        </w:rPr>
        <w:t xml:space="preserve">not convinced of the significant impact on the progression of improvement of functional balance by </w:t>
      </w:r>
      <w:r w:rsidR="00713345">
        <w:rPr>
          <w:rFonts w:ascii="Book Antiqua" w:eastAsia="Book Antiqua" w:hAnsi="Book Antiqua" w:cs="Book Antiqua"/>
          <w:color w:val="000000"/>
        </w:rPr>
        <w:t xml:space="preserve">the </w:t>
      </w:r>
      <w:r>
        <w:rPr>
          <w:rFonts w:ascii="Book Antiqua" w:eastAsia="Book Antiqua" w:hAnsi="Book Antiqua" w:cs="Book Antiqua"/>
          <w:color w:val="000000"/>
        </w:rPr>
        <w:t>specifically designed FGA postural tasks in the home environment and the impact of normal recovery in patients after vestibular surgery.</w:t>
      </w:r>
    </w:p>
    <w:p w14:paraId="4963BBC9" w14:textId="77777777" w:rsidR="00A77B3E" w:rsidRDefault="00A77B3E">
      <w:pPr>
        <w:spacing w:line="360" w:lineRule="auto"/>
        <w:jc w:val="both"/>
      </w:pPr>
    </w:p>
    <w:p w14:paraId="1227DA26" w14:textId="77777777" w:rsidR="00A77B3E" w:rsidRDefault="00855F6C">
      <w:pPr>
        <w:spacing w:line="360" w:lineRule="auto"/>
        <w:jc w:val="both"/>
      </w:pPr>
      <w:r>
        <w:rPr>
          <w:rFonts w:ascii="Book Antiqua" w:eastAsia="Book Antiqua" w:hAnsi="Book Antiqua" w:cs="Book Antiqua"/>
          <w:b/>
          <w:caps/>
          <w:color w:val="000000"/>
          <w:u w:val="single"/>
        </w:rPr>
        <w:t>CONCLUSION</w:t>
      </w:r>
    </w:p>
    <w:p w14:paraId="1DE8AC43" w14:textId="37DA9198" w:rsidR="00A77B3E" w:rsidRDefault="00855F6C">
      <w:pPr>
        <w:spacing w:line="360" w:lineRule="auto"/>
        <w:jc w:val="both"/>
      </w:pPr>
      <w:r>
        <w:rPr>
          <w:rFonts w:ascii="Book Antiqua" w:eastAsia="Book Antiqua" w:hAnsi="Book Antiqua" w:cs="Book Antiqua"/>
          <w:color w:val="000000"/>
        </w:rPr>
        <w:t xml:space="preserve">Implemented multitasking FGA exercises, as a part of the vestibular rehabilitation program for functional gait, proved helpful in the acute period of hospital stay as the functional independence of patients while engaging in basic daily activities improved at the time of discharge and three months after discharge. The </w:t>
      </w:r>
      <w:r w:rsidR="004C5458">
        <w:rPr>
          <w:rFonts w:ascii="Book Antiqua" w:eastAsia="Book Antiqua" w:hAnsi="Book Antiqua" w:cs="Book Antiqua"/>
          <w:color w:val="000000"/>
        </w:rPr>
        <w:t>BBS</w:t>
      </w:r>
      <w:r>
        <w:rPr>
          <w:rFonts w:ascii="Book Antiqua" w:eastAsia="Book Antiqua" w:hAnsi="Book Antiqua" w:cs="Book Antiqua"/>
          <w:color w:val="000000"/>
        </w:rPr>
        <w:t xml:space="preserve"> is considered the reference standard for the determination of fall risk and evaluation of balance impairments in patients after vestibular tumor surgery. The FGA dynamic gait items were used as a part of the vestibular rehabilitation program to improve the patients’ static BBS items and to </w:t>
      </w:r>
      <w:r w:rsidR="0077425C">
        <w:rPr>
          <w:rFonts w:ascii="Book Antiqua" w:eastAsia="Book Antiqua" w:hAnsi="Book Antiqua" w:cs="Book Antiqua"/>
          <w:color w:val="000000"/>
        </w:rPr>
        <w:t>determine</w:t>
      </w:r>
      <w:r>
        <w:rPr>
          <w:rFonts w:ascii="Book Antiqua" w:eastAsia="Book Antiqua" w:hAnsi="Book Antiqua" w:cs="Book Antiqua"/>
          <w:color w:val="000000"/>
        </w:rPr>
        <w:t xml:space="preserve"> their internal and critical external risk factors for falls. However, given the small </w:t>
      </w:r>
      <w:r w:rsidR="0077425C">
        <w:rPr>
          <w:rFonts w:ascii="Book Antiqua" w:eastAsia="Book Antiqua" w:hAnsi="Book Antiqua" w:cs="Book Antiqua"/>
          <w:color w:val="000000"/>
        </w:rPr>
        <w:t>number</w:t>
      </w:r>
      <w:r>
        <w:rPr>
          <w:rFonts w:ascii="Book Antiqua" w:eastAsia="Book Antiqua" w:hAnsi="Book Antiqua" w:cs="Book Antiqua"/>
          <w:color w:val="000000"/>
        </w:rPr>
        <w:t xml:space="preserve"> of cases and lack of </w:t>
      </w:r>
      <w:r w:rsidR="0077425C">
        <w:rPr>
          <w:rFonts w:ascii="Book Antiqua" w:eastAsia="Book Antiqua" w:hAnsi="Book Antiqua" w:cs="Book Antiqua"/>
          <w:color w:val="000000"/>
        </w:rPr>
        <w:t xml:space="preserve">a </w:t>
      </w:r>
      <w:r>
        <w:rPr>
          <w:rFonts w:ascii="Book Antiqua" w:eastAsia="Book Antiqua" w:hAnsi="Book Antiqua" w:cs="Book Antiqua"/>
          <w:color w:val="000000"/>
        </w:rPr>
        <w:t xml:space="preserve">control group, we cannot with certainty conclude that </w:t>
      </w:r>
      <w:r w:rsidR="0077425C">
        <w:rPr>
          <w:rFonts w:ascii="Book Antiqua" w:eastAsia="Book Antiqua" w:hAnsi="Book Antiqua" w:cs="Book Antiqua"/>
          <w:color w:val="000000"/>
        </w:rPr>
        <w:t xml:space="preserve">the </w:t>
      </w:r>
      <w:r>
        <w:rPr>
          <w:rFonts w:ascii="Book Antiqua" w:eastAsia="Book Antiqua" w:hAnsi="Book Antiqua" w:cs="Book Antiqua"/>
          <w:color w:val="000000"/>
        </w:rPr>
        <w:t xml:space="preserve">FGA Scale tasks provide sufficient positive effects on early-stage rehabilitation in patients after vestibular tumor surgery. We believe future research with </w:t>
      </w:r>
      <w:r w:rsidR="0077425C">
        <w:rPr>
          <w:rFonts w:ascii="Book Antiqua" w:eastAsia="Book Antiqua" w:hAnsi="Book Antiqua" w:cs="Book Antiqua"/>
          <w:color w:val="000000"/>
        </w:rPr>
        <w:t xml:space="preserve">a </w:t>
      </w:r>
      <w:r>
        <w:rPr>
          <w:rFonts w:ascii="Book Antiqua" w:eastAsia="Book Antiqua" w:hAnsi="Book Antiqua" w:cs="Book Antiqua"/>
          <w:color w:val="000000"/>
        </w:rPr>
        <w:t xml:space="preserve">larger sample size and </w:t>
      </w:r>
      <w:r w:rsidR="0077425C">
        <w:rPr>
          <w:rFonts w:ascii="Book Antiqua" w:eastAsia="Book Antiqua" w:hAnsi="Book Antiqua" w:cs="Book Antiqua"/>
          <w:color w:val="000000"/>
        </w:rPr>
        <w:t xml:space="preserve">the </w:t>
      </w:r>
      <w:r>
        <w:rPr>
          <w:rFonts w:ascii="Book Antiqua" w:eastAsia="Book Antiqua" w:hAnsi="Book Antiqua" w:cs="Book Antiqua"/>
          <w:color w:val="000000"/>
        </w:rPr>
        <w:t xml:space="preserve">inclusion of a control group would provide an insight into </w:t>
      </w:r>
      <w:r w:rsidR="0077425C">
        <w:rPr>
          <w:rFonts w:ascii="Book Antiqua" w:eastAsia="Book Antiqua" w:hAnsi="Book Antiqua" w:cs="Book Antiqua"/>
          <w:color w:val="000000"/>
        </w:rPr>
        <w:t xml:space="preserve">the </w:t>
      </w:r>
      <w:r>
        <w:rPr>
          <w:rFonts w:ascii="Book Antiqua" w:eastAsia="Book Antiqua" w:hAnsi="Book Antiqua" w:cs="Book Antiqua"/>
          <w:color w:val="000000"/>
        </w:rPr>
        <w:t xml:space="preserve">effects of the implementation of </w:t>
      </w:r>
      <w:r w:rsidR="0077425C">
        <w:rPr>
          <w:rFonts w:ascii="Book Antiqua" w:eastAsia="Book Antiqua" w:hAnsi="Book Antiqua" w:cs="Book Antiqua"/>
          <w:color w:val="000000"/>
        </w:rPr>
        <w:t xml:space="preserve">the </w:t>
      </w:r>
      <w:r>
        <w:rPr>
          <w:rFonts w:ascii="Book Antiqua" w:eastAsia="Book Antiqua" w:hAnsi="Book Antiqua" w:cs="Book Antiqua"/>
          <w:color w:val="000000"/>
        </w:rPr>
        <w:t xml:space="preserve">FGA scale tasks </w:t>
      </w:r>
      <w:r w:rsidR="0077425C">
        <w:rPr>
          <w:rFonts w:ascii="Book Antiqua" w:eastAsia="Book Antiqua" w:hAnsi="Book Antiqua" w:cs="Book Antiqua"/>
          <w:color w:val="000000"/>
        </w:rPr>
        <w:t>on</w:t>
      </w:r>
      <w:r>
        <w:rPr>
          <w:rFonts w:ascii="Book Antiqua" w:eastAsia="Book Antiqua" w:hAnsi="Book Antiqua" w:cs="Book Antiqua"/>
          <w:color w:val="000000"/>
        </w:rPr>
        <w:t xml:space="preserve"> early-stage </w:t>
      </w:r>
      <w:r>
        <w:rPr>
          <w:rFonts w:ascii="Book Antiqua" w:eastAsia="Book Antiqua" w:hAnsi="Book Antiqua" w:cs="Book Antiqua"/>
          <w:color w:val="000000"/>
        </w:rPr>
        <w:lastRenderedPageBreak/>
        <w:t>rehabilitation programs and might</w:t>
      </w:r>
      <w:r w:rsidR="00893C4D">
        <w:rPr>
          <w:rFonts w:ascii="Book Antiqua" w:eastAsia="Book Antiqua" w:hAnsi="Book Antiqua" w:cs="Book Antiqua"/>
          <w:color w:val="000000"/>
        </w:rPr>
        <w:t xml:space="preserve"> also </w:t>
      </w:r>
      <w:r w:rsidR="0077425C">
        <w:rPr>
          <w:rFonts w:ascii="Book Antiqua" w:eastAsia="Book Antiqua" w:hAnsi="Book Antiqua" w:cs="Book Antiqua"/>
          <w:color w:val="000000"/>
        </w:rPr>
        <w:t>provide</w:t>
      </w:r>
      <w:r>
        <w:rPr>
          <w:rFonts w:ascii="Book Antiqua" w:eastAsia="Book Antiqua" w:hAnsi="Book Antiqua" w:cs="Book Antiqua"/>
          <w:color w:val="000000"/>
        </w:rPr>
        <w:t xml:space="preserve"> useful information o</w:t>
      </w:r>
      <w:r w:rsidR="0077425C">
        <w:rPr>
          <w:rFonts w:ascii="Book Antiqua" w:eastAsia="Book Antiqua" w:hAnsi="Book Antiqua" w:cs="Book Antiqua"/>
          <w:color w:val="000000"/>
        </w:rPr>
        <w:t>n the</w:t>
      </w:r>
      <w:r>
        <w:rPr>
          <w:rFonts w:ascii="Book Antiqua" w:eastAsia="Book Antiqua" w:hAnsi="Book Antiqua" w:cs="Book Antiqua"/>
          <w:color w:val="000000"/>
        </w:rPr>
        <w:t xml:space="preserve"> guidelines for early stage rehabilitation in patients after vestibular tumor surgery.</w:t>
      </w:r>
    </w:p>
    <w:p w14:paraId="0225529F" w14:textId="77777777" w:rsidR="00A77B3E" w:rsidRDefault="00A77B3E">
      <w:pPr>
        <w:spacing w:line="360" w:lineRule="auto"/>
        <w:jc w:val="both"/>
      </w:pPr>
    </w:p>
    <w:p w14:paraId="6CDF4DCA" w14:textId="77777777" w:rsidR="00A77B3E" w:rsidRDefault="00855F6C">
      <w:pPr>
        <w:spacing w:line="360" w:lineRule="auto"/>
        <w:jc w:val="both"/>
      </w:pPr>
      <w:r>
        <w:rPr>
          <w:rFonts w:ascii="Book Antiqua" w:eastAsia="Book Antiqua" w:hAnsi="Book Antiqua" w:cs="Book Antiqua"/>
          <w:b/>
          <w:caps/>
          <w:color w:val="000000"/>
          <w:u w:val="single"/>
        </w:rPr>
        <w:t>ARTICLE HIGHLIGHTS</w:t>
      </w:r>
    </w:p>
    <w:p w14:paraId="4DB828C8" w14:textId="77777777" w:rsidR="00A77B3E" w:rsidRDefault="00855F6C">
      <w:pPr>
        <w:spacing w:line="360" w:lineRule="auto"/>
        <w:jc w:val="both"/>
      </w:pPr>
      <w:r>
        <w:rPr>
          <w:rFonts w:ascii="Book Antiqua" w:eastAsia="Book Antiqua" w:hAnsi="Book Antiqua" w:cs="Book Antiqua"/>
          <w:b/>
          <w:i/>
          <w:color w:val="000000"/>
        </w:rPr>
        <w:t>Research background</w:t>
      </w:r>
    </w:p>
    <w:p w14:paraId="2D016EE1" w14:textId="69EC1895" w:rsidR="00A77B3E" w:rsidRDefault="00855F6C">
      <w:pPr>
        <w:spacing w:line="360" w:lineRule="auto"/>
        <w:jc w:val="both"/>
      </w:pPr>
      <w:r>
        <w:rPr>
          <w:rStyle w:val="Privzetapisavaodstavka1"/>
          <w:rFonts w:ascii="Book Antiqua" w:eastAsia="Book Antiqua" w:hAnsi="Book Antiqua" w:cs="Book Antiqua"/>
          <w:color w:val="000000"/>
        </w:rPr>
        <w:t>Patients in the acute phase of rehabilitation after vestibular tumor surgery usually experience vertigo, nausea, and a range of symptoms that include deficits in gaze stability, mobility, and balance. In addition to these problems</w:t>
      </w:r>
      <w:r w:rsidR="0077425C">
        <w:rPr>
          <w:rStyle w:val="Privzetapisavaodstavka1"/>
          <w:rFonts w:ascii="Book Antiqua" w:eastAsia="Book Antiqua" w:hAnsi="Book Antiqua" w:cs="Book Antiqua"/>
          <w:color w:val="000000"/>
        </w:rPr>
        <w:t>,</w:t>
      </w:r>
      <w:r>
        <w:rPr>
          <w:rStyle w:val="Privzetapisavaodstavka1"/>
          <w:rFonts w:ascii="Book Antiqua" w:eastAsia="Book Antiqua" w:hAnsi="Book Antiqua" w:cs="Book Antiqua"/>
          <w:color w:val="000000"/>
        </w:rPr>
        <w:t xml:space="preserve"> secondary problems such as vomiting, fatigue and reduced ability to focus or concentrate can occur. These symptoms can diminish the quality of life and impact all aspects of daily living and contribute to emotional problems sometimes causing anxiety or depression. Due to these symptoms, relatively short hospitalization, and the fact that they are left on their own</w:t>
      </w:r>
      <w:r w:rsidR="007B017C">
        <w:rPr>
          <w:rStyle w:val="Privzetapisavaodstavka1"/>
          <w:rFonts w:ascii="Book Antiqua" w:eastAsia="Book Antiqua" w:hAnsi="Book Antiqua" w:cs="Book Antiqua"/>
          <w:color w:val="000000"/>
        </w:rPr>
        <w:t xml:space="preserve">, </w:t>
      </w:r>
      <w:r>
        <w:rPr>
          <w:rStyle w:val="Privzetapisavaodstavka1"/>
          <w:rFonts w:ascii="Book Antiqua" w:eastAsia="Book Antiqua" w:hAnsi="Book Antiqua" w:cs="Book Antiqua"/>
          <w:color w:val="000000"/>
        </w:rPr>
        <w:t>without the possibility of rehabilitation treatment</w:t>
      </w:r>
      <w:r w:rsidR="007B017C">
        <w:rPr>
          <w:rStyle w:val="Privzetapisavaodstavka1"/>
          <w:rFonts w:ascii="Book Antiqua" w:eastAsia="Book Antiqua" w:hAnsi="Book Antiqua" w:cs="Book Antiqua"/>
          <w:color w:val="000000"/>
        </w:rPr>
        <w:t xml:space="preserve">, </w:t>
      </w:r>
      <w:r>
        <w:rPr>
          <w:rStyle w:val="Privzetapisavaodstavka1"/>
          <w:rFonts w:ascii="Book Antiqua" w:eastAsia="Book Antiqua" w:hAnsi="Book Antiqua" w:cs="Book Antiqua"/>
          <w:color w:val="000000"/>
        </w:rPr>
        <w:t>the</w:t>
      </w:r>
      <w:r w:rsidR="0077425C">
        <w:rPr>
          <w:rStyle w:val="Privzetapisavaodstavka1"/>
          <w:rFonts w:ascii="Book Antiqua" w:eastAsia="Book Antiqua" w:hAnsi="Book Antiqua" w:cs="Book Antiqua"/>
          <w:color w:val="000000"/>
        </w:rPr>
        <w:t>re is a</w:t>
      </w:r>
      <w:r>
        <w:rPr>
          <w:rStyle w:val="Privzetapisavaodstavka1"/>
          <w:rFonts w:ascii="Book Antiqua" w:eastAsia="Book Antiqua" w:hAnsi="Book Antiqua" w:cs="Book Antiqua"/>
          <w:color w:val="000000"/>
        </w:rPr>
        <w:t xml:space="preserve"> need for such a vestibular rehabilitation treatment, including specific </w:t>
      </w:r>
      <w:r w:rsidR="00781987">
        <w:rPr>
          <w:rStyle w:val="Privzetapisavaodstavka1"/>
          <w:rFonts w:ascii="Book Antiqua" w:eastAsia="Book Antiqua" w:hAnsi="Book Antiqua" w:cs="Book Antiqua"/>
          <w:color w:val="000000"/>
        </w:rPr>
        <w:t>Functional Gait Assessment (</w:t>
      </w:r>
      <w:r>
        <w:rPr>
          <w:rStyle w:val="Privzetapisavaodstavka1"/>
          <w:rFonts w:ascii="Book Antiqua" w:eastAsia="Book Antiqua" w:hAnsi="Book Antiqua" w:cs="Book Antiqua"/>
          <w:color w:val="000000"/>
        </w:rPr>
        <w:t>FGA</w:t>
      </w:r>
      <w:r w:rsidR="00781987">
        <w:rPr>
          <w:rStyle w:val="Privzetapisavaodstavka1"/>
          <w:rFonts w:ascii="Book Antiqua" w:eastAsia="Book Antiqua" w:hAnsi="Book Antiqua" w:cs="Book Antiqua"/>
          <w:color w:val="000000"/>
        </w:rPr>
        <w:t>)</w:t>
      </w:r>
      <w:r>
        <w:rPr>
          <w:rStyle w:val="Privzetapisavaodstavka1"/>
          <w:rFonts w:ascii="Book Antiqua" w:eastAsia="Book Antiqua" w:hAnsi="Book Antiqua" w:cs="Book Antiqua"/>
          <w:color w:val="000000"/>
        </w:rPr>
        <w:t xml:space="preserve"> activities during walking, </w:t>
      </w:r>
      <w:r w:rsidR="0077425C">
        <w:rPr>
          <w:rStyle w:val="Privzetapisavaodstavka1"/>
          <w:rFonts w:ascii="Book Antiqua" w:eastAsia="Book Antiqua" w:hAnsi="Book Antiqua" w:cs="Book Antiqua"/>
          <w:color w:val="000000"/>
        </w:rPr>
        <w:t xml:space="preserve">and </w:t>
      </w:r>
      <w:r>
        <w:rPr>
          <w:rStyle w:val="Privzetapisavaodstavka1"/>
          <w:rFonts w:ascii="Book Antiqua" w:eastAsia="Book Antiqua" w:hAnsi="Book Antiqua" w:cs="Book Antiqua"/>
          <w:color w:val="000000"/>
        </w:rPr>
        <w:t>should be initiated in the hospital.</w:t>
      </w:r>
    </w:p>
    <w:p w14:paraId="2B0768A2" w14:textId="77777777" w:rsidR="00A77B3E" w:rsidRDefault="00A77B3E">
      <w:pPr>
        <w:spacing w:line="360" w:lineRule="auto"/>
        <w:jc w:val="both"/>
      </w:pPr>
    </w:p>
    <w:p w14:paraId="5645DFD9" w14:textId="77777777" w:rsidR="00A77B3E" w:rsidRDefault="00855F6C">
      <w:pPr>
        <w:spacing w:line="360" w:lineRule="auto"/>
        <w:jc w:val="both"/>
      </w:pPr>
      <w:r>
        <w:rPr>
          <w:rFonts w:ascii="Book Antiqua" w:eastAsia="Book Antiqua" w:hAnsi="Book Antiqua" w:cs="Book Antiqua"/>
          <w:b/>
          <w:i/>
          <w:color w:val="000000"/>
        </w:rPr>
        <w:t>Research motivation</w:t>
      </w:r>
    </w:p>
    <w:p w14:paraId="51A96F3B" w14:textId="41259112" w:rsidR="00A77B3E" w:rsidRDefault="00855F6C">
      <w:pPr>
        <w:spacing w:line="360" w:lineRule="auto"/>
        <w:jc w:val="both"/>
      </w:pPr>
      <w:r>
        <w:rPr>
          <w:rFonts w:ascii="Book Antiqua" w:eastAsia="Book Antiqua" w:hAnsi="Book Antiqua" w:cs="Book Antiqua"/>
          <w:color w:val="000000"/>
        </w:rPr>
        <w:t xml:space="preserve">The purpose of our pilot study was to evaluate the improvement </w:t>
      </w:r>
      <w:r w:rsidR="0077425C">
        <w:rPr>
          <w:rFonts w:ascii="Book Antiqua" w:eastAsia="Book Antiqua" w:hAnsi="Book Antiqua" w:cs="Book Antiqua"/>
          <w:color w:val="000000"/>
        </w:rPr>
        <w:t>in</w:t>
      </w:r>
      <w:r>
        <w:rPr>
          <w:rFonts w:ascii="Book Antiqua" w:eastAsia="Book Antiqua" w:hAnsi="Book Antiqua" w:cs="Book Antiqua"/>
          <w:color w:val="000000"/>
        </w:rPr>
        <w:t xml:space="preserve"> functional balance </w:t>
      </w:r>
      <w:r w:rsidR="0077425C">
        <w:rPr>
          <w:rFonts w:ascii="Book Antiqua" w:eastAsia="Book Antiqua" w:hAnsi="Book Antiqua" w:cs="Book Antiqua"/>
          <w:color w:val="000000"/>
        </w:rPr>
        <w:t>in</w:t>
      </w:r>
      <w:r>
        <w:rPr>
          <w:rFonts w:ascii="Book Antiqua" w:eastAsia="Book Antiqua" w:hAnsi="Book Antiqua" w:cs="Book Antiqua"/>
          <w:color w:val="000000"/>
        </w:rPr>
        <w:t xml:space="preserve"> each patient and thus reduce the risk of falls. Experimental functional FGA exercises were chosen as a part of the vestibular rehabilitation program to regain patients</w:t>
      </w:r>
      <w:r w:rsidR="00781987">
        <w:rPr>
          <w:rFonts w:ascii="Book Antiqua" w:eastAsia="Book Antiqua" w:hAnsi="Book Antiqua" w:cs="Book Antiqua"/>
          <w:color w:val="000000"/>
        </w:rPr>
        <w:t>’</w:t>
      </w:r>
      <w:r>
        <w:rPr>
          <w:rFonts w:ascii="Book Antiqua" w:eastAsia="Book Antiqua" w:hAnsi="Book Antiqua" w:cs="Book Antiqua"/>
          <w:color w:val="000000"/>
        </w:rPr>
        <w:t xml:space="preserve"> ability to walk safely and to mimic their daily activities. Furthermore, this topic </w:t>
      </w:r>
      <w:r w:rsidR="0077425C">
        <w:rPr>
          <w:rFonts w:ascii="Book Antiqua" w:eastAsia="Book Antiqua" w:hAnsi="Book Antiqua" w:cs="Book Antiqua"/>
          <w:color w:val="000000"/>
        </w:rPr>
        <w:t>was</w:t>
      </w:r>
      <w:r>
        <w:rPr>
          <w:rFonts w:ascii="Book Antiqua" w:eastAsia="Book Antiqua" w:hAnsi="Book Antiqua" w:cs="Book Antiqua"/>
          <w:color w:val="000000"/>
        </w:rPr>
        <w:t xml:space="preserve"> chosen </w:t>
      </w:r>
      <w:r w:rsidR="0077425C">
        <w:rPr>
          <w:rFonts w:ascii="Book Antiqua" w:eastAsia="Book Antiqua" w:hAnsi="Book Antiqua" w:cs="Book Antiqua"/>
          <w:color w:val="000000"/>
        </w:rPr>
        <w:t>as</w:t>
      </w:r>
      <w:r>
        <w:rPr>
          <w:rFonts w:ascii="Book Antiqua" w:eastAsia="Book Antiqua" w:hAnsi="Book Antiqua" w:cs="Book Antiqua"/>
          <w:color w:val="000000"/>
        </w:rPr>
        <w:t xml:space="preserve"> the regular hospital rehabilitation program does not implement various postural tasks included in the FGA. We believe future research should focus on attempt</w:t>
      </w:r>
      <w:r w:rsidR="0077425C">
        <w:rPr>
          <w:rFonts w:ascii="Book Antiqua" w:eastAsia="Book Antiqua" w:hAnsi="Book Antiqua" w:cs="Book Antiqua"/>
          <w:color w:val="000000"/>
        </w:rPr>
        <w:t>ing</w:t>
      </w:r>
      <w:r>
        <w:rPr>
          <w:rFonts w:ascii="Book Antiqua" w:eastAsia="Book Antiqua" w:hAnsi="Book Antiqua" w:cs="Book Antiqua"/>
          <w:color w:val="000000"/>
        </w:rPr>
        <w:t xml:space="preserve"> to develop the most effective vestibular rehabilitation program for patients with vestibular loss in the early postoperative period.</w:t>
      </w:r>
    </w:p>
    <w:p w14:paraId="6C1D1DBF" w14:textId="77777777" w:rsidR="00A77B3E" w:rsidRDefault="00A77B3E">
      <w:pPr>
        <w:spacing w:line="360" w:lineRule="auto"/>
        <w:jc w:val="both"/>
      </w:pPr>
    </w:p>
    <w:p w14:paraId="340B1722" w14:textId="77777777" w:rsidR="00A77B3E" w:rsidRDefault="00855F6C">
      <w:pPr>
        <w:spacing w:line="360" w:lineRule="auto"/>
        <w:jc w:val="both"/>
      </w:pPr>
      <w:r>
        <w:rPr>
          <w:rFonts w:ascii="Book Antiqua" w:eastAsia="Book Antiqua" w:hAnsi="Book Antiqua" w:cs="Book Antiqua"/>
          <w:b/>
          <w:i/>
          <w:color w:val="000000"/>
        </w:rPr>
        <w:t>Research objectives</w:t>
      </w:r>
    </w:p>
    <w:p w14:paraId="288338D0" w14:textId="4DC4EA8D" w:rsidR="00A77B3E" w:rsidRDefault="00855F6C">
      <w:pPr>
        <w:spacing w:line="360" w:lineRule="auto"/>
        <w:jc w:val="both"/>
      </w:pPr>
      <w:r>
        <w:rPr>
          <w:rStyle w:val="Privzetapisavaodstavka1"/>
          <w:rFonts w:ascii="Book Antiqua" w:eastAsia="Book Antiqua" w:hAnsi="Book Antiqua" w:cs="Book Antiqua"/>
          <w:color w:val="000000"/>
        </w:rPr>
        <w:t xml:space="preserve">The main goals </w:t>
      </w:r>
      <w:r w:rsidR="0077425C">
        <w:rPr>
          <w:rStyle w:val="Privzetapisavaodstavka1"/>
          <w:rFonts w:ascii="Book Antiqua" w:eastAsia="Book Antiqua" w:hAnsi="Book Antiqua" w:cs="Book Antiqua"/>
          <w:color w:val="000000"/>
        </w:rPr>
        <w:t>of</w:t>
      </w:r>
      <w:r>
        <w:rPr>
          <w:rStyle w:val="Privzetapisavaodstavka1"/>
          <w:rFonts w:ascii="Book Antiqua" w:eastAsia="Book Antiqua" w:hAnsi="Book Antiqua" w:cs="Book Antiqua"/>
          <w:color w:val="000000"/>
        </w:rPr>
        <w:t xml:space="preserve"> this study were to improve dynamic performance, to determine patients’ balance disorders; their susceptibility to falls, and to investigate the </w:t>
      </w:r>
      <w:r>
        <w:rPr>
          <w:rStyle w:val="Privzetapisavaodstavka1"/>
          <w:rFonts w:ascii="Book Antiqua" w:eastAsia="Book Antiqua" w:hAnsi="Book Antiqua" w:cs="Book Antiqua"/>
          <w:color w:val="000000"/>
        </w:rPr>
        <w:lastRenderedPageBreak/>
        <w:t xml:space="preserve">acceptability of the </w:t>
      </w:r>
      <w:r w:rsidR="00781987">
        <w:rPr>
          <w:rStyle w:val="Privzetapisavaodstavka1"/>
          <w:rFonts w:ascii="Book Antiqua" w:eastAsia="Book Antiqua" w:hAnsi="Book Antiqua" w:cs="Book Antiqua"/>
          <w:color w:val="000000"/>
        </w:rPr>
        <w:t>Berg Balance Scale (</w:t>
      </w:r>
      <w:r>
        <w:rPr>
          <w:rStyle w:val="Privzetapisavaodstavka1"/>
          <w:rFonts w:ascii="Book Antiqua" w:eastAsia="Book Antiqua" w:hAnsi="Book Antiqua" w:cs="Book Antiqua"/>
          <w:color w:val="000000"/>
        </w:rPr>
        <w:t>BBS</w:t>
      </w:r>
      <w:r w:rsidR="00781987">
        <w:rPr>
          <w:rStyle w:val="Privzetapisavaodstavka1"/>
          <w:rFonts w:ascii="Book Antiqua" w:eastAsia="Book Antiqua" w:hAnsi="Book Antiqua" w:cs="Book Antiqua"/>
          <w:color w:val="000000"/>
        </w:rPr>
        <w:t>)</w:t>
      </w:r>
      <w:r>
        <w:rPr>
          <w:rStyle w:val="Privzetapisavaodstavka1"/>
          <w:rFonts w:ascii="Book Antiqua" w:eastAsia="Book Antiqua" w:hAnsi="Book Antiqua" w:cs="Book Antiqua"/>
          <w:color w:val="000000"/>
        </w:rPr>
        <w:t xml:space="preserve"> by reporting its score distribution. Most of the patients in the study, evaluated with </w:t>
      </w:r>
      <w:r w:rsidR="0077425C">
        <w:rPr>
          <w:rStyle w:val="Privzetapisavaodstavka1"/>
          <w:rFonts w:ascii="Book Antiqua" w:eastAsia="Book Antiqua" w:hAnsi="Book Antiqua" w:cs="Book Antiqua"/>
          <w:color w:val="000000"/>
        </w:rPr>
        <w:t xml:space="preserve">the </w:t>
      </w:r>
      <w:r>
        <w:rPr>
          <w:rStyle w:val="Privzetapisavaodstavka1"/>
          <w:rFonts w:ascii="Book Antiqua" w:eastAsia="Book Antiqua" w:hAnsi="Book Antiqua" w:cs="Book Antiqua"/>
          <w:color w:val="000000"/>
        </w:rPr>
        <w:t xml:space="preserve">BBS showed </w:t>
      </w:r>
      <w:r w:rsidR="0077425C">
        <w:rPr>
          <w:rStyle w:val="Privzetapisavaodstavka1"/>
          <w:rFonts w:ascii="Book Antiqua" w:eastAsia="Book Antiqua" w:hAnsi="Book Antiqua" w:cs="Book Antiqua"/>
          <w:color w:val="000000"/>
        </w:rPr>
        <w:t xml:space="preserve">statistically significant </w:t>
      </w:r>
      <w:r>
        <w:rPr>
          <w:rStyle w:val="Privzetapisavaodstavka1"/>
          <w:rFonts w:ascii="Book Antiqua" w:eastAsia="Book Antiqua" w:hAnsi="Book Antiqua" w:cs="Book Antiqua"/>
          <w:color w:val="000000"/>
        </w:rPr>
        <w:t>clinical progress in functional activities of daily living. The routine collection and reporting of BBS balance outcomes before and after surgery should be considered for all patients with vestibular loss, given the profound impact on the overall quality of life and for further quality studies in this area.</w:t>
      </w:r>
    </w:p>
    <w:p w14:paraId="4D2745A6" w14:textId="77777777" w:rsidR="00A77B3E" w:rsidRDefault="00A77B3E">
      <w:pPr>
        <w:spacing w:line="360" w:lineRule="auto"/>
        <w:jc w:val="both"/>
      </w:pPr>
    </w:p>
    <w:p w14:paraId="76A7D315" w14:textId="77777777" w:rsidR="00A77B3E" w:rsidRDefault="00855F6C">
      <w:pPr>
        <w:spacing w:line="360" w:lineRule="auto"/>
        <w:jc w:val="both"/>
      </w:pPr>
      <w:r>
        <w:rPr>
          <w:rFonts w:ascii="Book Antiqua" w:eastAsia="Book Antiqua" w:hAnsi="Book Antiqua" w:cs="Book Antiqua"/>
          <w:b/>
          <w:i/>
          <w:color w:val="000000"/>
        </w:rPr>
        <w:t>Research methods</w:t>
      </w:r>
    </w:p>
    <w:p w14:paraId="1F59CE68" w14:textId="0A62A5B4" w:rsidR="00A77B3E" w:rsidRDefault="00855F6C">
      <w:pPr>
        <w:spacing w:line="360" w:lineRule="auto"/>
        <w:jc w:val="both"/>
      </w:pPr>
      <w:r>
        <w:rPr>
          <w:rFonts w:ascii="Book Antiqua" w:eastAsia="Book Antiqua" w:hAnsi="Book Antiqua" w:cs="Book Antiqua"/>
          <w:color w:val="000000"/>
        </w:rPr>
        <w:t xml:space="preserve">Our study was conducted at the Department of Neurosurgery in Ljubljana between January 2016 and June 2017. We included patients </w:t>
      </w:r>
      <w:r w:rsidR="0077425C">
        <w:rPr>
          <w:rFonts w:ascii="Book Antiqua" w:eastAsia="Book Antiqua" w:hAnsi="Book Antiqua" w:cs="Book Antiqua"/>
          <w:color w:val="000000"/>
        </w:rPr>
        <w:t>who</w:t>
      </w:r>
      <w:r>
        <w:rPr>
          <w:rFonts w:ascii="Book Antiqua" w:eastAsia="Book Antiqua" w:hAnsi="Book Antiqua" w:cs="Book Antiqua"/>
          <w:color w:val="000000"/>
        </w:rPr>
        <w:t xml:space="preserve"> underwent vestibular schwannoma surgery and scored higher than 25 points on the Mini-Mental State Examination and higher than 8 points on the Barthel index during the initial examination. We used </w:t>
      </w:r>
      <w:r w:rsidR="0077425C">
        <w:rPr>
          <w:rFonts w:ascii="Book Antiqua" w:eastAsia="Book Antiqua" w:hAnsi="Book Antiqua" w:cs="Book Antiqua"/>
          <w:color w:val="000000"/>
        </w:rPr>
        <w:t xml:space="preserve">the </w:t>
      </w:r>
      <w:r>
        <w:rPr>
          <w:rFonts w:ascii="Book Antiqua" w:eastAsia="Book Antiqua" w:hAnsi="Book Antiqua" w:cs="Book Antiqua"/>
          <w:color w:val="000000"/>
        </w:rPr>
        <w:t xml:space="preserve">BBS for evaluation on the second day after surgery, during their hospital stay, at discharge, and three months after surgery. A vestibular rehabilitation program, focusing on multiple motor tasks included in the FGA scale was formed and implemented in the acute stage </w:t>
      </w:r>
      <w:r w:rsidR="0077425C">
        <w:rPr>
          <w:rFonts w:ascii="Book Antiqua" w:eastAsia="Book Antiqua" w:hAnsi="Book Antiqua" w:cs="Book Antiqua"/>
          <w:color w:val="000000"/>
        </w:rPr>
        <w:t xml:space="preserve">of </w:t>
      </w:r>
      <w:r>
        <w:rPr>
          <w:rFonts w:ascii="Book Antiqua" w:eastAsia="Book Antiqua" w:hAnsi="Book Antiqua" w:cs="Book Antiqua"/>
          <w:color w:val="000000"/>
        </w:rPr>
        <w:t>rehabilitation. Before discharge, the</w:t>
      </w:r>
      <w:r w:rsidR="0077425C">
        <w:rPr>
          <w:rFonts w:ascii="Book Antiqua" w:eastAsia="Book Antiqua" w:hAnsi="Book Antiqua" w:cs="Book Antiqua"/>
          <w:color w:val="000000"/>
        </w:rPr>
        <w:t xml:space="preserve"> patients</w:t>
      </w:r>
      <w:r>
        <w:rPr>
          <w:rFonts w:ascii="Book Antiqua" w:eastAsia="Book Antiqua" w:hAnsi="Book Antiqua" w:cs="Book Antiqua"/>
          <w:color w:val="000000"/>
        </w:rPr>
        <w:t xml:space="preserve"> were </w:t>
      </w:r>
      <w:r w:rsidR="0077425C">
        <w:rPr>
          <w:rFonts w:ascii="Book Antiqua" w:eastAsia="Book Antiqua" w:hAnsi="Book Antiqua" w:cs="Book Antiqua"/>
          <w:color w:val="000000"/>
        </w:rPr>
        <w:t>provided with</w:t>
      </w:r>
      <w:r>
        <w:rPr>
          <w:rFonts w:ascii="Book Antiqua" w:eastAsia="Book Antiqua" w:hAnsi="Book Antiqua" w:cs="Book Antiqua"/>
          <w:color w:val="000000"/>
        </w:rPr>
        <w:t xml:space="preserve"> instructions regarding balance-improving exercises in sitting and standing positions and during gait. Additionally, they were asked to keep a record of FGA</w:t>
      </w:r>
      <w:r w:rsidR="0077425C">
        <w:rPr>
          <w:rFonts w:ascii="Book Antiqua" w:eastAsia="Book Antiqua" w:hAnsi="Book Antiqua" w:cs="Book Antiqua"/>
          <w:color w:val="000000"/>
        </w:rPr>
        <w:t>-</w:t>
      </w:r>
      <w:r>
        <w:rPr>
          <w:rFonts w:ascii="Book Antiqua" w:eastAsia="Book Antiqua" w:hAnsi="Book Antiqua" w:cs="Book Antiqua"/>
          <w:color w:val="000000"/>
        </w:rPr>
        <w:t xml:space="preserve">based exercise performance as well as falls in their home environment. </w:t>
      </w:r>
      <w:r w:rsidR="0077425C">
        <w:rPr>
          <w:rFonts w:ascii="Book Antiqua" w:eastAsia="Book Antiqua" w:hAnsi="Book Antiqua" w:cs="Book Antiqua"/>
          <w:color w:val="000000"/>
        </w:rPr>
        <w:t>D</w:t>
      </w:r>
      <w:r>
        <w:rPr>
          <w:rFonts w:ascii="Book Antiqua" w:eastAsia="Book Antiqua" w:hAnsi="Book Antiqua" w:cs="Book Antiqua"/>
          <w:color w:val="000000"/>
        </w:rPr>
        <w:t>escriptive statistic</w:t>
      </w:r>
      <w:r w:rsidR="0077425C">
        <w:rPr>
          <w:rFonts w:ascii="Book Antiqua" w:eastAsia="Book Antiqua" w:hAnsi="Book Antiqua" w:cs="Book Antiqua"/>
          <w:color w:val="000000"/>
        </w:rPr>
        <w:t>s were</w:t>
      </w:r>
      <w:r>
        <w:rPr>
          <w:rFonts w:ascii="Book Antiqua" w:eastAsia="Book Antiqua" w:hAnsi="Book Antiqua" w:cs="Book Antiqua"/>
          <w:color w:val="000000"/>
        </w:rPr>
        <w:t xml:space="preserve"> used for the variables considered. </w:t>
      </w:r>
      <w:r w:rsidR="0077425C">
        <w:rPr>
          <w:rFonts w:ascii="Book Antiqua" w:eastAsia="Book Antiqua" w:hAnsi="Book Antiqua" w:cs="Book Antiqua"/>
          <w:color w:val="000000"/>
        </w:rPr>
        <w:t>The n</w:t>
      </w:r>
      <w:r>
        <w:rPr>
          <w:rFonts w:ascii="Book Antiqua" w:eastAsia="Book Antiqua" w:hAnsi="Book Antiqua" w:cs="Book Antiqua"/>
          <w:color w:val="000000"/>
        </w:rPr>
        <w:t xml:space="preserve">on-parametric Wilcoxon test for paired samples was used to compare the mean value of the BBS scale at admission and discharge and three months </w:t>
      </w:r>
      <w:r w:rsidR="0077425C">
        <w:rPr>
          <w:rFonts w:ascii="Book Antiqua" w:eastAsia="Book Antiqua" w:hAnsi="Book Antiqua" w:cs="Book Antiqua"/>
          <w:color w:val="000000"/>
        </w:rPr>
        <w:t>after</w:t>
      </w:r>
      <w:r>
        <w:rPr>
          <w:rFonts w:ascii="Book Antiqua" w:eastAsia="Book Antiqua" w:hAnsi="Book Antiqua" w:cs="Book Antiqua"/>
          <w:color w:val="000000"/>
        </w:rPr>
        <w:t xml:space="preserve"> discharge. The statistical significance was set at </w:t>
      </w:r>
      <w:r>
        <w:rPr>
          <w:rFonts w:ascii="Book Antiqua" w:eastAsia="Book Antiqua" w:hAnsi="Book Antiqua" w:cs="Book Antiqua"/>
          <w:i/>
          <w:iCs/>
          <w:color w:val="000000"/>
        </w:rPr>
        <w:t>P</w:t>
      </w:r>
      <w:r>
        <w:rPr>
          <w:rFonts w:ascii="Book Antiqua" w:eastAsia="Book Antiqua" w:hAnsi="Book Antiqua" w:cs="Book Antiqua"/>
          <w:color w:val="000000"/>
        </w:rPr>
        <w:t xml:space="preserve"> = 0.05. We used the R studio package (R version 3.6.1.). </w:t>
      </w:r>
    </w:p>
    <w:p w14:paraId="53503656" w14:textId="77777777" w:rsidR="00A77B3E" w:rsidRDefault="00A77B3E">
      <w:pPr>
        <w:spacing w:line="360" w:lineRule="auto"/>
        <w:jc w:val="both"/>
      </w:pPr>
    </w:p>
    <w:p w14:paraId="474150D1" w14:textId="77777777" w:rsidR="00A77B3E" w:rsidRDefault="00855F6C">
      <w:pPr>
        <w:spacing w:line="360" w:lineRule="auto"/>
        <w:jc w:val="both"/>
      </w:pPr>
      <w:r>
        <w:rPr>
          <w:rFonts w:ascii="Book Antiqua" w:eastAsia="Book Antiqua" w:hAnsi="Book Antiqua" w:cs="Book Antiqua"/>
          <w:b/>
          <w:i/>
          <w:color w:val="000000"/>
        </w:rPr>
        <w:t>Research results</w:t>
      </w:r>
    </w:p>
    <w:p w14:paraId="2FC63805" w14:textId="10C45478" w:rsidR="00A77B3E" w:rsidRDefault="00855F6C">
      <w:pPr>
        <w:spacing w:line="360" w:lineRule="auto"/>
        <w:jc w:val="both"/>
      </w:pPr>
      <w:r>
        <w:rPr>
          <w:rFonts w:ascii="Book Antiqua" w:eastAsia="Book Antiqua" w:hAnsi="Book Antiqua" w:cs="Book Antiqua"/>
          <w:color w:val="000000"/>
        </w:rPr>
        <w:t xml:space="preserve">Ten patients were included in the research: six females and four males aged between 18 and 57 years (average 39.5 years). The average hospital stay was 10.5 d (minimum of 7 d, maximum 14 d). </w:t>
      </w:r>
      <w:r w:rsidR="00132DE3">
        <w:rPr>
          <w:rFonts w:ascii="Book Antiqua" w:eastAsia="Book Antiqua" w:hAnsi="Book Antiqua" w:cs="Book Antiqua"/>
          <w:color w:val="000000"/>
        </w:rPr>
        <w:t>A</w:t>
      </w:r>
      <w:r>
        <w:rPr>
          <w:rFonts w:ascii="Book Antiqua" w:eastAsia="Book Antiqua" w:hAnsi="Book Antiqua" w:cs="Book Antiqua"/>
          <w:color w:val="000000"/>
        </w:rPr>
        <w:t xml:space="preserve">nalysis showed a statistically significant </w:t>
      </w:r>
      <w:r w:rsidR="00132DE3">
        <w:rPr>
          <w:rFonts w:ascii="Book Antiqua" w:eastAsia="Book Antiqua" w:hAnsi="Book Antiqua" w:cs="Book Antiqua"/>
          <w:color w:val="000000"/>
        </w:rPr>
        <w:t xml:space="preserve">improvement in </w:t>
      </w:r>
      <w:r>
        <w:rPr>
          <w:rFonts w:ascii="Book Antiqua" w:eastAsia="Book Antiqua" w:hAnsi="Book Antiqua" w:cs="Book Antiqua"/>
          <w:color w:val="000000"/>
        </w:rPr>
        <w:t>functional balance on the BBS scale at discharge from hospital (median</w:t>
      </w:r>
      <w:r w:rsidR="00781987">
        <w:rPr>
          <w:rFonts w:ascii="Book Antiqua" w:eastAsia="Book Antiqua" w:hAnsi="Book Antiqua" w:cs="Book Antiqua"/>
          <w:color w:val="000000"/>
        </w:rPr>
        <w:t xml:space="preserve"> </w:t>
      </w:r>
      <w:r>
        <w:rPr>
          <w:rFonts w:ascii="Book Antiqua" w:eastAsia="Book Antiqua" w:hAnsi="Book Antiqua" w:cs="Book Antiqua"/>
          <w:color w:val="000000"/>
        </w:rPr>
        <w:t>=</w:t>
      </w:r>
      <w:r w:rsidR="00781987">
        <w:rPr>
          <w:rFonts w:ascii="Book Antiqua" w:eastAsia="Book Antiqua" w:hAnsi="Book Antiqua" w:cs="Book Antiqua"/>
          <w:color w:val="000000"/>
        </w:rPr>
        <w:t xml:space="preserve"> </w:t>
      </w:r>
      <w:r>
        <w:rPr>
          <w:rFonts w:ascii="Book Antiqua" w:eastAsia="Book Antiqua" w:hAnsi="Book Antiqua" w:cs="Book Antiqua"/>
          <w:color w:val="000000"/>
        </w:rPr>
        <w:t xml:space="preserve">11; </w:t>
      </w:r>
      <w:r>
        <w:rPr>
          <w:rFonts w:ascii="Book Antiqua" w:eastAsia="Book Antiqua" w:hAnsi="Book Antiqua" w:cs="Book Antiqua"/>
          <w:i/>
          <w:iCs/>
          <w:color w:val="000000"/>
        </w:rPr>
        <w:t>P</w:t>
      </w:r>
      <w:r>
        <w:rPr>
          <w:rFonts w:ascii="Book Antiqua" w:eastAsia="Book Antiqua" w:hAnsi="Book Antiqua" w:cs="Book Antiqua"/>
          <w:color w:val="000000"/>
        </w:rPr>
        <w:t xml:space="preserve"> = 0.0059) and three </w:t>
      </w:r>
      <w:r>
        <w:rPr>
          <w:rFonts w:ascii="Book Antiqua" w:eastAsia="Book Antiqua" w:hAnsi="Book Antiqua" w:cs="Book Antiqua"/>
          <w:color w:val="000000"/>
        </w:rPr>
        <w:lastRenderedPageBreak/>
        <w:t>months after discharge from hospital (median</w:t>
      </w:r>
      <w:r w:rsidR="00781987">
        <w:rPr>
          <w:rFonts w:ascii="Book Antiqua" w:eastAsia="Book Antiqua" w:hAnsi="Book Antiqua" w:cs="Book Antiqua"/>
          <w:color w:val="000000"/>
        </w:rPr>
        <w:t xml:space="preserve"> </w:t>
      </w:r>
      <w:r>
        <w:rPr>
          <w:rFonts w:ascii="Book Antiqua" w:eastAsia="Book Antiqua" w:hAnsi="Book Antiqua" w:cs="Book Antiqua"/>
          <w:color w:val="000000"/>
        </w:rPr>
        <w:t>=</w:t>
      </w:r>
      <w:r w:rsidR="00781987">
        <w:rPr>
          <w:rFonts w:ascii="Book Antiqua" w:eastAsia="Book Antiqua" w:hAnsi="Book Antiqua" w:cs="Book Antiqua"/>
          <w:color w:val="000000"/>
        </w:rPr>
        <w:t xml:space="preserve"> </w:t>
      </w:r>
      <w:r>
        <w:rPr>
          <w:rFonts w:ascii="Book Antiqua" w:eastAsia="Book Antiqua" w:hAnsi="Book Antiqua" w:cs="Book Antiqua"/>
          <w:color w:val="000000"/>
        </w:rPr>
        <w:t xml:space="preserve">8; </w:t>
      </w:r>
      <w:r>
        <w:rPr>
          <w:rFonts w:ascii="Book Antiqua" w:eastAsia="Book Antiqua" w:hAnsi="Book Antiqua" w:cs="Book Antiqua"/>
          <w:i/>
          <w:iCs/>
          <w:color w:val="000000"/>
        </w:rPr>
        <w:t>P</w:t>
      </w:r>
      <w:r>
        <w:rPr>
          <w:rFonts w:ascii="Book Antiqua" w:eastAsia="Book Antiqua" w:hAnsi="Book Antiqua" w:cs="Book Antiqua"/>
          <w:color w:val="000000"/>
        </w:rPr>
        <w:t xml:space="preserve"> = 0.0058) in the</w:t>
      </w:r>
      <w:r w:rsidR="00132DE3">
        <w:rPr>
          <w:rFonts w:ascii="Book Antiqua" w:eastAsia="Book Antiqua" w:hAnsi="Book Antiqua" w:cs="Book Antiqua"/>
          <w:color w:val="000000"/>
        </w:rPr>
        <w:t>se</w:t>
      </w:r>
      <w:r>
        <w:rPr>
          <w:rFonts w:ascii="Book Antiqua" w:eastAsia="Book Antiqua" w:hAnsi="Book Antiqua" w:cs="Book Antiqua"/>
          <w:color w:val="000000"/>
        </w:rPr>
        <w:t xml:space="preserve"> patients. Th</w:t>
      </w:r>
      <w:r w:rsidR="00132DE3">
        <w:rPr>
          <w:rFonts w:ascii="Book Antiqua" w:eastAsia="Book Antiqua" w:hAnsi="Book Antiqua" w:cs="Book Antiqua"/>
          <w:color w:val="000000"/>
        </w:rPr>
        <w:t>e</w:t>
      </w:r>
      <w:r>
        <w:rPr>
          <w:rFonts w:ascii="Book Antiqua" w:eastAsia="Book Antiqua" w:hAnsi="Book Antiqua" w:cs="Book Antiqua"/>
          <w:color w:val="000000"/>
        </w:rPr>
        <w:t xml:space="preserve"> statistical analysis confirm</w:t>
      </w:r>
      <w:r w:rsidR="00132DE3">
        <w:rPr>
          <w:rFonts w:ascii="Book Antiqua" w:eastAsia="Book Antiqua" w:hAnsi="Book Antiqua" w:cs="Book Antiqua"/>
          <w:color w:val="000000"/>
        </w:rPr>
        <w:t>ed</w:t>
      </w:r>
      <w:r>
        <w:rPr>
          <w:rFonts w:ascii="Book Antiqua" w:eastAsia="Book Antiqua" w:hAnsi="Book Antiqua" w:cs="Book Antiqua"/>
          <w:color w:val="000000"/>
        </w:rPr>
        <w:t xml:space="preserve"> our hypothesis </w:t>
      </w:r>
      <w:r w:rsidR="00132DE3">
        <w:rPr>
          <w:rFonts w:ascii="Book Antiqua" w:eastAsia="Book Antiqua" w:hAnsi="Book Antiqua" w:cs="Book Antiqua"/>
          <w:color w:val="000000"/>
        </w:rPr>
        <w:t>that</w:t>
      </w:r>
      <w:r>
        <w:rPr>
          <w:rFonts w:ascii="Book Antiqua" w:eastAsia="Book Antiqua" w:hAnsi="Book Antiqua" w:cs="Book Antiqua"/>
          <w:color w:val="000000"/>
        </w:rPr>
        <w:t xml:space="preserve"> the BBS scale </w:t>
      </w:r>
      <w:r w:rsidR="00132DE3">
        <w:rPr>
          <w:rFonts w:ascii="Book Antiqua" w:eastAsia="Book Antiqua" w:hAnsi="Book Antiqua" w:cs="Book Antiqua"/>
          <w:color w:val="000000"/>
        </w:rPr>
        <w:t>is</w:t>
      </w:r>
      <w:r>
        <w:rPr>
          <w:rFonts w:ascii="Book Antiqua" w:eastAsia="Book Antiqua" w:hAnsi="Book Antiqua" w:cs="Book Antiqua"/>
          <w:color w:val="000000"/>
        </w:rPr>
        <w:t xml:space="preserve"> an appropriate functional balance assessment test in early rehabilitation, as it is also highly sensitive to changes that occur during rehabilitation programs and provides an adequate assessment of patients' postural instability. Statistical analysis also showed that the median progression </w:t>
      </w:r>
      <w:r w:rsidR="00132DE3">
        <w:rPr>
          <w:rFonts w:ascii="Book Antiqua" w:eastAsia="Book Antiqua" w:hAnsi="Book Antiqua" w:cs="Book Antiqua"/>
          <w:color w:val="000000"/>
        </w:rPr>
        <w:t xml:space="preserve">in balance </w:t>
      </w:r>
      <w:r>
        <w:rPr>
          <w:rFonts w:ascii="Book Antiqua" w:eastAsia="Book Antiqua" w:hAnsi="Book Antiqua" w:cs="Book Antiqua"/>
          <w:color w:val="000000"/>
        </w:rPr>
        <w:t xml:space="preserve">after BBS did not significantly </w:t>
      </w:r>
      <w:r w:rsidR="00132DE3">
        <w:rPr>
          <w:rFonts w:ascii="Book Antiqua" w:eastAsia="Book Antiqua" w:hAnsi="Book Antiqua" w:cs="Book Antiqua"/>
          <w:color w:val="000000"/>
        </w:rPr>
        <w:t xml:space="preserve">differ </w:t>
      </w:r>
      <w:r>
        <w:rPr>
          <w:rFonts w:ascii="Book Antiqua" w:eastAsia="Book Antiqua" w:hAnsi="Book Antiqua" w:cs="Book Antiqua"/>
          <w:color w:val="000000"/>
        </w:rPr>
        <w:t>at the time of hospitalization and after discharge (</w:t>
      </w:r>
      <w:r>
        <w:rPr>
          <w:rFonts w:ascii="Book Antiqua" w:eastAsia="Book Antiqua" w:hAnsi="Book Antiqua" w:cs="Book Antiqua"/>
          <w:i/>
          <w:iCs/>
          <w:color w:val="000000"/>
        </w:rPr>
        <w:t>P</w:t>
      </w:r>
      <w:r>
        <w:rPr>
          <w:rFonts w:ascii="Book Antiqua" w:eastAsia="Book Antiqua" w:hAnsi="Book Antiqua" w:cs="Book Antiqua"/>
          <w:color w:val="000000"/>
        </w:rPr>
        <w:t xml:space="preserve"> = 0.2012). Larger numbers and more homogeneous cases in potential future studies would confirm or refute the results of our study. </w:t>
      </w:r>
    </w:p>
    <w:p w14:paraId="625FE657" w14:textId="77777777" w:rsidR="00A77B3E" w:rsidRDefault="00A77B3E">
      <w:pPr>
        <w:spacing w:line="360" w:lineRule="auto"/>
        <w:jc w:val="both"/>
      </w:pPr>
    </w:p>
    <w:p w14:paraId="14147F3C" w14:textId="77777777" w:rsidR="00A77B3E" w:rsidRDefault="00855F6C">
      <w:pPr>
        <w:spacing w:line="360" w:lineRule="auto"/>
        <w:jc w:val="both"/>
      </w:pPr>
      <w:r>
        <w:rPr>
          <w:rFonts w:ascii="Book Antiqua" w:eastAsia="Book Antiqua" w:hAnsi="Book Antiqua" w:cs="Book Antiqua"/>
          <w:b/>
          <w:i/>
          <w:color w:val="000000"/>
        </w:rPr>
        <w:t>Research conclusions</w:t>
      </w:r>
    </w:p>
    <w:p w14:paraId="7161DC4A" w14:textId="4A1CD970" w:rsidR="00A77B3E" w:rsidRDefault="00855F6C">
      <w:pPr>
        <w:spacing w:line="360" w:lineRule="auto"/>
        <w:jc w:val="both"/>
      </w:pPr>
      <w:r>
        <w:rPr>
          <w:rFonts w:ascii="Book Antiqua" w:eastAsia="Book Antiqua" w:hAnsi="Book Antiqua" w:cs="Book Antiqua"/>
          <w:color w:val="000000"/>
        </w:rPr>
        <w:t xml:space="preserve">Multitasking FGA exercises, as a part of the vestibular rehabilitation program for functional gait, proved helpful in the acute postoperative period as the functional independence of patients improved at the time of discharge and three months after discharge. However, given the small </w:t>
      </w:r>
      <w:r w:rsidR="00132DE3">
        <w:rPr>
          <w:rFonts w:ascii="Book Antiqua" w:eastAsia="Book Antiqua" w:hAnsi="Book Antiqua" w:cs="Book Antiqua"/>
          <w:color w:val="000000"/>
        </w:rPr>
        <w:t>number</w:t>
      </w:r>
      <w:r>
        <w:rPr>
          <w:rFonts w:ascii="Book Antiqua" w:eastAsia="Book Antiqua" w:hAnsi="Book Antiqua" w:cs="Book Antiqua"/>
          <w:color w:val="000000"/>
        </w:rPr>
        <w:t xml:space="preserve"> of cases and lack of </w:t>
      </w:r>
      <w:r w:rsidR="00132DE3">
        <w:rPr>
          <w:rFonts w:ascii="Book Antiqua" w:eastAsia="Book Antiqua" w:hAnsi="Book Antiqua" w:cs="Book Antiqua"/>
          <w:color w:val="000000"/>
        </w:rPr>
        <w:t xml:space="preserve">a </w:t>
      </w:r>
      <w:r>
        <w:rPr>
          <w:rFonts w:ascii="Book Antiqua" w:eastAsia="Book Antiqua" w:hAnsi="Book Antiqua" w:cs="Book Antiqua"/>
          <w:color w:val="000000"/>
        </w:rPr>
        <w:t xml:space="preserve">control group, we cannot with certainty conclude that FGA </w:t>
      </w:r>
      <w:r w:rsidR="00781987">
        <w:rPr>
          <w:rFonts w:ascii="Book Antiqua" w:eastAsia="Book Antiqua" w:hAnsi="Book Antiqua" w:cs="Book Antiqua"/>
          <w:color w:val="000000"/>
        </w:rPr>
        <w:t>s</w:t>
      </w:r>
      <w:r>
        <w:rPr>
          <w:rFonts w:ascii="Book Antiqua" w:eastAsia="Book Antiqua" w:hAnsi="Book Antiqua" w:cs="Book Antiqua"/>
          <w:color w:val="000000"/>
        </w:rPr>
        <w:t xml:space="preserve">cale tasks provide sufficient positive effects on early-stage rehabilitation in patients after vestibular tumor surgery. There are several key priorities for future research. Randomized controlled trials with larger sample sizes and more rigorous methodologies are needed to investigate the effects of each motor element of </w:t>
      </w:r>
      <w:r w:rsidR="00132DE3">
        <w:rPr>
          <w:rFonts w:ascii="Book Antiqua" w:eastAsia="Book Antiqua" w:hAnsi="Book Antiqua" w:cs="Book Antiqua"/>
          <w:color w:val="000000"/>
        </w:rPr>
        <w:t xml:space="preserve">the </w:t>
      </w:r>
      <w:r>
        <w:rPr>
          <w:rFonts w:ascii="Book Antiqua" w:eastAsia="Book Antiqua" w:hAnsi="Book Antiqua" w:cs="Book Antiqua"/>
          <w:color w:val="000000"/>
        </w:rPr>
        <w:t xml:space="preserve">FGA </w:t>
      </w:r>
      <w:r w:rsidR="00781987">
        <w:rPr>
          <w:rFonts w:ascii="Book Antiqua" w:eastAsia="Book Antiqua" w:hAnsi="Book Antiqua" w:cs="Book Antiqua"/>
          <w:color w:val="000000"/>
        </w:rPr>
        <w:t>s</w:t>
      </w:r>
      <w:r>
        <w:rPr>
          <w:rFonts w:ascii="Book Antiqua" w:eastAsia="Book Antiqua" w:hAnsi="Book Antiqua" w:cs="Book Antiqua"/>
          <w:color w:val="000000"/>
        </w:rPr>
        <w:t>cale. Investigation of FGA intervention parameters, based on routine collection of balance outcomes, the timing and duration of FGA interventions, and the minimum or optimal "dosage" requirement to achieve effectiveness should be considered. The effects of education and social reinforcement also require further investigation.</w:t>
      </w:r>
    </w:p>
    <w:p w14:paraId="524CE543" w14:textId="77777777" w:rsidR="00A77B3E" w:rsidRDefault="00A77B3E">
      <w:pPr>
        <w:spacing w:line="360" w:lineRule="auto"/>
        <w:jc w:val="both"/>
      </w:pPr>
    </w:p>
    <w:p w14:paraId="6B042835" w14:textId="77777777" w:rsidR="00A77B3E" w:rsidRDefault="00855F6C">
      <w:pPr>
        <w:spacing w:line="360" w:lineRule="auto"/>
        <w:jc w:val="both"/>
      </w:pPr>
      <w:r>
        <w:rPr>
          <w:rFonts w:ascii="Book Antiqua" w:eastAsia="Book Antiqua" w:hAnsi="Book Antiqua" w:cs="Book Antiqua"/>
          <w:b/>
          <w:i/>
          <w:color w:val="000000"/>
        </w:rPr>
        <w:t>Research perspectives</w:t>
      </w:r>
    </w:p>
    <w:p w14:paraId="19877689" w14:textId="4FCE7008" w:rsidR="00A77B3E" w:rsidRDefault="00855F6C">
      <w:pPr>
        <w:spacing w:line="360" w:lineRule="auto"/>
        <w:jc w:val="both"/>
      </w:pPr>
      <w:r>
        <w:rPr>
          <w:rFonts w:ascii="Book Antiqua" w:eastAsia="Book Antiqua" w:hAnsi="Book Antiqua" w:cs="Book Antiqua"/>
          <w:color w:val="000000"/>
        </w:rPr>
        <w:t xml:space="preserve">Our study </w:t>
      </w:r>
      <w:r w:rsidR="00132DE3">
        <w:rPr>
          <w:rFonts w:ascii="Book Antiqua" w:eastAsia="Book Antiqua" w:hAnsi="Book Antiqua" w:cs="Book Antiqua"/>
          <w:color w:val="000000"/>
        </w:rPr>
        <w:t>may be</w:t>
      </w:r>
      <w:r>
        <w:rPr>
          <w:rFonts w:ascii="Book Antiqua" w:eastAsia="Book Antiqua" w:hAnsi="Book Antiqua" w:cs="Book Antiqua"/>
          <w:color w:val="000000"/>
        </w:rPr>
        <w:t xml:space="preserve"> a good baseline for further research and to establish the Slovenian rehabilitation register for patients after surgical removal of vestibular tumor</w:t>
      </w:r>
      <w:r w:rsidR="00132DE3">
        <w:rPr>
          <w:rFonts w:ascii="Book Antiqua" w:eastAsia="Book Antiqua" w:hAnsi="Book Antiqua" w:cs="Book Antiqua"/>
          <w:color w:val="000000"/>
        </w:rPr>
        <w:t>s</w:t>
      </w:r>
      <w:r>
        <w:rPr>
          <w:rFonts w:ascii="Book Antiqua" w:eastAsia="Book Antiqua" w:hAnsi="Book Antiqua" w:cs="Book Antiqua"/>
          <w:color w:val="000000"/>
        </w:rPr>
        <w:t xml:space="preserve">. The </w:t>
      </w:r>
      <w:r>
        <w:rPr>
          <w:rFonts w:ascii="Book Antiqua" w:eastAsia="Book Antiqua" w:hAnsi="Book Antiqua" w:cs="Book Antiqua"/>
          <w:color w:val="000000"/>
        </w:rPr>
        <w:lastRenderedPageBreak/>
        <w:t>register should include a valid rehabilitation protocol for all Slovenian hospitals in primary care.</w:t>
      </w:r>
    </w:p>
    <w:p w14:paraId="7CDB3437" w14:textId="77777777" w:rsidR="00A77B3E" w:rsidRDefault="00A77B3E">
      <w:pPr>
        <w:spacing w:line="360" w:lineRule="auto"/>
        <w:jc w:val="both"/>
      </w:pPr>
    </w:p>
    <w:p w14:paraId="006F2901" w14:textId="77777777" w:rsidR="00A77B3E" w:rsidRDefault="00855F6C">
      <w:pPr>
        <w:spacing w:line="360" w:lineRule="auto"/>
        <w:jc w:val="both"/>
      </w:pPr>
      <w:r>
        <w:rPr>
          <w:rFonts w:ascii="Book Antiqua" w:eastAsia="Book Antiqua" w:hAnsi="Book Antiqua" w:cs="Book Antiqua"/>
          <w:b/>
          <w:color w:val="000000"/>
        </w:rPr>
        <w:t>REFERENCES</w:t>
      </w:r>
    </w:p>
    <w:p w14:paraId="4384CB21" w14:textId="77777777" w:rsidR="00A77B3E" w:rsidRDefault="00855F6C">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Peng KA</w:t>
      </w:r>
      <w:r>
        <w:rPr>
          <w:rFonts w:ascii="Book Antiqua" w:eastAsia="Book Antiqua" w:hAnsi="Book Antiqua" w:cs="Book Antiqua"/>
          <w:color w:val="000000"/>
        </w:rPr>
        <w:t xml:space="preserve">, Chen BS, Lorenz MB, Lekovic GP, Schwartz MS, Slattery WH, Wilkinson EP. Revision Surgery for Vestibular Schwannomas. </w:t>
      </w:r>
      <w:r>
        <w:rPr>
          <w:rFonts w:ascii="Book Antiqua" w:eastAsia="Book Antiqua" w:hAnsi="Book Antiqua" w:cs="Book Antiqua"/>
          <w:i/>
          <w:iCs/>
          <w:color w:val="000000"/>
        </w:rPr>
        <w:t>J Neurol Surg B Skull Base</w:t>
      </w:r>
      <w:r>
        <w:rPr>
          <w:rFonts w:ascii="Book Antiqua" w:eastAsia="Book Antiqua" w:hAnsi="Book Antiqua" w:cs="Book Antiqua"/>
          <w:color w:val="000000"/>
        </w:rPr>
        <w:t xml:space="preserve"> 2018; </w:t>
      </w:r>
      <w:r>
        <w:rPr>
          <w:rFonts w:ascii="Book Antiqua" w:eastAsia="Book Antiqua" w:hAnsi="Book Antiqua" w:cs="Book Antiqua"/>
          <w:b/>
          <w:bCs/>
          <w:color w:val="000000"/>
        </w:rPr>
        <w:t>79</w:t>
      </w:r>
      <w:r>
        <w:rPr>
          <w:rFonts w:ascii="Book Antiqua" w:eastAsia="Book Antiqua" w:hAnsi="Book Antiqua" w:cs="Book Antiqua"/>
          <w:color w:val="000000"/>
        </w:rPr>
        <w:t>: 528-532 [PMID: 30456020 DOI: 10.1055/s-0038-1635256]</w:t>
      </w:r>
    </w:p>
    <w:p w14:paraId="58717A91" w14:textId="4597B91C" w:rsidR="00A77B3E" w:rsidRDefault="00855F6C">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Sheth SA</w:t>
      </w:r>
      <w:r>
        <w:rPr>
          <w:rFonts w:ascii="Book Antiqua" w:eastAsia="Book Antiqua" w:hAnsi="Book Antiqua" w:cs="Book Antiqua"/>
          <w:color w:val="000000"/>
        </w:rPr>
        <w:t xml:space="preserve">, Tirino JL, Martuza RL. Vestibular schwannoma: suboccipital approach. </w:t>
      </w:r>
      <w:r>
        <w:rPr>
          <w:rFonts w:ascii="Book Antiqua" w:eastAsia="Book Antiqua" w:hAnsi="Book Antiqua" w:cs="Book Antiqua"/>
          <w:i/>
          <w:iCs/>
          <w:color w:val="000000"/>
        </w:rPr>
        <w:t>Neurosurg Focus</w:t>
      </w:r>
      <w:r>
        <w:rPr>
          <w:rFonts w:ascii="Book Antiqua" w:eastAsia="Book Antiqua" w:hAnsi="Book Antiqua" w:cs="Book Antiqua"/>
          <w:color w:val="000000"/>
        </w:rPr>
        <w:t xml:space="preserve"> 2014; </w:t>
      </w:r>
      <w:r>
        <w:rPr>
          <w:rFonts w:ascii="Book Antiqua" w:eastAsia="Book Antiqua" w:hAnsi="Book Antiqua" w:cs="Book Antiqua"/>
          <w:b/>
          <w:bCs/>
          <w:color w:val="000000"/>
        </w:rPr>
        <w:t>36</w:t>
      </w:r>
      <w:r>
        <w:rPr>
          <w:rFonts w:ascii="Book Antiqua" w:eastAsia="Book Antiqua" w:hAnsi="Book Antiqua" w:cs="Book Antiqua"/>
          <w:color w:val="000000"/>
        </w:rPr>
        <w:t xml:space="preserve">: 1 [PMID: 24380512 DOI: </w:t>
      </w:r>
      <w:r w:rsidR="009414CB" w:rsidRPr="009414CB">
        <w:rPr>
          <w:rFonts w:ascii="Book Antiqua" w:eastAsia="Book Antiqua" w:hAnsi="Book Antiqua" w:cs="Book Antiqua"/>
          <w:color w:val="000000"/>
        </w:rPr>
        <w:t>10.3171/2014.V1.FOCUS13318</w:t>
      </w:r>
      <w:r>
        <w:rPr>
          <w:rFonts w:ascii="Book Antiqua" w:eastAsia="Book Antiqua" w:hAnsi="Book Antiqua" w:cs="Book Antiqua"/>
          <w:color w:val="000000"/>
        </w:rPr>
        <w:t>]</w:t>
      </w:r>
    </w:p>
    <w:p w14:paraId="14780038" w14:textId="77777777" w:rsidR="00A77B3E" w:rsidRDefault="00855F6C">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Charabi S</w:t>
      </w:r>
      <w:r>
        <w:rPr>
          <w:rFonts w:ascii="Book Antiqua" w:eastAsia="Book Antiqua" w:hAnsi="Book Antiqua" w:cs="Book Antiqua"/>
          <w:color w:val="000000"/>
        </w:rPr>
        <w:t xml:space="preserve">, Tos M, Thomsen J, Charabi B, Mantoni M. Vestibular schwannoma growth: the continuing controversy. </w:t>
      </w:r>
      <w:r>
        <w:rPr>
          <w:rFonts w:ascii="Book Antiqua" w:eastAsia="Book Antiqua" w:hAnsi="Book Antiqua" w:cs="Book Antiqua"/>
          <w:i/>
          <w:iCs/>
          <w:color w:val="000000"/>
        </w:rPr>
        <w:t>Laryngoscope</w:t>
      </w:r>
      <w:r>
        <w:rPr>
          <w:rFonts w:ascii="Book Antiqua" w:eastAsia="Book Antiqua" w:hAnsi="Book Antiqua" w:cs="Book Antiqua"/>
          <w:color w:val="000000"/>
        </w:rPr>
        <w:t xml:space="preserve"> 2000; </w:t>
      </w:r>
      <w:r>
        <w:rPr>
          <w:rFonts w:ascii="Book Antiqua" w:eastAsia="Book Antiqua" w:hAnsi="Book Antiqua" w:cs="Book Antiqua"/>
          <w:b/>
          <w:bCs/>
          <w:color w:val="000000"/>
        </w:rPr>
        <w:t>110</w:t>
      </w:r>
      <w:r>
        <w:rPr>
          <w:rFonts w:ascii="Book Antiqua" w:eastAsia="Book Antiqua" w:hAnsi="Book Antiqua" w:cs="Book Antiqua"/>
          <w:color w:val="000000"/>
        </w:rPr>
        <w:t>: 1720-1725 [PMID: 11037833 DOI: 10.1097/00005537-200010000-00030]</w:t>
      </w:r>
    </w:p>
    <w:p w14:paraId="5AAD1B44" w14:textId="77777777" w:rsidR="00A77B3E" w:rsidRDefault="00855F6C">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Hillman TA</w:t>
      </w:r>
      <w:r>
        <w:rPr>
          <w:rFonts w:ascii="Book Antiqua" w:eastAsia="Book Antiqua" w:hAnsi="Book Antiqua" w:cs="Book Antiqua"/>
          <w:color w:val="000000"/>
        </w:rPr>
        <w:t xml:space="preserve">, Chen DA, Fuhrer R. An alternative treatment for facial nerve tumors: short-term results of radiotherapy. </w:t>
      </w:r>
      <w:r>
        <w:rPr>
          <w:rFonts w:ascii="Book Antiqua" w:eastAsia="Book Antiqua" w:hAnsi="Book Antiqua" w:cs="Book Antiqua"/>
          <w:i/>
          <w:iCs/>
          <w:color w:val="000000"/>
        </w:rPr>
        <w:t>Ear Nose Throat J</w:t>
      </w:r>
      <w:r>
        <w:rPr>
          <w:rFonts w:ascii="Book Antiqua" w:eastAsia="Book Antiqua" w:hAnsi="Book Antiqua" w:cs="Book Antiqua"/>
          <w:color w:val="000000"/>
        </w:rPr>
        <w:t xml:space="preserve"> 2008; </w:t>
      </w:r>
      <w:r>
        <w:rPr>
          <w:rFonts w:ascii="Book Antiqua" w:eastAsia="Book Antiqua" w:hAnsi="Book Antiqua" w:cs="Book Antiqua"/>
          <w:b/>
          <w:bCs/>
          <w:color w:val="000000"/>
        </w:rPr>
        <w:t>87</w:t>
      </w:r>
      <w:r>
        <w:rPr>
          <w:rFonts w:ascii="Book Antiqua" w:eastAsia="Book Antiqua" w:hAnsi="Book Antiqua" w:cs="Book Antiqua"/>
          <w:color w:val="000000"/>
        </w:rPr>
        <w:t>: 574-577 [PMID: 18833535]</w:t>
      </w:r>
    </w:p>
    <w:p w14:paraId="3DFBDF03" w14:textId="2A86E90D" w:rsidR="00A77B3E" w:rsidRDefault="00855F6C">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Rahman MA</w:t>
      </w:r>
      <w:r w:rsidRPr="00A95BFD">
        <w:rPr>
          <w:rFonts w:ascii="Book Antiqua" w:eastAsia="Book Antiqua" w:hAnsi="Book Antiqua" w:cs="Book Antiqua"/>
          <w:color w:val="000000"/>
        </w:rPr>
        <w:t>,</w:t>
      </w:r>
      <w:r>
        <w:rPr>
          <w:rFonts w:ascii="Book Antiqua" w:eastAsia="Book Antiqua" w:hAnsi="Book Antiqua" w:cs="Book Antiqua"/>
          <w:color w:val="000000"/>
        </w:rPr>
        <w:t xml:space="preserve"> Hafiz A, Islam KT, Mitra PK, Mahmud E, Barua KK. Surgical outcomes of cerebellopontine angle tumors in 48 Cases. </w:t>
      </w:r>
      <w:r w:rsidRPr="00A95BFD">
        <w:rPr>
          <w:rFonts w:ascii="Book Antiqua" w:eastAsia="Book Antiqua" w:hAnsi="Book Antiqua" w:cs="Book Antiqua"/>
          <w:i/>
          <w:iCs/>
          <w:color w:val="000000"/>
        </w:rPr>
        <w:t>Bangladesh J Neurosurg</w:t>
      </w:r>
      <w:r>
        <w:rPr>
          <w:rFonts w:ascii="Book Antiqua" w:eastAsia="Book Antiqua" w:hAnsi="Book Antiqua" w:cs="Book Antiqua"/>
          <w:color w:val="000000"/>
        </w:rPr>
        <w:t xml:space="preserve"> 2020; </w:t>
      </w:r>
      <w:r w:rsidRPr="00A95BFD">
        <w:rPr>
          <w:rFonts w:ascii="Book Antiqua" w:eastAsia="Book Antiqua" w:hAnsi="Book Antiqua" w:cs="Book Antiqua"/>
          <w:b/>
          <w:bCs/>
          <w:color w:val="000000"/>
        </w:rPr>
        <w:t>9</w:t>
      </w:r>
      <w:r>
        <w:rPr>
          <w:rFonts w:ascii="Book Antiqua" w:eastAsia="Book Antiqua" w:hAnsi="Book Antiqua" w:cs="Book Antiqua"/>
          <w:color w:val="000000"/>
        </w:rPr>
        <w:t>: 117-220 [DOI: 10.3329/bjns.v9i2.44885]</w:t>
      </w:r>
    </w:p>
    <w:p w14:paraId="02A751BB" w14:textId="3DFF56A0" w:rsidR="00A77B3E" w:rsidRDefault="00855F6C">
      <w:pPr>
        <w:spacing w:line="360" w:lineRule="auto"/>
        <w:jc w:val="both"/>
      </w:pPr>
      <w:r w:rsidRPr="00A95BFD">
        <w:rPr>
          <w:rFonts w:ascii="Book Antiqua" w:eastAsia="Book Antiqua" w:hAnsi="Book Antiqua" w:cs="Book Antiqua"/>
          <w:color w:val="000000"/>
          <w:highlight w:val="yellow"/>
        </w:rPr>
        <w:t xml:space="preserve">6 </w:t>
      </w:r>
      <w:r w:rsidRPr="00A95BFD">
        <w:rPr>
          <w:rFonts w:ascii="Book Antiqua" w:eastAsia="Book Antiqua" w:hAnsi="Book Antiqua" w:cs="Book Antiqua"/>
          <w:b/>
          <w:bCs/>
          <w:color w:val="000000"/>
          <w:highlight w:val="yellow"/>
        </w:rPr>
        <w:t>Perneczky A</w:t>
      </w:r>
      <w:r w:rsidRPr="00A95BFD">
        <w:rPr>
          <w:rFonts w:ascii="Book Antiqua" w:eastAsia="Book Antiqua" w:hAnsi="Book Antiqua" w:cs="Book Antiqua"/>
          <w:color w:val="000000"/>
          <w:highlight w:val="yellow"/>
        </w:rPr>
        <w:t>, Reisch R. Retrosigmoidal approach. In: Tschabischer M. Keyhole approaches in neurosurgery</w:t>
      </w:r>
      <w:r w:rsidR="00FE795E">
        <w:rPr>
          <w:rFonts w:ascii="Book Antiqua" w:eastAsia="Book Antiqua" w:hAnsi="Book Antiqua" w:cs="Book Antiqua"/>
          <w:color w:val="000000"/>
          <w:highlight w:val="yellow"/>
        </w:rPr>
        <w:t>: concept and surgical technique. Volume 1</w:t>
      </w:r>
      <w:r w:rsidRPr="00A95BFD">
        <w:rPr>
          <w:rFonts w:ascii="Book Antiqua" w:eastAsia="Book Antiqua" w:hAnsi="Book Antiqua" w:cs="Book Antiqua"/>
          <w:color w:val="000000"/>
          <w:highlight w:val="yellow"/>
        </w:rPr>
        <w:t>. New York: Springer Wien, 2008: 159-178</w:t>
      </w:r>
    </w:p>
    <w:p w14:paraId="67F72C07" w14:textId="77777777" w:rsidR="00A77B3E" w:rsidRDefault="00855F6C">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Cohen HS</w:t>
      </w:r>
      <w:r>
        <w:rPr>
          <w:rFonts w:ascii="Book Antiqua" w:eastAsia="Book Antiqua" w:hAnsi="Book Antiqua" w:cs="Book Antiqua"/>
          <w:color w:val="000000"/>
        </w:rPr>
        <w:t xml:space="preserve">. A review on screening tests for vestibular disorders. </w:t>
      </w:r>
      <w:r>
        <w:rPr>
          <w:rFonts w:ascii="Book Antiqua" w:eastAsia="Book Antiqua" w:hAnsi="Book Antiqua" w:cs="Book Antiqua"/>
          <w:i/>
          <w:iCs/>
          <w:color w:val="000000"/>
        </w:rPr>
        <w:t>J Neurophysiol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122</w:t>
      </w:r>
      <w:r>
        <w:rPr>
          <w:rFonts w:ascii="Book Antiqua" w:eastAsia="Book Antiqua" w:hAnsi="Book Antiqua" w:cs="Book Antiqua"/>
          <w:color w:val="000000"/>
        </w:rPr>
        <w:t>: 81-92 [PMID: 30995137 DOI: 10.1152/jn.00819.2018]</w:t>
      </w:r>
    </w:p>
    <w:p w14:paraId="1060F21F" w14:textId="07AB15DD" w:rsidR="00A77B3E" w:rsidRDefault="00855F6C">
      <w:pPr>
        <w:spacing w:line="360" w:lineRule="auto"/>
        <w:jc w:val="both"/>
      </w:pPr>
      <w:r w:rsidRPr="00A95BFD">
        <w:rPr>
          <w:rFonts w:ascii="Book Antiqua" w:eastAsia="Book Antiqua" w:hAnsi="Book Antiqua" w:cs="Book Antiqua"/>
          <w:color w:val="000000"/>
          <w:highlight w:val="yellow"/>
        </w:rPr>
        <w:t xml:space="preserve">8 </w:t>
      </w:r>
      <w:r w:rsidRPr="00A95BFD">
        <w:rPr>
          <w:rFonts w:ascii="Book Antiqua" w:eastAsia="Book Antiqua" w:hAnsi="Book Antiqua" w:cs="Book Antiqua"/>
          <w:b/>
          <w:bCs/>
          <w:color w:val="000000"/>
          <w:highlight w:val="yellow"/>
        </w:rPr>
        <w:t>Curthoys IA</w:t>
      </w:r>
      <w:r w:rsidRPr="00A95BFD">
        <w:rPr>
          <w:rFonts w:ascii="Book Antiqua" w:eastAsia="Book Antiqua" w:hAnsi="Book Antiqua" w:cs="Book Antiqua"/>
          <w:color w:val="000000"/>
          <w:highlight w:val="yellow"/>
        </w:rPr>
        <w:t>, Halmagy GM. Vestibular compensation-recovery after unilateral vestibular loss. In: Herdman SJ, Clendaniel RA. Vestibular Rehabilitation</w:t>
      </w:r>
      <w:r w:rsidR="00FE795E">
        <w:rPr>
          <w:rFonts w:ascii="Book Antiqua" w:eastAsia="Book Antiqua" w:hAnsi="Book Antiqua" w:cs="Book Antiqua"/>
          <w:color w:val="000000"/>
          <w:highlight w:val="yellow"/>
        </w:rPr>
        <w:t>: contemporary perspectives in rehabilitation. 4</w:t>
      </w:r>
      <w:r w:rsidR="00FE795E" w:rsidRPr="005D0E5E">
        <w:rPr>
          <w:rFonts w:ascii="Book Antiqua" w:eastAsia="Book Antiqua" w:hAnsi="Book Antiqua" w:cs="Book Antiqua"/>
          <w:color w:val="000000"/>
          <w:highlight w:val="yellow"/>
          <w:vertAlign w:val="superscript"/>
        </w:rPr>
        <w:t>th</w:t>
      </w:r>
      <w:r w:rsidR="00FE795E">
        <w:rPr>
          <w:rFonts w:ascii="Book Antiqua" w:eastAsia="Book Antiqua" w:hAnsi="Book Antiqua" w:cs="Book Antiqua"/>
          <w:color w:val="000000"/>
          <w:highlight w:val="yellow"/>
        </w:rPr>
        <w:t xml:space="preserve"> ed</w:t>
      </w:r>
      <w:r w:rsidRPr="00A95BFD">
        <w:rPr>
          <w:rFonts w:ascii="Book Antiqua" w:eastAsia="Book Antiqua" w:hAnsi="Book Antiqua" w:cs="Book Antiqua"/>
          <w:color w:val="000000"/>
          <w:highlight w:val="yellow"/>
        </w:rPr>
        <w:t xml:space="preserve"> Pennsylvania: F.A. Davis Company, 2014: 50-58</w:t>
      </w:r>
    </w:p>
    <w:p w14:paraId="7235571D" w14:textId="77777777" w:rsidR="00A77B3E" w:rsidRDefault="00855F6C">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Renga V</w:t>
      </w:r>
      <w:r>
        <w:rPr>
          <w:rFonts w:ascii="Book Antiqua" w:eastAsia="Book Antiqua" w:hAnsi="Book Antiqua" w:cs="Book Antiqua"/>
          <w:color w:val="000000"/>
        </w:rPr>
        <w:t xml:space="preserve">. Clinical Evaluation of Patients with Vestibular Dysfunction. </w:t>
      </w:r>
      <w:r>
        <w:rPr>
          <w:rFonts w:ascii="Book Antiqua" w:eastAsia="Book Antiqua" w:hAnsi="Book Antiqua" w:cs="Book Antiqua"/>
          <w:i/>
          <w:iCs/>
          <w:color w:val="000000"/>
        </w:rPr>
        <w:t>Neurol Res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3931548 [PMID: 30863640 DOI: 10.1155/2019/3931548]</w:t>
      </w:r>
    </w:p>
    <w:p w14:paraId="035BFB29" w14:textId="77777777" w:rsidR="00A77B3E" w:rsidRDefault="00855F6C">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Smith PF</w:t>
      </w:r>
      <w:r>
        <w:rPr>
          <w:rFonts w:ascii="Book Antiqua" w:eastAsia="Book Antiqua" w:hAnsi="Book Antiqua" w:cs="Book Antiqua"/>
          <w:color w:val="000000"/>
        </w:rPr>
        <w:t xml:space="preserve">, Zheng Y. From ear to uncertainty: vestibular contributions to cognitive function. </w:t>
      </w:r>
      <w:r>
        <w:rPr>
          <w:rFonts w:ascii="Book Antiqua" w:eastAsia="Book Antiqua" w:hAnsi="Book Antiqua" w:cs="Book Antiqua"/>
          <w:i/>
          <w:iCs/>
          <w:color w:val="000000"/>
        </w:rPr>
        <w:t>Front Integr Neurosci</w:t>
      </w:r>
      <w:r>
        <w:rPr>
          <w:rFonts w:ascii="Book Antiqua" w:eastAsia="Book Antiqua" w:hAnsi="Book Antiqua" w:cs="Book Antiqua"/>
          <w:color w:val="000000"/>
        </w:rPr>
        <w:t xml:space="preserve"> 2013; </w:t>
      </w:r>
      <w:r>
        <w:rPr>
          <w:rFonts w:ascii="Book Antiqua" w:eastAsia="Book Antiqua" w:hAnsi="Book Antiqua" w:cs="Book Antiqua"/>
          <w:b/>
          <w:bCs/>
          <w:color w:val="000000"/>
        </w:rPr>
        <w:t>7</w:t>
      </w:r>
      <w:r>
        <w:rPr>
          <w:rFonts w:ascii="Book Antiqua" w:eastAsia="Book Antiqua" w:hAnsi="Book Antiqua" w:cs="Book Antiqua"/>
          <w:color w:val="000000"/>
        </w:rPr>
        <w:t>: 84 [PMID: 24324413 DOI: 10.3389/fnint.2013.00084]</w:t>
      </w:r>
    </w:p>
    <w:p w14:paraId="7ABEFEAD" w14:textId="77777777" w:rsidR="00A77B3E" w:rsidRDefault="00855F6C">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Furman JM</w:t>
      </w:r>
      <w:r>
        <w:rPr>
          <w:rFonts w:ascii="Book Antiqua" w:eastAsia="Book Antiqua" w:hAnsi="Book Antiqua" w:cs="Book Antiqua"/>
          <w:color w:val="000000"/>
        </w:rPr>
        <w:t xml:space="preserve">, Whitney SL. Central causes of dizziness. </w:t>
      </w:r>
      <w:r>
        <w:rPr>
          <w:rFonts w:ascii="Book Antiqua" w:eastAsia="Book Antiqua" w:hAnsi="Book Antiqua" w:cs="Book Antiqua"/>
          <w:i/>
          <w:iCs/>
          <w:color w:val="000000"/>
        </w:rPr>
        <w:t>Phys Ther</w:t>
      </w:r>
      <w:r>
        <w:rPr>
          <w:rFonts w:ascii="Book Antiqua" w:eastAsia="Book Antiqua" w:hAnsi="Book Antiqua" w:cs="Book Antiqua"/>
          <w:color w:val="000000"/>
        </w:rPr>
        <w:t xml:space="preserve"> 2000; </w:t>
      </w:r>
      <w:r>
        <w:rPr>
          <w:rFonts w:ascii="Book Antiqua" w:eastAsia="Book Antiqua" w:hAnsi="Book Antiqua" w:cs="Book Antiqua"/>
          <w:b/>
          <w:bCs/>
          <w:color w:val="000000"/>
        </w:rPr>
        <w:t>80</w:t>
      </w:r>
      <w:r>
        <w:rPr>
          <w:rFonts w:ascii="Book Antiqua" w:eastAsia="Book Antiqua" w:hAnsi="Book Antiqua" w:cs="Book Antiqua"/>
          <w:color w:val="000000"/>
        </w:rPr>
        <w:t>: 179-187 [PMID: 10654064 DOI: 10.1093/ptj/80.2.179]</w:t>
      </w:r>
    </w:p>
    <w:p w14:paraId="0C3D2830" w14:textId="77777777" w:rsidR="00A77B3E" w:rsidRDefault="00855F6C">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Brainard A</w:t>
      </w:r>
      <w:r>
        <w:rPr>
          <w:rFonts w:ascii="Book Antiqua" w:eastAsia="Book Antiqua" w:hAnsi="Book Antiqua" w:cs="Book Antiqua"/>
          <w:color w:val="000000"/>
        </w:rPr>
        <w:t xml:space="preserve">, Gresham C. Prevention and treatment of motion sickness. </w:t>
      </w:r>
      <w:r>
        <w:rPr>
          <w:rFonts w:ascii="Book Antiqua" w:eastAsia="Book Antiqua" w:hAnsi="Book Antiqua" w:cs="Book Antiqua"/>
          <w:i/>
          <w:iCs/>
          <w:color w:val="000000"/>
        </w:rPr>
        <w:t>Am Fam Physician</w:t>
      </w:r>
      <w:r>
        <w:rPr>
          <w:rFonts w:ascii="Book Antiqua" w:eastAsia="Book Antiqua" w:hAnsi="Book Antiqua" w:cs="Book Antiqua"/>
          <w:color w:val="000000"/>
        </w:rPr>
        <w:t xml:space="preserve"> 2014; </w:t>
      </w:r>
      <w:r>
        <w:rPr>
          <w:rFonts w:ascii="Book Antiqua" w:eastAsia="Book Antiqua" w:hAnsi="Book Antiqua" w:cs="Book Antiqua"/>
          <w:b/>
          <w:bCs/>
          <w:color w:val="000000"/>
        </w:rPr>
        <w:t>90</w:t>
      </w:r>
      <w:r>
        <w:rPr>
          <w:rFonts w:ascii="Book Antiqua" w:eastAsia="Book Antiqua" w:hAnsi="Book Antiqua" w:cs="Book Antiqua"/>
          <w:color w:val="000000"/>
        </w:rPr>
        <w:t>: 41-46 [PMID: 25077501]</w:t>
      </w:r>
    </w:p>
    <w:p w14:paraId="213B7E4C" w14:textId="77777777" w:rsidR="00A77B3E" w:rsidRDefault="00855F6C">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Swartz R</w:t>
      </w:r>
      <w:r>
        <w:rPr>
          <w:rFonts w:ascii="Book Antiqua" w:eastAsia="Book Antiqua" w:hAnsi="Book Antiqua" w:cs="Book Antiqua"/>
          <w:color w:val="000000"/>
        </w:rPr>
        <w:t xml:space="preserve">, Longwell P. Treatment of vertigo. </w:t>
      </w:r>
      <w:r>
        <w:rPr>
          <w:rFonts w:ascii="Book Antiqua" w:eastAsia="Book Antiqua" w:hAnsi="Book Antiqua" w:cs="Book Antiqua"/>
          <w:i/>
          <w:iCs/>
          <w:color w:val="000000"/>
        </w:rPr>
        <w:t>Am Fam Physician</w:t>
      </w:r>
      <w:r>
        <w:rPr>
          <w:rFonts w:ascii="Book Antiqua" w:eastAsia="Book Antiqua" w:hAnsi="Book Antiqua" w:cs="Book Antiqua"/>
          <w:color w:val="000000"/>
        </w:rPr>
        <w:t xml:space="preserve"> 2005; </w:t>
      </w:r>
      <w:r>
        <w:rPr>
          <w:rFonts w:ascii="Book Antiqua" w:eastAsia="Book Antiqua" w:hAnsi="Book Antiqua" w:cs="Book Antiqua"/>
          <w:b/>
          <w:bCs/>
          <w:color w:val="000000"/>
        </w:rPr>
        <w:t>71</w:t>
      </w:r>
      <w:r>
        <w:rPr>
          <w:rFonts w:ascii="Book Antiqua" w:eastAsia="Book Antiqua" w:hAnsi="Book Antiqua" w:cs="Book Antiqua"/>
          <w:color w:val="000000"/>
        </w:rPr>
        <w:t>: 1115-1122 [PMID: 15791890]</w:t>
      </w:r>
    </w:p>
    <w:p w14:paraId="026900AE" w14:textId="6F2E8DBF" w:rsidR="00A77B3E" w:rsidRDefault="00855F6C">
      <w:pPr>
        <w:spacing w:line="360" w:lineRule="auto"/>
        <w:jc w:val="both"/>
      </w:pPr>
      <w:r w:rsidRPr="00A95BFD">
        <w:rPr>
          <w:rFonts w:ascii="Book Antiqua" w:eastAsia="Book Antiqua" w:hAnsi="Book Antiqua" w:cs="Book Antiqua"/>
          <w:color w:val="000000"/>
          <w:highlight w:val="yellow"/>
        </w:rPr>
        <w:t xml:space="preserve">14 </w:t>
      </w:r>
      <w:r w:rsidRPr="00A95BFD">
        <w:rPr>
          <w:rFonts w:ascii="Book Antiqua" w:eastAsia="Book Antiqua" w:hAnsi="Book Antiqua" w:cs="Book Antiqua"/>
          <w:b/>
          <w:bCs/>
          <w:color w:val="000000"/>
          <w:highlight w:val="yellow"/>
        </w:rPr>
        <w:t>Dieterich M</w:t>
      </w:r>
      <w:r w:rsidRPr="00A95BFD">
        <w:rPr>
          <w:rFonts w:ascii="Book Antiqua" w:eastAsia="Book Antiqua" w:hAnsi="Book Antiqua" w:cs="Book Antiqua"/>
          <w:color w:val="000000"/>
          <w:highlight w:val="yellow"/>
        </w:rPr>
        <w:t>, Brandt T. Vestibular lesions of central vestibular pathways. In: Herdman SJ, Clendaniel RA. Vestibular Rehabilitation</w:t>
      </w:r>
      <w:r w:rsidR="002254BA">
        <w:rPr>
          <w:rFonts w:ascii="Book Antiqua" w:eastAsia="Book Antiqua" w:hAnsi="Book Antiqua" w:cs="Book Antiqua"/>
          <w:color w:val="000000"/>
          <w:highlight w:val="yellow"/>
        </w:rPr>
        <w:t>: contemporary perspectives in rehabilitation. 4</w:t>
      </w:r>
      <w:r w:rsidR="002254BA" w:rsidRPr="005D0E5E">
        <w:rPr>
          <w:rFonts w:ascii="Book Antiqua" w:eastAsia="Book Antiqua" w:hAnsi="Book Antiqua" w:cs="Book Antiqua"/>
          <w:color w:val="000000"/>
          <w:highlight w:val="yellow"/>
          <w:vertAlign w:val="superscript"/>
        </w:rPr>
        <w:t>th</w:t>
      </w:r>
      <w:r w:rsidR="002254BA">
        <w:rPr>
          <w:rFonts w:ascii="Book Antiqua" w:eastAsia="Book Antiqua" w:hAnsi="Book Antiqua" w:cs="Book Antiqua"/>
          <w:color w:val="000000"/>
          <w:highlight w:val="yellow"/>
        </w:rPr>
        <w:t xml:space="preserve"> ed.</w:t>
      </w:r>
      <w:r w:rsidRPr="00A95BFD">
        <w:rPr>
          <w:rFonts w:ascii="Book Antiqua" w:eastAsia="Book Antiqua" w:hAnsi="Book Antiqua" w:cs="Book Antiqua"/>
          <w:color w:val="000000"/>
          <w:highlight w:val="yellow"/>
        </w:rPr>
        <w:t xml:space="preserve"> Pennsylvania: F.A. Davis Company, 2014: 59-84</w:t>
      </w:r>
    </w:p>
    <w:p w14:paraId="114BC93D" w14:textId="22D0DD80" w:rsidR="00A77B3E" w:rsidRDefault="00855F6C">
      <w:pPr>
        <w:spacing w:line="360" w:lineRule="auto"/>
        <w:jc w:val="both"/>
      </w:pPr>
      <w:r w:rsidRPr="00A95BFD">
        <w:rPr>
          <w:rFonts w:ascii="Book Antiqua" w:eastAsia="Book Antiqua" w:hAnsi="Book Antiqua" w:cs="Book Antiqua"/>
          <w:color w:val="000000"/>
          <w:highlight w:val="yellow"/>
        </w:rPr>
        <w:t xml:space="preserve">15 </w:t>
      </w:r>
      <w:r w:rsidRPr="00A95BFD">
        <w:rPr>
          <w:rFonts w:ascii="Book Antiqua" w:eastAsia="Book Antiqua" w:hAnsi="Book Antiqua" w:cs="Book Antiqua"/>
          <w:b/>
          <w:bCs/>
          <w:color w:val="000000"/>
          <w:highlight w:val="yellow"/>
        </w:rPr>
        <w:t>Keshner EA</w:t>
      </w:r>
      <w:r w:rsidRPr="00A95BFD">
        <w:rPr>
          <w:rFonts w:ascii="Book Antiqua" w:eastAsia="Book Antiqua" w:hAnsi="Book Antiqua" w:cs="Book Antiqua"/>
          <w:color w:val="000000"/>
          <w:highlight w:val="yellow"/>
        </w:rPr>
        <w:t>, Galgon AK. Postural abnormalities in vestibular disorders. In: Herdman SJ, Clendaniel RA.</w:t>
      </w:r>
      <w:r w:rsidR="002254BA" w:rsidRPr="002254BA">
        <w:rPr>
          <w:rFonts w:ascii="Book Antiqua" w:eastAsia="Book Antiqua" w:hAnsi="Book Antiqua" w:cs="Book Antiqua"/>
          <w:color w:val="000000"/>
          <w:highlight w:val="yellow"/>
        </w:rPr>
        <w:t xml:space="preserve"> </w:t>
      </w:r>
      <w:r w:rsidR="002254BA" w:rsidRPr="00A95BFD">
        <w:rPr>
          <w:rFonts w:ascii="Book Antiqua" w:eastAsia="Book Antiqua" w:hAnsi="Book Antiqua" w:cs="Book Antiqua"/>
          <w:color w:val="000000"/>
          <w:highlight w:val="yellow"/>
        </w:rPr>
        <w:t>Vestibular Rehabilitation</w:t>
      </w:r>
      <w:r w:rsidR="002254BA">
        <w:rPr>
          <w:rFonts w:ascii="Book Antiqua" w:eastAsia="Book Antiqua" w:hAnsi="Book Antiqua" w:cs="Book Antiqua"/>
          <w:color w:val="000000"/>
          <w:highlight w:val="yellow"/>
        </w:rPr>
        <w:t>: contemporary perspectives in rehabilitation. 4</w:t>
      </w:r>
      <w:r w:rsidR="002254BA" w:rsidRPr="005D0E5E">
        <w:rPr>
          <w:rFonts w:ascii="Book Antiqua" w:eastAsia="Book Antiqua" w:hAnsi="Book Antiqua" w:cs="Book Antiqua"/>
          <w:color w:val="000000"/>
          <w:highlight w:val="yellow"/>
          <w:vertAlign w:val="superscript"/>
        </w:rPr>
        <w:t>th</w:t>
      </w:r>
      <w:r w:rsidR="002254BA">
        <w:rPr>
          <w:rFonts w:ascii="Book Antiqua" w:eastAsia="Book Antiqua" w:hAnsi="Book Antiqua" w:cs="Book Antiqua"/>
          <w:color w:val="000000"/>
          <w:highlight w:val="yellow"/>
        </w:rPr>
        <w:t xml:space="preserve"> ed.</w:t>
      </w:r>
      <w:r w:rsidR="005D0E5E">
        <w:rPr>
          <w:rFonts w:ascii="Book Antiqua" w:eastAsia="Book Antiqua" w:hAnsi="Book Antiqua" w:cs="Book Antiqua"/>
          <w:color w:val="000000"/>
          <w:highlight w:val="yellow"/>
        </w:rPr>
        <w:t xml:space="preserve"> </w:t>
      </w:r>
      <w:r w:rsidRPr="00A95BFD">
        <w:rPr>
          <w:rFonts w:ascii="Book Antiqua" w:eastAsia="Book Antiqua" w:hAnsi="Book Antiqua" w:cs="Book Antiqua"/>
          <w:color w:val="000000"/>
          <w:highlight w:val="yellow"/>
        </w:rPr>
        <w:t>Pennsylvania: F.A. Davis Company, 2014: 85-109</w:t>
      </w:r>
    </w:p>
    <w:p w14:paraId="2373DB37" w14:textId="77777777" w:rsidR="00A77B3E" w:rsidRDefault="00855F6C">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Herdman SJ</w:t>
      </w:r>
      <w:r>
        <w:rPr>
          <w:rFonts w:ascii="Book Antiqua" w:eastAsia="Book Antiqua" w:hAnsi="Book Antiqua" w:cs="Book Antiqua"/>
          <w:color w:val="000000"/>
        </w:rPr>
        <w:t xml:space="preserve">. Vestibular rehabilitation. </w:t>
      </w:r>
      <w:r>
        <w:rPr>
          <w:rFonts w:ascii="Book Antiqua" w:eastAsia="Book Antiqua" w:hAnsi="Book Antiqua" w:cs="Book Antiqua"/>
          <w:i/>
          <w:iCs/>
          <w:color w:val="000000"/>
        </w:rPr>
        <w:t>Curr Opin Neurol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26</w:t>
      </w:r>
      <w:r>
        <w:rPr>
          <w:rFonts w:ascii="Book Antiqua" w:eastAsia="Book Antiqua" w:hAnsi="Book Antiqua" w:cs="Book Antiqua"/>
          <w:color w:val="000000"/>
        </w:rPr>
        <w:t>: 96-101 [PMID: 23241567 DOI: 10.1097/WCO.0b013e32835c5ec4]</w:t>
      </w:r>
    </w:p>
    <w:p w14:paraId="2EADA459" w14:textId="77777777" w:rsidR="00A77B3E" w:rsidRDefault="00855F6C">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Ojha S</w:t>
      </w:r>
      <w:r>
        <w:rPr>
          <w:rFonts w:ascii="Book Antiqua" w:eastAsia="Book Antiqua" w:hAnsi="Book Antiqua" w:cs="Book Antiqua"/>
          <w:color w:val="000000"/>
        </w:rPr>
        <w:t xml:space="preserve">, Clamp PJ. A Systematic Review of Interventions for Balance Dysfunction in Patients With Vestibular Schwannoma. </w:t>
      </w:r>
      <w:r>
        <w:rPr>
          <w:rFonts w:ascii="Book Antiqua" w:eastAsia="Book Antiqua" w:hAnsi="Book Antiqua" w:cs="Book Antiqua"/>
          <w:i/>
          <w:iCs/>
          <w:color w:val="000000"/>
        </w:rPr>
        <w:t>Otol Neurotol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e295-e303 [PMID: 31834215 DOI: 10.1097/MAO.0000000000002530]</w:t>
      </w:r>
    </w:p>
    <w:p w14:paraId="5686BC3A" w14:textId="77777777" w:rsidR="00A77B3E" w:rsidRDefault="00855F6C">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Stineman MG</w:t>
      </w:r>
      <w:r>
        <w:rPr>
          <w:rFonts w:ascii="Book Antiqua" w:eastAsia="Book Antiqua" w:hAnsi="Book Antiqua" w:cs="Book Antiqua"/>
          <w:color w:val="000000"/>
        </w:rPr>
        <w:t xml:space="preserve">, Kwong PL, Kurichi JE, Prvu-Bettger JA, Vogel WB, Maislin G, Bates BE, Reker DM. The effectiveness of inpatient rehabilitation in the acute postoperative phase of care after transtibial or transfemoral amputation: study of an integrated health care delivery system. </w:t>
      </w:r>
      <w:r>
        <w:rPr>
          <w:rFonts w:ascii="Book Antiqua" w:eastAsia="Book Antiqua" w:hAnsi="Book Antiqua" w:cs="Book Antiqua"/>
          <w:i/>
          <w:iCs/>
          <w:color w:val="000000"/>
        </w:rPr>
        <w:t>Arch Phys Med Rehabil</w:t>
      </w:r>
      <w:r>
        <w:rPr>
          <w:rFonts w:ascii="Book Antiqua" w:eastAsia="Book Antiqua" w:hAnsi="Book Antiqua" w:cs="Book Antiqua"/>
          <w:color w:val="000000"/>
        </w:rPr>
        <w:t xml:space="preserve"> 2008; </w:t>
      </w:r>
      <w:r>
        <w:rPr>
          <w:rFonts w:ascii="Book Antiqua" w:eastAsia="Book Antiqua" w:hAnsi="Book Antiqua" w:cs="Book Antiqua"/>
          <w:b/>
          <w:bCs/>
          <w:color w:val="000000"/>
        </w:rPr>
        <w:t>89</w:t>
      </w:r>
      <w:r>
        <w:rPr>
          <w:rFonts w:ascii="Book Antiqua" w:eastAsia="Book Antiqua" w:hAnsi="Book Antiqua" w:cs="Book Antiqua"/>
          <w:color w:val="000000"/>
        </w:rPr>
        <w:t>: 1863-1872 [PMID: 18929014 DOI: 10.1016/j.apmr.2008.03.013]</w:t>
      </w:r>
    </w:p>
    <w:p w14:paraId="09EFEB5E" w14:textId="77777777" w:rsidR="00A77B3E" w:rsidRDefault="00855F6C">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Horak FB</w:t>
      </w:r>
      <w:r>
        <w:rPr>
          <w:rFonts w:ascii="Book Antiqua" w:eastAsia="Book Antiqua" w:hAnsi="Book Antiqua" w:cs="Book Antiqua"/>
          <w:color w:val="000000"/>
        </w:rPr>
        <w:t xml:space="preserve">. Postural compensation for vestibular loss and implications for rehabilitation. </w:t>
      </w:r>
      <w:r>
        <w:rPr>
          <w:rFonts w:ascii="Book Antiqua" w:eastAsia="Book Antiqua" w:hAnsi="Book Antiqua" w:cs="Book Antiqua"/>
          <w:i/>
          <w:iCs/>
          <w:color w:val="000000"/>
        </w:rPr>
        <w:t>Restor Neurol Neurosci</w:t>
      </w:r>
      <w:r>
        <w:rPr>
          <w:rFonts w:ascii="Book Antiqua" w:eastAsia="Book Antiqua" w:hAnsi="Book Antiqua" w:cs="Book Antiqua"/>
          <w:color w:val="000000"/>
        </w:rPr>
        <w:t xml:space="preserve"> 2010; </w:t>
      </w:r>
      <w:r>
        <w:rPr>
          <w:rFonts w:ascii="Book Antiqua" w:eastAsia="Book Antiqua" w:hAnsi="Book Antiqua" w:cs="Book Antiqua"/>
          <w:b/>
          <w:bCs/>
          <w:color w:val="000000"/>
        </w:rPr>
        <w:t>28</w:t>
      </w:r>
      <w:r>
        <w:rPr>
          <w:rFonts w:ascii="Book Antiqua" w:eastAsia="Book Antiqua" w:hAnsi="Book Antiqua" w:cs="Book Antiqua"/>
          <w:color w:val="000000"/>
        </w:rPr>
        <w:t>: 57-68 [PMID: 20086283 DOI: 10.3233/RNN-2010-0515]</w:t>
      </w:r>
    </w:p>
    <w:p w14:paraId="54253702" w14:textId="77777777" w:rsidR="00A77B3E" w:rsidRDefault="00855F6C">
      <w:pPr>
        <w:spacing w:line="360" w:lineRule="auto"/>
        <w:jc w:val="both"/>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Pavlou M</w:t>
      </w:r>
      <w:r>
        <w:rPr>
          <w:rFonts w:ascii="Book Antiqua" w:eastAsia="Book Antiqua" w:hAnsi="Book Antiqua" w:cs="Book Antiqua"/>
          <w:color w:val="000000"/>
        </w:rPr>
        <w:t xml:space="preserve">, Lingeswaran A, Davies RA, Gresty MA, Bronstein AM. Simulator based rehabilitation in refractory dizziness. </w:t>
      </w:r>
      <w:r>
        <w:rPr>
          <w:rFonts w:ascii="Book Antiqua" w:eastAsia="Book Antiqua" w:hAnsi="Book Antiqua" w:cs="Book Antiqua"/>
          <w:i/>
          <w:iCs/>
          <w:color w:val="000000"/>
        </w:rPr>
        <w:t>J Neurol</w:t>
      </w:r>
      <w:r>
        <w:rPr>
          <w:rFonts w:ascii="Book Antiqua" w:eastAsia="Book Antiqua" w:hAnsi="Book Antiqua" w:cs="Book Antiqua"/>
          <w:color w:val="000000"/>
        </w:rPr>
        <w:t xml:space="preserve"> 2004; </w:t>
      </w:r>
      <w:r>
        <w:rPr>
          <w:rFonts w:ascii="Book Antiqua" w:eastAsia="Book Antiqua" w:hAnsi="Book Antiqua" w:cs="Book Antiqua"/>
          <w:b/>
          <w:bCs/>
          <w:color w:val="000000"/>
        </w:rPr>
        <w:t>251</w:t>
      </w:r>
      <w:r>
        <w:rPr>
          <w:rFonts w:ascii="Book Antiqua" w:eastAsia="Book Antiqua" w:hAnsi="Book Antiqua" w:cs="Book Antiqua"/>
          <w:color w:val="000000"/>
        </w:rPr>
        <w:t>: 983-995 [PMID: 15316804 DOI: 10.1007/s00415-004-0476-2]</w:t>
      </w:r>
    </w:p>
    <w:p w14:paraId="32BC3AF8" w14:textId="77777777" w:rsidR="00A77B3E" w:rsidRDefault="00855F6C">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Pavlou M</w:t>
      </w:r>
      <w:r>
        <w:rPr>
          <w:rFonts w:ascii="Book Antiqua" w:eastAsia="Book Antiqua" w:hAnsi="Book Antiqua" w:cs="Book Antiqua"/>
          <w:color w:val="000000"/>
        </w:rPr>
        <w:t xml:space="preserve">, Quinn C, Murray K, Spyridakou C, Faldon M, Bronstein AM. The effect of repeated visual motion stimuli on visual dependence and postural control in normal subjects. </w:t>
      </w:r>
      <w:r>
        <w:rPr>
          <w:rFonts w:ascii="Book Antiqua" w:eastAsia="Book Antiqua" w:hAnsi="Book Antiqua" w:cs="Book Antiqua"/>
          <w:i/>
          <w:iCs/>
          <w:color w:val="000000"/>
        </w:rPr>
        <w:t>Gait Posture</w:t>
      </w:r>
      <w:r>
        <w:rPr>
          <w:rFonts w:ascii="Book Antiqua" w:eastAsia="Book Antiqua" w:hAnsi="Book Antiqua" w:cs="Book Antiqua"/>
          <w:color w:val="000000"/>
        </w:rPr>
        <w:t xml:space="preserve"> 2011; </w:t>
      </w:r>
      <w:r>
        <w:rPr>
          <w:rFonts w:ascii="Book Antiqua" w:eastAsia="Book Antiqua" w:hAnsi="Book Antiqua" w:cs="Book Antiqua"/>
          <w:b/>
          <w:bCs/>
          <w:color w:val="000000"/>
        </w:rPr>
        <w:t>33</w:t>
      </w:r>
      <w:r>
        <w:rPr>
          <w:rFonts w:ascii="Book Antiqua" w:eastAsia="Book Antiqua" w:hAnsi="Book Antiqua" w:cs="Book Antiqua"/>
          <w:color w:val="000000"/>
        </w:rPr>
        <w:t>: 113-118 [PMID: 21144753 DOI: 10.1016/j.gaitpost.2010.10.085]</w:t>
      </w:r>
    </w:p>
    <w:p w14:paraId="7A2EFD81" w14:textId="77777777" w:rsidR="00A77B3E" w:rsidRDefault="00855F6C">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Yelnik A</w:t>
      </w:r>
      <w:r>
        <w:rPr>
          <w:rFonts w:ascii="Book Antiqua" w:eastAsia="Book Antiqua" w:hAnsi="Book Antiqua" w:cs="Book Antiqua"/>
          <w:color w:val="000000"/>
        </w:rPr>
        <w:t xml:space="preserve">, Bonan I. Clinical tools for assessing balance disorders. </w:t>
      </w:r>
      <w:r>
        <w:rPr>
          <w:rFonts w:ascii="Book Antiqua" w:eastAsia="Book Antiqua" w:hAnsi="Book Antiqua" w:cs="Book Antiqua"/>
          <w:i/>
          <w:iCs/>
          <w:color w:val="000000"/>
        </w:rPr>
        <w:t>Neurophysiol Clin</w:t>
      </w:r>
      <w:r>
        <w:rPr>
          <w:rFonts w:ascii="Book Antiqua" w:eastAsia="Book Antiqua" w:hAnsi="Book Antiqua" w:cs="Book Antiqua"/>
          <w:color w:val="000000"/>
        </w:rPr>
        <w:t xml:space="preserve"> 2008; </w:t>
      </w:r>
      <w:r>
        <w:rPr>
          <w:rFonts w:ascii="Book Antiqua" w:eastAsia="Book Antiqua" w:hAnsi="Book Antiqua" w:cs="Book Antiqua"/>
          <w:b/>
          <w:bCs/>
          <w:color w:val="000000"/>
        </w:rPr>
        <w:t>38</w:t>
      </w:r>
      <w:r>
        <w:rPr>
          <w:rFonts w:ascii="Book Antiqua" w:eastAsia="Book Antiqua" w:hAnsi="Book Antiqua" w:cs="Book Antiqua"/>
          <w:color w:val="000000"/>
        </w:rPr>
        <w:t>: 439-445 [PMID: 19026963 DOI: 10.1016/j.neucli.2008.09.008]</w:t>
      </w:r>
    </w:p>
    <w:p w14:paraId="77C02DA7" w14:textId="77777777" w:rsidR="00A77B3E" w:rsidRDefault="00855F6C">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Jacobs JV</w:t>
      </w:r>
      <w:r>
        <w:rPr>
          <w:rFonts w:ascii="Book Antiqua" w:eastAsia="Book Antiqua" w:hAnsi="Book Antiqua" w:cs="Book Antiqua"/>
          <w:color w:val="000000"/>
        </w:rPr>
        <w:t xml:space="preserve">, Horak FB. Cortical control of postural responses. </w:t>
      </w:r>
      <w:r>
        <w:rPr>
          <w:rFonts w:ascii="Book Antiqua" w:eastAsia="Book Antiqua" w:hAnsi="Book Antiqua" w:cs="Book Antiqua"/>
          <w:i/>
          <w:iCs/>
          <w:color w:val="000000"/>
        </w:rPr>
        <w:t>J Neural Transm (Vienna)</w:t>
      </w:r>
      <w:r>
        <w:rPr>
          <w:rFonts w:ascii="Book Antiqua" w:eastAsia="Book Antiqua" w:hAnsi="Book Antiqua" w:cs="Book Antiqua"/>
          <w:color w:val="000000"/>
        </w:rPr>
        <w:t xml:space="preserve"> 2007; </w:t>
      </w:r>
      <w:r>
        <w:rPr>
          <w:rFonts w:ascii="Book Antiqua" w:eastAsia="Book Antiqua" w:hAnsi="Book Antiqua" w:cs="Book Antiqua"/>
          <w:b/>
          <w:bCs/>
          <w:color w:val="000000"/>
        </w:rPr>
        <w:t>114</w:t>
      </w:r>
      <w:r>
        <w:rPr>
          <w:rFonts w:ascii="Book Antiqua" w:eastAsia="Book Antiqua" w:hAnsi="Book Antiqua" w:cs="Book Antiqua"/>
          <w:color w:val="000000"/>
        </w:rPr>
        <w:t>: 1339-1348 [PMID: 17393068 DOI: 10.1007/s00702-007-0657-0]</w:t>
      </w:r>
    </w:p>
    <w:p w14:paraId="22A4602C" w14:textId="77777777" w:rsidR="00A77B3E" w:rsidRDefault="00855F6C">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Wrisley DM</w:t>
      </w:r>
      <w:r>
        <w:rPr>
          <w:rFonts w:ascii="Book Antiqua" w:eastAsia="Book Antiqua" w:hAnsi="Book Antiqua" w:cs="Book Antiqua"/>
          <w:color w:val="000000"/>
        </w:rPr>
        <w:t xml:space="preserve">, Marchetti GF, Kuharsky DK, Whitney SL. Reliability, internal consistency, and validity of data obtained with the functional gait assessment. </w:t>
      </w:r>
      <w:r>
        <w:rPr>
          <w:rFonts w:ascii="Book Antiqua" w:eastAsia="Book Antiqua" w:hAnsi="Book Antiqua" w:cs="Book Antiqua"/>
          <w:i/>
          <w:iCs/>
          <w:color w:val="000000"/>
        </w:rPr>
        <w:t>Phys Ther</w:t>
      </w:r>
      <w:r>
        <w:rPr>
          <w:rFonts w:ascii="Book Antiqua" w:eastAsia="Book Antiqua" w:hAnsi="Book Antiqua" w:cs="Book Antiqua"/>
          <w:color w:val="000000"/>
        </w:rPr>
        <w:t xml:space="preserve"> 2004; </w:t>
      </w:r>
      <w:r>
        <w:rPr>
          <w:rFonts w:ascii="Book Antiqua" w:eastAsia="Book Antiqua" w:hAnsi="Book Antiqua" w:cs="Book Antiqua"/>
          <w:b/>
          <w:bCs/>
          <w:color w:val="000000"/>
        </w:rPr>
        <w:t>84</w:t>
      </w:r>
      <w:r>
        <w:rPr>
          <w:rFonts w:ascii="Book Antiqua" w:eastAsia="Book Antiqua" w:hAnsi="Book Antiqua" w:cs="Book Antiqua"/>
          <w:color w:val="000000"/>
        </w:rPr>
        <w:t>: 906-918 [PMID: 15449976 DOI: 10.1093/ptj/84.10.906]</w:t>
      </w:r>
    </w:p>
    <w:p w14:paraId="170A3F3E" w14:textId="77777777" w:rsidR="00A77B3E" w:rsidRDefault="00855F6C">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Leddy AL</w:t>
      </w:r>
      <w:r>
        <w:rPr>
          <w:rFonts w:ascii="Book Antiqua" w:eastAsia="Book Antiqua" w:hAnsi="Book Antiqua" w:cs="Book Antiqua"/>
          <w:color w:val="000000"/>
        </w:rPr>
        <w:t xml:space="preserve">, Crowner BE, Earhart GM. Functional gait assessment and balance evaluation system test: reliability, validity, sensitivity, and specificity for identifying individuals with Parkinson disease who fall. </w:t>
      </w:r>
      <w:r>
        <w:rPr>
          <w:rFonts w:ascii="Book Antiqua" w:eastAsia="Book Antiqua" w:hAnsi="Book Antiqua" w:cs="Book Antiqua"/>
          <w:i/>
          <w:iCs/>
          <w:color w:val="000000"/>
        </w:rPr>
        <w:t>Phys Ther</w:t>
      </w:r>
      <w:r>
        <w:rPr>
          <w:rFonts w:ascii="Book Antiqua" w:eastAsia="Book Antiqua" w:hAnsi="Book Antiqua" w:cs="Book Antiqua"/>
          <w:color w:val="000000"/>
        </w:rPr>
        <w:t xml:space="preserve"> 2011; </w:t>
      </w:r>
      <w:r>
        <w:rPr>
          <w:rFonts w:ascii="Book Antiqua" w:eastAsia="Book Antiqua" w:hAnsi="Book Antiqua" w:cs="Book Antiqua"/>
          <w:b/>
          <w:bCs/>
          <w:color w:val="000000"/>
        </w:rPr>
        <w:t>91</w:t>
      </w:r>
      <w:r>
        <w:rPr>
          <w:rFonts w:ascii="Book Antiqua" w:eastAsia="Book Antiqua" w:hAnsi="Book Antiqua" w:cs="Book Antiqua"/>
          <w:color w:val="000000"/>
        </w:rPr>
        <w:t>: 102-113 [PMID: 21071506 DOI: 10.2522/ptj.20100113]</w:t>
      </w:r>
    </w:p>
    <w:p w14:paraId="7F28FD65" w14:textId="77777777" w:rsidR="00A77B3E" w:rsidRDefault="00855F6C">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Lord SR</w:t>
      </w:r>
      <w:r>
        <w:rPr>
          <w:rFonts w:ascii="Book Antiqua" w:eastAsia="Book Antiqua" w:hAnsi="Book Antiqua" w:cs="Book Antiqua"/>
          <w:color w:val="000000"/>
        </w:rPr>
        <w:t xml:space="preserve">, Menz HB, Sherrington C. Home environment risk factors for falls in older people and the efficacy of home modifications. </w:t>
      </w:r>
      <w:r>
        <w:rPr>
          <w:rFonts w:ascii="Book Antiqua" w:eastAsia="Book Antiqua" w:hAnsi="Book Antiqua" w:cs="Book Antiqua"/>
          <w:i/>
          <w:iCs/>
          <w:color w:val="000000"/>
        </w:rPr>
        <w:t>Age Ageing</w:t>
      </w:r>
      <w:r>
        <w:rPr>
          <w:rFonts w:ascii="Book Antiqua" w:eastAsia="Book Antiqua" w:hAnsi="Book Antiqua" w:cs="Book Antiqua"/>
          <w:color w:val="000000"/>
        </w:rPr>
        <w:t xml:space="preserve"> 2006; </w:t>
      </w:r>
      <w:r>
        <w:rPr>
          <w:rFonts w:ascii="Book Antiqua" w:eastAsia="Book Antiqua" w:hAnsi="Book Antiqua" w:cs="Book Antiqua"/>
          <w:b/>
          <w:bCs/>
          <w:color w:val="000000"/>
        </w:rPr>
        <w:t>35 Suppl 2</w:t>
      </w:r>
      <w:r>
        <w:rPr>
          <w:rFonts w:ascii="Book Antiqua" w:eastAsia="Book Antiqua" w:hAnsi="Book Antiqua" w:cs="Book Antiqua"/>
          <w:color w:val="000000"/>
        </w:rPr>
        <w:t>: ii55-ii59 [PMID: 16926207 DOI: 10.1093/ageing/afl088]</w:t>
      </w:r>
    </w:p>
    <w:p w14:paraId="628DFDA8" w14:textId="77777777" w:rsidR="00A77B3E" w:rsidRDefault="00855F6C">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Norris D</w:t>
      </w:r>
      <w:r>
        <w:rPr>
          <w:rFonts w:ascii="Book Antiqua" w:eastAsia="Book Antiqua" w:hAnsi="Book Antiqua" w:cs="Book Antiqua"/>
          <w:color w:val="000000"/>
        </w:rPr>
        <w:t xml:space="preserve">, Clark MS, Shipley S. The Mental Status Examination. </w:t>
      </w:r>
      <w:r>
        <w:rPr>
          <w:rFonts w:ascii="Book Antiqua" w:eastAsia="Book Antiqua" w:hAnsi="Book Antiqua" w:cs="Book Antiqua"/>
          <w:i/>
          <w:iCs/>
          <w:color w:val="000000"/>
        </w:rPr>
        <w:t>Am Fam Physician</w:t>
      </w:r>
      <w:r>
        <w:rPr>
          <w:rFonts w:ascii="Book Antiqua" w:eastAsia="Book Antiqua" w:hAnsi="Book Antiqua" w:cs="Book Antiqua"/>
          <w:color w:val="000000"/>
        </w:rPr>
        <w:t xml:space="preserve"> 2016; </w:t>
      </w:r>
      <w:r>
        <w:rPr>
          <w:rFonts w:ascii="Book Antiqua" w:eastAsia="Book Antiqua" w:hAnsi="Book Antiqua" w:cs="Book Antiqua"/>
          <w:b/>
          <w:bCs/>
          <w:color w:val="000000"/>
        </w:rPr>
        <w:t>94</w:t>
      </w:r>
      <w:r>
        <w:rPr>
          <w:rFonts w:ascii="Book Antiqua" w:eastAsia="Book Antiqua" w:hAnsi="Book Antiqua" w:cs="Book Antiqua"/>
          <w:color w:val="000000"/>
        </w:rPr>
        <w:t>: 635-641 [PMID: 27929229]</w:t>
      </w:r>
    </w:p>
    <w:p w14:paraId="7C48FA82" w14:textId="77777777" w:rsidR="00A77B3E" w:rsidRDefault="00855F6C">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Maravita A</w:t>
      </w:r>
      <w:r>
        <w:rPr>
          <w:rFonts w:ascii="Book Antiqua" w:eastAsia="Book Antiqua" w:hAnsi="Book Antiqua" w:cs="Book Antiqua"/>
          <w:color w:val="000000"/>
        </w:rPr>
        <w:t xml:space="preserve">, Spence C, Driver J. Multisensory integration and the body schema: close to hand and within reach. </w:t>
      </w:r>
      <w:r>
        <w:rPr>
          <w:rFonts w:ascii="Book Antiqua" w:eastAsia="Book Antiqua" w:hAnsi="Book Antiqua" w:cs="Book Antiqua"/>
          <w:i/>
          <w:iCs/>
          <w:color w:val="000000"/>
        </w:rPr>
        <w:t>Curr Biol</w:t>
      </w:r>
      <w:r>
        <w:rPr>
          <w:rFonts w:ascii="Book Antiqua" w:eastAsia="Book Antiqua" w:hAnsi="Book Antiqua" w:cs="Book Antiqua"/>
          <w:color w:val="000000"/>
        </w:rPr>
        <w:t xml:space="preserve"> 2003; </w:t>
      </w:r>
      <w:r>
        <w:rPr>
          <w:rFonts w:ascii="Book Antiqua" w:eastAsia="Book Antiqua" w:hAnsi="Book Antiqua" w:cs="Book Antiqua"/>
          <w:b/>
          <w:bCs/>
          <w:color w:val="000000"/>
        </w:rPr>
        <w:t>13</w:t>
      </w:r>
      <w:r>
        <w:rPr>
          <w:rFonts w:ascii="Book Antiqua" w:eastAsia="Book Antiqua" w:hAnsi="Book Antiqua" w:cs="Book Antiqua"/>
          <w:color w:val="000000"/>
        </w:rPr>
        <w:t>: R531-R539 [PMID: 12842033 DOI: 10.1016/s0960-9822(03)00449-4]</w:t>
      </w:r>
    </w:p>
    <w:p w14:paraId="16BF3D52" w14:textId="77777777" w:rsidR="00A77B3E" w:rsidRDefault="00855F6C">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Levin MF</w:t>
      </w:r>
      <w:r>
        <w:rPr>
          <w:rFonts w:ascii="Book Antiqua" w:eastAsia="Book Antiqua" w:hAnsi="Book Antiqua" w:cs="Book Antiqua"/>
          <w:color w:val="000000"/>
        </w:rPr>
        <w:t xml:space="preserve">, Panturin E. Sensorimotor integration for functional recovery and the Bobath approach. </w:t>
      </w:r>
      <w:r>
        <w:rPr>
          <w:rFonts w:ascii="Book Antiqua" w:eastAsia="Book Antiqua" w:hAnsi="Book Antiqua" w:cs="Book Antiqua"/>
          <w:i/>
          <w:iCs/>
          <w:color w:val="000000"/>
        </w:rPr>
        <w:t>Motor Control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15</w:t>
      </w:r>
      <w:r>
        <w:rPr>
          <w:rFonts w:ascii="Book Antiqua" w:eastAsia="Book Antiqua" w:hAnsi="Book Antiqua" w:cs="Book Antiqua"/>
          <w:color w:val="000000"/>
        </w:rPr>
        <w:t>: 285-301 [PMID: 21628730 DOI: 10.1123/mcj.15.2.285]</w:t>
      </w:r>
    </w:p>
    <w:p w14:paraId="41A04270" w14:textId="77777777" w:rsidR="00A77B3E" w:rsidRDefault="00855F6C">
      <w:pPr>
        <w:spacing w:line="360" w:lineRule="auto"/>
        <w:jc w:val="both"/>
      </w:pPr>
      <w:r>
        <w:rPr>
          <w:rFonts w:ascii="Book Antiqua" w:eastAsia="Book Antiqua" w:hAnsi="Book Antiqua" w:cs="Book Antiqua"/>
          <w:color w:val="000000"/>
        </w:rPr>
        <w:lastRenderedPageBreak/>
        <w:t xml:space="preserve">30 </w:t>
      </w:r>
      <w:r>
        <w:rPr>
          <w:rFonts w:ascii="Book Antiqua" w:eastAsia="Book Antiqua" w:hAnsi="Book Antiqua" w:cs="Book Antiqua"/>
          <w:b/>
          <w:bCs/>
          <w:color w:val="000000"/>
        </w:rPr>
        <w:t>Katz S</w:t>
      </w:r>
      <w:r>
        <w:rPr>
          <w:rFonts w:ascii="Book Antiqua" w:eastAsia="Book Antiqua" w:hAnsi="Book Antiqua" w:cs="Book Antiqua"/>
          <w:color w:val="000000"/>
        </w:rPr>
        <w:t xml:space="preserve">, Arish N, Rokach A, Zaltzman Y, Marcus EL. The effect of body position on pulmonary function: a systematic review. </w:t>
      </w:r>
      <w:r>
        <w:rPr>
          <w:rFonts w:ascii="Book Antiqua" w:eastAsia="Book Antiqua" w:hAnsi="Book Antiqua" w:cs="Book Antiqua"/>
          <w:i/>
          <w:iCs/>
          <w:color w:val="000000"/>
        </w:rPr>
        <w:t>BMC Pulm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159 [PMID: 30305051 DOI: 10.1186/s12890-018-0723-4]</w:t>
      </w:r>
    </w:p>
    <w:p w14:paraId="3C219FC0" w14:textId="77777777" w:rsidR="00A77B3E" w:rsidRDefault="00855F6C">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Rothwell JC</w:t>
      </w:r>
      <w:r>
        <w:rPr>
          <w:rFonts w:ascii="Book Antiqua" w:eastAsia="Book Antiqua" w:hAnsi="Book Antiqua" w:cs="Book Antiqua"/>
          <w:color w:val="000000"/>
        </w:rPr>
        <w:t xml:space="preserve">, Rosenkranz K. Role of afferent input in motor organization in health and disease. </w:t>
      </w:r>
      <w:r>
        <w:rPr>
          <w:rFonts w:ascii="Book Antiqua" w:eastAsia="Book Antiqua" w:hAnsi="Book Antiqua" w:cs="Book Antiqua"/>
          <w:i/>
          <w:iCs/>
          <w:color w:val="000000"/>
        </w:rPr>
        <w:t>IEEE Eng Med Biol Mag</w:t>
      </w:r>
      <w:r>
        <w:rPr>
          <w:rFonts w:ascii="Book Antiqua" w:eastAsia="Book Antiqua" w:hAnsi="Book Antiqua" w:cs="Book Antiqua"/>
          <w:color w:val="000000"/>
        </w:rPr>
        <w:t xml:space="preserve"> 2005; </w:t>
      </w:r>
      <w:r>
        <w:rPr>
          <w:rFonts w:ascii="Book Antiqua" w:eastAsia="Book Antiqua" w:hAnsi="Book Antiqua" w:cs="Book Antiqua"/>
          <w:b/>
          <w:bCs/>
          <w:color w:val="000000"/>
        </w:rPr>
        <w:t>24</w:t>
      </w:r>
      <w:r>
        <w:rPr>
          <w:rFonts w:ascii="Book Antiqua" w:eastAsia="Book Antiqua" w:hAnsi="Book Antiqua" w:cs="Book Antiqua"/>
          <w:color w:val="000000"/>
        </w:rPr>
        <w:t>: 40-44 [PMID: 15709535 DOI: 10.1109/memb.2005.1384099]</w:t>
      </w:r>
    </w:p>
    <w:p w14:paraId="70FA5327" w14:textId="77777777" w:rsidR="00A77B3E" w:rsidRDefault="00855F6C">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Parker AM</w:t>
      </w:r>
      <w:r>
        <w:rPr>
          <w:rFonts w:ascii="Book Antiqua" w:eastAsia="Book Antiqua" w:hAnsi="Book Antiqua" w:cs="Book Antiqua"/>
          <w:color w:val="000000"/>
        </w:rPr>
        <w:t xml:space="preserve">, Lord RK, Needham DM. Increasing the dose of acute rehabilitation: is there a benefit? </w:t>
      </w:r>
      <w:r>
        <w:rPr>
          <w:rFonts w:ascii="Book Antiqua" w:eastAsia="Book Antiqua" w:hAnsi="Book Antiqua" w:cs="Book Antiqua"/>
          <w:i/>
          <w:iCs/>
          <w:color w:val="000000"/>
        </w:rPr>
        <w:t>BMC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11</w:t>
      </w:r>
      <w:r>
        <w:rPr>
          <w:rFonts w:ascii="Book Antiqua" w:eastAsia="Book Antiqua" w:hAnsi="Book Antiqua" w:cs="Book Antiqua"/>
          <w:color w:val="000000"/>
        </w:rPr>
        <w:t>: 199 [PMID: 24228867 DOI: 10.1186/1741-7015-11-199]</w:t>
      </w:r>
    </w:p>
    <w:p w14:paraId="4E54E72B" w14:textId="77777777" w:rsidR="00A77B3E" w:rsidRDefault="00855F6C">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MAHONEY FI</w:t>
      </w:r>
      <w:r>
        <w:rPr>
          <w:rFonts w:ascii="Book Antiqua" w:eastAsia="Book Antiqua" w:hAnsi="Book Antiqua" w:cs="Book Antiqua"/>
          <w:color w:val="000000"/>
        </w:rPr>
        <w:t xml:space="preserve">, BARTHEL DW. FUNCTIONAL EVALUATION: THE BARTHEL INDEX. </w:t>
      </w:r>
      <w:r>
        <w:rPr>
          <w:rFonts w:ascii="Book Antiqua" w:eastAsia="Book Antiqua" w:hAnsi="Book Antiqua" w:cs="Book Antiqua"/>
          <w:i/>
          <w:iCs/>
          <w:color w:val="000000"/>
        </w:rPr>
        <w:t>Md State Med J</w:t>
      </w:r>
      <w:r>
        <w:rPr>
          <w:rFonts w:ascii="Book Antiqua" w:eastAsia="Book Antiqua" w:hAnsi="Book Antiqua" w:cs="Book Antiqua"/>
          <w:color w:val="000000"/>
        </w:rPr>
        <w:t xml:space="preserve"> 1965; </w:t>
      </w:r>
      <w:r>
        <w:rPr>
          <w:rFonts w:ascii="Book Antiqua" w:eastAsia="Book Antiqua" w:hAnsi="Book Antiqua" w:cs="Book Antiqua"/>
          <w:b/>
          <w:bCs/>
          <w:color w:val="000000"/>
        </w:rPr>
        <w:t>14</w:t>
      </w:r>
      <w:r>
        <w:rPr>
          <w:rFonts w:ascii="Book Antiqua" w:eastAsia="Book Antiqua" w:hAnsi="Book Antiqua" w:cs="Book Antiqua"/>
          <w:color w:val="000000"/>
        </w:rPr>
        <w:t>: 61-65 [PMID: 14258950]</w:t>
      </w:r>
    </w:p>
    <w:p w14:paraId="2A353AF5" w14:textId="77777777" w:rsidR="00A77B3E" w:rsidRDefault="00855F6C">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Tyson SF</w:t>
      </w:r>
      <w:r>
        <w:rPr>
          <w:rFonts w:ascii="Book Antiqua" w:eastAsia="Book Antiqua" w:hAnsi="Book Antiqua" w:cs="Book Antiqua"/>
          <w:color w:val="000000"/>
        </w:rPr>
        <w:t xml:space="preserve">, Connell LA. How to measure balance in clinical practice. A systematic review of the psychometrics and clinical utility of measures of balance activity for neurological conditions. </w:t>
      </w:r>
      <w:r>
        <w:rPr>
          <w:rFonts w:ascii="Book Antiqua" w:eastAsia="Book Antiqua" w:hAnsi="Book Antiqua" w:cs="Book Antiqua"/>
          <w:i/>
          <w:iCs/>
          <w:color w:val="000000"/>
        </w:rPr>
        <w:t>Clin Rehabil</w:t>
      </w:r>
      <w:r>
        <w:rPr>
          <w:rFonts w:ascii="Book Antiqua" w:eastAsia="Book Antiqua" w:hAnsi="Book Antiqua" w:cs="Book Antiqua"/>
          <w:color w:val="000000"/>
        </w:rPr>
        <w:t xml:space="preserve"> 2009; </w:t>
      </w:r>
      <w:r>
        <w:rPr>
          <w:rFonts w:ascii="Book Antiqua" w:eastAsia="Book Antiqua" w:hAnsi="Book Antiqua" w:cs="Book Antiqua"/>
          <w:b/>
          <w:bCs/>
          <w:color w:val="000000"/>
        </w:rPr>
        <w:t>23</w:t>
      </w:r>
      <w:r>
        <w:rPr>
          <w:rFonts w:ascii="Book Antiqua" w:eastAsia="Book Antiqua" w:hAnsi="Book Antiqua" w:cs="Book Antiqua"/>
          <w:color w:val="000000"/>
        </w:rPr>
        <w:t>: 824-840 [PMID: 19656816 DOI: 10.1177/0269215509335018]</w:t>
      </w:r>
    </w:p>
    <w:p w14:paraId="572396C7" w14:textId="77777777" w:rsidR="00A77B3E" w:rsidRDefault="00855F6C">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Mancini M</w:t>
      </w:r>
      <w:r>
        <w:rPr>
          <w:rFonts w:ascii="Book Antiqua" w:eastAsia="Book Antiqua" w:hAnsi="Book Antiqua" w:cs="Book Antiqua"/>
          <w:color w:val="000000"/>
        </w:rPr>
        <w:t xml:space="preserve">, Horak FB. The relevance of clinical balance assessment tools to differentiate balance deficits. </w:t>
      </w:r>
      <w:r>
        <w:rPr>
          <w:rFonts w:ascii="Book Antiqua" w:eastAsia="Book Antiqua" w:hAnsi="Book Antiqua" w:cs="Book Antiqua"/>
          <w:i/>
          <w:iCs/>
          <w:color w:val="000000"/>
        </w:rPr>
        <w:t>Eur J Phys Rehabil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46</w:t>
      </w:r>
      <w:r>
        <w:rPr>
          <w:rFonts w:ascii="Book Antiqua" w:eastAsia="Book Antiqua" w:hAnsi="Book Antiqua" w:cs="Book Antiqua"/>
          <w:color w:val="000000"/>
        </w:rPr>
        <w:t>: 239-248 [PMID: 20485226]</w:t>
      </w:r>
    </w:p>
    <w:p w14:paraId="0B5C3EF7" w14:textId="77777777" w:rsidR="00A77B3E" w:rsidRDefault="00855F6C">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Lima CA</w:t>
      </w:r>
      <w:r>
        <w:rPr>
          <w:rFonts w:ascii="Book Antiqua" w:eastAsia="Book Antiqua" w:hAnsi="Book Antiqua" w:cs="Book Antiqua"/>
          <w:color w:val="000000"/>
        </w:rPr>
        <w:t xml:space="preserve">, Ricci NA, Nogueira EC, Perracini MR. The Berg Balance Scale as a clinical screening tool to predict fall risk in older adults: a systematic review. </w:t>
      </w:r>
      <w:r>
        <w:rPr>
          <w:rFonts w:ascii="Book Antiqua" w:eastAsia="Book Antiqua" w:hAnsi="Book Antiqua" w:cs="Book Antiqua"/>
          <w:i/>
          <w:iCs/>
          <w:color w:val="000000"/>
        </w:rPr>
        <w:t>Physiotherapy</w:t>
      </w:r>
      <w:r>
        <w:rPr>
          <w:rFonts w:ascii="Book Antiqua" w:eastAsia="Book Antiqua" w:hAnsi="Book Antiqua" w:cs="Book Antiqua"/>
          <w:color w:val="000000"/>
        </w:rPr>
        <w:t xml:space="preserve"> 2018; </w:t>
      </w:r>
      <w:r>
        <w:rPr>
          <w:rFonts w:ascii="Book Antiqua" w:eastAsia="Book Antiqua" w:hAnsi="Book Antiqua" w:cs="Book Antiqua"/>
          <w:b/>
          <w:bCs/>
          <w:color w:val="000000"/>
        </w:rPr>
        <w:t>104</w:t>
      </w:r>
      <w:r>
        <w:rPr>
          <w:rFonts w:ascii="Book Antiqua" w:eastAsia="Book Antiqua" w:hAnsi="Book Antiqua" w:cs="Book Antiqua"/>
          <w:color w:val="000000"/>
        </w:rPr>
        <w:t>: 383-394 [PMID: 29945726 DOI: 10.1016/j.physio.2018.02.002]</w:t>
      </w:r>
    </w:p>
    <w:p w14:paraId="6CE84812" w14:textId="43C243D8" w:rsidR="00A77B3E" w:rsidRDefault="00855F6C">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Chae R</w:t>
      </w:r>
      <w:r w:rsidRPr="00A95BFD">
        <w:rPr>
          <w:rFonts w:ascii="Book Antiqua" w:eastAsia="Book Antiqua" w:hAnsi="Book Antiqua" w:cs="Book Antiqua"/>
          <w:color w:val="000000"/>
        </w:rPr>
        <w:t>,</w:t>
      </w:r>
      <w:r>
        <w:rPr>
          <w:rFonts w:ascii="Book Antiqua" w:eastAsia="Book Antiqua" w:hAnsi="Book Antiqua" w:cs="Book Antiqua"/>
          <w:color w:val="000000"/>
        </w:rPr>
        <w:t xml:space="preserve"> Mcdermott M, Muacevic A, Adler JR, Sharon JD. Vestibular migraine following radiosurgery for vestibular schwannoma. </w:t>
      </w:r>
      <w:r w:rsidRPr="00A95BFD">
        <w:rPr>
          <w:rFonts w:ascii="Book Antiqua" w:eastAsia="Book Antiqua" w:hAnsi="Book Antiqua" w:cs="Book Antiqua"/>
          <w:i/>
          <w:iCs/>
          <w:color w:val="000000"/>
        </w:rPr>
        <w:t>Cureus</w:t>
      </w:r>
      <w:r>
        <w:rPr>
          <w:rFonts w:ascii="Book Antiqua" w:eastAsia="Book Antiqua" w:hAnsi="Book Antiqua" w:cs="Book Antiqua"/>
          <w:color w:val="000000"/>
        </w:rPr>
        <w:t xml:space="preserve"> 2020; </w:t>
      </w:r>
      <w:r w:rsidRPr="00A95BFD">
        <w:rPr>
          <w:rFonts w:ascii="Book Antiqua" w:eastAsia="Book Antiqua" w:hAnsi="Book Antiqua" w:cs="Book Antiqua"/>
          <w:b/>
          <w:bCs/>
          <w:color w:val="000000"/>
        </w:rPr>
        <w:t>12</w:t>
      </w:r>
      <w:r>
        <w:rPr>
          <w:rFonts w:ascii="Book Antiqua" w:eastAsia="Book Antiqua" w:hAnsi="Book Antiqua" w:cs="Book Antiqua"/>
          <w:color w:val="000000"/>
        </w:rPr>
        <w:t>: e8569 [</w:t>
      </w:r>
      <w:r w:rsidR="00A95BFD" w:rsidRPr="00A95BFD">
        <w:rPr>
          <w:rFonts w:ascii="Book Antiqua" w:eastAsia="Book Antiqua" w:hAnsi="Book Antiqua" w:cs="Book Antiqua"/>
          <w:color w:val="000000"/>
        </w:rPr>
        <w:t>PMID: 32670705 DOI: 10.7759/cureus.8569</w:t>
      </w:r>
      <w:r>
        <w:rPr>
          <w:rFonts w:ascii="Book Antiqua" w:eastAsia="Book Antiqua" w:hAnsi="Book Antiqua" w:cs="Book Antiqua"/>
          <w:color w:val="000000"/>
        </w:rPr>
        <w:t>]</w:t>
      </w:r>
    </w:p>
    <w:p w14:paraId="2621B92D" w14:textId="77777777" w:rsidR="00A77B3E" w:rsidRDefault="00855F6C">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Vereeck L</w:t>
      </w:r>
      <w:r>
        <w:rPr>
          <w:rFonts w:ascii="Book Antiqua" w:eastAsia="Book Antiqua" w:hAnsi="Book Antiqua" w:cs="Book Antiqua"/>
          <w:color w:val="000000"/>
        </w:rPr>
        <w:t xml:space="preserve">, Wuyts FL, Truijen S, De Valck C, Van de Heyning PH. The effect of early customized vestibular rehabilitation on balance after acoustic neuroma resection. </w:t>
      </w:r>
      <w:r>
        <w:rPr>
          <w:rFonts w:ascii="Book Antiqua" w:eastAsia="Book Antiqua" w:hAnsi="Book Antiqua" w:cs="Book Antiqua"/>
          <w:i/>
          <w:iCs/>
          <w:color w:val="000000"/>
        </w:rPr>
        <w:t>Clin Rehabil</w:t>
      </w:r>
      <w:r>
        <w:rPr>
          <w:rFonts w:ascii="Book Antiqua" w:eastAsia="Book Antiqua" w:hAnsi="Book Antiqua" w:cs="Book Antiqua"/>
          <w:color w:val="000000"/>
        </w:rPr>
        <w:t xml:space="preserve"> 2008; </w:t>
      </w:r>
      <w:r>
        <w:rPr>
          <w:rFonts w:ascii="Book Antiqua" w:eastAsia="Book Antiqua" w:hAnsi="Book Antiqua" w:cs="Book Antiqua"/>
          <w:b/>
          <w:bCs/>
          <w:color w:val="000000"/>
        </w:rPr>
        <w:t>22</w:t>
      </w:r>
      <w:r>
        <w:rPr>
          <w:rFonts w:ascii="Book Antiqua" w:eastAsia="Book Antiqua" w:hAnsi="Book Antiqua" w:cs="Book Antiqua"/>
          <w:color w:val="000000"/>
        </w:rPr>
        <w:t>: 698-713 [PMID: 18678570 DOI: 10.1177/0269215508089066]</w:t>
      </w:r>
    </w:p>
    <w:p w14:paraId="76C9B6B5" w14:textId="77777777" w:rsidR="00A77B3E" w:rsidRDefault="00855F6C">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Tsuchiya A</w:t>
      </w:r>
      <w:r>
        <w:rPr>
          <w:rFonts w:ascii="Book Antiqua" w:eastAsia="Book Antiqua" w:hAnsi="Book Antiqua" w:cs="Book Antiqua"/>
          <w:color w:val="000000"/>
        </w:rPr>
        <w:t xml:space="preserve">, Ora H, Hao Q, Ono Y, Sato H, Kameda K, Miyake Y. Body Movement Synchrony Predicts Degrees of Information Exchange in a Natural Conversation. </w:t>
      </w:r>
      <w:r>
        <w:rPr>
          <w:rFonts w:ascii="Book Antiqua" w:eastAsia="Book Antiqua" w:hAnsi="Book Antiqua" w:cs="Book Antiqua"/>
          <w:i/>
          <w:iCs/>
          <w:color w:val="000000"/>
        </w:rPr>
        <w:t>Front Psychol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817 [PMID: 32411064 DOI: 10.3389/fpsyg.2020.00817]</w:t>
      </w:r>
    </w:p>
    <w:p w14:paraId="337322E9" w14:textId="77777777" w:rsidR="00A77B3E" w:rsidRDefault="00855F6C">
      <w:pPr>
        <w:spacing w:line="360" w:lineRule="auto"/>
        <w:jc w:val="both"/>
      </w:pPr>
      <w:r>
        <w:rPr>
          <w:rFonts w:ascii="Book Antiqua" w:eastAsia="Book Antiqua" w:hAnsi="Book Antiqua" w:cs="Book Antiqua"/>
          <w:color w:val="000000"/>
        </w:rPr>
        <w:lastRenderedPageBreak/>
        <w:t xml:space="preserve">40 </w:t>
      </w:r>
      <w:r>
        <w:rPr>
          <w:rFonts w:ascii="Book Antiqua" w:eastAsia="Book Antiqua" w:hAnsi="Book Antiqua" w:cs="Book Antiqua"/>
          <w:b/>
          <w:bCs/>
          <w:color w:val="000000"/>
        </w:rPr>
        <w:t>Zijlstra A</w:t>
      </w:r>
      <w:r>
        <w:rPr>
          <w:rFonts w:ascii="Book Antiqua" w:eastAsia="Book Antiqua" w:hAnsi="Book Antiqua" w:cs="Book Antiqua"/>
          <w:color w:val="000000"/>
        </w:rPr>
        <w:t xml:space="preserve">, Mancini M, Chiari L, Zijlstra W. Biofeedback for training balance and mobility tasks in older populations: a systematic review. </w:t>
      </w:r>
      <w:r>
        <w:rPr>
          <w:rFonts w:ascii="Book Antiqua" w:eastAsia="Book Antiqua" w:hAnsi="Book Antiqua" w:cs="Book Antiqua"/>
          <w:i/>
          <w:iCs/>
          <w:color w:val="000000"/>
        </w:rPr>
        <w:t>J Neuroeng Rehabil</w:t>
      </w:r>
      <w:r>
        <w:rPr>
          <w:rFonts w:ascii="Book Antiqua" w:eastAsia="Book Antiqua" w:hAnsi="Book Antiqua" w:cs="Book Antiqua"/>
          <w:color w:val="000000"/>
        </w:rPr>
        <w:t xml:space="preserve"> 2010; </w:t>
      </w:r>
      <w:r>
        <w:rPr>
          <w:rFonts w:ascii="Book Antiqua" w:eastAsia="Book Antiqua" w:hAnsi="Book Antiqua" w:cs="Book Antiqua"/>
          <w:b/>
          <w:bCs/>
          <w:color w:val="000000"/>
        </w:rPr>
        <w:t>7</w:t>
      </w:r>
      <w:r>
        <w:rPr>
          <w:rFonts w:ascii="Book Antiqua" w:eastAsia="Book Antiqua" w:hAnsi="Book Antiqua" w:cs="Book Antiqua"/>
          <w:color w:val="000000"/>
        </w:rPr>
        <w:t>: 58 [PMID: 21143921 DOI: 10.1186/1743-0003-7-58]</w:t>
      </w:r>
    </w:p>
    <w:p w14:paraId="630F0083" w14:textId="77777777" w:rsidR="00A77B3E" w:rsidRDefault="00855F6C">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Han BI</w:t>
      </w:r>
      <w:r>
        <w:rPr>
          <w:rFonts w:ascii="Book Antiqua" w:eastAsia="Book Antiqua" w:hAnsi="Book Antiqua" w:cs="Book Antiqua"/>
          <w:color w:val="000000"/>
        </w:rPr>
        <w:t xml:space="preserve">, Song HS, Kim JS. Vestibular rehabilitation therapy: review of indications, mechanisms, and key exercises. </w:t>
      </w:r>
      <w:r>
        <w:rPr>
          <w:rFonts w:ascii="Book Antiqua" w:eastAsia="Book Antiqua" w:hAnsi="Book Antiqua" w:cs="Book Antiqua"/>
          <w:i/>
          <w:iCs/>
          <w:color w:val="000000"/>
        </w:rPr>
        <w:t>J Clin Neurol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7</w:t>
      </w:r>
      <w:r>
        <w:rPr>
          <w:rFonts w:ascii="Book Antiqua" w:eastAsia="Book Antiqua" w:hAnsi="Book Antiqua" w:cs="Book Antiqua"/>
          <w:color w:val="000000"/>
        </w:rPr>
        <w:t>: 184-196 [PMID: 22259614 DOI: 10.3988/jcn.2011.7.4.184]</w:t>
      </w:r>
    </w:p>
    <w:p w14:paraId="51938073" w14:textId="60DD7853" w:rsidR="00A77B3E" w:rsidRDefault="00855F6C">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Whitney SL</w:t>
      </w:r>
      <w:r>
        <w:rPr>
          <w:rFonts w:ascii="Book Antiqua" w:eastAsia="Book Antiqua" w:hAnsi="Book Antiqua" w:cs="Book Antiqua"/>
          <w:color w:val="000000"/>
        </w:rPr>
        <w:t xml:space="preserve">, Sparto PJ. Principles of vestibular physical therapy rehabilitation. </w:t>
      </w:r>
      <w:r>
        <w:rPr>
          <w:rFonts w:ascii="Book Antiqua" w:eastAsia="Book Antiqua" w:hAnsi="Book Antiqua" w:cs="Book Antiqua"/>
          <w:i/>
          <w:iCs/>
          <w:color w:val="000000"/>
        </w:rPr>
        <w:t>NeuroRehabilitation</w:t>
      </w:r>
      <w:r>
        <w:rPr>
          <w:rFonts w:ascii="Book Antiqua" w:eastAsia="Book Antiqua" w:hAnsi="Book Antiqua" w:cs="Book Antiqua"/>
          <w:color w:val="000000"/>
        </w:rPr>
        <w:t xml:space="preserve"> 2011; </w:t>
      </w:r>
      <w:r>
        <w:rPr>
          <w:rFonts w:ascii="Book Antiqua" w:eastAsia="Book Antiqua" w:hAnsi="Book Antiqua" w:cs="Book Antiqua"/>
          <w:b/>
          <w:bCs/>
          <w:color w:val="000000"/>
        </w:rPr>
        <w:t>29</w:t>
      </w:r>
      <w:r>
        <w:rPr>
          <w:rFonts w:ascii="Book Antiqua" w:eastAsia="Book Antiqua" w:hAnsi="Book Antiqua" w:cs="Book Antiqua"/>
          <w:color w:val="000000"/>
        </w:rPr>
        <w:t xml:space="preserve">: 157-166 [PMID: 22027077 DOI: </w:t>
      </w:r>
      <w:r w:rsidR="002B5ADC" w:rsidRPr="002B5ADC">
        <w:rPr>
          <w:rFonts w:ascii="Book Antiqua" w:eastAsia="Book Antiqua" w:hAnsi="Book Antiqua" w:cs="Book Antiqua"/>
          <w:color w:val="000000"/>
        </w:rPr>
        <w:t>10.3233/NRE-2011-0690</w:t>
      </w:r>
      <w:r>
        <w:rPr>
          <w:rFonts w:ascii="Book Antiqua" w:eastAsia="Book Antiqua" w:hAnsi="Book Antiqua" w:cs="Book Antiqua"/>
          <w:color w:val="000000"/>
        </w:rPr>
        <w:t>]</w:t>
      </w:r>
    </w:p>
    <w:p w14:paraId="22B393F8" w14:textId="77777777" w:rsidR="00A77B3E" w:rsidRDefault="00855F6C">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Hain TC</w:t>
      </w:r>
      <w:r>
        <w:rPr>
          <w:rFonts w:ascii="Book Antiqua" w:eastAsia="Book Antiqua" w:hAnsi="Book Antiqua" w:cs="Book Antiqua"/>
          <w:color w:val="000000"/>
        </w:rPr>
        <w:t xml:space="preserve">. Neurophysiology of vestibular rehabilitation. </w:t>
      </w:r>
      <w:r>
        <w:rPr>
          <w:rFonts w:ascii="Book Antiqua" w:eastAsia="Book Antiqua" w:hAnsi="Book Antiqua" w:cs="Book Antiqua"/>
          <w:i/>
          <w:iCs/>
          <w:color w:val="000000"/>
        </w:rPr>
        <w:t>NeuroRehabilitation</w:t>
      </w:r>
      <w:r>
        <w:rPr>
          <w:rFonts w:ascii="Book Antiqua" w:eastAsia="Book Antiqua" w:hAnsi="Book Antiqua" w:cs="Book Antiqua"/>
          <w:color w:val="000000"/>
        </w:rPr>
        <w:t xml:space="preserve"> 2011; </w:t>
      </w:r>
      <w:r>
        <w:rPr>
          <w:rFonts w:ascii="Book Antiqua" w:eastAsia="Book Antiqua" w:hAnsi="Book Antiqua" w:cs="Book Antiqua"/>
          <w:b/>
          <w:bCs/>
          <w:color w:val="000000"/>
        </w:rPr>
        <w:t>29</w:t>
      </w:r>
      <w:r>
        <w:rPr>
          <w:rFonts w:ascii="Book Antiqua" w:eastAsia="Book Antiqua" w:hAnsi="Book Antiqua" w:cs="Book Antiqua"/>
          <w:color w:val="000000"/>
        </w:rPr>
        <w:t>: 127-141 [PMID: 22027074 DOI: 10.3233/NRE-2011-0687]</w:t>
      </w:r>
    </w:p>
    <w:p w14:paraId="5E4062EA" w14:textId="77777777" w:rsidR="00A77B3E" w:rsidRDefault="00855F6C">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Muir SW</w:t>
      </w:r>
      <w:r>
        <w:rPr>
          <w:rFonts w:ascii="Book Antiqua" w:eastAsia="Book Antiqua" w:hAnsi="Book Antiqua" w:cs="Book Antiqua"/>
          <w:color w:val="000000"/>
        </w:rPr>
        <w:t xml:space="preserve">, Berg K, Chesworth B, Speechley M. Use of the Berg Balance Scale for predicting multiple falls in community-dwelling elderly people: a prospective study. </w:t>
      </w:r>
      <w:r>
        <w:rPr>
          <w:rFonts w:ascii="Book Antiqua" w:eastAsia="Book Antiqua" w:hAnsi="Book Antiqua" w:cs="Book Antiqua"/>
          <w:i/>
          <w:iCs/>
          <w:color w:val="000000"/>
        </w:rPr>
        <w:t>Phys Ther</w:t>
      </w:r>
      <w:r>
        <w:rPr>
          <w:rFonts w:ascii="Book Antiqua" w:eastAsia="Book Antiqua" w:hAnsi="Book Antiqua" w:cs="Book Antiqua"/>
          <w:color w:val="000000"/>
        </w:rPr>
        <w:t xml:space="preserve"> 2008; </w:t>
      </w:r>
      <w:r>
        <w:rPr>
          <w:rFonts w:ascii="Book Antiqua" w:eastAsia="Book Antiqua" w:hAnsi="Book Antiqua" w:cs="Book Antiqua"/>
          <w:b/>
          <w:bCs/>
          <w:color w:val="000000"/>
        </w:rPr>
        <w:t>88</w:t>
      </w:r>
      <w:r>
        <w:rPr>
          <w:rFonts w:ascii="Book Antiqua" w:eastAsia="Book Antiqua" w:hAnsi="Book Antiqua" w:cs="Book Antiqua"/>
          <w:color w:val="000000"/>
        </w:rPr>
        <w:t>: 449-459 [PMID: 18218822 DOI: 10.2522/ptj.20070251]</w:t>
      </w:r>
    </w:p>
    <w:p w14:paraId="671F9255" w14:textId="77777777" w:rsidR="00A77B3E" w:rsidRDefault="00855F6C">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Blum L</w:t>
      </w:r>
      <w:r>
        <w:rPr>
          <w:rFonts w:ascii="Book Antiqua" w:eastAsia="Book Antiqua" w:hAnsi="Book Antiqua" w:cs="Book Antiqua"/>
          <w:color w:val="000000"/>
        </w:rPr>
        <w:t xml:space="preserve">, Korner-Bitensky N. Usefulness of the Berg Balance Scale in stroke rehabilitation: a systematic review. </w:t>
      </w:r>
      <w:r>
        <w:rPr>
          <w:rFonts w:ascii="Book Antiqua" w:eastAsia="Book Antiqua" w:hAnsi="Book Antiqua" w:cs="Book Antiqua"/>
          <w:i/>
          <w:iCs/>
          <w:color w:val="000000"/>
        </w:rPr>
        <w:t>Phys Ther</w:t>
      </w:r>
      <w:r>
        <w:rPr>
          <w:rFonts w:ascii="Book Antiqua" w:eastAsia="Book Antiqua" w:hAnsi="Book Antiqua" w:cs="Book Antiqua"/>
          <w:color w:val="000000"/>
        </w:rPr>
        <w:t xml:space="preserve"> 2008; </w:t>
      </w:r>
      <w:r>
        <w:rPr>
          <w:rFonts w:ascii="Book Antiqua" w:eastAsia="Book Antiqua" w:hAnsi="Book Antiqua" w:cs="Book Antiqua"/>
          <w:b/>
          <w:bCs/>
          <w:color w:val="000000"/>
        </w:rPr>
        <w:t>88</w:t>
      </w:r>
      <w:r>
        <w:rPr>
          <w:rFonts w:ascii="Book Antiqua" w:eastAsia="Book Antiqua" w:hAnsi="Book Antiqua" w:cs="Book Antiqua"/>
          <w:color w:val="000000"/>
        </w:rPr>
        <w:t>: 559-566 [PMID: 18292215 DOI: 10.2522/ptj.20070205]</w:t>
      </w:r>
    </w:p>
    <w:p w14:paraId="413DB33A" w14:textId="77777777" w:rsidR="00A77B3E" w:rsidRDefault="00855F6C">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Alqahtani BA</w:t>
      </w:r>
      <w:r>
        <w:rPr>
          <w:rFonts w:ascii="Book Antiqua" w:eastAsia="Book Antiqua" w:hAnsi="Book Antiqua" w:cs="Book Antiqua"/>
          <w:color w:val="000000"/>
        </w:rPr>
        <w:t xml:space="preserve">, Sparto PJ, Whitney SL, Greenspan SL, Perera S, Brach JS. Psychometric properties of instrumented postural sway measures recorded in community settings in independent living older adults. </w:t>
      </w:r>
      <w:r>
        <w:rPr>
          <w:rFonts w:ascii="Book Antiqua" w:eastAsia="Book Antiqua" w:hAnsi="Book Antiqua" w:cs="Book Antiqua"/>
          <w:i/>
          <w:iCs/>
          <w:color w:val="000000"/>
        </w:rPr>
        <w:t>BMC Geriatr</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82 [PMID: 32111166 DOI: 10.1186/s12877-020-1489-0]</w:t>
      </w:r>
    </w:p>
    <w:p w14:paraId="77118492" w14:textId="77777777" w:rsidR="00A77B3E" w:rsidRDefault="00855F6C">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Beninato M</w:t>
      </w:r>
      <w:r>
        <w:rPr>
          <w:rFonts w:ascii="Book Antiqua" w:eastAsia="Book Antiqua" w:hAnsi="Book Antiqua" w:cs="Book Antiqua"/>
          <w:color w:val="000000"/>
        </w:rPr>
        <w:t xml:space="preserve">, Fernandes A, Plummer LS. Minimal clinically important difference of the functional gait assessment in older adults. </w:t>
      </w:r>
      <w:r>
        <w:rPr>
          <w:rFonts w:ascii="Book Antiqua" w:eastAsia="Book Antiqua" w:hAnsi="Book Antiqua" w:cs="Book Antiqua"/>
          <w:i/>
          <w:iCs/>
          <w:color w:val="000000"/>
        </w:rPr>
        <w:t>Phys Ther</w:t>
      </w:r>
      <w:r>
        <w:rPr>
          <w:rFonts w:ascii="Book Antiqua" w:eastAsia="Book Antiqua" w:hAnsi="Book Antiqua" w:cs="Book Antiqua"/>
          <w:color w:val="000000"/>
        </w:rPr>
        <w:t xml:space="preserve"> 2014; </w:t>
      </w:r>
      <w:r>
        <w:rPr>
          <w:rFonts w:ascii="Book Antiqua" w:eastAsia="Book Antiqua" w:hAnsi="Book Antiqua" w:cs="Book Antiqua"/>
          <w:b/>
          <w:bCs/>
          <w:color w:val="000000"/>
        </w:rPr>
        <w:t>94</w:t>
      </w:r>
      <w:r>
        <w:rPr>
          <w:rFonts w:ascii="Book Antiqua" w:eastAsia="Book Antiqua" w:hAnsi="Book Antiqua" w:cs="Book Antiqua"/>
          <w:color w:val="000000"/>
        </w:rPr>
        <w:t>: 1594-1603 [PMID: 24947198 DOI: 10.2522/ptj.20130596]</w:t>
      </w:r>
    </w:p>
    <w:p w14:paraId="7617C055" w14:textId="77777777" w:rsidR="00A77B3E" w:rsidRDefault="00855F6C">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Lin JH</w:t>
      </w:r>
      <w:r>
        <w:rPr>
          <w:rFonts w:ascii="Book Antiqua" w:eastAsia="Book Antiqua" w:hAnsi="Book Antiqua" w:cs="Book Antiqua"/>
          <w:color w:val="000000"/>
        </w:rPr>
        <w:t xml:space="preserve">, Hsu MJ, Hsu HW, Wu HC, Hsieh CL. Psychometric comparisons of 3 functional ambulation measures for patients with stroke. </w:t>
      </w:r>
      <w:r>
        <w:rPr>
          <w:rFonts w:ascii="Book Antiqua" w:eastAsia="Book Antiqua" w:hAnsi="Book Antiqua" w:cs="Book Antiqua"/>
          <w:i/>
          <w:iCs/>
          <w:color w:val="000000"/>
        </w:rPr>
        <w:t>Stroke</w:t>
      </w:r>
      <w:r>
        <w:rPr>
          <w:rFonts w:ascii="Book Antiqua" w:eastAsia="Book Antiqua" w:hAnsi="Book Antiqua" w:cs="Book Antiqua"/>
          <w:color w:val="000000"/>
        </w:rPr>
        <w:t xml:space="preserve"> 2010; </w:t>
      </w:r>
      <w:r>
        <w:rPr>
          <w:rFonts w:ascii="Book Antiqua" w:eastAsia="Book Antiqua" w:hAnsi="Book Antiqua" w:cs="Book Antiqua"/>
          <w:b/>
          <w:bCs/>
          <w:color w:val="000000"/>
        </w:rPr>
        <w:t>41</w:t>
      </w:r>
      <w:r>
        <w:rPr>
          <w:rFonts w:ascii="Book Antiqua" w:eastAsia="Book Antiqua" w:hAnsi="Book Antiqua" w:cs="Book Antiqua"/>
          <w:color w:val="000000"/>
        </w:rPr>
        <w:t>: 2021-2025 [PMID: 20671244 DOI: 10.1161/STROKEAHA.110.589739]</w:t>
      </w:r>
    </w:p>
    <w:p w14:paraId="083A8148" w14:textId="77777777" w:rsidR="00A77B3E" w:rsidRDefault="00855F6C">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Pollock C</w:t>
      </w:r>
      <w:r>
        <w:rPr>
          <w:rFonts w:ascii="Book Antiqua" w:eastAsia="Book Antiqua" w:hAnsi="Book Antiqua" w:cs="Book Antiqua"/>
          <w:color w:val="000000"/>
        </w:rPr>
        <w:t xml:space="preserve">, Eng J, Garland S. Clinical measurement of walking balance in people post stroke: a systematic review. </w:t>
      </w:r>
      <w:r>
        <w:rPr>
          <w:rFonts w:ascii="Book Antiqua" w:eastAsia="Book Antiqua" w:hAnsi="Book Antiqua" w:cs="Book Antiqua"/>
          <w:i/>
          <w:iCs/>
          <w:color w:val="000000"/>
        </w:rPr>
        <w:t>Clin Rehabil</w:t>
      </w:r>
      <w:r>
        <w:rPr>
          <w:rFonts w:ascii="Book Antiqua" w:eastAsia="Book Antiqua" w:hAnsi="Book Antiqua" w:cs="Book Antiqua"/>
          <w:color w:val="000000"/>
        </w:rPr>
        <w:t xml:space="preserve"> 2011; </w:t>
      </w:r>
      <w:r>
        <w:rPr>
          <w:rFonts w:ascii="Book Antiqua" w:eastAsia="Book Antiqua" w:hAnsi="Book Antiqua" w:cs="Book Antiqua"/>
          <w:b/>
          <w:bCs/>
          <w:color w:val="000000"/>
        </w:rPr>
        <w:t>25</w:t>
      </w:r>
      <w:r>
        <w:rPr>
          <w:rFonts w:ascii="Book Antiqua" w:eastAsia="Book Antiqua" w:hAnsi="Book Antiqua" w:cs="Book Antiqua"/>
          <w:color w:val="000000"/>
        </w:rPr>
        <w:t>: 693-708 [PMID: 21613511 DOI: 10.1177/0269215510397394]</w:t>
      </w:r>
    </w:p>
    <w:p w14:paraId="477E5922" w14:textId="77777777" w:rsidR="00A77B3E" w:rsidRDefault="00855F6C">
      <w:pPr>
        <w:spacing w:line="360" w:lineRule="auto"/>
        <w:jc w:val="both"/>
      </w:pPr>
      <w:r>
        <w:rPr>
          <w:rFonts w:ascii="Book Antiqua" w:eastAsia="Book Antiqua" w:hAnsi="Book Antiqua" w:cs="Book Antiqua"/>
          <w:color w:val="000000"/>
        </w:rPr>
        <w:lastRenderedPageBreak/>
        <w:t xml:space="preserve">50 </w:t>
      </w:r>
      <w:r>
        <w:rPr>
          <w:rFonts w:ascii="Book Antiqua" w:eastAsia="Book Antiqua" w:hAnsi="Book Antiqua" w:cs="Book Antiqua"/>
          <w:b/>
          <w:bCs/>
          <w:color w:val="000000"/>
        </w:rPr>
        <w:t>Balaban CD</w:t>
      </w:r>
      <w:r>
        <w:rPr>
          <w:rFonts w:ascii="Book Antiqua" w:eastAsia="Book Antiqua" w:hAnsi="Book Antiqua" w:cs="Book Antiqua"/>
          <w:color w:val="000000"/>
        </w:rPr>
        <w:t xml:space="preserve">, Hoffer ME, Gottshall KR. Top-down approach to vestibular compensation: translational lessons from vestibular rehabilitation. </w:t>
      </w:r>
      <w:r>
        <w:rPr>
          <w:rFonts w:ascii="Book Antiqua" w:eastAsia="Book Antiqua" w:hAnsi="Book Antiqua" w:cs="Book Antiqua"/>
          <w:i/>
          <w:iCs/>
          <w:color w:val="000000"/>
        </w:rPr>
        <w:t>Brain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1482</w:t>
      </w:r>
      <w:r>
        <w:rPr>
          <w:rFonts w:ascii="Book Antiqua" w:eastAsia="Book Antiqua" w:hAnsi="Book Antiqua" w:cs="Book Antiqua"/>
          <w:color w:val="000000"/>
        </w:rPr>
        <w:t>: 101-111 [PMID: 22981400 DOI: 10.1016/j.brainres.2012.08.040]</w:t>
      </w:r>
    </w:p>
    <w:p w14:paraId="552E4D1C" w14:textId="77777777" w:rsidR="00A77B3E" w:rsidRDefault="00855F6C">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Lacour M</w:t>
      </w:r>
      <w:r>
        <w:rPr>
          <w:rFonts w:ascii="Book Antiqua" w:eastAsia="Book Antiqua" w:hAnsi="Book Antiqua" w:cs="Book Antiqua"/>
          <w:color w:val="000000"/>
        </w:rPr>
        <w:t xml:space="preserve">, Helmchen C, Vidal PP. Vestibular compensation: the neuro-otologist's best friend. </w:t>
      </w:r>
      <w:r>
        <w:rPr>
          <w:rFonts w:ascii="Book Antiqua" w:eastAsia="Book Antiqua" w:hAnsi="Book Antiqua" w:cs="Book Antiqua"/>
          <w:i/>
          <w:iCs/>
          <w:color w:val="000000"/>
        </w:rPr>
        <w:t>J Neurol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263 Suppl 1</w:t>
      </w:r>
      <w:r>
        <w:rPr>
          <w:rFonts w:ascii="Book Antiqua" w:eastAsia="Book Antiqua" w:hAnsi="Book Antiqua" w:cs="Book Antiqua"/>
          <w:color w:val="000000"/>
        </w:rPr>
        <w:t>: S54-S64 [PMID: 27083885 DOI: 10.1007/s00415-015-7903-4]</w:t>
      </w:r>
    </w:p>
    <w:p w14:paraId="6C510A41" w14:textId="77777777" w:rsidR="00A77B3E" w:rsidRDefault="00855F6C">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Borel L</w:t>
      </w:r>
      <w:r>
        <w:rPr>
          <w:rFonts w:ascii="Book Antiqua" w:eastAsia="Book Antiqua" w:hAnsi="Book Antiqua" w:cs="Book Antiqua"/>
          <w:color w:val="000000"/>
        </w:rPr>
        <w:t xml:space="preserve">, Lopez C, Péruch P, Lacour M. Vestibular syndrome: a change in internal spatial representation. </w:t>
      </w:r>
      <w:r>
        <w:rPr>
          <w:rFonts w:ascii="Book Antiqua" w:eastAsia="Book Antiqua" w:hAnsi="Book Antiqua" w:cs="Book Antiqua"/>
          <w:i/>
          <w:iCs/>
          <w:color w:val="000000"/>
        </w:rPr>
        <w:t>Neurophysiol Clin</w:t>
      </w:r>
      <w:r>
        <w:rPr>
          <w:rFonts w:ascii="Book Antiqua" w:eastAsia="Book Antiqua" w:hAnsi="Book Antiqua" w:cs="Book Antiqua"/>
          <w:color w:val="000000"/>
        </w:rPr>
        <w:t xml:space="preserve"> 2008; </w:t>
      </w:r>
      <w:r>
        <w:rPr>
          <w:rFonts w:ascii="Book Antiqua" w:eastAsia="Book Antiqua" w:hAnsi="Book Antiqua" w:cs="Book Antiqua"/>
          <w:b/>
          <w:bCs/>
          <w:color w:val="000000"/>
        </w:rPr>
        <w:t>38</w:t>
      </w:r>
      <w:r>
        <w:rPr>
          <w:rFonts w:ascii="Book Antiqua" w:eastAsia="Book Antiqua" w:hAnsi="Book Antiqua" w:cs="Book Antiqua"/>
          <w:color w:val="000000"/>
        </w:rPr>
        <w:t>: 375-389 [PMID: 19026958 DOI: 10.1016/j.neucli.2008.09.002]</w:t>
      </w:r>
    </w:p>
    <w:p w14:paraId="7C034CB5" w14:textId="77777777" w:rsidR="00A77B3E" w:rsidRDefault="00855F6C">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Macdougall HG</w:t>
      </w:r>
      <w:r>
        <w:rPr>
          <w:rFonts w:ascii="Book Antiqua" w:eastAsia="Book Antiqua" w:hAnsi="Book Antiqua" w:cs="Book Antiqua"/>
          <w:color w:val="000000"/>
        </w:rPr>
        <w:t xml:space="preserve">, Curthoys IS. Plasticity during Vestibular Compensation: The Role of Saccades. </w:t>
      </w:r>
      <w:r>
        <w:rPr>
          <w:rFonts w:ascii="Book Antiqua" w:eastAsia="Book Antiqua" w:hAnsi="Book Antiqua" w:cs="Book Antiqua"/>
          <w:i/>
          <w:iCs/>
          <w:color w:val="000000"/>
        </w:rPr>
        <w:t>Front Neurol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w:t>
      </w:r>
      <w:r>
        <w:rPr>
          <w:rFonts w:ascii="Book Antiqua" w:eastAsia="Book Antiqua" w:hAnsi="Book Antiqua" w:cs="Book Antiqua"/>
          <w:color w:val="000000"/>
        </w:rPr>
        <w:t>: 21 [PMID: 22403569 DOI: 10.3389/fneur.2012.00021]</w:t>
      </w:r>
    </w:p>
    <w:p w14:paraId="25A2A794" w14:textId="77777777" w:rsidR="00A77B3E" w:rsidRDefault="00855F6C">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Thieme H</w:t>
      </w:r>
      <w:r>
        <w:rPr>
          <w:rFonts w:ascii="Book Antiqua" w:eastAsia="Book Antiqua" w:hAnsi="Book Antiqua" w:cs="Book Antiqua"/>
          <w:color w:val="000000"/>
        </w:rPr>
        <w:t xml:space="preserve">, Ritschel C, Zange C. Reliability and validity of the functional gait assessment (German version) in subacute stroke patients. </w:t>
      </w:r>
      <w:r>
        <w:rPr>
          <w:rFonts w:ascii="Book Antiqua" w:eastAsia="Book Antiqua" w:hAnsi="Book Antiqua" w:cs="Book Antiqua"/>
          <w:i/>
          <w:iCs/>
          <w:color w:val="000000"/>
        </w:rPr>
        <w:t>Arch Phys Med Rehabil</w:t>
      </w:r>
      <w:r>
        <w:rPr>
          <w:rFonts w:ascii="Book Antiqua" w:eastAsia="Book Antiqua" w:hAnsi="Book Antiqua" w:cs="Book Antiqua"/>
          <w:color w:val="000000"/>
        </w:rPr>
        <w:t xml:space="preserve"> 2009; </w:t>
      </w:r>
      <w:r>
        <w:rPr>
          <w:rFonts w:ascii="Book Antiqua" w:eastAsia="Book Antiqua" w:hAnsi="Book Antiqua" w:cs="Book Antiqua"/>
          <w:b/>
          <w:bCs/>
          <w:color w:val="000000"/>
        </w:rPr>
        <w:t>90</w:t>
      </w:r>
      <w:r>
        <w:rPr>
          <w:rFonts w:ascii="Book Antiqua" w:eastAsia="Book Antiqua" w:hAnsi="Book Antiqua" w:cs="Book Antiqua"/>
          <w:color w:val="000000"/>
        </w:rPr>
        <w:t>: 1565-1570 [PMID: 19735785 DOI: 10.1016/j.apmr.2009.03.007]</w:t>
      </w:r>
    </w:p>
    <w:p w14:paraId="6C039AED" w14:textId="77777777" w:rsidR="00A77B3E" w:rsidRDefault="00855F6C">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Walker ML</w:t>
      </w:r>
      <w:r>
        <w:rPr>
          <w:rFonts w:ascii="Book Antiqua" w:eastAsia="Book Antiqua" w:hAnsi="Book Antiqua" w:cs="Book Antiqua"/>
          <w:color w:val="000000"/>
        </w:rPr>
        <w:t xml:space="preserve">, Austin AG, Banke GM, Foxx SR, Gaetano L, Gardner LA, McElhiney J, Morris K, Penn L. Reference group data for the functional gait assessment. </w:t>
      </w:r>
      <w:r>
        <w:rPr>
          <w:rFonts w:ascii="Book Antiqua" w:eastAsia="Book Antiqua" w:hAnsi="Book Antiqua" w:cs="Book Antiqua"/>
          <w:i/>
          <w:iCs/>
          <w:color w:val="000000"/>
        </w:rPr>
        <w:t>Phys Ther</w:t>
      </w:r>
      <w:r>
        <w:rPr>
          <w:rFonts w:ascii="Book Antiqua" w:eastAsia="Book Antiqua" w:hAnsi="Book Antiqua" w:cs="Book Antiqua"/>
          <w:color w:val="000000"/>
        </w:rPr>
        <w:t xml:space="preserve"> 2007; </w:t>
      </w:r>
      <w:r>
        <w:rPr>
          <w:rFonts w:ascii="Book Antiqua" w:eastAsia="Book Antiqua" w:hAnsi="Book Antiqua" w:cs="Book Antiqua"/>
          <w:b/>
          <w:bCs/>
          <w:color w:val="000000"/>
        </w:rPr>
        <w:t>87</w:t>
      </w:r>
      <w:r>
        <w:rPr>
          <w:rFonts w:ascii="Book Antiqua" w:eastAsia="Book Antiqua" w:hAnsi="Book Antiqua" w:cs="Book Antiqua"/>
          <w:color w:val="000000"/>
        </w:rPr>
        <w:t>: 1468-1477 [PMID: 17785375 DOI: 10.2522/ptj.20060344]</w:t>
      </w:r>
    </w:p>
    <w:p w14:paraId="615B5ED9" w14:textId="77777777" w:rsidR="00A77B3E" w:rsidRDefault="00855F6C">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Kornetti DL</w:t>
      </w:r>
      <w:r>
        <w:rPr>
          <w:rFonts w:ascii="Book Antiqua" w:eastAsia="Book Antiqua" w:hAnsi="Book Antiqua" w:cs="Book Antiqua"/>
          <w:color w:val="000000"/>
        </w:rPr>
        <w:t xml:space="preserve">, Fritz SL, Chiu YP, Light KE, Velozo CA. Rating scale analysis of the Berg Balance Scale. </w:t>
      </w:r>
      <w:r>
        <w:rPr>
          <w:rFonts w:ascii="Book Antiqua" w:eastAsia="Book Antiqua" w:hAnsi="Book Antiqua" w:cs="Book Antiqua"/>
          <w:i/>
          <w:iCs/>
          <w:color w:val="000000"/>
        </w:rPr>
        <w:t>Arch Phys Med Rehabil</w:t>
      </w:r>
      <w:r>
        <w:rPr>
          <w:rFonts w:ascii="Book Antiqua" w:eastAsia="Book Antiqua" w:hAnsi="Book Antiqua" w:cs="Book Antiqua"/>
          <w:color w:val="000000"/>
        </w:rPr>
        <w:t xml:space="preserve"> 2004; </w:t>
      </w:r>
      <w:r>
        <w:rPr>
          <w:rFonts w:ascii="Book Antiqua" w:eastAsia="Book Antiqua" w:hAnsi="Book Antiqua" w:cs="Book Antiqua"/>
          <w:b/>
          <w:bCs/>
          <w:color w:val="000000"/>
        </w:rPr>
        <w:t>85</w:t>
      </w:r>
      <w:r>
        <w:rPr>
          <w:rFonts w:ascii="Book Antiqua" w:eastAsia="Book Antiqua" w:hAnsi="Book Antiqua" w:cs="Book Antiqua"/>
          <w:color w:val="000000"/>
        </w:rPr>
        <w:t>: 1128-1135 [PMID: 15241763 DOI: 10.1016/j.apmr.2003.11.019]</w:t>
      </w:r>
    </w:p>
    <w:p w14:paraId="09528247" w14:textId="77777777" w:rsidR="00A77B3E" w:rsidRDefault="00855F6C">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Haley SM</w:t>
      </w:r>
      <w:r>
        <w:rPr>
          <w:rFonts w:ascii="Book Antiqua" w:eastAsia="Book Antiqua" w:hAnsi="Book Antiqua" w:cs="Book Antiqua"/>
          <w:color w:val="000000"/>
        </w:rPr>
        <w:t xml:space="preserve">, Fragala-Pinkham MA. Interpreting change scores of tests and measures used in physical therapy. </w:t>
      </w:r>
      <w:r>
        <w:rPr>
          <w:rFonts w:ascii="Book Antiqua" w:eastAsia="Book Antiqua" w:hAnsi="Book Antiqua" w:cs="Book Antiqua"/>
          <w:i/>
          <w:iCs/>
          <w:color w:val="000000"/>
        </w:rPr>
        <w:t>Phys Ther</w:t>
      </w:r>
      <w:r>
        <w:rPr>
          <w:rFonts w:ascii="Book Antiqua" w:eastAsia="Book Antiqua" w:hAnsi="Book Antiqua" w:cs="Book Antiqua"/>
          <w:color w:val="000000"/>
        </w:rPr>
        <w:t xml:space="preserve"> 2006; </w:t>
      </w:r>
      <w:r>
        <w:rPr>
          <w:rFonts w:ascii="Book Antiqua" w:eastAsia="Book Antiqua" w:hAnsi="Book Antiqua" w:cs="Book Antiqua"/>
          <w:b/>
          <w:bCs/>
          <w:color w:val="000000"/>
        </w:rPr>
        <w:t>86</w:t>
      </w:r>
      <w:r>
        <w:rPr>
          <w:rFonts w:ascii="Book Antiqua" w:eastAsia="Book Antiqua" w:hAnsi="Book Antiqua" w:cs="Book Antiqua"/>
          <w:color w:val="000000"/>
        </w:rPr>
        <w:t>: 735-743 [PMID: 16649896]</w:t>
      </w:r>
    </w:p>
    <w:p w14:paraId="3D5C904C" w14:textId="77777777" w:rsidR="00A77B3E" w:rsidRDefault="00855F6C">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Steffen T</w:t>
      </w:r>
      <w:r>
        <w:rPr>
          <w:rFonts w:ascii="Book Antiqua" w:eastAsia="Book Antiqua" w:hAnsi="Book Antiqua" w:cs="Book Antiqua"/>
          <w:color w:val="000000"/>
        </w:rPr>
        <w:t xml:space="preserve">, Seney M. Test-retest reliability and minimal detectable change on balance and ambulation tests, the 36-item short-form health survey, and the unified Parkinson disease rating scale in people with parkinsonism. </w:t>
      </w:r>
      <w:r>
        <w:rPr>
          <w:rFonts w:ascii="Book Antiqua" w:eastAsia="Book Antiqua" w:hAnsi="Book Antiqua" w:cs="Book Antiqua"/>
          <w:i/>
          <w:iCs/>
          <w:color w:val="000000"/>
        </w:rPr>
        <w:t>Phys Ther</w:t>
      </w:r>
      <w:r>
        <w:rPr>
          <w:rFonts w:ascii="Book Antiqua" w:eastAsia="Book Antiqua" w:hAnsi="Book Antiqua" w:cs="Book Antiqua"/>
          <w:color w:val="000000"/>
        </w:rPr>
        <w:t xml:space="preserve"> 2008; </w:t>
      </w:r>
      <w:r>
        <w:rPr>
          <w:rFonts w:ascii="Book Antiqua" w:eastAsia="Book Antiqua" w:hAnsi="Book Antiqua" w:cs="Book Antiqua"/>
          <w:b/>
          <w:bCs/>
          <w:color w:val="000000"/>
        </w:rPr>
        <w:t>88</w:t>
      </w:r>
      <w:r>
        <w:rPr>
          <w:rFonts w:ascii="Book Antiqua" w:eastAsia="Book Antiqua" w:hAnsi="Book Antiqua" w:cs="Book Antiqua"/>
          <w:color w:val="000000"/>
        </w:rPr>
        <w:t>: 733-746 [PMID: 18356292 DOI: 10.2522/ptj.20070214]</w:t>
      </w:r>
    </w:p>
    <w:p w14:paraId="2318776C" w14:textId="77777777" w:rsidR="00A77B3E" w:rsidRDefault="00855F6C">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Boulgarides LK</w:t>
      </w:r>
      <w:r>
        <w:rPr>
          <w:rFonts w:ascii="Book Antiqua" w:eastAsia="Book Antiqua" w:hAnsi="Book Antiqua" w:cs="Book Antiqua"/>
          <w:color w:val="000000"/>
        </w:rPr>
        <w:t xml:space="preserve">, McGinty SM, Willett JA, Barnes CW. Use of clinical and impairment-based tests to predict falls by community-dwelling older adults. </w:t>
      </w:r>
      <w:r>
        <w:rPr>
          <w:rFonts w:ascii="Book Antiqua" w:eastAsia="Book Antiqua" w:hAnsi="Book Antiqua" w:cs="Book Antiqua"/>
          <w:i/>
          <w:iCs/>
          <w:color w:val="000000"/>
        </w:rPr>
        <w:t>Phys Ther</w:t>
      </w:r>
      <w:r>
        <w:rPr>
          <w:rFonts w:ascii="Book Antiqua" w:eastAsia="Book Antiqua" w:hAnsi="Book Antiqua" w:cs="Book Antiqua"/>
          <w:color w:val="000000"/>
        </w:rPr>
        <w:t xml:space="preserve"> 2003; </w:t>
      </w:r>
      <w:r>
        <w:rPr>
          <w:rFonts w:ascii="Book Antiqua" w:eastAsia="Book Antiqua" w:hAnsi="Book Antiqua" w:cs="Book Antiqua"/>
          <w:b/>
          <w:bCs/>
          <w:color w:val="000000"/>
        </w:rPr>
        <w:t>83</w:t>
      </w:r>
      <w:r>
        <w:rPr>
          <w:rFonts w:ascii="Book Antiqua" w:eastAsia="Book Antiqua" w:hAnsi="Book Antiqua" w:cs="Book Antiqua"/>
          <w:color w:val="000000"/>
        </w:rPr>
        <w:t>: 328-339 [PMID: 12665404]</w:t>
      </w:r>
    </w:p>
    <w:p w14:paraId="7CAA2C78" w14:textId="77777777" w:rsidR="00A77B3E" w:rsidRDefault="00855F6C">
      <w:pPr>
        <w:spacing w:line="360" w:lineRule="auto"/>
        <w:jc w:val="both"/>
      </w:pPr>
      <w:r>
        <w:rPr>
          <w:rFonts w:ascii="Book Antiqua" w:eastAsia="Book Antiqua" w:hAnsi="Book Antiqua" w:cs="Book Antiqua"/>
          <w:color w:val="000000"/>
        </w:rPr>
        <w:lastRenderedPageBreak/>
        <w:t xml:space="preserve">60 </w:t>
      </w:r>
      <w:r>
        <w:rPr>
          <w:rFonts w:ascii="Book Antiqua" w:eastAsia="Book Antiqua" w:hAnsi="Book Antiqua" w:cs="Book Antiqua"/>
          <w:b/>
          <w:bCs/>
          <w:color w:val="000000"/>
        </w:rPr>
        <w:t>Van Holle V</w:t>
      </w:r>
      <w:r>
        <w:rPr>
          <w:rFonts w:ascii="Book Antiqua" w:eastAsia="Book Antiqua" w:hAnsi="Book Antiqua" w:cs="Book Antiqua"/>
          <w:color w:val="000000"/>
        </w:rPr>
        <w:t xml:space="preserve">, Deforche B, Van Cauwenberg J, Goubert L, Maes L, Van de Weghe N, De Bourdeaudhuij I. Relationship between the physical environment and different domains of physical activity in European adults: a systematic review. </w:t>
      </w:r>
      <w:r>
        <w:rPr>
          <w:rFonts w:ascii="Book Antiqua" w:eastAsia="Book Antiqua" w:hAnsi="Book Antiqua" w:cs="Book Antiqua"/>
          <w:i/>
          <w:iCs/>
          <w:color w:val="000000"/>
        </w:rPr>
        <w:t>BMC Public Health</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807 [PMID: 22992438 DOI: 10.1186/1471-2458-12-807]</w:t>
      </w:r>
    </w:p>
    <w:p w14:paraId="2778E75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44EBB4E" w14:textId="77777777" w:rsidR="00A77B3E" w:rsidRDefault="00855F6C">
      <w:pPr>
        <w:spacing w:line="360" w:lineRule="auto"/>
        <w:jc w:val="both"/>
      </w:pPr>
      <w:r>
        <w:rPr>
          <w:rFonts w:ascii="Book Antiqua" w:eastAsia="Book Antiqua" w:hAnsi="Book Antiqua" w:cs="Book Antiqua"/>
          <w:b/>
          <w:color w:val="000000"/>
        </w:rPr>
        <w:lastRenderedPageBreak/>
        <w:t>Footnotes</w:t>
      </w:r>
    </w:p>
    <w:p w14:paraId="3B7497F9" w14:textId="6F12505E" w:rsidR="00A77B3E" w:rsidRDefault="00855F6C">
      <w:pPr>
        <w:spacing w:line="360" w:lineRule="auto"/>
        <w:jc w:val="both"/>
      </w:pPr>
      <w:r>
        <w:rPr>
          <w:rFonts w:ascii="Book Antiqua" w:eastAsia="Book Antiqua" w:hAnsi="Book Antiqua" w:cs="Book Antiqua"/>
          <w:b/>
          <w:bCs/>
          <w:color w:val="000000"/>
          <w:szCs w:val="18"/>
        </w:rPr>
        <w:t xml:space="preserve">Institutional review board statement: </w:t>
      </w:r>
      <w:r>
        <w:rPr>
          <w:rFonts w:ascii="Book Antiqua" w:eastAsia="Book Antiqua" w:hAnsi="Book Antiqua" w:cs="Book Antiqua"/>
          <w:color w:val="000000"/>
        </w:rPr>
        <w:t>The study was approved by the National Medical Ethics Committee</w:t>
      </w:r>
      <w:r w:rsidR="006F0661">
        <w:rPr>
          <w:rFonts w:ascii="Book Antiqua" w:eastAsia="Book Antiqua" w:hAnsi="Book Antiqua" w:cs="Book Antiqua"/>
          <w:color w:val="000000"/>
        </w:rPr>
        <w:t>,</w:t>
      </w:r>
      <w:r>
        <w:rPr>
          <w:rFonts w:ascii="Book Antiqua" w:eastAsia="Book Antiqua" w:hAnsi="Book Antiqua" w:cs="Book Antiqua"/>
          <w:color w:val="000000"/>
        </w:rPr>
        <w:t xml:space="preserve"> </w:t>
      </w:r>
      <w:r w:rsidR="006F0661">
        <w:rPr>
          <w:rFonts w:ascii="Book Antiqua" w:eastAsia="Book Antiqua" w:hAnsi="Book Antiqua" w:cs="Book Antiqua"/>
          <w:color w:val="000000"/>
        </w:rPr>
        <w:t xml:space="preserve">No. </w:t>
      </w:r>
      <w:r>
        <w:rPr>
          <w:rFonts w:ascii="Book Antiqua" w:eastAsia="Book Antiqua" w:hAnsi="Book Antiqua" w:cs="Book Antiqua"/>
          <w:color w:val="000000"/>
        </w:rPr>
        <w:t>KME 71/02/15.</w:t>
      </w:r>
    </w:p>
    <w:p w14:paraId="02F6EFDF" w14:textId="77777777" w:rsidR="00A77B3E" w:rsidRDefault="00A77B3E">
      <w:pPr>
        <w:spacing w:line="360" w:lineRule="auto"/>
        <w:jc w:val="both"/>
      </w:pPr>
    </w:p>
    <w:p w14:paraId="565CEB44" w14:textId="147021F4" w:rsidR="00A77B3E" w:rsidRPr="005D0E5E" w:rsidRDefault="00855F6C" w:rsidP="005D0E5E">
      <w:pPr>
        <w:pStyle w:val="xmsonormal"/>
        <w:spacing w:before="0" w:beforeAutospacing="0" w:after="0" w:afterAutospacing="0" w:line="360" w:lineRule="auto"/>
        <w:jc w:val="both"/>
        <w:rPr>
          <w:rFonts w:asciiTheme="minorHAnsi" w:hAnsiTheme="minorHAnsi" w:cs="Segoe UI"/>
          <w:color w:val="201F1E"/>
          <w:lang w:val="en"/>
        </w:rPr>
      </w:pPr>
      <w:r w:rsidRPr="0019228A">
        <w:rPr>
          <w:rFonts w:ascii="Book Antiqua" w:eastAsia="Book Antiqua" w:hAnsi="Book Antiqua" w:cs="Book Antiqua"/>
          <w:b/>
          <w:bCs/>
          <w:color w:val="000000"/>
        </w:rPr>
        <w:t xml:space="preserve">Clinical trial registration </w:t>
      </w:r>
      <w:r w:rsidRPr="005D0E5E">
        <w:rPr>
          <w:rFonts w:ascii="Book Antiqua" w:eastAsia="Book Antiqua" w:hAnsi="Book Antiqua" w:cs="Book Antiqua"/>
          <w:b/>
          <w:bCs/>
          <w:color w:val="000000"/>
        </w:rPr>
        <w:t xml:space="preserve">statement: </w:t>
      </w:r>
      <w:r w:rsidR="005D0E5E" w:rsidRPr="005D0E5E">
        <w:rPr>
          <w:rFonts w:ascii="Book Antiqua" w:eastAsia="Book Antiqua" w:hAnsi="Book Antiqua" w:cs="Book Antiqua"/>
          <w:color w:val="000000"/>
          <w:lang w:val="en-US" w:eastAsia="en-US"/>
        </w:rPr>
        <w:t>This study is registered at the Commission of The Republic of Slovenia For Medical Ethics. The registration identification number is KME 71/02/15.</w:t>
      </w:r>
    </w:p>
    <w:p w14:paraId="45BA84D2" w14:textId="77777777" w:rsidR="00A77B3E" w:rsidRDefault="00A77B3E">
      <w:pPr>
        <w:spacing w:line="360" w:lineRule="auto"/>
        <w:jc w:val="both"/>
      </w:pPr>
    </w:p>
    <w:p w14:paraId="1F863319" w14:textId="77777777" w:rsidR="00A77B3E" w:rsidRDefault="00855F6C">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7A631281" w14:textId="77777777" w:rsidR="00A77B3E" w:rsidRDefault="00A77B3E">
      <w:pPr>
        <w:spacing w:line="360" w:lineRule="auto"/>
        <w:jc w:val="both"/>
      </w:pPr>
    </w:p>
    <w:p w14:paraId="45C9E98E" w14:textId="3DACD4A6" w:rsidR="00A77B3E" w:rsidRDefault="00855F6C">
      <w:pPr>
        <w:spacing w:line="360" w:lineRule="auto"/>
        <w:jc w:val="both"/>
      </w:pPr>
      <w:r>
        <w:rPr>
          <w:rFonts w:ascii="Book Antiqua" w:eastAsia="Book Antiqua" w:hAnsi="Book Antiqua" w:cs="Book Antiqua"/>
          <w:b/>
          <w:bCs/>
          <w:color w:val="000000"/>
          <w:szCs w:val="18"/>
        </w:rPr>
        <w:t xml:space="preserve">Conflict-of-interest statement: </w:t>
      </w:r>
      <w:r>
        <w:rPr>
          <w:rFonts w:ascii="Book Antiqua" w:eastAsia="Book Antiqua" w:hAnsi="Book Antiqua" w:cs="Book Antiqua"/>
          <w:color w:val="000000"/>
        </w:rPr>
        <w:t>The authors of this manuscript hav</w:t>
      </w:r>
      <w:r w:rsidR="00132DE3">
        <w:rPr>
          <w:rFonts w:ascii="Book Antiqua" w:eastAsia="Book Antiqua" w:hAnsi="Book Antiqua" w:cs="Book Antiqua"/>
          <w:color w:val="000000"/>
        </w:rPr>
        <w:t>e</w:t>
      </w:r>
      <w:r>
        <w:rPr>
          <w:rFonts w:ascii="Book Antiqua" w:eastAsia="Book Antiqua" w:hAnsi="Book Antiqua" w:cs="Book Antiqua"/>
          <w:color w:val="000000"/>
        </w:rPr>
        <w:t xml:space="preserve"> no conflicts of interest to disclose.</w:t>
      </w:r>
    </w:p>
    <w:p w14:paraId="6E11CED0" w14:textId="77777777" w:rsidR="00A77B3E" w:rsidRDefault="00A77B3E">
      <w:pPr>
        <w:spacing w:line="360" w:lineRule="auto"/>
        <w:jc w:val="both"/>
      </w:pPr>
    </w:p>
    <w:p w14:paraId="3C3806C9" w14:textId="77777777" w:rsidR="00A77B3E" w:rsidRDefault="00855F6C">
      <w:pPr>
        <w:spacing w:line="360" w:lineRule="auto"/>
        <w:jc w:val="both"/>
      </w:pPr>
      <w:r>
        <w:rPr>
          <w:rFonts w:ascii="Book Antiqua" w:eastAsia="Book Antiqua" w:hAnsi="Book Antiqua" w:cs="Book Antiqua"/>
          <w:b/>
          <w:bCs/>
          <w:color w:val="000000"/>
          <w:szCs w:val="18"/>
        </w:rPr>
        <w:t xml:space="preserve">Data sharing statement: </w:t>
      </w:r>
      <w:r>
        <w:rPr>
          <w:rFonts w:ascii="Book Antiqua" w:eastAsia="Book Antiqua" w:hAnsi="Book Antiqua" w:cs="Book Antiqua"/>
          <w:color w:val="000000"/>
        </w:rPr>
        <w:t>There are no additional data available.</w:t>
      </w:r>
    </w:p>
    <w:p w14:paraId="4C69255C" w14:textId="77777777" w:rsidR="00A77B3E" w:rsidRDefault="00A77B3E">
      <w:pPr>
        <w:spacing w:line="360" w:lineRule="auto"/>
        <w:jc w:val="both"/>
      </w:pPr>
    </w:p>
    <w:p w14:paraId="78CB1A2D" w14:textId="77777777" w:rsidR="00A77B3E" w:rsidRDefault="00855F6C">
      <w:pPr>
        <w:spacing w:line="360" w:lineRule="auto"/>
        <w:jc w:val="both"/>
      </w:pPr>
      <w:r>
        <w:rPr>
          <w:rFonts w:ascii="Book Antiqua" w:eastAsia="Book Antiqua" w:hAnsi="Book Antiqua" w:cs="Book Antiqua"/>
          <w:b/>
          <w:bCs/>
          <w:color w:val="000000"/>
        </w:rPr>
        <w:t xml:space="preserve">CONSORT 2010 statement: </w:t>
      </w:r>
      <w:r>
        <w:rPr>
          <w:rFonts w:ascii="Book Antiqua" w:eastAsia="Book Antiqua" w:hAnsi="Book Antiqua" w:cs="Book Antiqua"/>
          <w:color w:val="000000"/>
        </w:rPr>
        <w:t>The authors have read the CONSORT 2010 statement, and the manuscript was prepared and revised according to the CONSORT 2010 statement.</w:t>
      </w:r>
    </w:p>
    <w:p w14:paraId="22B835CC" w14:textId="77777777" w:rsidR="00A77B3E" w:rsidRDefault="00A77B3E">
      <w:pPr>
        <w:spacing w:line="360" w:lineRule="auto"/>
        <w:jc w:val="both"/>
      </w:pPr>
    </w:p>
    <w:p w14:paraId="0FF499EB" w14:textId="77777777" w:rsidR="00A77B3E" w:rsidRDefault="00855F6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5C198CD" w14:textId="77777777" w:rsidR="00A77B3E" w:rsidRDefault="00A77B3E">
      <w:pPr>
        <w:spacing w:line="360" w:lineRule="auto"/>
        <w:jc w:val="both"/>
      </w:pPr>
    </w:p>
    <w:p w14:paraId="5F0FAE70" w14:textId="67FA411E" w:rsidR="00A77B3E" w:rsidRDefault="00855F6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7A3288">
        <w:rPr>
          <w:rFonts w:ascii="Book Antiqua" w:eastAsia="Book Antiqua" w:hAnsi="Book Antiqua" w:cs="Book Antiqua"/>
          <w:color w:val="000000"/>
        </w:rPr>
        <w:t xml:space="preserve"> ma</w:t>
      </w:r>
      <w:r>
        <w:rPr>
          <w:rFonts w:ascii="Book Antiqua" w:eastAsia="Book Antiqua" w:hAnsi="Book Antiqua" w:cs="Book Antiqua"/>
          <w:color w:val="000000"/>
        </w:rPr>
        <w:t>nuscript</w:t>
      </w:r>
    </w:p>
    <w:p w14:paraId="77A3E0D7" w14:textId="77777777" w:rsidR="00A77B3E" w:rsidRDefault="00A77B3E">
      <w:pPr>
        <w:spacing w:line="360" w:lineRule="auto"/>
        <w:jc w:val="both"/>
      </w:pPr>
    </w:p>
    <w:p w14:paraId="64F5965C" w14:textId="77777777" w:rsidR="00A77B3E" w:rsidRDefault="00855F6C">
      <w:pPr>
        <w:spacing w:line="360" w:lineRule="auto"/>
        <w:jc w:val="both"/>
      </w:pPr>
      <w:r>
        <w:rPr>
          <w:rFonts w:ascii="Book Antiqua" w:eastAsia="Book Antiqua" w:hAnsi="Book Antiqua" w:cs="Book Antiqua"/>
          <w:b/>
          <w:color w:val="000000"/>
        </w:rPr>
        <w:lastRenderedPageBreak/>
        <w:t xml:space="preserve">Peer-review started: </w:t>
      </w:r>
      <w:r>
        <w:rPr>
          <w:rFonts w:ascii="Book Antiqua" w:eastAsia="Book Antiqua" w:hAnsi="Book Antiqua" w:cs="Book Antiqua"/>
          <w:color w:val="000000"/>
        </w:rPr>
        <w:t>May 8, 2020</w:t>
      </w:r>
    </w:p>
    <w:p w14:paraId="3C9623CF" w14:textId="77777777" w:rsidR="00A77B3E" w:rsidRDefault="00855F6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25, 2020</w:t>
      </w:r>
    </w:p>
    <w:p w14:paraId="66E8949D" w14:textId="77777777" w:rsidR="00A77B3E" w:rsidRDefault="00855F6C">
      <w:pPr>
        <w:spacing w:line="360" w:lineRule="auto"/>
        <w:jc w:val="both"/>
      </w:pPr>
      <w:r>
        <w:rPr>
          <w:rFonts w:ascii="Book Antiqua" w:eastAsia="Book Antiqua" w:hAnsi="Book Antiqua" w:cs="Book Antiqua"/>
          <w:b/>
          <w:color w:val="000000"/>
        </w:rPr>
        <w:t xml:space="preserve">Article in press: </w:t>
      </w:r>
    </w:p>
    <w:p w14:paraId="039A31C4" w14:textId="77777777" w:rsidR="00A77B3E" w:rsidRDefault="00A77B3E">
      <w:pPr>
        <w:spacing w:line="360" w:lineRule="auto"/>
        <w:jc w:val="both"/>
      </w:pPr>
    </w:p>
    <w:p w14:paraId="4D73E0CD" w14:textId="77777777" w:rsidR="00A77B3E" w:rsidRDefault="00855F6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718405F1" w14:textId="77777777" w:rsidR="00A77B3E" w:rsidRDefault="00855F6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Slovenia</w:t>
      </w:r>
    </w:p>
    <w:p w14:paraId="70E4D6D9" w14:textId="77777777" w:rsidR="00A77B3E" w:rsidRDefault="00855F6C">
      <w:pPr>
        <w:spacing w:line="360" w:lineRule="auto"/>
        <w:jc w:val="both"/>
      </w:pPr>
      <w:r>
        <w:rPr>
          <w:rFonts w:ascii="Book Antiqua" w:eastAsia="Book Antiqua" w:hAnsi="Book Antiqua" w:cs="Book Antiqua"/>
          <w:b/>
          <w:color w:val="000000"/>
        </w:rPr>
        <w:t>Peer-review report’s scientific quality classification</w:t>
      </w:r>
    </w:p>
    <w:p w14:paraId="16133D0B" w14:textId="77777777" w:rsidR="00A77B3E" w:rsidRDefault="00855F6C">
      <w:pPr>
        <w:spacing w:line="360" w:lineRule="auto"/>
        <w:jc w:val="both"/>
      </w:pPr>
      <w:r>
        <w:rPr>
          <w:rFonts w:ascii="Book Antiqua" w:eastAsia="Book Antiqua" w:hAnsi="Book Antiqua" w:cs="Book Antiqua"/>
          <w:color w:val="000000"/>
        </w:rPr>
        <w:t>Grade A (Excellent): 0</w:t>
      </w:r>
    </w:p>
    <w:p w14:paraId="7B198C5C" w14:textId="77777777" w:rsidR="00A77B3E" w:rsidRDefault="00855F6C">
      <w:pPr>
        <w:spacing w:line="360" w:lineRule="auto"/>
        <w:jc w:val="both"/>
      </w:pPr>
      <w:r>
        <w:rPr>
          <w:rFonts w:ascii="Book Antiqua" w:eastAsia="Book Antiqua" w:hAnsi="Book Antiqua" w:cs="Book Antiqua"/>
          <w:color w:val="000000"/>
        </w:rPr>
        <w:t>Grade B (Very good): 0</w:t>
      </w:r>
    </w:p>
    <w:p w14:paraId="1E2A9C8F" w14:textId="77777777" w:rsidR="00A77B3E" w:rsidRDefault="00855F6C">
      <w:pPr>
        <w:spacing w:line="360" w:lineRule="auto"/>
        <w:jc w:val="both"/>
      </w:pPr>
      <w:r>
        <w:rPr>
          <w:rFonts w:ascii="Book Antiqua" w:eastAsia="Book Antiqua" w:hAnsi="Book Antiqua" w:cs="Book Antiqua"/>
          <w:color w:val="000000"/>
        </w:rPr>
        <w:t>Grade C (Good): C</w:t>
      </w:r>
    </w:p>
    <w:p w14:paraId="63C4EC98" w14:textId="77777777" w:rsidR="00A77B3E" w:rsidRDefault="00855F6C">
      <w:pPr>
        <w:spacing w:line="360" w:lineRule="auto"/>
        <w:jc w:val="both"/>
      </w:pPr>
      <w:r>
        <w:rPr>
          <w:rFonts w:ascii="Book Antiqua" w:eastAsia="Book Antiqua" w:hAnsi="Book Antiqua" w:cs="Book Antiqua"/>
          <w:color w:val="000000"/>
        </w:rPr>
        <w:t>Grade D (Fair): 0</w:t>
      </w:r>
    </w:p>
    <w:p w14:paraId="14B56A79" w14:textId="77777777" w:rsidR="00A77B3E" w:rsidRDefault="00855F6C">
      <w:pPr>
        <w:spacing w:line="360" w:lineRule="auto"/>
        <w:jc w:val="both"/>
      </w:pPr>
      <w:r>
        <w:rPr>
          <w:rFonts w:ascii="Book Antiqua" w:eastAsia="Book Antiqua" w:hAnsi="Book Antiqua" w:cs="Book Antiqua"/>
          <w:color w:val="000000"/>
        </w:rPr>
        <w:t>Grade E (Poor): 0</w:t>
      </w:r>
    </w:p>
    <w:p w14:paraId="0EC262FA" w14:textId="77777777" w:rsidR="00A77B3E" w:rsidRDefault="00A77B3E">
      <w:pPr>
        <w:spacing w:line="360" w:lineRule="auto"/>
        <w:jc w:val="both"/>
      </w:pPr>
    </w:p>
    <w:p w14:paraId="525BBB14" w14:textId="6DBF7EC3" w:rsidR="00A77B3E" w:rsidRDefault="00855F6C">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Lin JM</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132DE3">
        <w:rPr>
          <w:rFonts w:ascii="Book Antiqua" w:eastAsia="Book Antiqua" w:hAnsi="Book Antiqua" w:cs="Book Antiqua"/>
          <w:color w:val="000000"/>
        </w:rPr>
        <w:t>Webster JR</w:t>
      </w:r>
      <w:r>
        <w:rPr>
          <w:rFonts w:ascii="Book Antiqua" w:eastAsia="Book Antiqua" w:hAnsi="Book Antiqua" w:cs="Book Antiqua"/>
          <w:b/>
          <w:color w:val="000000"/>
        </w:rPr>
        <w:t xml:space="preserve"> P-Editor: </w:t>
      </w:r>
    </w:p>
    <w:p w14:paraId="2424D931" w14:textId="7A44F7DC" w:rsidR="00A77B3E" w:rsidRDefault="00855F6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2E5B080" w14:textId="58DDDB89" w:rsidR="0079531F" w:rsidRDefault="0079531F">
      <w:pPr>
        <w:spacing w:line="360" w:lineRule="auto"/>
        <w:jc w:val="both"/>
      </w:pPr>
      <w:r>
        <w:rPr>
          <w:noProof/>
          <w:lang w:val="en-GB" w:eastAsia="zh-CN"/>
        </w:rPr>
        <w:drawing>
          <wp:inline distT="0" distB="0" distL="0" distR="0" wp14:anchorId="523BF301" wp14:editId="365CADE6">
            <wp:extent cx="5943600" cy="24676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467610"/>
                    </a:xfrm>
                    <a:prstGeom prst="rect">
                      <a:avLst/>
                    </a:prstGeom>
                  </pic:spPr>
                </pic:pic>
              </a:graphicData>
            </a:graphic>
          </wp:inline>
        </w:drawing>
      </w:r>
    </w:p>
    <w:p w14:paraId="6EFE59DF" w14:textId="1217FA0E" w:rsidR="0079531F" w:rsidRDefault="00855F6C">
      <w:pPr>
        <w:spacing w:line="360" w:lineRule="auto"/>
        <w:jc w:val="both"/>
        <w:rPr>
          <w:rStyle w:val="Privzetapisavaodstavka1"/>
          <w:rFonts w:ascii="Book Antiqua" w:eastAsia="Book Antiqua" w:hAnsi="Book Antiqua" w:cs="Book Antiqua"/>
          <w:color w:val="000000"/>
          <w:szCs w:val="18"/>
        </w:rPr>
      </w:pPr>
      <w:r>
        <w:rPr>
          <w:rStyle w:val="Privzetapisavaodstavka1"/>
          <w:rFonts w:ascii="Book Antiqua" w:eastAsia="Book Antiqua" w:hAnsi="Book Antiqua" w:cs="Book Antiqua"/>
          <w:b/>
          <w:bCs/>
          <w:color w:val="000000"/>
        </w:rPr>
        <w:t xml:space="preserve">Figure 1 </w:t>
      </w:r>
      <w:bookmarkStart w:id="1" w:name="_Hlk51178220"/>
      <w:r w:rsidR="0079531F" w:rsidRPr="0019228A">
        <w:rPr>
          <w:rStyle w:val="Privzetapisavaodstavka1"/>
          <w:rFonts w:ascii="Book Antiqua" w:eastAsia="Book Antiqua" w:hAnsi="Book Antiqua" w:cs="Book Antiqua"/>
          <w:b/>
          <w:bCs/>
          <w:color w:val="000000"/>
        </w:rPr>
        <w:t>Berg Balance Scale</w:t>
      </w:r>
      <w:bookmarkEnd w:id="1"/>
      <w:r w:rsidRPr="0079531F">
        <w:rPr>
          <w:rStyle w:val="Privzetapisavaodstavka1"/>
          <w:rFonts w:ascii="Book Antiqua" w:eastAsia="Book Antiqua" w:hAnsi="Book Antiqua" w:cs="Book Antiqua"/>
          <w:b/>
          <w:bCs/>
          <w:color w:val="000000"/>
        </w:rPr>
        <w:t xml:space="preserve"> balance assessment for each of the ten patients, during the first, second, and third </w:t>
      </w:r>
      <w:r w:rsidR="0079531F" w:rsidRPr="0019228A">
        <w:rPr>
          <w:rStyle w:val="Privzetapisavaodstavka1"/>
          <w:rFonts w:ascii="Book Antiqua" w:eastAsia="Book Antiqua" w:hAnsi="Book Antiqua" w:cs="Book Antiqua"/>
          <w:b/>
          <w:bCs/>
          <w:color w:val="000000"/>
        </w:rPr>
        <w:t>Berg Balance Scale</w:t>
      </w:r>
      <w:r w:rsidR="0079531F" w:rsidRPr="0079531F" w:rsidDel="0079531F">
        <w:rPr>
          <w:rStyle w:val="Privzetapisavaodstavka1"/>
          <w:rFonts w:ascii="Book Antiqua" w:eastAsia="Book Antiqua" w:hAnsi="Book Antiqua" w:cs="Book Antiqua"/>
          <w:b/>
          <w:bCs/>
          <w:color w:val="000000"/>
        </w:rPr>
        <w:t xml:space="preserve"> </w:t>
      </w:r>
      <w:r w:rsidRPr="0079531F">
        <w:rPr>
          <w:rStyle w:val="Privzetapisavaodstavka1"/>
          <w:rFonts w:ascii="Book Antiqua" w:eastAsia="Book Antiqua" w:hAnsi="Book Antiqua" w:cs="Book Antiqua"/>
          <w:b/>
          <w:bCs/>
          <w:color w:val="000000"/>
        </w:rPr>
        <w:t>asse</w:t>
      </w:r>
      <w:r>
        <w:rPr>
          <w:rStyle w:val="Privzetapisavaodstavka1"/>
          <w:rFonts w:ascii="Book Antiqua" w:eastAsia="Book Antiqua" w:hAnsi="Book Antiqua" w:cs="Book Antiqua"/>
          <w:b/>
          <w:bCs/>
          <w:color w:val="000000"/>
        </w:rPr>
        <w:t>ssment</w:t>
      </w:r>
      <w:r>
        <w:rPr>
          <w:rStyle w:val="Privzetapisavaodstavka1"/>
          <w:rFonts w:ascii="Book Antiqua" w:eastAsia="Book Antiqua" w:hAnsi="Book Antiqua" w:cs="Book Antiqua"/>
          <w:color w:val="000000"/>
          <w:szCs w:val="18"/>
        </w:rPr>
        <w:t>.</w:t>
      </w:r>
      <w:r w:rsidR="0079531F">
        <w:rPr>
          <w:rStyle w:val="Privzetapisavaodstavka1"/>
          <w:rFonts w:ascii="Book Antiqua" w:eastAsia="Book Antiqua" w:hAnsi="Book Antiqua" w:cs="Book Antiqua"/>
          <w:color w:val="000000"/>
          <w:szCs w:val="18"/>
        </w:rPr>
        <w:t xml:space="preserve"> BBS: </w:t>
      </w:r>
      <w:bookmarkStart w:id="2" w:name="_Hlk51178255"/>
      <w:r w:rsidR="0079531F" w:rsidRPr="0079531F">
        <w:rPr>
          <w:rStyle w:val="Privzetapisavaodstavka1"/>
          <w:rFonts w:ascii="Book Antiqua" w:eastAsia="Book Antiqua" w:hAnsi="Book Antiqua" w:cs="Book Antiqua"/>
          <w:color w:val="000000"/>
          <w:szCs w:val="18"/>
        </w:rPr>
        <w:t>Berg Balance Scale</w:t>
      </w:r>
      <w:bookmarkEnd w:id="2"/>
      <w:r w:rsidR="0079531F">
        <w:rPr>
          <w:rStyle w:val="Privzetapisavaodstavka1"/>
          <w:rFonts w:ascii="Book Antiqua" w:eastAsia="Book Antiqua" w:hAnsi="Book Antiqua" w:cs="Book Antiqua"/>
          <w:color w:val="000000"/>
          <w:szCs w:val="18"/>
        </w:rPr>
        <w:t>.</w:t>
      </w:r>
    </w:p>
    <w:p w14:paraId="3CF5629A" w14:textId="6394D4A4" w:rsidR="00A77B3E" w:rsidRDefault="0079531F">
      <w:pPr>
        <w:spacing w:line="360" w:lineRule="auto"/>
        <w:jc w:val="both"/>
      </w:pPr>
      <w:r>
        <w:rPr>
          <w:rStyle w:val="Privzetapisavaodstavka1"/>
          <w:rFonts w:ascii="Book Antiqua" w:eastAsia="Book Antiqua" w:hAnsi="Book Antiqua" w:cs="Book Antiqua"/>
          <w:color w:val="000000"/>
          <w:szCs w:val="18"/>
        </w:rPr>
        <w:br w:type="page"/>
      </w:r>
      <w:r>
        <w:rPr>
          <w:noProof/>
          <w:lang w:val="en-GB" w:eastAsia="zh-CN"/>
        </w:rPr>
        <w:lastRenderedPageBreak/>
        <w:drawing>
          <wp:inline distT="0" distB="0" distL="0" distR="0" wp14:anchorId="5FAE7FE0" wp14:editId="446CAE95">
            <wp:extent cx="4314857" cy="3524276"/>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14857" cy="3524276"/>
                    </a:xfrm>
                    <a:prstGeom prst="rect">
                      <a:avLst/>
                    </a:prstGeom>
                  </pic:spPr>
                </pic:pic>
              </a:graphicData>
            </a:graphic>
          </wp:inline>
        </w:drawing>
      </w:r>
    </w:p>
    <w:p w14:paraId="2ECAA0AC" w14:textId="7E8E6C29" w:rsidR="0079531F" w:rsidRDefault="00855F6C">
      <w:pPr>
        <w:spacing w:line="360" w:lineRule="auto"/>
        <w:jc w:val="both"/>
        <w:rPr>
          <w:rStyle w:val="Privzetapisavaodstavka1"/>
          <w:rFonts w:ascii="Book Antiqua" w:eastAsia="Book Antiqua" w:hAnsi="Book Antiqua" w:cs="Book Antiqua"/>
          <w:color w:val="000000"/>
          <w:szCs w:val="18"/>
        </w:rPr>
      </w:pPr>
      <w:r>
        <w:rPr>
          <w:rStyle w:val="Privzetapisavaodstavka1"/>
          <w:rFonts w:ascii="Book Antiqua" w:eastAsia="Book Antiqua" w:hAnsi="Book Antiqua" w:cs="Book Antiqua"/>
          <w:b/>
          <w:bCs/>
          <w:color w:val="000000"/>
        </w:rPr>
        <w:t xml:space="preserve">Figure 2 A diagram of </w:t>
      </w:r>
      <w:r w:rsidR="00660D33">
        <w:rPr>
          <w:rStyle w:val="Privzetapisavaodstavka1"/>
          <w:rFonts w:ascii="Book Antiqua" w:eastAsia="Book Antiqua" w:hAnsi="Book Antiqua" w:cs="Book Antiqua"/>
          <w:b/>
          <w:bCs/>
          <w:color w:val="000000"/>
        </w:rPr>
        <w:t xml:space="preserve">patient </w:t>
      </w:r>
      <w:r>
        <w:rPr>
          <w:rStyle w:val="Privzetapisavaodstavka1"/>
          <w:rFonts w:ascii="Book Antiqua" w:eastAsia="Book Antiqua" w:hAnsi="Book Antiqua" w:cs="Book Antiqua"/>
          <w:b/>
          <w:bCs/>
          <w:color w:val="000000"/>
        </w:rPr>
        <w:t xml:space="preserve">progress </w:t>
      </w:r>
      <w:r w:rsidR="00660D33">
        <w:rPr>
          <w:rStyle w:val="Privzetapisavaodstavka1"/>
          <w:rFonts w:ascii="Book Antiqua" w:eastAsia="Book Antiqua" w:hAnsi="Book Antiqua" w:cs="Book Antiqua"/>
          <w:b/>
          <w:bCs/>
          <w:color w:val="000000"/>
        </w:rPr>
        <w:t>in the</w:t>
      </w:r>
      <w:r>
        <w:rPr>
          <w:rStyle w:val="Privzetapisavaodstavka1"/>
          <w:rFonts w:ascii="Book Antiqua" w:eastAsia="Book Antiqua" w:hAnsi="Book Antiqua" w:cs="Book Antiqua"/>
          <w:b/>
          <w:bCs/>
          <w:color w:val="000000"/>
        </w:rPr>
        <w:t xml:space="preserve"> </w:t>
      </w:r>
      <w:r w:rsidR="0079531F" w:rsidRPr="0079531F">
        <w:rPr>
          <w:rStyle w:val="Privzetapisavaodstavka1"/>
          <w:rFonts w:ascii="Book Antiqua" w:eastAsia="Book Antiqua" w:hAnsi="Book Antiqua" w:cs="Book Antiqua"/>
          <w:b/>
          <w:bCs/>
          <w:color w:val="000000"/>
        </w:rPr>
        <w:t>Berg Balance Scale</w:t>
      </w:r>
      <w:r>
        <w:rPr>
          <w:rStyle w:val="Privzetapisavaodstavka1"/>
          <w:rFonts w:ascii="Book Antiqua" w:eastAsia="Book Antiqua" w:hAnsi="Book Antiqua" w:cs="Book Antiqua"/>
          <w:b/>
          <w:bCs/>
          <w:color w:val="000000"/>
        </w:rPr>
        <w:t xml:space="preserve"> assessment during rehabilitation treatment. </w:t>
      </w:r>
      <w:r w:rsidR="0079531F">
        <w:rPr>
          <w:rStyle w:val="Privzetapisavaodstavka1"/>
          <w:rFonts w:ascii="Book Antiqua" w:eastAsia="Book Antiqua" w:hAnsi="Book Antiqua" w:cs="Book Antiqua"/>
          <w:color w:val="000000"/>
          <w:szCs w:val="18"/>
        </w:rPr>
        <w:t xml:space="preserve">BBS: </w:t>
      </w:r>
      <w:r w:rsidR="0079531F" w:rsidRPr="0079531F">
        <w:rPr>
          <w:rStyle w:val="Privzetapisavaodstavka1"/>
          <w:rFonts w:ascii="Book Antiqua" w:eastAsia="Book Antiqua" w:hAnsi="Book Antiqua" w:cs="Book Antiqua"/>
          <w:color w:val="000000"/>
          <w:szCs w:val="18"/>
        </w:rPr>
        <w:t>Berg Balance Scale</w:t>
      </w:r>
      <w:r w:rsidR="0079531F">
        <w:rPr>
          <w:rStyle w:val="Privzetapisavaodstavka1"/>
          <w:rFonts w:ascii="Book Antiqua" w:eastAsia="Book Antiqua" w:hAnsi="Book Antiqua" w:cs="Book Antiqua"/>
          <w:color w:val="000000"/>
          <w:szCs w:val="18"/>
        </w:rPr>
        <w:t>.</w:t>
      </w:r>
    </w:p>
    <w:p w14:paraId="0A6F190A" w14:textId="0A0B0CF0" w:rsidR="00A77B3E" w:rsidRDefault="0079531F">
      <w:pPr>
        <w:spacing w:line="360" w:lineRule="auto"/>
        <w:jc w:val="both"/>
      </w:pPr>
      <w:r>
        <w:rPr>
          <w:rStyle w:val="Privzetapisavaodstavka1"/>
          <w:rFonts w:ascii="Book Antiqua" w:eastAsia="Book Antiqua" w:hAnsi="Book Antiqua" w:cs="Book Antiqua"/>
          <w:color w:val="000000"/>
          <w:szCs w:val="18"/>
        </w:rPr>
        <w:br w:type="page"/>
      </w:r>
      <w:r>
        <w:rPr>
          <w:noProof/>
          <w:lang w:val="en-GB" w:eastAsia="zh-CN"/>
        </w:rPr>
        <w:lastRenderedPageBreak/>
        <w:drawing>
          <wp:inline distT="0" distB="0" distL="0" distR="0" wp14:anchorId="64FC0EC1" wp14:editId="34CEEB77">
            <wp:extent cx="4076730" cy="361000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76730" cy="3610001"/>
                    </a:xfrm>
                    <a:prstGeom prst="rect">
                      <a:avLst/>
                    </a:prstGeom>
                  </pic:spPr>
                </pic:pic>
              </a:graphicData>
            </a:graphic>
          </wp:inline>
        </w:drawing>
      </w:r>
    </w:p>
    <w:p w14:paraId="2E82A640" w14:textId="61176222" w:rsidR="00DD3A5B" w:rsidRDefault="00855F6C">
      <w:pPr>
        <w:spacing w:line="360" w:lineRule="auto"/>
        <w:jc w:val="both"/>
        <w:rPr>
          <w:rStyle w:val="Privzetapisavaodstavka1"/>
          <w:rFonts w:ascii="Book Antiqua" w:eastAsia="Book Antiqua" w:hAnsi="Book Antiqua" w:cs="Book Antiqua"/>
          <w:color w:val="000000"/>
          <w:szCs w:val="18"/>
        </w:rPr>
      </w:pPr>
      <w:r>
        <w:rPr>
          <w:rStyle w:val="Privzetapisavaodstavka1"/>
          <w:rFonts w:ascii="Book Antiqua" w:eastAsia="Book Antiqua" w:hAnsi="Book Antiqua" w:cs="Book Antiqua"/>
          <w:b/>
          <w:bCs/>
          <w:color w:val="000000"/>
        </w:rPr>
        <w:t xml:space="preserve">Figure 3 A diagram of the </w:t>
      </w:r>
      <w:r w:rsidR="0079531F" w:rsidRPr="0079531F">
        <w:rPr>
          <w:rStyle w:val="Privzetapisavaodstavka1"/>
          <w:rFonts w:ascii="Book Antiqua" w:eastAsia="Book Antiqua" w:hAnsi="Book Antiqua" w:cs="Book Antiqua"/>
          <w:b/>
          <w:bCs/>
          <w:color w:val="000000"/>
        </w:rPr>
        <w:t>Berg Balance Scale</w:t>
      </w:r>
      <w:r>
        <w:rPr>
          <w:rStyle w:val="Privzetapisavaodstavka1"/>
          <w:rFonts w:ascii="Book Antiqua" w:eastAsia="Book Antiqua" w:hAnsi="Book Antiqua" w:cs="Book Antiqua"/>
          <w:b/>
          <w:bCs/>
          <w:color w:val="000000"/>
        </w:rPr>
        <w:t xml:space="preserve"> assessment three months after discharge from hospital</w:t>
      </w:r>
      <w:r w:rsidRPr="0079531F">
        <w:rPr>
          <w:rStyle w:val="Privzetapisavaodstavka1"/>
          <w:rFonts w:ascii="Book Antiqua" w:eastAsia="Book Antiqua" w:hAnsi="Book Antiqua" w:cs="Book Antiqua"/>
          <w:b/>
          <w:bCs/>
          <w:color w:val="000000"/>
        </w:rPr>
        <w:t xml:space="preserve">. </w:t>
      </w:r>
      <w:r w:rsidR="0079531F">
        <w:rPr>
          <w:rStyle w:val="Privzetapisavaodstavka1"/>
          <w:rFonts w:ascii="Book Antiqua" w:eastAsia="Book Antiqua" w:hAnsi="Book Antiqua" w:cs="Book Antiqua"/>
          <w:color w:val="000000"/>
          <w:szCs w:val="18"/>
        </w:rPr>
        <w:t xml:space="preserve">BBS: </w:t>
      </w:r>
      <w:bookmarkStart w:id="3" w:name="_Hlk51178313"/>
      <w:r w:rsidR="0079531F" w:rsidRPr="0079531F">
        <w:rPr>
          <w:rStyle w:val="Privzetapisavaodstavka1"/>
          <w:rFonts w:ascii="Book Antiqua" w:eastAsia="Book Antiqua" w:hAnsi="Book Antiqua" w:cs="Book Antiqua"/>
          <w:color w:val="000000"/>
          <w:szCs w:val="18"/>
        </w:rPr>
        <w:t>Berg Balance Scale</w:t>
      </w:r>
      <w:bookmarkEnd w:id="3"/>
      <w:r w:rsidR="0079531F">
        <w:rPr>
          <w:rStyle w:val="Privzetapisavaodstavka1"/>
          <w:rFonts w:ascii="Book Antiqua" w:eastAsia="Book Antiqua" w:hAnsi="Book Antiqua" w:cs="Book Antiqua"/>
          <w:color w:val="000000"/>
          <w:szCs w:val="18"/>
        </w:rPr>
        <w:t>.</w:t>
      </w:r>
    </w:p>
    <w:p w14:paraId="00996DF6" w14:textId="56C80940" w:rsidR="00785928" w:rsidRDefault="00785928">
      <w:pPr>
        <w:spacing w:line="360" w:lineRule="auto"/>
        <w:jc w:val="both"/>
        <w:rPr>
          <w:rStyle w:val="Privzetapisavaodstavka1"/>
          <w:rFonts w:ascii="Book Antiqua" w:eastAsia="Book Antiqua" w:hAnsi="Book Antiqua" w:cs="Book Antiqua"/>
          <w:b/>
          <w:bCs/>
          <w:color w:val="000000"/>
        </w:rPr>
        <w:sectPr w:rsidR="00785928">
          <w:pgSz w:w="12240" w:h="15840"/>
          <w:pgMar w:top="1440" w:right="1440" w:bottom="1440" w:left="1440" w:header="720" w:footer="720" w:gutter="0"/>
          <w:cols w:space="720"/>
          <w:docGrid w:linePitch="360"/>
        </w:sectPr>
      </w:pPr>
    </w:p>
    <w:p w14:paraId="69418C58" w14:textId="591CA24B" w:rsidR="00DD3A5B" w:rsidRDefault="00DD3A5B" w:rsidP="00DD3A5B">
      <w:pPr>
        <w:spacing w:line="360" w:lineRule="auto"/>
        <w:jc w:val="both"/>
      </w:pPr>
      <w:r>
        <w:rPr>
          <w:rStyle w:val="Privzetapisavaodstavka1"/>
          <w:rFonts w:ascii="Book Antiqua" w:eastAsia="Book Antiqua" w:hAnsi="Book Antiqua" w:cs="Book Antiqua"/>
          <w:b/>
          <w:bCs/>
          <w:color w:val="000000"/>
        </w:rPr>
        <w:lastRenderedPageBreak/>
        <w:t xml:space="preserve">Table 1 The Cawthorne-Cooksey exercise order shown as it was during the performance of eye, head, and body movements in </w:t>
      </w:r>
      <w:r w:rsidR="00660D33">
        <w:rPr>
          <w:rStyle w:val="Privzetapisavaodstavka1"/>
          <w:rFonts w:ascii="Book Antiqua" w:eastAsia="Book Antiqua" w:hAnsi="Book Antiqua" w:cs="Book Antiqua"/>
          <w:b/>
          <w:bCs/>
          <w:color w:val="000000"/>
        </w:rPr>
        <w:t xml:space="preserve">the </w:t>
      </w:r>
      <w:r>
        <w:rPr>
          <w:rStyle w:val="Privzetapisavaodstavka1"/>
          <w:rFonts w:ascii="Book Antiqua" w:eastAsia="Book Antiqua" w:hAnsi="Book Antiqua" w:cs="Book Antiqua"/>
          <w:b/>
          <w:bCs/>
          <w:color w:val="000000"/>
        </w:rPr>
        <w:t xml:space="preserve">supine, sitting, and standing position </w:t>
      </w:r>
      <w:r w:rsidR="00660D33">
        <w:rPr>
          <w:rStyle w:val="Privzetapisavaodstavka1"/>
          <w:rFonts w:ascii="Book Antiqua" w:eastAsia="Book Antiqua" w:hAnsi="Book Antiqua" w:cs="Book Antiqua"/>
          <w:b/>
          <w:bCs/>
          <w:color w:val="000000"/>
        </w:rPr>
        <w:t>in</w:t>
      </w:r>
      <w:r>
        <w:rPr>
          <w:rStyle w:val="Privzetapisavaodstavka1"/>
          <w:rFonts w:ascii="Book Antiqua" w:eastAsia="Book Antiqua" w:hAnsi="Book Antiqua" w:cs="Book Antiqua"/>
          <w:b/>
          <w:bCs/>
          <w:color w:val="000000"/>
        </w:rPr>
        <w:t xml:space="preserve"> all ten patients</w:t>
      </w:r>
      <w:r>
        <w:rPr>
          <w:rStyle w:val="Privzetapisavaodstavka1"/>
          <w:rFonts w:ascii="Book Antiqua" w:eastAsia="Book Antiqua" w:hAnsi="Book Antiqua" w:cs="Book Antiqua"/>
          <w:b/>
          <w:bCs/>
          <w:color w:val="000000"/>
          <w:szCs w:val="30"/>
          <w:vertAlign w:val="superscript"/>
        </w:rPr>
        <w:t>[43,44]</w:t>
      </w:r>
    </w:p>
    <w:tbl>
      <w:tblPr>
        <w:tblW w:w="5000" w:type="pct"/>
        <w:tblCellMar>
          <w:left w:w="0" w:type="dxa"/>
          <w:right w:w="0" w:type="dxa"/>
        </w:tblCellMar>
        <w:tblLook w:val="0420" w:firstRow="1" w:lastRow="0" w:firstColumn="0" w:lastColumn="0" w:noHBand="0" w:noVBand="1"/>
      </w:tblPr>
      <w:tblGrid>
        <w:gridCol w:w="5179"/>
        <w:gridCol w:w="3725"/>
        <w:gridCol w:w="4344"/>
      </w:tblGrid>
      <w:tr w:rsidR="00002273" w:rsidRPr="00DD3A5B" w14:paraId="353A95FB" w14:textId="77777777" w:rsidTr="00CD52DF">
        <w:trPr>
          <w:trHeight w:val="439"/>
        </w:trPr>
        <w:tc>
          <w:tcPr>
            <w:tcW w:w="5066" w:type="dxa"/>
            <w:tcBorders>
              <w:top w:val="single" w:sz="4" w:space="0" w:color="auto"/>
              <w:bottom w:val="single" w:sz="4" w:space="0" w:color="auto"/>
            </w:tcBorders>
            <w:shd w:val="clear" w:color="auto" w:fill="auto"/>
            <w:tcMar>
              <w:top w:w="72" w:type="dxa"/>
              <w:left w:w="144" w:type="dxa"/>
              <w:bottom w:w="72" w:type="dxa"/>
              <w:right w:w="144" w:type="dxa"/>
            </w:tcMar>
            <w:hideMark/>
          </w:tcPr>
          <w:p w14:paraId="49762F15" w14:textId="08724869" w:rsidR="00DD3A5B" w:rsidRPr="00DD3A5B" w:rsidRDefault="00DD3A5B" w:rsidP="00DD3A5B">
            <w:pPr>
              <w:spacing w:line="360" w:lineRule="auto"/>
              <w:jc w:val="both"/>
              <w:rPr>
                <w:rFonts w:ascii="Book Antiqua" w:hAnsi="Book Antiqua"/>
              </w:rPr>
            </w:pPr>
            <w:r w:rsidRPr="00DD3A5B">
              <w:rPr>
                <w:rFonts w:ascii="Book Antiqua" w:hAnsi="Book Antiqua"/>
                <w:b/>
                <w:bCs/>
                <w:lang w:val="en-GB"/>
              </w:rPr>
              <w:t>In bed–supine position</w:t>
            </w:r>
          </w:p>
        </w:tc>
        <w:tc>
          <w:tcPr>
            <w:tcW w:w="3644" w:type="dxa"/>
            <w:tcBorders>
              <w:top w:val="single" w:sz="4" w:space="0" w:color="auto"/>
              <w:bottom w:val="single" w:sz="4" w:space="0" w:color="auto"/>
            </w:tcBorders>
            <w:shd w:val="clear" w:color="auto" w:fill="auto"/>
            <w:tcMar>
              <w:top w:w="72" w:type="dxa"/>
              <w:left w:w="144" w:type="dxa"/>
              <w:bottom w:w="72" w:type="dxa"/>
              <w:right w:w="144" w:type="dxa"/>
            </w:tcMar>
            <w:hideMark/>
          </w:tcPr>
          <w:p w14:paraId="55F90DBF" w14:textId="77777777" w:rsidR="00DD3A5B" w:rsidRPr="00DD3A5B" w:rsidRDefault="00DD3A5B" w:rsidP="00DD3A5B">
            <w:pPr>
              <w:spacing w:line="360" w:lineRule="auto"/>
              <w:jc w:val="both"/>
              <w:rPr>
                <w:rFonts w:ascii="Book Antiqua" w:hAnsi="Book Antiqua"/>
              </w:rPr>
            </w:pPr>
            <w:r w:rsidRPr="00DD3A5B">
              <w:rPr>
                <w:rFonts w:ascii="Book Antiqua" w:hAnsi="Book Antiqua"/>
                <w:b/>
                <w:bCs/>
                <w:lang w:val="en-GB"/>
              </w:rPr>
              <w:t>Sitting position</w:t>
            </w:r>
          </w:p>
        </w:tc>
        <w:tc>
          <w:tcPr>
            <w:tcW w:w="4250" w:type="dxa"/>
            <w:tcBorders>
              <w:top w:val="single" w:sz="4" w:space="0" w:color="auto"/>
              <w:bottom w:val="single" w:sz="4" w:space="0" w:color="auto"/>
            </w:tcBorders>
            <w:shd w:val="clear" w:color="auto" w:fill="auto"/>
            <w:tcMar>
              <w:top w:w="72" w:type="dxa"/>
              <w:left w:w="144" w:type="dxa"/>
              <w:bottom w:w="72" w:type="dxa"/>
              <w:right w:w="144" w:type="dxa"/>
            </w:tcMar>
            <w:hideMark/>
          </w:tcPr>
          <w:p w14:paraId="4E913F6A" w14:textId="77777777" w:rsidR="00DD3A5B" w:rsidRPr="00DD3A5B" w:rsidRDefault="00DD3A5B" w:rsidP="00DD3A5B">
            <w:pPr>
              <w:spacing w:line="360" w:lineRule="auto"/>
              <w:jc w:val="both"/>
              <w:rPr>
                <w:rFonts w:ascii="Book Antiqua" w:hAnsi="Book Antiqua"/>
              </w:rPr>
            </w:pPr>
            <w:r w:rsidRPr="00DD3A5B">
              <w:rPr>
                <w:rFonts w:ascii="Book Antiqua" w:hAnsi="Book Antiqua"/>
                <w:b/>
                <w:bCs/>
                <w:lang w:val="en-GB"/>
              </w:rPr>
              <w:t>Standing position</w:t>
            </w:r>
          </w:p>
        </w:tc>
      </w:tr>
      <w:tr w:rsidR="00F5682E" w:rsidRPr="00DD3A5B" w14:paraId="090176C6" w14:textId="77777777" w:rsidTr="00CD52DF">
        <w:trPr>
          <w:trHeight w:val="439"/>
        </w:trPr>
        <w:tc>
          <w:tcPr>
            <w:tcW w:w="5066" w:type="dxa"/>
            <w:tcBorders>
              <w:top w:val="single" w:sz="4" w:space="0" w:color="auto"/>
            </w:tcBorders>
            <w:shd w:val="clear" w:color="auto" w:fill="auto"/>
            <w:tcMar>
              <w:top w:w="72" w:type="dxa"/>
              <w:left w:w="144" w:type="dxa"/>
              <w:bottom w:w="72" w:type="dxa"/>
              <w:right w:w="144" w:type="dxa"/>
            </w:tcMar>
          </w:tcPr>
          <w:p w14:paraId="3C7C00CD" w14:textId="1526D6A3" w:rsidR="00F5682E" w:rsidRPr="00DD3A5B" w:rsidRDefault="00F5682E" w:rsidP="00F5682E">
            <w:pPr>
              <w:spacing w:line="360" w:lineRule="auto"/>
              <w:jc w:val="both"/>
              <w:rPr>
                <w:rFonts w:ascii="Book Antiqua" w:hAnsi="Book Antiqua"/>
                <w:b/>
                <w:bCs/>
                <w:lang w:val="en-GB"/>
              </w:rPr>
            </w:pPr>
            <w:r w:rsidRPr="00DD3A5B">
              <w:rPr>
                <w:rFonts w:ascii="Book Antiqua" w:hAnsi="Book Antiqua"/>
                <w:lang w:val="en-GB"/>
              </w:rPr>
              <w:t>Eye movements</w:t>
            </w:r>
            <w:r w:rsidRPr="00F5682E">
              <w:rPr>
                <w:rFonts w:ascii="Book Antiqua" w:hAnsi="Book Antiqua"/>
                <w:lang w:val="en-GB"/>
              </w:rPr>
              <w:t>,</w:t>
            </w:r>
            <w:r w:rsidRPr="00DD3A5B">
              <w:rPr>
                <w:rFonts w:ascii="Book Antiqua" w:hAnsi="Book Antiqua"/>
                <w:lang w:val="en-GB"/>
              </w:rPr>
              <w:t xml:space="preserve"> head immobile</w:t>
            </w:r>
            <w:r>
              <w:rPr>
                <w:rFonts w:ascii="Book Antiqua" w:hAnsi="Book Antiqua"/>
                <w:lang w:val="en-GB"/>
              </w:rPr>
              <w:t>,</w:t>
            </w:r>
            <w:r w:rsidRPr="00DD3A5B">
              <w:rPr>
                <w:rFonts w:ascii="Book Antiqua" w:hAnsi="Book Antiqua"/>
                <w:lang w:val="en-GB"/>
              </w:rPr>
              <w:t xml:space="preserve"> at first slow</w:t>
            </w:r>
            <w:r>
              <w:rPr>
                <w:rFonts w:ascii="Book Antiqua" w:hAnsi="Book Antiqua"/>
                <w:lang w:val="en-GB"/>
              </w:rPr>
              <w:t>,</w:t>
            </w:r>
            <w:r w:rsidRPr="00DD3A5B">
              <w:rPr>
                <w:rFonts w:ascii="Book Antiqua" w:hAnsi="Book Antiqua"/>
                <w:lang w:val="en-GB"/>
              </w:rPr>
              <w:t xml:space="preserve"> then quick</w:t>
            </w:r>
          </w:p>
        </w:tc>
        <w:tc>
          <w:tcPr>
            <w:tcW w:w="3644" w:type="dxa"/>
            <w:tcBorders>
              <w:top w:val="single" w:sz="4" w:space="0" w:color="auto"/>
            </w:tcBorders>
            <w:shd w:val="clear" w:color="auto" w:fill="auto"/>
            <w:tcMar>
              <w:top w:w="72" w:type="dxa"/>
              <w:left w:w="144" w:type="dxa"/>
              <w:bottom w:w="72" w:type="dxa"/>
              <w:right w:w="144" w:type="dxa"/>
            </w:tcMar>
          </w:tcPr>
          <w:p w14:paraId="7C377E61" w14:textId="77777777" w:rsidR="00F5682E" w:rsidRPr="00DD3A5B" w:rsidRDefault="00F5682E" w:rsidP="00F5682E">
            <w:pPr>
              <w:spacing w:line="360" w:lineRule="auto"/>
              <w:jc w:val="both"/>
              <w:rPr>
                <w:rFonts w:ascii="Book Antiqua" w:hAnsi="Book Antiqua"/>
                <w:b/>
                <w:bCs/>
                <w:lang w:val="en-GB"/>
              </w:rPr>
            </w:pPr>
          </w:p>
        </w:tc>
        <w:tc>
          <w:tcPr>
            <w:tcW w:w="4250" w:type="dxa"/>
            <w:tcBorders>
              <w:top w:val="single" w:sz="4" w:space="0" w:color="auto"/>
            </w:tcBorders>
            <w:shd w:val="clear" w:color="auto" w:fill="auto"/>
            <w:tcMar>
              <w:top w:w="72" w:type="dxa"/>
              <w:left w:w="144" w:type="dxa"/>
              <w:bottom w:w="72" w:type="dxa"/>
              <w:right w:w="144" w:type="dxa"/>
            </w:tcMar>
          </w:tcPr>
          <w:p w14:paraId="77F83B22" w14:textId="77777777" w:rsidR="00F5682E" w:rsidRPr="00DD3A5B" w:rsidRDefault="00F5682E" w:rsidP="00F5682E">
            <w:pPr>
              <w:spacing w:line="360" w:lineRule="auto"/>
              <w:jc w:val="both"/>
              <w:rPr>
                <w:rFonts w:ascii="Book Antiqua" w:hAnsi="Book Antiqua"/>
                <w:b/>
                <w:bCs/>
                <w:lang w:val="en-GB"/>
              </w:rPr>
            </w:pPr>
          </w:p>
        </w:tc>
      </w:tr>
      <w:tr w:rsidR="00F5682E" w:rsidRPr="00DD3A5B" w14:paraId="5F263BEA" w14:textId="77777777" w:rsidTr="00CD52DF">
        <w:trPr>
          <w:trHeight w:val="439"/>
        </w:trPr>
        <w:tc>
          <w:tcPr>
            <w:tcW w:w="5066" w:type="dxa"/>
            <w:shd w:val="clear" w:color="auto" w:fill="auto"/>
            <w:tcMar>
              <w:top w:w="72" w:type="dxa"/>
              <w:left w:w="144" w:type="dxa"/>
              <w:bottom w:w="72" w:type="dxa"/>
              <w:right w:w="144" w:type="dxa"/>
            </w:tcMar>
          </w:tcPr>
          <w:p w14:paraId="0A503A1C" w14:textId="20C4D4E3" w:rsidR="00F5682E" w:rsidRPr="00DD3A5B" w:rsidRDefault="00F5682E" w:rsidP="00F5682E">
            <w:pPr>
              <w:spacing w:line="360" w:lineRule="auto"/>
              <w:ind w:firstLineChars="100" w:firstLine="240"/>
              <w:jc w:val="both"/>
              <w:rPr>
                <w:rFonts w:ascii="Book Antiqua" w:hAnsi="Book Antiqua"/>
                <w:b/>
                <w:bCs/>
                <w:lang w:val="en-GB"/>
              </w:rPr>
            </w:pPr>
            <w:r w:rsidRPr="00DD3A5B">
              <w:rPr>
                <w:rFonts w:ascii="Book Antiqua" w:hAnsi="Book Antiqua"/>
                <w:lang w:val="en-GB"/>
              </w:rPr>
              <w:t>Up and down</w:t>
            </w:r>
            <w:r w:rsidR="00855F6C">
              <w:rPr>
                <w:rFonts w:ascii="Book Antiqua" w:hAnsi="Book Antiqua"/>
                <w:lang w:val="en-GB"/>
              </w:rPr>
              <w:t xml:space="preserve"> </w:t>
            </w:r>
            <w:r w:rsidR="00855F6C" w:rsidRPr="00DD3A5B">
              <w:rPr>
                <w:rFonts w:ascii="Book Antiqua" w:hAnsi="Book Antiqua"/>
                <w:lang w:val="en-GB"/>
              </w:rPr>
              <w:t>(1)</w:t>
            </w:r>
          </w:p>
        </w:tc>
        <w:tc>
          <w:tcPr>
            <w:tcW w:w="3644" w:type="dxa"/>
            <w:shd w:val="clear" w:color="auto" w:fill="auto"/>
            <w:tcMar>
              <w:top w:w="72" w:type="dxa"/>
              <w:left w:w="144" w:type="dxa"/>
              <w:bottom w:w="72" w:type="dxa"/>
              <w:right w:w="144" w:type="dxa"/>
            </w:tcMar>
          </w:tcPr>
          <w:p w14:paraId="42D1F939" w14:textId="7B82E255" w:rsidR="00F5682E" w:rsidRPr="00DD3A5B" w:rsidRDefault="00F5682E" w:rsidP="00F5682E">
            <w:pPr>
              <w:spacing w:line="360" w:lineRule="auto"/>
              <w:jc w:val="both"/>
              <w:rPr>
                <w:rFonts w:ascii="Book Antiqua" w:hAnsi="Book Antiqua"/>
                <w:b/>
                <w:bCs/>
                <w:lang w:val="en-GB"/>
              </w:rPr>
            </w:pPr>
            <w:r w:rsidRPr="00DD3A5B">
              <w:rPr>
                <w:rFonts w:ascii="Book Antiqua" w:hAnsi="Book Antiqua"/>
                <w:lang w:val="en-GB"/>
              </w:rPr>
              <w:t>Repeat as the previous section</w:t>
            </w:r>
          </w:p>
        </w:tc>
        <w:tc>
          <w:tcPr>
            <w:tcW w:w="4250" w:type="dxa"/>
            <w:shd w:val="clear" w:color="auto" w:fill="auto"/>
            <w:tcMar>
              <w:top w:w="72" w:type="dxa"/>
              <w:left w:w="144" w:type="dxa"/>
              <w:bottom w:w="72" w:type="dxa"/>
              <w:right w:w="144" w:type="dxa"/>
            </w:tcMar>
          </w:tcPr>
          <w:p w14:paraId="0C52CA44" w14:textId="6731D9B4" w:rsidR="00F5682E" w:rsidRPr="00DD3A5B" w:rsidRDefault="00F5682E" w:rsidP="00F5682E">
            <w:pPr>
              <w:spacing w:line="360" w:lineRule="auto"/>
              <w:jc w:val="both"/>
              <w:rPr>
                <w:rFonts w:ascii="Book Antiqua" w:hAnsi="Book Antiqua"/>
                <w:b/>
                <w:bCs/>
                <w:lang w:val="en-GB"/>
              </w:rPr>
            </w:pPr>
            <w:r w:rsidRPr="00DD3A5B">
              <w:rPr>
                <w:rFonts w:ascii="Book Antiqua" w:hAnsi="Book Antiqua"/>
                <w:lang w:val="en-GB"/>
              </w:rPr>
              <w:t>Repeat as in the previous section</w:t>
            </w:r>
          </w:p>
        </w:tc>
      </w:tr>
      <w:tr w:rsidR="00F5682E" w:rsidRPr="00DD3A5B" w14:paraId="78544C92" w14:textId="77777777" w:rsidTr="00CD52DF">
        <w:trPr>
          <w:trHeight w:val="439"/>
        </w:trPr>
        <w:tc>
          <w:tcPr>
            <w:tcW w:w="5066" w:type="dxa"/>
            <w:shd w:val="clear" w:color="auto" w:fill="auto"/>
            <w:tcMar>
              <w:top w:w="72" w:type="dxa"/>
              <w:left w:w="144" w:type="dxa"/>
              <w:bottom w:w="72" w:type="dxa"/>
              <w:right w:w="144" w:type="dxa"/>
            </w:tcMar>
          </w:tcPr>
          <w:p w14:paraId="182DA025" w14:textId="1A315CBB" w:rsidR="00F5682E" w:rsidRPr="00DD3A5B" w:rsidRDefault="00F5682E" w:rsidP="00F5682E">
            <w:pPr>
              <w:spacing w:line="360" w:lineRule="auto"/>
              <w:ind w:firstLineChars="100" w:firstLine="240"/>
              <w:jc w:val="both"/>
              <w:rPr>
                <w:rFonts w:ascii="Book Antiqua" w:hAnsi="Book Antiqua"/>
                <w:b/>
                <w:bCs/>
                <w:lang w:val="en-GB"/>
              </w:rPr>
            </w:pPr>
            <w:r w:rsidRPr="00DD3A5B">
              <w:rPr>
                <w:rFonts w:ascii="Book Antiqua" w:hAnsi="Book Antiqua"/>
                <w:lang w:val="en-GB"/>
              </w:rPr>
              <w:t>Side to side</w:t>
            </w:r>
            <w:r w:rsidR="00855F6C">
              <w:rPr>
                <w:rFonts w:ascii="Book Antiqua" w:hAnsi="Book Antiqua"/>
                <w:lang w:val="en-GB"/>
              </w:rPr>
              <w:t xml:space="preserve"> </w:t>
            </w:r>
            <w:r w:rsidR="00855F6C" w:rsidRPr="00DD3A5B">
              <w:rPr>
                <w:rFonts w:ascii="Book Antiqua" w:hAnsi="Book Antiqua"/>
                <w:lang w:val="en-GB"/>
              </w:rPr>
              <w:t>(2)</w:t>
            </w:r>
          </w:p>
        </w:tc>
        <w:tc>
          <w:tcPr>
            <w:tcW w:w="3644" w:type="dxa"/>
            <w:shd w:val="clear" w:color="auto" w:fill="auto"/>
            <w:tcMar>
              <w:top w:w="72" w:type="dxa"/>
              <w:left w:w="144" w:type="dxa"/>
              <w:bottom w:w="72" w:type="dxa"/>
              <w:right w:w="144" w:type="dxa"/>
            </w:tcMar>
          </w:tcPr>
          <w:p w14:paraId="29655D6C" w14:textId="7D9A2B03" w:rsidR="00F5682E" w:rsidRPr="00DD3A5B" w:rsidRDefault="00F5682E" w:rsidP="00F5682E">
            <w:pPr>
              <w:spacing w:line="360" w:lineRule="auto"/>
              <w:jc w:val="both"/>
              <w:rPr>
                <w:rFonts w:ascii="Book Antiqua" w:hAnsi="Book Antiqua"/>
                <w:b/>
                <w:bCs/>
                <w:lang w:val="en-GB"/>
              </w:rPr>
            </w:pPr>
            <w:r w:rsidRPr="00DD3A5B">
              <w:rPr>
                <w:rFonts w:ascii="Book Antiqua" w:hAnsi="Book Antiqua"/>
                <w:lang w:val="en-GB"/>
              </w:rPr>
              <w:t>Repeat as the previous section</w:t>
            </w:r>
          </w:p>
        </w:tc>
        <w:tc>
          <w:tcPr>
            <w:tcW w:w="4250" w:type="dxa"/>
            <w:shd w:val="clear" w:color="auto" w:fill="auto"/>
            <w:tcMar>
              <w:top w:w="72" w:type="dxa"/>
              <w:left w:w="144" w:type="dxa"/>
              <w:bottom w:w="72" w:type="dxa"/>
              <w:right w:w="144" w:type="dxa"/>
            </w:tcMar>
          </w:tcPr>
          <w:p w14:paraId="30BDB1A1" w14:textId="1E70FBE4" w:rsidR="00F5682E" w:rsidRPr="00DD3A5B" w:rsidRDefault="00F5682E" w:rsidP="00F5682E">
            <w:pPr>
              <w:spacing w:line="360" w:lineRule="auto"/>
              <w:jc w:val="both"/>
              <w:rPr>
                <w:rFonts w:ascii="Book Antiqua" w:hAnsi="Book Antiqua"/>
                <w:b/>
                <w:bCs/>
                <w:lang w:val="en-GB"/>
              </w:rPr>
            </w:pPr>
            <w:r w:rsidRPr="00DD3A5B">
              <w:rPr>
                <w:rFonts w:ascii="Book Antiqua" w:hAnsi="Book Antiqua"/>
                <w:lang w:val="en-GB"/>
              </w:rPr>
              <w:t>Repeat as in the previous section</w:t>
            </w:r>
          </w:p>
        </w:tc>
      </w:tr>
      <w:tr w:rsidR="00F5682E" w:rsidRPr="00DD3A5B" w14:paraId="0783E94C" w14:textId="77777777" w:rsidTr="00CD52DF">
        <w:trPr>
          <w:trHeight w:val="439"/>
        </w:trPr>
        <w:tc>
          <w:tcPr>
            <w:tcW w:w="5066" w:type="dxa"/>
            <w:shd w:val="clear" w:color="auto" w:fill="auto"/>
            <w:tcMar>
              <w:top w:w="72" w:type="dxa"/>
              <w:left w:w="144" w:type="dxa"/>
              <w:bottom w:w="72" w:type="dxa"/>
              <w:right w:w="144" w:type="dxa"/>
            </w:tcMar>
          </w:tcPr>
          <w:p w14:paraId="3D6AE460" w14:textId="27EF66A4" w:rsidR="00F5682E" w:rsidRPr="00DD3A5B" w:rsidRDefault="00F5682E" w:rsidP="00F5682E">
            <w:pPr>
              <w:spacing w:line="360" w:lineRule="auto"/>
              <w:ind w:firstLineChars="100" w:firstLine="240"/>
              <w:jc w:val="both"/>
              <w:rPr>
                <w:rFonts w:ascii="Book Antiqua" w:hAnsi="Book Antiqua"/>
                <w:b/>
                <w:bCs/>
                <w:lang w:val="en-GB"/>
              </w:rPr>
            </w:pPr>
            <w:r w:rsidRPr="00DD3A5B">
              <w:rPr>
                <w:rFonts w:ascii="Book Antiqua" w:hAnsi="Book Antiqua"/>
                <w:lang w:val="en-GB"/>
              </w:rPr>
              <w:t>Repeat (1) and (2), focusing on finger</w:t>
            </w:r>
          </w:p>
        </w:tc>
        <w:tc>
          <w:tcPr>
            <w:tcW w:w="3644" w:type="dxa"/>
            <w:shd w:val="clear" w:color="auto" w:fill="auto"/>
            <w:tcMar>
              <w:top w:w="72" w:type="dxa"/>
              <w:left w:w="144" w:type="dxa"/>
              <w:bottom w:w="72" w:type="dxa"/>
              <w:right w:w="144" w:type="dxa"/>
            </w:tcMar>
          </w:tcPr>
          <w:p w14:paraId="48C813A3" w14:textId="54EBD158" w:rsidR="00F5682E" w:rsidRPr="00DD3A5B" w:rsidRDefault="00F5682E" w:rsidP="00F5682E">
            <w:pPr>
              <w:spacing w:line="360" w:lineRule="auto"/>
              <w:jc w:val="both"/>
              <w:rPr>
                <w:rFonts w:ascii="Book Antiqua" w:hAnsi="Book Antiqua"/>
                <w:b/>
                <w:bCs/>
                <w:lang w:val="en-GB"/>
              </w:rPr>
            </w:pPr>
            <w:r w:rsidRPr="00DD3A5B">
              <w:rPr>
                <w:rFonts w:ascii="Book Antiqua" w:hAnsi="Book Antiqua"/>
                <w:lang w:val="en-GB"/>
              </w:rPr>
              <w:t>Shrug shoulders and rotate</w:t>
            </w:r>
          </w:p>
        </w:tc>
        <w:tc>
          <w:tcPr>
            <w:tcW w:w="4250" w:type="dxa"/>
            <w:shd w:val="clear" w:color="auto" w:fill="auto"/>
            <w:tcMar>
              <w:top w:w="72" w:type="dxa"/>
              <w:left w:w="144" w:type="dxa"/>
              <w:bottom w:w="72" w:type="dxa"/>
              <w:right w:w="144" w:type="dxa"/>
            </w:tcMar>
          </w:tcPr>
          <w:p w14:paraId="3EA6291C" w14:textId="75CAF1EF" w:rsidR="00F5682E" w:rsidRPr="00DD3A5B" w:rsidRDefault="00F5682E" w:rsidP="00F5682E">
            <w:pPr>
              <w:spacing w:line="360" w:lineRule="auto"/>
              <w:jc w:val="both"/>
              <w:rPr>
                <w:rFonts w:ascii="Book Antiqua" w:hAnsi="Book Antiqua"/>
                <w:b/>
                <w:bCs/>
                <w:lang w:val="en-GB"/>
              </w:rPr>
            </w:pPr>
            <w:r w:rsidRPr="00DD3A5B">
              <w:rPr>
                <w:rFonts w:ascii="Book Antiqua" w:hAnsi="Book Antiqua"/>
                <w:lang w:val="en-GB"/>
              </w:rPr>
              <w:t>Repeat as in the previous section</w:t>
            </w:r>
          </w:p>
        </w:tc>
      </w:tr>
      <w:tr w:rsidR="00F5682E" w:rsidRPr="00DD3A5B" w14:paraId="415896B7" w14:textId="77777777" w:rsidTr="00CD52DF">
        <w:trPr>
          <w:trHeight w:val="439"/>
        </w:trPr>
        <w:tc>
          <w:tcPr>
            <w:tcW w:w="5066" w:type="dxa"/>
            <w:shd w:val="clear" w:color="auto" w:fill="auto"/>
            <w:tcMar>
              <w:top w:w="72" w:type="dxa"/>
              <w:left w:w="144" w:type="dxa"/>
              <w:bottom w:w="72" w:type="dxa"/>
              <w:right w:w="144" w:type="dxa"/>
            </w:tcMar>
          </w:tcPr>
          <w:p w14:paraId="557CDAB3" w14:textId="52328B6B" w:rsidR="00F5682E" w:rsidRPr="00DD3A5B" w:rsidRDefault="00F5682E" w:rsidP="00F5682E">
            <w:pPr>
              <w:spacing w:line="360" w:lineRule="auto"/>
              <w:ind w:firstLineChars="100" w:firstLine="240"/>
              <w:jc w:val="both"/>
              <w:rPr>
                <w:rFonts w:ascii="Book Antiqua" w:hAnsi="Book Antiqua"/>
                <w:b/>
                <w:bCs/>
                <w:lang w:val="en-GB"/>
              </w:rPr>
            </w:pPr>
            <w:r w:rsidRPr="00DD3A5B">
              <w:rPr>
                <w:rFonts w:ascii="Book Antiqua" w:hAnsi="Book Antiqua"/>
                <w:lang w:val="en-GB"/>
              </w:rPr>
              <w:t>Focusing on the finger, moving about 3 feet to 2 inches away and back</w:t>
            </w:r>
          </w:p>
        </w:tc>
        <w:tc>
          <w:tcPr>
            <w:tcW w:w="3644" w:type="dxa"/>
            <w:shd w:val="clear" w:color="auto" w:fill="auto"/>
            <w:tcMar>
              <w:top w:w="72" w:type="dxa"/>
              <w:left w:w="144" w:type="dxa"/>
              <w:bottom w:w="72" w:type="dxa"/>
              <w:right w:w="144" w:type="dxa"/>
            </w:tcMar>
          </w:tcPr>
          <w:p w14:paraId="31DEE769" w14:textId="6AF0A2E8" w:rsidR="00F5682E" w:rsidRPr="00DD3A5B" w:rsidRDefault="00F5682E" w:rsidP="00F5682E">
            <w:pPr>
              <w:spacing w:line="360" w:lineRule="auto"/>
              <w:jc w:val="both"/>
              <w:rPr>
                <w:rFonts w:ascii="Book Antiqua" w:hAnsi="Book Antiqua"/>
                <w:b/>
                <w:bCs/>
                <w:lang w:val="en-GB"/>
              </w:rPr>
            </w:pPr>
            <w:r w:rsidRPr="00DD3A5B">
              <w:rPr>
                <w:rFonts w:ascii="Book Antiqua" w:hAnsi="Book Antiqua"/>
                <w:lang w:val="en-GB"/>
              </w:rPr>
              <w:t>Bend forward and pick up objects from the ground</w:t>
            </w:r>
          </w:p>
        </w:tc>
        <w:tc>
          <w:tcPr>
            <w:tcW w:w="4250" w:type="dxa"/>
            <w:shd w:val="clear" w:color="auto" w:fill="auto"/>
            <w:tcMar>
              <w:top w:w="72" w:type="dxa"/>
              <w:left w:w="144" w:type="dxa"/>
              <w:bottom w:w="72" w:type="dxa"/>
              <w:right w:w="144" w:type="dxa"/>
            </w:tcMar>
          </w:tcPr>
          <w:p w14:paraId="4F606D94" w14:textId="2CA6848F" w:rsidR="00F5682E" w:rsidRPr="00DD3A5B" w:rsidRDefault="00F5682E" w:rsidP="00F5682E">
            <w:pPr>
              <w:spacing w:line="360" w:lineRule="auto"/>
              <w:jc w:val="both"/>
              <w:rPr>
                <w:rFonts w:ascii="Book Antiqua" w:hAnsi="Book Antiqua"/>
                <w:b/>
                <w:bCs/>
                <w:lang w:val="en-GB"/>
              </w:rPr>
            </w:pPr>
            <w:r w:rsidRPr="00DD3A5B">
              <w:rPr>
                <w:rFonts w:ascii="Book Antiqua" w:hAnsi="Book Antiqua"/>
                <w:lang w:val="en-GB"/>
              </w:rPr>
              <w:t>Change from a sit to stand position with eyes open, then shut</w:t>
            </w:r>
          </w:p>
        </w:tc>
      </w:tr>
      <w:tr w:rsidR="00002273" w:rsidRPr="00DD3A5B" w14:paraId="082C0FFB" w14:textId="77777777" w:rsidTr="00CD52DF">
        <w:trPr>
          <w:trHeight w:val="439"/>
        </w:trPr>
        <w:tc>
          <w:tcPr>
            <w:tcW w:w="5066" w:type="dxa"/>
            <w:shd w:val="clear" w:color="auto" w:fill="auto"/>
            <w:tcMar>
              <w:top w:w="72" w:type="dxa"/>
              <w:left w:w="144" w:type="dxa"/>
              <w:bottom w:w="72" w:type="dxa"/>
              <w:right w:w="144" w:type="dxa"/>
            </w:tcMar>
          </w:tcPr>
          <w:p w14:paraId="48ADD370" w14:textId="751DA9F7" w:rsidR="00002273" w:rsidRPr="00DD3A5B" w:rsidRDefault="00002273" w:rsidP="00002273">
            <w:pPr>
              <w:spacing w:line="360" w:lineRule="auto"/>
              <w:jc w:val="both"/>
              <w:rPr>
                <w:rFonts w:ascii="Book Antiqua" w:hAnsi="Book Antiqua"/>
                <w:lang w:val="en-GB"/>
              </w:rPr>
            </w:pPr>
            <w:r w:rsidRPr="00DD3A5B">
              <w:rPr>
                <w:rFonts w:ascii="Book Antiqua" w:hAnsi="Book Antiqua"/>
                <w:lang w:val="en-GB"/>
              </w:rPr>
              <w:t>Head movements</w:t>
            </w:r>
            <w:r w:rsidRPr="00002273">
              <w:rPr>
                <w:rFonts w:ascii="Book Antiqua" w:hAnsi="Book Antiqua"/>
                <w:lang w:val="en-GB"/>
              </w:rPr>
              <w:t xml:space="preserve">, </w:t>
            </w:r>
            <w:r w:rsidRPr="00DD3A5B">
              <w:rPr>
                <w:rFonts w:ascii="Book Antiqua" w:hAnsi="Book Antiqua"/>
                <w:lang w:val="en-GB"/>
              </w:rPr>
              <w:t>at first slow</w:t>
            </w:r>
            <w:r w:rsidRPr="00DD3A5B">
              <w:rPr>
                <w:rFonts w:ascii="Book Antiqua" w:hAnsi="Book Antiqua"/>
                <w:lang w:val="sl-SI"/>
              </w:rPr>
              <w:t xml:space="preserve"> </w:t>
            </w:r>
            <w:r w:rsidRPr="00DD3A5B">
              <w:rPr>
                <w:rFonts w:ascii="Book Antiqua" w:hAnsi="Book Antiqua"/>
                <w:lang w:val="en-GB"/>
              </w:rPr>
              <w:t>then quick</w:t>
            </w:r>
            <w:r>
              <w:rPr>
                <w:rFonts w:ascii="Book Antiqua" w:hAnsi="Book Antiqua"/>
                <w:lang w:val="en-GB"/>
              </w:rPr>
              <w:t>,</w:t>
            </w:r>
            <w:r>
              <w:rPr>
                <w:lang w:val="en-GB"/>
              </w:rPr>
              <w:t xml:space="preserve"> </w:t>
            </w:r>
            <w:r w:rsidRPr="00DD3A5B">
              <w:rPr>
                <w:rFonts w:ascii="Book Antiqua" w:hAnsi="Book Antiqua"/>
                <w:lang w:val="en-GB"/>
              </w:rPr>
              <w:t>later with eyes closed</w:t>
            </w:r>
          </w:p>
        </w:tc>
        <w:tc>
          <w:tcPr>
            <w:tcW w:w="3644" w:type="dxa"/>
            <w:shd w:val="clear" w:color="auto" w:fill="auto"/>
            <w:tcMar>
              <w:top w:w="72" w:type="dxa"/>
              <w:left w:w="144" w:type="dxa"/>
              <w:bottom w:w="72" w:type="dxa"/>
              <w:right w:w="144" w:type="dxa"/>
            </w:tcMar>
          </w:tcPr>
          <w:p w14:paraId="4F9544A8" w14:textId="77777777" w:rsidR="00002273" w:rsidRPr="00DD3A5B" w:rsidRDefault="00002273" w:rsidP="00F5682E">
            <w:pPr>
              <w:spacing w:line="360" w:lineRule="auto"/>
              <w:jc w:val="both"/>
              <w:rPr>
                <w:rFonts w:ascii="Book Antiqua" w:hAnsi="Book Antiqua"/>
                <w:lang w:val="en-GB"/>
              </w:rPr>
            </w:pPr>
          </w:p>
        </w:tc>
        <w:tc>
          <w:tcPr>
            <w:tcW w:w="4250" w:type="dxa"/>
            <w:shd w:val="clear" w:color="auto" w:fill="auto"/>
            <w:tcMar>
              <w:top w:w="72" w:type="dxa"/>
              <w:left w:w="144" w:type="dxa"/>
              <w:bottom w:w="72" w:type="dxa"/>
              <w:right w:w="144" w:type="dxa"/>
            </w:tcMar>
          </w:tcPr>
          <w:p w14:paraId="2C77BA1F" w14:textId="77777777" w:rsidR="00002273" w:rsidRPr="00DD3A5B" w:rsidRDefault="00002273" w:rsidP="00F5682E">
            <w:pPr>
              <w:spacing w:line="360" w:lineRule="auto"/>
              <w:jc w:val="both"/>
              <w:rPr>
                <w:rFonts w:ascii="Book Antiqua" w:hAnsi="Book Antiqua"/>
                <w:lang w:val="en-GB"/>
              </w:rPr>
            </w:pPr>
          </w:p>
        </w:tc>
      </w:tr>
      <w:tr w:rsidR="00002273" w:rsidRPr="00DD3A5B" w14:paraId="3395FC35" w14:textId="77777777" w:rsidTr="00CD52DF">
        <w:trPr>
          <w:trHeight w:val="439"/>
        </w:trPr>
        <w:tc>
          <w:tcPr>
            <w:tcW w:w="5066" w:type="dxa"/>
            <w:shd w:val="clear" w:color="auto" w:fill="auto"/>
            <w:tcMar>
              <w:top w:w="72" w:type="dxa"/>
              <w:left w:w="144" w:type="dxa"/>
              <w:bottom w:w="72" w:type="dxa"/>
              <w:right w:w="144" w:type="dxa"/>
            </w:tcMar>
          </w:tcPr>
          <w:p w14:paraId="1A9E2483" w14:textId="111751EA" w:rsidR="00002273" w:rsidRPr="00DD3A5B" w:rsidRDefault="00002273" w:rsidP="00002273">
            <w:pPr>
              <w:spacing w:line="360" w:lineRule="auto"/>
              <w:ind w:firstLineChars="100" w:firstLine="240"/>
              <w:jc w:val="both"/>
              <w:rPr>
                <w:rFonts w:ascii="Book Antiqua" w:hAnsi="Book Antiqua"/>
                <w:lang w:val="en-GB"/>
              </w:rPr>
            </w:pPr>
            <w:r w:rsidRPr="00DD3A5B">
              <w:rPr>
                <w:rFonts w:ascii="Book Antiqua" w:hAnsi="Book Antiqua"/>
                <w:lang w:val="en-GB"/>
              </w:rPr>
              <w:t>Bending forward and backward</w:t>
            </w:r>
          </w:p>
        </w:tc>
        <w:tc>
          <w:tcPr>
            <w:tcW w:w="3644" w:type="dxa"/>
            <w:shd w:val="clear" w:color="auto" w:fill="auto"/>
            <w:tcMar>
              <w:top w:w="72" w:type="dxa"/>
              <w:left w:w="144" w:type="dxa"/>
              <w:bottom w:w="72" w:type="dxa"/>
              <w:right w:w="144" w:type="dxa"/>
            </w:tcMar>
          </w:tcPr>
          <w:p w14:paraId="3FEB847D" w14:textId="69DB86D1" w:rsidR="00002273" w:rsidRPr="00DD3A5B" w:rsidRDefault="00002273" w:rsidP="00002273">
            <w:pPr>
              <w:spacing w:line="360" w:lineRule="auto"/>
              <w:jc w:val="both"/>
              <w:rPr>
                <w:rFonts w:ascii="Book Antiqua" w:hAnsi="Book Antiqua"/>
                <w:lang w:val="en-GB"/>
              </w:rPr>
            </w:pPr>
            <w:r w:rsidRPr="00DD3A5B">
              <w:rPr>
                <w:rFonts w:ascii="Book Antiqua" w:hAnsi="Book Antiqua"/>
                <w:lang w:val="en-GB"/>
              </w:rPr>
              <w:t>Rotate head and shoulders slowly, then fast; first with eyes open, then closed</w:t>
            </w:r>
          </w:p>
        </w:tc>
        <w:tc>
          <w:tcPr>
            <w:tcW w:w="4250" w:type="dxa"/>
            <w:shd w:val="clear" w:color="auto" w:fill="auto"/>
            <w:tcMar>
              <w:top w:w="72" w:type="dxa"/>
              <w:left w:w="144" w:type="dxa"/>
              <w:bottom w:w="72" w:type="dxa"/>
              <w:right w:w="144" w:type="dxa"/>
            </w:tcMar>
          </w:tcPr>
          <w:p w14:paraId="49469384" w14:textId="25CFE7DA" w:rsidR="00002273" w:rsidRPr="00DD3A5B" w:rsidRDefault="00002273" w:rsidP="00002273">
            <w:pPr>
              <w:spacing w:line="360" w:lineRule="auto"/>
              <w:jc w:val="both"/>
              <w:rPr>
                <w:rFonts w:ascii="Book Antiqua" w:hAnsi="Book Antiqua"/>
                <w:lang w:val="en-GB"/>
              </w:rPr>
            </w:pPr>
            <w:r w:rsidRPr="00DD3A5B">
              <w:rPr>
                <w:rFonts w:ascii="Book Antiqua" w:hAnsi="Book Antiqua"/>
                <w:lang w:val="en-GB"/>
              </w:rPr>
              <w:t>Throw the ball from hand to hand (above eye level)</w:t>
            </w:r>
          </w:p>
        </w:tc>
      </w:tr>
      <w:tr w:rsidR="00002273" w:rsidRPr="00DD3A5B" w14:paraId="1DCC7D80" w14:textId="77777777" w:rsidTr="00CD52DF">
        <w:trPr>
          <w:trHeight w:val="439"/>
        </w:trPr>
        <w:tc>
          <w:tcPr>
            <w:tcW w:w="5066" w:type="dxa"/>
            <w:shd w:val="clear" w:color="auto" w:fill="auto"/>
            <w:tcMar>
              <w:top w:w="72" w:type="dxa"/>
              <w:left w:w="144" w:type="dxa"/>
              <w:bottom w:w="72" w:type="dxa"/>
              <w:right w:w="144" w:type="dxa"/>
            </w:tcMar>
          </w:tcPr>
          <w:p w14:paraId="364D877C" w14:textId="487812C9" w:rsidR="00002273" w:rsidRPr="00DD3A5B" w:rsidRDefault="00002273" w:rsidP="00002273">
            <w:pPr>
              <w:spacing w:line="360" w:lineRule="auto"/>
              <w:ind w:firstLineChars="100" w:firstLine="240"/>
              <w:jc w:val="both"/>
              <w:rPr>
                <w:rFonts w:ascii="Book Antiqua" w:hAnsi="Book Antiqua"/>
                <w:lang w:val="en-GB"/>
              </w:rPr>
            </w:pPr>
            <w:r w:rsidRPr="00DD3A5B">
              <w:rPr>
                <w:rFonts w:ascii="Book Antiqua" w:hAnsi="Book Antiqua"/>
                <w:lang w:val="en-GB"/>
              </w:rPr>
              <w:t>Turn side to side</w:t>
            </w:r>
          </w:p>
        </w:tc>
        <w:tc>
          <w:tcPr>
            <w:tcW w:w="3644" w:type="dxa"/>
            <w:shd w:val="clear" w:color="auto" w:fill="auto"/>
            <w:tcMar>
              <w:top w:w="72" w:type="dxa"/>
              <w:left w:w="144" w:type="dxa"/>
              <w:bottom w:w="72" w:type="dxa"/>
              <w:right w:w="144" w:type="dxa"/>
            </w:tcMar>
          </w:tcPr>
          <w:p w14:paraId="57537C5C" w14:textId="33FE6D90" w:rsidR="00002273" w:rsidRPr="00DD3A5B" w:rsidRDefault="00002273" w:rsidP="00002273">
            <w:pPr>
              <w:spacing w:line="360" w:lineRule="auto"/>
              <w:jc w:val="both"/>
              <w:rPr>
                <w:rFonts w:ascii="Book Antiqua" w:hAnsi="Book Antiqua"/>
                <w:lang w:val="en-GB"/>
              </w:rPr>
            </w:pPr>
            <w:r w:rsidRPr="00DD3A5B">
              <w:rPr>
                <w:rFonts w:ascii="Book Antiqua" w:hAnsi="Book Antiqua"/>
                <w:lang w:val="en-GB"/>
              </w:rPr>
              <w:t>Rotate head, shoulders, and trunk with eyes open, then closed</w:t>
            </w:r>
          </w:p>
        </w:tc>
        <w:tc>
          <w:tcPr>
            <w:tcW w:w="4250" w:type="dxa"/>
            <w:shd w:val="clear" w:color="auto" w:fill="auto"/>
            <w:tcMar>
              <w:top w:w="72" w:type="dxa"/>
              <w:left w:w="144" w:type="dxa"/>
              <w:bottom w:w="72" w:type="dxa"/>
              <w:right w:w="144" w:type="dxa"/>
            </w:tcMar>
          </w:tcPr>
          <w:p w14:paraId="38D6A6DF" w14:textId="42BDFF36" w:rsidR="00002273" w:rsidRPr="00DD3A5B" w:rsidRDefault="00002273" w:rsidP="00002273">
            <w:pPr>
              <w:spacing w:line="360" w:lineRule="auto"/>
              <w:jc w:val="both"/>
              <w:rPr>
                <w:rFonts w:ascii="Book Antiqua" w:hAnsi="Book Antiqua"/>
                <w:lang w:val="en-GB"/>
              </w:rPr>
            </w:pPr>
            <w:r w:rsidRPr="00DD3A5B">
              <w:rPr>
                <w:rFonts w:ascii="Book Antiqua" w:hAnsi="Book Antiqua"/>
                <w:lang w:val="en-GB"/>
              </w:rPr>
              <w:t>Throw the ball from hand to hand under knees</w:t>
            </w:r>
          </w:p>
        </w:tc>
      </w:tr>
      <w:tr w:rsidR="00002273" w:rsidRPr="00DD3A5B" w14:paraId="5837A36A" w14:textId="77777777" w:rsidTr="00CD52DF">
        <w:trPr>
          <w:trHeight w:val="439"/>
        </w:trPr>
        <w:tc>
          <w:tcPr>
            <w:tcW w:w="5066" w:type="dxa"/>
            <w:tcBorders>
              <w:bottom w:val="single" w:sz="4" w:space="0" w:color="auto"/>
            </w:tcBorders>
            <w:shd w:val="clear" w:color="auto" w:fill="auto"/>
            <w:tcMar>
              <w:top w:w="72" w:type="dxa"/>
              <w:left w:w="144" w:type="dxa"/>
              <w:bottom w:w="72" w:type="dxa"/>
              <w:right w:w="144" w:type="dxa"/>
            </w:tcMar>
          </w:tcPr>
          <w:p w14:paraId="7547BBF9" w14:textId="77777777" w:rsidR="00002273" w:rsidRPr="00DD3A5B" w:rsidRDefault="00002273" w:rsidP="00002273">
            <w:pPr>
              <w:spacing w:line="360" w:lineRule="auto"/>
              <w:ind w:firstLineChars="100" w:firstLine="240"/>
              <w:jc w:val="both"/>
              <w:rPr>
                <w:rFonts w:ascii="Book Antiqua" w:hAnsi="Book Antiqua"/>
                <w:lang w:val="en-GB"/>
              </w:rPr>
            </w:pPr>
          </w:p>
        </w:tc>
        <w:tc>
          <w:tcPr>
            <w:tcW w:w="3644" w:type="dxa"/>
            <w:tcBorders>
              <w:bottom w:val="single" w:sz="4" w:space="0" w:color="auto"/>
            </w:tcBorders>
            <w:shd w:val="clear" w:color="auto" w:fill="auto"/>
            <w:tcMar>
              <w:top w:w="72" w:type="dxa"/>
              <w:left w:w="144" w:type="dxa"/>
              <w:bottom w:w="72" w:type="dxa"/>
              <w:right w:w="144" w:type="dxa"/>
            </w:tcMar>
          </w:tcPr>
          <w:p w14:paraId="5C033F95" w14:textId="77777777" w:rsidR="00002273" w:rsidRPr="00DD3A5B" w:rsidRDefault="00002273" w:rsidP="00002273">
            <w:pPr>
              <w:spacing w:line="360" w:lineRule="auto"/>
              <w:jc w:val="both"/>
              <w:rPr>
                <w:rFonts w:ascii="Book Antiqua" w:hAnsi="Book Antiqua"/>
                <w:lang w:val="en-GB"/>
              </w:rPr>
            </w:pPr>
          </w:p>
        </w:tc>
        <w:tc>
          <w:tcPr>
            <w:tcW w:w="4250" w:type="dxa"/>
            <w:tcBorders>
              <w:bottom w:val="single" w:sz="4" w:space="0" w:color="auto"/>
            </w:tcBorders>
            <w:shd w:val="clear" w:color="auto" w:fill="auto"/>
            <w:tcMar>
              <w:top w:w="72" w:type="dxa"/>
              <w:left w:w="144" w:type="dxa"/>
              <w:bottom w:w="72" w:type="dxa"/>
              <w:right w:w="144" w:type="dxa"/>
            </w:tcMar>
          </w:tcPr>
          <w:p w14:paraId="03AB2859" w14:textId="678A0535" w:rsidR="00002273" w:rsidRPr="00DD3A5B" w:rsidRDefault="00002273" w:rsidP="00002273">
            <w:pPr>
              <w:spacing w:line="360" w:lineRule="auto"/>
              <w:jc w:val="both"/>
              <w:rPr>
                <w:rFonts w:ascii="Book Antiqua" w:hAnsi="Book Antiqua"/>
                <w:lang w:val="en-GB"/>
              </w:rPr>
            </w:pPr>
            <w:r w:rsidRPr="00DD3A5B">
              <w:rPr>
                <w:rFonts w:ascii="Book Antiqua" w:hAnsi="Book Antiqua"/>
                <w:lang w:val="en-GB"/>
              </w:rPr>
              <w:t>Change from sitting to standing and turn around in between</w:t>
            </w:r>
          </w:p>
        </w:tc>
      </w:tr>
    </w:tbl>
    <w:p w14:paraId="35876FAF" w14:textId="314AE5C9" w:rsidR="00785928" w:rsidRDefault="00785928">
      <w:pPr>
        <w:spacing w:line="360" w:lineRule="auto"/>
        <w:jc w:val="both"/>
      </w:pPr>
    </w:p>
    <w:p w14:paraId="31A5661B" w14:textId="1209CEF4" w:rsidR="0079531F" w:rsidRDefault="00785928">
      <w:pPr>
        <w:spacing w:line="360" w:lineRule="auto"/>
        <w:jc w:val="both"/>
        <w:rPr>
          <w:rFonts w:ascii="Book Antiqua" w:hAnsi="Book Antiqua"/>
          <w:b/>
          <w:bCs/>
          <w:lang w:val="en-GB"/>
        </w:rPr>
      </w:pPr>
      <w:r>
        <w:br w:type="page"/>
      </w:r>
      <w:r w:rsidRPr="00785928">
        <w:rPr>
          <w:rFonts w:ascii="Book Antiqua" w:hAnsi="Book Antiqua"/>
          <w:b/>
          <w:bCs/>
          <w:lang w:val="en-GB"/>
        </w:rPr>
        <w:lastRenderedPageBreak/>
        <w:t>Table 2 The purpose of the functional Functional Gait Assessment gait activities on the somatosensory system in all ten patients. The exercise order shown is as it was during exercise gait training</w:t>
      </w:r>
      <w:r w:rsidRPr="00785928">
        <w:rPr>
          <w:rFonts w:ascii="Book Antiqua" w:hAnsi="Book Antiqua"/>
          <w:b/>
          <w:bCs/>
          <w:vertAlign w:val="superscript"/>
          <w:lang w:val="en-GB"/>
        </w:rPr>
        <w:t>[41,42]</w:t>
      </w:r>
    </w:p>
    <w:tbl>
      <w:tblPr>
        <w:tblW w:w="5000" w:type="pct"/>
        <w:tblCellMar>
          <w:left w:w="0" w:type="dxa"/>
          <w:right w:w="0" w:type="dxa"/>
        </w:tblCellMar>
        <w:tblLook w:val="04A0" w:firstRow="1" w:lastRow="0" w:firstColumn="1" w:lastColumn="0" w:noHBand="0" w:noVBand="1"/>
      </w:tblPr>
      <w:tblGrid>
        <w:gridCol w:w="6552"/>
        <w:gridCol w:w="6708"/>
      </w:tblGrid>
      <w:tr w:rsidR="00785928" w:rsidRPr="00785928" w14:paraId="2A7E8DB3" w14:textId="77777777" w:rsidTr="00785928">
        <w:tc>
          <w:tcPr>
            <w:tcW w:w="8088" w:type="dxa"/>
            <w:tcBorders>
              <w:top w:val="single" w:sz="4" w:space="0" w:color="auto"/>
              <w:bottom w:val="single" w:sz="4" w:space="0" w:color="auto"/>
            </w:tcBorders>
            <w:shd w:val="clear" w:color="auto" w:fill="auto"/>
            <w:tcMar>
              <w:top w:w="15" w:type="dxa"/>
              <w:left w:w="150" w:type="dxa"/>
              <w:bottom w:w="0" w:type="dxa"/>
              <w:right w:w="150" w:type="dxa"/>
            </w:tcMar>
            <w:hideMark/>
          </w:tcPr>
          <w:p w14:paraId="0CD9ACB5"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b/>
                <w:bCs/>
                <w:lang w:val="en-GB"/>
              </w:rPr>
              <w:t>Type of exercises</w:t>
            </w:r>
          </w:p>
        </w:tc>
        <w:tc>
          <w:tcPr>
            <w:tcW w:w="8180" w:type="dxa"/>
            <w:tcBorders>
              <w:top w:val="single" w:sz="4" w:space="0" w:color="auto"/>
              <w:bottom w:val="single" w:sz="4" w:space="0" w:color="auto"/>
            </w:tcBorders>
            <w:shd w:val="clear" w:color="auto" w:fill="auto"/>
            <w:tcMar>
              <w:top w:w="15" w:type="dxa"/>
              <w:left w:w="150" w:type="dxa"/>
              <w:bottom w:w="0" w:type="dxa"/>
              <w:right w:w="150" w:type="dxa"/>
            </w:tcMar>
            <w:hideMark/>
          </w:tcPr>
          <w:p w14:paraId="011F57F9"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b/>
                <w:bCs/>
                <w:lang w:val="en-GB"/>
              </w:rPr>
              <w:t>Purpose of the exercises</w:t>
            </w:r>
          </w:p>
        </w:tc>
      </w:tr>
      <w:tr w:rsidR="00785928" w:rsidRPr="00785928" w14:paraId="2BBEA81B" w14:textId="77777777" w:rsidTr="00785928">
        <w:tc>
          <w:tcPr>
            <w:tcW w:w="8088" w:type="dxa"/>
            <w:tcBorders>
              <w:top w:val="single" w:sz="4" w:space="0" w:color="auto"/>
            </w:tcBorders>
            <w:shd w:val="clear" w:color="auto" w:fill="auto"/>
            <w:tcMar>
              <w:top w:w="15" w:type="dxa"/>
              <w:left w:w="150" w:type="dxa"/>
              <w:bottom w:w="0" w:type="dxa"/>
              <w:right w:w="150" w:type="dxa"/>
            </w:tcMar>
            <w:hideMark/>
          </w:tcPr>
          <w:p w14:paraId="540EE63E"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lang w:val="en-GB"/>
              </w:rPr>
              <w:t>Walking with a glass full of water</w:t>
            </w:r>
          </w:p>
        </w:tc>
        <w:tc>
          <w:tcPr>
            <w:tcW w:w="8180" w:type="dxa"/>
            <w:tcBorders>
              <w:top w:val="single" w:sz="4" w:space="0" w:color="auto"/>
            </w:tcBorders>
            <w:shd w:val="clear" w:color="auto" w:fill="auto"/>
            <w:tcMar>
              <w:top w:w="15" w:type="dxa"/>
              <w:left w:w="150" w:type="dxa"/>
              <w:bottom w:w="0" w:type="dxa"/>
              <w:right w:w="150" w:type="dxa"/>
            </w:tcMar>
            <w:hideMark/>
          </w:tcPr>
          <w:p w14:paraId="54F73BD1"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lang w:val="en-GB"/>
              </w:rPr>
              <w:t xml:space="preserve">Double attention </w:t>
            </w:r>
          </w:p>
        </w:tc>
      </w:tr>
      <w:tr w:rsidR="00785928" w:rsidRPr="00785928" w14:paraId="3D8B4465" w14:textId="77777777" w:rsidTr="00785928">
        <w:tc>
          <w:tcPr>
            <w:tcW w:w="8088" w:type="dxa"/>
            <w:shd w:val="clear" w:color="auto" w:fill="auto"/>
            <w:tcMar>
              <w:top w:w="15" w:type="dxa"/>
              <w:left w:w="150" w:type="dxa"/>
              <w:bottom w:w="0" w:type="dxa"/>
              <w:right w:w="150" w:type="dxa"/>
            </w:tcMar>
            <w:hideMark/>
          </w:tcPr>
          <w:p w14:paraId="4C43CBDB"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lang w:val="en-GB"/>
              </w:rPr>
              <w:t xml:space="preserve">Walking with a change of speed </w:t>
            </w:r>
          </w:p>
        </w:tc>
        <w:tc>
          <w:tcPr>
            <w:tcW w:w="8180" w:type="dxa"/>
            <w:shd w:val="clear" w:color="auto" w:fill="auto"/>
            <w:tcMar>
              <w:top w:w="15" w:type="dxa"/>
              <w:left w:w="150" w:type="dxa"/>
              <w:bottom w:w="0" w:type="dxa"/>
              <w:right w:w="150" w:type="dxa"/>
            </w:tcMar>
            <w:hideMark/>
          </w:tcPr>
          <w:p w14:paraId="246B2586"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lang w:val="en-GB"/>
              </w:rPr>
              <w:t xml:space="preserve">Stabilization of the body with a reduced support surface </w:t>
            </w:r>
          </w:p>
        </w:tc>
      </w:tr>
      <w:tr w:rsidR="00785928" w:rsidRPr="00785928" w14:paraId="3E3B41DB" w14:textId="77777777" w:rsidTr="00785928">
        <w:tc>
          <w:tcPr>
            <w:tcW w:w="8088" w:type="dxa"/>
            <w:shd w:val="clear" w:color="auto" w:fill="auto"/>
            <w:tcMar>
              <w:top w:w="15" w:type="dxa"/>
              <w:left w:w="150" w:type="dxa"/>
              <w:bottom w:w="0" w:type="dxa"/>
              <w:right w:w="150" w:type="dxa"/>
            </w:tcMar>
            <w:hideMark/>
          </w:tcPr>
          <w:p w14:paraId="22CBB1CE"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lang w:val="en-GB"/>
              </w:rPr>
              <w:t>Turning around its axis</w:t>
            </w:r>
          </w:p>
        </w:tc>
        <w:tc>
          <w:tcPr>
            <w:tcW w:w="8180" w:type="dxa"/>
            <w:shd w:val="clear" w:color="auto" w:fill="auto"/>
            <w:tcMar>
              <w:top w:w="15" w:type="dxa"/>
              <w:left w:w="150" w:type="dxa"/>
              <w:bottom w:w="0" w:type="dxa"/>
              <w:right w:w="150" w:type="dxa"/>
            </w:tcMar>
            <w:hideMark/>
          </w:tcPr>
          <w:p w14:paraId="393B97CC"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lang w:val="en-GB"/>
              </w:rPr>
              <w:t>Vestibular-ocular stabilization</w:t>
            </w:r>
          </w:p>
        </w:tc>
      </w:tr>
      <w:tr w:rsidR="00785928" w:rsidRPr="00785928" w14:paraId="256BE1FF" w14:textId="77777777" w:rsidTr="00785928">
        <w:tc>
          <w:tcPr>
            <w:tcW w:w="8088" w:type="dxa"/>
            <w:shd w:val="clear" w:color="auto" w:fill="auto"/>
            <w:tcMar>
              <w:top w:w="15" w:type="dxa"/>
              <w:left w:w="150" w:type="dxa"/>
              <w:bottom w:w="0" w:type="dxa"/>
              <w:right w:w="150" w:type="dxa"/>
            </w:tcMar>
            <w:hideMark/>
          </w:tcPr>
          <w:p w14:paraId="025A32BF"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lang w:val="en-GB"/>
              </w:rPr>
              <w:t>Walking by turning the head in a horizontal plane (left/right)</w:t>
            </w:r>
          </w:p>
        </w:tc>
        <w:tc>
          <w:tcPr>
            <w:tcW w:w="8180" w:type="dxa"/>
            <w:shd w:val="clear" w:color="auto" w:fill="auto"/>
            <w:tcMar>
              <w:top w:w="15" w:type="dxa"/>
              <w:left w:w="150" w:type="dxa"/>
              <w:bottom w:w="0" w:type="dxa"/>
              <w:right w:w="150" w:type="dxa"/>
            </w:tcMar>
            <w:hideMark/>
          </w:tcPr>
          <w:p w14:paraId="5AC7288F"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lang w:val="en-GB"/>
              </w:rPr>
              <w:t>Vestibular-ocular stabilization during walking</w:t>
            </w:r>
          </w:p>
        </w:tc>
      </w:tr>
      <w:tr w:rsidR="00785928" w:rsidRPr="00785928" w14:paraId="26DFA75B" w14:textId="77777777" w:rsidTr="00785928">
        <w:tc>
          <w:tcPr>
            <w:tcW w:w="8088" w:type="dxa"/>
            <w:shd w:val="clear" w:color="auto" w:fill="auto"/>
            <w:tcMar>
              <w:top w:w="15" w:type="dxa"/>
              <w:left w:w="150" w:type="dxa"/>
              <w:bottom w:w="0" w:type="dxa"/>
              <w:right w:w="150" w:type="dxa"/>
            </w:tcMar>
            <w:hideMark/>
          </w:tcPr>
          <w:p w14:paraId="36C9CAA1"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lang w:val="en-GB"/>
              </w:rPr>
              <w:t>Walking by tilting the head in a vertical plane (up/down)</w:t>
            </w:r>
          </w:p>
        </w:tc>
        <w:tc>
          <w:tcPr>
            <w:tcW w:w="8180" w:type="dxa"/>
            <w:shd w:val="clear" w:color="auto" w:fill="auto"/>
            <w:tcMar>
              <w:top w:w="15" w:type="dxa"/>
              <w:left w:w="150" w:type="dxa"/>
              <w:bottom w:w="0" w:type="dxa"/>
              <w:right w:w="150" w:type="dxa"/>
            </w:tcMar>
            <w:hideMark/>
          </w:tcPr>
          <w:p w14:paraId="288C3BD2"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lang w:val="en-GB"/>
              </w:rPr>
              <w:t>Vestibular-ocular stabilization during walking</w:t>
            </w:r>
          </w:p>
        </w:tc>
      </w:tr>
      <w:tr w:rsidR="00785928" w:rsidRPr="00785928" w14:paraId="4836BA93" w14:textId="77777777" w:rsidTr="00785928">
        <w:tc>
          <w:tcPr>
            <w:tcW w:w="8088" w:type="dxa"/>
            <w:shd w:val="clear" w:color="auto" w:fill="auto"/>
            <w:tcMar>
              <w:top w:w="15" w:type="dxa"/>
              <w:left w:w="150" w:type="dxa"/>
              <w:bottom w:w="0" w:type="dxa"/>
              <w:right w:w="150" w:type="dxa"/>
            </w:tcMar>
            <w:hideMark/>
          </w:tcPr>
          <w:p w14:paraId="6D240D25"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lang w:val="en-GB"/>
              </w:rPr>
              <w:t xml:space="preserve">Walking over obstacles </w:t>
            </w:r>
          </w:p>
        </w:tc>
        <w:tc>
          <w:tcPr>
            <w:tcW w:w="8180" w:type="dxa"/>
            <w:shd w:val="clear" w:color="auto" w:fill="auto"/>
            <w:tcMar>
              <w:top w:w="15" w:type="dxa"/>
              <w:left w:w="150" w:type="dxa"/>
              <w:bottom w:w="0" w:type="dxa"/>
              <w:right w:w="150" w:type="dxa"/>
            </w:tcMar>
            <w:hideMark/>
          </w:tcPr>
          <w:p w14:paraId="33150392"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lang w:val="en-GB"/>
              </w:rPr>
              <w:t xml:space="preserve">Thesis transfer and depth assessment </w:t>
            </w:r>
          </w:p>
        </w:tc>
      </w:tr>
      <w:tr w:rsidR="00785928" w:rsidRPr="00785928" w14:paraId="5AC74A5F" w14:textId="77777777" w:rsidTr="00785928">
        <w:tc>
          <w:tcPr>
            <w:tcW w:w="8088" w:type="dxa"/>
            <w:shd w:val="clear" w:color="auto" w:fill="auto"/>
            <w:tcMar>
              <w:top w:w="15" w:type="dxa"/>
              <w:left w:w="150" w:type="dxa"/>
              <w:bottom w:w="0" w:type="dxa"/>
              <w:right w:w="150" w:type="dxa"/>
            </w:tcMar>
            <w:hideMark/>
          </w:tcPr>
          <w:p w14:paraId="76A07EA1"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lang w:val="en-GB"/>
              </w:rPr>
              <w:t>Walking backward</w:t>
            </w:r>
          </w:p>
        </w:tc>
        <w:tc>
          <w:tcPr>
            <w:tcW w:w="8180" w:type="dxa"/>
            <w:shd w:val="clear" w:color="auto" w:fill="auto"/>
            <w:tcMar>
              <w:top w:w="15" w:type="dxa"/>
              <w:left w:w="150" w:type="dxa"/>
              <w:bottom w:w="0" w:type="dxa"/>
              <w:right w:w="150" w:type="dxa"/>
            </w:tcMar>
            <w:hideMark/>
          </w:tcPr>
          <w:p w14:paraId="19F4AE16"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lang w:val="en-GB"/>
              </w:rPr>
              <w:t>Decreased proprioceptive inflow</w:t>
            </w:r>
          </w:p>
        </w:tc>
      </w:tr>
      <w:tr w:rsidR="00785928" w:rsidRPr="00785928" w14:paraId="47C4F59E" w14:textId="77777777" w:rsidTr="00785928">
        <w:tc>
          <w:tcPr>
            <w:tcW w:w="8088" w:type="dxa"/>
            <w:shd w:val="clear" w:color="auto" w:fill="auto"/>
            <w:tcMar>
              <w:top w:w="15" w:type="dxa"/>
              <w:left w:w="150" w:type="dxa"/>
              <w:bottom w:w="0" w:type="dxa"/>
              <w:right w:w="150" w:type="dxa"/>
            </w:tcMar>
            <w:hideMark/>
          </w:tcPr>
          <w:p w14:paraId="2A7D0A2F"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lang w:val="en-GB"/>
              </w:rPr>
              <w:t>Walking with eyes closed</w:t>
            </w:r>
          </w:p>
        </w:tc>
        <w:tc>
          <w:tcPr>
            <w:tcW w:w="8180" w:type="dxa"/>
            <w:shd w:val="clear" w:color="auto" w:fill="auto"/>
            <w:tcMar>
              <w:top w:w="15" w:type="dxa"/>
              <w:left w:w="150" w:type="dxa"/>
              <w:bottom w:w="0" w:type="dxa"/>
              <w:right w:w="150" w:type="dxa"/>
            </w:tcMar>
            <w:hideMark/>
          </w:tcPr>
          <w:p w14:paraId="07EA6F85"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lang w:val="en-GB"/>
              </w:rPr>
              <w:t xml:space="preserve">Decreased proprioceptive inflow </w:t>
            </w:r>
          </w:p>
        </w:tc>
      </w:tr>
      <w:tr w:rsidR="00785928" w:rsidRPr="00785928" w14:paraId="46671690" w14:textId="77777777" w:rsidTr="00785928">
        <w:tc>
          <w:tcPr>
            <w:tcW w:w="8088" w:type="dxa"/>
            <w:shd w:val="clear" w:color="auto" w:fill="auto"/>
            <w:tcMar>
              <w:top w:w="15" w:type="dxa"/>
              <w:left w:w="150" w:type="dxa"/>
              <w:bottom w:w="0" w:type="dxa"/>
              <w:right w:w="150" w:type="dxa"/>
            </w:tcMar>
            <w:hideMark/>
          </w:tcPr>
          <w:p w14:paraId="6A0F7FFE"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lang w:val="en-GB"/>
              </w:rPr>
              <w:t xml:space="preserve">Tandem walking or walking heel toes forward </w:t>
            </w:r>
          </w:p>
        </w:tc>
        <w:tc>
          <w:tcPr>
            <w:tcW w:w="8180" w:type="dxa"/>
            <w:shd w:val="clear" w:color="auto" w:fill="auto"/>
            <w:tcMar>
              <w:top w:w="15" w:type="dxa"/>
              <w:left w:w="150" w:type="dxa"/>
              <w:bottom w:w="0" w:type="dxa"/>
              <w:right w:w="150" w:type="dxa"/>
            </w:tcMar>
            <w:hideMark/>
          </w:tcPr>
          <w:p w14:paraId="07DD0DCD"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lang w:val="en-GB"/>
              </w:rPr>
              <w:t xml:space="preserve">Reduced support surface </w:t>
            </w:r>
          </w:p>
        </w:tc>
      </w:tr>
      <w:tr w:rsidR="00785928" w:rsidRPr="00785928" w14:paraId="01A8971D" w14:textId="77777777" w:rsidTr="00785928">
        <w:tc>
          <w:tcPr>
            <w:tcW w:w="8088" w:type="dxa"/>
            <w:tcBorders>
              <w:bottom w:val="single" w:sz="4" w:space="0" w:color="auto"/>
            </w:tcBorders>
            <w:shd w:val="clear" w:color="auto" w:fill="auto"/>
            <w:tcMar>
              <w:top w:w="15" w:type="dxa"/>
              <w:left w:w="150" w:type="dxa"/>
              <w:bottom w:w="0" w:type="dxa"/>
              <w:right w:w="150" w:type="dxa"/>
            </w:tcMar>
            <w:hideMark/>
          </w:tcPr>
          <w:p w14:paraId="7BD968C7"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lang w:val="en-GB"/>
              </w:rPr>
              <w:t>Walking up and downstairs</w:t>
            </w:r>
          </w:p>
        </w:tc>
        <w:tc>
          <w:tcPr>
            <w:tcW w:w="8180" w:type="dxa"/>
            <w:tcBorders>
              <w:bottom w:val="single" w:sz="4" w:space="0" w:color="auto"/>
            </w:tcBorders>
            <w:shd w:val="clear" w:color="auto" w:fill="auto"/>
            <w:tcMar>
              <w:top w:w="15" w:type="dxa"/>
              <w:left w:w="150" w:type="dxa"/>
              <w:bottom w:w="0" w:type="dxa"/>
              <w:right w:w="150" w:type="dxa"/>
            </w:tcMar>
            <w:hideMark/>
          </w:tcPr>
          <w:p w14:paraId="2A1BA57E"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lang w:val="en-GB"/>
              </w:rPr>
              <w:t>Thesis transfer and depth assessment</w:t>
            </w:r>
          </w:p>
        </w:tc>
      </w:tr>
    </w:tbl>
    <w:p w14:paraId="0E395E77" w14:textId="78B0F792" w:rsidR="00785928" w:rsidRDefault="00785928">
      <w:pPr>
        <w:spacing w:line="360" w:lineRule="auto"/>
        <w:jc w:val="both"/>
        <w:rPr>
          <w:rFonts w:ascii="Book Antiqua" w:hAnsi="Book Antiqua"/>
          <w:lang w:val="en-GB"/>
        </w:rPr>
      </w:pPr>
    </w:p>
    <w:p w14:paraId="677B1A68" w14:textId="1CAB4081" w:rsidR="00785928" w:rsidRDefault="00785928">
      <w:pPr>
        <w:spacing w:line="360" w:lineRule="auto"/>
        <w:jc w:val="both"/>
        <w:rPr>
          <w:rFonts w:ascii="Book Antiqua" w:hAnsi="Book Antiqua"/>
          <w:b/>
          <w:bCs/>
          <w:lang w:val="en-GB"/>
        </w:rPr>
      </w:pPr>
      <w:r>
        <w:rPr>
          <w:rFonts w:ascii="Book Antiqua" w:hAnsi="Book Antiqua"/>
          <w:lang w:val="en-GB"/>
        </w:rPr>
        <w:br w:type="page"/>
      </w:r>
      <w:r w:rsidRPr="00785928">
        <w:rPr>
          <w:rFonts w:ascii="Book Antiqua" w:hAnsi="Book Antiqua"/>
          <w:b/>
          <w:bCs/>
          <w:lang w:val="en-GB"/>
        </w:rPr>
        <w:lastRenderedPageBreak/>
        <w:t>Table 3 The use of walking aids in patients during hospitalization and three months after surgery</w:t>
      </w:r>
    </w:p>
    <w:tbl>
      <w:tblPr>
        <w:tblW w:w="5000" w:type="pct"/>
        <w:tblCellMar>
          <w:left w:w="0" w:type="dxa"/>
          <w:right w:w="0" w:type="dxa"/>
        </w:tblCellMar>
        <w:tblLook w:val="04A0" w:firstRow="1" w:lastRow="0" w:firstColumn="1" w:lastColumn="0" w:noHBand="0" w:noVBand="1"/>
      </w:tblPr>
      <w:tblGrid>
        <w:gridCol w:w="3831"/>
        <w:gridCol w:w="3115"/>
        <w:gridCol w:w="3115"/>
        <w:gridCol w:w="3115"/>
      </w:tblGrid>
      <w:tr w:rsidR="007C7168" w:rsidRPr="00785928" w14:paraId="18B9CDF9" w14:textId="77777777" w:rsidTr="007C7168">
        <w:tc>
          <w:tcPr>
            <w:tcW w:w="4680" w:type="dxa"/>
            <w:tcBorders>
              <w:top w:val="single" w:sz="4" w:space="0" w:color="auto"/>
              <w:bottom w:val="single" w:sz="4" w:space="0" w:color="auto"/>
            </w:tcBorders>
            <w:shd w:val="clear" w:color="auto" w:fill="auto"/>
            <w:tcMar>
              <w:top w:w="15" w:type="dxa"/>
              <w:left w:w="108" w:type="dxa"/>
              <w:bottom w:w="0" w:type="dxa"/>
              <w:right w:w="108" w:type="dxa"/>
            </w:tcMar>
            <w:hideMark/>
          </w:tcPr>
          <w:p w14:paraId="276A0889"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b/>
                <w:bCs/>
                <w:lang w:val="en-GB"/>
              </w:rPr>
              <w:t>Walking aid</w:t>
            </w:r>
          </w:p>
        </w:tc>
        <w:tc>
          <w:tcPr>
            <w:tcW w:w="3720" w:type="dxa"/>
            <w:tcBorders>
              <w:top w:val="single" w:sz="4" w:space="0" w:color="auto"/>
              <w:bottom w:val="single" w:sz="4" w:space="0" w:color="auto"/>
            </w:tcBorders>
            <w:shd w:val="clear" w:color="auto" w:fill="auto"/>
            <w:tcMar>
              <w:top w:w="15" w:type="dxa"/>
              <w:left w:w="108" w:type="dxa"/>
              <w:bottom w:w="0" w:type="dxa"/>
              <w:right w:w="108" w:type="dxa"/>
            </w:tcMar>
            <w:hideMark/>
          </w:tcPr>
          <w:p w14:paraId="29D626FE"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b/>
                <w:bCs/>
                <w:lang w:val="en-GB"/>
              </w:rPr>
              <w:t>First assessment (on the second day of                     surgery)</w:t>
            </w:r>
          </w:p>
        </w:tc>
        <w:tc>
          <w:tcPr>
            <w:tcW w:w="3720" w:type="dxa"/>
            <w:tcBorders>
              <w:top w:val="single" w:sz="4" w:space="0" w:color="auto"/>
              <w:bottom w:val="single" w:sz="4" w:space="0" w:color="auto"/>
            </w:tcBorders>
            <w:shd w:val="clear" w:color="auto" w:fill="auto"/>
            <w:tcMar>
              <w:top w:w="15" w:type="dxa"/>
              <w:left w:w="108" w:type="dxa"/>
              <w:bottom w:w="0" w:type="dxa"/>
              <w:right w:w="108" w:type="dxa"/>
            </w:tcMar>
            <w:hideMark/>
          </w:tcPr>
          <w:p w14:paraId="17A2B318"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b/>
                <w:bCs/>
                <w:lang w:val="en-GB"/>
              </w:rPr>
              <w:t>Second assessment (at discharge          from hospital)</w:t>
            </w:r>
          </w:p>
        </w:tc>
        <w:tc>
          <w:tcPr>
            <w:tcW w:w="3720" w:type="dxa"/>
            <w:tcBorders>
              <w:top w:val="single" w:sz="4" w:space="0" w:color="auto"/>
              <w:bottom w:val="single" w:sz="4" w:space="0" w:color="auto"/>
            </w:tcBorders>
            <w:shd w:val="clear" w:color="auto" w:fill="auto"/>
            <w:tcMar>
              <w:top w:w="15" w:type="dxa"/>
              <w:left w:w="108" w:type="dxa"/>
              <w:bottom w:w="0" w:type="dxa"/>
              <w:right w:w="108" w:type="dxa"/>
            </w:tcMar>
            <w:hideMark/>
          </w:tcPr>
          <w:p w14:paraId="57BD6ADF"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b/>
                <w:bCs/>
                <w:lang w:val="en-GB"/>
              </w:rPr>
              <w:t>Third assessment (three months after surgery)</w:t>
            </w:r>
          </w:p>
        </w:tc>
      </w:tr>
      <w:tr w:rsidR="007C7168" w:rsidRPr="00785928" w14:paraId="0F82D8D0" w14:textId="77777777" w:rsidTr="007C7168">
        <w:tc>
          <w:tcPr>
            <w:tcW w:w="4680" w:type="dxa"/>
            <w:tcBorders>
              <w:top w:val="single" w:sz="4" w:space="0" w:color="auto"/>
            </w:tcBorders>
            <w:shd w:val="clear" w:color="auto" w:fill="auto"/>
            <w:tcMar>
              <w:top w:w="15" w:type="dxa"/>
              <w:left w:w="108" w:type="dxa"/>
              <w:bottom w:w="0" w:type="dxa"/>
              <w:right w:w="108" w:type="dxa"/>
            </w:tcMar>
            <w:hideMark/>
          </w:tcPr>
          <w:p w14:paraId="2B1F7E95" w14:textId="77777777" w:rsidR="00785928" w:rsidRPr="00785928" w:rsidRDefault="00785928" w:rsidP="00785928">
            <w:pPr>
              <w:spacing w:line="360" w:lineRule="auto"/>
              <w:jc w:val="both"/>
              <w:rPr>
                <w:rFonts w:ascii="Book Antiqua" w:hAnsi="Book Antiqua"/>
                <w:lang w:val="en-GB"/>
              </w:rPr>
            </w:pPr>
            <w:r w:rsidRPr="007C7168">
              <w:rPr>
                <w:rFonts w:ascii="Book Antiqua" w:hAnsi="Book Antiqua" w:hint="eastAsia"/>
                <w:lang w:val="en-GB"/>
              </w:rPr>
              <w:t>Without walking aid</w:t>
            </w:r>
          </w:p>
        </w:tc>
        <w:tc>
          <w:tcPr>
            <w:tcW w:w="3720" w:type="dxa"/>
            <w:tcBorders>
              <w:top w:val="single" w:sz="4" w:space="0" w:color="auto"/>
            </w:tcBorders>
            <w:shd w:val="clear" w:color="auto" w:fill="auto"/>
            <w:tcMar>
              <w:top w:w="15" w:type="dxa"/>
              <w:left w:w="108" w:type="dxa"/>
              <w:bottom w:w="0" w:type="dxa"/>
              <w:right w:w="108" w:type="dxa"/>
            </w:tcMar>
            <w:hideMark/>
          </w:tcPr>
          <w:p w14:paraId="7247EBA6"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lang w:val="en-GB"/>
              </w:rPr>
              <w:t>0</w:t>
            </w:r>
          </w:p>
        </w:tc>
        <w:tc>
          <w:tcPr>
            <w:tcW w:w="3720" w:type="dxa"/>
            <w:tcBorders>
              <w:top w:val="single" w:sz="4" w:space="0" w:color="auto"/>
            </w:tcBorders>
            <w:shd w:val="clear" w:color="auto" w:fill="auto"/>
            <w:tcMar>
              <w:top w:w="15" w:type="dxa"/>
              <w:left w:w="108" w:type="dxa"/>
              <w:bottom w:w="0" w:type="dxa"/>
              <w:right w:w="108" w:type="dxa"/>
            </w:tcMar>
            <w:hideMark/>
          </w:tcPr>
          <w:p w14:paraId="4C28311F"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lang w:val="en-GB"/>
              </w:rPr>
              <w:t>6</w:t>
            </w:r>
          </w:p>
        </w:tc>
        <w:tc>
          <w:tcPr>
            <w:tcW w:w="3720" w:type="dxa"/>
            <w:tcBorders>
              <w:top w:val="single" w:sz="4" w:space="0" w:color="auto"/>
            </w:tcBorders>
            <w:shd w:val="clear" w:color="auto" w:fill="auto"/>
            <w:tcMar>
              <w:top w:w="15" w:type="dxa"/>
              <w:left w:w="108" w:type="dxa"/>
              <w:bottom w:w="0" w:type="dxa"/>
              <w:right w:w="108" w:type="dxa"/>
            </w:tcMar>
            <w:hideMark/>
          </w:tcPr>
          <w:p w14:paraId="3CF148CE"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lang w:val="en-GB"/>
              </w:rPr>
              <w:t>8</w:t>
            </w:r>
          </w:p>
        </w:tc>
      </w:tr>
      <w:tr w:rsidR="00785928" w:rsidRPr="00785928" w14:paraId="47298FFD" w14:textId="77777777" w:rsidTr="007C7168">
        <w:tc>
          <w:tcPr>
            <w:tcW w:w="4680" w:type="dxa"/>
            <w:shd w:val="clear" w:color="auto" w:fill="auto"/>
            <w:tcMar>
              <w:top w:w="15" w:type="dxa"/>
              <w:left w:w="108" w:type="dxa"/>
              <w:bottom w:w="0" w:type="dxa"/>
              <w:right w:w="108" w:type="dxa"/>
            </w:tcMar>
            <w:hideMark/>
          </w:tcPr>
          <w:p w14:paraId="29C44C1A" w14:textId="77777777" w:rsidR="00785928" w:rsidRPr="00785928" w:rsidRDefault="00785928" w:rsidP="00785928">
            <w:pPr>
              <w:spacing w:line="360" w:lineRule="auto"/>
              <w:jc w:val="both"/>
              <w:rPr>
                <w:rFonts w:ascii="Book Antiqua" w:hAnsi="Book Antiqua"/>
                <w:lang w:val="en-GB"/>
              </w:rPr>
            </w:pPr>
            <w:r w:rsidRPr="007C7168">
              <w:rPr>
                <w:rFonts w:ascii="Book Antiqua" w:hAnsi="Book Antiqua" w:hint="eastAsia"/>
                <w:lang w:val="en-GB"/>
              </w:rPr>
              <w:t>Supervision</w:t>
            </w:r>
          </w:p>
        </w:tc>
        <w:tc>
          <w:tcPr>
            <w:tcW w:w="3720" w:type="dxa"/>
            <w:shd w:val="clear" w:color="auto" w:fill="auto"/>
            <w:tcMar>
              <w:top w:w="15" w:type="dxa"/>
              <w:left w:w="108" w:type="dxa"/>
              <w:bottom w:w="0" w:type="dxa"/>
              <w:right w:w="108" w:type="dxa"/>
            </w:tcMar>
            <w:hideMark/>
          </w:tcPr>
          <w:p w14:paraId="6AA83F2F"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lang w:val="en-GB"/>
              </w:rPr>
              <w:t>5</w:t>
            </w:r>
          </w:p>
        </w:tc>
        <w:tc>
          <w:tcPr>
            <w:tcW w:w="3720" w:type="dxa"/>
            <w:shd w:val="clear" w:color="auto" w:fill="auto"/>
            <w:tcMar>
              <w:top w:w="15" w:type="dxa"/>
              <w:left w:w="108" w:type="dxa"/>
              <w:bottom w:w="0" w:type="dxa"/>
              <w:right w:w="108" w:type="dxa"/>
            </w:tcMar>
            <w:hideMark/>
          </w:tcPr>
          <w:p w14:paraId="538CE1B0"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lang w:val="en-GB"/>
              </w:rPr>
              <w:t>0</w:t>
            </w:r>
          </w:p>
        </w:tc>
        <w:tc>
          <w:tcPr>
            <w:tcW w:w="3720" w:type="dxa"/>
            <w:shd w:val="clear" w:color="auto" w:fill="auto"/>
            <w:tcMar>
              <w:top w:w="15" w:type="dxa"/>
              <w:left w:w="108" w:type="dxa"/>
              <w:bottom w:w="0" w:type="dxa"/>
              <w:right w:w="108" w:type="dxa"/>
            </w:tcMar>
            <w:hideMark/>
          </w:tcPr>
          <w:p w14:paraId="5EBB0131"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lang w:val="en-GB"/>
              </w:rPr>
              <w:t>2</w:t>
            </w:r>
          </w:p>
        </w:tc>
      </w:tr>
      <w:tr w:rsidR="007C7168" w:rsidRPr="00785928" w14:paraId="723E2725" w14:textId="77777777" w:rsidTr="007C7168">
        <w:tc>
          <w:tcPr>
            <w:tcW w:w="4680" w:type="dxa"/>
            <w:shd w:val="clear" w:color="auto" w:fill="auto"/>
            <w:tcMar>
              <w:top w:w="15" w:type="dxa"/>
              <w:left w:w="108" w:type="dxa"/>
              <w:bottom w:w="0" w:type="dxa"/>
              <w:right w:w="108" w:type="dxa"/>
            </w:tcMar>
            <w:hideMark/>
          </w:tcPr>
          <w:p w14:paraId="2085B8ED" w14:textId="77777777" w:rsidR="00785928" w:rsidRPr="00785928" w:rsidRDefault="00785928" w:rsidP="00785928">
            <w:pPr>
              <w:spacing w:line="360" w:lineRule="auto"/>
              <w:jc w:val="both"/>
              <w:rPr>
                <w:rFonts w:ascii="Book Antiqua" w:hAnsi="Book Antiqua"/>
                <w:lang w:val="en-GB"/>
              </w:rPr>
            </w:pPr>
            <w:r w:rsidRPr="007C7168">
              <w:rPr>
                <w:rFonts w:ascii="Book Antiqua" w:hAnsi="Book Antiqua" w:hint="eastAsia"/>
                <w:lang w:val="en-GB"/>
              </w:rPr>
              <w:t>Walking aid and supervision</w:t>
            </w:r>
          </w:p>
        </w:tc>
        <w:tc>
          <w:tcPr>
            <w:tcW w:w="3720" w:type="dxa"/>
            <w:shd w:val="clear" w:color="auto" w:fill="auto"/>
            <w:tcMar>
              <w:top w:w="15" w:type="dxa"/>
              <w:left w:w="108" w:type="dxa"/>
              <w:bottom w:w="0" w:type="dxa"/>
              <w:right w:w="108" w:type="dxa"/>
            </w:tcMar>
            <w:hideMark/>
          </w:tcPr>
          <w:p w14:paraId="451411AC"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lang w:val="en-GB"/>
              </w:rPr>
              <w:t>2</w:t>
            </w:r>
          </w:p>
        </w:tc>
        <w:tc>
          <w:tcPr>
            <w:tcW w:w="3720" w:type="dxa"/>
            <w:shd w:val="clear" w:color="auto" w:fill="auto"/>
            <w:tcMar>
              <w:top w:w="15" w:type="dxa"/>
              <w:left w:w="108" w:type="dxa"/>
              <w:bottom w:w="0" w:type="dxa"/>
              <w:right w:w="108" w:type="dxa"/>
            </w:tcMar>
            <w:hideMark/>
          </w:tcPr>
          <w:p w14:paraId="2DF6C874"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lang w:val="en-GB"/>
              </w:rPr>
              <w:t>2</w:t>
            </w:r>
          </w:p>
        </w:tc>
        <w:tc>
          <w:tcPr>
            <w:tcW w:w="3720" w:type="dxa"/>
            <w:shd w:val="clear" w:color="auto" w:fill="auto"/>
            <w:tcMar>
              <w:top w:w="15" w:type="dxa"/>
              <w:left w:w="108" w:type="dxa"/>
              <w:bottom w:w="0" w:type="dxa"/>
              <w:right w:w="108" w:type="dxa"/>
            </w:tcMar>
            <w:hideMark/>
          </w:tcPr>
          <w:p w14:paraId="6F74E33A"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lang w:val="en-GB"/>
              </w:rPr>
              <w:t>0</w:t>
            </w:r>
          </w:p>
        </w:tc>
      </w:tr>
      <w:tr w:rsidR="007C7168" w:rsidRPr="00785928" w14:paraId="315D0A6B" w14:textId="77777777" w:rsidTr="007C7168">
        <w:tc>
          <w:tcPr>
            <w:tcW w:w="4680" w:type="dxa"/>
            <w:tcBorders>
              <w:bottom w:val="single" w:sz="4" w:space="0" w:color="auto"/>
            </w:tcBorders>
            <w:shd w:val="clear" w:color="auto" w:fill="auto"/>
            <w:tcMar>
              <w:top w:w="15" w:type="dxa"/>
              <w:left w:w="108" w:type="dxa"/>
              <w:bottom w:w="0" w:type="dxa"/>
              <w:right w:w="108" w:type="dxa"/>
            </w:tcMar>
            <w:hideMark/>
          </w:tcPr>
          <w:p w14:paraId="5570B90A" w14:textId="77777777" w:rsidR="00785928" w:rsidRPr="00785928" w:rsidRDefault="00785928" w:rsidP="00785928">
            <w:pPr>
              <w:spacing w:line="360" w:lineRule="auto"/>
              <w:jc w:val="both"/>
              <w:rPr>
                <w:rFonts w:ascii="Book Antiqua" w:hAnsi="Book Antiqua"/>
                <w:lang w:val="en-GB"/>
              </w:rPr>
            </w:pPr>
            <w:r w:rsidRPr="007C7168">
              <w:rPr>
                <w:rFonts w:ascii="Book Antiqua" w:hAnsi="Book Antiqua" w:hint="eastAsia"/>
                <w:lang w:val="en-GB"/>
              </w:rPr>
              <w:t>Walking aid and therapist assistance</w:t>
            </w:r>
          </w:p>
        </w:tc>
        <w:tc>
          <w:tcPr>
            <w:tcW w:w="3720" w:type="dxa"/>
            <w:tcBorders>
              <w:bottom w:val="single" w:sz="4" w:space="0" w:color="auto"/>
            </w:tcBorders>
            <w:shd w:val="clear" w:color="auto" w:fill="auto"/>
            <w:tcMar>
              <w:top w:w="15" w:type="dxa"/>
              <w:left w:w="108" w:type="dxa"/>
              <w:bottom w:w="0" w:type="dxa"/>
              <w:right w:w="108" w:type="dxa"/>
            </w:tcMar>
            <w:hideMark/>
          </w:tcPr>
          <w:p w14:paraId="6077A58C"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lang w:val="en-GB"/>
              </w:rPr>
              <w:t>3</w:t>
            </w:r>
          </w:p>
        </w:tc>
        <w:tc>
          <w:tcPr>
            <w:tcW w:w="3720" w:type="dxa"/>
            <w:tcBorders>
              <w:bottom w:val="single" w:sz="4" w:space="0" w:color="auto"/>
            </w:tcBorders>
            <w:shd w:val="clear" w:color="auto" w:fill="auto"/>
            <w:tcMar>
              <w:top w:w="15" w:type="dxa"/>
              <w:left w:w="108" w:type="dxa"/>
              <w:bottom w:w="0" w:type="dxa"/>
              <w:right w:w="108" w:type="dxa"/>
            </w:tcMar>
            <w:hideMark/>
          </w:tcPr>
          <w:p w14:paraId="6916E1CB"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lang w:val="en-GB"/>
              </w:rPr>
              <w:t>2</w:t>
            </w:r>
          </w:p>
        </w:tc>
        <w:tc>
          <w:tcPr>
            <w:tcW w:w="3720" w:type="dxa"/>
            <w:tcBorders>
              <w:bottom w:val="single" w:sz="4" w:space="0" w:color="auto"/>
            </w:tcBorders>
            <w:shd w:val="clear" w:color="auto" w:fill="auto"/>
            <w:tcMar>
              <w:top w:w="15" w:type="dxa"/>
              <w:left w:w="108" w:type="dxa"/>
              <w:bottom w:w="0" w:type="dxa"/>
              <w:right w:w="108" w:type="dxa"/>
            </w:tcMar>
            <w:hideMark/>
          </w:tcPr>
          <w:p w14:paraId="2DE12534"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lang w:val="en-GB"/>
              </w:rPr>
              <w:t>0</w:t>
            </w:r>
          </w:p>
        </w:tc>
      </w:tr>
    </w:tbl>
    <w:p w14:paraId="70D65620" w14:textId="77777777" w:rsidR="00785928" w:rsidRPr="00785928" w:rsidRDefault="00785928">
      <w:pPr>
        <w:spacing w:line="360" w:lineRule="auto"/>
        <w:jc w:val="both"/>
        <w:rPr>
          <w:rFonts w:ascii="Book Antiqua" w:hAnsi="Book Antiqua"/>
          <w:lang w:val="en-GB"/>
        </w:rPr>
      </w:pPr>
    </w:p>
    <w:sectPr w:rsidR="00785928" w:rsidRPr="00785928" w:rsidSect="00DD3A5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5323E" w14:textId="77777777" w:rsidR="00241837" w:rsidRDefault="00241837" w:rsidP="00785928">
      <w:r>
        <w:separator/>
      </w:r>
    </w:p>
  </w:endnote>
  <w:endnote w:type="continuationSeparator" w:id="0">
    <w:p w14:paraId="6FADC281" w14:textId="77777777" w:rsidR="00241837" w:rsidRDefault="00241837" w:rsidP="0078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6001936"/>
      <w:docPartObj>
        <w:docPartGallery w:val="Page Numbers (Bottom of Page)"/>
        <w:docPartUnique/>
      </w:docPartObj>
    </w:sdtPr>
    <w:sdtEndPr/>
    <w:sdtContent>
      <w:sdt>
        <w:sdtPr>
          <w:id w:val="-1705238520"/>
          <w:docPartObj>
            <w:docPartGallery w:val="Page Numbers (Top of Page)"/>
            <w:docPartUnique/>
          </w:docPartObj>
        </w:sdtPr>
        <w:sdtEndPr/>
        <w:sdtContent>
          <w:p w14:paraId="5A04C4A0" w14:textId="5DA9BCA6" w:rsidR="00FC5A4F" w:rsidRDefault="00FC5A4F" w:rsidP="0099178F">
            <w:pPr>
              <w:pStyle w:val="a7"/>
              <w:jc w:val="right"/>
            </w:pPr>
            <w:r w:rsidRPr="0099178F">
              <w:rPr>
                <w:rFonts w:ascii="Book Antiqua" w:hAnsi="Book Antiqua"/>
                <w:sz w:val="24"/>
                <w:szCs w:val="24"/>
                <w:lang w:val="zh-CN" w:eastAsia="zh-CN"/>
              </w:rPr>
              <w:t xml:space="preserve"> </w:t>
            </w:r>
            <w:r w:rsidRPr="0099178F">
              <w:rPr>
                <w:rFonts w:ascii="Book Antiqua" w:hAnsi="Book Antiqua"/>
                <w:sz w:val="24"/>
                <w:szCs w:val="24"/>
              </w:rPr>
              <w:fldChar w:fldCharType="begin"/>
            </w:r>
            <w:r w:rsidRPr="0099178F">
              <w:rPr>
                <w:rFonts w:ascii="Book Antiqua" w:hAnsi="Book Antiqua"/>
                <w:sz w:val="24"/>
                <w:szCs w:val="24"/>
              </w:rPr>
              <w:instrText>PAGE</w:instrText>
            </w:r>
            <w:r w:rsidRPr="0099178F">
              <w:rPr>
                <w:rFonts w:ascii="Book Antiqua" w:hAnsi="Book Antiqua"/>
                <w:sz w:val="24"/>
                <w:szCs w:val="24"/>
              </w:rPr>
              <w:fldChar w:fldCharType="separate"/>
            </w:r>
            <w:r w:rsidR="00DE23CD">
              <w:rPr>
                <w:rFonts w:ascii="Book Antiqua" w:hAnsi="Book Antiqua"/>
                <w:noProof/>
                <w:sz w:val="24"/>
                <w:szCs w:val="24"/>
              </w:rPr>
              <w:t>1</w:t>
            </w:r>
            <w:r w:rsidRPr="0099178F">
              <w:rPr>
                <w:rFonts w:ascii="Book Antiqua" w:hAnsi="Book Antiqua"/>
                <w:sz w:val="24"/>
                <w:szCs w:val="24"/>
              </w:rPr>
              <w:fldChar w:fldCharType="end"/>
            </w:r>
            <w:r w:rsidRPr="0099178F">
              <w:rPr>
                <w:rFonts w:ascii="Book Antiqua" w:hAnsi="Book Antiqua"/>
                <w:sz w:val="24"/>
                <w:szCs w:val="24"/>
                <w:lang w:val="zh-CN" w:eastAsia="zh-CN"/>
              </w:rPr>
              <w:t xml:space="preserve"> / </w:t>
            </w:r>
            <w:r w:rsidRPr="0099178F">
              <w:rPr>
                <w:rFonts w:ascii="Book Antiqua" w:hAnsi="Book Antiqua"/>
                <w:sz w:val="24"/>
                <w:szCs w:val="24"/>
              </w:rPr>
              <w:fldChar w:fldCharType="begin"/>
            </w:r>
            <w:r w:rsidRPr="0099178F">
              <w:rPr>
                <w:rFonts w:ascii="Book Antiqua" w:hAnsi="Book Antiqua"/>
                <w:sz w:val="24"/>
                <w:szCs w:val="24"/>
              </w:rPr>
              <w:instrText>NUMPAGES</w:instrText>
            </w:r>
            <w:r w:rsidRPr="0099178F">
              <w:rPr>
                <w:rFonts w:ascii="Book Antiqua" w:hAnsi="Book Antiqua"/>
                <w:sz w:val="24"/>
                <w:szCs w:val="24"/>
              </w:rPr>
              <w:fldChar w:fldCharType="separate"/>
            </w:r>
            <w:r w:rsidR="00DE23CD">
              <w:rPr>
                <w:rFonts w:ascii="Book Antiqua" w:hAnsi="Book Antiqua"/>
                <w:noProof/>
                <w:sz w:val="24"/>
                <w:szCs w:val="24"/>
              </w:rPr>
              <w:t>38</w:t>
            </w:r>
            <w:r w:rsidRPr="0099178F">
              <w:rPr>
                <w:rFonts w:ascii="Book Antiqua" w:hAnsi="Book Antiqua"/>
                <w:sz w:val="24"/>
                <w:szCs w:val="24"/>
              </w:rPr>
              <w:fldChar w:fldCharType="end"/>
            </w:r>
          </w:p>
        </w:sdtContent>
      </w:sdt>
    </w:sdtContent>
  </w:sdt>
  <w:p w14:paraId="68AB8DBB" w14:textId="77777777" w:rsidR="00FC5A4F" w:rsidRDefault="00FC5A4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B4822" w14:textId="77777777" w:rsidR="00241837" w:rsidRDefault="00241837" w:rsidP="00785928">
      <w:r>
        <w:separator/>
      </w:r>
    </w:p>
  </w:footnote>
  <w:footnote w:type="continuationSeparator" w:id="0">
    <w:p w14:paraId="36A2FCD7" w14:textId="77777777" w:rsidR="00241837" w:rsidRDefault="00241837" w:rsidP="007859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2273"/>
    <w:rsid w:val="00045AAD"/>
    <w:rsid w:val="000B0ADD"/>
    <w:rsid w:val="00124739"/>
    <w:rsid w:val="00132DE3"/>
    <w:rsid w:val="00140F7B"/>
    <w:rsid w:val="0019228A"/>
    <w:rsid w:val="001B751B"/>
    <w:rsid w:val="002254BA"/>
    <w:rsid w:val="00241837"/>
    <w:rsid w:val="002B5ADC"/>
    <w:rsid w:val="00357864"/>
    <w:rsid w:val="00364CB0"/>
    <w:rsid w:val="003F129E"/>
    <w:rsid w:val="00486913"/>
    <w:rsid w:val="004C5458"/>
    <w:rsid w:val="00565BF4"/>
    <w:rsid w:val="00582417"/>
    <w:rsid w:val="00582FD0"/>
    <w:rsid w:val="00595AF3"/>
    <w:rsid w:val="005D0E5E"/>
    <w:rsid w:val="005D1646"/>
    <w:rsid w:val="00660D33"/>
    <w:rsid w:val="00671F09"/>
    <w:rsid w:val="00695765"/>
    <w:rsid w:val="006F0661"/>
    <w:rsid w:val="0070262E"/>
    <w:rsid w:val="00713345"/>
    <w:rsid w:val="0072508B"/>
    <w:rsid w:val="00742EC4"/>
    <w:rsid w:val="00755A6B"/>
    <w:rsid w:val="0077425C"/>
    <w:rsid w:val="00781987"/>
    <w:rsid w:val="00785928"/>
    <w:rsid w:val="00791F4E"/>
    <w:rsid w:val="0079531F"/>
    <w:rsid w:val="007971BB"/>
    <w:rsid w:val="007A3288"/>
    <w:rsid w:val="007B017C"/>
    <w:rsid w:val="007C7168"/>
    <w:rsid w:val="00855F6C"/>
    <w:rsid w:val="00882209"/>
    <w:rsid w:val="00886F9C"/>
    <w:rsid w:val="00893C4D"/>
    <w:rsid w:val="008B69CF"/>
    <w:rsid w:val="008E715D"/>
    <w:rsid w:val="009414CB"/>
    <w:rsid w:val="009863CF"/>
    <w:rsid w:val="0099178F"/>
    <w:rsid w:val="009C260F"/>
    <w:rsid w:val="009D06C9"/>
    <w:rsid w:val="00A77B3E"/>
    <w:rsid w:val="00A95BFD"/>
    <w:rsid w:val="00AA12B6"/>
    <w:rsid w:val="00AC6A2C"/>
    <w:rsid w:val="00BC5A78"/>
    <w:rsid w:val="00BD0E2B"/>
    <w:rsid w:val="00C7632B"/>
    <w:rsid w:val="00C908D6"/>
    <w:rsid w:val="00C912D4"/>
    <w:rsid w:val="00CA2A55"/>
    <w:rsid w:val="00CD52DF"/>
    <w:rsid w:val="00D20FE1"/>
    <w:rsid w:val="00D45DCD"/>
    <w:rsid w:val="00D63BB8"/>
    <w:rsid w:val="00DD3A5B"/>
    <w:rsid w:val="00DE23CD"/>
    <w:rsid w:val="00F12CEC"/>
    <w:rsid w:val="00F35296"/>
    <w:rsid w:val="00F5682E"/>
    <w:rsid w:val="00F75AFF"/>
    <w:rsid w:val="00FC5A4F"/>
    <w:rsid w:val="00FE7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1E5EFB"/>
  <w15:docId w15:val="{FDBDEA5D-6798-4927-BBEB-4A6D067AD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rivzetapisavaodstavka1">
    <w:name w:val="Privzetapisavaodstavka1"/>
    <w:basedOn w:val="a0"/>
  </w:style>
  <w:style w:type="paragraph" w:styleId="a3">
    <w:name w:val="Balloon Text"/>
    <w:basedOn w:val="a"/>
    <w:link w:val="a4"/>
    <w:rsid w:val="00C7632B"/>
    <w:rPr>
      <w:sz w:val="18"/>
      <w:szCs w:val="18"/>
    </w:rPr>
  </w:style>
  <w:style w:type="character" w:customStyle="1" w:styleId="a4">
    <w:name w:val="批注框文本 字符"/>
    <w:basedOn w:val="a0"/>
    <w:link w:val="a3"/>
    <w:rsid w:val="00C7632B"/>
    <w:rPr>
      <w:sz w:val="18"/>
      <w:szCs w:val="18"/>
    </w:rPr>
  </w:style>
  <w:style w:type="paragraph" w:styleId="a5">
    <w:name w:val="header"/>
    <w:basedOn w:val="a"/>
    <w:link w:val="a6"/>
    <w:unhideWhenUsed/>
    <w:rsid w:val="0078592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785928"/>
    <w:rPr>
      <w:sz w:val="18"/>
      <w:szCs w:val="18"/>
    </w:rPr>
  </w:style>
  <w:style w:type="paragraph" w:styleId="a7">
    <w:name w:val="footer"/>
    <w:basedOn w:val="a"/>
    <w:link w:val="a8"/>
    <w:uiPriority w:val="99"/>
    <w:unhideWhenUsed/>
    <w:rsid w:val="00785928"/>
    <w:pPr>
      <w:tabs>
        <w:tab w:val="center" w:pos="4153"/>
        <w:tab w:val="right" w:pos="8306"/>
      </w:tabs>
      <w:snapToGrid w:val="0"/>
    </w:pPr>
    <w:rPr>
      <w:sz w:val="18"/>
      <w:szCs w:val="18"/>
    </w:rPr>
  </w:style>
  <w:style w:type="character" w:customStyle="1" w:styleId="a8">
    <w:name w:val="页脚 字符"/>
    <w:basedOn w:val="a0"/>
    <w:link w:val="a7"/>
    <w:uiPriority w:val="99"/>
    <w:rsid w:val="00785928"/>
    <w:rPr>
      <w:sz w:val="18"/>
      <w:szCs w:val="18"/>
    </w:rPr>
  </w:style>
  <w:style w:type="character" w:styleId="a9">
    <w:name w:val="annotation reference"/>
    <w:basedOn w:val="a0"/>
    <w:semiHidden/>
    <w:unhideWhenUsed/>
    <w:rsid w:val="00785928"/>
    <w:rPr>
      <w:sz w:val="21"/>
      <w:szCs w:val="21"/>
    </w:rPr>
  </w:style>
  <w:style w:type="paragraph" w:styleId="aa">
    <w:name w:val="annotation text"/>
    <w:basedOn w:val="a"/>
    <w:link w:val="ab"/>
    <w:semiHidden/>
    <w:unhideWhenUsed/>
    <w:rsid w:val="00785928"/>
  </w:style>
  <w:style w:type="character" w:customStyle="1" w:styleId="ab">
    <w:name w:val="批注文字 字符"/>
    <w:basedOn w:val="a0"/>
    <w:link w:val="aa"/>
    <w:semiHidden/>
    <w:rsid w:val="00785928"/>
    <w:rPr>
      <w:sz w:val="24"/>
      <w:szCs w:val="24"/>
    </w:rPr>
  </w:style>
  <w:style w:type="paragraph" w:styleId="ac">
    <w:name w:val="annotation subject"/>
    <w:basedOn w:val="aa"/>
    <w:next w:val="aa"/>
    <w:link w:val="ad"/>
    <w:semiHidden/>
    <w:unhideWhenUsed/>
    <w:rsid w:val="00785928"/>
    <w:rPr>
      <w:b/>
      <w:bCs/>
    </w:rPr>
  </w:style>
  <w:style w:type="character" w:customStyle="1" w:styleId="ad">
    <w:name w:val="批注主题 字符"/>
    <w:basedOn w:val="ab"/>
    <w:link w:val="ac"/>
    <w:semiHidden/>
    <w:rsid w:val="00785928"/>
    <w:rPr>
      <w:b/>
      <w:bCs/>
      <w:sz w:val="24"/>
      <w:szCs w:val="24"/>
    </w:rPr>
  </w:style>
  <w:style w:type="paragraph" w:customStyle="1" w:styleId="xmsonormal">
    <w:name w:val="x_msonormal"/>
    <w:basedOn w:val="a"/>
    <w:rsid w:val="00045AAD"/>
    <w:pPr>
      <w:spacing w:before="100" w:beforeAutospacing="1" w:after="100" w:afterAutospacing="1"/>
    </w:pPr>
    <w:rPr>
      <w:rFonts w:eastAsia="Times New Roman"/>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3358">
      <w:bodyDiv w:val="1"/>
      <w:marLeft w:val="0"/>
      <w:marRight w:val="0"/>
      <w:marTop w:val="0"/>
      <w:marBottom w:val="0"/>
      <w:divBdr>
        <w:top w:val="none" w:sz="0" w:space="0" w:color="auto"/>
        <w:left w:val="none" w:sz="0" w:space="0" w:color="auto"/>
        <w:bottom w:val="none" w:sz="0" w:space="0" w:color="auto"/>
        <w:right w:val="none" w:sz="0" w:space="0" w:color="auto"/>
      </w:divBdr>
    </w:div>
    <w:div w:id="480197323">
      <w:bodyDiv w:val="1"/>
      <w:marLeft w:val="0"/>
      <w:marRight w:val="0"/>
      <w:marTop w:val="0"/>
      <w:marBottom w:val="0"/>
      <w:divBdr>
        <w:top w:val="none" w:sz="0" w:space="0" w:color="auto"/>
        <w:left w:val="none" w:sz="0" w:space="0" w:color="auto"/>
        <w:bottom w:val="none" w:sz="0" w:space="0" w:color="auto"/>
        <w:right w:val="none" w:sz="0" w:space="0" w:color="auto"/>
      </w:divBdr>
    </w:div>
    <w:div w:id="550965370">
      <w:bodyDiv w:val="1"/>
      <w:marLeft w:val="0"/>
      <w:marRight w:val="0"/>
      <w:marTop w:val="0"/>
      <w:marBottom w:val="0"/>
      <w:divBdr>
        <w:top w:val="none" w:sz="0" w:space="0" w:color="auto"/>
        <w:left w:val="none" w:sz="0" w:space="0" w:color="auto"/>
        <w:bottom w:val="none" w:sz="0" w:space="0" w:color="auto"/>
        <w:right w:val="none" w:sz="0" w:space="0" w:color="auto"/>
      </w:divBdr>
    </w:div>
    <w:div w:id="1510219069">
      <w:bodyDiv w:val="1"/>
      <w:marLeft w:val="0"/>
      <w:marRight w:val="0"/>
      <w:marTop w:val="0"/>
      <w:marBottom w:val="0"/>
      <w:divBdr>
        <w:top w:val="none" w:sz="0" w:space="0" w:color="auto"/>
        <w:left w:val="none" w:sz="0" w:space="0" w:color="auto"/>
        <w:bottom w:val="none" w:sz="0" w:space="0" w:color="auto"/>
        <w:right w:val="none" w:sz="0" w:space="0" w:color="auto"/>
      </w:divBdr>
    </w:div>
    <w:div w:id="1853686719">
      <w:bodyDiv w:val="1"/>
      <w:marLeft w:val="0"/>
      <w:marRight w:val="0"/>
      <w:marTop w:val="0"/>
      <w:marBottom w:val="0"/>
      <w:divBdr>
        <w:top w:val="none" w:sz="0" w:space="0" w:color="auto"/>
        <w:left w:val="none" w:sz="0" w:space="0" w:color="auto"/>
        <w:bottom w:val="none" w:sz="0" w:space="0" w:color="auto"/>
        <w:right w:val="none" w:sz="0" w:space="0" w:color="auto"/>
      </w:divBdr>
    </w:div>
    <w:div w:id="1870029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B5A25-6F04-443E-A5D4-C5DDBCF3F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9076</Words>
  <Characters>51734</Characters>
  <Application>Microsoft Office Word</Application>
  <DocSecurity>0</DocSecurity>
  <Lines>431</Lines>
  <Paragraphs>121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60689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wdm</cp:lastModifiedBy>
  <cp:revision>3</cp:revision>
  <dcterms:created xsi:type="dcterms:W3CDTF">2020-10-03T15:44:00Z</dcterms:created>
  <dcterms:modified xsi:type="dcterms:W3CDTF">2020-10-12T07:42:00Z</dcterms:modified>
</cp:coreProperties>
</file>