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E516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Name of Journal: </w:t>
      </w:r>
      <w:r w:rsidRPr="006C0AE3">
        <w:rPr>
          <w:rFonts w:ascii="Book Antiqua" w:eastAsia="Book Antiqua" w:hAnsi="Book Antiqua" w:cs="Book Antiqua"/>
          <w:i/>
          <w:lang w:val="en-GB"/>
        </w:rPr>
        <w:t xml:space="preserve">World Journal of </w:t>
      </w:r>
      <w:proofErr w:type="spellStart"/>
      <w:r w:rsidRPr="006C0AE3">
        <w:rPr>
          <w:rFonts w:ascii="Book Antiqua" w:eastAsia="Book Antiqua" w:hAnsi="Book Antiqua" w:cs="Book Antiqua"/>
          <w:i/>
          <w:lang w:val="en-GB"/>
        </w:rPr>
        <w:t>Orthopedics</w:t>
      </w:r>
      <w:proofErr w:type="spellEnd"/>
    </w:p>
    <w:p w14:paraId="07F5D73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Manuscript NO: </w:t>
      </w:r>
      <w:r w:rsidRPr="006C0AE3">
        <w:rPr>
          <w:rFonts w:ascii="Book Antiqua" w:eastAsia="Book Antiqua" w:hAnsi="Book Antiqua" w:cs="Book Antiqua"/>
          <w:lang w:val="en-GB"/>
        </w:rPr>
        <w:t>56381</w:t>
      </w:r>
    </w:p>
    <w:p w14:paraId="7D4E9AB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Manuscript Type: </w:t>
      </w:r>
      <w:r w:rsidRPr="006C0AE3">
        <w:rPr>
          <w:rFonts w:ascii="Book Antiqua" w:eastAsia="Book Antiqua" w:hAnsi="Book Antiqua" w:cs="Book Antiqua"/>
          <w:lang w:val="en-GB"/>
        </w:rPr>
        <w:t>OPINION REVIEW</w:t>
      </w:r>
    </w:p>
    <w:p w14:paraId="4B936096" w14:textId="77777777" w:rsidR="00A77B3E" w:rsidRPr="006C0AE3" w:rsidRDefault="00A77B3E" w:rsidP="00F159AB">
      <w:pPr>
        <w:snapToGrid w:val="0"/>
        <w:spacing w:line="360" w:lineRule="auto"/>
        <w:jc w:val="both"/>
        <w:rPr>
          <w:rFonts w:ascii="Book Antiqua" w:hAnsi="Book Antiqua"/>
          <w:lang w:val="en-GB"/>
        </w:rPr>
      </w:pPr>
    </w:p>
    <w:p w14:paraId="6FED342E" w14:textId="56E47367" w:rsidR="00A77B3E" w:rsidRPr="006C0AE3" w:rsidRDefault="008B6DB7" w:rsidP="00F159AB">
      <w:pPr>
        <w:snapToGrid w:val="0"/>
        <w:spacing w:line="360" w:lineRule="auto"/>
        <w:jc w:val="both"/>
        <w:rPr>
          <w:rFonts w:ascii="Book Antiqua" w:hAnsi="Book Antiqua"/>
          <w:lang w:val="en-GB"/>
        </w:rPr>
      </w:pPr>
      <w:bookmarkStart w:id="0" w:name="OLE_LINK6"/>
      <w:bookmarkStart w:id="1" w:name="OLE_LINK7"/>
      <w:r w:rsidRPr="006C0AE3">
        <w:rPr>
          <w:rFonts w:ascii="Book Antiqua" w:eastAsia="Book Antiqua" w:hAnsi="Book Antiqua" w:cs="Book Antiqua"/>
          <w:b/>
          <w:bCs/>
          <w:lang w:val="en-GB"/>
        </w:rPr>
        <w:t xml:space="preserve">Screening for scoliosis </w:t>
      </w:r>
      <w:r w:rsidR="00F76E57">
        <w:rPr>
          <w:rFonts w:ascii="Book Antiqua" w:hAnsi="Book Antiqua" w:cs="Book Antiqua" w:hint="eastAsia"/>
          <w:b/>
          <w:bCs/>
          <w:lang w:val="en-GB" w:eastAsia="zh-CN"/>
        </w:rPr>
        <w:t>-</w:t>
      </w:r>
      <w:r w:rsidRPr="006C0AE3">
        <w:rPr>
          <w:rFonts w:ascii="Book Antiqua" w:hAnsi="Book Antiqua" w:cs="Book Antiqua"/>
          <w:b/>
          <w:bCs/>
          <w:lang w:val="en-GB" w:eastAsia="zh-CN"/>
        </w:rPr>
        <w:t xml:space="preserve"> </w:t>
      </w:r>
      <w:r w:rsidR="00EB4B0B">
        <w:rPr>
          <w:rFonts w:ascii="Book Antiqua" w:eastAsia="Book Antiqua" w:hAnsi="Book Antiqua" w:cs="Book Antiqua"/>
          <w:b/>
          <w:bCs/>
          <w:lang w:val="en-GB"/>
        </w:rPr>
        <w:t>N</w:t>
      </w:r>
      <w:r w:rsidRPr="006C0AE3">
        <w:rPr>
          <w:rFonts w:ascii="Book Antiqua" w:eastAsia="Book Antiqua" w:hAnsi="Book Antiqua" w:cs="Book Antiqua"/>
          <w:b/>
          <w:bCs/>
          <w:lang w:val="en-GB"/>
        </w:rPr>
        <w:t xml:space="preserve">ew </w:t>
      </w:r>
      <w:r w:rsidR="006C230B" w:rsidRPr="006C0AE3">
        <w:rPr>
          <w:rFonts w:ascii="Book Antiqua" w:eastAsia="Book Antiqua" w:hAnsi="Book Antiqua" w:cs="Book Antiqua"/>
          <w:b/>
          <w:bCs/>
          <w:lang w:val="en-GB"/>
        </w:rPr>
        <w:t>recommendations, old dilemmas, no straight solutions</w:t>
      </w:r>
    </w:p>
    <w:bookmarkEnd w:id="0"/>
    <w:bookmarkEnd w:id="1"/>
    <w:p w14:paraId="79F7B2CE" w14:textId="77777777" w:rsidR="00A77B3E" w:rsidRPr="006C0AE3" w:rsidRDefault="00A77B3E" w:rsidP="00F159AB">
      <w:pPr>
        <w:snapToGrid w:val="0"/>
        <w:spacing w:line="360" w:lineRule="auto"/>
        <w:jc w:val="both"/>
        <w:rPr>
          <w:rFonts w:ascii="Book Antiqua" w:hAnsi="Book Antiqua"/>
          <w:lang w:val="en-GB"/>
        </w:rPr>
      </w:pPr>
    </w:p>
    <w:p w14:paraId="2E9390D5" w14:textId="14D03A7E" w:rsidR="00A77B3E" w:rsidRPr="006C0AE3" w:rsidRDefault="006D66EC" w:rsidP="00F159AB">
      <w:pPr>
        <w:snapToGrid w:val="0"/>
        <w:spacing w:line="360" w:lineRule="auto"/>
        <w:jc w:val="both"/>
        <w:rPr>
          <w:rFonts w:ascii="Book Antiqua" w:hAnsi="Book Antiqua"/>
          <w:lang w:val="en-GB"/>
        </w:rPr>
      </w:pPr>
      <w:proofErr w:type="spellStart"/>
      <w:r w:rsidRPr="006C0AE3">
        <w:rPr>
          <w:rFonts w:ascii="Book Antiqua" w:eastAsia="Book Antiqua" w:hAnsi="Book Antiqua" w:cs="Book Antiqua"/>
          <w:lang w:val="en-GB"/>
        </w:rPr>
        <w:t>Płaszewski</w:t>
      </w:r>
      <w:proofErr w:type="spellEnd"/>
      <w:r w:rsidRPr="006C0AE3">
        <w:rPr>
          <w:rFonts w:ascii="Book Antiqua" w:eastAsia="Book Antiqua" w:hAnsi="Book Antiqua" w:cs="Book Antiqua"/>
          <w:lang w:val="en-GB"/>
        </w:rPr>
        <w:t xml:space="preserve"> M </w:t>
      </w:r>
      <w:r w:rsidRPr="006C0AE3">
        <w:rPr>
          <w:rFonts w:ascii="Book Antiqua" w:eastAsia="Book Antiqua" w:hAnsi="Book Antiqua" w:cs="Book Antiqua"/>
          <w:i/>
          <w:iCs/>
          <w:lang w:val="en-GB"/>
        </w:rPr>
        <w:t>et al</w:t>
      </w:r>
      <w:r w:rsidRPr="006C0AE3">
        <w:rPr>
          <w:rFonts w:ascii="Book Antiqua" w:eastAsia="Book Antiqua" w:hAnsi="Book Antiqua" w:cs="Book Antiqua"/>
          <w:lang w:val="en-GB"/>
        </w:rPr>
        <w:t xml:space="preserve">. </w:t>
      </w:r>
      <w:bookmarkStart w:id="2" w:name="OLE_LINK8"/>
      <w:bookmarkStart w:id="3" w:name="OLE_LINK9"/>
      <w:r w:rsidR="006C230B" w:rsidRPr="006C0AE3">
        <w:rPr>
          <w:rFonts w:ascii="Book Antiqua" w:eastAsia="Book Antiqua" w:hAnsi="Book Antiqua" w:cs="Book Antiqua"/>
          <w:lang w:val="en-GB"/>
        </w:rPr>
        <w:t>Screening for scoliosis and principles of screening</w:t>
      </w:r>
    </w:p>
    <w:bookmarkEnd w:id="2"/>
    <w:bookmarkEnd w:id="3"/>
    <w:p w14:paraId="6E2808ED" w14:textId="77777777" w:rsidR="00A77B3E" w:rsidRPr="006C0AE3" w:rsidRDefault="00A77B3E" w:rsidP="00F159AB">
      <w:pPr>
        <w:snapToGrid w:val="0"/>
        <w:spacing w:line="360" w:lineRule="auto"/>
        <w:jc w:val="both"/>
        <w:rPr>
          <w:rFonts w:ascii="Book Antiqua" w:hAnsi="Book Antiqua"/>
          <w:lang w:val="en-GB"/>
        </w:rPr>
      </w:pPr>
    </w:p>
    <w:p w14:paraId="10EB6C3A" w14:textId="77777777" w:rsidR="00A77B3E" w:rsidRPr="006C0AE3" w:rsidRDefault="006C230B" w:rsidP="00F159AB">
      <w:pPr>
        <w:snapToGrid w:val="0"/>
        <w:spacing w:line="360" w:lineRule="auto"/>
        <w:jc w:val="both"/>
        <w:rPr>
          <w:rFonts w:ascii="Book Antiqua" w:hAnsi="Book Antiqua"/>
          <w:lang w:val="en-GB"/>
        </w:rPr>
      </w:pPr>
      <w:proofErr w:type="spellStart"/>
      <w:r w:rsidRPr="006C0AE3">
        <w:rPr>
          <w:rFonts w:ascii="Book Antiqua" w:eastAsia="Book Antiqua" w:hAnsi="Book Antiqua" w:cs="Book Antiqua"/>
          <w:lang w:val="en-GB"/>
        </w:rPr>
        <w:t>Maciej</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Płaszewski</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Weronika</w:t>
      </w:r>
      <w:proofErr w:type="spellEnd"/>
      <w:r w:rsidRPr="006C0AE3">
        <w:rPr>
          <w:rFonts w:ascii="Book Antiqua" w:eastAsia="Book Antiqua" w:hAnsi="Book Antiqua" w:cs="Book Antiqua"/>
          <w:lang w:val="en-GB"/>
        </w:rPr>
        <w:t xml:space="preserve"> Grantham, </w:t>
      </w:r>
      <w:proofErr w:type="spellStart"/>
      <w:r w:rsidRPr="006C0AE3">
        <w:rPr>
          <w:rFonts w:ascii="Book Antiqua" w:eastAsia="Book Antiqua" w:hAnsi="Book Antiqua" w:cs="Book Antiqua"/>
          <w:lang w:val="en-GB"/>
        </w:rPr>
        <w:t>Ejgil</w:t>
      </w:r>
      <w:proofErr w:type="spellEnd"/>
      <w:r w:rsidRPr="006C0AE3">
        <w:rPr>
          <w:rFonts w:ascii="Book Antiqua" w:eastAsia="Book Antiqua" w:hAnsi="Book Antiqua" w:cs="Book Antiqua"/>
          <w:lang w:val="en-GB"/>
        </w:rPr>
        <w:t xml:space="preserve"> Jespersen</w:t>
      </w:r>
    </w:p>
    <w:p w14:paraId="32A3B7ED" w14:textId="77777777" w:rsidR="00A77B3E" w:rsidRPr="006C0AE3" w:rsidRDefault="00A77B3E" w:rsidP="00F159AB">
      <w:pPr>
        <w:snapToGrid w:val="0"/>
        <w:spacing w:line="360" w:lineRule="auto"/>
        <w:jc w:val="both"/>
        <w:rPr>
          <w:rFonts w:ascii="Book Antiqua" w:hAnsi="Book Antiqua"/>
          <w:lang w:val="en-GB"/>
        </w:rPr>
      </w:pPr>
    </w:p>
    <w:p w14:paraId="4DD3C42E" w14:textId="77777777" w:rsidR="00A77B3E" w:rsidRPr="006C0AE3" w:rsidRDefault="006C230B" w:rsidP="00F159AB">
      <w:pPr>
        <w:snapToGrid w:val="0"/>
        <w:spacing w:line="360" w:lineRule="auto"/>
        <w:jc w:val="both"/>
        <w:rPr>
          <w:rFonts w:ascii="Book Antiqua" w:hAnsi="Book Antiqua"/>
          <w:lang w:val="en-GB"/>
        </w:rPr>
      </w:pPr>
      <w:proofErr w:type="spellStart"/>
      <w:r w:rsidRPr="006C0AE3">
        <w:rPr>
          <w:rFonts w:ascii="Book Antiqua" w:eastAsia="Book Antiqua" w:hAnsi="Book Antiqua" w:cs="Book Antiqua"/>
          <w:b/>
          <w:bCs/>
          <w:lang w:val="en-GB"/>
        </w:rPr>
        <w:t>Maciej</w:t>
      </w:r>
      <w:proofErr w:type="spellEnd"/>
      <w:r w:rsidRPr="006C0AE3">
        <w:rPr>
          <w:rFonts w:ascii="Book Antiqua" w:eastAsia="Book Antiqua" w:hAnsi="Book Antiqua" w:cs="Book Antiqua"/>
          <w:b/>
          <w:bCs/>
          <w:lang w:val="en-GB"/>
        </w:rPr>
        <w:t xml:space="preserve"> </w:t>
      </w:r>
      <w:proofErr w:type="spellStart"/>
      <w:r w:rsidRPr="006C0AE3">
        <w:rPr>
          <w:rFonts w:ascii="Book Antiqua" w:eastAsia="Book Antiqua" w:hAnsi="Book Antiqua" w:cs="Book Antiqua"/>
          <w:b/>
          <w:bCs/>
          <w:lang w:val="en-GB"/>
        </w:rPr>
        <w:t>Płaszewski</w:t>
      </w:r>
      <w:proofErr w:type="spellEnd"/>
      <w:r w:rsidRPr="006C0AE3">
        <w:rPr>
          <w:rFonts w:ascii="Book Antiqua" w:eastAsia="Book Antiqua" w:hAnsi="Book Antiqua" w:cs="Book Antiqua"/>
          <w:b/>
          <w:bCs/>
          <w:lang w:val="en-GB"/>
        </w:rPr>
        <w:t xml:space="preserve">, </w:t>
      </w:r>
      <w:proofErr w:type="spellStart"/>
      <w:r w:rsidRPr="006C0AE3">
        <w:rPr>
          <w:rFonts w:ascii="Book Antiqua" w:eastAsia="Book Antiqua" w:hAnsi="Book Antiqua" w:cs="Book Antiqua"/>
          <w:b/>
          <w:bCs/>
          <w:lang w:val="en-GB"/>
        </w:rPr>
        <w:t>Ejgil</w:t>
      </w:r>
      <w:proofErr w:type="spellEnd"/>
      <w:r w:rsidRPr="006C0AE3">
        <w:rPr>
          <w:rFonts w:ascii="Book Antiqua" w:eastAsia="Book Antiqua" w:hAnsi="Book Antiqua" w:cs="Book Antiqua"/>
          <w:b/>
          <w:bCs/>
          <w:lang w:val="en-GB"/>
        </w:rPr>
        <w:t xml:space="preserve"> Jespersen, </w:t>
      </w:r>
      <w:r w:rsidRPr="006C0AE3">
        <w:rPr>
          <w:rFonts w:ascii="Book Antiqua" w:eastAsia="Book Antiqua" w:hAnsi="Book Antiqua" w:cs="Book Antiqua"/>
          <w:lang w:val="en-GB"/>
        </w:rPr>
        <w:t xml:space="preserve">Department of Rehabilitation in </w:t>
      </w:r>
      <w:proofErr w:type="spellStart"/>
      <w:r w:rsidRPr="006C0AE3">
        <w:rPr>
          <w:rFonts w:ascii="Book Antiqua" w:eastAsia="Book Antiqua" w:hAnsi="Book Antiqua" w:cs="Book Antiqua"/>
          <w:lang w:val="en-GB"/>
        </w:rPr>
        <w:t>Biała</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Podlaska</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Józef</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Piłsudski</w:t>
      </w:r>
      <w:proofErr w:type="spellEnd"/>
      <w:r w:rsidRPr="006C0AE3">
        <w:rPr>
          <w:rFonts w:ascii="Book Antiqua" w:eastAsia="Book Antiqua" w:hAnsi="Book Antiqua" w:cs="Book Antiqua"/>
          <w:lang w:val="en-GB"/>
        </w:rPr>
        <w:t xml:space="preserve"> University of Physical Education, </w:t>
      </w:r>
      <w:proofErr w:type="spellStart"/>
      <w:r w:rsidRPr="006C0AE3">
        <w:rPr>
          <w:rFonts w:ascii="Book Antiqua" w:eastAsia="Book Antiqua" w:hAnsi="Book Antiqua" w:cs="Book Antiqua"/>
          <w:lang w:val="en-GB"/>
        </w:rPr>
        <w:t>Biała</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Podlaska</w:t>
      </w:r>
      <w:proofErr w:type="spellEnd"/>
      <w:r w:rsidRPr="006C0AE3">
        <w:rPr>
          <w:rFonts w:ascii="Book Antiqua" w:eastAsia="Book Antiqua" w:hAnsi="Book Antiqua" w:cs="Book Antiqua"/>
          <w:lang w:val="en-GB"/>
        </w:rPr>
        <w:t xml:space="preserve"> 21-500, Poland</w:t>
      </w:r>
    </w:p>
    <w:p w14:paraId="501A04AF" w14:textId="77777777" w:rsidR="00A77B3E" w:rsidRPr="006C0AE3" w:rsidRDefault="00A77B3E" w:rsidP="00F159AB">
      <w:pPr>
        <w:snapToGrid w:val="0"/>
        <w:spacing w:line="360" w:lineRule="auto"/>
        <w:jc w:val="both"/>
        <w:rPr>
          <w:rFonts w:ascii="Book Antiqua" w:hAnsi="Book Antiqua"/>
          <w:lang w:val="en-GB"/>
        </w:rPr>
      </w:pPr>
    </w:p>
    <w:p w14:paraId="11327D9A" w14:textId="77777777" w:rsidR="00A77B3E" w:rsidRPr="006C0AE3" w:rsidRDefault="006C230B" w:rsidP="00F159AB">
      <w:pPr>
        <w:snapToGrid w:val="0"/>
        <w:spacing w:line="360" w:lineRule="auto"/>
        <w:jc w:val="both"/>
        <w:rPr>
          <w:rFonts w:ascii="Book Antiqua" w:hAnsi="Book Antiqua"/>
          <w:lang w:val="en-GB"/>
        </w:rPr>
      </w:pPr>
      <w:proofErr w:type="spellStart"/>
      <w:r w:rsidRPr="006C0AE3">
        <w:rPr>
          <w:rFonts w:ascii="Book Antiqua" w:eastAsia="Book Antiqua" w:hAnsi="Book Antiqua" w:cs="Book Antiqua"/>
          <w:b/>
          <w:bCs/>
          <w:lang w:val="en-GB"/>
        </w:rPr>
        <w:t>Weronika</w:t>
      </w:r>
      <w:proofErr w:type="spellEnd"/>
      <w:r w:rsidRPr="006C0AE3">
        <w:rPr>
          <w:rFonts w:ascii="Book Antiqua" w:eastAsia="Book Antiqua" w:hAnsi="Book Antiqua" w:cs="Book Antiqua"/>
          <w:b/>
          <w:bCs/>
          <w:lang w:val="en-GB"/>
        </w:rPr>
        <w:t xml:space="preserve"> Grantham, </w:t>
      </w:r>
      <w:r w:rsidRPr="006C0AE3">
        <w:rPr>
          <w:rFonts w:ascii="Book Antiqua" w:eastAsia="Book Antiqua" w:hAnsi="Book Antiqua" w:cs="Book Antiqua"/>
          <w:lang w:val="en-GB"/>
        </w:rPr>
        <w:t xml:space="preserve">Faculty of Physical Education and Health in </w:t>
      </w:r>
      <w:proofErr w:type="spellStart"/>
      <w:r w:rsidRPr="006C0AE3">
        <w:rPr>
          <w:rFonts w:ascii="Book Antiqua" w:eastAsia="Book Antiqua" w:hAnsi="Book Antiqua" w:cs="Book Antiqua"/>
          <w:lang w:val="en-GB"/>
        </w:rPr>
        <w:t>Biała</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Podlaska</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Józef</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Piłsudski</w:t>
      </w:r>
      <w:proofErr w:type="spellEnd"/>
      <w:r w:rsidRPr="006C0AE3">
        <w:rPr>
          <w:rFonts w:ascii="Book Antiqua" w:eastAsia="Book Antiqua" w:hAnsi="Book Antiqua" w:cs="Book Antiqua"/>
          <w:lang w:val="en-GB"/>
        </w:rPr>
        <w:t xml:space="preserve"> University of Physical Education, </w:t>
      </w:r>
      <w:proofErr w:type="spellStart"/>
      <w:r w:rsidRPr="006C0AE3">
        <w:rPr>
          <w:rFonts w:ascii="Book Antiqua" w:eastAsia="Book Antiqua" w:hAnsi="Book Antiqua" w:cs="Book Antiqua"/>
          <w:lang w:val="en-GB"/>
        </w:rPr>
        <w:t>Biała</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Podlaska</w:t>
      </w:r>
      <w:proofErr w:type="spellEnd"/>
      <w:r w:rsidRPr="006C0AE3">
        <w:rPr>
          <w:rFonts w:ascii="Book Antiqua" w:eastAsia="Book Antiqua" w:hAnsi="Book Antiqua" w:cs="Book Antiqua"/>
          <w:lang w:val="en-GB"/>
        </w:rPr>
        <w:t xml:space="preserve"> 21-500, Poland</w:t>
      </w:r>
    </w:p>
    <w:p w14:paraId="5909301F" w14:textId="77777777" w:rsidR="00A77B3E" w:rsidRPr="006C0AE3" w:rsidRDefault="00A77B3E" w:rsidP="00F159AB">
      <w:pPr>
        <w:snapToGrid w:val="0"/>
        <w:spacing w:line="360" w:lineRule="auto"/>
        <w:jc w:val="both"/>
        <w:rPr>
          <w:rFonts w:ascii="Book Antiqua" w:hAnsi="Book Antiqua"/>
          <w:lang w:val="en-GB"/>
        </w:rPr>
      </w:pPr>
    </w:p>
    <w:p w14:paraId="5087F16C" w14:textId="285581A1"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Author contributions: </w:t>
      </w:r>
      <w:proofErr w:type="spellStart"/>
      <w:r w:rsidRPr="006C0AE3">
        <w:rPr>
          <w:rFonts w:ascii="Book Antiqua" w:eastAsia="Book Antiqua" w:hAnsi="Book Antiqua" w:cs="Book Antiqua"/>
          <w:lang w:val="en-GB"/>
        </w:rPr>
        <w:t>Płaszewski</w:t>
      </w:r>
      <w:proofErr w:type="spellEnd"/>
      <w:r w:rsidRPr="006C0AE3">
        <w:rPr>
          <w:rFonts w:ascii="Book Antiqua" w:eastAsia="Book Antiqua" w:hAnsi="Book Antiqua" w:cs="Book Antiqua"/>
          <w:lang w:val="en-GB"/>
        </w:rPr>
        <w:t xml:space="preserve"> M conceptualized the review, with substantial contributions from Grantham W and Jespersen E. He carried out the analysis </w:t>
      </w:r>
      <w:proofErr w:type="gramStart"/>
      <w:r w:rsidRPr="006C0AE3">
        <w:rPr>
          <w:rFonts w:ascii="Book Antiqua" w:eastAsia="Book Antiqua" w:hAnsi="Book Antiqua" w:cs="Book Antiqua"/>
          <w:lang w:val="en-GB"/>
        </w:rPr>
        <w:t>and</w:t>
      </w:r>
      <w:proofErr w:type="gramEnd"/>
      <w:r w:rsidRPr="006C0AE3">
        <w:rPr>
          <w:rFonts w:ascii="Book Antiqua" w:eastAsia="Book Antiqua" w:hAnsi="Book Antiqua" w:cs="Book Antiqua"/>
          <w:lang w:val="en-GB"/>
        </w:rPr>
        <w:t> drafted the manuscript; Grantham W and Jespersen E made critical revisions related to important intellectual content of the manuscript. All authors reviewed and approved the final manuscript as submitted.</w:t>
      </w:r>
    </w:p>
    <w:p w14:paraId="0A45A61D" w14:textId="77777777" w:rsidR="00A77B3E" w:rsidRPr="006C0AE3" w:rsidRDefault="00A77B3E" w:rsidP="00F159AB">
      <w:pPr>
        <w:snapToGrid w:val="0"/>
        <w:spacing w:line="360" w:lineRule="auto"/>
        <w:jc w:val="both"/>
        <w:rPr>
          <w:rFonts w:ascii="Book Antiqua" w:hAnsi="Book Antiqua"/>
          <w:lang w:val="en-GB"/>
        </w:rPr>
      </w:pPr>
    </w:p>
    <w:p w14:paraId="2D024CE6" w14:textId="19E3E897" w:rsidR="00A77B3E" w:rsidRPr="006C0AE3" w:rsidRDefault="006C230B" w:rsidP="00F159AB">
      <w:pPr>
        <w:snapToGrid w:val="0"/>
        <w:spacing w:line="360" w:lineRule="auto"/>
        <w:jc w:val="both"/>
        <w:rPr>
          <w:rFonts w:ascii="Book Antiqua" w:hAnsi="Book Antiqua"/>
          <w:u w:val="single"/>
          <w:lang w:val="en-GB"/>
        </w:rPr>
      </w:pPr>
      <w:proofErr w:type="spellStart"/>
      <w:r w:rsidRPr="006C0AE3">
        <w:rPr>
          <w:rFonts w:ascii="Book Antiqua" w:eastAsia="Book Antiqua" w:hAnsi="Book Antiqua" w:cs="Book Antiqua"/>
          <w:b/>
          <w:bCs/>
          <w:lang w:val="en-GB"/>
        </w:rPr>
        <w:t>Correspon</w:t>
      </w:r>
      <w:proofErr w:type="spellEnd"/>
      <w:r w:rsidRPr="006C0AE3">
        <w:rPr>
          <w:rFonts w:ascii="Book Antiqua" w:eastAsia="Book Antiqua" w:hAnsi="Book Antiqua" w:cs="Book Antiqua"/>
          <w:b/>
          <w:bCs/>
        </w:rPr>
        <w:t xml:space="preserve">ding author: </w:t>
      </w:r>
      <w:proofErr w:type="spellStart"/>
      <w:r w:rsidRPr="006C0AE3">
        <w:rPr>
          <w:rFonts w:ascii="Book Antiqua" w:eastAsia="Book Antiqua" w:hAnsi="Book Antiqua" w:cs="Book Antiqua"/>
          <w:b/>
          <w:bCs/>
        </w:rPr>
        <w:t>Maciej</w:t>
      </w:r>
      <w:proofErr w:type="spellEnd"/>
      <w:r w:rsidRPr="006C0AE3">
        <w:rPr>
          <w:rFonts w:ascii="Book Antiqua" w:eastAsia="Book Antiqua" w:hAnsi="Book Antiqua" w:cs="Book Antiqua"/>
          <w:b/>
          <w:bCs/>
        </w:rPr>
        <w:t xml:space="preserve"> </w:t>
      </w:r>
      <w:proofErr w:type="spellStart"/>
      <w:r w:rsidRPr="006C0AE3">
        <w:rPr>
          <w:rFonts w:ascii="Book Antiqua" w:eastAsia="Book Antiqua" w:hAnsi="Book Antiqua" w:cs="Book Antiqua"/>
          <w:b/>
          <w:bCs/>
        </w:rPr>
        <w:t>Płaszewski</w:t>
      </w:r>
      <w:proofErr w:type="spellEnd"/>
      <w:r w:rsidRPr="006C0AE3">
        <w:rPr>
          <w:rFonts w:ascii="Book Antiqua" w:eastAsia="Book Antiqua" w:hAnsi="Book Antiqua" w:cs="Book Antiqua"/>
          <w:b/>
          <w:bCs/>
        </w:rPr>
        <w:t xml:space="preserve">, MSc, PhD, Associate Professor, Chairman, Physiotherapist, </w:t>
      </w:r>
      <w:proofErr w:type="spellStart"/>
      <w:r w:rsidRPr="006C0AE3">
        <w:rPr>
          <w:rFonts w:ascii="Book Antiqua" w:eastAsia="Book Antiqua" w:hAnsi="Book Antiqua" w:cs="Book Antiqua"/>
        </w:rPr>
        <w:t>Departme</w:t>
      </w:r>
      <w:r w:rsidRPr="006C0AE3">
        <w:rPr>
          <w:rFonts w:ascii="Book Antiqua" w:eastAsia="Book Antiqua" w:hAnsi="Book Antiqua" w:cs="Book Antiqua"/>
          <w:lang w:val="en-GB"/>
        </w:rPr>
        <w:t>nt</w:t>
      </w:r>
      <w:proofErr w:type="spellEnd"/>
      <w:r w:rsidRPr="006C0AE3">
        <w:rPr>
          <w:rFonts w:ascii="Book Antiqua" w:eastAsia="Book Antiqua" w:hAnsi="Book Antiqua" w:cs="Book Antiqua"/>
          <w:lang w:val="en-GB"/>
        </w:rPr>
        <w:t xml:space="preserve"> of Rehabilitation in </w:t>
      </w:r>
      <w:proofErr w:type="spellStart"/>
      <w:r w:rsidRPr="006C0AE3">
        <w:rPr>
          <w:rFonts w:ascii="Book Antiqua" w:eastAsia="Book Antiqua" w:hAnsi="Book Antiqua" w:cs="Book Antiqua"/>
          <w:lang w:val="en-GB"/>
        </w:rPr>
        <w:t>Biała</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Podlaska</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Józef</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Piłsudski</w:t>
      </w:r>
      <w:proofErr w:type="spellEnd"/>
      <w:r w:rsidRPr="006C0AE3">
        <w:rPr>
          <w:rFonts w:ascii="Book Antiqua" w:eastAsia="Book Antiqua" w:hAnsi="Book Antiqua" w:cs="Book Antiqua"/>
          <w:lang w:val="en-GB"/>
        </w:rPr>
        <w:t xml:space="preserve"> University of Physical Education, </w:t>
      </w:r>
      <w:proofErr w:type="spellStart"/>
      <w:r w:rsidRPr="006C0AE3">
        <w:rPr>
          <w:rFonts w:ascii="Book Antiqua" w:eastAsia="Book Antiqua" w:hAnsi="Book Antiqua" w:cs="Book Antiqua"/>
          <w:lang w:val="en-GB"/>
        </w:rPr>
        <w:t>Akademicka</w:t>
      </w:r>
      <w:proofErr w:type="spellEnd"/>
      <w:r w:rsidRPr="006C0AE3">
        <w:rPr>
          <w:rFonts w:ascii="Book Antiqua" w:eastAsia="Book Antiqua" w:hAnsi="Book Antiqua" w:cs="Book Antiqua"/>
          <w:lang w:val="en-GB"/>
        </w:rPr>
        <w:t xml:space="preserve"> 2, </w:t>
      </w:r>
      <w:proofErr w:type="spellStart"/>
      <w:r w:rsidRPr="006C0AE3">
        <w:rPr>
          <w:rFonts w:ascii="Book Antiqua" w:eastAsia="Book Antiqua" w:hAnsi="Book Antiqua" w:cs="Book Antiqua"/>
          <w:lang w:val="en-GB"/>
        </w:rPr>
        <w:t>Biała</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Podlaska</w:t>
      </w:r>
      <w:proofErr w:type="spellEnd"/>
      <w:r w:rsidRPr="006C0AE3">
        <w:rPr>
          <w:rFonts w:ascii="Book Antiqua" w:eastAsia="Book Antiqua" w:hAnsi="Book Antiqua" w:cs="Book Antiqua"/>
          <w:lang w:val="en-GB"/>
        </w:rPr>
        <w:t xml:space="preserve"> 21-500, Poland. </w:t>
      </w:r>
      <w:r w:rsidRPr="006C0AE3">
        <w:rPr>
          <w:rFonts w:ascii="Book Antiqua" w:eastAsia="Book Antiqua" w:hAnsi="Book Antiqua" w:cs="Book Antiqua"/>
          <w:u w:val="single"/>
          <w:lang w:val="en-GB"/>
        </w:rPr>
        <w:t>plaszewski@wp.pl</w:t>
      </w:r>
    </w:p>
    <w:p w14:paraId="4C4CED65" w14:textId="77777777" w:rsidR="00A77B3E" w:rsidRPr="006C0AE3" w:rsidRDefault="00A77B3E" w:rsidP="00F159AB">
      <w:pPr>
        <w:snapToGrid w:val="0"/>
        <w:spacing w:line="360" w:lineRule="auto"/>
        <w:jc w:val="both"/>
        <w:rPr>
          <w:rFonts w:ascii="Book Antiqua" w:hAnsi="Book Antiqua"/>
          <w:lang w:val="en-GB"/>
        </w:rPr>
      </w:pPr>
    </w:p>
    <w:p w14:paraId="3E3C0D5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Received: </w:t>
      </w:r>
      <w:r w:rsidRPr="006C0AE3">
        <w:rPr>
          <w:rFonts w:ascii="Book Antiqua" w:eastAsia="Book Antiqua" w:hAnsi="Book Antiqua" w:cs="Book Antiqua"/>
          <w:lang w:val="en-GB"/>
        </w:rPr>
        <w:t>April 27, 2020</w:t>
      </w:r>
    </w:p>
    <w:p w14:paraId="20D9822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Revised: </w:t>
      </w:r>
      <w:r w:rsidRPr="006C0AE3">
        <w:rPr>
          <w:rFonts w:ascii="Book Antiqua" w:eastAsia="Book Antiqua" w:hAnsi="Book Antiqua" w:cs="Book Antiqua"/>
          <w:lang w:val="en-GB"/>
        </w:rPr>
        <w:t>May 29, 2020</w:t>
      </w:r>
    </w:p>
    <w:p w14:paraId="6211CD76" w14:textId="7BBA5BEE" w:rsidR="008F1DE3" w:rsidRPr="008F1DE3" w:rsidRDefault="006C230B" w:rsidP="00F159AB">
      <w:pPr>
        <w:snapToGrid w:val="0"/>
        <w:spacing w:line="360" w:lineRule="auto"/>
        <w:jc w:val="both"/>
        <w:rPr>
          <w:rFonts w:ascii="Book Antiqua" w:eastAsia="Book Antiqua" w:hAnsi="Book Antiqua" w:cs="Book Antiqua"/>
          <w:b/>
          <w:bCs/>
          <w:lang w:val="en-GB"/>
        </w:rPr>
      </w:pPr>
      <w:r w:rsidRPr="006C0AE3">
        <w:rPr>
          <w:rFonts w:ascii="Book Antiqua" w:eastAsia="Book Antiqua" w:hAnsi="Book Antiqua" w:cs="Book Antiqua"/>
          <w:b/>
          <w:bCs/>
          <w:lang w:val="en-GB"/>
        </w:rPr>
        <w:t xml:space="preserve">Accepted: </w:t>
      </w:r>
      <w:r w:rsidR="008F1DE3" w:rsidRPr="008F1DE3">
        <w:rPr>
          <w:rFonts w:ascii="Book Antiqua" w:eastAsia="Book Antiqua" w:hAnsi="Book Antiqua" w:cs="Book Antiqua"/>
          <w:bCs/>
          <w:lang w:val="en-GB"/>
        </w:rPr>
        <w:t>September 1, 2020</w:t>
      </w:r>
    </w:p>
    <w:p w14:paraId="35C5C128" w14:textId="49B0A03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Published online: </w:t>
      </w:r>
      <w:r w:rsidR="00F76E57" w:rsidRPr="008F1DE3">
        <w:rPr>
          <w:rFonts w:ascii="Book Antiqua" w:eastAsia="Book Antiqua" w:hAnsi="Book Antiqua" w:cs="Book Antiqua"/>
          <w:bCs/>
          <w:lang w:val="en-GB"/>
        </w:rPr>
        <w:t>September 1</w:t>
      </w:r>
      <w:r w:rsidR="00F76E57">
        <w:rPr>
          <w:rFonts w:ascii="Book Antiqua" w:hAnsi="Book Antiqua" w:cs="Book Antiqua" w:hint="eastAsia"/>
          <w:bCs/>
          <w:lang w:val="en-GB" w:eastAsia="zh-CN"/>
        </w:rPr>
        <w:t>8</w:t>
      </w:r>
      <w:r w:rsidR="00F76E57" w:rsidRPr="008F1DE3">
        <w:rPr>
          <w:rFonts w:ascii="Book Antiqua" w:eastAsia="Book Antiqua" w:hAnsi="Book Antiqua" w:cs="Book Antiqua"/>
          <w:bCs/>
          <w:lang w:val="en-GB"/>
        </w:rPr>
        <w:t>, 2020</w:t>
      </w:r>
    </w:p>
    <w:p w14:paraId="7E8FE781" w14:textId="77777777" w:rsidR="00A77B3E" w:rsidRPr="006C0AE3" w:rsidRDefault="00A77B3E" w:rsidP="00F159AB">
      <w:pPr>
        <w:snapToGrid w:val="0"/>
        <w:spacing w:line="360" w:lineRule="auto"/>
        <w:jc w:val="both"/>
        <w:rPr>
          <w:rFonts w:ascii="Book Antiqua" w:hAnsi="Book Antiqua"/>
          <w:lang w:val="en-GB"/>
        </w:rPr>
        <w:sectPr w:rsidR="00A77B3E" w:rsidRPr="006C0AE3" w:rsidSect="008B6DB7">
          <w:footerReference w:type="default" r:id="rId7"/>
          <w:pgSz w:w="12240" w:h="15840"/>
          <w:pgMar w:top="1440" w:right="1800" w:bottom="1440" w:left="1800" w:header="720" w:footer="720" w:gutter="0"/>
          <w:cols w:space="720"/>
          <w:docGrid w:linePitch="360"/>
        </w:sectPr>
      </w:pPr>
    </w:p>
    <w:p w14:paraId="71B1471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lastRenderedPageBreak/>
        <w:t>Abstract</w:t>
      </w:r>
    </w:p>
    <w:p w14:paraId="3901D1C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This opinion review considers the prevailing question of whether to screen or not to screen for adolescent idiopathic scoliosis. New and improved standards of people-oriented care and person-</w:t>
      </w:r>
      <w:proofErr w:type="spellStart"/>
      <w:r w:rsidRPr="006C0AE3">
        <w:rPr>
          <w:rFonts w:ascii="Book Antiqua" w:eastAsia="Book Antiqua" w:hAnsi="Book Antiqua" w:cs="Book Antiqua"/>
          <w:lang w:val="en-GB"/>
        </w:rPr>
        <w:t>centredness</w:t>
      </w:r>
      <w:proofErr w:type="spellEnd"/>
      <w:r w:rsidRPr="006C0AE3">
        <w:rPr>
          <w:rFonts w:ascii="Book Antiqua" w:eastAsia="Book Antiqua" w:hAnsi="Book Antiqua" w:cs="Book Antiqua"/>
          <w:lang w:val="en-GB"/>
        </w:rPr>
        <w:t>, as well as improved principles of preventive screening and guideline development, have been postulated and implemented in health care systems and cultures.</w:t>
      </w:r>
    </w:p>
    <w:p w14:paraId="15D928E4" w14:textId="77777777" w:rsidR="00A77B3E" w:rsidRPr="006C0AE3" w:rsidRDefault="006C230B" w:rsidP="00F159AB">
      <w:pPr>
        <w:snapToGrid w:val="0"/>
        <w:spacing w:line="360" w:lineRule="auto"/>
        <w:ind w:firstLine="240"/>
        <w:jc w:val="both"/>
        <w:rPr>
          <w:rFonts w:ascii="Book Antiqua" w:hAnsi="Book Antiqua"/>
          <w:lang w:val="en-GB"/>
        </w:rPr>
      </w:pPr>
      <w:r w:rsidRPr="006C0AE3">
        <w:rPr>
          <w:rFonts w:ascii="Book Antiqua" w:eastAsia="Book Antiqua" w:hAnsi="Book Antiqua" w:cs="Book Antiqua"/>
          <w:lang w:val="en-GB"/>
        </w:rPr>
        <w:t>Recommendations addressing screening for scoliosis differ substantially, in terms of their content, standards of development and screening principles. Some countries have discontinued issuing recommendations. In the last decade, a number of updated and new recommendations and statements have been released. Systematically developed guidelines and recommendations are confronted by consensus and opinion-based statements. The dilemmas and discrepancies prevail.</w:t>
      </w:r>
    </w:p>
    <w:p w14:paraId="470280C1" w14:textId="5D483A1A"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The arguments concentrate on the issues of the need for early detection through screening in terms of the effectiveness of early treatment, on costs and cost-effectiveness issues, scientific and epidemiologic value of screenings, and the credibility of the sources of evidence.</w:t>
      </w:r>
    </w:p>
    <w:p w14:paraId="4612425B" w14:textId="77777777" w:rsidR="00A77B3E" w:rsidRPr="006C0AE3" w:rsidRDefault="006C230B" w:rsidP="00F159AB">
      <w:pPr>
        <w:snapToGrid w:val="0"/>
        <w:spacing w:line="360" w:lineRule="auto"/>
        <w:ind w:firstLine="240"/>
        <w:jc w:val="both"/>
        <w:rPr>
          <w:rFonts w:ascii="Book Antiqua" w:hAnsi="Book Antiqua"/>
          <w:lang w:val="en-GB"/>
        </w:rPr>
      </w:pPr>
      <w:r w:rsidRPr="006C0AE3">
        <w:rPr>
          <w:rFonts w:ascii="Book Antiqua" w:eastAsia="Book Antiqua" w:hAnsi="Book Antiqua" w:cs="Book Antiqua"/>
          <w:lang w:val="en-GB"/>
        </w:rPr>
        <w:t>The problem matter is of global scale</w:t>
      </w:r>
      <w:r w:rsidRPr="006C0AE3">
        <w:rPr>
          <w:rFonts w:ascii="Book Antiqua" w:eastAsia="Book Antiqua" w:hAnsi="Book Antiqua" w:cs="Book Antiqua"/>
          <w:vertAlign w:val="superscript"/>
          <w:lang w:val="en-GB"/>
        </w:rPr>
        <w:t xml:space="preserve"> </w:t>
      </w:r>
      <w:r w:rsidRPr="006C0AE3">
        <w:rPr>
          <w:rFonts w:ascii="Book Antiqua" w:eastAsia="Book Antiqua" w:hAnsi="Book Antiqua" w:cs="Book Antiqua"/>
          <w:lang w:val="en-GB"/>
        </w:rPr>
        <w:t>and applies to millions of people. It regards clinical and methodological dilemmas, but also the matter of vulnerable and fragile time of adolescence and, more generally, children’s rights. The decisions need to integrate people’s values and preferences</w:t>
      </w:r>
      <w:r w:rsidRPr="006C0AE3">
        <w:rPr>
          <w:rFonts w:ascii="Book Antiqua" w:eastAsia="Book Antiqua" w:hAnsi="Book Antiqua" w:cs="Book Antiqua"/>
          <w:vertAlign w:val="superscript"/>
          <w:lang w:val="en-GB"/>
        </w:rPr>
        <w:t xml:space="preserve"> </w:t>
      </w:r>
      <w:r w:rsidRPr="006C0AE3">
        <w:rPr>
          <w:rFonts w:ascii="Book Antiqua" w:eastAsia="Book Antiqua" w:hAnsi="Book Antiqua" w:cs="Book Antiqua"/>
          <w:lang w:val="en-GB"/>
        </w:rPr>
        <w:t>– screening tests need to be acceptable to the population, and treatments need to be acceptable for patients.</w:t>
      </w:r>
    </w:p>
    <w:p w14:paraId="45887985" w14:textId="7E694B0A"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Therefore we present one more crucial, but underrepresented in the discussion, issue of understanding and implementation of the contemporary principles of person-centred care, standards of preventive screening, and guideline development, in the context of screening for scoliosis.</w:t>
      </w:r>
    </w:p>
    <w:p w14:paraId="1FAAC2B4" w14:textId="77777777" w:rsidR="00A77B3E" w:rsidRPr="006C0AE3" w:rsidRDefault="00A77B3E" w:rsidP="00F159AB">
      <w:pPr>
        <w:snapToGrid w:val="0"/>
        <w:spacing w:line="360" w:lineRule="auto"/>
        <w:jc w:val="both"/>
        <w:rPr>
          <w:rFonts w:ascii="Book Antiqua" w:hAnsi="Book Antiqua"/>
          <w:lang w:val="en-GB"/>
        </w:rPr>
      </w:pPr>
    </w:p>
    <w:p w14:paraId="74FC2FA1" w14:textId="486C9B33"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lastRenderedPageBreak/>
        <w:t xml:space="preserve">Key </w:t>
      </w:r>
      <w:r w:rsidR="00F76E57">
        <w:rPr>
          <w:rFonts w:ascii="Book Antiqua" w:hAnsi="Book Antiqua" w:cs="Book Antiqua" w:hint="eastAsia"/>
          <w:b/>
          <w:bCs/>
          <w:lang w:val="en-GB" w:eastAsia="zh-CN"/>
        </w:rPr>
        <w:t>W</w:t>
      </w:r>
      <w:r w:rsidRPr="006C0AE3">
        <w:rPr>
          <w:rFonts w:ascii="Book Antiqua" w:eastAsia="Book Antiqua" w:hAnsi="Book Antiqua" w:cs="Book Antiqua"/>
          <w:b/>
          <w:bCs/>
          <w:lang w:val="en-GB"/>
        </w:rPr>
        <w:t xml:space="preserve">ords: </w:t>
      </w:r>
      <w:r w:rsidRPr="006C0AE3">
        <w:rPr>
          <w:rFonts w:ascii="Book Antiqua" w:eastAsia="Book Antiqua" w:hAnsi="Book Antiqua" w:cs="Book Antiqua"/>
          <w:lang w:val="en-GB"/>
        </w:rPr>
        <w:t>Scoliosis; Screening; Tests; Programs; Recommendations; Guidelines; Principles; Benefits; Harms; Trustworthiness</w:t>
      </w:r>
    </w:p>
    <w:p w14:paraId="09BC3531" w14:textId="77777777" w:rsidR="00A77B3E" w:rsidRPr="006C0AE3" w:rsidRDefault="00A77B3E" w:rsidP="00F159AB">
      <w:pPr>
        <w:snapToGrid w:val="0"/>
        <w:spacing w:line="360" w:lineRule="auto"/>
        <w:jc w:val="both"/>
        <w:rPr>
          <w:rFonts w:ascii="Book Antiqua" w:hAnsi="Book Antiqua"/>
          <w:lang w:val="en-GB"/>
        </w:rPr>
      </w:pPr>
    </w:p>
    <w:p w14:paraId="1054F589" w14:textId="702D8FB7" w:rsidR="00A77B3E" w:rsidRPr="00D17CBA" w:rsidRDefault="006C230B" w:rsidP="00F76E57">
      <w:pPr>
        <w:snapToGrid w:val="0"/>
        <w:spacing w:line="360" w:lineRule="auto"/>
        <w:jc w:val="both"/>
        <w:rPr>
          <w:rFonts w:ascii="Book Antiqua" w:hAnsi="Book Antiqua" w:cs="Book Antiqua" w:hint="eastAsia"/>
          <w:lang w:val="en-GB" w:eastAsia="zh-CN"/>
        </w:rPr>
      </w:pPr>
      <w:bookmarkStart w:id="4" w:name="OLE_LINK10"/>
      <w:bookmarkStart w:id="5" w:name="OLE_LINK11"/>
      <w:proofErr w:type="spellStart"/>
      <w:proofErr w:type="gramStart"/>
      <w:r w:rsidRPr="006C0AE3">
        <w:rPr>
          <w:rFonts w:ascii="Book Antiqua" w:eastAsia="Book Antiqua" w:hAnsi="Book Antiqua" w:cs="Book Antiqua"/>
          <w:lang w:val="en-GB"/>
        </w:rPr>
        <w:t>Płaszewski</w:t>
      </w:r>
      <w:proofErr w:type="spellEnd"/>
      <w:r w:rsidRPr="006C0AE3">
        <w:rPr>
          <w:rFonts w:ascii="Book Antiqua" w:eastAsia="Book Antiqua" w:hAnsi="Book Antiqua" w:cs="Book Antiqua"/>
          <w:lang w:val="en-GB"/>
        </w:rPr>
        <w:t xml:space="preserve"> M, Grantham W, Jespe</w:t>
      </w:r>
      <w:r w:rsidR="008B6DB7" w:rsidRPr="006C0AE3">
        <w:rPr>
          <w:rFonts w:ascii="Book Antiqua" w:eastAsia="Book Antiqua" w:hAnsi="Book Antiqua" w:cs="Book Antiqua"/>
          <w:lang w:val="en-GB"/>
        </w:rPr>
        <w:t xml:space="preserve">rsen E. Screening for scoliosis </w:t>
      </w:r>
      <w:r w:rsidR="00F76E57">
        <w:rPr>
          <w:rFonts w:ascii="Book Antiqua" w:hAnsi="Book Antiqua" w:cs="Book Antiqua" w:hint="eastAsia"/>
          <w:lang w:val="en-GB" w:eastAsia="zh-CN"/>
        </w:rPr>
        <w:t xml:space="preserve">- </w:t>
      </w:r>
      <w:r w:rsidR="00B97185">
        <w:rPr>
          <w:rFonts w:ascii="Book Antiqua" w:eastAsia="Book Antiqua" w:hAnsi="Book Antiqua" w:cs="Book Antiqua"/>
          <w:lang w:val="en-GB"/>
        </w:rPr>
        <w:t>N</w:t>
      </w:r>
      <w:r w:rsidR="008B6DB7" w:rsidRPr="006C0AE3">
        <w:rPr>
          <w:rFonts w:ascii="Book Antiqua" w:eastAsia="Book Antiqua" w:hAnsi="Book Antiqua" w:cs="Book Antiqua"/>
          <w:lang w:val="en-GB"/>
        </w:rPr>
        <w:t>ew recommendations, old dilemmas, no straight solutions</w:t>
      </w:r>
      <w:r w:rsidRPr="006C0AE3">
        <w:rPr>
          <w:rFonts w:ascii="Book Antiqua" w:eastAsia="Book Antiqua" w:hAnsi="Book Antiqua" w:cs="Book Antiqua"/>
          <w:lang w:val="en-GB"/>
        </w:rPr>
        <w:t>.</w:t>
      </w:r>
      <w:proofErr w:type="gramEnd"/>
      <w:r w:rsidRPr="006C0AE3">
        <w:rPr>
          <w:rFonts w:ascii="Book Antiqua" w:eastAsia="Book Antiqua" w:hAnsi="Book Antiqua" w:cs="Book Antiqua"/>
          <w:lang w:val="en-GB"/>
        </w:rPr>
        <w:t xml:space="preserve"> </w:t>
      </w:r>
      <w:r w:rsidRPr="006C0AE3">
        <w:rPr>
          <w:rFonts w:ascii="Book Antiqua" w:eastAsia="Book Antiqua" w:hAnsi="Book Antiqua" w:cs="Book Antiqua"/>
          <w:i/>
          <w:iCs/>
          <w:lang w:val="en-GB"/>
        </w:rPr>
        <w:t xml:space="preserve">World J </w:t>
      </w:r>
      <w:proofErr w:type="spellStart"/>
      <w:r w:rsidRPr="006C0AE3">
        <w:rPr>
          <w:rFonts w:ascii="Book Antiqua" w:eastAsia="Book Antiqua" w:hAnsi="Book Antiqua" w:cs="Book Antiqua"/>
          <w:i/>
          <w:iCs/>
          <w:lang w:val="en-GB"/>
        </w:rPr>
        <w:t>Orthop</w:t>
      </w:r>
      <w:proofErr w:type="spellEnd"/>
      <w:r w:rsidRPr="006C0AE3">
        <w:rPr>
          <w:rFonts w:ascii="Book Antiqua" w:eastAsia="Book Antiqua" w:hAnsi="Book Antiqua" w:cs="Book Antiqua"/>
          <w:lang w:val="en-GB"/>
        </w:rPr>
        <w:t xml:space="preserve"> 2020; </w:t>
      </w:r>
      <w:bookmarkEnd w:id="4"/>
      <w:bookmarkEnd w:id="5"/>
      <w:r w:rsidR="00F76E57" w:rsidRPr="00F76E57">
        <w:rPr>
          <w:rFonts w:ascii="Book Antiqua" w:eastAsia="Book Antiqua" w:hAnsi="Book Antiqua" w:cs="Book Antiqua"/>
          <w:lang w:val="en-GB"/>
        </w:rPr>
        <w:t xml:space="preserve">11(9): </w:t>
      </w:r>
      <w:bookmarkStart w:id="6" w:name="_GoBack"/>
      <w:r w:rsidR="00D17CBA">
        <w:rPr>
          <w:rFonts w:ascii="Book Antiqua" w:hAnsi="Book Antiqua" w:cs="Book Antiqua" w:hint="eastAsia"/>
          <w:lang w:val="en-GB" w:eastAsia="zh-CN"/>
        </w:rPr>
        <w:t>364-379</w:t>
      </w:r>
      <w:r w:rsidR="00F76E57" w:rsidRPr="00F76E57">
        <w:rPr>
          <w:rFonts w:ascii="Book Antiqua" w:eastAsia="Book Antiqua" w:hAnsi="Book Antiqua" w:cs="Book Antiqua"/>
          <w:lang w:val="en-GB"/>
        </w:rPr>
        <w:t xml:space="preserve"> URL: https://www.wjgnet.com/2218-5836/full/v11/i9/</w:t>
      </w:r>
      <w:r w:rsidR="00D17CBA">
        <w:rPr>
          <w:rFonts w:ascii="Book Antiqua" w:hAnsi="Book Antiqua" w:cs="Book Antiqua" w:hint="eastAsia"/>
          <w:lang w:val="en-GB" w:eastAsia="zh-CN"/>
        </w:rPr>
        <w:t>364</w:t>
      </w:r>
      <w:r w:rsidR="00F76E57" w:rsidRPr="00F76E57">
        <w:rPr>
          <w:rFonts w:ascii="Book Antiqua" w:eastAsia="Book Antiqua" w:hAnsi="Book Antiqua" w:cs="Book Antiqua"/>
          <w:lang w:val="en-GB"/>
        </w:rPr>
        <w:t>.htm DOI: https://dx.doi.org/10.5312/wjo.v11.i9.</w:t>
      </w:r>
      <w:r w:rsidR="00D17CBA">
        <w:rPr>
          <w:rFonts w:ascii="Book Antiqua" w:hAnsi="Book Antiqua" w:cs="Book Antiqua" w:hint="eastAsia"/>
          <w:lang w:val="en-GB" w:eastAsia="zh-CN"/>
        </w:rPr>
        <w:t>364</w:t>
      </w:r>
      <w:bookmarkEnd w:id="6"/>
    </w:p>
    <w:p w14:paraId="575F92CB" w14:textId="77777777" w:rsidR="00F76E57" w:rsidRPr="00F76E57" w:rsidRDefault="00F76E57" w:rsidP="00F76E57">
      <w:pPr>
        <w:snapToGrid w:val="0"/>
        <w:spacing w:line="360" w:lineRule="auto"/>
        <w:jc w:val="both"/>
        <w:rPr>
          <w:rFonts w:ascii="Book Antiqua" w:hAnsi="Book Antiqua"/>
          <w:lang w:val="en-GB" w:eastAsia="zh-CN"/>
        </w:rPr>
      </w:pPr>
    </w:p>
    <w:p w14:paraId="265C3401" w14:textId="2FFD7DE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Core </w:t>
      </w:r>
      <w:r w:rsidR="00F76E57">
        <w:rPr>
          <w:rFonts w:ascii="Book Antiqua" w:hAnsi="Book Antiqua" w:cs="Book Antiqua" w:hint="eastAsia"/>
          <w:b/>
          <w:bCs/>
          <w:lang w:val="en-GB" w:eastAsia="zh-CN"/>
        </w:rPr>
        <w:t>T</w:t>
      </w:r>
      <w:r w:rsidRPr="006C0AE3">
        <w:rPr>
          <w:rFonts w:ascii="Book Antiqua" w:eastAsia="Book Antiqua" w:hAnsi="Book Antiqua" w:cs="Book Antiqua"/>
          <w:b/>
          <w:bCs/>
          <w:lang w:val="en-GB"/>
        </w:rPr>
        <w:t xml:space="preserve">ip: </w:t>
      </w:r>
      <w:bookmarkStart w:id="7" w:name="OLE_LINK12"/>
      <w:bookmarkStart w:id="8" w:name="OLE_LINK13"/>
      <w:r w:rsidRPr="006C0AE3">
        <w:rPr>
          <w:rFonts w:ascii="Book Antiqua" w:eastAsia="Book Antiqua" w:hAnsi="Book Antiqua" w:cs="Book Antiqua"/>
          <w:lang w:val="en-GB"/>
        </w:rPr>
        <w:t xml:space="preserve">New and updated, but still discrepant, recommendations on screening for scoliosis have been produced in recent years. The growing differences regard standards of recommendation development and principles of screening. The advocates tend to promote possible specific benefits from early treatment implemented thanks to screening testing, whilst the opponents tend to apply contemporary generic principles of screening programmes as preventive services, and the criteria of trustworthy guideline development, underlining possible harms following </w:t>
      </w:r>
      <w:proofErr w:type="spellStart"/>
      <w:r w:rsidRPr="006C0AE3">
        <w:rPr>
          <w:rFonts w:ascii="Book Antiqua" w:eastAsia="Book Antiqua" w:hAnsi="Book Antiqua" w:cs="Book Antiqua"/>
          <w:lang w:val="en-GB"/>
        </w:rPr>
        <w:t>overdetection</w:t>
      </w:r>
      <w:proofErr w:type="spellEnd"/>
      <w:r w:rsidRPr="006C0AE3">
        <w:rPr>
          <w:rFonts w:ascii="Book Antiqua" w:eastAsia="Book Antiqua" w:hAnsi="Book Antiqua" w:cs="Book Antiqua"/>
          <w:lang w:val="en-GB"/>
        </w:rPr>
        <w:t>, stigmatisation and unnecessary treatment. It seems that clinical and person-oriented, rather than school-based, traditional screening procedures, have been emerging as solutions for the future.</w:t>
      </w:r>
    </w:p>
    <w:bookmarkEnd w:id="7"/>
    <w:bookmarkEnd w:id="8"/>
    <w:p w14:paraId="3A43DCC9" w14:textId="77777777" w:rsidR="00A77B3E" w:rsidRPr="006C0AE3" w:rsidRDefault="00A77B3E" w:rsidP="00F159AB">
      <w:pPr>
        <w:snapToGrid w:val="0"/>
        <w:spacing w:line="360" w:lineRule="auto"/>
        <w:jc w:val="both"/>
        <w:rPr>
          <w:rFonts w:ascii="Book Antiqua" w:hAnsi="Book Antiqua"/>
          <w:lang w:val="en-GB"/>
        </w:rPr>
      </w:pPr>
    </w:p>
    <w:p w14:paraId="5879DD5D" w14:textId="183B4701" w:rsidR="00A77B3E" w:rsidRPr="006C0AE3" w:rsidRDefault="006D66EC" w:rsidP="00F159AB">
      <w:pPr>
        <w:snapToGrid w:val="0"/>
        <w:spacing w:line="360" w:lineRule="auto"/>
        <w:jc w:val="both"/>
        <w:rPr>
          <w:rFonts w:ascii="Book Antiqua" w:hAnsi="Book Antiqua"/>
          <w:lang w:val="en-GB"/>
        </w:rPr>
      </w:pPr>
      <w:r w:rsidRPr="006C0AE3">
        <w:rPr>
          <w:rFonts w:ascii="Book Antiqua" w:eastAsia="Book Antiqua" w:hAnsi="Book Antiqua" w:cs="Book Antiqua"/>
          <w:b/>
          <w:caps/>
          <w:u w:val="single"/>
          <w:lang w:val="en-GB"/>
        </w:rPr>
        <w:br w:type="page"/>
      </w:r>
      <w:r w:rsidR="006C230B" w:rsidRPr="006C0AE3">
        <w:rPr>
          <w:rFonts w:ascii="Book Antiqua" w:eastAsia="Book Antiqua" w:hAnsi="Book Antiqua" w:cs="Book Antiqua"/>
          <w:b/>
          <w:caps/>
          <w:u w:val="single"/>
          <w:lang w:val="en-GB"/>
        </w:rPr>
        <w:lastRenderedPageBreak/>
        <w:t>INTRODUCTION</w:t>
      </w:r>
    </w:p>
    <w:p w14:paraId="562E2A86" w14:textId="78AF1190"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In this opinion review we will contribute to the discussion related to the prevailing question whether “to screen or not to screen for adolescent idiopathic scoliosis</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00F636A6" w:rsidRPr="006C0AE3">
        <w:rPr>
          <w:rFonts w:ascii="Book Antiqua" w:hAnsi="Book Antiqua" w:cs="Book Antiqua"/>
          <w:vertAlign w:val="superscript"/>
          <w:lang w:val="en-GB" w:eastAsia="zh-CN"/>
        </w:rPr>
        <w:t>1</w:t>
      </w:r>
      <w:r w:rsidRPr="006C0AE3">
        <w:rPr>
          <w:rFonts w:ascii="Book Antiqua" w:eastAsia="Book Antiqua" w:hAnsi="Book Antiqua" w:cs="Book Antiqua"/>
          <w:vertAlign w:val="superscript"/>
          <w:lang w:val="en-GB"/>
        </w:rPr>
        <w:t>-4]</w:t>
      </w:r>
      <w:r w:rsidRPr="006C0AE3">
        <w:rPr>
          <w:rFonts w:ascii="Book Antiqua" w:eastAsia="Book Antiqua" w:hAnsi="Book Antiqua" w:cs="Book Antiqua"/>
          <w:lang w:val="en-GB"/>
        </w:rPr>
        <w:t>. We discuss the process of screening for scoliosis as it can be perceived today. Specifically, we present a crucial, but understated, issue of understanding and implementation of the contemporary principles of person-centred care, standards of preventive screening, and guideline development, in the context of screening for scoliosis.</w:t>
      </w:r>
    </w:p>
    <w:p w14:paraId="44224C8B" w14:textId="7CA2874A"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On one hand, new and improved standards of people-oriented care and person-</w:t>
      </w:r>
      <w:proofErr w:type="spellStart"/>
      <w:r w:rsidRPr="006C0AE3">
        <w:rPr>
          <w:rFonts w:ascii="Book Antiqua" w:eastAsia="Book Antiqua" w:hAnsi="Book Antiqua" w:cs="Book Antiqua"/>
          <w:lang w:val="en-GB"/>
        </w:rPr>
        <w:t>centredness</w:t>
      </w:r>
      <w:proofErr w:type="spellEnd"/>
      <w:r w:rsidRPr="006C0AE3">
        <w:rPr>
          <w:rFonts w:ascii="Book Antiqua" w:eastAsia="Book Antiqua" w:hAnsi="Book Antiqua" w:cs="Book Antiqua"/>
          <w:lang w:val="en-GB"/>
        </w:rPr>
        <w:t xml:space="preserve"> have been postulated and implemented in health care systems and </w:t>
      </w:r>
      <w:proofErr w:type="gramStart"/>
      <w:r w:rsidRPr="006C0AE3">
        <w:rPr>
          <w:rFonts w:ascii="Book Antiqua" w:eastAsia="Book Antiqua" w:hAnsi="Book Antiqua" w:cs="Book Antiqua"/>
          <w:lang w:val="en-GB"/>
        </w:rPr>
        <w:t>cultures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5-7]</w:t>
      </w:r>
      <w:r w:rsidRPr="006C0AE3">
        <w:rPr>
          <w:rFonts w:ascii="Book Antiqua" w:eastAsia="Book Antiqua" w:hAnsi="Book Antiqua" w:cs="Book Antiqua"/>
          <w:lang w:val="en-GB"/>
        </w:rPr>
        <w:t xml:space="preserve">. New and improved principles of preventive </w:t>
      </w:r>
      <w:proofErr w:type="gramStart"/>
      <w:r w:rsidRPr="006C0AE3">
        <w:rPr>
          <w:rFonts w:ascii="Book Antiqua" w:eastAsia="Book Antiqua" w:hAnsi="Book Antiqua" w:cs="Book Antiqua"/>
          <w:lang w:val="en-GB"/>
        </w:rPr>
        <w:t>screening</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1,8,9]</w:t>
      </w:r>
      <w:r w:rsidRPr="006C0AE3">
        <w:rPr>
          <w:rFonts w:ascii="Book Antiqua" w:eastAsia="Book Antiqua" w:hAnsi="Book Antiqua" w:cs="Book Antiqua"/>
          <w:lang w:val="en-GB"/>
        </w:rPr>
        <w:t xml:space="preserve"> and guideline trustworthiness</w:t>
      </w:r>
      <w:r w:rsidRPr="006C0AE3">
        <w:rPr>
          <w:rFonts w:ascii="Book Antiqua" w:eastAsia="Book Antiqua" w:hAnsi="Book Antiqua" w:cs="Book Antiqua"/>
          <w:vertAlign w:val="superscript"/>
          <w:lang w:val="en-GB"/>
        </w:rPr>
        <w:t>[10-13]</w:t>
      </w:r>
      <w:r w:rsidRPr="006C0AE3">
        <w:rPr>
          <w:rFonts w:ascii="Book Antiqua" w:eastAsia="Book Antiqua" w:hAnsi="Book Antiqua" w:cs="Book Antiqua"/>
          <w:lang w:val="en-GB"/>
        </w:rPr>
        <w:t xml:space="preserve"> have been introduced. On the other hand, health care systems and societies face dangers of </w:t>
      </w:r>
      <w:proofErr w:type="spellStart"/>
      <w:proofErr w:type="gramStart"/>
      <w:r w:rsidRPr="006C0AE3">
        <w:rPr>
          <w:rFonts w:ascii="Book Antiqua" w:eastAsia="Book Antiqua" w:hAnsi="Book Antiqua" w:cs="Book Antiqua"/>
          <w:lang w:val="en-GB"/>
        </w:rPr>
        <w:t>overdiagnosis</w:t>
      </w:r>
      <w:proofErr w:type="spellEnd"/>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14-17]</w:t>
      </w:r>
      <w:r w:rsidRPr="006C0AE3">
        <w:rPr>
          <w:rFonts w:ascii="Book Antiqua" w:eastAsia="Book Antiqua" w:hAnsi="Book Antiqua" w:cs="Book Antiqua"/>
          <w:lang w:val="en-GB"/>
        </w:rPr>
        <w:t xml:space="preserve"> and unnecessary treatment</w:t>
      </w:r>
      <w:r w:rsidRPr="006C0AE3">
        <w:rPr>
          <w:rFonts w:ascii="Book Antiqua" w:eastAsia="Book Antiqua" w:hAnsi="Book Antiqua" w:cs="Book Antiqua"/>
          <w:vertAlign w:val="superscript"/>
          <w:lang w:val="en-GB"/>
        </w:rPr>
        <w:t>[17-19]</w:t>
      </w:r>
      <w:r w:rsidRPr="006C0AE3">
        <w:rPr>
          <w:rFonts w:ascii="Book Antiqua" w:eastAsia="Book Antiqua" w:hAnsi="Book Antiqua" w:cs="Book Antiqua"/>
          <w:lang w:val="en-GB"/>
        </w:rPr>
        <w:t>, as well as of distrust in evidence-based medicine</w:t>
      </w:r>
      <w:r w:rsidR="00A40508" w:rsidRPr="006C0AE3">
        <w:rPr>
          <w:rFonts w:ascii="Book Antiqua" w:hAnsi="Book Antiqua" w:cs="Book Antiqua"/>
          <w:vertAlign w:val="superscript"/>
          <w:lang w:val="en-GB" w:eastAsia="zh-CN"/>
        </w:rPr>
        <w:t>[20,21]</w:t>
      </w:r>
      <w:r w:rsidRPr="006C0AE3">
        <w:rPr>
          <w:rFonts w:ascii="Book Antiqua" w:eastAsia="Book Antiqua" w:hAnsi="Book Antiqua" w:cs="Book Antiqua"/>
          <w:lang w:val="en-GB"/>
        </w:rPr>
        <w:t xml:space="preserve"> and of disease mongering</w:t>
      </w:r>
      <w:r w:rsidRPr="006C0AE3">
        <w:rPr>
          <w:rFonts w:ascii="Book Antiqua" w:eastAsia="Book Antiqua" w:hAnsi="Book Antiqua" w:cs="Book Antiqua"/>
          <w:vertAlign w:val="superscript"/>
          <w:lang w:val="en-GB"/>
        </w:rPr>
        <w:t>[17,18,22]</w:t>
      </w:r>
      <w:r w:rsidRPr="006C0AE3">
        <w:rPr>
          <w:rFonts w:ascii="Book Antiqua" w:eastAsia="Book Antiqua" w:hAnsi="Book Antiqua" w:cs="Book Antiqua"/>
          <w:lang w:val="en-GB"/>
        </w:rPr>
        <w:t>.</w:t>
      </w:r>
    </w:p>
    <w:p w14:paraId="72DF3F9E" w14:textId="1026BE6A"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School screening for scoliosis was introduced in the U</w:t>
      </w:r>
      <w:r w:rsidR="00A40508" w:rsidRPr="006C0AE3">
        <w:rPr>
          <w:rFonts w:ascii="Book Antiqua" w:eastAsia="Book Antiqua" w:hAnsi="Book Antiqua" w:cs="Book Antiqua"/>
          <w:lang w:val="en-GB"/>
        </w:rPr>
        <w:t>nited States</w:t>
      </w:r>
      <w:r w:rsidRPr="006C0AE3">
        <w:rPr>
          <w:rFonts w:ascii="Book Antiqua" w:eastAsia="Book Antiqua" w:hAnsi="Book Antiqua" w:cs="Book Antiqua"/>
          <w:lang w:val="en-GB"/>
        </w:rPr>
        <w:t xml:space="preserve"> in the </w:t>
      </w:r>
      <w:proofErr w:type="gramStart"/>
      <w:r w:rsidRPr="006C0AE3">
        <w:rPr>
          <w:rFonts w:ascii="Book Antiqua" w:eastAsia="Book Antiqua" w:hAnsi="Book Antiqua" w:cs="Book Antiqua"/>
          <w:lang w:val="en-GB"/>
        </w:rPr>
        <w:t>1960s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23]</w:t>
      </w:r>
      <w:r w:rsidRPr="006C0AE3">
        <w:rPr>
          <w:rFonts w:ascii="Book Antiqua" w:eastAsia="Book Antiqua" w:hAnsi="Book Antiqua" w:cs="Book Antiqua"/>
          <w:lang w:val="en-GB"/>
        </w:rPr>
        <w:t>. The earliest, as it is called today, evidence-based recommendations on population screening, were released in Canada in 1979</w:t>
      </w:r>
      <w:r w:rsidR="00A40508" w:rsidRPr="006C0AE3">
        <w:rPr>
          <w:rFonts w:ascii="Book Antiqua" w:eastAsia="Book Antiqua" w:hAnsi="Book Antiqua" w:cs="Book Antiqua"/>
          <w:vertAlign w:val="superscript"/>
          <w:lang w:val="en-GB"/>
        </w:rPr>
        <w:t>[24</w:t>
      </w:r>
      <w:proofErr w:type="gramStart"/>
      <w:r w:rsidR="00A40508" w:rsidRPr="006C0AE3">
        <w:rPr>
          <w:rFonts w:ascii="Book Antiqua" w:eastAsia="Book Antiqua" w:hAnsi="Book Antiqua" w:cs="Book Antiqua"/>
          <w:vertAlign w:val="superscript"/>
          <w:lang w:val="en-GB"/>
        </w:rPr>
        <w:t>,</w:t>
      </w:r>
      <w:r w:rsidRPr="006C0AE3">
        <w:rPr>
          <w:rFonts w:ascii="Book Antiqua" w:eastAsia="Book Antiqua" w:hAnsi="Book Antiqua" w:cs="Book Antiqua"/>
          <w:vertAlign w:val="superscript"/>
          <w:lang w:val="en-GB"/>
        </w:rPr>
        <w:t>25</w:t>
      </w:r>
      <w:proofErr w:type="gramEnd"/>
      <w:r w:rsidRPr="006C0AE3">
        <w:rPr>
          <w:rFonts w:ascii="Book Antiqua" w:eastAsia="Book Antiqua" w:hAnsi="Book Antiqua" w:cs="Book Antiqua"/>
          <w:vertAlign w:val="superscript"/>
          <w:lang w:val="en-GB"/>
        </w:rPr>
        <w:t>]</w:t>
      </w:r>
      <w:r w:rsidRPr="006C0AE3">
        <w:rPr>
          <w:rFonts w:ascii="Book Antiqua" w:eastAsia="Book Antiqua" w:hAnsi="Book Antiqua" w:cs="Book Antiqua"/>
          <w:lang w:val="en-GB"/>
        </w:rPr>
        <w:t xml:space="preserve">. Since then, different guidelines, policies and statements were produced </w:t>
      </w:r>
      <w:proofErr w:type="gramStart"/>
      <w:r w:rsidRPr="006C0AE3">
        <w:rPr>
          <w:rFonts w:ascii="Book Antiqua" w:eastAsia="Book Antiqua" w:hAnsi="Book Antiqua" w:cs="Book Antiqua"/>
          <w:lang w:val="en-GB"/>
        </w:rPr>
        <w:t>worldwide</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24-26]</w:t>
      </w:r>
      <w:r w:rsidRPr="006C0AE3">
        <w:rPr>
          <w:rFonts w:ascii="Book Antiqua" w:eastAsia="Book Antiqua" w:hAnsi="Book Antiqua" w:cs="Book Antiqua"/>
          <w:lang w:val="en-GB"/>
        </w:rPr>
        <w:t>.</w:t>
      </w:r>
    </w:p>
    <w:p w14:paraId="79988968" w14:textId="350BFC5D"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In the last decade, in the new era of guideline development</w:t>
      </w:r>
      <w:r w:rsidRPr="006C0AE3">
        <w:rPr>
          <w:rFonts w:ascii="Book Antiqua" w:eastAsia="Book Antiqua" w:hAnsi="Book Antiqua" w:cs="Book Antiqua"/>
          <w:vertAlign w:val="superscript"/>
          <w:lang w:val="en-GB"/>
        </w:rPr>
        <w:t>[10-12,27,28]</w:t>
      </w:r>
      <w:r w:rsidRPr="006C0AE3">
        <w:rPr>
          <w:rFonts w:ascii="Book Antiqua" w:eastAsia="Book Antiqua" w:hAnsi="Book Antiqua" w:cs="Book Antiqua"/>
          <w:lang w:val="en-GB"/>
        </w:rPr>
        <w:t>, and after screening principles have evolved significantly</w:t>
      </w:r>
      <w:r w:rsidRPr="006C0AE3">
        <w:rPr>
          <w:rFonts w:ascii="Book Antiqua" w:eastAsia="Book Antiqua" w:hAnsi="Book Antiqua" w:cs="Book Antiqua"/>
          <w:vertAlign w:val="superscript"/>
          <w:lang w:val="en-GB"/>
        </w:rPr>
        <w:t>[1,8,9,29,30]</w:t>
      </w:r>
      <w:r w:rsidRPr="006C0AE3">
        <w:rPr>
          <w:rFonts w:ascii="Book Antiqua" w:eastAsia="Book Antiqua" w:hAnsi="Book Antiqua" w:cs="Book Antiqua"/>
          <w:lang w:val="en-GB"/>
        </w:rPr>
        <w:t>, a number of updated and new recommendations and statements on screening for scoliosis</w:t>
      </w:r>
      <w:r w:rsidRPr="006C0AE3">
        <w:rPr>
          <w:rFonts w:ascii="Book Antiqua" w:eastAsia="Book Antiqua" w:hAnsi="Book Antiqua" w:cs="Book Antiqua"/>
          <w:vertAlign w:val="superscript"/>
          <w:lang w:val="en-GB"/>
        </w:rPr>
        <w:t>[31-35]</w:t>
      </w:r>
      <w:r w:rsidRPr="006C0AE3">
        <w:rPr>
          <w:rFonts w:ascii="Book Antiqua" w:eastAsia="Book Antiqua" w:hAnsi="Book Antiqua" w:cs="Book Antiqua"/>
          <w:lang w:val="en-GB"/>
        </w:rPr>
        <w:t>, as well as on periodic examination of the spine</w:t>
      </w:r>
      <w:r w:rsidRPr="006C0AE3">
        <w:rPr>
          <w:rFonts w:ascii="Book Antiqua" w:eastAsia="Book Antiqua" w:hAnsi="Book Antiqua" w:cs="Book Antiqua"/>
          <w:vertAlign w:val="superscript"/>
          <w:lang w:val="en-GB"/>
        </w:rPr>
        <w:t>[36]</w:t>
      </w:r>
      <w:r w:rsidRPr="006C0AE3">
        <w:rPr>
          <w:rFonts w:ascii="Book Antiqua" w:eastAsia="Book Antiqua" w:hAnsi="Book Antiqua" w:cs="Book Antiqua"/>
          <w:lang w:val="en-GB"/>
        </w:rPr>
        <w:t xml:space="preserve">, have been released. Nonetheless, the dilemmas </w:t>
      </w:r>
      <w:proofErr w:type="gramStart"/>
      <w:r w:rsidRPr="006C0AE3">
        <w:rPr>
          <w:rFonts w:ascii="Book Antiqua" w:eastAsia="Book Antiqua" w:hAnsi="Book Antiqua" w:cs="Book Antiqua"/>
          <w:lang w:val="en-GB"/>
        </w:rPr>
        <w:t>prevail</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37-39]</w:t>
      </w:r>
      <w:r w:rsidRPr="006C0AE3">
        <w:rPr>
          <w:rFonts w:ascii="Book Antiqua" w:eastAsia="Book Antiqua" w:hAnsi="Book Antiqua" w:cs="Book Antiqua"/>
          <w:lang w:val="en-GB"/>
        </w:rPr>
        <w:t xml:space="preserve"> and consensus does not seem to be reached</w:t>
      </w:r>
      <w:r w:rsidRPr="006C0AE3">
        <w:rPr>
          <w:rFonts w:ascii="Book Antiqua" w:eastAsia="Book Antiqua" w:hAnsi="Book Antiqua" w:cs="Book Antiqua"/>
          <w:vertAlign w:val="superscript"/>
          <w:lang w:val="en-GB"/>
        </w:rPr>
        <w:t>[40,41]</w:t>
      </w:r>
      <w:r w:rsidRPr="006C0AE3">
        <w:rPr>
          <w:rFonts w:ascii="Book Antiqua" w:eastAsia="Book Antiqua" w:hAnsi="Book Antiqua" w:cs="Book Antiqua"/>
          <w:lang w:val="en-GB"/>
        </w:rPr>
        <w:t xml:space="preserve">. Internationally, recommendations differ substantially, not only in terms of their content, but also standards of development and screening principles. Some countries have discontinued issuing recommendations addressing screening for </w:t>
      </w:r>
      <w:proofErr w:type="gramStart"/>
      <w:r w:rsidRPr="006C0AE3">
        <w:rPr>
          <w:rFonts w:ascii="Book Antiqua" w:eastAsia="Book Antiqua" w:hAnsi="Book Antiqua" w:cs="Book Antiqua"/>
          <w:lang w:val="en-GB"/>
        </w:rPr>
        <w:t>scoliosis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24,25]</w:t>
      </w:r>
      <w:r w:rsidRPr="006C0AE3">
        <w:rPr>
          <w:rFonts w:ascii="Book Antiqua" w:eastAsia="Book Antiqua" w:hAnsi="Book Antiqua" w:cs="Book Antiqua"/>
          <w:lang w:val="en-GB"/>
        </w:rPr>
        <w:t xml:space="preserve">. The evidence base for recommendation formulation is surprisingly </w:t>
      </w:r>
      <w:proofErr w:type="gramStart"/>
      <w:r w:rsidRPr="006C0AE3">
        <w:rPr>
          <w:rFonts w:ascii="Book Antiqua" w:eastAsia="Book Antiqua" w:hAnsi="Book Antiqua" w:cs="Book Antiqua"/>
          <w:lang w:val="en-GB"/>
        </w:rPr>
        <w:t>limited</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25,26,42-44]</w:t>
      </w:r>
      <w:r w:rsidRPr="006C0AE3">
        <w:rPr>
          <w:rFonts w:ascii="Book Antiqua" w:eastAsia="Book Antiqua" w:hAnsi="Book Antiqua" w:cs="Book Antiqua"/>
          <w:lang w:val="en-GB"/>
        </w:rPr>
        <w:t>. The variations continue (Table 1</w:t>
      </w:r>
      <w:proofErr w:type="gramStart"/>
      <w:r w:rsidRPr="006C0AE3">
        <w:rPr>
          <w:rFonts w:ascii="Book Antiqua" w:eastAsia="Book Antiqua" w:hAnsi="Book Antiqua" w:cs="Book Antiqua"/>
          <w:lang w:val="en-GB"/>
        </w:rPr>
        <w:t>)</w:t>
      </w:r>
      <w:r w:rsidR="00A07EB2" w:rsidRPr="006C0AE3">
        <w:rPr>
          <w:rFonts w:ascii="Book Antiqua" w:eastAsia="Book Antiqua" w:hAnsi="Book Antiqua" w:cs="Book Antiqua"/>
          <w:vertAlign w:val="superscript"/>
          <w:lang w:val="en-GB"/>
        </w:rPr>
        <w:t>[</w:t>
      </w:r>
      <w:proofErr w:type="gramEnd"/>
      <w:r w:rsidR="00A07EB2" w:rsidRPr="006C0AE3">
        <w:rPr>
          <w:rFonts w:ascii="Book Antiqua" w:eastAsia="Book Antiqua" w:hAnsi="Book Antiqua" w:cs="Book Antiqua"/>
          <w:vertAlign w:val="superscript"/>
          <w:lang w:val="en-GB"/>
        </w:rPr>
        <w:t>45-49]</w:t>
      </w:r>
      <w:r w:rsidRPr="006C0AE3">
        <w:rPr>
          <w:rFonts w:ascii="Book Antiqua" w:eastAsia="Book Antiqua" w:hAnsi="Book Antiqua" w:cs="Book Antiqua"/>
          <w:lang w:val="en-GB"/>
        </w:rPr>
        <w:t>.</w:t>
      </w:r>
    </w:p>
    <w:p w14:paraId="6BDC421B" w14:textId="3963970A"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lastRenderedPageBreak/>
        <w:t xml:space="preserve">In the </w:t>
      </w:r>
      <w:r w:rsidR="006D66EC" w:rsidRPr="006C0AE3">
        <w:rPr>
          <w:rFonts w:ascii="Book Antiqua" w:eastAsia="Book Antiqua" w:hAnsi="Book Antiqua" w:cs="Book Antiqua"/>
          <w:lang w:val="en-GB"/>
        </w:rPr>
        <w:t>United Kingdom</w:t>
      </w:r>
      <w:r w:rsidRPr="006C0AE3">
        <w:rPr>
          <w:rFonts w:ascii="Book Antiqua" w:eastAsia="Book Antiqua" w:hAnsi="Book Antiqua" w:cs="Book Antiqua"/>
          <w:lang w:val="en-GB"/>
        </w:rPr>
        <w:t xml:space="preserve">, screening for scoliosis is not recommended since the </w:t>
      </w:r>
      <w:proofErr w:type="gramStart"/>
      <w:r w:rsidRPr="006C0AE3">
        <w:rPr>
          <w:rFonts w:ascii="Book Antiqua" w:eastAsia="Book Antiqua" w:hAnsi="Book Antiqua" w:cs="Book Antiqua"/>
          <w:lang w:val="en-GB"/>
        </w:rPr>
        <w:t>1980s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50]</w:t>
      </w:r>
      <w:r w:rsidRPr="006C0AE3">
        <w:rPr>
          <w:rFonts w:ascii="Book Antiqua" w:eastAsia="Book Antiqua" w:hAnsi="Book Antiqua" w:cs="Book Antiqua"/>
          <w:lang w:val="en-GB"/>
        </w:rPr>
        <w:t xml:space="preserve">. The </w:t>
      </w:r>
      <w:r w:rsidR="00695E72" w:rsidRPr="006C0AE3">
        <w:rPr>
          <w:rFonts w:ascii="Book Antiqua" w:hAnsi="Book Antiqua"/>
          <w:lang w:val="en-GB"/>
        </w:rPr>
        <w:t>United Kingdom</w:t>
      </w:r>
      <w:r w:rsidRPr="006C0AE3">
        <w:rPr>
          <w:rFonts w:ascii="Book Antiqua" w:eastAsia="Book Antiqua" w:hAnsi="Book Antiqua" w:cs="Book Antiqua"/>
          <w:lang w:val="en-GB"/>
        </w:rPr>
        <w:t xml:space="preserve"> National Screening Committee consequently recommends against </w:t>
      </w:r>
      <w:proofErr w:type="gramStart"/>
      <w:r w:rsidRPr="006C0AE3">
        <w:rPr>
          <w:rFonts w:ascii="Book Antiqua" w:eastAsia="Book Antiqua" w:hAnsi="Book Antiqua" w:cs="Book Antiqua"/>
          <w:lang w:val="en-GB"/>
        </w:rPr>
        <w:t>screening</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25,32]</w:t>
      </w:r>
      <w:r w:rsidRPr="006C0AE3">
        <w:rPr>
          <w:rFonts w:ascii="Book Antiqua" w:eastAsia="Book Antiqua" w:hAnsi="Book Antiqua" w:cs="Book Antiqua"/>
          <w:lang w:val="en-GB"/>
        </w:rPr>
        <w:t>, based on their set of principles, introduced in the early 2000s</w:t>
      </w:r>
      <w:r w:rsidRPr="006C0AE3">
        <w:rPr>
          <w:rFonts w:ascii="Book Antiqua" w:eastAsia="Book Antiqua" w:hAnsi="Book Antiqua" w:cs="Book Antiqua"/>
          <w:vertAlign w:val="superscript"/>
          <w:lang w:val="en-GB"/>
        </w:rPr>
        <w:t>[1]</w:t>
      </w:r>
      <w:r w:rsidRPr="006C0AE3">
        <w:rPr>
          <w:rFonts w:ascii="Book Antiqua" w:eastAsia="Book Antiqua" w:hAnsi="Book Antiqua" w:cs="Book Antiqua"/>
          <w:lang w:val="en-GB"/>
        </w:rPr>
        <w:t xml:space="preserve">. The Canadian Preventive Task Force on Preventive Health Care have not released any recommendation update since their 1994 recommendation against screening for </w:t>
      </w:r>
      <w:proofErr w:type="gramStart"/>
      <w:r w:rsidRPr="006C0AE3">
        <w:rPr>
          <w:rFonts w:ascii="Book Antiqua" w:eastAsia="Book Antiqua" w:hAnsi="Book Antiqua" w:cs="Book Antiqua"/>
          <w:lang w:val="en-GB"/>
        </w:rPr>
        <w:t>scoliosis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24,25,49]</w:t>
      </w:r>
      <w:r w:rsidRPr="006C0AE3">
        <w:rPr>
          <w:rFonts w:ascii="Book Antiqua" w:eastAsia="Book Antiqua" w:hAnsi="Book Antiqua" w:cs="Book Antiqua"/>
          <w:lang w:val="en-GB"/>
        </w:rPr>
        <w:t>.</w:t>
      </w:r>
      <w:r w:rsidR="007D383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 xml:space="preserve">The Australian National Health and Medical Research Council, also operating on the basis of their advanced standards of guideline </w:t>
      </w:r>
      <w:proofErr w:type="gramStart"/>
      <w:r w:rsidRPr="006C0AE3">
        <w:rPr>
          <w:rFonts w:ascii="Book Antiqua" w:eastAsia="Book Antiqua" w:hAnsi="Book Antiqua" w:cs="Book Antiqua"/>
          <w:lang w:val="en-GB"/>
        </w:rPr>
        <w:t>development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51]</w:t>
      </w:r>
      <w:r w:rsidRPr="006C0AE3">
        <w:rPr>
          <w:rFonts w:ascii="Book Antiqua" w:eastAsia="Book Antiqua" w:hAnsi="Book Antiqua" w:cs="Book Antiqua"/>
          <w:lang w:val="en-GB"/>
        </w:rPr>
        <w:t>, have archived their latest (2002) recommendations against screening</w:t>
      </w:r>
      <w:r w:rsidRPr="006C0AE3">
        <w:rPr>
          <w:rFonts w:ascii="Book Antiqua" w:eastAsia="Book Antiqua" w:hAnsi="Book Antiqua" w:cs="Book Antiqua"/>
          <w:vertAlign w:val="superscript"/>
          <w:lang w:val="en-GB"/>
        </w:rPr>
        <w:t>[48]</w:t>
      </w:r>
      <w:r w:rsidRPr="006C0AE3">
        <w:rPr>
          <w:rFonts w:ascii="Book Antiqua" w:eastAsia="Book Antiqua" w:hAnsi="Book Antiqua" w:cs="Book Antiqua"/>
          <w:lang w:val="en-GB"/>
        </w:rPr>
        <w:t xml:space="preserve"> and do not continue releasing any new recommendations. The </w:t>
      </w:r>
      <w:r w:rsidR="006D66EC" w:rsidRPr="006C0AE3">
        <w:rPr>
          <w:rFonts w:ascii="Book Antiqua" w:eastAsia="Book Antiqua" w:hAnsi="Book Antiqua" w:cs="Book Antiqua"/>
          <w:lang w:val="en-GB"/>
        </w:rPr>
        <w:t>United States</w:t>
      </w:r>
      <w:r w:rsidRPr="006C0AE3">
        <w:rPr>
          <w:rFonts w:ascii="Book Antiqua" w:eastAsia="Book Antiqua" w:hAnsi="Book Antiqua" w:cs="Book Antiqua"/>
          <w:lang w:val="en-GB"/>
        </w:rPr>
        <w:t xml:space="preserve"> Preventive Services Task Force</w:t>
      </w:r>
      <w:r w:rsidR="007D3838" w:rsidRPr="006C0AE3">
        <w:rPr>
          <w:rFonts w:ascii="Book Antiqua" w:eastAsia="Book Antiqua" w:hAnsi="Book Antiqua" w:cs="Book Antiqua"/>
          <w:lang w:val="en-GB"/>
        </w:rPr>
        <w:t xml:space="preserve"> </w:t>
      </w:r>
      <w:r w:rsidR="006D66EC" w:rsidRPr="006C0AE3">
        <w:rPr>
          <w:rFonts w:ascii="Book Antiqua" w:eastAsia="Book Antiqua" w:hAnsi="Book Antiqua" w:cs="Book Antiqua"/>
          <w:lang w:val="en-GB"/>
        </w:rPr>
        <w:t>(</w:t>
      </w:r>
      <w:r w:rsidRPr="006C0AE3">
        <w:rPr>
          <w:rFonts w:ascii="Book Antiqua" w:eastAsia="Book Antiqua" w:hAnsi="Book Antiqua" w:cs="Book Antiqua"/>
          <w:lang w:val="en-GB"/>
        </w:rPr>
        <w:t>USPSTF</w:t>
      </w:r>
      <w:r w:rsidR="006D66EC" w:rsidRPr="006C0AE3">
        <w:rPr>
          <w:rFonts w:ascii="Book Antiqua" w:eastAsia="Book Antiqua" w:hAnsi="Book Antiqua" w:cs="Book Antiqua"/>
          <w:lang w:val="en-GB"/>
        </w:rPr>
        <w:t>)</w:t>
      </w:r>
      <w:r w:rsidRPr="006C0AE3">
        <w:rPr>
          <w:rFonts w:ascii="Book Antiqua" w:eastAsia="Book Antiqua" w:hAnsi="Book Antiqua" w:cs="Book Antiqua"/>
          <w:lang w:val="en-GB"/>
        </w:rPr>
        <w:t xml:space="preserve">, have changed their recommendation from “no recommendation” in the </w:t>
      </w:r>
      <w:proofErr w:type="gramStart"/>
      <w:r w:rsidRPr="006C0AE3">
        <w:rPr>
          <w:rFonts w:ascii="Book Antiqua" w:eastAsia="Book Antiqua" w:hAnsi="Book Antiqua" w:cs="Book Antiqua"/>
          <w:lang w:val="en-GB"/>
        </w:rPr>
        <w:t>1990s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24,25]</w:t>
      </w:r>
      <w:r w:rsidRPr="006C0AE3">
        <w:rPr>
          <w:rFonts w:ascii="Book Antiqua" w:eastAsia="Book Antiqua" w:hAnsi="Book Antiqua" w:cs="Book Antiqua"/>
          <w:lang w:val="en-GB"/>
        </w:rPr>
        <w:t>, through a 2004 recommendation against screening</w:t>
      </w:r>
      <w:r w:rsidRPr="006C0AE3">
        <w:rPr>
          <w:rFonts w:ascii="Book Antiqua" w:eastAsia="Book Antiqua" w:hAnsi="Book Antiqua" w:cs="Book Antiqua"/>
          <w:vertAlign w:val="superscript"/>
          <w:lang w:val="en-GB"/>
        </w:rPr>
        <w:t xml:space="preserve">[24,25] </w:t>
      </w:r>
      <w:r w:rsidRPr="006C0AE3">
        <w:rPr>
          <w:rFonts w:ascii="Book Antiqua" w:eastAsia="Book Antiqua" w:hAnsi="Book Antiqua" w:cs="Book Antiqua"/>
          <w:lang w:val="en-GB"/>
        </w:rPr>
        <w:t>and, most recently, to a statement of insufficient evidence to formulate any recommendations</w:t>
      </w:r>
      <w:r w:rsidRPr="006C0AE3">
        <w:rPr>
          <w:rFonts w:ascii="Book Antiqua" w:eastAsia="Book Antiqua" w:hAnsi="Book Antiqua" w:cs="Book Antiqua"/>
          <w:vertAlign w:val="superscript"/>
          <w:lang w:val="en-GB"/>
        </w:rPr>
        <w:t>[34]</w:t>
      </w:r>
      <w:r w:rsidRPr="006C0AE3">
        <w:rPr>
          <w:rFonts w:ascii="Book Antiqua" w:eastAsia="Book Antiqua" w:hAnsi="Book Antiqua" w:cs="Book Antiqua"/>
          <w:lang w:val="en-GB"/>
        </w:rPr>
        <w:t xml:space="preserve">. Their key “I” recommendations are reported to the </w:t>
      </w:r>
      <w:r w:rsidR="006D5DF5" w:rsidRPr="006C0AE3">
        <w:rPr>
          <w:rFonts w:ascii="Book Antiqua" w:eastAsia="Book Antiqua" w:hAnsi="Book Antiqua" w:cs="Book Antiqua"/>
          <w:lang w:val="en-GB"/>
        </w:rPr>
        <w:t>United States</w:t>
      </w:r>
      <w:r w:rsidRPr="006C0AE3">
        <w:rPr>
          <w:rFonts w:ascii="Book Antiqua" w:eastAsia="Book Antiqua" w:hAnsi="Book Antiqua" w:cs="Book Antiqua"/>
          <w:lang w:val="en-GB"/>
        </w:rPr>
        <w:t xml:space="preserve"> </w:t>
      </w:r>
      <w:proofErr w:type="gramStart"/>
      <w:r w:rsidRPr="006C0AE3">
        <w:rPr>
          <w:rFonts w:ascii="Book Antiqua" w:eastAsia="Book Antiqua" w:hAnsi="Book Antiqua" w:cs="Book Antiqua"/>
          <w:lang w:val="en-GB"/>
        </w:rPr>
        <w:t>Congress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52]</w:t>
      </w:r>
      <w:r w:rsidRPr="006C0AE3">
        <w:rPr>
          <w:rFonts w:ascii="Book Antiqua" w:eastAsia="Book Antiqua" w:hAnsi="Book Antiqua" w:cs="Book Antiqua"/>
          <w:lang w:val="en-GB"/>
        </w:rPr>
        <w:t xml:space="preserve">. Orthopaedic and rehabilitation organisations tend to support </w:t>
      </w:r>
      <w:proofErr w:type="gramStart"/>
      <w:r w:rsidRPr="006C0AE3">
        <w:rPr>
          <w:rFonts w:ascii="Book Antiqua" w:eastAsia="Book Antiqua" w:hAnsi="Book Antiqua" w:cs="Book Antiqua"/>
          <w:lang w:val="en-GB"/>
        </w:rPr>
        <w:t>screening</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31,33,35,46]</w:t>
      </w:r>
      <w:r w:rsidRPr="006C0AE3">
        <w:rPr>
          <w:rFonts w:ascii="Book Antiqua" w:eastAsia="Book Antiqua" w:hAnsi="Book Antiqua" w:cs="Book Antiqua"/>
          <w:lang w:val="en-GB"/>
        </w:rPr>
        <w:t xml:space="preserve"> (Table 1).</w:t>
      </w:r>
    </w:p>
    <w:p w14:paraId="7BE0F23A" w14:textId="05F51D02"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Consequently, the state of affairs in the </w:t>
      </w:r>
      <w:r w:rsidR="006D5DF5" w:rsidRPr="006C0AE3">
        <w:rPr>
          <w:rFonts w:ascii="Book Antiqua" w:eastAsia="Book Antiqua" w:hAnsi="Book Antiqua" w:cs="Book Antiqua"/>
          <w:lang w:val="en-GB"/>
        </w:rPr>
        <w:t>United States</w:t>
      </w:r>
      <w:r w:rsidRPr="006C0AE3">
        <w:rPr>
          <w:rFonts w:ascii="Book Antiqua" w:eastAsia="Book Antiqua" w:hAnsi="Book Antiqua" w:cs="Book Antiqua"/>
          <w:lang w:val="en-GB"/>
        </w:rPr>
        <w:t xml:space="preserve"> remains peculiar.</w:t>
      </w:r>
      <w:r w:rsidR="007D383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American Academy of Family Physicians follow the USPSTF recommendations</w:t>
      </w:r>
      <w:r w:rsidRPr="006C0AE3">
        <w:rPr>
          <w:rFonts w:ascii="Book Antiqua" w:eastAsia="Book Antiqua" w:hAnsi="Book Antiqua" w:cs="Book Antiqua"/>
          <w:vertAlign w:val="superscript"/>
          <w:lang w:val="en-GB"/>
        </w:rPr>
        <w:t>[53,54]</w:t>
      </w:r>
      <w:r w:rsidRPr="006C0AE3">
        <w:rPr>
          <w:rFonts w:ascii="Book Antiqua" w:eastAsia="Book Antiqua" w:hAnsi="Book Antiqua" w:cs="Book Antiqua"/>
          <w:lang w:val="en-GB"/>
        </w:rPr>
        <w:t xml:space="preserve">, whereas American Academy of Paediatrics endorse the </w:t>
      </w:r>
      <w:r w:rsidR="007D497F" w:rsidRPr="006C0AE3">
        <w:rPr>
          <w:rFonts w:ascii="Book Antiqua" w:hAnsi="Book Antiqua"/>
          <w:lang w:val="en-GB"/>
        </w:rPr>
        <w:t>Scoliosis Research Society</w:t>
      </w:r>
      <w:r w:rsidR="007D497F"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SRS</w:t>
      </w:r>
      <w:r w:rsidR="007D497F" w:rsidRPr="006C0AE3">
        <w:rPr>
          <w:rFonts w:ascii="Book Antiqua" w:eastAsia="Book Antiqua" w:hAnsi="Book Antiqua" w:cs="Book Antiqua"/>
          <w:lang w:val="en-GB"/>
        </w:rPr>
        <w:t>)</w:t>
      </w:r>
      <w:r w:rsidRPr="006C0AE3">
        <w:rPr>
          <w:rFonts w:ascii="Book Antiqua" w:eastAsia="Book Antiqua" w:hAnsi="Book Antiqua" w:cs="Book Antiqua"/>
          <w:lang w:val="en-GB"/>
        </w:rPr>
        <w:t>/</w:t>
      </w:r>
      <w:r w:rsidR="007D497F" w:rsidRPr="006C0AE3">
        <w:rPr>
          <w:rFonts w:ascii="Book Antiqua" w:hAnsi="Book Antiqua"/>
          <w:lang w:val="en-GB"/>
        </w:rPr>
        <w:t xml:space="preserve"> American Academy of </w:t>
      </w:r>
      <w:proofErr w:type="spellStart"/>
      <w:r w:rsidR="007D497F" w:rsidRPr="006C0AE3">
        <w:rPr>
          <w:rFonts w:ascii="Book Antiqua" w:hAnsi="Book Antiqua"/>
          <w:lang w:val="en-GB"/>
        </w:rPr>
        <w:t>Orthopedic</w:t>
      </w:r>
      <w:proofErr w:type="spellEnd"/>
      <w:r w:rsidR="007D497F" w:rsidRPr="006C0AE3">
        <w:rPr>
          <w:rFonts w:ascii="Book Antiqua" w:hAnsi="Book Antiqua"/>
          <w:lang w:val="en-GB"/>
        </w:rPr>
        <w:t xml:space="preserve"> Surgeons</w:t>
      </w:r>
      <w:r w:rsidR="007D497F"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AAOS</w:t>
      </w:r>
      <w:r w:rsidR="007D497F" w:rsidRPr="006C0AE3">
        <w:rPr>
          <w:rFonts w:ascii="Book Antiqua" w:eastAsia="Book Antiqua" w:hAnsi="Book Antiqua" w:cs="Book Antiqua"/>
          <w:lang w:val="en-GB"/>
        </w:rPr>
        <w:t>)</w:t>
      </w:r>
      <w:r w:rsidRPr="006C0AE3">
        <w:rPr>
          <w:rFonts w:ascii="Book Antiqua" w:eastAsia="Book Antiqua" w:hAnsi="Book Antiqua" w:cs="Book Antiqua"/>
          <w:lang w:val="en-GB"/>
        </w:rPr>
        <w:t>/</w:t>
      </w:r>
      <w:proofErr w:type="spellStart"/>
      <w:r w:rsidR="007D497F" w:rsidRPr="006C0AE3">
        <w:rPr>
          <w:rFonts w:ascii="Book Antiqua" w:hAnsi="Book Antiqua"/>
          <w:lang w:val="en-GB"/>
        </w:rPr>
        <w:t>Pediatric</w:t>
      </w:r>
      <w:proofErr w:type="spellEnd"/>
      <w:r w:rsidR="007D497F" w:rsidRPr="006C0AE3">
        <w:rPr>
          <w:rFonts w:ascii="Book Antiqua" w:hAnsi="Book Antiqua"/>
          <w:lang w:val="en-GB"/>
        </w:rPr>
        <w:t xml:space="preserve"> </w:t>
      </w:r>
      <w:proofErr w:type="spellStart"/>
      <w:r w:rsidR="007D497F" w:rsidRPr="006C0AE3">
        <w:rPr>
          <w:rFonts w:ascii="Book Antiqua" w:hAnsi="Book Antiqua"/>
          <w:lang w:val="en-GB"/>
        </w:rPr>
        <w:t>Orthopedic</w:t>
      </w:r>
      <w:proofErr w:type="spellEnd"/>
      <w:r w:rsidR="007D497F" w:rsidRPr="006C0AE3">
        <w:rPr>
          <w:rFonts w:ascii="Book Antiqua" w:hAnsi="Book Antiqua"/>
          <w:lang w:val="en-GB"/>
        </w:rPr>
        <w:t xml:space="preserve"> Society of North America</w:t>
      </w:r>
      <w:r w:rsidR="007D497F" w:rsidRPr="006C0AE3">
        <w:rPr>
          <w:rFonts w:ascii="Book Antiqua" w:eastAsia="Book Antiqua" w:hAnsi="Book Antiqua" w:cs="Book Antiqua"/>
          <w:lang w:val="en-GB"/>
        </w:rPr>
        <w:t xml:space="preserve"> (</w:t>
      </w:r>
      <w:bookmarkStart w:id="9" w:name="OLE_LINK14"/>
      <w:r w:rsidRPr="006C0AE3">
        <w:rPr>
          <w:rFonts w:ascii="Book Antiqua" w:eastAsia="Book Antiqua" w:hAnsi="Book Antiqua" w:cs="Book Antiqua"/>
          <w:lang w:val="en-GB"/>
        </w:rPr>
        <w:t>POSNA</w:t>
      </w:r>
      <w:bookmarkEnd w:id="9"/>
      <w:r w:rsidR="007D497F" w:rsidRPr="006C0AE3">
        <w:rPr>
          <w:rFonts w:ascii="Book Antiqua" w:eastAsia="Book Antiqua" w:hAnsi="Book Antiqua" w:cs="Book Antiqua"/>
          <w:lang w:val="en-GB"/>
        </w:rPr>
        <w:t>)</w:t>
      </w:r>
      <w:r w:rsidRPr="006C0AE3">
        <w:rPr>
          <w:rFonts w:ascii="Book Antiqua" w:eastAsia="Book Antiqua" w:hAnsi="Book Antiqua" w:cs="Book Antiqua"/>
          <w:lang w:val="en-GB"/>
        </w:rPr>
        <w:t xml:space="preserve"> statements</w:t>
      </w:r>
      <w:r w:rsidRPr="006C0AE3">
        <w:rPr>
          <w:rFonts w:ascii="Book Antiqua" w:eastAsia="Book Antiqua" w:hAnsi="Book Antiqua" w:cs="Book Antiqua"/>
          <w:vertAlign w:val="superscript"/>
          <w:lang w:val="en-GB"/>
        </w:rPr>
        <w:t>[46,55]</w:t>
      </w:r>
      <w:r w:rsidRPr="006C0AE3">
        <w:rPr>
          <w:rFonts w:ascii="Book Antiqua" w:eastAsia="Book Antiqua" w:hAnsi="Book Antiqua" w:cs="Book Antiqua"/>
          <w:lang w:val="en-GB"/>
        </w:rPr>
        <w:t>. There is no national policy</w:t>
      </w:r>
      <w:r w:rsidR="00FF43C2"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 xml:space="preserve">school screenings are mandatory, optional or are discontinued in individual </w:t>
      </w:r>
      <w:proofErr w:type="gramStart"/>
      <w:r w:rsidRPr="006C0AE3">
        <w:rPr>
          <w:rFonts w:ascii="Book Antiqua" w:eastAsia="Book Antiqua" w:hAnsi="Book Antiqua" w:cs="Book Antiqua"/>
          <w:lang w:val="en-GB"/>
        </w:rPr>
        <w:t>States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56,57]</w:t>
      </w:r>
      <w:r w:rsidRPr="006C0AE3">
        <w:rPr>
          <w:rFonts w:ascii="Book Antiqua" w:eastAsia="Book Antiqua" w:hAnsi="Book Antiqua" w:cs="Book Antiqua"/>
          <w:lang w:val="en-GB"/>
        </w:rPr>
        <w:t>.</w:t>
      </w:r>
    </w:p>
    <w:p w14:paraId="7FB994FA" w14:textId="3235CF41"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The arguments concentrate on the issues of the need for early detection through screening, the effectiveness of early (conservative, especially bracing) treatment, and consequent reduced surgery rate</w:t>
      </w:r>
      <w:r w:rsidRPr="006C0AE3">
        <w:rPr>
          <w:rFonts w:ascii="Book Antiqua" w:eastAsia="Book Antiqua" w:hAnsi="Book Antiqua" w:cs="Book Antiqua"/>
          <w:vertAlign w:val="superscript"/>
          <w:lang w:val="en-GB"/>
        </w:rPr>
        <w:t>[33,35,40,46,55]</w:t>
      </w:r>
      <w:r w:rsidRPr="006C0AE3">
        <w:rPr>
          <w:rFonts w:ascii="Book Antiqua" w:eastAsia="Book Antiqua" w:hAnsi="Book Antiqua" w:cs="Book Antiqua"/>
          <w:lang w:val="en-GB"/>
        </w:rPr>
        <w:t>, on costs of screening procedures and cost-effectiveness of screening programmes</w:t>
      </w:r>
      <w:r w:rsidRPr="006C0AE3">
        <w:rPr>
          <w:rFonts w:ascii="Book Antiqua" w:eastAsia="Book Antiqua" w:hAnsi="Book Antiqua" w:cs="Book Antiqua"/>
          <w:vertAlign w:val="superscript"/>
          <w:lang w:val="en-GB"/>
        </w:rPr>
        <w:t>[31,47,58]</w:t>
      </w:r>
      <w:r w:rsidRPr="006C0AE3">
        <w:rPr>
          <w:rFonts w:ascii="Book Antiqua" w:eastAsia="Book Antiqua" w:hAnsi="Book Antiqua" w:cs="Book Antiqua"/>
          <w:lang w:val="en-GB"/>
        </w:rPr>
        <w:t>, as well as on scientific and epidemiologic value of screenings</w:t>
      </w:r>
      <w:r w:rsidRPr="006C0AE3">
        <w:rPr>
          <w:rFonts w:ascii="Book Antiqua" w:eastAsia="Book Antiqua" w:hAnsi="Book Antiqua" w:cs="Book Antiqua"/>
          <w:vertAlign w:val="superscript"/>
          <w:lang w:val="en-GB"/>
        </w:rPr>
        <w:t>[45,59]</w:t>
      </w:r>
      <w:r w:rsidRPr="006C0AE3">
        <w:rPr>
          <w:rFonts w:ascii="Book Antiqua" w:eastAsia="Book Antiqua" w:hAnsi="Book Antiqua" w:cs="Book Antiqua"/>
          <w:lang w:val="en-GB"/>
        </w:rPr>
        <w:t xml:space="preserve"> and the credibility of the sources of evidence</w:t>
      </w:r>
      <w:r w:rsidRPr="006C0AE3">
        <w:rPr>
          <w:rFonts w:ascii="Book Antiqua" w:eastAsia="Book Antiqua" w:hAnsi="Book Antiqua" w:cs="Book Antiqua"/>
          <w:vertAlign w:val="superscript"/>
          <w:lang w:val="en-GB"/>
        </w:rPr>
        <w:t>[26,43,44,60]</w:t>
      </w:r>
      <w:r w:rsidR="001C1B16"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 xml:space="preserve">Nonetheless, systematically developed guidelines </w:t>
      </w:r>
      <w:r w:rsidRPr="006C0AE3">
        <w:rPr>
          <w:rFonts w:ascii="Book Antiqua" w:eastAsia="Book Antiqua" w:hAnsi="Book Antiqua" w:cs="Book Antiqua"/>
          <w:lang w:val="en-GB"/>
        </w:rPr>
        <w:lastRenderedPageBreak/>
        <w:t>and recommendations are confronted by consensus and opinion based statements (Table 1).</w:t>
      </w:r>
    </w:p>
    <w:p w14:paraId="0D95290B" w14:textId="555CACDB"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The trust in expert opinions, rather than in systematically developed guidelines and recommendations, seems to be related to the </w:t>
      </w:r>
      <w:r w:rsidR="00FF43C2" w:rsidRPr="006C0AE3">
        <w:rPr>
          <w:rFonts w:ascii="Book Antiqua" w:eastAsia="Book Antiqua" w:hAnsi="Book Antiqua" w:cs="Book Antiqua"/>
          <w:lang w:val="en-GB"/>
        </w:rPr>
        <w:t>scepticism</w:t>
      </w:r>
      <w:r w:rsidRPr="006C0AE3">
        <w:rPr>
          <w:rFonts w:ascii="Book Antiqua" w:eastAsia="Book Antiqua" w:hAnsi="Book Antiqua" w:cs="Book Antiqua"/>
          <w:lang w:val="en-GB"/>
        </w:rPr>
        <w:t xml:space="preserve">, or unfamiliarity with the principles of evidence-based practice, and about the importance of its </w:t>
      </w:r>
      <w:proofErr w:type="gramStart"/>
      <w:r w:rsidRPr="006C0AE3">
        <w:rPr>
          <w:rFonts w:ascii="Book Antiqua" w:eastAsia="Book Antiqua" w:hAnsi="Book Antiqua" w:cs="Book Antiqua"/>
          <w:lang w:val="en-GB"/>
        </w:rPr>
        <w:t>implementation</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20,21]</w:t>
      </w:r>
      <w:r w:rsidRPr="006C0AE3">
        <w:rPr>
          <w:rFonts w:ascii="Book Antiqua" w:eastAsia="Book Antiqua" w:hAnsi="Book Antiqua" w:cs="Book Antiqua"/>
          <w:lang w:val="en-GB"/>
        </w:rPr>
        <w:t>. In our view, however, it is also a matter of understanding and implementation of the contemporary principles and standards of screening (while both issues are very much related). We propose a discussion around screening for scoliosis put in this context.</w:t>
      </w:r>
    </w:p>
    <w:p w14:paraId="2E5445F7"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The problem matter is of global </w:t>
      </w:r>
      <w:proofErr w:type="gramStart"/>
      <w:r w:rsidRPr="006C0AE3">
        <w:rPr>
          <w:rFonts w:ascii="Book Antiqua" w:eastAsia="Book Antiqua" w:hAnsi="Book Antiqua" w:cs="Book Antiqua"/>
          <w:lang w:val="en-GB"/>
        </w:rPr>
        <w:t>scale</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24,38]</w:t>
      </w:r>
      <w:r w:rsidRPr="006C0AE3">
        <w:rPr>
          <w:rFonts w:ascii="Book Antiqua" w:eastAsia="Book Antiqua" w:hAnsi="Book Antiqua" w:cs="Book Antiqua"/>
          <w:lang w:val="en-GB"/>
        </w:rPr>
        <w:t>, applies to millions of people</w:t>
      </w:r>
      <w:r w:rsidRPr="006C0AE3">
        <w:rPr>
          <w:rFonts w:ascii="Book Antiqua" w:eastAsia="Book Antiqua" w:hAnsi="Book Antiqua" w:cs="Book Antiqua"/>
          <w:vertAlign w:val="superscript"/>
          <w:lang w:val="en-GB"/>
        </w:rPr>
        <w:t>[61-63]</w:t>
      </w:r>
      <w:r w:rsidRPr="006C0AE3">
        <w:rPr>
          <w:rFonts w:ascii="Book Antiqua" w:eastAsia="Book Antiqua" w:hAnsi="Book Antiqua" w:cs="Book Antiqua"/>
          <w:lang w:val="en-GB"/>
        </w:rPr>
        <w:t>, and screening programmes have usually been school-based</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xml:space="preserve">. It regards clinical and methodological dilemmas, but also the matter of vulnerable and fragile time of </w:t>
      </w:r>
      <w:proofErr w:type="gramStart"/>
      <w:r w:rsidRPr="006C0AE3">
        <w:rPr>
          <w:rFonts w:ascii="Book Antiqua" w:eastAsia="Book Antiqua" w:hAnsi="Book Antiqua" w:cs="Book Antiqua"/>
          <w:lang w:val="en-GB"/>
        </w:rPr>
        <w:t>adolescence</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64]</w:t>
      </w:r>
      <w:r w:rsidRPr="006C0AE3">
        <w:rPr>
          <w:rFonts w:ascii="Book Antiqua" w:eastAsia="Book Antiqua" w:hAnsi="Book Antiqua" w:cs="Book Antiqua"/>
          <w:lang w:val="en-GB"/>
        </w:rPr>
        <w:t xml:space="preserve"> and, more generally, the matter of preserving children’s rights</w:t>
      </w:r>
      <w:r w:rsidRPr="006C0AE3">
        <w:rPr>
          <w:rFonts w:ascii="Book Antiqua" w:eastAsia="Book Antiqua" w:hAnsi="Book Antiqua" w:cs="Book Antiqua"/>
          <w:vertAlign w:val="superscript"/>
          <w:lang w:val="en-GB"/>
        </w:rPr>
        <w:t>[65]</w:t>
      </w:r>
      <w:r w:rsidRPr="006C0AE3">
        <w:rPr>
          <w:rFonts w:ascii="Book Antiqua" w:eastAsia="Book Antiqua" w:hAnsi="Book Antiqua" w:cs="Book Antiqua"/>
          <w:lang w:val="en-GB"/>
        </w:rPr>
        <w:t>. The decisions need to integrate people’s values and preferences</w:t>
      </w:r>
      <w:r w:rsidRPr="006C0AE3">
        <w:rPr>
          <w:rFonts w:ascii="Book Antiqua" w:eastAsia="Book Antiqua" w:hAnsi="Book Antiqua" w:cs="Book Antiqua"/>
          <w:vertAlign w:val="superscript"/>
          <w:lang w:val="en-GB"/>
        </w:rPr>
        <w:t xml:space="preserve">[1,7,9,16,28] </w:t>
      </w:r>
      <w:r w:rsidRPr="006C0AE3">
        <w:rPr>
          <w:rFonts w:ascii="Book Antiqua" w:eastAsia="Book Antiqua" w:hAnsi="Book Antiqua" w:cs="Book Antiqua"/>
          <w:lang w:val="en-GB"/>
        </w:rPr>
        <w:t>– screening tests need to be acceptable to the population, and treatments need to be acceptable for patients</w:t>
      </w:r>
      <w:r w:rsidRPr="006C0AE3">
        <w:rPr>
          <w:rFonts w:ascii="Book Antiqua" w:eastAsia="Book Antiqua" w:hAnsi="Book Antiqua" w:cs="Book Antiqua"/>
          <w:vertAlign w:val="superscript"/>
          <w:lang w:val="en-GB"/>
        </w:rPr>
        <w:t>[1,9,28,29]</w:t>
      </w:r>
      <w:r w:rsidRPr="006C0AE3">
        <w:rPr>
          <w:rFonts w:ascii="Book Antiqua" w:eastAsia="Book Antiqua" w:hAnsi="Book Antiqua" w:cs="Book Antiqua"/>
          <w:lang w:val="en-GB"/>
        </w:rPr>
        <w:t>.</w:t>
      </w:r>
    </w:p>
    <w:p w14:paraId="720CECB2" w14:textId="77777777" w:rsidR="00A77B3E" w:rsidRPr="006C0AE3" w:rsidRDefault="00A77B3E" w:rsidP="00F159AB">
      <w:pPr>
        <w:snapToGrid w:val="0"/>
        <w:spacing w:line="360" w:lineRule="auto"/>
        <w:jc w:val="both"/>
        <w:rPr>
          <w:rFonts w:ascii="Book Antiqua" w:hAnsi="Book Antiqua"/>
          <w:lang w:val="en-GB"/>
        </w:rPr>
      </w:pPr>
    </w:p>
    <w:p w14:paraId="74E14BF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caps/>
          <w:u w:val="single"/>
          <w:lang w:val="en-GB"/>
        </w:rPr>
        <w:t>PEOPLE-CENTRED CARE</w:t>
      </w:r>
    </w:p>
    <w:p w14:paraId="022B505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The World Health Organisation’s Global Strategy of Integrated People-centred Health Services 2016-2026 underpins that people and communities need to be placed at the centre of health services, with terms and actions such as people-centred care, person-centred care and engagement,</w:t>
      </w:r>
      <w:r w:rsidRPr="006C0AE3">
        <w:rPr>
          <w:rFonts w:ascii="Book Antiqua" w:eastAsia="Book Antiqua" w:hAnsi="Book Antiqua" w:cs="Book Antiqua"/>
          <w:i/>
          <w:iCs/>
          <w:lang w:val="en-GB"/>
        </w:rPr>
        <w:t xml:space="preserve"> </w:t>
      </w:r>
      <w:r w:rsidRPr="006C0AE3">
        <w:rPr>
          <w:rFonts w:ascii="Book Antiqua" w:eastAsia="Book Antiqua" w:hAnsi="Book Antiqua" w:cs="Book Antiqua"/>
          <w:lang w:val="en-GB"/>
        </w:rPr>
        <w:t xml:space="preserve">representing this </w:t>
      </w:r>
      <w:proofErr w:type="gramStart"/>
      <w:r w:rsidRPr="006C0AE3">
        <w:rPr>
          <w:rFonts w:ascii="Book Antiqua" w:eastAsia="Book Antiqua" w:hAnsi="Book Antiqua" w:cs="Book Antiqua"/>
          <w:lang w:val="en-GB"/>
        </w:rPr>
        <w:t>philosophy</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5,66]</w:t>
      </w:r>
      <w:r w:rsidRPr="006C0AE3">
        <w:rPr>
          <w:rFonts w:ascii="Book Antiqua" w:eastAsia="Book Antiqua" w:hAnsi="Book Antiqua" w:cs="Book Antiqua"/>
          <w:i/>
          <w:iCs/>
          <w:lang w:val="en-GB"/>
        </w:rPr>
        <w:t>.</w:t>
      </w:r>
    </w:p>
    <w:p w14:paraId="52B4FF54" w14:textId="46347189"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Shared decision making is the core of people-centred </w:t>
      </w:r>
      <w:proofErr w:type="gramStart"/>
      <w:r w:rsidRPr="006C0AE3">
        <w:rPr>
          <w:rFonts w:ascii="Book Antiqua" w:eastAsia="Book Antiqua" w:hAnsi="Book Antiqua" w:cs="Book Antiqua"/>
          <w:lang w:val="en-GB"/>
        </w:rPr>
        <w:t>care</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6,7,67-69]</w:t>
      </w:r>
      <w:r w:rsidRPr="006C0AE3">
        <w:rPr>
          <w:rFonts w:ascii="Book Antiqua" w:eastAsia="Book Antiqua" w:hAnsi="Book Antiqua" w:cs="Book Antiqua"/>
          <w:lang w:val="en-GB"/>
        </w:rPr>
        <w:t>. Decisions need to be grounded in patients’ values and perspectives</w:t>
      </w:r>
      <w:r w:rsidRPr="006C0AE3">
        <w:rPr>
          <w:rFonts w:ascii="Book Antiqua" w:eastAsia="Book Antiqua" w:hAnsi="Book Antiqua" w:cs="Book Antiqua"/>
          <w:vertAlign w:val="superscript"/>
          <w:lang w:val="en-GB"/>
        </w:rPr>
        <w:t>[5-7,67,68]</w:t>
      </w:r>
      <w:r w:rsidRPr="006C0AE3">
        <w:rPr>
          <w:rFonts w:ascii="Book Antiqua" w:eastAsia="Book Antiqua" w:hAnsi="Book Antiqua" w:cs="Book Antiqua"/>
          <w:lang w:val="en-GB"/>
        </w:rPr>
        <w:t>, as engaging patients in making choices and decisions leads to better health outcomes and better healthcare experiences</w:t>
      </w:r>
      <w:r w:rsidRPr="006C0AE3">
        <w:rPr>
          <w:rFonts w:ascii="Book Antiqua" w:eastAsia="Book Antiqua" w:hAnsi="Book Antiqua" w:cs="Book Antiqua"/>
          <w:vertAlign w:val="superscript"/>
          <w:lang w:val="en-GB"/>
        </w:rPr>
        <w:t>[6,68,70,71]</w:t>
      </w:r>
      <w:r w:rsidRPr="006C0AE3">
        <w:rPr>
          <w:rFonts w:ascii="Book Antiqua" w:eastAsia="Book Antiqua" w:hAnsi="Book Antiqua" w:cs="Book Antiqua"/>
          <w:lang w:val="en-GB"/>
        </w:rPr>
        <w:t xml:space="preserve">. Standardised information, such as patient decision aids, are replacing traditional educational and information tools, as the </w:t>
      </w:r>
      <w:r w:rsidRPr="006C0AE3">
        <w:rPr>
          <w:rFonts w:ascii="Book Antiqua" w:eastAsia="Book Antiqua" w:hAnsi="Book Antiqua" w:cs="Book Antiqua"/>
          <w:lang w:val="en-GB"/>
        </w:rPr>
        <w:lastRenderedPageBreak/>
        <w:t xml:space="preserve">way clinicians provide information may strongly affect people’s </w:t>
      </w:r>
      <w:proofErr w:type="gramStart"/>
      <w:r w:rsidRPr="006C0AE3">
        <w:rPr>
          <w:rFonts w:ascii="Book Antiqua" w:eastAsia="Book Antiqua" w:hAnsi="Book Antiqua" w:cs="Book Antiqua"/>
          <w:lang w:val="en-GB"/>
        </w:rPr>
        <w:t>preferences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72,73]</w:t>
      </w:r>
      <w:r w:rsidRPr="006C0AE3">
        <w:rPr>
          <w:rFonts w:ascii="Book Antiqua" w:eastAsia="Book Antiqua" w:hAnsi="Book Antiqua" w:cs="Book Antiqua"/>
          <w:lang w:val="en-GB"/>
        </w:rPr>
        <w:t>. We summarise those key terms i</w:t>
      </w:r>
      <w:r w:rsidR="001C1B16" w:rsidRPr="006C0AE3">
        <w:rPr>
          <w:rFonts w:ascii="Book Antiqua" w:eastAsia="Book Antiqua" w:hAnsi="Book Antiqua" w:cs="Book Antiqua"/>
          <w:lang w:val="en-GB"/>
        </w:rPr>
        <w:t>n</w:t>
      </w:r>
      <w:r w:rsidRPr="006C0AE3">
        <w:rPr>
          <w:rFonts w:ascii="Book Antiqua" w:eastAsia="Book Antiqua" w:hAnsi="Book Antiqua" w:cs="Book Antiqua"/>
          <w:lang w:val="en-GB"/>
        </w:rPr>
        <w:t xml:space="preserve"> Table </w:t>
      </w:r>
      <w:r w:rsidR="00FA22E0" w:rsidRPr="006C0AE3">
        <w:rPr>
          <w:rFonts w:ascii="Book Antiqua" w:eastAsia="Book Antiqua" w:hAnsi="Book Antiqua" w:cs="Book Antiqua"/>
          <w:lang w:val="en-GB"/>
        </w:rPr>
        <w:t>2</w:t>
      </w:r>
      <w:r w:rsidRPr="006C0AE3">
        <w:rPr>
          <w:rFonts w:ascii="Book Antiqua" w:eastAsia="Book Antiqua" w:hAnsi="Book Antiqua" w:cs="Book Antiqua"/>
          <w:lang w:val="en-GB"/>
        </w:rPr>
        <w:t>.</w:t>
      </w:r>
    </w:p>
    <w:p w14:paraId="04B41370" w14:textId="77777777" w:rsidR="00A77B3E" w:rsidRPr="006C0AE3" w:rsidRDefault="00A77B3E" w:rsidP="00F159AB">
      <w:pPr>
        <w:snapToGrid w:val="0"/>
        <w:spacing w:line="360" w:lineRule="auto"/>
        <w:jc w:val="both"/>
        <w:rPr>
          <w:rFonts w:ascii="Book Antiqua" w:hAnsi="Book Antiqua"/>
          <w:lang w:val="en-GB"/>
        </w:rPr>
      </w:pPr>
    </w:p>
    <w:p w14:paraId="0B5A529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caps/>
          <w:u w:val="single"/>
          <w:lang w:val="en-GB"/>
        </w:rPr>
        <w:t>GUIDELINE DEVELOPMENT AND RECOMMENDATION FORMULATION TODAY</w:t>
      </w:r>
    </w:p>
    <w:p w14:paraId="231FD083" w14:textId="3DEF9F4B"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Standards of guideline development and recommendation formulation have been improved in recent </w:t>
      </w:r>
      <w:proofErr w:type="gramStart"/>
      <w:r w:rsidRPr="006C0AE3">
        <w:rPr>
          <w:rFonts w:ascii="Book Antiqua" w:eastAsia="Book Antiqua" w:hAnsi="Book Antiqua" w:cs="Book Antiqua"/>
          <w:lang w:val="en-GB"/>
        </w:rPr>
        <w:t>years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10-12,27]</w:t>
      </w:r>
      <w:r w:rsidRPr="006C0AE3">
        <w:rPr>
          <w:rFonts w:ascii="Book Antiqua" w:eastAsia="Book Antiqua" w:hAnsi="Book Antiqua" w:cs="Book Antiqua"/>
          <w:lang w:val="en-GB"/>
        </w:rPr>
        <w:t xml:space="preserve"> (Table </w:t>
      </w:r>
      <w:r w:rsidR="00FA22E0" w:rsidRPr="006C0AE3">
        <w:rPr>
          <w:rFonts w:ascii="Book Antiqua" w:eastAsia="Book Antiqua" w:hAnsi="Book Antiqua" w:cs="Book Antiqua"/>
          <w:lang w:val="en-GB"/>
        </w:rPr>
        <w:t>3</w:t>
      </w:r>
      <w:r w:rsidRPr="006C0AE3">
        <w:rPr>
          <w:rFonts w:ascii="Book Antiqua" w:eastAsia="Book Antiqua" w:hAnsi="Book Antiqua" w:cs="Book Antiqua"/>
          <w:lang w:val="en-GB"/>
        </w:rPr>
        <w:t xml:space="preserve">). Based on the Institute of Medicine standards of guideline </w:t>
      </w:r>
      <w:proofErr w:type="gramStart"/>
      <w:r w:rsidRPr="006C0AE3">
        <w:rPr>
          <w:rFonts w:ascii="Book Antiqua" w:eastAsia="Book Antiqua" w:hAnsi="Book Antiqua" w:cs="Book Antiqua"/>
          <w:lang w:val="en-GB"/>
        </w:rPr>
        <w:t>development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10]</w:t>
      </w:r>
      <w:r w:rsidRPr="006C0AE3">
        <w:rPr>
          <w:rFonts w:ascii="Book Antiqua" w:eastAsia="Book Antiqua" w:hAnsi="Book Antiqua" w:cs="Book Antiqua"/>
          <w:lang w:val="en-GB"/>
        </w:rPr>
        <w:t>, guidelines not based on systematic review of the evidence were no longer included in the National Guideline Clearinghouse database</w:t>
      </w:r>
      <w:r w:rsidRPr="006C0AE3">
        <w:rPr>
          <w:rFonts w:ascii="Book Antiqua" w:eastAsia="Book Antiqua" w:hAnsi="Book Antiqua" w:cs="Book Antiqua"/>
          <w:vertAlign w:val="superscript"/>
          <w:lang w:val="en-GB"/>
        </w:rPr>
        <w:t>[13]</w:t>
      </w:r>
      <w:r w:rsidRPr="006C0AE3">
        <w:rPr>
          <w:rFonts w:ascii="Book Antiqua" w:eastAsia="Book Antiqua" w:hAnsi="Book Antiqua" w:cs="Book Antiqua"/>
          <w:lang w:val="en-GB"/>
        </w:rPr>
        <w:t>.</w:t>
      </w:r>
    </w:p>
    <w:p w14:paraId="168F0104" w14:textId="2EC7666D"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Contemporary sets of criteria for trustworthy guidelines do not duplicate, but control for conflicts of interests, multidisciplinary guideline development group composition, public engagement, shared decision making and respecting people’s voices are their common </w:t>
      </w:r>
      <w:proofErr w:type="gramStart"/>
      <w:r w:rsidRPr="006C0AE3">
        <w:rPr>
          <w:rFonts w:ascii="Book Antiqua" w:eastAsia="Book Antiqua" w:hAnsi="Book Antiqua" w:cs="Book Antiqua"/>
          <w:lang w:val="en-GB"/>
        </w:rPr>
        <w:t>features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10,11,27,74,75]</w:t>
      </w:r>
      <w:r w:rsidRPr="006C0AE3">
        <w:rPr>
          <w:rFonts w:ascii="Book Antiqua" w:eastAsia="Book Antiqua" w:hAnsi="Book Antiqua" w:cs="Book Antiqua"/>
          <w:lang w:val="en-GB"/>
        </w:rPr>
        <w:t>. Interestingly, these have been postulated by the Evidence-Based Medicine Working Group specifically addressing guidelines and recommendations about screening as early as in 1999</w:t>
      </w:r>
      <w:r w:rsidRPr="006C0AE3">
        <w:rPr>
          <w:rFonts w:ascii="Book Antiqua" w:eastAsia="Book Antiqua" w:hAnsi="Book Antiqua" w:cs="Book Antiqua"/>
          <w:vertAlign w:val="superscript"/>
          <w:lang w:val="en-GB"/>
        </w:rPr>
        <w:t>[28]</w:t>
      </w:r>
      <w:r w:rsidR="007D3838" w:rsidRPr="006C0AE3">
        <w:rPr>
          <w:rFonts w:ascii="Book Antiqua" w:eastAsia="Book Antiqua" w:hAnsi="Book Antiqua" w:cs="Book Antiqua"/>
          <w:vertAlign w:val="superscript"/>
          <w:lang w:val="en-GB"/>
        </w:rPr>
        <w:t xml:space="preserve"> </w:t>
      </w:r>
      <w:r w:rsidRPr="006C0AE3">
        <w:rPr>
          <w:rFonts w:ascii="Book Antiqua" w:eastAsia="Book Antiqua" w:hAnsi="Book Antiqua" w:cs="Book Antiqua"/>
          <w:lang w:val="en-GB"/>
        </w:rPr>
        <w:t xml:space="preserve">(Table </w:t>
      </w:r>
      <w:r w:rsidR="00F31326" w:rsidRPr="006C0AE3">
        <w:rPr>
          <w:rFonts w:ascii="Book Antiqua" w:eastAsia="Book Antiqua" w:hAnsi="Book Antiqua" w:cs="Book Antiqua"/>
          <w:lang w:val="en-GB"/>
        </w:rPr>
        <w:t>4</w:t>
      </w:r>
      <w:r w:rsidRPr="006C0AE3">
        <w:rPr>
          <w:rFonts w:ascii="Book Antiqua" w:eastAsia="Book Antiqua" w:hAnsi="Book Antiqua" w:cs="Book Antiqua"/>
          <w:lang w:val="en-GB"/>
        </w:rPr>
        <w:t xml:space="preserve">). </w:t>
      </w:r>
    </w:p>
    <w:p w14:paraId="0726BE9D" w14:textId="77777777" w:rsidR="00A77B3E" w:rsidRPr="006C0AE3" w:rsidRDefault="00A77B3E" w:rsidP="00F159AB">
      <w:pPr>
        <w:snapToGrid w:val="0"/>
        <w:spacing w:line="360" w:lineRule="auto"/>
        <w:jc w:val="both"/>
        <w:rPr>
          <w:rFonts w:ascii="Book Antiqua" w:hAnsi="Book Antiqua"/>
          <w:lang w:val="en-GB"/>
        </w:rPr>
      </w:pPr>
    </w:p>
    <w:p w14:paraId="746B3D7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caps/>
          <w:u w:val="single"/>
          <w:lang w:val="en-GB"/>
        </w:rPr>
        <w:t>EVOLUTION OF SCREENING PRINCIPLES</w:t>
      </w:r>
    </w:p>
    <w:p w14:paraId="7420F549" w14:textId="410F23B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The 1968 World Health Organisation’s “Principles and Practice of Screening for Disease</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29]</w:t>
      </w:r>
      <w:r w:rsidRPr="006C0AE3">
        <w:rPr>
          <w:rFonts w:ascii="Book Antiqua" w:eastAsia="Book Antiqua" w:hAnsi="Book Antiqua" w:cs="Book Antiqua"/>
          <w:lang w:val="en-GB"/>
        </w:rPr>
        <w:t xml:space="preserve"> (Table </w:t>
      </w:r>
      <w:r w:rsidR="00F31326" w:rsidRPr="006C0AE3">
        <w:rPr>
          <w:rFonts w:ascii="Book Antiqua" w:eastAsia="Book Antiqua" w:hAnsi="Book Antiqua" w:cs="Book Antiqua"/>
          <w:lang w:val="en-GB"/>
        </w:rPr>
        <w:t>5</w:t>
      </w:r>
      <w:r w:rsidRPr="006C0AE3">
        <w:rPr>
          <w:rFonts w:ascii="Book Antiqua" w:eastAsia="Book Antiqua" w:hAnsi="Book Antiqua" w:cs="Book Antiqua"/>
          <w:lang w:val="en-GB"/>
        </w:rPr>
        <w:t>) have become the gold standard</w:t>
      </w:r>
      <w:r w:rsidRPr="006C0AE3">
        <w:rPr>
          <w:rFonts w:ascii="Book Antiqua" w:eastAsia="Book Antiqua" w:hAnsi="Book Antiqua" w:cs="Book Antiqua"/>
          <w:vertAlign w:val="superscript"/>
          <w:lang w:val="en-GB"/>
        </w:rPr>
        <w:t>[1,9,30]</w:t>
      </w:r>
      <w:r w:rsidRPr="006C0AE3">
        <w:rPr>
          <w:rFonts w:ascii="Book Antiqua" w:eastAsia="Book Antiqua" w:hAnsi="Book Antiqua" w:cs="Book Antiqua"/>
          <w:lang w:val="en-GB"/>
        </w:rPr>
        <w:t>, and are still used as a frame of reference</w:t>
      </w:r>
      <w:r w:rsidRPr="006C0AE3">
        <w:rPr>
          <w:rFonts w:ascii="Book Antiqua" w:eastAsia="Book Antiqua" w:hAnsi="Book Antiqua" w:cs="Book Antiqua"/>
          <w:vertAlign w:val="superscript"/>
          <w:lang w:val="en-GB"/>
        </w:rPr>
        <w:t>[9,47]</w:t>
      </w:r>
      <w:r w:rsidRPr="006C0AE3">
        <w:rPr>
          <w:rFonts w:ascii="Book Antiqua" w:eastAsia="Book Antiqua" w:hAnsi="Book Antiqua" w:cs="Book Antiqua"/>
          <w:lang w:val="en-GB"/>
        </w:rPr>
        <w:t xml:space="preserve">. </w:t>
      </w:r>
    </w:p>
    <w:p w14:paraId="2F6EDDB8" w14:textId="611DF8D1"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Nonetheless, the understanding, principles, and criteria of screening have evolved over the years, and numerous proposals and policies have been </w:t>
      </w:r>
      <w:proofErr w:type="gramStart"/>
      <w:r w:rsidRPr="006C0AE3">
        <w:rPr>
          <w:rFonts w:ascii="Book Antiqua" w:eastAsia="Book Antiqua" w:hAnsi="Book Antiqua" w:cs="Book Antiqua"/>
          <w:lang w:val="en-GB"/>
        </w:rPr>
        <w:t>formulated</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1,8,30]</w:t>
      </w:r>
      <w:r w:rsidRPr="006C0AE3">
        <w:rPr>
          <w:rFonts w:ascii="Book Antiqua" w:eastAsia="Book Antiqua" w:hAnsi="Book Antiqua" w:cs="Book Antiqua"/>
          <w:lang w:val="en-GB"/>
        </w:rPr>
        <w:t xml:space="preserve"> and introduced</w:t>
      </w:r>
      <w:r w:rsidRPr="006C0AE3">
        <w:rPr>
          <w:rFonts w:ascii="Book Antiqua" w:eastAsia="Book Antiqua" w:hAnsi="Book Antiqua" w:cs="Book Antiqua"/>
          <w:vertAlign w:val="superscript"/>
          <w:lang w:val="en-GB"/>
        </w:rPr>
        <w:t>[26,43,48,49]</w:t>
      </w:r>
      <w:r w:rsidRPr="006C0AE3">
        <w:rPr>
          <w:rFonts w:ascii="Book Antiqua" w:eastAsia="Book Antiqua" w:hAnsi="Book Antiqua" w:cs="Book Antiqua"/>
          <w:lang w:val="en-GB"/>
        </w:rPr>
        <w:t xml:space="preserve">. A recent synthesis study located 41 sets of standards and 367 screening </w:t>
      </w:r>
      <w:proofErr w:type="gramStart"/>
      <w:r w:rsidRPr="006C0AE3">
        <w:rPr>
          <w:rFonts w:ascii="Book Antiqua" w:eastAsia="Book Antiqua" w:hAnsi="Book Antiqua" w:cs="Book Antiqua"/>
          <w:lang w:val="en-GB"/>
        </w:rPr>
        <w:t>principles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9]</w:t>
      </w:r>
      <w:r w:rsidRPr="006C0AE3">
        <w:rPr>
          <w:rFonts w:ascii="Book Antiqua" w:eastAsia="Book Antiqua" w:hAnsi="Book Antiqua" w:cs="Book Antiqua"/>
          <w:lang w:val="en-GB"/>
        </w:rPr>
        <w:t xml:space="preserve"> (Table </w:t>
      </w:r>
      <w:r w:rsidR="00F31326" w:rsidRPr="006C0AE3">
        <w:rPr>
          <w:rFonts w:ascii="Book Antiqua" w:eastAsia="Book Antiqua" w:hAnsi="Book Antiqua" w:cs="Book Antiqua"/>
          <w:lang w:val="en-GB"/>
        </w:rPr>
        <w:t>6</w:t>
      </w:r>
      <w:r w:rsidRPr="006C0AE3">
        <w:rPr>
          <w:rFonts w:ascii="Book Antiqua" w:eastAsia="Book Antiqua" w:hAnsi="Book Antiqua" w:cs="Book Antiqua"/>
          <w:lang w:val="en-GB"/>
        </w:rPr>
        <w:t xml:space="preserve">). </w:t>
      </w:r>
    </w:p>
    <w:p w14:paraId="4B3C9A69" w14:textId="33C7F31C" w:rsidR="00A77B3E" w:rsidRPr="006C0AE3" w:rsidRDefault="006C230B" w:rsidP="00F159AB">
      <w:pPr>
        <w:snapToGrid w:val="0"/>
        <w:spacing w:line="360" w:lineRule="auto"/>
        <w:ind w:firstLineChars="100" w:firstLine="240"/>
        <w:jc w:val="both"/>
        <w:rPr>
          <w:rFonts w:ascii="Book Antiqua" w:hAnsi="Book Antiqua"/>
        </w:rPr>
      </w:pPr>
      <w:r w:rsidRPr="006C0AE3">
        <w:rPr>
          <w:rFonts w:ascii="Book Antiqua" w:eastAsia="Book Antiqua" w:hAnsi="Book Antiqua" w:cs="Book Antiqua"/>
          <w:lang w:val="en-GB"/>
        </w:rPr>
        <w:t xml:space="preserve">In contrast with the Wilson and </w:t>
      </w:r>
      <w:proofErr w:type="spellStart"/>
      <w:r w:rsidRPr="006C0AE3">
        <w:rPr>
          <w:rFonts w:ascii="Book Antiqua" w:eastAsia="Book Antiqua" w:hAnsi="Book Antiqua" w:cs="Book Antiqua"/>
          <w:lang w:val="en-GB"/>
        </w:rPr>
        <w:t>Jungner’s</w:t>
      </w:r>
      <w:proofErr w:type="spellEnd"/>
      <w:r w:rsidRPr="006C0AE3">
        <w:rPr>
          <w:rFonts w:ascii="Book Antiqua" w:eastAsia="Book Antiqua" w:hAnsi="Book Antiqua" w:cs="Book Antiqua"/>
          <w:lang w:val="en-GB"/>
        </w:rPr>
        <w:t xml:space="preserve"> “screening for disease</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29]</w:t>
      </w:r>
      <w:r w:rsidRPr="006C0AE3">
        <w:rPr>
          <w:rFonts w:ascii="Book Antiqua" w:eastAsia="Book Antiqua" w:hAnsi="Book Antiqua" w:cs="Book Antiqua"/>
          <w:lang w:val="en-GB"/>
        </w:rPr>
        <w:t xml:space="preserve"> </w:t>
      </w:r>
      <w:r w:rsidRPr="006C0AE3">
        <w:rPr>
          <w:rFonts w:ascii="Book Antiqua" w:eastAsia="Book Antiqua" w:hAnsi="Book Antiqua" w:cs="Book Antiqua"/>
        </w:rPr>
        <w:t xml:space="preserve">(Table </w:t>
      </w:r>
      <w:r w:rsidR="00F31326" w:rsidRPr="006C0AE3">
        <w:rPr>
          <w:rFonts w:ascii="Book Antiqua" w:eastAsia="Book Antiqua" w:hAnsi="Book Antiqua" w:cs="Book Antiqua"/>
        </w:rPr>
        <w:t>5</w:t>
      </w:r>
      <w:r w:rsidRPr="006C0AE3">
        <w:rPr>
          <w:rFonts w:ascii="Book Antiqua" w:eastAsia="Book Antiqua" w:hAnsi="Book Antiqua" w:cs="Book Antiqua"/>
        </w:rPr>
        <w:t>),</w:t>
      </w:r>
      <w:r w:rsidRPr="006C0AE3">
        <w:rPr>
          <w:rFonts w:ascii="Book Antiqua" w:eastAsia="Book Antiqua" w:hAnsi="Book Antiqua" w:cs="Book Antiqua"/>
          <w:lang w:val="en-GB"/>
        </w:rPr>
        <w:t xml:space="preserve"> defining screening as secondary prevention (early disease detection), contemporarily screening is defined as</w:t>
      </w:r>
      <w:r w:rsidRPr="006C0AE3">
        <w:rPr>
          <w:rFonts w:ascii="Book Antiqua" w:eastAsia="Book Antiqua" w:hAnsi="Book Antiqua" w:cs="Book Antiqua"/>
          <w:b/>
          <w:bCs/>
          <w:lang w:val="en-GB"/>
        </w:rPr>
        <w:t xml:space="preserve"> </w:t>
      </w:r>
      <w:r w:rsidRPr="006C0AE3">
        <w:rPr>
          <w:rFonts w:ascii="Book Antiqua" w:eastAsia="Book Antiqua" w:hAnsi="Book Antiqua" w:cs="Book Antiqua"/>
          <w:lang w:val="en-GB"/>
        </w:rPr>
        <w:t>preventive service</w:t>
      </w:r>
      <w:r w:rsidRPr="006C0AE3">
        <w:rPr>
          <w:rFonts w:ascii="Book Antiqua" w:eastAsia="Book Antiqua" w:hAnsi="Book Antiqua" w:cs="Book Antiqua"/>
          <w:b/>
          <w:bCs/>
          <w:lang w:val="en-GB"/>
        </w:rPr>
        <w:t xml:space="preserve">, </w:t>
      </w:r>
      <w:r w:rsidRPr="006C0AE3">
        <w:rPr>
          <w:rFonts w:ascii="Book Antiqua" w:eastAsia="Book Antiqua" w:hAnsi="Book Antiqua" w:cs="Book Antiqua"/>
          <w:lang w:val="en-GB"/>
        </w:rPr>
        <w:t xml:space="preserve">covering all stages of </w:t>
      </w:r>
      <w:r w:rsidRPr="006C0AE3">
        <w:rPr>
          <w:rFonts w:ascii="Book Antiqua" w:eastAsia="Book Antiqua" w:hAnsi="Book Antiqua" w:cs="Book Antiqua"/>
          <w:lang w:val="en-GB"/>
        </w:rPr>
        <w:lastRenderedPageBreak/>
        <w:t>management, from prevention, through diagnostics, to treatment</w:t>
      </w:r>
      <w:r w:rsidRPr="006C0AE3">
        <w:rPr>
          <w:rFonts w:ascii="Book Antiqua" w:eastAsia="Book Antiqua" w:hAnsi="Book Antiqua" w:cs="Book Antiqua"/>
          <w:vertAlign w:val="superscript"/>
          <w:lang w:val="en-GB"/>
        </w:rPr>
        <w:t xml:space="preserve">[1,8,9,16,28] </w:t>
      </w:r>
      <w:r w:rsidRPr="006C0AE3">
        <w:rPr>
          <w:rFonts w:ascii="Book Antiqua" w:eastAsia="Book Antiqua" w:hAnsi="Book Antiqua" w:cs="Book Antiqua"/>
        </w:rPr>
        <w:t xml:space="preserve">(Table </w:t>
      </w:r>
      <w:r w:rsidR="00F31326" w:rsidRPr="006C0AE3">
        <w:rPr>
          <w:rFonts w:ascii="Book Antiqua" w:eastAsia="Book Antiqua" w:hAnsi="Book Antiqua" w:cs="Book Antiqua"/>
        </w:rPr>
        <w:t>6</w:t>
      </w:r>
      <w:r w:rsidRPr="006C0AE3">
        <w:rPr>
          <w:rFonts w:ascii="Book Antiqua" w:eastAsia="Book Antiqua" w:hAnsi="Book Antiqua" w:cs="Book Antiqua"/>
        </w:rPr>
        <w:t>).</w:t>
      </w:r>
    </w:p>
    <w:p w14:paraId="7F087648" w14:textId="55F3A565"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Harris </w:t>
      </w:r>
      <w:r w:rsidRPr="006C0AE3">
        <w:rPr>
          <w:rFonts w:ascii="Book Antiqua" w:eastAsia="Book Antiqua" w:hAnsi="Book Antiqua" w:cs="Book Antiqua"/>
          <w:i/>
          <w:iCs/>
          <w:lang w:val="en-GB"/>
        </w:rPr>
        <w:t xml:space="preserve">et </w:t>
      </w:r>
      <w:proofErr w:type="gramStart"/>
      <w:r w:rsidRPr="006C0AE3">
        <w:rPr>
          <w:rFonts w:ascii="Book Antiqua" w:eastAsia="Book Antiqua" w:hAnsi="Book Antiqua" w:cs="Book Antiqua"/>
          <w:i/>
          <w:iCs/>
          <w:lang w:val="en-GB"/>
        </w:rPr>
        <w:t>al</w:t>
      </w:r>
      <w:r w:rsidR="00A40508" w:rsidRPr="006C0AE3">
        <w:rPr>
          <w:rFonts w:ascii="Book Antiqua" w:eastAsia="Book Antiqua" w:hAnsi="Book Antiqua" w:cs="Book Antiqua"/>
          <w:iCs/>
          <w:vertAlign w:val="superscript"/>
          <w:lang w:val="en-GB"/>
        </w:rPr>
        <w:t>[</w:t>
      </w:r>
      <w:proofErr w:type="gramEnd"/>
      <w:r w:rsidR="00A40508" w:rsidRPr="006C0AE3">
        <w:rPr>
          <w:rFonts w:ascii="Book Antiqua" w:eastAsia="Book Antiqua" w:hAnsi="Book Antiqua" w:cs="Book Antiqua"/>
          <w:iCs/>
          <w:vertAlign w:val="superscript"/>
          <w:lang w:val="en-GB"/>
        </w:rPr>
        <w:t>8]</w:t>
      </w:r>
      <w:r w:rsidRPr="006C0AE3">
        <w:rPr>
          <w:rFonts w:ascii="Book Antiqua" w:eastAsia="Book Antiqua" w:hAnsi="Book Antiqua" w:cs="Book Antiqua"/>
          <w:lang w:val="en-GB"/>
        </w:rPr>
        <w:t xml:space="preserve"> propose to introduce the term ‘‘predictor of poor health’’ to emphasize a focus on health outcomes</w:t>
      </w:r>
      <w:r w:rsidRPr="006C0AE3">
        <w:rPr>
          <w:rFonts w:ascii="Book Antiqua" w:eastAsia="Book Antiqua" w:hAnsi="Book Antiqua" w:cs="Book Antiqua"/>
          <w:vertAlign w:val="superscript"/>
          <w:lang w:val="en-GB"/>
        </w:rPr>
        <w:t>[8]</w:t>
      </w:r>
      <w:r w:rsidRPr="006C0AE3">
        <w:rPr>
          <w:rFonts w:ascii="Book Antiqua" w:eastAsia="Book Antiqua" w:hAnsi="Book Antiqua" w:cs="Book Antiqua"/>
          <w:lang w:val="en-GB"/>
        </w:rPr>
        <w:t>. The terminology shifted from “asymptomatic subjects</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24,25]</w:t>
      </w:r>
      <w:r w:rsidRPr="006C0AE3">
        <w:rPr>
          <w:rFonts w:ascii="Book Antiqua" w:eastAsia="Book Antiqua" w:hAnsi="Book Antiqua" w:cs="Book Antiqua"/>
          <w:lang w:val="en-GB"/>
        </w:rPr>
        <w:t xml:space="preserve"> to “otherwise healthy individuals”</w:t>
      </w:r>
      <w:r w:rsidRPr="006C0AE3">
        <w:rPr>
          <w:rFonts w:ascii="Book Antiqua" w:eastAsia="Book Antiqua" w:hAnsi="Book Antiqua" w:cs="Book Antiqua"/>
          <w:vertAlign w:val="superscript"/>
          <w:lang w:val="en-GB"/>
        </w:rPr>
        <w:t>[75]</w:t>
      </w:r>
      <w:r w:rsidRPr="006C0AE3">
        <w:rPr>
          <w:rFonts w:ascii="Book Antiqua" w:eastAsia="Book Antiqua" w:hAnsi="Book Antiqua" w:cs="Book Antiqua"/>
          <w:lang w:val="en-GB"/>
        </w:rPr>
        <w:t>.</w:t>
      </w:r>
      <w:r w:rsidR="00B52020" w:rsidRPr="006C0AE3">
        <w:rPr>
          <w:rFonts w:ascii="Book Antiqua" w:hAnsi="Book Antiqua"/>
          <w:lang w:val="en-GB"/>
        </w:rPr>
        <w:t xml:space="preserve"> </w:t>
      </w:r>
      <w:r w:rsidR="00B52020" w:rsidRPr="006C0AE3">
        <w:rPr>
          <w:rFonts w:ascii="Book Antiqua" w:eastAsia="Book Antiqua" w:hAnsi="Book Antiqua" w:cs="Book Antiqua"/>
          <w:lang w:val="en-GB"/>
        </w:rPr>
        <w:t>(</w:t>
      </w:r>
      <w:r w:rsidRPr="006C0AE3">
        <w:rPr>
          <w:rFonts w:ascii="Book Antiqua" w:eastAsia="Book Antiqua" w:hAnsi="Book Antiqua" w:cs="Book Antiqua"/>
          <w:lang w:val="en-GB"/>
        </w:rPr>
        <w:t>“It is sometimes useful, we think, to use a term that refers to all forms of early detection whether by screening, physical examination or other means; and this is meant when we use the term "early disease detection”</w:t>
      </w:r>
      <w:r w:rsidRPr="006C0AE3">
        <w:rPr>
          <w:rFonts w:ascii="Book Antiqua" w:eastAsia="Book Antiqua" w:hAnsi="Book Antiqua" w:cs="Book Antiqua"/>
          <w:vertAlign w:val="superscript"/>
          <w:lang w:val="en-GB"/>
        </w:rPr>
        <w:t>[29]</w:t>
      </w:r>
      <w:r w:rsidR="00670FBD" w:rsidRPr="006C0AE3">
        <w:rPr>
          <w:rFonts w:ascii="Book Antiqua" w:eastAsia="Book Antiqua" w:hAnsi="Book Antiqua" w:cs="Book Antiqua"/>
          <w:lang w:val="en-GB"/>
        </w:rPr>
        <w:t>.</w:t>
      </w:r>
      <w:r w:rsidR="00B52020" w:rsidRPr="006C0AE3">
        <w:rPr>
          <w:rFonts w:ascii="Book Antiqua" w:hAnsi="Book Antiqua"/>
          <w:lang w:val="en-GB"/>
        </w:rPr>
        <w:t xml:space="preserve"> </w:t>
      </w:r>
      <w:r w:rsidRPr="006C0AE3">
        <w:rPr>
          <w:rFonts w:ascii="Book Antiqua" w:eastAsia="Book Antiqua" w:hAnsi="Book Antiqua" w:cs="Book Antiqua"/>
          <w:lang w:val="en-GB"/>
        </w:rPr>
        <w:t>“The purpose of screening is to improve the length and/or quality of people’s lives, not just to find abnormalities</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8]</w:t>
      </w:r>
      <w:r w:rsidR="00B52020" w:rsidRPr="006C0AE3">
        <w:rPr>
          <w:rFonts w:ascii="Book Antiqua" w:hAnsi="Book Antiqua" w:cs="Book Antiqua"/>
          <w:lang w:val="en-GB" w:eastAsia="zh-CN"/>
        </w:rPr>
        <w:t>)</w:t>
      </w:r>
      <w:r w:rsidR="00670FBD" w:rsidRPr="006C0AE3">
        <w:rPr>
          <w:rFonts w:ascii="Book Antiqua" w:eastAsia="Book Antiqua" w:hAnsi="Book Antiqua" w:cs="Book Antiqua"/>
          <w:lang w:val="en-GB"/>
        </w:rPr>
        <w:t>.</w:t>
      </w:r>
    </w:p>
    <w:p w14:paraId="02CDF3F7" w14:textId="76F12105"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Importantly, however, Wilson and </w:t>
      </w:r>
      <w:proofErr w:type="spellStart"/>
      <w:r w:rsidRPr="006C0AE3">
        <w:rPr>
          <w:rFonts w:ascii="Book Antiqua" w:eastAsia="Book Antiqua" w:hAnsi="Book Antiqua" w:cs="Book Antiqua"/>
          <w:lang w:val="en-GB"/>
        </w:rPr>
        <w:t>Jungner</w:t>
      </w:r>
      <w:proofErr w:type="spellEnd"/>
      <w:r w:rsidRPr="006C0AE3">
        <w:rPr>
          <w:rFonts w:ascii="Book Antiqua" w:eastAsia="Book Antiqua" w:hAnsi="Book Antiqua" w:cs="Book Antiqua"/>
          <w:lang w:val="en-GB"/>
        </w:rPr>
        <w:t xml:space="preserve"> postulated that both the treatment and the test need to be acceptable to the population, and that the first aim is to avoid harms to the </w:t>
      </w:r>
      <w:proofErr w:type="gramStart"/>
      <w:r w:rsidRPr="006C0AE3">
        <w:rPr>
          <w:rFonts w:ascii="Book Antiqua" w:eastAsia="Book Antiqua" w:hAnsi="Book Antiqua" w:cs="Book Antiqua"/>
          <w:lang w:val="en-GB"/>
        </w:rPr>
        <w:t>patients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29]</w:t>
      </w:r>
      <w:r w:rsidRPr="006C0AE3">
        <w:rPr>
          <w:rFonts w:ascii="Book Antiqua" w:eastAsia="Book Antiqua" w:hAnsi="Book Antiqua" w:cs="Book Antiqua"/>
          <w:lang w:val="en-GB"/>
        </w:rPr>
        <w:t xml:space="preserve">. The underpinning principle is that screening may be beneficial, but it can also be </w:t>
      </w:r>
      <w:proofErr w:type="gramStart"/>
      <w:r w:rsidRPr="006C0AE3">
        <w:rPr>
          <w:rFonts w:ascii="Book Antiqua" w:eastAsia="Book Antiqua" w:hAnsi="Book Antiqua" w:cs="Book Antiqua"/>
          <w:lang w:val="en-GB"/>
        </w:rPr>
        <w:t>harmful</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1,8,9,28]</w:t>
      </w:r>
      <w:r w:rsidRPr="006C0AE3">
        <w:rPr>
          <w:rFonts w:ascii="Book Antiqua" w:eastAsia="Book Antiqua" w:hAnsi="Book Antiqua" w:cs="Book Antiqua"/>
          <w:lang w:val="en-GB"/>
        </w:rPr>
        <w:t>.</w:t>
      </w:r>
      <w:r w:rsidR="00B52020" w:rsidRPr="006C0AE3">
        <w:rPr>
          <w:rFonts w:ascii="Book Antiqua" w:hAnsi="Book Antiqua"/>
          <w:lang w:val="en-GB"/>
        </w:rPr>
        <w:t xml:space="preserve"> </w:t>
      </w:r>
      <w:r w:rsidR="00B52020" w:rsidRPr="006C0AE3">
        <w:rPr>
          <w:rFonts w:ascii="Book Antiqua" w:eastAsia="Book Antiqua" w:hAnsi="Book Antiqua" w:cs="Book Antiqua"/>
          <w:lang w:val="en-GB"/>
        </w:rPr>
        <w:t>(</w:t>
      </w:r>
      <w:r w:rsidRPr="006C0AE3">
        <w:rPr>
          <w:rFonts w:ascii="Book Antiqua" w:eastAsia="Book Antiqua" w:hAnsi="Book Antiqua" w:cs="Book Antiqua"/>
          <w:lang w:val="en-GB"/>
        </w:rPr>
        <w:t xml:space="preserve">“In adhering to the principle of avoiding harm to the patient at all costs (the </w:t>
      </w:r>
      <w:proofErr w:type="spellStart"/>
      <w:r w:rsidRPr="006C0AE3">
        <w:rPr>
          <w:rFonts w:ascii="Book Antiqua" w:eastAsia="Book Antiqua" w:hAnsi="Book Antiqua" w:cs="Book Antiqua"/>
          <w:lang w:val="en-GB"/>
        </w:rPr>
        <w:t>primum</w:t>
      </w:r>
      <w:proofErr w:type="spellEnd"/>
      <w:r w:rsidRPr="006C0AE3">
        <w:rPr>
          <w:rFonts w:ascii="Book Antiqua" w:eastAsia="Book Antiqua" w:hAnsi="Book Antiqua" w:cs="Book Antiqua"/>
          <w:lang w:val="en-GB"/>
        </w:rPr>
        <w:t xml:space="preserve"> non </w:t>
      </w:r>
      <w:proofErr w:type="spellStart"/>
      <w:r w:rsidRPr="006C0AE3">
        <w:rPr>
          <w:rFonts w:ascii="Book Antiqua" w:eastAsia="Book Antiqua" w:hAnsi="Book Antiqua" w:cs="Book Antiqua"/>
          <w:lang w:val="en-GB"/>
        </w:rPr>
        <w:t>nocere</w:t>
      </w:r>
      <w:proofErr w:type="spellEnd"/>
      <w:r w:rsidRPr="006C0AE3">
        <w:rPr>
          <w:rFonts w:ascii="Book Antiqua" w:eastAsia="Book Antiqua" w:hAnsi="Book Antiqua" w:cs="Book Antiqua"/>
          <w:lang w:val="en-GB"/>
        </w:rPr>
        <w:t xml:space="preserve"> of Hippocrates), treatment must be the first aim</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29]</w:t>
      </w:r>
      <w:r w:rsidR="00B52020" w:rsidRPr="006C0AE3">
        <w:rPr>
          <w:rFonts w:ascii="Book Antiqua" w:eastAsia="Book Antiqua" w:hAnsi="Book Antiqua" w:cs="Book Antiqua"/>
          <w:lang w:val="en-GB"/>
        </w:rPr>
        <w:t>).</w:t>
      </w:r>
    </w:p>
    <w:p w14:paraId="32150E52" w14:textId="77777777" w:rsidR="00A77B3E" w:rsidRPr="006C0AE3" w:rsidRDefault="00A77B3E" w:rsidP="00F159AB">
      <w:pPr>
        <w:snapToGrid w:val="0"/>
        <w:spacing w:line="360" w:lineRule="auto"/>
        <w:jc w:val="both"/>
        <w:rPr>
          <w:rFonts w:ascii="Book Antiqua" w:hAnsi="Book Antiqua"/>
          <w:lang w:val="en-GB"/>
        </w:rPr>
      </w:pPr>
    </w:p>
    <w:p w14:paraId="6CD3241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caps/>
          <w:u w:val="single"/>
          <w:lang w:val="en-GB"/>
        </w:rPr>
        <w:t>HARMS OF SCREENING</w:t>
      </w:r>
    </w:p>
    <w:p w14:paraId="7B1D7E4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Problems of potential harms of screening, such as </w:t>
      </w:r>
      <w:proofErr w:type="spellStart"/>
      <w:r w:rsidRPr="006C0AE3">
        <w:rPr>
          <w:rFonts w:ascii="Book Antiqua" w:eastAsia="Book Antiqua" w:hAnsi="Book Antiqua" w:cs="Book Antiqua"/>
          <w:lang w:val="en-GB"/>
        </w:rPr>
        <w:t>overdiagnosis</w:t>
      </w:r>
      <w:proofErr w:type="spellEnd"/>
      <w:r w:rsidRPr="006C0AE3">
        <w:rPr>
          <w:rFonts w:ascii="Book Antiqua" w:eastAsia="Book Antiqua" w:hAnsi="Book Antiqua" w:cs="Book Antiqua"/>
          <w:lang w:val="en-GB"/>
        </w:rPr>
        <w:t xml:space="preserve"> and unnecessary treatment, have gained much attention </w:t>
      </w:r>
      <w:proofErr w:type="gramStart"/>
      <w:r w:rsidRPr="006C0AE3">
        <w:rPr>
          <w:rFonts w:ascii="Book Antiqua" w:eastAsia="Book Antiqua" w:hAnsi="Book Antiqua" w:cs="Book Antiqua"/>
          <w:lang w:val="en-GB"/>
        </w:rPr>
        <w:t>recently</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14-17]</w:t>
      </w:r>
      <w:r w:rsidRPr="006C0AE3">
        <w:rPr>
          <w:rFonts w:ascii="Book Antiqua" w:eastAsia="Book Antiqua" w:hAnsi="Book Antiqua" w:cs="Book Antiqua"/>
          <w:lang w:val="en-GB"/>
        </w:rPr>
        <w:t xml:space="preserve">. These concerns correspond with the debate on widening the definitions of diseases, narrowing the definition of health, with medicalisation of unpleasant experiences of everyday </w:t>
      </w:r>
      <w:proofErr w:type="gramStart"/>
      <w:r w:rsidRPr="006C0AE3">
        <w:rPr>
          <w:rFonts w:ascii="Book Antiqua" w:eastAsia="Book Antiqua" w:hAnsi="Book Antiqua" w:cs="Book Antiqua"/>
          <w:lang w:val="en-GB"/>
        </w:rPr>
        <w:t>life</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17,18]</w:t>
      </w:r>
      <w:r w:rsidRPr="006C0AE3">
        <w:rPr>
          <w:rFonts w:ascii="Book Antiqua" w:eastAsia="Book Antiqua" w:hAnsi="Book Antiqua" w:cs="Book Antiqua"/>
          <w:lang w:val="en-GB"/>
        </w:rPr>
        <w:t xml:space="preserve">, and presenting </w:t>
      </w:r>
      <w:proofErr w:type="spellStart"/>
      <w:r w:rsidRPr="006C0AE3">
        <w:rPr>
          <w:rFonts w:ascii="Book Antiqua" w:eastAsia="Book Antiqua" w:hAnsi="Book Antiqua" w:cs="Book Antiqua"/>
          <w:lang w:val="en-GB"/>
        </w:rPr>
        <w:t>presymptomatic</w:t>
      </w:r>
      <w:proofErr w:type="spellEnd"/>
      <w:r w:rsidRPr="006C0AE3">
        <w:rPr>
          <w:rFonts w:ascii="Book Antiqua" w:eastAsia="Book Antiqua" w:hAnsi="Book Antiqua" w:cs="Book Antiqua"/>
          <w:lang w:val="en-GB"/>
        </w:rPr>
        <w:t>, early or minor problems as serious conditions</w:t>
      </w:r>
      <w:r w:rsidRPr="006C0AE3">
        <w:rPr>
          <w:rFonts w:ascii="Book Antiqua" w:eastAsia="Book Antiqua" w:hAnsi="Book Antiqua" w:cs="Book Antiqua"/>
          <w:vertAlign w:val="superscript"/>
          <w:lang w:val="en-GB"/>
        </w:rPr>
        <w:t>[17-19,22]</w:t>
      </w:r>
      <w:r w:rsidRPr="006C0AE3">
        <w:rPr>
          <w:rFonts w:ascii="Book Antiqua" w:eastAsia="Book Antiqua" w:hAnsi="Book Antiqua" w:cs="Book Antiqua"/>
          <w:lang w:val="en-GB"/>
        </w:rPr>
        <w:t xml:space="preserve">. Another potential driving factor for </w:t>
      </w:r>
      <w:proofErr w:type="spellStart"/>
      <w:r w:rsidRPr="006C0AE3">
        <w:rPr>
          <w:rFonts w:ascii="Book Antiqua" w:eastAsia="Book Antiqua" w:hAnsi="Book Antiqua" w:cs="Book Antiqua"/>
          <w:lang w:val="en-GB"/>
        </w:rPr>
        <w:t>overdiagnosis</w:t>
      </w:r>
      <w:proofErr w:type="spellEnd"/>
      <w:r w:rsidRPr="006C0AE3">
        <w:rPr>
          <w:rFonts w:ascii="Book Antiqua" w:eastAsia="Book Antiqua" w:hAnsi="Book Antiqua" w:cs="Book Antiqua"/>
          <w:lang w:val="en-GB"/>
        </w:rPr>
        <w:t xml:space="preserve"> and unnecessary treatment is using a common term – label of a single “disease” – for a heterogeneity of conditions of wide spectrum of health outcomes</w:t>
      </w:r>
      <w:r w:rsidRPr="006C0AE3">
        <w:rPr>
          <w:rFonts w:ascii="Book Antiqua" w:eastAsia="Book Antiqua" w:hAnsi="Book Antiqua" w:cs="Book Antiqua"/>
          <w:vertAlign w:val="superscript"/>
          <w:lang w:val="en-GB"/>
        </w:rPr>
        <w:t>[17,18,76-78]</w:t>
      </w:r>
      <w:r w:rsidRPr="006C0AE3">
        <w:rPr>
          <w:rFonts w:ascii="Book Antiqua" w:eastAsia="Book Antiqua" w:hAnsi="Book Antiqua" w:cs="Book Antiqua"/>
          <w:lang w:val="en-GB"/>
        </w:rPr>
        <w:t>, and the phenomena of “apparent illness”</w:t>
      </w:r>
      <w:r w:rsidRPr="006C0AE3">
        <w:rPr>
          <w:rFonts w:ascii="Book Antiqua" w:eastAsia="Book Antiqua" w:hAnsi="Book Antiqua" w:cs="Book Antiqua"/>
          <w:vertAlign w:val="superscript"/>
          <w:lang w:val="en-GB"/>
        </w:rPr>
        <w:t>[17]</w:t>
      </w:r>
      <w:r w:rsidRPr="006C0AE3">
        <w:rPr>
          <w:rFonts w:ascii="Book Antiqua" w:eastAsia="Book Antiqua" w:hAnsi="Book Antiqua" w:cs="Book Antiqua"/>
          <w:lang w:val="en-GB"/>
        </w:rPr>
        <w:t xml:space="preserve">, attributed to </w:t>
      </w:r>
      <w:proofErr w:type="spellStart"/>
      <w:r w:rsidRPr="006C0AE3">
        <w:rPr>
          <w:rFonts w:ascii="Book Antiqua" w:eastAsia="Book Antiqua" w:hAnsi="Book Antiqua" w:cs="Book Antiqua"/>
          <w:lang w:val="en-GB"/>
        </w:rPr>
        <w:t>overdetection</w:t>
      </w:r>
      <w:proofErr w:type="spellEnd"/>
      <w:r w:rsidRPr="006C0AE3">
        <w:rPr>
          <w:rFonts w:ascii="Book Antiqua" w:eastAsia="Book Antiqua" w:hAnsi="Book Antiqua" w:cs="Book Antiqua"/>
          <w:lang w:val="en-GB"/>
        </w:rPr>
        <w:t xml:space="preserve"> due to increased testing and improved diagnostic tools, rather than a real change in the incidence of illness</w:t>
      </w:r>
      <w:r w:rsidRPr="006C0AE3">
        <w:rPr>
          <w:rFonts w:ascii="Book Antiqua" w:eastAsia="Book Antiqua" w:hAnsi="Book Antiqua" w:cs="Book Antiqua"/>
          <w:vertAlign w:val="superscript"/>
          <w:lang w:val="en-GB"/>
        </w:rPr>
        <w:t>[16,18,76,77]</w:t>
      </w:r>
      <w:r w:rsidRPr="006C0AE3">
        <w:rPr>
          <w:rFonts w:ascii="Book Antiqua" w:eastAsia="Book Antiqua" w:hAnsi="Book Antiqua" w:cs="Book Antiqua"/>
          <w:lang w:val="en-GB"/>
        </w:rPr>
        <w:t>.</w:t>
      </w:r>
    </w:p>
    <w:p w14:paraId="35820225" w14:textId="44CB875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lastRenderedPageBreak/>
        <w:t>Calls for renaming low risk conditions labelled as cancers</w:t>
      </w:r>
      <w:r w:rsidRPr="006C0AE3">
        <w:rPr>
          <w:rFonts w:ascii="Book Antiqua" w:eastAsia="Book Antiqua" w:hAnsi="Book Antiqua" w:cs="Book Antiqua"/>
          <w:vertAlign w:val="superscript"/>
          <w:lang w:val="en-GB"/>
        </w:rPr>
        <w:t>[78]</w:t>
      </w:r>
      <w:r w:rsidRPr="006C0AE3">
        <w:rPr>
          <w:rFonts w:ascii="Book Antiqua" w:eastAsia="Book Antiqua" w:hAnsi="Book Antiqua" w:cs="Book Antiqua"/>
          <w:lang w:val="en-GB"/>
        </w:rPr>
        <w:t xml:space="preserve"> and the “tripling of the incidence of thyroid cancer, with unchanged death rate”</w:t>
      </w:r>
      <w:r w:rsidRPr="006C0AE3">
        <w:rPr>
          <w:rFonts w:ascii="Book Antiqua" w:eastAsia="Book Antiqua" w:hAnsi="Book Antiqua" w:cs="Book Antiqua"/>
          <w:vertAlign w:val="superscript"/>
          <w:lang w:val="en-GB"/>
        </w:rPr>
        <w:t>[17]</w:t>
      </w:r>
      <w:r w:rsidRPr="006C0AE3">
        <w:rPr>
          <w:rFonts w:ascii="Book Antiqua" w:eastAsia="Book Antiqua" w:hAnsi="Book Antiqua" w:cs="Book Antiqua"/>
          <w:lang w:val="en-GB"/>
        </w:rPr>
        <w:t>, are striking examples, but analogies to adolescent idiopathic scoliosis, both in terms of the progression of the condition, as well as severity and a very wide spectrum of potential health outcomes, are also noticeable. I</w:t>
      </w:r>
      <w:r w:rsidRPr="006C0AE3">
        <w:rPr>
          <w:rFonts w:ascii="Book Antiqua" w:eastAsia="Book Antiqua" w:hAnsi="Book Antiqua" w:cs="Book Antiqua"/>
        </w:rPr>
        <w:t xml:space="preserve">n Table </w:t>
      </w:r>
      <w:r w:rsidR="00F31326" w:rsidRPr="006C0AE3">
        <w:rPr>
          <w:rFonts w:ascii="Book Antiqua" w:eastAsia="Book Antiqua" w:hAnsi="Book Antiqua" w:cs="Book Antiqua"/>
        </w:rPr>
        <w:t>7</w:t>
      </w:r>
      <w:r w:rsidRPr="006C0AE3">
        <w:rPr>
          <w:rFonts w:ascii="Book Antiqua" w:eastAsia="Book Antiqua" w:hAnsi="Book Antiqua" w:cs="Book Antiqua"/>
        </w:rPr>
        <w:t xml:space="preserve">, we </w:t>
      </w:r>
      <w:proofErr w:type="spellStart"/>
      <w:r w:rsidRPr="006C0AE3">
        <w:rPr>
          <w:rFonts w:ascii="Book Antiqua" w:eastAsia="Book Antiqua" w:hAnsi="Book Antiqua" w:cs="Book Antiqua"/>
        </w:rPr>
        <w:t>summ</w:t>
      </w:r>
      <w:proofErr w:type="spellEnd"/>
      <w:r w:rsidRPr="006C0AE3">
        <w:rPr>
          <w:rFonts w:ascii="Book Antiqua" w:eastAsia="Book Antiqua" w:hAnsi="Book Antiqua" w:cs="Book Antiqua"/>
          <w:lang w:val="en-GB"/>
        </w:rPr>
        <w:t>arise the drivers of “too much medicine</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14,17,18,77]</w:t>
      </w:r>
      <w:r w:rsidRPr="006C0AE3">
        <w:rPr>
          <w:rFonts w:ascii="Book Antiqua" w:eastAsia="Book Antiqua" w:hAnsi="Book Antiqua" w:cs="Book Antiqua"/>
          <w:lang w:val="en-GB"/>
        </w:rPr>
        <w:t xml:space="preserve"> and present our view of corresponding issues regarding screening for scoliosis.</w:t>
      </w:r>
    </w:p>
    <w:p w14:paraId="579920A1"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Screening programmes are recognised as justified when they address conditions which would lead to earlier death or significant decline in health if a condition is not detected through </w:t>
      </w:r>
      <w:proofErr w:type="gramStart"/>
      <w:r w:rsidRPr="006C0AE3">
        <w:rPr>
          <w:rFonts w:ascii="Book Antiqua" w:eastAsia="Book Antiqua" w:hAnsi="Book Antiqua" w:cs="Book Antiqua"/>
          <w:lang w:val="en-GB"/>
        </w:rPr>
        <w:t>screening</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1,9,14,16,77]</w:t>
      </w:r>
      <w:r w:rsidRPr="006C0AE3">
        <w:rPr>
          <w:rFonts w:ascii="Book Antiqua" w:eastAsia="Book Antiqua" w:hAnsi="Book Antiqua" w:cs="Book Antiqua"/>
          <w:lang w:val="en-GB"/>
        </w:rPr>
        <w:t>.</w:t>
      </w:r>
    </w:p>
    <w:p w14:paraId="28859C81" w14:textId="5890BFE0"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A proposed screening programme need to be evaluated against evidence on the magnitude of health benefits, but also against the evidence on the magnitude of health harms. The factors on the harms side of the screening balance are the frequency of false-positive tests, the frequency of </w:t>
      </w:r>
      <w:proofErr w:type="spellStart"/>
      <w:r w:rsidRPr="006C0AE3">
        <w:rPr>
          <w:rFonts w:ascii="Book Antiqua" w:eastAsia="Book Antiqua" w:hAnsi="Book Antiqua" w:cs="Book Antiqua"/>
          <w:lang w:val="en-GB"/>
        </w:rPr>
        <w:t>overdiagnosis</w:t>
      </w:r>
      <w:proofErr w:type="spellEnd"/>
      <w:r w:rsidRPr="006C0AE3">
        <w:rPr>
          <w:rFonts w:ascii="Book Antiqua" w:eastAsia="Book Antiqua" w:hAnsi="Book Antiqua" w:cs="Book Antiqua"/>
          <w:lang w:val="en-GB"/>
        </w:rPr>
        <w:t xml:space="preserve">, and the experience of </w:t>
      </w:r>
      <w:proofErr w:type="spellStart"/>
      <w:r w:rsidRPr="006C0AE3">
        <w:rPr>
          <w:rFonts w:ascii="Book Antiqua" w:eastAsia="Book Antiqua" w:hAnsi="Book Antiqua" w:cs="Book Antiqua"/>
          <w:lang w:val="en-GB"/>
        </w:rPr>
        <w:t>overdiagnosed</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pe</w:t>
      </w:r>
      <w:r w:rsidRPr="006C0AE3">
        <w:rPr>
          <w:rFonts w:ascii="Book Antiqua" w:eastAsia="Book Antiqua" w:hAnsi="Book Antiqua" w:cs="Book Antiqua"/>
        </w:rPr>
        <w:t>ople</w:t>
      </w:r>
      <w:proofErr w:type="spellEnd"/>
      <w:r w:rsidRPr="006C0AE3">
        <w:rPr>
          <w:rFonts w:ascii="Book Antiqua" w:eastAsia="Book Antiqua" w:hAnsi="Book Antiqua" w:cs="Book Antiqua"/>
        </w:rPr>
        <w:t xml:space="preserve"> (Table </w:t>
      </w:r>
      <w:r w:rsidR="00F31326" w:rsidRPr="006C0AE3">
        <w:rPr>
          <w:rFonts w:ascii="Book Antiqua" w:eastAsia="Book Antiqua" w:hAnsi="Book Antiqua" w:cs="Book Antiqua"/>
        </w:rPr>
        <w:t>7</w:t>
      </w:r>
      <w:r w:rsidRPr="006C0AE3">
        <w:rPr>
          <w:rFonts w:ascii="Book Antiqua" w:eastAsia="Book Antiqua" w:hAnsi="Book Antiqua" w:cs="Book Antiqua"/>
        </w:rPr>
        <w:t>)</w:t>
      </w:r>
      <w:r w:rsidR="00A07EB2" w:rsidRPr="006C0AE3">
        <w:rPr>
          <w:rFonts w:ascii="Book Antiqua" w:eastAsia="Book Antiqua" w:hAnsi="Book Antiqua" w:cs="Book Antiqua"/>
          <w:vertAlign w:val="superscript"/>
        </w:rPr>
        <w:t>[79-81]</w:t>
      </w:r>
      <w:r w:rsidRPr="006C0AE3">
        <w:rPr>
          <w:rFonts w:ascii="Book Antiqua" w:eastAsia="Book Antiqua" w:hAnsi="Book Antiqua" w:cs="Book Antiqua"/>
        </w:rPr>
        <w:t>, co</w:t>
      </w:r>
      <w:proofErr w:type="spellStart"/>
      <w:r w:rsidRPr="006C0AE3">
        <w:rPr>
          <w:rFonts w:ascii="Book Antiqua" w:eastAsia="Book Antiqua" w:hAnsi="Book Antiqua" w:cs="Book Antiqua"/>
          <w:lang w:val="en-GB"/>
        </w:rPr>
        <w:t>nsidered</w:t>
      </w:r>
      <w:proofErr w:type="spellEnd"/>
      <w:r w:rsidRPr="006C0AE3">
        <w:rPr>
          <w:rFonts w:ascii="Book Antiqua" w:eastAsia="Book Antiqua" w:hAnsi="Book Antiqua" w:cs="Book Antiqua"/>
          <w:lang w:val="en-GB"/>
        </w:rPr>
        <w:t xml:space="preserve"> in relation to the magnitude (frequency and severity) of harm</w:t>
      </w:r>
      <w:r w:rsidRPr="006C0AE3">
        <w:rPr>
          <w:rFonts w:ascii="Book Antiqua" w:eastAsia="Book Antiqua" w:hAnsi="Book Antiqua" w:cs="Book Antiqua"/>
          <w:vertAlign w:val="superscript"/>
          <w:lang w:val="en-GB"/>
        </w:rPr>
        <w:t>[1,8,9,14,77]</w:t>
      </w:r>
      <w:r w:rsidRPr="006C0AE3">
        <w:rPr>
          <w:rFonts w:ascii="Book Antiqua" w:eastAsia="Book Antiqua" w:hAnsi="Book Antiqua" w:cs="Book Antiqua"/>
          <w:lang w:val="en-GB"/>
        </w:rPr>
        <w:t>.</w:t>
      </w:r>
    </w:p>
    <w:p w14:paraId="28D1B670"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Harms are no longer understood purely in terms of direct adverse events or side effects of diagnostic testing (such as x-ray exposure</w:t>
      </w:r>
      <w:r w:rsidRPr="006C0AE3">
        <w:rPr>
          <w:rFonts w:ascii="Book Antiqua" w:eastAsia="Book Antiqua" w:hAnsi="Book Antiqua" w:cs="Book Antiqua"/>
          <w:vertAlign w:val="superscript"/>
          <w:lang w:val="en-GB"/>
        </w:rPr>
        <w:t>[26,43]</w:t>
      </w:r>
      <w:r w:rsidRPr="006C0AE3">
        <w:rPr>
          <w:rFonts w:ascii="Book Antiqua" w:eastAsia="Book Antiqua" w:hAnsi="Book Antiqua" w:cs="Book Antiqua"/>
          <w:lang w:val="en-GB"/>
        </w:rPr>
        <w:t>) and of treatment (such as skin irritation by a brace</w:t>
      </w:r>
      <w:r w:rsidRPr="006C0AE3">
        <w:rPr>
          <w:rFonts w:ascii="Book Antiqua" w:eastAsia="Book Antiqua" w:hAnsi="Book Antiqua" w:cs="Book Antiqua"/>
          <w:vertAlign w:val="superscript"/>
          <w:lang w:val="en-GB"/>
        </w:rPr>
        <w:t>[82]</w:t>
      </w:r>
      <w:r w:rsidRPr="006C0AE3">
        <w:rPr>
          <w:rFonts w:ascii="Book Antiqua" w:eastAsia="Book Antiqua" w:hAnsi="Book Antiqua" w:cs="Book Antiqua"/>
          <w:lang w:val="en-GB"/>
        </w:rPr>
        <w:t xml:space="preserve">). They are meant as the value of health lost due to the </w:t>
      </w:r>
      <w:proofErr w:type="spellStart"/>
      <w:r w:rsidRPr="006C0AE3">
        <w:rPr>
          <w:rFonts w:ascii="Book Antiqua" w:eastAsia="Book Antiqua" w:hAnsi="Book Antiqua" w:cs="Book Antiqua"/>
          <w:lang w:val="en-GB"/>
        </w:rPr>
        <w:t>overdiagnosed</w:t>
      </w:r>
      <w:proofErr w:type="spellEnd"/>
      <w:r w:rsidRPr="006C0AE3">
        <w:rPr>
          <w:rFonts w:ascii="Book Antiqua" w:eastAsia="Book Antiqua" w:hAnsi="Book Antiqua" w:cs="Book Antiqua"/>
          <w:lang w:val="en-GB"/>
        </w:rPr>
        <w:t xml:space="preserve"> or false-positive health state, such as anxiety and complications of labelling, diagnostics, unneeded or unnecessary treatment, and </w:t>
      </w:r>
      <w:proofErr w:type="gramStart"/>
      <w:r w:rsidRPr="006C0AE3">
        <w:rPr>
          <w:rFonts w:ascii="Book Antiqua" w:eastAsia="Book Antiqua" w:hAnsi="Book Antiqua" w:cs="Book Antiqua"/>
          <w:lang w:val="en-GB"/>
        </w:rPr>
        <w:t>stigmatisation</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1,8,9,16,18]</w:t>
      </w:r>
      <w:r w:rsidRPr="006C0AE3">
        <w:rPr>
          <w:rFonts w:ascii="Book Antiqua" w:eastAsia="Book Antiqua" w:hAnsi="Book Antiqua" w:cs="Book Antiqua"/>
          <w:lang w:val="en-GB"/>
        </w:rPr>
        <w:t>.</w:t>
      </w:r>
    </w:p>
    <w:p w14:paraId="1050BBA9" w14:textId="545D29BC" w:rsidR="00A77B3E" w:rsidRPr="006C0AE3" w:rsidRDefault="00344B56"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w:t>
      </w:r>
      <w:r w:rsidR="006C230B" w:rsidRPr="006C0AE3">
        <w:rPr>
          <w:rFonts w:ascii="Book Antiqua" w:eastAsia="Book Antiqua" w:hAnsi="Book Antiqua" w:cs="Book Antiqua"/>
          <w:lang w:val="en-GB"/>
        </w:rPr>
        <w:t xml:space="preserve">The experience of </w:t>
      </w:r>
      <w:proofErr w:type="spellStart"/>
      <w:r w:rsidR="006C230B" w:rsidRPr="006C0AE3">
        <w:rPr>
          <w:rFonts w:ascii="Book Antiqua" w:eastAsia="Book Antiqua" w:hAnsi="Book Antiqua" w:cs="Book Antiqua"/>
          <w:lang w:val="en-GB"/>
        </w:rPr>
        <w:t>overdiagnosis</w:t>
      </w:r>
      <w:proofErr w:type="spellEnd"/>
      <w:r w:rsidR="006C230B" w:rsidRPr="006C0AE3">
        <w:rPr>
          <w:rFonts w:ascii="Book Antiqua" w:eastAsia="Book Antiqua" w:hAnsi="Book Antiqua" w:cs="Book Antiqua"/>
          <w:lang w:val="en-GB"/>
        </w:rPr>
        <w:t xml:space="preserve"> (…) often life-changing, (…) includes unnecessary psychological and physical effects from </w:t>
      </w:r>
      <w:proofErr w:type="spellStart"/>
      <w:r w:rsidR="006C230B" w:rsidRPr="006C0AE3">
        <w:rPr>
          <w:rFonts w:ascii="Book Antiqua" w:eastAsia="Book Antiqua" w:hAnsi="Book Antiqua" w:cs="Book Antiqua"/>
          <w:lang w:val="en-GB"/>
        </w:rPr>
        <w:t>labeling</w:t>
      </w:r>
      <w:proofErr w:type="spellEnd"/>
      <w:r w:rsidR="006C230B" w:rsidRPr="006C0AE3">
        <w:rPr>
          <w:rFonts w:ascii="Book Antiqua" w:eastAsia="Book Antiqua" w:hAnsi="Book Antiqua" w:cs="Book Antiqua"/>
          <w:lang w:val="en-GB"/>
        </w:rPr>
        <w:t>, diagnostic evaluation, and treatment, (…) is itself associated with harm</w:t>
      </w:r>
      <w:proofErr w:type="gramStart"/>
      <w:r w:rsidRPr="006C0AE3">
        <w:rPr>
          <w:rFonts w:ascii="Book Antiqua" w:eastAsia="Book Antiqua" w:hAnsi="Book Antiqua" w:cs="Book Antiqua"/>
          <w:lang w:val="en-GB"/>
        </w:rPr>
        <w:t>”</w:t>
      </w:r>
      <w:r w:rsidR="006C230B" w:rsidRPr="006C0AE3">
        <w:rPr>
          <w:rFonts w:ascii="Book Antiqua" w:eastAsia="Book Antiqua" w:hAnsi="Book Antiqua" w:cs="Book Antiqua"/>
          <w:vertAlign w:val="superscript"/>
          <w:lang w:val="en-GB"/>
        </w:rPr>
        <w:t>[</w:t>
      </w:r>
      <w:proofErr w:type="gramEnd"/>
      <w:r w:rsidR="006C230B" w:rsidRPr="006C0AE3">
        <w:rPr>
          <w:rFonts w:ascii="Book Antiqua" w:eastAsia="Book Antiqua" w:hAnsi="Book Antiqua" w:cs="Book Antiqua"/>
          <w:vertAlign w:val="superscript"/>
          <w:lang w:val="en-GB"/>
        </w:rPr>
        <w:t>8]</w:t>
      </w:r>
      <w:r w:rsidR="00670FBD" w:rsidRPr="006C0AE3">
        <w:rPr>
          <w:rFonts w:ascii="Book Antiqua" w:eastAsia="Book Antiqua" w:hAnsi="Book Antiqua" w:cs="Book Antiqua"/>
          <w:lang w:val="en-GB"/>
        </w:rPr>
        <w:t>.</w:t>
      </w:r>
    </w:p>
    <w:p w14:paraId="043BF520" w14:textId="77777777" w:rsidR="00A77B3E" w:rsidRPr="006C0AE3" w:rsidRDefault="00A77B3E" w:rsidP="00F159AB">
      <w:pPr>
        <w:snapToGrid w:val="0"/>
        <w:spacing w:line="360" w:lineRule="auto"/>
        <w:jc w:val="both"/>
        <w:rPr>
          <w:rFonts w:ascii="Book Antiqua" w:hAnsi="Book Antiqua"/>
          <w:lang w:val="en-GB"/>
        </w:rPr>
      </w:pPr>
    </w:p>
    <w:p w14:paraId="0B377EF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caps/>
          <w:u w:val="single"/>
          <w:lang w:val="en-GB"/>
        </w:rPr>
        <w:t>UPDATED RECOMMENDATIONS, OUTDATED STANDARDS?</w:t>
      </w:r>
    </w:p>
    <w:p w14:paraId="6B0F190E" w14:textId="37F7746A" w:rsidR="00A77B3E" w:rsidRPr="006C0AE3" w:rsidRDefault="006C230B" w:rsidP="00F159AB">
      <w:pPr>
        <w:snapToGrid w:val="0"/>
        <w:spacing w:line="360" w:lineRule="auto"/>
        <w:jc w:val="both"/>
        <w:rPr>
          <w:rFonts w:ascii="Book Antiqua" w:eastAsia="Book Antiqua" w:hAnsi="Book Antiqua" w:cs="Book Antiqua"/>
          <w:lang w:val="en-GB"/>
        </w:rPr>
      </w:pPr>
      <w:r w:rsidRPr="006C0AE3">
        <w:rPr>
          <w:rFonts w:ascii="Book Antiqua" w:eastAsia="Book Antiqua" w:hAnsi="Book Antiqua" w:cs="Book Antiqua"/>
          <w:lang w:val="en-GB"/>
        </w:rPr>
        <w:t xml:space="preserve">Disputes over screening for scoliosis have focused on the condition-specific arguments, such as the need for early detection and treatment, and the evidence </w:t>
      </w:r>
      <w:r w:rsidRPr="006C0AE3">
        <w:rPr>
          <w:rFonts w:ascii="Book Antiqua" w:eastAsia="Book Antiqua" w:hAnsi="Book Antiqua" w:cs="Book Antiqua"/>
          <w:lang w:val="en-GB"/>
        </w:rPr>
        <w:lastRenderedPageBreak/>
        <w:t>for the effectiveness of nonsurgical treatment, in terms of avoiding the need for surgery. Less attention is paid to the dispute regarding the evolving generic concepts, standards and principles of screening.</w:t>
      </w:r>
    </w:p>
    <w:p w14:paraId="2B39EAC3" w14:textId="77777777" w:rsidR="0002084F" w:rsidRPr="006C0AE3" w:rsidRDefault="0002084F" w:rsidP="00F159AB">
      <w:pPr>
        <w:snapToGrid w:val="0"/>
        <w:spacing w:line="360" w:lineRule="auto"/>
        <w:jc w:val="both"/>
        <w:rPr>
          <w:rFonts w:ascii="Book Antiqua" w:hAnsi="Book Antiqua"/>
          <w:lang w:val="en-GB"/>
        </w:rPr>
      </w:pPr>
    </w:p>
    <w:p w14:paraId="3D411EEE" w14:textId="77777777" w:rsidR="00A77B3E" w:rsidRPr="006C0AE3" w:rsidRDefault="006C230B" w:rsidP="00F159AB">
      <w:pPr>
        <w:snapToGrid w:val="0"/>
        <w:spacing w:line="360" w:lineRule="auto"/>
        <w:jc w:val="both"/>
        <w:rPr>
          <w:rFonts w:ascii="Book Antiqua" w:hAnsi="Book Antiqua"/>
          <w:i/>
          <w:iCs/>
          <w:lang w:val="en-GB"/>
        </w:rPr>
      </w:pPr>
      <w:r w:rsidRPr="006C0AE3">
        <w:rPr>
          <w:rFonts w:ascii="Book Antiqua" w:eastAsia="Book Antiqua" w:hAnsi="Book Antiqua" w:cs="Book Antiqua"/>
          <w:b/>
          <w:bCs/>
          <w:i/>
          <w:iCs/>
          <w:lang w:val="en-GB"/>
        </w:rPr>
        <w:t>People-</w:t>
      </w:r>
      <w:proofErr w:type="spellStart"/>
      <w:r w:rsidRPr="006C0AE3">
        <w:rPr>
          <w:rFonts w:ascii="Book Antiqua" w:eastAsia="Book Antiqua" w:hAnsi="Book Antiqua" w:cs="Book Antiqua"/>
          <w:b/>
          <w:bCs/>
          <w:i/>
          <w:iCs/>
          <w:lang w:val="en-GB"/>
        </w:rPr>
        <w:t>centredness</w:t>
      </w:r>
      <w:proofErr w:type="spellEnd"/>
    </w:p>
    <w:p w14:paraId="064C5938" w14:textId="74592A5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Decisions about treatment (and screening) options are considered “preference-sensitive” because of insufficient evidence about the outcomes and because a trade-off between known benefits and harms is </w:t>
      </w:r>
      <w:proofErr w:type="gramStart"/>
      <w:r w:rsidRPr="006C0AE3">
        <w:rPr>
          <w:rFonts w:ascii="Book Antiqua" w:eastAsia="Book Antiqua" w:hAnsi="Book Antiqua" w:cs="Book Antiqua"/>
          <w:lang w:val="en-GB"/>
        </w:rPr>
        <w:t>needed</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xml:space="preserve">. Individual people do not necessarily benefit from treatments, even if they show beneficial effects for </w:t>
      </w:r>
      <w:proofErr w:type="gramStart"/>
      <w:r w:rsidRPr="006C0AE3">
        <w:rPr>
          <w:rFonts w:ascii="Book Antiqua" w:eastAsia="Book Antiqua" w:hAnsi="Book Antiqua" w:cs="Book Antiqua"/>
          <w:lang w:val="en-GB"/>
        </w:rPr>
        <w:t>populations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1,8,71]</w:t>
      </w:r>
      <w:r w:rsidRPr="006C0AE3">
        <w:rPr>
          <w:rFonts w:ascii="Book Antiqua" w:eastAsia="Book Antiqua" w:hAnsi="Book Antiqua" w:cs="Book Antiqua"/>
          <w:lang w:val="en-GB"/>
        </w:rPr>
        <w:t xml:space="preserve">. People differ in their judgements of the balance of potential harms and benefits of screening. Hence they need to be informed and participate in decision </w:t>
      </w:r>
      <w:proofErr w:type="gramStart"/>
      <w:r w:rsidRPr="006C0AE3">
        <w:rPr>
          <w:rFonts w:ascii="Book Antiqua" w:eastAsia="Book Antiqua" w:hAnsi="Book Antiqua" w:cs="Book Antiqua"/>
          <w:lang w:val="en-GB"/>
        </w:rPr>
        <w:t>making</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69-73]</w:t>
      </w:r>
      <w:r w:rsidRPr="006C0AE3">
        <w:rPr>
          <w:rFonts w:ascii="Book Antiqua" w:eastAsia="Book Antiqua" w:hAnsi="Book Antiqua" w:cs="Book Antiqua"/>
          <w:lang w:val="en-GB"/>
        </w:rPr>
        <w:t xml:space="preserve">. It is considered an ethical duty to encourage people to decide for </w:t>
      </w:r>
      <w:proofErr w:type="gramStart"/>
      <w:r w:rsidRPr="006C0AE3">
        <w:rPr>
          <w:rFonts w:ascii="Book Antiqua" w:eastAsia="Book Antiqua" w:hAnsi="Book Antiqua" w:cs="Book Antiqua"/>
          <w:lang w:val="en-GB"/>
        </w:rPr>
        <w:t>themselves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71]</w:t>
      </w:r>
      <w:r w:rsidRPr="006C0AE3">
        <w:rPr>
          <w:rFonts w:ascii="Book Antiqua" w:eastAsia="Book Antiqua" w:hAnsi="Book Antiqua" w:cs="Book Antiqua"/>
          <w:lang w:val="en-GB"/>
        </w:rPr>
        <w:t>. The 2017 Cochrane review on patient decision aids (an update of the most cited Cochrane review in 2014)</w:t>
      </w:r>
      <w:r w:rsidRPr="006C0AE3">
        <w:rPr>
          <w:rFonts w:ascii="Book Antiqua" w:eastAsia="Book Antiqua" w:hAnsi="Book Antiqua" w:cs="Book Antiqua"/>
          <w:vertAlign w:val="superscript"/>
          <w:lang w:val="en-GB"/>
        </w:rPr>
        <w:t xml:space="preserve">[72] </w:t>
      </w:r>
      <w:r w:rsidRPr="006C0AE3">
        <w:rPr>
          <w:rFonts w:ascii="Book Antiqua" w:eastAsia="Book Antiqua" w:hAnsi="Book Antiqua" w:cs="Book Antiqua"/>
          <w:lang w:val="en-GB"/>
        </w:rPr>
        <w:t xml:space="preserve">included studies involving adults making decisions for themselves, for a child or for a significant other, about screening or treatment options. None of the 105 included trials, and none of the excluded studies, addressed </w:t>
      </w:r>
      <w:proofErr w:type="spellStart"/>
      <w:r w:rsidRPr="006C0AE3">
        <w:rPr>
          <w:rFonts w:ascii="Book Antiqua" w:eastAsia="Book Antiqua" w:hAnsi="Book Antiqua" w:cs="Book Antiqua"/>
          <w:lang w:val="en-GB"/>
        </w:rPr>
        <w:t>scoliosi</w:t>
      </w:r>
      <w:proofErr w:type="spellEnd"/>
      <w:r w:rsidRPr="006C0AE3">
        <w:rPr>
          <w:rFonts w:ascii="Book Antiqua" w:eastAsia="Book Antiqua" w:hAnsi="Book Antiqua" w:cs="Book Antiqua"/>
        </w:rPr>
        <w:t xml:space="preserve">s. None of the discussed guidelines and position statements (Table 1 and Table </w:t>
      </w:r>
      <w:r w:rsidR="00F31326" w:rsidRPr="006C0AE3">
        <w:rPr>
          <w:rFonts w:ascii="Book Antiqua" w:eastAsia="Book Antiqua" w:hAnsi="Book Antiqua" w:cs="Book Antiqua"/>
        </w:rPr>
        <w:t>8</w:t>
      </w:r>
      <w:r w:rsidRPr="006C0AE3">
        <w:rPr>
          <w:rFonts w:ascii="Book Antiqua" w:eastAsia="Book Antiqua" w:hAnsi="Book Antiqua" w:cs="Book Antiqua"/>
        </w:rPr>
        <w:t xml:space="preserve">) invited </w:t>
      </w:r>
      <w:r w:rsidRPr="006C0AE3">
        <w:rPr>
          <w:rFonts w:ascii="Book Antiqua" w:eastAsia="Book Antiqua" w:hAnsi="Book Antiqua" w:cs="Book Antiqua"/>
          <w:lang w:val="en-GB"/>
        </w:rPr>
        <w:t>screening participants or included an analysis of their voices. The SRS/AAOS/</w:t>
      </w:r>
      <w:r w:rsidR="007D497F" w:rsidRPr="006C0AE3">
        <w:rPr>
          <w:rFonts w:ascii="Book Antiqua" w:hAnsi="Book Antiqua"/>
          <w:lang w:val="en-GB"/>
        </w:rPr>
        <w:t xml:space="preserve">American Academy of </w:t>
      </w:r>
      <w:proofErr w:type="spellStart"/>
      <w:r w:rsidR="007D497F" w:rsidRPr="006C0AE3">
        <w:rPr>
          <w:rFonts w:ascii="Book Antiqua" w:hAnsi="Book Antiqua"/>
          <w:lang w:val="en-GB"/>
        </w:rPr>
        <w:t>Pediatrics</w:t>
      </w:r>
      <w:proofErr w:type="spellEnd"/>
      <w:r w:rsidR="007D497F" w:rsidRPr="006C0AE3">
        <w:rPr>
          <w:rFonts w:ascii="Book Antiqua" w:eastAsia="Book Antiqua" w:hAnsi="Book Antiqua" w:cs="Book Antiqua"/>
          <w:lang w:val="en-GB"/>
        </w:rPr>
        <w:t xml:space="preserve"> (AAP)</w:t>
      </w:r>
      <w:r w:rsidRPr="006C0AE3">
        <w:rPr>
          <w:rFonts w:ascii="Book Antiqua" w:eastAsia="Book Antiqua" w:hAnsi="Book Antiqua" w:cs="Book Antiqua"/>
          <w:lang w:val="en-GB"/>
        </w:rPr>
        <w:t>/</w:t>
      </w:r>
      <w:proofErr w:type="gramStart"/>
      <w:r w:rsidRPr="006C0AE3">
        <w:rPr>
          <w:rFonts w:ascii="Book Antiqua" w:eastAsia="Book Antiqua" w:hAnsi="Book Antiqua" w:cs="Book Antiqua"/>
          <w:lang w:val="en-GB"/>
        </w:rPr>
        <w:t>POSNA</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33,46]</w:t>
      </w:r>
      <w:r w:rsidRPr="006C0AE3">
        <w:rPr>
          <w:rFonts w:ascii="Book Antiqua" w:eastAsia="Book Antiqua" w:hAnsi="Book Antiqua" w:cs="Book Antiqua"/>
          <w:lang w:val="en-GB"/>
        </w:rPr>
        <w:t xml:space="preserve"> or </w:t>
      </w:r>
      <w:r w:rsidR="003C2E83" w:rsidRPr="006C0AE3">
        <w:rPr>
          <w:rFonts w:ascii="Book Antiqua" w:hAnsi="Book Antiqua"/>
          <w:lang w:val="en-GB"/>
        </w:rPr>
        <w:t>Scientific Society on Scoliosis Orthopaedic and Rehabilitation Treatment</w:t>
      </w:r>
      <w:r w:rsidRPr="006C0AE3">
        <w:rPr>
          <w:rFonts w:ascii="Book Antiqua" w:eastAsia="Book Antiqua" w:hAnsi="Book Antiqua" w:cs="Book Antiqua"/>
          <w:vertAlign w:val="superscript"/>
          <w:lang w:val="en-GB"/>
        </w:rPr>
        <w:t>[35]</w:t>
      </w:r>
      <w:r w:rsidRPr="006C0AE3">
        <w:rPr>
          <w:rFonts w:ascii="Book Antiqua" w:eastAsia="Book Antiqua" w:hAnsi="Book Antiqua" w:cs="Book Antiqua"/>
          <w:lang w:val="en-GB"/>
        </w:rPr>
        <w:t xml:space="preserve"> statements do not contain any information on patients’ engagement or shared decision making. Five, out of ten, Wilson and </w:t>
      </w:r>
      <w:proofErr w:type="spellStart"/>
      <w:proofErr w:type="gramStart"/>
      <w:r w:rsidRPr="006C0AE3">
        <w:rPr>
          <w:rFonts w:ascii="Book Antiqua" w:eastAsia="Book Antiqua" w:hAnsi="Book Antiqua" w:cs="Book Antiqua"/>
          <w:lang w:val="en-GB"/>
        </w:rPr>
        <w:t>Jungner</w:t>
      </w:r>
      <w:proofErr w:type="spellEnd"/>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29]</w:t>
      </w:r>
      <w:r w:rsidRPr="006C0AE3">
        <w:rPr>
          <w:rFonts w:ascii="Book Antiqua" w:eastAsia="Book Antiqua" w:hAnsi="Book Antiqua" w:cs="Book Antiqua"/>
          <w:lang w:val="en-GB"/>
        </w:rPr>
        <w:t xml:space="preserve"> principles, considered by the SRS International Task Force</w:t>
      </w:r>
      <w:r w:rsidRPr="006C0AE3">
        <w:rPr>
          <w:rFonts w:ascii="Book Antiqua" w:eastAsia="Book Antiqua" w:hAnsi="Book Antiqua" w:cs="Book Antiqua"/>
          <w:vertAlign w:val="superscript"/>
          <w:lang w:val="en-GB"/>
        </w:rPr>
        <w:t>[31,47]</w:t>
      </w:r>
      <w:r w:rsidRPr="006C0AE3">
        <w:rPr>
          <w:rFonts w:ascii="Book Antiqua" w:eastAsia="Book Antiqua" w:hAnsi="Book Antiqua" w:cs="Book Antiqua"/>
          <w:lang w:val="en-GB"/>
        </w:rPr>
        <w:t xml:space="preserve">, were technical efficacy, clinical effectiveness, program effectiveness, treatment effectiveness, and cost-effectiveness. The </w:t>
      </w:r>
      <w:r w:rsidR="00695E72" w:rsidRPr="006C0AE3">
        <w:rPr>
          <w:rFonts w:ascii="Book Antiqua" w:hAnsi="Book Antiqua"/>
          <w:lang w:val="en-GB"/>
        </w:rPr>
        <w:t>United Kingdom</w:t>
      </w:r>
      <w:r w:rsidRPr="006C0AE3">
        <w:rPr>
          <w:rFonts w:ascii="Book Antiqua" w:eastAsia="Book Antiqua" w:hAnsi="Book Antiqua" w:cs="Book Antiqua"/>
          <w:lang w:val="en-GB"/>
        </w:rPr>
        <w:t xml:space="preserve"> </w:t>
      </w:r>
      <w:r w:rsidR="003C2E83" w:rsidRPr="006C0AE3">
        <w:rPr>
          <w:rFonts w:ascii="Book Antiqua" w:eastAsia="Book Antiqua" w:hAnsi="Book Antiqua" w:cs="Book Antiqua"/>
          <w:lang w:val="en-GB"/>
        </w:rPr>
        <w:t>National Security Council</w:t>
      </w:r>
      <w:r w:rsidRPr="006C0AE3">
        <w:rPr>
          <w:rFonts w:ascii="Book Antiqua" w:eastAsia="Book Antiqua" w:hAnsi="Book Antiqua" w:cs="Book Antiqua"/>
          <w:lang w:val="en-GB"/>
        </w:rPr>
        <w:t xml:space="preserve"> formulated their </w:t>
      </w:r>
      <w:proofErr w:type="spellStart"/>
      <w:r w:rsidRPr="006C0AE3">
        <w:rPr>
          <w:rFonts w:ascii="Book Antiqua" w:eastAsia="Book Antiqua" w:hAnsi="Book Antiqua" w:cs="Book Antiqua"/>
          <w:lang w:val="en-GB"/>
        </w:rPr>
        <w:t>recommen</w:t>
      </w:r>
      <w:r w:rsidRPr="006C0AE3">
        <w:rPr>
          <w:rFonts w:ascii="Book Antiqua" w:eastAsia="Book Antiqua" w:hAnsi="Book Antiqua" w:cs="Book Antiqua"/>
        </w:rPr>
        <w:t>dations</w:t>
      </w:r>
      <w:proofErr w:type="spellEnd"/>
      <w:r w:rsidRPr="006C0AE3">
        <w:rPr>
          <w:rFonts w:ascii="Book Antiqua" w:eastAsia="Book Antiqua" w:hAnsi="Book Antiqua" w:cs="Book Antiqua"/>
        </w:rPr>
        <w:t xml:space="preserve"> based on eleven </w:t>
      </w:r>
      <w:proofErr w:type="gramStart"/>
      <w:r w:rsidRPr="006C0AE3">
        <w:rPr>
          <w:rFonts w:ascii="Book Antiqua" w:eastAsia="Book Antiqua" w:hAnsi="Book Antiqua" w:cs="Book Antiqua"/>
        </w:rPr>
        <w:t>criteria</w:t>
      </w:r>
      <w:r w:rsidRPr="006C0AE3">
        <w:rPr>
          <w:rFonts w:ascii="Book Antiqua" w:eastAsia="Book Antiqua" w:hAnsi="Book Antiqua" w:cs="Book Antiqua"/>
          <w:vertAlign w:val="superscript"/>
        </w:rPr>
        <w:t>[</w:t>
      </w:r>
      <w:proofErr w:type="gramEnd"/>
      <w:r w:rsidRPr="006C0AE3">
        <w:rPr>
          <w:rFonts w:ascii="Book Antiqua" w:eastAsia="Book Antiqua" w:hAnsi="Book Antiqua" w:cs="Book Antiqua"/>
          <w:vertAlign w:val="superscript"/>
        </w:rPr>
        <w:t>43]</w:t>
      </w:r>
      <w:r w:rsidRPr="006C0AE3">
        <w:rPr>
          <w:rFonts w:ascii="Book Antiqua" w:eastAsia="Book Antiqua" w:hAnsi="Book Antiqua" w:cs="Book Antiqua"/>
        </w:rPr>
        <w:t>, and the USPSTF on eight “key questions”</w:t>
      </w:r>
      <w:r w:rsidRPr="006C0AE3">
        <w:rPr>
          <w:rFonts w:ascii="Book Antiqua" w:eastAsia="Book Antiqua" w:hAnsi="Book Antiqua" w:cs="Book Antiqua"/>
          <w:vertAlign w:val="superscript"/>
        </w:rPr>
        <w:t xml:space="preserve">[26] </w:t>
      </w:r>
      <w:r w:rsidRPr="006C0AE3">
        <w:rPr>
          <w:rFonts w:ascii="Book Antiqua" w:eastAsia="Book Antiqua" w:hAnsi="Book Antiqua" w:cs="Book Antiqua"/>
        </w:rPr>
        <w:t xml:space="preserve">(Table </w:t>
      </w:r>
      <w:r w:rsidR="00F31326" w:rsidRPr="006C0AE3">
        <w:rPr>
          <w:rFonts w:ascii="Book Antiqua" w:eastAsia="Book Antiqua" w:hAnsi="Book Antiqua" w:cs="Book Antiqua"/>
        </w:rPr>
        <w:t>8</w:t>
      </w:r>
      <w:r w:rsidRPr="006C0AE3">
        <w:rPr>
          <w:rFonts w:ascii="Book Antiqua" w:eastAsia="Book Antiqua" w:hAnsi="Book Antiqua" w:cs="Book Antiqua"/>
        </w:rPr>
        <w:t>), n</w:t>
      </w:r>
      <w:r w:rsidRPr="006C0AE3">
        <w:rPr>
          <w:rFonts w:ascii="Book Antiqua" w:eastAsia="Book Antiqua" w:hAnsi="Book Antiqua" w:cs="Book Antiqua"/>
          <w:lang w:val="en-GB"/>
        </w:rPr>
        <w:t>one of them include such issues.</w:t>
      </w:r>
    </w:p>
    <w:p w14:paraId="3A077B22" w14:textId="6123821C"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One present day phenomenon, of importance regarding</w:t>
      </w:r>
      <w:r w:rsidR="007D383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sources of information and evidence, but also particularly about people-</w:t>
      </w:r>
      <w:proofErr w:type="spellStart"/>
      <w:r w:rsidRPr="006C0AE3">
        <w:rPr>
          <w:rFonts w:ascii="Book Antiqua" w:eastAsia="Book Antiqua" w:hAnsi="Book Antiqua" w:cs="Book Antiqua"/>
          <w:lang w:val="en-GB"/>
        </w:rPr>
        <w:t>centredness</w:t>
      </w:r>
      <w:proofErr w:type="spellEnd"/>
      <w:r w:rsidRPr="006C0AE3">
        <w:rPr>
          <w:rFonts w:ascii="Book Antiqua" w:eastAsia="Book Antiqua" w:hAnsi="Book Antiqua" w:cs="Book Antiqua"/>
          <w:lang w:val="en-GB"/>
        </w:rPr>
        <w:t xml:space="preserve">, is the digital </w:t>
      </w:r>
      <w:r w:rsidRPr="006C0AE3">
        <w:rPr>
          <w:rFonts w:ascii="Book Antiqua" w:eastAsia="Book Antiqua" w:hAnsi="Book Antiqua" w:cs="Book Antiqua"/>
          <w:lang w:val="en-GB"/>
        </w:rPr>
        <w:lastRenderedPageBreak/>
        <w:t xml:space="preserve">revolution. The access to health information has democratised, people are using new technologies to share information and experiences, build social networks and run </w:t>
      </w:r>
      <w:proofErr w:type="gramStart"/>
      <w:r w:rsidRPr="006C0AE3">
        <w:rPr>
          <w:rFonts w:ascii="Book Antiqua" w:eastAsia="Book Antiqua" w:hAnsi="Book Antiqua" w:cs="Book Antiqua"/>
          <w:lang w:val="en-GB"/>
        </w:rPr>
        <w:t>blogs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70]</w:t>
      </w:r>
      <w:r w:rsidRPr="006C0AE3">
        <w:rPr>
          <w:rFonts w:ascii="Book Antiqua" w:eastAsia="Book Antiqua" w:hAnsi="Book Antiqua" w:cs="Book Antiqua"/>
          <w:lang w:val="en-GB"/>
        </w:rPr>
        <w:t xml:space="preserve">. Social networks are becoming sources of scientific </w:t>
      </w:r>
      <w:proofErr w:type="gramStart"/>
      <w:r w:rsidRPr="006C0AE3">
        <w:rPr>
          <w:rFonts w:ascii="Book Antiqua" w:eastAsia="Book Antiqua" w:hAnsi="Book Antiqua" w:cs="Book Antiqua"/>
          <w:lang w:val="en-GB"/>
        </w:rPr>
        <w:t>evidence</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83]</w:t>
      </w:r>
      <w:r w:rsidRPr="006C0AE3">
        <w:rPr>
          <w:rFonts w:ascii="Book Antiqua" w:eastAsia="Book Antiqua" w:hAnsi="Book Antiqua" w:cs="Book Antiqua"/>
          <w:lang w:val="en-GB"/>
        </w:rPr>
        <w:t xml:space="preserve"> and websites, blogs and social media are today recognised as grey literature</w:t>
      </w:r>
      <w:r w:rsidRPr="006C0AE3">
        <w:rPr>
          <w:rFonts w:ascii="Book Antiqua" w:eastAsia="Book Antiqua" w:hAnsi="Book Antiqua" w:cs="Book Antiqua"/>
          <w:vertAlign w:val="superscript"/>
          <w:lang w:val="en-GB"/>
        </w:rPr>
        <w:t>[84]</w:t>
      </w:r>
      <w:r w:rsidRPr="006C0AE3">
        <w:rPr>
          <w:rFonts w:ascii="Book Antiqua" w:eastAsia="Book Antiqua" w:hAnsi="Book Antiqua" w:cs="Book Antiqua"/>
          <w:lang w:val="en-GB"/>
        </w:rPr>
        <w:t xml:space="preserve">. These apply for people with scoliosis, and for scoliosis research and </w:t>
      </w:r>
      <w:proofErr w:type="gramStart"/>
      <w:r w:rsidRPr="006C0AE3">
        <w:rPr>
          <w:rFonts w:ascii="Book Antiqua" w:eastAsia="Book Antiqua" w:hAnsi="Book Antiqua" w:cs="Book Antiqua"/>
          <w:lang w:val="en-GB"/>
        </w:rPr>
        <w:t>practice</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85-87]</w:t>
      </w:r>
      <w:r w:rsidRPr="006C0AE3">
        <w:rPr>
          <w:rFonts w:ascii="Book Antiqua" w:eastAsia="Book Antiqua" w:hAnsi="Book Antiqua" w:cs="Book Antiqua"/>
          <w:lang w:val="en-GB"/>
        </w:rPr>
        <w:t>.</w:t>
      </w:r>
    </w:p>
    <w:p w14:paraId="4C0B8D42" w14:textId="77777777" w:rsidR="00A77B3E" w:rsidRPr="006C0AE3" w:rsidRDefault="00A77B3E" w:rsidP="00F159AB">
      <w:pPr>
        <w:snapToGrid w:val="0"/>
        <w:spacing w:line="360" w:lineRule="auto"/>
        <w:jc w:val="both"/>
        <w:rPr>
          <w:rFonts w:ascii="Book Antiqua" w:hAnsi="Book Antiqua"/>
          <w:lang w:val="en-GB"/>
        </w:rPr>
      </w:pPr>
    </w:p>
    <w:p w14:paraId="723708DF" w14:textId="5C15C9B0" w:rsidR="00A77B3E" w:rsidRPr="006C0AE3" w:rsidRDefault="006C230B" w:rsidP="00F159AB">
      <w:pPr>
        <w:snapToGrid w:val="0"/>
        <w:spacing w:line="360" w:lineRule="auto"/>
        <w:jc w:val="both"/>
        <w:rPr>
          <w:rFonts w:ascii="Book Antiqua" w:hAnsi="Book Antiqua"/>
          <w:i/>
          <w:iCs/>
          <w:lang w:val="en-GB"/>
        </w:rPr>
      </w:pPr>
      <w:r w:rsidRPr="006C0AE3">
        <w:rPr>
          <w:rFonts w:ascii="Book Antiqua" w:eastAsia="Book Antiqua" w:hAnsi="Book Antiqua" w:cs="Book Antiqua"/>
          <w:b/>
          <w:bCs/>
          <w:i/>
          <w:iCs/>
          <w:lang w:val="en-GB"/>
        </w:rPr>
        <w:t>The child perspective</w:t>
      </w:r>
    </w:p>
    <w:p w14:paraId="445C426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The problem of screening for scoliosis is about adolescents and their school environment. In 2017, seven out of eight international screening programmes were school-</w:t>
      </w:r>
      <w:proofErr w:type="gramStart"/>
      <w:r w:rsidRPr="006C0AE3">
        <w:rPr>
          <w:rFonts w:ascii="Book Antiqua" w:eastAsia="Book Antiqua" w:hAnsi="Book Antiqua" w:cs="Book Antiqua"/>
          <w:lang w:val="en-GB"/>
        </w:rPr>
        <w:t>based</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w:t>
      </w:r>
    </w:p>
    <w:p w14:paraId="5730B66B" w14:textId="29FA04F9"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According to the </w:t>
      </w:r>
      <w:r w:rsidR="00DC1B8B" w:rsidRPr="006C0AE3">
        <w:rPr>
          <w:rFonts w:ascii="Book Antiqua" w:eastAsia="Book Antiqua" w:hAnsi="Book Antiqua" w:cs="Book Antiqua"/>
          <w:lang w:val="en-GB"/>
        </w:rPr>
        <w:t>United Nations</w:t>
      </w:r>
      <w:r w:rsidRPr="006C0AE3">
        <w:rPr>
          <w:rFonts w:ascii="Book Antiqua" w:eastAsia="Book Antiqua" w:hAnsi="Book Antiqua" w:cs="Book Antiqua"/>
          <w:lang w:val="en-GB"/>
        </w:rPr>
        <w:t xml:space="preserve"> Convention on the Rights of the Child, children have, among other rights, the right to</w:t>
      </w:r>
      <w:r w:rsidRPr="006C0AE3">
        <w:rPr>
          <w:rFonts w:ascii="Book Antiqua" w:eastAsia="Book Antiqua" w:hAnsi="Book Antiqua" w:cs="Book Antiqua"/>
          <w:i/>
          <w:iCs/>
          <w:lang w:val="en-GB"/>
        </w:rPr>
        <w:t xml:space="preserve"> “</w:t>
      </w:r>
      <w:r w:rsidRPr="006C0AE3">
        <w:rPr>
          <w:rFonts w:ascii="Book Antiqua" w:eastAsia="Book Antiqua" w:hAnsi="Book Antiqua" w:cs="Book Antiqua"/>
          <w:lang w:val="en-GB"/>
        </w:rPr>
        <w:t>express an opinion, and to have that opinion taken into account, to privacy, to protection from abuse or neglect</w:t>
      </w:r>
      <w:proofErr w:type="gramStart"/>
      <w:r w:rsidRPr="006C0AE3">
        <w:rPr>
          <w:rFonts w:ascii="Book Antiqua" w:eastAsia="Book Antiqua" w:hAnsi="Book Antiqua" w:cs="Book Antiqua"/>
          <w:i/>
          <w:iCs/>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65]</w:t>
      </w:r>
      <w:r w:rsidRPr="006C0AE3">
        <w:rPr>
          <w:rFonts w:ascii="Book Antiqua" w:eastAsia="Book Antiqua" w:hAnsi="Book Antiqua" w:cs="Book Antiqua"/>
          <w:lang w:val="en-GB"/>
        </w:rPr>
        <w:t>. In concert with this, the recent “Unique Needs of the Adolescents” Policy Statement of the AAP, calls for protecting the rights of adolescents through developmentally appropriate, adolescent-centred, family-involved care, addressing physical and mental health, confidentiality, socioeconomic factors, and sexual and gender development, in terms of identity, relationships and roles</w:t>
      </w:r>
      <w:r w:rsidRPr="006C0AE3">
        <w:rPr>
          <w:rFonts w:ascii="Book Antiqua" w:eastAsia="Book Antiqua" w:hAnsi="Book Antiqua" w:cs="Book Antiqua"/>
          <w:vertAlign w:val="superscript"/>
          <w:lang w:val="en-GB"/>
        </w:rPr>
        <w:t>[64]</w:t>
      </w:r>
      <w:r w:rsidRPr="006C0AE3">
        <w:rPr>
          <w:rFonts w:ascii="Book Antiqua" w:eastAsia="Book Antiqua" w:hAnsi="Book Antiqua" w:cs="Book Antiqua"/>
          <w:lang w:val="en-GB"/>
        </w:rPr>
        <w:t>.</w:t>
      </w:r>
      <w:r w:rsidR="00B52020" w:rsidRPr="006C0AE3">
        <w:rPr>
          <w:rFonts w:ascii="Book Antiqua" w:hAnsi="Book Antiqua"/>
          <w:lang w:val="en-GB"/>
        </w:rPr>
        <w:t xml:space="preserve"> </w:t>
      </w:r>
      <w:r w:rsidR="00B52020" w:rsidRPr="006C0AE3">
        <w:rPr>
          <w:rFonts w:ascii="Book Antiqua" w:eastAsia="Book Antiqua" w:hAnsi="Book Antiqua" w:cs="Book Antiqua"/>
          <w:lang w:val="en-GB"/>
        </w:rPr>
        <w:t>(</w:t>
      </w:r>
      <w:r w:rsidRPr="006C0AE3">
        <w:rPr>
          <w:rFonts w:ascii="Book Antiqua" w:eastAsia="Book Antiqua" w:hAnsi="Book Antiqua" w:cs="Book Antiqua"/>
          <w:lang w:val="en-GB"/>
        </w:rPr>
        <w:t>“In adolescents to whom confidentiality is not assured, there is a higher prevalence of depressive symptoms, suicidal thoughts, and suicide attempts</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64]</w:t>
      </w:r>
      <w:r w:rsidR="00B52020" w:rsidRPr="006C0AE3">
        <w:rPr>
          <w:rFonts w:ascii="Book Antiqua" w:eastAsia="Book Antiqua" w:hAnsi="Book Antiqua" w:cs="Book Antiqua"/>
          <w:lang w:val="en-GB"/>
        </w:rPr>
        <w:t>).</w:t>
      </w:r>
      <w:r w:rsidR="00B52020" w:rsidRPr="006C0AE3">
        <w:rPr>
          <w:rFonts w:ascii="Book Antiqua" w:hAnsi="Book Antiqua"/>
          <w:lang w:val="en-GB"/>
        </w:rPr>
        <w:t xml:space="preserve"> </w:t>
      </w:r>
    </w:p>
    <w:p w14:paraId="02D31026"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The AAP’s Bright Future guidelines for health supervision were updated in 2017 and 2019 with a “new focus on social determinants of health and on lifelong physical and mental health</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36]</w:t>
      </w:r>
      <w:r w:rsidRPr="006C0AE3">
        <w:rPr>
          <w:rFonts w:ascii="Book Antiqua" w:eastAsia="Book Antiqua" w:hAnsi="Book Antiqua" w:cs="Book Antiqua"/>
          <w:lang w:val="en-GB"/>
        </w:rPr>
        <w:t xml:space="preserve">. Nonetheless, as of scoliosis, the guidelines simply refer to the 2015 position of the orthopaedic </w:t>
      </w:r>
      <w:proofErr w:type="gramStart"/>
      <w:r w:rsidRPr="006C0AE3">
        <w:rPr>
          <w:rFonts w:ascii="Book Antiqua" w:eastAsia="Book Antiqua" w:hAnsi="Book Antiqua" w:cs="Book Antiqua"/>
          <w:lang w:val="en-GB"/>
        </w:rPr>
        <w:t>societies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46]</w:t>
      </w:r>
      <w:r w:rsidRPr="006C0AE3">
        <w:rPr>
          <w:rFonts w:ascii="Book Antiqua" w:eastAsia="Book Antiqua" w:hAnsi="Book Antiqua" w:cs="Book Antiqua"/>
          <w:lang w:val="en-GB"/>
        </w:rPr>
        <w:t>.</w:t>
      </w:r>
    </w:p>
    <w:p w14:paraId="761F3D25" w14:textId="77777777" w:rsidR="00A77B3E" w:rsidRPr="006C0AE3" w:rsidRDefault="00A77B3E" w:rsidP="00F159AB">
      <w:pPr>
        <w:snapToGrid w:val="0"/>
        <w:spacing w:line="360" w:lineRule="auto"/>
        <w:jc w:val="both"/>
        <w:rPr>
          <w:rFonts w:ascii="Book Antiqua" w:hAnsi="Book Antiqua"/>
          <w:lang w:val="en-GB"/>
        </w:rPr>
      </w:pPr>
    </w:p>
    <w:p w14:paraId="4AA07404" w14:textId="4C0AFCE4" w:rsidR="00F173A1" w:rsidRPr="006C0AE3" w:rsidRDefault="006C230B" w:rsidP="00F159AB">
      <w:pPr>
        <w:snapToGrid w:val="0"/>
        <w:spacing w:line="360" w:lineRule="auto"/>
        <w:jc w:val="both"/>
        <w:rPr>
          <w:rFonts w:ascii="Book Antiqua" w:eastAsia="Book Antiqua" w:hAnsi="Book Antiqua" w:cs="Book Antiqua"/>
          <w:b/>
          <w:bCs/>
          <w:i/>
          <w:iCs/>
          <w:lang w:val="en-GB"/>
        </w:rPr>
      </w:pPr>
      <w:r w:rsidRPr="006C0AE3">
        <w:rPr>
          <w:rFonts w:ascii="Book Antiqua" w:eastAsia="Book Antiqua" w:hAnsi="Book Antiqua" w:cs="Book Antiqua"/>
          <w:b/>
          <w:bCs/>
          <w:i/>
          <w:iCs/>
          <w:lang w:val="en-GB"/>
        </w:rPr>
        <w:t>Evidence base and standards of recommendation formulation</w:t>
      </w:r>
    </w:p>
    <w:p w14:paraId="02450FEF" w14:textId="7D73480F"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The SRS/AAOS/AAP/POSNA in their 2015 </w:t>
      </w:r>
      <w:proofErr w:type="gramStart"/>
      <w:r w:rsidRPr="006C0AE3">
        <w:rPr>
          <w:rFonts w:ascii="Book Antiqua" w:eastAsia="Book Antiqua" w:hAnsi="Book Antiqua" w:cs="Book Antiqua"/>
          <w:lang w:val="en-GB"/>
        </w:rPr>
        <w:t>statement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33,46]</w:t>
      </w:r>
      <w:r w:rsidRPr="006C0AE3">
        <w:rPr>
          <w:rFonts w:ascii="Book Antiqua" w:eastAsia="Book Antiqua" w:hAnsi="Book Antiqua" w:cs="Book Antiqua"/>
          <w:lang w:val="en-GB"/>
        </w:rPr>
        <w:t xml:space="preserve"> urged the USPSTF to update their recommendations in view of new evidence of brace treatment effectiveness</w:t>
      </w:r>
      <w:r w:rsidRPr="006C0AE3">
        <w:rPr>
          <w:rFonts w:ascii="Book Antiqua" w:eastAsia="Book Antiqua" w:hAnsi="Book Antiqua" w:cs="Book Antiqua"/>
          <w:vertAlign w:val="superscript"/>
          <w:lang w:val="en-GB"/>
        </w:rPr>
        <w:t>[82]</w:t>
      </w:r>
      <w:r w:rsidRPr="006C0AE3">
        <w:rPr>
          <w:rFonts w:ascii="Book Antiqua" w:eastAsia="Book Antiqua" w:hAnsi="Book Antiqua" w:cs="Book Antiqua"/>
          <w:lang w:val="en-GB"/>
        </w:rPr>
        <w:t xml:space="preserve">. The conclusions of the USPSTF are, in fact, opposite. They </w:t>
      </w:r>
      <w:r w:rsidRPr="006C0AE3">
        <w:rPr>
          <w:rFonts w:ascii="Book Antiqua" w:eastAsia="Book Antiqua" w:hAnsi="Book Antiqua" w:cs="Book Antiqua"/>
          <w:lang w:val="en-GB"/>
        </w:rPr>
        <w:lastRenderedPageBreak/>
        <w:t>formulated their “I” statement that “(…) the current evidence is insufficient to assess the balance of benefits and harms of the service. Evidence is lacking, of poor quality, or conflicting, and the balance of benefits and harms cannot be determined</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34,74,75]</w:t>
      </w:r>
      <w:r w:rsidRPr="006C0AE3">
        <w:rPr>
          <w:rFonts w:ascii="Book Antiqua" w:eastAsia="Book Antiqua" w:hAnsi="Book Antiqua" w:cs="Book Antiqua"/>
          <w:lang w:val="en-GB"/>
        </w:rPr>
        <w:t xml:space="preserve"> (Table 1). USPSTF follows rigorous guideline development</w:t>
      </w:r>
      <w:r w:rsidR="007D383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 xml:space="preserve">standards and </w:t>
      </w:r>
      <w:proofErr w:type="gramStart"/>
      <w:r w:rsidRPr="006C0AE3">
        <w:rPr>
          <w:rFonts w:ascii="Book Antiqua" w:eastAsia="Book Antiqua" w:hAnsi="Book Antiqua" w:cs="Book Antiqua"/>
          <w:lang w:val="en-GB"/>
        </w:rPr>
        <w:t>procedures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74,75]</w:t>
      </w:r>
      <w:r w:rsidRPr="006C0AE3">
        <w:rPr>
          <w:rFonts w:ascii="Book Antiqua" w:eastAsia="Book Antiqua" w:hAnsi="Book Antiqua" w:cs="Book Antiqua"/>
          <w:lang w:val="en-GB"/>
        </w:rPr>
        <w:t>. In contrast, their previous (2004) recommendation was based on a “brief evidence update</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88]</w:t>
      </w:r>
      <w:r w:rsidRPr="006C0AE3">
        <w:rPr>
          <w:rFonts w:ascii="Book Antiqua" w:eastAsia="Book Antiqua" w:hAnsi="Book Antiqua" w:cs="Book Antiqua"/>
          <w:lang w:val="en-GB"/>
        </w:rPr>
        <w:t xml:space="preserve"> of low methodological quality, lacking expected reporting of the search, selection, and appraisal of the evidence</w:t>
      </w:r>
      <w:r w:rsidRPr="006C0AE3">
        <w:rPr>
          <w:rFonts w:ascii="Book Antiqua" w:eastAsia="Book Antiqua" w:hAnsi="Book Antiqua" w:cs="Book Antiqua"/>
          <w:vertAlign w:val="superscript"/>
          <w:lang w:val="en-GB"/>
        </w:rPr>
        <w:t>[25]</w:t>
      </w:r>
      <w:r w:rsidRPr="006C0AE3">
        <w:rPr>
          <w:rFonts w:ascii="Book Antiqua" w:eastAsia="Book Antiqua" w:hAnsi="Book Antiqua" w:cs="Book Antiqua"/>
          <w:lang w:val="en-GB"/>
        </w:rPr>
        <w:t>.</w:t>
      </w:r>
    </w:p>
    <w:p w14:paraId="2E80E398" w14:textId="1420CEB4" w:rsidR="00A77B3E" w:rsidRPr="006C0AE3" w:rsidRDefault="006C230B" w:rsidP="00F159AB">
      <w:pPr>
        <w:snapToGrid w:val="0"/>
        <w:spacing w:line="360" w:lineRule="auto"/>
        <w:ind w:firstLineChars="100" w:firstLine="240"/>
        <w:jc w:val="both"/>
        <w:rPr>
          <w:rFonts w:ascii="Book Antiqua" w:hAnsi="Book Antiqua"/>
        </w:rPr>
      </w:pPr>
      <w:r w:rsidRPr="006C0AE3">
        <w:rPr>
          <w:rFonts w:ascii="Book Antiqua" w:eastAsia="Book Antiqua" w:hAnsi="Book Antiqua" w:cs="Book Antiqua"/>
          <w:lang w:val="en-GB"/>
        </w:rPr>
        <w:t>Importantly, both the USPSTF</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xml:space="preserve">, and the </w:t>
      </w:r>
      <w:r w:rsidR="00695E72" w:rsidRPr="006C0AE3">
        <w:rPr>
          <w:rFonts w:ascii="Book Antiqua" w:hAnsi="Book Antiqua"/>
          <w:lang w:val="en-GB"/>
        </w:rPr>
        <w:t>United Kingdom</w:t>
      </w:r>
      <w:r w:rsidRPr="006C0AE3">
        <w:rPr>
          <w:rFonts w:ascii="Book Antiqua" w:eastAsia="Book Antiqua" w:hAnsi="Book Antiqua" w:cs="Book Antiqua"/>
          <w:lang w:val="en-GB"/>
        </w:rPr>
        <w:t xml:space="preserve"> </w:t>
      </w:r>
      <w:r w:rsidR="003C2E83" w:rsidRPr="006C0AE3">
        <w:rPr>
          <w:rFonts w:ascii="Book Antiqua" w:eastAsia="Book Antiqua" w:hAnsi="Book Antiqua" w:cs="Book Antiqua"/>
          <w:lang w:val="en-GB"/>
        </w:rPr>
        <w:t>National Security Council</w:t>
      </w:r>
      <w:r w:rsidRPr="006C0AE3">
        <w:rPr>
          <w:rFonts w:ascii="Book Antiqua" w:eastAsia="Book Antiqua" w:hAnsi="Book Antiqua" w:cs="Book Antiqua"/>
          <w:vertAlign w:val="superscript"/>
          <w:lang w:val="en-GB"/>
        </w:rPr>
        <w:t>[43]</w:t>
      </w:r>
      <w:r w:rsidRPr="006C0AE3">
        <w:rPr>
          <w:rFonts w:ascii="Book Antiqua" w:eastAsia="Book Antiqua" w:hAnsi="Book Antiqua" w:cs="Book Antiqua"/>
          <w:lang w:val="en-GB"/>
        </w:rPr>
        <w:t xml:space="preserve"> systematic reviews, produced in the preparation of recommendation formulation (Table 1), did not find convincing evidence for a number of criteria and key questions, including harms of screening, long term treatment effects, and differences in health outcomes between screen- and clinically detected cases, as well as whether they may be associated </w:t>
      </w:r>
      <w:proofErr w:type="spellStart"/>
      <w:r w:rsidRPr="006C0AE3">
        <w:rPr>
          <w:rFonts w:ascii="Book Antiqua" w:eastAsia="Book Antiqua" w:hAnsi="Book Antiqua" w:cs="Book Antiqua"/>
          <w:lang w:val="en-GB"/>
        </w:rPr>
        <w:t>wi</w:t>
      </w:r>
      <w:r w:rsidRPr="006C0AE3">
        <w:rPr>
          <w:rFonts w:ascii="Book Antiqua" w:eastAsia="Book Antiqua" w:hAnsi="Book Antiqua" w:cs="Book Antiqua"/>
        </w:rPr>
        <w:t>th</w:t>
      </w:r>
      <w:proofErr w:type="spellEnd"/>
      <w:r w:rsidRPr="006C0AE3">
        <w:rPr>
          <w:rFonts w:ascii="Book Antiqua" w:eastAsia="Book Antiqua" w:hAnsi="Book Antiqua" w:cs="Book Antiqua"/>
        </w:rPr>
        <w:t xml:space="preserve"> the condition, the treatment (including screening and workup) or the diagnosis (Table </w:t>
      </w:r>
      <w:r w:rsidR="00983193" w:rsidRPr="006C0AE3">
        <w:rPr>
          <w:rFonts w:ascii="Book Antiqua" w:eastAsia="Book Antiqua" w:hAnsi="Book Antiqua" w:cs="Book Antiqua"/>
        </w:rPr>
        <w:t>8</w:t>
      </w:r>
      <w:r w:rsidRPr="006C0AE3">
        <w:rPr>
          <w:rFonts w:ascii="Book Antiqua" w:eastAsia="Book Antiqua" w:hAnsi="Book Antiqua" w:cs="Book Antiqua"/>
        </w:rPr>
        <w:t xml:space="preserve">). </w:t>
      </w:r>
    </w:p>
    <w:p w14:paraId="21A818A9" w14:textId="4945B8C5" w:rsidR="00A77B3E" w:rsidRPr="006C0AE3" w:rsidRDefault="006C230B" w:rsidP="00F159AB">
      <w:pPr>
        <w:snapToGrid w:val="0"/>
        <w:spacing w:line="360" w:lineRule="auto"/>
        <w:ind w:firstLine="240"/>
        <w:jc w:val="both"/>
        <w:rPr>
          <w:rFonts w:ascii="Book Antiqua" w:hAnsi="Book Antiqua"/>
          <w:lang w:val="en-GB"/>
        </w:rPr>
      </w:pPr>
      <w:r w:rsidRPr="006C0AE3">
        <w:rPr>
          <w:rFonts w:ascii="Book Antiqua" w:eastAsia="Book Antiqua" w:hAnsi="Book Antiqua" w:cs="Book Antiqua"/>
          <w:lang w:val="en-GB"/>
        </w:rPr>
        <w:t xml:space="preserve">Expert opinions are contemporarily not considered as a substitute for evidence in guideline development standards and </w:t>
      </w:r>
      <w:proofErr w:type="gramStart"/>
      <w:r w:rsidRPr="006C0AE3">
        <w:rPr>
          <w:rFonts w:ascii="Book Antiqua" w:eastAsia="Book Antiqua" w:hAnsi="Book Antiqua" w:cs="Book Antiqua"/>
          <w:lang w:val="en-GB"/>
        </w:rPr>
        <w:t>methods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10,11,27]</w:t>
      </w:r>
      <w:r w:rsidRPr="006C0AE3">
        <w:rPr>
          <w:rFonts w:ascii="Book Antiqua" w:eastAsia="Book Antiqua" w:hAnsi="Book Antiqua" w:cs="Book Antiqua"/>
          <w:lang w:val="en-GB"/>
        </w:rPr>
        <w:t>. Systematically developed guidelines – both current and historical (Table 1)</w:t>
      </w:r>
      <w:r w:rsidR="00FA22E0"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w:t>
      </w:r>
      <w:r w:rsidR="00FA22E0"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 xml:space="preserve">are, to a different extent, sceptical about school screening for </w:t>
      </w:r>
      <w:proofErr w:type="gramStart"/>
      <w:r w:rsidRPr="006C0AE3">
        <w:rPr>
          <w:rFonts w:ascii="Book Antiqua" w:eastAsia="Book Antiqua" w:hAnsi="Book Antiqua" w:cs="Book Antiqua"/>
          <w:lang w:val="en-GB"/>
        </w:rPr>
        <w:t>scoliosis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24,25,32,34]</w:t>
      </w:r>
      <w:r w:rsidRPr="006C0AE3">
        <w:rPr>
          <w:rFonts w:ascii="Book Antiqua" w:eastAsia="Book Antiqua" w:hAnsi="Book Antiqua" w:cs="Book Antiqua"/>
          <w:lang w:val="en-GB"/>
        </w:rPr>
        <w:t xml:space="preserve">. Nonetheless, the </w:t>
      </w:r>
      <w:proofErr w:type="gramStart"/>
      <w:r w:rsidRPr="006C0AE3">
        <w:rPr>
          <w:rFonts w:ascii="Book Antiqua" w:eastAsia="Book Antiqua" w:hAnsi="Book Antiqua" w:cs="Book Antiqua"/>
          <w:lang w:val="en-GB"/>
        </w:rPr>
        <w:t>distrust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41]</w:t>
      </w:r>
      <w:r w:rsidRPr="006C0AE3">
        <w:rPr>
          <w:rFonts w:ascii="Book Antiqua" w:eastAsia="Book Antiqua" w:hAnsi="Book Antiqua" w:cs="Book Antiqua"/>
          <w:lang w:val="en-GB"/>
        </w:rPr>
        <w:t xml:space="preserve"> and opposite claims</w:t>
      </w:r>
      <w:r w:rsidRPr="006C0AE3">
        <w:rPr>
          <w:rFonts w:ascii="Book Antiqua" w:eastAsia="Book Antiqua" w:hAnsi="Book Antiqua" w:cs="Book Antiqua"/>
          <w:vertAlign w:val="superscript"/>
          <w:lang w:val="en-GB"/>
        </w:rPr>
        <w:t>[40,89,90]</w:t>
      </w:r>
      <w:r w:rsidRPr="006C0AE3">
        <w:rPr>
          <w:rFonts w:ascii="Book Antiqua" w:eastAsia="Book Antiqua" w:hAnsi="Book Antiqua" w:cs="Book Antiqua"/>
          <w:lang w:val="en-GB"/>
        </w:rPr>
        <w:t xml:space="preserve"> continue.</w:t>
      </w:r>
    </w:p>
    <w:p w14:paraId="48C6DF17" w14:textId="77777777" w:rsidR="00A77B3E" w:rsidRPr="006C0AE3" w:rsidRDefault="00A77B3E" w:rsidP="00F159AB">
      <w:pPr>
        <w:snapToGrid w:val="0"/>
        <w:spacing w:line="360" w:lineRule="auto"/>
        <w:jc w:val="both"/>
        <w:rPr>
          <w:rFonts w:ascii="Book Antiqua" w:hAnsi="Book Antiqua"/>
          <w:lang w:val="en-GB"/>
        </w:rPr>
      </w:pPr>
    </w:p>
    <w:p w14:paraId="10694B14" w14:textId="2B9C7575" w:rsidR="00A77B3E" w:rsidRPr="006C0AE3" w:rsidRDefault="006C230B" w:rsidP="00F159AB">
      <w:pPr>
        <w:snapToGrid w:val="0"/>
        <w:spacing w:line="360" w:lineRule="auto"/>
        <w:jc w:val="both"/>
        <w:rPr>
          <w:rFonts w:ascii="Book Antiqua" w:hAnsi="Book Antiqua"/>
          <w:i/>
          <w:iCs/>
          <w:lang w:val="en-GB"/>
        </w:rPr>
      </w:pPr>
      <w:r w:rsidRPr="006C0AE3">
        <w:rPr>
          <w:rFonts w:ascii="Book Antiqua" w:eastAsia="Book Antiqua" w:hAnsi="Book Antiqua" w:cs="Book Antiqua"/>
          <w:b/>
          <w:bCs/>
          <w:i/>
          <w:iCs/>
          <w:lang w:val="en-GB"/>
        </w:rPr>
        <w:t>Continuum of disease definition</w:t>
      </w:r>
      <w:r w:rsidR="00F173A1" w:rsidRPr="006C0AE3">
        <w:rPr>
          <w:rFonts w:ascii="Book Antiqua" w:eastAsia="Book Antiqua" w:hAnsi="Book Antiqua" w:cs="Book Antiqua"/>
          <w:b/>
          <w:bCs/>
          <w:i/>
          <w:iCs/>
          <w:lang w:val="en-GB"/>
        </w:rPr>
        <w:t xml:space="preserve"> </w:t>
      </w:r>
      <w:r w:rsidRPr="006C0AE3">
        <w:rPr>
          <w:rFonts w:ascii="Book Antiqua" w:eastAsia="Book Antiqua" w:hAnsi="Book Antiqua" w:cs="Book Antiqua"/>
          <w:b/>
          <w:bCs/>
          <w:i/>
          <w:iCs/>
          <w:lang w:val="en-GB"/>
        </w:rPr>
        <w:t>–</w:t>
      </w:r>
      <w:r w:rsidR="00F173A1" w:rsidRPr="006C0AE3">
        <w:rPr>
          <w:rFonts w:ascii="Book Antiqua" w:eastAsia="Book Antiqua" w:hAnsi="Book Antiqua" w:cs="Book Antiqua"/>
          <w:b/>
          <w:bCs/>
          <w:i/>
          <w:iCs/>
          <w:lang w:val="en-GB"/>
        </w:rPr>
        <w:t xml:space="preserve"> </w:t>
      </w:r>
      <w:r w:rsidRPr="006C0AE3">
        <w:rPr>
          <w:rFonts w:ascii="Book Antiqua" w:eastAsia="Book Antiqua" w:hAnsi="Book Antiqua" w:cs="Book Antiqua"/>
          <w:b/>
          <w:bCs/>
          <w:i/>
          <w:iCs/>
          <w:lang w:val="en-GB"/>
        </w:rPr>
        <w:t>mild scoliosis</w:t>
      </w:r>
    </w:p>
    <w:p w14:paraId="3271E9F3" w14:textId="1708115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The minimum criterion for diagnosis of scoliosis, the cut-off point of 10° in the Cobb </w:t>
      </w:r>
      <w:proofErr w:type="gramStart"/>
      <w:r w:rsidRPr="006C0AE3">
        <w:rPr>
          <w:rFonts w:ascii="Book Antiqua" w:eastAsia="Book Antiqua" w:hAnsi="Book Antiqua" w:cs="Book Antiqua"/>
          <w:lang w:val="en-GB"/>
        </w:rPr>
        <w:t>classification</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26,91,92]</w:t>
      </w:r>
      <w:r w:rsidRPr="006C0AE3">
        <w:rPr>
          <w:rFonts w:ascii="Book Antiqua" w:eastAsia="Book Antiqua" w:hAnsi="Book Antiqua" w:cs="Book Antiqua"/>
          <w:lang w:val="en-GB"/>
        </w:rPr>
        <w:t>, is questioned</w:t>
      </w:r>
      <w:r w:rsidRPr="006C0AE3">
        <w:rPr>
          <w:rFonts w:ascii="Book Antiqua" w:eastAsia="Book Antiqua" w:hAnsi="Book Antiqua" w:cs="Book Antiqua"/>
          <w:vertAlign w:val="superscript"/>
          <w:lang w:val="en-GB"/>
        </w:rPr>
        <w:t>[26,43]</w:t>
      </w:r>
      <w:r w:rsidRPr="006C0AE3">
        <w:rPr>
          <w:rFonts w:ascii="Book Antiqua" w:eastAsia="Book Antiqua" w:hAnsi="Book Antiqua" w:cs="Book Antiqua"/>
          <w:lang w:val="en-GB"/>
        </w:rPr>
        <w:t xml:space="preserve"> as “based on convention”</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Brace treatment starts from 20-25° Cobb</w:t>
      </w:r>
      <w:r w:rsidRPr="006C0AE3">
        <w:rPr>
          <w:rFonts w:ascii="Book Antiqua" w:eastAsia="Book Antiqua" w:hAnsi="Book Antiqua" w:cs="Book Antiqua"/>
          <w:vertAlign w:val="superscript"/>
          <w:lang w:val="en-GB"/>
        </w:rPr>
        <w:t>[35,53,91,92]</w:t>
      </w:r>
      <w:r w:rsidRPr="006C0AE3">
        <w:rPr>
          <w:rFonts w:ascii="Book Antiqua" w:eastAsia="Book Antiqua" w:hAnsi="Book Antiqua" w:cs="Book Antiqua"/>
          <w:lang w:val="en-GB"/>
        </w:rPr>
        <w:t>, so there is a gap between a diagnosed condition and a condition with available (effective) treatment</w:t>
      </w:r>
      <w:r w:rsidRPr="006C0AE3">
        <w:rPr>
          <w:rFonts w:ascii="Book Antiqua" w:eastAsia="Book Antiqua" w:hAnsi="Book Antiqua" w:cs="Book Antiqua"/>
          <w:vertAlign w:val="superscript"/>
          <w:lang w:val="en-GB"/>
        </w:rPr>
        <w:t>[26,43]</w:t>
      </w:r>
      <w:r w:rsidRPr="006C0AE3">
        <w:rPr>
          <w:rFonts w:ascii="Book Antiqua" w:eastAsia="Book Antiqua" w:hAnsi="Book Antiqua" w:cs="Book Antiqua"/>
          <w:lang w:val="en-GB"/>
        </w:rPr>
        <w:t>–</w:t>
      </w:r>
      <w:r w:rsidR="00983193"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one of the principles of a justified screening programme</w:t>
      </w:r>
      <w:r w:rsidRPr="006C0AE3">
        <w:rPr>
          <w:rFonts w:ascii="Book Antiqua" w:eastAsia="Book Antiqua" w:hAnsi="Book Antiqua" w:cs="Book Antiqua"/>
          <w:vertAlign w:val="superscript"/>
          <w:lang w:val="en-GB"/>
        </w:rPr>
        <w:t>[1,8,9,28,</w:t>
      </w:r>
      <w:r w:rsidRPr="006C0AE3">
        <w:rPr>
          <w:rFonts w:ascii="Book Antiqua" w:eastAsia="Book Antiqua" w:hAnsi="Book Antiqua" w:cs="Book Antiqua"/>
          <w:vertAlign w:val="superscript"/>
        </w:rPr>
        <w:t>29]</w:t>
      </w:r>
      <w:r w:rsidR="007D3838" w:rsidRPr="006C0AE3">
        <w:rPr>
          <w:rFonts w:ascii="Book Antiqua" w:eastAsia="Book Antiqua" w:hAnsi="Book Antiqua" w:cs="Book Antiqua"/>
        </w:rPr>
        <w:t xml:space="preserve"> </w:t>
      </w:r>
      <w:r w:rsidRPr="006C0AE3">
        <w:rPr>
          <w:rFonts w:ascii="Book Antiqua" w:eastAsia="Book Antiqua" w:hAnsi="Book Antiqua" w:cs="Book Antiqua"/>
        </w:rPr>
        <w:t>(</w:t>
      </w:r>
      <w:r w:rsidR="00983193" w:rsidRPr="006C0AE3">
        <w:rPr>
          <w:rFonts w:ascii="Book Antiqua" w:eastAsia="Book Antiqua" w:hAnsi="Book Antiqua" w:cs="Book Antiqua"/>
        </w:rPr>
        <w:t>Tables 4-6</w:t>
      </w:r>
      <w:r w:rsidRPr="006C0AE3">
        <w:rPr>
          <w:rFonts w:ascii="Book Antiqua" w:eastAsia="Book Antiqua" w:hAnsi="Book Antiqua" w:cs="Book Antiqua"/>
        </w:rPr>
        <w:t>). Additionally, for the majority of screen-</w:t>
      </w:r>
      <w:proofErr w:type="spellStart"/>
      <w:r w:rsidRPr="006C0AE3">
        <w:rPr>
          <w:rFonts w:ascii="Book Antiqua" w:eastAsia="Book Antiqua" w:hAnsi="Book Antiqua" w:cs="Book Antiqua"/>
        </w:rPr>
        <w:t>po</w:t>
      </w:r>
      <w:r w:rsidRPr="006C0AE3">
        <w:rPr>
          <w:rFonts w:ascii="Book Antiqua" w:eastAsia="Book Antiqua" w:hAnsi="Book Antiqua" w:cs="Book Antiqua"/>
          <w:lang w:val="en-GB"/>
        </w:rPr>
        <w:t>sitive</w:t>
      </w:r>
      <w:proofErr w:type="spellEnd"/>
      <w:r w:rsidRPr="006C0AE3">
        <w:rPr>
          <w:rFonts w:ascii="Book Antiqua" w:eastAsia="Book Antiqua" w:hAnsi="Book Antiqua" w:cs="Book Antiqua"/>
          <w:lang w:val="en-GB"/>
        </w:rPr>
        <w:t xml:space="preserve"> persons, </w:t>
      </w:r>
      <w:r w:rsidR="00B615F3" w:rsidRPr="006C0AE3">
        <w:rPr>
          <w:rFonts w:ascii="Book Antiqua" w:eastAsia="Book Antiqua" w:hAnsi="Book Antiqua" w:cs="Book Antiqua"/>
          <w:lang w:val="en-GB"/>
        </w:rPr>
        <w:t xml:space="preserve">adolescent idiopathic scoliosis </w:t>
      </w:r>
      <w:r w:rsidRPr="006C0AE3">
        <w:rPr>
          <w:rFonts w:ascii="Book Antiqua" w:eastAsia="Book Antiqua" w:hAnsi="Book Antiqua" w:cs="Book Antiqua"/>
          <w:lang w:val="en-GB"/>
        </w:rPr>
        <w:t>will be a benign condition</w:t>
      </w:r>
      <w:r w:rsidR="00A141C5"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w:t>
      </w:r>
      <w:r w:rsidR="00A141C5"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 xml:space="preserve">curves progress among about two-thirds of adolescents, but </w:t>
      </w:r>
      <w:r w:rsidRPr="006C0AE3">
        <w:rPr>
          <w:rFonts w:ascii="Book Antiqua" w:eastAsia="Book Antiqua" w:hAnsi="Book Antiqua" w:cs="Book Antiqua"/>
          <w:lang w:val="en-GB"/>
        </w:rPr>
        <w:lastRenderedPageBreak/>
        <w:t>only one-third and less than 10% of the diagnosed will experience progression of more than 10° and 30°, respectively</w:t>
      </w:r>
      <w:r w:rsidRPr="006C0AE3">
        <w:rPr>
          <w:rFonts w:ascii="Book Antiqua" w:eastAsia="Book Antiqua" w:hAnsi="Book Antiqua" w:cs="Book Antiqua"/>
          <w:vertAlign w:val="superscript"/>
          <w:lang w:val="en-GB"/>
        </w:rPr>
        <w:t>[26,53]</w:t>
      </w:r>
      <w:r w:rsidRPr="006C0AE3">
        <w:rPr>
          <w:rFonts w:ascii="Book Antiqua" w:eastAsia="Book Antiqua" w:hAnsi="Book Antiqua" w:cs="Book Antiqua"/>
          <w:lang w:val="en-GB"/>
        </w:rPr>
        <w:t>. In the screening programmes, the majority of detected curves were 10</w:t>
      </w:r>
      <w:r w:rsidR="00983193" w:rsidRPr="006C0AE3">
        <w:rPr>
          <w:rFonts w:ascii="Book Antiqua" w:eastAsia="Book Antiqua" w:hAnsi="Book Antiqua" w:cs="Book Antiqua"/>
          <w:lang w:val="en-GB"/>
        </w:rPr>
        <w:t>°</w:t>
      </w:r>
      <w:r w:rsidRPr="006C0AE3">
        <w:rPr>
          <w:rFonts w:ascii="Book Antiqua" w:eastAsia="Book Antiqua" w:hAnsi="Book Antiqua" w:cs="Book Antiqua"/>
          <w:lang w:val="en-GB"/>
        </w:rPr>
        <w:t>-19°, thus only the minority will progress to the 20</w:t>
      </w:r>
      <w:r w:rsidR="00A40508" w:rsidRPr="006C0AE3">
        <w:rPr>
          <w:rFonts w:ascii="Book Antiqua" w:eastAsia="Book Antiqua" w:hAnsi="Book Antiqua" w:cs="Book Antiqua"/>
          <w:lang w:val="en-GB"/>
        </w:rPr>
        <w:t>°</w:t>
      </w:r>
      <w:r w:rsidRPr="006C0AE3">
        <w:rPr>
          <w:rFonts w:ascii="Book Antiqua" w:eastAsia="Book Antiqua" w:hAnsi="Book Antiqua" w:cs="Book Antiqua"/>
          <w:lang w:val="en-GB"/>
        </w:rPr>
        <w:t>-25° threshold for brace treatment</w:t>
      </w:r>
      <w:r w:rsidRPr="006C0AE3">
        <w:rPr>
          <w:rFonts w:ascii="Book Antiqua" w:eastAsia="Book Antiqua" w:hAnsi="Book Antiqua" w:cs="Book Antiqua"/>
          <w:vertAlign w:val="superscript"/>
          <w:lang w:val="en-GB"/>
        </w:rPr>
        <w:t>[26,93,94]</w:t>
      </w:r>
      <w:r w:rsidRPr="006C0AE3">
        <w:rPr>
          <w:rFonts w:ascii="Book Antiqua" w:eastAsia="Book Antiqua" w:hAnsi="Book Antiqua" w:cs="Book Antiqua"/>
          <w:lang w:val="en-GB"/>
        </w:rPr>
        <w:t>. And only very few will progress to more severe deformities, which may require surgery (prevalence of 0.1% in adolescents and of 0.4% in general population for curves exceeding 40°</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95]</w:t>
      </w:r>
      <w:r w:rsidRPr="006C0AE3">
        <w:rPr>
          <w:rFonts w:ascii="Book Antiqua" w:eastAsia="Book Antiqua" w:hAnsi="Book Antiqua" w:cs="Book Antiqua"/>
          <w:lang w:val="en-GB"/>
        </w:rPr>
        <w:t>. Furthermore, the false-positive rates for the routinely used, and recommended, forward bend test, are up to 21.5</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The critiques of population-based screening argue that deformities requiring treatment will be diagnosed clinically, even in the absence of screening programmes (Table 1). “Distribution of curves was similar for children detected through school-based screening compared to those who were detected clinically</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xml:space="preserve">. And the effectiveness of school screening on curve magnitude at clinical presentation, in comparison to clinically detected cases, is reported as </w:t>
      </w:r>
      <w:proofErr w:type="gramStart"/>
      <w:r w:rsidRPr="006C0AE3">
        <w:rPr>
          <w:rFonts w:ascii="Book Antiqua" w:eastAsia="Book Antiqua" w:hAnsi="Book Antiqua" w:cs="Book Antiqua"/>
          <w:lang w:val="en-GB"/>
        </w:rPr>
        <w:t>doubtful</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39]</w:t>
      </w:r>
      <w:r w:rsidRPr="006C0AE3">
        <w:rPr>
          <w:rFonts w:ascii="Book Antiqua" w:eastAsia="Book Antiqua" w:hAnsi="Book Antiqua" w:cs="Book Antiqua"/>
          <w:lang w:val="en-GB"/>
        </w:rPr>
        <w:t>.</w:t>
      </w:r>
    </w:p>
    <w:p w14:paraId="5728E525" w14:textId="77777777" w:rsidR="00A77B3E" w:rsidRPr="006C0AE3" w:rsidRDefault="00A77B3E" w:rsidP="00F159AB">
      <w:pPr>
        <w:snapToGrid w:val="0"/>
        <w:spacing w:line="360" w:lineRule="auto"/>
        <w:jc w:val="both"/>
        <w:rPr>
          <w:rFonts w:ascii="Book Antiqua" w:hAnsi="Book Antiqua"/>
          <w:lang w:val="en-GB"/>
        </w:rPr>
      </w:pPr>
    </w:p>
    <w:p w14:paraId="56EB9C6C" w14:textId="74966CA8"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Aesthetics and body acceptance</w:t>
      </w:r>
      <w:r w:rsidRPr="006C0AE3">
        <w:rPr>
          <w:rFonts w:ascii="Book Antiqua" w:eastAsia="Book Antiqua" w:hAnsi="Book Antiqua" w:cs="Book Antiqua"/>
          <w:b/>
          <w:lang w:val="en-GB"/>
        </w:rPr>
        <w:t xml:space="preserve"> </w:t>
      </w:r>
      <w:r w:rsidR="00F173A1" w:rsidRPr="006C0AE3">
        <w:rPr>
          <w:rFonts w:ascii="Book Antiqua" w:eastAsia="Book Antiqua" w:hAnsi="Book Antiqua" w:cs="Book Antiqua"/>
          <w:b/>
          <w:lang w:val="en-GB"/>
        </w:rPr>
        <w:t>a</w:t>
      </w:r>
      <w:r w:rsidRPr="006C0AE3">
        <w:rPr>
          <w:rFonts w:ascii="Book Antiqua" w:eastAsia="Book Antiqua" w:hAnsi="Book Antiqua" w:cs="Book Antiqua"/>
          <w:b/>
          <w:lang w:val="en-GB"/>
        </w:rPr>
        <w:t>re potential chal</w:t>
      </w:r>
      <w:r w:rsidR="00983193" w:rsidRPr="006C0AE3">
        <w:rPr>
          <w:rFonts w:ascii="Book Antiqua" w:eastAsia="Book Antiqua" w:hAnsi="Book Antiqua" w:cs="Book Antiqua"/>
          <w:b/>
          <w:lang w:val="en-GB"/>
        </w:rPr>
        <w:t>lenges in people with scoliosis:</w:t>
      </w:r>
      <w:r w:rsidRPr="006C0AE3">
        <w:rPr>
          <w:rFonts w:ascii="Book Antiqua" w:eastAsia="Book Antiqua" w:hAnsi="Book Antiqua" w:cs="Book Antiqua"/>
          <w:b/>
          <w:lang w:val="en-GB"/>
        </w:rPr>
        <w:t xml:space="preserve"> </w:t>
      </w:r>
      <w:r w:rsidRPr="006C0AE3">
        <w:rPr>
          <w:rFonts w:ascii="Book Antiqua" w:eastAsia="Book Antiqua" w:hAnsi="Book Antiqua" w:cs="Book Antiqua"/>
          <w:lang w:val="en-GB"/>
        </w:rPr>
        <w:t xml:space="preserve">Labelling mild “deviations” from “norms”, need to be considered in this </w:t>
      </w:r>
      <w:proofErr w:type="gramStart"/>
      <w:r w:rsidRPr="006C0AE3">
        <w:rPr>
          <w:rFonts w:ascii="Book Antiqua" w:eastAsia="Book Antiqua" w:hAnsi="Book Antiqua" w:cs="Book Antiqua"/>
          <w:lang w:val="en-GB"/>
        </w:rPr>
        <w:t>context</w:t>
      </w:r>
      <w:r w:rsidR="00983193" w:rsidRPr="006C0AE3">
        <w:rPr>
          <w:rFonts w:ascii="Book Antiqua" w:eastAsia="Book Antiqua" w:hAnsi="Book Antiqua" w:cs="Book Antiqua"/>
          <w:vertAlign w:val="superscript"/>
          <w:lang w:val="en-GB"/>
        </w:rPr>
        <w:t>[</w:t>
      </w:r>
      <w:proofErr w:type="gramEnd"/>
      <w:r w:rsidR="00983193" w:rsidRPr="006C0AE3">
        <w:rPr>
          <w:rFonts w:ascii="Book Antiqua" w:eastAsia="Book Antiqua" w:hAnsi="Book Antiqua" w:cs="Book Antiqua"/>
          <w:vertAlign w:val="superscript"/>
          <w:lang w:val="en-GB"/>
        </w:rPr>
        <w:t>96-</w:t>
      </w:r>
      <w:r w:rsidRPr="006C0AE3">
        <w:rPr>
          <w:rFonts w:ascii="Book Antiqua" w:eastAsia="Book Antiqua" w:hAnsi="Book Antiqua" w:cs="Book Antiqua"/>
          <w:vertAlign w:val="superscript"/>
          <w:lang w:val="en-GB"/>
        </w:rPr>
        <w:t>98]</w:t>
      </w:r>
      <w:r w:rsidRPr="006C0AE3">
        <w:rPr>
          <w:rFonts w:ascii="Book Antiqua" w:eastAsia="Book Antiqua" w:hAnsi="Book Antiqua" w:cs="Book Antiqua"/>
          <w:lang w:val="en-GB"/>
        </w:rPr>
        <w:t xml:space="preserve">. The connection with scoliosis, body image and mental health issues are well recognised in research, but in people with diagnosed, typically serious, deformities, and who are treated for </w:t>
      </w:r>
      <w:proofErr w:type="gramStart"/>
      <w:r w:rsidRPr="006C0AE3">
        <w:rPr>
          <w:rFonts w:ascii="Book Antiqua" w:eastAsia="Book Antiqua" w:hAnsi="Book Antiqua" w:cs="Book Antiqua"/>
          <w:lang w:val="en-GB"/>
        </w:rPr>
        <w:t>scoliosis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81,91,99-101]</w:t>
      </w:r>
      <w:r w:rsidRPr="006C0AE3">
        <w:rPr>
          <w:rFonts w:ascii="Book Antiqua" w:eastAsia="Book Antiqua" w:hAnsi="Book Antiqua" w:cs="Book Antiqua"/>
          <w:lang w:val="en-GB"/>
        </w:rPr>
        <w:t>. Not in “otherwise asymptomatic” (</w:t>
      </w:r>
      <w:proofErr w:type="spellStart"/>
      <w:r w:rsidRPr="006C0AE3">
        <w:rPr>
          <w:rFonts w:ascii="Book Antiqua" w:eastAsia="Book Antiqua" w:hAnsi="Book Antiqua" w:cs="Book Antiqua"/>
          <w:i/>
          <w:iCs/>
          <w:lang w:val="en-GB"/>
        </w:rPr>
        <w:t>i.e</w:t>
      </w:r>
      <w:proofErr w:type="spellEnd"/>
      <w:r w:rsidRPr="006C0AE3">
        <w:rPr>
          <w:rFonts w:ascii="Book Antiqua" w:eastAsia="Book Antiqua" w:hAnsi="Book Antiqua" w:cs="Book Antiqua"/>
          <w:lang w:val="en-GB"/>
        </w:rPr>
        <w:t xml:space="preserve"> healthy) young people referred to screening. “</w:t>
      </w:r>
      <w:proofErr w:type="gramStart"/>
      <w:r w:rsidR="00B615F3" w:rsidRPr="006C0AE3">
        <w:rPr>
          <w:rFonts w:ascii="Book Antiqua" w:eastAsia="Book Antiqua" w:hAnsi="Book Antiqua" w:cs="Book Antiqua"/>
          <w:lang w:val="en-GB"/>
        </w:rPr>
        <w:t>adolescent</w:t>
      </w:r>
      <w:proofErr w:type="gramEnd"/>
      <w:r w:rsidR="00B615F3" w:rsidRPr="006C0AE3">
        <w:rPr>
          <w:rFonts w:ascii="Book Antiqua" w:eastAsia="Book Antiqua" w:hAnsi="Book Antiqua" w:cs="Book Antiqua"/>
          <w:lang w:val="en-GB"/>
        </w:rPr>
        <w:t xml:space="preserve"> idiopathic scoliosis </w:t>
      </w:r>
      <w:r w:rsidRPr="006C0AE3">
        <w:rPr>
          <w:rFonts w:ascii="Book Antiqua" w:eastAsia="Book Antiqua" w:hAnsi="Book Antiqua" w:cs="Book Antiqua"/>
          <w:lang w:val="en-GB"/>
        </w:rPr>
        <w:t xml:space="preserve">is most often asymptomatic during adolescence, and is (..) </w:t>
      </w:r>
      <w:proofErr w:type="gramStart"/>
      <w:r w:rsidRPr="006C0AE3">
        <w:rPr>
          <w:rFonts w:ascii="Book Antiqua" w:eastAsia="Book Antiqua" w:hAnsi="Book Antiqua" w:cs="Book Antiqua"/>
          <w:lang w:val="en-GB"/>
        </w:rPr>
        <w:t>not</w:t>
      </w:r>
      <w:proofErr w:type="gramEnd"/>
      <w:r w:rsidRPr="006C0AE3">
        <w:rPr>
          <w:rFonts w:ascii="Book Antiqua" w:eastAsia="Book Antiqua" w:hAnsi="Book Antiqua" w:cs="Book Antiqua"/>
          <w:lang w:val="en-GB"/>
        </w:rPr>
        <w:t xml:space="preserve"> typically associated with clinical finding other than body asymmetry”</w:t>
      </w:r>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w:t>
      </w:r>
    </w:p>
    <w:p w14:paraId="27DCCF3A" w14:textId="6F3AD533"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The evidence is unconvincing whether slowing down the curve progression has other positive health outcomes in body function and person-oriented outcomes such as pain, psychosocial status, and body experience. On the other hand, aesthetics is considered an important criterion of </w:t>
      </w:r>
      <w:proofErr w:type="gramStart"/>
      <w:r w:rsidRPr="006C0AE3">
        <w:rPr>
          <w:rFonts w:ascii="Book Antiqua" w:eastAsia="Book Antiqua" w:hAnsi="Book Antiqua" w:cs="Book Antiqua"/>
          <w:lang w:val="en-GB"/>
        </w:rPr>
        <w:t>treatment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26]</w:t>
      </w:r>
      <w:r w:rsidRPr="006C0AE3">
        <w:rPr>
          <w:rFonts w:ascii="Book Antiqua" w:eastAsia="Book Antiqua" w:hAnsi="Book Antiqua" w:cs="Book Antiqua"/>
          <w:lang w:val="en-GB"/>
        </w:rPr>
        <w:t xml:space="preserve">. Mild scoliosis may be recognised as a health condition, as it is considered in both the </w:t>
      </w:r>
      <w:r w:rsidRPr="006C0AE3">
        <w:rPr>
          <w:rFonts w:ascii="Book Antiqua" w:eastAsia="Book Antiqua" w:hAnsi="Book Antiqua" w:cs="Book Antiqua"/>
          <w:lang w:val="en-GB"/>
        </w:rPr>
        <w:lastRenderedPageBreak/>
        <w:t xml:space="preserve">prevailing societal stereotypes and </w:t>
      </w:r>
      <w:proofErr w:type="spellStart"/>
      <w:r w:rsidRPr="006C0AE3">
        <w:rPr>
          <w:rFonts w:ascii="Book Antiqua" w:eastAsia="Book Antiqua" w:hAnsi="Book Antiqua" w:cs="Book Antiqua"/>
          <w:lang w:val="en-GB"/>
        </w:rPr>
        <w:t>biomedically</w:t>
      </w:r>
      <w:proofErr w:type="spellEnd"/>
      <w:r w:rsidRPr="006C0AE3">
        <w:rPr>
          <w:rFonts w:ascii="Book Antiqua" w:eastAsia="Book Antiqua" w:hAnsi="Book Antiqua" w:cs="Book Antiqua"/>
          <w:lang w:val="en-GB"/>
        </w:rPr>
        <w:t xml:space="preserve"> (rather than psychosocially) oriented assumptions of straight (perfect) bodies</w:t>
      </w:r>
      <w:r w:rsidRPr="006C0AE3">
        <w:rPr>
          <w:rFonts w:ascii="Book Antiqua" w:eastAsia="Book Antiqua" w:hAnsi="Book Antiqua" w:cs="Book Antiqua"/>
          <w:vertAlign w:val="superscript"/>
          <w:lang w:val="en-GB"/>
        </w:rPr>
        <w:t>[96,97,102-104]</w:t>
      </w:r>
      <w:r w:rsidRPr="006C0AE3">
        <w:rPr>
          <w:rFonts w:ascii="Book Antiqua" w:eastAsia="Book Antiqua" w:hAnsi="Book Antiqua" w:cs="Book Antiqua"/>
          <w:lang w:val="en-GB"/>
        </w:rPr>
        <w:t xml:space="preserve"> (Figure 1).</w:t>
      </w:r>
    </w:p>
    <w:p w14:paraId="5D069E70" w14:textId="03A0CC1F"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The literal meaning of </w:t>
      </w:r>
      <w:r w:rsidR="009B1FD7" w:rsidRPr="006C0AE3">
        <w:rPr>
          <w:rFonts w:ascii="Book Antiqua" w:eastAsia="Book Antiqua" w:hAnsi="Book Antiqua" w:cs="Book Antiqua"/>
          <w:lang w:val="en-GB"/>
        </w:rPr>
        <w:t>“</w:t>
      </w:r>
      <w:r w:rsidRPr="006C0AE3">
        <w:rPr>
          <w:rFonts w:ascii="Book Antiqua" w:eastAsia="Book Antiqua" w:hAnsi="Book Antiqua" w:cs="Book Antiqua"/>
          <w:lang w:val="en-GB"/>
        </w:rPr>
        <w:t>orthopaedics</w:t>
      </w:r>
      <w:r w:rsidR="009B1FD7" w:rsidRPr="006C0AE3">
        <w:rPr>
          <w:rFonts w:ascii="Book Antiqua" w:eastAsia="Book Antiqua" w:hAnsi="Book Antiqua" w:cs="Book Antiqua"/>
          <w:lang w:val="en-GB"/>
        </w:rPr>
        <w:t>”</w:t>
      </w:r>
      <w:r w:rsidRPr="006C0AE3">
        <w:rPr>
          <w:rFonts w:ascii="Book Antiqua" w:eastAsia="Book Antiqua" w:hAnsi="Book Antiqua" w:cs="Book Antiqua"/>
          <w:lang w:val="en-GB"/>
        </w:rPr>
        <w:t xml:space="preserve"> is </w:t>
      </w:r>
      <w:r w:rsidR="009B1FD7" w:rsidRPr="006C0AE3">
        <w:rPr>
          <w:rFonts w:ascii="Book Antiqua" w:eastAsia="Book Antiqua" w:hAnsi="Book Antiqua" w:cs="Book Antiqua"/>
          <w:lang w:val="en-GB"/>
        </w:rPr>
        <w:t>“</w:t>
      </w:r>
      <w:r w:rsidRPr="006C0AE3">
        <w:rPr>
          <w:rFonts w:ascii="Book Antiqua" w:eastAsia="Book Antiqua" w:hAnsi="Book Antiqua" w:cs="Book Antiqua"/>
          <w:lang w:val="en-GB"/>
        </w:rPr>
        <w:t>straight child, free from deformity</w:t>
      </w:r>
      <w:r w:rsidR="009B1FD7" w:rsidRPr="006C0AE3">
        <w:rPr>
          <w:rFonts w:ascii="Book Antiqua" w:eastAsia="Book Antiqua" w:hAnsi="Book Antiqua" w:cs="Book Antiqua"/>
          <w:lang w:val="en-GB"/>
        </w:rPr>
        <w:t>”</w:t>
      </w:r>
      <w:r w:rsidRPr="006C0AE3">
        <w:rPr>
          <w:rFonts w:ascii="Book Antiqua" w:eastAsia="Book Antiqua" w:hAnsi="Book Antiqua" w:cs="Book Antiqua"/>
          <w:lang w:val="en-GB"/>
        </w:rPr>
        <w:t xml:space="preserve">, and it comes from the XVIII </w:t>
      </w:r>
      <w:proofErr w:type="gramStart"/>
      <w:r w:rsidRPr="006C0AE3">
        <w:rPr>
          <w:rFonts w:ascii="Book Antiqua" w:eastAsia="Book Antiqua" w:hAnsi="Book Antiqua" w:cs="Book Antiqua"/>
          <w:lang w:val="en-GB"/>
        </w:rPr>
        <w:t>century</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105]</w:t>
      </w:r>
      <w:r w:rsidR="00900F2C" w:rsidRPr="006C0AE3">
        <w:rPr>
          <w:rFonts w:ascii="Book Antiqua" w:eastAsia="Book Antiqua" w:hAnsi="Book Antiqua" w:cs="Book Antiqua"/>
          <w:lang w:val="en-GB"/>
        </w:rPr>
        <w:t>.</w:t>
      </w:r>
    </w:p>
    <w:p w14:paraId="61F91BA2" w14:textId="77777777" w:rsidR="00A77B3E" w:rsidRPr="006C0AE3" w:rsidRDefault="00A77B3E" w:rsidP="00F159AB">
      <w:pPr>
        <w:snapToGrid w:val="0"/>
        <w:spacing w:line="360" w:lineRule="auto"/>
        <w:jc w:val="both"/>
        <w:rPr>
          <w:rFonts w:ascii="Book Antiqua" w:hAnsi="Book Antiqua"/>
          <w:lang w:val="en-GB"/>
        </w:rPr>
      </w:pPr>
    </w:p>
    <w:p w14:paraId="2CA5F3B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caps/>
          <w:u w:val="single"/>
          <w:lang w:val="en-GB"/>
        </w:rPr>
        <w:t>CONCLUSION</w:t>
      </w:r>
    </w:p>
    <w:p w14:paraId="758463FC" w14:textId="65B7A842"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Opinion-based health care recommendations and guidelines tend to be no longer valid. Evidence-base, and strength of the recommendations, are</w:t>
      </w:r>
      <w:r w:rsidR="007D383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followed, or at least addressed, in contemporary guidelines, recommendations and position statements on screening for scoliosis. Nonetheless, trustworthiness of individual documents remains disputable. Problems include formulating conclusions based on selective citations rather than on research syntheses, with emphasis on potential benefits of treatment, and silence on systematically developed recommendations against screening, or the fact that scoliosis screening has been discontinued in countries with established standards of guideline development and implementation.</w:t>
      </w:r>
    </w:p>
    <w:p w14:paraId="72FCC1F1"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Guidelines, recommendations and position statements are even more discrepant, when taking into consideration contemporary principles and standards of screening. These apply especially to experiences of people and potential personal harms, including those following over-detection and false-positive test findings, labelling, overtreatment, and stigmatisation. There is no consideration of the issues of informed choice and shared decision making. Knowledge translation tools, educational materials or patient decision aids are not considered in any of those documents.</w:t>
      </w:r>
    </w:p>
    <w:p w14:paraId="65A91D14" w14:textId="3B25A7AD"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Nonetheless, the discussed documents have at least one crucial commonality. The SRS/AAOS/POSNA/AAP 2015 </w:t>
      </w:r>
      <w:proofErr w:type="gramStart"/>
      <w:r w:rsidRPr="006C0AE3">
        <w:rPr>
          <w:rFonts w:ascii="Book Antiqua" w:eastAsia="Book Antiqua" w:hAnsi="Book Antiqua" w:cs="Book Antiqua"/>
          <w:lang w:val="en-GB"/>
        </w:rPr>
        <w:t>position</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33,46]</w:t>
      </w:r>
      <w:r w:rsidRPr="006C0AE3">
        <w:rPr>
          <w:rFonts w:ascii="Book Antiqua" w:eastAsia="Book Antiqua" w:hAnsi="Book Antiqua" w:cs="Book Antiqua"/>
          <w:lang w:val="en-GB"/>
        </w:rPr>
        <w:t xml:space="preserve"> includes a significant recommendation that “screening exams for spine deformity should be part of medical home preventive services”. The “Unique Needs of the Adolescents” statement promotes the Patient-Centred Medical </w:t>
      </w:r>
      <w:proofErr w:type="gramStart"/>
      <w:r w:rsidRPr="006C0AE3">
        <w:rPr>
          <w:rFonts w:ascii="Book Antiqua" w:eastAsia="Book Antiqua" w:hAnsi="Book Antiqua" w:cs="Book Antiqua"/>
          <w:lang w:val="en-GB"/>
        </w:rPr>
        <w:t>Homes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64]</w:t>
      </w:r>
      <w:r w:rsidRPr="006C0AE3">
        <w:rPr>
          <w:rFonts w:ascii="Book Antiqua" w:eastAsia="Book Antiqua" w:hAnsi="Book Antiqua" w:cs="Book Antiqua"/>
          <w:lang w:val="en-GB"/>
        </w:rPr>
        <w:t xml:space="preserve">. Bright </w:t>
      </w:r>
      <w:r w:rsidR="00A40508" w:rsidRPr="006C0AE3">
        <w:rPr>
          <w:rFonts w:ascii="Book Antiqua" w:eastAsia="Book Antiqua" w:hAnsi="Book Antiqua" w:cs="Book Antiqua"/>
          <w:lang w:val="en-GB"/>
        </w:rPr>
        <w:t xml:space="preserve">future </w:t>
      </w:r>
      <w:r w:rsidRPr="006C0AE3">
        <w:rPr>
          <w:rFonts w:ascii="Book Antiqua" w:eastAsia="Book Antiqua" w:hAnsi="Book Antiqua" w:cs="Book Antiqua"/>
          <w:lang w:val="en-GB"/>
        </w:rPr>
        <w:lastRenderedPageBreak/>
        <w:t xml:space="preserve">guidelines recommend spine examination during individual Adolescent Periodic Health </w:t>
      </w:r>
      <w:proofErr w:type="gramStart"/>
      <w:r w:rsidRPr="006C0AE3">
        <w:rPr>
          <w:rFonts w:ascii="Book Antiqua" w:eastAsia="Book Antiqua" w:hAnsi="Book Antiqua" w:cs="Book Antiqua"/>
          <w:lang w:val="en-GB"/>
        </w:rPr>
        <w:t>Visits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36]</w:t>
      </w:r>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 xml:space="preserve"> </w:t>
      </w:r>
    </w:p>
    <w:p w14:paraId="23CD8313"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Potentially, this could be a more respectful way of examining the spine than the school-based procedure. It does make a difference in terms of person-</w:t>
      </w:r>
      <w:proofErr w:type="spellStart"/>
      <w:r w:rsidRPr="006C0AE3">
        <w:rPr>
          <w:rFonts w:ascii="Book Antiqua" w:eastAsia="Book Antiqua" w:hAnsi="Book Antiqua" w:cs="Book Antiqua"/>
          <w:lang w:val="en-GB"/>
        </w:rPr>
        <w:t>centredness</w:t>
      </w:r>
      <w:proofErr w:type="spellEnd"/>
      <w:r w:rsidRPr="006C0AE3">
        <w:rPr>
          <w:rFonts w:ascii="Book Antiqua" w:eastAsia="Book Antiqua" w:hAnsi="Book Antiqua" w:cs="Book Antiqua"/>
          <w:lang w:val="en-GB"/>
        </w:rPr>
        <w:t>, whole-person orientation and, more broadly, schools as “safe places</w:t>
      </w:r>
      <w:proofErr w:type="gramStart"/>
      <w:r w:rsidRPr="006C0AE3">
        <w:rPr>
          <w:rFonts w:ascii="Book Antiqua" w:eastAsia="Book Antiqua" w:hAnsi="Book Antiqua" w:cs="Book Antiqua"/>
          <w:lang w:val="en-GB"/>
        </w:rPr>
        <w: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64]</w:t>
      </w:r>
      <w:r w:rsidRPr="006C0AE3">
        <w:rPr>
          <w:rFonts w:ascii="Book Antiqua" w:eastAsia="Book Antiqua" w:hAnsi="Book Antiqua" w:cs="Book Antiqua"/>
          <w:lang w:val="en-GB"/>
        </w:rPr>
        <w:t>. Perhaps medical homes could be the right places to examine for scoliosis in adolescent- and family-oriented, respectful way, in confidentiality, by properly trained personnel, not only in terms of the accuracy of testing but also in terms of ensuring the unique needs of adolescents. As regards to screening programmes</w:t>
      </w:r>
      <w:r w:rsidRPr="006C0AE3">
        <w:rPr>
          <w:rFonts w:ascii="Book Antiqua" w:eastAsia="Book Antiqua" w:hAnsi="Book Antiqua" w:cs="Book Antiqua"/>
          <w:i/>
          <w:iCs/>
          <w:lang w:val="en-GB"/>
        </w:rPr>
        <w:t>,</w:t>
      </w:r>
      <w:r w:rsidRPr="006C0AE3">
        <w:rPr>
          <w:rFonts w:ascii="Book Antiqua" w:eastAsia="Book Antiqua" w:hAnsi="Book Antiqua" w:cs="Book Antiqua"/>
          <w:lang w:val="en-GB"/>
        </w:rPr>
        <w:t xml:space="preserve"> potential harms to all screened adolescents, not only to those diagnosed, as well as shared decision-making, need to be considered.</w:t>
      </w:r>
    </w:p>
    <w:p w14:paraId="1E2A3E94" w14:textId="3F120668"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Furthermore, all of these are recommendations for spine examinations rather than screening programmes.</w:t>
      </w:r>
    </w:p>
    <w:p w14:paraId="55AF82F7" w14:textId="49D36B42"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 xml:space="preserve">It is important to stress that the idea of this paper is to highlight the issue of screening understood as a preventive programme, rather than as a </w:t>
      </w:r>
      <w:proofErr w:type="gramStart"/>
      <w:r w:rsidRPr="006C0AE3">
        <w:rPr>
          <w:rFonts w:ascii="Book Antiqua" w:eastAsia="Book Antiqua" w:hAnsi="Book Antiqua" w:cs="Book Antiqua"/>
          <w:lang w:val="en-GB"/>
        </w:rPr>
        <w:t>test</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1,8,9,29,30]</w:t>
      </w:r>
      <w:r w:rsidRPr="006C0AE3">
        <w:rPr>
          <w:rFonts w:ascii="Book Antiqua" w:eastAsia="Book Antiqua" w:hAnsi="Book Antiqua" w:cs="Book Antiqua"/>
          <w:lang w:val="en-GB"/>
        </w:rPr>
        <w:t xml:space="preserve"> or a clinical back inspection, especially in order to underline the important and underrepresented in the literature issues of people</w:t>
      </w:r>
      <w:r w:rsidR="00A141C5" w:rsidRPr="006C0AE3">
        <w:rPr>
          <w:rFonts w:ascii="Book Antiqua" w:eastAsia="Book Antiqua" w:hAnsi="Book Antiqua" w:cs="Book Antiqua"/>
          <w:lang w:val="en-GB"/>
        </w:rPr>
        <w:t>-</w:t>
      </w:r>
      <w:proofErr w:type="spellStart"/>
      <w:r w:rsidRPr="006C0AE3">
        <w:rPr>
          <w:rFonts w:ascii="Book Antiqua" w:eastAsia="Book Antiqua" w:hAnsi="Book Antiqua" w:cs="Book Antiqua"/>
          <w:lang w:val="en-GB"/>
        </w:rPr>
        <w:t>centredness</w:t>
      </w:r>
      <w:proofErr w:type="spellEnd"/>
      <w:r w:rsidRPr="006C0AE3">
        <w:rPr>
          <w:rFonts w:ascii="Book Antiqua" w:eastAsia="Book Antiqua" w:hAnsi="Book Antiqua" w:cs="Book Antiqua"/>
          <w:lang w:val="en-GB"/>
        </w:rPr>
        <w:t xml:space="preserve"> and shared decision-making. Standards such as the Bright Future </w:t>
      </w:r>
      <w:proofErr w:type="gramStart"/>
      <w:r w:rsidRPr="006C0AE3">
        <w:rPr>
          <w:rFonts w:ascii="Book Antiqua" w:eastAsia="Book Antiqua" w:hAnsi="Book Antiqua" w:cs="Book Antiqua"/>
          <w:lang w:val="en-GB"/>
        </w:rPr>
        <w:t>guidelines</w:t>
      </w:r>
      <w:r w:rsidRPr="006C0AE3">
        <w:rPr>
          <w:rFonts w:ascii="Book Antiqua" w:eastAsia="Book Antiqua" w:hAnsi="Book Antiqua" w:cs="Book Antiqua"/>
          <w:vertAlign w:val="superscript"/>
          <w:lang w:val="en-GB"/>
        </w:rPr>
        <w:t>[</w:t>
      </w:r>
      <w:proofErr w:type="gramEnd"/>
      <w:r w:rsidRPr="006C0AE3">
        <w:rPr>
          <w:rFonts w:ascii="Book Antiqua" w:eastAsia="Book Antiqua" w:hAnsi="Book Antiqua" w:cs="Book Antiqua"/>
          <w:vertAlign w:val="superscript"/>
          <w:lang w:val="en-GB"/>
        </w:rPr>
        <w:t>36]</w:t>
      </w:r>
      <w:r w:rsidRPr="006C0AE3">
        <w:rPr>
          <w:rFonts w:ascii="Book Antiqua" w:eastAsia="Book Antiqua" w:hAnsi="Book Antiqua" w:cs="Book Antiqua"/>
          <w:lang w:val="en-GB"/>
        </w:rPr>
        <w:t>, and reports on the necessity for accessible primary care for adolescents, including careful spine examinations</w:t>
      </w:r>
      <w:r w:rsidRPr="006C0AE3">
        <w:rPr>
          <w:rFonts w:ascii="Book Antiqua" w:eastAsia="Book Antiqua" w:hAnsi="Book Antiqua" w:cs="Book Antiqua"/>
          <w:vertAlign w:val="superscript"/>
          <w:lang w:val="en-GB"/>
        </w:rPr>
        <w:t>[106]</w:t>
      </w:r>
      <w:r w:rsidRPr="006C0AE3">
        <w:rPr>
          <w:rFonts w:ascii="Book Antiqua" w:eastAsia="Book Antiqua" w:hAnsi="Book Antiqua" w:cs="Book Antiqua"/>
          <w:lang w:val="en-GB"/>
        </w:rPr>
        <w:t>, are unquestionable.</w:t>
      </w:r>
    </w:p>
    <w:p w14:paraId="49401758"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Nonetheless, there are still many debatable issues related to this subject matter, such as delivering services and ensuring person-centeredness in areas where health visits are not mandatory or not provided. One of the aims of this opinion review is an invitation for further discussion regarding this multidimensional subject matter.</w:t>
      </w:r>
    </w:p>
    <w:p w14:paraId="3ACC6E19" w14:textId="77777777" w:rsidR="00A77B3E" w:rsidRPr="006C0AE3" w:rsidRDefault="006C230B" w:rsidP="00F159AB">
      <w:pPr>
        <w:snapToGrid w:val="0"/>
        <w:spacing w:line="360" w:lineRule="auto"/>
        <w:ind w:firstLineChars="100" w:firstLine="240"/>
        <w:jc w:val="both"/>
        <w:rPr>
          <w:rFonts w:ascii="Book Antiqua" w:hAnsi="Book Antiqua"/>
          <w:lang w:val="en-GB"/>
        </w:rPr>
      </w:pPr>
      <w:r w:rsidRPr="006C0AE3">
        <w:rPr>
          <w:rFonts w:ascii="Book Antiqua" w:eastAsia="Book Antiqua" w:hAnsi="Book Antiqua" w:cs="Book Antiqua"/>
          <w:lang w:val="en-GB"/>
        </w:rPr>
        <w:t>In terms of preventive screening, an answer to the question on how to screen for scoliosis, instead of whether to screen (“to screen or not to screen for scoliosis”), is warranted.</w:t>
      </w:r>
    </w:p>
    <w:p w14:paraId="4FA89AD6" w14:textId="77777777" w:rsidR="00A77B3E" w:rsidRPr="006C0AE3" w:rsidRDefault="00A77B3E" w:rsidP="00F159AB">
      <w:pPr>
        <w:snapToGrid w:val="0"/>
        <w:spacing w:line="360" w:lineRule="auto"/>
        <w:jc w:val="both"/>
        <w:rPr>
          <w:rFonts w:ascii="Book Antiqua" w:hAnsi="Book Antiqua"/>
          <w:lang w:val="en-GB"/>
        </w:rPr>
      </w:pPr>
    </w:p>
    <w:p w14:paraId="1248D0D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caps/>
          <w:u w:val="single"/>
          <w:lang w:val="en-GB"/>
        </w:rPr>
        <w:lastRenderedPageBreak/>
        <w:t>ACKNOWLEDGEMENTS</w:t>
      </w:r>
    </w:p>
    <w:p w14:paraId="0E80C4CA" w14:textId="32BA63C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We wish to deeply thank and, at the same time, dedicate this work to our Dear colleague and co-author. Professor </w:t>
      </w:r>
      <w:proofErr w:type="spellStart"/>
      <w:r w:rsidRPr="006C0AE3">
        <w:rPr>
          <w:rFonts w:ascii="Book Antiqua" w:eastAsia="Book Antiqua" w:hAnsi="Book Antiqua" w:cs="Book Antiqua"/>
          <w:lang w:val="en-GB"/>
        </w:rPr>
        <w:t>Ejgil</w:t>
      </w:r>
      <w:proofErr w:type="spellEnd"/>
      <w:r w:rsidRPr="006C0AE3">
        <w:rPr>
          <w:rFonts w:ascii="Book Antiqua" w:eastAsia="Book Antiqua" w:hAnsi="Book Antiqua" w:cs="Book Antiqua"/>
          <w:lang w:val="en-GB"/>
        </w:rPr>
        <w:t xml:space="preserve"> Jespersen, who sadly fell seriously ill</w:t>
      </w:r>
      <w:r w:rsidR="00A141C5" w:rsidRPr="006C0AE3">
        <w:rPr>
          <w:rFonts w:ascii="Book Antiqua" w:eastAsia="Book Antiqua" w:hAnsi="Book Antiqua" w:cs="Book Antiqua"/>
          <w:lang w:val="en-GB"/>
        </w:rPr>
        <w:t xml:space="preserve">. He </w:t>
      </w:r>
      <w:r w:rsidRPr="006C0AE3">
        <w:rPr>
          <w:rFonts w:ascii="Book Antiqua" w:eastAsia="Book Antiqua" w:hAnsi="Book Antiqua" w:cs="Book Antiqua"/>
          <w:lang w:val="en-GB"/>
        </w:rPr>
        <w:t>has always been an advocate for the humanistic and personal way of treating every person, even when he or she happens to be in a role of a patient. We are grateful for his expertise, inspiration, and friendship.</w:t>
      </w:r>
    </w:p>
    <w:p w14:paraId="7D0A3672" w14:textId="77777777" w:rsidR="00A77B3E" w:rsidRPr="006C0AE3" w:rsidRDefault="00A77B3E" w:rsidP="00F159AB">
      <w:pPr>
        <w:snapToGrid w:val="0"/>
        <w:spacing w:line="360" w:lineRule="auto"/>
        <w:jc w:val="both"/>
        <w:rPr>
          <w:rFonts w:ascii="Book Antiqua" w:hAnsi="Book Antiqua"/>
          <w:lang w:val="en-GB"/>
        </w:rPr>
      </w:pPr>
    </w:p>
    <w:p w14:paraId="0BD7B50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REFERENCES</w:t>
      </w:r>
    </w:p>
    <w:p w14:paraId="6D4923C3"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 </w:t>
      </w:r>
      <w:proofErr w:type="spellStart"/>
      <w:r w:rsidRPr="006C0AE3">
        <w:rPr>
          <w:rFonts w:ascii="Book Antiqua" w:eastAsia="Book Antiqua" w:hAnsi="Book Antiqua" w:cs="Book Antiqua"/>
          <w:b/>
          <w:bCs/>
          <w:lang w:val="en-GB"/>
        </w:rPr>
        <w:t>Gray</w:t>
      </w:r>
      <w:proofErr w:type="spellEnd"/>
      <w:r w:rsidRPr="006C0AE3">
        <w:rPr>
          <w:rFonts w:ascii="Book Antiqua" w:eastAsia="Book Antiqua" w:hAnsi="Book Antiqua" w:cs="Book Antiqua"/>
          <w:b/>
          <w:bCs/>
          <w:lang w:val="en-GB"/>
        </w:rPr>
        <w:t xml:space="preserve"> JA</w:t>
      </w:r>
      <w:r w:rsidRPr="006C0AE3">
        <w:rPr>
          <w:rFonts w:ascii="Book Antiqua" w:eastAsia="Book Antiqua" w:hAnsi="Book Antiqua" w:cs="Book Antiqua"/>
          <w:lang w:val="en-GB"/>
        </w:rPr>
        <w:t xml:space="preserve">. New concepts in screening. </w:t>
      </w:r>
      <w:r w:rsidRPr="006C0AE3">
        <w:rPr>
          <w:rFonts w:ascii="Book Antiqua" w:eastAsia="Book Antiqua" w:hAnsi="Book Antiqua" w:cs="Book Antiqua"/>
          <w:i/>
          <w:iCs/>
          <w:lang w:val="en-GB"/>
        </w:rPr>
        <w:t xml:space="preserve">Br J Gen </w:t>
      </w:r>
      <w:proofErr w:type="spellStart"/>
      <w:r w:rsidRPr="006C0AE3">
        <w:rPr>
          <w:rFonts w:ascii="Book Antiqua" w:eastAsia="Book Antiqua" w:hAnsi="Book Antiqua" w:cs="Book Antiqua"/>
          <w:i/>
          <w:iCs/>
          <w:lang w:val="en-GB"/>
        </w:rPr>
        <w:t>Pract</w:t>
      </w:r>
      <w:proofErr w:type="spellEnd"/>
      <w:r w:rsidRPr="006C0AE3">
        <w:rPr>
          <w:rFonts w:ascii="Book Antiqua" w:eastAsia="Book Antiqua" w:hAnsi="Book Antiqua" w:cs="Book Antiqua"/>
          <w:lang w:val="en-GB"/>
        </w:rPr>
        <w:t xml:space="preserve"> 2004; </w:t>
      </w:r>
      <w:r w:rsidRPr="006C0AE3">
        <w:rPr>
          <w:rFonts w:ascii="Book Antiqua" w:eastAsia="Book Antiqua" w:hAnsi="Book Antiqua" w:cs="Book Antiqua"/>
          <w:b/>
          <w:bCs/>
          <w:lang w:val="en-GB"/>
        </w:rPr>
        <w:t>54</w:t>
      </w:r>
      <w:r w:rsidRPr="006C0AE3">
        <w:rPr>
          <w:rFonts w:ascii="Book Antiqua" w:eastAsia="Book Antiqua" w:hAnsi="Book Antiqua" w:cs="Book Antiqua"/>
          <w:lang w:val="en-GB"/>
        </w:rPr>
        <w:t>: 292-298 [PMID: 15113498]</w:t>
      </w:r>
    </w:p>
    <w:p w14:paraId="29EDD59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 </w:t>
      </w:r>
      <w:r w:rsidRPr="006C0AE3">
        <w:rPr>
          <w:rFonts w:ascii="Book Antiqua" w:eastAsia="Book Antiqua" w:hAnsi="Book Antiqua" w:cs="Book Antiqua"/>
          <w:b/>
          <w:bCs/>
          <w:lang w:val="en-GB"/>
        </w:rPr>
        <w:t>Winter RB</w:t>
      </w:r>
      <w:r w:rsidRPr="006C0AE3">
        <w:rPr>
          <w:rFonts w:ascii="Book Antiqua" w:eastAsia="Book Antiqua" w:hAnsi="Book Antiqua" w:cs="Book Antiqua"/>
          <w:lang w:val="en-GB"/>
        </w:rPr>
        <w:t xml:space="preserve">, Lonstein JE. To brace or not to brace: the true value of school screening. </w:t>
      </w:r>
      <w:r w:rsidRPr="006C0AE3">
        <w:rPr>
          <w:rFonts w:ascii="Book Antiqua" w:eastAsia="Book Antiqua" w:hAnsi="Book Antiqua" w:cs="Book Antiqua"/>
          <w:i/>
          <w:iCs/>
          <w:lang w:val="en-GB"/>
        </w:rPr>
        <w:t>Spine (</w:t>
      </w:r>
      <w:proofErr w:type="spellStart"/>
      <w:r w:rsidRPr="006C0AE3">
        <w:rPr>
          <w:rFonts w:ascii="Book Antiqua" w:eastAsia="Book Antiqua" w:hAnsi="Book Antiqua" w:cs="Book Antiqua"/>
          <w:i/>
          <w:iCs/>
          <w:lang w:val="en-GB"/>
        </w:rPr>
        <w:t>Phila</w:t>
      </w:r>
      <w:proofErr w:type="spellEnd"/>
      <w:r w:rsidRPr="006C0AE3">
        <w:rPr>
          <w:rFonts w:ascii="Book Antiqua" w:eastAsia="Book Antiqua" w:hAnsi="Book Antiqua" w:cs="Book Antiqua"/>
          <w:i/>
          <w:iCs/>
          <w:lang w:val="en-GB"/>
        </w:rPr>
        <w:t xml:space="preserve"> Pa 1976)</w:t>
      </w:r>
      <w:r w:rsidRPr="006C0AE3">
        <w:rPr>
          <w:rFonts w:ascii="Book Antiqua" w:eastAsia="Book Antiqua" w:hAnsi="Book Antiqua" w:cs="Book Antiqua"/>
          <w:lang w:val="en-GB"/>
        </w:rPr>
        <w:t xml:space="preserve"> 1997; </w:t>
      </w:r>
      <w:r w:rsidRPr="006C0AE3">
        <w:rPr>
          <w:rFonts w:ascii="Book Antiqua" w:eastAsia="Book Antiqua" w:hAnsi="Book Antiqua" w:cs="Book Antiqua"/>
          <w:b/>
          <w:bCs/>
          <w:lang w:val="en-GB"/>
        </w:rPr>
        <w:t>22</w:t>
      </w:r>
      <w:r w:rsidRPr="006C0AE3">
        <w:rPr>
          <w:rFonts w:ascii="Book Antiqua" w:eastAsia="Book Antiqua" w:hAnsi="Book Antiqua" w:cs="Book Antiqua"/>
          <w:lang w:val="en-GB"/>
        </w:rPr>
        <w:t>: 1283-1284 [PMID: 9201828 DOI: 10.1097/00007632-199706150-00001]</w:t>
      </w:r>
    </w:p>
    <w:p w14:paraId="2427F57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 </w:t>
      </w:r>
      <w:r w:rsidRPr="006C0AE3">
        <w:rPr>
          <w:rFonts w:ascii="Book Antiqua" w:eastAsia="Book Antiqua" w:hAnsi="Book Antiqua" w:cs="Book Antiqua"/>
          <w:b/>
          <w:bCs/>
          <w:lang w:val="en-GB"/>
        </w:rPr>
        <w:t>Dickson RA</w:t>
      </w:r>
      <w:r w:rsidRPr="006C0AE3">
        <w:rPr>
          <w:rFonts w:ascii="Book Antiqua" w:eastAsia="Book Antiqua" w:hAnsi="Book Antiqua" w:cs="Book Antiqua"/>
          <w:lang w:val="en-GB"/>
        </w:rPr>
        <w:t xml:space="preserve">, Weinstein SL. Bracing (and screening)--yes or no? </w:t>
      </w:r>
      <w:r w:rsidRPr="006C0AE3">
        <w:rPr>
          <w:rFonts w:ascii="Book Antiqua" w:eastAsia="Book Antiqua" w:hAnsi="Book Antiqua" w:cs="Book Antiqua"/>
          <w:i/>
          <w:iCs/>
          <w:lang w:val="en-GB"/>
        </w:rPr>
        <w:t xml:space="preserve">J Bone Joint </w:t>
      </w:r>
      <w:proofErr w:type="spellStart"/>
      <w:r w:rsidRPr="006C0AE3">
        <w:rPr>
          <w:rFonts w:ascii="Book Antiqua" w:eastAsia="Book Antiqua" w:hAnsi="Book Antiqua" w:cs="Book Antiqua"/>
          <w:i/>
          <w:iCs/>
          <w:lang w:val="en-GB"/>
        </w:rPr>
        <w:t>Surg</w:t>
      </w:r>
      <w:proofErr w:type="spellEnd"/>
      <w:r w:rsidRPr="006C0AE3">
        <w:rPr>
          <w:rFonts w:ascii="Book Antiqua" w:eastAsia="Book Antiqua" w:hAnsi="Book Antiqua" w:cs="Book Antiqua"/>
          <w:i/>
          <w:iCs/>
          <w:lang w:val="en-GB"/>
        </w:rPr>
        <w:t xml:space="preserve"> Br</w:t>
      </w:r>
      <w:r w:rsidRPr="006C0AE3">
        <w:rPr>
          <w:rFonts w:ascii="Book Antiqua" w:eastAsia="Book Antiqua" w:hAnsi="Book Antiqua" w:cs="Book Antiqua"/>
          <w:lang w:val="en-GB"/>
        </w:rPr>
        <w:t xml:space="preserve"> 1999; </w:t>
      </w:r>
      <w:r w:rsidRPr="006C0AE3">
        <w:rPr>
          <w:rFonts w:ascii="Book Antiqua" w:eastAsia="Book Antiqua" w:hAnsi="Book Antiqua" w:cs="Book Antiqua"/>
          <w:b/>
          <w:bCs/>
          <w:lang w:val="en-GB"/>
        </w:rPr>
        <w:t>81</w:t>
      </w:r>
      <w:r w:rsidRPr="006C0AE3">
        <w:rPr>
          <w:rFonts w:ascii="Book Antiqua" w:eastAsia="Book Antiqua" w:hAnsi="Book Antiqua" w:cs="Book Antiqua"/>
          <w:lang w:val="en-GB"/>
        </w:rPr>
        <w:t>: 193-198 [PMID: 10204919 DOI: 10.1302/0301-620x.81b2.9630]</w:t>
      </w:r>
    </w:p>
    <w:p w14:paraId="2C00E0D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 </w:t>
      </w:r>
      <w:proofErr w:type="spellStart"/>
      <w:r w:rsidRPr="006C0AE3">
        <w:rPr>
          <w:rFonts w:ascii="Book Antiqua" w:eastAsia="Book Antiqua" w:hAnsi="Book Antiqua" w:cs="Book Antiqua"/>
          <w:b/>
          <w:bCs/>
          <w:lang w:val="en-GB"/>
        </w:rPr>
        <w:t>Deurloo</w:t>
      </w:r>
      <w:proofErr w:type="spellEnd"/>
      <w:r w:rsidRPr="006C0AE3">
        <w:rPr>
          <w:rFonts w:ascii="Book Antiqua" w:eastAsia="Book Antiqua" w:hAnsi="Book Antiqua" w:cs="Book Antiqua"/>
          <w:b/>
          <w:bCs/>
          <w:lang w:val="en-GB"/>
        </w:rPr>
        <w:t xml:space="preserve"> JA</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Verkerk</w:t>
      </w:r>
      <w:proofErr w:type="spellEnd"/>
      <w:r w:rsidRPr="006C0AE3">
        <w:rPr>
          <w:rFonts w:ascii="Book Antiqua" w:eastAsia="Book Antiqua" w:hAnsi="Book Antiqua" w:cs="Book Antiqua"/>
          <w:lang w:val="en-GB"/>
        </w:rPr>
        <w:t xml:space="preserve"> PH. To screen or not to screen for adolescent idiopathic scoliosis? A review of the literature. </w:t>
      </w:r>
      <w:r w:rsidRPr="006C0AE3">
        <w:rPr>
          <w:rFonts w:ascii="Book Antiqua" w:eastAsia="Book Antiqua" w:hAnsi="Book Antiqua" w:cs="Book Antiqua"/>
          <w:i/>
          <w:iCs/>
          <w:lang w:val="en-GB"/>
        </w:rPr>
        <w:t>Public Health</w:t>
      </w:r>
      <w:r w:rsidRPr="006C0AE3">
        <w:rPr>
          <w:rFonts w:ascii="Book Antiqua" w:eastAsia="Book Antiqua" w:hAnsi="Book Antiqua" w:cs="Book Antiqua"/>
          <w:lang w:val="en-GB"/>
        </w:rPr>
        <w:t xml:space="preserve"> 2015; </w:t>
      </w:r>
      <w:r w:rsidRPr="006C0AE3">
        <w:rPr>
          <w:rFonts w:ascii="Book Antiqua" w:eastAsia="Book Antiqua" w:hAnsi="Book Antiqua" w:cs="Book Antiqua"/>
          <w:b/>
          <w:bCs/>
          <w:lang w:val="en-GB"/>
        </w:rPr>
        <w:t>129</w:t>
      </w:r>
      <w:r w:rsidRPr="006C0AE3">
        <w:rPr>
          <w:rFonts w:ascii="Book Antiqua" w:eastAsia="Book Antiqua" w:hAnsi="Book Antiqua" w:cs="Book Antiqua"/>
          <w:lang w:val="en-GB"/>
        </w:rPr>
        <w:t>: 1267-1272 [PMID: 26296849 DOI: 10.1016/j.puhe.2015.07.021]</w:t>
      </w:r>
    </w:p>
    <w:p w14:paraId="38BEC005" w14:textId="446C875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5 </w:t>
      </w:r>
      <w:r w:rsidRPr="006C0AE3">
        <w:rPr>
          <w:rFonts w:ascii="Book Antiqua" w:eastAsia="Book Antiqua" w:hAnsi="Book Antiqua" w:cs="Book Antiqua"/>
          <w:b/>
          <w:bCs/>
          <w:highlight w:val="yellow"/>
          <w:lang w:val="en-GB"/>
        </w:rPr>
        <w:t>World Health Organisation.</w:t>
      </w:r>
      <w:r w:rsidRPr="006C0AE3">
        <w:rPr>
          <w:rFonts w:ascii="Book Antiqua" w:eastAsia="Book Antiqua" w:hAnsi="Book Antiqua" w:cs="Book Antiqua"/>
          <w:bCs/>
          <w:highlight w:val="yellow"/>
          <w:lang w:val="en-GB"/>
        </w:rPr>
        <w:t xml:space="preserve"> WHO global strategy on people-centred and integrated health services. WHO,</w:t>
      </w:r>
      <w:r w:rsidRPr="006C0AE3">
        <w:rPr>
          <w:rFonts w:ascii="Book Antiqua" w:eastAsia="Book Antiqua" w:hAnsi="Book Antiqua" w:cs="Book Antiqua"/>
          <w:highlight w:val="yellow"/>
          <w:lang w:val="en-GB"/>
        </w:rPr>
        <w:t xml:space="preserve"> March 2015, WHO/HIS/SDS/2015.6. Available from:</w:t>
      </w:r>
      <w:r w:rsidR="00F76E57">
        <w:rPr>
          <w:rFonts w:ascii="Book Antiqua" w:hAnsi="Book Antiqua" w:cs="Book Antiqua" w:hint="eastAsia"/>
          <w:highlight w:val="yellow"/>
          <w:lang w:val="en-GB" w:eastAsia="zh-CN"/>
        </w:rPr>
        <w:t xml:space="preserve"> URL:</w:t>
      </w:r>
      <w:r w:rsidR="00F76E57">
        <w:rPr>
          <w:rFonts w:ascii="Book Antiqua" w:hAnsi="Book Antiqua" w:cs="Book Antiqua" w:hint="eastAsia"/>
          <w:lang w:val="en-GB" w:eastAsia="zh-CN"/>
        </w:rPr>
        <w:t xml:space="preserve"> </w:t>
      </w:r>
      <w:r w:rsidR="00C23F1E" w:rsidRPr="00F76E57">
        <w:rPr>
          <w:rFonts w:ascii="Book Antiqua" w:eastAsia="Book Antiqua" w:hAnsi="Book Antiqua" w:cs="Book Antiqua"/>
          <w:highlight w:val="yellow"/>
          <w:lang w:val="en-GB"/>
        </w:rPr>
        <w:t>https://www.who.int/servicedeliverysafety/areas/people-centred-care/global-strategy/en/</w:t>
      </w:r>
      <w:r w:rsidR="00C23F1E">
        <w:rPr>
          <w:rFonts w:ascii="Book Antiqua" w:eastAsia="Book Antiqua" w:hAnsi="Book Antiqua" w:cs="Book Antiqua"/>
          <w:lang w:val="en-GB"/>
        </w:rPr>
        <w:t xml:space="preserve"> </w:t>
      </w:r>
    </w:p>
    <w:p w14:paraId="08D95BD5"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 </w:t>
      </w:r>
      <w:proofErr w:type="spellStart"/>
      <w:r w:rsidRPr="006C0AE3">
        <w:rPr>
          <w:rFonts w:ascii="Book Antiqua" w:eastAsia="Book Antiqua" w:hAnsi="Book Antiqua" w:cs="Book Antiqua"/>
          <w:b/>
          <w:bCs/>
          <w:lang w:val="en-GB"/>
        </w:rPr>
        <w:t>Leplege</w:t>
      </w:r>
      <w:proofErr w:type="spellEnd"/>
      <w:r w:rsidRPr="006C0AE3">
        <w:rPr>
          <w:rFonts w:ascii="Book Antiqua" w:eastAsia="Book Antiqua" w:hAnsi="Book Antiqua" w:cs="Book Antiqua"/>
          <w:b/>
          <w:bCs/>
          <w:lang w:val="en-GB"/>
        </w:rPr>
        <w:t xml:space="preserve"> A</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Gzil</w:t>
      </w:r>
      <w:proofErr w:type="spellEnd"/>
      <w:r w:rsidRPr="006C0AE3">
        <w:rPr>
          <w:rFonts w:ascii="Book Antiqua" w:eastAsia="Book Antiqua" w:hAnsi="Book Antiqua" w:cs="Book Antiqua"/>
          <w:lang w:val="en-GB"/>
        </w:rPr>
        <w:t xml:space="preserve"> F, </w:t>
      </w:r>
      <w:proofErr w:type="spellStart"/>
      <w:r w:rsidRPr="006C0AE3">
        <w:rPr>
          <w:rFonts w:ascii="Book Antiqua" w:eastAsia="Book Antiqua" w:hAnsi="Book Antiqua" w:cs="Book Antiqua"/>
          <w:lang w:val="en-GB"/>
        </w:rPr>
        <w:t>Cammelli</w:t>
      </w:r>
      <w:proofErr w:type="spellEnd"/>
      <w:r w:rsidRPr="006C0AE3">
        <w:rPr>
          <w:rFonts w:ascii="Book Antiqua" w:eastAsia="Book Antiqua" w:hAnsi="Book Antiqua" w:cs="Book Antiqua"/>
          <w:lang w:val="en-GB"/>
        </w:rPr>
        <w:t xml:space="preserve"> M, </w:t>
      </w:r>
      <w:proofErr w:type="spellStart"/>
      <w:r w:rsidRPr="006C0AE3">
        <w:rPr>
          <w:rFonts w:ascii="Book Antiqua" w:eastAsia="Book Antiqua" w:hAnsi="Book Antiqua" w:cs="Book Antiqua"/>
          <w:lang w:val="en-GB"/>
        </w:rPr>
        <w:t>Lefeve</w:t>
      </w:r>
      <w:proofErr w:type="spellEnd"/>
      <w:r w:rsidRPr="006C0AE3">
        <w:rPr>
          <w:rFonts w:ascii="Book Antiqua" w:eastAsia="Book Antiqua" w:hAnsi="Book Antiqua" w:cs="Book Antiqua"/>
          <w:lang w:val="en-GB"/>
        </w:rPr>
        <w:t xml:space="preserve"> C, </w:t>
      </w:r>
      <w:proofErr w:type="spellStart"/>
      <w:r w:rsidRPr="006C0AE3">
        <w:rPr>
          <w:rFonts w:ascii="Book Antiqua" w:eastAsia="Book Antiqua" w:hAnsi="Book Antiqua" w:cs="Book Antiqua"/>
          <w:lang w:val="en-GB"/>
        </w:rPr>
        <w:t>Pachoud</w:t>
      </w:r>
      <w:proofErr w:type="spellEnd"/>
      <w:r w:rsidRPr="006C0AE3">
        <w:rPr>
          <w:rFonts w:ascii="Book Antiqua" w:eastAsia="Book Antiqua" w:hAnsi="Book Antiqua" w:cs="Book Antiqua"/>
          <w:lang w:val="en-GB"/>
        </w:rPr>
        <w:t xml:space="preserve"> B, Ville I. Person-</w:t>
      </w:r>
      <w:proofErr w:type="spellStart"/>
      <w:r w:rsidRPr="006C0AE3">
        <w:rPr>
          <w:rFonts w:ascii="Book Antiqua" w:eastAsia="Book Antiqua" w:hAnsi="Book Antiqua" w:cs="Book Antiqua"/>
          <w:lang w:val="en-GB"/>
        </w:rPr>
        <w:t>centredness</w:t>
      </w:r>
      <w:proofErr w:type="spellEnd"/>
      <w:r w:rsidRPr="006C0AE3">
        <w:rPr>
          <w:rFonts w:ascii="Book Antiqua" w:eastAsia="Book Antiqua" w:hAnsi="Book Antiqua" w:cs="Book Antiqua"/>
          <w:lang w:val="en-GB"/>
        </w:rPr>
        <w:t xml:space="preserve">: conceptual and historical perspectives. </w:t>
      </w:r>
      <w:proofErr w:type="spellStart"/>
      <w:r w:rsidRPr="006C0AE3">
        <w:rPr>
          <w:rFonts w:ascii="Book Antiqua" w:eastAsia="Book Antiqua" w:hAnsi="Book Antiqua" w:cs="Book Antiqua"/>
          <w:i/>
          <w:iCs/>
          <w:lang w:val="en-GB"/>
        </w:rPr>
        <w:t>Disabil</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Rehabil</w:t>
      </w:r>
      <w:proofErr w:type="spellEnd"/>
      <w:r w:rsidRPr="006C0AE3">
        <w:rPr>
          <w:rFonts w:ascii="Book Antiqua" w:eastAsia="Book Antiqua" w:hAnsi="Book Antiqua" w:cs="Book Antiqua"/>
          <w:lang w:val="en-GB"/>
        </w:rPr>
        <w:t xml:space="preserve"> 2007; </w:t>
      </w:r>
      <w:r w:rsidRPr="006C0AE3">
        <w:rPr>
          <w:rFonts w:ascii="Book Antiqua" w:eastAsia="Book Antiqua" w:hAnsi="Book Antiqua" w:cs="Book Antiqua"/>
          <w:b/>
          <w:bCs/>
          <w:lang w:val="en-GB"/>
        </w:rPr>
        <w:t>29</w:t>
      </w:r>
      <w:r w:rsidRPr="006C0AE3">
        <w:rPr>
          <w:rFonts w:ascii="Book Antiqua" w:eastAsia="Book Antiqua" w:hAnsi="Book Antiqua" w:cs="Book Antiqua"/>
          <w:lang w:val="en-GB"/>
        </w:rPr>
        <w:t>: 1555-1565 [PMID: 17922326 DOI: 10.1080/09638280701618661]</w:t>
      </w:r>
    </w:p>
    <w:p w14:paraId="15A4AFF5" w14:textId="28ECDDB4"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7</w:t>
      </w:r>
      <w:r w:rsidRPr="006C0AE3">
        <w:rPr>
          <w:rFonts w:ascii="Book Antiqua" w:eastAsia="Book Antiqua" w:hAnsi="Book Antiqua" w:cs="Book Antiqua"/>
          <w:b/>
          <w:highlight w:val="yellow"/>
          <w:lang w:val="en-GB"/>
        </w:rPr>
        <w:t xml:space="preserve"> International Alliance of Patients’ Organizations (IAPO).</w:t>
      </w:r>
      <w:r w:rsidRPr="006C0AE3">
        <w:rPr>
          <w:rFonts w:ascii="Book Antiqua" w:eastAsia="Book Antiqua" w:hAnsi="Book Antiqua" w:cs="Book Antiqua"/>
          <w:highlight w:val="yellow"/>
          <w:lang w:val="en-GB"/>
        </w:rPr>
        <w:t xml:space="preserve"> What is patient-centred healthcare? A review of definitions and principles. IAPO 2007.</w:t>
      </w:r>
      <w:r w:rsidRPr="006C0AE3">
        <w:rPr>
          <w:rFonts w:ascii="Book Antiqua" w:eastAsia="Book Antiqua" w:hAnsi="Book Antiqua" w:cs="Book Antiqua"/>
          <w:lang w:val="en-GB"/>
        </w:rPr>
        <w:t xml:space="preserve"> </w:t>
      </w:r>
      <w:r w:rsidR="00A40508" w:rsidRPr="006C0AE3">
        <w:rPr>
          <w:rFonts w:ascii="Book Antiqua" w:eastAsia="Book Antiqua" w:hAnsi="Book Antiqua" w:cs="Book Antiqua"/>
          <w:highlight w:val="yellow"/>
          <w:lang w:val="en-GB"/>
        </w:rPr>
        <w:t>Available from:</w:t>
      </w:r>
      <w:r w:rsidR="00F76E57">
        <w:rPr>
          <w:rFonts w:ascii="Book Antiqua" w:hAnsi="Book Antiqua" w:cs="Book Antiqua" w:hint="eastAsia"/>
          <w:highlight w:val="yellow"/>
          <w:lang w:val="en-GB" w:eastAsia="zh-CN"/>
        </w:rPr>
        <w:t xml:space="preserve"> URL:</w:t>
      </w:r>
      <w:r w:rsidR="00F76E57">
        <w:rPr>
          <w:rFonts w:ascii="Book Antiqua" w:hAnsi="Book Antiqua" w:cs="Book Antiqua" w:hint="eastAsia"/>
          <w:lang w:val="en-GB" w:eastAsia="zh-CN"/>
        </w:rPr>
        <w:t xml:space="preserve"> </w:t>
      </w:r>
      <w:r w:rsidR="00C23F1E" w:rsidRPr="00F76E57">
        <w:rPr>
          <w:rFonts w:ascii="Book Antiqua" w:eastAsia="Book Antiqua" w:hAnsi="Book Antiqua" w:cs="Book Antiqua"/>
          <w:highlight w:val="yellow"/>
          <w:lang w:val="en-GB"/>
        </w:rPr>
        <w:t>http://iapo.org.uk/sites/default/files/files/IAPO%20Patient-Centred%20Healthcare%20Review%202nd%20edition.pdf</w:t>
      </w:r>
      <w:r w:rsidR="00C23F1E">
        <w:rPr>
          <w:rFonts w:ascii="Book Antiqua" w:eastAsia="Book Antiqua" w:hAnsi="Book Antiqua" w:cs="Book Antiqua"/>
          <w:lang w:val="en-GB"/>
        </w:rPr>
        <w:t xml:space="preserve"> </w:t>
      </w:r>
    </w:p>
    <w:p w14:paraId="69FEF89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8 </w:t>
      </w:r>
      <w:r w:rsidRPr="006C0AE3">
        <w:rPr>
          <w:rFonts w:ascii="Book Antiqua" w:eastAsia="Book Antiqua" w:hAnsi="Book Antiqua" w:cs="Book Antiqua"/>
          <w:b/>
          <w:bCs/>
          <w:lang w:val="en-GB"/>
        </w:rPr>
        <w:t>Harris R</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Sawaya</w:t>
      </w:r>
      <w:proofErr w:type="spellEnd"/>
      <w:r w:rsidRPr="006C0AE3">
        <w:rPr>
          <w:rFonts w:ascii="Book Antiqua" w:eastAsia="Book Antiqua" w:hAnsi="Book Antiqua" w:cs="Book Antiqua"/>
          <w:lang w:val="en-GB"/>
        </w:rPr>
        <w:t xml:space="preserve"> GF, Moyer VA, </w:t>
      </w:r>
      <w:proofErr w:type="spellStart"/>
      <w:r w:rsidRPr="006C0AE3">
        <w:rPr>
          <w:rFonts w:ascii="Book Antiqua" w:eastAsia="Book Antiqua" w:hAnsi="Book Antiqua" w:cs="Book Antiqua"/>
          <w:lang w:val="en-GB"/>
        </w:rPr>
        <w:t>Calonge</w:t>
      </w:r>
      <w:proofErr w:type="spellEnd"/>
      <w:r w:rsidRPr="006C0AE3">
        <w:rPr>
          <w:rFonts w:ascii="Book Antiqua" w:eastAsia="Book Antiqua" w:hAnsi="Book Antiqua" w:cs="Book Antiqua"/>
          <w:lang w:val="en-GB"/>
        </w:rPr>
        <w:t xml:space="preserve"> N. Reconsidering the criteria for evaluating proposed screening programs: reflections from 4 current and former members of the U.S. Preventive services task force. </w:t>
      </w:r>
      <w:proofErr w:type="spellStart"/>
      <w:r w:rsidRPr="006C0AE3">
        <w:rPr>
          <w:rFonts w:ascii="Book Antiqua" w:eastAsia="Book Antiqua" w:hAnsi="Book Antiqua" w:cs="Book Antiqua"/>
          <w:i/>
          <w:iCs/>
          <w:lang w:val="en-GB"/>
        </w:rPr>
        <w:t>Epidemiol</w:t>
      </w:r>
      <w:proofErr w:type="spellEnd"/>
      <w:r w:rsidRPr="006C0AE3">
        <w:rPr>
          <w:rFonts w:ascii="Book Antiqua" w:eastAsia="Book Antiqua" w:hAnsi="Book Antiqua" w:cs="Book Antiqua"/>
          <w:i/>
          <w:iCs/>
          <w:lang w:val="en-GB"/>
        </w:rPr>
        <w:t xml:space="preserve"> Rev</w:t>
      </w:r>
      <w:r w:rsidRPr="006C0AE3">
        <w:rPr>
          <w:rFonts w:ascii="Book Antiqua" w:eastAsia="Book Antiqua" w:hAnsi="Book Antiqua" w:cs="Book Antiqua"/>
          <w:lang w:val="en-GB"/>
        </w:rPr>
        <w:t xml:space="preserve"> 2011; </w:t>
      </w:r>
      <w:r w:rsidRPr="006C0AE3">
        <w:rPr>
          <w:rFonts w:ascii="Book Antiqua" w:eastAsia="Book Antiqua" w:hAnsi="Book Antiqua" w:cs="Book Antiqua"/>
          <w:b/>
          <w:bCs/>
          <w:lang w:val="en-GB"/>
        </w:rPr>
        <w:t>33</w:t>
      </w:r>
      <w:r w:rsidRPr="006C0AE3">
        <w:rPr>
          <w:rFonts w:ascii="Book Antiqua" w:eastAsia="Book Antiqua" w:hAnsi="Book Antiqua" w:cs="Book Antiqua"/>
          <w:lang w:val="en-GB"/>
        </w:rPr>
        <w:t>: 20-35 [PMID: 21666224 DOI: 10.1093/</w:t>
      </w:r>
      <w:proofErr w:type="spellStart"/>
      <w:r w:rsidRPr="006C0AE3">
        <w:rPr>
          <w:rFonts w:ascii="Book Antiqua" w:eastAsia="Book Antiqua" w:hAnsi="Book Antiqua" w:cs="Book Antiqua"/>
          <w:lang w:val="en-GB"/>
        </w:rPr>
        <w:t>epirev</w:t>
      </w:r>
      <w:proofErr w:type="spellEnd"/>
      <w:r w:rsidRPr="006C0AE3">
        <w:rPr>
          <w:rFonts w:ascii="Book Antiqua" w:eastAsia="Book Antiqua" w:hAnsi="Book Antiqua" w:cs="Book Antiqua"/>
          <w:lang w:val="en-GB"/>
        </w:rPr>
        <w:t>/mxr005]</w:t>
      </w:r>
    </w:p>
    <w:p w14:paraId="759451C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 </w:t>
      </w:r>
      <w:proofErr w:type="spellStart"/>
      <w:r w:rsidRPr="006C0AE3">
        <w:rPr>
          <w:rFonts w:ascii="Book Antiqua" w:eastAsia="Book Antiqua" w:hAnsi="Book Antiqua" w:cs="Book Antiqua"/>
          <w:b/>
          <w:bCs/>
          <w:lang w:val="en-GB"/>
        </w:rPr>
        <w:t>Dobrow</w:t>
      </w:r>
      <w:proofErr w:type="spellEnd"/>
      <w:r w:rsidRPr="006C0AE3">
        <w:rPr>
          <w:rFonts w:ascii="Book Antiqua" w:eastAsia="Book Antiqua" w:hAnsi="Book Antiqua" w:cs="Book Antiqua"/>
          <w:b/>
          <w:bCs/>
          <w:lang w:val="en-GB"/>
        </w:rPr>
        <w:t xml:space="preserve"> MJ</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Hagens</w:t>
      </w:r>
      <w:proofErr w:type="spellEnd"/>
      <w:r w:rsidRPr="006C0AE3">
        <w:rPr>
          <w:rFonts w:ascii="Book Antiqua" w:eastAsia="Book Antiqua" w:hAnsi="Book Antiqua" w:cs="Book Antiqua"/>
          <w:lang w:val="en-GB"/>
        </w:rPr>
        <w:t xml:space="preserve"> V, Chafe R, Sullivan T, </w:t>
      </w:r>
      <w:proofErr w:type="spellStart"/>
      <w:r w:rsidRPr="006C0AE3">
        <w:rPr>
          <w:rFonts w:ascii="Book Antiqua" w:eastAsia="Book Antiqua" w:hAnsi="Book Antiqua" w:cs="Book Antiqua"/>
          <w:lang w:val="en-GB"/>
        </w:rPr>
        <w:t>Rabeneck</w:t>
      </w:r>
      <w:proofErr w:type="spellEnd"/>
      <w:r w:rsidRPr="006C0AE3">
        <w:rPr>
          <w:rFonts w:ascii="Book Antiqua" w:eastAsia="Book Antiqua" w:hAnsi="Book Antiqua" w:cs="Book Antiqua"/>
          <w:lang w:val="en-GB"/>
        </w:rPr>
        <w:t xml:space="preserve"> L. Consolidated principles for screening based on a systematic review and consensus process. </w:t>
      </w:r>
      <w:r w:rsidRPr="006C0AE3">
        <w:rPr>
          <w:rFonts w:ascii="Book Antiqua" w:eastAsia="Book Antiqua" w:hAnsi="Book Antiqua" w:cs="Book Antiqua"/>
          <w:i/>
          <w:iCs/>
          <w:lang w:val="en-GB"/>
        </w:rPr>
        <w:t>CMAJ</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190</w:t>
      </w:r>
      <w:r w:rsidRPr="006C0AE3">
        <w:rPr>
          <w:rFonts w:ascii="Book Antiqua" w:eastAsia="Book Antiqua" w:hAnsi="Book Antiqua" w:cs="Book Antiqua"/>
          <w:lang w:val="en-GB"/>
        </w:rPr>
        <w:t>: E422-E429 [PMID: 29632037 DOI: 10.1503/cmaj.171154]</w:t>
      </w:r>
    </w:p>
    <w:p w14:paraId="56117E8E" w14:textId="3A016D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 </w:t>
      </w:r>
      <w:r w:rsidRPr="006C0AE3">
        <w:rPr>
          <w:rFonts w:ascii="Book Antiqua" w:eastAsia="Book Antiqua" w:hAnsi="Book Antiqua" w:cs="Book Antiqua"/>
          <w:b/>
          <w:bCs/>
          <w:lang w:val="en-GB"/>
        </w:rPr>
        <w:t>Institute of Medicine (US) Committee on Standards for Developing Trustworthy Clinical Practice Guidelines</w:t>
      </w:r>
      <w:r w:rsidRPr="006C0AE3">
        <w:rPr>
          <w:rFonts w:ascii="Book Antiqua" w:eastAsia="Book Antiqua" w:hAnsi="Book Antiqua" w:cs="Book Antiqua"/>
          <w:lang w:val="en-GB"/>
        </w:rPr>
        <w:t xml:space="preserve">, Graham R, </w:t>
      </w:r>
      <w:proofErr w:type="spellStart"/>
      <w:r w:rsidRPr="006C0AE3">
        <w:rPr>
          <w:rFonts w:ascii="Book Antiqua" w:eastAsia="Book Antiqua" w:hAnsi="Book Antiqua" w:cs="Book Antiqua"/>
          <w:lang w:val="en-GB"/>
        </w:rPr>
        <w:t>Mancher</w:t>
      </w:r>
      <w:proofErr w:type="spellEnd"/>
      <w:r w:rsidRPr="006C0AE3">
        <w:rPr>
          <w:rFonts w:ascii="Book Antiqua" w:eastAsia="Book Antiqua" w:hAnsi="Book Antiqua" w:cs="Book Antiqua"/>
          <w:lang w:val="en-GB"/>
        </w:rPr>
        <w:t xml:space="preserve"> M, Miller Wolman D, Greenfield S, Steinberg E. 2011</w:t>
      </w:r>
      <w:r w:rsidR="009B0E66"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[PMID: 24983061 DOI: 10.17226/13058]</w:t>
      </w:r>
    </w:p>
    <w:p w14:paraId="7830E9D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11 </w:t>
      </w:r>
      <w:proofErr w:type="spellStart"/>
      <w:r w:rsidRPr="006C0AE3">
        <w:rPr>
          <w:rFonts w:ascii="Book Antiqua" w:eastAsia="Book Antiqua" w:hAnsi="Book Antiqua" w:cs="Book Antiqua"/>
          <w:b/>
          <w:bCs/>
          <w:lang w:val="en-GB"/>
        </w:rPr>
        <w:t>Qaseem</w:t>
      </w:r>
      <w:proofErr w:type="spellEnd"/>
      <w:r w:rsidRPr="006C0AE3">
        <w:rPr>
          <w:rFonts w:ascii="Book Antiqua" w:eastAsia="Book Antiqua" w:hAnsi="Book Antiqua" w:cs="Book Antiqua"/>
          <w:b/>
          <w:bCs/>
          <w:lang w:val="en-GB"/>
        </w:rPr>
        <w:t xml:space="preserve"> A</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Forland</w:t>
      </w:r>
      <w:proofErr w:type="spellEnd"/>
      <w:r w:rsidRPr="006C0AE3">
        <w:rPr>
          <w:rFonts w:ascii="Book Antiqua" w:eastAsia="Book Antiqua" w:hAnsi="Book Antiqua" w:cs="Book Antiqua"/>
          <w:lang w:val="en-GB"/>
        </w:rPr>
        <w:t xml:space="preserve"> F, Macbeth F, </w:t>
      </w:r>
      <w:proofErr w:type="spellStart"/>
      <w:r w:rsidRPr="006C0AE3">
        <w:rPr>
          <w:rFonts w:ascii="Book Antiqua" w:eastAsia="Book Antiqua" w:hAnsi="Book Antiqua" w:cs="Book Antiqua"/>
          <w:lang w:val="en-GB"/>
        </w:rPr>
        <w:t>Ollenschläger</w:t>
      </w:r>
      <w:proofErr w:type="spellEnd"/>
      <w:r w:rsidRPr="006C0AE3">
        <w:rPr>
          <w:rFonts w:ascii="Book Antiqua" w:eastAsia="Book Antiqua" w:hAnsi="Book Antiqua" w:cs="Book Antiqua"/>
          <w:lang w:val="en-GB"/>
        </w:rPr>
        <w:t xml:space="preserve"> G, Phillips S, van der Wees P; Board of Trustees of the Guidelines International Network. Guidelines International Network: toward international standards for clinical practice guidelines. </w:t>
      </w:r>
      <w:r w:rsidRPr="006C0AE3">
        <w:rPr>
          <w:rFonts w:ascii="Book Antiqua" w:eastAsia="Book Antiqua" w:hAnsi="Book Antiqua" w:cs="Book Antiqua"/>
          <w:i/>
          <w:iCs/>
          <w:lang w:val="en-GB"/>
        </w:rPr>
        <w:t>Ann Intern Med</w:t>
      </w:r>
      <w:r w:rsidRPr="006C0AE3">
        <w:rPr>
          <w:rFonts w:ascii="Book Antiqua" w:eastAsia="Book Antiqua" w:hAnsi="Book Antiqua" w:cs="Book Antiqua"/>
          <w:lang w:val="en-GB"/>
        </w:rPr>
        <w:t xml:space="preserve"> 2012; </w:t>
      </w:r>
      <w:r w:rsidRPr="006C0AE3">
        <w:rPr>
          <w:rFonts w:ascii="Book Antiqua" w:eastAsia="Book Antiqua" w:hAnsi="Book Antiqua" w:cs="Book Antiqua"/>
          <w:b/>
          <w:bCs/>
          <w:lang w:val="en-GB"/>
        </w:rPr>
        <w:t>156</w:t>
      </w:r>
      <w:r w:rsidRPr="006C0AE3">
        <w:rPr>
          <w:rFonts w:ascii="Book Antiqua" w:eastAsia="Book Antiqua" w:hAnsi="Book Antiqua" w:cs="Book Antiqua"/>
          <w:lang w:val="en-GB"/>
        </w:rPr>
        <w:t>: 525-531 [PMID: 22473437 DOI: 10.7326/0003-4819-156-7-201204030-00009]</w:t>
      </w:r>
    </w:p>
    <w:p w14:paraId="07870E23"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12 </w:t>
      </w:r>
      <w:proofErr w:type="spellStart"/>
      <w:r w:rsidRPr="006C0AE3">
        <w:rPr>
          <w:rFonts w:ascii="Book Antiqua" w:eastAsia="Book Antiqua" w:hAnsi="Book Antiqua" w:cs="Book Antiqua"/>
          <w:b/>
          <w:bCs/>
          <w:lang w:val="en-GB"/>
        </w:rPr>
        <w:t>Kredo</w:t>
      </w:r>
      <w:proofErr w:type="spellEnd"/>
      <w:r w:rsidRPr="006C0AE3">
        <w:rPr>
          <w:rFonts w:ascii="Book Antiqua" w:eastAsia="Book Antiqua" w:hAnsi="Book Antiqua" w:cs="Book Antiqua"/>
          <w:b/>
          <w:bCs/>
          <w:lang w:val="en-GB"/>
        </w:rPr>
        <w:t xml:space="preserve"> T</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Bernhardsson</w:t>
      </w:r>
      <w:proofErr w:type="spellEnd"/>
      <w:r w:rsidRPr="006C0AE3">
        <w:rPr>
          <w:rFonts w:ascii="Book Antiqua" w:eastAsia="Book Antiqua" w:hAnsi="Book Antiqua" w:cs="Book Antiqua"/>
          <w:lang w:val="en-GB"/>
        </w:rPr>
        <w:t xml:space="preserve"> S, </w:t>
      </w:r>
      <w:proofErr w:type="spellStart"/>
      <w:r w:rsidRPr="006C0AE3">
        <w:rPr>
          <w:rFonts w:ascii="Book Antiqua" w:eastAsia="Book Antiqua" w:hAnsi="Book Antiqua" w:cs="Book Antiqua"/>
          <w:lang w:val="en-GB"/>
        </w:rPr>
        <w:t>Machingaidze</w:t>
      </w:r>
      <w:proofErr w:type="spellEnd"/>
      <w:r w:rsidRPr="006C0AE3">
        <w:rPr>
          <w:rFonts w:ascii="Book Antiqua" w:eastAsia="Book Antiqua" w:hAnsi="Book Antiqua" w:cs="Book Antiqua"/>
          <w:lang w:val="en-GB"/>
        </w:rPr>
        <w:t xml:space="preserve"> S, Young T, </w:t>
      </w:r>
      <w:proofErr w:type="spellStart"/>
      <w:r w:rsidRPr="006C0AE3">
        <w:rPr>
          <w:rFonts w:ascii="Book Antiqua" w:eastAsia="Book Antiqua" w:hAnsi="Book Antiqua" w:cs="Book Antiqua"/>
          <w:lang w:val="en-GB"/>
        </w:rPr>
        <w:t>Louw</w:t>
      </w:r>
      <w:proofErr w:type="spellEnd"/>
      <w:r w:rsidRPr="006C0AE3">
        <w:rPr>
          <w:rFonts w:ascii="Book Antiqua" w:eastAsia="Book Antiqua" w:hAnsi="Book Antiqua" w:cs="Book Antiqua"/>
          <w:lang w:val="en-GB"/>
        </w:rPr>
        <w:t xml:space="preserve"> Q, </w:t>
      </w:r>
      <w:proofErr w:type="spellStart"/>
      <w:r w:rsidRPr="006C0AE3">
        <w:rPr>
          <w:rFonts w:ascii="Book Antiqua" w:eastAsia="Book Antiqua" w:hAnsi="Book Antiqua" w:cs="Book Antiqua"/>
          <w:lang w:val="en-GB"/>
        </w:rPr>
        <w:t>Ochodo</w:t>
      </w:r>
      <w:proofErr w:type="spellEnd"/>
      <w:r w:rsidRPr="006C0AE3">
        <w:rPr>
          <w:rFonts w:ascii="Book Antiqua" w:eastAsia="Book Antiqua" w:hAnsi="Book Antiqua" w:cs="Book Antiqua"/>
          <w:lang w:val="en-GB"/>
        </w:rPr>
        <w:t xml:space="preserve"> E, Grimmer K. Guide to clinical practice guidelines: the current state of play. </w:t>
      </w:r>
      <w:proofErr w:type="spellStart"/>
      <w:r w:rsidRPr="006C0AE3">
        <w:rPr>
          <w:rFonts w:ascii="Book Antiqua" w:eastAsia="Book Antiqua" w:hAnsi="Book Antiqua" w:cs="Book Antiqua"/>
          <w:i/>
          <w:iCs/>
          <w:lang w:val="en-GB"/>
        </w:rPr>
        <w:t>Int</w:t>
      </w:r>
      <w:proofErr w:type="spellEnd"/>
      <w:r w:rsidRPr="006C0AE3">
        <w:rPr>
          <w:rFonts w:ascii="Book Antiqua" w:eastAsia="Book Antiqua" w:hAnsi="Book Antiqua" w:cs="Book Antiqua"/>
          <w:i/>
          <w:iCs/>
          <w:lang w:val="en-GB"/>
        </w:rPr>
        <w:t xml:space="preserve"> J </w:t>
      </w:r>
      <w:proofErr w:type="spellStart"/>
      <w:r w:rsidRPr="006C0AE3">
        <w:rPr>
          <w:rFonts w:ascii="Book Antiqua" w:eastAsia="Book Antiqua" w:hAnsi="Book Antiqua" w:cs="Book Antiqua"/>
          <w:i/>
          <w:iCs/>
          <w:lang w:val="en-GB"/>
        </w:rPr>
        <w:t>Qual</w:t>
      </w:r>
      <w:proofErr w:type="spellEnd"/>
      <w:r w:rsidRPr="006C0AE3">
        <w:rPr>
          <w:rFonts w:ascii="Book Antiqua" w:eastAsia="Book Antiqua" w:hAnsi="Book Antiqua" w:cs="Book Antiqua"/>
          <w:i/>
          <w:iCs/>
          <w:lang w:val="en-GB"/>
        </w:rPr>
        <w:t xml:space="preserve"> Health Care</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28</w:t>
      </w:r>
      <w:r w:rsidRPr="006C0AE3">
        <w:rPr>
          <w:rFonts w:ascii="Book Antiqua" w:eastAsia="Book Antiqua" w:hAnsi="Book Antiqua" w:cs="Book Antiqua"/>
          <w:lang w:val="en-GB"/>
        </w:rPr>
        <w:t>: 122-128 [PMID: 26796486 DOI: 10.1093/</w:t>
      </w:r>
      <w:proofErr w:type="spellStart"/>
      <w:r w:rsidRPr="006C0AE3">
        <w:rPr>
          <w:rFonts w:ascii="Book Antiqua" w:eastAsia="Book Antiqua" w:hAnsi="Book Antiqua" w:cs="Book Antiqua"/>
          <w:lang w:val="en-GB"/>
        </w:rPr>
        <w:t>intqhc</w:t>
      </w:r>
      <w:proofErr w:type="spellEnd"/>
      <w:r w:rsidRPr="006C0AE3">
        <w:rPr>
          <w:rFonts w:ascii="Book Antiqua" w:eastAsia="Book Antiqua" w:hAnsi="Book Antiqua" w:cs="Book Antiqua"/>
          <w:lang w:val="en-GB"/>
        </w:rPr>
        <w:t>/mzv115]</w:t>
      </w:r>
    </w:p>
    <w:p w14:paraId="6335F71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13 </w:t>
      </w:r>
      <w:proofErr w:type="spellStart"/>
      <w:r w:rsidRPr="006C0AE3">
        <w:rPr>
          <w:rFonts w:ascii="Book Antiqua" w:eastAsia="Book Antiqua" w:hAnsi="Book Antiqua" w:cs="Book Antiqua"/>
          <w:b/>
          <w:bCs/>
          <w:lang w:val="en-GB"/>
        </w:rPr>
        <w:t>Shekelle</w:t>
      </w:r>
      <w:proofErr w:type="spellEnd"/>
      <w:r w:rsidRPr="006C0AE3">
        <w:rPr>
          <w:rFonts w:ascii="Book Antiqua" w:eastAsia="Book Antiqua" w:hAnsi="Book Antiqua" w:cs="Book Antiqua"/>
          <w:b/>
          <w:bCs/>
          <w:lang w:val="en-GB"/>
        </w:rPr>
        <w:t xml:space="preserve"> PG</w:t>
      </w:r>
      <w:r w:rsidRPr="006C0AE3">
        <w:rPr>
          <w:rFonts w:ascii="Book Antiqua" w:eastAsia="Book Antiqua" w:hAnsi="Book Antiqua" w:cs="Book Antiqua"/>
          <w:lang w:val="en-GB"/>
        </w:rPr>
        <w:t xml:space="preserve">. Clinical Practice Guidelines: What's Next?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320</w:t>
      </w:r>
      <w:r w:rsidRPr="006C0AE3">
        <w:rPr>
          <w:rFonts w:ascii="Book Antiqua" w:eastAsia="Book Antiqua" w:hAnsi="Book Antiqua" w:cs="Book Antiqua"/>
          <w:lang w:val="en-GB"/>
        </w:rPr>
        <w:t>: 757-758 [PMID: 30098168 DOI: 10.1001/jama.2018.9660]</w:t>
      </w:r>
    </w:p>
    <w:p w14:paraId="2855AEF6"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14 </w:t>
      </w:r>
      <w:proofErr w:type="spellStart"/>
      <w:r w:rsidRPr="006C0AE3">
        <w:rPr>
          <w:rFonts w:ascii="Book Antiqua" w:eastAsia="Book Antiqua" w:hAnsi="Book Antiqua" w:cs="Book Antiqua"/>
          <w:b/>
          <w:bCs/>
          <w:lang w:val="en-GB"/>
        </w:rPr>
        <w:t>Brodersen</w:t>
      </w:r>
      <w:proofErr w:type="spellEnd"/>
      <w:r w:rsidRPr="006C0AE3">
        <w:rPr>
          <w:rFonts w:ascii="Book Antiqua" w:eastAsia="Book Antiqua" w:hAnsi="Book Antiqua" w:cs="Book Antiqua"/>
          <w:b/>
          <w:bCs/>
          <w:lang w:val="en-GB"/>
        </w:rPr>
        <w:t xml:space="preserve"> J</w:t>
      </w:r>
      <w:r w:rsidRPr="006C0AE3">
        <w:rPr>
          <w:rFonts w:ascii="Book Antiqua" w:eastAsia="Book Antiqua" w:hAnsi="Book Antiqua" w:cs="Book Antiqua"/>
          <w:lang w:val="en-GB"/>
        </w:rPr>
        <w:t xml:space="preserve">, Kramer BS, Macdonald H, Schwartz LM, </w:t>
      </w:r>
      <w:proofErr w:type="spellStart"/>
      <w:r w:rsidRPr="006C0AE3">
        <w:rPr>
          <w:rFonts w:ascii="Book Antiqua" w:eastAsia="Book Antiqua" w:hAnsi="Book Antiqua" w:cs="Book Antiqua"/>
          <w:lang w:val="en-GB"/>
        </w:rPr>
        <w:t>Woloshin</w:t>
      </w:r>
      <w:proofErr w:type="spellEnd"/>
      <w:r w:rsidRPr="006C0AE3">
        <w:rPr>
          <w:rFonts w:ascii="Book Antiqua" w:eastAsia="Book Antiqua" w:hAnsi="Book Antiqua" w:cs="Book Antiqua"/>
          <w:lang w:val="en-GB"/>
        </w:rPr>
        <w:t xml:space="preserve"> S. Focusing on </w:t>
      </w:r>
      <w:proofErr w:type="spellStart"/>
      <w:r w:rsidRPr="006C0AE3">
        <w:rPr>
          <w:rFonts w:ascii="Book Antiqua" w:eastAsia="Book Antiqua" w:hAnsi="Book Antiqua" w:cs="Book Antiqua"/>
          <w:lang w:val="en-GB"/>
        </w:rPr>
        <w:t>overdiagnosis</w:t>
      </w:r>
      <w:proofErr w:type="spellEnd"/>
      <w:r w:rsidRPr="006C0AE3">
        <w:rPr>
          <w:rFonts w:ascii="Book Antiqua" w:eastAsia="Book Antiqua" w:hAnsi="Book Antiqua" w:cs="Book Antiqua"/>
          <w:lang w:val="en-GB"/>
        </w:rPr>
        <w:t xml:space="preserve"> as a driver of too much medicine.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362</w:t>
      </w:r>
      <w:r w:rsidRPr="006C0AE3">
        <w:rPr>
          <w:rFonts w:ascii="Book Antiqua" w:eastAsia="Book Antiqua" w:hAnsi="Book Antiqua" w:cs="Book Antiqua"/>
          <w:lang w:val="en-GB"/>
        </w:rPr>
        <w:t>: k3494 [PMID: 30120097 DOI: 10.1136/bmj.k3494]</w:t>
      </w:r>
    </w:p>
    <w:p w14:paraId="7A25D946"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15 </w:t>
      </w:r>
      <w:proofErr w:type="spellStart"/>
      <w:r w:rsidRPr="006C0AE3">
        <w:rPr>
          <w:rFonts w:ascii="Book Antiqua" w:eastAsia="Book Antiqua" w:hAnsi="Book Antiqua" w:cs="Book Antiqua"/>
          <w:b/>
          <w:bCs/>
          <w:lang w:val="en-GB"/>
        </w:rPr>
        <w:t>Jenniskens</w:t>
      </w:r>
      <w:proofErr w:type="spellEnd"/>
      <w:r w:rsidRPr="006C0AE3">
        <w:rPr>
          <w:rFonts w:ascii="Book Antiqua" w:eastAsia="Book Antiqua" w:hAnsi="Book Antiqua" w:cs="Book Antiqua"/>
          <w:b/>
          <w:bCs/>
          <w:lang w:val="en-GB"/>
        </w:rPr>
        <w:t xml:space="preserve"> K</w:t>
      </w:r>
      <w:r w:rsidRPr="006C0AE3">
        <w:rPr>
          <w:rFonts w:ascii="Book Antiqua" w:eastAsia="Book Antiqua" w:hAnsi="Book Antiqua" w:cs="Book Antiqua"/>
          <w:lang w:val="en-GB"/>
        </w:rPr>
        <w:t xml:space="preserve">, de Groot JAH, </w:t>
      </w:r>
      <w:proofErr w:type="spellStart"/>
      <w:r w:rsidRPr="006C0AE3">
        <w:rPr>
          <w:rFonts w:ascii="Book Antiqua" w:eastAsia="Book Antiqua" w:hAnsi="Book Antiqua" w:cs="Book Antiqua"/>
          <w:lang w:val="en-GB"/>
        </w:rPr>
        <w:t>Reitsma</w:t>
      </w:r>
      <w:proofErr w:type="spellEnd"/>
      <w:r w:rsidRPr="006C0AE3">
        <w:rPr>
          <w:rFonts w:ascii="Book Antiqua" w:eastAsia="Book Antiqua" w:hAnsi="Book Antiqua" w:cs="Book Antiqua"/>
          <w:lang w:val="en-GB"/>
        </w:rPr>
        <w:t xml:space="preserve"> JB, Moons KGM, </w:t>
      </w:r>
      <w:proofErr w:type="spellStart"/>
      <w:r w:rsidRPr="006C0AE3">
        <w:rPr>
          <w:rFonts w:ascii="Book Antiqua" w:eastAsia="Book Antiqua" w:hAnsi="Book Antiqua" w:cs="Book Antiqua"/>
          <w:lang w:val="en-GB"/>
        </w:rPr>
        <w:t>Hooft</w:t>
      </w:r>
      <w:proofErr w:type="spellEnd"/>
      <w:r w:rsidRPr="006C0AE3">
        <w:rPr>
          <w:rFonts w:ascii="Book Antiqua" w:eastAsia="Book Antiqua" w:hAnsi="Book Antiqua" w:cs="Book Antiqua"/>
          <w:lang w:val="en-GB"/>
        </w:rPr>
        <w:t xml:space="preserve"> L, </w:t>
      </w:r>
      <w:proofErr w:type="spellStart"/>
      <w:r w:rsidRPr="006C0AE3">
        <w:rPr>
          <w:rFonts w:ascii="Book Antiqua" w:eastAsia="Book Antiqua" w:hAnsi="Book Antiqua" w:cs="Book Antiqua"/>
          <w:lang w:val="en-GB"/>
        </w:rPr>
        <w:t>Naaktgeboren</w:t>
      </w:r>
      <w:proofErr w:type="spellEnd"/>
      <w:r w:rsidRPr="006C0AE3">
        <w:rPr>
          <w:rFonts w:ascii="Book Antiqua" w:eastAsia="Book Antiqua" w:hAnsi="Book Antiqua" w:cs="Book Antiqua"/>
          <w:lang w:val="en-GB"/>
        </w:rPr>
        <w:t xml:space="preserve"> CA. </w:t>
      </w:r>
      <w:proofErr w:type="spellStart"/>
      <w:r w:rsidRPr="006C0AE3">
        <w:rPr>
          <w:rFonts w:ascii="Book Antiqua" w:eastAsia="Book Antiqua" w:hAnsi="Book Antiqua" w:cs="Book Antiqua"/>
          <w:lang w:val="en-GB"/>
        </w:rPr>
        <w:t>Overdiagnosis</w:t>
      </w:r>
      <w:proofErr w:type="spellEnd"/>
      <w:r w:rsidRPr="006C0AE3">
        <w:rPr>
          <w:rFonts w:ascii="Book Antiqua" w:eastAsia="Book Antiqua" w:hAnsi="Book Antiqua" w:cs="Book Antiqua"/>
          <w:lang w:val="en-GB"/>
        </w:rPr>
        <w:t xml:space="preserve"> across medical disciplines: a scoping review. </w:t>
      </w:r>
      <w:r w:rsidRPr="006C0AE3">
        <w:rPr>
          <w:rFonts w:ascii="Book Antiqua" w:eastAsia="Book Antiqua" w:hAnsi="Book Antiqua" w:cs="Book Antiqua"/>
          <w:i/>
          <w:iCs/>
          <w:lang w:val="en-GB"/>
        </w:rPr>
        <w:t>BMJ Open</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7</w:t>
      </w:r>
      <w:r w:rsidRPr="006C0AE3">
        <w:rPr>
          <w:rFonts w:ascii="Book Antiqua" w:eastAsia="Book Antiqua" w:hAnsi="Book Antiqua" w:cs="Book Antiqua"/>
          <w:lang w:val="en-GB"/>
        </w:rPr>
        <w:t>: e018448 [PMID: 29284720 DOI: 10.1136/bmjopen-2017-018448]</w:t>
      </w:r>
    </w:p>
    <w:p w14:paraId="190D3E5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16 </w:t>
      </w:r>
      <w:r w:rsidRPr="006C0AE3">
        <w:rPr>
          <w:rFonts w:ascii="Book Antiqua" w:eastAsia="Book Antiqua" w:hAnsi="Book Antiqua" w:cs="Book Antiqua"/>
          <w:b/>
          <w:bCs/>
          <w:lang w:val="en-GB"/>
        </w:rPr>
        <w:t>Dickinson JA</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Pimlott</w:t>
      </w:r>
      <w:proofErr w:type="spellEnd"/>
      <w:r w:rsidRPr="006C0AE3">
        <w:rPr>
          <w:rFonts w:ascii="Book Antiqua" w:eastAsia="Book Antiqua" w:hAnsi="Book Antiqua" w:cs="Book Antiqua"/>
          <w:lang w:val="en-GB"/>
        </w:rPr>
        <w:t xml:space="preserve"> N, Grad R, Singh H, </w:t>
      </w:r>
      <w:proofErr w:type="spellStart"/>
      <w:r w:rsidRPr="006C0AE3">
        <w:rPr>
          <w:rFonts w:ascii="Book Antiqua" w:eastAsia="Book Antiqua" w:hAnsi="Book Antiqua" w:cs="Book Antiqua"/>
          <w:lang w:val="en-GB"/>
        </w:rPr>
        <w:t>Szafran</w:t>
      </w:r>
      <w:proofErr w:type="spellEnd"/>
      <w:r w:rsidRPr="006C0AE3">
        <w:rPr>
          <w:rFonts w:ascii="Book Antiqua" w:eastAsia="Book Antiqua" w:hAnsi="Book Antiqua" w:cs="Book Antiqua"/>
          <w:lang w:val="en-GB"/>
        </w:rPr>
        <w:t xml:space="preserve"> O, Wilson BJ, </w:t>
      </w:r>
      <w:proofErr w:type="spellStart"/>
      <w:r w:rsidRPr="006C0AE3">
        <w:rPr>
          <w:rFonts w:ascii="Book Antiqua" w:eastAsia="Book Antiqua" w:hAnsi="Book Antiqua" w:cs="Book Antiqua"/>
          <w:lang w:val="en-GB"/>
        </w:rPr>
        <w:t>Groulx</w:t>
      </w:r>
      <w:proofErr w:type="spellEnd"/>
      <w:r w:rsidRPr="006C0AE3">
        <w:rPr>
          <w:rFonts w:ascii="Book Antiqua" w:eastAsia="Book Antiqua" w:hAnsi="Book Antiqua" w:cs="Book Antiqua"/>
          <w:lang w:val="en-GB"/>
        </w:rPr>
        <w:t xml:space="preserve"> S, </w:t>
      </w:r>
      <w:proofErr w:type="spellStart"/>
      <w:r w:rsidRPr="006C0AE3">
        <w:rPr>
          <w:rFonts w:ascii="Book Antiqua" w:eastAsia="Book Antiqua" w:hAnsi="Book Antiqua" w:cs="Book Antiqua"/>
          <w:lang w:val="en-GB"/>
        </w:rPr>
        <w:t>Thériault</w:t>
      </w:r>
      <w:proofErr w:type="spellEnd"/>
      <w:r w:rsidRPr="006C0AE3">
        <w:rPr>
          <w:rFonts w:ascii="Book Antiqua" w:eastAsia="Book Antiqua" w:hAnsi="Book Antiqua" w:cs="Book Antiqua"/>
          <w:lang w:val="en-GB"/>
        </w:rPr>
        <w:t xml:space="preserve"> G, Bell NR. Screening: when things go wrong. </w:t>
      </w:r>
      <w:r w:rsidRPr="006C0AE3">
        <w:rPr>
          <w:rFonts w:ascii="Book Antiqua" w:eastAsia="Book Antiqua" w:hAnsi="Book Antiqua" w:cs="Book Antiqua"/>
          <w:i/>
          <w:iCs/>
          <w:lang w:val="en-GB"/>
        </w:rPr>
        <w:t xml:space="preserve">Can </w:t>
      </w:r>
      <w:proofErr w:type="gramStart"/>
      <w:r w:rsidRPr="006C0AE3">
        <w:rPr>
          <w:rFonts w:ascii="Book Antiqua" w:eastAsia="Book Antiqua" w:hAnsi="Book Antiqua" w:cs="Book Antiqua"/>
          <w:i/>
          <w:iCs/>
          <w:lang w:val="en-GB"/>
        </w:rPr>
        <w:t>Fam</w:t>
      </w:r>
      <w:proofErr w:type="gramEnd"/>
      <w:r w:rsidRPr="006C0AE3">
        <w:rPr>
          <w:rFonts w:ascii="Book Antiqua" w:eastAsia="Book Antiqua" w:hAnsi="Book Antiqua" w:cs="Book Antiqua"/>
          <w:i/>
          <w:iCs/>
          <w:lang w:val="en-GB"/>
        </w:rPr>
        <w:t xml:space="preserve"> Physician</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64</w:t>
      </w:r>
      <w:r w:rsidRPr="006C0AE3">
        <w:rPr>
          <w:rFonts w:ascii="Book Antiqua" w:eastAsia="Book Antiqua" w:hAnsi="Book Antiqua" w:cs="Book Antiqua"/>
          <w:lang w:val="en-GB"/>
        </w:rPr>
        <w:t>: 502-508 [PMID: 30002025]</w:t>
      </w:r>
    </w:p>
    <w:p w14:paraId="2C1CE59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17 </w:t>
      </w:r>
      <w:proofErr w:type="spellStart"/>
      <w:r w:rsidRPr="006C0AE3">
        <w:rPr>
          <w:rFonts w:ascii="Book Antiqua" w:eastAsia="Book Antiqua" w:hAnsi="Book Antiqua" w:cs="Book Antiqua"/>
          <w:b/>
          <w:bCs/>
          <w:lang w:val="en-GB"/>
        </w:rPr>
        <w:t>Glasziou</w:t>
      </w:r>
      <w:proofErr w:type="spellEnd"/>
      <w:r w:rsidRPr="006C0AE3">
        <w:rPr>
          <w:rFonts w:ascii="Book Antiqua" w:eastAsia="Book Antiqua" w:hAnsi="Book Antiqua" w:cs="Book Antiqua"/>
          <w:b/>
          <w:bCs/>
          <w:lang w:val="en-GB"/>
        </w:rPr>
        <w:t xml:space="preserve"> P</w:t>
      </w:r>
      <w:r w:rsidRPr="006C0AE3">
        <w:rPr>
          <w:rFonts w:ascii="Book Antiqua" w:eastAsia="Book Antiqua" w:hAnsi="Book Antiqua" w:cs="Book Antiqua"/>
          <w:lang w:val="en-GB"/>
        </w:rPr>
        <w:t xml:space="preserve">, Moynihan R, Richards T, </w:t>
      </w:r>
      <w:proofErr w:type="spellStart"/>
      <w:r w:rsidRPr="006C0AE3">
        <w:rPr>
          <w:rFonts w:ascii="Book Antiqua" w:eastAsia="Book Antiqua" w:hAnsi="Book Antiqua" w:cs="Book Antiqua"/>
          <w:lang w:val="en-GB"/>
        </w:rPr>
        <w:t>Godlee</w:t>
      </w:r>
      <w:proofErr w:type="spellEnd"/>
      <w:r w:rsidRPr="006C0AE3">
        <w:rPr>
          <w:rFonts w:ascii="Book Antiqua" w:eastAsia="Book Antiqua" w:hAnsi="Book Antiqua" w:cs="Book Antiqua"/>
          <w:lang w:val="en-GB"/>
        </w:rPr>
        <w:t xml:space="preserve"> F. Too much medicine; too little care.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347</w:t>
      </w:r>
      <w:r w:rsidRPr="006C0AE3">
        <w:rPr>
          <w:rFonts w:ascii="Book Antiqua" w:eastAsia="Book Antiqua" w:hAnsi="Book Antiqua" w:cs="Book Antiqua"/>
          <w:lang w:val="en-GB"/>
        </w:rPr>
        <w:t>: f4247 [PMID: 23820022 DOI: 10.1136/bmj.f4247]</w:t>
      </w:r>
    </w:p>
    <w:p w14:paraId="6B9FEFB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18 </w:t>
      </w:r>
      <w:r w:rsidRPr="006C0AE3">
        <w:rPr>
          <w:rFonts w:ascii="Book Antiqua" w:eastAsia="Book Antiqua" w:hAnsi="Book Antiqua" w:cs="Book Antiqua"/>
          <w:b/>
          <w:bCs/>
          <w:lang w:val="en-GB"/>
        </w:rPr>
        <w:t>Moynihan R</w:t>
      </w:r>
      <w:r w:rsidRPr="006C0AE3">
        <w:rPr>
          <w:rFonts w:ascii="Book Antiqua" w:eastAsia="Book Antiqua" w:hAnsi="Book Antiqua" w:cs="Book Antiqua"/>
          <w:lang w:val="en-GB"/>
        </w:rPr>
        <w:t xml:space="preserve">, Henry D, Moons KG. Using evidence to combat </w:t>
      </w:r>
      <w:proofErr w:type="spellStart"/>
      <w:r w:rsidRPr="006C0AE3">
        <w:rPr>
          <w:rFonts w:ascii="Book Antiqua" w:eastAsia="Book Antiqua" w:hAnsi="Book Antiqua" w:cs="Book Antiqua"/>
          <w:lang w:val="en-GB"/>
        </w:rPr>
        <w:t>overdiagnosis</w:t>
      </w:r>
      <w:proofErr w:type="spellEnd"/>
      <w:r w:rsidRPr="006C0AE3">
        <w:rPr>
          <w:rFonts w:ascii="Book Antiqua" w:eastAsia="Book Antiqua" w:hAnsi="Book Antiqua" w:cs="Book Antiqua"/>
          <w:lang w:val="en-GB"/>
        </w:rPr>
        <w:t xml:space="preserve"> and overtreatment: evaluating treatments, tests, and disease definitions in the time of too much. </w:t>
      </w:r>
      <w:proofErr w:type="spellStart"/>
      <w:r w:rsidRPr="006C0AE3">
        <w:rPr>
          <w:rFonts w:ascii="Book Antiqua" w:eastAsia="Book Antiqua" w:hAnsi="Book Antiqua" w:cs="Book Antiqua"/>
          <w:i/>
          <w:iCs/>
          <w:lang w:val="en-GB"/>
        </w:rPr>
        <w:t>PLoS</w:t>
      </w:r>
      <w:proofErr w:type="spellEnd"/>
      <w:r w:rsidRPr="006C0AE3">
        <w:rPr>
          <w:rFonts w:ascii="Book Antiqua" w:eastAsia="Book Antiqua" w:hAnsi="Book Antiqua" w:cs="Book Antiqua"/>
          <w:i/>
          <w:iCs/>
          <w:lang w:val="en-GB"/>
        </w:rPr>
        <w:t xml:space="preserve"> Med</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11</w:t>
      </w:r>
      <w:r w:rsidRPr="006C0AE3">
        <w:rPr>
          <w:rFonts w:ascii="Book Antiqua" w:eastAsia="Book Antiqua" w:hAnsi="Book Antiqua" w:cs="Book Antiqua"/>
          <w:lang w:val="en-GB"/>
        </w:rPr>
        <w:t>: e1001655 [PMID: 24983872 DOI: 10.1371/journal.pmed.1001655]</w:t>
      </w:r>
    </w:p>
    <w:p w14:paraId="71BB81D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19 </w:t>
      </w:r>
      <w:r w:rsidRPr="006C0AE3">
        <w:rPr>
          <w:rFonts w:ascii="Book Antiqua" w:eastAsia="Book Antiqua" w:hAnsi="Book Antiqua" w:cs="Book Antiqua"/>
          <w:b/>
          <w:bCs/>
          <w:lang w:val="en-GB"/>
        </w:rPr>
        <w:t>Katz MH</w:t>
      </w:r>
      <w:r w:rsidRPr="006C0AE3">
        <w:rPr>
          <w:rFonts w:ascii="Book Antiqua" w:eastAsia="Book Antiqua" w:hAnsi="Book Antiqua" w:cs="Book Antiqua"/>
          <w:lang w:val="en-GB"/>
        </w:rPr>
        <w:t xml:space="preserve">, Grady D, </w:t>
      </w:r>
      <w:proofErr w:type="spellStart"/>
      <w:r w:rsidRPr="006C0AE3">
        <w:rPr>
          <w:rFonts w:ascii="Book Antiqua" w:eastAsia="Book Antiqua" w:hAnsi="Book Antiqua" w:cs="Book Antiqua"/>
          <w:lang w:val="en-GB"/>
        </w:rPr>
        <w:t>Redberg</w:t>
      </w:r>
      <w:proofErr w:type="spellEnd"/>
      <w:r w:rsidRPr="006C0AE3">
        <w:rPr>
          <w:rFonts w:ascii="Book Antiqua" w:eastAsia="Book Antiqua" w:hAnsi="Book Antiqua" w:cs="Book Antiqua"/>
          <w:lang w:val="en-GB"/>
        </w:rPr>
        <w:t xml:space="preserve"> RF. Developing methods for less is more. </w:t>
      </w:r>
      <w:r w:rsidRPr="006C0AE3">
        <w:rPr>
          <w:rFonts w:ascii="Book Antiqua" w:eastAsia="Book Antiqua" w:hAnsi="Book Antiqua" w:cs="Book Antiqua"/>
          <w:i/>
          <w:iCs/>
          <w:lang w:val="en-GB"/>
        </w:rPr>
        <w:t>JAMA Intern Med</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174</w:t>
      </w:r>
      <w:r w:rsidRPr="006C0AE3">
        <w:rPr>
          <w:rFonts w:ascii="Book Antiqua" w:eastAsia="Book Antiqua" w:hAnsi="Book Antiqua" w:cs="Book Antiqua"/>
          <w:lang w:val="en-GB"/>
        </w:rPr>
        <w:t>: 1076 [PMID: 24818844 DOI: 10.1001/jamainternmed.2014.1101]</w:t>
      </w:r>
    </w:p>
    <w:p w14:paraId="416FF60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20 </w:t>
      </w:r>
      <w:proofErr w:type="spellStart"/>
      <w:r w:rsidRPr="006C0AE3">
        <w:rPr>
          <w:rFonts w:ascii="Book Antiqua" w:eastAsia="Book Antiqua" w:hAnsi="Book Antiqua" w:cs="Book Antiqua"/>
          <w:b/>
          <w:bCs/>
          <w:lang w:val="en-GB"/>
        </w:rPr>
        <w:t>Greenhalgh</w:t>
      </w:r>
      <w:proofErr w:type="spellEnd"/>
      <w:r w:rsidRPr="006C0AE3">
        <w:rPr>
          <w:rFonts w:ascii="Book Antiqua" w:eastAsia="Book Antiqua" w:hAnsi="Book Antiqua" w:cs="Book Antiqua"/>
          <w:b/>
          <w:bCs/>
          <w:lang w:val="en-GB"/>
        </w:rPr>
        <w:t xml:space="preserve"> T</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Howick</w:t>
      </w:r>
      <w:proofErr w:type="spellEnd"/>
      <w:r w:rsidRPr="006C0AE3">
        <w:rPr>
          <w:rFonts w:ascii="Book Antiqua" w:eastAsia="Book Antiqua" w:hAnsi="Book Antiqua" w:cs="Book Antiqua"/>
          <w:lang w:val="en-GB"/>
        </w:rPr>
        <w:t xml:space="preserve"> J, </w:t>
      </w:r>
      <w:proofErr w:type="spellStart"/>
      <w:r w:rsidRPr="006C0AE3">
        <w:rPr>
          <w:rFonts w:ascii="Book Antiqua" w:eastAsia="Book Antiqua" w:hAnsi="Book Antiqua" w:cs="Book Antiqua"/>
          <w:lang w:val="en-GB"/>
        </w:rPr>
        <w:t>Maskrey</w:t>
      </w:r>
      <w:proofErr w:type="spellEnd"/>
      <w:r w:rsidRPr="006C0AE3">
        <w:rPr>
          <w:rFonts w:ascii="Book Antiqua" w:eastAsia="Book Antiqua" w:hAnsi="Book Antiqua" w:cs="Book Antiqua"/>
          <w:lang w:val="en-GB"/>
        </w:rPr>
        <w:t xml:space="preserve"> N; Evidence Based Medicine Renaissance Group. Evidence based medicine: a movement in crisis?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348</w:t>
      </w:r>
      <w:r w:rsidRPr="006C0AE3">
        <w:rPr>
          <w:rFonts w:ascii="Book Antiqua" w:eastAsia="Book Antiqua" w:hAnsi="Book Antiqua" w:cs="Book Antiqua"/>
          <w:lang w:val="en-GB"/>
        </w:rPr>
        <w:t>: g3725 [PMID: 24927763 DOI: 10.1136/bmj.g3725]</w:t>
      </w:r>
    </w:p>
    <w:p w14:paraId="7F3E7947"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21 </w:t>
      </w:r>
      <w:proofErr w:type="spellStart"/>
      <w:r w:rsidRPr="006C0AE3">
        <w:rPr>
          <w:rFonts w:ascii="Book Antiqua" w:eastAsia="Book Antiqua" w:hAnsi="Book Antiqua" w:cs="Book Antiqua"/>
          <w:b/>
          <w:bCs/>
          <w:lang w:val="en-GB"/>
        </w:rPr>
        <w:t>Greenhalgh</w:t>
      </w:r>
      <w:proofErr w:type="spellEnd"/>
      <w:r w:rsidRPr="006C0AE3">
        <w:rPr>
          <w:rFonts w:ascii="Book Antiqua" w:eastAsia="Book Antiqua" w:hAnsi="Book Antiqua" w:cs="Book Antiqua"/>
          <w:b/>
          <w:bCs/>
          <w:lang w:val="en-GB"/>
        </w:rPr>
        <w:t xml:space="preserve"> T</w:t>
      </w:r>
      <w:r w:rsidRPr="006C0AE3">
        <w:rPr>
          <w:rFonts w:ascii="Book Antiqua" w:eastAsia="Book Antiqua" w:hAnsi="Book Antiqua" w:cs="Book Antiqua"/>
          <w:lang w:val="en-GB"/>
        </w:rPr>
        <w:t xml:space="preserve">, Snow R, Ryan S, Rees S, Salisbury H. Six 'biases' against patients and carers in evidence-based medicine. </w:t>
      </w:r>
      <w:r w:rsidRPr="006C0AE3">
        <w:rPr>
          <w:rFonts w:ascii="Book Antiqua" w:eastAsia="Book Antiqua" w:hAnsi="Book Antiqua" w:cs="Book Antiqua"/>
          <w:i/>
          <w:iCs/>
          <w:lang w:val="en-GB"/>
        </w:rPr>
        <w:t>BMC Med</w:t>
      </w:r>
      <w:r w:rsidRPr="006C0AE3">
        <w:rPr>
          <w:rFonts w:ascii="Book Antiqua" w:eastAsia="Book Antiqua" w:hAnsi="Book Antiqua" w:cs="Book Antiqua"/>
          <w:lang w:val="en-GB"/>
        </w:rPr>
        <w:t xml:space="preserve"> 2015; </w:t>
      </w:r>
      <w:r w:rsidRPr="006C0AE3">
        <w:rPr>
          <w:rFonts w:ascii="Book Antiqua" w:eastAsia="Book Antiqua" w:hAnsi="Book Antiqua" w:cs="Book Antiqua"/>
          <w:b/>
          <w:bCs/>
          <w:lang w:val="en-GB"/>
        </w:rPr>
        <w:t>13</w:t>
      </w:r>
      <w:r w:rsidRPr="006C0AE3">
        <w:rPr>
          <w:rFonts w:ascii="Book Antiqua" w:eastAsia="Book Antiqua" w:hAnsi="Book Antiqua" w:cs="Book Antiqua"/>
          <w:lang w:val="en-GB"/>
        </w:rPr>
        <w:t>: 200 [PMID: 26324223 DOI: 10.1186/s12916-015-0437-x]</w:t>
      </w:r>
    </w:p>
    <w:p w14:paraId="1ABF99F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22 </w:t>
      </w:r>
      <w:r w:rsidRPr="006C0AE3">
        <w:rPr>
          <w:rFonts w:ascii="Book Antiqua" w:eastAsia="Book Antiqua" w:hAnsi="Book Antiqua" w:cs="Book Antiqua"/>
          <w:b/>
          <w:bCs/>
          <w:lang w:val="en-GB"/>
        </w:rPr>
        <w:t>Moynihan R</w:t>
      </w:r>
      <w:r w:rsidRPr="006C0AE3">
        <w:rPr>
          <w:rFonts w:ascii="Book Antiqua" w:eastAsia="Book Antiqua" w:hAnsi="Book Antiqua" w:cs="Book Antiqua"/>
          <w:lang w:val="en-GB"/>
        </w:rPr>
        <w:t xml:space="preserve">, Heath I, Henry D. Selling sickness: the pharmaceutical industry and disease mongering.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2002; </w:t>
      </w:r>
      <w:r w:rsidRPr="006C0AE3">
        <w:rPr>
          <w:rFonts w:ascii="Book Antiqua" w:eastAsia="Book Antiqua" w:hAnsi="Book Antiqua" w:cs="Book Antiqua"/>
          <w:b/>
          <w:bCs/>
          <w:lang w:val="en-GB"/>
        </w:rPr>
        <w:t>324</w:t>
      </w:r>
      <w:r w:rsidRPr="006C0AE3">
        <w:rPr>
          <w:rFonts w:ascii="Book Antiqua" w:eastAsia="Book Antiqua" w:hAnsi="Book Antiqua" w:cs="Book Antiqua"/>
          <w:lang w:val="en-GB"/>
        </w:rPr>
        <w:t>: 886-891 [PMID: 11950740 DOI: 10.1136/bmj.324.7342.886]</w:t>
      </w:r>
    </w:p>
    <w:p w14:paraId="43829EA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23 </w:t>
      </w:r>
      <w:r w:rsidRPr="006C0AE3">
        <w:rPr>
          <w:rFonts w:ascii="Book Antiqua" w:eastAsia="Book Antiqua" w:hAnsi="Book Antiqua" w:cs="Book Antiqua"/>
          <w:b/>
          <w:bCs/>
          <w:lang w:val="en-GB"/>
        </w:rPr>
        <w:t>Linker B</w:t>
      </w:r>
      <w:r w:rsidRPr="006C0AE3">
        <w:rPr>
          <w:rFonts w:ascii="Book Antiqua" w:eastAsia="Book Antiqua" w:hAnsi="Book Antiqua" w:cs="Book Antiqua"/>
          <w:lang w:val="en-GB"/>
        </w:rPr>
        <w:t xml:space="preserve">. A dangerous curve: the role of history in America's scoliosis screening programs. </w:t>
      </w:r>
      <w:r w:rsidRPr="006C0AE3">
        <w:rPr>
          <w:rFonts w:ascii="Book Antiqua" w:eastAsia="Book Antiqua" w:hAnsi="Book Antiqua" w:cs="Book Antiqua"/>
          <w:i/>
          <w:iCs/>
          <w:lang w:val="en-GB"/>
        </w:rPr>
        <w:t>Am J Public Health</w:t>
      </w:r>
      <w:r w:rsidRPr="006C0AE3">
        <w:rPr>
          <w:rFonts w:ascii="Book Antiqua" w:eastAsia="Book Antiqua" w:hAnsi="Book Antiqua" w:cs="Book Antiqua"/>
          <w:lang w:val="en-GB"/>
        </w:rPr>
        <w:t xml:space="preserve"> 2012; </w:t>
      </w:r>
      <w:r w:rsidRPr="006C0AE3">
        <w:rPr>
          <w:rFonts w:ascii="Book Antiqua" w:eastAsia="Book Antiqua" w:hAnsi="Book Antiqua" w:cs="Book Antiqua"/>
          <w:b/>
          <w:bCs/>
          <w:lang w:val="en-GB"/>
        </w:rPr>
        <w:t>102</w:t>
      </w:r>
      <w:r w:rsidRPr="006C0AE3">
        <w:rPr>
          <w:rFonts w:ascii="Book Antiqua" w:eastAsia="Book Antiqua" w:hAnsi="Book Antiqua" w:cs="Book Antiqua"/>
          <w:lang w:val="en-GB"/>
        </w:rPr>
        <w:t>: 606-616 [PMID: 22397340 DOI: 10.2105/AJPH.2011.300531]</w:t>
      </w:r>
    </w:p>
    <w:p w14:paraId="050C50AC" w14:textId="3392730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24 </w:t>
      </w:r>
      <w:proofErr w:type="spellStart"/>
      <w:r w:rsidRPr="006C0AE3">
        <w:rPr>
          <w:rFonts w:ascii="Book Antiqua" w:eastAsia="Book Antiqua" w:hAnsi="Book Antiqua" w:cs="Book Antiqua"/>
          <w:b/>
          <w:bCs/>
          <w:lang w:val="en-GB"/>
        </w:rPr>
        <w:t>P</w:t>
      </w:r>
      <w:r w:rsidR="005A46A5" w:rsidRPr="006C0AE3">
        <w:rPr>
          <w:rFonts w:ascii="Book Antiqua" w:eastAsia="Book Antiqua" w:hAnsi="Book Antiqua" w:cs="Book Antiqua"/>
          <w:b/>
          <w:bCs/>
          <w:lang w:val="en-GB"/>
        </w:rPr>
        <w:t>ł</w:t>
      </w:r>
      <w:r w:rsidRPr="006C0AE3">
        <w:rPr>
          <w:rFonts w:ascii="Book Antiqua" w:eastAsia="Book Antiqua" w:hAnsi="Book Antiqua" w:cs="Book Antiqua"/>
          <w:b/>
          <w:bCs/>
          <w:lang w:val="en-GB"/>
        </w:rPr>
        <w:t>aszewski</w:t>
      </w:r>
      <w:proofErr w:type="spellEnd"/>
      <w:r w:rsidRPr="006C0AE3">
        <w:rPr>
          <w:rFonts w:ascii="Book Antiqua" w:eastAsia="Book Antiqua" w:hAnsi="Book Antiqua" w:cs="Book Antiqua"/>
          <w:b/>
          <w:bCs/>
          <w:lang w:val="en-GB"/>
        </w:rPr>
        <w:t xml:space="preserve"> M</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Nowobilski</w:t>
      </w:r>
      <w:proofErr w:type="spellEnd"/>
      <w:r w:rsidRPr="006C0AE3">
        <w:rPr>
          <w:rFonts w:ascii="Book Antiqua" w:eastAsia="Book Antiqua" w:hAnsi="Book Antiqua" w:cs="Book Antiqua"/>
          <w:lang w:val="en-GB"/>
        </w:rPr>
        <w:t xml:space="preserve"> R, </w:t>
      </w:r>
      <w:proofErr w:type="gramStart"/>
      <w:r w:rsidRPr="006C0AE3">
        <w:rPr>
          <w:rFonts w:ascii="Book Antiqua" w:eastAsia="Book Antiqua" w:hAnsi="Book Antiqua" w:cs="Book Antiqua"/>
          <w:lang w:val="en-GB"/>
        </w:rPr>
        <w:t>Kowalski</w:t>
      </w:r>
      <w:proofErr w:type="gramEnd"/>
      <w:r w:rsidRPr="006C0AE3">
        <w:rPr>
          <w:rFonts w:ascii="Book Antiqua" w:eastAsia="Book Antiqua" w:hAnsi="Book Antiqua" w:cs="Book Antiqua"/>
          <w:lang w:val="en-GB"/>
        </w:rPr>
        <w:t xml:space="preserve"> P, </w:t>
      </w:r>
      <w:proofErr w:type="spellStart"/>
      <w:r w:rsidRPr="006C0AE3">
        <w:rPr>
          <w:rFonts w:ascii="Book Antiqua" w:eastAsia="Book Antiqua" w:hAnsi="Book Antiqua" w:cs="Book Antiqua"/>
          <w:lang w:val="en-GB"/>
        </w:rPr>
        <w:t>Cieslinski</w:t>
      </w:r>
      <w:proofErr w:type="spellEnd"/>
      <w:r w:rsidRPr="006C0AE3">
        <w:rPr>
          <w:rFonts w:ascii="Book Antiqua" w:eastAsia="Book Antiqua" w:hAnsi="Book Antiqua" w:cs="Book Antiqua"/>
          <w:lang w:val="en-GB"/>
        </w:rPr>
        <w:t xml:space="preserve"> M. Screening for scoliosis: different countries' perspectives and evidence-based health care. </w:t>
      </w:r>
      <w:proofErr w:type="spellStart"/>
      <w:r w:rsidRPr="006C0AE3">
        <w:rPr>
          <w:rFonts w:ascii="Book Antiqua" w:eastAsia="Book Antiqua" w:hAnsi="Book Antiqua" w:cs="Book Antiqua"/>
          <w:i/>
          <w:iCs/>
          <w:lang w:val="en-GB"/>
        </w:rPr>
        <w:t>Int</w:t>
      </w:r>
      <w:proofErr w:type="spellEnd"/>
      <w:r w:rsidRPr="006C0AE3">
        <w:rPr>
          <w:rFonts w:ascii="Book Antiqua" w:eastAsia="Book Antiqua" w:hAnsi="Book Antiqua" w:cs="Book Antiqua"/>
          <w:i/>
          <w:iCs/>
          <w:lang w:val="en-GB"/>
        </w:rPr>
        <w:t xml:space="preserve"> J </w:t>
      </w:r>
      <w:proofErr w:type="spellStart"/>
      <w:r w:rsidRPr="006C0AE3">
        <w:rPr>
          <w:rFonts w:ascii="Book Antiqua" w:eastAsia="Book Antiqua" w:hAnsi="Book Antiqua" w:cs="Book Antiqua"/>
          <w:i/>
          <w:iCs/>
          <w:lang w:val="en-GB"/>
        </w:rPr>
        <w:t>Rehabil</w:t>
      </w:r>
      <w:proofErr w:type="spellEnd"/>
      <w:r w:rsidRPr="006C0AE3">
        <w:rPr>
          <w:rFonts w:ascii="Book Antiqua" w:eastAsia="Book Antiqua" w:hAnsi="Book Antiqua" w:cs="Book Antiqua"/>
          <w:i/>
          <w:iCs/>
          <w:lang w:val="en-GB"/>
        </w:rPr>
        <w:t xml:space="preserve"> Res</w:t>
      </w:r>
      <w:r w:rsidRPr="006C0AE3">
        <w:rPr>
          <w:rFonts w:ascii="Book Antiqua" w:eastAsia="Book Antiqua" w:hAnsi="Book Antiqua" w:cs="Book Antiqua"/>
          <w:lang w:val="en-GB"/>
        </w:rPr>
        <w:t xml:space="preserve"> 2012; </w:t>
      </w:r>
      <w:r w:rsidRPr="006C0AE3">
        <w:rPr>
          <w:rFonts w:ascii="Book Antiqua" w:eastAsia="Book Antiqua" w:hAnsi="Book Antiqua" w:cs="Book Antiqua"/>
          <w:b/>
          <w:bCs/>
          <w:lang w:val="en-GB"/>
        </w:rPr>
        <w:t>35</w:t>
      </w:r>
      <w:r w:rsidRPr="006C0AE3">
        <w:rPr>
          <w:rFonts w:ascii="Book Antiqua" w:eastAsia="Book Antiqua" w:hAnsi="Book Antiqua" w:cs="Book Antiqua"/>
          <w:lang w:val="en-GB"/>
        </w:rPr>
        <w:t>: 13-19 [PMID: 22123730 DOI: 10.1097/MRR.0b013e32834df622]</w:t>
      </w:r>
    </w:p>
    <w:p w14:paraId="447F8337" w14:textId="1453B40E"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25 </w:t>
      </w:r>
      <w:proofErr w:type="spellStart"/>
      <w:r w:rsidRPr="006C0AE3">
        <w:rPr>
          <w:rFonts w:ascii="Book Antiqua" w:eastAsia="Book Antiqua" w:hAnsi="Book Antiqua" w:cs="Book Antiqua"/>
          <w:b/>
          <w:bCs/>
          <w:lang w:val="en-GB"/>
        </w:rPr>
        <w:t>P</w:t>
      </w:r>
      <w:r w:rsidR="005A46A5" w:rsidRPr="006C0AE3">
        <w:rPr>
          <w:rFonts w:ascii="Book Antiqua" w:eastAsia="Book Antiqua" w:hAnsi="Book Antiqua" w:cs="Book Antiqua"/>
          <w:b/>
          <w:bCs/>
          <w:lang w:val="en-GB"/>
        </w:rPr>
        <w:t>ł</w:t>
      </w:r>
      <w:r w:rsidRPr="006C0AE3">
        <w:rPr>
          <w:rFonts w:ascii="Book Antiqua" w:eastAsia="Book Antiqua" w:hAnsi="Book Antiqua" w:cs="Book Antiqua"/>
          <w:b/>
          <w:bCs/>
          <w:lang w:val="en-GB"/>
        </w:rPr>
        <w:t>aszewski</w:t>
      </w:r>
      <w:proofErr w:type="spellEnd"/>
      <w:r w:rsidRPr="006C0AE3">
        <w:rPr>
          <w:rFonts w:ascii="Book Antiqua" w:eastAsia="Book Antiqua" w:hAnsi="Book Antiqua" w:cs="Book Antiqua"/>
          <w:b/>
          <w:bCs/>
          <w:lang w:val="en-GB"/>
        </w:rPr>
        <w:t xml:space="preserve"> M</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Bettany-Saltikov</w:t>
      </w:r>
      <w:proofErr w:type="spellEnd"/>
      <w:r w:rsidRPr="006C0AE3">
        <w:rPr>
          <w:rFonts w:ascii="Book Antiqua" w:eastAsia="Book Antiqua" w:hAnsi="Book Antiqua" w:cs="Book Antiqua"/>
          <w:lang w:val="en-GB"/>
        </w:rPr>
        <w:t xml:space="preserve"> J. Are current scoliosis school screening recommendations evidence-based and up to date? A best evidence synthesis umbrella review. </w:t>
      </w:r>
      <w:proofErr w:type="spellStart"/>
      <w:r w:rsidRPr="006C0AE3">
        <w:rPr>
          <w:rFonts w:ascii="Book Antiqua" w:eastAsia="Book Antiqua" w:hAnsi="Book Antiqua" w:cs="Book Antiqua"/>
          <w:i/>
          <w:iCs/>
          <w:lang w:val="en-GB"/>
        </w:rPr>
        <w:t>Eur</w:t>
      </w:r>
      <w:proofErr w:type="spellEnd"/>
      <w:r w:rsidRPr="006C0AE3">
        <w:rPr>
          <w:rFonts w:ascii="Book Antiqua" w:eastAsia="Book Antiqua" w:hAnsi="Book Antiqua" w:cs="Book Antiqua"/>
          <w:i/>
          <w:iCs/>
          <w:lang w:val="en-GB"/>
        </w:rPr>
        <w:t xml:space="preserve"> Spine J</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23</w:t>
      </w:r>
      <w:r w:rsidRPr="006C0AE3">
        <w:rPr>
          <w:rFonts w:ascii="Book Antiqua" w:eastAsia="Book Antiqua" w:hAnsi="Book Antiqua" w:cs="Book Antiqua"/>
          <w:lang w:val="en-GB"/>
        </w:rPr>
        <w:t>: 2572-2585 [PMID: 24777669 DOI: 10.1007/s00586-014-3307-x]</w:t>
      </w:r>
    </w:p>
    <w:p w14:paraId="6AD9BFA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26 </w:t>
      </w:r>
      <w:r w:rsidRPr="006C0AE3">
        <w:rPr>
          <w:rFonts w:ascii="Book Antiqua" w:eastAsia="Book Antiqua" w:hAnsi="Book Antiqua" w:cs="Book Antiqua"/>
          <w:b/>
          <w:bCs/>
          <w:lang w:val="en-GB"/>
        </w:rPr>
        <w:t>Dunn J</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Henrikson</w:t>
      </w:r>
      <w:proofErr w:type="spellEnd"/>
      <w:r w:rsidRPr="006C0AE3">
        <w:rPr>
          <w:rFonts w:ascii="Book Antiqua" w:eastAsia="Book Antiqua" w:hAnsi="Book Antiqua" w:cs="Book Antiqua"/>
          <w:lang w:val="en-GB"/>
        </w:rPr>
        <w:t xml:space="preserve"> NB, Morrison CC, </w:t>
      </w:r>
      <w:proofErr w:type="spellStart"/>
      <w:r w:rsidRPr="006C0AE3">
        <w:rPr>
          <w:rFonts w:ascii="Book Antiqua" w:eastAsia="Book Antiqua" w:hAnsi="Book Antiqua" w:cs="Book Antiqua"/>
          <w:lang w:val="en-GB"/>
        </w:rPr>
        <w:t>Blasi</w:t>
      </w:r>
      <w:proofErr w:type="spellEnd"/>
      <w:r w:rsidRPr="006C0AE3">
        <w:rPr>
          <w:rFonts w:ascii="Book Antiqua" w:eastAsia="Book Antiqua" w:hAnsi="Book Antiqua" w:cs="Book Antiqua"/>
          <w:lang w:val="en-GB"/>
        </w:rPr>
        <w:t xml:space="preserve"> PR, </w:t>
      </w:r>
      <w:proofErr w:type="gramStart"/>
      <w:r w:rsidRPr="006C0AE3">
        <w:rPr>
          <w:rFonts w:ascii="Book Antiqua" w:eastAsia="Book Antiqua" w:hAnsi="Book Antiqua" w:cs="Book Antiqua"/>
          <w:lang w:val="en-GB"/>
        </w:rPr>
        <w:t>Nguyen</w:t>
      </w:r>
      <w:proofErr w:type="gramEnd"/>
      <w:r w:rsidRPr="006C0AE3">
        <w:rPr>
          <w:rFonts w:ascii="Book Antiqua" w:eastAsia="Book Antiqua" w:hAnsi="Book Antiqua" w:cs="Book Antiqua"/>
          <w:lang w:val="en-GB"/>
        </w:rPr>
        <w:t xml:space="preserve"> M, Lin JS. Screening for Adolescent Idiopathic Scoliosis: Evidence Report and Systematic Review for the US Preventive Services Task Force.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319</w:t>
      </w:r>
      <w:r w:rsidRPr="006C0AE3">
        <w:rPr>
          <w:rFonts w:ascii="Book Antiqua" w:eastAsia="Book Antiqua" w:hAnsi="Book Antiqua" w:cs="Book Antiqua"/>
          <w:lang w:val="en-GB"/>
        </w:rPr>
        <w:t>: 173-187 [PMID: 29318283 DOI: 10.1001/jama.2017.11669]</w:t>
      </w:r>
    </w:p>
    <w:p w14:paraId="3E9B42D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27 </w:t>
      </w:r>
      <w:proofErr w:type="spellStart"/>
      <w:r w:rsidRPr="006C0AE3">
        <w:rPr>
          <w:rFonts w:ascii="Book Antiqua" w:eastAsia="Book Antiqua" w:hAnsi="Book Antiqua" w:cs="Book Antiqua"/>
          <w:b/>
          <w:bCs/>
          <w:lang w:val="en-GB"/>
        </w:rPr>
        <w:t>Brouwers</w:t>
      </w:r>
      <w:proofErr w:type="spellEnd"/>
      <w:r w:rsidRPr="006C0AE3">
        <w:rPr>
          <w:rFonts w:ascii="Book Antiqua" w:eastAsia="Book Antiqua" w:hAnsi="Book Antiqua" w:cs="Book Antiqua"/>
          <w:b/>
          <w:bCs/>
          <w:lang w:val="en-GB"/>
        </w:rPr>
        <w:t xml:space="preserve"> MC</w:t>
      </w:r>
      <w:r w:rsidRPr="006C0AE3">
        <w:rPr>
          <w:rFonts w:ascii="Book Antiqua" w:eastAsia="Book Antiqua" w:hAnsi="Book Antiqua" w:cs="Book Antiqua"/>
          <w:lang w:val="en-GB"/>
        </w:rPr>
        <w:t xml:space="preserve">, Kho ME, </w:t>
      </w:r>
      <w:proofErr w:type="spellStart"/>
      <w:r w:rsidRPr="006C0AE3">
        <w:rPr>
          <w:rFonts w:ascii="Book Antiqua" w:eastAsia="Book Antiqua" w:hAnsi="Book Antiqua" w:cs="Book Antiqua"/>
          <w:lang w:val="en-GB"/>
        </w:rPr>
        <w:t>Browman</w:t>
      </w:r>
      <w:proofErr w:type="spellEnd"/>
      <w:r w:rsidRPr="006C0AE3">
        <w:rPr>
          <w:rFonts w:ascii="Book Antiqua" w:eastAsia="Book Antiqua" w:hAnsi="Book Antiqua" w:cs="Book Antiqua"/>
          <w:lang w:val="en-GB"/>
        </w:rPr>
        <w:t xml:space="preserve"> GP, Burgers JS, </w:t>
      </w:r>
      <w:proofErr w:type="spellStart"/>
      <w:r w:rsidRPr="006C0AE3">
        <w:rPr>
          <w:rFonts w:ascii="Book Antiqua" w:eastAsia="Book Antiqua" w:hAnsi="Book Antiqua" w:cs="Book Antiqua"/>
          <w:lang w:val="en-GB"/>
        </w:rPr>
        <w:t>Cluzeau</w:t>
      </w:r>
      <w:proofErr w:type="spellEnd"/>
      <w:r w:rsidRPr="006C0AE3">
        <w:rPr>
          <w:rFonts w:ascii="Book Antiqua" w:eastAsia="Book Antiqua" w:hAnsi="Book Antiqua" w:cs="Book Antiqua"/>
          <w:lang w:val="en-GB"/>
        </w:rPr>
        <w:t xml:space="preserve"> F, </w:t>
      </w:r>
      <w:proofErr w:type="spellStart"/>
      <w:r w:rsidRPr="006C0AE3">
        <w:rPr>
          <w:rFonts w:ascii="Book Antiqua" w:eastAsia="Book Antiqua" w:hAnsi="Book Antiqua" w:cs="Book Antiqua"/>
          <w:lang w:val="en-GB"/>
        </w:rPr>
        <w:t>Feder</w:t>
      </w:r>
      <w:proofErr w:type="spellEnd"/>
      <w:r w:rsidRPr="006C0AE3">
        <w:rPr>
          <w:rFonts w:ascii="Book Antiqua" w:eastAsia="Book Antiqua" w:hAnsi="Book Antiqua" w:cs="Book Antiqua"/>
          <w:lang w:val="en-GB"/>
        </w:rPr>
        <w:t xml:space="preserve"> G, </w:t>
      </w:r>
      <w:proofErr w:type="spellStart"/>
      <w:r w:rsidRPr="006C0AE3">
        <w:rPr>
          <w:rFonts w:ascii="Book Antiqua" w:eastAsia="Book Antiqua" w:hAnsi="Book Antiqua" w:cs="Book Antiqua"/>
          <w:lang w:val="en-GB"/>
        </w:rPr>
        <w:t>Fervers</w:t>
      </w:r>
      <w:proofErr w:type="spellEnd"/>
      <w:r w:rsidRPr="006C0AE3">
        <w:rPr>
          <w:rFonts w:ascii="Book Antiqua" w:eastAsia="Book Antiqua" w:hAnsi="Book Antiqua" w:cs="Book Antiqua"/>
          <w:lang w:val="en-GB"/>
        </w:rPr>
        <w:t xml:space="preserve"> B, Graham ID, </w:t>
      </w:r>
      <w:proofErr w:type="spellStart"/>
      <w:r w:rsidRPr="006C0AE3">
        <w:rPr>
          <w:rFonts w:ascii="Book Antiqua" w:eastAsia="Book Antiqua" w:hAnsi="Book Antiqua" w:cs="Book Antiqua"/>
          <w:lang w:val="en-GB"/>
        </w:rPr>
        <w:t>Grimshaw</w:t>
      </w:r>
      <w:proofErr w:type="spellEnd"/>
      <w:r w:rsidRPr="006C0AE3">
        <w:rPr>
          <w:rFonts w:ascii="Book Antiqua" w:eastAsia="Book Antiqua" w:hAnsi="Book Antiqua" w:cs="Book Antiqua"/>
          <w:lang w:val="en-GB"/>
        </w:rPr>
        <w:t xml:space="preserve"> J, Hanna SE, </w:t>
      </w:r>
      <w:proofErr w:type="spellStart"/>
      <w:r w:rsidRPr="006C0AE3">
        <w:rPr>
          <w:rFonts w:ascii="Book Antiqua" w:eastAsia="Book Antiqua" w:hAnsi="Book Antiqua" w:cs="Book Antiqua"/>
          <w:lang w:val="en-GB"/>
        </w:rPr>
        <w:t>Littlejohns</w:t>
      </w:r>
      <w:proofErr w:type="spellEnd"/>
      <w:r w:rsidRPr="006C0AE3">
        <w:rPr>
          <w:rFonts w:ascii="Book Antiqua" w:eastAsia="Book Antiqua" w:hAnsi="Book Antiqua" w:cs="Book Antiqua"/>
          <w:lang w:val="en-GB"/>
        </w:rPr>
        <w:t xml:space="preserve"> P, </w:t>
      </w:r>
      <w:proofErr w:type="spellStart"/>
      <w:r w:rsidRPr="006C0AE3">
        <w:rPr>
          <w:rFonts w:ascii="Book Antiqua" w:eastAsia="Book Antiqua" w:hAnsi="Book Antiqua" w:cs="Book Antiqua"/>
          <w:lang w:val="en-GB"/>
        </w:rPr>
        <w:t>Makarski</w:t>
      </w:r>
      <w:proofErr w:type="spellEnd"/>
      <w:r w:rsidRPr="006C0AE3">
        <w:rPr>
          <w:rFonts w:ascii="Book Antiqua" w:eastAsia="Book Antiqua" w:hAnsi="Book Antiqua" w:cs="Book Antiqua"/>
          <w:lang w:val="en-GB"/>
        </w:rPr>
        <w:t xml:space="preserve"> J, </w:t>
      </w:r>
      <w:proofErr w:type="spellStart"/>
      <w:r w:rsidRPr="006C0AE3">
        <w:rPr>
          <w:rFonts w:ascii="Book Antiqua" w:eastAsia="Book Antiqua" w:hAnsi="Book Antiqua" w:cs="Book Antiqua"/>
          <w:lang w:val="en-GB"/>
        </w:rPr>
        <w:t>Zitzelsberger</w:t>
      </w:r>
      <w:proofErr w:type="spellEnd"/>
      <w:r w:rsidRPr="006C0AE3">
        <w:rPr>
          <w:rFonts w:ascii="Book Antiqua" w:eastAsia="Book Antiqua" w:hAnsi="Book Antiqua" w:cs="Book Antiqua"/>
          <w:lang w:val="en-GB"/>
        </w:rPr>
        <w:t xml:space="preserve"> L; AGREE Next Steps Consortium. AGREE II: advancing guideline development, reporting and evaluation in health care. </w:t>
      </w:r>
      <w:r w:rsidRPr="006C0AE3">
        <w:rPr>
          <w:rFonts w:ascii="Book Antiqua" w:eastAsia="Book Antiqua" w:hAnsi="Book Antiqua" w:cs="Book Antiqua"/>
          <w:i/>
          <w:iCs/>
          <w:lang w:val="en-GB"/>
        </w:rPr>
        <w:t>CMAJ</w:t>
      </w:r>
      <w:r w:rsidRPr="006C0AE3">
        <w:rPr>
          <w:rFonts w:ascii="Book Antiqua" w:eastAsia="Book Antiqua" w:hAnsi="Book Antiqua" w:cs="Book Antiqua"/>
          <w:lang w:val="en-GB"/>
        </w:rPr>
        <w:t xml:space="preserve"> 2010; </w:t>
      </w:r>
      <w:r w:rsidRPr="006C0AE3">
        <w:rPr>
          <w:rFonts w:ascii="Book Antiqua" w:eastAsia="Book Antiqua" w:hAnsi="Book Antiqua" w:cs="Book Antiqua"/>
          <w:b/>
          <w:bCs/>
          <w:lang w:val="en-GB"/>
        </w:rPr>
        <w:t>182</w:t>
      </w:r>
      <w:r w:rsidRPr="006C0AE3">
        <w:rPr>
          <w:rFonts w:ascii="Book Antiqua" w:eastAsia="Book Antiqua" w:hAnsi="Book Antiqua" w:cs="Book Antiqua"/>
          <w:lang w:val="en-GB"/>
        </w:rPr>
        <w:t>: E839-E842 [PMID: 20603348 DOI: 10.1503/cmaj.090449]</w:t>
      </w:r>
    </w:p>
    <w:p w14:paraId="6560EB3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28 </w:t>
      </w:r>
      <w:r w:rsidRPr="006C0AE3">
        <w:rPr>
          <w:rFonts w:ascii="Book Antiqua" w:eastAsia="Book Antiqua" w:hAnsi="Book Antiqua" w:cs="Book Antiqua"/>
          <w:b/>
          <w:bCs/>
          <w:lang w:val="en-GB"/>
        </w:rPr>
        <w:t>Barratt A</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Irwig</w:t>
      </w:r>
      <w:proofErr w:type="spellEnd"/>
      <w:r w:rsidRPr="006C0AE3">
        <w:rPr>
          <w:rFonts w:ascii="Book Antiqua" w:eastAsia="Book Antiqua" w:hAnsi="Book Antiqua" w:cs="Book Antiqua"/>
          <w:lang w:val="en-GB"/>
        </w:rPr>
        <w:t xml:space="preserve"> L, </w:t>
      </w:r>
      <w:proofErr w:type="spellStart"/>
      <w:r w:rsidRPr="006C0AE3">
        <w:rPr>
          <w:rFonts w:ascii="Book Antiqua" w:eastAsia="Book Antiqua" w:hAnsi="Book Antiqua" w:cs="Book Antiqua"/>
          <w:lang w:val="en-GB"/>
        </w:rPr>
        <w:t>Glasziou</w:t>
      </w:r>
      <w:proofErr w:type="spellEnd"/>
      <w:r w:rsidRPr="006C0AE3">
        <w:rPr>
          <w:rFonts w:ascii="Book Antiqua" w:eastAsia="Book Antiqua" w:hAnsi="Book Antiqua" w:cs="Book Antiqua"/>
          <w:lang w:val="en-GB"/>
        </w:rPr>
        <w:t xml:space="preserve"> P, Cumming RG, Raffle A, Hicks N, </w:t>
      </w:r>
      <w:proofErr w:type="spellStart"/>
      <w:r w:rsidRPr="006C0AE3">
        <w:rPr>
          <w:rFonts w:ascii="Book Antiqua" w:eastAsia="Book Antiqua" w:hAnsi="Book Antiqua" w:cs="Book Antiqua"/>
          <w:lang w:val="en-GB"/>
        </w:rPr>
        <w:t>Gray</w:t>
      </w:r>
      <w:proofErr w:type="spellEnd"/>
      <w:r w:rsidRPr="006C0AE3">
        <w:rPr>
          <w:rFonts w:ascii="Book Antiqua" w:eastAsia="Book Antiqua" w:hAnsi="Book Antiqua" w:cs="Book Antiqua"/>
          <w:lang w:val="en-GB"/>
        </w:rPr>
        <w:t xml:space="preserve"> JA, </w:t>
      </w:r>
      <w:proofErr w:type="spellStart"/>
      <w:r w:rsidRPr="006C0AE3">
        <w:rPr>
          <w:rFonts w:ascii="Book Antiqua" w:eastAsia="Book Antiqua" w:hAnsi="Book Antiqua" w:cs="Book Antiqua"/>
          <w:lang w:val="en-GB"/>
        </w:rPr>
        <w:t>Guyatt</w:t>
      </w:r>
      <w:proofErr w:type="spellEnd"/>
      <w:r w:rsidRPr="006C0AE3">
        <w:rPr>
          <w:rFonts w:ascii="Book Antiqua" w:eastAsia="Book Antiqua" w:hAnsi="Book Antiqua" w:cs="Book Antiqua"/>
          <w:lang w:val="en-GB"/>
        </w:rPr>
        <w:t xml:space="preserve"> GH. Users' guides to the medical literature: XVII. How to use guidelines and recommendations about screening. Evidence-Based Medicine Working Group.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1999; </w:t>
      </w:r>
      <w:r w:rsidRPr="006C0AE3">
        <w:rPr>
          <w:rFonts w:ascii="Book Antiqua" w:eastAsia="Book Antiqua" w:hAnsi="Book Antiqua" w:cs="Book Antiqua"/>
          <w:b/>
          <w:bCs/>
          <w:lang w:val="en-GB"/>
        </w:rPr>
        <w:t>281</w:t>
      </w:r>
      <w:r w:rsidRPr="006C0AE3">
        <w:rPr>
          <w:rFonts w:ascii="Book Antiqua" w:eastAsia="Book Antiqua" w:hAnsi="Book Antiqua" w:cs="Book Antiqua"/>
          <w:lang w:val="en-GB"/>
        </w:rPr>
        <w:t>: 2029-2034 [PMID: 10359392 DOI: 10.1001/jama.281.21.2029]</w:t>
      </w:r>
    </w:p>
    <w:p w14:paraId="522D133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29 </w:t>
      </w:r>
      <w:r w:rsidRPr="006C0AE3">
        <w:rPr>
          <w:rFonts w:ascii="Book Antiqua" w:eastAsia="Book Antiqua" w:hAnsi="Book Antiqua" w:cs="Book Antiqua"/>
          <w:b/>
          <w:bCs/>
          <w:lang w:val="en-GB"/>
        </w:rPr>
        <w:t>Wilson JM</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Jungner</w:t>
      </w:r>
      <w:proofErr w:type="spellEnd"/>
      <w:r w:rsidRPr="006C0AE3">
        <w:rPr>
          <w:rFonts w:ascii="Book Antiqua" w:eastAsia="Book Antiqua" w:hAnsi="Book Antiqua" w:cs="Book Antiqua"/>
          <w:lang w:val="en-GB"/>
        </w:rPr>
        <w:t xml:space="preserve"> YG. [Principles and practice of mass screening for disease]. </w:t>
      </w:r>
      <w:proofErr w:type="spellStart"/>
      <w:r w:rsidRPr="006C0AE3">
        <w:rPr>
          <w:rFonts w:ascii="Book Antiqua" w:eastAsia="Book Antiqua" w:hAnsi="Book Antiqua" w:cs="Book Antiqua"/>
          <w:i/>
          <w:iCs/>
          <w:lang w:val="en-GB"/>
        </w:rPr>
        <w:t>Bol</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Oficina</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Sanit</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Panam</w:t>
      </w:r>
      <w:proofErr w:type="spellEnd"/>
      <w:r w:rsidRPr="006C0AE3">
        <w:rPr>
          <w:rFonts w:ascii="Book Antiqua" w:eastAsia="Book Antiqua" w:hAnsi="Book Antiqua" w:cs="Book Antiqua"/>
          <w:lang w:val="en-GB"/>
        </w:rPr>
        <w:t xml:space="preserve"> 1968; </w:t>
      </w:r>
      <w:r w:rsidRPr="006C0AE3">
        <w:rPr>
          <w:rFonts w:ascii="Book Antiqua" w:eastAsia="Book Antiqua" w:hAnsi="Book Antiqua" w:cs="Book Antiqua"/>
          <w:b/>
          <w:bCs/>
          <w:lang w:val="en-GB"/>
        </w:rPr>
        <w:t>65</w:t>
      </w:r>
      <w:r w:rsidRPr="006C0AE3">
        <w:rPr>
          <w:rFonts w:ascii="Book Antiqua" w:eastAsia="Book Antiqua" w:hAnsi="Book Antiqua" w:cs="Book Antiqua"/>
          <w:lang w:val="en-GB"/>
        </w:rPr>
        <w:t>: 281-393 [PMID: 4234760]</w:t>
      </w:r>
    </w:p>
    <w:p w14:paraId="26463A0F"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30 </w:t>
      </w:r>
      <w:proofErr w:type="spellStart"/>
      <w:r w:rsidRPr="006C0AE3">
        <w:rPr>
          <w:rFonts w:ascii="Book Antiqua" w:eastAsia="Book Antiqua" w:hAnsi="Book Antiqua" w:cs="Book Antiqua"/>
          <w:b/>
          <w:bCs/>
          <w:lang w:val="en-GB"/>
        </w:rPr>
        <w:t>Andermann</w:t>
      </w:r>
      <w:proofErr w:type="spellEnd"/>
      <w:r w:rsidRPr="006C0AE3">
        <w:rPr>
          <w:rFonts w:ascii="Book Antiqua" w:eastAsia="Book Antiqua" w:hAnsi="Book Antiqua" w:cs="Book Antiqua"/>
          <w:b/>
          <w:bCs/>
          <w:lang w:val="en-GB"/>
        </w:rPr>
        <w:t xml:space="preserve"> A</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Blancquaert</w:t>
      </w:r>
      <w:proofErr w:type="spellEnd"/>
      <w:r w:rsidRPr="006C0AE3">
        <w:rPr>
          <w:rFonts w:ascii="Book Antiqua" w:eastAsia="Book Antiqua" w:hAnsi="Book Antiqua" w:cs="Book Antiqua"/>
          <w:lang w:val="en-GB"/>
        </w:rPr>
        <w:t xml:space="preserve"> I, Beauchamp S, </w:t>
      </w:r>
      <w:proofErr w:type="spellStart"/>
      <w:r w:rsidRPr="006C0AE3">
        <w:rPr>
          <w:rFonts w:ascii="Book Antiqua" w:eastAsia="Book Antiqua" w:hAnsi="Book Antiqua" w:cs="Book Antiqua"/>
          <w:lang w:val="en-GB"/>
        </w:rPr>
        <w:t>Déry</w:t>
      </w:r>
      <w:proofErr w:type="spellEnd"/>
      <w:r w:rsidRPr="006C0AE3">
        <w:rPr>
          <w:rFonts w:ascii="Book Antiqua" w:eastAsia="Book Antiqua" w:hAnsi="Book Antiqua" w:cs="Book Antiqua"/>
          <w:lang w:val="en-GB"/>
        </w:rPr>
        <w:t xml:space="preserve"> V. Revisiting Wilson and </w:t>
      </w:r>
      <w:proofErr w:type="spellStart"/>
      <w:r w:rsidRPr="006C0AE3">
        <w:rPr>
          <w:rFonts w:ascii="Book Antiqua" w:eastAsia="Book Antiqua" w:hAnsi="Book Antiqua" w:cs="Book Antiqua"/>
          <w:lang w:val="en-GB"/>
        </w:rPr>
        <w:t>Jungner</w:t>
      </w:r>
      <w:proofErr w:type="spellEnd"/>
      <w:r w:rsidRPr="006C0AE3">
        <w:rPr>
          <w:rFonts w:ascii="Book Antiqua" w:eastAsia="Book Antiqua" w:hAnsi="Book Antiqua" w:cs="Book Antiqua"/>
          <w:lang w:val="en-GB"/>
        </w:rPr>
        <w:t xml:space="preserve"> in the genomic age: a review of screening criteria over the past 40 years. </w:t>
      </w:r>
      <w:r w:rsidRPr="006C0AE3">
        <w:rPr>
          <w:rFonts w:ascii="Book Antiqua" w:eastAsia="Book Antiqua" w:hAnsi="Book Antiqua" w:cs="Book Antiqua"/>
          <w:i/>
          <w:iCs/>
          <w:lang w:val="en-GB"/>
        </w:rPr>
        <w:t>Bull World Health Organ</w:t>
      </w:r>
      <w:r w:rsidRPr="006C0AE3">
        <w:rPr>
          <w:rFonts w:ascii="Book Antiqua" w:eastAsia="Book Antiqua" w:hAnsi="Book Antiqua" w:cs="Book Antiqua"/>
          <w:lang w:val="en-GB"/>
        </w:rPr>
        <w:t xml:space="preserve"> 2008; </w:t>
      </w:r>
      <w:r w:rsidRPr="006C0AE3">
        <w:rPr>
          <w:rFonts w:ascii="Book Antiqua" w:eastAsia="Book Antiqua" w:hAnsi="Book Antiqua" w:cs="Book Antiqua"/>
          <w:b/>
          <w:bCs/>
          <w:lang w:val="en-GB"/>
        </w:rPr>
        <w:t>86</w:t>
      </w:r>
      <w:r w:rsidRPr="006C0AE3">
        <w:rPr>
          <w:rFonts w:ascii="Book Antiqua" w:eastAsia="Book Antiqua" w:hAnsi="Book Antiqua" w:cs="Book Antiqua"/>
          <w:lang w:val="en-GB"/>
        </w:rPr>
        <w:t>: 317-319 [PMID: 18438522 DOI: 10.2471/blt.07.050112]</w:t>
      </w:r>
    </w:p>
    <w:p w14:paraId="6F2E239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31 </w:t>
      </w:r>
      <w:r w:rsidRPr="006C0AE3">
        <w:rPr>
          <w:rFonts w:ascii="Book Antiqua" w:eastAsia="Book Antiqua" w:hAnsi="Book Antiqua" w:cs="Book Antiqua"/>
          <w:b/>
          <w:bCs/>
          <w:lang w:val="en-GB"/>
        </w:rPr>
        <w:t>Labelle H</w:t>
      </w:r>
      <w:r w:rsidRPr="006C0AE3">
        <w:rPr>
          <w:rFonts w:ascii="Book Antiqua" w:eastAsia="Book Antiqua" w:hAnsi="Book Antiqua" w:cs="Book Antiqua"/>
          <w:lang w:val="en-GB"/>
        </w:rPr>
        <w:t xml:space="preserve">, Richards SB, De </w:t>
      </w:r>
      <w:proofErr w:type="spellStart"/>
      <w:r w:rsidRPr="006C0AE3">
        <w:rPr>
          <w:rFonts w:ascii="Book Antiqua" w:eastAsia="Book Antiqua" w:hAnsi="Book Antiqua" w:cs="Book Antiqua"/>
          <w:lang w:val="en-GB"/>
        </w:rPr>
        <w:t>Kleuver</w:t>
      </w:r>
      <w:proofErr w:type="spellEnd"/>
      <w:r w:rsidRPr="006C0AE3">
        <w:rPr>
          <w:rFonts w:ascii="Book Antiqua" w:eastAsia="Book Antiqua" w:hAnsi="Book Antiqua" w:cs="Book Antiqua"/>
          <w:lang w:val="en-GB"/>
        </w:rPr>
        <w:t xml:space="preserve"> M, </w:t>
      </w:r>
      <w:proofErr w:type="spellStart"/>
      <w:r w:rsidRPr="006C0AE3">
        <w:rPr>
          <w:rFonts w:ascii="Book Antiqua" w:eastAsia="Book Antiqua" w:hAnsi="Book Antiqua" w:cs="Book Antiqua"/>
          <w:lang w:val="en-GB"/>
        </w:rPr>
        <w:t>Grivas</w:t>
      </w:r>
      <w:proofErr w:type="spellEnd"/>
      <w:r w:rsidRPr="006C0AE3">
        <w:rPr>
          <w:rFonts w:ascii="Book Antiqua" w:eastAsia="Book Antiqua" w:hAnsi="Book Antiqua" w:cs="Book Antiqua"/>
          <w:lang w:val="en-GB"/>
        </w:rPr>
        <w:t xml:space="preserve"> TB, </w:t>
      </w:r>
      <w:proofErr w:type="spellStart"/>
      <w:r w:rsidRPr="006C0AE3">
        <w:rPr>
          <w:rFonts w:ascii="Book Antiqua" w:eastAsia="Book Antiqua" w:hAnsi="Book Antiqua" w:cs="Book Antiqua"/>
          <w:lang w:val="en-GB"/>
        </w:rPr>
        <w:t>Luk</w:t>
      </w:r>
      <w:proofErr w:type="spellEnd"/>
      <w:r w:rsidRPr="006C0AE3">
        <w:rPr>
          <w:rFonts w:ascii="Book Antiqua" w:eastAsia="Book Antiqua" w:hAnsi="Book Antiqua" w:cs="Book Antiqua"/>
          <w:lang w:val="en-GB"/>
        </w:rPr>
        <w:t xml:space="preserve"> KD, Wong HK, </w:t>
      </w:r>
      <w:proofErr w:type="spellStart"/>
      <w:r w:rsidRPr="006C0AE3">
        <w:rPr>
          <w:rFonts w:ascii="Book Antiqua" w:eastAsia="Book Antiqua" w:hAnsi="Book Antiqua" w:cs="Book Antiqua"/>
          <w:lang w:val="en-GB"/>
        </w:rPr>
        <w:t>Thometz</w:t>
      </w:r>
      <w:proofErr w:type="spellEnd"/>
      <w:r w:rsidRPr="006C0AE3">
        <w:rPr>
          <w:rFonts w:ascii="Book Antiqua" w:eastAsia="Book Antiqua" w:hAnsi="Book Antiqua" w:cs="Book Antiqua"/>
          <w:lang w:val="en-GB"/>
        </w:rPr>
        <w:t xml:space="preserve"> J, </w:t>
      </w:r>
      <w:proofErr w:type="spellStart"/>
      <w:r w:rsidRPr="006C0AE3">
        <w:rPr>
          <w:rFonts w:ascii="Book Antiqua" w:eastAsia="Book Antiqua" w:hAnsi="Book Antiqua" w:cs="Book Antiqua"/>
          <w:lang w:val="en-GB"/>
        </w:rPr>
        <w:t>Beauséjour</w:t>
      </w:r>
      <w:proofErr w:type="spellEnd"/>
      <w:r w:rsidRPr="006C0AE3">
        <w:rPr>
          <w:rFonts w:ascii="Book Antiqua" w:eastAsia="Book Antiqua" w:hAnsi="Book Antiqua" w:cs="Book Antiqua"/>
          <w:lang w:val="en-GB"/>
        </w:rPr>
        <w:t xml:space="preserve"> M, Turgeon I, Fong DY. Screening for adolescent idiopathic scoliosis: an information statement by the scoliosis research society international task force. </w:t>
      </w:r>
      <w:r w:rsidRPr="006C0AE3">
        <w:rPr>
          <w:rFonts w:ascii="Book Antiqua" w:eastAsia="Book Antiqua" w:hAnsi="Book Antiqua" w:cs="Book Antiqua"/>
          <w:i/>
          <w:iCs/>
          <w:lang w:val="en-GB"/>
        </w:rPr>
        <w:t>Scoliosis</w:t>
      </w:r>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8</w:t>
      </w:r>
      <w:r w:rsidRPr="006C0AE3">
        <w:rPr>
          <w:rFonts w:ascii="Book Antiqua" w:eastAsia="Book Antiqua" w:hAnsi="Book Antiqua" w:cs="Book Antiqua"/>
          <w:lang w:val="en-GB"/>
        </w:rPr>
        <w:t>: 17 [PMID: 24171910 DOI: 10.1186/1748-7161-8-17]</w:t>
      </w:r>
    </w:p>
    <w:p w14:paraId="581774E0" w14:textId="07FB60AC"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lastRenderedPageBreak/>
        <w:t xml:space="preserve">32 </w:t>
      </w:r>
      <w:r w:rsidRPr="006C0AE3">
        <w:rPr>
          <w:rFonts w:ascii="Book Antiqua" w:eastAsia="Book Antiqua" w:hAnsi="Book Antiqua" w:cs="Book Antiqua"/>
          <w:b/>
          <w:bCs/>
          <w:highlight w:val="yellow"/>
          <w:lang w:val="en-GB"/>
        </w:rPr>
        <w:t xml:space="preserve">UK National Screening Committee. </w:t>
      </w:r>
      <w:r w:rsidRPr="006C0AE3">
        <w:rPr>
          <w:rFonts w:ascii="Book Antiqua" w:eastAsia="Book Antiqua" w:hAnsi="Book Antiqua" w:cs="Book Antiqua"/>
          <w:bCs/>
          <w:highlight w:val="yellow"/>
          <w:lang w:val="en-GB"/>
        </w:rPr>
        <w:t xml:space="preserve">UK NSC recommendation on </w:t>
      </w:r>
      <w:bookmarkStart w:id="10" w:name="_Hlk49109830"/>
      <w:bookmarkStart w:id="11" w:name="_Hlk49109615"/>
      <w:r w:rsidRPr="006C0AE3">
        <w:rPr>
          <w:rFonts w:ascii="Book Antiqua" w:eastAsia="Book Antiqua" w:hAnsi="Book Antiqua" w:cs="Book Antiqua"/>
          <w:bCs/>
          <w:highlight w:val="yellow"/>
          <w:lang w:val="en-GB"/>
        </w:rPr>
        <w:t>adolescent idiopathic scoliosis</w:t>
      </w:r>
      <w:bookmarkEnd w:id="10"/>
      <w:r w:rsidRPr="006C0AE3">
        <w:rPr>
          <w:rFonts w:ascii="Book Antiqua" w:eastAsia="Book Antiqua" w:hAnsi="Book Antiqua" w:cs="Book Antiqua"/>
          <w:bCs/>
          <w:highlight w:val="yellow"/>
          <w:lang w:val="en-GB"/>
        </w:rPr>
        <w:t xml:space="preserve"> (AIS)</w:t>
      </w:r>
      <w:bookmarkEnd w:id="11"/>
      <w:r w:rsidRPr="006C0AE3">
        <w:rPr>
          <w:rFonts w:ascii="Book Antiqua" w:eastAsia="Book Antiqua" w:hAnsi="Book Antiqua" w:cs="Book Antiqua"/>
          <w:bCs/>
          <w:highlight w:val="yellow"/>
          <w:lang w:val="en-GB"/>
        </w:rPr>
        <w:t>. London: UK National Screening Committee,</w:t>
      </w:r>
      <w:r w:rsidRPr="006C0AE3">
        <w:rPr>
          <w:rFonts w:ascii="Book Antiqua" w:eastAsia="Book Antiqua" w:hAnsi="Book Antiqua" w:cs="Book Antiqua"/>
          <w:highlight w:val="yellow"/>
          <w:lang w:val="en-GB"/>
        </w:rPr>
        <w:t xml:space="preserve"> July 2016. Available from: </w:t>
      </w:r>
      <w:r w:rsidR="00F76E57">
        <w:rPr>
          <w:rFonts w:ascii="Book Antiqua" w:hAnsi="Book Antiqua" w:cs="Book Antiqua" w:hint="eastAsia"/>
          <w:lang w:val="en-GB" w:eastAsia="zh-CN"/>
        </w:rPr>
        <w:t xml:space="preserve"> </w:t>
      </w:r>
      <w:r w:rsidR="00F76E57">
        <w:rPr>
          <w:rFonts w:ascii="Book Antiqua" w:hAnsi="Book Antiqua" w:cs="Book Antiqua" w:hint="eastAsia"/>
          <w:highlight w:val="yellow"/>
          <w:lang w:val="en-GB" w:eastAsia="zh-CN"/>
        </w:rPr>
        <w:t>URL:</w:t>
      </w:r>
      <w:r w:rsidR="00F76E57">
        <w:rPr>
          <w:rFonts w:ascii="Book Antiqua" w:hAnsi="Book Antiqua" w:cs="Book Antiqua" w:hint="eastAsia"/>
          <w:lang w:val="en-GB" w:eastAsia="zh-CN"/>
        </w:rPr>
        <w:t xml:space="preserve"> </w:t>
      </w:r>
      <w:r w:rsidR="00385187" w:rsidRPr="00F76E57">
        <w:rPr>
          <w:rFonts w:ascii="Book Antiqua" w:eastAsia="Book Antiqua" w:hAnsi="Book Antiqua" w:cs="Book Antiqua"/>
          <w:highlight w:val="yellow"/>
          <w:lang w:val="en-GB"/>
        </w:rPr>
        <w:t>https://Legacyscreening.phe.org.uk/scoliosis</w:t>
      </w:r>
      <w:r w:rsidR="00385187">
        <w:rPr>
          <w:rFonts w:ascii="Book Antiqua" w:eastAsia="Book Antiqua" w:hAnsi="Book Antiqua" w:cs="Book Antiqua"/>
          <w:lang w:val="en-GB"/>
        </w:rPr>
        <w:t xml:space="preserve"> </w:t>
      </w:r>
    </w:p>
    <w:p w14:paraId="16EB915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33 </w:t>
      </w:r>
      <w:proofErr w:type="spellStart"/>
      <w:r w:rsidRPr="006C0AE3">
        <w:rPr>
          <w:rFonts w:ascii="Book Antiqua" w:eastAsia="Book Antiqua" w:hAnsi="Book Antiqua" w:cs="Book Antiqua"/>
          <w:b/>
          <w:bCs/>
          <w:lang w:val="en-GB"/>
        </w:rPr>
        <w:t>Hresko</w:t>
      </w:r>
      <w:proofErr w:type="spellEnd"/>
      <w:r w:rsidRPr="006C0AE3">
        <w:rPr>
          <w:rFonts w:ascii="Book Antiqua" w:eastAsia="Book Antiqua" w:hAnsi="Book Antiqua" w:cs="Book Antiqua"/>
          <w:b/>
          <w:bCs/>
          <w:lang w:val="en-GB"/>
        </w:rPr>
        <w:t xml:space="preserve"> MT</w:t>
      </w:r>
      <w:r w:rsidRPr="006C0AE3">
        <w:rPr>
          <w:rFonts w:ascii="Book Antiqua" w:eastAsia="Book Antiqua" w:hAnsi="Book Antiqua" w:cs="Book Antiqua"/>
          <w:lang w:val="en-GB"/>
        </w:rPr>
        <w:t xml:space="preserve">, Talwalkar V, </w:t>
      </w:r>
      <w:proofErr w:type="spellStart"/>
      <w:r w:rsidRPr="006C0AE3">
        <w:rPr>
          <w:rFonts w:ascii="Book Antiqua" w:eastAsia="Book Antiqua" w:hAnsi="Book Antiqua" w:cs="Book Antiqua"/>
          <w:lang w:val="en-GB"/>
        </w:rPr>
        <w:t>Schwend</w:t>
      </w:r>
      <w:proofErr w:type="spellEnd"/>
      <w:r w:rsidRPr="006C0AE3">
        <w:rPr>
          <w:rFonts w:ascii="Book Antiqua" w:eastAsia="Book Antiqua" w:hAnsi="Book Antiqua" w:cs="Book Antiqua"/>
          <w:lang w:val="en-GB"/>
        </w:rPr>
        <w:t xml:space="preserve"> R; AAOS, SRS, and POSNA. Early Detection of Idiopathic Scoliosis in Adolescents. </w:t>
      </w:r>
      <w:r w:rsidRPr="006C0AE3">
        <w:rPr>
          <w:rFonts w:ascii="Book Antiqua" w:eastAsia="Book Antiqua" w:hAnsi="Book Antiqua" w:cs="Book Antiqua"/>
          <w:i/>
          <w:iCs/>
          <w:lang w:val="en-GB"/>
        </w:rPr>
        <w:t xml:space="preserve">J Bone Joint </w:t>
      </w:r>
      <w:proofErr w:type="spellStart"/>
      <w:r w:rsidRPr="006C0AE3">
        <w:rPr>
          <w:rFonts w:ascii="Book Antiqua" w:eastAsia="Book Antiqua" w:hAnsi="Book Antiqua" w:cs="Book Antiqua"/>
          <w:i/>
          <w:iCs/>
          <w:lang w:val="en-GB"/>
        </w:rPr>
        <w:t>Surg</w:t>
      </w:r>
      <w:proofErr w:type="spellEnd"/>
      <w:r w:rsidRPr="006C0AE3">
        <w:rPr>
          <w:rFonts w:ascii="Book Antiqua" w:eastAsia="Book Antiqua" w:hAnsi="Book Antiqua" w:cs="Book Antiqua"/>
          <w:i/>
          <w:iCs/>
          <w:lang w:val="en-GB"/>
        </w:rPr>
        <w:t xml:space="preserve"> Am</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98</w:t>
      </w:r>
      <w:r w:rsidRPr="006C0AE3">
        <w:rPr>
          <w:rFonts w:ascii="Book Antiqua" w:eastAsia="Book Antiqua" w:hAnsi="Book Antiqua" w:cs="Book Antiqua"/>
          <w:lang w:val="en-GB"/>
        </w:rPr>
        <w:t>: e67 [PMID: 27535448 DOI: 10.2106/JBJS.16.00224]</w:t>
      </w:r>
    </w:p>
    <w:p w14:paraId="66327F07" w14:textId="0AC1D54C"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34 </w:t>
      </w:r>
      <w:r w:rsidRPr="006C0AE3">
        <w:rPr>
          <w:rFonts w:ascii="Book Antiqua" w:eastAsia="Book Antiqua" w:hAnsi="Book Antiqua" w:cs="Book Antiqua"/>
          <w:b/>
          <w:bCs/>
          <w:lang w:val="en-GB"/>
        </w:rPr>
        <w:t>US Preventive Services Task Force.</w:t>
      </w:r>
      <w:r w:rsidRPr="006C0AE3">
        <w:rPr>
          <w:rFonts w:ascii="Book Antiqua" w:eastAsia="Book Antiqua" w:hAnsi="Book Antiqua" w:cs="Book Antiqua"/>
          <w:lang w:val="en-GB"/>
        </w:rPr>
        <w:t xml:space="preserve"> Grossman DC, Curry SJ, Owens DK, Barry MJ, Davidson KW, </w:t>
      </w:r>
      <w:proofErr w:type="spellStart"/>
      <w:r w:rsidRPr="006C0AE3">
        <w:rPr>
          <w:rFonts w:ascii="Book Antiqua" w:eastAsia="Book Antiqua" w:hAnsi="Book Antiqua" w:cs="Book Antiqua"/>
          <w:lang w:val="en-GB"/>
        </w:rPr>
        <w:t>Doubeni</w:t>
      </w:r>
      <w:proofErr w:type="spellEnd"/>
      <w:r w:rsidRPr="006C0AE3">
        <w:rPr>
          <w:rFonts w:ascii="Book Antiqua" w:eastAsia="Book Antiqua" w:hAnsi="Book Antiqua" w:cs="Book Antiqua"/>
          <w:lang w:val="en-GB"/>
        </w:rPr>
        <w:t xml:space="preserve"> CA, </w:t>
      </w:r>
      <w:proofErr w:type="spellStart"/>
      <w:r w:rsidRPr="006C0AE3">
        <w:rPr>
          <w:rFonts w:ascii="Book Antiqua" w:eastAsia="Book Antiqua" w:hAnsi="Book Antiqua" w:cs="Book Antiqua"/>
          <w:lang w:val="en-GB"/>
        </w:rPr>
        <w:t>Epling</w:t>
      </w:r>
      <w:proofErr w:type="spellEnd"/>
      <w:r w:rsidRPr="006C0AE3">
        <w:rPr>
          <w:rFonts w:ascii="Book Antiqua" w:eastAsia="Book Antiqua" w:hAnsi="Book Antiqua" w:cs="Book Antiqua"/>
          <w:lang w:val="en-GB"/>
        </w:rPr>
        <w:t xml:space="preserve"> JW Jr, Kemper AR, </w:t>
      </w:r>
      <w:proofErr w:type="spellStart"/>
      <w:r w:rsidRPr="006C0AE3">
        <w:rPr>
          <w:rFonts w:ascii="Book Antiqua" w:eastAsia="Book Antiqua" w:hAnsi="Book Antiqua" w:cs="Book Antiqua"/>
          <w:lang w:val="en-GB"/>
        </w:rPr>
        <w:t>Krist</w:t>
      </w:r>
      <w:proofErr w:type="spellEnd"/>
      <w:r w:rsidRPr="006C0AE3">
        <w:rPr>
          <w:rFonts w:ascii="Book Antiqua" w:eastAsia="Book Antiqua" w:hAnsi="Book Antiqua" w:cs="Book Antiqua"/>
          <w:lang w:val="en-GB"/>
        </w:rPr>
        <w:t xml:space="preserve"> AH, </w:t>
      </w:r>
      <w:proofErr w:type="spellStart"/>
      <w:r w:rsidRPr="006C0AE3">
        <w:rPr>
          <w:rFonts w:ascii="Book Antiqua" w:eastAsia="Book Antiqua" w:hAnsi="Book Antiqua" w:cs="Book Antiqua"/>
          <w:lang w:val="en-GB"/>
        </w:rPr>
        <w:t>Kurth</w:t>
      </w:r>
      <w:proofErr w:type="spellEnd"/>
      <w:r w:rsidRPr="006C0AE3">
        <w:rPr>
          <w:rFonts w:ascii="Book Antiqua" w:eastAsia="Book Antiqua" w:hAnsi="Book Antiqua" w:cs="Book Antiqua"/>
          <w:lang w:val="en-GB"/>
        </w:rPr>
        <w:t xml:space="preserve"> AE, </w:t>
      </w:r>
      <w:proofErr w:type="spellStart"/>
      <w:r w:rsidRPr="006C0AE3">
        <w:rPr>
          <w:rFonts w:ascii="Book Antiqua" w:eastAsia="Book Antiqua" w:hAnsi="Book Antiqua" w:cs="Book Antiqua"/>
          <w:lang w:val="en-GB"/>
        </w:rPr>
        <w:t>Landefeld</w:t>
      </w:r>
      <w:proofErr w:type="spellEnd"/>
      <w:r w:rsidRPr="006C0AE3">
        <w:rPr>
          <w:rFonts w:ascii="Book Antiqua" w:eastAsia="Book Antiqua" w:hAnsi="Book Antiqua" w:cs="Book Antiqua"/>
          <w:lang w:val="en-GB"/>
        </w:rPr>
        <w:t xml:space="preserve"> CS, </w:t>
      </w:r>
      <w:proofErr w:type="spellStart"/>
      <w:r w:rsidRPr="006C0AE3">
        <w:rPr>
          <w:rFonts w:ascii="Book Antiqua" w:eastAsia="Book Antiqua" w:hAnsi="Book Antiqua" w:cs="Book Antiqua"/>
          <w:lang w:val="en-GB"/>
        </w:rPr>
        <w:t>Mangione</w:t>
      </w:r>
      <w:proofErr w:type="spellEnd"/>
      <w:r w:rsidRPr="006C0AE3">
        <w:rPr>
          <w:rFonts w:ascii="Book Antiqua" w:eastAsia="Book Antiqua" w:hAnsi="Book Antiqua" w:cs="Book Antiqua"/>
          <w:lang w:val="en-GB"/>
        </w:rPr>
        <w:t xml:space="preserve"> CM, Phipps MG, Silverstein M, Simon MA, Tseng CW. Screening for Adolescent Idiopathic Scoliosis: US Preventive Services Task Force Recommendation Statement.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319</w:t>
      </w:r>
      <w:r w:rsidRPr="006C0AE3">
        <w:rPr>
          <w:rFonts w:ascii="Book Antiqua" w:eastAsia="Book Antiqua" w:hAnsi="Book Antiqua" w:cs="Book Antiqua"/>
          <w:lang w:val="en-GB"/>
        </w:rPr>
        <w:t>: 165-172 [PMID: 29318284 DOI: 10.1001/jama.2017.19342]</w:t>
      </w:r>
    </w:p>
    <w:p w14:paraId="3A402EFF"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35 </w:t>
      </w:r>
      <w:proofErr w:type="spellStart"/>
      <w:r w:rsidRPr="006C0AE3">
        <w:rPr>
          <w:rFonts w:ascii="Book Antiqua" w:eastAsia="Book Antiqua" w:hAnsi="Book Antiqua" w:cs="Book Antiqua"/>
          <w:b/>
          <w:bCs/>
          <w:lang w:val="en-GB"/>
        </w:rPr>
        <w:t>Negrini</w:t>
      </w:r>
      <w:proofErr w:type="spellEnd"/>
      <w:r w:rsidRPr="006C0AE3">
        <w:rPr>
          <w:rFonts w:ascii="Book Antiqua" w:eastAsia="Book Antiqua" w:hAnsi="Book Antiqua" w:cs="Book Antiqua"/>
          <w:b/>
          <w:bCs/>
          <w:lang w:val="en-GB"/>
        </w:rPr>
        <w:t xml:space="preserve"> S</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Donzelli</w:t>
      </w:r>
      <w:proofErr w:type="spellEnd"/>
      <w:r w:rsidRPr="006C0AE3">
        <w:rPr>
          <w:rFonts w:ascii="Book Antiqua" w:eastAsia="Book Antiqua" w:hAnsi="Book Antiqua" w:cs="Book Antiqua"/>
          <w:lang w:val="en-GB"/>
        </w:rPr>
        <w:t xml:space="preserve"> S, </w:t>
      </w:r>
      <w:proofErr w:type="spellStart"/>
      <w:r w:rsidRPr="006C0AE3">
        <w:rPr>
          <w:rFonts w:ascii="Book Antiqua" w:eastAsia="Book Antiqua" w:hAnsi="Book Antiqua" w:cs="Book Antiqua"/>
          <w:lang w:val="en-GB"/>
        </w:rPr>
        <w:t>Aulisa</w:t>
      </w:r>
      <w:proofErr w:type="spellEnd"/>
      <w:r w:rsidRPr="006C0AE3">
        <w:rPr>
          <w:rFonts w:ascii="Book Antiqua" w:eastAsia="Book Antiqua" w:hAnsi="Book Antiqua" w:cs="Book Antiqua"/>
          <w:lang w:val="en-GB"/>
        </w:rPr>
        <w:t xml:space="preserve"> AG, </w:t>
      </w:r>
      <w:proofErr w:type="spellStart"/>
      <w:r w:rsidRPr="006C0AE3">
        <w:rPr>
          <w:rFonts w:ascii="Book Antiqua" w:eastAsia="Book Antiqua" w:hAnsi="Book Antiqua" w:cs="Book Antiqua"/>
          <w:lang w:val="en-GB"/>
        </w:rPr>
        <w:t>Czaprowski</w:t>
      </w:r>
      <w:proofErr w:type="spellEnd"/>
      <w:r w:rsidRPr="006C0AE3">
        <w:rPr>
          <w:rFonts w:ascii="Book Antiqua" w:eastAsia="Book Antiqua" w:hAnsi="Book Antiqua" w:cs="Book Antiqua"/>
          <w:lang w:val="en-GB"/>
        </w:rPr>
        <w:t xml:space="preserve"> D, Schreiber S, de </w:t>
      </w:r>
      <w:proofErr w:type="spellStart"/>
      <w:r w:rsidRPr="006C0AE3">
        <w:rPr>
          <w:rFonts w:ascii="Book Antiqua" w:eastAsia="Book Antiqua" w:hAnsi="Book Antiqua" w:cs="Book Antiqua"/>
          <w:lang w:val="en-GB"/>
        </w:rPr>
        <w:t>Mauroy</w:t>
      </w:r>
      <w:proofErr w:type="spellEnd"/>
      <w:r w:rsidRPr="006C0AE3">
        <w:rPr>
          <w:rFonts w:ascii="Book Antiqua" w:eastAsia="Book Antiqua" w:hAnsi="Book Antiqua" w:cs="Book Antiqua"/>
          <w:lang w:val="en-GB"/>
        </w:rPr>
        <w:t xml:space="preserve"> JC, </w:t>
      </w:r>
      <w:proofErr w:type="spellStart"/>
      <w:r w:rsidRPr="006C0AE3">
        <w:rPr>
          <w:rFonts w:ascii="Book Antiqua" w:eastAsia="Book Antiqua" w:hAnsi="Book Antiqua" w:cs="Book Antiqua"/>
          <w:lang w:val="en-GB"/>
        </w:rPr>
        <w:t>Diers</w:t>
      </w:r>
      <w:proofErr w:type="spellEnd"/>
      <w:r w:rsidRPr="006C0AE3">
        <w:rPr>
          <w:rFonts w:ascii="Book Antiqua" w:eastAsia="Book Antiqua" w:hAnsi="Book Antiqua" w:cs="Book Antiqua"/>
          <w:lang w:val="en-GB"/>
        </w:rPr>
        <w:t xml:space="preserve"> H, </w:t>
      </w:r>
      <w:proofErr w:type="spellStart"/>
      <w:r w:rsidRPr="006C0AE3">
        <w:rPr>
          <w:rFonts w:ascii="Book Antiqua" w:eastAsia="Book Antiqua" w:hAnsi="Book Antiqua" w:cs="Book Antiqua"/>
          <w:lang w:val="en-GB"/>
        </w:rPr>
        <w:t>Grivas</w:t>
      </w:r>
      <w:proofErr w:type="spellEnd"/>
      <w:r w:rsidRPr="006C0AE3">
        <w:rPr>
          <w:rFonts w:ascii="Book Antiqua" w:eastAsia="Book Antiqua" w:hAnsi="Book Antiqua" w:cs="Book Antiqua"/>
          <w:lang w:val="en-GB"/>
        </w:rPr>
        <w:t xml:space="preserve"> TB, Knott P, </w:t>
      </w:r>
      <w:proofErr w:type="spellStart"/>
      <w:r w:rsidRPr="006C0AE3">
        <w:rPr>
          <w:rFonts w:ascii="Book Antiqua" w:eastAsia="Book Antiqua" w:hAnsi="Book Antiqua" w:cs="Book Antiqua"/>
          <w:lang w:val="en-GB"/>
        </w:rPr>
        <w:t>Kotwicki</w:t>
      </w:r>
      <w:proofErr w:type="spellEnd"/>
      <w:r w:rsidRPr="006C0AE3">
        <w:rPr>
          <w:rFonts w:ascii="Book Antiqua" w:eastAsia="Book Antiqua" w:hAnsi="Book Antiqua" w:cs="Book Antiqua"/>
          <w:lang w:val="en-GB"/>
        </w:rPr>
        <w:t xml:space="preserve"> T, </w:t>
      </w:r>
      <w:proofErr w:type="spellStart"/>
      <w:r w:rsidRPr="006C0AE3">
        <w:rPr>
          <w:rFonts w:ascii="Book Antiqua" w:eastAsia="Book Antiqua" w:hAnsi="Book Antiqua" w:cs="Book Antiqua"/>
          <w:lang w:val="en-GB"/>
        </w:rPr>
        <w:t>Lebel</w:t>
      </w:r>
      <w:proofErr w:type="spellEnd"/>
      <w:r w:rsidRPr="006C0AE3">
        <w:rPr>
          <w:rFonts w:ascii="Book Antiqua" w:eastAsia="Book Antiqua" w:hAnsi="Book Antiqua" w:cs="Book Antiqua"/>
          <w:lang w:val="en-GB"/>
        </w:rPr>
        <w:t xml:space="preserve"> A, Marti C, Maruyama T, O'Brien J, Price N, Parent E, </w:t>
      </w:r>
      <w:proofErr w:type="spellStart"/>
      <w:r w:rsidRPr="006C0AE3">
        <w:rPr>
          <w:rFonts w:ascii="Book Antiqua" w:eastAsia="Book Antiqua" w:hAnsi="Book Antiqua" w:cs="Book Antiqua"/>
          <w:lang w:val="en-GB"/>
        </w:rPr>
        <w:t>Rigo</w:t>
      </w:r>
      <w:proofErr w:type="spellEnd"/>
      <w:r w:rsidRPr="006C0AE3">
        <w:rPr>
          <w:rFonts w:ascii="Book Antiqua" w:eastAsia="Book Antiqua" w:hAnsi="Book Antiqua" w:cs="Book Antiqua"/>
          <w:lang w:val="en-GB"/>
        </w:rPr>
        <w:t xml:space="preserve"> M, Romano M, </w:t>
      </w:r>
      <w:proofErr w:type="spellStart"/>
      <w:r w:rsidRPr="006C0AE3">
        <w:rPr>
          <w:rFonts w:ascii="Book Antiqua" w:eastAsia="Book Antiqua" w:hAnsi="Book Antiqua" w:cs="Book Antiqua"/>
          <w:lang w:val="en-GB"/>
        </w:rPr>
        <w:t>Stikeleather</w:t>
      </w:r>
      <w:proofErr w:type="spellEnd"/>
      <w:r w:rsidRPr="006C0AE3">
        <w:rPr>
          <w:rFonts w:ascii="Book Antiqua" w:eastAsia="Book Antiqua" w:hAnsi="Book Antiqua" w:cs="Book Antiqua"/>
          <w:lang w:val="en-GB"/>
        </w:rPr>
        <w:t xml:space="preserve"> L, Wynne J, </w:t>
      </w:r>
      <w:proofErr w:type="spellStart"/>
      <w:r w:rsidRPr="006C0AE3">
        <w:rPr>
          <w:rFonts w:ascii="Book Antiqua" w:eastAsia="Book Antiqua" w:hAnsi="Book Antiqua" w:cs="Book Antiqua"/>
          <w:lang w:val="en-GB"/>
        </w:rPr>
        <w:t>Zaina</w:t>
      </w:r>
      <w:proofErr w:type="spellEnd"/>
      <w:r w:rsidRPr="006C0AE3">
        <w:rPr>
          <w:rFonts w:ascii="Book Antiqua" w:eastAsia="Book Antiqua" w:hAnsi="Book Antiqua" w:cs="Book Antiqua"/>
          <w:lang w:val="en-GB"/>
        </w:rPr>
        <w:t xml:space="preserve"> F. 2016 SOSORT guidelines: orthopaedic and rehabilitation treatment of idiopathic scoliosis during growth. </w:t>
      </w:r>
      <w:r w:rsidRPr="006C0AE3">
        <w:rPr>
          <w:rFonts w:ascii="Book Antiqua" w:eastAsia="Book Antiqua" w:hAnsi="Book Antiqua" w:cs="Book Antiqua"/>
          <w:i/>
          <w:iCs/>
          <w:lang w:val="en-GB"/>
        </w:rPr>
        <w:t xml:space="preserve">Scoliosis Spinal </w:t>
      </w:r>
      <w:proofErr w:type="spellStart"/>
      <w:r w:rsidRPr="006C0AE3">
        <w:rPr>
          <w:rFonts w:ascii="Book Antiqua" w:eastAsia="Book Antiqua" w:hAnsi="Book Antiqua" w:cs="Book Antiqua"/>
          <w:i/>
          <w:iCs/>
          <w:lang w:val="en-GB"/>
        </w:rPr>
        <w:t>Disord</w:t>
      </w:r>
      <w:proofErr w:type="spellEnd"/>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13</w:t>
      </w:r>
      <w:r w:rsidRPr="006C0AE3">
        <w:rPr>
          <w:rFonts w:ascii="Book Antiqua" w:eastAsia="Book Antiqua" w:hAnsi="Book Antiqua" w:cs="Book Antiqua"/>
          <w:lang w:val="en-GB"/>
        </w:rPr>
        <w:t>: 3 [PMID: 29435499 DOI: 10.1186/s13013-017-0145-8]</w:t>
      </w:r>
    </w:p>
    <w:p w14:paraId="4B57C55A" w14:textId="545580F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36 </w:t>
      </w:r>
      <w:r w:rsidRPr="006C0AE3">
        <w:rPr>
          <w:rFonts w:ascii="Book Antiqua" w:eastAsia="Book Antiqua" w:hAnsi="Book Antiqua" w:cs="Book Antiqua"/>
          <w:b/>
          <w:bCs/>
          <w:lang w:val="en-GB"/>
        </w:rPr>
        <w:t>Hagan JG,</w:t>
      </w:r>
      <w:r w:rsidRPr="006C0AE3">
        <w:rPr>
          <w:rFonts w:ascii="Book Antiqua" w:eastAsia="Book Antiqua" w:hAnsi="Book Antiqua" w:cs="Book Antiqua"/>
          <w:lang w:val="en-GB"/>
        </w:rPr>
        <w:t xml:space="preserve"> Shaw JS, Duncan PM, eds. Bright Futures: Guidelines for health supervision of infants, children, and adolescents. 4</w:t>
      </w:r>
      <w:r w:rsidRPr="006C0AE3">
        <w:rPr>
          <w:rFonts w:ascii="Book Antiqua" w:eastAsia="Book Antiqua" w:hAnsi="Book Antiqua" w:cs="Book Antiqua"/>
          <w:vertAlign w:val="superscript"/>
          <w:lang w:val="en-GB"/>
        </w:rPr>
        <w:t>th</w:t>
      </w:r>
      <w:r w:rsidRPr="006C0AE3">
        <w:rPr>
          <w:rFonts w:ascii="Book Antiqua" w:eastAsia="Book Antiqua" w:hAnsi="Book Antiqua" w:cs="Book Antiqua"/>
          <w:lang w:val="en-GB"/>
        </w:rPr>
        <w:t xml:space="preserve"> ed. Elk Grove Village, IL: American Academy of </w:t>
      </w:r>
      <w:proofErr w:type="spellStart"/>
      <w:r w:rsidRPr="006C0AE3">
        <w:rPr>
          <w:rFonts w:ascii="Book Antiqua" w:eastAsia="Book Antiqua" w:hAnsi="Book Antiqua" w:cs="Book Antiqua"/>
          <w:lang w:val="en-GB"/>
        </w:rPr>
        <w:t>Pediat</w:t>
      </w:r>
      <w:r w:rsidR="00A40508" w:rsidRPr="006C0AE3">
        <w:rPr>
          <w:rFonts w:ascii="Book Antiqua" w:eastAsia="Book Antiqua" w:hAnsi="Book Antiqua" w:cs="Book Antiqua"/>
          <w:lang w:val="en-GB"/>
        </w:rPr>
        <w:t>rics</w:t>
      </w:r>
      <w:proofErr w:type="spellEnd"/>
      <w:r w:rsidR="00A40508" w:rsidRPr="006C0AE3">
        <w:rPr>
          <w:rFonts w:ascii="Book Antiqua" w:eastAsia="Book Antiqua" w:hAnsi="Book Antiqua" w:cs="Book Antiqua"/>
          <w:lang w:val="en-GB"/>
        </w:rPr>
        <w:t>; 2017 (updated March 2019)</w:t>
      </w:r>
      <w:r w:rsidRPr="006C0AE3">
        <w:rPr>
          <w:rFonts w:ascii="Book Antiqua" w:eastAsia="Book Antiqua" w:hAnsi="Book Antiqua" w:cs="Book Antiqua"/>
          <w:lang w:val="en-GB"/>
        </w:rPr>
        <w:t xml:space="preserve"> [</w:t>
      </w:r>
      <w:r w:rsidR="00D433DB" w:rsidRPr="006C0AE3">
        <w:rPr>
          <w:rFonts w:ascii="Book Antiqua" w:eastAsia="Book Antiqua" w:hAnsi="Book Antiqua" w:cs="Book Antiqua"/>
          <w:lang w:val="en-GB"/>
        </w:rPr>
        <w:t xml:space="preserve">DOI: </w:t>
      </w:r>
      <w:r w:rsidRPr="006C0AE3">
        <w:rPr>
          <w:rFonts w:ascii="Book Antiqua" w:eastAsia="Book Antiqua" w:hAnsi="Book Antiqua" w:cs="Book Antiqua"/>
          <w:lang w:val="en-GB"/>
        </w:rPr>
        <w:t>10.1001/jama.284.24.3187]</w:t>
      </w:r>
    </w:p>
    <w:p w14:paraId="013AE9F0" w14:textId="6DE397A8"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37 </w:t>
      </w:r>
      <w:r w:rsidRPr="006C0AE3">
        <w:rPr>
          <w:rFonts w:ascii="Book Antiqua" w:eastAsia="Book Antiqua" w:hAnsi="Book Antiqua" w:cs="Book Antiqua"/>
          <w:b/>
          <w:bCs/>
          <w:lang w:val="en-GB"/>
        </w:rPr>
        <w:t>Fong DYT,</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Luk</w:t>
      </w:r>
      <w:proofErr w:type="spellEnd"/>
      <w:r w:rsidRPr="006C0AE3">
        <w:rPr>
          <w:rFonts w:ascii="Book Antiqua" w:eastAsia="Book Antiqua" w:hAnsi="Book Antiqua" w:cs="Book Antiqua"/>
          <w:lang w:val="en-GB"/>
        </w:rPr>
        <w:t xml:space="preserve"> KDK. Should screening for scoliosis be conducted? </w:t>
      </w:r>
      <w:proofErr w:type="spellStart"/>
      <w:r w:rsidRPr="006C0AE3">
        <w:rPr>
          <w:rFonts w:ascii="Book Antiqua" w:eastAsia="Book Antiqua" w:hAnsi="Book Antiqua" w:cs="Book Antiqua"/>
          <w:i/>
          <w:lang w:val="en-GB"/>
        </w:rPr>
        <w:t>ArgoSpine</w:t>
      </w:r>
      <w:proofErr w:type="spellEnd"/>
      <w:r w:rsidRPr="006C0AE3">
        <w:rPr>
          <w:rFonts w:ascii="Book Antiqua" w:eastAsia="Book Antiqua" w:hAnsi="Book Antiqua" w:cs="Book Antiqua"/>
          <w:i/>
          <w:lang w:val="en-GB"/>
        </w:rPr>
        <w:t xml:space="preserve"> </w:t>
      </w:r>
      <w:r w:rsidR="00A40508" w:rsidRPr="006C0AE3">
        <w:rPr>
          <w:rFonts w:ascii="Book Antiqua" w:eastAsia="Book Antiqua" w:hAnsi="Book Antiqua" w:cs="Book Antiqua"/>
          <w:i/>
          <w:lang w:val="en-GB"/>
        </w:rPr>
        <w:t xml:space="preserve">News Journal </w:t>
      </w:r>
      <w:r w:rsidR="00A40508" w:rsidRPr="006C0AE3">
        <w:rPr>
          <w:rFonts w:ascii="Book Antiqua" w:eastAsia="Book Antiqua" w:hAnsi="Book Antiqua" w:cs="Book Antiqua"/>
          <w:lang w:val="en-GB"/>
        </w:rPr>
        <w:t xml:space="preserve">2012; </w:t>
      </w:r>
      <w:r w:rsidR="00A40508" w:rsidRPr="006C0AE3">
        <w:rPr>
          <w:rFonts w:ascii="Book Antiqua" w:eastAsia="Book Antiqua" w:hAnsi="Book Antiqua" w:cs="Book Antiqua"/>
          <w:b/>
          <w:lang w:val="en-GB"/>
        </w:rPr>
        <w:t>24:</w:t>
      </w:r>
      <w:r w:rsidR="00A40508" w:rsidRPr="006C0AE3">
        <w:rPr>
          <w:rFonts w:ascii="Book Antiqua" w:eastAsia="Book Antiqua" w:hAnsi="Book Antiqua" w:cs="Book Antiqua"/>
          <w:lang w:val="en-GB"/>
        </w:rPr>
        <w:t xml:space="preserve"> 46-49</w:t>
      </w:r>
      <w:r w:rsidRPr="006C0AE3">
        <w:rPr>
          <w:rFonts w:ascii="Book Antiqua" w:eastAsia="Book Antiqua" w:hAnsi="Book Antiqua" w:cs="Book Antiqua"/>
          <w:lang w:val="en-GB"/>
        </w:rPr>
        <w:t xml:space="preserve"> [</w:t>
      </w:r>
      <w:r w:rsidR="00D433DB" w:rsidRPr="006C0AE3">
        <w:rPr>
          <w:rFonts w:ascii="Book Antiqua" w:eastAsia="Book Antiqua" w:hAnsi="Book Antiqua" w:cs="Book Antiqua"/>
          <w:lang w:val="en-GB"/>
        </w:rPr>
        <w:t xml:space="preserve">DOI: </w:t>
      </w:r>
      <w:r w:rsidRPr="006C0AE3">
        <w:rPr>
          <w:rFonts w:ascii="Book Antiqua" w:eastAsia="Book Antiqua" w:hAnsi="Book Antiqua" w:cs="Book Antiqua"/>
          <w:lang w:val="en-GB"/>
        </w:rPr>
        <w:t>10.1007/s12240-012-0040-3]</w:t>
      </w:r>
    </w:p>
    <w:p w14:paraId="4C2D404D" w14:textId="099B1403"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38</w:t>
      </w:r>
      <w:r w:rsidR="00A40508" w:rsidRPr="006C0AE3">
        <w:rPr>
          <w:rFonts w:ascii="Book Antiqua" w:eastAsia="Book Antiqua" w:hAnsi="Book Antiqua" w:cs="Book Antiqua"/>
          <w:lang w:val="en-GB"/>
        </w:rPr>
        <w:t xml:space="preserve"> </w:t>
      </w:r>
      <w:r w:rsidRPr="006C0AE3">
        <w:rPr>
          <w:rFonts w:ascii="Book Antiqua" w:eastAsia="Book Antiqua" w:hAnsi="Book Antiqua" w:cs="Book Antiqua"/>
          <w:b/>
          <w:lang w:val="en-GB"/>
        </w:rPr>
        <w:t>Kuroki H.</w:t>
      </w:r>
      <w:r w:rsidRPr="006C0AE3">
        <w:rPr>
          <w:rFonts w:ascii="Book Antiqua" w:eastAsia="Book Antiqua" w:hAnsi="Book Antiqua" w:cs="Book Antiqua"/>
          <w:lang w:val="en-GB"/>
        </w:rPr>
        <w:t xml:space="preserve"> School scoliosis screening - world trends and the problems encountered in Japan. </w:t>
      </w:r>
      <w:proofErr w:type="spellStart"/>
      <w:r w:rsidRPr="006C0AE3">
        <w:rPr>
          <w:rFonts w:ascii="Book Antiqua" w:eastAsia="Book Antiqua" w:hAnsi="Book Antiqua" w:cs="Book Antiqua"/>
          <w:i/>
          <w:lang w:val="en-GB"/>
        </w:rPr>
        <w:t>Int</w:t>
      </w:r>
      <w:proofErr w:type="spellEnd"/>
      <w:r w:rsidRPr="006C0AE3">
        <w:rPr>
          <w:rFonts w:ascii="Book Antiqua" w:eastAsia="Book Antiqua" w:hAnsi="Book Antiqua" w:cs="Book Antiqua"/>
          <w:i/>
          <w:lang w:val="en-GB"/>
        </w:rPr>
        <w:t xml:space="preserve"> J </w:t>
      </w:r>
      <w:proofErr w:type="spellStart"/>
      <w:r w:rsidRPr="006C0AE3">
        <w:rPr>
          <w:rFonts w:ascii="Book Antiqua" w:eastAsia="Book Antiqua" w:hAnsi="Book Antiqua" w:cs="Book Antiqua"/>
          <w:i/>
          <w:lang w:val="en-GB"/>
        </w:rPr>
        <w:t>Orthop</w:t>
      </w:r>
      <w:proofErr w:type="spellEnd"/>
      <w:r w:rsidRPr="006C0AE3">
        <w:rPr>
          <w:rFonts w:ascii="Book Antiqua" w:eastAsia="Book Antiqua" w:hAnsi="Book Antiqua" w:cs="Book Antiqua"/>
          <w:lang w:val="en-GB"/>
        </w:rPr>
        <w:t xml:space="preserve"> 2017;</w:t>
      </w:r>
      <w:r w:rsidR="00A40508" w:rsidRPr="006C0AE3">
        <w:rPr>
          <w:rFonts w:ascii="Book Antiqua" w:eastAsia="Book Antiqua" w:hAnsi="Book Antiqua" w:cs="Book Antiqua"/>
          <w:lang w:val="en-GB"/>
        </w:rPr>
        <w:t xml:space="preserve"> </w:t>
      </w:r>
      <w:r w:rsidRPr="006C0AE3">
        <w:rPr>
          <w:rFonts w:ascii="Book Antiqua" w:eastAsia="Book Antiqua" w:hAnsi="Book Antiqua" w:cs="Book Antiqua"/>
          <w:b/>
          <w:lang w:val="en-GB"/>
        </w:rPr>
        <w:t>4:</w:t>
      </w:r>
      <w:r w:rsidR="00A40508" w:rsidRPr="006C0AE3">
        <w:rPr>
          <w:rFonts w:ascii="Book Antiqua" w:eastAsia="Book Antiqua" w:hAnsi="Book Antiqua" w:cs="Book Antiqua"/>
          <w:lang w:val="en-GB"/>
        </w:rPr>
        <w:t xml:space="preserve"> 814-818 </w:t>
      </w:r>
      <w:r w:rsidRPr="006C0AE3">
        <w:rPr>
          <w:rFonts w:ascii="Book Antiqua" w:eastAsia="Book Antiqua" w:hAnsi="Book Antiqua" w:cs="Book Antiqua"/>
          <w:lang w:val="en-GB"/>
        </w:rPr>
        <w:t>[</w:t>
      </w:r>
      <w:r w:rsidR="00D433DB" w:rsidRPr="006C0AE3">
        <w:rPr>
          <w:rFonts w:ascii="Book Antiqua" w:eastAsia="Book Antiqua" w:hAnsi="Book Antiqua" w:cs="Book Antiqua"/>
          <w:lang w:val="en-GB"/>
        </w:rPr>
        <w:t xml:space="preserve">DOI: </w:t>
      </w:r>
      <w:r w:rsidRPr="006C0AE3">
        <w:rPr>
          <w:rFonts w:ascii="Book Antiqua" w:eastAsia="Book Antiqua" w:hAnsi="Book Antiqua" w:cs="Book Antiqua"/>
          <w:lang w:val="en-GB"/>
        </w:rPr>
        <w:t>10.17554/j.issn.2311-5106.2017.04.235]</w:t>
      </w:r>
    </w:p>
    <w:p w14:paraId="7F08B8F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39 </w:t>
      </w:r>
      <w:r w:rsidRPr="006C0AE3">
        <w:rPr>
          <w:rFonts w:ascii="Book Antiqua" w:eastAsia="Book Antiqua" w:hAnsi="Book Antiqua" w:cs="Book Antiqua"/>
          <w:b/>
          <w:bCs/>
          <w:lang w:val="en-GB"/>
        </w:rPr>
        <w:t>Thomas JJ</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Stans</w:t>
      </w:r>
      <w:proofErr w:type="spellEnd"/>
      <w:r w:rsidRPr="006C0AE3">
        <w:rPr>
          <w:rFonts w:ascii="Book Antiqua" w:eastAsia="Book Antiqua" w:hAnsi="Book Antiqua" w:cs="Book Antiqua"/>
          <w:lang w:val="en-GB"/>
        </w:rPr>
        <w:t xml:space="preserve"> AA, </w:t>
      </w:r>
      <w:proofErr w:type="spellStart"/>
      <w:r w:rsidRPr="006C0AE3">
        <w:rPr>
          <w:rFonts w:ascii="Book Antiqua" w:eastAsia="Book Antiqua" w:hAnsi="Book Antiqua" w:cs="Book Antiqua"/>
          <w:lang w:val="en-GB"/>
        </w:rPr>
        <w:t>Milbrandt</w:t>
      </w:r>
      <w:proofErr w:type="spellEnd"/>
      <w:r w:rsidRPr="006C0AE3">
        <w:rPr>
          <w:rFonts w:ascii="Book Antiqua" w:eastAsia="Book Antiqua" w:hAnsi="Book Antiqua" w:cs="Book Antiqua"/>
          <w:lang w:val="en-GB"/>
        </w:rPr>
        <w:t xml:space="preserve"> TA, </w:t>
      </w:r>
      <w:proofErr w:type="spellStart"/>
      <w:r w:rsidRPr="006C0AE3">
        <w:rPr>
          <w:rFonts w:ascii="Book Antiqua" w:eastAsia="Book Antiqua" w:hAnsi="Book Antiqua" w:cs="Book Antiqua"/>
          <w:lang w:val="en-GB"/>
        </w:rPr>
        <w:t>Treder</w:t>
      </w:r>
      <w:proofErr w:type="spellEnd"/>
      <w:r w:rsidRPr="006C0AE3">
        <w:rPr>
          <w:rFonts w:ascii="Book Antiqua" w:eastAsia="Book Antiqua" w:hAnsi="Book Antiqua" w:cs="Book Antiqua"/>
          <w:lang w:val="en-GB"/>
        </w:rPr>
        <w:t xml:space="preserve"> VM, </w:t>
      </w:r>
      <w:proofErr w:type="spellStart"/>
      <w:r w:rsidRPr="006C0AE3">
        <w:rPr>
          <w:rFonts w:ascii="Book Antiqua" w:eastAsia="Book Antiqua" w:hAnsi="Book Antiqua" w:cs="Book Antiqua"/>
          <w:lang w:val="en-GB"/>
        </w:rPr>
        <w:t>Kremers</w:t>
      </w:r>
      <w:proofErr w:type="spellEnd"/>
      <w:r w:rsidRPr="006C0AE3">
        <w:rPr>
          <w:rFonts w:ascii="Book Antiqua" w:eastAsia="Book Antiqua" w:hAnsi="Book Antiqua" w:cs="Book Antiqua"/>
          <w:lang w:val="en-GB"/>
        </w:rPr>
        <w:t xml:space="preserve"> HM, Shaughnessy WJ, Larson AN. Does School Screening Affect Scoliosis Curve Magnitude at </w:t>
      </w:r>
      <w:r w:rsidRPr="006C0AE3">
        <w:rPr>
          <w:rFonts w:ascii="Book Antiqua" w:eastAsia="Book Antiqua" w:hAnsi="Book Antiqua" w:cs="Book Antiqua"/>
          <w:lang w:val="en-GB"/>
        </w:rPr>
        <w:lastRenderedPageBreak/>
        <w:t xml:space="preserve">Presentation to a </w:t>
      </w:r>
      <w:proofErr w:type="spellStart"/>
      <w:r w:rsidRPr="006C0AE3">
        <w:rPr>
          <w:rFonts w:ascii="Book Antiqua" w:eastAsia="Book Antiqua" w:hAnsi="Book Antiqua" w:cs="Book Antiqua"/>
          <w:lang w:val="en-GB"/>
        </w:rPr>
        <w:t>Pediatric</w:t>
      </w:r>
      <w:proofErr w:type="spellEnd"/>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Orthopedic</w:t>
      </w:r>
      <w:proofErr w:type="spellEnd"/>
      <w:r w:rsidRPr="006C0AE3">
        <w:rPr>
          <w:rFonts w:ascii="Book Antiqua" w:eastAsia="Book Antiqua" w:hAnsi="Book Antiqua" w:cs="Book Antiqua"/>
          <w:lang w:val="en-GB"/>
        </w:rPr>
        <w:t xml:space="preserve"> Clinic? </w:t>
      </w:r>
      <w:r w:rsidRPr="006C0AE3">
        <w:rPr>
          <w:rFonts w:ascii="Book Antiqua" w:eastAsia="Book Antiqua" w:hAnsi="Book Antiqua" w:cs="Book Antiqua"/>
          <w:i/>
          <w:iCs/>
          <w:lang w:val="en-GB"/>
        </w:rPr>
        <w:t>Spine Deform</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6</w:t>
      </w:r>
      <w:r w:rsidRPr="006C0AE3">
        <w:rPr>
          <w:rFonts w:ascii="Book Antiqua" w:eastAsia="Book Antiqua" w:hAnsi="Book Antiqua" w:cs="Book Antiqua"/>
          <w:lang w:val="en-GB"/>
        </w:rPr>
        <w:t>: 403-408 [PMID: 29886911 DOI: 10.1016/j.jspd.2017.12.007]</w:t>
      </w:r>
    </w:p>
    <w:p w14:paraId="0CABDB3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40 </w:t>
      </w:r>
      <w:proofErr w:type="spellStart"/>
      <w:r w:rsidRPr="006C0AE3">
        <w:rPr>
          <w:rFonts w:ascii="Book Antiqua" w:eastAsia="Book Antiqua" w:hAnsi="Book Antiqua" w:cs="Book Antiqua"/>
          <w:b/>
          <w:bCs/>
          <w:lang w:val="en-GB"/>
        </w:rPr>
        <w:t>Hresko</w:t>
      </w:r>
      <w:proofErr w:type="spellEnd"/>
      <w:r w:rsidRPr="006C0AE3">
        <w:rPr>
          <w:rFonts w:ascii="Book Antiqua" w:eastAsia="Book Antiqua" w:hAnsi="Book Antiqua" w:cs="Book Antiqua"/>
          <w:b/>
          <w:bCs/>
          <w:lang w:val="en-GB"/>
        </w:rPr>
        <w:t xml:space="preserve"> MT</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Schwend</w:t>
      </w:r>
      <w:proofErr w:type="spellEnd"/>
      <w:r w:rsidRPr="006C0AE3">
        <w:rPr>
          <w:rFonts w:ascii="Book Antiqua" w:eastAsia="Book Antiqua" w:hAnsi="Book Antiqua" w:cs="Book Antiqua"/>
          <w:lang w:val="en-GB"/>
        </w:rPr>
        <w:t xml:space="preserve"> RM, </w:t>
      </w:r>
      <w:proofErr w:type="spellStart"/>
      <w:r w:rsidRPr="006C0AE3">
        <w:rPr>
          <w:rFonts w:ascii="Book Antiqua" w:eastAsia="Book Antiqua" w:hAnsi="Book Antiqua" w:cs="Book Antiqua"/>
          <w:lang w:val="en-GB"/>
        </w:rPr>
        <w:t>Hostin</w:t>
      </w:r>
      <w:proofErr w:type="spellEnd"/>
      <w:r w:rsidRPr="006C0AE3">
        <w:rPr>
          <w:rFonts w:ascii="Book Antiqua" w:eastAsia="Book Antiqua" w:hAnsi="Book Antiqua" w:cs="Book Antiqua"/>
          <w:lang w:val="en-GB"/>
        </w:rPr>
        <w:t xml:space="preserve"> RA. Early Detection of Scoliosis-What the USPSTF "I" Means for Us. </w:t>
      </w:r>
      <w:r w:rsidRPr="006C0AE3">
        <w:rPr>
          <w:rFonts w:ascii="Book Antiqua" w:eastAsia="Book Antiqua" w:hAnsi="Book Antiqua" w:cs="Book Antiqua"/>
          <w:i/>
          <w:iCs/>
          <w:lang w:val="en-GB"/>
        </w:rPr>
        <w:t xml:space="preserve">JAMA </w:t>
      </w:r>
      <w:proofErr w:type="spellStart"/>
      <w:r w:rsidRPr="006C0AE3">
        <w:rPr>
          <w:rFonts w:ascii="Book Antiqua" w:eastAsia="Book Antiqua" w:hAnsi="Book Antiqua" w:cs="Book Antiqua"/>
          <w:i/>
          <w:iCs/>
          <w:lang w:val="en-GB"/>
        </w:rPr>
        <w:t>Pediatr</w:t>
      </w:r>
      <w:proofErr w:type="spellEnd"/>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172</w:t>
      </w:r>
      <w:r w:rsidRPr="006C0AE3">
        <w:rPr>
          <w:rFonts w:ascii="Book Antiqua" w:eastAsia="Book Antiqua" w:hAnsi="Book Antiqua" w:cs="Book Antiqua"/>
          <w:lang w:val="en-GB"/>
        </w:rPr>
        <w:t>: 216-217 [PMID: 29318255 DOI: 10.1001/jamapediatrics.2017.5585]</w:t>
      </w:r>
    </w:p>
    <w:p w14:paraId="38062CA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41 </w:t>
      </w:r>
      <w:r w:rsidRPr="006C0AE3">
        <w:rPr>
          <w:rFonts w:ascii="Book Antiqua" w:eastAsia="Book Antiqua" w:hAnsi="Book Antiqua" w:cs="Book Antiqua"/>
          <w:b/>
          <w:bCs/>
          <w:lang w:val="en-GB"/>
        </w:rPr>
        <w:t>Ha AS</w:t>
      </w:r>
      <w:r w:rsidRPr="006C0AE3">
        <w:rPr>
          <w:rFonts w:ascii="Book Antiqua" w:eastAsia="Book Antiqua" w:hAnsi="Book Antiqua" w:cs="Book Antiqua"/>
          <w:lang w:val="en-GB"/>
        </w:rPr>
        <w:t>, Beauchamp EC. Editorial on "</w:t>
      </w:r>
      <w:r w:rsidRPr="006C0AE3">
        <w:rPr>
          <w:rFonts w:ascii="Book Antiqua" w:eastAsia="Book Antiqua" w:hAnsi="Book Antiqua" w:cs="Book Antiqua"/>
          <w:i/>
          <w:iCs/>
          <w:lang w:val="en-GB"/>
        </w:rPr>
        <w:t>Screening for adolescent idiopathic scoliosis: US preventive services task force recommendation statement</w:t>
      </w:r>
      <w:r w:rsidRPr="006C0AE3">
        <w:rPr>
          <w:rFonts w:ascii="Book Antiqua" w:eastAsia="Book Antiqua" w:hAnsi="Book Antiqua" w:cs="Book Antiqua"/>
          <w:lang w:val="en-GB"/>
        </w:rPr>
        <w:t xml:space="preserve">". </w:t>
      </w:r>
      <w:r w:rsidRPr="006C0AE3">
        <w:rPr>
          <w:rFonts w:ascii="Book Antiqua" w:eastAsia="Book Antiqua" w:hAnsi="Book Antiqua" w:cs="Book Antiqua"/>
          <w:i/>
          <w:iCs/>
          <w:lang w:val="en-GB"/>
        </w:rPr>
        <w:t xml:space="preserve">J Spine </w:t>
      </w:r>
      <w:proofErr w:type="spellStart"/>
      <w:r w:rsidRPr="006C0AE3">
        <w:rPr>
          <w:rFonts w:ascii="Book Antiqua" w:eastAsia="Book Antiqua" w:hAnsi="Book Antiqua" w:cs="Book Antiqua"/>
          <w:i/>
          <w:iCs/>
          <w:lang w:val="en-GB"/>
        </w:rPr>
        <w:t>Surg</w:t>
      </w:r>
      <w:proofErr w:type="spellEnd"/>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4</w:t>
      </w:r>
      <w:r w:rsidRPr="006C0AE3">
        <w:rPr>
          <w:rFonts w:ascii="Book Antiqua" w:eastAsia="Book Antiqua" w:hAnsi="Book Antiqua" w:cs="Book Antiqua"/>
          <w:lang w:val="en-GB"/>
        </w:rPr>
        <w:t>: 812-816 [PMID: 30714016 DOI: 10.21037/jss.2018.10.04]</w:t>
      </w:r>
    </w:p>
    <w:p w14:paraId="5FEB70FC" w14:textId="0850B368"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42 </w:t>
      </w:r>
      <w:proofErr w:type="spellStart"/>
      <w:r w:rsidRPr="006C0AE3">
        <w:rPr>
          <w:rFonts w:ascii="Book Antiqua" w:eastAsia="Book Antiqua" w:hAnsi="Book Antiqua" w:cs="Book Antiqua"/>
          <w:b/>
          <w:bCs/>
          <w:lang w:val="en-GB"/>
        </w:rPr>
        <w:t>P</w:t>
      </w:r>
      <w:r w:rsidR="005A46A5" w:rsidRPr="006C0AE3">
        <w:rPr>
          <w:rFonts w:ascii="Book Antiqua" w:eastAsia="Book Antiqua" w:hAnsi="Book Antiqua" w:cs="Book Antiqua"/>
          <w:b/>
          <w:bCs/>
          <w:lang w:val="en-GB"/>
        </w:rPr>
        <w:t>ł</w:t>
      </w:r>
      <w:r w:rsidRPr="006C0AE3">
        <w:rPr>
          <w:rFonts w:ascii="Book Antiqua" w:eastAsia="Book Antiqua" w:hAnsi="Book Antiqua" w:cs="Book Antiqua"/>
          <w:b/>
          <w:bCs/>
          <w:lang w:val="en-GB"/>
        </w:rPr>
        <w:t>aszewski</w:t>
      </w:r>
      <w:proofErr w:type="spellEnd"/>
      <w:r w:rsidRPr="006C0AE3">
        <w:rPr>
          <w:rFonts w:ascii="Book Antiqua" w:eastAsia="Book Antiqua" w:hAnsi="Book Antiqua" w:cs="Book Antiqua"/>
          <w:b/>
          <w:bCs/>
          <w:lang w:val="en-GB"/>
        </w:rPr>
        <w:t xml:space="preserve"> M</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Bettany-Saltikov</w:t>
      </w:r>
      <w:proofErr w:type="spellEnd"/>
      <w:r w:rsidRPr="006C0AE3">
        <w:rPr>
          <w:rFonts w:ascii="Book Antiqua" w:eastAsia="Book Antiqua" w:hAnsi="Book Antiqua" w:cs="Book Antiqua"/>
          <w:lang w:val="en-GB"/>
        </w:rPr>
        <w:t xml:space="preserve"> J. Non-surgical interventions for adolescents with idiopathic scoliosis: an overview of systematic reviews. </w:t>
      </w:r>
      <w:proofErr w:type="spellStart"/>
      <w:r w:rsidRPr="006C0AE3">
        <w:rPr>
          <w:rFonts w:ascii="Book Antiqua" w:eastAsia="Book Antiqua" w:hAnsi="Book Antiqua" w:cs="Book Antiqua"/>
          <w:i/>
          <w:iCs/>
          <w:lang w:val="en-GB"/>
        </w:rPr>
        <w:t>PLoS</w:t>
      </w:r>
      <w:proofErr w:type="spellEnd"/>
      <w:r w:rsidRPr="006C0AE3">
        <w:rPr>
          <w:rFonts w:ascii="Book Antiqua" w:eastAsia="Book Antiqua" w:hAnsi="Book Antiqua" w:cs="Book Antiqua"/>
          <w:i/>
          <w:iCs/>
          <w:lang w:val="en-GB"/>
        </w:rPr>
        <w:t xml:space="preserve"> One</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9</w:t>
      </w:r>
      <w:r w:rsidRPr="006C0AE3">
        <w:rPr>
          <w:rFonts w:ascii="Book Antiqua" w:eastAsia="Book Antiqua" w:hAnsi="Book Antiqua" w:cs="Book Antiqua"/>
          <w:lang w:val="en-GB"/>
        </w:rPr>
        <w:t>: e110254 [PMID: 25353954 DOI: 10.1371/journal.pone.0110254]</w:t>
      </w:r>
    </w:p>
    <w:p w14:paraId="665A527B" w14:textId="67DA62F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43 </w:t>
      </w:r>
      <w:r w:rsidRPr="006C0AE3">
        <w:rPr>
          <w:rFonts w:ascii="Book Antiqua" w:eastAsia="Book Antiqua" w:hAnsi="Book Antiqua" w:cs="Book Antiqua"/>
          <w:b/>
          <w:bCs/>
          <w:highlight w:val="yellow"/>
          <w:lang w:val="en-GB"/>
        </w:rPr>
        <w:t xml:space="preserve">UK National Screening Committee. </w:t>
      </w:r>
      <w:r w:rsidRPr="006C0AE3">
        <w:rPr>
          <w:rFonts w:ascii="Book Antiqua" w:eastAsia="Book Antiqua" w:hAnsi="Book Antiqua" w:cs="Book Antiqua"/>
          <w:bCs/>
          <w:highlight w:val="yellow"/>
          <w:lang w:val="en-GB"/>
        </w:rPr>
        <w:t>Screening for adolescent idiopathic scoliosis: external review against programme appraisal criteria for the UK National Screening Committee (UK NSC)</w:t>
      </w:r>
      <w:r w:rsidR="008F1DE3">
        <w:rPr>
          <w:rFonts w:ascii="Book Antiqua" w:eastAsia="Book Antiqua" w:hAnsi="Book Antiqua" w:cs="Book Antiqua"/>
          <w:bCs/>
          <w:highlight w:val="yellow"/>
          <w:lang w:val="en-GB"/>
        </w:rPr>
        <w:t xml:space="preserve"> </w:t>
      </w:r>
      <w:r w:rsidR="008F1DE3" w:rsidRPr="006C0AE3">
        <w:rPr>
          <w:rFonts w:ascii="Book Antiqua" w:eastAsia="Book Antiqua" w:hAnsi="Book Antiqua" w:cs="Book Antiqua"/>
          <w:highlight w:val="yellow"/>
          <w:lang w:val="en-GB"/>
        </w:rPr>
        <w:t>3</w:t>
      </w:r>
      <w:r w:rsidR="008F1DE3">
        <w:rPr>
          <w:rFonts w:ascii="Book Antiqua" w:eastAsia="Book Antiqua" w:hAnsi="Book Antiqua" w:cs="Book Antiqua"/>
          <w:highlight w:val="yellow"/>
          <w:lang w:val="en-GB"/>
        </w:rPr>
        <w:t>rd</w:t>
      </w:r>
      <w:r w:rsidR="008F1DE3" w:rsidRPr="006C0AE3">
        <w:rPr>
          <w:rFonts w:ascii="Book Antiqua" w:eastAsia="Book Antiqua" w:hAnsi="Book Antiqua" w:cs="Book Antiqua"/>
          <w:highlight w:val="yellow"/>
          <w:lang w:val="en-GB"/>
        </w:rPr>
        <w:t xml:space="preserve"> ed</w:t>
      </w:r>
      <w:r w:rsidRPr="006C0AE3">
        <w:rPr>
          <w:rFonts w:ascii="Book Antiqua" w:eastAsia="Book Antiqua" w:hAnsi="Book Antiqua" w:cs="Book Antiqua"/>
          <w:bCs/>
          <w:highlight w:val="yellow"/>
          <w:lang w:val="en-GB"/>
        </w:rPr>
        <w:t>. London: UK National Screening Committee,</w:t>
      </w:r>
      <w:r w:rsidRPr="006C0AE3">
        <w:rPr>
          <w:rFonts w:ascii="Book Antiqua" w:eastAsia="Book Antiqua" w:hAnsi="Book Antiqua" w:cs="Book Antiqua"/>
          <w:highlight w:val="yellow"/>
          <w:lang w:val="en-GB"/>
        </w:rPr>
        <w:t xml:space="preserve"> 2015</w:t>
      </w:r>
    </w:p>
    <w:p w14:paraId="321B17D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44 </w:t>
      </w:r>
      <w:proofErr w:type="spellStart"/>
      <w:r w:rsidRPr="006C0AE3">
        <w:rPr>
          <w:rFonts w:ascii="Book Antiqua" w:eastAsia="Book Antiqua" w:hAnsi="Book Antiqua" w:cs="Book Antiqua"/>
          <w:b/>
          <w:bCs/>
          <w:lang w:val="en-GB"/>
        </w:rPr>
        <w:t>Sarwark</w:t>
      </w:r>
      <w:proofErr w:type="spellEnd"/>
      <w:r w:rsidRPr="006C0AE3">
        <w:rPr>
          <w:rFonts w:ascii="Book Antiqua" w:eastAsia="Book Antiqua" w:hAnsi="Book Antiqua" w:cs="Book Antiqua"/>
          <w:b/>
          <w:bCs/>
          <w:lang w:val="en-GB"/>
        </w:rPr>
        <w:t xml:space="preserve"> JF</w:t>
      </w:r>
      <w:r w:rsidRPr="006C0AE3">
        <w:rPr>
          <w:rFonts w:ascii="Book Antiqua" w:eastAsia="Book Antiqua" w:hAnsi="Book Antiqua" w:cs="Book Antiqua"/>
          <w:lang w:val="en-GB"/>
        </w:rPr>
        <w:t xml:space="preserve">, Davis MM. Evolving Recommendations for Scoliosis Screening: A Compelling Need for Further Research.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319</w:t>
      </w:r>
      <w:r w:rsidRPr="006C0AE3">
        <w:rPr>
          <w:rFonts w:ascii="Book Antiqua" w:eastAsia="Book Antiqua" w:hAnsi="Book Antiqua" w:cs="Book Antiqua"/>
          <w:lang w:val="en-GB"/>
        </w:rPr>
        <w:t>: 127-129 [PMID: 29318262 DOI: 10.1001/jama.2017.20190]</w:t>
      </w:r>
    </w:p>
    <w:p w14:paraId="546E872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45 </w:t>
      </w:r>
      <w:proofErr w:type="spellStart"/>
      <w:r w:rsidRPr="006C0AE3">
        <w:rPr>
          <w:rFonts w:ascii="Book Antiqua" w:eastAsia="Book Antiqua" w:hAnsi="Book Antiqua" w:cs="Book Antiqua"/>
          <w:b/>
          <w:bCs/>
          <w:lang w:val="en-GB"/>
        </w:rPr>
        <w:t>Grivas</w:t>
      </w:r>
      <w:proofErr w:type="spellEnd"/>
      <w:r w:rsidRPr="006C0AE3">
        <w:rPr>
          <w:rFonts w:ascii="Book Antiqua" w:eastAsia="Book Antiqua" w:hAnsi="Book Antiqua" w:cs="Book Antiqua"/>
          <w:b/>
          <w:bCs/>
          <w:lang w:val="en-GB"/>
        </w:rPr>
        <w:t xml:space="preserve"> TB</w:t>
      </w:r>
      <w:r w:rsidRPr="006C0AE3">
        <w:rPr>
          <w:rFonts w:ascii="Book Antiqua" w:eastAsia="Book Antiqua" w:hAnsi="Book Antiqua" w:cs="Book Antiqua"/>
          <w:lang w:val="en-GB"/>
        </w:rPr>
        <w:t xml:space="preserve">, Wade MH, </w:t>
      </w:r>
      <w:proofErr w:type="spellStart"/>
      <w:r w:rsidRPr="006C0AE3">
        <w:rPr>
          <w:rFonts w:ascii="Book Antiqua" w:eastAsia="Book Antiqua" w:hAnsi="Book Antiqua" w:cs="Book Antiqua"/>
          <w:lang w:val="en-GB"/>
        </w:rPr>
        <w:t>Negrini</w:t>
      </w:r>
      <w:proofErr w:type="spellEnd"/>
      <w:r w:rsidRPr="006C0AE3">
        <w:rPr>
          <w:rFonts w:ascii="Book Antiqua" w:eastAsia="Book Antiqua" w:hAnsi="Book Antiqua" w:cs="Book Antiqua"/>
          <w:lang w:val="en-GB"/>
        </w:rPr>
        <w:t xml:space="preserve"> S, O'Brien JP, Maruyama T, Hawes MC, </w:t>
      </w:r>
      <w:proofErr w:type="spellStart"/>
      <w:r w:rsidRPr="006C0AE3">
        <w:rPr>
          <w:rFonts w:ascii="Book Antiqua" w:eastAsia="Book Antiqua" w:hAnsi="Book Antiqua" w:cs="Book Antiqua"/>
          <w:lang w:val="en-GB"/>
        </w:rPr>
        <w:t>Rigo</w:t>
      </w:r>
      <w:proofErr w:type="spellEnd"/>
      <w:r w:rsidRPr="006C0AE3">
        <w:rPr>
          <w:rFonts w:ascii="Book Antiqua" w:eastAsia="Book Antiqua" w:hAnsi="Book Antiqua" w:cs="Book Antiqua"/>
          <w:lang w:val="en-GB"/>
        </w:rPr>
        <w:t xml:space="preserve"> M, Weiss HR, </w:t>
      </w:r>
      <w:proofErr w:type="spellStart"/>
      <w:r w:rsidRPr="006C0AE3">
        <w:rPr>
          <w:rFonts w:ascii="Book Antiqua" w:eastAsia="Book Antiqua" w:hAnsi="Book Antiqua" w:cs="Book Antiqua"/>
          <w:lang w:val="en-GB"/>
        </w:rPr>
        <w:t>Kotwicki</w:t>
      </w:r>
      <w:proofErr w:type="spellEnd"/>
      <w:r w:rsidRPr="006C0AE3">
        <w:rPr>
          <w:rFonts w:ascii="Book Antiqua" w:eastAsia="Book Antiqua" w:hAnsi="Book Antiqua" w:cs="Book Antiqua"/>
          <w:lang w:val="en-GB"/>
        </w:rPr>
        <w:t xml:space="preserve"> T, </w:t>
      </w:r>
      <w:proofErr w:type="spellStart"/>
      <w:r w:rsidRPr="006C0AE3">
        <w:rPr>
          <w:rFonts w:ascii="Book Antiqua" w:eastAsia="Book Antiqua" w:hAnsi="Book Antiqua" w:cs="Book Antiqua"/>
          <w:lang w:val="en-GB"/>
        </w:rPr>
        <w:t>Vasiliadis</w:t>
      </w:r>
      <w:proofErr w:type="spellEnd"/>
      <w:r w:rsidRPr="006C0AE3">
        <w:rPr>
          <w:rFonts w:ascii="Book Antiqua" w:eastAsia="Book Antiqua" w:hAnsi="Book Antiqua" w:cs="Book Antiqua"/>
          <w:lang w:val="en-GB"/>
        </w:rPr>
        <w:t xml:space="preserve"> ES, </w:t>
      </w:r>
      <w:proofErr w:type="spellStart"/>
      <w:r w:rsidRPr="006C0AE3">
        <w:rPr>
          <w:rFonts w:ascii="Book Antiqua" w:eastAsia="Book Antiqua" w:hAnsi="Book Antiqua" w:cs="Book Antiqua"/>
          <w:lang w:val="en-GB"/>
        </w:rPr>
        <w:t>Sulam</w:t>
      </w:r>
      <w:proofErr w:type="spellEnd"/>
      <w:r w:rsidRPr="006C0AE3">
        <w:rPr>
          <w:rFonts w:ascii="Book Antiqua" w:eastAsia="Book Antiqua" w:hAnsi="Book Antiqua" w:cs="Book Antiqua"/>
          <w:lang w:val="en-GB"/>
        </w:rPr>
        <w:t xml:space="preserve"> LN, </w:t>
      </w:r>
      <w:proofErr w:type="spellStart"/>
      <w:r w:rsidRPr="006C0AE3">
        <w:rPr>
          <w:rFonts w:ascii="Book Antiqua" w:eastAsia="Book Antiqua" w:hAnsi="Book Antiqua" w:cs="Book Antiqua"/>
          <w:lang w:val="en-GB"/>
        </w:rPr>
        <w:t>Neuhous</w:t>
      </w:r>
      <w:proofErr w:type="spellEnd"/>
      <w:r w:rsidRPr="006C0AE3">
        <w:rPr>
          <w:rFonts w:ascii="Book Antiqua" w:eastAsia="Book Antiqua" w:hAnsi="Book Antiqua" w:cs="Book Antiqua"/>
          <w:lang w:val="en-GB"/>
        </w:rPr>
        <w:t xml:space="preserve"> T. SOSORT consensus paper: school screening for scoliosis. Where are we today? </w:t>
      </w:r>
      <w:r w:rsidRPr="006C0AE3">
        <w:rPr>
          <w:rFonts w:ascii="Book Antiqua" w:eastAsia="Book Antiqua" w:hAnsi="Book Antiqua" w:cs="Book Antiqua"/>
          <w:i/>
          <w:iCs/>
          <w:lang w:val="en-GB"/>
        </w:rPr>
        <w:t>Scoliosis</w:t>
      </w:r>
      <w:r w:rsidRPr="006C0AE3">
        <w:rPr>
          <w:rFonts w:ascii="Book Antiqua" w:eastAsia="Book Antiqua" w:hAnsi="Book Antiqua" w:cs="Book Antiqua"/>
          <w:lang w:val="en-GB"/>
        </w:rPr>
        <w:t xml:space="preserve"> 2007; </w:t>
      </w:r>
      <w:r w:rsidRPr="006C0AE3">
        <w:rPr>
          <w:rFonts w:ascii="Book Antiqua" w:eastAsia="Book Antiqua" w:hAnsi="Book Antiqua" w:cs="Book Antiqua"/>
          <w:b/>
          <w:bCs/>
          <w:lang w:val="en-GB"/>
        </w:rPr>
        <w:t>2</w:t>
      </w:r>
      <w:r w:rsidRPr="006C0AE3">
        <w:rPr>
          <w:rFonts w:ascii="Book Antiqua" w:eastAsia="Book Antiqua" w:hAnsi="Book Antiqua" w:cs="Book Antiqua"/>
          <w:lang w:val="en-GB"/>
        </w:rPr>
        <w:t>: 17 [PMID: 18039374 DOI: 10.1186/1748-7161-2-17]</w:t>
      </w:r>
    </w:p>
    <w:p w14:paraId="2F446453" w14:textId="00C36DD3"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46</w:t>
      </w:r>
      <w:r w:rsidR="00F11522"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 xml:space="preserve">Screening for Idiopathic Scoliosis in Adolescents. </w:t>
      </w:r>
      <w:proofErr w:type="spellStart"/>
      <w:r w:rsidRPr="006C0AE3">
        <w:rPr>
          <w:rFonts w:ascii="Book Antiqua" w:eastAsia="Book Antiqua" w:hAnsi="Book Antiqua" w:cs="Book Antiqua"/>
          <w:i/>
          <w:iCs/>
          <w:lang w:val="en-GB"/>
        </w:rPr>
        <w:t>Pediatrics</w:t>
      </w:r>
      <w:proofErr w:type="spellEnd"/>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137</w:t>
      </w:r>
      <w:r w:rsidR="00A40508"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[PMID: 27002006 DOI: 10.1542/peds.2016-0065]</w:t>
      </w:r>
    </w:p>
    <w:p w14:paraId="6DC9869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47 </w:t>
      </w:r>
      <w:proofErr w:type="spellStart"/>
      <w:r w:rsidRPr="006C0AE3">
        <w:rPr>
          <w:rFonts w:ascii="Book Antiqua" w:eastAsia="Book Antiqua" w:hAnsi="Book Antiqua" w:cs="Book Antiqua"/>
          <w:b/>
          <w:bCs/>
          <w:lang w:val="en-GB"/>
        </w:rPr>
        <w:t>Beauséjour</w:t>
      </w:r>
      <w:proofErr w:type="spellEnd"/>
      <w:r w:rsidRPr="006C0AE3">
        <w:rPr>
          <w:rFonts w:ascii="Book Antiqua" w:eastAsia="Book Antiqua" w:hAnsi="Book Antiqua" w:cs="Book Antiqua"/>
          <w:b/>
          <w:bCs/>
          <w:lang w:val="en-GB"/>
        </w:rPr>
        <w:t xml:space="preserve"> M</w:t>
      </w:r>
      <w:r w:rsidRPr="006C0AE3">
        <w:rPr>
          <w:rFonts w:ascii="Book Antiqua" w:eastAsia="Book Antiqua" w:hAnsi="Book Antiqua" w:cs="Book Antiqua"/>
          <w:lang w:val="en-GB"/>
        </w:rPr>
        <w:t xml:space="preserve">, Goulet L, Parent S, Feldman DE, Turgeon I, Roy-Beaudry M, Sosa JF, Labelle H; Members of the Quebec Scoliosis Society and of the Canadian Paediatric Spinal Deformities Study Group. The effectiveness of scoliosis screening programs: methods for systematic review and expert panel </w:t>
      </w:r>
      <w:r w:rsidRPr="006C0AE3">
        <w:rPr>
          <w:rFonts w:ascii="Book Antiqua" w:eastAsia="Book Antiqua" w:hAnsi="Book Antiqua" w:cs="Book Antiqua"/>
          <w:lang w:val="en-GB"/>
        </w:rPr>
        <w:lastRenderedPageBreak/>
        <w:t xml:space="preserve">recommendations formulation. </w:t>
      </w:r>
      <w:r w:rsidRPr="006C0AE3">
        <w:rPr>
          <w:rFonts w:ascii="Book Antiqua" w:eastAsia="Book Antiqua" w:hAnsi="Book Antiqua" w:cs="Book Antiqua"/>
          <w:i/>
          <w:iCs/>
          <w:lang w:val="en-GB"/>
        </w:rPr>
        <w:t>Scoliosis</w:t>
      </w:r>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8</w:t>
      </w:r>
      <w:r w:rsidRPr="006C0AE3">
        <w:rPr>
          <w:rFonts w:ascii="Book Antiqua" w:eastAsia="Book Antiqua" w:hAnsi="Book Antiqua" w:cs="Book Antiqua"/>
          <w:lang w:val="en-GB"/>
        </w:rPr>
        <w:t>: 12 [PMID: 23883346 DOI: 10.1186/1748-7161-8-12]</w:t>
      </w:r>
    </w:p>
    <w:p w14:paraId="673E134B" w14:textId="3E8BF92B"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48 </w:t>
      </w:r>
      <w:r w:rsidRPr="006C0AE3">
        <w:rPr>
          <w:rFonts w:ascii="Book Antiqua" w:eastAsia="Book Antiqua" w:hAnsi="Book Antiqua" w:cs="Book Antiqua"/>
          <w:b/>
          <w:bCs/>
          <w:highlight w:val="yellow"/>
          <w:lang w:val="en-GB"/>
        </w:rPr>
        <w:t>National Heal</w:t>
      </w:r>
      <w:r w:rsidR="00706954" w:rsidRPr="006C0AE3">
        <w:rPr>
          <w:rFonts w:ascii="Book Antiqua" w:eastAsia="Book Antiqua" w:hAnsi="Book Antiqua" w:cs="Book Antiqua"/>
          <w:b/>
          <w:bCs/>
          <w:highlight w:val="yellow"/>
          <w:lang w:val="en-GB"/>
        </w:rPr>
        <w:t>th and Medical Research Council.</w:t>
      </w:r>
      <w:r w:rsidRPr="006C0AE3">
        <w:rPr>
          <w:rFonts w:ascii="Book Antiqua" w:eastAsia="Book Antiqua" w:hAnsi="Book Antiqua" w:cs="Book Antiqua"/>
          <w:bCs/>
          <w:highlight w:val="yellow"/>
          <w:lang w:val="en-GB"/>
        </w:rPr>
        <w:t xml:space="preserve"> Child health screening and surveillance: a critical review of the evidence. Centre for Community Child Health,</w:t>
      </w:r>
      <w:r w:rsidRPr="006C0AE3">
        <w:rPr>
          <w:rFonts w:ascii="Book Antiqua" w:eastAsia="Book Antiqua" w:hAnsi="Book Antiqua" w:cs="Book Antiqua"/>
          <w:highlight w:val="yellow"/>
          <w:lang w:val="en-GB"/>
        </w:rPr>
        <w:t xml:space="preserve"> Royal Children’s Hospital Melbourne, 2002. Rescinded guideline. Archived at the National Library of Australia. Available from: </w:t>
      </w:r>
      <w:r w:rsidR="00F76E57">
        <w:rPr>
          <w:rFonts w:ascii="Book Antiqua" w:hAnsi="Book Antiqua" w:cs="Book Antiqua" w:hint="eastAsia"/>
          <w:highlight w:val="yellow"/>
          <w:lang w:val="en-GB" w:eastAsia="zh-CN"/>
        </w:rPr>
        <w:t xml:space="preserve">URL: </w:t>
      </w:r>
      <w:r w:rsidRPr="006C0AE3">
        <w:rPr>
          <w:rFonts w:ascii="Book Antiqua" w:eastAsia="Book Antiqua" w:hAnsi="Book Antiqua" w:cs="Book Antiqua"/>
          <w:highlight w:val="yellow"/>
          <w:lang w:val="en-GB"/>
        </w:rPr>
        <w:t xml:space="preserve">https://trove.nla.gov.au/work/17064822?selectedversion=NBD24213346, </w:t>
      </w:r>
      <w:r w:rsidR="00B85521" w:rsidRPr="00F76E57">
        <w:rPr>
          <w:rFonts w:ascii="Book Antiqua" w:eastAsia="Book Antiqua" w:hAnsi="Book Antiqua" w:cs="Book Antiqua"/>
          <w:highlight w:val="yellow"/>
          <w:lang w:val="en-GB"/>
        </w:rPr>
        <w:t>https://webarchive.nla.gov.au/awa/20040225040745/http://www.nhmrc.gov.au/publications/pdf/ch42.pdf</w:t>
      </w:r>
      <w:r w:rsidR="00B85521">
        <w:rPr>
          <w:rFonts w:ascii="Book Antiqua" w:eastAsia="Book Antiqua" w:hAnsi="Book Antiqua" w:cs="Book Antiqua"/>
          <w:lang w:val="en-GB"/>
        </w:rPr>
        <w:t xml:space="preserve"> </w:t>
      </w:r>
    </w:p>
    <w:p w14:paraId="53771191" w14:textId="6BDE7BA4"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49 </w:t>
      </w:r>
      <w:r w:rsidRPr="006C0AE3">
        <w:rPr>
          <w:rFonts w:ascii="Book Antiqua" w:eastAsia="Book Antiqua" w:hAnsi="Book Antiqua" w:cs="Book Antiqua"/>
          <w:b/>
          <w:highlight w:val="yellow"/>
          <w:lang w:val="en-GB"/>
        </w:rPr>
        <w:t>Canadian Task Force on the Periodic Health Examination.</w:t>
      </w:r>
      <w:r w:rsidRPr="006C0AE3">
        <w:rPr>
          <w:rFonts w:ascii="Book Antiqua" w:eastAsia="Book Antiqua" w:hAnsi="Book Antiqua" w:cs="Book Antiqua"/>
          <w:highlight w:val="yellow"/>
          <w:lang w:val="en-GB"/>
        </w:rPr>
        <w:t xml:space="preserve"> The Canadian guide to clinical preventive health care. Minister of Supply and Services Canada 1994. Available from:</w:t>
      </w:r>
      <w:r w:rsidR="00F76E57">
        <w:rPr>
          <w:rFonts w:ascii="Book Antiqua" w:hAnsi="Book Antiqua" w:cs="Book Antiqua" w:hint="eastAsia"/>
          <w:highlight w:val="yellow"/>
          <w:lang w:val="en-GB" w:eastAsia="zh-CN"/>
        </w:rPr>
        <w:t xml:space="preserve"> URL:</w:t>
      </w:r>
      <w:r w:rsidRPr="006C0AE3">
        <w:rPr>
          <w:rFonts w:ascii="Book Antiqua" w:eastAsia="Book Antiqua" w:hAnsi="Book Antiqua" w:cs="Book Antiqua"/>
          <w:highlight w:val="yellow"/>
          <w:lang w:val="en-GB"/>
        </w:rPr>
        <w:t xml:space="preserve"> </w:t>
      </w:r>
      <w:r w:rsidR="00B85521" w:rsidRPr="00F76E57">
        <w:rPr>
          <w:rFonts w:ascii="Book Antiqua" w:eastAsia="Book Antiqua" w:hAnsi="Book Antiqua" w:cs="Book Antiqua"/>
          <w:highlight w:val="yellow"/>
          <w:lang w:val="en-GB"/>
        </w:rPr>
        <w:t>https://canadiantaskforce.ca/the-red-brick-the-canadian-guide-to-clinical-preventive-health-care-1994/</w:t>
      </w:r>
      <w:r w:rsidR="00B85521">
        <w:rPr>
          <w:rFonts w:ascii="Book Antiqua" w:eastAsia="Book Antiqua" w:hAnsi="Book Antiqua" w:cs="Book Antiqua"/>
          <w:lang w:val="en-GB"/>
        </w:rPr>
        <w:t xml:space="preserve"> </w:t>
      </w:r>
    </w:p>
    <w:p w14:paraId="19E9C20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50 </w:t>
      </w:r>
      <w:r w:rsidRPr="006C0AE3">
        <w:rPr>
          <w:rFonts w:ascii="Book Antiqua" w:eastAsia="Book Antiqua" w:hAnsi="Book Antiqua" w:cs="Book Antiqua"/>
          <w:b/>
          <w:bCs/>
          <w:lang w:val="en-GB"/>
        </w:rPr>
        <w:t>Burwell G</w:t>
      </w:r>
      <w:r w:rsidRPr="006C0AE3">
        <w:rPr>
          <w:rFonts w:ascii="Book Antiqua" w:eastAsia="Book Antiqua" w:hAnsi="Book Antiqua" w:cs="Book Antiqua"/>
          <w:lang w:val="en-GB"/>
        </w:rPr>
        <w:t xml:space="preserve">. The British decision and subsequent events. </w:t>
      </w:r>
      <w:r w:rsidRPr="006C0AE3">
        <w:rPr>
          <w:rFonts w:ascii="Book Antiqua" w:eastAsia="Book Antiqua" w:hAnsi="Book Antiqua" w:cs="Book Antiqua"/>
          <w:i/>
          <w:iCs/>
          <w:lang w:val="en-GB"/>
        </w:rPr>
        <w:t>Spine (</w:t>
      </w:r>
      <w:proofErr w:type="spellStart"/>
      <w:r w:rsidRPr="006C0AE3">
        <w:rPr>
          <w:rFonts w:ascii="Book Antiqua" w:eastAsia="Book Antiqua" w:hAnsi="Book Antiqua" w:cs="Book Antiqua"/>
          <w:i/>
          <w:iCs/>
          <w:lang w:val="en-GB"/>
        </w:rPr>
        <w:t>Phila</w:t>
      </w:r>
      <w:proofErr w:type="spellEnd"/>
      <w:r w:rsidRPr="006C0AE3">
        <w:rPr>
          <w:rFonts w:ascii="Book Antiqua" w:eastAsia="Book Antiqua" w:hAnsi="Book Antiqua" w:cs="Book Antiqua"/>
          <w:i/>
          <w:iCs/>
          <w:lang w:val="en-GB"/>
        </w:rPr>
        <w:t xml:space="preserve"> Pa 1976)</w:t>
      </w:r>
      <w:r w:rsidRPr="006C0AE3">
        <w:rPr>
          <w:rFonts w:ascii="Book Antiqua" w:eastAsia="Book Antiqua" w:hAnsi="Book Antiqua" w:cs="Book Antiqua"/>
          <w:lang w:val="en-GB"/>
        </w:rPr>
        <w:t xml:space="preserve"> 1988; </w:t>
      </w:r>
      <w:r w:rsidRPr="006C0AE3">
        <w:rPr>
          <w:rFonts w:ascii="Book Antiqua" w:eastAsia="Book Antiqua" w:hAnsi="Book Antiqua" w:cs="Book Antiqua"/>
          <w:b/>
          <w:bCs/>
          <w:lang w:val="en-GB"/>
        </w:rPr>
        <w:t>13</w:t>
      </w:r>
      <w:r w:rsidRPr="006C0AE3">
        <w:rPr>
          <w:rFonts w:ascii="Book Antiqua" w:eastAsia="Book Antiqua" w:hAnsi="Book Antiqua" w:cs="Book Antiqua"/>
          <w:lang w:val="en-GB"/>
        </w:rPr>
        <w:t>: 1192-1194 [PMID: 3061026 DOI: 10.1097/00007632-198810000-00027]</w:t>
      </w:r>
    </w:p>
    <w:p w14:paraId="37C5D5B8" w14:textId="3D572A74"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51 </w:t>
      </w:r>
      <w:r w:rsidRPr="006C0AE3">
        <w:rPr>
          <w:rFonts w:ascii="Book Antiqua" w:eastAsia="Book Antiqua" w:hAnsi="Book Antiqua" w:cs="Book Antiqua"/>
          <w:b/>
          <w:highlight w:val="yellow"/>
          <w:lang w:val="en-GB"/>
        </w:rPr>
        <w:t>National Health and Medical Research Council.</w:t>
      </w:r>
      <w:r w:rsidRPr="006C0AE3">
        <w:rPr>
          <w:rFonts w:ascii="Book Antiqua" w:eastAsia="Book Antiqua" w:hAnsi="Book Antiqua" w:cs="Book Antiqua"/>
          <w:highlight w:val="yellow"/>
          <w:lang w:val="en-GB"/>
        </w:rPr>
        <w:t xml:space="preserve"> Guidelines for guidelines. 2016 NHMRC standards for guidelines. Available from: </w:t>
      </w:r>
      <w:r w:rsidR="00F76E57">
        <w:rPr>
          <w:rFonts w:ascii="Book Antiqua" w:hAnsi="Book Antiqua" w:cs="Book Antiqua" w:hint="eastAsia"/>
          <w:highlight w:val="yellow"/>
          <w:lang w:val="en-GB" w:eastAsia="zh-CN"/>
        </w:rPr>
        <w:t xml:space="preserve">URL: </w:t>
      </w:r>
      <w:r w:rsidRPr="006C0AE3">
        <w:rPr>
          <w:rFonts w:ascii="Book Antiqua" w:eastAsia="Book Antiqua" w:hAnsi="Book Antiqua" w:cs="Book Antiqua"/>
          <w:highlight w:val="yellow"/>
          <w:lang w:val="en-GB"/>
        </w:rPr>
        <w:t>https://www.nhmrc.gov.au/guidelinesforguidelines/standards</w:t>
      </w:r>
    </w:p>
    <w:p w14:paraId="3BA4D6C0" w14:textId="72495745"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52 </w:t>
      </w:r>
      <w:r w:rsidRPr="006C0AE3">
        <w:rPr>
          <w:rFonts w:ascii="Book Antiqua" w:eastAsia="Book Antiqua" w:hAnsi="Book Antiqua" w:cs="Book Antiqua"/>
          <w:b/>
          <w:highlight w:val="yellow"/>
          <w:lang w:val="en-GB"/>
        </w:rPr>
        <w:t xml:space="preserve">U.S. Preventive Services Task Force. </w:t>
      </w:r>
      <w:r w:rsidRPr="006C0AE3">
        <w:rPr>
          <w:rFonts w:ascii="Book Antiqua" w:eastAsia="Book Antiqua" w:hAnsi="Book Antiqua" w:cs="Book Antiqua"/>
          <w:highlight w:val="yellow"/>
          <w:lang w:val="en-GB"/>
        </w:rPr>
        <w:t>Ninth annual report to Congress on high-priority evidence gaps for clinical preventive services. November 2019. Available from:</w:t>
      </w:r>
      <w:r w:rsidR="00F76E57">
        <w:rPr>
          <w:rFonts w:ascii="Book Antiqua" w:hAnsi="Book Antiqua" w:cs="Book Antiqua" w:hint="eastAsia"/>
          <w:highlight w:val="yellow"/>
          <w:lang w:val="en-GB" w:eastAsia="zh-CN"/>
        </w:rPr>
        <w:t xml:space="preserve"> URL: </w:t>
      </w:r>
      <w:r w:rsidRPr="006C0AE3">
        <w:rPr>
          <w:rFonts w:ascii="Book Antiqua" w:eastAsia="Book Antiqua" w:hAnsi="Book Antiqua" w:cs="Book Antiqua"/>
          <w:highlight w:val="yellow"/>
          <w:lang w:val="en-GB"/>
        </w:rPr>
        <w:t>http://uspstftest.ahrq.gov/uspstf/ninth-annual-report-congress-high-priority-evidence-gaps-clinical-preventive-services</w:t>
      </w:r>
    </w:p>
    <w:p w14:paraId="3DCF549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53 </w:t>
      </w:r>
      <w:r w:rsidRPr="006C0AE3">
        <w:rPr>
          <w:rFonts w:ascii="Book Antiqua" w:eastAsia="Book Antiqua" w:hAnsi="Book Antiqua" w:cs="Book Antiqua"/>
          <w:b/>
          <w:bCs/>
          <w:lang w:val="en-GB"/>
        </w:rPr>
        <w:t>Horne JP</w:t>
      </w:r>
      <w:r w:rsidRPr="006C0AE3">
        <w:rPr>
          <w:rFonts w:ascii="Book Antiqua" w:eastAsia="Book Antiqua" w:hAnsi="Book Antiqua" w:cs="Book Antiqua"/>
          <w:lang w:val="en-GB"/>
        </w:rPr>
        <w:t xml:space="preserve">, Flannery R, Usman S. Adolescent idiopathic scoliosis: diagnosis and management. </w:t>
      </w:r>
      <w:r w:rsidRPr="006C0AE3">
        <w:rPr>
          <w:rFonts w:ascii="Book Antiqua" w:eastAsia="Book Antiqua" w:hAnsi="Book Antiqua" w:cs="Book Antiqua"/>
          <w:i/>
          <w:iCs/>
          <w:lang w:val="en-GB"/>
        </w:rPr>
        <w:t xml:space="preserve">Am </w:t>
      </w:r>
      <w:proofErr w:type="gramStart"/>
      <w:r w:rsidRPr="006C0AE3">
        <w:rPr>
          <w:rFonts w:ascii="Book Antiqua" w:eastAsia="Book Antiqua" w:hAnsi="Book Antiqua" w:cs="Book Antiqua"/>
          <w:i/>
          <w:iCs/>
          <w:lang w:val="en-GB"/>
        </w:rPr>
        <w:t>Fam</w:t>
      </w:r>
      <w:proofErr w:type="gramEnd"/>
      <w:r w:rsidRPr="006C0AE3">
        <w:rPr>
          <w:rFonts w:ascii="Book Antiqua" w:eastAsia="Book Antiqua" w:hAnsi="Book Antiqua" w:cs="Book Antiqua"/>
          <w:i/>
          <w:iCs/>
          <w:lang w:val="en-GB"/>
        </w:rPr>
        <w:t xml:space="preserve"> Physician</w:t>
      </w:r>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89</w:t>
      </w:r>
      <w:r w:rsidRPr="006C0AE3">
        <w:rPr>
          <w:rFonts w:ascii="Book Antiqua" w:eastAsia="Book Antiqua" w:hAnsi="Book Antiqua" w:cs="Book Antiqua"/>
          <w:lang w:val="en-GB"/>
        </w:rPr>
        <w:t>: 193-198 [PMID: 24506121 DOI: 10.1093/</w:t>
      </w:r>
      <w:proofErr w:type="spellStart"/>
      <w:r w:rsidRPr="006C0AE3">
        <w:rPr>
          <w:rFonts w:ascii="Book Antiqua" w:eastAsia="Book Antiqua" w:hAnsi="Book Antiqua" w:cs="Book Antiqua"/>
          <w:lang w:val="en-GB"/>
        </w:rPr>
        <w:t>qjmed</w:t>
      </w:r>
      <w:proofErr w:type="spellEnd"/>
      <w:r w:rsidRPr="006C0AE3">
        <w:rPr>
          <w:rFonts w:ascii="Book Antiqua" w:eastAsia="Book Antiqua" w:hAnsi="Book Antiqua" w:cs="Book Antiqua"/>
          <w:lang w:val="en-GB"/>
        </w:rPr>
        <w:t>/hct250]</w:t>
      </w:r>
    </w:p>
    <w:p w14:paraId="55ED4B0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54 </w:t>
      </w:r>
      <w:r w:rsidRPr="006C0AE3">
        <w:rPr>
          <w:rFonts w:ascii="Book Antiqua" w:eastAsia="Book Antiqua" w:hAnsi="Book Antiqua" w:cs="Book Antiqua"/>
          <w:b/>
          <w:bCs/>
          <w:lang w:val="en-GB"/>
        </w:rPr>
        <w:t>Mabry-Hernandez I</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Tannis</w:t>
      </w:r>
      <w:proofErr w:type="spellEnd"/>
      <w:r w:rsidRPr="006C0AE3">
        <w:rPr>
          <w:rFonts w:ascii="Book Antiqua" w:eastAsia="Book Antiqua" w:hAnsi="Book Antiqua" w:cs="Book Antiqua"/>
          <w:lang w:val="en-GB"/>
        </w:rPr>
        <w:t xml:space="preserve"> C. Screening for Adolescent Idiopathic Scoliosis. </w:t>
      </w:r>
      <w:r w:rsidRPr="006C0AE3">
        <w:rPr>
          <w:rFonts w:ascii="Book Antiqua" w:eastAsia="Book Antiqua" w:hAnsi="Book Antiqua" w:cs="Book Antiqua"/>
          <w:i/>
          <w:iCs/>
          <w:lang w:val="en-GB"/>
        </w:rPr>
        <w:t xml:space="preserve">Am </w:t>
      </w:r>
      <w:proofErr w:type="gramStart"/>
      <w:r w:rsidRPr="006C0AE3">
        <w:rPr>
          <w:rFonts w:ascii="Book Antiqua" w:eastAsia="Book Antiqua" w:hAnsi="Book Antiqua" w:cs="Book Antiqua"/>
          <w:i/>
          <w:iCs/>
          <w:lang w:val="en-GB"/>
        </w:rPr>
        <w:t>Fam</w:t>
      </w:r>
      <w:proofErr w:type="gramEnd"/>
      <w:r w:rsidRPr="006C0AE3">
        <w:rPr>
          <w:rFonts w:ascii="Book Antiqua" w:eastAsia="Book Antiqua" w:hAnsi="Book Antiqua" w:cs="Book Antiqua"/>
          <w:i/>
          <w:iCs/>
          <w:lang w:val="en-GB"/>
        </w:rPr>
        <w:t xml:space="preserve"> Physician</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97</w:t>
      </w:r>
      <w:r w:rsidRPr="006C0AE3">
        <w:rPr>
          <w:rFonts w:ascii="Book Antiqua" w:eastAsia="Book Antiqua" w:hAnsi="Book Antiqua" w:cs="Book Antiqua"/>
          <w:lang w:val="en-GB"/>
        </w:rPr>
        <w:t>: 666-667 [PMID: 29763270]</w:t>
      </w:r>
    </w:p>
    <w:p w14:paraId="0B64E08E" w14:textId="088B753A"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55 Screening for idiopathic scoliosis in adolescents. </w:t>
      </w:r>
      <w:proofErr w:type="spellStart"/>
      <w:r w:rsidRPr="006C0AE3">
        <w:rPr>
          <w:rFonts w:ascii="Book Antiqua" w:eastAsia="Book Antiqua" w:hAnsi="Book Antiqua" w:cs="Book Antiqua"/>
          <w:i/>
          <w:lang w:val="en-GB"/>
        </w:rPr>
        <w:t>Pediatrics</w:t>
      </w:r>
      <w:proofErr w:type="spellEnd"/>
      <w:r w:rsidRPr="006C0AE3">
        <w:rPr>
          <w:rFonts w:ascii="Book Antiqua" w:eastAsia="Book Antiqua" w:hAnsi="Book Antiqua" w:cs="Book Antiqua"/>
          <w:lang w:val="en-GB"/>
        </w:rPr>
        <w:t xml:space="preserve"> 2008;</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b/>
          <w:lang w:val="en-GB"/>
        </w:rPr>
        <w:t>121</w:t>
      </w:r>
      <w:r w:rsidRPr="006C0AE3">
        <w:rPr>
          <w:rFonts w:ascii="Book Antiqua" w:eastAsia="Book Antiqua" w:hAnsi="Book Antiqua" w:cs="Book Antiqua"/>
          <w:lang w:val="en-GB"/>
        </w:rPr>
        <w:t>:1069 [DOI: 10.1542/peds.2002-0383]</w:t>
      </w:r>
    </w:p>
    <w:p w14:paraId="38076F3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56 </w:t>
      </w:r>
      <w:proofErr w:type="spellStart"/>
      <w:r w:rsidRPr="006C0AE3">
        <w:rPr>
          <w:rFonts w:ascii="Book Antiqua" w:eastAsia="Book Antiqua" w:hAnsi="Book Antiqua" w:cs="Book Antiqua"/>
          <w:b/>
          <w:bCs/>
          <w:lang w:val="en-GB"/>
        </w:rPr>
        <w:t>Altaf</w:t>
      </w:r>
      <w:proofErr w:type="spellEnd"/>
      <w:r w:rsidRPr="006C0AE3">
        <w:rPr>
          <w:rFonts w:ascii="Book Antiqua" w:eastAsia="Book Antiqua" w:hAnsi="Book Antiqua" w:cs="Book Antiqua"/>
          <w:b/>
          <w:bCs/>
          <w:lang w:val="en-GB"/>
        </w:rPr>
        <w:t xml:space="preserve"> F</w:t>
      </w:r>
      <w:r w:rsidRPr="006C0AE3">
        <w:rPr>
          <w:rFonts w:ascii="Book Antiqua" w:eastAsia="Book Antiqua" w:hAnsi="Book Antiqua" w:cs="Book Antiqua"/>
          <w:lang w:val="en-GB"/>
        </w:rPr>
        <w:t xml:space="preserve">, Drinkwater J, Phan K, Cree AK. Systematic Review of School Scoliosis Screening. </w:t>
      </w:r>
      <w:r w:rsidRPr="006C0AE3">
        <w:rPr>
          <w:rFonts w:ascii="Book Antiqua" w:eastAsia="Book Antiqua" w:hAnsi="Book Antiqua" w:cs="Book Antiqua"/>
          <w:i/>
          <w:iCs/>
          <w:lang w:val="en-GB"/>
        </w:rPr>
        <w:t>Spine Deform</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5</w:t>
      </w:r>
      <w:r w:rsidRPr="006C0AE3">
        <w:rPr>
          <w:rFonts w:ascii="Book Antiqua" w:eastAsia="Book Antiqua" w:hAnsi="Book Antiqua" w:cs="Book Antiqua"/>
          <w:lang w:val="en-GB"/>
        </w:rPr>
        <w:t>: 303-309 [PMID: 28882347 DOI: 10.1016/j.jspd.2017.03.009]</w:t>
      </w:r>
    </w:p>
    <w:p w14:paraId="104283B3" w14:textId="34220410"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57 </w:t>
      </w:r>
      <w:r w:rsidRPr="006C0AE3">
        <w:rPr>
          <w:rFonts w:ascii="Book Antiqua" w:eastAsia="Book Antiqua" w:hAnsi="Book Antiqua" w:cs="Book Antiqua"/>
          <w:b/>
          <w:highlight w:val="yellow"/>
          <w:lang w:val="en-GB"/>
        </w:rPr>
        <w:t>National Scoliosis Foundation.</w:t>
      </w:r>
      <w:r w:rsidRPr="006C0AE3">
        <w:rPr>
          <w:rFonts w:ascii="Book Antiqua" w:eastAsia="Book Antiqua" w:hAnsi="Book Antiqua" w:cs="Book Antiqua"/>
          <w:highlight w:val="yellow"/>
          <w:lang w:val="en-GB"/>
        </w:rPr>
        <w:t xml:space="preserve"> </w:t>
      </w:r>
      <w:r w:rsidR="008F1DE3">
        <w:rPr>
          <w:rFonts w:ascii="Book Antiqua" w:eastAsia="Book Antiqua" w:hAnsi="Book Antiqua" w:cs="Book Antiqua"/>
          <w:highlight w:val="yellow"/>
          <w:lang w:val="en-GB"/>
        </w:rPr>
        <w:t>[</w:t>
      </w:r>
      <w:proofErr w:type="gramStart"/>
      <w:r w:rsidR="008F1DE3">
        <w:rPr>
          <w:rFonts w:ascii="Book Antiqua" w:eastAsia="Book Antiqua" w:hAnsi="Book Antiqua" w:cs="Book Antiqua"/>
          <w:highlight w:val="yellow"/>
          <w:lang w:val="en-GB"/>
        </w:rPr>
        <w:t>Accessed  2019</w:t>
      </w:r>
      <w:proofErr w:type="gramEnd"/>
      <w:r w:rsidR="008F1DE3">
        <w:rPr>
          <w:rFonts w:ascii="Book Antiqua" w:eastAsia="Book Antiqua" w:hAnsi="Book Antiqua" w:cs="Book Antiqua"/>
          <w:highlight w:val="yellow"/>
          <w:lang w:val="en-GB"/>
        </w:rPr>
        <w:t xml:space="preserve"> </w:t>
      </w:r>
      <w:r w:rsidR="004E6E0E" w:rsidRPr="006C0AE3">
        <w:rPr>
          <w:rFonts w:ascii="Book Antiqua" w:eastAsia="Book Antiqua" w:hAnsi="Book Antiqua" w:cs="Book Antiqua"/>
          <w:highlight w:val="yellow"/>
          <w:lang w:val="en-GB"/>
        </w:rPr>
        <w:t>November 11</w:t>
      </w:r>
      <w:r w:rsidR="008F1DE3">
        <w:rPr>
          <w:rFonts w:ascii="Book Antiqua" w:eastAsia="Book Antiqua" w:hAnsi="Book Antiqua" w:cs="Book Antiqua"/>
          <w:highlight w:val="yellow"/>
          <w:lang w:val="en-GB"/>
        </w:rPr>
        <w:t>]</w:t>
      </w:r>
      <w:r w:rsidR="004E6E0E" w:rsidRPr="006C0AE3">
        <w:rPr>
          <w:rFonts w:ascii="Book Antiqua" w:eastAsia="Book Antiqua" w:hAnsi="Book Antiqua" w:cs="Book Antiqua"/>
          <w:highlight w:val="yellow"/>
          <w:lang w:val="en-GB"/>
        </w:rPr>
        <w:t xml:space="preserve">. Available from: </w:t>
      </w:r>
      <w:r w:rsidR="00F76E57">
        <w:rPr>
          <w:rFonts w:ascii="Book Antiqua" w:hAnsi="Book Antiqua" w:cs="Book Antiqua" w:hint="eastAsia"/>
          <w:highlight w:val="yellow"/>
          <w:lang w:val="en-GB" w:eastAsia="zh-CN"/>
        </w:rPr>
        <w:t xml:space="preserve"> URL: </w:t>
      </w:r>
      <w:r w:rsidRPr="006C0AE3">
        <w:rPr>
          <w:rFonts w:ascii="Book Antiqua" w:eastAsia="Book Antiqua" w:hAnsi="Book Antiqua" w:cs="Book Antiqua"/>
          <w:highlight w:val="yellow"/>
          <w:lang w:val="en-GB"/>
        </w:rPr>
        <w:t>http://www.scoliosis.org</w:t>
      </w:r>
    </w:p>
    <w:p w14:paraId="62C32106" w14:textId="1AF5E36D"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58 </w:t>
      </w:r>
      <w:proofErr w:type="spellStart"/>
      <w:r w:rsidRPr="006C0AE3">
        <w:rPr>
          <w:rFonts w:ascii="Book Antiqua" w:eastAsia="Book Antiqua" w:hAnsi="Book Antiqua" w:cs="Book Antiqua"/>
          <w:b/>
          <w:bCs/>
          <w:lang w:val="en-GB"/>
        </w:rPr>
        <w:t>Ehrmann</w:t>
      </w:r>
      <w:proofErr w:type="spellEnd"/>
      <w:r w:rsidRPr="006C0AE3">
        <w:rPr>
          <w:rFonts w:ascii="Book Antiqua" w:eastAsia="Book Antiqua" w:hAnsi="Book Antiqua" w:cs="Book Antiqua"/>
          <w:b/>
          <w:bCs/>
          <w:lang w:val="en-GB"/>
        </w:rPr>
        <w:t xml:space="preserve"> Feldman D,</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Beausejour</w:t>
      </w:r>
      <w:proofErr w:type="spellEnd"/>
      <w:r w:rsidRPr="006C0AE3">
        <w:rPr>
          <w:rFonts w:ascii="Book Antiqua" w:eastAsia="Book Antiqua" w:hAnsi="Book Antiqua" w:cs="Book Antiqua"/>
          <w:lang w:val="en-GB"/>
        </w:rPr>
        <w:t xml:space="preserve"> M, Sosa JF, Goulet L, Parent S, Labelle H, Quebec Scoliosis Society and Canadian </w:t>
      </w:r>
      <w:proofErr w:type="spellStart"/>
      <w:r w:rsidRPr="006C0AE3">
        <w:rPr>
          <w:rFonts w:ascii="Book Antiqua" w:eastAsia="Book Antiqua" w:hAnsi="Book Antiqua" w:cs="Book Antiqua"/>
          <w:lang w:val="en-GB"/>
        </w:rPr>
        <w:t>Pediatric</w:t>
      </w:r>
      <w:proofErr w:type="spellEnd"/>
      <w:r w:rsidRPr="006C0AE3">
        <w:rPr>
          <w:rFonts w:ascii="Book Antiqua" w:eastAsia="Book Antiqua" w:hAnsi="Book Antiqua" w:cs="Book Antiqua"/>
          <w:lang w:val="en-GB"/>
        </w:rPr>
        <w:t xml:space="preserve"> Spinal Deformities Study Group. Cost effectiveness of school screening for scoliosis: a systematic review. </w:t>
      </w:r>
      <w:proofErr w:type="spellStart"/>
      <w:r w:rsidRPr="006C0AE3">
        <w:rPr>
          <w:rFonts w:ascii="Book Antiqua" w:eastAsia="Book Antiqua" w:hAnsi="Book Antiqua" w:cs="Book Antiqua"/>
          <w:i/>
          <w:lang w:val="en-GB"/>
        </w:rPr>
        <w:t>Int</w:t>
      </w:r>
      <w:proofErr w:type="spellEnd"/>
      <w:r w:rsidRPr="006C0AE3">
        <w:rPr>
          <w:rFonts w:ascii="Book Antiqua" w:eastAsia="Book Antiqua" w:hAnsi="Book Antiqua" w:cs="Book Antiqua"/>
          <w:i/>
          <w:lang w:val="en-GB"/>
        </w:rPr>
        <w:t xml:space="preserve"> J Child </w:t>
      </w:r>
      <w:proofErr w:type="spellStart"/>
      <w:r w:rsidRPr="006C0AE3">
        <w:rPr>
          <w:rFonts w:ascii="Book Antiqua" w:eastAsia="Book Antiqua" w:hAnsi="Book Antiqua" w:cs="Book Antiqua"/>
          <w:i/>
          <w:lang w:val="en-GB"/>
        </w:rPr>
        <w:t>Adolesc</w:t>
      </w:r>
      <w:proofErr w:type="spellEnd"/>
      <w:r w:rsidRPr="006C0AE3">
        <w:rPr>
          <w:rFonts w:ascii="Book Antiqua" w:eastAsia="Book Antiqua" w:hAnsi="Book Antiqua" w:cs="Book Antiqua"/>
          <w:i/>
          <w:lang w:val="en-GB"/>
        </w:rPr>
        <w:t xml:space="preserve"> Health</w:t>
      </w:r>
      <w:r w:rsidRPr="006C0AE3">
        <w:rPr>
          <w:rFonts w:ascii="Book Antiqua" w:eastAsia="Book Antiqua" w:hAnsi="Book Antiqua" w:cs="Book Antiqua"/>
          <w:lang w:val="en-GB"/>
        </w:rPr>
        <w:t xml:space="preserve"> 2014;</w:t>
      </w:r>
      <w:r w:rsidR="00706954" w:rsidRPr="006C0AE3">
        <w:rPr>
          <w:rFonts w:ascii="Book Antiqua" w:eastAsia="Book Antiqua" w:hAnsi="Book Antiqua" w:cs="Book Antiqua"/>
          <w:lang w:val="en-GB"/>
        </w:rPr>
        <w:t xml:space="preserve"> </w:t>
      </w:r>
      <w:r w:rsidR="00706954" w:rsidRPr="006C0AE3">
        <w:rPr>
          <w:rFonts w:ascii="Book Antiqua" w:eastAsia="Book Antiqua" w:hAnsi="Book Antiqua" w:cs="Book Antiqua"/>
          <w:b/>
          <w:lang w:val="en-GB"/>
        </w:rPr>
        <w:t>7</w:t>
      </w:r>
      <w:r w:rsidRPr="006C0AE3">
        <w:rPr>
          <w:rFonts w:ascii="Book Antiqua" w:eastAsia="Book Antiqua" w:hAnsi="Book Antiqua" w:cs="Book Antiqua"/>
          <w:b/>
          <w:lang w:val="en-GB"/>
        </w:rPr>
        <w:t>:</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07-13 Available from: http://www.novapublishers.org/catalog/product_info.php?products_id=57746</w:t>
      </w:r>
    </w:p>
    <w:p w14:paraId="72D6C97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59 </w:t>
      </w:r>
      <w:proofErr w:type="spellStart"/>
      <w:r w:rsidRPr="006C0AE3">
        <w:rPr>
          <w:rFonts w:ascii="Book Antiqua" w:eastAsia="Book Antiqua" w:hAnsi="Book Antiqua" w:cs="Book Antiqua"/>
          <w:b/>
          <w:bCs/>
          <w:lang w:val="en-GB"/>
        </w:rPr>
        <w:t>Grivas</w:t>
      </w:r>
      <w:proofErr w:type="spellEnd"/>
      <w:r w:rsidRPr="006C0AE3">
        <w:rPr>
          <w:rFonts w:ascii="Book Antiqua" w:eastAsia="Book Antiqua" w:hAnsi="Book Antiqua" w:cs="Book Antiqua"/>
          <w:b/>
          <w:bCs/>
          <w:lang w:val="en-GB"/>
        </w:rPr>
        <w:t xml:space="preserve"> TB</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Vasiliadis</w:t>
      </w:r>
      <w:proofErr w:type="spellEnd"/>
      <w:r w:rsidRPr="006C0AE3">
        <w:rPr>
          <w:rFonts w:ascii="Book Antiqua" w:eastAsia="Book Antiqua" w:hAnsi="Book Antiqua" w:cs="Book Antiqua"/>
          <w:lang w:val="en-GB"/>
        </w:rPr>
        <w:t xml:space="preserve"> E, </w:t>
      </w:r>
      <w:proofErr w:type="spellStart"/>
      <w:r w:rsidRPr="006C0AE3">
        <w:rPr>
          <w:rFonts w:ascii="Book Antiqua" w:eastAsia="Book Antiqua" w:hAnsi="Book Antiqua" w:cs="Book Antiqua"/>
          <w:lang w:val="en-GB"/>
        </w:rPr>
        <w:t>Savvidou</w:t>
      </w:r>
      <w:proofErr w:type="spellEnd"/>
      <w:r w:rsidRPr="006C0AE3">
        <w:rPr>
          <w:rFonts w:ascii="Book Antiqua" w:eastAsia="Book Antiqua" w:hAnsi="Book Antiqua" w:cs="Book Antiqua"/>
          <w:lang w:val="en-GB"/>
        </w:rPr>
        <w:t xml:space="preserve"> OD, </w:t>
      </w:r>
      <w:proofErr w:type="spellStart"/>
      <w:r w:rsidRPr="006C0AE3">
        <w:rPr>
          <w:rFonts w:ascii="Book Antiqua" w:eastAsia="Book Antiqua" w:hAnsi="Book Antiqua" w:cs="Book Antiqua"/>
          <w:lang w:val="en-GB"/>
        </w:rPr>
        <w:t>Triantafyllopoulos</w:t>
      </w:r>
      <w:proofErr w:type="spellEnd"/>
      <w:r w:rsidRPr="006C0AE3">
        <w:rPr>
          <w:rFonts w:ascii="Book Antiqua" w:eastAsia="Book Antiqua" w:hAnsi="Book Antiqua" w:cs="Book Antiqua"/>
          <w:lang w:val="en-GB"/>
        </w:rPr>
        <w:t xml:space="preserve"> G. What a school screening program could contribute in clinical research of idiopathic scoliosis aetiology. </w:t>
      </w:r>
      <w:proofErr w:type="spellStart"/>
      <w:r w:rsidRPr="006C0AE3">
        <w:rPr>
          <w:rFonts w:ascii="Book Antiqua" w:eastAsia="Book Antiqua" w:hAnsi="Book Antiqua" w:cs="Book Antiqua"/>
          <w:i/>
          <w:iCs/>
          <w:lang w:val="en-GB"/>
        </w:rPr>
        <w:t>Disabil</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Rehabil</w:t>
      </w:r>
      <w:proofErr w:type="spellEnd"/>
      <w:r w:rsidRPr="006C0AE3">
        <w:rPr>
          <w:rFonts w:ascii="Book Antiqua" w:eastAsia="Book Antiqua" w:hAnsi="Book Antiqua" w:cs="Book Antiqua"/>
          <w:lang w:val="en-GB"/>
        </w:rPr>
        <w:t xml:space="preserve"> 2008; </w:t>
      </w:r>
      <w:r w:rsidRPr="006C0AE3">
        <w:rPr>
          <w:rFonts w:ascii="Book Antiqua" w:eastAsia="Book Antiqua" w:hAnsi="Book Antiqua" w:cs="Book Antiqua"/>
          <w:b/>
          <w:bCs/>
          <w:lang w:val="en-GB"/>
        </w:rPr>
        <w:t>30</w:t>
      </w:r>
      <w:r w:rsidRPr="006C0AE3">
        <w:rPr>
          <w:rFonts w:ascii="Book Antiqua" w:eastAsia="Book Antiqua" w:hAnsi="Book Antiqua" w:cs="Book Antiqua"/>
          <w:lang w:val="en-GB"/>
        </w:rPr>
        <w:t>: 752-762 [PMID: 18432433 DOI: 10.1080/09638280802041086]</w:t>
      </w:r>
    </w:p>
    <w:p w14:paraId="34FB6505"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60 </w:t>
      </w:r>
      <w:r w:rsidRPr="006C0AE3">
        <w:rPr>
          <w:rFonts w:ascii="Book Antiqua" w:eastAsia="Book Antiqua" w:hAnsi="Book Antiqua" w:cs="Book Antiqua"/>
          <w:b/>
          <w:bCs/>
          <w:lang w:val="en-GB"/>
        </w:rPr>
        <w:t>Fong DY</w:t>
      </w:r>
      <w:r w:rsidRPr="006C0AE3">
        <w:rPr>
          <w:rFonts w:ascii="Book Antiqua" w:eastAsia="Book Antiqua" w:hAnsi="Book Antiqua" w:cs="Book Antiqua"/>
          <w:lang w:val="en-GB"/>
        </w:rPr>
        <w:t xml:space="preserve">, Lee CF, Cheung KM, Cheng JC, Ng BK, Lam TP, </w:t>
      </w:r>
      <w:proofErr w:type="spellStart"/>
      <w:r w:rsidRPr="006C0AE3">
        <w:rPr>
          <w:rFonts w:ascii="Book Antiqua" w:eastAsia="Book Antiqua" w:hAnsi="Book Antiqua" w:cs="Book Antiqua"/>
          <w:lang w:val="en-GB"/>
        </w:rPr>
        <w:t>Mak</w:t>
      </w:r>
      <w:proofErr w:type="spellEnd"/>
      <w:r w:rsidRPr="006C0AE3">
        <w:rPr>
          <w:rFonts w:ascii="Book Antiqua" w:eastAsia="Book Antiqua" w:hAnsi="Book Antiqua" w:cs="Book Antiqua"/>
          <w:lang w:val="en-GB"/>
        </w:rPr>
        <w:t xml:space="preserve"> KH, Yip PS, </w:t>
      </w:r>
      <w:proofErr w:type="spellStart"/>
      <w:r w:rsidRPr="006C0AE3">
        <w:rPr>
          <w:rFonts w:ascii="Book Antiqua" w:eastAsia="Book Antiqua" w:hAnsi="Book Antiqua" w:cs="Book Antiqua"/>
          <w:lang w:val="en-GB"/>
        </w:rPr>
        <w:t>Luk</w:t>
      </w:r>
      <w:proofErr w:type="spellEnd"/>
      <w:r w:rsidRPr="006C0AE3">
        <w:rPr>
          <w:rFonts w:ascii="Book Antiqua" w:eastAsia="Book Antiqua" w:hAnsi="Book Antiqua" w:cs="Book Antiqua"/>
          <w:lang w:val="en-GB"/>
        </w:rPr>
        <w:t xml:space="preserve"> KD. A meta-analysis of the clinical effectiveness of school scoliosis screening. </w:t>
      </w:r>
      <w:r w:rsidRPr="006C0AE3">
        <w:rPr>
          <w:rFonts w:ascii="Book Antiqua" w:eastAsia="Book Antiqua" w:hAnsi="Book Antiqua" w:cs="Book Antiqua"/>
          <w:i/>
          <w:iCs/>
          <w:lang w:val="en-GB"/>
        </w:rPr>
        <w:t>Spine (</w:t>
      </w:r>
      <w:proofErr w:type="spellStart"/>
      <w:r w:rsidRPr="006C0AE3">
        <w:rPr>
          <w:rFonts w:ascii="Book Antiqua" w:eastAsia="Book Antiqua" w:hAnsi="Book Antiqua" w:cs="Book Antiqua"/>
          <w:i/>
          <w:iCs/>
          <w:lang w:val="en-GB"/>
        </w:rPr>
        <w:t>Phila</w:t>
      </w:r>
      <w:proofErr w:type="spellEnd"/>
      <w:r w:rsidRPr="006C0AE3">
        <w:rPr>
          <w:rFonts w:ascii="Book Antiqua" w:eastAsia="Book Antiqua" w:hAnsi="Book Antiqua" w:cs="Book Antiqua"/>
          <w:i/>
          <w:iCs/>
          <w:lang w:val="en-GB"/>
        </w:rPr>
        <w:t xml:space="preserve"> Pa 1976)</w:t>
      </w:r>
      <w:r w:rsidRPr="006C0AE3">
        <w:rPr>
          <w:rFonts w:ascii="Book Antiqua" w:eastAsia="Book Antiqua" w:hAnsi="Book Antiqua" w:cs="Book Antiqua"/>
          <w:lang w:val="en-GB"/>
        </w:rPr>
        <w:t xml:space="preserve"> 2010; </w:t>
      </w:r>
      <w:r w:rsidRPr="006C0AE3">
        <w:rPr>
          <w:rFonts w:ascii="Book Antiqua" w:eastAsia="Book Antiqua" w:hAnsi="Book Antiqua" w:cs="Book Antiqua"/>
          <w:b/>
          <w:bCs/>
          <w:lang w:val="en-GB"/>
        </w:rPr>
        <w:t>35</w:t>
      </w:r>
      <w:r w:rsidRPr="006C0AE3">
        <w:rPr>
          <w:rFonts w:ascii="Book Antiqua" w:eastAsia="Book Antiqua" w:hAnsi="Book Antiqua" w:cs="Book Antiqua"/>
          <w:lang w:val="en-GB"/>
        </w:rPr>
        <w:t>: 1061-1071 [PMID: 20393399 DOI: 10.1097/BRS.0b013e3181bcc835]</w:t>
      </w:r>
    </w:p>
    <w:p w14:paraId="2B5F50A7"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61 </w:t>
      </w:r>
      <w:r w:rsidRPr="006C0AE3">
        <w:rPr>
          <w:rFonts w:ascii="Book Antiqua" w:eastAsia="Book Antiqua" w:hAnsi="Book Antiqua" w:cs="Book Antiqua"/>
          <w:b/>
          <w:bCs/>
          <w:lang w:val="en-GB"/>
        </w:rPr>
        <w:t>Suh SW</w:t>
      </w:r>
      <w:r w:rsidRPr="006C0AE3">
        <w:rPr>
          <w:rFonts w:ascii="Book Antiqua" w:eastAsia="Book Antiqua" w:hAnsi="Book Antiqua" w:cs="Book Antiqua"/>
          <w:lang w:val="en-GB"/>
        </w:rPr>
        <w:t xml:space="preserve">, Modi HN, Yang JH, Hong JY. Idiopathic scoliosis in Korean schoolchildren: a prospective screening study of over 1 million children. </w:t>
      </w:r>
      <w:proofErr w:type="spellStart"/>
      <w:r w:rsidRPr="006C0AE3">
        <w:rPr>
          <w:rFonts w:ascii="Book Antiqua" w:eastAsia="Book Antiqua" w:hAnsi="Book Antiqua" w:cs="Book Antiqua"/>
          <w:i/>
          <w:iCs/>
          <w:lang w:val="en-GB"/>
        </w:rPr>
        <w:t>Eur</w:t>
      </w:r>
      <w:proofErr w:type="spellEnd"/>
      <w:r w:rsidRPr="006C0AE3">
        <w:rPr>
          <w:rFonts w:ascii="Book Antiqua" w:eastAsia="Book Antiqua" w:hAnsi="Book Antiqua" w:cs="Book Antiqua"/>
          <w:i/>
          <w:iCs/>
          <w:lang w:val="en-GB"/>
        </w:rPr>
        <w:t xml:space="preserve"> Spine J</w:t>
      </w:r>
      <w:r w:rsidRPr="006C0AE3">
        <w:rPr>
          <w:rFonts w:ascii="Book Antiqua" w:eastAsia="Book Antiqua" w:hAnsi="Book Antiqua" w:cs="Book Antiqua"/>
          <w:lang w:val="en-GB"/>
        </w:rPr>
        <w:t xml:space="preserve"> 2011; </w:t>
      </w:r>
      <w:r w:rsidRPr="006C0AE3">
        <w:rPr>
          <w:rFonts w:ascii="Book Antiqua" w:eastAsia="Book Antiqua" w:hAnsi="Book Antiqua" w:cs="Book Antiqua"/>
          <w:b/>
          <w:bCs/>
          <w:lang w:val="en-GB"/>
        </w:rPr>
        <w:t>20</w:t>
      </w:r>
      <w:r w:rsidRPr="006C0AE3">
        <w:rPr>
          <w:rFonts w:ascii="Book Antiqua" w:eastAsia="Book Antiqua" w:hAnsi="Book Antiqua" w:cs="Book Antiqua"/>
          <w:lang w:val="en-GB"/>
        </w:rPr>
        <w:t>: 1087-1094 [PMID: 21274729 DOI: 10.1007/s00586-011-1695-8]</w:t>
      </w:r>
    </w:p>
    <w:p w14:paraId="02A5D65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62 </w:t>
      </w:r>
      <w:r w:rsidRPr="006C0AE3">
        <w:rPr>
          <w:rFonts w:ascii="Book Antiqua" w:eastAsia="Book Antiqua" w:hAnsi="Book Antiqua" w:cs="Book Antiqua"/>
          <w:b/>
          <w:bCs/>
          <w:lang w:val="en-GB"/>
        </w:rPr>
        <w:t>Ueno M</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Takaso</w:t>
      </w:r>
      <w:proofErr w:type="spellEnd"/>
      <w:r w:rsidRPr="006C0AE3">
        <w:rPr>
          <w:rFonts w:ascii="Book Antiqua" w:eastAsia="Book Antiqua" w:hAnsi="Book Antiqua" w:cs="Book Antiqua"/>
          <w:lang w:val="en-GB"/>
        </w:rPr>
        <w:t xml:space="preserve"> M, </w:t>
      </w:r>
      <w:proofErr w:type="spellStart"/>
      <w:r w:rsidRPr="006C0AE3">
        <w:rPr>
          <w:rFonts w:ascii="Book Antiqua" w:eastAsia="Book Antiqua" w:hAnsi="Book Antiqua" w:cs="Book Antiqua"/>
          <w:lang w:val="en-GB"/>
        </w:rPr>
        <w:t>Nakazawa</w:t>
      </w:r>
      <w:proofErr w:type="spellEnd"/>
      <w:r w:rsidRPr="006C0AE3">
        <w:rPr>
          <w:rFonts w:ascii="Book Antiqua" w:eastAsia="Book Antiqua" w:hAnsi="Book Antiqua" w:cs="Book Antiqua"/>
          <w:lang w:val="en-GB"/>
        </w:rPr>
        <w:t xml:space="preserve"> T, </w:t>
      </w:r>
      <w:proofErr w:type="spellStart"/>
      <w:r w:rsidRPr="006C0AE3">
        <w:rPr>
          <w:rFonts w:ascii="Book Antiqua" w:eastAsia="Book Antiqua" w:hAnsi="Book Antiqua" w:cs="Book Antiqua"/>
          <w:lang w:val="en-GB"/>
        </w:rPr>
        <w:t>Imura</w:t>
      </w:r>
      <w:proofErr w:type="spellEnd"/>
      <w:r w:rsidRPr="006C0AE3">
        <w:rPr>
          <w:rFonts w:ascii="Book Antiqua" w:eastAsia="Book Antiqua" w:hAnsi="Book Antiqua" w:cs="Book Antiqua"/>
          <w:lang w:val="en-GB"/>
        </w:rPr>
        <w:t xml:space="preserve"> T, Saito W, </w:t>
      </w:r>
      <w:proofErr w:type="spellStart"/>
      <w:r w:rsidRPr="006C0AE3">
        <w:rPr>
          <w:rFonts w:ascii="Book Antiqua" w:eastAsia="Book Antiqua" w:hAnsi="Book Antiqua" w:cs="Book Antiqua"/>
          <w:lang w:val="en-GB"/>
        </w:rPr>
        <w:t>Shintani</w:t>
      </w:r>
      <w:proofErr w:type="spellEnd"/>
      <w:r w:rsidRPr="006C0AE3">
        <w:rPr>
          <w:rFonts w:ascii="Book Antiqua" w:eastAsia="Book Antiqua" w:hAnsi="Book Antiqua" w:cs="Book Antiqua"/>
          <w:lang w:val="en-GB"/>
        </w:rPr>
        <w:t xml:space="preserve"> R, Uchida K, Fukuda M, Takahashi K, </w:t>
      </w:r>
      <w:proofErr w:type="spellStart"/>
      <w:r w:rsidRPr="006C0AE3">
        <w:rPr>
          <w:rFonts w:ascii="Book Antiqua" w:eastAsia="Book Antiqua" w:hAnsi="Book Antiqua" w:cs="Book Antiqua"/>
          <w:lang w:val="en-GB"/>
        </w:rPr>
        <w:t>Ohtori</w:t>
      </w:r>
      <w:proofErr w:type="spellEnd"/>
      <w:r w:rsidRPr="006C0AE3">
        <w:rPr>
          <w:rFonts w:ascii="Book Antiqua" w:eastAsia="Book Antiqua" w:hAnsi="Book Antiqua" w:cs="Book Antiqua"/>
          <w:lang w:val="en-GB"/>
        </w:rPr>
        <w:t xml:space="preserve"> S, </w:t>
      </w:r>
      <w:proofErr w:type="spellStart"/>
      <w:r w:rsidRPr="006C0AE3">
        <w:rPr>
          <w:rFonts w:ascii="Book Antiqua" w:eastAsia="Book Antiqua" w:hAnsi="Book Antiqua" w:cs="Book Antiqua"/>
          <w:lang w:val="en-GB"/>
        </w:rPr>
        <w:t>Kotani</w:t>
      </w:r>
      <w:proofErr w:type="spellEnd"/>
      <w:r w:rsidRPr="006C0AE3">
        <w:rPr>
          <w:rFonts w:ascii="Book Antiqua" w:eastAsia="Book Antiqua" w:hAnsi="Book Antiqua" w:cs="Book Antiqua"/>
          <w:lang w:val="en-GB"/>
        </w:rPr>
        <w:t xml:space="preserve"> T, Minami S. A 5-year epidemiological study on the prevalence rate of idiopathic scoliosis in Tokyo: school screening of more than 250,000 children. </w:t>
      </w:r>
      <w:r w:rsidRPr="006C0AE3">
        <w:rPr>
          <w:rFonts w:ascii="Book Antiqua" w:eastAsia="Book Antiqua" w:hAnsi="Book Antiqua" w:cs="Book Antiqua"/>
          <w:i/>
          <w:iCs/>
          <w:lang w:val="en-GB"/>
        </w:rPr>
        <w:t xml:space="preserve">J </w:t>
      </w:r>
      <w:proofErr w:type="spellStart"/>
      <w:r w:rsidRPr="006C0AE3">
        <w:rPr>
          <w:rFonts w:ascii="Book Antiqua" w:eastAsia="Book Antiqua" w:hAnsi="Book Antiqua" w:cs="Book Antiqua"/>
          <w:i/>
          <w:iCs/>
          <w:lang w:val="en-GB"/>
        </w:rPr>
        <w:t>Orthop</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Sci</w:t>
      </w:r>
      <w:proofErr w:type="spellEnd"/>
      <w:r w:rsidRPr="006C0AE3">
        <w:rPr>
          <w:rFonts w:ascii="Book Antiqua" w:eastAsia="Book Antiqua" w:hAnsi="Book Antiqua" w:cs="Book Antiqua"/>
          <w:lang w:val="en-GB"/>
        </w:rPr>
        <w:t xml:space="preserve"> 2011; </w:t>
      </w:r>
      <w:r w:rsidRPr="006C0AE3">
        <w:rPr>
          <w:rFonts w:ascii="Book Antiqua" w:eastAsia="Book Antiqua" w:hAnsi="Book Antiqua" w:cs="Book Antiqua"/>
          <w:b/>
          <w:bCs/>
          <w:lang w:val="en-GB"/>
        </w:rPr>
        <w:t>16</w:t>
      </w:r>
      <w:r w:rsidRPr="006C0AE3">
        <w:rPr>
          <w:rFonts w:ascii="Book Antiqua" w:eastAsia="Book Antiqua" w:hAnsi="Book Antiqua" w:cs="Book Antiqua"/>
          <w:lang w:val="en-GB"/>
        </w:rPr>
        <w:t>: 1-6 [PMID: 21293892 DOI: 10.1007/s00776-010-0009-z]</w:t>
      </w:r>
    </w:p>
    <w:p w14:paraId="2F1D4A0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63 </w:t>
      </w:r>
      <w:r w:rsidRPr="006C0AE3">
        <w:rPr>
          <w:rFonts w:ascii="Book Antiqua" w:eastAsia="Book Antiqua" w:hAnsi="Book Antiqua" w:cs="Book Antiqua"/>
          <w:b/>
          <w:bCs/>
          <w:lang w:val="en-GB"/>
        </w:rPr>
        <w:t>Zheng Y</w:t>
      </w:r>
      <w:r w:rsidRPr="006C0AE3">
        <w:rPr>
          <w:rFonts w:ascii="Book Antiqua" w:eastAsia="Book Antiqua" w:hAnsi="Book Antiqua" w:cs="Book Antiqua"/>
          <w:lang w:val="en-GB"/>
        </w:rPr>
        <w:t xml:space="preserve">, Dang Y, Wu X, Yang Y, Reinhardt JD, He C, Wong M. Epidemiological study of adolescent idiopathic scoliosis in Eastern China. </w:t>
      </w:r>
      <w:r w:rsidRPr="006C0AE3">
        <w:rPr>
          <w:rFonts w:ascii="Book Antiqua" w:eastAsia="Book Antiqua" w:hAnsi="Book Antiqua" w:cs="Book Antiqua"/>
          <w:i/>
          <w:iCs/>
          <w:lang w:val="en-GB"/>
        </w:rPr>
        <w:t xml:space="preserve">J </w:t>
      </w:r>
      <w:proofErr w:type="spellStart"/>
      <w:r w:rsidRPr="006C0AE3">
        <w:rPr>
          <w:rFonts w:ascii="Book Antiqua" w:eastAsia="Book Antiqua" w:hAnsi="Book Antiqua" w:cs="Book Antiqua"/>
          <w:i/>
          <w:iCs/>
          <w:lang w:val="en-GB"/>
        </w:rPr>
        <w:t>Rehabil</w:t>
      </w:r>
      <w:proofErr w:type="spellEnd"/>
      <w:r w:rsidRPr="006C0AE3">
        <w:rPr>
          <w:rFonts w:ascii="Book Antiqua" w:eastAsia="Book Antiqua" w:hAnsi="Book Antiqua" w:cs="Book Antiqua"/>
          <w:i/>
          <w:iCs/>
          <w:lang w:val="en-GB"/>
        </w:rPr>
        <w:t xml:space="preserve"> Med</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49</w:t>
      </w:r>
      <w:r w:rsidRPr="006C0AE3">
        <w:rPr>
          <w:rFonts w:ascii="Book Antiqua" w:eastAsia="Book Antiqua" w:hAnsi="Book Antiqua" w:cs="Book Antiqua"/>
          <w:lang w:val="en-GB"/>
        </w:rPr>
        <w:t>: 512-519 [PMID: 28537345 DOI: 10.2340/16501977-2240]</w:t>
      </w:r>
    </w:p>
    <w:p w14:paraId="11AE011C" w14:textId="4E6B2E5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64 </w:t>
      </w:r>
      <w:r w:rsidRPr="006C0AE3">
        <w:rPr>
          <w:rFonts w:ascii="Book Antiqua" w:eastAsia="Book Antiqua" w:hAnsi="Book Antiqua" w:cs="Book Antiqua"/>
          <w:b/>
          <w:bCs/>
          <w:lang w:val="en-GB"/>
        </w:rPr>
        <w:t>Alderman EM,</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Breuner</w:t>
      </w:r>
      <w:proofErr w:type="spellEnd"/>
      <w:r w:rsidRPr="006C0AE3">
        <w:rPr>
          <w:rFonts w:ascii="Book Antiqua" w:eastAsia="Book Antiqua" w:hAnsi="Book Antiqua" w:cs="Book Antiqua"/>
          <w:lang w:val="en-GB"/>
        </w:rPr>
        <w:t xml:space="preserve"> CC, AAP Committee on Adolescence. Unique needs of the adolescent. </w:t>
      </w:r>
      <w:proofErr w:type="spellStart"/>
      <w:r w:rsidRPr="006C0AE3">
        <w:rPr>
          <w:rFonts w:ascii="Book Antiqua" w:eastAsia="Book Antiqua" w:hAnsi="Book Antiqua" w:cs="Book Antiqua"/>
          <w:lang w:val="en-GB"/>
        </w:rPr>
        <w:t>Pediatrics</w:t>
      </w:r>
      <w:proofErr w:type="spellEnd"/>
      <w:r w:rsidRPr="006C0AE3">
        <w:rPr>
          <w:rFonts w:ascii="Book Antiqua" w:eastAsia="Book Antiqua" w:hAnsi="Book Antiqua" w:cs="Book Antiqua"/>
          <w:lang w:val="en-GB"/>
        </w:rPr>
        <w:t>. 2019;</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b/>
          <w:lang w:val="en-GB"/>
        </w:rPr>
        <w:t>144:</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e20193150 [DOI:</w:t>
      </w:r>
      <w:r w:rsidR="004E6E0E"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10.1542/peds.2019-3150]</w:t>
      </w:r>
    </w:p>
    <w:p w14:paraId="5B6D3E60" w14:textId="37E15FCD"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65 </w:t>
      </w:r>
      <w:r w:rsidRPr="006C0AE3">
        <w:rPr>
          <w:rFonts w:ascii="Book Antiqua" w:eastAsia="Book Antiqua" w:hAnsi="Book Antiqua" w:cs="Book Antiqua"/>
          <w:b/>
          <w:bCs/>
          <w:highlight w:val="yellow"/>
          <w:lang w:val="en-GB"/>
        </w:rPr>
        <w:t>UN General Assembly</w:t>
      </w:r>
      <w:r w:rsidR="008F1DE3">
        <w:rPr>
          <w:rFonts w:ascii="Book Antiqua" w:eastAsia="Book Antiqua" w:hAnsi="Book Antiqua" w:cs="Book Antiqua"/>
          <w:b/>
          <w:bCs/>
          <w:highlight w:val="yellow"/>
          <w:lang w:val="en-GB"/>
        </w:rPr>
        <w:t>.</w:t>
      </w:r>
      <w:r w:rsidRPr="006C0AE3">
        <w:rPr>
          <w:rFonts w:ascii="Book Antiqua" w:eastAsia="Book Antiqua" w:hAnsi="Book Antiqua" w:cs="Book Antiqua"/>
          <w:highlight w:val="yellow"/>
          <w:lang w:val="en-GB"/>
        </w:rPr>
        <w:t xml:space="preserve"> Convention on the Rights of the Child</w:t>
      </w:r>
      <w:r w:rsidR="008F1DE3">
        <w:rPr>
          <w:rFonts w:ascii="Book Antiqua" w:eastAsia="Book Antiqua" w:hAnsi="Book Antiqua" w:cs="Book Antiqua"/>
          <w:highlight w:val="yellow"/>
          <w:lang w:val="en-GB"/>
        </w:rPr>
        <w:t xml:space="preserve">. [Published 1989 </w:t>
      </w:r>
      <w:r w:rsidRPr="006C0AE3">
        <w:rPr>
          <w:rFonts w:ascii="Book Antiqua" w:eastAsia="Book Antiqua" w:hAnsi="Book Antiqua" w:cs="Book Antiqua"/>
          <w:highlight w:val="yellow"/>
          <w:lang w:val="en-GB"/>
        </w:rPr>
        <w:t xml:space="preserve">November </w:t>
      </w:r>
      <w:r w:rsidR="008F1DE3">
        <w:rPr>
          <w:rFonts w:ascii="Book Antiqua" w:eastAsia="Book Antiqua" w:hAnsi="Book Antiqua" w:cs="Book Antiqua"/>
          <w:highlight w:val="yellow"/>
          <w:lang w:val="en-GB"/>
        </w:rPr>
        <w:t xml:space="preserve">20]. </w:t>
      </w:r>
      <w:r w:rsidRPr="006C0AE3">
        <w:rPr>
          <w:rFonts w:ascii="Book Antiqua" w:eastAsia="Book Antiqua" w:hAnsi="Book Antiqua" w:cs="Book Antiqua"/>
          <w:highlight w:val="yellow"/>
          <w:lang w:val="en-GB"/>
        </w:rPr>
        <w:t xml:space="preserve"> </w:t>
      </w:r>
      <w:r w:rsidRPr="008F1DE3">
        <w:rPr>
          <w:rFonts w:ascii="Book Antiqua" w:eastAsia="Book Antiqua" w:hAnsi="Book Antiqua" w:cs="Book Antiqua"/>
          <w:i/>
          <w:highlight w:val="yellow"/>
          <w:lang w:val="en-GB"/>
        </w:rPr>
        <w:t>United Na</w:t>
      </w:r>
      <w:r w:rsidR="00706954" w:rsidRPr="008F1DE3">
        <w:rPr>
          <w:rFonts w:ascii="Book Antiqua" w:eastAsia="Book Antiqua" w:hAnsi="Book Antiqua" w:cs="Book Antiqua"/>
          <w:i/>
          <w:highlight w:val="yellow"/>
          <w:lang w:val="en-GB"/>
        </w:rPr>
        <w:t>tions</w:t>
      </w:r>
      <w:r w:rsidR="008F1DE3" w:rsidRPr="008F1DE3">
        <w:rPr>
          <w:rFonts w:ascii="Book Antiqua" w:eastAsia="Book Antiqua" w:hAnsi="Book Antiqua" w:cs="Book Antiqua"/>
          <w:i/>
          <w:highlight w:val="yellow"/>
          <w:lang w:val="en-GB"/>
        </w:rPr>
        <w:t xml:space="preserve">, </w:t>
      </w:r>
      <w:r w:rsidR="00706954" w:rsidRPr="008F1DE3">
        <w:rPr>
          <w:rFonts w:ascii="Book Antiqua" w:eastAsia="Book Antiqua" w:hAnsi="Book Antiqua" w:cs="Book Antiqua"/>
          <w:i/>
          <w:highlight w:val="yellow"/>
          <w:lang w:val="en-GB"/>
        </w:rPr>
        <w:t>Treaty Series</w:t>
      </w:r>
      <w:r w:rsidR="008F1DE3">
        <w:rPr>
          <w:rFonts w:ascii="Book Antiqua" w:eastAsia="Book Antiqua" w:hAnsi="Book Antiqua" w:cs="Book Antiqua"/>
          <w:highlight w:val="yellow"/>
          <w:lang w:val="en-GB"/>
        </w:rPr>
        <w:t xml:space="preserve"> 1989</w:t>
      </w:r>
      <w:r w:rsidR="00706954" w:rsidRPr="006C0AE3">
        <w:rPr>
          <w:rFonts w:ascii="Book Antiqua" w:eastAsia="Book Antiqua" w:hAnsi="Book Antiqua" w:cs="Book Antiqua"/>
          <w:highlight w:val="yellow"/>
          <w:lang w:val="en-GB"/>
        </w:rPr>
        <w:t xml:space="preserve">; </w:t>
      </w:r>
      <w:r w:rsidR="00706954" w:rsidRPr="008F1DE3">
        <w:rPr>
          <w:rFonts w:ascii="Book Antiqua" w:eastAsia="Book Antiqua" w:hAnsi="Book Antiqua" w:cs="Book Antiqua"/>
          <w:b/>
          <w:highlight w:val="yellow"/>
          <w:lang w:val="en-GB"/>
        </w:rPr>
        <w:t>1577</w:t>
      </w:r>
      <w:r w:rsidR="00706954" w:rsidRPr="006C0AE3">
        <w:rPr>
          <w:rFonts w:ascii="Book Antiqua" w:eastAsia="Book Antiqua" w:hAnsi="Book Antiqua" w:cs="Book Antiqua"/>
          <w:highlight w:val="yellow"/>
          <w:lang w:val="en-GB"/>
        </w:rPr>
        <w:t xml:space="preserve">: </w:t>
      </w:r>
      <w:r w:rsidRPr="006C0AE3">
        <w:rPr>
          <w:rFonts w:ascii="Book Antiqua" w:eastAsia="Book Antiqua" w:hAnsi="Book Antiqua" w:cs="Book Antiqua"/>
          <w:highlight w:val="yellow"/>
          <w:lang w:val="en-GB"/>
        </w:rPr>
        <w:t>3</w:t>
      </w:r>
      <w:r w:rsidR="008F1DE3">
        <w:rPr>
          <w:rFonts w:ascii="Book Antiqua" w:eastAsia="Book Antiqua" w:hAnsi="Book Antiqua" w:cs="Book Antiqua"/>
          <w:highlight w:val="yellow"/>
          <w:lang w:val="en-GB"/>
        </w:rPr>
        <w:t>.</w:t>
      </w:r>
      <w:r w:rsidRPr="006C0AE3">
        <w:rPr>
          <w:rFonts w:ascii="Book Antiqua" w:eastAsia="Book Antiqua" w:hAnsi="Book Antiqua" w:cs="Book Antiqua"/>
          <w:highlight w:val="yellow"/>
          <w:lang w:val="en-GB"/>
        </w:rPr>
        <w:t xml:space="preserve"> Available from: </w:t>
      </w:r>
      <w:r w:rsidR="00F76E57">
        <w:rPr>
          <w:rFonts w:ascii="Book Antiqua" w:hAnsi="Book Antiqua" w:cs="Book Antiqua" w:hint="eastAsia"/>
          <w:highlight w:val="yellow"/>
          <w:lang w:val="en-GB" w:eastAsia="zh-CN"/>
        </w:rPr>
        <w:t xml:space="preserve">URL: </w:t>
      </w:r>
      <w:r w:rsidRPr="006C0AE3">
        <w:rPr>
          <w:rFonts w:ascii="Book Antiqua" w:eastAsia="Book Antiqua" w:hAnsi="Book Antiqua" w:cs="Book Antiqua"/>
          <w:highlight w:val="yellow"/>
          <w:lang w:val="en-GB"/>
        </w:rPr>
        <w:t>https://www.refworld.org/docid/3ae6b38f0.html</w:t>
      </w:r>
    </w:p>
    <w:p w14:paraId="08FED35A" w14:textId="156792F8"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66 </w:t>
      </w:r>
      <w:r w:rsidRPr="006C0AE3">
        <w:rPr>
          <w:rFonts w:ascii="Book Antiqua" w:eastAsia="Book Antiqua" w:hAnsi="Book Antiqua" w:cs="Book Antiqua"/>
          <w:b/>
          <w:highlight w:val="yellow"/>
          <w:lang w:val="en-GB"/>
        </w:rPr>
        <w:t xml:space="preserve">World Health Organisation. </w:t>
      </w:r>
      <w:r w:rsidRPr="006C0AE3">
        <w:rPr>
          <w:rFonts w:ascii="Book Antiqua" w:eastAsia="Book Antiqua" w:hAnsi="Book Antiqua" w:cs="Book Antiqua"/>
          <w:highlight w:val="yellow"/>
          <w:lang w:val="en-GB"/>
        </w:rPr>
        <w:t xml:space="preserve">Health systems strengthening glossary. Available from: </w:t>
      </w:r>
      <w:r w:rsidR="00F76E57">
        <w:rPr>
          <w:rFonts w:ascii="Book Antiqua" w:hAnsi="Book Antiqua" w:cs="Book Antiqua" w:hint="eastAsia"/>
          <w:highlight w:val="yellow"/>
          <w:lang w:val="en-GB" w:eastAsia="zh-CN"/>
        </w:rPr>
        <w:t xml:space="preserve">URL: </w:t>
      </w:r>
      <w:r w:rsidRPr="006C0AE3">
        <w:rPr>
          <w:rFonts w:ascii="Book Antiqua" w:eastAsia="Book Antiqua" w:hAnsi="Book Antiqua" w:cs="Book Antiqua"/>
          <w:highlight w:val="yellow"/>
          <w:lang w:val="en-GB"/>
        </w:rPr>
        <w:t>https://www.who.int/healthsystems/hss_glossary/en/index8.html</w:t>
      </w:r>
    </w:p>
    <w:p w14:paraId="32FEDB71" w14:textId="154D195D" w:rsidR="00A77B3E" w:rsidRPr="006C0AE3" w:rsidRDefault="006C230B" w:rsidP="00F159AB">
      <w:pPr>
        <w:snapToGrid w:val="0"/>
        <w:spacing w:line="360" w:lineRule="auto"/>
        <w:jc w:val="both"/>
        <w:rPr>
          <w:rFonts w:ascii="Book Antiqua" w:hAnsi="Book Antiqua"/>
          <w:lang w:val="en-GB"/>
        </w:rPr>
      </w:pPr>
      <w:r w:rsidRPr="00C23F1E">
        <w:rPr>
          <w:rFonts w:ascii="Book Antiqua" w:eastAsia="Book Antiqua" w:hAnsi="Book Antiqua" w:cs="Book Antiqua"/>
          <w:lang w:val="en-GB"/>
        </w:rPr>
        <w:t xml:space="preserve">67 </w:t>
      </w:r>
      <w:r w:rsidRPr="00C23F1E">
        <w:rPr>
          <w:rFonts w:ascii="Book Antiqua" w:eastAsia="Book Antiqua" w:hAnsi="Book Antiqua" w:cs="Book Antiqua"/>
          <w:b/>
          <w:bCs/>
          <w:lang w:val="en-GB"/>
        </w:rPr>
        <w:t>Grad R</w:t>
      </w:r>
      <w:r w:rsidRPr="00C23F1E">
        <w:rPr>
          <w:rFonts w:ascii="Book Antiqua" w:eastAsia="Book Antiqua" w:hAnsi="Book Antiqua" w:cs="Book Antiqua"/>
          <w:bCs/>
          <w:lang w:val="en-GB"/>
        </w:rPr>
        <w:t>,</w:t>
      </w:r>
      <w:r w:rsidRPr="00C23F1E">
        <w:rPr>
          <w:rFonts w:ascii="Book Antiqua" w:eastAsia="Book Antiqua" w:hAnsi="Book Antiqua" w:cs="Book Antiqua"/>
          <w:lang w:val="en-GB"/>
        </w:rPr>
        <w:t xml:space="preserve"> </w:t>
      </w:r>
      <w:proofErr w:type="spellStart"/>
      <w:r w:rsidRPr="00C23F1E">
        <w:rPr>
          <w:rFonts w:ascii="Book Antiqua" w:eastAsia="Book Antiqua" w:hAnsi="Book Antiqua" w:cs="Book Antiqua"/>
          <w:lang w:val="en-GB"/>
        </w:rPr>
        <w:t>Légaré</w:t>
      </w:r>
      <w:proofErr w:type="spellEnd"/>
      <w:r w:rsidRPr="00C23F1E">
        <w:rPr>
          <w:rFonts w:ascii="Book Antiqua" w:eastAsia="Book Antiqua" w:hAnsi="Book Antiqua" w:cs="Book Antiqua"/>
          <w:lang w:val="en-GB"/>
        </w:rPr>
        <w:t xml:space="preserve"> F, Bell NR, Dickinson JA, Singh H, Moore AE, </w:t>
      </w:r>
      <w:proofErr w:type="spellStart"/>
      <w:r w:rsidRPr="00C23F1E">
        <w:rPr>
          <w:rFonts w:ascii="Book Antiqua" w:eastAsia="Book Antiqua" w:hAnsi="Book Antiqua" w:cs="Book Antiqua"/>
          <w:lang w:val="en-GB"/>
        </w:rPr>
        <w:t>Kasperavicius</w:t>
      </w:r>
      <w:proofErr w:type="spellEnd"/>
      <w:r w:rsidRPr="00C23F1E">
        <w:rPr>
          <w:rFonts w:ascii="Book Antiqua" w:eastAsia="Book Antiqua" w:hAnsi="Book Antiqua" w:cs="Book Antiqua"/>
          <w:lang w:val="en-GB"/>
        </w:rPr>
        <w:t xml:space="preserve"> D, </w:t>
      </w:r>
      <w:proofErr w:type="spellStart"/>
      <w:r w:rsidRPr="00C23F1E">
        <w:rPr>
          <w:rFonts w:ascii="Book Antiqua" w:eastAsia="Book Antiqua" w:hAnsi="Book Antiqua" w:cs="Book Antiqua"/>
          <w:lang w:val="en-GB"/>
        </w:rPr>
        <w:t>Kretschmer</w:t>
      </w:r>
      <w:proofErr w:type="spellEnd"/>
      <w:r w:rsidRPr="00C23F1E">
        <w:rPr>
          <w:rFonts w:ascii="Book Antiqua" w:eastAsia="Book Antiqua" w:hAnsi="Book Antiqua" w:cs="Book Antiqua"/>
          <w:lang w:val="en-GB"/>
        </w:rPr>
        <w:t xml:space="preserve"> KL. Shared decision making in preventive health care: What it is; what it is not. </w:t>
      </w:r>
      <w:r w:rsidRPr="00C23F1E">
        <w:rPr>
          <w:rFonts w:ascii="Book Antiqua" w:eastAsia="Book Antiqua" w:hAnsi="Book Antiqua" w:cs="Book Antiqua"/>
          <w:i/>
          <w:lang w:val="en-GB"/>
        </w:rPr>
        <w:t xml:space="preserve">Can </w:t>
      </w:r>
      <w:proofErr w:type="gramStart"/>
      <w:r w:rsidRPr="00C23F1E">
        <w:rPr>
          <w:rFonts w:ascii="Book Antiqua" w:eastAsia="Book Antiqua" w:hAnsi="Book Antiqua" w:cs="Book Antiqua"/>
          <w:i/>
          <w:lang w:val="en-GB"/>
        </w:rPr>
        <w:t>Fam</w:t>
      </w:r>
      <w:proofErr w:type="gramEnd"/>
      <w:r w:rsidRPr="00C23F1E">
        <w:rPr>
          <w:rFonts w:ascii="Book Antiqua" w:eastAsia="Book Antiqua" w:hAnsi="Book Antiqua" w:cs="Book Antiqua"/>
          <w:i/>
          <w:lang w:val="en-GB"/>
        </w:rPr>
        <w:t xml:space="preserve"> Physician</w:t>
      </w:r>
      <w:r w:rsidR="00706954" w:rsidRPr="00C23F1E">
        <w:rPr>
          <w:rFonts w:ascii="Book Antiqua" w:eastAsia="Book Antiqua" w:hAnsi="Book Antiqua" w:cs="Book Antiqua"/>
          <w:lang w:val="en-GB"/>
        </w:rPr>
        <w:t xml:space="preserve"> </w:t>
      </w:r>
      <w:r w:rsidRPr="00C23F1E">
        <w:rPr>
          <w:rFonts w:ascii="Book Antiqua" w:eastAsia="Book Antiqua" w:hAnsi="Book Antiqua" w:cs="Book Antiqua"/>
          <w:lang w:val="en-GB"/>
        </w:rPr>
        <w:t>2017;</w:t>
      </w:r>
      <w:r w:rsidR="00706954" w:rsidRPr="00C23F1E">
        <w:rPr>
          <w:rFonts w:ascii="Book Antiqua" w:eastAsia="Book Antiqua" w:hAnsi="Book Antiqua" w:cs="Book Antiqua"/>
          <w:lang w:val="en-GB"/>
        </w:rPr>
        <w:t xml:space="preserve"> </w:t>
      </w:r>
      <w:r w:rsidR="00706954" w:rsidRPr="00C23F1E">
        <w:rPr>
          <w:rFonts w:ascii="Book Antiqua" w:eastAsia="Book Antiqua" w:hAnsi="Book Antiqua" w:cs="Book Antiqua"/>
          <w:b/>
          <w:lang w:val="en-GB"/>
        </w:rPr>
        <w:t>63</w:t>
      </w:r>
      <w:r w:rsidRPr="00C23F1E">
        <w:rPr>
          <w:rFonts w:ascii="Book Antiqua" w:eastAsia="Book Antiqua" w:hAnsi="Book Antiqua" w:cs="Book Antiqua"/>
          <w:lang w:val="en-GB"/>
        </w:rPr>
        <w:t>:</w:t>
      </w:r>
      <w:r w:rsidR="00706954" w:rsidRPr="00C23F1E">
        <w:rPr>
          <w:rFonts w:ascii="Book Antiqua" w:eastAsia="Book Antiqua" w:hAnsi="Book Antiqua" w:cs="Book Antiqua"/>
          <w:lang w:val="en-GB"/>
        </w:rPr>
        <w:t xml:space="preserve"> </w:t>
      </w:r>
      <w:r w:rsidRPr="00C23F1E">
        <w:rPr>
          <w:rFonts w:ascii="Book Antiqua" w:eastAsia="Book Antiqua" w:hAnsi="Book Antiqua" w:cs="Book Antiqua"/>
          <w:lang w:val="en-GB"/>
        </w:rPr>
        <w:t>682</w:t>
      </w:r>
      <w:r w:rsidR="00C23F1E" w:rsidRPr="00C23F1E">
        <w:rPr>
          <w:rFonts w:ascii="Book Antiqua" w:eastAsia="Book Antiqua" w:hAnsi="Book Antiqua" w:cs="Book Antiqua"/>
          <w:lang w:val="en-GB"/>
        </w:rPr>
        <w:t>-</w:t>
      </w:r>
      <w:r w:rsidRPr="00C23F1E">
        <w:rPr>
          <w:rFonts w:ascii="Book Antiqua" w:eastAsia="Book Antiqua" w:hAnsi="Book Antiqua" w:cs="Book Antiqua"/>
          <w:lang w:val="en-GB"/>
        </w:rPr>
        <w:t>684</w:t>
      </w:r>
      <w:r w:rsidR="00C23F1E" w:rsidRPr="00C23F1E">
        <w:rPr>
          <w:rFonts w:ascii="Book Antiqua" w:eastAsia="Book Antiqua" w:hAnsi="Book Antiqua" w:cs="Book Antiqua"/>
          <w:lang w:val="en-GB"/>
        </w:rPr>
        <w:t xml:space="preserve"> [PMID: 28904031]</w:t>
      </w:r>
    </w:p>
    <w:p w14:paraId="76355D4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68 </w:t>
      </w:r>
      <w:r w:rsidRPr="006C0AE3">
        <w:rPr>
          <w:rFonts w:ascii="Book Antiqua" w:eastAsia="Book Antiqua" w:hAnsi="Book Antiqua" w:cs="Book Antiqua"/>
          <w:b/>
          <w:bCs/>
          <w:lang w:val="en-GB"/>
        </w:rPr>
        <w:t>Bombard Y</w:t>
      </w:r>
      <w:r w:rsidRPr="006C0AE3">
        <w:rPr>
          <w:rFonts w:ascii="Book Antiqua" w:eastAsia="Book Antiqua" w:hAnsi="Book Antiqua" w:cs="Book Antiqua"/>
          <w:lang w:val="en-GB"/>
        </w:rPr>
        <w:t xml:space="preserve">, Baker GR, Orlando E, </w:t>
      </w:r>
      <w:proofErr w:type="spellStart"/>
      <w:r w:rsidRPr="006C0AE3">
        <w:rPr>
          <w:rFonts w:ascii="Book Antiqua" w:eastAsia="Book Antiqua" w:hAnsi="Book Antiqua" w:cs="Book Antiqua"/>
          <w:lang w:val="en-GB"/>
        </w:rPr>
        <w:t>Fancott</w:t>
      </w:r>
      <w:proofErr w:type="spellEnd"/>
      <w:r w:rsidRPr="006C0AE3">
        <w:rPr>
          <w:rFonts w:ascii="Book Antiqua" w:eastAsia="Book Antiqua" w:hAnsi="Book Antiqua" w:cs="Book Antiqua"/>
          <w:lang w:val="en-GB"/>
        </w:rPr>
        <w:t xml:space="preserve"> C, Bhatia P, </w:t>
      </w:r>
      <w:proofErr w:type="spellStart"/>
      <w:r w:rsidRPr="006C0AE3">
        <w:rPr>
          <w:rFonts w:ascii="Book Antiqua" w:eastAsia="Book Antiqua" w:hAnsi="Book Antiqua" w:cs="Book Antiqua"/>
          <w:lang w:val="en-GB"/>
        </w:rPr>
        <w:t>Casalino</w:t>
      </w:r>
      <w:proofErr w:type="spellEnd"/>
      <w:r w:rsidRPr="006C0AE3">
        <w:rPr>
          <w:rFonts w:ascii="Book Antiqua" w:eastAsia="Book Antiqua" w:hAnsi="Book Antiqua" w:cs="Book Antiqua"/>
          <w:lang w:val="en-GB"/>
        </w:rPr>
        <w:t xml:space="preserve"> S, Onate K, Denis JL, </w:t>
      </w:r>
      <w:proofErr w:type="spellStart"/>
      <w:r w:rsidRPr="006C0AE3">
        <w:rPr>
          <w:rFonts w:ascii="Book Antiqua" w:eastAsia="Book Antiqua" w:hAnsi="Book Antiqua" w:cs="Book Antiqua"/>
          <w:lang w:val="en-GB"/>
        </w:rPr>
        <w:t>Pomey</w:t>
      </w:r>
      <w:proofErr w:type="spellEnd"/>
      <w:r w:rsidRPr="006C0AE3">
        <w:rPr>
          <w:rFonts w:ascii="Book Antiqua" w:eastAsia="Book Antiqua" w:hAnsi="Book Antiqua" w:cs="Book Antiqua"/>
          <w:lang w:val="en-GB"/>
        </w:rPr>
        <w:t xml:space="preserve"> MP. Engaging patients to improve quality of care: a systematic review. </w:t>
      </w:r>
      <w:r w:rsidRPr="006C0AE3">
        <w:rPr>
          <w:rFonts w:ascii="Book Antiqua" w:eastAsia="Book Antiqua" w:hAnsi="Book Antiqua" w:cs="Book Antiqua"/>
          <w:i/>
          <w:iCs/>
          <w:lang w:val="en-GB"/>
        </w:rPr>
        <w:t xml:space="preserve">Implement </w:t>
      </w:r>
      <w:proofErr w:type="spellStart"/>
      <w:r w:rsidRPr="006C0AE3">
        <w:rPr>
          <w:rFonts w:ascii="Book Antiqua" w:eastAsia="Book Antiqua" w:hAnsi="Book Antiqua" w:cs="Book Antiqua"/>
          <w:i/>
          <w:iCs/>
          <w:lang w:val="en-GB"/>
        </w:rPr>
        <w:t>Sci</w:t>
      </w:r>
      <w:proofErr w:type="spellEnd"/>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13</w:t>
      </w:r>
      <w:r w:rsidRPr="006C0AE3">
        <w:rPr>
          <w:rFonts w:ascii="Book Antiqua" w:eastAsia="Book Antiqua" w:hAnsi="Book Antiqua" w:cs="Book Antiqua"/>
          <w:lang w:val="en-GB"/>
        </w:rPr>
        <w:t>: 98 [PMID: 30045735 DOI: 10.1186/s13012-018-0784-z]</w:t>
      </w:r>
    </w:p>
    <w:p w14:paraId="78488E2F"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69 </w:t>
      </w:r>
      <w:r w:rsidRPr="006C0AE3">
        <w:rPr>
          <w:rFonts w:ascii="Book Antiqua" w:eastAsia="Book Antiqua" w:hAnsi="Book Antiqua" w:cs="Book Antiqua"/>
          <w:b/>
          <w:bCs/>
          <w:lang w:val="en-GB"/>
        </w:rPr>
        <w:t>Richards T</w:t>
      </w:r>
      <w:r w:rsidRPr="006C0AE3">
        <w:rPr>
          <w:rFonts w:ascii="Book Antiqua" w:eastAsia="Book Antiqua" w:hAnsi="Book Antiqua" w:cs="Book Antiqua"/>
          <w:lang w:val="en-GB"/>
        </w:rPr>
        <w:t xml:space="preserve">, Coulter A, Wicks P. Time to deliver patient centred care.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2015; </w:t>
      </w:r>
      <w:r w:rsidRPr="006C0AE3">
        <w:rPr>
          <w:rFonts w:ascii="Book Antiqua" w:eastAsia="Book Antiqua" w:hAnsi="Book Antiqua" w:cs="Book Antiqua"/>
          <w:b/>
          <w:bCs/>
          <w:lang w:val="en-GB"/>
        </w:rPr>
        <w:t>350</w:t>
      </w:r>
      <w:r w:rsidRPr="006C0AE3">
        <w:rPr>
          <w:rFonts w:ascii="Book Antiqua" w:eastAsia="Book Antiqua" w:hAnsi="Book Antiqua" w:cs="Book Antiqua"/>
          <w:lang w:val="en-GB"/>
        </w:rPr>
        <w:t>: h530 [PMID: 25670197 DOI: 10.1136/bmj.h530]</w:t>
      </w:r>
    </w:p>
    <w:p w14:paraId="1283AB2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70 </w:t>
      </w:r>
      <w:r w:rsidRPr="006C0AE3">
        <w:rPr>
          <w:rFonts w:ascii="Book Antiqua" w:eastAsia="Book Antiqua" w:hAnsi="Book Antiqua" w:cs="Book Antiqua"/>
          <w:b/>
          <w:bCs/>
          <w:lang w:val="en-GB"/>
        </w:rPr>
        <w:t>Telfer C</w:t>
      </w:r>
      <w:r w:rsidRPr="006C0AE3">
        <w:rPr>
          <w:rFonts w:ascii="Book Antiqua" w:eastAsia="Book Antiqua" w:hAnsi="Book Antiqua" w:cs="Book Antiqua"/>
          <w:lang w:val="en-GB"/>
        </w:rPr>
        <w:t xml:space="preserve">. Patient perspectives: Exploring patient values and preferences. </w:t>
      </w:r>
      <w:r w:rsidRPr="006C0AE3">
        <w:rPr>
          <w:rFonts w:ascii="Book Antiqua" w:eastAsia="Book Antiqua" w:hAnsi="Book Antiqua" w:cs="Book Antiqua"/>
          <w:i/>
          <w:iCs/>
          <w:lang w:val="en-GB"/>
        </w:rPr>
        <w:t xml:space="preserve">Can </w:t>
      </w:r>
      <w:proofErr w:type="gramStart"/>
      <w:r w:rsidRPr="006C0AE3">
        <w:rPr>
          <w:rFonts w:ascii="Book Antiqua" w:eastAsia="Book Antiqua" w:hAnsi="Book Antiqua" w:cs="Book Antiqua"/>
          <w:i/>
          <w:iCs/>
          <w:lang w:val="en-GB"/>
        </w:rPr>
        <w:t>Fam</w:t>
      </w:r>
      <w:proofErr w:type="gramEnd"/>
      <w:r w:rsidRPr="006C0AE3">
        <w:rPr>
          <w:rFonts w:ascii="Book Antiqua" w:eastAsia="Book Antiqua" w:hAnsi="Book Antiqua" w:cs="Book Antiqua"/>
          <w:i/>
          <w:iCs/>
          <w:lang w:val="en-GB"/>
        </w:rPr>
        <w:t xml:space="preserve"> Physician</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64</w:t>
      </w:r>
      <w:r w:rsidRPr="006C0AE3">
        <w:rPr>
          <w:rFonts w:ascii="Book Antiqua" w:eastAsia="Book Antiqua" w:hAnsi="Book Antiqua" w:cs="Book Antiqua"/>
          <w:lang w:val="en-GB"/>
        </w:rPr>
        <w:t>: 10-11 [PMID: 29358243]</w:t>
      </w:r>
    </w:p>
    <w:p w14:paraId="604A6178"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71 </w:t>
      </w:r>
      <w:proofErr w:type="spellStart"/>
      <w:r w:rsidRPr="006C0AE3">
        <w:rPr>
          <w:rFonts w:ascii="Book Antiqua" w:eastAsia="Book Antiqua" w:hAnsi="Book Antiqua" w:cs="Book Antiqua"/>
          <w:b/>
          <w:bCs/>
          <w:lang w:val="en-GB"/>
        </w:rPr>
        <w:t>Ghanouni</w:t>
      </w:r>
      <w:proofErr w:type="spellEnd"/>
      <w:r w:rsidRPr="006C0AE3">
        <w:rPr>
          <w:rFonts w:ascii="Book Antiqua" w:eastAsia="Book Antiqua" w:hAnsi="Book Antiqua" w:cs="Book Antiqua"/>
          <w:b/>
          <w:bCs/>
          <w:lang w:val="en-GB"/>
        </w:rPr>
        <w:t xml:space="preserve"> A</w:t>
      </w:r>
      <w:r w:rsidRPr="006C0AE3">
        <w:rPr>
          <w:rFonts w:ascii="Book Antiqua" w:eastAsia="Book Antiqua" w:hAnsi="Book Antiqua" w:cs="Book Antiqua"/>
          <w:lang w:val="en-GB"/>
        </w:rPr>
        <w:t xml:space="preserve">, Renzi C, </w:t>
      </w:r>
      <w:proofErr w:type="spellStart"/>
      <w:r w:rsidRPr="006C0AE3">
        <w:rPr>
          <w:rFonts w:ascii="Book Antiqua" w:eastAsia="Book Antiqua" w:hAnsi="Book Antiqua" w:cs="Book Antiqua"/>
          <w:lang w:val="en-GB"/>
        </w:rPr>
        <w:t>Meisel</w:t>
      </w:r>
      <w:proofErr w:type="spellEnd"/>
      <w:r w:rsidRPr="006C0AE3">
        <w:rPr>
          <w:rFonts w:ascii="Book Antiqua" w:eastAsia="Book Antiqua" w:hAnsi="Book Antiqua" w:cs="Book Antiqua"/>
          <w:lang w:val="en-GB"/>
        </w:rPr>
        <w:t xml:space="preserve"> SF, Waller J. Common methods of measuring 'informed choice' in screening participation: Challenges and future directions. </w:t>
      </w:r>
      <w:proofErr w:type="spellStart"/>
      <w:r w:rsidRPr="006C0AE3">
        <w:rPr>
          <w:rFonts w:ascii="Book Antiqua" w:eastAsia="Book Antiqua" w:hAnsi="Book Antiqua" w:cs="Book Antiqua"/>
          <w:i/>
          <w:iCs/>
          <w:lang w:val="en-GB"/>
        </w:rPr>
        <w:t>Prev</w:t>
      </w:r>
      <w:proofErr w:type="spellEnd"/>
      <w:r w:rsidRPr="006C0AE3">
        <w:rPr>
          <w:rFonts w:ascii="Book Antiqua" w:eastAsia="Book Antiqua" w:hAnsi="Book Antiqua" w:cs="Book Antiqua"/>
          <w:i/>
          <w:iCs/>
          <w:lang w:val="en-GB"/>
        </w:rPr>
        <w:t xml:space="preserve"> Med Rep</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4</w:t>
      </w:r>
      <w:r w:rsidRPr="006C0AE3">
        <w:rPr>
          <w:rFonts w:ascii="Book Antiqua" w:eastAsia="Book Antiqua" w:hAnsi="Book Antiqua" w:cs="Book Antiqua"/>
          <w:lang w:val="en-GB"/>
        </w:rPr>
        <w:t>: 601-607 [PMID: 27843761 DOI: 10.1016/j.pmedr.2016.10.017]</w:t>
      </w:r>
    </w:p>
    <w:p w14:paraId="208A120F"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72 </w:t>
      </w:r>
      <w:r w:rsidRPr="006C0AE3">
        <w:rPr>
          <w:rFonts w:ascii="Book Antiqua" w:eastAsia="Book Antiqua" w:hAnsi="Book Antiqua" w:cs="Book Antiqua"/>
          <w:b/>
          <w:bCs/>
          <w:lang w:val="en-GB"/>
        </w:rPr>
        <w:t>Stacey D</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Légaré</w:t>
      </w:r>
      <w:proofErr w:type="spellEnd"/>
      <w:r w:rsidRPr="006C0AE3">
        <w:rPr>
          <w:rFonts w:ascii="Book Antiqua" w:eastAsia="Book Antiqua" w:hAnsi="Book Antiqua" w:cs="Book Antiqua"/>
          <w:lang w:val="en-GB"/>
        </w:rPr>
        <w:t xml:space="preserve"> F, Lewis K, Barry MJ, Bennett CL, Eden KB, Holmes-</w:t>
      </w:r>
      <w:proofErr w:type="spellStart"/>
      <w:r w:rsidRPr="006C0AE3">
        <w:rPr>
          <w:rFonts w:ascii="Book Antiqua" w:eastAsia="Book Antiqua" w:hAnsi="Book Antiqua" w:cs="Book Antiqua"/>
          <w:lang w:val="en-GB"/>
        </w:rPr>
        <w:t>Rovner</w:t>
      </w:r>
      <w:proofErr w:type="spellEnd"/>
      <w:r w:rsidRPr="006C0AE3">
        <w:rPr>
          <w:rFonts w:ascii="Book Antiqua" w:eastAsia="Book Antiqua" w:hAnsi="Book Antiqua" w:cs="Book Antiqua"/>
          <w:lang w:val="en-GB"/>
        </w:rPr>
        <w:t xml:space="preserve"> M, Llewellyn-Thomas H, </w:t>
      </w:r>
      <w:proofErr w:type="spellStart"/>
      <w:r w:rsidRPr="006C0AE3">
        <w:rPr>
          <w:rFonts w:ascii="Book Antiqua" w:eastAsia="Book Antiqua" w:hAnsi="Book Antiqua" w:cs="Book Antiqua"/>
          <w:lang w:val="en-GB"/>
        </w:rPr>
        <w:t>Lyddiatt</w:t>
      </w:r>
      <w:proofErr w:type="spellEnd"/>
      <w:r w:rsidRPr="006C0AE3">
        <w:rPr>
          <w:rFonts w:ascii="Book Antiqua" w:eastAsia="Book Antiqua" w:hAnsi="Book Antiqua" w:cs="Book Antiqua"/>
          <w:lang w:val="en-GB"/>
        </w:rPr>
        <w:t xml:space="preserve"> A, Thomson R, Trevena L. Decision aids for people facing health treatment or screening decisions. </w:t>
      </w:r>
      <w:r w:rsidRPr="006C0AE3">
        <w:rPr>
          <w:rFonts w:ascii="Book Antiqua" w:eastAsia="Book Antiqua" w:hAnsi="Book Antiqua" w:cs="Book Antiqua"/>
          <w:i/>
          <w:iCs/>
          <w:lang w:val="en-GB"/>
        </w:rPr>
        <w:t xml:space="preserve">Cochrane Database </w:t>
      </w:r>
      <w:proofErr w:type="spellStart"/>
      <w:r w:rsidRPr="006C0AE3">
        <w:rPr>
          <w:rFonts w:ascii="Book Antiqua" w:eastAsia="Book Antiqua" w:hAnsi="Book Antiqua" w:cs="Book Antiqua"/>
          <w:i/>
          <w:iCs/>
          <w:lang w:val="en-GB"/>
        </w:rPr>
        <w:t>Syst</w:t>
      </w:r>
      <w:proofErr w:type="spellEnd"/>
      <w:r w:rsidRPr="006C0AE3">
        <w:rPr>
          <w:rFonts w:ascii="Book Antiqua" w:eastAsia="Book Antiqua" w:hAnsi="Book Antiqua" w:cs="Book Antiqua"/>
          <w:i/>
          <w:iCs/>
          <w:lang w:val="en-GB"/>
        </w:rPr>
        <w:t xml:space="preserve"> Rev</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4</w:t>
      </w:r>
      <w:r w:rsidRPr="006C0AE3">
        <w:rPr>
          <w:rFonts w:ascii="Book Antiqua" w:eastAsia="Book Antiqua" w:hAnsi="Book Antiqua" w:cs="Book Antiqua"/>
          <w:lang w:val="en-GB"/>
        </w:rPr>
        <w:t>: CD001431 [PMID: 28402085 DOI: 10.1002/14651858.CD001431.pub5]</w:t>
      </w:r>
    </w:p>
    <w:p w14:paraId="6BE39EA4" w14:textId="5B6EA943" w:rsidR="00A77B3E" w:rsidRPr="006C0AE3" w:rsidRDefault="006C230B" w:rsidP="00F159AB">
      <w:pPr>
        <w:snapToGrid w:val="0"/>
        <w:spacing w:line="360" w:lineRule="auto"/>
        <w:jc w:val="both"/>
        <w:rPr>
          <w:rFonts w:ascii="Book Antiqua" w:hAnsi="Book Antiqua"/>
          <w:bCs/>
          <w:lang w:val="en-GB"/>
        </w:rPr>
      </w:pPr>
      <w:r w:rsidRPr="006C0AE3">
        <w:rPr>
          <w:rFonts w:ascii="Book Antiqua" w:eastAsia="Book Antiqua" w:hAnsi="Book Antiqua" w:cs="Book Antiqua"/>
          <w:highlight w:val="yellow"/>
          <w:lang w:val="en-GB"/>
        </w:rPr>
        <w:t>73</w:t>
      </w:r>
      <w:r w:rsidRPr="006C0AE3">
        <w:rPr>
          <w:rFonts w:ascii="Book Antiqua" w:eastAsia="Book Antiqua" w:hAnsi="Book Antiqua" w:cs="Book Antiqua"/>
          <w:b/>
          <w:bCs/>
          <w:highlight w:val="yellow"/>
          <w:lang w:val="en-GB"/>
        </w:rPr>
        <w:t xml:space="preserve"> International Patient Decision Aid Standards (IPDAS) Collaboration.</w:t>
      </w:r>
      <w:r w:rsidRPr="006C0AE3">
        <w:rPr>
          <w:rFonts w:ascii="Book Antiqua" w:eastAsia="Book Antiqua" w:hAnsi="Book Antiqua" w:cs="Book Antiqua"/>
          <w:bCs/>
          <w:highlight w:val="yellow"/>
          <w:lang w:val="en-GB"/>
        </w:rPr>
        <w:t xml:space="preserve"> What are patient decision aids?</w:t>
      </w:r>
      <w:r w:rsidRPr="006C0AE3">
        <w:rPr>
          <w:rFonts w:ascii="Book Antiqua" w:eastAsia="Book Antiqua" w:hAnsi="Book Antiqua" w:cs="Book Antiqua"/>
          <w:b/>
          <w:highlight w:val="yellow"/>
          <w:lang w:val="en-GB"/>
        </w:rPr>
        <w:t xml:space="preserve"> </w:t>
      </w:r>
      <w:r w:rsidRPr="006C0AE3">
        <w:rPr>
          <w:rFonts w:ascii="Book Antiqua" w:eastAsia="Book Antiqua" w:hAnsi="Book Antiqua" w:cs="Book Antiqua"/>
          <w:bCs/>
          <w:highlight w:val="yellow"/>
          <w:lang w:val="en-GB"/>
        </w:rPr>
        <w:t>Available from:</w:t>
      </w:r>
      <w:r w:rsidR="00F76E57">
        <w:rPr>
          <w:rFonts w:ascii="Book Antiqua" w:hAnsi="Book Antiqua" w:cs="Book Antiqua" w:hint="eastAsia"/>
          <w:bCs/>
          <w:highlight w:val="yellow"/>
          <w:lang w:val="en-GB" w:eastAsia="zh-CN"/>
        </w:rPr>
        <w:t xml:space="preserve"> </w:t>
      </w:r>
      <w:r w:rsidR="00F76E57">
        <w:rPr>
          <w:rFonts w:ascii="Book Antiqua" w:hAnsi="Book Antiqua" w:cs="Book Antiqua" w:hint="eastAsia"/>
          <w:highlight w:val="yellow"/>
          <w:lang w:val="en-GB" w:eastAsia="zh-CN"/>
        </w:rPr>
        <w:t xml:space="preserve">URL: </w:t>
      </w:r>
      <w:r w:rsidRPr="006C0AE3">
        <w:rPr>
          <w:rFonts w:ascii="Book Antiqua" w:eastAsia="Book Antiqua" w:hAnsi="Book Antiqua" w:cs="Book Antiqua"/>
          <w:bCs/>
          <w:highlight w:val="yellow"/>
          <w:lang w:val="en-GB"/>
        </w:rPr>
        <w:t xml:space="preserve"> </w:t>
      </w:r>
      <w:r w:rsidR="0078030C" w:rsidRPr="00F76E57">
        <w:rPr>
          <w:rFonts w:ascii="Book Antiqua" w:eastAsia="Book Antiqua" w:hAnsi="Book Antiqua" w:cs="Book Antiqua"/>
          <w:bCs/>
          <w:highlight w:val="yellow"/>
          <w:lang w:val="en-GB"/>
        </w:rPr>
        <w:t>http://ipdas.ohri.ca/what.html</w:t>
      </w:r>
      <w:r w:rsidR="0078030C">
        <w:rPr>
          <w:rFonts w:ascii="Book Antiqua" w:eastAsia="Book Antiqua" w:hAnsi="Book Antiqua" w:cs="Book Antiqua"/>
          <w:bCs/>
          <w:lang w:val="en-GB"/>
        </w:rPr>
        <w:t xml:space="preserve"> </w:t>
      </w:r>
    </w:p>
    <w:p w14:paraId="1649E793" w14:textId="0A2CAD00"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lastRenderedPageBreak/>
        <w:t xml:space="preserve">74 U.S. Preventive Services Task Force. Standards for guideline development. </w:t>
      </w:r>
      <w:r w:rsidR="008F1DE3">
        <w:rPr>
          <w:rFonts w:ascii="Book Antiqua" w:eastAsia="Book Antiqua" w:hAnsi="Book Antiqua" w:cs="Book Antiqua"/>
          <w:highlight w:val="yellow"/>
          <w:lang w:val="en-GB"/>
        </w:rPr>
        <w:t xml:space="preserve">[Published </w:t>
      </w:r>
      <w:r w:rsidRPr="006C0AE3">
        <w:rPr>
          <w:rFonts w:ascii="Book Antiqua" w:eastAsia="Book Antiqua" w:hAnsi="Book Antiqua" w:cs="Book Antiqua"/>
          <w:highlight w:val="yellow"/>
          <w:lang w:val="en-GB"/>
        </w:rPr>
        <w:t>June 2018</w:t>
      </w:r>
      <w:r w:rsidR="008F1DE3">
        <w:rPr>
          <w:rFonts w:ascii="Book Antiqua" w:eastAsia="Book Antiqua" w:hAnsi="Book Antiqua" w:cs="Book Antiqua"/>
          <w:highlight w:val="yellow"/>
          <w:lang w:val="en-GB"/>
        </w:rPr>
        <w:t>]</w:t>
      </w:r>
      <w:r w:rsidRPr="006C0AE3">
        <w:rPr>
          <w:rFonts w:ascii="Book Antiqua" w:eastAsia="Book Antiqua" w:hAnsi="Book Antiqua" w:cs="Book Antiqua"/>
          <w:highlight w:val="yellow"/>
          <w:lang w:val="en-GB"/>
        </w:rPr>
        <w:t xml:space="preserve">. Available from: </w:t>
      </w:r>
      <w:r w:rsidR="00F76E57">
        <w:rPr>
          <w:rFonts w:ascii="Book Antiqua" w:hAnsi="Book Antiqua" w:cs="Book Antiqua" w:hint="eastAsia"/>
          <w:highlight w:val="yellow"/>
          <w:lang w:val="en-GB" w:eastAsia="zh-CN"/>
        </w:rPr>
        <w:t>URL:</w:t>
      </w:r>
      <w:r w:rsidR="00F76E57">
        <w:rPr>
          <w:rFonts w:ascii="Book Antiqua" w:hAnsi="Book Antiqua" w:cs="Book Antiqua" w:hint="eastAsia"/>
          <w:lang w:val="en-GB" w:eastAsia="zh-CN"/>
        </w:rPr>
        <w:t xml:space="preserve"> </w:t>
      </w:r>
      <w:r w:rsidR="0078030C" w:rsidRPr="00F76E57">
        <w:rPr>
          <w:rFonts w:ascii="Book Antiqua" w:eastAsia="Book Antiqua" w:hAnsi="Book Antiqua" w:cs="Book Antiqua"/>
          <w:highlight w:val="yellow"/>
          <w:lang w:val="en-GB"/>
        </w:rPr>
        <w:t>https://www.uspreventiveservicestaskforce.org/Page/Name/standards-for-guideline-development</w:t>
      </w:r>
      <w:r w:rsidR="0078030C">
        <w:rPr>
          <w:rFonts w:ascii="Book Antiqua" w:eastAsia="Book Antiqua" w:hAnsi="Book Antiqua" w:cs="Book Antiqua"/>
          <w:lang w:val="en-GB"/>
        </w:rPr>
        <w:t xml:space="preserve"> </w:t>
      </w:r>
    </w:p>
    <w:p w14:paraId="2C45BEC1" w14:textId="7B540BE3"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75</w:t>
      </w:r>
      <w:r w:rsidRPr="006C0AE3">
        <w:rPr>
          <w:rFonts w:ascii="Book Antiqua" w:eastAsia="Book Antiqua" w:hAnsi="Book Antiqua" w:cs="Book Antiqua"/>
          <w:b/>
          <w:highlight w:val="yellow"/>
          <w:lang w:val="en-GB"/>
        </w:rPr>
        <w:t xml:space="preserve"> U.S. Preventive Services Task Force. </w:t>
      </w:r>
      <w:r w:rsidRPr="006C0AE3">
        <w:rPr>
          <w:rFonts w:ascii="Book Antiqua" w:eastAsia="Book Antiqua" w:hAnsi="Book Antiqua" w:cs="Book Antiqua"/>
          <w:highlight w:val="yellow"/>
          <w:lang w:val="en-GB"/>
        </w:rPr>
        <w:t xml:space="preserve">Procedure manual. </w:t>
      </w:r>
      <w:r w:rsidR="00BE310D">
        <w:rPr>
          <w:rFonts w:ascii="Book Antiqua" w:eastAsia="Book Antiqua" w:hAnsi="Book Antiqua" w:cs="Book Antiqua"/>
          <w:highlight w:val="yellow"/>
          <w:lang w:val="en-GB"/>
        </w:rPr>
        <w:t xml:space="preserve">[Published </w:t>
      </w:r>
      <w:r w:rsidRPr="006C0AE3">
        <w:rPr>
          <w:rFonts w:ascii="Book Antiqua" w:eastAsia="Book Antiqua" w:hAnsi="Book Antiqua" w:cs="Book Antiqua"/>
          <w:highlight w:val="yellow"/>
          <w:lang w:val="en-GB"/>
        </w:rPr>
        <w:t>December 2015</w:t>
      </w:r>
      <w:r w:rsidR="00BE310D">
        <w:rPr>
          <w:rFonts w:ascii="Book Antiqua" w:eastAsia="Book Antiqua" w:hAnsi="Book Antiqua" w:cs="Book Antiqua"/>
          <w:highlight w:val="yellow"/>
          <w:lang w:val="en-GB"/>
        </w:rPr>
        <w:t>]</w:t>
      </w:r>
      <w:r w:rsidRPr="006C0AE3">
        <w:rPr>
          <w:rFonts w:ascii="Book Antiqua" w:eastAsia="Book Antiqua" w:hAnsi="Book Antiqua" w:cs="Book Antiqua"/>
          <w:highlight w:val="yellow"/>
          <w:lang w:val="en-GB"/>
        </w:rPr>
        <w:t xml:space="preserve">. Available from: </w:t>
      </w:r>
      <w:r w:rsidR="00F76E57">
        <w:rPr>
          <w:rFonts w:ascii="Book Antiqua" w:hAnsi="Book Antiqua" w:cs="Book Antiqua" w:hint="eastAsia"/>
          <w:highlight w:val="yellow"/>
          <w:lang w:val="en-GB" w:eastAsia="zh-CN"/>
        </w:rPr>
        <w:t>URL:</w:t>
      </w:r>
      <w:r w:rsidR="00F76E57">
        <w:rPr>
          <w:rFonts w:ascii="Book Antiqua" w:hAnsi="Book Antiqua" w:cs="Book Antiqua" w:hint="eastAsia"/>
          <w:lang w:val="en-GB" w:eastAsia="zh-CN"/>
        </w:rPr>
        <w:t xml:space="preserve"> </w:t>
      </w:r>
      <w:r w:rsidR="0078030C" w:rsidRPr="00F76E57">
        <w:rPr>
          <w:rFonts w:ascii="Book Antiqua" w:eastAsia="Book Antiqua" w:hAnsi="Book Antiqua" w:cs="Book Antiqua"/>
          <w:highlight w:val="yellow"/>
          <w:lang w:val="en-GB"/>
        </w:rPr>
        <w:t>https://www.uspreventiveservicestaskforce.org/uspstf/procedure-manual</w:t>
      </w:r>
      <w:r w:rsidR="0078030C">
        <w:rPr>
          <w:rFonts w:ascii="Book Antiqua" w:eastAsia="Book Antiqua" w:hAnsi="Book Antiqua" w:cs="Book Antiqua"/>
          <w:lang w:val="en-GB"/>
        </w:rPr>
        <w:t xml:space="preserve"> </w:t>
      </w:r>
    </w:p>
    <w:p w14:paraId="0AB3CF7A"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76 </w:t>
      </w:r>
      <w:proofErr w:type="spellStart"/>
      <w:r w:rsidRPr="006C0AE3">
        <w:rPr>
          <w:rFonts w:ascii="Book Antiqua" w:eastAsia="Book Antiqua" w:hAnsi="Book Antiqua" w:cs="Book Antiqua"/>
          <w:b/>
          <w:bCs/>
          <w:lang w:val="en-GB"/>
        </w:rPr>
        <w:t>Doust</w:t>
      </w:r>
      <w:proofErr w:type="spellEnd"/>
      <w:r w:rsidRPr="006C0AE3">
        <w:rPr>
          <w:rFonts w:ascii="Book Antiqua" w:eastAsia="Book Antiqua" w:hAnsi="Book Antiqua" w:cs="Book Antiqua"/>
          <w:b/>
          <w:bCs/>
          <w:lang w:val="en-GB"/>
        </w:rPr>
        <w:t xml:space="preserve"> J</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Vandvik</w:t>
      </w:r>
      <w:proofErr w:type="spellEnd"/>
      <w:r w:rsidRPr="006C0AE3">
        <w:rPr>
          <w:rFonts w:ascii="Book Antiqua" w:eastAsia="Book Antiqua" w:hAnsi="Book Antiqua" w:cs="Book Antiqua"/>
          <w:lang w:val="en-GB"/>
        </w:rPr>
        <w:t xml:space="preserve"> PO, </w:t>
      </w:r>
      <w:proofErr w:type="spellStart"/>
      <w:r w:rsidRPr="006C0AE3">
        <w:rPr>
          <w:rFonts w:ascii="Book Antiqua" w:eastAsia="Book Antiqua" w:hAnsi="Book Antiqua" w:cs="Book Antiqua"/>
          <w:lang w:val="en-GB"/>
        </w:rPr>
        <w:t>Qaseem</w:t>
      </w:r>
      <w:proofErr w:type="spellEnd"/>
      <w:r w:rsidRPr="006C0AE3">
        <w:rPr>
          <w:rFonts w:ascii="Book Antiqua" w:eastAsia="Book Antiqua" w:hAnsi="Book Antiqua" w:cs="Book Antiqua"/>
          <w:lang w:val="en-GB"/>
        </w:rPr>
        <w:t xml:space="preserve"> A, Mustafa RA, Horvath AR, Frances A, Al-</w:t>
      </w:r>
      <w:proofErr w:type="spellStart"/>
      <w:r w:rsidRPr="006C0AE3">
        <w:rPr>
          <w:rFonts w:ascii="Book Antiqua" w:eastAsia="Book Antiqua" w:hAnsi="Book Antiqua" w:cs="Book Antiqua"/>
          <w:lang w:val="en-GB"/>
        </w:rPr>
        <w:t>Ansary</w:t>
      </w:r>
      <w:proofErr w:type="spellEnd"/>
      <w:r w:rsidRPr="006C0AE3">
        <w:rPr>
          <w:rFonts w:ascii="Book Antiqua" w:eastAsia="Book Antiqua" w:hAnsi="Book Antiqua" w:cs="Book Antiqua"/>
          <w:lang w:val="en-GB"/>
        </w:rPr>
        <w:t xml:space="preserve"> L, </w:t>
      </w:r>
      <w:proofErr w:type="spellStart"/>
      <w:r w:rsidRPr="006C0AE3">
        <w:rPr>
          <w:rFonts w:ascii="Book Antiqua" w:eastAsia="Book Antiqua" w:hAnsi="Book Antiqua" w:cs="Book Antiqua"/>
          <w:lang w:val="en-GB"/>
        </w:rPr>
        <w:t>Bossuyt</w:t>
      </w:r>
      <w:proofErr w:type="spellEnd"/>
      <w:r w:rsidRPr="006C0AE3">
        <w:rPr>
          <w:rFonts w:ascii="Book Antiqua" w:eastAsia="Book Antiqua" w:hAnsi="Book Antiqua" w:cs="Book Antiqua"/>
          <w:lang w:val="en-GB"/>
        </w:rPr>
        <w:t xml:space="preserve"> P, Ward RL, Kopp I, </w:t>
      </w:r>
      <w:proofErr w:type="spellStart"/>
      <w:r w:rsidRPr="006C0AE3">
        <w:rPr>
          <w:rFonts w:ascii="Book Antiqua" w:eastAsia="Book Antiqua" w:hAnsi="Book Antiqua" w:cs="Book Antiqua"/>
          <w:lang w:val="en-GB"/>
        </w:rPr>
        <w:t>Gollogly</w:t>
      </w:r>
      <w:proofErr w:type="spellEnd"/>
      <w:r w:rsidRPr="006C0AE3">
        <w:rPr>
          <w:rFonts w:ascii="Book Antiqua" w:eastAsia="Book Antiqua" w:hAnsi="Book Antiqua" w:cs="Book Antiqua"/>
          <w:lang w:val="en-GB"/>
        </w:rPr>
        <w:t xml:space="preserve"> L, </w:t>
      </w:r>
      <w:proofErr w:type="spellStart"/>
      <w:r w:rsidRPr="006C0AE3">
        <w:rPr>
          <w:rFonts w:ascii="Book Antiqua" w:eastAsia="Book Antiqua" w:hAnsi="Book Antiqua" w:cs="Book Antiqua"/>
          <w:lang w:val="en-GB"/>
        </w:rPr>
        <w:t>Schunemann</w:t>
      </w:r>
      <w:proofErr w:type="spellEnd"/>
      <w:r w:rsidRPr="006C0AE3">
        <w:rPr>
          <w:rFonts w:ascii="Book Antiqua" w:eastAsia="Book Antiqua" w:hAnsi="Book Antiqua" w:cs="Book Antiqua"/>
          <w:lang w:val="en-GB"/>
        </w:rPr>
        <w:t xml:space="preserve"> H, </w:t>
      </w:r>
      <w:proofErr w:type="spellStart"/>
      <w:r w:rsidRPr="006C0AE3">
        <w:rPr>
          <w:rFonts w:ascii="Book Antiqua" w:eastAsia="Book Antiqua" w:hAnsi="Book Antiqua" w:cs="Book Antiqua"/>
          <w:lang w:val="en-GB"/>
        </w:rPr>
        <w:t>Glasziou</w:t>
      </w:r>
      <w:proofErr w:type="spellEnd"/>
      <w:r w:rsidRPr="006C0AE3">
        <w:rPr>
          <w:rFonts w:ascii="Book Antiqua" w:eastAsia="Book Antiqua" w:hAnsi="Book Antiqua" w:cs="Book Antiqua"/>
          <w:lang w:val="en-GB"/>
        </w:rPr>
        <w:t xml:space="preserve"> P; Guidelines International Network (G-I-N) Preventing </w:t>
      </w:r>
      <w:proofErr w:type="spellStart"/>
      <w:r w:rsidRPr="006C0AE3">
        <w:rPr>
          <w:rFonts w:ascii="Book Antiqua" w:eastAsia="Book Antiqua" w:hAnsi="Book Antiqua" w:cs="Book Antiqua"/>
          <w:lang w:val="en-GB"/>
        </w:rPr>
        <w:t>Overdiagnosis</w:t>
      </w:r>
      <w:proofErr w:type="spellEnd"/>
      <w:r w:rsidRPr="006C0AE3">
        <w:rPr>
          <w:rFonts w:ascii="Book Antiqua" w:eastAsia="Book Antiqua" w:hAnsi="Book Antiqua" w:cs="Book Antiqua"/>
          <w:lang w:val="en-GB"/>
        </w:rPr>
        <w:t xml:space="preserve"> Working Group. Guidance for Modifying the Definition of Diseases: A Checklist. </w:t>
      </w:r>
      <w:r w:rsidRPr="006C0AE3">
        <w:rPr>
          <w:rFonts w:ascii="Book Antiqua" w:eastAsia="Book Antiqua" w:hAnsi="Book Antiqua" w:cs="Book Antiqua"/>
          <w:i/>
          <w:iCs/>
          <w:lang w:val="en-GB"/>
        </w:rPr>
        <w:t>JAMA Intern Med</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177</w:t>
      </w:r>
      <w:r w:rsidRPr="006C0AE3">
        <w:rPr>
          <w:rFonts w:ascii="Book Antiqua" w:eastAsia="Book Antiqua" w:hAnsi="Book Antiqua" w:cs="Book Antiqua"/>
          <w:lang w:val="en-GB"/>
        </w:rPr>
        <w:t>: 1020-1025 [PMID: 28505266 DOI: 10.1001/jamainternmed.2017.1302]</w:t>
      </w:r>
    </w:p>
    <w:p w14:paraId="2F2B3B3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77 </w:t>
      </w:r>
      <w:r w:rsidRPr="006C0AE3">
        <w:rPr>
          <w:rFonts w:ascii="Book Antiqua" w:eastAsia="Book Antiqua" w:hAnsi="Book Antiqua" w:cs="Book Antiqua"/>
          <w:b/>
          <w:bCs/>
          <w:lang w:val="en-GB"/>
        </w:rPr>
        <w:t>Kale MS</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Korenstein</w:t>
      </w:r>
      <w:proofErr w:type="spellEnd"/>
      <w:r w:rsidRPr="006C0AE3">
        <w:rPr>
          <w:rFonts w:ascii="Book Antiqua" w:eastAsia="Book Antiqua" w:hAnsi="Book Antiqua" w:cs="Book Antiqua"/>
          <w:lang w:val="en-GB"/>
        </w:rPr>
        <w:t xml:space="preserve"> D. </w:t>
      </w:r>
      <w:proofErr w:type="spellStart"/>
      <w:r w:rsidRPr="006C0AE3">
        <w:rPr>
          <w:rFonts w:ascii="Book Antiqua" w:eastAsia="Book Antiqua" w:hAnsi="Book Antiqua" w:cs="Book Antiqua"/>
          <w:lang w:val="en-GB"/>
        </w:rPr>
        <w:t>Overdiagnosis</w:t>
      </w:r>
      <w:proofErr w:type="spellEnd"/>
      <w:r w:rsidRPr="006C0AE3">
        <w:rPr>
          <w:rFonts w:ascii="Book Antiqua" w:eastAsia="Book Antiqua" w:hAnsi="Book Antiqua" w:cs="Book Antiqua"/>
          <w:lang w:val="en-GB"/>
        </w:rPr>
        <w:t xml:space="preserve"> in primary care: framing the problem and finding solutions.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362</w:t>
      </w:r>
      <w:r w:rsidRPr="006C0AE3">
        <w:rPr>
          <w:rFonts w:ascii="Book Antiqua" w:eastAsia="Book Antiqua" w:hAnsi="Book Antiqua" w:cs="Book Antiqua"/>
          <w:lang w:val="en-GB"/>
        </w:rPr>
        <w:t>: k2820 [PMID: 30108054 DOI: 10.1136/bmj.k2820]</w:t>
      </w:r>
    </w:p>
    <w:p w14:paraId="288C445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78 </w:t>
      </w:r>
      <w:r w:rsidRPr="006C0AE3">
        <w:rPr>
          <w:rFonts w:ascii="Book Antiqua" w:eastAsia="Book Antiqua" w:hAnsi="Book Antiqua" w:cs="Book Antiqua"/>
          <w:b/>
          <w:bCs/>
          <w:lang w:val="en-GB"/>
        </w:rPr>
        <w:t>Nickel B</w:t>
      </w:r>
      <w:r w:rsidRPr="006C0AE3">
        <w:rPr>
          <w:rFonts w:ascii="Book Antiqua" w:eastAsia="Book Antiqua" w:hAnsi="Book Antiqua" w:cs="Book Antiqua"/>
          <w:lang w:val="en-GB"/>
        </w:rPr>
        <w:t xml:space="preserve">, Moynihan R, Barratt A, Brito JP, </w:t>
      </w:r>
      <w:proofErr w:type="spellStart"/>
      <w:r w:rsidRPr="006C0AE3">
        <w:rPr>
          <w:rFonts w:ascii="Book Antiqua" w:eastAsia="Book Antiqua" w:hAnsi="Book Antiqua" w:cs="Book Antiqua"/>
          <w:lang w:val="en-GB"/>
        </w:rPr>
        <w:t>McCaffery</w:t>
      </w:r>
      <w:proofErr w:type="spellEnd"/>
      <w:r w:rsidRPr="006C0AE3">
        <w:rPr>
          <w:rFonts w:ascii="Book Antiqua" w:eastAsia="Book Antiqua" w:hAnsi="Book Antiqua" w:cs="Book Antiqua"/>
          <w:lang w:val="en-GB"/>
        </w:rPr>
        <w:t xml:space="preserve"> K. Renaming low risk conditions labelled as cancer. </w:t>
      </w:r>
      <w:r w:rsidRPr="006C0AE3">
        <w:rPr>
          <w:rFonts w:ascii="Book Antiqua" w:eastAsia="Book Antiqua" w:hAnsi="Book Antiqua" w:cs="Book Antiqua"/>
          <w:i/>
          <w:iCs/>
          <w:lang w:val="en-GB"/>
        </w:rPr>
        <w:t>BMJ</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362</w:t>
      </w:r>
      <w:r w:rsidRPr="006C0AE3">
        <w:rPr>
          <w:rFonts w:ascii="Book Antiqua" w:eastAsia="Book Antiqua" w:hAnsi="Book Antiqua" w:cs="Book Antiqua"/>
          <w:lang w:val="en-GB"/>
        </w:rPr>
        <w:t>: k3322 [PMID: 30100549 DOI: 10.1136/bmj.k3322]</w:t>
      </w:r>
    </w:p>
    <w:p w14:paraId="282590E6"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79 </w:t>
      </w:r>
      <w:r w:rsidRPr="006C0AE3">
        <w:rPr>
          <w:rFonts w:ascii="Book Antiqua" w:eastAsia="Book Antiqua" w:hAnsi="Book Antiqua" w:cs="Book Antiqua"/>
          <w:b/>
          <w:bCs/>
          <w:lang w:val="en-GB"/>
        </w:rPr>
        <w:t>Clark EM</w:t>
      </w:r>
      <w:r w:rsidRPr="006C0AE3">
        <w:rPr>
          <w:rFonts w:ascii="Book Antiqua" w:eastAsia="Book Antiqua" w:hAnsi="Book Antiqua" w:cs="Book Antiqua"/>
          <w:lang w:val="en-GB"/>
        </w:rPr>
        <w:t xml:space="preserve">, Tobias JH, Fairbank J. The Impact of Small Spinal Curves in Adolescents Who Have Not Presented to Secondary Care: A Population-Based Cohort Study. </w:t>
      </w:r>
      <w:r w:rsidRPr="006C0AE3">
        <w:rPr>
          <w:rFonts w:ascii="Book Antiqua" w:eastAsia="Book Antiqua" w:hAnsi="Book Antiqua" w:cs="Book Antiqua"/>
          <w:i/>
          <w:iCs/>
          <w:lang w:val="en-GB"/>
        </w:rPr>
        <w:t>Spine (</w:t>
      </w:r>
      <w:proofErr w:type="spellStart"/>
      <w:r w:rsidRPr="006C0AE3">
        <w:rPr>
          <w:rFonts w:ascii="Book Antiqua" w:eastAsia="Book Antiqua" w:hAnsi="Book Antiqua" w:cs="Book Antiqua"/>
          <w:i/>
          <w:iCs/>
          <w:lang w:val="en-GB"/>
        </w:rPr>
        <w:t>Phila</w:t>
      </w:r>
      <w:proofErr w:type="spellEnd"/>
      <w:r w:rsidRPr="006C0AE3">
        <w:rPr>
          <w:rFonts w:ascii="Book Antiqua" w:eastAsia="Book Antiqua" w:hAnsi="Book Antiqua" w:cs="Book Antiqua"/>
          <w:i/>
          <w:iCs/>
          <w:lang w:val="en-GB"/>
        </w:rPr>
        <w:t xml:space="preserve"> Pa 1976)</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41</w:t>
      </w:r>
      <w:r w:rsidRPr="006C0AE3">
        <w:rPr>
          <w:rFonts w:ascii="Book Antiqua" w:eastAsia="Book Antiqua" w:hAnsi="Book Antiqua" w:cs="Book Antiqua"/>
          <w:lang w:val="en-GB"/>
        </w:rPr>
        <w:t>: E611-E617 [PMID: 26583476 DOI: 10.1097/BRS.0000000000001330]</w:t>
      </w:r>
    </w:p>
    <w:p w14:paraId="4434873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80 </w:t>
      </w:r>
      <w:r w:rsidRPr="006C0AE3">
        <w:rPr>
          <w:rFonts w:ascii="Book Antiqua" w:eastAsia="Book Antiqua" w:hAnsi="Book Antiqua" w:cs="Book Antiqua"/>
          <w:b/>
          <w:bCs/>
          <w:lang w:val="en-GB"/>
        </w:rPr>
        <w:t>Luan FJ</w:t>
      </w:r>
      <w:r w:rsidRPr="006C0AE3">
        <w:rPr>
          <w:rFonts w:ascii="Book Antiqua" w:eastAsia="Book Antiqua" w:hAnsi="Book Antiqua" w:cs="Book Antiqua"/>
          <w:lang w:val="en-GB"/>
        </w:rPr>
        <w:t xml:space="preserve">, Zhang J, Wang HQ. Epidemiological study of adolescent idiopathic scoliosis using low/non-radiation screening methodology. </w:t>
      </w:r>
      <w:r w:rsidRPr="006C0AE3">
        <w:rPr>
          <w:rFonts w:ascii="Book Antiqua" w:eastAsia="Book Antiqua" w:hAnsi="Book Antiqua" w:cs="Book Antiqua"/>
          <w:i/>
          <w:iCs/>
          <w:lang w:val="en-GB"/>
        </w:rPr>
        <w:t xml:space="preserve">J </w:t>
      </w:r>
      <w:proofErr w:type="spellStart"/>
      <w:r w:rsidRPr="006C0AE3">
        <w:rPr>
          <w:rFonts w:ascii="Book Antiqua" w:eastAsia="Book Antiqua" w:hAnsi="Book Antiqua" w:cs="Book Antiqua"/>
          <w:i/>
          <w:iCs/>
          <w:lang w:val="en-GB"/>
        </w:rPr>
        <w:t>Rehabil</w:t>
      </w:r>
      <w:proofErr w:type="spellEnd"/>
      <w:r w:rsidRPr="006C0AE3">
        <w:rPr>
          <w:rFonts w:ascii="Book Antiqua" w:eastAsia="Book Antiqua" w:hAnsi="Book Antiqua" w:cs="Book Antiqua"/>
          <w:i/>
          <w:iCs/>
          <w:lang w:val="en-GB"/>
        </w:rPr>
        <w:t xml:space="preserve"> Med</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50</w:t>
      </w:r>
      <w:r w:rsidRPr="006C0AE3">
        <w:rPr>
          <w:rFonts w:ascii="Book Antiqua" w:eastAsia="Book Antiqua" w:hAnsi="Book Antiqua" w:cs="Book Antiqua"/>
          <w:lang w:val="en-GB"/>
        </w:rPr>
        <w:t>: 765-766 [PMID: 29892780 DOI: 10.2340/16501977-2355]</w:t>
      </w:r>
    </w:p>
    <w:p w14:paraId="2E353E8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81 </w:t>
      </w:r>
      <w:r w:rsidRPr="006C0AE3">
        <w:rPr>
          <w:rFonts w:ascii="Book Antiqua" w:eastAsia="Book Antiqua" w:hAnsi="Book Antiqua" w:cs="Book Antiqua"/>
          <w:b/>
          <w:bCs/>
          <w:lang w:val="en-GB"/>
        </w:rPr>
        <w:t>Weinstein SL</w:t>
      </w:r>
      <w:r w:rsidRPr="006C0AE3">
        <w:rPr>
          <w:rFonts w:ascii="Book Antiqua" w:eastAsia="Book Antiqua" w:hAnsi="Book Antiqua" w:cs="Book Antiqua"/>
          <w:lang w:val="en-GB"/>
        </w:rPr>
        <w:t xml:space="preserve">, Dolan LA, Spratt KF, Peterson KK, </w:t>
      </w:r>
      <w:proofErr w:type="spellStart"/>
      <w:r w:rsidRPr="006C0AE3">
        <w:rPr>
          <w:rFonts w:ascii="Book Antiqua" w:eastAsia="Book Antiqua" w:hAnsi="Book Antiqua" w:cs="Book Antiqua"/>
          <w:lang w:val="en-GB"/>
        </w:rPr>
        <w:t>Spoonamore</w:t>
      </w:r>
      <w:proofErr w:type="spellEnd"/>
      <w:r w:rsidRPr="006C0AE3">
        <w:rPr>
          <w:rFonts w:ascii="Book Antiqua" w:eastAsia="Book Antiqua" w:hAnsi="Book Antiqua" w:cs="Book Antiqua"/>
          <w:lang w:val="en-GB"/>
        </w:rPr>
        <w:t xml:space="preserve"> MJ, </w:t>
      </w:r>
      <w:proofErr w:type="spellStart"/>
      <w:r w:rsidRPr="006C0AE3">
        <w:rPr>
          <w:rFonts w:ascii="Book Antiqua" w:eastAsia="Book Antiqua" w:hAnsi="Book Antiqua" w:cs="Book Antiqua"/>
          <w:lang w:val="en-GB"/>
        </w:rPr>
        <w:t>Ponseti</w:t>
      </w:r>
      <w:proofErr w:type="spellEnd"/>
      <w:r w:rsidRPr="006C0AE3">
        <w:rPr>
          <w:rFonts w:ascii="Book Antiqua" w:eastAsia="Book Antiqua" w:hAnsi="Book Antiqua" w:cs="Book Antiqua"/>
          <w:lang w:val="en-GB"/>
        </w:rPr>
        <w:t xml:space="preserve"> IV. Health and function of patients with untreated idiopathic scoliosis: a 50-year </w:t>
      </w:r>
      <w:r w:rsidRPr="006C0AE3">
        <w:rPr>
          <w:rFonts w:ascii="Book Antiqua" w:eastAsia="Book Antiqua" w:hAnsi="Book Antiqua" w:cs="Book Antiqua"/>
          <w:lang w:val="en-GB"/>
        </w:rPr>
        <w:lastRenderedPageBreak/>
        <w:t xml:space="preserve">natural history study. </w:t>
      </w:r>
      <w:r w:rsidRPr="006C0AE3">
        <w:rPr>
          <w:rFonts w:ascii="Book Antiqua" w:eastAsia="Book Antiqua" w:hAnsi="Book Antiqua" w:cs="Book Antiqua"/>
          <w:i/>
          <w:iCs/>
          <w:lang w:val="en-GB"/>
        </w:rPr>
        <w:t>JAMA</w:t>
      </w:r>
      <w:r w:rsidRPr="006C0AE3">
        <w:rPr>
          <w:rFonts w:ascii="Book Antiqua" w:eastAsia="Book Antiqua" w:hAnsi="Book Antiqua" w:cs="Book Antiqua"/>
          <w:lang w:val="en-GB"/>
        </w:rPr>
        <w:t xml:space="preserve"> 2003; </w:t>
      </w:r>
      <w:r w:rsidRPr="006C0AE3">
        <w:rPr>
          <w:rFonts w:ascii="Book Antiqua" w:eastAsia="Book Antiqua" w:hAnsi="Book Antiqua" w:cs="Book Antiqua"/>
          <w:b/>
          <w:bCs/>
          <w:lang w:val="en-GB"/>
        </w:rPr>
        <w:t>289</w:t>
      </w:r>
      <w:r w:rsidRPr="006C0AE3">
        <w:rPr>
          <w:rFonts w:ascii="Book Antiqua" w:eastAsia="Book Antiqua" w:hAnsi="Book Antiqua" w:cs="Book Antiqua"/>
          <w:lang w:val="en-GB"/>
        </w:rPr>
        <w:t>: 559-567 [PMID: 12578488 DOI: 10.1001/jama.289.5.559]</w:t>
      </w:r>
    </w:p>
    <w:p w14:paraId="4BAB7A55"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82 </w:t>
      </w:r>
      <w:r w:rsidRPr="006C0AE3">
        <w:rPr>
          <w:rFonts w:ascii="Book Antiqua" w:eastAsia="Book Antiqua" w:hAnsi="Book Antiqua" w:cs="Book Antiqua"/>
          <w:b/>
          <w:bCs/>
          <w:lang w:val="en-GB"/>
        </w:rPr>
        <w:t>Weinstein SL</w:t>
      </w:r>
      <w:r w:rsidRPr="006C0AE3">
        <w:rPr>
          <w:rFonts w:ascii="Book Antiqua" w:eastAsia="Book Antiqua" w:hAnsi="Book Antiqua" w:cs="Book Antiqua"/>
          <w:lang w:val="en-GB"/>
        </w:rPr>
        <w:t xml:space="preserve">, Dolan LA, Wright JG, Dobbs MB. Effects of bracing in adolescents with idiopathic scoliosis. </w:t>
      </w:r>
      <w:r w:rsidRPr="006C0AE3">
        <w:rPr>
          <w:rFonts w:ascii="Book Antiqua" w:eastAsia="Book Antiqua" w:hAnsi="Book Antiqua" w:cs="Book Antiqua"/>
          <w:i/>
          <w:iCs/>
          <w:lang w:val="en-GB"/>
        </w:rPr>
        <w:t xml:space="preserve">N </w:t>
      </w:r>
      <w:proofErr w:type="spellStart"/>
      <w:r w:rsidRPr="006C0AE3">
        <w:rPr>
          <w:rFonts w:ascii="Book Antiqua" w:eastAsia="Book Antiqua" w:hAnsi="Book Antiqua" w:cs="Book Antiqua"/>
          <w:i/>
          <w:iCs/>
          <w:lang w:val="en-GB"/>
        </w:rPr>
        <w:t>Engl</w:t>
      </w:r>
      <w:proofErr w:type="spellEnd"/>
      <w:r w:rsidRPr="006C0AE3">
        <w:rPr>
          <w:rFonts w:ascii="Book Antiqua" w:eastAsia="Book Antiqua" w:hAnsi="Book Antiqua" w:cs="Book Antiqua"/>
          <w:i/>
          <w:iCs/>
          <w:lang w:val="en-GB"/>
        </w:rPr>
        <w:t xml:space="preserve"> J Med</w:t>
      </w:r>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369</w:t>
      </w:r>
      <w:r w:rsidRPr="006C0AE3">
        <w:rPr>
          <w:rFonts w:ascii="Book Antiqua" w:eastAsia="Book Antiqua" w:hAnsi="Book Antiqua" w:cs="Book Antiqua"/>
          <w:lang w:val="en-GB"/>
        </w:rPr>
        <w:t>: 1512-1521 [PMID: 24047455 DOI: 10.1056/NEJMoa1307337]</w:t>
      </w:r>
    </w:p>
    <w:p w14:paraId="0C80F3D0" w14:textId="277DBA0A"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83 </w:t>
      </w:r>
      <w:proofErr w:type="spellStart"/>
      <w:r w:rsidRPr="006C0AE3">
        <w:rPr>
          <w:rFonts w:ascii="Book Antiqua" w:eastAsia="Book Antiqua" w:hAnsi="Book Antiqua" w:cs="Book Antiqua"/>
          <w:b/>
          <w:bCs/>
          <w:lang w:val="en-GB"/>
        </w:rPr>
        <w:t>Kjellberg</w:t>
      </w:r>
      <w:proofErr w:type="spellEnd"/>
      <w:r w:rsidRPr="006C0AE3">
        <w:rPr>
          <w:rFonts w:ascii="Book Antiqua" w:eastAsia="Book Antiqua" w:hAnsi="Book Antiqua" w:cs="Book Antiqua"/>
          <w:b/>
          <w:bCs/>
          <w:lang w:val="en-GB"/>
        </w:rPr>
        <w:t xml:space="preserve"> S,</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Haider</w:t>
      </w:r>
      <w:proofErr w:type="spellEnd"/>
      <w:r w:rsidRPr="006C0AE3">
        <w:rPr>
          <w:rFonts w:ascii="Book Antiqua" w:eastAsia="Book Antiqua" w:hAnsi="Book Antiqua" w:cs="Book Antiqua"/>
          <w:lang w:val="en-GB"/>
        </w:rPr>
        <w:t xml:space="preserve"> J, </w:t>
      </w:r>
      <w:proofErr w:type="spellStart"/>
      <w:r w:rsidRPr="006C0AE3">
        <w:rPr>
          <w:rFonts w:ascii="Book Antiqua" w:eastAsia="Book Antiqua" w:hAnsi="Book Antiqua" w:cs="Book Antiqua"/>
          <w:lang w:val="en-GB"/>
        </w:rPr>
        <w:t>Sundin</w:t>
      </w:r>
      <w:proofErr w:type="spellEnd"/>
      <w:r w:rsidRPr="006C0AE3">
        <w:rPr>
          <w:rFonts w:ascii="Book Antiqua" w:eastAsia="Book Antiqua" w:hAnsi="Book Antiqua" w:cs="Book Antiqua"/>
          <w:lang w:val="en-GB"/>
        </w:rPr>
        <w:t xml:space="preserve"> O. Researchers' use of social network sites: a scoping review. </w:t>
      </w:r>
      <w:proofErr w:type="spellStart"/>
      <w:r w:rsidRPr="006C0AE3">
        <w:rPr>
          <w:rFonts w:ascii="Book Antiqua" w:eastAsia="Book Antiqua" w:hAnsi="Book Antiqua" w:cs="Book Antiqua"/>
          <w:i/>
          <w:lang w:val="en-GB"/>
        </w:rPr>
        <w:t>Libr</w:t>
      </w:r>
      <w:proofErr w:type="spellEnd"/>
      <w:r w:rsidRPr="006C0AE3">
        <w:rPr>
          <w:rFonts w:ascii="Book Antiqua" w:eastAsia="Book Antiqua" w:hAnsi="Book Antiqua" w:cs="Book Antiqua"/>
          <w:i/>
          <w:lang w:val="en-GB"/>
        </w:rPr>
        <w:t xml:space="preserve"> Inform </w:t>
      </w:r>
      <w:proofErr w:type="spellStart"/>
      <w:r w:rsidRPr="006C0AE3">
        <w:rPr>
          <w:rFonts w:ascii="Book Antiqua" w:eastAsia="Book Antiqua" w:hAnsi="Book Antiqua" w:cs="Book Antiqua"/>
          <w:i/>
          <w:lang w:val="en-GB"/>
        </w:rPr>
        <w:t>Sci</w:t>
      </w:r>
      <w:proofErr w:type="spellEnd"/>
      <w:r w:rsidRPr="006C0AE3">
        <w:rPr>
          <w:rFonts w:ascii="Book Antiqua" w:eastAsia="Book Antiqua" w:hAnsi="Book Antiqua" w:cs="Book Antiqua"/>
          <w:i/>
          <w:lang w:val="en-GB"/>
        </w:rPr>
        <w:t xml:space="preserve"> Res</w:t>
      </w:r>
      <w:r w:rsidRPr="006C0AE3">
        <w:rPr>
          <w:rFonts w:ascii="Book Antiqua" w:eastAsia="Book Antiqua" w:hAnsi="Book Antiqua" w:cs="Book Antiqua"/>
          <w:lang w:val="en-GB"/>
        </w:rPr>
        <w:t xml:space="preserve"> 2016;</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b/>
          <w:bCs/>
          <w:lang w:val="en-GB"/>
        </w:rPr>
        <w:t>38</w:t>
      </w:r>
      <w:r w:rsidRPr="006C0AE3">
        <w:rPr>
          <w:rFonts w:ascii="Book Antiqua" w:eastAsia="Book Antiqua" w:hAnsi="Book Antiqua" w:cs="Book Antiqua"/>
          <w:lang w:val="en-GB"/>
        </w:rPr>
        <w:t>:</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224-234 [DOI: 10.1016/j.lisr.2016.08.008]</w:t>
      </w:r>
    </w:p>
    <w:p w14:paraId="4A161960" w14:textId="6533FEBC"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84 </w:t>
      </w:r>
      <w:r w:rsidRPr="006C0AE3">
        <w:rPr>
          <w:rFonts w:ascii="Book Antiqua" w:eastAsia="Book Antiqua" w:hAnsi="Book Antiqua" w:cs="Book Antiqua"/>
          <w:b/>
          <w:bCs/>
          <w:highlight w:val="yellow"/>
          <w:lang w:val="en-GB"/>
        </w:rPr>
        <w:t>Stapleton J,</w:t>
      </w:r>
      <w:r w:rsidRPr="006C0AE3">
        <w:rPr>
          <w:rFonts w:ascii="Book Antiqua" w:eastAsia="Book Antiqua" w:hAnsi="Book Antiqua" w:cs="Book Antiqua"/>
          <w:highlight w:val="yellow"/>
          <w:lang w:val="en-GB"/>
        </w:rPr>
        <w:t xml:space="preserve"> Fuller K, </w:t>
      </w:r>
      <w:proofErr w:type="spellStart"/>
      <w:r w:rsidRPr="006C0AE3">
        <w:rPr>
          <w:rFonts w:ascii="Book Antiqua" w:eastAsia="Book Antiqua" w:hAnsi="Book Antiqua" w:cs="Book Antiqua"/>
          <w:highlight w:val="yellow"/>
          <w:lang w:val="en-GB"/>
        </w:rPr>
        <w:t>Lenton</w:t>
      </w:r>
      <w:proofErr w:type="spellEnd"/>
      <w:r w:rsidRPr="006C0AE3">
        <w:rPr>
          <w:rFonts w:ascii="Book Antiqua" w:eastAsia="Book Antiqua" w:hAnsi="Book Antiqua" w:cs="Book Antiqua"/>
          <w:highlight w:val="yellow"/>
          <w:lang w:val="en-GB"/>
        </w:rPr>
        <w:t xml:space="preserve"> E. How to find &amp; document grey literature. Toronto. Canada: University of Waterloo, University of Toronto, 2018. Available from: </w:t>
      </w:r>
      <w:r w:rsidR="00F76E57">
        <w:rPr>
          <w:rFonts w:ascii="Book Antiqua" w:hAnsi="Book Antiqua" w:cs="Book Antiqua" w:hint="eastAsia"/>
          <w:highlight w:val="yellow"/>
          <w:lang w:val="en-GB" w:eastAsia="zh-CN"/>
        </w:rPr>
        <w:t xml:space="preserve">URL: </w:t>
      </w:r>
      <w:r w:rsidRPr="006C0AE3">
        <w:rPr>
          <w:rFonts w:ascii="Book Antiqua" w:eastAsia="Book Antiqua" w:hAnsi="Book Antiqua" w:cs="Book Antiqua"/>
          <w:highlight w:val="yellow"/>
          <w:lang w:val="en-GB"/>
        </w:rPr>
        <w:t>https://guides.library. utoronto.ca/</w:t>
      </w:r>
      <w:proofErr w:type="spellStart"/>
      <w:r w:rsidRPr="006C0AE3">
        <w:rPr>
          <w:rFonts w:ascii="Book Antiqua" w:eastAsia="Book Antiqua" w:hAnsi="Book Antiqua" w:cs="Book Antiqua"/>
          <w:highlight w:val="yellow"/>
          <w:lang w:val="en-GB"/>
        </w:rPr>
        <w:t>c.php?g</w:t>
      </w:r>
      <w:proofErr w:type="spellEnd"/>
      <w:r w:rsidRPr="006C0AE3">
        <w:rPr>
          <w:rFonts w:ascii="Book Antiqua" w:eastAsia="Book Antiqua" w:hAnsi="Book Antiqua" w:cs="Book Antiqua"/>
          <w:highlight w:val="yellow"/>
          <w:lang w:val="en-GB"/>
        </w:rPr>
        <w:t xml:space="preserve">=577919&amp; </w:t>
      </w:r>
      <w:r w:rsidRPr="006C0AE3">
        <w:rPr>
          <w:rFonts w:ascii="Book Antiqua" w:eastAsia="Book Antiqua" w:hAnsi="Book Antiqua" w:cs="Book Antiqua"/>
          <w:i/>
          <w:iCs/>
          <w:highlight w:val="yellow"/>
          <w:lang w:val="en-GB"/>
        </w:rPr>
        <w:t>P</w:t>
      </w:r>
      <w:r w:rsidRPr="006C0AE3">
        <w:rPr>
          <w:rFonts w:ascii="Book Antiqua" w:eastAsia="Book Antiqua" w:hAnsi="Book Antiqua" w:cs="Book Antiqua"/>
          <w:highlight w:val="yellow"/>
          <w:lang w:val="en-GB"/>
        </w:rPr>
        <w:t xml:space="preserve"> = p= 4123572</w:t>
      </w:r>
      <w:r w:rsidR="00EC0005">
        <w:rPr>
          <w:rFonts w:ascii="Book Antiqua" w:eastAsia="Book Antiqua" w:hAnsi="Book Antiqua" w:cs="Book Antiqua"/>
          <w:lang w:val="en-GB"/>
        </w:rPr>
        <w:t xml:space="preserve"> </w:t>
      </w:r>
    </w:p>
    <w:p w14:paraId="4CD8552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85 </w:t>
      </w:r>
      <w:proofErr w:type="spellStart"/>
      <w:r w:rsidRPr="006C0AE3">
        <w:rPr>
          <w:rFonts w:ascii="Book Antiqua" w:eastAsia="Book Antiqua" w:hAnsi="Book Antiqua" w:cs="Book Antiqua"/>
          <w:b/>
          <w:bCs/>
          <w:lang w:val="en-GB"/>
        </w:rPr>
        <w:t>Haeberle</w:t>
      </w:r>
      <w:proofErr w:type="spellEnd"/>
      <w:r w:rsidRPr="006C0AE3">
        <w:rPr>
          <w:rFonts w:ascii="Book Antiqua" w:eastAsia="Book Antiqua" w:hAnsi="Book Antiqua" w:cs="Book Antiqua"/>
          <w:b/>
          <w:bCs/>
          <w:lang w:val="en-GB"/>
        </w:rPr>
        <w:t xml:space="preserve"> HS</w:t>
      </w:r>
      <w:r w:rsidRPr="006C0AE3">
        <w:rPr>
          <w:rFonts w:ascii="Book Antiqua" w:eastAsia="Book Antiqua" w:hAnsi="Book Antiqua" w:cs="Book Antiqua"/>
          <w:lang w:val="en-GB"/>
        </w:rPr>
        <w:t xml:space="preserve">, Egger AC, Navarro SM, </w:t>
      </w:r>
      <w:proofErr w:type="spellStart"/>
      <w:r w:rsidRPr="006C0AE3">
        <w:rPr>
          <w:rFonts w:ascii="Book Antiqua" w:eastAsia="Book Antiqua" w:hAnsi="Book Antiqua" w:cs="Book Antiqua"/>
          <w:lang w:val="en-GB"/>
        </w:rPr>
        <w:t>Cornaghie</w:t>
      </w:r>
      <w:proofErr w:type="spellEnd"/>
      <w:r w:rsidRPr="006C0AE3">
        <w:rPr>
          <w:rFonts w:ascii="Book Antiqua" w:eastAsia="Book Antiqua" w:hAnsi="Book Antiqua" w:cs="Book Antiqua"/>
          <w:lang w:val="en-GB"/>
        </w:rPr>
        <w:t xml:space="preserve"> MM, </w:t>
      </w:r>
      <w:proofErr w:type="spellStart"/>
      <w:r w:rsidRPr="006C0AE3">
        <w:rPr>
          <w:rFonts w:ascii="Book Antiqua" w:eastAsia="Book Antiqua" w:hAnsi="Book Antiqua" w:cs="Book Antiqua"/>
          <w:lang w:val="en-GB"/>
        </w:rPr>
        <w:t>Ramkumar</w:t>
      </w:r>
      <w:proofErr w:type="spellEnd"/>
      <w:r w:rsidRPr="006C0AE3">
        <w:rPr>
          <w:rFonts w:ascii="Book Antiqua" w:eastAsia="Book Antiqua" w:hAnsi="Book Antiqua" w:cs="Book Antiqua"/>
          <w:lang w:val="en-GB"/>
        </w:rPr>
        <w:t xml:space="preserve"> PN, Goodwin RC, Mont MA. Social Media and </w:t>
      </w:r>
      <w:proofErr w:type="spellStart"/>
      <w:r w:rsidRPr="006C0AE3">
        <w:rPr>
          <w:rFonts w:ascii="Book Antiqua" w:eastAsia="Book Antiqua" w:hAnsi="Book Antiqua" w:cs="Book Antiqua"/>
          <w:lang w:val="en-GB"/>
        </w:rPr>
        <w:t>Pediatric</w:t>
      </w:r>
      <w:proofErr w:type="spellEnd"/>
      <w:r w:rsidRPr="006C0AE3">
        <w:rPr>
          <w:rFonts w:ascii="Book Antiqua" w:eastAsia="Book Antiqua" w:hAnsi="Book Antiqua" w:cs="Book Antiqua"/>
          <w:lang w:val="en-GB"/>
        </w:rPr>
        <w:t xml:space="preserve"> Scoliosis: An Analysis of Patient and Surgeon Use. </w:t>
      </w:r>
      <w:proofErr w:type="spellStart"/>
      <w:r w:rsidRPr="006C0AE3">
        <w:rPr>
          <w:rFonts w:ascii="Book Antiqua" w:eastAsia="Book Antiqua" w:hAnsi="Book Antiqua" w:cs="Book Antiqua"/>
          <w:i/>
          <w:iCs/>
          <w:lang w:val="en-GB"/>
        </w:rPr>
        <w:t>Surg</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Technol</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Int</w:t>
      </w:r>
      <w:proofErr w:type="spellEnd"/>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31</w:t>
      </w:r>
      <w:r w:rsidRPr="006C0AE3">
        <w:rPr>
          <w:rFonts w:ascii="Book Antiqua" w:eastAsia="Book Antiqua" w:hAnsi="Book Antiqua" w:cs="Book Antiqua"/>
          <w:lang w:val="en-GB"/>
        </w:rPr>
        <w:t>: 189-196 [PMID: 29020706]</w:t>
      </w:r>
    </w:p>
    <w:p w14:paraId="2247E535"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86 </w:t>
      </w:r>
      <w:r w:rsidRPr="006C0AE3">
        <w:rPr>
          <w:rFonts w:ascii="Book Antiqua" w:eastAsia="Book Antiqua" w:hAnsi="Book Antiqua" w:cs="Book Antiqua"/>
          <w:b/>
          <w:bCs/>
          <w:lang w:val="en-GB"/>
        </w:rPr>
        <w:t>Ng JP</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Tarazi</w:t>
      </w:r>
      <w:proofErr w:type="spellEnd"/>
      <w:r w:rsidRPr="006C0AE3">
        <w:rPr>
          <w:rFonts w:ascii="Book Antiqua" w:eastAsia="Book Antiqua" w:hAnsi="Book Antiqua" w:cs="Book Antiqua"/>
          <w:lang w:val="en-GB"/>
        </w:rPr>
        <w:t xml:space="preserve"> N, Byrne DP, Baker JF, McCabe JP. Scoliosis and the Social Media: Facebook as a Means of Information Exchange. </w:t>
      </w:r>
      <w:r w:rsidRPr="006C0AE3">
        <w:rPr>
          <w:rFonts w:ascii="Book Antiqua" w:eastAsia="Book Antiqua" w:hAnsi="Book Antiqua" w:cs="Book Antiqua"/>
          <w:i/>
          <w:iCs/>
          <w:lang w:val="en-GB"/>
        </w:rPr>
        <w:t>Spine Deform</w:t>
      </w:r>
      <w:r w:rsidRPr="006C0AE3">
        <w:rPr>
          <w:rFonts w:ascii="Book Antiqua" w:eastAsia="Book Antiqua" w:hAnsi="Book Antiqua" w:cs="Book Antiqua"/>
          <w:lang w:val="en-GB"/>
        </w:rPr>
        <w:t xml:space="preserve"> 2017; </w:t>
      </w:r>
      <w:r w:rsidRPr="006C0AE3">
        <w:rPr>
          <w:rFonts w:ascii="Book Antiqua" w:eastAsia="Book Antiqua" w:hAnsi="Book Antiqua" w:cs="Book Antiqua"/>
          <w:b/>
          <w:bCs/>
          <w:lang w:val="en-GB"/>
        </w:rPr>
        <w:t>5</w:t>
      </w:r>
      <w:r w:rsidRPr="006C0AE3">
        <w:rPr>
          <w:rFonts w:ascii="Book Antiqua" w:eastAsia="Book Antiqua" w:hAnsi="Book Antiqua" w:cs="Book Antiqua"/>
          <w:lang w:val="en-GB"/>
        </w:rPr>
        <w:t>: 102-108 [PMID: 28259261 DOI: 10.1016/j.jspd.2016.11.003]</w:t>
      </w:r>
    </w:p>
    <w:p w14:paraId="3B30D787" w14:textId="0A3E0884"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87 </w:t>
      </w:r>
      <w:proofErr w:type="spellStart"/>
      <w:r w:rsidRPr="006C0AE3">
        <w:rPr>
          <w:rFonts w:ascii="Book Antiqua" w:eastAsia="Book Antiqua" w:hAnsi="Book Antiqua" w:cs="Book Antiqua"/>
          <w:b/>
          <w:bCs/>
          <w:lang w:val="en-GB"/>
        </w:rPr>
        <w:t>P</w:t>
      </w:r>
      <w:r w:rsidR="005A46A5" w:rsidRPr="006C0AE3">
        <w:rPr>
          <w:rFonts w:ascii="Book Antiqua" w:eastAsia="Book Antiqua" w:hAnsi="Book Antiqua" w:cs="Book Antiqua"/>
          <w:b/>
          <w:bCs/>
          <w:lang w:val="en-GB"/>
        </w:rPr>
        <w:t>ł</w:t>
      </w:r>
      <w:r w:rsidRPr="006C0AE3">
        <w:rPr>
          <w:rFonts w:ascii="Book Antiqua" w:eastAsia="Book Antiqua" w:hAnsi="Book Antiqua" w:cs="Book Antiqua"/>
          <w:b/>
          <w:bCs/>
          <w:lang w:val="en-GB"/>
        </w:rPr>
        <w:t>aszewski</w:t>
      </w:r>
      <w:proofErr w:type="spellEnd"/>
      <w:r w:rsidRPr="006C0AE3">
        <w:rPr>
          <w:rFonts w:ascii="Book Antiqua" w:eastAsia="Book Antiqua" w:hAnsi="Book Antiqua" w:cs="Book Antiqua"/>
          <w:b/>
          <w:bCs/>
          <w:lang w:val="en-GB"/>
        </w:rPr>
        <w:t xml:space="preserve"> M</w:t>
      </w:r>
      <w:r w:rsidRPr="006C0AE3">
        <w:rPr>
          <w:rFonts w:ascii="Book Antiqua" w:eastAsia="Book Antiqua" w:hAnsi="Book Antiqua" w:cs="Book Antiqua"/>
          <w:lang w:val="en-GB"/>
        </w:rPr>
        <w:t xml:space="preserve">, Grantham W, Jespersen E. Mapping the evidence of experiences related to adolescent idiopathic scoliosis: a scoping review protocol. </w:t>
      </w:r>
      <w:r w:rsidRPr="006C0AE3">
        <w:rPr>
          <w:rFonts w:ascii="Book Antiqua" w:eastAsia="Book Antiqua" w:hAnsi="Book Antiqua" w:cs="Book Antiqua"/>
          <w:i/>
          <w:iCs/>
          <w:lang w:val="en-GB"/>
        </w:rPr>
        <w:t>BMJ Open</w:t>
      </w:r>
      <w:r w:rsidRPr="006C0AE3">
        <w:rPr>
          <w:rFonts w:ascii="Book Antiqua" w:eastAsia="Book Antiqua" w:hAnsi="Book Antiqua" w:cs="Book Antiqua"/>
          <w:lang w:val="en-GB"/>
        </w:rPr>
        <w:t xml:space="preserve"> 2019; </w:t>
      </w:r>
      <w:r w:rsidRPr="006C0AE3">
        <w:rPr>
          <w:rFonts w:ascii="Book Antiqua" w:eastAsia="Book Antiqua" w:hAnsi="Book Antiqua" w:cs="Book Antiqua"/>
          <w:b/>
          <w:bCs/>
          <w:lang w:val="en-GB"/>
        </w:rPr>
        <w:t>9</w:t>
      </w:r>
      <w:r w:rsidRPr="006C0AE3">
        <w:rPr>
          <w:rFonts w:ascii="Book Antiqua" w:eastAsia="Book Antiqua" w:hAnsi="Book Antiqua" w:cs="Book Antiqua"/>
          <w:lang w:val="en-GB"/>
        </w:rPr>
        <w:t>: e032865 [PMID: 31753899 DOI: 10.1136/bmjopen-2019-032865]</w:t>
      </w:r>
    </w:p>
    <w:p w14:paraId="5BC93580" w14:textId="007C124E"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highlight w:val="yellow"/>
          <w:lang w:val="en-GB"/>
        </w:rPr>
        <w:t xml:space="preserve">88 </w:t>
      </w:r>
      <w:r w:rsidR="00BE310D" w:rsidRPr="00BE310D">
        <w:rPr>
          <w:rFonts w:ascii="Book Antiqua" w:eastAsia="Book Antiqua" w:hAnsi="Book Antiqua" w:cs="Book Antiqua"/>
          <w:b/>
          <w:highlight w:val="yellow"/>
          <w:lang w:val="en-GB"/>
        </w:rPr>
        <w:t>U.S. Preventive Services Task Force</w:t>
      </w:r>
      <w:r w:rsidR="00BE310D">
        <w:rPr>
          <w:rFonts w:ascii="Book Antiqua" w:eastAsia="Book Antiqua" w:hAnsi="Book Antiqua" w:cs="Book Antiqua"/>
          <w:highlight w:val="yellow"/>
          <w:lang w:val="en-GB"/>
        </w:rPr>
        <w:t>.</w:t>
      </w:r>
      <w:r w:rsidR="00BE310D" w:rsidRPr="006C0AE3">
        <w:rPr>
          <w:rFonts w:ascii="Book Antiqua" w:eastAsia="Book Antiqua" w:hAnsi="Book Antiqua" w:cs="Book Antiqua"/>
          <w:highlight w:val="yellow"/>
          <w:lang w:val="en-GB"/>
        </w:rPr>
        <w:t xml:space="preserve"> </w:t>
      </w:r>
      <w:r w:rsidRPr="006C0AE3">
        <w:rPr>
          <w:rFonts w:ascii="Book Antiqua" w:eastAsia="Book Antiqua" w:hAnsi="Book Antiqua" w:cs="Book Antiqua"/>
          <w:highlight w:val="yellow"/>
          <w:lang w:val="en-GB"/>
        </w:rPr>
        <w:t>Screening for idiopathic scoliosis in adolescents: a brief evidence update for the U.S. Preventive Services Task Force. AHRQ Pub. No. 05-0568-B</w:t>
      </w:r>
      <w:r w:rsidR="00BE310D">
        <w:rPr>
          <w:rFonts w:ascii="Book Antiqua" w:eastAsia="Book Antiqua" w:hAnsi="Book Antiqua" w:cs="Book Antiqua"/>
          <w:highlight w:val="yellow"/>
          <w:lang w:val="en-GB"/>
        </w:rPr>
        <w:t>. [Published</w:t>
      </w:r>
      <w:r w:rsidRPr="006C0AE3">
        <w:rPr>
          <w:rFonts w:ascii="Book Antiqua" w:eastAsia="Book Antiqua" w:hAnsi="Book Antiqua" w:cs="Book Antiqua"/>
          <w:highlight w:val="yellow"/>
          <w:lang w:val="en-GB"/>
        </w:rPr>
        <w:t xml:space="preserve"> November 2004</w:t>
      </w:r>
      <w:r w:rsidR="00BE310D">
        <w:rPr>
          <w:rFonts w:ascii="Book Antiqua" w:eastAsia="Book Antiqua" w:hAnsi="Book Antiqua" w:cs="Book Antiqua"/>
          <w:highlight w:val="yellow"/>
          <w:lang w:val="en-GB"/>
        </w:rPr>
        <w:t>]</w:t>
      </w:r>
      <w:r w:rsidRPr="006C0AE3">
        <w:rPr>
          <w:rFonts w:ascii="Book Antiqua" w:eastAsia="Book Antiqua" w:hAnsi="Book Antiqua" w:cs="Book Antiqua"/>
          <w:highlight w:val="yellow"/>
          <w:lang w:val="en-GB"/>
        </w:rPr>
        <w:t>. Available from:</w:t>
      </w:r>
      <w:r w:rsidR="00F11522" w:rsidRPr="006C0AE3">
        <w:rPr>
          <w:rFonts w:ascii="Book Antiqua" w:eastAsia="Book Antiqua" w:hAnsi="Book Antiqua" w:cs="Book Antiqua"/>
          <w:highlight w:val="yellow"/>
          <w:lang w:val="en-GB"/>
        </w:rPr>
        <w:t xml:space="preserve"> </w:t>
      </w:r>
      <w:r w:rsidR="00F76E57">
        <w:rPr>
          <w:rFonts w:ascii="Book Antiqua" w:hAnsi="Book Antiqua" w:cs="Book Antiqua" w:hint="eastAsia"/>
          <w:highlight w:val="yellow"/>
          <w:lang w:val="en-GB" w:eastAsia="zh-CN"/>
        </w:rPr>
        <w:t>URL:</w:t>
      </w:r>
      <w:r w:rsidR="00F76E57">
        <w:rPr>
          <w:rFonts w:ascii="Book Antiqua" w:hAnsi="Book Antiqua" w:cs="Book Antiqua" w:hint="eastAsia"/>
          <w:lang w:val="en-GB" w:eastAsia="zh-CN"/>
        </w:rPr>
        <w:t xml:space="preserve"> </w:t>
      </w:r>
      <w:r w:rsidR="00EC0005" w:rsidRPr="00F76E57">
        <w:rPr>
          <w:rFonts w:ascii="Book Antiqua" w:eastAsia="Book Antiqua" w:hAnsi="Book Antiqua" w:cs="Book Antiqua"/>
          <w:highlight w:val="yellow"/>
          <w:lang w:val="en-GB"/>
        </w:rPr>
        <w:t>https://www.uspreventiveservicestaskforce.org/home/getfilebytoken/tBNG587psNsCn7HHcfRuqm&amp;dl=1</w:t>
      </w:r>
      <w:r w:rsidR="00EC0005">
        <w:rPr>
          <w:rFonts w:ascii="Book Antiqua" w:eastAsia="Book Antiqua" w:hAnsi="Book Antiqua" w:cs="Book Antiqua"/>
          <w:lang w:val="en-GB"/>
        </w:rPr>
        <w:t xml:space="preserve"> </w:t>
      </w:r>
    </w:p>
    <w:p w14:paraId="51165913"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89 </w:t>
      </w:r>
      <w:proofErr w:type="spellStart"/>
      <w:r w:rsidRPr="006C0AE3">
        <w:rPr>
          <w:rFonts w:ascii="Book Antiqua" w:eastAsia="Book Antiqua" w:hAnsi="Book Antiqua" w:cs="Book Antiqua"/>
          <w:b/>
          <w:bCs/>
          <w:lang w:val="en-GB"/>
        </w:rPr>
        <w:t>Aulisa</w:t>
      </w:r>
      <w:proofErr w:type="spellEnd"/>
      <w:r w:rsidRPr="006C0AE3">
        <w:rPr>
          <w:rFonts w:ascii="Book Antiqua" w:eastAsia="Book Antiqua" w:hAnsi="Book Antiqua" w:cs="Book Antiqua"/>
          <w:b/>
          <w:bCs/>
          <w:lang w:val="en-GB"/>
        </w:rPr>
        <w:t xml:space="preserve"> AG</w:t>
      </w:r>
      <w:r w:rsidRPr="006C0AE3">
        <w:rPr>
          <w:rFonts w:ascii="Book Antiqua" w:eastAsia="Book Antiqua" w:hAnsi="Book Antiqua" w:cs="Book Antiqua"/>
          <w:lang w:val="en-GB"/>
        </w:rPr>
        <w:t xml:space="preserve">, Giordano M, </w:t>
      </w:r>
      <w:proofErr w:type="spellStart"/>
      <w:r w:rsidRPr="006C0AE3">
        <w:rPr>
          <w:rFonts w:ascii="Book Antiqua" w:eastAsia="Book Antiqua" w:hAnsi="Book Antiqua" w:cs="Book Antiqua"/>
          <w:lang w:val="en-GB"/>
        </w:rPr>
        <w:t>Guzzanti</w:t>
      </w:r>
      <w:proofErr w:type="spellEnd"/>
      <w:r w:rsidRPr="006C0AE3">
        <w:rPr>
          <w:rFonts w:ascii="Book Antiqua" w:eastAsia="Book Antiqua" w:hAnsi="Book Antiqua" w:cs="Book Antiqua"/>
          <w:lang w:val="en-GB"/>
        </w:rPr>
        <w:t xml:space="preserve"> V, </w:t>
      </w:r>
      <w:proofErr w:type="spellStart"/>
      <w:r w:rsidRPr="006C0AE3">
        <w:rPr>
          <w:rFonts w:ascii="Book Antiqua" w:eastAsia="Book Antiqua" w:hAnsi="Book Antiqua" w:cs="Book Antiqua"/>
          <w:lang w:val="en-GB"/>
        </w:rPr>
        <w:t>Falciglia</w:t>
      </w:r>
      <w:proofErr w:type="spellEnd"/>
      <w:r w:rsidRPr="006C0AE3">
        <w:rPr>
          <w:rFonts w:ascii="Book Antiqua" w:eastAsia="Book Antiqua" w:hAnsi="Book Antiqua" w:cs="Book Antiqua"/>
          <w:lang w:val="en-GB"/>
        </w:rPr>
        <w:t xml:space="preserve"> F, </w:t>
      </w:r>
      <w:proofErr w:type="spellStart"/>
      <w:r w:rsidRPr="006C0AE3">
        <w:rPr>
          <w:rFonts w:ascii="Book Antiqua" w:eastAsia="Book Antiqua" w:hAnsi="Book Antiqua" w:cs="Book Antiqua"/>
          <w:lang w:val="en-GB"/>
        </w:rPr>
        <w:t>Pizzetti</w:t>
      </w:r>
      <w:proofErr w:type="spellEnd"/>
      <w:r w:rsidRPr="006C0AE3">
        <w:rPr>
          <w:rFonts w:ascii="Book Antiqua" w:eastAsia="Book Antiqua" w:hAnsi="Book Antiqua" w:cs="Book Antiqua"/>
          <w:lang w:val="en-GB"/>
        </w:rPr>
        <w:t xml:space="preserve"> P, </w:t>
      </w:r>
      <w:proofErr w:type="spellStart"/>
      <w:r w:rsidRPr="006C0AE3">
        <w:rPr>
          <w:rFonts w:ascii="Book Antiqua" w:eastAsia="Book Antiqua" w:hAnsi="Book Antiqua" w:cs="Book Antiqua"/>
          <w:lang w:val="en-GB"/>
        </w:rPr>
        <w:t>Toniolo</w:t>
      </w:r>
      <w:proofErr w:type="spellEnd"/>
      <w:r w:rsidRPr="006C0AE3">
        <w:rPr>
          <w:rFonts w:ascii="Book Antiqua" w:eastAsia="Book Antiqua" w:hAnsi="Book Antiqua" w:cs="Book Antiqua"/>
          <w:lang w:val="en-GB"/>
        </w:rPr>
        <w:t xml:space="preserve"> RM. Effectiveness of school scoliosis screening and the importance of this method in </w:t>
      </w:r>
      <w:r w:rsidRPr="006C0AE3">
        <w:rPr>
          <w:rFonts w:ascii="Book Antiqua" w:eastAsia="Book Antiqua" w:hAnsi="Book Antiqua" w:cs="Book Antiqua"/>
          <w:lang w:val="en-GB"/>
        </w:rPr>
        <w:lastRenderedPageBreak/>
        <w:t xml:space="preserve">measures to reduce morbidity in an Italian territory. </w:t>
      </w:r>
      <w:r w:rsidRPr="006C0AE3">
        <w:rPr>
          <w:rFonts w:ascii="Book Antiqua" w:eastAsia="Book Antiqua" w:hAnsi="Book Antiqua" w:cs="Book Antiqua"/>
          <w:i/>
          <w:iCs/>
          <w:lang w:val="en-GB"/>
        </w:rPr>
        <w:t xml:space="preserve">J </w:t>
      </w:r>
      <w:proofErr w:type="spellStart"/>
      <w:r w:rsidRPr="006C0AE3">
        <w:rPr>
          <w:rFonts w:ascii="Book Antiqua" w:eastAsia="Book Antiqua" w:hAnsi="Book Antiqua" w:cs="Book Antiqua"/>
          <w:i/>
          <w:iCs/>
          <w:lang w:val="en-GB"/>
        </w:rPr>
        <w:t>Pediatr</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Orthop</w:t>
      </w:r>
      <w:proofErr w:type="spellEnd"/>
      <w:r w:rsidRPr="006C0AE3">
        <w:rPr>
          <w:rFonts w:ascii="Book Antiqua" w:eastAsia="Book Antiqua" w:hAnsi="Book Antiqua" w:cs="Book Antiqua"/>
          <w:i/>
          <w:iCs/>
          <w:lang w:val="en-GB"/>
        </w:rPr>
        <w:t xml:space="preserve"> B</w:t>
      </w:r>
      <w:r w:rsidRPr="006C0AE3">
        <w:rPr>
          <w:rFonts w:ascii="Book Antiqua" w:eastAsia="Book Antiqua" w:hAnsi="Book Antiqua" w:cs="Book Antiqua"/>
          <w:lang w:val="en-GB"/>
        </w:rPr>
        <w:t xml:space="preserve"> 2019; </w:t>
      </w:r>
      <w:r w:rsidRPr="006C0AE3">
        <w:rPr>
          <w:rFonts w:ascii="Book Antiqua" w:eastAsia="Book Antiqua" w:hAnsi="Book Antiqua" w:cs="Book Antiqua"/>
          <w:b/>
          <w:bCs/>
          <w:lang w:val="en-GB"/>
        </w:rPr>
        <w:t>28</w:t>
      </w:r>
      <w:r w:rsidRPr="006C0AE3">
        <w:rPr>
          <w:rFonts w:ascii="Book Antiqua" w:eastAsia="Book Antiqua" w:hAnsi="Book Antiqua" w:cs="Book Antiqua"/>
          <w:lang w:val="en-GB"/>
        </w:rPr>
        <w:t>: 271-277 [PMID: 30807511 DOI: 10.1097/BPB.0000000000000611]</w:t>
      </w:r>
    </w:p>
    <w:p w14:paraId="6164051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90 </w:t>
      </w:r>
      <w:proofErr w:type="spellStart"/>
      <w:r w:rsidRPr="006C0AE3">
        <w:rPr>
          <w:rFonts w:ascii="Book Antiqua" w:eastAsia="Book Antiqua" w:hAnsi="Book Antiqua" w:cs="Book Antiqua"/>
          <w:b/>
          <w:bCs/>
          <w:lang w:val="en-GB"/>
        </w:rPr>
        <w:t>Kadhim</w:t>
      </w:r>
      <w:proofErr w:type="spellEnd"/>
      <w:r w:rsidRPr="006C0AE3">
        <w:rPr>
          <w:rFonts w:ascii="Book Antiqua" w:eastAsia="Book Antiqua" w:hAnsi="Book Antiqua" w:cs="Book Antiqua"/>
          <w:b/>
          <w:bCs/>
          <w:lang w:val="en-GB"/>
        </w:rPr>
        <w:t xml:space="preserve"> M</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Lucak</w:t>
      </w:r>
      <w:proofErr w:type="spellEnd"/>
      <w:r w:rsidRPr="006C0AE3">
        <w:rPr>
          <w:rFonts w:ascii="Book Antiqua" w:eastAsia="Book Antiqua" w:hAnsi="Book Antiqua" w:cs="Book Antiqua"/>
          <w:lang w:val="en-GB"/>
        </w:rPr>
        <w:t xml:space="preserve"> T, </w:t>
      </w:r>
      <w:proofErr w:type="spellStart"/>
      <w:r w:rsidRPr="006C0AE3">
        <w:rPr>
          <w:rFonts w:ascii="Book Antiqua" w:eastAsia="Book Antiqua" w:hAnsi="Book Antiqua" w:cs="Book Antiqua"/>
          <w:lang w:val="en-GB"/>
        </w:rPr>
        <w:t>Schexnayder</w:t>
      </w:r>
      <w:proofErr w:type="spellEnd"/>
      <w:r w:rsidRPr="006C0AE3">
        <w:rPr>
          <w:rFonts w:ascii="Book Antiqua" w:eastAsia="Book Antiqua" w:hAnsi="Book Antiqua" w:cs="Book Antiqua"/>
          <w:lang w:val="en-GB"/>
        </w:rPr>
        <w:t xml:space="preserve"> S, King A, </w:t>
      </w:r>
      <w:proofErr w:type="spellStart"/>
      <w:r w:rsidRPr="006C0AE3">
        <w:rPr>
          <w:rFonts w:ascii="Book Antiqua" w:eastAsia="Book Antiqua" w:hAnsi="Book Antiqua" w:cs="Book Antiqua"/>
          <w:lang w:val="en-GB"/>
        </w:rPr>
        <w:t>Terhoeve</w:t>
      </w:r>
      <w:proofErr w:type="spellEnd"/>
      <w:r w:rsidRPr="006C0AE3">
        <w:rPr>
          <w:rFonts w:ascii="Book Antiqua" w:eastAsia="Book Antiqua" w:hAnsi="Book Antiqua" w:cs="Book Antiqua"/>
          <w:lang w:val="en-GB"/>
        </w:rPr>
        <w:t xml:space="preserve"> C, Song B, Heffernan MJ. Current status of scoliosis school screening: targeted screening of underserved populations may be the solution. </w:t>
      </w:r>
      <w:r w:rsidRPr="006C0AE3">
        <w:rPr>
          <w:rFonts w:ascii="Book Antiqua" w:eastAsia="Book Antiqua" w:hAnsi="Book Antiqua" w:cs="Book Antiqua"/>
          <w:i/>
          <w:iCs/>
          <w:lang w:val="en-GB"/>
        </w:rPr>
        <w:t>Public Health</w:t>
      </w:r>
      <w:r w:rsidRPr="006C0AE3">
        <w:rPr>
          <w:rFonts w:ascii="Book Antiqua" w:eastAsia="Book Antiqua" w:hAnsi="Book Antiqua" w:cs="Book Antiqua"/>
          <w:lang w:val="en-GB"/>
        </w:rPr>
        <w:t xml:space="preserve"> 2020; </w:t>
      </w:r>
      <w:r w:rsidRPr="006C0AE3">
        <w:rPr>
          <w:rFonts w:ascii="Book Antiqua" w:eastAsia="Book Antiqua" w:hAnsi="Book Antiqua" w:cs="Book Antiqua"/>
          <w:b/>
          <w:bCs/>
          <w:lang w:val="en-GB"/>
        </w:rPr>
        <w:t>178</w:t>
      </w:r>
      <w:r w:rsidRPr="006C0AE3">
        <w:rPr>
          <w:rFonts w:ascii="Book Antiqua" w:eastAsia="Book Antiqua" w:hAnsi="Book Antiqua" w:cs="Book Antiqua"/>
          <w:lang w:val="en-GB"/>
        </w:rPr>
        <w:t>: 72-77 [PMID: 31627054 DOI: 10.1016/j.puhe.2019.08.020]</w:t>
      </w:r>
    </w:p>
    <w:p w14:paraId="55253A39"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91 </w:t>
      </w:r>
      <w:r w:rsidRPr="006C0AE3">
        <w:rPr>
          <w:rFonts w:ascii="Book Antiqua" w:eastAsia="Book Antiqua" w:hAnsi="Book Antiqua" w:cs="Book Antiqua"/>
          <w:b/>
          <w:bCs/>
          <w:lang w:val="en-GB"/>
        </w:rPr>
        <w:t>Weinstein SL</w:t>
      </w:r>
      <w:r w:rsidRPr="006C0AE3">
        <w:rPr>
          <w:rFonts w:ascii="Book Antiqua" w:eastAsia="Book Antiqua" w:hAnsi="Book Antiqua" w:cs="Book Antiqua"/>
          <w:lang w:val="en-GB"/>
        </w:rPr>
        <w:t xml:space="preserve">, Dolan LA, Cheng JC, </w:t>
      </w:r>
      <w:proofErr w:type="spellStart"/>
      <w:r w:rsidRPr="006C0AE3">
        <w:rPr>
          <w:rFonts w:ascii="Book Antiqua" w:eastAsia="Book Antiqua" w:hAnsi="Book Antiqua" w:cs="Book Antiqua"/>
          <w:lang w:val="en-GB"/>
        </w:rPr>
        <w:t>Danielsson</w:t>
      </w:r>
      <w:proofErr w:type="spellEnd"/>
      <w:r w:rsidRPr="006C0AE3">
        <w:rPr>
          <w:rFonts w:ascii="Book Antiqua" w:eastAsia="Book Antiqua" w:hAnsi="Book Antiqua" w:cs="Book Antiqua"/>
          <w:lang w:val="en-GB"/>
        </w:rPr>
        <w:t xml:space="preserve"> A, </w:t>
      </w:r>
      <w:proofErr w:type="spellStart"/>
      <w:r w:rsidRPr="006C0AE3">
        <w:rPr>
          <w:rFonts w:ascii="Book Antiqua" w:eastAsia="Book Antiqua" w:hAnsi="Book Antiqua" w:cs="Book Antiqua"/>
          <w:lang w:val="en-GB"/>
        </w:rPr>
        <w:t>Morcuende</w:t>
      </w:r>
      <w:proofErr w:type="spellEnd"/>
      <w:r w:rsidRPr="006C0AE3">
        <w:rPr>
          <w:rFonts w:ascii="Book Antiqua" w:eastAsia="Book Antiqua" w:hAnsi="Book Antiqua" w:cs="Book Antiqua"/>
          <w:lang w:val="en-GB"/>
        </w:rPr>
        <w:t xml:space="preserve"> JA. Adolescent idiopathic scoliosis. </w:t>
      </w:r>
      <w:r w:rsidRPr="006C0AE3">
        <w:rPr>
          <w:rFonts w:ascii="Book Antiqua" w:eastAsia="Book Antiqua" w:hAnsi="Book Antiqua" w:cs="Book Antiqua"/>
          <w:i/>
          <w:iCs/>
          <w:lang w:val="en-GB"/>
        </w:rPr>
        <w:t>Lancet</w:t>
      </w:r>
      <w:r w:rsidRPr="006C0AE3">
        <w:rPr>
          <w:rFonts w:ascii="Book Antiqua" w:eastAsia="Book Antiqua" w:hAnsi="Book Antiqua" w:cs="Book Antiqua"/>
          <w:lang w:val="en-GB"/>
        </w:rPr>
        <w:t xml:space="preserve"> 2008; </w:t>
      </w:r>
      <w:r w:rsidRPr="006C0AE3">
        <w:rPr>
          <w:rFonts w:ascii="Book Antiqua" w:eastAsia="Book Antiqua" w:hAnsi="Book Antiqua" w:cs="Book Antiqua"/>
          <w:b/>
          <w:bCs/>
          <w:lang w:val="en-GB"/>
        </w:rPr>
        <w:t>371</w:t>
      </w:r>
      <w:r w:rsidRPr="006C0AE3">
        <w:rPr>
          <w:rFonts w:ascii="Book Antiqua" w:eastAsia="Book Antiqua" w:hAnsi="Book Antiqua" w:cs="Book Antiqua"/>
          <w:lang w:val="en-GB"/>
        </w:rPr>
        <w:t>: 1527-1537 [PMID: 18456103 DOI: 10.1016/S0140-6736(08)60658-3]</w:t>
      </w:r>
    </w:p>
    <w:p w14:paraId="10376CE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92 </w:t>
      </w:r>
      <w:proofErr w:type="spellStart"/>
      <w:r w:rsidRPr="006C0AE3">
        <w:rPr>
          <w:rFonts w:ascii="Book Antiqua" w:eastAsia="Book Antiqua" w:hAnsi="Book Antiqua" w:cs="Book Antiqua"/>
          <w:b/>
          <w:bCs/>
          <w:lang w:val="en-GB"/>
        </w:rPr>
        <w:t>Hresko</w:t>
      </w:r>
      <w:proofErr w:type="spellEnd"/>
      <w:r w:rsidRPr="006C0AE3">
        <w:rPr>
          <w:rFonts w:ascii="Book Antiqua" w:eastAsia="Book Antiqua" w:hAnsi="Book Antiqua" w:cs="Book Antiqua"/>
          <w:b/>
          <w:bCs/>
          <w:lang w:val="en-GB"/>
        </w:rPr>
        <w:t xml:space="preserve"> MT</w:t>
      </w:r>
      <w:r w:rsidRPr="006C0AE3">
        <w:rPr>
          <w:rFonts w:ascii="Book Antiqua" w:eastAsia="Book Antiqua" w:hAnsi="Book Antiqua" w:cs="Book Antiqua"/>
          <w:lang w:val="en-GB"/>
        </w:rPr>
        <w:t xml:space="preserve">. Clinical practice. Idiopathic scoliosis in adolescents. </w:t>
      </w:r>
      <w:r w:rsidRPr="006C0AE3">
        <w:rPr>
          <w:rFonts w:ascii="Book Antiqua" w:eastAsia="Book Antiqua" w:hAnsi="Book Antiqua" w:cs="Book Antiqua"/>
          <w:i/>
          <w:iCs/>
          <w:lang w:val="en-GB"/>
        </w:rPr>
        <w:t xml:space="preserve">N </w:t>
      </w:r>
      <w:proofErr w:type="spellStart"/>
      <w:r w:rsidRPr="006C0AE3">
        <w:rPr>
          <w:rFonts w:ascii="Book Antiqua" w:eastAsia="Book Antiqua" w:hAnsi="Book Antiqua" w:cs="Book Antiqua"/>
          <w:i/>
          <w:iCs/>
          <w:lang w:val="en-GB"/>
        </w:rPr>
        <w:t>Engl</w:t>
      </w:r>
      <w:proofErr w:type="spellEnd"/>
      <w:r w:rsidRPr="006C0AE3">
        <w:rPr>
          <w:rFonts w:ascii="Book Antiqua" w:eastAsia="Book Antiqua" w:hAnsi="Book Antiqua" w:cs="Book Antiqua"/>
          <w:i/>
          <w:iCs/>
          <w:lang w:val="en-GB"/>
        </w:rPr>
        <w:t xml:space="preserve"> J Med</w:t>
      </w:r>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368</w:t>
      </w:r>
      <w:r w:rsidRPr="006C0AE3">
        <w:rPr>
          <w:rFonts w:ascii="Book Antiqua" w:eastAsia="Book Antiqua" w:hAnsi="Book Antiqua" w:cs="Book Antiqua"/>
          <w:lang w:val="en-GB"/>
        </w:rPr>
        <w:t>: 834-841 [PMID: 23445094 DOI: 10.1056/NEJMcp1209063]</w:t>
      </w:r>
    </w:p>
    <w:p w14:paraId="3958DB37"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93 </w:t>
      </w:r>
      <w:proofErr w:type="spellStart"/>
      <w:r w:rsidRPr="006C0AE3">
        <w:rPr>
          <w:rFonts w:ascii="Book Antiqua" w:eastAsia="Book Antiqua" w:hAnsi="Book Antiqua" w:cs="Book Antiqua"/>
          <w:b/>
          <w:bCs/>
          <w:lang w:val="en-GB"/>
        </w:rPr>
        <w:t>Agabegi</w:t>
      </w:r>
      <w:proofErr w:type="spellEnd"/>
      <w:r w:rsidRPr="006C0AE3">
        <w:rPr>
          <w:rFonts w:ascii="Book Antiqua" w:eastAsia="Book Antiqua" w:hAnsi="Book Antiqua" w:cs="Book Antiqua"/>
          <w:b/>
          <w:bCs/>
          <w:lang w:val="en-GB"/>
        </w:rPr>
        <w:t xml:space="preserve"> SS</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Kazemi</w:t>
      </w:r>
      <w:proofErr w:type="spellEnd"/>
      <w:r w:rsidRPr="006C0AE3">
        <w:rPr>
          <w:rFonts w:ascii="Book Antiqua" w:eastAsia="Book Antiqua" w:hAnsi="Book Antiqua" w:cs="Book Antiqua"/>
          <w:lang w:val="en-GB"/>
        </w:rPr>
        <w:t xml:space="preserve"> N, Sturm PF, Mehlman CT. Natural History of Adolescent Idiopathic Scoliosis in Skeletally Mature Patients: A Critical Review. </w:t>
      </w:r>
      <w:r w:rsidRPr="006C0AE3">
        <w:rPr>
          <w:rFonts w:ascii="Book Antiqua" w:eastAsia="Book Antiqua" w:hAnsi="Book Antiqua" w:cs="Book Antiqua"/>
          <w:i/>
          <w:iCs/>
          <w:lang w:val="en-GB"/>
        </w:rPr>
        <w:t xml:space="preserve">J Am </w:t>
      </w:r>
      <w:proofErr w:type="spellStart"/>
      <w:r w:rsidRPr="006C0AE3">
        <w:rPr>
          <w:rFonts w:ascii="Book Antiqua" w:eastAsia="Book Antiqua" w:hAnsi="Book Antiqua" w:cs="Book Antiqua"/>
          <w:i/>
          <w:iCs/>
          <w:lang w:val="en-GB"/>
        </w:rPr>
        <w:t>Acad</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Orthop</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Surg</w:t>
      </w:r>
      <w:proofErr w:type="spellEnd"/>
      <w:r w:rsidRPr="006C0AE3">
        <w:rPr>
          <w:rFonts w:ascii="Book Antiqua" w:eastAsia="Book Antiqua" w:hAnsi="Book Antiqua" w:cs="Book Antiqua"/>
          <w:lang w:val="en-GB"/>
        </w:rPr>
        <w:t xml:space="preserve"> 2015; </w:t>
      </w:r>
      <w:r w:rsidRPr="006C0AE3">
        <w:rPr>
          <w:rFonts w:ascii="Book Antiqua" w:eastAsia="Book Antiqua" w:hAnsi="Book Antiqua" w:cs="Book Antiqua"/>
          <w:b/>
          <w:bCs/>
          <w:lang w:val="en-GB"/>
        </w:rPr>
        <w:t>23</w:t>
      </w:r>
      <w:r w:rsidRPr="006C0AE3">
        <w:rPr>
          <w:rFonts w:ascii="Book Antiqua" w:eastAsia="Book Antiqua" w:hAnsi="Book Antiqua" w:cs="Book Antiqua"/>
          <w:lang w:val="en-GB"/>
        </w:rPr>
        <w:t>: 714-723 [PMID: 26510624 DOI: 10.5435/JAAOS-D-14-00037]</w:t>
      </w:r>
    </w:p>
    <w:p w14:paraId="20DEA0E7"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94 </w:t>
      </w:r>
      <w:r w:rsidRPr="006C0AE3">
        <w:rPr>
          <w:rFonts w:ascii="Book Antiqua" w:eastAsia="Book Antiqua" w:hAnsi="Book Antiqua" w:cs="Book Antiqua"/>
          <w:b/>
          <w:bCs/>
          <w:lang w:val="en-GB"/>
        </w:rPr>
        <w:t>Cheung JPY</w:t>
      </w:r>
      <w:r w:rsidRPr="006C0AE3">
        <w:rPr>
          <w:rFonts w:ascii="Book Antiqua" w:eastAsia="Book Antiqua" w:hAnsi="Book Antiqua" w:cs="Book Antiqua"/>
          <w:lang w:val="en-GB"/>
        </w:rPr>
        <w:t xml:space="preserve">, Cheung PWH, </w:t>
      </w:r>
      <w:proofErr w:type="spellStart"/>
      <w:r w:rsidRPr="006C0AE3">
        <w:rPr>
          <w:rFonts w:ascii="Book Antiqua" w:eastAsia="Book Antiqua" w:hAnsi="Book Antiqua" w:cs="Book Antiqua"/>
          <w:lang w:val="en-GB"/>
        </w:rPr>
        <w:t>Samartzis</w:t>
      </w:r>
      <w:proofErr w:type="spellEnd"/>
      <w:r w:rsidRPr="006C0AE3">
        <w:rPr>
          <w:rFonts w:ascii="Book Antiqua" w:eastAsia="Book Antiqua" w:hAnsi="Book Antiqua" w:cs="Book Antiqua"/>
          <w:lang w:val="en-GB"/>
        </w:rPr>
        <w:t xml:space="preserve"> D, </w:t>
      </w:r>
      <w:proofErr w:type="spellStart"/>
      <w:r w:rsidRPr="006C0AE3">
        <w:rPr>
          <w:rFonts w:ascii="Book Antiqua" w:eastAsia="Book Antiqua" w:hAnsi="Book Antiqua" w:cs="Book Antiqua"/>
          <w:lang w:val="en-GB"/>
        </w:rPr>
        <w:t>Luk</w:t>
      </w:r>
      <w:proofErr w:type="spellEnd"/>
      <w:r w:rsidRPr="006C0AE3">
        <w:rPr>
          <w:rFonts w:ascii="Book Antiqua" w:eastAsia="Book Antiqua" w:hAnsi="Book Antiqua" w:cs="Book Antiqua"/>
          <w:lang w:val="en-GB"/>
        </w:rPr>
        <w:t xml:space="preserve"> KD. Curve Progression in Adolescent Idiopathic Scoliosis Does Not Match Skeletal Growth. </w:t>
      </w:r>
      <w:proofErr w:type="spellStart"/>
      <w:r w:rsidRPr="006C0AE3">
        <w:rPr>
          <w:rFonts w:ascii="Book Antiqua" w:eastAsia="Book Antiqua" w:hAnsi="Book Antiqua" w:cs="Book Antiqua"/>
          <w:i/>
          <w:iCs/>
          <w:lang w:val="en-GB"/>
        </w:rPr>
        <w:t>Clin</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Orthop</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Relat</w:t>
      </w:r>
      <w:proofErr w:type="spellEnd"/>
      <w:r w:rsidRPr="006C0AE3">
        <w:rPr>
          <w:rFonts w:ascii="Book Antiqua" w:eastAsia="Book Antiqua" w:hAnsi="Book Antiqua" w:cs="Book Antiqua"/>
          <w:i/>
          <w:iCs/>
          <w:lang w:val="en-GB"/>
        </w:rPr>
        <w:t xml:space="preserve"> Res</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476</w:t>
      </w:r>
      <w:r w:rsidRPr="006C0AE3">
        <w:rPr>
          <w:rFonts w:ascii="Book Antiqua" w:eastAsia="Book Antiqua" w:hAnsi="Book Antiqua" w:cs="Book Antiqua"/>
          <w:lang w:val="en-GB"/>
        </w:rPr>
        <w:t>: 429-436 [PMID: 29389797 DOI: 10.1007/s11999.0000000000000027]</w:t>
      </w:r>
    </w:p>
    <w:p w14:paraId="17CF822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95 </w:t>
      </w:r>
      <w:proofErr w:type="spellStart"/>
      <w:r w:rsidRPr="006C0AE3">
        <w:rPr>
          <w:rFonts w:ascii="Book Antiqua" w:eastAsia="Book Antiqua" w:hAnsi="Book Antiqua" w:cs="Book Antiqua"/>
          <w:b/>
          <w:bCs/>
          <w:lang w:val="en-GB"/>
        </w:rPr>
        <w:t>Konieczny</w:t>
      </w:r>
      <w:proofErr w:type="spellEnd"/>
      <w:r w:rsidRPr="006C0AE3">
        <w:rPr>
          <w:rFonts w:ascii="Book Antiqua" w:eastAsia="Book Antiqua" w:hAnsi="Book Antiqua" w:cs="Book Antiqua"/>
          <w:b/>
          <w:bCs/>
          <w:lang w:val="en-GB"/>
        </w:rPr>
        <w:t xml:space="preserve"> MR</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Senyurt</w:t>
      </w:r>
      <w:proofErr w:type="spellEnd"/>
      <w:r w:rsidRPr="006C0AE3">
        <w:rPr>
          <w:rFonts w:ascii="Book Antiqua" w:eastAsia="Book Antiqua" w:hAnsi="Book Antiqua" w:cs="Book Antiqua"/>
          <w:lang w:val="en-GB"/>
        </w:rPr>
        <w:t xml:space="preserve"> H, </w:t>
      </w:r>
      <w:proofErr w:type="spellStart"/>
      <w:r w:rsidRPr="006C0AE3">
        <w:rPr>
          <w:rFonts w:ascii="Book Antiqua" w:eastAsia="Book Antiqua" w:hAnsi="Book Antiqua" w:cs="Book Antiqua"/>
          <w:lang w:val="en-GB"/>
        </w:rPr>
        <w:t>Krauspe</w:t>
      </w:r>
      <w:proofErr w:type="spellEnd"/>
      <w:r w:rsidRPr="006C0AE3">
        <w:rPr>
          <w:rFonts w:ascii="Book Antiqua" w:eastAsia="Book Antiqua" w:hAnsi="Book Antiqua" w:cs="Book Antiqua"/>
          <w:lang w:val="en-GB"/>
        </w:rPr>
        <w:t xml:space="preserve"> R. Epidemiology of adolescent idiopathic scoliosis. </w:t>
      </w:r>
      <w:r w:rsidRPr="006C0AE3">
        <w:rPr>
          <w:rFonts w:ascii="Book Antiqua" w:eastAsia="Book Antiqua" w:hAnsi="Book Antiqua" w:cs="Book Antiqua"/>
          <w:i/>
          <w:iCs/>
          <w:lang w:val="en-GB"/>
        </w:rPr>
        <w:t xml:space="preserve">J Child </w:t>
      </w:r>
      <w:proofErr w:type="spellStart"/>
      <w:r w:rsidRPr="006C0AE3">
        <w:rPr>
          <w:rFonts w:ascii="Book Antiqua" w:eastAsia="Book Antiqua" w:hAnsi="Book Antiqua" w:cs="Book Antiqua"/>
          <w:i/>
          <w:iCs/>
          <w:lang w:val="en-GB"/>
        </w:rPr>
        <w:t>Orthop</w:t>
      </w:r>
      <w:proofErr w:type="spellEnd"/>
      <w:r w:rsidRPr="006C0AE3">
        <w:rPr>
          <w:rFonts w:ascii="Book Antiqua" w:eastAsia="Book Antiqua" w:hAnsi="Book Antiqua" w:cs="Book Antiqua"/>
          <w:lang w:val="en-GB"/>
        </w:rPr>
        <w:t xml:space="preserve"> 2013; </w:t>
      </w:r>
      <w:r w:rsidRPr="006C0AE3">
        <w:rPr>
          <w:rFonts w:ascii="Book Antiqua" w:eastAsia="Book Antiqua" w:hAnsi="Book Antiqua" w:cs="Book Antiqua"/>
          <w:b/>
          <w:bCs/>
          <w:lang w:val="en-GB"/>
        </w:rPr>
        <w:t>7</w:t>
      </w:r>
      <w:r w:rsidRPr="006C0AE3">
        <w:rPr>
          <w:rFonts w:ascii="Book Antiqua" w:eastAsia="Book Antiqua" w:hAnsi="Book Antiqua" w:cs="Book Antiqua"/>
          <w:lang w:val="en-GB"/>
        </w:rPr>
        <w:t>: 3-9 [PMID: 24432052 DOI: 10.1007/s11832-012-0457-4]</w:t>
      </w:r>
    </w:p>
    <w:p w14:paraId="0EC1E466" w14:textId="08D96CA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96 </w:t>
      </w:r>
      <w:r w:rsidRPr="006C0AE3">
        <w:rPr>
          <w:rFonts w:ascii="Book Antiqua" w:eastAsia="Book Antiqua" w:hAnsi="Book Antiqua" w:cs="Book Antiqua"/>
          <w:b/>
          <w:bCs/>
          <w:lang w:val="en-GB"/>
        </w:rPr>
        <w:t>Grantham W</w:t>
      </w:r>
      <w:r w:rsidRPr="006C0AE3">
        <w:rPr>
          <w:rFonts w:ascii="Book Antiqua" w:eastAsia="Book Antiqua" w:hAnsi="Book Antiqua" w:cs="Book Antiqua"/>
          <w:lang w:val="en-GB"/>
        </w:rPr>
        <w:t xml:space="preserve">, Jespersen E, </w:t>
      </w:r>
      <w:proofErr w:type="spellStart"/>
      <w:r w:rsidRPr="006C0AE3">
        <w:rPr>
          <w:rFonts w:ascii="Book Antiqua" w:eastAsia="Book Antiqua" w:hAnsi="Book Antiqua" w:cs="Book Antiqua"/>
          <w:lang w:val="en-GB"/>
        </w:rPr>
        <w:t>P</w:t>
      </w:r>
      <w:r w:rsidR="005A46A5" w:rsidRPr="006C0AE3">
        <w:rPr>
          <w:rFonts w:ascii="Book Antiqua" w:eastAsia="Book Antiqua" w:hAnsi="Book Antiqua" w:cs="Book Antiqua"/>
          <w:lang w:val="en-GB"/>
        </w:rPr>
        <w:t>ł</w:t>
      </w:r>
      <w:r w:rsidRPr="006C0AE3">
        <w:rPr>
          <w:rFonts w:ascii="Book Antiqua" w:eastAsia="Book Antiqua" w:hAnsi="Book Antiqua" w:cs="Book Antiqua"/>
          <w:lang w:val="en-GB"/>
        </w:rPr>
        <w:t>aszewski</w:t>
      </w:r>
      <w:proofErr w:type="spellEnd"/>
      <w:r w:rsidRPr="006C0AE3">
        <w:rPr>
          <w:rFonts w:ascii="Book Antiqua" w:eastAsia="Book Antiqua" w:hAnsi="Book Antiqua" w:cs="Book Antiqua"/>
          <w:lang w:val="en-GB"/>
        </w:rPr>
        <w:t xml:space="preserve"> M. The end of being a straight child: an </w:t>
      </w:r>
      <w:proofErr w:type="spellStart"/>
      <w:r w:rsidRPr="006C0AE3">
        <w:rPr>
          <w:rFonts w:ascii="Book Antiqua" w:eastAsia="Book Antiqua" w:hAnsi="Book Antiqua" w:cs="Book Antiqua"/>
          <w:lang w:val="en-GB"/>
        </w:rPr>
        <w:t>autoethnography</w:t>
      </w:r>
      <w:proofErr w:type="spellEnd"/>
      <w:r w:rsidRPr="006C0AE3">
        <w:rPr>
          <w:rFonts w:ascii="Book Antiqua" w:eastAsia="Book Antiqua" w:hAnsi="Book Antiqua" w:cs="Book Antiqua"/>
          <w:lang w:val="en-GB"/>
        </w:rPr>
        <w:t xml:space="preserve"> of coping with adolescent idiopathic scoliosis. </w:t>
      </w:r>
      <w:proofErr w:type="spellStart"/>
      <w:r w:rsidRPr="006C0AE3">
        <w:rPr>
          <w:rFonts w:ascii="Book Antiqua" w:eastAsia="Book Antiqua" w:hAnsi="Book Antiqua" w:cs="Book Antiqua"/>
          <w:i/>
          <w:iCs/>
          <w:lang w:val="en-GB"/>
        </w:rPr>
        <w:t>Disabil</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Rehabil</w:t>
      </w:r>
      <w:proofErr w:type="spellEnd"/>
      <w:r w:rsidR="00706954" w:rsidRPr="006C0AE3">
        <w:rPr>
          <w:rFonts w:ascii="Book Antiqua" w:eastAsia="Book Antiqua" w:hAnsi="Book Antiqua" w:cs="Book Antiqua"/>
          <w:lang w:val="en-GB"/>
        </w:rPr>
        <w:t xml:space="preserve"> 2019</w:t>
      </w:r>
      <w:r w:rsidRPr="006C0AE3">
        <w:rPr>
          <w:rFonts w:ascii="Book Antiqua" w:eastAsia="Book Antiqua" w:hAnsi="Book Antiqua" w:cs="Book Antiqua"/>
          <w:lang w:val="en-GB"/>
        </w:rPr>
        <w:t>: 1-8 [PMID: 31211926 DOI: 10.1080/09638288.2019.1624989]</w:t>
      </w:r>
    </w:p>
    <w:p w14:paraId="3F63CDAF"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97 </w:t>
      </w:r>
      <w:r w:rsidRPr="006C0AE3">
        <w:rPr>
          <w:rFonts w:ascii="Book Antiqua" w:eastAsia="Book Antiqua" w:hAnsi="Book Antiqua" w:cs="Book Antiqua"/>
          <w:b/>
          <w:bCs/>
          <w:lang w:val="en-GB"/>
        </w:rPr>
        <w:t>Grantham W,</w:t>
      </w:r>
      <w:r w:rsidRPr="006C0AE3">
        <w:rPr>
          <w:rFonts w:ascii="Book Antiqua" w:eastAsia="Book Antiqua" w:hAnsi="Book Antiqua" w:cs="Book Antiqua"/>
          <w:lang w:val="en-GB"/>
        </w:rPr>
        <w:t xml:space="preserve"> Jespersen E, </w:t>
      </w:r>
      <w:proofErr w:type="spellStart"/>
      <w:proofErr w:type="gramStart"/>
      <w:r w:rsidRPr="006C0AE3">
        <w:rPr>
          <w:rFonts w:ascii="Book Antiqua" w:eastAsia="Book Antiqua" w:hAnsi="Book Antiqua" w:cs="Book Antiqua"/>
          <w:lang w:val="en-GB"/>
        </w:rPr>
        <w:t>PÅ</w:t>
      </w:r>
      <w:proofErr w:type="gramEnd"/>
      <w:r w:rsidRPr="006C0AE3">
        <w:rPr>
          <w:rFonts w:ascii="Book Antiqua" w:eastAsia="Book Antiqua" w:hAnsi="Book Antiqua" w:cs="Book Antiqua"/>
          <w:lang w:val="en-GB"/>
        </w:rPr>
        <w:t>‚aszewski</w:t>
      </w:r>
      <w:proofErr w:type="spellEnd"/>
      <w:r w:rsidRPr="006C0AE3">
        <w:rPr>
          <w:rFonts w:ascii="Book Antiqua" w:eastAsia="Book Antiqua" w:hAnsi="Book Antiqua" w:cs="Book Antiqua"/>
          <w:lang w:val="en-GB"/>
        </w:rPr>
        <w:t xml:space="preserve"> M. Dancing my scoliosis: an </w:t>
      </w:r>
      <w:proofErr w:type="spellStart"/>
      <w:r w:rsidRPr="006C0AE3">
        <w:rPr>
          <w:rFonts w:ascii="Book Antiqua" w:eastAsia="Book Antiqua" w:hAnsi="Book Antiqua" w:cs="Book Antiqua"/>
          <w:lang w:val="en-GB"/>
        </w:rPr>
        <w:t>autoethnography</w:t>
      </w:r>
      <w:proofErr w:type="spellEnd"/>
      <w:r w:rsidRPr="006C0AE3">
        <w:rPr>
          <w:rFonts w:ascii="Book Antiqua" w:eastAsia="Book Antiqua" w:hAnsi="Book Antiqua" w:cs="Book Antiqua"/>
          <w:lang w:val="en-GB"/>
        </w:rPr>
        <w:t xml:space="preserve"> of healing from bodily doubt through somatic practices, Qualitative Research in Sport, Exercise and Health 2020 (e-pub ahead of print) [DOI: 10.1080/2159676X.2020.1724190]</w:t>
      </w:r>
    </w:p>
    <w:p w14:paraId="72D687F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lastRenderedPageBreak/>
        <w:t xml:space="preserve">98 </w:t>
      </w:r>
      <w:r w:rsidRPr="006C0AE3">
        <w:rPr>
          <w:rFonts w:ascii="Book Antiqua" w:eastAsia="Book Antiqua" w:hAnsi="Book Antiqua" w:cs="Book Antiqua"/>
          <w:b/>
          <w:bCs/>
          <w:lang w:val="en-GB"/>
        </w:rPr>
        <w:t>Du C</w:t>
      </w:r>
      <w:r w:rsidRPr="006C0AE3">
        <w:rPr>
          <w:rFonts w:ascii="Book Antiqua" w:eastAsia="Book Antiqua" w:hAnsi="Book Antiqua" w:cs="Book Antiqua"/>
          <w:lang w:val="en-GB"/>
        </w:rPr>
        <w:t xml:space="preserve">, Yu J, Zhang J, Jiang J, Lai H, Liu W, Liu Y, Li H, Wang P. Relevant areas of functioning in patients with adolescent idiopathic scoliosis on the International Classification of Functioning, Disability and Health: The patients' perspective. </w:t>
      </w:r>
      <w:r w:rsidRPr="006C0AE3">
        <w:rPr>
          <w:rFonts w:ascii="Book Antiqua" w:eastAsia="Book Antiqua" w:hAnsi="Book Antiqua" w:cs="Book Antiqua"/>
          <w:i/>
          <w:iCs/>
          <w:lang w:val="en-GB"/>
        </w:rPr>
        <w:t xml:space="preserve">J </w:t>
      </w:r>
      <w:proofErr w:type="spellStart"/>
      <w:r w:rsidRPr="006C0AE3">
        <w:rPr>
          <w:rFonts w:ascii="Book Antiqua" w:eastAsia="Book Antiqua" w:hAnsi="Book Antiqua" w:cs="Book Antiqua"/>
          <w:i/>
          <w:iCs/>
          <w:lang w:val="en-GB"/>
        </w:rPr>
        <w:t>Rehabil</w:t>
      </w:r>
      <w:proofErr w:type="spellEnd"/>
      <w:r w:rsidRPr="006C0AE3">
        <w:rPr>
          <w:rFonts w:ascii="Book Antiqua" w:eastAsia="Book Antiqua" w:hAnsi="Book Antiqua" w:cs="Book Antiqua"/>
          <w:i/>
          <w:iCs/>
          <w:lang w:val="en-GB"/>
        </w:rPr>
        <w:t xml:space="preserve"> Med</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48</w:t>
      </w:r>
      <w:r w:rsidRPr="006C0AE3">
        <w:rPr>
          <w:rFonts w:ascii="Book Antiqua" w:eastAsia="Book Antiqua" w:hAnsi="Book Antiqua" w:cs="Book Antiqua"/>
          <w:lang w:val="en-GB"/>
        </w:rPr>
        <w:t>: 806-814 [PMID: 27711934 DOI: 10.2340/16501977-2147]</w:t>
      </w:r>
    </w:p>
    <w:p w14:paraId="2B2BF7D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99 </w:t>
      </w:r>
      <w:proofErr w:type="spellStart"/>
      <w:r w:rsidRPr="006C0AE3">
        <w:rPr>
          <w:rFonts w:ascii="Book Antiqua" w:eastAsia="Book Antiqua" w:hAnsi="Book Antiqua" w:cs="Book Antiqua"/>
          <w:b/>
          <w:bCs/>
          <w:lang w:val="en-GB"/>
        </w:rPr>
        <w:t>Schwieger</w:t>
      </w:r>
      <w:proofErr w:type="spellEnd"/>
      <w:r w:rsidRPr="006C0AE3">
        <w:rPr>
          <w:rFonts w:ascii="Book Antiqua" w:eastAsia="Book Antiqua" w:hAnsi="Book Antiqua" w:cs="Book Antiqua"/>
          <w:b/>
          <w:bCs/>
          <w:lang w:val="en-GB"/>
        </w:rPr>
        <w:t xml:space="preserve"> T</w:t>
      </w:r>
      <w:r w:rsidRPr="006C0AE3">
        <w:rPr>
          <w:rFonts w:ascii="Book Antiqua" w:eastAsia="Book Antiqua" w:hAnsi="Book Antiqua" w:cs="Book Antiqua"/>
          <w:lang w:val="en-GB"/>
        </w:rPr>
        <w:t xml:space="preserve">, Campo S, Weinstein SL, Dolan LA, </w:t>
      </w:r>
      <w:proofErr w:type="spellStart"/>
      <w:r w:rsidRPr="006C0AE3">
        <w:rPr>
          <w:rFonts w:ascii="Book Antiqua" w:eastAsia="Book Antiqua" w:hAnsi="Book Antiqua" w:cs="Book Antiqua"/>
          <w:lang w:val="en-GB"/>
        </w:rPr>
        <w:t>Ashida</w:t>
      </w:r>
      <w:proofErr w:type="spellEnd"/>
      <w:r w:rsidRPr="006C0AE3">
        <w:rPr>
          <w:rFonts w:ascii="Book Antiqua" w:eastAsia="Book Antiqua" w:hAnsi="Book Antiqua" w:cs="Book Antiqua"/>
          <w:lang w:val="en-GB"/>
        </w:rPr>
        <w:t xml:space="preserve"> S, </w:t>
      </w:r>
      <w:proofErr w:type="spellStart"/>
      <w:r w:rsidRPr="006C0AE3">
        <w:rPr>
          <w:rFonts w:ascii="Book Antiqua" w:eastAsia="Book Antiqua" w:hAnsi="Book Antiqua" w:cs="Book Antiqua"/>
          <w:lang w:val="en-GB"/>
        </w:rPr>
        <w:t>Steuber</w:t>
      </w:r>
      <w:proofErr w:type="spellEnd"/>
      <w:r w:rsidRPr="006C0AE3">
        <w:rPr>
          <w:rFonts w:ascii="Book Antiqua" w:eastAsia="Book Antiqua" w:hAnsi="Book Antiqua" w:cs="Book Antiqua"/>
          <w:lang w:val="en-GB"/>
        </w:rPr>
        <w:t xml:space="preserve"> KR. Body Image and Quality-of-Life in Untreated Versus Brace-Treated Females With Adolescent Idiopathic Scoliosis. </w:t>
      </w:r>
      <w:r w:rsidRPr="006C0AE3">
        <w:rPr>
          <w:rFonts w:ascii="Book Antiqua" w:eastAsia="Book Antiqua" w:hAnsi="Book Antiqua" w:cs="Book Antiqua"/>
          <w:i/>
          <w:iCs/>
          <w:lang w:val="en-GB"/>
        </w:rPr>
        <w:t>Spine (</w:t>
      </w:r>
      <w:proofErr w:type="spellStart"/>
      <w:r w:rsidRPr="006C0AE3">
        <w:rPr>
          <w:rFonts w:ascii="Book Antiqua" w:eastAsia="Book Antiqua" w:hAnsi="Book Antiqua" w:cs="Book Antiqua"/>
          <w:i/>
          <w:iCs/>
          <w:lang w:val="en-GB"/>
        </w:rPr>
        <w:t>Phila</w:t>
      </w:r>
      <w:proofErr w:type="spellEnd"/>
      <w:r w:rsidRPr="006C0AE3">
        <w:rPr>
          <w:rFonts w:ascii="Book Antiqua" w:eastAsia="Book Antiqua" w:hAnsi="Book Antiqua" w:cs="Book Antiqua"/>
          <w:i/>
          <w:iCs/>
          <w:lang w:val="en-GB"/>
        </w:rPr>
        <w:t xml:space="preserve"> Pa 1976)</w:t>
      </w:r>
      <w:r w:rsidRPr="006C0AE3">
        <w:rPr>
          <w:rFonts w:ascii="Book Antiqua" w:eastAsia="Book Antiqua" w:hAnsi="Book Antiqua" w:cs="Book Antiqua"/>
          <w:lang w:val="en-GB"/>
        </w:rPr>
        <w:t xml:space="preserve"> 2016; </w:t>
      </w:r>
      <w:r w:rsidRPr="006C0AE3">
        <w:rPr>
          <w:rFonts w:ascii="Book Antiqua" w:eastAsia="Book Antiqua" w:hAnsi="Book Antiqua" w:cs="Book Antiqua"/>
          <w:b/>
          <w:bCs/>
          <w:lang w:val="en-GB"/>
        </w:rPr>
        <w:t>41</w:t>
      </w:r>
      <w:r w:rsidRPr="006C0AE3">
        <w:rPr>
          <w:rFonts w:ascii="Book Antiqua" w:eastAsia="Book Antiqua" w:hAnsi="Book Antiqua" w:cs="Book Antiqua"/>
          <w:lang w:val="en-GB"/>
        </w:rPr>
        <w:t>: 311-319 [PMID: 26555827 DOI: 10.1097/BRS.0000000000001210]</w:t>
      </w:r>
    </w:p>
    <w:p w14:paraId="50CEA6A0"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100 </w:t>
      </w:r>
      <w:r w:rsidRPr="006C0AE3">
        <w:rPr>
          <w:rFonts w:ascii="Book Antiqua" w:eastAsia="Book Antiqua" w:hAnsi="Book Antiqua" w:cs="Book Antiqua"/>
          <w:b/>
          <w:bCs/>
          <w:lang w:val="en-GB"/>
        </w:rPr>
        <w:t>Sanders AE</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Andras</w:t>
      </w:r>
      <w:proofErr w:type="spellEnd"/>
      <w:r w:rsidRPr="006C0AE3">
        <w:rPr>
          <w:rFonts w:ascii="Book Antiqua" w:eastAsia="Book Antiqua" w:hAnsi="Book Antiqua" w:cs="Book Antiqua"/>
          <w:lang w:val="en-GB"/>
        </w:rPr>
        <w:t xml:space="preserve"> LM, </w:t>
      </w:r>
      <w:proofErr w:type="spellStart"/>
      <w:r w:rsidRPr="006C0AE3">
        <w:rPr>
          <w:rFonts w:ascii="Book Antiqua" w:eastAsia="Book Antiqua" w:hAnsi="Book Antiqua" w:cs="Book Antiqua"/>
          <w:lang w:val="en-GB"/>
        </w:rPr>
        <w:t>Iantorno</w:t>
      </w:r>
      <w:proofErr w:type="spellEnd"/>
      <w:r w:rsidRPr="006C0AE3">
        <w:rPr>
          <w:rFonts w:ascii="Book Antiqua" w:eastAsia="Book Antiqua" w:hAnsi="Book Antiqua" w:cs="Book Antiqua"/>
          <w:lang w:val="en-GB"/>
        </w:rPr>
        <w:t xml:space="preserve"> SE, Hamilton A, Choi PD, Skaggs DL. Clinically Significant Psychological and Emotional Distress in 32% of Adolescent Idiopathic Scoliosis Patients. </w:t>
      </w:r>
      <w:r w:rsidRPr="006C0AE3">
        <w:rPr>
          <w:rFonts w:ascii="Book Antiqua" w:eastAsia="Book Antiqua" w:hAnsi="Book Antiqua" w:cs="Book Antiqua"/>
          <w:i/>
          <w:iCs/>
          <w:lang w:val="en-GB"/>
        </w:rPr>
        <w:t>Spine Deform</w:t>
      </w:r>
      <w:r w:rsidRPr="006C0AE3">
        <w:rPr>
          <w:rFonts w:ascii="Book Antiqua" w:eastAsia="Book Antiqua" w:hAnsi="Book Antiqua" w:cs="Book Antiqua"/>
          <w:lang w:val="en-GB"/>
        </w:rPr>
        <w:t xml:space="preserve"> 2018; </w:t>
      </w:r>
      <w:r w:rsidRPr="006C0AE3">
        <w:rPr>
          <w:rFonts w:ascii="Book Antiqua" w:eastAsia="Book Antiqua" w:hAnsi="Book Antiqua" w:cs="Book Antiqua"/>
          <w:b/>
          <w:bCs/>
          <w:lang w:val="en-GB"/>
        </w:rPr>
        <w:t>6</w:t>
      </w:r>
      <w:r w:rsidRPr="006C0AE3">
        <w:rPr>
          <w:rFonts w:ascii="Book Antiqua" w:eastAsia="Book Antiqua" w:hAnsi="Book Antiqua" w:cs="Book Antiqua"/>
          <w:lang w:val="en-GB"/>
        </w:rPr>
        <w:t>: 435-440 [PMID: 29886916 DOI: 10.1016/j.jspd.2017.12.014]</w:t>
      </w:r>
    </w:p>
    <w:p w14:paraId="22DB2D94"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101 </w:t>
      </w:r>
      <w:r w:rsidRPr="006C0AE3">
        <w:rPr>
          <w:rFonts w:ascii="Book Antiqua" w:eastAsia="Book Antiqua" w:hAnsi="Book Antiqua" w:cs="Book Antiqua"/>
          <w:b/>
          <w:bCs/>
          <w:lang w:val="en-GB"/>
        </w:rPr>
        <w:t>Wang H</w:t>
      </w:r>
      <w:r w:rsidRPr="006C0AE3">
        <w:rPr>
          <w:rFonts w:ascii="Book Antiqua" w:eastAsia="Book Antiqua" w:hAnsi="Book Antiqua" w:cs="Book Antiqua"/>
          <w:lang w:val="en-GB"/>
        </w:rPr>
        <w:t xml:space="preserve">, Li T, Yuan W, Zhang Z, Wei J, </w:t>
      </w:r>
      <w:proofErr w:type="spellStart"/>
      <w:r w:rsidRPr="006C0AE3">
        <w:rPr>
          <w:rFonts w:ascii="Book Antiqua" w:eastAsia="Book Antiqua" w:hAnsi="Book Antiqua" w:cs="Book Antiqua"/>
          <w:lang w:val="en-GB"/>
        </w:rPr>
        <w:t>Qiu</w:t>
      </w:r>
      <w:proofErr w:type="spellEnd"/>
      <w:r w:rsidRPr="006C0AE3">
        <w:rPr>
          <w:rFonts w:ascii="Book Antiqua" w:eastAsia="Book Antiqua" w:hAnsi="Book Antiqua" w:cs="Book Antiqua"/>
          <w:lang w:val="en-GB"/>
        </w:rPr>
        <w:t xml:space="preserve"> G, Shen J. Mental health of patients with adolescent idiopathic scoliosis and their parents in China: a cross-sectional survey. </w:t>
      </w:r>
      <w:r w:rsidRPr="006C0AE3">
        <w:rPr>
          <w:rFonts w:ascii="Book Antiqua" w:eastAsia="Book Antiqua" w:hAnsi="Book Antiqua" w:cs="Book Antiqua"/>
          <w:i/>
          <w:iCs/>
          <w:lang w:val="en-GB"/>
        </w:rPr>
        <w:t>BMC Psychiatry</w:t>
      </w:r>
      <w:r w:rsidRPr="006C0AE3">
        <w:rPr>
          <w:rFonts w:ascii="Book Antiqua" w:eastAsia="Book Antiqua" w:hAnsi="Book Antiqua" w:cs="Book Antiqua"/>
          <w:lang w:val="en-GB"/>
        </w:rPr>
        <w:t xml:space="preserve"> 2019; </w:t>
      </w:r>
      <w:r w:rsidRPr="006C0AE3">
        <w:rPr>
          <w:rFonts w:ascii="Book Antiqua" w:eastAsia="Book Antiqua" w:hAnsi="Book Antiqua" w:cs="Book Antiqua"/>
          <w:b/>
          <w:bCs/>
          <w:lang w:val="en-GB"/>
        </w:rPr>
        <w:t>19</w:t>
      </w:r>
      <w:r w:rsidRPr="006C0AE3">
        <w:rPr>
          <w:rFonts w:ascii="Book Antiqua" w:eastAsia="Book Antiqua" w:hAnsi="Book Antiqua" w:cs="Book Antiqua"/>
          <w:lang w:val="en-GB"/>
        </w:rPr>
        <w:t>: 147 [PMID: 31088538 DOI: 10.1186/s12888-019-2128-1]</w:t>
      </w:r>
    </w:p>
    <w:p w14:paraId="4D705E5B" w14:textId="5565DCAA"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102 </w:t>
      </w:r>
      <w:r w:rsidRPr="006C0AE3">
        <w:rPr>
          <w:rFonts w:ascii="Book Antiqua" w:eastAsia="Book Antiqua" w:hAnsi="Book Antiqua" w:cs="Book Antiqua"/>
          <w:b/>
          <w:lang w:val="en-GB"/>
        </w:rPr>
        <w:t xml:space="preserve">Heath Ch. </w:t>
      </w:r>
      <w:bookmarkStart w:id="12" w:name="OLE_LINK4"/>
      <w:bookmarkStart w:id="13" w:name="OLE_LINK5"/>
      <w:r w:rsidRPr="006C0AE3">
        <w:rPr>
          <w:rFonts w:ascii="Book Antiqua" w:eastAsia="Book Antiqua" w:hAnsi="Book Antiqua" w:cs="Book Antiqua"/>
          <w:lang w:val="en-GB"/>
        </w:rPr>
        <w:t xml:space="preserve">A clinical lecture on lateral curvature of the spine. </w:t>
      </w:r>
      <w:r w:rsidR="00706954" w:rsidRPr="006C0AE3">
        <w:rPr>
          <w:rFonts w:ascii="Book Antiqua" w:eastAsia="Book Antiqua" w:hAnsi="Book Antiqua" w:cs="Book Antiqua"/>
          <w:i/>
          <w:lang w:val="en-GB"/>
        </w:rPr>
        <w:t>Br Med J</w:t>
      </w:r>
      <w:r w:rsidRPr="006C0AE3">
        <w:rPr>
          <w:rFonts w:ascii="Book Antiqua" w:eastAsia="Book Antiqua" w:hAnsi="Book Antiqua" w:cs="Book Antiqua"/>
          <w:lang w:val="en-GB"/>
        </w:rPr>
        <w:t xml:space="preserve"> 1895</w:t>
      </w:r>
      <w:bookmarkEnd w:id="12"/>
      <w:bookmarkEnd w:id="13"/>
      <w:r w:rsidRPr="006C0AE3">
        <w:rPr>
          <w:rFonts w:ascii="Book Antiqua" w:eastAsia="Book Antiqua" w:hAnsi="Book Antiqua" w:cs="Book Antiqua"/>
          <w:lang w:val="en-GB"/>
        </w:rPr>
        <w:t>;</w:t>
      </w:r>
      <w:r w:rsidR="00706954" w:rsidRPr="006C0AE3">
        <w:rPr>
          <w:rFonts w:ascii="Book Antiqua" w:eastAsia="Book Antiqua" w:hAnsi="Book Antiqua" w:cs="Book Antiqua"/>
          <w:b/>
          <w:lang w:val="en-GB"/>
        </w:rPr>
        <w:t xml:space="preserve"> 1</w:t>
      </w:r>
      <w:r w:rsidRPr="006C0AE3">
        <w:rPr>
          <w:rFonts w:ascii="Book Antiqua" w:eastAsia="Book Antiqua" w:hAnsi="Book Antiqua" w:cs="Book Antiqua"/>
          <w:lang w:val="en-GB"/>
        </w:rPr>
        <w:t>:</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573-574</w:t>
      </w:r>
      <w:r w:rsidR="00706954" w:rsidRPr="006C0AE3">
        <w:rPr>
          <w:rFonts w:ascii="Book Antiqua" w:eastAsia="Book Antiqua" w:hAnsi="Book Antiqua" w:cs="Book Antiqua"/>
          <w:lang w:val="en-GB"/>
        </w:rPr>
        <w:t xml:space="preserve"> [PMID: 20755386]</w:t>
      </w:r>
    </w:p>
    <w:p w14:paraId="6AE0AFDC" w14:textId="2A134750"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103 </w:t>
      </w:r>
      <w:r w:rsidRPr="006C0AE3">
        <w:rPr>
          <w:rFonts w:ascii="Book Antiqua" w:eastAsia="Book Antiqua" w:hAnsi="Book Antiqua" w:cs="Book Antiqua"/>
          <w:b/>
          <w:lang w:val="en-GB"/>
        </w:rPr>
        <w:t xml:space="preserve">Straus EW. </w:t>
      </w:r>
      <w:r w:rsidR="00706954" w:rsidRPr="006C0AE3">
        <w:rPr>
          <w:rFonts w:ascii="Book Antiqua" w:eastAsia="Book Antiqua" w:hAnsi="Book Antiqua" w:cs="Book Antiqua"/>
          <w:lang w:val="en-GB"/>
        </w:rPr>
        <w:t xml:space="preserve">The upright posture. </w:t>
      </w:r>
      <w:r w:rsidR="00706954" w:rsidRPr="006C0AE3">
        <w:rPr>
          <w:rFonts w:ascii="Book Antiqua" w:eastAsia="Book Antiqua" w:hAnsi="Book Antiqua" w:cs="Book Antiqua"/>
          <w:i/>
          <w:lang w:val="en-GB"/>
        </w:rPr>
        <w:t xml:space="preserve">Psych </w:t>
      </w:r>
      <w:proofErr w:type="spellStart"/>
      <w:r w:rsidR="00706954" w:rsidRPr="006C0AE3">
        <w:rPr>
          <w:rFonts w:ascii="Book Antiqua" w:eastAsia="Book Antiqua" w:hAnsi="Book Antiqua" w:cs="Book Antiqua"/>
          <w:i/>
          <w:lang w:val="en-GB"/>
        </w:rPr>
        <w:t>Quar</w:t>
      </w:r>
      <w:proofErr w:type="spellEnd"/>
      <w:r w:rsidRPr="006C0AE3">
        <w:rPr>
          <w:rFonts w:ascii="Book Antiqua" w:eastAsia="Book Antiqua" w:hAnsi="Book Antiqua" w:cs="Book Antiqua"/>
          <w:i/>
          <w:lang w:val="en-GB"/>
        </w:rPr>
        <w:t xml:space="preserve"> </w:t>
      </w:r>
      <w:r w:rsidRPr="006C0AE3">
        <w:rPr>
          <w:rFonts w:ascii="Book Antiqua" w:eastAsia="Book Antiqua" w:hAnsi="Book Antiqua" w:cs="Book Antiqua"/>
          <w:lang w:val="en-GB"/>
        </w:rPr>
        <w:t>1952;</w:t>
      </w:r>
      <w:r w:rsidR="00706954" w:rsidRPr="006C0AE3">
        <w:rPr>
          <w:rFonts w:ascii="Book Antiqua" w:eastAsia="Book Antiqua" w:hAnsi="Book Antiqua" w:cs="Book Antiqua"/>
          <w:lang w:val="en-GB"/>
        </w:rPr>
        <w:t xml:space="preserve"> </w:t>
      </w:r>
      <w:r w:rsidR="00706954" w:rsidRPr="006C0AE3">
        <w:rPr>
          <w:rFonts w:ascii="Book Antiqua" w:eastAsia="Book Antiqua" w:hAnsi="Book Antiqua" w:cs="Book Antiqua"/>
          <w:b/>
          <w:lang w:val="en-GB"/>
        </w:rPr>
        <w:t>26</w:t>
      </w:r>
      <w:r w:rsidRPr="006C0AE3">
        <w:rPr>
          <w:rFonts w:ascii="Book Antiqua" w:eastAsia="Book Antiqua" w:hAnsi="Book Antiqua" w:cs="Book Antiqua"/>
          <w:b/>
          <w:lang w:val="en-GB"/>
        </w:rPr>
        <w:t>:</w:t>
      </w:r>
      <w:r w:rsidRPr="006C0AE3">
        <w:rPr>
          <w:rFonts w:ascii="Book Antiqua" w:eastAsia="Book Antiqua" w:hAnsi="Book Antiqua" w:cs="Book Antiqua"/>
          <w:lang w:val="en-GB"/>
        </w:rPr>
        <w:t xml:space="preserve"> 529-556 [DOI: 10.1007/BF01568490]</w:t>
      </w:r>
    </w:p>
    <w:p w14:paraId="48C76CDA" w14:textId="6BD1110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104 </w:t>
      </w:r>
      <w:proofErr w:type="spellStart"/>
      <w:r w:rsidRPr="006C0AE3">
        <w:rPr>
          <w:rFonts w:ascii="Book Antiqua" w:eastAsia="Book Antiqua" w:hAnsi="Book Antiqua" w:cs="Book Antiqua"/>
          <w:b/>
          <w:bCs/>
          <w:lang w:val="en-GB"/>
        </w:rPr>
        <w:t>McMorris</w:t>
      </w:r>
      <w:proofErr w:type="spellEnd"/>
      <w:r w:rsidRPr="006C0AE3">
        <w:rPr>
          <w:rFonts w:ascii="Book Antiqua" w:eastAsia="Book Antiqua" w:hAnsi="Book Antiqua" w:cs="Book Antiqua"/>
          <w:b/>
          <w:bCs/>
          <w:lang w:val="en-GB"/>
        </w:rPr>
        <w:t>,</w:t>
      </w:r>
      <w:r w:rsidRPr="006C0AE3">
        <w:rPr>
          <w:rFonts w:ascii="Book Antiqua" w:eastAsia="Book Antiqua" w:hAnsi="Book Antiqua" w:cs="Book Antiqua"/>
          <w:lang w:val="en-GB"/>
        </w:rPr>
        <w:t xml:space="preserve"> Rex O. Faulty</w:t>
      </w:r>
      <w:r w:rsidR="00706954" w:rsidRPr="006C0AE3">
        <w:rPr>
          <w:rFonts w:ascii="Book Antiqua" w:eastAsia="Book Antiqua" w:hAnsi="Book Antiqua" w:cs="Book Antiqua"/>
          <w:lang w:val="en-GB"/>
        </w:rPr>
        <w:t xml:space="preserve"> posture. </w:t>
      </w:r>
      <w:proofErr w:type="spellStart"/>
      <w:r w:rsidR="00706954" w:rsidRPr="006C0AE3">
        <w:rPr>
          <w:rFonts w:ascii="Book Antiqua" w:eastAsia="Book Antiqua" w:hAnsi="Book Antiqua" w:cs="Book Antiqua"/>
          <w:i/>
          <w:lang w:val="en-GB"/>
        </w:rPr>
        <w:t>Pediatr</w:t>
      </w:r>
      <w:proofErr w:type="spellEnd"/>
      <w:r w:rsidR="00706954" w:rsidRPr="006C0AE3">
        <w:rPr>
          <w:rFonts w:ascii="Book Antiqua" w:eastAsia="Book Antiqua" w:hAnsi="Book Antiqua" w:cs="Book Antiqua"/>
          <w:i/>
          <w:lang w:val="en-GB"/>
        </w:rPr>
        <w:t xml:space="preserve"> </w:t>
      </w:r>
      <w:proofErr w:type="spellStart"/>
      <w:r w:rsidR="00706954" w:rsidRPr="006C0AE3">
        <w:rPr>
          <w:rFonts w:ascii="Book Antiqua" w:eastAsia="Book Antiqua" w:hAnsi="Book Antiqua" w:cs="Book Antiqua"/>
          <w:i/>
          <w:lang w:val="en-GB"/>
        </w:rPr>
        <w:t>Clin</w:t>
      </w:r>
      <w:proofErr w:type="spellEnd"/>
      <w:r w:rsidR="00706954" w:rsidRPr="006C0AE3">
        <w:rPr>
          <w:rFonts w:ascii="Book Antiqua" w:eastAsia="Book Antiqua" w:hAnsi="Book Antiqua" w:cs="Book Antiqua"/>
          <w:i/>
          <w:lang w:val="en-GB"/>
        </w:rPr>
        <w:t xml:space="preserve"> North Am</w:t>
      </w:r>
      <w:r w:rsidRPr="006C0AE3">
        <w:rPr>
          <w:rFonts w:ascii="Book Antiqua" w:eastAsia="Book Antiqua" w:hAnsi="Book Antiqua" w:cs="Book Antiqua"/>
          <w:i/>
          <w:lang w:val="en-GB"/>
        </w:rPr>
        <w:t xml:space="preserve"> </w:t>
      </w:r>
      <w:r w:rsidRPr="006C0AE3">
        <w:rPr>
          <w:rFonts w:ascii="Book Antiqua" w:eastAsia="Book Antiqua" w:hAnsi="Book Antiqua" w:cs="Book Antiqua"/>
          <w:lang w:val="en-GB"/>
        </w:rPr>
        <w:t>1961;</w:t>
      </w:r>
      <w:r w:rsidR="00706954" w:rsidRPr="006C0AE3">
        <w:rPr>
          <w:rFonts w:ascii="Book Antiqua" w:eastAsia="Book Antiqua" w:hAnsi="Book Antiqua" w:cs="Book Antiqua"/>
          <w:b/>
          <w:lang w:val="en-GB"/>
        </w:rPr>
        <w:t xml:space="preserve"> 8</w:t>
      </w:r>
      <w:r w:rsidRPr="006C0AE3">
        <w:rPr>
          <w:rFonts w:ascii="Book Antiqua" w:eastAsia="Book Antiqua" w:hAnsi="Book Antiqua" w:cs="Book Antiqua"/>
          <w:lang w:val="en-GB"/>
        </w:rPr>
        <w:t>:</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213-224 [DOI: 10.1016/S0031-3955(16)31077-X]</w:t>
      </w:r>
    </w:p>
    <w:p w14:paraId="25A7D09F" w14:textId="4AE44CB6"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105 </w:t>
      </w:r>
      <w:proofErr w:type="spellStart"/>
      <w:r w:rsidRPr="006C0AE3">
        <w:rPr>
          <w:rFonts w:ascii="Book Antiqua" w:eastAsia="Book Antiqua" w:hAnsi="Book Antiqua" w:cs="Book Antiqua"/>
          <w:b/>
          <w:lang w:val="en-GB"/>
        </w:rPr>
        <w:t>Ponseti</w:t>
      </w:r>
      <w:proofErr w:type="spellEnd"/>
      <w:r w:rsidRPr="006C0AE3">
        <w:rPr>
          <w:rFonts w:ascii="Book Antiqua" w:eastAsia="Book Antiqua" w:hAnsi="Book Antiqua" w:cs="Book Antiqua"/>
          <w:b/>
          <w:lang w:val="en-GB"/>
        </w:rPr>
        <w:t xml:space="preserve"> IV.</w:t>
      </w:r>
      <w:r w:rsidRPr="006C0AE3">
        <w:rPr>
          <w:rFonts w:ascii="Book Antiqua" w:eastAsia="Book Antiqua" w:hAnsi="Book Antiqua" w:cs="Book Antiqua"/>
          <w:lang w:val="en-GB"/>
        </w:rPr>
        <w:t xml:space="preserve"> </w:t>
      </w:r>
      <w:bookmarkStart w:id="14" w:name="OLE_LINK1"/>
      <w:r w:rsidRPr="006C0AE3">
        <w:rPr>
          <w:rFonts w:ascii="Book Antiqua" w:eastAsia="Book Antiqua" w:hAnsi="Book Antiqua" w:cs="Book Antiqua"/>
          <w:lang w:val="en-GB"/>
        </w:rPr>
        <w:t>History of Orthopaedic Surgery</w:t>
      </w:r>
      <w:bookmarkEnd w:id="14"/>
      <w:r w:rsidRPr="006C0AE3">
        <w:rPr>
          <w:rFonts w:ascii="Book Antiqua" w:eastAsia="Book Antiqua" w:hAnsi="Book Antiqua" w:cs="Book Antiqua"/>
          <w:lang w:val="en-GB"/>
        </w:rPr>
        <w:t>.</w:t>
      </w:r>
      <w:r w:rsidRPr="006C0AE3">
        <w:rPr>
          <w:rFonts w:ascii="Book Antiqua" w:eastAsia="Book Antiqua" w:hAnsi="Book Antiqua" w:cs="Book Antiqua"/>
          <w:i/>
          <w:lang w:val="en-GB"/>
        </w:rPr>
        <w:t xml:space="preserve"> Iowa </w:t>
      </w:r>
      <w:proofErr w:type="spellStart"/>
      <w:r w:rsidRPr="006C0AE3">
        <w:rPr>
          <w:rFonts w:ascii="Book Antiqua" w:eastAsia="Book Antiqua" w:hAnsi="Book Antiqua" w:cs="Book Antiqua"/>
          <w:i/>
          <w:lang w:val="en-GB"/>
        </w:rPr>
        <w:t>Orthop</w:t>
      </w:r>
      <w:proofErr w:type="spellEnd"/>
      <w:r w:rsidRPr="006C0AE3">
        <w:rPr>
          <w:rFonts w:ascii="Book Antiqua" w:eastAsia="Book Antiqua" w:hAnsi="Book Antiqua" w:cs="Book Antiqua"/>
          <w:i/>
          <w:lang w:val="en-GB"/>
        </w:rPr>
        <w:t xml:space="preserve"> J</w:t>
      </w:r>
      <w:r w:rsidRPr="006C0AE3">
        <w:rPr>
          <w:rFonts w:ascii="Book Antiqua" w:eastAsia="Book Antiqua" w:hAnsi="Book Antiqua" w:cs="Book Antiqua"/>
          <w:lang w:val="en-GB"/>
        </w:rPr>
        <w:t xml:space="preserve"> 1991;</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b/>
          <w:lang w:val="en-GB"/>
        </w:rPr>
        <w:t>11</w:t>
      </w:r>
      <w:r w:rsidRPr="006C0AE3">
        <w:rPr>
          <w:rFonts w:ascii="Book Antiqua" w:eastAsia="Book Antiqua" w:hAnsi="Book Antiqua" w:cs="Book Antiqua"/>
          <w:lang w:val="en-GB"/>
        </w:rPr>
        <w:t>:</w:t>
      </w:r>
      <w:r w:rsidR="00706954" w:rsidRPr="006C0AE3">
        <w:rPr>
          <w:rFonts w:ascii="Book Antiqua" w:eastAsia="Book Antiqua" w:hAnsi="Book Antiqua" w:cs="Book Antiqua"/>
          <w:lang w:val="en-GB"/>
        </w:rPr>
        <w:t xml:space="preserve"> </w:t>
      </w:r>
      <w:r w:rsidRPr="006C0AE3">
        <w:rPr>
          <w:rFonts w:ascii="Book Antiqua" w:eastAsia="Book Antiqua" w:hAnsi="Book Antiqua" w:cs="Book Antiqua"/>
          <w:lang w:val="en-GB"/>
        </w:rPr>
        <w:t>59–64</w:t>
      </w:r>
    </w:p>
    <w:p w14:paraId="31FB2D0B"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106 </w:t>
      </w:r>
      <w:r w:rsidRPr="006C0AE3">
        <w:rPr>
          <w:rFonts w:ascii="Book Antiqua" w:eastAsia="Book Antiqua" w:hAnsi="Book Antiqua" w:cs="Book Antiqua"/>
          <w:b/>
          <w:bCs/>
          <w:lang w:val="en-GB"/>
        </w:rPr>
        <w:t>Feldman DE</w:t>
      </w:r>
      <w:r w:rsidRPr="006C0AE3">
        <w:rPr>
          <w:rFonts w:ascii="Book Antiqua" w:eastAsia="Book Antiqua" w:hAnsi="Book Antiqua" w:cs="Book Antiqua"/>
          <w:lang w:val="en-GB"/>
        </w:rPr>
        <w:t xml:space="preserve">, </w:t>
      </w:r>
      <w:proofErr w:type="spellStart"/>
      <w:r w:rsidRPr="006C0AE3">
        <w:rPr>
          <w:rFonts w:ascii="Book Antiqua" w:eastAsia="Book Antiqua" w:hAnsi="Book Antiqua" w:cs="Book Antiqua"/>
          <w:lang w:val="en-GB"/>
        </w:rPr>
        <w:t>Beauséjour</w:t>
      </w:r>
      <w:proofErr w:type="spellEnd"/>
      <w:r w:rsidRPr="006C0AE3">
        <w:rPr>
          <w:rFonts w:ascii="Book Antiqua" w:eastAsia="Book Antiqua" w:hAnsi="Book Antiqua" w:cs="Book Antiqua"/>
          <w:lang w:val="en-GB"/>
        </w:rPr>
        <w:t xml:space="preserve"> M, Da Silva RB, </w:t>
      </w:r>
      <w:proofErr w:type="spellStart"/>
      <w:r w:rsidRPr="006C0AE3">
        <w:rPr>
          <w:rFonts w:ascii="Book Antiqua" w:eastAsia="Book Antiqua" w:hAnsi="Book Antiqua" w:cs="Book Antiqua"/>
          <w:lang w:val="en-GB"/>
        </w:rPr>
        <w:t>Diop</w:t>
      </w:r>
      <w:proofErr w:type="spellEnd"/>
      <w:r w:rsidRPr="006C0AE3">
        <w:rPr>
          <w:rFonts w:ascii="Book Antiqua" w:eastAsia="Book Antiqua" w:hAnsi="Book Antiqua" w:cs="Book Antiqua"/>
          <w:lang w:val="en-GB"/>
        </w:rPr>
        <w:t xml:space="preserve"> M, Labelle H, Goulet L. Importance of a Regular Source of Primary Care in Adolescents: The Case of Adolescent Idiopathic Scoliosis. </w:t>
      </w:r>
      <w:r w:rsidRPr="006C0AE3">
        <w:rPr>
          <w:rFonts w:ascii="Book Antiqua" w:eastAsia="Book Antiqua" w:hAnsi="Book Antiqua" w:cs="Book Antiqua"/>
          <w:i/>
          <w:iCs/>
          <w:lang w:val="en-GB"/>
        </w:rPr>
        <w:t xml:space="preserve">Health </w:t>
      </w:r>
      <w:proofErr w:type="spellStart"/>
      <w:r w:rsidRPr="006C0AE3">
        <w:rPr>
          <w:rFonts w:ascii="Book Antiqua" w:eastAsia="Book Antiqua" w:hAnsi="Book Antiqua" w:cs="Book Antiqua"/>
          <w:i/>
          <w:iCs/>
          <w:lang w:val="en-GB"/>
        </w:rPr>
        <w:t>Serv</w:t>
      </w:r>
      <w:proofErr w:type="spellEnd"/>
      <w:r w:rsidRPr="006C0AE3">
        <w:rPr>
          <w:rFonts w:ascii="Book Antiqua" w:eastAsia="Book Antiqua" w:hAnsi="Book Antiqua" w:cs="Book Antiqua"/>
          <w:i/>
          <w:iCs/>
          <w:lang w:val="en-GB"/>
        </w:rPr>
        <w:t xml:space="preserve"> Res </w:t>
      </w:r>
      <w:proofErr w:type="spellStart"/>
      <w:r w:rsidRPr="006C0AE3">
        <w:rPr>
          <w:rFonts w:ascii="Book Antiqua" w:eastAsia="Book Antiqua" w:hAnsi="Book Antiqua" w:cs="Book Antiqua"/>
          <w:i/>
          <w:iCs/>
          <w:lang w:val="en-GB"/>
        </w:rPr>
        <w:t>Manag</w:t>
      </w:r>
      <w:proofErr w:type="spellEnd"/>
      <w:r w:rsidRPr="006C0AE3">
        <w:rPr>
          <w:rFonts w:ascii="Book Antiqua" w:eastAsia="Book Antiqua" w:hAnsi="Book Antiqua" w:cs="Book Antiqua"/>
          <w:i/>
          <w:iCs/>
          <w:lang w:val="en-GB"/>
        </w:rPr>
        <w:t xml:space="preserve"> </w:t>
      </w:r>
      <w:proofErr w:type="spellStart"/>
      <w:r w:rsidRPr="006C0AE3">
        <w:rPr>
          <w:rFonts w:ascii="Book Antiqua" w:eastAsia="Book Antiqua" w:hAnsi="Book Antiqua" w:cs="Book Antiqua"/>
          <w:i/>
          <w:iCs/>
          <w:lang w:val="en-GB"/>
        </w:rPr>
        <w:t>Epidemiol</w:t>
      </w:r>
      <w:proofErr w:type="spellEnd"/>
      <w:r w:rsidRPr="006C0AE3">
        <w:rPr>
          <w:rFonts w:ascii="Book Antiqua" w:eastAsia="Book Antiqua" w:hAnsi="Book Antiqua" w:cs="Book Antiqua"/>
          <w:lang w:val="en-GB"/>
        </w:rPr>
        <w:t xml:space="preserve"> 2014; </w:t>
      </w:r>
      <w:r w:rsidRPr="006C0AE3">
        <w:rPr>
          <w:rFonts w:ascii="Book Antiqua" w:eastAsia="Book Antiqua" w:hAnsi="Book Antiqua" w:cs="Book Antiqua"/>
          <w:b/>
          <w:bCs/>
          <w:lang w:val="en-GB"/>
        </w:rPr>
        <w:t>1</w:t>
      </w:r>
      <w:r w:rsidRPr="006C0AE3">
        <w:rPr>
          <w:rFonts w:ascii="Book Antiqua" w:eastAsia="Book Antiqua" w:hAnsi="Book Antiqua" w:cs="Book Antiqua"/>
          <w:lang w:val="en-GB"/>
        </w:rPr>
        <w:t>: 2333392814550527 [PMID: 28462245 DOI: 10.1177/2333392814550527]</w:t>
      </w:r>
    </w:p>
    <w:p w14:paraId="0BFBCB34" w14:textId="77777777" w:rsidR="00A77B3E" w:rsidRPr="006C0AE3" w:rsidRDefault="00A77B3E" w:rsidP="00F159AB">
      <w:pPr>
        <w:snapToGrid w:val="0"/>
        <w:spacing w:line="360" w:lineRule="auto"/>
        <w:jc w:val="both"/>
        <w:rPr>
          <w:rFonts w:ascii="Book Antiqua" w:hAnsi="Book Antiqua"/>
          <w:lang w:val="en-GB"/>
        </w:rPr>
        <w:sectPr w:rsidR="00A77B3E" w:rsidRPr="006C0AE3" w:rsidSect="008B6DB7">
          <w:pgSz w:w="12240" w:h="15840"/>
          <w:pgMar w:top="1440" w:right="1800" w:bottom="1440" w:left="1800" w:header="720" w:footer="720" w:gutter="0"/>
          <w:cols w:space="720"/>
          <w:docGrid w:linePitch="360"/>
        </w:sectPr>
      </w:pPr>
    </w:p>
    <w:p w14:paraId="55AF32F3"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lastRenderedPageBreak/>
        <w:t>Footnotes</w:t>
      </w:r>
    </w:p>
    <w:p w14:paraId="3D4282CC"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Conflict-of-interest statement: </w:t>
      </w:r>
      <w:r w:rsidRPr="006C0AE3">
        <w:rPr>
          <w:rFonts w:ascii="Book Antiqua" w:eastAsia="Book Antiqua" w:hAnsi="Book Antiqua" w:cs="Book Antiqua"/>
          <w:lang w:val="en-GB"/>
        </w:rPr>
        <w:t>The authors declare no conflict of interests.</w:t>
      </w:r>
    </w:p>
    <w:p w14:paraId="3BA0A2E0" w14:textId="77777777" w:rsidR="00A77B3E" w:rsidRPr="006C0AE3" w:rsidRDefault="00A77B3E" w:rsidP="00F159AB">
      <w:pPr>
        <w:snapToGrid w:val="0"/>
        <w:spacing w:line="360" w:lineRule="auto"/>
        <w:jc w:val="both"/>
        <w:rPr>
          <w:rFonts w:ascii="Book Antiqua" w:hAnsi="Book Antiqua"/>
          <w:lang w:val="en-GB"/>
        </w:rPr>
      </w:pPr>
    </w:p>
    <w:p w14:paraId="1C95524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bCs/>
          <w:lang w:val="en-GB"/>
        </w:rPr>
        <w:t xml:space="preserve">Open-Access: </w:t>
      </w:r>
      <w:r w:rsidRPr="006C0AE3">
        <w:rPr>
          <w:rFonts w:ascii="Book Antiqua" w:eastAsia="Book Antiqua" w:hAnsi="Book Antiqua" w:cs="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sidRPr="006C0AE3">
        <w:rPr>
          <w:rFonts w:ascii="Book Antiqua" w:eastAsia="Book Antiqua" w:hAnsi="Book Antiqua" w:cs="Book Antiqua"/>
          <w:lang w:val="en-GB"/>
        </w:rPr>
        <w:t>NonCommercial</w:t>
      </w:r>
      <w:proofErr w:type="spellEnd"/>
      <w:r w:rsidRPr="006C0AE3">
        <w:rPr>
          <w:rFonts w:ascii="Book Antiqua" w:eastAsia="Book Antiqua" w:hAnsi="Book Antiqua" w:cs="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814A27" w14:textId="77777777" w:rsidR="00A77B3E" w:rsidRPr="006C0AE3" w:rsidRDefault="00A77B3E" w:rsidP="00F159AB">
      <w:pPr>
        <w:snapToGrid w:val="0"/>
        <w:spacing w:line="360" w:lineRule="auto"/>
        <w:jc w:val="both"/>
        <w:rPr>
          <w:rFonts w:ascii="Book Antiqua" w:hAnsi="Book Antiqua"/>
          <w:lang w:val="en-GB"/>
        </w:rPr>
      </w:pPr>
    </w:p>
    <w:p w14:paraId="26067909" w14:textId="23A9D06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Manuscript source: </w:t>
      </w:r>
      <w:r w:rsidRPr="006C0AE3">
        <w:rPr>
          <w:rFonts w:ascii="Book Antiqua" w:eastAsia="Book Antiqua" w:hAnsi="Book Antiqua" w:cs="Book Antiqua"/>
          <w:lang w:val="en-GB"/>
        </w:rPr>
        <w:t xml:space="preserve">Invited </w:t>
      </w:r>
      <w:r w:rsidR="00706954" w:rsidRPr="006C0AE3">
        <w:rPr>
          <w:rFonts w:ascii="Book Antiqua" w:eastAsia="Book Antiqua" w:hAnsi="Book Antiqua" w:cs="Book Antiqua"/>
          <w:lang w:val="en-GB"/>
        </w:rPr>
        <w:t>manuscript</w:t>
      </w:r>
    </w:p>
    <w:p w14:paraId="615E10F4" w14:textId="77777777" w:rsidR="00A77B3E" w:rsidRPr="006C0AE3" w:rsidRDefault="00A77B3E" w:rsidP="00F159AB">
      <w:pPr>
        <w:snapToGrid w:val="0"/>
        <w:spacing w:line="360" w:lineRule="auto"/>
        <w:jc w:val="both"/>
        <w:rPr>
          <w:rFonts w:ascii="Book Antiqua" w:hAnsi="Book Antiqua"/>
          <w:lang w:val="en-GB"/>
        </w:rPr>
      </w:pPr>
    </w:p>
    <w:p w14:paraId="70BD53CE"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Peer-review started: </w:t>
      </w:r>
      <w:r w:rsidRPr="006C0AE3">
        <w:rPr>
          <w:rFonts w:ascii="Book Antiqua" w:eastAsia="Book Antiqua" w:hAnsi="Book Antiqua" w:cs="Book Antiqua"/>
          <w:lang w:val="en-GB"/>
        </w:rPr>
        <w:t>April 27, 2020</w:t>
      </w:r>
    </w:p>
    <w:p w14:paraId="2A44E6A5"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First decision: </w:t>
      </w:r>
      <w:r w:rsidRPr="006C0AE3">
        <w:rPr>
          <w:rFonts w:ascii="Book Antiqua" w:eastAsia="Book Antiqua" w:hAnsi="Book Antiqua" w:cs="Book Antiqua"/>
          <w:lang w:val="en-GB"/>
        </w:rPr>
        <w:t>May 15, 2020</w:t>
      </w:r>
    </w:p>
    <w:p w14:paraId="3051157E" w14:textId="78ECEDD1"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Article in press: </w:t>
      </w:r>
      <w:r w:rsidR="00F76E57" w:rsidRPr="00F76E57">
        <w:rPr>
          <w:rFonts w:ascii="Book Antiqua" w:eastAsia="Book Antiqua" w:hAnsi="Book Antiqua" w:cs="Book Antiqua"/>
          <w:lang w:val="en-GB"/>
        </w:rPr>
        <w:t>September 1, 2020</w:t>
      </w:r>
    </w:p>
    <w:p w14:paraId="31B25C8A" w14:textId="77777777" w:rsidR="00A77B3E" w:rsidRPr="006C0AE3" w:rsidRDefault="00A77B3E" w:rsidP="00F159AB">
      <w:pPr>
        <w:snapToGrid w:val="0"/>
        <w:spacing w:line="360" w:lineRule="auto"/>
        <w:jc w:val="both"/>
        <w:rPr>
          <w:rFonts w:ascii="Book Antiqua" w:hAnsi="Book Antiqua"/>
          <w:lang w:val="en-GB"/>
        </w:rPr>
      </w:pPr>
    </w:p>
    <w:p w14:paraId="2294E4D7"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Specialty type: </w:t>
      </w:r>
      <w:proofErr w:type="spellStart"/>
      <w:r w:rsidRPr="006C0AE3">
        <w:rPr>
          <w:rFonts w:ascii="Book Antiqua" w:eastAsia="Book Antiqua" w:hAnsi="Book Antiqua" w:cs="Book Antiqua"/>
          <w:lang w:val="en-GB"/>
        </w:rPr>
        <w:t>Orthopedics</w:t>
      </w:r>
      <w:proofErr w:type="spellEnd"/>
    </w:p>
    <w:p w14:paraId="451BC341"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 xml:space="preserve">Country/Territory of origin: </w:t>
      </w:r>
      <w:r w:rsidRPr="006C0AE3">
        <w:rPr>
          <w:rFonts w:ascii="Book Antiqua" w:eastAsia="Book Antiqua" w:hAnsi="Book Antiqua" w:cs="Book Antiqua"/>
          <w:lang w:val="en-GB"/>
        </w:rPr>
        <w:t>Poland</w:t>
      </w:r>
    </w:p>
    <w:p w14:paraId="551E6276"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b/>
          <w:lang w:val="en-GB"/>
        </w:rPr>
        <w:t>Peer-review report’s scientific quality classification</w:t>
      </w:r>
    </w:p>
    <w:p w14:paraId="09B43E8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 xml:space="preserve">Grade </w:t>
      </w:r>
      <w:proofErr w:type="gramStart"/>
      <w:r w:rsidRPr="006C0AE3">
        <w:rPr>
          <w:rFonts w:ascii="Book Antiqua" w:eastAsia="Book Antiqua" w:hAnsi="Book Antiqua" w:cs="Book Antiqua"/>
          <w:lang w:val="en-GB"/>
        </w:rPr>
        <w:t>A</w:t>
      </w:r>
      <w:proofErr w:type="gramEnd"/>
      <w:r w:rsidRPr="006C0AE3">
        <w:rPr>
          <w:rFonts w:ascii="Book Antiqua" w:eastAsia="Book Antiqua" w:hAnsi="Book Antiqua" w:cs="Book Antiqua"/>
          <w:lang w:val="en-GB"/>
        </w:rPr>
        <w:t xml:space="preserve"> (Excellent): 0</w:t>
      </w:r>
    </w:p>
    <w:p w14:paraId="62CEBB72"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Grade B (Very good): B</w:t>
      </w:r>
    </w:p>
    <w:p w14:paraId="2FF9E36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Grade C (Good): 0</w:t>
      </w:r>
    </w:p>
    <w:p w14:paraId="20968C5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Grade D (Fair): 0</w:t>
      </w:r>
    </w:p>
    <w:p w14:paraId="4A93955D" w14:textId="77777777" w:rsidR="00A77B3E" w:rsidRPr="006C0AE3" w:rsidRDefault="006C230B" w:rsidP="00F159AB">
      <w:pPr>
        <w:snapToGrid w:val="0"/>
        <w:spacing w:line="360" w:lineRule="auto"/>
        <w:jc w:val="both"/>
        <w:rPr>
          <w:rFonts w:ascii="Book Antiqua" w:hAnsi="Book Antiqua"/>
          <w:lang w:val="en-GB"/>
        </w:rPr>
      </w:pPr>
      <w:r w:rsidRPr="006C0AE3">
        <w:rPr>
          <w:rFonts w:ascii="Book Antiqua" w:eastAsia="Book Antiqua" w:hAnsi="Book Antiqua" w:cs="Book Antiqua"/>
          <w:lang w:val="en-GB"/>
        </w:rPr>
        <w:t>Grade E (Poor): 0</w:t>
      </w:r>
    </w:p>
    <w:p w14:paraId="1AD5F8DD" w14:textId="77777777" w:rsidR="00A77B3E" w:rsidRPr="006C0AE3" w:rsidRDefault="00A77B3E" w:rsidP="00F159AB">
      <w:pPr>
        <w:snapToGrid w:val="0"/>
        <w:spacing w:line="360" w:lineRule="auto"/>
        <w:jc w:val="both"/>
        <w:rPr>
          <w:rFonts w:ascii="Book Antiqua" w:hAnsi="Book Antiqua"/>
          <w:lang w:val="en-GB"/>
        </w:rPr>
      </w:pPr>
    </w:p>
    <w:p w14:paraId="1DB8F53A" w14:textId="43A3680E" w:rsidR="00A77B3E" w:rsidRPr="006C0AE3" w:rsidRDefault="006C230B" w:rsidP="00F159AB">
      <w:pPr>
        <w:snapToGrid w:val="0"/>
        <w:spacing w:line="360" w:lineRule="auto"/>
        <w:jc w:val="both"/>
        <w:rPr>
          <w:rFonts w:ascii="Book Antiqua" w:eastAsia="Book Antiqua" w:hAnsi="Book Antiqua" w:cs="Book Antiqua"/>
          <w:b/>
          <w:lang w:val="en-GB"/>
        </w:rPr>
      </w:pPr>
      <w:r w:rsidRPr="006C0AE3">
        <w:rPr>
          <w:rFonts w:ascii="Book Antiqua" w:eastAsia="Book Antiqua" w:hAnsi="Book Antiqua" w:cs="Book Antiqua"/>
          <w:b/>
          <w:lang w:val="en-GB"/>
        </w:rPr>
        <w:t xml:space="preserve">P-Reviewer: </w:t>
      </w:r>
      <w:proofErr w:type="spellStart"/>
      <w:r w:rsidRPr="006C0AE3">
        <w:rPr>
          <w:rFonts w:ascii="Book Antiqua" w:eastAsia="Book Antiqua" w:hAnsi="Book Antiqua" w:cs="Book Antiqua"/>
          <w:lang w:val="en-GB"/>
        </w:rPr>
        <w:t>Zacharia</w:t>
      </w:r>
      <w:proofErr w:type="spellEnd"/>
      <w:r w:rsidRPr="006C0AE3">
        <w:rPr>
          <w:rFonts w:ascii="Book Antiqua" w:eastAsia="Book Antiqua" w:hAnsi="Book Antiqua" w:cs="Book Antiqua"/>
          <w:lang w:val="en-GB"/>
        </w:rPr>
        <w:t xml:space="preserve"> B</w:t>
      </w:r>
      <w:r w:rsidRPr="006C0AE3">
        <w:rPr>
          <w:rFonts w:ascii="Book Antiqua" w:eastAsia="Book Antiqua" w:hAnsi="Book Antiqua" w:cs="Book Antiqua"/>
          <w:b/>
          <w:lang w:val="en-GB"/>
        </w:rPr>
        <w:t xml:space="preserve"> S-Editor: </w:t>
      </w:r>
      <w:r w:rsidRPr="006C0AE3">
        <w:rPr>
          <w:rFonts w:ascii="Book Antiqua" w:eastAsia="Book Antiqua" w:hAnsi="Book Antiqua" w:cs="Book Antiqua"/>
          <w:lang w:val="en-GB"/>
        </w:rPr>
        <w:t>Zhang L</w:t>
      </w:r>
      <w:r w:rsidRPr="006C0AE3">
        <w:rPr>
          <w:rFonts w:ascii="Book Antiqua" w:eastAsia="Book Antiqua" w:hAnsi="Book Antiqua" w:cs="Book Antiqua"/>
          <w:b/>
          <w:lang w:val="en-GB"/>
        </w:rPr>
        <w:t xml:space="preserve"> L-Editor:</w:t>
      </w:r>
      <w:r w:rsidR="007D3838" w:rsidRPr="006C0AE3">
        <w:rPr>
          <w:rFonts w:ascii="Book Antiqua" w:eastAsia="Book Antiqua" w:hAnsi="Book Antiqua" w:cs="Book Antiqua"/>
          <w:b/>
          <w:lang w:val="en-GB"/>
        </w:rPr>
        <w:t xml:space="preserve"> </w:t>
      </w:r>
      <w:r w:rsidR="00F76E57" w:rsidRPr="00F76E57">
        <w:rPr>
          <w:rFonts w:ascii="Book Antiqua" w:hAnsi="Book Antiqua" w:cs="Book Antiqua" w:hint="eastAsia"/>
          <w:lang w:val="en-GB" w:eastAsia="zh-CN"/>
        </w:rPr>
        <w:t>A</w:t>
      </w:r>
      <w:r w:rsidR="00F76E57">
        <w:rPr>
          <w:rFonts w:ascii="Book Antiqua" w:hAnsi="Book Antiqua" w:cs="Book Antiqua" w:hint="eastAsia"/>
          <w:b/>
          <w:lang w:val="en-GB" w:eastAsia="zh-CN"/>
        </w:rPr>
        <w:t xml:space="preserve"> </w:t>
      </w:r>
      <w:r w:rsidRPr="006C0AE3">
        <w:rPr>
          <w:rFonts w:ascii="Book Antiqua" w:eastAsia="Book Antiqua" w:hAnsi="Book Antiqua" w:cs="Book Antiqua"/>
          <w:b/>
          <w:lang w:val="en-GB"/>
        </w:rPr>
        <w:t xml:space="preserve">P-Editor: </w:t>
      </w:r>
      <w:r w:rsidR="00F76E57" w:rsidRPr="00F76E57">
        <w:rPr>
          <w:rFonts w:ascii="Book Antiqua" w:eastAsia="Book Antiqua" w:hAnsi="Book Antiqua" w:cs="Book Antiqua"/>
          <w:lang w:val="en-GB"/>
        </w:rPr>
        <w:t>Xing YX</w:t>
      </w:r>
    </w:p>
    <w:p w14:paraId="44ACD463" w14:textId="77777777" w:rsidR="00706954" w:rsidRPr="006C0AE3" w:rsidRDefault="00706954" w:rsidP="00F159AB">
      <w:pPr>
        <w:snapToGrid w:val="0"/>
        <w:spacing w:line="360" w:lineRule="auto"/>
        <w:jc w:val="both"/>
        <w:rPr>
          <w:rFonts w:ascii="Book Antiqua" w:hAnsi="Book Antiqua"/>
          <w:lang w:val="en-GB"/>
        </w:rPr>
        <w:sectPr w:rsidR="00706954" w:rsidRPr="006C0AE3" w:rsidSect="008B6DB7">
          <w:pgSz w:w="12240" w:h="15840"/>
          <w:pgMar w:top="1440" w:right="1800" w:bottom="1440" w:left="1800" w:header="720" w:footer="720" w:gutter="0"/>
          <w:cols w:space="720"/>
          <w:docGrid w:linePitch="360"/>
        </w:sectPr>
      </w:pPr>
    </w:p>
    <w:p w14:paraId="5BA47BB9" w14:textId="4F6B06AE" w:rsidR="00A77B3E" w:rsidRPr="006C0AE3" w:rsidRDefault="006C230B" w:rsidP="00F159AB">
      <w:pPr>
        <w:snapToGrid w:val="0"/>
        <w:spacing w:line="360" w:lineRule="auto"/>
        <w:jc w:val="both"/>
        <w:rPr>
          <w:rFonts w:ascii="Book Antiqua" w:eastAsia="Book Antiqua" w:hAnsi="Book Antiqua" w:cs="Book Antiqua"/>
          <w:b/>
          <w:lang w:val="en-GB"/>
        </w:rPr>
      </w:pPr>
      <w:r w:rsidRPr="006C0AE3">
        <w:rPr>
          <w:rFonts w:ascii="Book Antiqua" w:eastAsia="Book Antiqua" w:hAnsi="Book Antiqua" w:cs="Book Antiqua"/>
          <w:b/>
          <w:lang w:val="en-GB"/>
        </w:rPr>
        <w:lastRenderedPageBreak/>
        <w:t>Figure Legends</w:t>
      </w:r>
    </w:p>
    <w:p w14:paraId="57EC1AF9" w14:textId="76447B24" w:rsidR="00375E7E" w:rsidRPr="006C0AE3" w:rsidRDefault="00375E7E" w:rsidP="00F159AB">
      <w:pPr>
        <w:snapToGrid w:val="0"/>
        <w:spacing w:line="360" w:lineRule="auto"/>
        <w:jc w:val="both"/>
        <w:rPr>
          <w:rFonts w:ascii="Book Antiqua" w:hAnsi="Book Antiqua"/>
          <w:lang w:val="en-GB"/>
        </w:rPr>
      </w:pPr>
      <w:r w:rsidRPr="006C0AE3">
        <w:rPr>
          <w:rFonts w:ascii="Book Antiqua" w:hAnsi="Book Antiqua"/>
          <w:noProof/>
          <w:lang w:eastAsia="zh-CN"/>
        </w:rPr>
        <w:drawing>
          <wp:inline distT="0" distB="0" distL="0" distR="0" wp14:anchorId="3C3510AF" wp14:editId="076FF9A1">
            <wp:extent cx="2209916" cy="43652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2215394" cy="4376087"/>
                    </a:xfrm>
                    <a:prstGeom prst="rect">
                      <a:avLst/>
                    </a:prstGeom>
                  </pic:spPr>
                </pic:pic>
              </a:graphicData>
            </a:graphic>
          </wp:inline>
        </w:drawing>
      </w:r>
    </w:p>
    <w:p w14:paraId="502B5740" w14:textId="6CE35E78" w:rsidR="002243A5" w:rsidRPr="006C0AE3" w:rsidRDefault="006C230B" w:rsidP="00F159AB">
      <w:pPr>
        <w:snapToGrid w:val="0"/>
        <w:spacing w:line="360" w:lineRule="auto"/>
        <w:jc w:val="both"/>
        <w:rPr>
          <w:rFonts w:ascii="Book Antiqua" w:eastAsia="Book Antiqua" w:hAnsi="Book Antiqua" w:cs="Book Antiqua"/>
          <w:lang w:val="en-GB"/>
        </w:rPr>
      </w:pPr>
      <w:r w:rsidRPr="006C0AE3">
        <w:rPr>
          <w:rFonts w:ascii="Book Antiqua" w:eastAsia="Book Antiqua" w:hAnsi="Book Antiqua" w:cs="Book Antiqua"/>
          <w:b/>
          <w:bCs/>
          <w:lang w:val="en-GB"/>
        </w:rPr>
        <w:t xml:space="preserve">Figure 1 Tree of </w:t>
      </w:r>
      <w:proofErr w:type="spellStart"/>
      <w:r w:rsidRPr="006C0AE3">
        <w:rPr>
          <w:rFonts w:ascii="Book Antiqua" w:eastAsia="Book Antiqua" w:hAnsi="Book Antiqua" w:cs="Book Antiqua"/>
          <w:b/>
          <w:bCs/>
          <w:lang w:val="en-GB"/>
        </w:rPr>
        <w:t>Andry</w:t>
      </w:r>
      <w:proofErr w:type="spellEnd"/>
      <w:r w:rsidRPr="006C0AE3">
        <w:rPr>
          <w:rFonts w:ascii="Book Antiqua" w:eastAsia="Book Antiqua" w:hAnsi="Book Antiqua" w:cs="Book Antiqua"/>
          <w:b/>
          <w:bCs/>
          <w:lang w:val="en-GB"/>
        </w:rPr>
        <w:t xml:space="preserve">. </w:t>
      </w:r>
      <w:r w:rsidRPr="006C0AE3">
        <w:rPr>
          <w:rFonts w:ascii="Book Antiqua" w:eastAsia="Book Antiqua" w:hAnsi="Book Antiqua" w:cs="Book Antiqua"/>
          <w:lang w:val="en-GB"/>
        </w:rPr>
        <w:t xml:space="preserve">A symbol of orthopaedics. Original source of the image: Nicolas </w:t>
      </w:r>
      <w:proofErr w:type="spellStart"/>
      <w:r w:rsidRPr="006C0AE3">
        <w:rPr>
          <w:rFonts w:ascii="Book Antiqua" w:eastAsia="Book Antiqua" w:hAnsi="Book Antiqua" w:cs="Book Antiqua"/>
          <w:lang w:val="en-GB"/>
        </w:rPr>
        <w:t>Andry</w:t>
      </w:r>
      <w:proofErr w:type="spellEnd"/>
      <w:r w:rsidRPr="006C0AE3">
        <w:rPr>
          <w:rFonts w:ascii="Book Antiqua" w:eastAsia="Book Antiqua" w:hAnsi="Book Antiqua" w:cs="Book Antiqua"/>
          <w:lang w:val="en-GB"/>
        </w:rPr>
        <w:t xml:space="preserve"> (engraver unknown), “L’Orthopedie”1741. Immediate source is: Nicolas </w:t>
      </w:r>
      <w:proofErr w:type="spellStart"/>
      <w:r w:rsidRPr="006C0AE3">
        <w:rPr>
          <w:rFonts w:ascii="Book Antiqua" w:eastAsia="Book Antiqua" w:hAnsi="Book Antiqua" w:cs="Book Antiqua"/>
          <w:lang w:val="en-GB"/>
        </w:rPr>
        <w:t>Andry</w:t>
      </w:r>
      <w:proofErr w:type="spellEnd"/>
      <w:r w:rsidRPr="006C0AE3">
        <w:rPr>
          <w:rFonts w:ascii="Book Antiqua" w:eastAsia="Book Antiqua" w:hAnsi="Book Antiqua" w:cs="Book Antiqua"/>
          <w:lang w:val="en-GB"/>
        </w:rPr>
        <w:t>, “</w:t>
      </w:r>
      <w:proofErr w:type="spellStart"/>
      <w:r w:rsidRPr="006C0AE3">
        <w:rPr>
          <w:rFonts w:ascii="Book Antiqua" w:eastAsia="Book Antiqua" w:hAnsi="Book Antiqua" w:cs="Book Antiqua"/>
          <w:lang w:val="en-GB"/>
        </w:rPr>
        <w:t>Orthopaedia</w:t>
      </w:r>
      <w:proofErr w:type="spellEnd"/>
      <w:r w:rsidRPr="006C0AE3">
        <w:rPr>
          <w:rFonts w:ascii="Book Antiqua" w:eastAsia="Book Antiqua" w:hAnsi="Book Antiqua" w:cs="Book Antiqua"/>
          <w:lang w:val="en-GB"/>
        </w:rPr>
        <w:t>, or the Art of Correcting and Preventing Deformities in Children”, vol. 1, 1743, opp.211. Downloaded from: https://commons.wikimedia.org/wiki/File:Andry_tree.png.</w:t>
      </w:r>
    </w:p>
    <w:p w14:paraId="29BF136F" w14:textId="625E412A" w:rsidR="002243A5" w:rsidRPr="006C0AE3" w:rsidRDefault="002243A5" w:rsidP="00F159AB">
      <w:pPr>
        <w:snapToGrid w:val="0"/>
        <w:spacing w:line="360" w:lineRule="auto"/>
        <w:jc w:val="both"/>
        <w:rPr>
          <w:rFonts w:ascii="Book Antiqua" w:eastAsia="Book Antiqua" w:hAnsi="Book Antiqua" w:cs="Book Antiqua"/>
          <w:b/>
          <w:bCs/>
          <w:lang w:val="en-GB"/>
        </w:rPr>
      </w:pPr>
      <w:r w:rsidRPr="006C0AE3">
        <w:rPr>
          <w:rFonts w:ascii="Book Antiqua" w:eastAsia="Book Antiqua" w:hAnsi="Book Antiqua" w:cs="Book Antiqua"/>
          <w:lang w:val="en-GB"/>
        </w:rPr>
        <w:br w:type="page"/>
      </w:r>
      <w:r w:rsidR="006C230B" w:rsidRPr="006C0AE3">
        <w:rPr>
          <w:rFonts w:ascii="Book Antiqua" w:eastAsia="Book Antiqua" w:hAnsi="Book Antiqua" w:cs="Book Antiqua"/>
          <w:b/>
          <w:bCs/>
          <w:lang w:val="en-GB"/>
        </w:rPr>
        <w:lastRenderedPageBreak/>
        <w:t>Table 1 Major current and historical recommendations about screening for scoliosis</w:t>
      </w:r>
    </w:p>
    <w:tbl>
      <w:tblPr>
        <w:tblStyle w:val="a5"/>
        <w:tblW w:w="0" w:type="auto"/>
        <w:tblBorders>
          <w:top w:val="single" w:sz="4" w:space="0" w:color="auto"/>
          <w:bottom w:val="single" w:sz="4" w:space="0" w:color="auto"/>
        </w:tblBorders>
        <w:shd w:val="clear" w:color="auto" w:fill="EAF1DD" w:themeFill="accent3" w:themeFillTint="33"/>
        <w:tblLook w:val="04A0" w:firstRow="1" w:lastRow="0" w:firstColumn="1" w:lastColumn="0" w:noHBand="0" w:noVBand="1"/>
      </w:tblPr>
      <w:tblGrid>
        <w:gridCol w:w="1899"/>
        <w:gridCol w:w="2418"/>
        <w:gridCol w:w="1973"/>
        <w:gridCol w:w="2566"/>
      </w:tblGrid>
      <w:tr w:rsidR="006C0AE3" w:rsidRPr="006C0AE3" w14:paraId="2FAB78D4" w14:textId="77777777" w:rsidTr="006E0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508EE262" w14:textId="21343DC6" w:rsidR="00375E7E" w:rsidRPr="006C0AE3" w:rsidRDefault="00375E7E" w:rsidP="00F159AB">
            <w:pPr>
              <w:snapToGrid w:val="0"/>
              <w:spacing w:line="360" w:lineRule="auto"/>
              <w:jc w:val="both"/>
              <w:rPr>
                <w:rFonts w:ascii="Book Antiqua" w:hAnsi="Book Antiqua"/>
                <w:color w:val="auto"/>
                <w:lang w:val="en-GB"/>
              </w:rPr>
            </w:pPr>
            <w:r w:rsidRPr="006C0AE3">
              <w:rPr>
                <w:rFonts w:ascii="Book Antiqua" w:hAnsi="Book Antiqua"/>
                <w:color w:val="auto"/>
                <w:lang w:val="en-GB"/>
              </w:rPr>
              <w:t xml:space="preserve">Institution, </w:t>
            </w:r>
            <w:proofErr w:type="spellStart"/>
            <w:r w:rsidRPr="006C0AE3">
              <w:rPr>
                <w:rFonts w:ascii="Book Antiqua" w:hAnsi="Book Antiqua"/>
                <w:color w:val="auto"/>
                <w:lang w:val="en-GB"/>
              </w:rPr>
              <w:t>yr</w:t>
            </w:r>
            <w:proofErr w:type="spellEnd"/>
          </w:p>
        </w:tc>
        <w:tc>
          <w:tcPr>
            <w:tcW w:w="0" w:type="auto"/>
            <w:tcBorders>
              <w:top w:val="single" w:sz="4" w:space="0" w:color="auto"/>
              <w:bottom w:val="single" w:sz="4" w:space="0" w:color="auto"/>
            </w:tcBorders>
            <w:shd w:val="clear" w:color="auto" w:fill="auto"/>
            <w:vAlign w:val="center"/>
          </w:tcPr>
          <w:p w14:paraId="148F991A" w14:textId="26180E1A" w:rsidR="00375E7E" w:rsidRPr="006C0AE3" w:rsidRDefault="00375E7E" w:rsidP="00F159A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Recommendation</w:t>
            </w:r>
          </w:p>
        </w:tc>
        <w:tc>
          <w:tcPr>
            <w:tcW w:w="0" w:type="auto"/>
            <w:tcBorders>
              <w:top w:val="single" w:sz="4" w:space="0" w:color="auto"/>
              <w:bottom w:val="single" w:sz="4" w:space="0" w:color="auto"/>
            </w:tcBorders>
            <w:shd w:val="clear" w:color="auto" w:fill="auto"/>
            <w:vAlign w:val="center"/>
          </w:tcPr>
          <w:p w14:paraId="63F14991" w14:textId="49AFD1A7" w:rsidR="00375E7E" w:rsidRPr="006C0AE3" w:rsidRDefault="00375E7E" w:rsidP="00F159A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Standard of development</w:t>
            </w:r>
          </w:p>
        </w:tc>
        <w:tc>
          <w:tcPr>
            <w:tcW w:w="0" w:type="auto"/>
            <w:tcBorders>
              <w:top w:val="single" w:sz="4" w:space="0" w:color="auto"/>
              <w:bottom w:val="single" w:sz="4" w:space="0" w:color="auto"/>
            </w:tcBorders>
            <w:shd w:val="clear" w:color="auto" w:fill="auto"/>
            <w:vAlign w:val="center"/>
          </w:tcPr>
          <w:p w14:paraId="3AA038B0" w14:textId="1F5F8A32" w:rsidR="00375E7E" w:rsidRPr="006C0AE3" w:rsidRDefault="00375E7E" w:rsidP="00F159A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Characteristics</w:t>
            </w:r>
          </w:p>
        </w:tc>
      </w:tr>
      <w:tr w:rsidR="006C0AE3" w:rsidRPr="006C0AE3" w14:paraId="230B2F88" w14:textId="77777777" w:rsidTr="006E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4" w:space="0" w:color="auto"/>
            </w:tcBorders>
            <w:shd w:val="clear" w:color="auto" w:fill="auto"/>
            <w:vAlign w:val="center"/>
          </w:tcPr>
          <w:p w14:paraId="60471C07" w14:textId="288D13C5"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Current recommendations:</w:t>
            </w:r>
          </w:p>
        </w:tc>
      </w:tr>
      <w:tr w:rsidR="006C0AE3" w:rsidRPr="006C0AE3" w14:paraId="002812ED" w14:textId="77777777" w:rsidTr="006E06B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F2B38F6" w14:textId="6D7F4AC8"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U</w:t>
            </w:r>
            <w:r w:rsidRPr="006C0AE3">
              <w:rPr>
                <w:rFonts w:ascii="Book Antiqua" w:hAnsi="Book Antiqua"/>
                <w:b w:val="0"/>
                <w:bCs w:val="0"/>
                <w:color w:val="auto"/>
                <w:lang w:val="en-GB" w:eastAsia="zh-CN"/>
              </w:rPr>
              <w:t>ni</w:t>
            </w:r>
            <w:r w:rsidRPr="006C0AE3">
              <w:rPr>
                <w:rFonts w:ascii="Book Antiqua" w:hAnsi="Book Antiqua"/>
                <w:b w:val="0"/>
                <w:bCs w:val="0"/>
                <w:color w:val="auto"/>
                <w:lang w:val="en-GB"/>
              </w:rPr>
              <w:t>ted States Preventive Services Task Force, 2018</w:t>
            </w:r>
            <w:r w:rsidRPr="006C0AE3">
              <w:rPr>
                <w:rFonts w:ascii="Book Antiqua" w:hAnsi="Book Antiqua"/>
                <w:b w:val="0"/>
                <w:bCs w:val="0"/>
                <w:color w:val="auto"/>
                <w:vertAlign w:val="superscript"/>
                <w:lang w:val="en-GB"/>
              </w:rPr>
              <w:t>[34]</w:t>
            </w:r>
          </w:p>
        </w:tc>
        <w:tc>
          <w:tcPr>
            <w:tcW w:w="0" w:type="auto"/>
            <w:shd w:val="clear" w:color="auto" w:fill="auto"/>
          </w:tcPr>
          <w:p w14:paraId="38353D4A" w14:textId="01B18CBE"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vertAlign w:val="superscript"/>
                <w:lang w:val="en-GB"/>
              </w:rPr>
            </w:pPr>
            <w:r w:rsidRPr="006C0AE3">
              <w:rPr>
                <w:rFonts w:ascii="Book Antiqua" w:hAnsi="Book Antiqua"/>
                <w:color w:val="auto"/>
                <w:lang w:val="en-GB"/>
              </w:rPr>
              <w:t>No recommendation</w:t>
            </w:r>
            <w:r w:rsidRPr="006C0AE3">
              <w:rPr>
                <w:rFonts w:ascii="Book Antiqua" w:hAnsi="Book Antiqua"/>
                <w:color w:val="auto"/>
                <w:vertAlign w:val="superscript"/>
                <w:lang w:val="en-GB"/>
              </w:rPr>
              <w:t>1</w:t>
            </w:r>
          </w:p>
          <w:p w14:paraId="6D7D068A" w14:textId="77777777"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suggestion for practice: “(…) If the service is offered, patients should understand the uncertainty about the balance of benefits and harms”</w:t>
            </w:r>
          </w:p>
        </w:tc>
        <w:tc>
          <w:tcPr>
            <w:tcW w:w="0" w:type="auto"/>
            <w:shd w:val="clear" w:color="auto" w:fill="auto"/>
          </w:tcPr>
          <w:p w14:paraId="30A87045" w14:textId="63CBA49B"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Systematically developed;</w:t>
            </w:r>
            <w:r w:rsidR="00DA4B94" w:rsidRPr="006C0AE3">
              <w:rPr>
                <w:rFonts w:ascii="Book Antiqua" w:hAnsi="Book Antiqua"/>
                <w:color w:val="auto"/>
                <w:lang w:val="en-GB"/>
              </w:rPr>
              <w:t xml:space="preserve"> S</w:t>
            </w:r>
            <w:r w:rsidRPr="006C0AE3">
              <w:rPr>
                <w:rFonts w:ascii="Book Antiqua" w:hAnsi="Book Antiqua"/>
                <w:color w:val="auto"/>
                <w:lang w:val="en-GB"/>
              </w:rPr>
              <w:t>creening programme criteria-based</w:t>
            </w:r>
          </w:p>
        </w:tc>
        <w:tc>
          <w:tcPr>
            <w:tcW w:w="0" w:type="auto"/>
            <w:shd w:val="clear" w:color="auto" w:fill="auto"/>
          </w:tcPr>
          <w:p w14:paraId="48E7D01F" w14:textId="40AC5A72"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 xml:space="preserve">Methods and standards following the USPSTF Procedure Manual; </w:t>
            </w:r>
            <w:r w:rsidR="00DA4B94" w:rsidRPr="006C0AE3">
              <w:rPr>
                <w:rFonts w:ascii="Book Antiqua" w:hAnsi="Book Antiqua"/>
                <w:color w:val="auto"/>
                <w:lang w:val="en-GB"/>
              </w:rPr>
              <w:t>S</w:t>
            </w:r>
            <w:r w:rsidRPr="006C0AE3">
              <w:rPr>
                <w:rFonts w:ascii="Book Antiqua" w:hAnsi="Book Antiqua"/>
                <w:color w:val="auto"/>
                <w:lang w:val="en-GB"/>
              </w:rPr>
              <w:t>ystematic review addressing six key questions</w:t>
            </w:r>
            <w:r w:rsidRPr="006C0AE3">
              <w:rPr>
                <w:rFonts w:ascii="Book Antiqua" w:hAnsi="Book Antiqua"/>
                <w:color w:val="auto"/>
                <w:vertAlign w:val="superscript"/>
                <w:lang w:val="en-GB"/>
              </w:rPr>
              <w:t>2</w:t>
            </w:r>
            <w:r w:rsidRPr="006C0AE3">
              <w:rPr>
                <w:rFonts w:ascii="Book Antiqua" w:hAnsi="Book Antiqua"/>
                <w:color w:val="auto"/>
                <w:lang w:val="en-GB"/>
              </w:rPr>
              <w:t xml:space="preserve">; </w:t>
            </w:r>
            <w:r w:rsidR="00DA4B94" w:rsidRPr="006C0AE3">
              <w:rPr>
                <w:rFonts w:ascii="Book Antiqua" w:hAnsi="Book Antiqua"/>
                <w:color w:val="auto"/>
                <w:lang w:val="en-GB"/>
              </w:rPr>
              <w:t>P</w:t>
            </w:r>
            <w:r w:rsidRPr="006C0AE3">
              <w:rPr>
                <w:rFonts w:ascii="Book Antiqua" w:hAnsi="Book Antiqua"/>
                <w:color w:val="auto"/>
                <w:lang w:val="en-GB"/>
              </w:rPr>
              <w:t>revious recommendation (2004): against screening</w:t>
            </w:r>
          </w:p>
        </w:tc>
      </w:tr>
      <w:tr w:rsidR="006C0AE3" w:rsidRPr="006C0AE3" w14:paraId="4AE7D056" w14:textId="77777777" w:rsidTr="006E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C6AC386" w14:textId="2F8EB97C"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AAP Bright Futures Guidelines,</w:t>
            </w:r>
            <w:r w:rsidR="001471F6" w:rsidRPr="006C0AE3">
              <w:rPr>
                <w:rFonts w:ascii="Book Antiqua" w:hAnsi="Book Antiqua"/>
                <w:b w:val="0"/>
                <w:bCs w:val="0"/>
                <w:color w:val="auto"/>
                <w:lang w:val="en-GB"/>
              </w:rPr>
              <w:t xml:space="preserve"> </w:t>
            </w:r>
            <w:r w:rsidRPr="006C0AE3">
              <w:rPr>
                <w:rFonts w:ascii="Book Antiqua" w:hAnsi="Book Antiqua"/>
                <w:b w:val="0"/>
                <w:bCs w:val="0"/>
                <w:color w:val="auto"/>
                <w:lang w:val="en-GB"/>
              </w:rPr>
              <w:t>2017/ 2019</w:t>
            </w:r>
            <w:r w:rsidRPr="006C0AE3">
              <w:rPr>
                <w:rFonts w:ascii="Book Antiqua" w:hAnsi="Book Antiqua"/>
                <w:b w:val="0"/>
                <w:bCs w:val="0"/>
                <w:color w:val="auto"/>
                <w:vertAlign w:val="superscript"/>
                <w:lang w:val="en-GB"/>
              </w:rPr>
              <w:t>[36]</w:t>
            </w:r>
          </w:p>
        </w:tc>
        <w:tc>
          <w:tcPr>
            <w:tcW w:w="0" w:type="auto"/>
            <w:shd w:val="clear" w:color="auto" w:fill="auto"/>
          </w:tcPr>
          <w:p w14:paraId="46DBB2B7" w14:textId="101004FD" w:rsidR="00375E7E" w:rsidRPr="006C0AE3" w:rsidRDefault="00DA4B94"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R</w:t>
            </w:r>
            <w:r w:rsidR="00375E7E" w:rsidRPr="006C0AE3">
              <w:rPr>
                <w:rFonts w:ascii="Book Antiqua" w:hAnsi="Book Antiqua"/>
                <w:color w:val="auto"/>
                <w:lang w:val="en-GB"/>
              </w:rPr>
              <w:t>ecommended</w:t>
            </w:r>
          </w:p>
          <w:p w14:paraId="7563DFD5" w14:textId="77777777" w:rsidR="00375E7E" w:rsidRPr="006C0AE3" w:rsidRDefault="00375E7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(examination of the back)</w:t>
            </w:r>
          </w:p>
        </w:tc>
        <w:tc>
          <w:tcPr>
            <w:tcW w:w="0" w:type="auto"/>
            <w:shd w:val="clear" w:color="auto" w:fill="auto"/>
          </w:tcPr>
          <w:p w14:paraId="138EE7EA" w14:textId="6E3C5324" w:rsidR="00375E7E" w:rsidRPr="006C0AE3" w:rsidRDefault="00DA4B94"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E</w:t>
            </w:r>
            <w:r w:rsidR="00375E7E" w:rsidRPr="006C0AE3">
              <w:rPr>
                <w:rFonts w:ascii="Book Antiqua" w:hAnsi="Book Antiqua"/>
                <w:color w:val="auto"/>
                <w:lang w:val="en-GB"/>
              </w:rPr>
              <w:t>ndorsement of the SRS/AAOS/ POSNA/AAP 2015 position (below)</w:t>
            </w:r>
          </w:p>
        </w:tc>
        <w:tc>
          <w:tcPr>
            <w:tcW w:w="0" w:type="auto"/>
            <w:shd w:val="clear" w:color="auto" w:fill="auto"/>
          </w:tcPr>
          <w:p w14:paraId="6C63C775" w14:textId="6C32A5C6" w:rsidR="00375E7E" w:rsidRPr="006C0AE3" w:rsidRDefault="00DA4B94"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E</w:t>
            </w:r>
            <w:r w:rsidR="00375E7E" w:rsidRPr="006C0AE3">
              <w:rPr>
                <w:rFonts w:ascii="Book Antiqua" w:hAnsi="Book Antiqua"/>
                <w:color w:val="auto"/>
                <w:lang w:val="en-GB"/>
              </w:rPr>
              <w:t xml:space="preserve">xaminations for scoliosis and “other abnormalities” during all (11-21 </w:t>
            </w:r>
            <w:proofErr w:type="spellStart"/>
            <w:r w:rsidR="00375E7E" w:rsidRPr="006C0AE3">
              <w:rPr>
                <w:rFonts w:ascii="Book Antiqua" w:hAnsi="Book Antiqua"/>
                <w:color w:val="auto"/>
                <w:lang w:val="en-GB"/>
              </w:rPr>
              <w:t>yr</w:t>
            </w:r>
            <w:proofErr w:type="spellEnd"/>
            <w:r w:rsidR="00375E7E" w:rsidRPr="006C0AE3">
              <w:rPr>
                <w:rFonts w:ascii="Book Antiqua" w:hAnsi="Book Antiqua"/>
                <w:color w:val="auto"/>
                <w:lang w:val="en-GB"/>
              </w:rPr>
              <w:t>) Adolescence Health Supervision Visits</w:t>
            </w:r>
          </w:p>
        </w:tc>
      </w:tr>
      <w:tr w:rsidR="006C0AE3" w:rsidRPr="006C0AE3" w14:paraId="7FA983C8" w14:textId="77777777" w:rsidTr="006E06B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A303E65" w14:textId="649E92EA"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SOSORT,</w:t>
            </w:r>
            <w:r w:rsidR="00DA4B94" w:rsidRPr="006C0AE3">
              <w:rPr>
                <w:rFonts w:ascii="Book Antiqua" w:hAnsi="Book Antiqua"/>
                <w:b w:val="0"/>
                <w:bCs w:val="0"/>
                <w:color w:val="auto"/>
                <w:lang w:val="en-GB"/>
              </w:rPr>
              <w:t xml:space="preserve"> </w:t>
            </w:r>
            <w:r w:rsidRPr="006C0AE3">
              <w:rPr>
                <w:rFonts w:ascii="Book Antiqua" w:hAnsi="Book Antiqua"/>
                <w:b w:val="0"/>
                <w:bCs w:val="0"/>
                <w:color w:val="auto"/>
                <w:lang w:val="en-GB"/>
              </w:rPr>
              <w:t>2016 (published 2018)</w:t>
            </w:r>
            <w:r w:rsidRPr="006C0AE3">
              <w:rPr>
                <w:rFonts w:ascii="Book Antiqua" w:hAnsi="Book Antiqua"/>
                <w:b w:val="0"/>
                <w:bCs w:val="0"/>
                <w:color w:val="auto"/>
                <w:vertAlign w:val="superscript"/>
                <w:lang w:val="en-GB"/>
              </w:rPr>
              <w:t>[35]</w:t>
            </w:r>
          </w:p>
        </w:tc>
        <w:tc>
          <w:tcPr>
            <w:tcW w:w="0" w:type="auto"/>
            <w:shd w:val="clear" w:color="auto" w:fill="auto"/>
          </w:tcPr>
          <w:p w14:paraId="2C6B80CB" w14:textId="1E44B953"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Recommended</w:t>
            </w:r>
            <w:r w:rsidR="00DA4B94" w:rsidRPr="006C0AE3">
              <w:rPr>
                <w:rFonts w:ascii="Book Antiqua" w:hAnsi="Book Antiqua"/>
                <w:color w:val="auto"/>
                <w:lang w:val="en-GB"/>
              </w:rPr>
              <w:t xml:space="preserve"> </w:t>
            </w:r>
            <w:r w:rsidRPr="006C0AE3">
              <w:rPr>
                <w:rFonts w:ascii="Book Antiqua" w:hAnsi="Book Antiqua"/>
                <w:color w:val="auto"/>
                <w:lang w:val="en-GB"/>
              </w:rPr>
              <w:t>(school screening programmes)</w:t>
            </w:r>
          </w:p>
        </w:tc>
        <w:tc>
          <w:tcPr>
            <w:tcW w:w="0" w:type="auto"/>
            <w:shd w:val="clear" w:color="auto" w:fill="auto"/>
          </w:tcPr>
          <w:p w14:paraId="3338BD45" w14:textId="3AE27209" w:rsidR="00375E7E" w:rsidRPr="006C0AE3" w:rsidRDefault="00DA4B94"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C</w:t>
            </w:r>
            <w:r w:rsidR="00375E7E" w:rsidRPr="006C0AE3">
              <w:rPr>
                <w:rFonts w:ascii="Book Antiqua" w:hAnsi="Book Antiqua"/>
                <w:color w:val="auto"/>
                <w:lang w:val="en-GB"/>
              </w:rPr>
              <w:t>onsensus-based</w:t>
            </w:r>
          </w:p>
        </w:tc>
        <w:tc>
          <w:tcPr>
            <w:tcW w:w="0" w:type="auto"/>
            <w:shd w:val="clear" w:color="auto" w:fill="auto"/>
          </w:tcPr>
          <w:p w14:paraId="22C1CB85" w14:textId="7F1DB6BE"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 xml:space="preserve">Delphi method; </w:t>
            </w:r>
            <w:r w:rsidR="00DA4B94" w:rsidRPr="006C0AE3">
              <w:rPr>
                <w:rFonts w:ascii="Book Antiqua" w:hAnsi="Book Antiqua"/>
                <w:color w:val="auto"/>
                <w:lang w:val="en-GB"/>
              </w:rPr>
              <w:t>P</w:t>
            </w:r>
            <w:r w:rsidRPr="006C0AE3">
              <w:rPr>
                <w:rFonts w:ascii="Book Antiqua" w:hAnsi="Book Antiqua"/>
                <w:color w:val="auto"/>
                <w:lang w:val="en-GB"/>
              </w:rPr>
              <w:t>anel of experts and scoliosis conservative treatment practitioners; 2007 SOSORT screening consensus paper</w:t>
            </w:r>
            <w:r w:rsidRPr="006C0AE3">
              <w:rPr>
                <w:rFonts w:ascii="Book Antiqua" w:hAnsi="Book Antiqua"/>
                <w:color w:val="auto"/>
                <w:vertAlign w:val="superscript"/>
                <w:lang w:val="en-GB"/>
              </w:rPr>
              <w:t>[45]</w:t>
            </w:r>
            <w:r w:rsidRPr="006C0AE3">
              <w:rPr>
                <w:rFonts w:ascii="Book Antiqua" w:hAnsi="Book Antiqua"/>
                <w:color w:val="auto"/>
                <w:lang w:val="en-GB"/>
              </w:rPr>
              <w:t xml:space="preserve"> recommended as “a </w:t>
            </w:r>
            <w:r w:rsidRPr="006C0AE3">
              <w:rPr>
                <w:rFonts w:ascii="Book Antiqua" w:hAnsi="Book Antiqua"/>
                <w:color w:val="auto"/>
                <w:lang w:val="en-GB"/>
              </w:rPr>
              <w:lastRenderedPageBreak/>
              <w:t>reference for specific insights”</w:t>
            </w:r>
          </w:p>
        </w:tc>
      </w:tr>
      <w:tr w:rsidR="006C0AE3" w:rsidRPr="006C0AE3" w14:paraId="2478E2F2" w14:textId="77777777" w:rsidTr="006E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5318106" w14:textId="05D76B51" w:rsidR="00375E7E" w:rsidRPr="006C0AE3" w:rsidRDefault="0001546F"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lastRenderedPageBreak/>
              <w:t>United Kingdom</w:t>
            </w:r>
            <w:r w:rsidR="00375E7E" w:rsidRPr="006C0AE3">
              <w:rPr>
                <w:rFonts w:ascii="Book Antiqua" w:hAnsi="Book Antiqua"/>
                <w:b w:val="0"/>
                <w:bCs w:val="0"/>
                <w:color w:val="auto"/>
                <w:lang w:val="en-GB"/>
              </w:rPr>
              <w:t xml:space="preserve"> National Screening Committee, 2016</w:t>
            </w:r>
            <w:r w:rsidR="00375E7E" w:rsidRPr="006C0AE3">
              <w:rPr>
                <w:rFonts w:ascii="Book Antiqua" w:hAnsi="Book Antiqua"/>
                <w:b w:val="0"/>
                <w:bCs w:val="0"/>
                <w:color w:val="auto"/>
                <w:vertAlign w:val="superscript"/>
                <w:lang w:val="en-GB"/>
              </w:rPr>
              <w:t>[32]</w:t>
            </w:r>
          </w:p>
        </w:tc>
        <w:tc>
          <w:tcPr>
            <w:tcW w:w="0" w:type="auto"/>
            <w:shd w:val="clear" w:color="auto" w:fill="auto"/>
          </w:tcPr>
          <w:p w14:paraId="772F9646" w14:textId="2A3D8537" w:rsidR="00375E7E" w:rsidRPr="006C0AE3" w:rsidRDefault="00F971E2"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N</w:t>
            </w:r>
            <w:r w:rsidR="00375E7E" w:rsidRPr="006C0AE3">
              <w:rPr>
                <w:rFonts w:ascii="Book Antiqua" w:hAnsi="Book Antiqua"/>
                <w:color w:val="auto"/>
                <w:lang w:val="en-GB"/>
              </w:rPr>
              <w:t>ot recommended</w:t>
            </w:r>
          </w:p>
          <w:p w14:paraId="77A4E620" w14:textId="77777777" w:rsidR="00375E7E" w:rsidRPr="006C0AE3" w:rsidRDefault="00375E7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(national population-based screening programme)</w:t>
            </w:r>
          </w:p>
        </w:tc>
        <w:tc>
          <w:tcPr>
            <w:tcW w:w="0" w:type="auto"/>
            <w:shd w:val="clear" w:color="auto" w:fill="auto"/>
          </w:tcPr>
          <w:p w14:paraId="5B120286" w14:textId="52F4A218" w:rsidR="00375E7E" w:rsidRPr="006C0AE3" w:rsidRDefault="00F971E2"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w:t>
            </w:r>
            <w:r w:rsidR="00375E7E" w:rsidRPr="006C0AE3">
              <w:rPr>
                <w:rFonts w:ascii="Book Antiqua" w:hAnsi="Book Antiqua"/>
                <w:color w:val="auto"/>
                <w:lang w:val="en-GB"/>
              </w:rPr>
              <w:t>ystematically developed;</w:t>
            </w:r>
            <w:r w:rsidRPr="006C0AE3">
              <w:rPr>
                <w:rFonts w:ascii="Book Antiqua" w:hAnsi="Book Antiqua"/>
                <w:color w:val="auto"/>
                <w:lang w:val="en-GB"/>
              </w:rPr>
              <w:t xml:space="preserve"> United Kingdom</w:t>
            </w:r>
            <w:r w:rsidR="00375E7E" w:rsidRPr="006C0AE3">
              <w:rPr>
                <w:rFonts w:ascii="Book Antiqua" w:hAnsi="Book Antiqua"/>
                <w:color w:val="auto"/>
                <w:lang w:val="en-GB"/>
              </w:rPr>
              <w:t xml:space="preserve"> </w:t>
            </w:r>
            <w:r w:rsidRPr="006C0AE3">
              <w:rPr>
                <w:rFonts w:ascii="Book Antiqua" w:hAnsi="Book Antiqua"/>
                <w:color w:val="auto"/>
                <w:lang w:val="en-GB"/>
              </w:rPr>
              <w:t>National Security Council</w:t>
            </w:r>
            <w:r w:rsidR="00375E7E" w:rsidRPr="006C0AE3">
              <w:rPr>
                <w:rFonts w:ascii="Book Antiqua" w:hAnsi="Book Antiqua"/>
                <w:color w:val="auto"/>
                <w:lang w:val="en-GB"/>
              </w:rPr>
              <w:t xml:space="preserve"> (2015) screening programme criteria-based</w:t>
            </w:r>
          </w:p>
        </w:tc>
        <w:tc>
          <w:tcPr>
            <w:tcW w:w="0" w:type="auto"/>
            <w:shd w:val="clear" w:color="auto" w:fill="auto"/>
          </w:tcPr>
          <w:p w14:paraId="5CF7AB71" w14:textId="06C6561A" w:rsidR="00375E7E" w:rsidRPr="006C0AE3" w:rsidRDefault="0001546F"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B</w:t>
            </w:r>
            <w:r w:rsidR="00375E7E" w:rsidRPr="006C0AE3">
              <w:rPr>
                <w:rFonts w:ascii="Book Antiqua" w:hAnsi="Book Antiqua"/>
                <w:color w:val="auto"/>
                <w:lang w:val="en-GB"/>
              </w:rPr>
              <w:t>ased on systematic evidence review</w:t>
            </w:r>
            <w:r w:rsidR="00375E7E" w:rsidRPr="006C0AE3">
              <w:rPr>
                <w:rFonts w:ascii="Book Antiqua" w:hAnsi="Book Antiqua"/>
                <w:color w:val="auto"/>
                <w:vertAlign w:val="superscript"/>
                <w:lang w:val="en-GB"/>
              </w:rPr>
              <w:t>[43]</w:t>
            </w:r>
            <w:r w:rsidR="00375E7E" w:rsidRPr="006C0AE3">
              <w:rPr>
                <w:rFonts w:ascii="Book Antiqua" w:hAnsi="Book Antiqua"/>
                <w:color w:val="auto"/>
                <w:lang w:val="en-GB"/>
              </w:rPr>
              <w:t xml:space="preserve">; </w:t>
            </w:r>
            <w:r w:rsidR="00F971E2" w:rsidRPr="006C0AE3">
              <w:rPr>
                <w:rFonts w:ascii="Book Antiqua" w:hAnsi="Book Antiqua"/>
                <w:color w:val="auto"/>
                <w:lang w:val="en-GB"/>
              </w:rPr>
              <w:t>C</w:t>
            </w:r>
            <w:r w:rsidR="00375E7E" w:rsidRPr="006C0AE3">
              <w:rPr>
                <w:rFonts w:ascii="Book Antiqua" w:hAnsi="Book Antiqua"/>
                <w:color w:val="auto"/>
                <w:lang w:val="en-GB"/>
              </w:rPr>
              <w:t>riteria addressing the condition, the test, the intervention in terms of a clinically, socially and ethically acceptable screening programme</w:t>
            </w:r>
            <w:r w:rsidR="00375E7E" w:rsidRPr="006C0AE3">
              <w:rPr>
                <w:rFonts w:ascii="Book Antiqua" w:hAnsi="Book Antiqua"/>
                <w:color w:val="auto"/>
                <w:vertAlign w:val="superscript"/>
                <w:lang w:val="en-GB"/>
              </w:rPr>
              <w:t>1</w:t>
            </w:r>
            <w:r w:rsidR="00375E7E" w:rsidRPr="006C0AE3">
              <w:rPr>
                <w:rFonts w:ascii="Book Antiqua" w:hAnsi="Book Antiqua"/>
                <w:color w:val="auto"/>
                <w:lang w:val="en-GB"/>
              </w:rPr>
              <w:t xml:space="preserve">; </w:t>
            </w:r>
            <w:r w:rsidR="00F971E2" w:rsidRPr="006C0AE3">
              <w:rPr>
                <w:rFonts w:ascii="Book Antiqua" w:hAnsi="Book Antiqua"/>
                <w:color w:val="auto"/>
                <w:lang w:val="en-GB"/>
              </w:rPr>
              <w:t>R</w:t>
            </w:r>
            <w:r w:rsidR="00375E7E" w:rsidRPr="006C0AE3">
              <w:rPr>
                <w:rFonts w:ascii="Book Antiqua" w:hAnsi="Book Antiqua"/>
                <w:color w:val="auto"/>
                <w:lang w:val="en-GB"/>
              </w:rPr>
              <w:t>ecommendation sustained (2006, 2012)</w:t>
            </w:r>
          </w:p>
        </w:tc>
      </w:tr>
      <w:tr w:rsidR="006C0AE3" w:rsidRPr="006C0AE3" w14:paraId="66284330" w14:textId="77777777" w:rsidTr="006E06B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CA73009" w14:textId="339224BD"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SRS/AAOS/ POSNA/AAP, 2015</w:t>
            </w:r>
            <w:r w:rsidRPr="006C0AE3">
              <w:rPr>
                <w:rFonts w:ascii="Book Antiqua" w:hAnsi="Book Antiqua"/>
                <w:b w:val="0"/>
                <w:bCs w:val="0"/>
                <w:color w:val="auto"/>
                <w:vertAlign w:val="superscript"/>
                <w:lang w:val="en-GB"/>
              </w:rPr>
              <w:t>[33,46]</w:t>
            </w:r>
          </w:p>
        </w:tc>
        <w:tc>
          <w:tcPr>
            <w:tcW w:w="0" w:type="auto"/>
            <w:shd w:val="clear" w:color="auto" w:fill="auto"/>
          </w:tcPr>
          <w:p w14:paraId="44EAA61B" w14:textId="77777777"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Recommended</w:t>
            </w:r>
          </w:p>
          <w:p w14:paraId="78F335AB" w14:textId="77777777" w:rsidR="00375E7E" w:rsidRPr="006C0AE3" w:rsidRDefault="00375E7E"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(to be conducted in a medical home setting)</w:t>
            </w:r>
          </w:p>
        </w:tc>
        <w:tc>
          <w:tcPr>
            <w:tcW w:w="0" w:type="auto"/>
            <w:shd w:val="clear" w:color="auto" w:fill="auto"/>
          </w:tcPr>
          <w:p w14:paraId="255ED57D" w14:textId="7F4AEC87" w:rsidR="00375E7E" w:rsidRPr="006C0AE3" w:rsidRDefault="00F971E2"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O</w:t>
            </w:r>
            <w:r w:rsidR="00375E7E" w:rsidRPr="006C0AE3">
              <w:rPr>
                <w:rFonts w:ascii="Book Antiqua" w:hAnsi="Book Antiqua"/>
                <w:color w:val="auto"/>
                <w:lang w:val="en-GB"/>
              </w:rPr>
              <w:t>pinion-based;</w:t>
            </w:r>
            <w:r w:rsidRPr="006C0AE3">
              <w:rPr>
                <w:rFonts w:ascii="Book Antiqua" w:hAnsi="Book Antiqua"/>
                <w:color w:val="auto"/>
                <w:lang w:val="en-GB"/>
              </w:rPr>
              <w:t xml:space="preserve"> </w:t>
            </w:r>
            <w:r w:rsidR="00375E7E" w:rsidRPr="006C0AE3">
              <w:rPr>
                <w:rFonts w:ascii="Book Antiqua" w:hAnsi="Book Antiqua"/>
                <w:color w:val="auto"/>
                <w:lang w:val="en-GB"/>
              </w:rPr>
              <w:t>narrative, including information on new evidence</w:t>
            </w:r>
          </w:p>
        </w:tc>
        <w:tc>
          <w:tcPr>
            <w:tcW w:w="0" w:type="auto"/>
            <w:shd w:val="clear" w:color="auto" w:fill="auto"/>
          </w:tcPr>
          <w:p w14:paraId="4230D355" w14:textId="3A0E483D" w:rsidR="00375E7E" w:rsidRPr="006C0AE3" w:rsidRDefault="00F971E2"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R</w:t>
            </w:r>
            <w:r w:rsidR="00375E7E" w:rsidRPr="006C0AE3">
              <w:rPr>
                <w:rFonts w:ascii="Book Antiqua" w:hAnsi="Book Antiqua"/>
                <w:color w:val="auto"/>
                <w:lang w:val="en-GB"/>
              </w:rPr>
              <w:t>eaders encouraged “to reach their own decisions” as the statement is not based on a systematic review; position confirmed</w:t>
            </w:r>
            <w:r w:rsidR="00375E7E" w:rsidRPr="006C0AE3">
              <w:rPr>
                <w:rFonts w:ascii="Book Antiqua" w:hAnsi="Book Antiqua"/>
                <w:color w:val="auto"/>
                <w:vertAlign w:val="superscript"/>
                <w:lang w:val="en-GB"/>
              </w:rPr>
              <w:t>[40]</w:t>
            </w:r>
            <w:r w:rsidR="00375E7E" w:rsidRPr="006C0AE3">
              <w:rPr>
                <w:rFonts w:ascii="Book Antiqua" w:hAnsi="Book Antiqua"/>
                <w:color w:val="auto"/>
                <w:lang w:val="en-GB"/>
              </w:rPr>
              <w:t xml:space="preserve"> after the USPSTF 2018 recommendation</w:t>
            </w:r>
          </w:p>
        </w:tc>
      </w:tr>
      <w:tr w:rsidR="006C0AE3" w:rsidRPr="006C0AE3" w14:paraId="21695A91" w14:textId="77777777" w:rsidTr="006E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1A66413" w14:textId="71F4E891"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SRS International Task Force, 2013</w:t>
            </w:r>
            <w:r w:rsidRPr="006C0AE3">
              <w:rPr>
                <w:rFonts w:ascii="Book Antiqua" w:hAnsi="Book Antiqua"/>
                <w:b w:val="0"/>
                <w:bCs w:val="0"/>
                <w:color w:val="auto"/>
                <w:vertAlign w:val="superscript"/>
                <w:lang w:val="en-GB"/>
              </w:rPr>
              <w:t>[31]</w:t>
            </w:r>
          </w:p>
        </w:tc>
        <w:tc>
          <w:tcPr>
            <w:tcW w:w="0" w:type="auto"/>
            <w:shd w:val="clear" w:color="auto" w:fill="auto"/>
          </w:tcPr>
          <w:p w14:paraId="575A0C5C" w14:textId="77777777" w:rsidR="00375E7E" w:rsidRPr="006C0AE3" w:rsidRDefault="00375E7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Recommended</w:t>
            </w:r>
          </w:p>
          <w:p w14:paraId="34990EFF" w14:textId="77777777" w:rsidR="00375E7E" w:rsidRPr="006C0AE3" w:rsidRDefault="00375E7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(school screening)</w:t>
            </w:r>
          </w:p>
        </w:tc>
        <w:tc>
          <w:tcPr>
            <w:tcW w:w="0" w:type="auto"/>
            <w:shd w:val="clear" w:color="auto" w:fill="auto"/>
          </w:tcPr>
          <w:p w14:paraId="6EE123DA" w14:textId="69B0D792" w:rsidR="00375E7E" w:rsidRPr="006C0AE3" w:rsidRDefault="00F971E2"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C</w:t>
            </w:r>
            <w:r w:rsidR="00375E7E" w:rsidRPr="006C0AE3">
              <w:rPr>
                <w:rFonts w:ascii="Book Antiqua" w:hAnsi="Book Antiqua"/>
                <w:color w:val="auto"/>
                <w:lang w:val="en-GB"/>
              </w:rPr>
              <w:t>onsensus-based; research synthesis-guided</w:t>
            </w:r>
          </w:p>
        </w:tc>
        <w:tc>
          <w:tcPr>
            <w:tcW w:w="0" w:type="auto"/>
            <w:shd w:val="clear" w:color="auto" w:fill="auto"/>
          </w:tcPr>
          <w:p w14:paraId="4E294C85" w14:textId="170D3D49" w:rsidR="00375E7E" w:rsidRPr="006C0AE3" w:rsidRDefault="00F971E2"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E</w:t>
            </w:r>
            <w:r w:rsidR="00375E7E" w:rsidRPr="006C0AE3">
              <w:rPr>
                <w:rFonts w:ascii="Book Antiqua" w:hAnsi="Book Antiqua"/>
                <w:color w:val="auto"/>
                <w:lang w:val="en-GB"/>
              </w:rPr>
              <w:t>xpert consensus (Delphi method, seven surgeons,</w:t>
            </w:r>
            <w:r w:rsidR="00A470CE" w:rsidRPr="006C0AE3">
              <w:rPr>
                <w:rFonts w:ascii="Book Antiqua" w:hAnsi="Book Antiqua"/>
                <w:color w:val="auto"/>
                <w:lang w:val="en-GB"/>
              </w:rPr>
              <w:t xml:space="preserve"> </w:t>
            </w:r>
            <w:r w:rsidR="00375E7E" w:rsidRPr="006C0AE3">
              <w:rPr>
                <w:rFonts w:ascii="Book Antiqua" w:hAnsi="Book Antiqua"/>
                <w:color w:val="auto"/>
                <w:lang w:val="en-GB"/>
              </w:rPr>
              <w:t xml:space="preserve">epidemiologist) on test technical efficacy, </w:t>
            </w:r>
            <w:r w:rsidR="00375E7E" w:rsidRPr="006C0AE3">
              <w:rPr>
                <w:rFonts w:ascii="Book Antiqua" w:hAnsi="Book Antiqua"/>
                <w:color w:val="auto"/>
                <w:lang w:val="en-GB"/>
              </w:rPr>
              <w:lastRenderedPageBreak/>
              <w:t>clinical, program, treatment, and cost effectiveness, using a dedicated systematic review</w:t>
            </w:r>
            <w:r w:rsidR="00375E7E" w:rsidRPr="006C0AE3">
              <w:rPr>
                <w:rFonts w:ascii="Book Antiqua" w:hAnsi="Book Antiqua"/>
                <w:color w:val="auto"/>
                <w:vertAlign w:val="superscript"/>
                <w:lang w:val="en-GB"/>
              </w:rPr>
              <w:t>[47]</w:t>
            </w:r>
            <w:r w:rsidR="00375E7E" w:rsidRPr="006C0AE3">
              <w:rPr>
                <w:rFonts w:ascii="Book Antiqua" w:hAnsi="Book Antiqua"/>
                <w:color w:val="auto"/>
                <w:lang w:val="en-GB"/>
              </w:rPr>
              <w:t xml:space="preserve"> and other available critical literature reviews</w:t>
            </w:r>
          </w:p>
        </w:tc>
      </w:tr>
      <w:tr w:rsidR="006C0AE3" w:rsidRPr="006C0AE3" w14:paraId="3F28C647" w14:textId="77777777" w:rsidTr="006E06B0">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tcPr>
          <w:p w14:paraId="61C434C1" w14:textId="6B61A8E2" w:rsidR="00375E7E" w:rsidRPr="006C0AE3" w:rsidRDefault="00A470C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lastRenderedPageBreak/>
              <w:t>H</w:t>
            </w:r>
            <w:r w:rsidR="00375E7E" w:rsidRPr="006C0AE3">
              <w:rPr>
                <w:rFonts w:ascii="Book Antiqua" w:hAnsi="Book Antiqua"/>
                <w:b w:val="0"/>
                <w:bCs w:val="0"/>
                <w:color w:val="auto"/>
                <w:lang w:val="en-GB"/>
              </w:rPr>
              <w:t>istorical</w:t>
            </w:r>
            <w:r w:rsidR="007D3838" w:rsidRPr="006C0AE3">
              <w:rPr>
                <w:rFonts w:ascii="Book Antiqua" w:hAnsi="Book Antiqua"/>
                <w:b w:val="0"/>
                <w:bCs w:val="0"/>
                <w:color w:val="auto"/>
                <w:lang w:val="en-GB"/>
              </w:rPr>
              <w:t xml:space="preserve"> </w:t>
            </w:r>
            <w:r w:rsidR="00375E7E" w:rsidRPr="006C0AE3">
              <w:rPr>
                <w:rFonts w:ascii="Book Antiqua" w:hAnsi="Book Antiqua"/>
                <w:b w:val="0"/>
                <w:bCs w:val="0"/>
                <w:color w:val="auto"/>
                <w:lang w:val="en-GB"/>
              </w:rPr>
              <w:t>(and discontinued) recommendations:</w:t>
            </w:r>
          </w:p>
        </w:tc>
      </w:tr>
      <w:tr w:rsidR="006C0AE3" w:rsidRPr="006C0AE3" w14:paraId="59499B75" w14:textId="77777777" w:rsidTr="006E0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73F7C1F" w14:textId="166C5AAF"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National Health and Medical Research Council, Australia,</w:t>
            </w:r>
            <w:r w:rsidR="00A470CE" w:rsidRPr="006C0AE3">
              <w:rPr>
                <w:rFonts w:ascii="Book Antiqua" w:hAnsi="Book Antiqua"/>
                <w:b w:val="0"/>
                <w:bCs w:val="0"/>
                <w:color w:val="auto"/>
                <w:lang w:val="en-GB"/>
              </w:rPr>
              <w:t xml:space="preserve"> </w:t>
            </w:r>
            <w:r w:rsidRPr="006C0AE3">
              <w:rPr>
                <w:rFonts w:ascii="Book Antiqua" w:hAnsi="Book Antiqua"/>
                <w:b w:val="0"/>
                <w:bCs w:val="0"/>
                <w:color w:val="auto"/>
                <w:lang w:val="en-GB"/>
              </w:rPr>
              <w:t>2002</w:t>
            </w:r>
            <w:r w:rsidRPr="006C0AE3">
              <w:rPr>
                <w:rFonts w:ascii="Book Antiqua" w:hAnsi="Book Antiqua"/>
                <w:b w:val="0"/>
                <w:bCs w:val="0"/>
                <w:color w:val="auto"/>
                <w:vertAlign w:val="superscript"/>
                <w:lang w:val="en-GB"/>
              </w:rPr>
              <w:t>[48]</w:t>
            </w:r>
          </w:p>
        </w:tc>
        <w:tc>
          <w:tcPr>
            <w:tcW w:w="0" w:type="auto"/>
            <w:shd w:val="clear" w:color="auto" w:fill="auto"/>
          </w:tcPr>
          <w:p w14:paraId="39899A03" w14:textId="489E128B" w:rsidR="00375E7E" w:rsidRPr="006C0AE3" w:rsidRDefault="00A470C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N</w:t>
            </w:r>
            <w:r w:rsidR="00375E7E" w:rsidRPr="006C0AE3">
              <w:rPr>
                <w:rFonts w:ascii="Book Antiqua" w:hAnsi="Book Antiqua"/>
                <w:color w:val="auto"/>
                <w:lang w:val="en-GB"/>
              </w:rPr>
              <w:t>ot recommended (rescinded guideline, not updated, archived</w:t>
            </w:r>
            <w:r w:rsidR="00375E7E" w:rsidRPr="006C0AE3">
              <w:rPr>
                <w:rFonts w:ascii="Book Antiqua" w:hAnsi="Book Antiqua"/>
                <w:color w:val="auto"/>
                <w:vertAlign w:val="superscript"/>
                <w:lang w:val="en-GB"/>
              </w:rPr>
              <w:t>[48]</w:t>
            </w:r>
            <w:r w:rsidR="00375E7E" w:rsidRPr="006C0AE3">
              <w:rPr>
                <w:rFonts w:ascii="Book Antiqua" w:hAnsi="Book Antiqua"/>
                <w:color w:val="auto"/>
                <w:lang w:val="en-GB"/>
              </w:rPr>
              <w:t>)</w:t>
            </w:r>
          </w:p>
        </w:tc>
        <w:tc>
          <w:tcPr>
            <w:tcW w:w="0" w:type="auto"/>
            <w:shd w:val="clear" w:color="auto" w:fill="auto"/>
          </w:tcPr>
          <w:p w14:paraId="6EE63C61" w14:textId="30C71343" w:rsidR="00375E7E" w:rsidRPr="006C0AE3" w:rsidRDefault="00A470C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w:t>
            </w:r>
            <w:r w:rsidR="00375E7E" w:rsidRPr="006C0AE3">
              <w:rPr>
                <w:rFonts w:ascii="Book Antiqua" w:hAnsi="Book Antiqua"/>
                <w:color w:val="auto"/>
                <w:lang w:val="en-GB"/>
              </w:rPr>
              <w:t>ystematically developed</w:t>
            </w:r>
          </w:p>
        </w:tc>
        <w:tc>
          <w:tcPr>
            <w:tcW w:w="0" w:type="auto"/>
            <w:shd w:val="clear" w:color="auto" w:fill="auto"/>
          </w:tcPr>
          <w:p w14:paraId="11A74688" w14:textId="3B157B2B" w:rsidR="00375E7E" w:rsidRPr="006C0AE3" w:rsidRDefault="00A470CE"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B</w:t>
            </w:r>
            <w:r w:rsidR="00375E7E" w:rsidRPr="006C0AE3">
              <w:rPr>
                <w:rFonts w:ascii="Book Antiqua" w:hAnsi="Book Antiqua"/>
                <w:color w:val="auto"/>
                <w:lang w:val="en-GB"/>
              </w:rPr>
              <w:t>ased on critical review against criteria of screening tests characteristics, treatment effectiveness, burden of suffering;</w:t>
            </w:r>
            <w:r w:rsidRPr="006C0AE3">
              <w:rPr>
                <w:rFonts w:ascii="Book Antiqua" w:hAnsi="Book Antiqua"/>
                <w:color w:val="auto"/>
                <w:lang w:val="en-GB"/>
              </w:rPr>
              <w:t xml:space="preserve"> N</w:t>
            </w:r>
            <w:r w:rsidR="00375E7E" w:rsidRPr="006C0AE3">
              <w:rPr>
                <w:rFonts w:ascii="Book Antiqua" w:hAnsi="Book Antiqua"/>
                <w:color w:val="auto"/>
                <w:lang w:val="en-GB"/>
              </w:rPr>
              <w:t>o current guidelines or guidelines in development</w:t>
            </w:r>
          </w:p>
        </w:tc>
      </w:tr>
      <w:tr w:rsidR="006C0AE3" w:rsidRPr="006C0AE3" w14:paraId="0B703B70" w14:textId="77777777" w:rsidTr="006E06B0">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7DDBF5A" w14:textId="448DE4C4" w:rsidR="00375E7E" w:rsidRPr="006C0AE3" w:rsidRDefault="00375E7E" w:rsidP="00F159AB">
            <w:pPr>
              <w:snapToGrid w:val="0"/>
              <w:spacing w:line="360" w:lineRule="auto"/>
              <w:jc w:val="both"/>
              <w:rPr>
                <w:rFonts w:ascii="Book Antiqua" w:hAnsi="Book Antiqua"/>
                <w:b w:val="0"/>
                <w:bCs w:val="0"/>
                <w:color w:val="auto"/>
                <w:lang w:val="en-GB"/>
              </w:rPr>
            </w:pPr>
            <w:r w:rsidRPr="006C0AE3">
              <w:rPr>
                <w:rFonts w:ascii="Book Antiqua" w:hAnsi="Book Antiqua"/>
                <w:b w:val="0"/>
                <w:bCs w:val="0"/>
                <w:color w:val="auto"/>
                <w:lang w:val="en-GB"/>
              </w:rPr>
              <w:t>Canadian Task Force on Preventive Health Care</w:t>
            </w:r>
            <w:r w:rsidRPr="006C0AE3">
              <w:rPr>
                <w:rFonts w:ascii="Book Antiqua" w:hAnsi="Book Antiqua"/>
                <w:b w:val="0"/>
                <w:bCs w:val="0"/>
                <w:color w:val="auto"/>
                <w:vertAlign w:val="superscript"/>
                <w:lang w:val="en-GB"/>
              </w:rPr>
              <w:t>3</w:t>
            </w:r>
            <w:r w:rsidRPr="006C0AE3">
              <w:rPr>
                <w:rFonts w:ascii="Book Antiqua" w:hAnsi="Book Antiqua"/>
                <w:b w:val="0"/>
                <w:bCs w:val="0"/>
                <w:color w:val="auto"/>
                <w:lang w:val="en-GB"/>
              </w:rPr>
              <w:t>, 1994</w:t>
            </w:r>
            <w:r w:rsidRPr="006C0AE3">
              <w:rPr>
                <w:rFonts w:ascii="Book Antiqua" w:hAnsi="Book Antiqua"/>
                <w:b w:val="0"/>
                <w:bCs w:val="0"/>
                <w:color w:val="auto"/>
                <w:vertAlign w:val="superscript"/>
                <w:lang w:val="en-GB"/>
              </w:rPr>
              <w:t>[49]</w:t>
            </w:r>
          </w:p>
        </w:tc>
        <w:tc>
          <w:tcPr>
            <w:tcW w:w="0" w:type="auto"/>
            <w:shd w:val="clear" w:color="auto" w:fill="auto"/>
          </w:tcPr>
          <w:p w14:paraId="1102D676" w14:textId="0195DE7E" w:rsidR="00375E7E" w:rsidRPr="006C0AE3" w:rsidRDefault="006E06B0"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N</w:t>
            </w:r>
            <w:r w:rsidR="00375E7E" w:rsidRPr="006C0AE3">
              <w:rPr>
                <w:rFonts w:ascii="Book Antiqua" w:hAnsi="Book Antiqua"/>
                <w:color w:val="auto"/>
                <w:lang w:val="en-GB"/>
              </w:rPr>
              <w:t>o recommendation: insufficient evidence to recommend for or against (historical guideline, not updated</w:t>
            </w:r>
            <w:r w:rsidR="00375E7E" w:rsidRPr="006C0AE3">
              <w:rPr>
                <w:rFonts w:ascii="Book Antiqua" w:hAnsi="Book Antiqua"/>
                <w:color w:val="auto"/>
                <w:vertAlign w:val="superscript"/>
                <w:lang w:val="en-GB"/>
              </w:rPr>
              <w:t>[49]</w:t>
            </w:r>
            <w:r w:rsidR="00375E7E" w:rsidRPr="006C0AE3">
              <w:rPr>
                <w:rFonts w:ascii="Book Antiqua" w:hAnsi="Book Antiqua"/>
                <w:color w:val="auto"/>
                <w:lang w:val="en-GB"/>
              </w:rPr>
              <w:t>)</w:t>
            </w:r>
          </w:p>
        </w:tc>
        <w:tc>
          <w:tcPr>
            <w:tcW w:w="0" w:type="auto"/>
            <w:shd w:val="clear" w:color="auto" w:fill="auto"/>
          </w:tcPr>
          <w:p w14:paraId="34EA1C99" w14:textId="321F44C8" w:rsidR="00375E7E" w:rsidRPr="006C0AE3" w:rsidRDefault="006E06B0"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S</w:t>
            </w:r>
            <w:r w:rsidR="00375E7E" w:rsidRPr="006C0AE3">
              <w:rPr>
                <w:rFonts w:ascii="Book Antiqua" w:hAnsi="Book Antiqua"/>
                <w:color w:val="auto"/>
                <w:lang w:val="en-GB"/>
              </w:rPr>
              <w:t>ystematically developed</w:t>
            </w:r>
          </w:p>
        </w:tc>
        <w:tc>
          <w:tcPr>
            <w:tcW w:w="0" w:type="auto"/>
            <w:shd w:val="clear" w:color="auto" w:fill="auto"/>
          </w:tcPr>
          <w:p w14:paraId="1457E81C" w14:textId="128E09E6" w:rsidR="00375E7E" w:rsidRPr="006C0AE3" w:rsidRDefault="006E06B0"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B</w:t>
            </w:r>
            <w:r w:rsidR="00375E7E" w:rsidRPr="006C0AE3">
              <w:rPr>
                <w:rFonts w:ascii="Book Antiqua" w:hAnsi="Book Antiqua"/>
                <w:color w:val="auto"/>
                <w:lang w:val="en-GB"/>
              </w:rPr>
              <w:t xml:space="preserve">ased on critical review of the evidence of benefits and harms of screening and treatment; </w:t>
            </w:r>
            <w:r w:rsidRPr="006C0AE3">
              <w:rPr>
                <w:rFonts w:ascii="Book Antiqua" w:hAnsi="Book Antiqua"/>
                <w:color w:val="auto"/>
                <w:lang w:val="en-GB"/>
              </w:rPr>
              <w:t>N</w:t>
            </w:r>
            <w:r w:rsidR="00375E7E" w:rsidRPr="006C0AE3">
              <w:rPr>
                <w:rFonts w:ascii="Book Antiqua" w:hAnsi="Book Antiqua"/>
                <w:color w:val="auto"/>
                <w:lang w:val="en-GB"/>
              </w:rPr>
              <w:t>o current guidelines or guidelines in development</w:t>
            </w:r>
          </w:p>
        </w:tc>
      </w:tr>
    </w:tbl>
    <w:p w14:paraId="709B9A9D" w14:textId="653A90C1" w:rsidR="003402F5" w:rsidRPr="006C0AE3" w:rsidRDefault="00CE7A2C" w:rsidP="00F159AB">
      <w:pPr>
        <w:snapToGrid w:val="0"/>
        <w:spacing w:line="360" w:lineRule="auto"/>
        <w:jc w:val="both"/>
        <w:rPr>
          <w:rFonts w:ascii="Book Antiqua" w:hAnsi="Book Antiqua"/>
          <w:lang w:val="en-GB"/>
        </w:rPr>
      </w:pPr>
      <w:r w:rsidRPr="006C0AE3">
        <w:rPr>
          <w:rFonts w:ascii="Book Antiqua" w:hAnsi="Book Antiqua"/>
          <w:vertAlign w:val="superscript"/>
          <w:lang w:val="en-GB"/>
        </w:rPr>
        <w:t>1</w:t>
      </w:r>
      <w:r w:rsidR="00B4794C" w:rsidRPr="006C0AE3">
        <w:rPr>
          <w:rFonts w:ascii="Book Antiqua" w:hAnsi="Book Antiqua"/>
          <w:lang w:val="en-GB"/>
        </w:rPr>
        <w:t>T</w:t>
      </w:r>
      <w:r w:rsidRPr="006C0AE3">
        <w:rPr>
          <w:rFonts w:ascii="Book Antiqua" w:hAnsi="Book Antiqua"/>
          <w:lang w:val="en-GB"/>
        </w:rPr>
        <w:t xml:space="preserve">he current evidence is insufficient to assess the balance of benefits and harms of the service. Evidence is lacking, of poor quality, or conflicting, and the balance </w:t>
      </w:r>
      <w:r w:rsidRPr="006C0AE3">
        <w:rPr>
          <w:rFonts w:ascii="Book Antiqua" w:hAnsi="Book Antiqua"/>
          <w:lang w:val="en-GB"/>
        </w:rPr>
        <w:lastRenderedPageBreak/>
        <w:t>of benefits and harms cannot be determined</w:t>
      </w:r>
      <w:proofErr w:type="gramStart"/>
      <w:r w:rsidRPr="006C0AE3">
        <w:rPr>
          <w:rFonts w:ascii="Book Antiqua" w:hAnsi="Book Antiqua"/>
          <w:lang w:val="en-GB"/>
        </w:rPr>
        <w:t>”</w:t>
      </w:r>
      <w:r w:rsidRPr="006C0AE3">
        <w:rPr>
          <w:rFonts w:ascii="Book Antiqua" w:hAnsi="Book Antiqua"/>
          <w:vertAlign w:val="superscript"/>
          <w:lang w:val="en-GB"/>
        </w:rPr>
        <w:t>[</w:t>
      </w:r>
      <w:proofErr w:type="gramEnd"/>
      <w:r w:rsidRPr="006C0AE3">
        <w:rPr>
          <w:rFonts w:ascii="Book Antiqua" w:hAnsi="Book Antiqua"/>
          <w:vertAlign w:val="superscript"/>
          <w:lang w:val="en-GB"/>
        </w:rPr>
        <w:t>34]</w:t>
      </w:r>
      <w:r w:rsidRPr="006C0AE3">
        <w:rPr>
          <w:rFonts w:ascii="Book Antiqua" w:hAnsi="Book Antiqua"/>
          <w:lang w:val="en-GB"/>
        </w:rPr>
        <w:t xml:space="preserve">; </w:t>
      </w:r>
      <w:r w:rsidRPr="006C0AE3">
        <w:rPr>
          <w:rFonts w:ascii="Book Antiqua" w:hAnsi="Book Antiqua"/>
          <w:vertAlign w:val="superscript"/>
          <w:lang w:val="en-GB"/>
        </w:rPr>
        <w:t>2</w:t>
      </w:r>
      <w:r w:rsidR="00DE0CD3" w:rsidRPr="006C0AE3">
        <w:rPr>
          <w:rFonts w:ascii="Book Antiqua" w:hAnsi="Book Antiqua"/>
          <w:lang w:val="en-GB"/>
        </w:rPr>
        <w:t>F</w:t>
      </w:r>
      <w:r w:rsidRPr="006C0AE3">
        <w:rPr>
          <w:rFonts w:ascii="Book Antiqua" w:hAnsi="Book Antiqua"/>
          <w:lang w:val="en-GB"/>
        </w:rPr>
        <w:t xml:space="preserve">or more details see Table </w:t>
      </w:r>
      <w:r w:rsidR="00983193" w:rsidRPr="006C0AE3">
        <w:rPr>
          <w:rFonts w:ascii="Book Antiqua" w:hAnsi="Book Antiqua"/>
          <w:lang w:val="en-GB"/>
        </w:rPr>
        <w:t>8</w:t>
      </w:r>
      <w:r w:rsidRPr="006C0AE3">
        <w:rPr>
          <w:rFonts w:ascii="Book Antiqua" w:hAnsi="Book Antiqua"/>
          <w:lang w:val="en-GB"/>
        </w:rPr>
        <w:t xml:space="preserve">; </w:t>
      </w:r>
      <w:r w:rsidRPr="006C0AE3">
        <w:rPr>
          <w:rFonts w:ascii="Book Antiqua" w:hAnsi="Book Antiqua"/>
          <w:vertAlign w:val="superscript"/>
          <w:lang w:val="en-GB"/>
        </w:rPr>
        <w:t>3</w:t>
      </w:r>
      <w:r w:rsidR="00DE0CD3" w:rsidRPr="006C0AE3">
        <w:rPr>
          <w:rFonts w:ascii="Book Antiqua" w:hAnsi="Book Antiqua"/>
          <w:lang w:val="en-GB"/>
        </w:rPr>
        <w:t>F</w:t>
      </w:r>
      <w:r w:rsidRPr="006C0AE3">
        <w:rPr>
          <w:rFonts w:ascii="Book Antiqua" w:hAnsi="Book Antiqua"/>
          <w:lang w:val="en-GB"/>
        </w:rPr>
        <w:t>ormerly Canadian Task Force on the Periodic Health Examination</w:t>
      </w:r>
      <w:r w:rsidR="007D497F" w:rsidRPr="006C0AE3">
        <w:rPr>
          <w:rFonts w:ascii="Book Antiqua" w:hAnsi="Book Antiqua"/>
          <w:lang w:val="en-GB"/>
        </w:rPr>
        <w:t>.</w:t>
      </w:r>
      <w:r w:rsidR="00F6014F" w:rsidRPr="006C0AE3">
        <w:rPr>
          <w:rFonts w:ascii="Book Antiqua" w:hAnsi="Book Antiqua"/>
          <w:lang w:val="en-GB" w:eastAsia="zh-CN"/>
        </w:rPr>
        <w:t xml:space="preserve"> </w:t>
      </w:r>
      <w:r w:rsidR="00F6014F" w:rsidRPr="006C0AE3">
        <w:rPr>
          <w:rFonts w:ascii="Book Antiqua" w:hAnsi="Book Antiqua"/>
          <w:lang w:val="en-GB"/>
        </w:rPr>
        <w:t xml:space="preserve">AAOS: American Academy of </w:t>
      </w:r>
      <w:proofErr w:type="spellStart"/>
      <w:r w:rsidR="00F6014F" w:rsidRPr="006C0AE3">
        <w:rPr>
          <w:rFonts w:ascii="Book Antiqua" w:hAnsi="Book Antiqua"/>
          <w:lang w:val="en-GB"/>
        </w:rPr>
        <w:t>Orthopedic</w:t>
      </w:r>
      <w:proofErr w:type="spellEnd"/>
      <w:r w:rsidR="00F6014F" w:rsidRPr="006C0AE3">
        <w:rPr>
          <w:rFonts w:ascii="Book Antiqua" w:hAnsi="Book Antiqua"/>
          <w:lang w:val="en-GB"/>
        </w:rPr>
        <w:t xml:space="preserve"> Surgeons; POSNA: </w:t>
      </w:r>
      <w:proofErr w:type="spellStart"/>
      <w:r w:rsidR="00F6014F" w:rsidRPr="006C0AE3">
        <w:rPr>
          <w:rFonts w:ascii="Book Antiqua" w:hAnsi="Book Antiqua"/>
          <w:lang w:val="en-GB"/>
        </w:rPr>
        <w:t>Pediatric</w:t>
      </w:r>
      <w:proofErr w:type="spellEnd"/>
      <w:r w:rsidR="00F6014F" w:rsidRPr="006C0AE3">
        <w:rPr>
          <w:rFonts w:ascii="Book Antiqua" w:hAnsi="Book Antiqua"/>
          <w:lang w:val="en-GB"/>
        </w:rPr>
        <w:t xml:space="preserve"> </w:t>
      </w:r>
      <w:proofErr w:type="spellStart"/>
      <w:r w:rsidR="00F6014F" w:rsidRPr="006C0AE3">
        <w:rPr>
          <w:rFonts w:ascii="Book Antiqua" w:hAnsi="Book Antiqua"/>
          <w:lang w:val="en-GB"/>
        </w:rPr>
        <w:t>Orthopedic</w:t>
      </w:r>
      <w:proofErr w:type="spellEnd"/>
      <w:r w:rsidR="00F6014F" w:rsidRPr="006C0AE3">
        <w:rPr>
          <w:rFonts w:ascii="Book Antiqua" w:hAnsi="Book Antiqua"/>
          <w:lang w:val="en-GB"/>
        </w:rPr>
        <w:t xml:space="preserve"> Society of North America, AAP: American Academy of </w:t>
      </w:r>
      <w:proofErr w:type="spellStart"/>
      <w:r w:rsidR="00F6014F" w:rsidRPr="006C0AE3">
        <w:rPr>
          <w:rFonts w:ascii="Book Antiqua" w:hAnsi="Book Antiqua"/>
          <w:lang w:val="en-GB"/>
        </w:rPr>
        <w:t>Pediatrics</w:t>
      </w:r>
      <w:proofErr w:type="spellEnd"/>
      <w:r w:rsidR="00F6014F" w:rsidRPr="006C0AE3">
        <w:rPr>
          <w:rFonts w:ascii="Book Antiqua" w:hAnsi="Book Antiqua"/>
          <w:lang w:val="en-GB"/>
        </w:rPr>
        <w:t>; AIS: Adolescent idiopathic scoliosis; SOSORT: Scientific Society on Scoliosis Orthopaedic and Rehabilitation Treatment; SRS: Scoliosis Research Society.</w:t>
      </w:r>
    </w:p>
    <w:p w14:paraId="12D03400" w14:textId="77777777" w:rsidR="003402F5" w:rsidRPr="006C0AE3" w:rsidRDefault="003402F5">
      <w:pPr>
        <w:rPr>
          <w:rFonts w:ascii="Book Antiqua" w:hAnsi="Book Antiqua"/>
          <w:lang w:val="en-GB"/>
        </w:rPr>
      </w:pPr>
      <w:r w:rsidRPr="006C0AE3">
        <w:rPr>
          <w:rFonts w:ascii="Book Antiqua" w:hAnsi="Book Antiqua"/>
          <w:lang w:val="en-GB"/>
        </w:rPr>
        <w:br w:type="page"/>
      </w:r>
    </w:p>
    <w:p w14:paraId="5867AF74"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lastRenderedPageBreak/>
        <w:t>Table 2 Terms related to people-centred care and person-centred care</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6801"/>
      </w:tblGrid>
      <w:tr w:rsidR="006C0AE3" w:rsidRPr="006C0AE3" w14:paraId="7809EAAC" w14:textId="77777777" w:rsidTr="003402F5">
        <w:tc>
          <w:tcPr>
            <w:tcW w:w="9286" w:type="dxa"/>
            <w:gridSpan w:val="2"/>
            <w:tcBorders>
              <w:top w:val="single" w:sz="8" w:space="0" w:color="auto"/>
              <w:bottom w:val="single" w:sz="8" w:space="0" w:color="auto"/>
            </w:tcBorders>
            <w:shd w:val="clear" w:color="auto" w:fill="auto"/>
          </w:tcPr>
          <w:p w14:paraId="1CC2CB9C"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b/>
                <w:lang w:val="en-GB"/>
              </w:rPr>
              <w:t>Terms</w:t>
            </w:r>
          </w:p>
        </w:tc>
      </w:tr>
      <w:tr w:rsidR="006C0AE3" w:rsidRPr="006C0AE3" w14:paraId="37406B03" w14:textId="77777777" w:rsidTr="003402F5">
        <w:tc>
          <w:tcPr>
            <w:tcW w:w="2093" w:type="dxa"/>
            <w:tcBorders>
              <w:top w:val="single" w:sz="8" w:space="0" w:color="auto"/>
            </w:tcBorders>
            <w:shd w:val="clear" w:color="auto" w:fill="auto"/>
          </w:tcPr>
          <w:p w14:paraId="2F7CC1DF"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People-centred care</w:t>
            </w:r>
          </w:p>
        </w:tc>
        <w:tc>
          <w:tcPr>
            <w:tcW w:w="7193" w:type="dxa"/>
            <w:tcBorders>
              <w:top w:val="single" w:sz="8" w:space="0" w:color="auto"/>
            </w:tcBorders>
            <w:shd w:val="clear" w:color="auto" w:fill="auto"/>
          </w:tcPr>
          <w:p w14:paraId="60264560"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“Organised around the health needs and expectations of people rather than diseases (…) requires that people have the education and support they need to make decisions and participate in their own care”</w:t>
            </w:r>
            <w:r w:rsidRPr="006C0AE3">
              <w:rPr>
                <w:rFonts w:ascii="Book Antiqua" w:hAnsi="Book Antiqua"/>
                <w:vertAlign w:val="superscript"/>
                <w:lang w:val="en-GB"/>
              </w:rPr>
              <w:t>[5]</w:t>
            </w:r>
            <w:r w:rsidRPr="006C0AE3">
              <w:rPr>
                <w:rFonts w:ascii="Book Antiqua" w:hAnsi="Book Antiqua"/>
                <w:lang w:val="en-GB"/>
              </w:rPr>
              <w:t>; “extends the concept of patient-centred care to individuals, families, communities and society”</w:t>
            </w:r>
            <w:r w:rsidRPr="006C0AE3">
              <w:rPr>
                <w:rFonts w:ascii="Book Antiqua" w:hAnsi="Book Antiqua"/>
                <w:vertAlign w:val="superscript"/>
                <w:lang w:val="en-GB"/>
              </w:rPr>
              <w:t>[66]</w:t>
            </w:r>
          </w:p>
        </w:tc>
      </w:tr>
      <w:tr w:rsidR="006C0AE3" w:rsidRPr="006C0AE3" w14:paraId="52893775" w14:textId="77777777" w:rsidTr="003402F5">
        <w:tc>
          <w:tcPr>
            <w:tcW w:w="2093" w:type="dxa"/>
            <w:shd w:val="clear" w:color="auto" w:fill="auto"/>
          </w:tcPr>
          <w:p w14:paraId="3D562496"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Person-centred care</w:t>
            </w:r>
          </w:p>
        </w:tc>
        <w:tc>
          <w:tcPr>
            <w:tcW w:w="7193" w:type="dxa"/>
            <w:shd w:val="clear" w:color="auto" w:fill="auto"/>
          </w:tcPr>
          <w:p w14:paraId="2CC667CF"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“Care approaches that see the person as a whole with many levels of needs and goals, with these needs coming from their own personal and social determinants of health”</w:t>
            </w:r>
            <w:r w:rsidRPr="006C0AE3">
              <w:rPr>
                <w:rFonts w:ascii="Book Antiqua" w:hAnsi="Book Antiqua"/>
                <w:vertAlign w:val="superscript"/>
                <w:lang w:val="en-GB"/>
              </w:rPr>
              <w:t>[5]</w:t>
            </w:r>
          </w:p>
        </w:tc>
      </w:tr>
      <w:tr w:rsidR="006C0AE3" w:rsidRPr="006C0AE3" w14:paraId="0103CB97" w14:textId="77777777" w:rsidTr="003402F5">
        <w:tc>
          <w:tcPr>
            <w:tcW w:w="2093" w:type="dxa"/>
            <w:shd w:val="clear" w:color="auto" w:fill="auto"/>
          </w:tcPr>
          <w:p w14:paraId="75215360"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 xml:space="preserve">Engagement </w:t>
            </w:r>
          </w:p>
        </w:tc>
        <w:tc>
          <w:tcPr>
            <w:tcW w:w="7193" w:type="dxa"/>
            <w:shd w:val="clear" w:color="auto" w:fill="auto"/>
          </w:tcPr>
          <w:p w14:paraId="1A887BD8"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“Involving people and communities in the design, planning and delivery of health services that (…) enable them to make choices about care and treatment options”</w:t>
            </w:r>
            <w:r w:rsidRPr="006C0AE3">
              <w:rPr>
                <w:rFonts w:ascii="Book Antiqua" w:hAnsi="Book Antiqua"/>
                <w:vertAlign w:val="superscript"/>
                <w:lang w:val="en-GB"/>
              </w:rPr>
              <w:t>[66]</w:t>
            </w:r>
          </w:p>
        </w:tc>
      </w:tr>
      <w:tr w:rsidR="006C0AE3" w:rsidRPr="006C0AE3" w14:paraId="7DC7989E" w14:textId="77777777" w:rsidTr="003402F5">
        <w:tc>
          <w:tcPr>
            <w:tcW w:w="2093" w:type="dxa"/>
            <w:shd w:val="clear" w:color="auto" w:fill="auto"/>
          </w:tcPr>
          <w:p w14:paraId="09A6033A"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Patient decision aids</w:t>
            </w:r>
          </w:p>
        </w:tc>
        <w:tc>
          <w:tcPr>
            <w:tcW w:w="7193" w:type="dxa"/>
            <w:shd w:val="clear" w:color="auto" w:fill="auto"/>
          </w:tcPr>
          <w:p w14:paraId="40D6715B"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“Evidence-based tools designed to help patients specific and deliberated choices among health-care options”</w:t>
            </w:r>
            <w:r w:rsidRPr="006C0AE3">
              <w:rPr>
                <w:rFonts w:ascii="Book Antiqua" w:hAnsi="Book Antiqua"/>
                <w:vertAlign w:val="superscript"/>
                <w:lang w:val="en-GB"/>
              </w:rPr>
              <w:t>[72]</w:t>
            </w:r>
          </w:p>
        </w:tc>
      </w:tr>
      <w:tr w:rsidR="003402F5" w:rsidRPr="006C0AE3" w14:paraId="3050F811" w14:textId="77777777" w:rsidTr="003402F5">
        <w:tc>
          <w:tcPr>
            <w:tcW w:w="2093" w:type="dxa"/>
            <w:shd w:val="clear" w:color="auto" w:fill="auto"/>
          </w:tcPr>
          <w:p w14:paraId="6D36E4C6"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Shared decision-making</w:t>
            </w:r>
          </w:p>
        </w:tc>
        <w:tc>
          <w:tcPr>
            <w:tcW w:w="7193" w:type="dxa"/>
            <w:shd w:val="clear" w:color="auto" w:fill="auto"/>
          </w:tcPr>
          <w:p w14:paraId="6DF3780A"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“Process through which clinicians and patients make health care choices together”</w:t>
            </w:r>
            <w:r w:rsidRPr="006C0AE3">
              <w:rPr>
                <w:rFonts w:ascii="Book Antiqua" w:hAnsi="Book Antiqua"/>
                <w:vertAlign w:val="superscript"/>
                <w:lang w:val="en-GB"/>
              </w:rPr>
              <w:t>[67]</w:t>
            </w:r>
          </w:p>
        </w:tc>
      </w:tr>
    </w:tbl>
    <w:p w14:paraId="2D497553" w14:textId="2E602807" w:rsidR="003402F5" w:rsidRPr="006C0AE3" w:rsidRDefault="003402F5" w:rsidP="003402F5">
      <w:pPr>
        <w:snapToGrid w:val="0"/>
        <w:spacing w:line="360" w:lineRule="auto"/>
        <w:jc w:val="both"/>
        <w:rPr>
          <w:rFonts w:ascii="Book Antiqua" w:hAnsi="Book Antiqua"/>
        </w:rPr>
      </w:pPr>
    </w:p>
    <w:p w14:paraId="39EC55F5" w14:textId="77777777" w:rsidR="003402F5" w:rsidRPr="006C0AE3" w:rsidRDefault="003402F5">
      <w:pPr>
        <w:rPr>
          <w:rFonts w:ascii="Book Antiqua" w:hAnsi="Book Antiqua"/>
        </w:rPr>
      </w:pPr>
      <w:r w:rsidRPr="006C0AE3">
        <w:rPr>
          <w:rFonts w:ascii="Book Antiqua" w:hAnsi="Book Antiqua"/>
        </w:rPr>
        <w:br w:type="page"/>
      </w:r>
    </w:p>
    <w:p w14:paraId="7626C020"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lastRenderedPageBreak/>
        <w:t>Table 3 Generic standards of trustworthiness for guidelines and recommendations</w:t>
      </w:r>
    </w:p>
    <w:tbl>
      <w:tblPr>
        <w:tblStyle w:val="a7"/>
        <w:tblW w:w="5000" w:type="pct"/>
        <w:tblBorders>
          <w:top w:val="single" w:sz="8" w:space="0" w:color="auto"/>
          <w:left w:val="none" w:sz="0" w:space="0" w:color="auto"/>
          <w:bottom w:val="single" w:sz="8" w:space="0" w:color="auto"/>
          <w:right w:val="none" w:sz="0" w:space="0" w:color="auto"/>
          <w:insideV w:val="none" w:sz="0" w:space="0" w:color="auto"/>
        </w:tblBorders>
        <w:tblLook w:val="04A0" w:firstRow="1" w:lastRow="0" w:firstColumn="1" w:lastColumn="0" w:noHBand="0" w:noVBand="1"/>
      </w:tblPr>
      <w:tblGrid>
        <w:gridCol w:w="4534"/>
        <w:gridCol w:w="4322"/>
      </w:tblGrid>
      <w:tr w:rsidR="006C0AE3" w:rsidRPr="006C0AE3" w14:paraId="4CA91508" w14:textId="77777777" w:rsidTr="003402F5">
        <w:tc>
          <w:tcPr>
            <w:tcW w:w="2560" w:type="pct"/>
            <w:shd w:val="clear" w:color="auto" w:fill="auto"/>
            <w:vAlign w:val="center"/>
          </w:tcPr>
          <w:p w14:paraId="47A576B3" w14:textId="77777777" w:rsidR="003402F5" w:rsidRPr="00877798" w:rsidRDefault="003402F5" w:rsidP="003402F5">
            <w:pPr>
              <w:snapToGrid w:val="0"/>
              <w:spacing w:line="360" w:lineRule="auto"/>
              <w:jc w:val="both"/>
              <w:rPr>
                <w:rFonts w:ascii="Book Antiqua" w:hAnsi="Book Antiqua"/>
                <w:b/>
                <w:lang w:val="en-GB"/>
              </w:rPr>
            </w:pPr>
            <w:r w:rsidRPr="00877798">
              <w:rPr>
                <w:rFonts w:ascii="Book Antiqua" w:hAnsi="Book Antiqua"/>
                <w:b/>
                <w:lang w:val="en-GB"/>
              </w:rPr>
              <w:t>Institute of Medicine, 2011</w:t>
            </w:r>
            <w:r w:rsidRPr="00877798">
              <w:rPr>
                <w:rFonts w:ascii="Book Antiqua" w:hAnsi="Book Antiqua"/>
                <w:b/>
                <w:vertAlign w:val="superscript"/>
                <w:lang w:val="en-GB"/>
              </w:rPr>
              <w:t>[10]</w:t>
            </w:r>
            <w:r w:rsidRPr="00877798">
              <w:rPr>
                <w:rFonts w:ascii="Book Antiqua" w:hAnsi="Book Antiqua"/>
                <w:b/>
                <w:lang w:val="en-GB"/>
              </w:rPr>
              <w:t xml:space="preserve"> </w:t>
            </w:r>
          </w:p>
        </w:tc>
        <w:tc>
          <w:tcPr>
            <w:tcW w:w="2440" w:type="pct"/>
            <w:shd w:val="clear" w:color="auto" w:fill="auto"/>
            <w:vAlign w:val="center"/>
          </w:tcPr>
          <w:p w14:paraId="31C77A3C" w14:textId="77777777" w:rsidR="003402F5" w:rsidRPr="00877798" w:rsidRDefault="003402F5" w:rsidP="003402F5">
            <w:pPr>
              <w:snapToGrid w:val="0"/>
              <w:spacing w:line="360" w:lineRule="auto"/>
              <w:jc w:val="both"/>
              <w:rPr>
                <w:rFonts w:ascii="Book Antiqua" w:hAnsi="Book Antiqua"/>
                <w:b/>
                <w:lang w:val="en-GB"/>
              </w:rPr>
            </w:pPr>
            <w:r w:rsidRPr="00877798">
              <w:rPr>
                <w:rFonts w:ascii="Book Antiqua" w:hAnsi="Book Antiqua"/>
                <w:b/>
                <w:lang w:val="en-GB"/>
              </w:rPr>
              <w:t>Guidelines International Network, 2012</w:t>
            </w:r>
            <w:r w:rsidRPr="00877798">
              <w:rPr>
                <w:rFonts w:ascii="Book Antiqua" w:hAnsi="Book Antiqua"/>
                <w:b/>
                <w:vertAlign w:val="superscript"/>
                <w:lang w:val="en-GB"/>
              </w:rPr>
              <w:t>[11]</w:t>
            </w:r>
          </w:p>
        </w:tc>
      </w:tr>
      <w:tr w:rsidR="003402F5" w:rsidRPr="006C0AE3" w14:paraId="7548874C" w14:textId="77777777" w:rsidTr="003402F5">
        <w:tc>
          <w:tcPr>
            <w:tcW w:w="2560" w:type="pct"/>
            <w:shd w:val="clear" w:color="auto" w:fill="auto"/>
          </w:tcPr>
          <w:p w14:paraId="0D98A774"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1. Establishing transparency;</w:t>
            </w:r>
            <w:r w:rsidRPr="006C0AE3">
              <w:rPr>
                <w:rFonts w:ascii="Book Antiqua" w:hAnsi="Book Antiqua" w:hint="eastAsia"/>
                <w:lang w:val="en-GB" w:eastAsia="zh-CN"/>
              </w:rPr>
              <w:t xml:space="preserve"> </w:t>
            </w:r>
            <w:r w:rsidRPr="006C0AE3">
              <w:rPr>
                <w:rFonts w:ascii="Book Antiqua" w:hAnsi="Book Antiqua"/>
                <w:lang w:val="en-GB"/>
              </w:rPr>
              <w:t>2. Management of conflicts of interest;</w:t>
            </w:r>
            <w:r w:rsidRPr="006C0AE3">
              <w:rPr>
                <w:rFonts w:ascii="Book Antiqua" w:hAnsi="Book Antiqua" w:hint="eastAsia"/>
                <w:lang w:val="en-GB" w:eastAsia="zh-CN"/>
              </w:rPr>
              <w:t xml:space="preserve"> </w:t>
            </w:r>
            <w:r w:rsidRPr="006C0AE3">
              <w:rPr>
                <w:rFonts w:ascii="Book Antiqua" w:hAnsi="Book Antiqua"/>
                <w:lang w:val="en-GB"/>
              </w:rPr>
              <w:t>3. Guideline development group composition: multidisciplinary group, methodologist involvement, patient and public perspectives;</w:t>
            </w:r>
            <w:r w:rsidRPr="006C0AE3">
              <w:rPr>
                <w:rFonts w:ascii="Book Antiqua" w:hAnsi="Book Antiqua" w:hint="eastAsia"/>
                <w:lang w:val="en-GB" w:eastAsia="zh-CN"/>
              </w:rPr>
              <w:t xml:space="preserve"> </w:t>
            </w:r>
            <w:r w:rsidRPr="006C0AE3">
              <w:rPr>
                <w:rFonts w:ascii="Book Antiqua" w:hAnsi="Book Antiqua"/>
                <w:lang w:val="en-GB"/>
              </w:rPr>
              <w:t>4. Clinical practice guideline – systematic review intersection/ use of systematic review evidence;</w:t>
            </w:r>
            <w:r w:rsidRPr="006C0AE3">
              <w:rPr>
                <w:rFonts w:ascii="Book Antiqua" w:hAnsi="Book Antiqua" w:hint="eastAsia"/>
                <w:lang w:val="en-GB" w:eastAsia="zh-CN"/>
              </w:rPr>
              <w:t xml:space="preserve"> </w:t>
            </w:r>
            <w:r w:rsidRPr="006C0AE3">
              <w:rPr>
                <w:rFonts w:ascii="Book Antiqua" w:hAnsi="Book Antiqua"/>
                <w:lang w:val="en-GB"/>
              </w:rPr>
              <w:t>5. Evidence foundations for and rating strength of recommendations;</w:t>
            </w:r>
            <w:r w:rsidRPr="006C0AE3">
              <w:rPr>
                <w:rFonts w:ascii="Book Antiqua" w:hAnsi="Book Antiqua" w:hint="eastAsia"/>
                <w:lang w:val="en-GB" w:eastAsia="zh-CN"/>
              </w:rPr>
              <w:t xml:space="preserve"> </w:t>
            </w:r>
            <w:r w:rsidRPr="006C0AE3">
              <w:rPr>
                <w:rFonts w:ascii="Book Antiqua" w:hAnsi="Book Antiqua"/>
                <w:lang w:val="en-GB"/>
              </w:rPr>
              <w:t>6. Specific and unambiguous articulation of recommendations;</w:t>
            </w:r>
            <w:r w:rsidRPr="006C0AE3">
              <w:rPr>
                <w:rFonts w:ascii="Book Antiqua" w:hAnsi="Book Antiqua" w:hint="eastAsia"/>
                <w:lang w:val="en-GB" w:eastAsia="zh-CN"/>
              </w:rPr>
              <w:t xml:space="preserve"> </w:t>
            </w:r>
            <w:r w:rsidRPr="006C0AE3">
              <w:rPr>
                <w:rFonts w:ascii="Book Antiqua" w:hAnsi="Book Antiqua"/>
                <w:lang w:val="en-GB"/>
              </w:rPr>
              <w:t>7. External review;</w:t>
            </w:r>
            <w:r w:rsidRPr="006C0AE3">
              <w:rPr>
                <w:rFonts w:ascii="Book Antiqua" w:hAnsi="Book Antiqua" w:hint="eastAsia"/>
                <w:lang w:val="en-GB" w:eastAsia="zh-CN"/>
              </w:rPr>
              <w:t xml:space="preserve"> </w:t>
            </w:r>
            <w:r w:rsidRPr="006C0AE3">
              <w:rPr>
                <w:rFonts w:ascii="Book Antiqua" w:hAnsi="Book Antiqua"/>
                <w:lang w:val="en-GB"/>
              </w:rPr>
              <w:t>8. Updating</w:t>
            </w:r>
          </w:p>
        </w:tc>
        <w:tc>
          <w:tcPr>
            <w:tcW w:w="2440" w:type="pct"/>
            <w:shd w:val="clear" w:color="auto" w:fill="auto"/>
          </w:tcPr>
          <w:p w14:paraId="345CD4EC"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1. Composition of guideline development group;</w:t>
            </w:r>
            <w:r w:rsidRPr="006C0AE3">
              <w:rPr>
                <w:rFonts w:ascii="Book Antiqua" w:hAnsi="Book Antiqua" w:hint="eastAsia"/>
                <w:lang w:val="en-GB" w:eastAsia="zh-CN"/>
              </w:rPr>
              <w:t xml:space="preserve"> </w:t>
            </w:r>
            <w:r w:rsidRPr="006C0AE3">
              <w:rPr>
                <w:rFonts w:ascii="Book Antiqua" w:hAnsi="Book Antiqua"/>
                <w:lang w:val="en-GB"/>
              </w:rPr>
              <w:t>2. Decision-making process;</w:t>
            </w:r>
            <w:r w:rsidRPr="006C0AE3">
              <w:rPr>
                <w:rFonts w:ascii="Book Antiqua" w:hAnsi="Book Antiqua" w:hint="eastAsia"/>
                <w:lang w:val="en-GB" w:eastAsia="zh-CN"/>
              </w:rPr>
              <w:t xml:space="preserve"> </w:t>
            </w:r>
            <w:r w:rsidRPr="006C0AE3">
              <w:rPr>
                <w:rFonts w:ascii="Book Antiqua" w:hAnsi="Book Antiqua"/>
                <w:lang w:val="en-GB"/>
              </w:rPr>
              <w:t>3. Conflicts of interest;</w:t>
            </w:r>
            <w:r w:rsidRPr="006C0AE3">
              <w:rPr>
                <w:rFonts w:ascii="Book Antiqua" w:hAnsi="Book Antiqua" w:hint="eastAsia"/>
                <w:lang w:val="en-GB" w:eastAsia="zh-CN"/>
              </w:rPr>
              <w:t xml:space="preserve"> </w:t>
            </w:r>
            <w:r w:rsidRPr="006C0AE3">
              <w:rPr>
                <w:rFonts w:ascii="Book Antiqua" w:hAnsi="Book Antiqua"/>
                <w:lang w:val="en-GB"/>
              </w:rPr>
              <w:t>4. Scope of a guideline;</w:t>
            </w:r>
            <w:r w:rsidRPr="006C0AE3">
              <w:rPr>
                <w:rFonts w:ascii="Book Antiqua" w:hAnsi="Book Antiqua" w:hint="eastAsia"/>
                <w:lang w:val="en-GB" w:eastAsia="zh-CN"/>
              </w:rPr>
              <w:t xml:space="preserve"> </w:t>
            </w:r>
            <w:r w:rsidRPr="006C0AE3">
              <w:rPr>
                <w:rFonts w:ascii="Book Antiqua" w:hAnsi="Book Antiqua"/>
                <w:lang w:val="en-GB"/>
              </w:rPr>
              <w:t>5. Methods;</w:t>
            </w:r>
            <w:r w:rsidRPr="006C0AE3">
              <w:rPr>
                <w:rFonts w:ascii="Book Antiqua" w:hAnsi="Book Antiqua" w:hint="eastAsia"/>
                <w:lang w:val="en-GB" w:eastAsia="zh-CN"/>
              </w:rPr>
              <w:t xml:space="preserve"> </w:t>
            </w:r>
            <w:r w:rsidRPr="006C0AE3">
              <w:rPr>
                <w:rFonts w:ascii="Book Antiqua" w:hAnsi="Book Antiqua"/>
                <w:lang w:val="en-GB"/>
              </w:rPr>
              <w:t>6. Evidence reviews;</w:t>
            </w:r>
            <w:r w:rsidRPr="006C0AE3">
              <w:rPr>
                <w:rFonts w:ascii="Book Antiqua" w:hAnsi="Book Antiqua" w:hint="eastAsia"/>
                <w:lang w:val="en-GB" w:eastAsia="zh-CN"/>
              </w:rPr>
              <w:t xml:space="preserve"> </w:t>
            </w:r>
            <w:r w:rsidRPr="006C0AE3">
              <w:rPr>
                <w:rFonts w:ascii="Book Antiqua" w:hAnsi="Book Antiqua"/>
                <w:lang w:val="en-GB"/>
              </w:rPr>
              <w:t>7. Guideline recommendations;</w:t>
            </w:r>
          </w:p>
          <w:p w14:paraId="68613C05"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8. Rating of evidence and recommendations;</w:t>
            </w:r>
            <w:r w:rsidRPr="006C0AE3">
              <w:rPr>
                <w:rFonts w:ascii="Book Antiqua" w:hAnsi="Book Antiqua" w:hint="eastAsia"/>
                <w:lang w:val="en-GB" w:eastAsia="zh-CN"/>
              </w:rPr>
              <w:t xml:space="preserve"> </w:t>
            </w:r>
            <w:r w:rsidRPr="006C0AE3">
              <w:rPr>
                <w:rFonts w:ascii="Book Antiqua" w:hAnsi="Book Antiqua"/>
                <w:lang w:val="en-GB"/>
              </w:rPr>
              <w:t>9. Peer review and stakeholder consultations;</w:t>
            </w:r>
            <w:r w:rsidRPr="006C0AE3">
              <w:rPr>
                <w:rFonts w:ascii="Book Antiqua" w:hAnsi="Book Antiqua" w:hint="eastAsia"/>
                <w:lang w:val="en-GB" w:eastAsia="zh-CN"/>
              </w:rPr>
              <w:t xml:space="preserve"> </w:t>
            </w:r>
            <w:r w:rsidRPr="006C0AE3">
              <w:rPr>
                <w:rFonts w:ascii="Book Antiqua" w:hAnsi="Book Antiqua"/>
                <w:lang w:val="en-GB"/>
              </w:rPr>
              <w:t>10. Guideline expiration and updating;</w:t>
            </w:r>
            <w:r w:rsidRPr="006C0AE3">
              <w:rPr>
                <w:rFonts w:ascii="Book Antiqua" w:hAnsi="Book Antiqua" w:hint="eastAsia"/>
                <w:lang w:val="en-GB" w:eastAsia="zh-CN"/>
              </w:rPr>
              <w:t xml:space="preserve"> </w:t>
            </w:r>
            <w:r w:rsidRPr="006C0AE3">
              <w:rPr>
                <w:rFonts w:ascii="Book Antiqua" w:hAnsi="Book Antiqua"/>
                <w:lang w:val="en-GB"/>
              </w:rPr>
              <w:t>11. Financial support and sponsoring organization”</w:t>
            </w:r>
          </w:p>
        </w:tc>
      </w:tr>
    </w:tbl>
    <w:p w14:paraId="7A7B55A2" w14:textId="77777777" w:rsidR="003402F5" w:rsidRPr="006C0AE3" w:rsidRDefault="003402F5" w:rsidP="003402F5">
      <w:pPr>
        <w:snapToGrid w:val="0"/>
        <w:spacing w:line="360" w:lineRule="auto"/>
        <w:jc w:val="both"/>
        <w:rPr>
          <w:rFonts w:ascii="Book Antiqua" w:hAnsi="Book Antiqua"/>
          <w:lang w:val="en-GB"/>
        </w:rPr>
      </w:pPr>
    </w:p>
    <w:p w14:paraId="68911EC3"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br w:type="page"/>
      </w:r>
    </w:p>
    <w:p w14:paraId="225602DF"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lastRenderedPageBreak/>
        <w:t>Table 4 Screening-addressed standards of trustworthiness for guidelines and recommendations</w:t>
      </w:r>
    </w:p>
    <w:tbl>
      <w:tblPr>
        <w:tblStyle w:val="a7"/>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C0AE3" w:rsidRPr="006C0AE3" w14:paraId="4927849F" w14:textId="77777777" w:rsidTr="003402F5">
        <w:tc>
          <w:tcPr>
            <w:tcW w:w="5000" w:type="pct"/>
            <w:tcBorders>
              <w:top w:val="single" w:sz="8" w:space="0" w:color="auto"/>
              <w:bottom w:val="single" w:sz="8" w:space="0" w:color="auto"/>
            </w:tcBorders>
            <w:shd w:val="clear" w:color="auto" w:fill="auto"/>
          </w:tcPr>
          <w:p w14:paraId="58B8EB4B"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t>“How to use guidelines and recommendations about screening”, Evidence-Based Medicine Working Group, 1999</w:t>
            </w:r>
            <w:r w:rsidRPr="006C0AE3">
              <w:rPr>
                <w:rFonts w:ascii="Book Antiqua" w:hAnsi="Book Antiqua"/>
                <w:vertAlign w:val="superscript"/>
                <w:lang w:val="en-GB"/>
              </w:rPr>
              <w:t>[28]</w:t>
            </w:r>
          </w:p>
        </w:tc>
      </w:tr>
      <w:tr w:rsidR="006C0AE3" w:rsidRPr="006C0AE3" w14:paraId="01C4C0F1" w14:textId="77777777" w:rsidTr="003402F5">
        <w:trPr>
          <w:trHeight w:val="372"/>
        </w:trPr>
        <w:tc>
          <w:tcPr>
            <w:tcW w:w="5000" w:type="pct"/>
            <w:tcBorders>
              <w:top w:val="single" w:sz="8" w:space="0" w:color="auto"/>
            </w:tcBorders>
            <w:shd w:val="clear" w:color="auto" w:fill="auto"/>
          </w:tcPr>
          <w:p w14:paraId="0C17A294"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lang w:val="en-GB"/>
              </w:rPr>
              <w:t xml:space="preserve">“Are the recommendations valid? </w:t>
            </w:r>
          </w:p>
        </w:tc>
      </w:tr>
      <w:tr w:rsidR="006C0AE3" w:rsidRPr="006C0AE3" w14:paraId="1DB1C640" w14:textId="77777777" w:rsidTr="003402F5">
        <w:trPr>
          <w:trHeight w:val="396"/>
        </w:trPr>
        <w:tc>
          <w:tcPr>
            <w:tcW w:w="5000" w:type="pct"/>
            <w:shd w:val="clear" w:color="auto" w:fill="auto"/>
          </w:tcPr>
          <w:p w14:paraId="742A815D"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Is there randomized controlled trial evidence that earlier intervention works?</w:t>
            </w:r>
          </w:p>
        </w:tc>
      </w:tr>
      <w:tr w:rsidR="006C0AE3" w:rsidRPr="006C0AE3" w14:paraId="0B3986A9" w14:textId="77777777" w:rsidTr="003402F5">
        <w:trPr>
          <w:trHeight w:val="552"/>
        </w:trPr>
        <w:tc>
          <w:tcPr>
            <w:tcW w:w="5000" w:type="pct"/>
            <w:shd w:val="clear" w:color="auto" w:fill="auto"/>
          </w:tcPr>
          <w:p w14:paraId="480F3A39"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Were the data identified, selected and combined in an unbiased fashion?</w:t>
            </w:r>
          </w:p>
        </w:tc>
      </w:tr>
      <w:tr w:rsidR="006C0AE3" w:rsidRPr="006C0AE3" w14:paraId="5E0EEB49" w14:textId="77777777" w:rsidTr="003402F5">
        <w:trPr>
          <w:trHeight w:val="444"/>
        </w:trPr>
        <w:tc>
          <w:tcPr>
            <w:tcW w:w="5000" w:type="pct"/>
            <w:shd w:val="clear" w:color="auto" w:fill="auto"/>
          </w:tcPr>
          <w:p w14:paraId="38EFAEBA"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What are the recommendations and will they help you in caring for your patients?</w:t>
            </w:r>
          </w:p>
        </w:tc>
      </w:tr>
      <w:tr w:rsidR="006C0AE3" w:rsidRPr="006C0AE3" w14:paraId="31854B54" w14:textId="77777777" w:rsidTr="003402F5">
        <w:trPr>
          <w:trHeight w:val="360"/>
        </w:trPr>
        <w:tc>
          <w:tcPr>
            <w:tcW w:w="5000" w:type="pct"/>
            <w:shd w:val="clear" w:color="auto" w:fill="auto"/>
          </w:tcPr>
          <w:p w14:paraId="7D6547ED" w14:textId="77777777" w:rsidR="003402F5" w:rsidRPr="006C0AE3" w:rsidRDefault="003402F5" w:rsidP="003402F5">
            <w:pPr>
              <w:tabs>
                <w:tab w:val="left" w:pos="588"/>
                <w:tab w:val="left" w:pos="1416"/>
                <w:tab w:val="left" w:pos="2124"/>
                <w:tab w:val="left" w:pos="6325"/>
              </w:tabs>
              <w:snapToGrid w:val="0"/>
              <w:spacing w:line="360" w:lineRule="auto"/>
              <w:jc w:val="both"/>
              <w:rPr>
                <w:rFonts w:ascii="Book Antiqua" w:hAnsi="Book Antiqua"/>
                <w:lang w:val="en-GB"/>
              </w:rPr>
            </w:pPr>
            <w:r w:rsidRPr="006C0AE3">
              <w:rPr>
                <w:rFonts w:ascii="Book Antiqua" w:hAnsi="Book Antiqua"/>
                <w:lang w:val="en-GB"/>
              </w:rPr>
              <w:t>What are the benefits?</w:t>
            </w:r>
          </w:p>
        </w:tc>
      </w:tr>
      <w:tr w:rsidR="006C0AE3" w:rsidRPr="006C0AE3" w14:paraId="79F07CDD" w14:textId="77777777" w:rsidTr="003402F5">
        <w:trPr>
          <w:trHeight w:val="348"/>
        </w:trPr>
        <w:tc>
          <w:tcPr>
            <w:tcW w:w="5000" w:type="pct"/>
            <w:shd w:val="clear" w:color="auto" w:fill="auto"/>
          </w:tcPr>
          <w:p w14:paraId="61A7B5A6"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What are the harms?</w:t>
            </w:r>
          </w:p>
        </w:tc>
      </w:tr>
      <w:tr w:rsidR="006C0AE3" w:rsidRPr="006C0AE3" w14:paraId="207E117D" w14:textId="77777777" w:rsidTr="003402F5">
        <w:trPr>
          <w:trHeight w:val="437"/>
        </w:trPr>
        <w:tc>
          <w:tcPr>
            <w:tcW w:w="5000" w:type="pct"/>
            <w:shd w:val="clear" w:color="auto" w:fill="auto"/>
          </w:tcPr>
          <w:p w14:paraId="19F32924"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How do these compare in different people and with different screening strategies?</w:t>
            </w:r>
          </w:p>
        </w:tc>
      </w:tr>
      <w:tr w:rsidR="006C0AE3" w:rsidRPr="006C0AE3" w14:paraId="650E7E48" w14:textId="77777777" w:rsidTr="003402F5">
        <w:trPr>
          <w:trHeight w:val="432"/>
        </w:trPr>
        <w:tc>
          <w:tcPr>
            <w:tcW w:w="5000" w:type="pct"/>
            <w:shd w:val="clear" w:color="auto" w:fill="auto"/>
          </w:tcPr>
          <w:p w14:paraId="1F719FDC"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What is the impact of people’s values and preferences?</w:t>
            </w:r>
          </w:p>
        </w:tc>
      </w:tr>
      <w:tr w:rsidR="006C0AE3" w:rsidRPr="006C0AE3" w14:paraId="041439C9" w14:textId="77777777" w:rsidTr="003402F5">
        <w:trPr>
          <w:trHeight w:val="408"/>
        </w:trPr>
        <w:tc>
          <w:tcPr>
            <w:tcW w:w="5000" w:type="pct"/>
            <w:shd w:val="clear" w:color="auto" w:fill="auto"/>
          </w:tcPr>
          <w:p w14:paraId="780F754E"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What is the impact of uncertainty?</w:t>
            </w:r>
          </w:p>
        </w:tc>
      </w:tr>
      <w:tr w:rsidR="003402F5" w:rsidRPr="006C0AE3" w14:paraId="7C7CB411" w14:textId="77777777" w:rsidTr="003402F5">
        <w:trPr>
          <w:trHeight w:val="458"/>
        </w:trPr>
        <w:tc>
          <w:tcPr>
            <w:tcW w:w="5000" w:type="pct"/>
            <w:shd w:val="clear" w:color="auto" w:fill="auto"/>
          </w:tcPr>
          <w:p w14:paraId="16F97EA8"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What is the cost-effectiveness?”</w:t>
            </w:r>
          </w:p>
        </w:tc>
      </w:tr>
    </w:tbl>
    <w:p w14:paraId="3568B977" w14:textId="77777777" w:rsidR="003402F5" w:rsidRPr="006C0AE3" w:rsidRDefault="003402F5" w:rsidP="003402F5">
      <w:pPr>
        <w:snapToGrid w:val="0"/>
        <w:spacing w:line="360" w:lineRule="auto"/>
        <w:jc w:val="both"/>
        <w:rPr>
          <w:rFonts w:ascii="Book Antiqua" w:hAnsi="Book Antiqua"/>
          <w:lang w:val="en-GB"/>
        </w:rPr>
      </w:pPr>
    </w:p>
    <w:p w14:paraId="4731986A" w14:textId="77777777" w:rsidR="003402F5" w:rsidRPr="006C0AE3" w:rsidRDefault="003402F5">
      <w:pPr>
        <w:rPr>
          <w:rFonts w:ascii="Book Antiqua" w:hAnsi="Book Antiqua"/>
          <w:lang w:val="en-GB"/>
        </w:rPr>
      </w:pPr>
      <w:r w:rsidRPr="006C0AE3">
        <w:rPr>
          <w:rFonts w:ascii="Book Antiqua" w:hAnsi="Book Antiqua"/>
          <w:lang w:val="en-GB"/>
        </w:rPr>
        <w:br w:type="page"/>
      </w:r>
    </w:p>
    <w:p w14:paraId="5768213A" w14:textId="0D9FD16A"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lastRenderedPageBreak/>
        <w:t xml:space="preserve">Table 5 Wilson and </w:t>
      </w:r>
      <w:proofErr w:type="spellStart"/>
      <w:r w:rsidRPr="006C0AE3">
        <w:rPr>
          <w:rFonts w:ascii="Book Antiqua" w:hAnsi="Book Antiqua"/>
          <w:b/>
          <w:lang w:val="en-GB"/>
        </w:rPr>
        <w:t>Jungner</w:t>
      </w:r>
      <w:proofErr w:type="spellEnd"/>
      <w:r w:rsidRPr="006C0AE3">
        <w:rPr>
          <w:rFonts w:ascii="Book Antiqua" w:hAnsi="Book Antiqua"/>
          <w:b/>
          <w:lang w:val="en-GB"/>
        </w:rPr>
        <w:t xml:space="preserve"> screening principles, World Health Organization 1968</w:t>
      </w:r>
      <w:r w:rsidRPr="006C0AE3">
        <w:rPr>
          <w:rFonts w:ascii="Book Antiqua" w:hAnsi="Book Antiqua"/>
          <w:b/>
          <w:vertAlign w:val="superscript"/>
          <w:lang w:val="en-GB"/>
        </w:rPr>
        <w:t>[29]</w:t>
      </w:r>
    </w:p>
    <w:tbl>
      <w:tblPr>
        <w:tblStyle w:val="a7"/>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C0AE3" w:rsidRPr="006C0AE3" w14:paraId="48553C82" w14:textId="77777777" w:rsidTr="003402F5">
        <w:tc>
          <w:tcPr>
            <w:tcW w:w="5000" w:type="pct"/>
            <w:tcBorders>
              <w:top w:val="single" w:sz="8" w:space="0" w:color="auto"/>
              <w:bottom w:val="single" w:sz="8" w:space="0" w:color="auto"/>
            </w:tcBorders>
            <w:shd w:val="clear" w:color="auto" w:fill="auto"/>
            <w:vAlign w:val="center"/>
          </w:tcPr>
          <w:p w14:paraId="50CFA0B6" w14:textId="77777777" w:rsidR="003402F5" w:rsidRPr="006C0AE3" w:rsidRDefault="003402F5" w:rsidP="003402F5">
            <w:pPr>
              <w:snapToGrid w:val="0"/>
              <w:spacing w:line="360" w:lineRule="auto"/>
              <w:jc w:val="both"/>
              <w:rPr>
                <w:rFonts w:ascii="Book Antiqua" w:hAnsi="Book Antiqua"/>
                <w:b/>
                <w:lang w:val="en-GB"/>
              </w:rPr>
            </w:pPr>
            <w:r w:rsidRPr="006C0AE3">
              <w:rPr>
                <w:rFonts w:ascii="Book Antiqua" w:hAnsi="Book Antiqua"/>
                <w:b/>
                <w:lang w:val="en-GB"/>
              </w:rPr>
              <w:t xml:space="preserve">“Principles of early disease detection” Wilson and </w:t>
            </w:r>
            <w:proofErr w:type="spellStart"/>
            <w:r w:rsidRPr="006C0AE3">
              <w:rPr>
                <w:rFonts w:ascii="Book Antiqua" w:hAnsi="Book Antiqua"/>
                <w:b/>
                <w:lang w:val="en-GB"/>
              </w:rPr>
              <w:t>Jungner</w:t>
            </w:r>
            <w:proofErr w:type="spellEnd"/>
            <w:r w:rsidRPr="006C0AE3">
              <w:rPr>
                <w:rFonts w:ascii="Book Antiqua" w:hAnsi="Book Antiqua"/>
                <w:b/>
                <w:lang w:val="en-GB"/>
              </w:rPr>
              <w:t>, WHO, 1968</w:t>
            </w:r>
            <w:r w:rsidRPr="006C0AE3">
              <w:rPr>
                <w:rFonts w:ascii="Book Antiqua" w:hAnsi="Book Antiqua"/>
                <w:vertAlign w:val="superscript"/>
                <w:lang w:val="en-GB"/>
              </w:rPr>
              <w:t>[29]</w:t>
            </w:r>
          </w:p>
        </w:tc>
      </w:tr>
      <w:tr w:rsidR="006C0AE3" w:rsidRPr="006C0AE3" w14:paraId="411F9E44" w14:textId="77777777" w:rsidTr="003402F5">
        <w:trPr>
          <w:trHeight w:val="396"/>
        </w:trPr>
        <w:tc>
          <w:tcPr>
            <w:tcW w:w="5000" w:type="pct"/>
            <w:tcBorders>
              <w:top w:val="single" w:sz="8" w:space="0" w:color="auto"/>
            </w:tcBorders>
            <w:shd w:val="clear" w:color="auto" w:fill="auto"/>
            <w:vAlign w:val="center"/>
          </w:tcPr>
          <w:p w14:paraId="08FF31A1"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1 The condition sought should be an important health problem</w:t>
            </w:r>
          </w:p>
        </w:tc>
      </w:tr>
      <w:tr w:rsidR="006C0AE3" w:rsidRPr="006C0AE3" w14:paraId="3AE265BF" w14:textId="77777777" w:rsidTr="003402F5">
        <w:trPr>
          <w:trHeight w:val="864"/>
        </w:trPr>
        <w:tc>
          <w:tcPr>
            <w:tcW w:w="5000" w:type="pct"/>
            <w:shd w:val="clear" w:color="auto" w:fill="auto"/>
            <w:vAlign w:val="center"/>
          </w:tcPr>
          <w:p w14:paraId="75077A0E"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2 The natural history of the condition, including development from latent to declared disease, should be adequately understood</w:t>
            </w:r>
          </w:p>
        </w:tc>
      </w:tr>
      <w:tr w:rsidR="006C0AE3" w:rsidRPr="006C0AE3" w14:paraId="58AEAFF0" w14:textId="77777777" w:rsidTr="003402F5">
        <w:trPr>
          <w:trHeight w:val="384"/>
        </w:trPr>
        <w:tc>
          <w:tcPr>
            <w:tcW w:w="5000" w:type="pct"/>
            <w:shd w:val="clear" w:color="auto" w:fill="auto"/>
            <w:vAlign w:val="center"/>
          </w:tcPr>
          <w:p w14:paraId="1A661134"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3 There should be a recognizable latent or early symptomatic stage</w:t>
            </w:r>
          </w:p>
        </w:tc>
      </w:tr>
      <w:tr w:rsidR="006C0AE3" w:rsidRPr="006C0AE3" w14:paraId="6366BB02" w14:textId="77777777" w:rsidTr="003402F5">
        <w:trPr>
          <w:trHeight w:val="336"/>
        </w:trPr>
        <w:tc>
          <w:tcPr>
            <w:tcW w:w="5000" w:type="pct"/>
            <w:shd w:val="clear" w:color="auto" w:fill="auto"/>
            <w:vAlign w:val="center"/>
          </w:tcPr>
          <w:p w14:paraId="40A05EEF"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4 There should be a suitable test or examination</w:t>
            </w:r>
          </w:p>
        </w:tc>
      </w:tr>
      <w:tr w:rsidR="006C0AE3" w:rsidRPr="006C0AE3" w14:paraId="4CF459F3" w14:textId="77777777" w:rsidTr="003402F5">
        <w:trPr>
          <w:trHeight w:val="552"/>
        </w:trPr>
        <w:tc>
          <w:tcPr>
            <w:tcW w:w="5000" w:type="pct"/>
            <w:shd w:val="clear" w:color="auto" w:fill="auto"/>
            <w:vAlign w:val="center"/>
          </w:tcPr>
          <w:p w14:paraId="772120CD"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5 The test should be acceptable to the population</w:t>
            </w:r>
          </w:p>
        </w:tc>
      </w:tr>
      <w:tr w:rsidR="006C0AE3" w:rsidRPr="006C0AE3" w14:paraId="03E5EDDA" w14:textId="77777777" w:rsidTr="003402F5">
        <w:trPr>
          <w:trHeight w:val="564"/>
        </w:trPr>
        <w:tc>
          <w:tcPr>
            <w:tcW w:w="5000" w:type="pct"/>
            <w:shd w:val="clear" w:color="auto" w:fill="auto"/>
            <w:vAlign w:val="center"/>
          </w:tcPr>
          <w:p w14:paraId="552B9452"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6 There should be an agreed policy on whom to treat as patients</w:t>
            </w:r>
          </w:p>
        </w:tc>
      </w:tr>
      <w:tr w:rsidR="006C0AE3" w:rsidRPr="006C0AE3" w14:paraId="584C9C35" w14:textId="77777777" w:rsidTr="003402F5">
        <w:trPr>
          <w:trHeight w:val="564"/>
        </w:trPr>
        <w:tc>
          <w:tcPr>
            <w:tcW w:w="5000" w:type="pct"/>
            <w:shd w:val="clear" w:color="auto" w:fill="auto"/>
            <w:vAlign w:val="center"/>
          </w:tcPr>
          <w:p w14:paraId="26E2726E"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7 There should be an accepted treatment for patients with recognized disease</w:t>
            </w:r>
          </w:p>
        </w:tc>
      </w:tr>
      <w:tr w:rsidR="006C0AE3" w:rsidRPr="006C0AE3" w14:paraId="51FE03C4" w14:textId="77777777" w:rsidTr="003402F5">
        <w:trPr>
          <w:trHeight w:val="576"/>
        </w:trPr>
        <w:tc>
          <w:tcPr>
            <w:tcW w:w="5000" w:type="pct"/>
            <w:shd w:val="clear" w:color="auto" w:fill="auto"/>
            <w:vAlign w:val="center"/>
          </w:tcPr>
          <w:p w14:paraId="0E118A94"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8 Facilities for diagnosis and treatment should be available</w:t>
            </w:r>
          </w:p>
        </w:tc>
      </w:tr>
      <w:tr w:rsidR="006C0AE3" w:rsidRPr="006C0AE3" w14:paraId="63D8C3C9" w14:textId="77777777" w:rsidTr="003402F5">
        <w:trPr>
          <w:trHeight w:val="1308"/>
        </w:trPr>
        <w:tc>
          <w:tcPr>
            <w:tcW w:w="5000" w:type="pct"/>
            <w:shd w:val="clear" w:color="auto" w:fill="auto"/>
            <w:vAlign w:val="center"/>
          </w:tcPr>
          <w:p w14:paraId="18E3524B"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9 The cost of case-finding (including diagnosis and treatment of patients diagnosed) should be economically balanced in relation to possible expenditure on medical care as a whole</w:t>
            </w:r>
          </w:p>
        </w:tc>
      </w:tr>
      <w:tr w:rsidR="006C0AE3" w:rsidRPr="006C0AE3" w14:paraId="4928C9E6" w14:textId="77777777" w:rsidTr="003402F5">
        <w:trPr>
          <w:trHeight w:val="600"/>
        </w:trPr>
        <w:tc>
          <w:tcPr>
            <w:tcW w:w="5000" w:type="pct"/>
            <w:shd w:val="clear" w:color="auto" w:fill="auto"/>
            <w:vAlign w:val="center"/>
          </w:tcPr>
          <w:p w14:paraId="0DDBED3C"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10 Case-finding should be a continuing process and not a “once and for all” project</w:t>
            </w:r>
          </w:p>
        </w:tc>
      </w:tr>
    </w:tbl>
    <w:p w14:paraId="3CD651C0"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t>WHO: World Health Organization.</w:t>
      </w:r>
    </w:p>
    <w:p w14:paraId="050AFA63" w14:textId="77777777" w:rsidR="003402F5" w:rsidRPr="006C0AE3" w:rsidRDefault="003402F5" w:rsidP="003402F5">
      <w:pPr>
        <w:snapToGrid w:val="0"/>
        <w:spacing w:line="360" w:lineRule="auto"/>
        <w:jc w:val="both"/>
        <w:rPr>
          <w:rFonts w:ascii="Book Antiqua" w:hAnsi="Book Antiqua"/>
          <w:lang w:val="en-GB"/>
        </w:rPr>
      </w:pPr>
      <w:r w:rsidRPr="006C0AE3">
        <w:rPr>
          <w:rFonts w:ascii="Book Antiqua" w:hAnsi="Book Antiqua"/>
          <w:lang w:val="en-GB"/>
        </w:rPr>
        <w:br w:type="page"/>
      </w:r>
    </w:p>
    <w:p w14:paraId="21B69233" w14:textId="3153F42C" w:rsidR="00F71D29" w:rsidRPr="006C0AE3" w:rsidRDefault="003402F5" w:rsidP="00F71D29">
      <w:pPr>
        <w:snapToGrid w:val="0"/>
        <w:spacing w:line="360" w:lineRule="auto"/>
        <w:jc w:val="both"/>
        <w:rPr>
          <w:rFonts w:ascii="Book Antiqua" w:hAnsi="Book Antiqua"/>
          <w:b/>
          <w:lang w:val="en-GB"/>
        </w:rPr>
      </w:pPr>
      <w:r w:rsidRPr="006C0AE3">
        <w:rPr>
          <w:rFonts w:ascii="Book Antiqua" w:hAnsi="Book Antiqua"/>
          <w:b/>
          <w:lang w:val="en-GB"/>
        </w:rPr>
        <w:lastRenderedPageBreak/>
        <w:t xml:space="preserve">Table 6 Fifty years after Wilson and </w:t>
      </w:r>
      <w:proofErr w:type="spellStart"/>
      <w:r w:rsidRPr="006C0AE3">
        <w:rPr>
          <w:rFonts w:ascii="Book Antiqua" w:hAnsi="Book Antiqua"/>
          <w:b/>
          <w:lang w:val="en-GB"/>
        </w:rPr>
        <w:t>Jungner</w:t>
      </w:r>
      <w:proofErr w:type="spellEnd"/>
      <w:r w:rsidRPr="006C0AE3">
        <w:rPr>
          <w:rFonts w:ascii="Book Antiqua" w:hAnsi="Book Antiqua"/>
          <w:b/>
          <w:lang w:val="en-GB"/>
        </w:rPr>
        <w:t>, Consolidated principles for screening, 2018</w:t>
      </w:r>
      <w:r w:rsidRPr="006C0AE3">
        <w:rPr>
          <w:rFonts w:ascii="Book Antiqua" w:hAnsi="Book Antiqua"/>
          <w:b/>
          <w:vertAlign w:val="superscript"/>
          <w:lang w:val="en-GB"/>
        </w:rPr>
        <w:t>[9]</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6C0AE3" w:rsidRPr="006C0AE3" w14:paraId="2A63A6D8" w14:textId="77777777" w:rsidTr="008F1DE3">
        <w:trPr>
          <w:trHeight w:val="375"/>
        </w:trPr>
        <w:tc>
          <w:tcPr>
            <w:tcW w:w="5000" w:type="pct"/>
            <w:tcBorders>
              <w:top w:val="single" w:sz="8" w:space="0" w:color="auto"/>
              <w:bottom w:val="single" w:sz="4" w:space="0" w:color="auto"/>
            </w:tcBorders>
            <w:shd w:val="clear" w:color="auto" w:fill="auto"/>
            <w:vAlign w:val="center"/>
          </w:tcPr>
          <w:p w14:paraId="74137B07" w14:textId="079B9C20" w:rsidR="00F71D29" w:rsidRPr="006C0AE3" w:rsidRDefault="00F71D29" w:rsidP="008F1DE3">
            <w:pPr>
              <w:snapToGrid w:val="0"/>
              <w:spacing w:line="360" w:lineRule="auto"/>
              <w:jc w:val="both"/>
              <w:rPr>
                <w:rFonts w:ascii="Book Antiqua" w:hAnsi="Book Antiqua"/>
                <w:vertAlign w:val="superscript"/>
                <w:lang w:val="en-GB"/>
              </w:rPr>
            </w:pPr>
            <w:r w:rsidRPr="006C0AE3">
              <w:rPr>
                <w:rFonts w:ascii="Book Antiqua" w:hAnsi="Book Antiqua"/>
                <w:b/>
                <w:lang w:val="en-GB"/>
              </w:rPr>
              <w:t xml:space="preserve">“Consolidated principles for screening” </w:t>
            </w:r>
            <w:proofErr w:type="spellStart"/>
            <w:r w:rsidRPr="006C0AE3">
              <w:rPr>
                <w:rFonts w:ascii="Book Antiqua" w:hAnsi="Book Antiqua"/>
                <w:b/>
                <w:lang w:val="en-GB"/>
              </w:rPr>
              <w:t>Dobrow</w:t>
            </w:r>
            <w:proofErr w:type="spellEnd"/>
            <w:r w:rsidRPr="006C0AE3">
              <w:rPr>
                <w:rFonts w:ascii="Book Antiqua" w:hAnsi="Book Antiqua"/>
                <w:b/>
                <w:lang w:val="en-GB"/>
              </w:rPr>
              <w:t xml:space="preserve"> </w:t>
            </w:r>
            <w:r w:rsidRPr="006C0AE3">
              <w:rPr>
                <w:rFonts w:ascii="Book Antiqua" w:hAnsi="Book Antiqua"/>
                <w:b/>
                <w:i/>
                <w:lang w:val="en-GB"/>
              </w:rPr>
              <w:t>et al</w:t>
            </w:r>
            <w:r w:rsidRPr="006C0AE3">
              <w:rPr>
                <w:rFonts w:ascii="Book Antiqua" w:hAnsi="Book Antiqua"/>
                <w:vertAlign w:val="superscript"/>
                <w:lang w:val="en-GB"/>
              </w:rPr>
              <w:t>[9]</w:t>
            </w:r>
            <w:r w:rsidRPr="006C0AE3">
              <w:rPr>
                <w:rFonts w:ascii="Book Antiqua" w:hAnsi="Book Antiqua"/>
                <w:b/>
                <w:lang w:val="en-GB"/>
              </w:rPr>
              <w:t>, 2018</w:t>
            </w:r>
            <w:r w:rsidRPr="006C0AE3">
              <w:rPr>
                <w:rFonts w:ascii="Book Antiqua" w:hAnsi="Book Antiqua"/>
                <w:vertAlign w:val="superscript"/>
                <w:lang w:val="en-GB"/>
              </w:rPr>
              <w:t>1</w:t>
            </w:r>
          </w:p>
        </w:tc>
      </w:tr>
      <w:tr w:rsidR="006C0AE3" w:rsidRPr="006C0AE3" w14:paraId="5F829158" w14:textId="77777777" w:rsidTr="008F1DE3">
        <w:trPr>
          <w:trHeight w:val="324"/>
        </w:trPr>
        <w:tc>
          <w:tcPr>
            <w:tcW w:w="5000" w:type="pct"/>
            <w:tcBorders>
              <w:top w:val="single" w:sz="4" w:space="0" w:color="auto"/>
              <w:bottom w:val="single" w:sz="8" w:space="0" w:color="auto"/>
            </w:tcBorders>
            <w:shd w:val="clear" w:color="auto" w:fill="auto"/>
            <w:vAlign w:val="center"/>
          </w:tcPr>
          <w:p w14:paraId="4C046424" w14:textId="77777777" w:rsidR="00F71D29" w:rsidRPr="00E12BF0" w:rsidRDefault="00F71D29" w:rsidP="008F1DE3">
            <w:pPr>
              <w:snapToGrid w:val="0"/>
              <w:spacing w:line="360" w:lineRule="auto"/>
              <w:jc w:val="both"/>
              <w:rPr>
                <w:rFonts w:ascii="Book Antiqua" w:hAnsi="Book Antiqua"/>
                <w:i/>
                <w:lang w:val="en-GB"/>
              </w:rPr>
            </w:pPr>
            <w:r w:rsidRPr="00E12BF0">
              <w:rPr>
                <w:rFonts w:ascii="Book Antiqua" w:hAnsi="Book Antiqua"/>
                <w:lang w:val="en-GB"/>
              </w:rPr>
              <w:t>“Disease/condition principles:</w:t>
            </w:r>
          </w:p>
        </w:tc>
      </w:tr>
      <w:tr w:rsidR="006C0AE3" w:rsidRPr="006C0AE3" w14:paraId="625FB6AE" w14:textId="77777777" w:rsidTr="008F1DE3">
        <w:trPr>
          <w:trHeight w:val="1248"/>
        </w:trPr>
        <w:tc>
          <w:tcPr>
            <w:tcW w:w="5000" w:type="pct"/>
            <w:tcBorders>
              <w:top w:val="single" w:sz="8" w:space="0" w:color="auto"/>
              <w:bottom w:val="single" w:sz="8" w:space="0" w:color="auto"/>
            </w:tcBorders>
            <w:shd w:val="clear" w:color="auto" w:fill="auto"/>
            <w:vAlign w:val="center"/>
          </w:tcPr>
          <w:p w14:paraId="2F0EB5C3"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1 Epidemiology of the disease or condition (..) should be adequately understood, and the disease or condition should be an important health problem</w:t>
            </w:r>
          </w:p>
        </w:tc>
      </w:tr>
      <w:tr w:rsidR="006C0AE3" w:rsidRPr="006C0AE3" w14:paraId="72B922CD" w14:textId="77777777" w:rsidTr="008F1DE3">
        <w:trPr>
          <w:trHeight w:val="1344"/>
        </w:trPr>
        <w:tc>
          <w:tcPr>
            <w:tcW w:w="5000" w:type="pct"/>
            <w:tcBorders>
              <w:top w:val="single" w:sz="8" w:space="0" w:color="auto"/>
              <w:bottom w:val="single" w:sz="8" w:space="0" w:color="auto"/>
            </w:tcBorders>
            <w:shd w:val="clear" w:color="auto" w:fill="auto"/>
            <w:vAlign w:val="center"/>
          </w:tcPr>
          <w:p w14:paraId="0CF01DEF"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2 Natural history of disease or condition (…) should be adequately understood, the disease or condition is well-defined, and there should be a detectable preclinical phase</w:t>
            </w:r>
          </w:p>
        </w:tc>
      </w:tr>
      <w:tr w:rsidR="006C0AE3" w:rsidRPr="006C0AE3" w14:paraId="16558E07" w14:textId="77777777" w:rsidTr="00F71D29">
        <w:trPr>
          <w:trHeight w:val="1092"/>
        </w:trPr>
        <w:tc>
          <w:tcPr>
            <w:tcW w:w="5000" w:type="pct"/>
            <w:tcBorders>
              <w:top w:val="single" w:sz="8" w:space="0" w:color="auto"/>
              <w:bottom w:val="single" w:sz="8" w:space="0" w:color="auto"/>
            </w:tcBorders>
            <w:shd w:val="clear" w:color="auto" w:fill="auto"/>
            <w:vAlign w:val="center"/>
          </w:tcPr>
          <w:p w14:paraId="43790F87"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3 Target population for screening</w:t>
            </w:r>
            <w:r w:rsidRPr="006C0AE3">
              <w:rPr>
                <w:rFonts w:ascii="Book Antiqua" w:hAnsi="Book Antiqua" w:hint="eastAsia"/>
                <w:lang w:val="en-GB" w:eastAsia="zh-CN"/>
              </w:rPr>
              <w:t xml:space="preserve"> </w:t>
            </w:r>
            <w:r w:rsidRPr="006C0AE3">
              <w:rPr>
                <w:rFonts w:ascii="Book Antiqua" w:hAnsi="Book Antiqua"/>
                <w:lang w:val="en-GB"/>
              </w:rPr>
              <w:t>(…) should be clearly defined (</w:t>
            </w:r>
            <w:r w:rsidRPr="006C0AE3">
              <w:rPr>
                <w:rFonts w:ascii="Book Antiqua" w:hAnsi="Book Antiqua"/>
                <w:i/>
                <w:lang w:val="en-GB"/>
              </w:rPr>
              <w:t>e.g.</w:t>
            </w:r>
            <w:r w:rsidRPr="006C0AE3">
              <w:rPr>
                <w:rFonts w:ascii="Book Antiqua" w:hAnsi="Book Antiqua"/>
                <w:lang w:val="en-GB"/>
              </w:rPr>
              <w:t>, with an appropriate target age range), identifiable and able to be reached</w:t>
            </w:r>
          </w:p>
        </w:tc>
      </w:tr>
      <w:tr w:rsidR="006C0AE3" w:rsidRPr="006C0AE3" w14:paraId="16E2CDBB" w14:textId="77777777" w:rsidTr="00F71D29">
        <w:trPr>
          <w:trHeight w:val="616"/>
        </w:trPr>
        <w:tc>
          <w:tcPr>
            <w:tcW w:w="5000" w:type="pct"/>
            <w:tcBorders>
              <w:top w:val="single" w:sz="8" w:space="0" w:color="auto"/>
              <w:bottom w:val="single" w:sz="8" w:space="0" w:color="auto"/>
            </w:tcBorders>
            <w:shd w:val="clear" w:color="auto" w:fill="auto"/>
            <w:vAlign w:val="center"/>
          </w:tcPr>
          <w:p w14:paraId="7D6E98A4" w14:textId="770E576C"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Test/ intervention principles:</w:t>
            </w:r>
          </w:p>
        </w:tc>
      </w:tr>
      <w:tr w:rsidR="006C0AE3" w:rsidRPr="006C0AE3" w14:paraId="63BAD5EE" w14:textId="77777777" w:rsidTr="00F71D29">
        <w:trPr>
          <w:trHeight w:val="1440"/>
        </w:trPr>
        <w:tc>
          <w:tcPr>
            <w:tcW w:w="5000" w:type="pct"/>
            <w:tcBorders>
              <w:top w:val="single" w:sz="8" w:space="0" w:color="auto"/>
              <w:bottom w:val="single" w:sz="8" w:space="0" w:color="auto"/>
            </w:tcBorders>
            <w:shd w:val="clear" w:color="auto" w:fill="auto"/>
            <w:vAlign w:val="center"/>
          </w:tcPr>
          <w:p w14:paraId="15FB460B" w14:textId="6CF0594B"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4 Screening test performance characteristics (…) should be appropriate for the purpose, with all key components specific to the test (…) being accurate (…) and reliable or reproducible. The test should be acceptable to the target population and it should be possible to perform or administer it safely, affordably and efficiently</w:t>
            </w:r>
          </w:p>
        </w:tc>
      </w:tr>
      <w:tr w:rsidR="006C0AE3" w:rsidRPr="006C0AE3" w14:paraId="0F902F7A" w14:textId="77777777" w:rsidTr="00F71D29">
        <w:trPr>
          <w:trHeight w:val="1440"/>
        </w:trPr>
        <w:tc>
          <w:tcPr>
            <w:tcW w:w="5000" w:type="pct"/>
            <w:tcBorders>
              <w:top w:val="single" w:sz="8" w:space="0" w:color="auto"/>
              <w:bottom w:val="single" w:sz="8" w:space="0" w:color="auto"/>
            </w:tcBorders>
            <w:shd w:val="clear" w:color="auto" w:fill="auto"/>
            <w:vAlign w:val="center"/>
          </w:tcPr>
          <w:p w14:paraId="6CA1A051" w14:textId="07E3E2FC"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 xml:space="preserve">5 Interpretation of screening test results. Screening test results should be clearly interpretable and determinate (e.g., with known distribution of test values and well-defined and agreed cut-off points) to allow identification of the screening participants who should (and should not) be offered diagnostic testing and other </w:t>
            </w:r>
            <w:proofErr w:type="spellStart"/>
            <w:r w:rsidRPr="006C0AE3">
              <w:rPr>
                <w:rFonts w:ascii="Book Antiqua" w:hAnsi="Book Antiqua"/>
                <w:lang w:val="en-GB"/>
              </w:rPr>
              <w:t>postscreening</w:t>
            </w:r>
            <w:proofErr w:type="spellEnd"/>
            <w:r w:rsidRPr="006C0AE3">
              <w:rPr>
                <w:rFonts w:ascii="Book Antiqua" w:hAnsi="Book Antiqua"/>
                <w:lang w:val="en-GB"/>
              </w:rPr>
              <w:t xml:space="preserve"> care</w:t>
            </w:r>
          </w:p>
        </w:tc>
      </w:tr>
      <w:tr w:rsidR="006C0AE3" w:rsidRPr="006C0AE3" w14:paraId="59A84055" w14:textId="77777777" w:rsidTr="008F1DE3">
        <w:trPr>
          <w:trHeight w:val="3704"/>
        </w:trPr>
        <w:tc>
          <w:tcPr>
            <w:tcW w:w="5000" w:type="pct"/>
            <w:tcBorders>
              <w:top w:val="single" w:sz="8" w:space="0" w:color="auto"/>
              <w:bottom w:val="single" w:sz="8" w:space="0" w:color="auto"/>
            </w:tcBorders>
            <w:shd w:val="clear" w:color="auto" w:fill="auto"/>
            <w:vAlign w:val="center"/>
          </w:tcPr>
          <w:p w14:paraId="48896303"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lastRenderedPageBreak/>
              <w:t xml:space="preserve">6 </w:t>
            </w:r>
            <w:proofErr w:type="spellStart"/>
            <w:r w:rsidRPr="006C0AE3">
              <w:rPr>
                <w:rFonts w:ascii="Book Antiqua" w:hAnsi="Book Antiqua"/>
                <w:lang w:val="en-GB"/>
              </w:rPr>
              <w:t>Postscreening</w:t>
            </w:r>
            <w:proofErr w:type="spellEnd"/>
            <w:r w:rsidRPr="006C0AE3">
              <w:rPr>
                <w:rFonts w:ascii="Book Antiqua" w:hAnsi="Book Antiqua"/>
                <w:lang w:val="en-GB"/>
              </w:rPr>
              <w:t xml:space="preserve"> test options.</w:t>
            </w:r>
            <w:r w:rsidRPr="006C0AE3">
              <w:rPr>
                <w:rFonts w:ascii="Book Antiqua" w:hAnsi="Book Antiqua" w:hint="eastAsia"/>
                <w:lang w:val="en-GB" w:eastAsia="zh-CN"/>
              </w:rPr>
              <w:t xml:space="preserve"> </w:t>
            </w:r>
            <w:r w:rsidRPr="006C0AE3">
              <w:rPr>
                <w:rFonts w:ascii="Book Antiqua" w:hAnsi="Book Antiqua"/>
                <w:lang w:val="en-GB"/>
              </w:rPr>
              <w:t>There should be an agreed (…) course of action for screening participants with positive screening test results that involves diagnostic testing, treatment or intervention, and follow-up care that will modify the natural history and clinical pathway for the disease or condition; that is available, accessible and acceptable to those affected; and that results in improved outcomes (…). The burden of testing on all participants should be understood and acceptable, and the effect of false-positive and false-negative tests should be minimal</w:t>
            </w:r>
          </w:p>
        </w:tc>
      </w:tr>
      <w:tr w:rsidR="006C0AE3" w:rsidRPr="006C0AE3" w14:paraId="503917DC" w14:textId="77777777" w:rsidTr="00F71D29">
        <w:trPr>
          <w:trHeight w:val="515"/>
        </w:trPr>
        <w:tc>
          <w:tcPr>
            <w:tcW w:w="5000" w:type="pct"/>
            <w:tcBorders>
              <w:top w:val="single" w:sz="8" w:space="0" w:color="auto"/>
              <w:bottom w:val="single" w:sz="8" w:space="0" w:color="auto"/>
            </w:tcBorders>
            <w:shd w:val="clear" w:color="auto" w:fill="auto"/>
            <w:vAlign w:val="center"/>
          </w:tcPr>
          <w:p w14:paraId="4F50221A" w14:textId="59C0F51A"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Program/ system principles:</w:t>
            </w:r>
          </w:p>
        </w:tc>
      </w:tr>
      <w:tr w:rsidR="006C0AE3" w:rsidRPr="006C0AE3" w14:paraId="078CCE2D" w14:textId="77777777" w:rsidTr="00F71D29">
        <w:trPr>
          <w:trHeight w:val="540"/>
        </w:trPr>
        <w:tc>
          <w:tcPr>
            <w:tcW w:w="5000" w:type="pct"/>
            <w:tcBorders>
              <w:top w:val="single" w:sz="8" w:space="0" w:color="auto"/>
              <w:bottom w:val="single" w:sz="8" w:space="0" w:color="auto"/>
            </w:tcBorders>
            <w:shd w:val="clear" w:color="auto" w:fill="auto"/>
            <w:vAlign w:val="center"/>
          </w:tcPr>
          <w:p w14:paraId="15917045" w14:textId="5974B392"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7 Screening program infrastructure (…)</w:t>
            </w:r>
          </w:p>
        </w:tc>
      </w:tr>
      <w:tr w:rsidR="006C0AE3" w:rsidRPr="006C0AE3" w14:paraId="03350314" w14:textId="77777777" w:rsidTr="00F71D29">
        <w:trPr>
          <w:trHeight w:val="548"/>
        </w:trPr>
        <w:tc>
          <w:tcPr>
            <w:tcW w:w="5000" w:type="pct"/>
            <w:tcBorders>
              <w:top w:val="single" w:sz="8" w:space="0" w:color="auto"/>
              <w:bottom w:val="single" w:sz="8" w:space="0" w:color="auto"/>
            </w:tcBorders>
            <w:shd w:val="clear" w:color="auto" w:fill="auto"/>
            <w:vAlign w:val="center"/>
          </w:tcPr>
          <w:p w14:paraId="769D14D4"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8 Screening program coordination and integration (…)</w:t>
            </w:r>
          </w:p>
        </w:tc>
      </w:tr>
      <w:tr w:rsidR="006C0AE3" w:rsidRPr="006C0AE3" w14:paraId="288416AF" w14:textId="77777777" w:rsidTr="008F1DE3">
        <w:trPr>
          <w:trHeight w:val="864"/>
        </w:trPr>
        <w:tc>
          <w:tcPr>
            <w:tcW w:w="5000" w:type="pct"/>
            <w:tcBorders>
              <w:top w:val="single" w:sz="8" w:space="0" w:color="auto"/>
              <w:bottom w:val="single" w:sz="8" w:space="0" w:color="auto"/>
            </w:tcBorders>
            <w:shd w:val="clear" w:color="auto" w:fill="auto"/>
            <w:vAlign w:val="center"/>
          </w:tcPr>
          <w:p w14:paraId="23C3C5B3"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9 Screening program acceptability and ethics</w:t>
            </w:r>
            <w:r w:rsidRPr="006C0AE3">
              <w:rPr>
                <w:rFonts w:ascii="Book Antiqua" w:hAnsi="Book Antiqua" w:hint="eastAsia"/>
                <w:lang w:val="en-GB" w:eastAsia="zh-CN"/>
              </w:rPr>
              <w:t>.</w:t>
            </w:r>
            <w:r w:rsidRPr="006C0AE3">
              <w:rPr>
                <w:rFonts w:ascii="Book Antiqua" w:hAnsi="Book Antiqua"/>
                <w:lang w:val="en-GB" w:eastAsia="zh-CN"/>
              </w:rPr>
              <w:t xml:space="preserve"> </w:t>
            </w:r>
            <w:r w:rsidRPr="006C0AE3">
              <w:rPr>
                <w:rFonts w:ascii="Book Antiqua" w:hAnsi="Book Antiqua"/>
                <w:lang w:val="en-GB"/>
              </w:rPr>
              <w:t>All components of the screening program</w:t>
            </w:r>
            <w:r w:rsidRPr="006C0AE3">
              <w:rPr>
                <w:rFonts w:ascii="Book Antiqua" w:hAnsi="Book Antiqua"/>
                <w:vertAlign w:val="superscript"/>
                <w:lang w:val="en-GB"/>
              </w:rPr>
              <w:t>2</w:t>
            </w:r>
            <w:r w:rsidRPr="006C0AE3">
              <w:rPr>
                <w:rFonts w:ascii="Book Antiqua" w:hAnsi="Book Antiqua"/>
                <w:lang w:val="en-GB"/>
              </w:rPr>
              <w:t xml:space="preserve"> should be clinically, socially and ethically acceptable to screening participants, health professionals and society, and there should be effective methods for providing screening participants with informed choice, promoting their autonomy and protecting their rights</w:t>
            </w:r>
          </w:p>
        </w:tc>
      </w:tr>
      <w:tr w:rsidR="006C0AE3" w:rsidRPr="006C0AE3" w14:paraId="7F9029A8" w14:textId="77777777" w:rsidTr="008F1DE3">
        <w:trPr>
          <w:trHeight w:val="1704"/>
        </w:trPr>
        <w:tc>
          <w:tcPr>
            <w:tcW w:w="5000" w:type="pct"/>
            <w:tcBorders>
              <w:top w:val="single" w:sz="8" w:space="0" w:color="auto"/>
              <w:bottom w:val="single" w:sz="8" w:space="0" w:color="auto"/>
            </w:tcBorders>
            <w:shd w:val="clear" w:color="auto" w:fill="auto"/>
            <w:vAlign w:val="center"/>
          </w:tcPr>
          <w:p w14:paraId="6E66F9F5"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10 Screening program benefits and harms. The expected range and magnitude of benefits (…) and harms (…) for screening participants and society should be clearly defined and acceptable, and supported by existing high-quality scientific evidence (or addressed by ongoing studies) that indicates that the overall benefit of the screening program outweighs its potential harms</w:t>
            </w:r>
          </w:p>
        </w:tc>
      </w:tr>
      <w:tr w:rsidR="006C0AE3" w:rsidRPr="006C0AE3" w14:paraId="4DDE3326" w14:textId="77777777" w:rsidTr="008F1DE3">
        <w:trPr>
          <w:trHeight w:val="744"/>
        </w:trPr>
        <w:tc>
          <w:tcPr>
            <w:tcW w:w="5000" w:type="pct"/>
            <w:tcBorders>
              <w:top w:val="single" w:sz="8" w:space="0" w:color="auto"/>
              <w:bottom w:val="single" w:sz="8" w:space="0" w:color="auto"/>
            </w:tcBorders>
            <w:shd w:val="clear" w:color="auto" w:fill="auto"/>
            <w:vAlign w:val="center"/>
          </w:tcPr>
          <w:p w14:paraId="589B0366"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t>11 Economic evaluation of screening program</w:t>
            </w:r>
            <w:r w:rsidRPr="006C0AE3">
              <w:rPr>
                <w:rFonts w:ascii="Book Antiqua" w:hAnsi="Book Antiqua" w:hint="eastAsia"/>
                <w:lang w:val="en-GB" w:eastAsia="zh-CN"/>
              </w:rPr>
              <w:t xml:space="preserve"> </w:t>
            </w:r>
            <w:r w:rsidRPr="006C0AE3">
              <w:rPr>
                <w:rFonts w:ascii="Book Antiqua" w:hAnsi="Book Antiqua"/>
                <w:lang w:val="en-GB"/>
              </w:rPr>
              <w:t>(…) (</w:t>
            </w:r>
            <w:r w:rsidRPr="006C0AE3">
              <w:rPr>
                <w:rFonts w:ascii="Book Antiqua" w:hAnsi="Book Antiqua"/>
                <w:i/>
                <w:lang w:val="en-GB"/>
              </w:rPr>
              <w:t>e.g.</w:t>
            </w:r>
            <w:r w:rsidRPr="006C0AE3">
              <w:rPr>
                <w:rFonts w:ascii="Book Antiqua" w:hAnsi="Book Antiqua"/>
                <w:lang w:val="en-GB"/>
              </w:rPr>
              <w:t xml:space="preserve">, cost-effectiveness analysis, cost–benefit analysis and cost–utility analysis) (…), using a health system or societal perspective, (…) to assess the full costs and effects of implementing, operating and sustaining the screening program while clearly considering the opportunity costs and effect of allocating resources to other potential </w:t>
            </w:r>
            <w:proofErr w:type="spellStart"/>
            <w:r w:rsidRPr="006C0AE3">
              <w:rPr>
                <w:rFonts w:ascii="Book Antiqua" w:hAnsi="Book Antiqua"/>
                <w:lang w:val="en-GB"/>
              </w:rPr>
              <w:t>nonscreening</w:t>
            </w:r>
            <w:proofErr w:type="spellEnd"/>
            <w:r w:rsidRPr="006C0AE3">
              <w:rPr>
                <w:rFonts w:ascii="Book Antiqua" w:hAnsi="Book Antiqua"/>
                <w:lang w:val="en-GB"/>
              </w:rPr>
              <w:t xml:space="preserve"> alternatives (…)</w:t>
            </w:r>
          </w:p>
        </w:tc>
      </w:tr>
      <w:tr w:rsidR="006C0AE3" w:rsidRPr="006C0AE3" w14:paraId="7027D883" w14:textId="77777777" w:rsidTr="008F1DE3">
        <w:trPr>
          <w:trHeight w:val="689"/>
        </w:trPr>
        <w:tc>
          <w:tcPr>
            <w:tcW w:w="5000" w:type="pct"/>
            <w:tcBorders>
              <w:top w:val="single" w:sz="8" w:space="0" w:color="auto"/>
              <w:bottom w:val="single" w:sz="8" w:space="0" w:color="auto"/>
            </w:tcBorders>
            <w:shd w:val="clear" w:color="auto" w:fill="auto"/>
            <w:vAlign w:val="center"/>
          </w:tcPr>
          <w:p w14:paraId="605D2380" w14:textId="77777777" w:rsidR="00F71D29" w:rsidRPr="006C0AE3" w:rsidRDefault="00F71D29" w:rsidP="008F1DE3">
            <w:pPr>
              <w:snapToGrid w:val="0"/>
              <w:spacing w:line="360" w:lineRule="auto"/>
              <w:jc w:val="both"/>
              <w:rPr>
                <w:rFonts w:ascii="Book Antiqua" w:hAnsi="Book Antiqua"/>
                <w:lang w:val="en-GB"/>
              </w:rPr>
            </w:pPr>
            <w:r w:rsidRPr="006C0AE3">
              <w:rPr>
                <w:rFonts w:ascii="Book Antiqua" w:hAnsi="Book Antiqua"/>
                <w:lang w:val="en-GB"/>
              </w:rPr>
              <w:lastRenderedPageBreak/>
              <w:t>12 Screening program quality and performance management (…)</w:t>
            </w:r>
          </w:p>
        </w:tc>
      </w:tr>
    </w:tbl>
    <w:p w14:paraId="43AA12D3" w14:textId="77777777" w:rsidR="00F71D29" w:rsidRPr="006C0AE3" w:rsidRDefault="00F71D29" w:rsidP="00F71D29">
      <w:pPr>
        <w:snapToGrid w:val="0"/>
        <w:spacing w:line="360" w:lineRule="auto"/>
        <w:jc w:val="both"/>
        <w:rPr>
          <w:rFonts w:ascii="Book Antiqua" w:hAnsi="Book Antiqua"/>
          <w:lang w:val="en-GB"/>
        </w:rPr>
      </w:pPr>
      <w:r w:rsidRPr="006C0AE3">
        <w:rPr>
          <w:rFonts w:ascii="Book Antiqua" w:hAnsi="Book Antiqua"/>
          <w:vertAlign w:val="superscript"/>
          <w:lang w:val="en-GB"/>
        </w:rPr>
        <w:t>1</w:t>
      </w:r>
      <w:r w:rsidRPr="006C0AE3">
        <w:rPr>
          <w:rFonts w:ascii="Book Antiqua" w:hAnsi="Book Antiqua"/>
          <w:lang w:val="en-GB"/>
        </w:rPr>
        <w:t>based on a systematic review and a modified Delphi consensus process, using 41 sets and 367 screening principles</w:t>
      </w:r>
      <w:r w:rsidRPr="006C0AE3">
        <w:rPr>
          <w:rFonts w:ascii="Book Antiqua" w:hAnsi="Book Antiqua"/>
          <w:vertAlign w:val="superscript"/>
          <w:lang w:val="en-GB"/>
        </w:rPr>
        <w:t>[9]</w:t>
      </w:r>
      <w:r w:rsidRPr="006C0AE3">
        <w:rPr>
          <w:rFonts w:ascii="Book Antiqua" w:hAnsi="Book Antiqua"/>
          <w:lang w:val="en-GB"/>
        </w:rPr>
        <w:t xml:space="preserve">; elaborations abridged; </w:t>
      </w:r>
      <w:r w:rsidRPr="006C0AE3">
        <w:rPr>
          <w:rFonts w:ascii="Book Antiqua" w:hAnsi="Book Antiqua"/>
          <w:vertAlign w:val="superscript"/>
          <w:lang w:val="en-GB"/>
        </w:rPr>
        <w:t>2</w:t>
      </w:r>
      <w:r w:rsidRPr="006C0AE3">
        <w:rPr>
          <w:rFonts w:ascii="Book Antiqua" w:hAnsi="Book Antiqua"/>
          <w:i/>
          <w:lang w:val="en-GB"/>
        </w:rPr>
        <w:t>i.e.</w:t>
      </w:r>
      <w:r w:rsidRPr="006C0AE3">
        <w:rPr>
          <w:rFonts w:ascii="Book Antiqua" w:hAnsi="Book Antiqua"/>
          <w:lang w:val="en-GB"/>
        </w:rPr>
        <w:t xml:space="preserve"> “recruitment, testing, information access, diagnosis, referral, treatment, follow-up, patient education and support, staff training and program management and evaluation”</w:t>
      </w:r>
      <w:r w:rsidRPr="006C0AE3">
        <w:rPr>
          <w:rFonts w:ascii="Book Antiqua" w:hAnsi="Book Antiqua"/>
          <w:vertAlign w:val="superscript"/>
          <w:lang w:val="en-GB"/>
        </w:rPr>
        <w:t>[9]</w:t>
      </w:r>
      <w:r w:rsidRPr="006C0AE3">
        <w:rPr>
          <w:rFonts w:ascii="Book Antiqua" w:hAnsi="Book Antiqua"/>
          <w:lang w:val="en-GB"/>
        </w:rPr>
        <w:t>.</w:t>
      </w:r>
    </w:p>
    <w:p w14:paraId="0BC2273B" w14:textId="77777777" w:rsidR="00F71D29" w:rsidRPr="006C0AE3" w:rsidRDefault="00F71D29">
      <w:pPr>
        <w:rPr>
          <w:rFonts w:ascii="Book Antiqua" w:hAnsi="Book Antiqua"/>
          <w:vertAlign w:val="superscript"/>
          <w:lang w:val="en-GB"/>
        </w:rPr>
      </w:pPr>
      <w:r w:rsidRPr="006C0AE3">
        <w:rPr>
          <w:rFonts w:ascii="Book Antiqua" w:hAnsi="Book Antiqua"/>
          <w:vertAlign w:val="superscript"/>
          <w:lang w:val="en-GB"/>
        </w:rPr>
        <w:br w:type="page"/>
      </w:r>
    </w:p>
    <w:p w14:paraId="2259535B" w14:textId="622049F5" w:rsidR="002243A5" w:rsidRPr="006C0AE3" w:rsidRDefault="006C230B" w:rsidP="00F159AB">
      <w:pPr>
        <w:snapToGrid w:val="0"/>
        <w:spacing w:line="360" w:lineRule="auto"/>
        <w:jc w:val="both"/>
        <w:rPr>
          <w:rFonts w:ascii="Book Antiqua" w:eastAsia="Book Antiqua" w:hAnsi="Book Antiqua" w:cs="Book Antiqua"/>
          <w:b/>
          <w:bCs/>
          <w:lang w:val="en-GB"/>
        </w:rPr>
      </w:pPr>
      <w:r w:rsidRPr="006C0AE3">
        <w:rPr>
          <w:rFonts w:ascii="Book Antiqua" w:eastAsia="Book Antiqua" w:hAnsi="Book Antiqua" w:cs="Book Antiqua"/>
          <w:b/>
          <w:bCs/>
          <w:lang w:val="en-GB"/>
        </w:rPr>
        <w:lastRenderedPageBreak/>
        <w:t>Tab</w:t>
      </w:r>
      <w:r w:rsidRPr="006C0AE3">
        <w:rPr>
          <w:rFonts w:ascii="Book Antiqua" w:eastAsia="Book Antiqua" w:hAnsi="Book Antiqua" w:cs="Book Antiqua"/>
          <w:b/>
          <w:bCs/>
        </w:rPr>
        <w:t xml:space="preserve">le </w:t>
      </w:r>
      <w:r w:rsidR="00983193" w:rsidRPr="006C0AE3">
        <w:rPr>
          <w:rFonts w:ascii="Book Antiqua" w:eastAsia="Book Antiqua" w:hAnsi="Book Antiqua" w:cs="Book Antiqua"/>
          <w:b/>
          <w:bCs/>
        </w:rPr>
        <w:t>7</w:t>
      </w:r>
      <w:r w:rsidRPr="006C0AE3">
        <w:rPr>
          <w:rFonts w:ascii="Book Antiqua" w:eastAsia="Book Antiqua" w:hAnsi="Book Antiqua" w:cs="Book Antiqua"/>
          <w:b/>
          <w:bCs/>
        </w:rPr>
        <w:t xml:space="preserve"> “Drivers of o</w:t>
      </w:r>
      <w:proofErr w:type="spellStart"/>
      <w:r w:rsidRPr="006C0AE3">
        <w:rPr>
          <w:rFonts w:ascii="Book Antiqua" w:eastAsia="Book Antiqua" w:hAnsi="Book Antiqua" w:cs="Book Antiqua"/>
          <w:b/>
          <w:bCs/>
          <w:lang w:val="en-GB"/>
        </w:rPr>
        <w:t>verdiagnosis</w:t>
      </w:r>
      <w:proofErr w:type="spellEnd"/>
      <w:r w:rsidRPr="006C0AE3">
        <w:rPr>
          <w:rFonts w:ascii="Book Antiqua" w:eastAsia="Book Antiqua" w:hAnsi="Book Antiqua" w:cs="Book Antiqua"/>
          <w:b/>
          <w:bCs/>
          <w:lang w:val="en-GB"/>
        </w:rPr>
        <w:t>” and their relation to scoliosis screening</w:t>
      </w:r>
    </w:p>
    <w:tbl>
      <w:tblPr>
        <w:tblStyle w:val="a6"/>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625"/>
        <w:gridCol w:w="2147"/>
        <w:gridCol w:w="5084"/>
      </w:tblGrid>
      <w:tr w:rsidR="006C0AE3" w:rsidRPr="006C0AE3" w14:paraId="3D16DB91" w14:textId="77777777" w:rsidTr="00800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2" w:type="dxa"/>
            <w:gridSpan w:val="2"/>
            <w:tcBorders>
              <w:top w:val="single" w:sz="4" w:space="0" w:color="auto"/>
              <w:bottom w:val="single" w:sz="4" w:space="0" w:color="auto"/>
            </w:tcBorders>
            <w:shd w:val="clear" w:color="auto" w:fill="auto"/>
          </w:tcPr>
          <w:p w14:paraId="29316A00" w14:textId="3B821C6E" w:rsidR="00DD436B" w:rsidRPr="006C0AE3" w:rsidRDefault="00DD436B" w:rsidP="00F159AB">
            <w:pPr>
              <w:autoSpaceDE w:val="0"/>
              <w:autoSpaceDN w:val="0"/>
              <w:adjustRightInd w:val="0"/>
              <w:snapToGrid w:val="0"/>
              <w:spacing w:line="360" w:lineRule="auto"/>
              <w:jc w:val="both"/>
              <w:rPr>
                <w:rFonts w:ascii="Book Antiqua" w:hAnsi="Book Antiqua"/>
                <w:color w:val="auto"/>
                <w:lang w:val="en-GB"/>
              </w:rPr>
            </w:pPr>
            <w:r w:rsidRPr="006C0AE3">
              <w:rPr>
                <w:rFonts w:ascii="Book Antiqua" w:hAnsi="Book Antiqua"/>
                <w:color w:val="auto"/>
                <w:lang w:val="en-GB"/>
              </w:rPr>
              <w:t xml:space="preserve">“Drivers of </w:t>
            </w:r>
            <w:proofErr w:type="spellStart"/>
            <w:r w:rsidRPr="006C0AE3">
              <w:rPr>
                <w:rFonts w:ascii="Book Antiqua" w:hAnsi="Book Antiqua"/>
                <w:color w:val="auto"/>
                <w:lang w:val="en-GB"/>
              </w:rPr>
              <w:t>overdiagnosis</w:t>
            </w:r>
            <w:proofErr w:type="spellEnd"/>
            <w:r w:rsidRPr="006C0AE3">
              <w:rPr>
                <w:rFonts w:ascii="Book Antiqua" w:hAnsi="Book Antiqua"/>
                <w:color w:val="auto"/>
                <w:lang w:val="en-GB"/>
              </w:rPr>
              <w:t xml:space="preserve">”, </w:t>
            </w:r>
            <w:r w:rsidRPr="006C0AE3">
              <w:rPr>
                <w:rFonts w:ascii="Book Antiqua" w:hAnsi="Book Antiqua"/>
                <w:color w:val="auto"/>
                <w:lang w:val="en-GB"/>
              </w:rPr>
              <w:br/>
              <w:t xml:space="preserve">Kale </w:t>
            </w:r>
            <w:r w:rsidRPr="006C0AE3">
              <w:rPr>
                <w:rFonts w:ascii="Book Antiqua" w:hAnsi="Book Antiqua"/>
                <w:i/>
                <w:iCs/>
                <w:color w:val="auto"/>
                <w:lang w:val="en-GB"/>
              </w:rPr>
              <w:t>et al</w:t>
            </w:r>
            <w:r w:rsidR="00F6014F" w:rsidRPr="006C0AE3">
              <w:rPr>
                <w:rFonts w:ascii="Book Antiqua" w:hAnsi="Book Antiqua"/>
                <w:color w:val="auto"/>
                <w:vertAlign w:val="superscript"/>
                <w:lang w:val="en-GB"/>
              </w:rPr>
              <w:t>[77]</w:t>
            </w:r>
            <w:r w:rsidRPr="006C0AE3">
              <w:rPr>
                <w:rFonts w:ascii="Book Antiqua" w:hAnsi="Book Antiqua"/>
                <w:color w:val="auto"/>
                <w:lang w:val="en-GB"/>
              </w:rPr>
              <w:t>, 2018</w:t>
            </w:r>
          </w:p>
        </w:tc>
        <w:tc>
          <w:tcPr>
            <w:tcW w:w="5494" w:type="dxa"/>
            <w:vMerge w:val="restart"/>
            <w:tcBorders>
              <w:top w:val="single" w:sz="4" w:space="0" w:color="auto"/>
              <w:bottom w:val="single" w:sz="4" w:space="0" w:color="auto"/>
            </w:tcBorders>
            <w:shd w:val="clear" w:color="auto" w:fill="auto"/>
          </w:tcPr>
          <w:p w14:paraId="67BC47AE" w14:textId="70045A7A" w:rsidR="00DD436B" w:rsidRPr="006C0AE3" w:rsidRDefault="00927B74" w:rsidP="00F159AB">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E</w:t>
            </w:r>
            <w:r w:rsidR="00DD436B" w:rsidRPr="006C0AE3">
              <w:rPr>
                <w:rFonts w:ascii="Book Antiqua" w:hAnsi="Book Antiqua"/>
                <w:color w:val="auto"/>
                <w:lang w:val="en-GB"/>
              </w:rPr>
              <w:t xml:space="preserve">xamples of disputable and unclear </w:t>
            </w:r>
            <w:r w:rsidR="00DD436B" w:rsidRPr="006C0AE3">
              <w:rPr>
                <w:rFonts w:ascii="Book Antiqua" w:hAnsi="Book Antiqua"/>
                <w:color w:val="auto"/>
                <w:lang w:val="en-GB"/>
              </w:rPr>
              <w:br/>
              <w:t>scoliosis issues</w:t>
            </w:r>
          </w:p>
        </w:tc>
      </w:tr>
      <w:tr w:rsidR="006C0AE3" w:rsidRPr="006C0AE3" w14:paraId="29DC9137" w14:textId="77777777" w:rsidTr="008002CB">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bottom w:val="single" w:sz="4" w:space="0" w:color="auto"/>
            </w:tcBorders>
            <w:shd w:val="clear" w:color="auto" w:fill="auto"/>
            <w:vAlign w:val="center"/>
          </w:tcPr>
          <w:p w14:paraId="30F21F18" w14:textId="2019F757" w:rsidR="00DD436B" w:rsidRPr="006C0AE3" w:rsidRDefault="00927B74" w:rsidP="00F159AB">
            <w:pPr>
              <w:autoSpaceDE w:val="0"/>
              <w:autoSpaceDN w:val="0"/>
              <w:adjustRightInd w:val="0"/>
              <w:snapToGrid w:val="0"/>
              <w:spacing w:line="360" w:lineRule="auto"/>
              <w:jc w:val="both"/>
              <w:rPr>
                <w:rFonts w:ascii="Book Antiqua" w:hAnsi="Book Antiqua"/>
                <w:lang w:val="en-GB"/>
              </w:rPr>
            </w:pPr>
            <w:r w:rsidRPr="006C0AE3">
              <w:rPr>
                <w:rFonts w:ascii="Book Antiqua" w:hAnsi="Book Antiqua"/>
                <w:lang w:val="en-GB"/>
              </w:rPr>
              <w:t>C</w:t>
            </w:r>
            <w:r w:rsidR="00DD436B" w:rsidRPr="006C0AE3">
              <w:rPr>
                <w:rFonts w:ascii="Book Antiqua" w:hAnsi="Book Antiqua"/>
                <w:lang w:val="en-GB"/>
              </w:rPr>
              <w:t>ategory</w:t>
            </w:r>
          </w:p>
        </w:tc>
        <w:tc>
          <w:tcPr>
            <w:tcW w:w="2206" w:type="dxa"/>
            <w:tcBorders>
              <w:top w:val="single" w:sz="4" w:space="0" w:color="auto"/>
              <w:bottom w:val="single" w:sz="4" w:space="0" w:color="auto"/>
            </w:tcBorders>
            <w:shd w:val="clear" w:color="auto" w:fill="auto"/>
            <w:vAlign w:val="center"/>
          </w:tcPr>
          <w:p w14:paraId="539FB841" w14:textId="3DD2B7B9"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GB"/>
              </w:rPr>
            </w:pPr>
            <w:r w:rsidRPr="006C0AE3">
              <w:rPr>
                <w:rFonts w:ascii="Book Antiqua" w:hAnsi="Book Antiqua"/>
                <w:b/>
                <w:bCs/>
                <w:lang w:val="en-GB"/>
              </w:rPr>
              <w:t>F</w:t>
            </w:r>
            <w:r w:rsidR="00DD436B" w:rsidRPr="006C0AE3">
              <w:rPr>
                <w:rFonts w:ascii="Book Antiqua" w:hAnsi="Book Antiqua"/>
                <w:b/>
                <w:bCs/>
                <w:lang w:val="en-GB"/>
              </w:rPr>
              <w:t>actor</w:t>
            </w:r>
          </w:p>
        </w:tc>
        <w:tc>
          <w:tcPr>
            <w:tcW w:w="5494" w:type="dxa"/>
            <w:vMerge/>
            <w:tcBorders>
              <w:top w:val="single" w:sz="4" w:space="0" w:color="auto"/>
              <w:bottom w:val="single" w:sz="4" w:space="0" w:color="auto"/>
              <w:right w:val="none" w:sz="0" w:space="0" w:color="auto"/>
            </w:tcBorders>
            <w:shd w:val="clear" w:color="auto" w:fill="auto"/>
          </w:tcPr>
          <w:p w14:paraId="316C7BF7" w14:textId="77777777" w:rsidR="00DD436B" w:rsidRPr="006C0AE3" w:rsidRDefault="00DD436B"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lang w:val="en-GB"/>
              </w:rPr>
            </w:pPr>
          </w:p>
        </w:tc>
      </w:tr>
      <w:tr w:rsidR="006C0AE3" w:rsidRPr="006C0AE3" w14:paraId="3025F8EC" w14:textId="77777777" w:rsidTr="008002CB">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auto"/>
          </w:tcPr>
          <w:p w14:paraId="0DBBC6B2" w14:textId="790ECAE3"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B</w:t>
            </w:r>
            <w:r w:rsidR="00DD436B" w:rsidRPr="006C0AE3">
              <w:rPr>
                <w:rFonts w:ascii="Book Antiqua" w:hAnsi="Book Antiqua"/>
                <w:b w:val="0"/>
                <w:bCs w:val="0"/>
                <w:lang w:val="en-GB"/>
              </w:rPr>
              <w:t>roadening disease definitions</w:t>
            </w:r>
          </w:p>
        </w:tc>
        <w:tc>
          <w:tcPr>
            <w:tcW w:w="2206" w:type="dxa"/>
            <w:tcBorders>
              <w:top w:val="single" w:sz="4" w:space="0" w:color="auto"/>
            </w:tcBorders>
            <w:shd w:val="clear" w:color="auto" w:fill="auto"/>
          </w:tcPr>
          <w:p w14:paraId="77C25ABA" w14:textId="3F45FA65"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L</w:t>
            </w:r>
            <w:r w:rsidR="00DD436B" w:rsidRPr="006C0AE3">
              <w:rPr>
                <w:rFonts w:ascii="Book Antiqua" w:hAnsi="Book Antiqua"/>
                <w:lang w:val="en-GB"/>
              </w:rPr>
              <w:t>owering of diagnostic thresholds</w:t>
            </w:r>
          </w:p>
        </w:tc>
        <w:tc>
          <w:tcPr>
            <w:tcW w:w="5494" w:type="dxa"/>
            <w:tcBorders>
              <w:top w:val="single" w:sz="4" w:space="0" w:color="auto"/>
            </w:tcBorders>
            <w:shd w:val="clear" w:color="auto" w:fill="auto"/>
          </w:tcPr>
          <w:p w14:paraId="761F7705" w14:textId="4AA2A4D6"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C</w:t>
            </w:r>
            <w:r w:rsidR="00DD436B" w:rsidRPr="006C0AE3">
              <w:rPr>
                <w:rFonts w:ascii="Book Antiqua" w:hAnsi="Book Antiqua"/>
                <w:lang w:val="en-GB"/>
              </w:rPr>
              <w:t>ut-off point of 10° Cobb, treatment starts from 20</w:t>
            </w:r>
            <w:r w:rsidR="00F6014F" w:rsidRPr="006C0AE3">
              <w:rPr>
                <w:rFonts w:ascii="Book Antiqua" w:hAnsi="Book Antiqua"/>
                <w:lang w:val="en-GB"/>
              </w:rPr>
              <w:t>°</w:t>
            </w:r>
            <w:r w:rsidR="00DD436B" w:rsidRPr="006C0AE3">
              <w:rPr>
                <w:rFonts w:ascii="Book Antiqua" w:hAnsi="Book Antiqua"/>
                <w:lang w:val="en-GB"/>
              </w:rPr>
              <w:t>-25° Cobb</w:t>
            </w:r>
            <w:r w:rsidR="00DD436B" w:rsidRPr="006C0AE3">
              <w:rPr>
                <w:rFonts w:ascii="Book Antiqua" w:hAnsi="Book Antiqua"/>
                <w:vertAlign w:val="superscript"/>
                <w:lang w:val="en-GB"/>
              </w:rPr>
              <w:t>[26,43]</w:t>
            </w:r>
            <w:r w:rsidR="00DD436B" w:rsidRPr="006C0AE3">
              <w:rPr>
                <w:rFonts w:ascii="Book Antiqua" w:hAnsi="Book Antiqua"/>
                <w:lang w:val="en-GB"/>
              </w:rPr>
              <w:t>; proposed 6° Cobb cut-off point</w:t>
            </w:r>
            <w:r w:rsidR="00DD436B" w:rsidRPr="006C0AE3">
              <w:rPr>
                <w:rFonts w:ascii="Book Antiqua" w:hAnsi="Book Antiqua"/>
                <w:vertAlign w:val="superscript"/>
                <w:lang w:val="en-GB"/>
              </w:rPr>
              <w:t>[79]</w:t>
            </w:r>
          </w:p>
        </w:tc>
      </w:tr>
      <w:tr w:rsidR="006C0AE3" w:rsidRPr="006C0AE3" w14:paraId="5C2A02A7" w14:textId="77777777" w:rsidTr="00800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tcPr>
          <w:p w14:paraId="3BCB442F" w14:textId="77777777" w:rsidR="00DD436B" w:rsidRPr="006C0AE3" w:rsidRDefault="00DD436B" w:rsidP="00F159AB">
            <w:pPr>
              <w:autoSpaceDE w:val="0"/>
              <w:autoSpaceDN w:val="0"/>
              <w:adjustRightInd w:val="0"/>
              <w:snapToGrid w:val="0"/>
              <w:spacing w:line="360" w:lineRule="auto"/>
              <w:jc w:val="both"/>
              <w:rPr>
                <w:rFonts w:ascii="Book Antiqua" w:hAnsi="Book Antiqua"/>
                <w:b w:val="0"/>
                <w:bCs w:val="0"/>
                <w:lang w:val="en-GB"/>
              </w:rPr>
            </w:pPr>
          </w:p>
        </w:tc>
        <w:tc>
          <w:tcPr>
            <w:tcW w:w="2206" w:type="dxa"/>
            <w:tcBorders>
              <w:top w:val="none" w:sz="0" w:space="0" w:color="auto"/>
              <w:bottom w:val="none" w:sz="0" w:space="0" w:color="auto"/>
            </w:tcBorders>
            <w:shd w:val="clear" w:color="auto" w:fill="auto"/>
          </w:tcPr>
          <w:p w14:paraId="00039FBC" w14:textId="70F131CA" w:rsidR="00DD436B" w:rsidRPr="006C0AE3" w:rsidRDefault="0005119A"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R</w:t>
            </w:r>
            <w:r w:rsidR="00DD436B" w:rsidRPr="006C0AE3">
              <w:rPr>
                <w:rFonts w:ascii="Book Antiqua" w:hAnsi="Book Antiqua"/>
                <w:lang w:val="en-GB"/>
              </w:rPr>
              <w:t>ecognition of risk factors as pre-diseases</w:t>
            </w:r>
          </w:p>
        </w:tc>
        <w:tc>
          <w:tcPr>
            <w:tcW w:w="5494" w:type="dxa"/>
            <w:tcBorders>
              <w:top w:val="none" w:sz="0" w:space="0" w:color="auto"/>
              <w:bottom w:val="none" w:sz="0" w:space="0" w:color="auto"/>
              <w:right w:val="none" w:sz="0" w:space="0" w:color="auto"/>
            </w:tcBorders>
            <w:shd w:val="clear" w:color="auto" w:fill="auto"/>
          </w:tcPr>
          <w:p w14:paraId="2613AEEA" w14:textId="6098378D"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M</w:t>
            </w:r>
            <w:r w:rsidR="00DD436B" w:rsidRPr="006C0AE3">
              <w:rPr>
                <w:rFonts w:ascii="Book Antiqua" w:hAnsi="Book Antiqua"/>
                <w:lang w:val="en-GB"/>
              </w:rPr>
              <w:t>ild scoliosis with no symptoms, disputable risk of progression; inconclusive/unconvincing evidence for treatment effectiveness</w:t>
            </w:r>
          </w:p>
        </w:tc>
      </w:tr>
      <w:tr w:rsidR="006C0AE3" w:rsidRPr="006C0AE3" w14:paraId="2BB9FDB2" w14:textId="77777777" w:rsidTr="0005119A">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52B49872" w14:textId="290C41B1"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T</w:t>
            </w:r>
            <w:r w:rsidR="00DD436B" w:rsidRPr="006C0AE3">
              <w:rPr>
                <w:rFonts w:ascii="Book Antiqua" w:hAnsi="Book Antiqua"/>
                <w:b w:val="0"/>
                <w:bCs w:val="0"/>
                <w:lang w:val="en-GB"/>
              </w:rPr>
              <w:t>echnology</w:t>
            </w:r>
          </w:p>
        </w:tc>
        <w:tc>
          <w:tcPr>
            <w:tcW w:w="2206" w:type="dxa"/>
            <w:shd w:val="clear" w:color="auto" w:fill="auto"/>
          </w:tcPr>
          <w:p w14:paraId="7549326A" w14:textId="276A5409"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U</w:t>
            </w:r>
            <w:r w:rsidR="00DD436B" w:rsidRPr="006C0AE3">
              <w:rPr>
                <w:rFonts w:ascii="Book Antiqua" w:hAnsi="Book Antiqua"/>
                <w:lang w:val="en-GB"/>
              </w:rPr>
              <w:t>se of advanced technology for diagnosis</w:t>
            </w:r>
          </w:p>
        </w:tc>
        <w:tc>
          <w:tcPr>
            <w:tcW w:w="5494" w:type="dxa"/>
            <w:vMerge w:val="restart"/>
            <w:shd w:val="clear" w:color="auto" w:fill="auto"/>
          </w:tcPr>
          <w:p w14:paraId="14200705" w14:textId="37518FE2"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P</w:t>
            </w:r>
            <w:r w:rsidR="00DD436B" w:rsidRPr="006C0AE3">
              <w:rPr>
                <w:rFonts w:ascii="Book Antiqua" w:hAnsi="Book Antiqua"/>
                <w:lang w:val="en-GB"/>
              </w:rPr>
              <w:t>roposals of advanced imaging technologies</w:t>
            </w:r>
            <w:r w:rsidR="00DD436B" w:rsidRPr="006C0AE3">
              <w:rPr>
                <w:rFonts w:ascii="Book Antiqua" w:hAnsi="Book Antiqua"/>
                <w:vertAlign w:val="superscript"/>
                <w:lang w:val="en-GB"/>
              </w:rPr>
              <w:t>[79,80]</w:t>
            </w:r>
            <w:r w:rsidR="00DD436B" w:rsidRPr="006C0AE3">
              <w:rPr>
                <w:rFonts w:ascii="Book Antiqua" w:hAnsi="Book Antiqua"/>
                <w:lang w:val="en-GB"/>
              </w:rPr>
              <w:t>;</w:t>
            </w:r>
            <w:r w:rsidR="007D3838" w:rsidRPr="006C0AE3">
              <w:rPr>
                <w:rFonts w:ascii="Book Antiqua" w:hAnsi="Book Antiqua"/>
                <w:lang w:val="en-GB"/>
              </w:rPr>
              <w:t xml:space="preserve"> </w:t>
            </w:r>
            <w:r w:rsidR="00DD436B" w:rsidRPr="006C0AE3">
              <w:rPr>
                <w:rFonts w:ascii="Book Antiqua" w:hAnsi="Book Antiqua"/>
                <w:lang w:val="en-GB"/>
              </w:rPr>
              <w:t xml:space="preserve">and follow-up tests connected to potential </w:t>
            </w:r>
            <w:proofErr w:type="spellStart"/>
            <w:r w:rsidR="00DD436B" w:rsidRPr="006C0AE3">
              <w:rPr>
                <w:rFonts w:ascii="Book Antiqua" w:hAnsi="Book Antiqua"/>
                <w:lang w:val="en-GB"/>
              </w:rPr>
              <w:t>overdiagnosis</w:t>
            </w:r>
            <w:proofErr w:type="spellEnd"/>
          </w:p>
        </w:tc>
      </w:tr>
      <w:tr w:rsidR="006C0AE3" w:rsidRPr="006C0AE3" w14:paraId="6A565BF9" w14:textId="77777777" w:rsidTr="00800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tcPr>
          <w:p w14:paraId="194655F5" w14:textId="77777777" w:rsidR="00DD436B" w:rsidRPr="006C0AE3" w:rsidRDefault="00DD436B" w:rsidP="00F159AB">
            <w:pPr>
              <w:autoSpaceDE w:val="0"/>
              <w:autoSpaceDN w:val="0"/>
              <w:adjustRightInd w:val="0"/>
              <w:snapToGrid w:val="0"/>
              <w:spacing w:line="360" w:lineRule="auto"/>
              <w:jc w:val="both"/>
              <w:rPr>
                <w:rFonts w:ascii="Book Antiqua" w:hAnsi="Book Antiqua"/>
                <w:b w:val="0"/>
                <w:bCs w:val="0"/>
                <w:lang w:val="en-GB"/>
              </w:rPr>
            </w:pPr>
          </w:p>
        </w:tc>
        <w:tc>
          <w:tcPr>
            <w:tcW w:w="2206" w:type="dxa"/>
            <w:tcBorders>
              <w:top w:val="none" w:sz="0" w:space="0" w:color="auto"/>
              <w:bottom w:val="none" w:sz="0" w:space="0" w:color="auto"/>
            </w:tcBorders>
            <w:shd w:val="clear" w:color="auto" w:fill="auto"/>
          </w:tcPr>
          <w:p w14:paraId="3A5C45A3" w14:textId="20A6217F"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U</w:t>
            </w:r>
            <w:r w:rsidR="00DD436B" w:rsidRPr="006C0AE3">
              <w:rPr>
                <w:rFonts w:ascii="Book Antiqua" w:hAnsi="Book Antiqua"/>
                <w:lang w:val="en-GB"/>
              </w:rPr>
              <w:t>se of more sensitive screening tests</w:t>
            </w:r>
          </w:p>
        </w:tc>
        <w:tc>
          <w:tcPr>
            <w:tcW w:w="5494" w:type="dxa"/>
            <w:vMerge/>
            <w:tcBorders>
              <w:top w:val="none" w:sz="0" w:space="0" w:color="auto"/>
              <w:bottom w:val="none" w:sz="0" w:space="0" w:color="auto"/>
              <w:right w:val="none" w:sz="0" w:space="0" w:color="auto"/>
            </w:tcBorders>
            <w:shd w:val="clear" w:color="auto" w:fill="auto"/>
          </w:tcPr>
          <w:p w14:paraId="00E84972" w14:textId="77777777" w:rsidR="00DD436B" w:rsidRPr="006C0AE3" w:rsidRDefault="00DD436B"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6C0AE3" w:rsidRPr="006C0AE3" w14:paraId="7ED4147A" w14:textId="77777777" w:rsidTr="0005119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E135D31" w14:textId="76580F6F"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P</w:t>
            </w:r>
            <w:r w:rsidR="00DD436B" w:rsidRPr="006C0AE3">
              <w:rPr>
                <w:rFonts w:ascii="Book Antiqua" w:hAnsi="Book Antiqua"/>
                <w:b w:val="0"/>
                <w:bCs w:val="0"/>
                <w:lang w:val="en-GB"/>
              </w:rPr>
              <w:t>ublic health interventions</w:t>
            </w:r>
          </w:p>
        </w:tc>
        <w:tc>
          <w:tcPr>
            <w:tcW w:w="2206" w:type="dxa"/>
            <w:shd w:val="clear" w:color="auto" w:fill="auto"/>
          </w:tcPr>
          <w:p w14:paraId="17EAD7CD" w14:textId="614F6C85"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W</w:t>
            </w:r>
            <w:r w:rsidR="00DD436B" w:rsidRPr="006C0AE3">
              <w:rPr>
                <w:rFonts w:ascii="Book Antiqua" w:hAnsi="Book Antiqua"/>
                <w:lang w:val="en-GB"/>
              </w:rPr>
              <w:t>idespread screening</w:t>
            </w:r>
          </w:p>
        </w:tc>
        <w:tc>
          <w:tcPr>
            <w:tcW w:w="5494" w:type="dxa"/>
            <w:shd w:val="clear" w:color="auto" w:fill="auto"/>
          </w:tcPr>
          <w:p w14:paraId="27659363" w14:textId="4FF1EC04"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S</w:t>
            </w:r>
            <w:r w:rsidR="00DD436B" w:rsidRPr="006C0AE3">
              <w:rPr>
                <w:rFonts w:ascii="Book Antiqua" w:hAnsi="Book Antiqua"/>
                <w:lang w:val="en-GB"/>
              </w:rPr>
              <w:t>creening programmes mainly school-based</w:t>
            </w:r>
            <w:r w:rsidR="00DD436B" w:rsidRPr="006C0AE3">
              <w:rPr>
                <w:rFonts w:ascii="Book Antiqua" w:hAnsi="Book Antiqua"/>
                <w:vertAlign w:val="superscript"/>
                <w:lang w:val="en-GB"/>
              </w:rPr>
              <w:t>[26,56]</w:t>
            </w:r>
            <w:r w:rsidR="00DD436B" w:rsidRPr="006C0AE3">
              <w:rPr>
                <w:rFonts w:ascii="Book Antiqua" w:hAnsi="Book Antiqua"/>
                <w:lang w:val="en-GB"/>
              </w:rPr>
              <w:t>; millions of adolescents subjected to school screening</w:t>
            </w:r>
            <w:r w:rsidR="00DD436B" w:rsidRPr="006C0AE3">
              <w:rPr>
                <w:rFonts w:ascii="Book Antiqua" w:hAnsi="Book Antiqua"/>
                <w:vertAlign w:val="superscript"/>
                <w:lang w:val="en-GB"/>
              </w:rPr>
              <w:t>[56,62-64]</w:t>
            </w:r>
          </w:p>
        </w:tc>
      </w:tr>
      <w:tr w:rsidR="006C0AE3" w:rsidRPr="006C0AE3" w14:paraId="32342455" w14:textId="77777777" w:rsidTr="00800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29229285" w14:textId="31D0E9C7"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C</w:t>
            </w:r>
            <w:r w:rsidR="00DD436B" w:rsidRPr="006C0AE3">
              <w:rPr>
                <w:rFonts w:ascii="Book Antiqua" w:hAnsi="Book Antiqua"/>
                <w:b w:val="0"/>
                <w:bCs w:val="0"/>
                <w:lang w:val="en-GB"/>
              </w:rPr>
              <w:t>ulture</w:t>
            </w:r>
            <w:r w:rsidRPr="006C0AE3">
              <w:rPr>
                <w:rFonts w:ascii="Book Antiqua" w:hAnsi="Book Antiqua"/>
                <w:b w:val="0"/>
                <w:bCs w:val="0"/>
                <w:lang w:val="en-GB"/>
              </w:rPr>
              <w:t xml:space="preserve"> </w:t>
            </w:r>
            <w:r w:rsidR="00DD436B" w:rsidRPr="006C0AE3">
              <w:rPr>
                <w:rFonts w:ascii="Book Antiqua" w:hAnsi="Book Antiqua"/>
                <w:b w:val="0"/>
                <w:bCs w:val="0"/>
                <w:lang w:val="en-GB"/>
              </w:rPr>
              <w:t>of medical care</w:t>
            </w:r>
          </w:p>
        </w:tc>
        <w:tc>
          <w:tcPr>
            <w:tcW w:w="2206" w:type="dxa"/>
            <w:tcBorders>
              <w:top w:val="none" w:sz="0" w:space="0" w:color="auto"/>
              <w:bottom w:val="none" w:sz="0" w:space="0" w:color="auto"/>
            </w:tcBorders>
            <w:shd w:val="clear" w:color="auto" w:fill="auto"/>
          </w:tcPr>
          <w:p w14:paraId="2E5BB815" w14:textId="6DE17901"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V</w:t>
            </w:r>
            <w:r w:rsidR="00DD436B" w:rsidRPr="006C0AE3">
              <w:rPr>
                <w:rFonts w:ascii="Book Antiqua" w:hAnsi="Book Antiqua"/>
                <w:lang w:val="en-GB"/>
              </w:rPr>
              <w:t>alue of diagnosis for its own sake</w:t>
            </w:r>
          </w:p>
        </w:tc>
        <w:tc>
          <w:tcPr>
            <w:tcW w:w="5494" w:type="dxa"/>
            <w:tcBorders>
              <w:top w:val="none" w:sz="0" w:space="0" w:color="auto"/>
              <w:bottom w:val="none" w:sz="0" w:space="0" w:color="auto"/>
              <w:right w:val="none" w:sz="0" w:space="0" w:color="auto"/>
            </w:tcBorders>
            <w:shd w:val="clear" w:color="auto" w:fill="auto"/>
          </w:tcPr>
          <w:p w14:paraId="0FB1C736" w14:textId="13CCCA1D"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T</w:t>
            </w:r>
            <w:r w:rsidR="00DD436B" w:rsidRPr="006C0AE3">
              <w:rPr>
                <w:rFonts w:ascii="Book Antiqua" w:hAnsi="Book Antiqua"/>
                <w:lang w:val="en-GB"/>
              </w:rPr>
              <w:t>esting encouraged by professional organisations</w:t>
            </w:r>
            <w:r w:rsidR="00DD436B" w:rsidRPr="006C0AE3">
              <w:rPr>
                <w:rFonts w:ascii="Book Antiqua" w:hAnsi="Book Antiqua"/>
                <w:vertAlign w:val="superscript"/>
                <w:lang w:val="en-GB"/>
              </w:rPr>
              <w:t>[33,35,36,46,59]</w:t>
            </w:r>
          </w:p>
        </w:tc>
      </w:tr>
      <w:tr w:rsidR="006C0AE3" w:rsidRPr="006C0AE3" w14:paraId="0C1DD868" w14:textId="77777777" w:rsidTr="0005119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5628FD2" w14:textId="374B9049"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C</w:t>
            </w:r>
            <w:r w:rsidR="00DD436B" w:rsidRPr="006C0AE3">
              <w:rPr>
                <w:rFonts w:ascii="Book Antiqua" w:hAnsi="Book Antiqua"/>
                <w:b w:val="0"/>
                <w:bCs w:val="0"/>
                <w:lang w:val="en-GB"/>
              </w:rPr>
              <w:t>linician cognitive errors</w:t>
            </w:r>
          </w:p>
        </w:tc>
        <w:tc>
          <w:tcPr>
            <w:tcW w:w="2206" w:type="dxa"/>
            <w:shd w:val="clear" w:color="auto" w:fill="auto"/>
          </w:tcPr>
          <w:p w14:paraId="013434F3" w14:textId="69C8A6AA"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O</w:t>
            </w:r>
            <w:r w:rsidR="00DD436B" w:rsidRPr="006C0AE3">
              <w:rPr>
                <w:rFonts w:ascii="Book Antiqua" w:hAnsi="Book Antiqua"/>
                <w:lang w:val="en-GB"/>
              </w:rPr>
              <w:t>verestimation of benefit of therapy in mild or low risk disease</w:t>
            </w:r>
          </w:p>
        </w:tc>
        <w:tc>
          <w:tcPr>
            <w:tcW w:w="5494" w:type="dxa"/>
            <w:shd w:val="clear" w:color="auto" w:fill="auto"/>
          </w:tcPr>
          <w:p w14:paraId="4ADFF098" w14:textId="54BDE890"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E</w:t>
            </w:r>
            <w:r w:rsidR="00DD436B" w:rsidRPr="006C0AE3">
              <w:rPr>
                <w:rFonts w:ascii="Book Antiqua" w:hAnsi="Book Antiqua"/>
                <w:lang w:val="en-GB"/>
              </w:rPr>
              <w:t>vidence-to-practice gaps as regards effectiveness of early conservative treatment</w:t>
            </w:r>
            <w:r w:rsidR="00DD436B" w:rsidRPr="006C0AE3">
              <w:rPr>
                <w:rFonts w:ascii="Book Antiqua" w:hAnsi="Book Antiqua"/>
                <w:vertAlign w:val="superscript"/>
                <w:lang w:val="en-GB"/>
              </w:rPr>
              <w:t>[25,26,42]</w:t>
            </w:r>
            <w:r w:rsidR="00DD436B" w:rsidRPr="006C0AE3">
              <w:rPr>
                <w:rFonts w:ascii="Book Antiqua" w:hAnsi="Book Antiqua"/>
                <w:lang w:val="en-GB"/>
              </w:rPr>
              <w:t xml:space="preserve"> and differences in long term health outcomes between treated and untreated people</w:t>
            </w:r>
            <w:r w:rsidR="00DD436B" w:rsidRPr="006C0AE3">
              <w:rPr>
                <w:rFonts w:ascii="Book Antiqua" w:hAnsi="Book Antiqua"/>
                <w:vertAlign w:val="superscript"/>
                <w:lang w:val="en-GB"/>
              </w:rPr>
              <w:t>[26,43,81]</w:t>
            </w:r>
          </w:p>
        </w:tc>
      </w:tr>
      <w:tr w:rsidR="006C0AE3" w:rsidRPr="006C0AE3" w14:paraId="17576622" w14:textId="77777777" w:rsidTr="00800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7003BCE9" w14:textId="00CEA215"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lastRenderedPageBreak/>
              <w:t>S</w:t>
            </w:r>
            <w:r w:rsidR="00DD436B" w:rsidRPr="006C0AE3">
              <w:rPr>
                <w:rFonts w:ascii="Book Antiqua" w:hAnsi="Book Antiqua"/>
                <w:b w:val="0"/>
                <w:bCs w:val="0"/>
                <w:lang w:val="en-GB"/>
              </w:rPr>
              <w:t>ystem factors</w:t>
            </w:r>
          </w:p>
        </w:tc>
        <w:tc>
          <w:tcPr>
            <w:tcW w:w="2206" w:type="dxa"/>
            <w:tcBorders>
              <w:top w:val="none" w:sz="0" w:space="0" w:color="auto"/>
              <w:bottom w:val="none" w:sz="0" w:space="0" w:color="auto"/>
            </w:tcBorders>
            <w:shd w:val="clear" w:color="auto" w:fill="auto"/>
          </w:tcPr>
          <w:p w14:paraId="5A731A26" w14:textId="7BA57F5F" w:rsidR="00DD436B" w:rsidRPr="006C0AE3" w:rsidRDefault="00927B74"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F</w:t>
            </w:r>
            <w:r w:rsidR="00DD436B" w:rsidRPr="006C0AE3">
              <w:rPr>
                <w:rFonts w:ascii="Book Antiqua" w:hAnsi="Book Antiqua"/>
                <w:lang w:val="en-GB"/>
              </w:rPr>
              <w:t>inancial incentives for more testing</w:t>
            </w:r>
          </w:p>
        </w:tc>
        <w:tc>
          <w:tcPr>
            <w:tcW w:w="5494" w:type="dxa"/>
            <w:tcBorders>
              <w:top w:val="none" w:sz="0" w:space="0" w:color="auto"/>
              <w:bottom w:val="none" w:sz="0" w:space="0" w:color="auto"/>
              <w:right w:val="none" w:sz="0" w:space="0" w:color="auto"/>
            </w:tcBorders>
            <w:shd w:val="clear" w:color="auto" w:fill="auto"/>
          </w:tcPr>
          <w:p w14:paraId="0CBF060A" w14:textId="77777777" w:rsidR="00DD436B" w:rsidRPr="006C0AE3" w:rsidRDefault="00DD436B"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w:t>
            </w:r>
          </w:p>
        </w:tc>
      </w:tr>
      <w:tr w:rsidR="006C0AE3" w:rsidRPr="006C0AE3" w14:paraId="64553847" w14:textId="77777777" w:rsidTr="008002C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EF5D82F" w14:textId="6F734FCF" w:rsidR="00DD436B" w:rsidRPr="006C0AE3" w:rsidRDefault="00927B74"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E</w:t>
            </w:r>
            <w:r w:rsidR="00DD436B" w:rsidRPr="006C0AE3">
              <w:rPr>
                <w:rFonts w:ascii="Book Antiqua" w:hAnsi="Book Antiqua"/>
                <w:b w:val="0"/>
                <w:bCs w:val="0"/>
                <w:lang w:val="en-GB"/>
              </w:rPr>
              <w:t>vidence limitations</w:t>
            </w:r>
          </w:p>
        </w:tc>
        <w:tc>
          <w:tcPr>
            <w:tcW w:w="2206" w:type="dxa"/>
            <w:shd w:val="clear" w:color="auto" w:fill="auto"/>
          </w:tcPr>
          <w:p w14:paraId="08732E89" w14:textId="1182C7D8"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L</w:t>
            </w:r>
            <w:r w:rsidR="00DD436B" w:rsidRPr="006C0AE3">
              <w:rPr>
                <w:rFonts w:ascii="Book Antiqua" w:hAnsi="Book Antiqua"/>
                <w:lang w:val="en-GB"/>
              </w:rPr>
              <w:t>ack of clarity regarding disease spectrum in studies of diagnostic accuracy</w:t>
            </w:r>
          </w:p>
        </w:tc>
        <w:tc>
          <w:tcPr>
            <w:tcW w:w="5494" w:type="dxa"/>
            <w:shd w:val="clear" w:color="auto" w:fill="auto"/>
          </w:tcPr>
          <w:p w14:paraId="45CCFEBB" w14:textId="7533F1AD" w:rsidR="00DD436B" w:rsidRPr="006C0AE3" w:rsidRDefault="00927B74"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D</w:t>
            </w:r>
            <w:r w:rsidR="00DD436B" w:rsidRPr="006C0AE3">
              <w:rPr>
                <w:rFonts w:ascii="Book Antiqua" w:hAnsi="Book Antiqua"/>
                <w:lang w:val="en-GB"/>
              </w:rPr>
              <w:t xml:space="preserve">isputable AIS severity divisions (mild–moderate–severe) </w:t>
            </w:r>
            <w:r w:rsidR="00DD436B" w:rsidRPr="006C0AE3">
              <w:rPr>
                <w:rFonts w:ascii="Book Antiqua" w:hAnsi="Book Antiqua"/>
                <w:i/>
                <w:iCs/>
                <w:lang w:val="en-GB"/>
              </w:rPr>
              <w:t>vs</w:t>
            </w:r>
            <w:r w:rsidR="00DD436B" w:rsidRPr="006C0AE3">
              <w:rPr>
                <w:rFonts w:ascii="Book Antiqua" w:hAnsi="Book Antiqua"/>
                <w:lang w:val="en-GB"/>
              </w:rPr>
              <w:t xml:space="preserve"> broad and unspecified curve spectrums (</w:t>
            </w:r>
            <w:proofErr w:type="spellStart"/>
            <w:r w:rsidR="00DD436B" w:rsidRPr="006C0AE3">
              <w:rPr>
                <w:rFonts w:ascii="Book Antiqua" w:hAnsi="Book Antiqua"/>
                <w:i/>
                <w:iCs/>
                <w:lang w:val="en-GB"/>
              </w:rPr>
              <w:t>e.g</w:t>
            </w:r>
            <w:proofErr w:type="spellEnd"/>
            <w:r w:rsidR="00DD436B" w:rsidRPr="006C0AE3">
              <w:rPr>
                <w:rFonts w:ascii="Book Antiqua" w:hAnsi="Book Antiqua"/>
                <w:lang w:val="en-GB"/>
              </w:rPr>
              <w:t xml:space="preserve"> 10</w:t>
            </w:r>
            <w:r w:rsidR="00F6014F" w:rsidRPr="006C0AE3">
              <w:rPr>
                <w:rFonts w:ascii="Book Antiqua" w:hAnsi="Book Antiqua"/>
                <w:lang w:val="en-GB"/>
              </w:rPr>
              <w:t>°</w:t>
            </w:r>
            <w:r w:rsidR="00DD436B" w:rsidRPr="006C0AE3">
              <w:rPr>
                <w:rFonts w:ascii="Book Antiqua" w:hAnsi="Book Antiqua"/>
                <w:lang w:val="en-GB"/>
              </w:rPr>
              <w:t>-50° Cobb) and screening test accuracy</w:t>
            </w:r>
            <w:r w:rsidR="00DD436B" w:rsidRPr="006C0AE3">
              <w:rPr>
                <w:rFonts w:ascii="Book Antiqua" w:hAnsi="Book Antiqua"/>
                <w:vertAlign w:val="superscript"/>
                <w:lang w:val="en-GB"/>
              </w:rPr>
              <w:t>[26,43]</w:t>
            </w:r>
          </w:p>
        </w:tc>
      </w:tr>
    </w:tbl>
    <w:p w14:paraId="1E43C6E1" w14:textId="29709F33" w:rsidR="00DD436B" w:rsidRPr="006C0AE3" w:rsidRDefault="00695E72" w:rsidP="00F159AB">
      <w:pPr>
        <w:snapToGrid w:val="0"/>
        <w:spacing w:line="360" w:lineRule="auto"/>
        <w:jc w:val="both"/>
        <w:rPr>
          <w:rFonts w:ascii="Book Antiqua" w:hAnsi="Book Antiqua"/>
          <w:b/>
          <w:bCs/>
          <w:lang w:val="en-GB"/>
        </w:rPr>
      </w:pPr>
      <w:r w:rsidRPr="006C0AE3">
        <w:rPr>
          <w:rFonts w:ascii="Book Antiqua" w:hAnsi="Book Antiqua"/>
          <w:lang w:val="en-GB"/>
        </w:rPr>
        <w:t>AIS: Adolescent idiopathic scoliosis.</w:t>
      </w:r>
    </w:p>
    <w:p w14:paraId="57DF8F37" w14:textId="6217685B" w:rsidR="00A77B3E" w:rsidRPr="006C0AE3" w:rsidRDefault="002243A5" w:rsidP="00F159AB">
      <w:pPr>
        <w:snapToGrid w:val="0"/>
        <w:spacing w:line="360" w:lineRule="auto"/>
        <w:jc w:val="both"/>
        <w:rPr>
          <w:rFonts w:ascii="Book Antiqua" w:eastAsia="Book Antiqua" w:hAnsi="Book Antiqua" w:cs="Book Antiqua"/>
          <w:b/>
          <w:bCs/>
          <w:lang w:val="en-GB"/>
        </w:rPr>
      </w:pPr>
      <w:r w:rsidRPr="006C0AE3">
        <w:rPr>
          <w:rFonts w:ascii="Book Antiqua" w:eastAsia="Book Antiqua" w:hAnsi="Book Antiqua" w:cs="Book Antiqua"/>
          <w:lang w:val="en-GB"/>
        </w:rPr>
        <w:br w:type="page"/>
      </w:r>
      <w:r w:rsidR="006C230B" w:rsidRPr="006C0AE3">
        <w:rPr>
          <w:rFonts w:ascii="Book Antiqua" w:eastAsia="Book Antiqua" w:hAnsi="Book Antiqua" w:cs="Book Antiqua"/>
          <w:b/>
          <w:bCs/>
          <w:lang w:val="en-GB"/>
        </w:rPr>
        <w:lastRenderedPageBreak/>
        <w:t>Table</w:t>
      </w:r>
      <w:r w:rsidR="006C230B" w:rsidRPr="006C0AE3">
        <w:rPr>
          <w:rFonts w:ascii="Book Antiqua" w:eastAsia="Book Antiqua" w:hAnsi="Book Antiqua" w:cs="Book Antiqua"/>
          <w:b/>
          <w:bCs/>
        </w:rPr>
        <w:t xml:space="preserve"> </w:t>
      </w:r>
      <w:r w:rsidR="00983193" w:rsidRPr="006C0AE3">
        <w:rPr>
          <w:rFonts w:ascii="Book Antiqua" w:eastAsia="Book Antiqua" w:hAnsi="Book Antiqua" w:cs="Book Antiqua"/>
          <w:b/>
          <w:bCs/>
        </w:rPr>
        <w:t>8</w:t>
      </w:r>
      <w:r w:rsidR="006C230B" w:rsidRPr="006C0AE3">
        <w:rPr>
          <w:rFonts w:ascii="Book Antiqua" w:eastAsia="Book Antiqua" w:hAnsi="Book Antiqua" w:cs="Book Antiqua"/>
          <w:b/>
          <w:bCs/>
        </w:rPr>
        <w:t xml:space="preserve"> Un</w:t>
      </w:r>
      <w:r w:rsidR="006C230B" w:rsidRPr="006C0AE3">
        <w:rPr>
          <w:rFonts w:ascii="Book Antiqua" w:eastAsia="Book Antiqua" w:hAnsi="Book Antiqua" w:cs="Book Antiqua"/>
          <w:b/>
          <w:bCs/>
          <w:lang w:val="en-GB"/>
        </w:rPr>
        <w:t xml:space="preserve">met and partially met </w:t>
      </w:r>
      <w:r w:rsidR="00DC4BA5" w:rsidRPr="006C0AE3">
        <w:rPr>
          <w:rFonts w:ascii="Book Antiqua" w:eastAsia="Book Antiqua" w:hAnsi="Book Antiqua" w:cs="Book Antiqua"/>
          <w:b/>
          <w:bCs/>
          <w:lang w:val="en-GB"/>
        </w:rPr>
        <w:t>United States</w:t>
      </w:r>
      <w:r w:rsidR="006C230B" w:rsidRPr="006C0AE3">
        <w:rPr>
          <w:rFonts w:ascii="Book Antiqua" w:eastAsia="Book Antiqua" w:hAnsi="Book Antiqua" w:cs="Book Antiqua"/>
          <w:b/>
          <w:bCs/>
          <w:lang w:val="en-GB"/>
        </w:rPr>
        <w:t xml:space="preserve"> Preventive Services Task </w:t>
      </w:r>
      <w:proofErr w:type="gramStart"/>
      <w:r w:rsidR="006C230B" w:rsidRPr="006C0AE3">
        <w:rPr>
          <w:rFonts w:ascii="Book Antiqua" w:eastAsia="Book Antiqua" w:hAnsi="Book Antiqua" w:cs="Book Antiqua"/>
          <w:b/>
          <w:bCs/>
          <w:lang w:val="en-GB"/>
        </w:rPr>
        <w:t>Force</w:t>
      </w:r>
      <w:r w:rsidR="006C230B" w:rsidRPr="006C0AE3">
        <w:rPr>
          <w:rFonts w:ascii="Book Antiqua" w:eastAsia="Book Antiqua" w:hAnsi="Book Antiqua" w:cs="Book Antiqua"/>
          <w:b/>
          <w:bCs/>
          <w:vertAlign w:val="superscript"/>
          <w:lang w:val="en-GB"/>
        </w:rPr>
        <w:t>[</w:t>
      </w:r>
      <w:proofErr w:type="gramEnd"/>
      <w:r w:rsidR="006C230B" w:rsidRPr="006C0AE3">
        <w:rPr>
          <w:rFonts w:ascii="Book Antiqua" w:eastAsia="Book Antiqua" w:hAnsi="Book Antiqua" w:cs="Book Antiqua"/>
          <w:b/>
          <w:bCs/>
          <w:vertAlign w:val="superscript"/>
          <w:lang w:val="en-GB"/>
        </w:rPr>
        <w:t>26]</w:t>
      </w:r>
      <w:r w:rsidR="006C230B" w:rsidRPr="006C0AE3">
        <w:rPr>
          <w:rFonts w:ascii="Book Antiqua" w:eastAsia="Book Antiqua" w:hAnsi="Book Antiqua" w:cs="Book Antiqua"/>
          <w:b/>
          <w:bCs/>
          <w:lang w:val="en-GB"/>
        </w:rPr>
        <w:t xml:space="preserve"> and </w:t>
      </w:r>
      <w:r w:rsidR="00DC4BA5" w:rsidRPr="006C0AE3">
        <w:rPr>
          <w:rFonts w:ascii="Book Antiqua" w:eastAsia="Book Antiqua" w:hAnsi="Book Antiqua" w:cs="Book Antiqua"/>
          <w:b/>
          <w:bCs/>
          <w:lang w:val="en-GB"/>
        </w:rPr>
        <w:t>United Kingdom</w:t>
      </w:r>
      <w:r w:rsidR="006C230B" w:rsidRPr="006C0AE3">
        <w:rPr>
          <w:rFonts w:ascii="Book Antiqua" w:eastAsia="Book Antiqua" w:hAnsi="Book Antiqua" w:cs="Book Antiqua"/>
          <w:b/>
          <w:bCs/>
          <w:lang w:val="en-GB"/>
        </w:rPr>
        <w:t xml:space="preserve"> National Screening Committee</w:t>
      </w:r>
      <w:r w:rsidR="006C230B" w:rsidRPr="006C0AE3">
        <w:rPr>
          <w:rFonts w:ascii="Book Antiqua" w:eastAsia="Book Antiqua" w:hAnsi="Book Antiqua" w:cs="Book Antiqua"/>
          <w:b/>
          <w:bCs/>
          <w:vertAlign w:val="superscript"/>
          <w:lang w:val="en-GB"/>
        </w:rPr>
        <w:t>[43]</w:t>
      </w:r>
      <w:r w:rsidR="006C230B" w:rsidRPr="006C0AE3">
        <w:rPr>
          <w:rFonts w:ascii="Book Antiqua" w:eastAsia="Book Antiqua" w:hAnsi="Book Antiqua" w:cs="Book Antiqua"/>
          <w:b/>
          <w:bCs/>
          <w:lang w:val="en-GB"/>
        </w:rPr>
        <w:t xml:space="preserve"> key questions and criteria, tested in recommendation formulation on screening for scoliosis</w:t>
      </w:r>
    </w:p>
    <w:tbl>
      <w:tblPr>
        <w:tblStyle w:val="Tabelalisty31"/>
        <w:tblW w:w="0" w:type="auto"/>
        <w:tblBorders>
          <w:top w:val="single" w:sz="4" w:space="0" w:color="auto"/>
          <w:left w:val="none" w:sz="0" w:space="0" w:color="auto"/>
          <w:right w:val="none" w:sz="0" w:space="0" w:color="auto"/>
        </w:tblBorders>
        <w:tblLook w:val="04A0" w:firstRow="1" w:lastRow="0" w:firstColumn="1" w:lastColumn="0" w:noHBand="0" w:noVBand="1"/>
      </w:tblPr>
      <w:tblGrid>
        <w:gridCol w:w="3533"/>
        <w:gridCol w:w="5323"/>
      </w:tblGrid>
      <w:tr w:rsidR="006C0AE3" w:rsidRPr="006C0AE3" w14:paraId="6F4AA5B5" w14:textId="77777777" w:rsidTr="001223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auto"/>
          </w:tcPr>
          <w:p w14:paraId="17011FA0" w14:textId="55765E74" w:rsidR="0005119A" w:rsidRPr="006C0AE3" w:rsidRDefault="00327718" w:rsidP="00F159AB">
            <w:pPr>
              <w:snapToGrid w:val="0"/>
              <w:spacing w:line="360" w:lineRule="auto"/>
              <w:jc w:val="both"/>
              <w:rPr>
                <w:rFonts w:ascii="Book Antiqua" w:hAnsi="Book Antiqua"/>
                <w:color w:val="auto"/>
                <w:lang w:val="en-GB"/>
              </w:rPr>
            </w:pPr>
            <w:r w:rsidRPr="006C0AE3">
              <w:rPr>
                <w:rFonts w:ascii="Book Antiqua" w:hAnsi="Book Antiqua"/>
                <w:color w:val="auto"/>
                <w:lang w:val="en-GB"/>
              </w:rPr>
              <w:t>C</w:t>
            </w:r>
            <w:r w:rsidR="0005119A" w:rsidRPr="006C0AE3">
              <w:rPr>
                <w:rFonts w:ascii="Book Antiqua" w:hAnsi="Book Antiqua"/>
                <w:color w:val="auto"/>
                <w:lang w:val="en-GB"/>
              </w:rPr>
              <w:t>riterion</w:t>
            </w:r>
          </w:p>
        </w:tc>
        <w:tc>
          <w:tcPr>
            <w:tcW w:w="0" w:type="auto"/>
            <w:tcBorders>
              <w:top w:val="single" w:sz="4" w:space="0" w:color="auto"/>
              <w:bottom w:val="single" w:sz="4" w:space="0" w:color="auto"/>
            </w:tcBorders>
            <w:shd w:val="clear" w:color="auto" w:fill="auto"/>
          </w:tcPr>
          <w:p w14:paraId="2126F9D2" w14:textId="153F3E14" w:rsidR="0005119A" w:rsidRPr="006C0AE3" w:rsidRDefault="00327718" w:rsidP="00F159A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GB"/>
              </w:rPr>
            </w:pPr>
            <w:r w:rsidRPr="006C0AE3">
              <w:rPr>
                <w:rFonts w:ascii="Book Antiqua" w:hAnsi="Book Antiqua"/>
                <w:color w:val="auto"/>
                <w:lang w:val="en-GB"/>
              </w:rPr>
              <w:t>F</w:t>
            </w:r>
            <w:r w:rsidR="0005119A" w:rsidRPr="006C0AE3">
              <w:rPr>
                <w:rFonts w:ascii="Book Antiqua" w:hAnsi="Book Antiqua"/>
                <w:color w:val="auto"/>
                <w:lang w:val="en-GB"/>
              </w:rPr>
              <w:t>indings/conclusions</w:t>
            </w:r>
          </w:p>
        </w:tc>
      </w:tr>
      <w:tr w:rsidR="006C0AE3" w:rsidRPr="006C0AE3" w14:paraId="0480C78D"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bottom w:val="none" w:sz="0" w:space="0" w:color="auto"/>
              <w:right w:val="none" w:sz="0" w:space="0" w:color="auto"/>
            </w:tcBorders>
            <w:shd w:val="clear" w:color="auto" w:fill="auto"/>
          </w:tcPr>
          <w:p w14:paraId="1DC40858" w14:textId="21CF0DDD"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 xml:space="preserve">Key Questions, </w:t>
            </w:r>
            <w:r w:rsidR="00327718" w:rsidRPr="006C0AE3">
              <w:rPr>
                <w:rFonts w:ascii="Book Antiqua" w:hAnsi="Book Antiqua"/>
                <w:b w:val="0"/>
                <w:bCs w:val="0"/>
                <w:lang w:val="en-GB"/>
              </w:rPr>
              <w:t>United States</w:t>
            </w:r>
            <w:r w:rsidRPr="006C0AE3">
              <w:rPr>
                <w:rFonts w:ascii="Book Antiqua" w:hAnsi="Book Antiqua"/>
                <w:b w:val="0"/>
                <w:bCs w:val="0"/>
                <w:lang w:val="en-GB"/>
              </w:rPr>
              <w:t xml:space="preserve"> Preventive Services Task Force, 2018</w:t>
            </w:r>
            <w:r w:rsidRPr="006C0AE3">
              <w:rPr>
                <w:rFonts w:ascii="Book Antiqua" w:hAnsi="Book Antiqua"/>
                <w:b w:val="0"/>
                <w:bCs w:val="0"/>
                <w:vertAlign w:val="superscript"/>
                <w:lang w:val="en-GB"/>
              </w:rPr>
              <w:t>[26]</w:t>
            </w:r>
            <w:r w:rsidRPr="006C0AE3">
              <w:rPr>
                <w:rFonts w:ascii="Book Antiqua" w:hAnsi="Book Antiqua"/>
                <w:b w:val="0"/>
                <w:bCs w:val="0"/>
                <w:lang w:val="en-GB"/>
              </w:rPr>
              <w:t>:</w:t>
            </w:r>
          </w:p>
        </w:tc>
      </w:tr>
      <w:tr w:rsidR="006C0AE3" w:rsidRPr="006C0AE3" w14:paraId="6717FA48" w14:textId="77777777" w:rsidTr="0012237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5B742CCF" w14:textId="5EEC46EF" w:rsidR="0005119A" w:rsidRPr="006C0AE3" w:rsidRDefault="0005119A"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 xml:space="preserve">Does screening for improve: </w:t>
            </w:r>
            <w:r w:rsidR="00F6014F" w:rsidRPr="006C0AE3">
              <w:rPr>
                <w:rFonts w:ascii="Book Antiqua" w:hAnsi="Book Antiqua"/>
                <w:b w:val="0"/>
                <w:bCs w:val="0"/>
                <w:lang w:val="en-GB"/>
              </w:rPr>
              <w:t>(1</w:t>
            </w:r>
            <w:r w:rsidRPr="006C0AE3">
              <w:rPr>
                <w:rFonts w:ascii="Book Antiqua" w:hAnsi="Book Antiqua"/>
                <w:b w:val="0"/>
                <w:bCs w:val="0"/>
                <w:lang w:val="en-GB"/>
              </w:rPr>
              <w:t xml:space="preserve">) health </w:t>
            </w:r>
            <w:r w:rsidR="00695E72" w:rsidRPr="006C0AE3">
              <w:rPr>
                <w:rFonts w:ascii="Book Antiqua" w:hAnsi="Book Antiqua"/>
                <w:b w:val="0"/>
                <w:bCs w:val="0"/>
                <w:lang w:val="en-GB"/>
              </w:rPr>
              <w:t xml:space="preserve">AIS </w:t>
            </w:r>
            <w:r w:rsidRPr="006C0AE3">
              <w:rPr>
                <w:rFonts w:ascii="Book Antiqua" w:hAnsi="Book Antiqua"/>
                <w:b w:val="0"/>
                <w:bCs w:val="0"/>
                <w:lang w:val="en-GB"/>
              </w:rPr>
              <w:t xml:space="preserve">outcomes, and </w:t>
            </w:r>
            <w:r w:rsidR="00F6014F" w:rsidRPr="006C0AE3">
              <w:rPr>
                <w:rFonts w:ascii="Book Antiqua" w:hAnsi="Book Antiqua"/>
                <w:b w:val="0"/>
                <w:bCs w:val="0"/>
                <w:lang w:val="en-GB"/>
              </w:rPr>
              <w:t>(2</w:t>
            </w:r>
            <w:r w:rsidRPr="006C0AE3">
              <w:rPr>
                <w:rFonts w:ascii="Book Antiqua" w:hAnsi="Book Antiqua"/>
                <w:b w:val="0"/>
                <w:bCs w:val="0"/>
                <w:lang w:val="en-GB"/>
              </w:rPr>
              <w:t>) the degree of abnormal spinal curvature in childhood or adulthood?</w:t>
            </w:r>
          </w:p>
        </w:tc>
        <w:tc>
          <w:tcPr>
            <w:tcW w:w="0" w:type="auto"/>
            <w:shd w:val="clear" w:color="auto" w:fill="auto"/>
          </w:tcPr>
          <w:p w14:paraId="12E7F112" w14:textId="0027CF7E" w:rsidR="0005119A" w:rsidRPr="006C0AE3" w:rsidRDefault="00327718"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 relevant RCTs or CCTs, evaluating the impact of screening on curve severity or adult health outcomes</w:t>
            </w:r>
          </w:p>
        </w:tc>
      </w:tr>
      <w:tr w:rsidR="006C0AE3" w:rsidRPr="006C0AE3" w14:paraId="4BB67E59"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1DE98595" w14:textId="77777777" w:rsidR="0005119A" w:rsidRPr="006C0AE3" w:rsidRDefault="0005119A"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What is the association between severity of spinal curvature in adolescence and health outcomes in adulthood?</w:t>
            </w:r>
          </w:p>
        </w:tc>
        <w:tc>
          <w:tcPr>
            <w:tcW w:w="0" w:type="auto"/>
            <w:tcBorders>
              <w:top w:val="none" w:sz="0" w:space="0" w:color="auto"/>
              <w:bottom w:val="none" w:sz="0" w:space="0" w:color="auto"/>
            </w:tcBorders>
            <w:shd w:val="clear" w:color="auto" w:fill="auto"/>
          </w:tcPr>
          <w:p w14:paraId="22B66E69" w14:textId="7F5FE76E" w:rsidR="0005119A" w:rsidRPr="006C0AE3" w:rsidRDefault="00327718" w:rsidP="00F159AB">
            <w:pPr>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 studies directly addressing this question: none of two included studies reported health outcomes data stratified by curve degree at skeletal maturity</w:t>
            </w:r>
          </w:p>
        </w:tc>
      </w:tr>
      <w:tr w:rsidR="006C0AE3" w:rsidRPr="006C0AE3" w14:paraId="468DD29E" w14:textId="77777777" w:rsidTr="0012237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319EBC2" w14:textId="77777777" w:rsidR="0005119A" w:rsidRPr="006C0AE3" w:rsidRDefault="0005119A"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What are the harms of screening for AIS?</w:t>
            </w:r>
          </w:p>
        </w:tc>
        <w:tc>
          <w:tcPr>
            <w:tcW w:w="0" w:type="auto"/>
            <w:shd w:val="clear" w:color="auto" w:fill="auto"/>
          </w:tcPr>
          <w:p w14:paraId="047639A3" w14:textId="3BA5B878" w:rsidR="0005119A" w:rsidRPr="006C0AE3" w:rsidRDefault="00327718" w:rsidP="00F159AB">
            <w:pPr>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 studies met inclusion criteria</w:t>
            </w:r>
          </w:p>
        </w:tc>
      </w:tr>
      <w:tr w:rsidR="006C0AE3" w:rsidRPr="006C0AE3" w14:paraId="6B8ED7BE"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49D5DE46" w14:textId="77777777" w:rsidR="0005119A" w:rsidRPr="006C0AE3" w:rsidRDefault="0005119A" w:rsidP="00F159AB">
            <w:pPr>
              <w:autoSpaceDE w:val="0"/>
              <w:autoSpaceDN w:val="0"/>
              <w:adjustRightInd w:val="0"/>
              <w:snapToGrid w:val="0"/>
              <w:spacing w:line="360" w:lineRule="auto"/>
              <w:jc w:val="both"/>
              <w:rPr>
                <w:rFonts w:ascii="Book Antiqua" w:hAnsi="Book Antiqua"/>
                <w:b w:val="0"/>
                <w:bCs w:val="0"/>
                <w:lang w:val="en-GB"/>
              </w:rPr>
            </w:pPr>
            <w:r w:rsidRPr="006C0AE3">
              <w:rPr>
                <w:rFonts w:ascii="Book Antiqua" w:hAnsi="Book Antiqua"/>
                <w:b w:val="0"/>
                <w:bCs w:val="0"/>
                <w:lang w:val="en-GB"/>
              </w:rPr>
              <w:t>What are the harms of treatment of AIS that has a Cobb angle of less than 50° at diagnosis?</w:t>
            </w:r>
          </w:p>
        </w:tc>
        <w:tc>
          <w:tcPr>
            <w:tcW w:w="0" w:type="auto"/>
            <w:tcBorders>
              <w:top w:val="none" w:sz="0" w:space="0" w:color="auto"/>
              <w:bottom w:val="none" w:sz="0" w:space="0" w:color="auto"/>
            </w:tcBorders>
            <w:shd w:val="clear" w:color="auto" w:fill="auto"/>
          </w:tcPr>
          <w:p w14:paraId="2CBD0C55" w14:textId="667D244A" w:rsidR="0005119A" w:rsidRPr="006C0AE3" w:rsidRDefault="00327718"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H</w:t>
            </w:r>
            <w:r w:rsidR="0005119A" w:rsidRPr="006C0AE3">
              <w:rPr>
                <w:rFonts w:ascii="Book Antiqua" w:hAnsi="Book Antiqua"/>
                <w:lang w:val="en-GB"/>
              </w:rPr>
              <w:t>arms of bracing reported in one good-quality study</w:t>
            </w:r>
            <w:r w:rsidR="0005119A" w:rsidRPr="006C0AE3">
              <w:rPr>
                <w:rFonts w:ascii="Book Antiqua" w:hAnsi="Book Antiqua"/>
                <w:vertAlign w:val="superscript"/>
                <w:lang w:val="en-GB"/>
              </w:rPr>
              <w:t xml:space="preserve">[,81] </w:t>
            </w:r>
            <w:r w:rsidR="0005119A" w:rsidRPr="006C0AE3">
              <w:rPr>
                <w:rFonts w:ascii="Book Antiqua" w:hAnsi="Book Antiqua"/>
                <w:lang w:val="en-GB"/>
              </w:rPr>
              <w:t xml:space="preserve">(relatively benign skin problems and </w:t>
            </w:r>
            <w:proofErr w:type="spellStart"/>
            <w:r w:rsidR="0005119A" w:rsidRPr="006C0AE3">
              <w:rPr>
                <w:rFonts w:ascii="Book Antiqua" w:hAnsi="Book Antiqua"/>
                <w:lang w:val="en-GB"/>
              </w:rPr>
              <w:t>nonback</w:t>
            </w:r>
            <w:proofErr w:type="spellEnd"/>
            <w:r w:rsidR="0005119A" w:rsidRPr="006C0AE3">
              <w:rPr>
                <w:rFonts w:ascii="Book Antiqua" w:hAnsi="Book Antiqua"/>
                <w:lang w:val="en-GB"/>
              </w:rPr>
              <w:t xml:space="preserve"> pain; one out of 146 participants hospitalised due to anxiety and depression); no other studies or evidence on other harms</w:t>
            </w:r>
          </w:p>
        </w:tc>
      </w:tr>
      <w:tr w:rsidR="006C0AE3" w:rsidRPr="006C0AE3" w14:paraId="6E860EDA" w14:textId="77777777" w:rsidTr="00122372">
        <w:tc>
          <w:tcPr>
            <w:cnfStyle w:val="001000000000" w:firstRow="0" w:lastRow="0" w:firstColumn="1" w:lastColumn="0" w:oddVBand="0" w:evenVBand="0" w:oddHBand="0" w:evenHBand="0" w:firstRowFirstColumn="0" w:firstRowLastColumn="0" w:lastRowFirstColumn="0" w:lastRowLastColumn="0"/>
            <w:tcW w:w="0" w:type="auto"/>
            <w:gridSpan w:val="2"/>
            <w:tcBorders>
              <w:right w:val="none" w:sz="0" w:space="0" w:color="auto"/>
            </w:tcBorders>
            <w:shd w:val="clear" w:color="auto" w:fill="auto"/>
          </w:tcPr>
          <w:p w14:paraId="61F77D12" w14:textId="5E2BB5FC"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Screening criteria</w:t>
            </w:r>
            <w:r w:rsidRPr="006C0AE3">
              <w:rPr>
                <w:rFonts w:ascii="Book Antiqua" w:hAnsi="Book Antiqua"/>
                <w:b w:val="0"/>
                <w:bCs w:val="0"/>
                <w:vertAlign w:val="superscript"/>
                <w:lang w:val="en-GB"/>
              </w:rPr>
              <w:t>1</w:t>
            </w:r>
            <w:r w:rsidRPr="006C0AE3">
              <w:rPr>
                <w:rFonts w:ascii="Book Antiqua" w:hAnsi="Book Antiqua"/>
                <w:b w:val="0"/>
                <w:bCs w:val="0"/>
                <w:lang w:val="en-GB"/>
              </w:rPr>
              <w:t xml:space="preserve">, </w:t>
            </w:r>
            <w:r w:rsidR="00B615F3" w:rsidRPr="006C0AE3">
              <w:rPr>
                <w:rFonts w:ascii="Book Antiqua" w:hAnsi="Book Antiqua"/>
                <w:b w:val="0"/>
                <w:bCs w:val="0"/>
                <w:lang w:val="en-GB"/>
              </w:rPr>
              <w:t>United Kingdom</w:t>
            </w:r>
            <w:r w:rsidRPr="006C0AE3">
              <w:rPr>
                <w:rFonts w:ascii="Book Antiqua" w:hAnsi="Book Antiqua"/>
                <w:b w:val="0"/>
                <w:bCs w:val="0"/>
                <w:lang w:val="en-GB"/>
              </w:rPr>
              <w:t xml:space="preserve"> National Screening Committee, 2016</w:t>
            </w:r>
            <w:r w:rsidRPr="006C0AE3">
              <w:rPr>
                <w:rFonts w:ascii="Book Antiqua" w:hAnsi="Book Antiqua"/>
                <w:b w:val="0"/>
                <w:bCs w:val="0"/>
                <w:vertAlign w:val="superscript"/>
                <w:lang w:val="en-GB"/>
              </w:rPr>
              <w:t>[43]</w:t>
            </w:r>
            <w:r w:rsidRPr="006C0AE3">
              <w:rPr>
                <w:rFonts w:ascii="Book Antiqua" w:hAnsi="Book Antiqua"/>
                <w:b w:val="0"/>
                <w:bCs w:val="0"/>
                <w:lang w:val="en-GB"/>
              </w:rPr>
              <w:t>:</w:t>
            </w:r>
          </w:p>
        </w:tc>
      </w:tr>
      <w:tr w:rsidR="006C0AE3" w:rsidRPr="006C0AE3" w14:paraId="60368747"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27F4AFF1" w14:textId="222B13C2"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There should be a simple, safe, precise and validated screening test</w:t>
            </w:r>
          </w:p>
        </w:tc>
        <w:tc>
          <w:tcPr>
            <w:tcW w:w="0" w:type="auto"/>
            <w:tcBorders>
              <w:top w:val="none" w:sz="0" w:space="0" w:color="auto"/>
              <w:bottom w:val="none" w:sz="0" w:space="0" w:color="auto"/>
            </w:tcBorders>
            <w:shd w:val="clear" w:color="auto" w:fill="auto"/>
          </w:tcPr>
          <w:p w14:paraId="52D2132D" w14:textId="0FB9B33B" w:rsidR="0005119A" w:rsidRPr="006C0AE3" w:rsidRDefault="00327718"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ot met</w:t>
            </w:r>
            <w:r w:rsidR="00F6014F" w:rsidRPr="006C0AE3">
              <w:rPr>
                <w:rFonts w:ascii="Book Antiqua" w:hAnsi="Book Antiqua"/>
                <w:lang w:val="en-GB"/>
              </w:rPr>
              <w:t>;</w:t>
            </w:r>
            <w:r w:rsidR="00F6014F" w:rsidRPr="006C0AE3">
              <w:rPr>
                <w:rFonts w:ascii="Book Antiqua" w:hAnsi="Book Antiqua"/>
                <w:lang w:val="en-GB" w:eastAsia="zh-CN"/>
              </w:rPr>
              <w:t xml:space="preserve"> </w:t>
            </w:r>
            <w:r w:rsidRPr="006C0AE3">
              <w:rPr>
                <w:rFonts w:ascii="Book Antiqua" w:hAnsi="Book Antiqua"/>
                <w:lang w:val="en-GB"/>
              </w:rPr>
              <w:t>P</w:t>
            </w:r>
            <w:r w:rsidR="0005119A" w:rsidRPr="006C0AE3">
              <w:rPr>
                <w:rFonts w:ascii="Book Antiqua" w:hAnsi="Book Antiqua"/>
                <w:lang w:val="en-GB"/>
              </w:rPr>
              <w:t>oor PPV of FBT</w:t>
            </w:r>
            <w:r w:rsidR="00695E72" w:rsidRPr="006C0AE3">
              <w:rPr>
                <w:rFonts w:ascii="Book Antiqua" w:hAnsi="Book Antiqua"/>
                <w:lang w:val="en-GB"/>
              </w:rPr>
              <w:t xml:space="preserve"> </w:t>
            </w:r>
            <w:r w:rsidR="0005119A" w:rsidRPr="006C0AE3">
              <w:rPr>
                <w:rFonts w:ascii="Book Antiqua" w:hAnsi="Book Antiqua"/>
                <w:lang w:val="en-GB"/>
              </w:rPr>
              <w:t xml:space="preserve">test in distinguishing whether treatment or observation is needed; potential </w:t>
            </w:r>
            <w:proofErr w:type="spellStart"/>
            <w:r w:rsidR="0005119A" w:rsidRPr="006C0AE3">
              <w:rPr>
                <w:rFonts w:ascii="Book Antiqua" w:hAnsi="Book Antiqua"/>
                <w:lang w:val="en-GB"/>
              </w:rPr>
              <w:t>overdetection</w:t>
            </w:r>
            <w:proofErr w:type="spellEnd"/>
            <w:r w:rsidR="0005119A" w:rsidRPr="006C0AE3">
              <w:rPr>
                <w:rFonts w:ascii="Book Antiqua" w:hAnsi="Book Antiqua"/>
                <w:lang w:val="en-GB"/>
              </w:rPr>
              <w:t>, waste of resources and unnecessary x-ray exposure</w:t>
            </w:r>
          </w:p>
        </w:tc>
      </w:tr>
      <w:tr w:rsidR="006C0AE3" w:rsidRPr="006C0AE3" w14:paraId="63D950BC" w14:textId="77777777" w:rsidTr="0012237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26F09825" w14:textId="3EBA0381"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The distribution of test values in the target population should be known and a suitable cut-</w:t>
            </w:r>
            <w:r w:rsidRPr="006C0AE3">
              <w:rPr>
                <w:rFonts w:ascii="Book Antiqua" w:hAnsi="Book Antiqua"/>
                <w:b w:val="0"/>
                <w:bCs w:val="0"/>
                <w:lang w:val="en-GB"/>
              </w:rPr>
              <w:lastRenderedPageBreak/>
              <w:t>off level defined and agreed</w:t>
            </w:r>
          </w:p>
        </w:tc>
        <w:tc>
          <w:tcPr>
            <w:tcW w:w="0" w:type="auto"/>
            <w:shd w:val="clear" w:color="auto" w:fill="auto"/>
          </w:tcPr>
          <w:p w14:paraId="435D0D70" w14:textId="70684710" w:rsidR="0005119A" w:rsidRPr="006C0AE3" w:rsidRDefault="00327718"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lastRenderedPageBreak/>
              <w:t>P</w:t>
            </w:r>
            <w:r w:rsidR="0005119A" w:rsidRPr="006C0AE3">
              <w:rPr>
                <w:rFonts w:ascii="Book Antiqua" w:hAnsi="Book Antiqua"/>
                <w:lang w:val="en-GB"/>
              </w:rPr>
              <w:t>artially met</w:t>
            </w:r>
            <w:r w:rsidR="00F6014F" w:rsidRPr="006C0AE3">
              <w:rPr>
                <w:rFonts w:ascii="Book Antiqua" w:hAnsi="Book Antiqua"/>
                <w:lang w:val="en-GB"/>
              </w:rPr>
              <w:t>;</w:t>
            </w:r>
            <w:r w:rsidR="00F6014F" w:rsidRPr="006C0AE3">
              <w:rPr>
                <w:rFonts w:ascii="Book Antiqua" w:hAnsi="Book Antiqua"/>
                <w:lang w:val="en-GB" w:eastAsia="zh-CN"/>
              </w:rPr>
              <w:t xml:space="preserve"> </w:t>
            </w:r>
            <w:r w:rsidRPr="006C0AE3">
              <w:rPr>
                <w:rFonts w:ascii="Book Antiqua" w:hAnsi="Book Antiqua"/>
                <w:lang w:val="en-GB"/>
              </w:rPr>
              <w:t>N</w:t>
            </w:r>
            <w:r w:rsidR="0005119A" w:rsidRPr="006C0AE3">
              <w:rPr>
                <w:rFonts w:ascii="Book Antiqua" w:hAnsi="Book Antiqua"/>
                <w:lang w:val="en-GB"/>
              </w:rPr>
              <w:t xml:space="preserve">o single established cut-off value; other uncertainties, including additional use of Moiré topography and optimal screening </w:t>
            </w:r>
            <w:r w:rsidR="0005119A" w:rsidRPr="006C0AE3">
              <w:rPr>
                <w:rFonts w:ascii="Book Antiqua" w:hAnsi="Book Antiqua"/>
                <w:lang w:val="en-GB"/>
              </w:rPr>
              <w:lastRenderedPageBreak/>
              <w:t>age</w:t>
            </w:r>
          </w:p>
        </w:tc>
      </w:tr>
      <w:tr w:rsidR="006C0AE3" w:rsidRPr="006C0AE3" w14:paraId="3A8233C7"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22FB2E57" w14:textId="619A31D8"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lastRenderedPageBreak/>
              <w:t>There should be an effective treatment or intervention for patients identified through early detection, with evidence of early treatment leading to better outcomes than late treatment</w:t>
            </w:r>
          </w:p>
        </w:tc>
        <w:tc>
          <w:tcPr>
            <w:tcW w:w="0" w:type="auto"/>
            <w:tcBorders>
              <w:top w:val="none" w:sz="0" w:space="0" w:color="auto"/>
              <w:bottom w:val="none" w:sz="0" w:space="0" w:color="auto"/>
            </w:tcBorders>
            <w:shd w:val="clear" w:color="auto" w:fill="auto"/>
          </w:tcPr>
          <w:p w14:paraId="0245600B" w14:textId="273CE9F9" w:rsidR="0005119A" w:rsidRPr="006C0AE3" w:rsidRDefault="00327718"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ot met</w:t>
            </w:r>
            <w:r w:rsidR="00F6014F" w:rsidRPr="006C0AE3">
              <w:rPr>
                <w:rFonts w:ascii="Book Antiqua" w:hAnsi="Book Antiqua"/>
                <w:lang w:val="en-GB"/>
              </w:rPr>
              <w:t>;</w:t>
            </w:r>
            <w:r w:rsidR="00F6014F" w:rsidRPr="006C0AE3">
              <w:rPr>
                <w:rFonts w:ascii="Book Antiqua" w:hAnsi="Book Antiqua"/>
                <w:lang w:val="en-GB" w:eastAsia="zh-CN"/>
              </w:rPr>
              <w:t xml:space="preserve"> </w:t>
            </w:r>
            <w:r w:rsidRPr="006C0AE3">
              <w:rPr>
                <w:rFonts w:ascii="Book Antiqua" w:hAnsi="Book Antiqua"/>
                <w:lang w:val="en-GB"/>
              </w:rPr>
              <w:t>T</w:t>
            </w:r>
            <w:r w:rsidR="0005119A" w:rsidRPr="006C0AE3">
              <w:rPr>
                <w:rFonts w:ascii="Book Antiqua" w:hAnsi="Book Antiqua"/>
                <w:lang w:val="en-GB"/>
              </w:rPr>
              <w:t>wo studies were eligible, but were conducted in clinically detected cases, and did not compare treatment after screen detection and after clinical detection; no evidence found</w:t>
            </w:r>
            <w:r w:rsidR="007D3838" w:rsidRPr="006C0AE3">
              <w:rPr>
                <w:rFonts w:ascii="Book Antiqua" w:hAnsi="Book Antiqua"/>
                <w:lang w:val="en-GB"/>
              </w:rPr>
              <w:t xml:space="preserve"> </w:t>
            </w:r>
            <w:r w:rsidR="0005119A" w:rsidRPr="006C0AE3">
              <w:rPr>
                <w:rFonts w:ascii="Book Antiqua" w:hAnsi="Book Antiqua"/>
                <w:lang w:val="en-GB"/>
              </w:rPr>
              <w:t xml:space="preserve">on effectiveness of conservative treatments of mild scoliosis and on surgical treatment outcomes in screen-detected </w:t>
            </w:r>
            <w:r w:rsidR="0005119A" w:rsidRPr="006C0AE3">
              <w:rPr>
                <w:rFonts w:ascii="Book Antiqua" w:hAnsi="Book Antiqua"/>
                <w:i/>
                <w:iCs/>
                <w:lang w:val="en-GB"/>
              </w:rPr>
              <w:t>vs</w:t>
            </w:r>
            <w:r w:rsidR="0005119A" w:rsidRPr="006C0AE3">
              <w:rPr>
                <w:rFonts w:ascii="Book Antiqua" w:hAnsi="Book Antiqua"/>
                <w:lang w:val="en-GB"/>
              </w:rPr>
              <w:t xml:space="preserve"> clinically detected severe cases</w:t>
            </w:r>
          </w:p>
        </w:tc>
      </w:tr>
      <w:tr w:rsidR="006C0AE3" w:rsidRPr="006C0AE3" w14:paraId="5415F5F2" w14:textId="77777777" w:rsidTr="00122372">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shd w:val="clear" w:color="auto" w:fill="auto"/>
          </w:tcPr>
          <w:p w14:paraId="30093276" w14:textId="5F7988ED"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There should be agreed</w:t>
            </w:r>
            <w:r w:rsidR="00327718" w:rsidRPr="006C0AE3">
              <w:rPr>
                <w:rFonts w:ascii="Book Antiqua" w:hAnsi="Book Antiqua"/>
                <w:b w:val="0"/>
                <w:bCs w:val="0"/>
                <w:lang w:val="en-GB"/>
              </w:rPr>
              <w:t xml:space="preserve"> </w:t>
            </w:r>
            <w:r w:rsidRPr="006C0AE3">
              <w:rPr>
                <w:rFonts w:ascii="Book Antiqua" w:hAnsi="Book Antiqua"/>
                <w:b w:val="0"/>
                <w:bCs w:val="0"/>
                <w:lang w:val="en-GB"/>
              </w:rPr>
              <w:t>evidence</w:t>
            </w:r>
            <w:r w:rsidR="00327718" w:rsidRPr="006C0AE3">
              <w:rPr>
                <w:rFonts w:ascii="Book Antiqua" w:hAnsi="Book Antiqua"/>
                <w:b w:val="0"/>
                <w:bCs w:val="0"/>
                <w:lang w:val="en-GB"/>
              </w:rPr>
              <w:t xml:space="preserve"> </w:t>
            </w:r>
            <w:r w:rsidRPr="006C0AE3">
              <w:rPr>
                <w:rFonts w:ascii="Book Antiqua" w:hAnsi="Book Antiqua"/>
                <w:b w:val="0"/>
                <w:bCs w:val="0"/>
                <w:lang w:val="en-GB"/>
              </w:rPr>
              <w:t>based policies covering which individuals should be offered treatment and the appropriate treatment to be offered</w:t>
            </w:r>
          </w:p>
        </w:tc>
        <w:tc>
          <w:tcPr>
            <w:tcW w:w="0" w:type="auto"/>
            <w:shd w:val="clear" w:color="auto" w:fill="auto"/>
          </w:tcPr>
          <w:p w14:paraId="4B248BDA" w14:textId="0AAABC33" w:rsidR="0005119A" w:rsidRPr="006C0AE3" w:rsidRDefault="00327718" w:rsidP="00F159A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6C0AE3">
              <w:rPr>
                <w:rFonts w:ascii="Book Antiqua" w:hAnsi="Book Antiqua"/>
                <w:lang w:val="en-GB"/>
              </w:rPr>
              <w:t>P</w:t>
            </w:r>
            <w:r w:rsidR="0005119A" w:rsidRPr="006C0AE3">
              <w:rPr>
                <w:rFonts w:ascii="Book Antiqua" w:hAnsi="Book Antiqua"/>
                <w:lang w:val="en-GB"/>
              </w:rPr>
              <w:t>artially met</w:t>
            </w:r>
            <w:r w:rsidR="00F6014F" w:rsidRPr="006C0AE3">
              <w:rPr>
                <w:rFonts w:ascii="Book Antiqua" w:hAnsi="Book Antiqua"/>
                <w:lang w:val="en-GB"/>
              </w:rPr>
              <w:t>;</w:t>
            </w:r>
            <w:r w:rsidR="00F6014F" w:rsidRPr="006C0AE3">
              <w:rPr>
                <w:rFonts w:ascii="Book Antiqua" w:hAnsi="Book Antiqua"/>
                <w:lang w:val="en-GB" w:eastAsia="zh-CN"/>
              </w:rPr>
              <w:t xml:space="preserve"> </w:t>
            </w:r>
            <w:r w:rsidRPr="006C0AE3">
              <w:rPr>
                <w:rFonts w:ascii="Book Antiqua" w:hAnsi="Book Antiqua"/>
                <w:lang w:val="en-GB"/>
              </w:rPr>
              <w:t>S</w:t>
            </w:r>
            <w:r w:rsidR="0005119A" w:rsidRPr="006C0AE3">
              <w:rPr>
                <w:rFonts w:ascii="Book Antiqua" w:hAnsi="Book Antiqua"/>
                <w:lang w:val="en-GB"/>
              </w:rPr>
              <w:t>pecific Cobb angle cut-off for observation or treatment introduction, or a particular treatment approach, difficult to identify</w:t>
            </w:r>
          </w:p>
        </w:tc>
      </w:tr>
      <w:tr w:rsidR="006C0AE3" w:rsidRPr="006C0AE3" w14:paraId="216F0FAD" w14:textId="77777777" w:rsidTr="001223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shd w:val="clear" w:color="auto" w:fill="auto"/>
          </w:tcPr>
          <w:p w14:paraId="69893741" w14:textId="6A6507BA" w:rsidR="0005119A" w:rsidRPr="006C0AE3" w:rsidRDefault="0005119A" w:rsidP="00F159AB">
            <w:pPr>
              <w:snapToGrid w:val="0"/>
              <w:spacing w:line="360" w:lineRule="auto"/>
              <w:jc w:val="both"/>
              <w:rPr>
                <w:rFonts w:ascii="Book Antiqua" w:hAnsi="Book Antiqua"/>
                <w:b w:val="0"/>
                <w:bCs w:val="0"/>
                <w:lang w:val="en-GB"/>
              </w:rPr>
            </w:pPr>
            <w:r w:rsidRPr="006C0AE3">
              <w:rPr>
                <w:rFonts w:ascii="Book Antiqua" w:hAnsi="Book Antiqua"/>
                <w:b w:val="0"/>
                <w:bCs w:val="0"/>
                <w:lang w:val="en-GB"/>
              </w:rPr>
              <w:t>There should be evidence that the complete screening programme (test, diagnostic procedures, treatment/ intervention) is clinically, socially and ethically acceptable to health professionals and the public</w:t>
            </w:r>
          </w:p>
        </w:tc>
        <w:tc>
          <w:tcPr>
            <w:tcW w:w="0" w:type="auto"/>
            <w:tcBorders>
              <w:top w:val="none" w:sz="0" w:space="0" w:color="auto"/>
              <w:bottom w:val="none" w:sz="0" w:space="0" w:color="auto"/>
            </w:tcBorders>
            <w:shd w:val="clear" w:color="auto" w:fill="auto"/>
          </w:tcPr>
          <w:p w14:paraId="012271A9" w14:textId="028B90EC" w:rsidR="0005119A" w:rsidRPr="006C0AE3" w:rsidRDefault="00327718" w:rsidP="00F159AB">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6C0AE3">
              <w:rPr>
                <w:rFonts w:ascii="Book Antiqua" w:hAnsi="Book Antiqua"/>
                <w:lang w:val="en-GB"/>
              </w:rPr>
              <w:t>N</w:t>
            </w:r>
            <w:r w:rsidR="0005119A" w:rsidRPr="006C0AE3">
              <w:rPr>
                <w:rFonts w:ascii="Book Antiqua" w:hAnsi="Book Antiqua"/>
                <w:lang w:val="en-GB"/>
              </w:rPr>
              <w:t>ot met</w:t>
            </w:r>
            <w:r w:rsidR="00F6014F" w:rsidRPr="006C0AE3">
              <w:rPr>
                <w:rFonts w:ascii="Book Antiqua" w:hAnsi="Book Antiqua"/>
                <w:lang w:val="en-GB"/>
              </w:rPr>
              <w:t>;</w:t>
            </w:r>
            <w:r w:rsidR="00F6014F" w:rsidRPr="006C0AE3">
              <w:rPr>
                <w:rFonts w:ascii="Book Antiqua" w:hAnsi="Book Antiqua"/>
                <w:lang w:val="en-GB" w:eastAsia="zh-CN"/>
              </w:rPr>
              <w:t xml:space="preserve"> </w:t>
            </w:r>
            <w:r w:rsidRPr="006C0AE3">
              <w:rPr>
                <w:rFonts w:ascii="Book Antiqua" w:hAnsi="Book Antiqua"/>
                <w:lang w:val="en-GB"/>
              </w:rPr>
              <w:t>A</w:t>
            </w:r>
            <w:r w:rsidR="0005119A" w:rsidRPr="006C0AE3">
              <w:rPr>
                <w:rFonts w:ascii="Book Antiqua" w:hAnsi="Book Antiqua"/>
                <w:lang w:val="en-GB"/>
              </w:rPr>
              <w:t>dherence to bracing prescribed following screen detection difficult to define/recognise; no studies on adherence to other conservative treatments or on uptake following recommendation for surgery</w:t>
            </w:r>
          </w:p>
        </w:tc>
      </w:tr>
    </w:tbl>
    <w:p w14:paraId="10A4A75A" w14:textId="471BA308" w:rsidR="00CE1EB7" w:rsidRPr="006C0AE3" w:rsidRDefault="00CE1EB7" w:rsidP="00F159AB">
      <w:pPr>
        <w:snapToGrid w:val="0"/>
        <w:spacing w:line="360" w:lineRule="auto"/>
        <w:jc w:val="both"/>
        <w:rPr>
          <w:rFonts w:ascii="Book Antiqua" w:hAnsi="Book Antiqua"/>
          <w:lang w:val="en-GB"/>
        </w:rPr>
      </w:pPr>
      <w:r w:rsidRPr="006C0AE3">
        <w:rPr>
          <w:rFonts w:ascii="Book Antiqua" w:hAnsi="Book Antiqua"/>
          <w:vertAlign w:val="superscript"/>
          <w:lang w:val="en-GB"/>
        </w:rPr>
        <w:t>1</w:t>
      </w:r>
      <w:r w:rsidR="00B615F3" w:rsidRPr="006C0AE3">
        <w:rPr>
          <w:rFonts w:ascii="Book Antiqua" w:hAnsi="Book Antiqua"/>
          <w:lang w:val="en-GB"/>
        </w:rPr>
        <w:t>T</w:t>
      </w:r>
      <w:r w:rsidRPr="006C0AE3">
        <w:rPr>
          <w:rFonts w:ascii="Book Antiqua" w:hAnsi="Book Antiqua"/>
          <w:lang w:val="en-GB"/>
        </w:rPr>
        <w:t xml:space="preserve">here are 20 United Kingdom National Screening Committee screening criteria, addressing the condition, the test, the intervention, the programme, and implementation criteria; the table includes criteria categorised as “unmet” or “partially met” in the Screening for adolescent idiopathic scoliosis: external review against programme appraisal criteria for the United Kingdom National </w:t>
      </w:r>
      <w:r w:rsidRPr="006C0AE3">
        <w:rPr>
          <w:rFonts w:ascii="Book Antiqua" w:hAnsi="Book Antiqua"/>
          <w:lang w:val="en-GB"/>
        </w:rPr>
        <w:lastRenderedPageBreak/>
        <w:t xml:space="preserve">Screening </w:t>
      </w:r>
      <w:proofErr w:type="gramStart"/>
      <w:r w:rsidRPr="006C0AE3">
        <w:rPr>
          <w:rFonts w:ascii="Book Antiqua" w:hAnsi="Book Antiqua"/>
          <w:lang w:val="en-GB"/>
        </w:rPr>
        <w:t>Committee</w:t>
      </w:r>
      <w:r w:rsidRPr="006C0AE3">
        <w:rPr>
          <w:rFonts w:ascii="Book Antiqua" w:hAnsi="Book Antiqua"/>
          <w:vertAlign w:val="superscript"/>
          <w:lang w:val="en-GB"/>
        </w:rPr>
        <w:t>[</w:t>
      </w:r>
      <w:proofErr w:type="gramEnd"/>
      <w:r w:rsidRPr="006C0AE3">
        <w:rPr>
          <w:rFonts w:ascii="Book Antiqua" w:hAnsi="Book Antiqua"/>
          <w:vertAlign w:val="superscript"/>
          <w:lang w:val="en-GB"/>
        </w:rPr>
        <w:t>43]</w:t>
      </w:r>
      <w:r w:rsidRPr="006C0AE3">
        <w:rPr>
          <w:rFonts w:ascii="Book Antiqua" w:hAnsi="Book Antiqua"/>
          <w:lang w:val="en-GB"/>
        </w:rPr>
        <w:t>.</w:t>
      </w:r>
      <w:r w:rsidR="00F6014F" w:rsidRPr="006C0AE3">
        <w:rPr>
          <w:rFonts w:ascii="Book Antiqua" w:hAnsi="Book Antiqua"/>
          <w:lang w:val="en-GB"/>
        </w:rPr>
        <w:t xml:space="preserve"> AIS: Adolescent idiopathic scoliosis; RCT: Randomised controlled trial; CCT: Clinical controlled trial; FBT: Forward bend test.</w:t>
      </w:r>
    </w:p>
    <w:p w14:paraId="499F2327" w14:textId="77777777" w:rsidR="00DC4BA5" w:rsidRPr="006C0AE3" w:rsidRDefault="00DC4BA5" w:rsidP="00F159AB">
      <w:pPr>
        <w:snapToGrid w:val="0"/>
        <w:spacing w:line="360" w:lineRule="auto"/>
        <w:jc w:val="both"/>
        <w:rPr>
          <w:rFonts w:ascii="Book Antiqua" w:hAnsi="Book Antiqua"/>
          <w:b/>
          <w:bCs/>
          <w:lang w:val="en-GB"/>
        </w:rPr>
      </w:pPr>
    </w:p>
    <w:sectPr w:rsidR="00DC4BA5" w:rsidRPr="006C0AE3" w:rsidSect="008B6D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DE03A" w14:textId="77777777" w:rsidR="00DF61C5" w:rsidRDefault="00DF61C5" w:rsidP="002243A5">
      <w:r>
        <w:separator/>
      </w:r>
    </w:p>
  </w:endnote>
  <w:endnote w:type="continuationSeparator" w:id="0">
    <w:p w14:paraId="31F6B4E5" w14:textId="77777777" w:rsidR="00DF61C5" w:rsidRDefault="00DF61C5" w:rsidP="0022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927646"/>
      <w:docPartObj>
        <w:docPartGallery w:val="Page Numbers (Bottom of Page)"/>
        <w:docPartUnique/>
      </w:docPartObj>
    </w:sdtPr>
    <w:sdtEndPr/>
    <w:sdtContent>
      <w:sdt>
        <w:sdtPr>
          <w:id w:val="-1769616900"/>
          <w:docPartObj>
            <w:docPartGallery w:val="Page Numbers (Top of Page)"/>
            <w:docPartUnique/>
          </w:docPartObj>
        </w:sdtPr>
        <w:sdtEndPr/>
        <w:sdtContent>
          <w:p w14:paraId="25AB550B" w14:textId="40F1AF71" w:rsidR="00F76E57" w:rsidRDefault="00F76E5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7CBA">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7CBA">
              <w:rPr>
                <w:b/>
                <w:bCs/>
                <w:noProof/>
              </w:rPr>
              <w:t>47</w:t>
            </w:r>
            <w:r>
              <w:rPr>
                <w:b/>
                <w:bCs/>
                <w:sz w:val="24"/>
                <w:szCs w:val="24"/>
              </w:rPr>
              <w:fldChar w:fldCharType="end"/>
            </w:r>
          </w:p>
        </w:sdtContent>
      </w:sdt>
    </w:sdtContent>
  </w:sdt>
  <w:p w14:paraId="7DB52C83" w14:textId="77777777" w:rsidR="00F76E57" w:rsidRDefault="00F76E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D88C2" w14:textId="77777777" w:rsidR="00DF61C5" w:rsidRDefault="00DF61C5" w:rsidP="002243A5">
      <w:r>
        <w:separator/>
      </w:r>
    </w:p>
  </w:footnote>
  <w:footnote w:type="continuationSeparator" w:id="0">
    <w:p w14:paraId="112ED33A" w14:textId="77777777" w:rsidR="00DF61C5" w:rsidRDefault="00DF61C5" w:rsidP="00224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46F"/>
    <w:rsid w:val="0002084F"/>
    <w:rsid w:val="00027F99"/>
    <w:rsid w:val="0005119A"/>
    <w:rsid w:val="00051B9F"/>
    <w:rsid w:val="00063BFE"/>
    <w:rsid w:val="0007060F"/>
    <w:rsid w:val="00094558"/>
    <w:rsid w:val="00122372"/>
    <w:rsid w:val="001471F6"/>
    <w:rsid w:val="00177691"/>
    <w:rsid w:val="00196A7E"/>
    <w:rsid w:val="001C1B16"/>
    <w:rsid w:val="002243A5"/>
    <w:rsid w:val="00300E38"/>
    <w:rsid w:val="00327718"/>
    <w:rsid w:val="003402F5"/>
    <w:rsid w:val="00344B56"/>
    <w:rsid w:val="00375E7E"/>
    <w:rsid w:val="00385187"/>
    <w:rsid w:val="00393C10"/>
    <w:rsid w:val="003C2E83"/>
    <w:rsid w:val="003C5BA4"/>
    <w:rsid w:val="003E3029"/>
    <w:rsid w:val="0046428D"/>
    <w:rsid w:val="00490B5D"/>
    <w:rsid w:val="00494945"/>
    <w:rsid w:val="004D2025"/>
    <w:rsid w:val="004E6E0E"/>
    <w:rsid w:val="005436B4"/>
    <w:rsid w:val="00560C47"/>
    <w:rsid w:val="005A46A5"/>
    <w:rsid w:val="005B461B"/>
    <w:rsid w:val="006245F4"/>
    <w:rsid w:val="0063639A"/>
    <w:rsid w:val="00670FBD"/>
    <w:rsid w:val="00695E72"/>
    <w:rsid w:val="006C0AE3"/>
    <w:rsid w:val="006C230B"/>
    <w:rsid w:val="006D5DF5"/>
    <w:rsid w:val="006D66EC"/>
    <w:rsid w:val="006E06B0"/>
    <w:rsid w:val="00706954"/>
    <w:rsid w:val="00721A04"/>
    <w:rsid w:val="007577DC"/>
    <w:rsid w:val="0078030C"/>
    <w:rsid w:val="007D3838"/>
    <w:rsid w:val="007D497F"/>
    <w:rsid w:val="008002CB"/>
    <w:rsid w:val="00801359"/>
    <w:rsid w:val="0082236A"/>
    <w:rsid w:val="00877798"/>
    <w:rsid w:val="008B6DB7"/>
    <w:rsid w:val="008F1DE3"/>
    <w:rsid w:val="00900F2C"/>
    <w:rsid w:val="00927B74"/>
    <w:rsid w:val="00935F31"/>
    <w:rsid w:val="00983193"/>
    <w:rsid w:val="009B0E66"/>
    <w:rsid w:val="009B1FD7"/>
    <w:rsid w:val="009C5976"/>
    <w:rsid w:val="00A05E47"/>
    <w:rsid w:val="00A07EB2"/>
    <w:rsid w:val="00A141C5"/>
    <w:rsid w:val="00A40508"/>
    <w:rsid w:val="00A470CE"/>
    <w:rsid w:val="00A6405F"/>
    <w:rsid w:val="00A77B3E"/>
    <w:rsid w:val="00AB4E9E"/>
    <w:rsid w:val="00AB698E"/>
    <w:rsid w:val="00B40701"/>
    <w:rsid w:val="00B4794C"/>
    <w:rsid w:val="00B52020"/>
    <w:rsid w:val="00B615F3"/>
    <w:rsid w:val="00B85521"/>
    <w:rsid w:val="00B97185"/>
    <w:rsid w:val="00BE310D"/>
    <w:rsid w:val="00C03804"/>
    <w:rsid w:val="00C23F1E"/>
    <w:rsid w:val="00C4059D"/>
    <w:rsid w:val="00C8032F"/>
    <w:rsid w:val="00CA2A55"/>
    <w:rsid w:val="00CE1EB7"/>
    <w:rsid w:val="00CE7A2C"/>
    <w:rsid w:val="00D17CBA"/>
    <w:rsid w:val="00D2094A"/>
    <w:rsid w:val="00D433DB"/>
    <w:rsid w:val="00D55F66"/>
    <w:rsid w:val="00DA4B94"/>
    <w:rsid w:val="00DC1B8B"/>
    <w:rsid w:val="00DC4BA5"/>
    <w:rsid w:val="00DD436B"/>
    <w:rsid w:val="00DE0CD3"/>
    <w:rsid w:val="00DF61C5"/>
    <w:rsid w:val="00E12BF0"/>
    <w:rsid w:val="00E154FD"/>
    <w:rsid w:val="00E233E8"/>
    <w:rsid w:val="00E60239"/>
    <w:rsid w:val="00EB4B0B"/>
    <w:rsid w:val="00EC0005"/>
    <w:rsid w:val="00EE5F0D"/>
    <w:rsid w:val="00F11522"/>
    <w:rsid w:val="00F159AB"/>
    <w:rsid w:val="00F173A1"/>
    <w:rsid w:val="00F31326"/>
    <w:rsid w:val="00F6014F"/>
    <w:rsid w:val="00F636A6"/>
    <w:rsid w:val="00F67AB0"/>
    <w:rsid w:val="00F71D29"/>
    <w:rsid w:val="00F76E57"/>
    <w:rsid w:val="00F971E2"/>
    <w:rsid w:val="00FA19C4"/>
    <w:rsid w:val="00FA22E0"/>
    <w:rsid w:val="00FF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C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4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43A5"/>
    <w:rPr>
      <w:sz w:val="18"/>
      <w:szCs w:val="18"/>
    </w:rPr>
  </w:style>
  <w:style w:type="paragraph" w:styleId="a4">
    <w:name w:val="footer"/>
    <w:basedOn w:val="a"/>
    <w:link w:val="Char0"/>
    <w:uiPriority w:val="99"/>
    <w:unhideWhenUsed/>
    <w:rsid w:val="002243A5"/>
    <w:pPr>
      <w:tabs>
        <w:tab w:val="center" w:pos="4153"/>
        <w:tab w:val="right" w:pos="8306"/>
      </w:tabs>
      <w:snapToGrid w:val="0"/>
    </w:pPr>
    <w:rPr>
      <w:sz w:val="18"/>
      <w:szCs w:val="18"/>
    </w:rPr>
  </w:style>
  <w:style w:type="character" w:customStyle="1" w:styleId="Char0">
    <w:name w:val="页脚 Char"/>
    <w:basedOn w:val="a0"/>
    <w:link w:val="a4"/>
    <w:uiPriority w:val="99"/>
    <w:rsid w:val="002243A5"/>
    <w:rPr>
      <w:sz w:val="18"/>
      <w:szCs w:val="18"/>
    </w:rPr>
  </w:style>
  <w:style w:type="table" w:styleId="a5">
    <w:name w:val="Light Shading"/>
    <w:basedOn w:val="a1"/>
    <w:uiPriority w:val="60"/>
    <w:rsid w:val="00375E7E"/>
    <w:rPr>
      <w:rFonts w:asciiTheme="minorHAnsi" w:hAnsiTheme="minorHAnsi" w:cstheme="minorBidi"/>
      <w:color w:val="000000" w:themeColor="text1" w:themeShade="BF"/>
      <w:sz w:val="22"/>
      <w:szCs w:val="22"/>
      <w:lang w:val="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Light List"/>
    <w:basedOn w:val="a1"/>
    <w:uiPriority w:val="61"/>
    <w:rsid w:val="00DD436B"/>
    <w:rPr>
      <w:rFonts w:asciiTheme="minorHAnsi" w:hAnsiTheme="minorHAnsi" w:cstheme="minorBidi"/>
      <w:sz w:val="22"/>
      <w:szCs w:val="22"/>
      <w:lang w:val="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listy31">
    <w:name w:val="Tabela listy 31"/>
    <w:basedOn w:val="a1"/>
    <w:uiPriority w:val="48"/>
    <w:rsid w:val="0005119A"/>
    <w:rPr>
      <w:rFonts w:asciiTheme="minorHAnsi" w:hAnsiTheme="minorHAnsi" w:cstheme="minorBidi"/>
      <w:sz w:val="22"/>
      <w:szCs w:val="22"/>
      <w:lang w:val="pl-P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a7">
    <w:name w:val="Table Grid"/>
    <w:basedOn w:val="a1"/>
    <w:uiPriority w:val="39"/>
    <w:rsid w:val="00AB4E9E"/>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51B9F"/>
    <w:rPr>
      <w:sz w:val="16"/>
      <w:szCs w:val="16"/>
    </w:rPr>
  </w:style>
  <w:style w:type="paragraph" w:styleId="a9">
    <w:name w:val="annotation text"/>
    <w:basedOn w:val="a"/>
    <w:link w:val="Char1"/>
    <w:semiHidden/>
    <w:unhideWhenUsed/>
    <w:rsid w:val="00051B9F"/>
    <w:rPr>
      <w:sz w:val="20"/>
      <w:szCs w:val="20"/>
    </w:rPr>
  </w:style>
  <w:style w:type="character" w:customStyle="1" w:styleId="Char1">
    <w:name w:val="批注文字 Char"/>
    <w:basedOn w:val="a0"/>
    <w:link w:val="a9"/>
    <w:semiHidden/>
    <w:rsid w:val="00051B9F"/>
  </w:style>
  <w:style w:type="paragraph" w:styleId="aa">
    <w:name w:val="annotation subject"/>
    <w:basedOn w:val="a9"/>
    <w:next w:val="a9"/>
    <w:link w:val="Char2"/>
    <w:semiHidden/>
    <w:unhideWhenUsed/>
    <w:rsid w:val="00051B9F"/>
    <w:rPr>
      <w:b/>
      <w:bCs/>
    </w:rPr>
  </w:style>
  <w:style w:type="character" w:customStyle="1" w:styleId="Char2">
    <w:name w:val="批注主题 Char"/>
    <w:basedOn w:val="Char1"/>
    <w:link w:val="aa"/>
    <w:semiHidden/>
    <w:rsid w:val="00051B9F"/>
    <w:rPr>
      <w:b/>
      <w:bCs/>
    </w:rPr>
  </w:style>
  <w:style w:type="paragraph" w:styleId="ab">
    <w:name w:val="Balloon Text"/>
    <w:basedOn w:val="a"/>
    <w:link w:val="Char3"/>
    <w:rsid w:val="00051B9F"/>
    <w:rPr>
      <w:rFonts w:ascii="Segoe UI" w:hAnsi="Segoe UI" w:cs="Segoe UI"/>
      <w:sz w:val="18"/>
      <w:szCs w:val="18"/>
    </w:rPr>
  </w:style>
  <w:style w:type="character" w:customStyle="1" w:styleId="Char3">
    <w:name w:val="批注框文本 Char"/>
    <w:basedOn w:val="a0"/>
    <w:link w:val="ab"/>
    <w:rsid w:val="00051B9F"/>
    <w:rPr>
      <w:rFonts w:ascii="Segoe UI" w:hAnsi="Segoe UI" w:cs="Segoe UI"/>
      <w:sz w:val="18"/>
      <w:szCs w:val="18"/>
    </w:rPr>
  </w:style>
  <w:style w:type="paragraph" w:styleId="ac">
    <w:name w:val="Revision"/>
    <w:hidden/>
    <w:uiPriority w:val="99"/>
    <w:semiHidden/>
    <w:rsid w:val="007577DC"/>
    <w:rPr>
      <w:sz w:val="24"/>
      <w:szCs w:val="24"/>
    </w:rPr>
  </w:style>
  <w:style w:type="character" w:styleId="ad">
    <w:name w:val="Hyperlink"/>
    <w:basedOn w:val="a0"/>
    <w:unhideWhenUsed/>
    <w:rsid w:val="00C23F1E"/>
    <w:rPr>
      <w:color w:val="0000FF" w:themeColor="hyperlink"/>
      <w:u w:val="single"/>
    </w:rPr>
  </w:style>
  <w:style w:type="character" w:styleId="ae">
    <w:name w:val="FollowedHyperlink"/>
    <w:basedOn w:val="a0"/>
    <w:semiHidden/>
    <w:unhideWhenUsed/>
    <w:rsid w:val="00BE31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4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43A5"/>
    <w:rPr>
      <w:sz w:val="18"/>
      <w:szCs w:val="18"/>
    </w:rPr>
  </w:style>
  <w:style w:type="paragraph" w:styleId="a4">
    <w:name w:val="footer"/>
    <w:basedOn w:val="a"/>
    <w:link w:val="Char0"/>
    <w:uiPriority w:val="99"/>
    <w:unhideWhenUsed/>
    <w:rsid w:val="002243A5"/>
    <w:pPr>
      <w:tabs>
        <w:tab w:val="center" w:pos="4153"/>
        <w:tab w:val="right" w:pos="8306"/>
      </w:tabs>
      <w:snapToGrid w:val="0"/>
    </w:pPr>
    <w:rPr>
      <w:sz w:val="18"/>
      <w:szCs w:val="18"/>
    </w:rPr>
  </w:style>
  <w:style w:type="character" w:customStyle="1" w:styleId="Char0">
    <w:name w:val="页脚 Char"/>
    <w:basedOn w:val="a0"/>
    <w:link w:val="a4"/>
    <w:uiPriority w:val="99"/>
    <w:rsid w:val="002243A5"/>
    <w:rPr>
      <w:sz w:val="18"/>
      <w:szCs w:val="18"/>
    </w:rPr>
  </w:style>
  <w:style w:type="table" w:styleId="a5">
    <w:name w:val="Light Shading"/>
    <w:basedOn w:val="a1"/>
    <w:uiPriority w:val="60"/>
    <w:rsid w:val="00375E7E"/>
    <w:rPr>
      <w:rFonts w:asciiTheme="minorHAnsi" w:hAnsiTheme="minorHAnsi" w:cstheme="minorBidi"/>
      <w:color w:val="000000" w:themeColor="text1" w:themeShade="BF"/>
      <w:sz w:val="22"/>
      <w:szCs w:val="22"/>
      <w:lang w:val="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6">
    <w:name w:val="Light List"/>
    <w:basedOn w:val="a1"/>
    <w:uiPriority w:val="61"/>
    <w:rsid w:val="00DD436B"/>
    <w:rPr>
      <w:rFonts w:asciiTheme="minorHAnsi" w:hAnsiTheme="minorHAnsi" w:cstheme="minorBidi"/>
      <w:sz w:val="22"/>
      <w:szCs w:val="22"/>
      <w:lang w:val="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listy31">
    <w:name w:val="Tabela listy 31"/>
    <w:basedOn w:val="a1"/>
    <w:uiPriority w:val="48"/>
    <w:rsid w:val="0005119A"/>
    <w:rPr>
      <w:rFonts w:asciiTheme="minorHAnsi" w:hAnsiTheme="minorHAnsi" w:cstheme="minorBidi"/>
      <w:sz w:val="22"/>
      <w:szCs w:val="22"/>
      <w:lang w:val="pl-P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a7">
    <w:name w:val="Table Grid"/>
    <w:basedOn w:val="a1"/>
    <w:uiPriority w:val="39"/>
    <w:rsid w:val="00AB4E9E"/>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51B9F"/>
    <w:rPr>
      <w:sz w:val="16"/>
      <w:szCs w:val="16"/>
    </w:rPr>
  </w:style>
  <w:style w:type="paragraph" w:styleId="a9">
    <w:name w:val="annotation text"/>
    <w:basedOn w:val="a"/>
    <w:link w:val="Char1"/>
    <w:semiHidden/>
    <w:unhideWhenUsed/>
    <w:rsid w:val="00051B9F"/>
    <w:rPr>
      <w:sz w:val="20"/>
      <w:szCs w:val="20"/>
    </w:rPr>
  </w:style>
  <w:style w:type="character" w:customStyle="1" w:styleId="Char1">
    <w:name w:val="批注文字 Char"/>
    <w:basedOn w:val="a0"/>
    <w:link w:val="a9"/>
    <w:semiHidden/>
    <w:rsid w:val="00051B9F"/>
  </w:style>
  <w:style w:type="paragraph" w:styleId="aa">
    <w:name w:val="annotation subject"/>
    <w:basedOn w:val="a9"/>
    <w:next w:val="a9"/>
    <w:link w:val="Char2"/>
    <w:semiHidden/>
    <w:unhideWhenUsed/>
    <w:rsid w:val="00051B9F"/>
    <w:rPr>
      <w:b/>
      <w:bCs/>
    </w:rPr>
  </w:style>
  <w:style w:type="character" w:customStyle="1" w:styleId="Char2">
    <w:name w:val="批注主题 Char"/>
    <w:basedOn w:val="Char1"/>
    <w:link w:val="aa"/>
    <w:semiHidden/>
    <w:rsid w:val="00051B9F"/>
    <w:rPr>
      <w:b/>
      <w:bCs/>
    </w:rPr>
  </w:style>
  <w:style w:type="paragraph" w:styleId="ab">
    <w:name w:val="Balloon Text"/>
    <w:basedOn w:val="a"/>
    <w:link w:val="Char3"/>
    <w:rsid w:val="00051B9F"/>
    <w:rPr>
      <w:rFonts w:ascii="Segoe UI" w:hAnsi="Segoe UI" w:cs="Segoe UI"/>
      <w:sz w:val="18"/>
      <w:szCs w:val="18"/>
    </w:rPr>
  </w:style>
  <w:style w:type="character" w:customStyle="1" w:styleId="Char3">
    <w:name w:val="批注框文本 Char"/>
    <w:basedOn w:val="a0"/>
    <w:link w:val="ab"/>
    <w:rsid w:val="00051B9F"/>
    <w:rPr>
      <w:rFonts w:ascii="Segoe UI" w:hAnsi="Segoe UI" w:cs="Segoe UI"/>
      <w:sz w:val="18"/>
      <w:szCs w:val="18"/>
    </w:rPr>
  </w:style>
  <w:style w:type="paragraph" w:styleId="ac">
    <w:name w:val="Revision"/>
    <w:hidden/>
    <w:uiPriority w:val="99"/>
    <w:semiHidden/>
    <w:rsid w:val="007577DC"/>
    <w:rPr>
      <w:sz w:val="24"/>
      <w:szCs w:val="24"/>
    </w:rPr>
  </w:style>
  <w:style w:type="character" w:styleId="ad">
    <w:name w:val="Hyperlink"/>
    <w:basedOn w:val="a0"/>
    <w:unhideWhenUsed/>
    <w:rsid w:val="00C23F1E"/>
    <w:rPr>
      <w:color w:val="0000FF" w:themeColor="hyperlink"/>
      <w:u w:val="single"/>
    </w:rPr>
  </w:style>
  <w:style w:type="character" w:styleId="ae">
    <w:name w:val="FollowedHyperlink"/>
    <w:basedOn w:val="a0"/>
    <w:semiHidden/>
    <w:unhideWhenUsed/>
    <w:rsid w:val="00BE3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47</Pages>
  <Words>10413</Words>
  <Characters>59356</Characters>
  <Application>Microsoft Office Word</Application>
  <DocSecurity>0</DocSecurity>
  <Lines>494</Lines>
  <Paragraphs>139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Płaszewski</dc:creator>
  <cp:lastModifiedBy>邢燕霞</cp:lastModifiedBy>
  <cp:revision>8</cp:revision>
  <dcterms:created xsi:type="dcterms:W3CDTF">2020-09-02T17:40:00Z</dcterms:created>
  <dcterms:modified xsi:type="dcterms:W3CDTF">2020-09-14T06:52:00Z</dcterms:modified>
</cp:coreProperties>
</file>