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2A2D4"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rPr>
        <w:t xml:space="preserve">Name of Journal: </w:t>
      </w:r>
      <w:r w:rsidRPr="00521899">
        <w:rPr>
          <w:rFonts w:ascii="Book Antiqua" w:eastAsia="Book Antiqua" w:hAnsi="Book Antiqua" w:cs="Book Antiqua"/>
          <w:i/>
        </w:rPr>
        <w:t>World Journal of Clinical Cases</w:t>
      </w:r>
    </w:p>
    <w:p w14:paraId="2122A2D5"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rPr>
        <w:t xml:space="preserve">Manuscript NO: </w:t>
      </w:r>
      <w:r w:rsidRPr="00521899">
        <w:rPr>
          <w:rFonts w:ascii="Book Antiqua" w:eastAsia="Book Antiqua" w:hAnsi="Book Antiqua" w:cs="Book Antiqua"/>
        </w:rPr>
        <w:t>56500</w:t>
      </w:r>
    </w:p>
    <w:p w14:paraId="2122A2D6"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rPr>
        <w:t xml:space="preserve">Manuscript Type: </w:t>
      </w:r>
      <w:r w:rsidRPr="00521899">
        <w:rPr>
          <w:rFonts w:ascii="Book Antiqua" w:eastAsia="Book Antiqua" w:hAnsi="Book Antiqua" w:cs="Book Antiqua"/>
        </w:rPr>
        <w:t>SYSTEMATIC REVIEWS</w:t>
      </w:r>
    </w:p>
    <w:p w14:paraId="2122A2D7" w14:textId="77777777" w:rsidR="00A77B3E" w:rsidRPr="00521899" w:rsidRDefault="00A77B3E" w:rsidP="00B77C85">
      <w:pPr>
        <w:adjustRightInd w:val="0"/>
        <w:snapToGrid w:val="0"/>
        <w:spacing w:line="360" w:lineRule="auto"/>
        <w:jc w:val="both"/>
        <w:rPr>
          <w:rFonts w:ascii="Book Antiqua" w:hAnsi="Book Antiqua"/>
        </w:rPr>
      </w:pPr>
    </w:p>
    <w:p w14:paraId="2122A2D8" w14:textId="77777777" w:rsidR="00A77B3E" w:rsidRPr="00521899" w:rsidRDefault="00181CA7" w:rsidP="00B77C85">
      <w:pPr>
        <w:adjustRightInd w:val="0"/>
        <w:snapToGrid w:val="0"/>
        <w:spacing w:line="360" w:lineRule="auto"/>
        <w:jc w:val="both"/>
        <w:rPr>
          <w:rFonts w:ascii="Book Antiqua" w:hAnsi="Book Antiqua"/>
        </w:rPr>
      </w:pPr>
      <w:bookmarkStart w:id="0" w:name="OLE_LINK19"/>
      <w:bookmarkStart w:id="1" w:name="OLE_LINK20"/>
      <w:bookmarkStart w:id="2" w:name="OLE_LINK45"/>
      <w:r w:rsidRPr="00521899">
        <w:rPr>
          <w:rFonts w:ascii="Book Antiqua" w:eastAsia="Book Antiqua" w:hAnsi="Book Antiqua" w:cs="Book Antiqua"/>
          <w:b/>
        </w:rPr>
        <w:t>Anterior bone loss after cervical disc replacement: A systematic review</w:t>
      </w:r>
    </w:p>
    <w:bookmarkEnd w:id="0"/>
    <w:bookmarkEnd w:id="1"/>
    <w:bookmarkEnd w:id="2"/>
    <w:p w14:paraId="2122A2D9" w14:textId="77777777" w:rsidR="00A77B3E" w:rsidRPr="00521899" w:rsidRDefault="00A77B3E" w:rsidP="00B77C85">
      <w:pPr>
        <w:adjustRightInd w:val="0"/>
        <w:snapToGrid w:val="0"/>
        <w:spacing w:line="360" w:lineRule="auto"/>
        <w:jc w:val="both"/>
        <w:rPr>
          <w:rFonts w:ascii="Book Antiqua" w:hAnsi="Book Antiqua"/>
        </w:rPr>
      </w:pPr>
    </w:p>
    <w:p w14:paraId="2122A2DA" w14:textId="20C93F01" w:rsidR="00A77B3E" w:rsidRPr="00521899" w:rsidRDefault="003E6950"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Wang XF</w:t>
      </w:r>
      <w:r w:rsidRPr="00521899">
        <w:rPr>
          <w:rFonts w:ascii="Book Antiqua" w:eastAsia="Book Antiqua" w:hAnsi="Book Antiqua" w:cs="Book Antiqua"/>
          <w:i/>
          <w:iCs/>
        </w:rPr>
        <w:t xml:space="preserve"> et al.</w:t>
      </w:r>
      <w:r w:rsidRPr="00521899">
        <w:rPr>
          <w:rFonts w:ascii="Book Antiqua" w:eastAsia="Book Antiqua" w:hAnsi="Book Antiqua" w:cs="Book Antiqua"/>
        </w:rPr>
        <w:t xml:space="preserve"> </w:t>
      </w:r>
      <w:bookmarkStart w:id="3" w:name="OLE_LINK21"/>
      <w:bookmarkStart w:id="4" w:name="OLE_LINK22"/>
      <w:bookmarkStart w:id="5" w:name="OLE_LINK46"/>
      <w:r w:rsidR="00181CA7" w:rsidRPr="00521899">
        <w:rPr>
          <w:rFonts w:ascii="Book Antiqua" w:eastAsia="Book Antiqua" w:hAnsi="Book Antiqua" w:cs="Book Antiqua"/>
        </w:rPr>
        <w:t xml:space="preserve">Bone loss </w:t>
      </w:r>
      <w:r w:rsidR="00F42C2F">
        <w:rPr>
          <w:rFonts w:ascii="Book Antiqua" w:eastAsia="Book Antiqua" w:hAnsi="Book Antiqua" w:cs="Book Antiqua"/>
        </w:rPr>
        <w:t xml:space="preserve">after </w:t>
      </w:r>
      <w:r w:rsidR="00181CA7" w:rsidRPr="00521899">
        <w:rPr>
          <w:rFonts w:ascii="Book Antiqua" w:eastAsia="Book Antiqua" w:hAnsi="Book Antiqua" w:cs="Book Antiqua"/>
        </w:rPr>
        <w:t>cervical disc replacement</w:t>
      </w:r>
    </w:p>
    <w:bookmarkEnd w:id="3"/>
    <w:bookmarkEnd w:id="4"/>
    <w:bookmarkEnd w:id="5"/>
    <w:p w14:paraId="2122A2DB" w14:textId="77777777" w:rsidR="00A77B3E" w:rsidRPr="00521899" w:rsidRDefault="00A77B3E" w:rsidP="00B77C85">
      <w:pPr>
        <w:adjustRightInd w:val="0"/>
        <w:snapToGrid w:val="0"/>
        <w:spacing w:line="360" w:lineRule="auto"/>
        <w:jc w:val="both"/>
        <w:rPr>
          <w:rFonts w:ascii="Book Antiqua" w:hAnsi="Book Antiqua"/>
        </w:rPr>
      </w:pPr>
    </w:p>
    <w:p w14:paraId="2122A2DC" w14:textId="20AA0B56"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Xiao</w:t>
      </w:r>
      <w:r w:rsidR="003E6950" w:rsidRPr="00521899">
        <w:rPr>
          <w:rFonts w:ascii="Book Antiqua" w:eastAsia="Book Antiqua" w:hAnsi="Book Antiqua" w:cs="Book Antiqua"/>
        </w:rPr>
        <w:t>-</w:t>
      </w:r>
      <w:proofErr w:type="spellStart"/>
      <w:r w:rsidR="003E6950" w:rsidRPr="00521899">
        <w:rPr>
          <w:rFonts w:ascii="Book Antiqua" w:eastAsia="Book Antiqua" w:hAnsi="Book Antiqua" w:cs="Book Antiqua"/>
        </w:rPr>
        <w:t>F</w:t>
      </w:r>
      <w:r w:rsidRPr="00521899">
        <w:rPr>
          <w:rFonts w:ascii="Book Antiqua" w:eastAsia="Book Antiqua" w:hAnsi="Book Antiqua" w:cs="Book Antiqua"/>
        </w:rPr>
        <w:t>ei</w:t>
      </w:r>
      <w:proofErr w:type="spellEnd"/>
      <w:r w:rsidRPr="00521899">
        <w:rPr>
          <w:rFonts w:ascii="Book Antiqua" w:eastAsia="Book Antiqua" w:hAnsi="Book Antiqua" w:cs="Book Antiqua"/>
        </w:rPr>
        <w:t xml:space="preserve"> Wang, Yang </w:t>
      </w:r>
      <w:proofErr w:type="spellStart"/>
      <w:r w:rsidRPr="00521899">
        <w:rPr>
          <w:rFonts w:ascii="Book Antiqua" w:eastAsia="Book Antiqua" w:hAnsi="Book Antiqua" w:cs="Book Antiqua"/>
        </w:rPr>
        <w:t>Meng</w:t>
      </w:r>
      <w:proofErr w:type="spellEnd"/>
      <w:r w:rsidRPr="00521899">
        <w:rPr>
          <w:rFonts w:ascii="Book Antiqua" w:eastAsia="Book Antiqua" w:hAnsi="Book Antiqua" w:cs="Book Antiqua"/>
        </w:rPr>
        <w:t xml:space="preserve">, </w:t>
      </w:r>
      <w:proofErr w:type="spellStart"/>
      <w:r w:rsidRPr="00521899">
        <w:rPr>
          <w:rFonts w:ascii="Book Antiqua" w:eastAsia="Book Antiqua" w:hAnsi="Book Antiqua" w:cs="Book Antiqua"/>
        </w:rPr>
        <w:t>Hao</w:t>
      </w:r>
      <w:proofErr w:type="spellEnd"/>
      <w:r w:rsidRPr="00521899">
        <w:rPr>
          <w:rFonts w:ascii="Book Antiqua" w:eastAsia="Book Antiqua" w:hAnsi="Book Antiqua" w:cs="Book Antiqua"/>
        </w:rPr>
        <w:t xml:space="preserve"> Liu, Ying Hong, </w:t>
      </w:r>
      <w:proofErr w:type="spellStart"/>
      <w:r w:rsidRPr="00521899">
        <w:rPr>
          <w:rFonts w:ascii="Book Antiqua" w:eastAsia="Book Antiqua" w:hAnsi="Book Antiqua" w:cs="Book Antiqua"/>
        </w:rPr>
        <w:t>Bei</w:t>
      </w:r>
      <w:proofErr w:type="spellEnd"/>
      <w:r w:rsidR="003E6950" w:rsidRPr="00521899">
        <w:rPr>
          <w:rFonts w:ascii="Book Antiqua" w:eastAsia="Book Antiqua" w:hAnsi="Book Antiqua" w:cs="Book Antiqua"/>
        </w:rPr>
        <w:t>-Y</w:t>
      </w:r>
      <w:r w:rsidRPr="00521899">
        <w:rPr>
          <w:rFonts w:ascii="Book Antiqua" w:eastAsia="Book Antiqua" w:hAnsi="Book Antiqua" w:cs="Book Antiqua"/>
        </w:rPr>
        <w:t>u Wang</w:t>
      </w:r>
    </w:p>
    <w:p w14:paraId="2122A2DD" w14:textId="77777777" w:rsidR="00A77B3E" w:rsidRPr="00521899" w:rsidRDefault="00A77B3E" w:rsidP="00B77C85">
      <w:pPr>
        <w:adjustRightInd w:val="0"/>
        <w:snapToGrid w:val="0"/>
        <w:spacing w:line="360" w:lineRule="auto"/>
        <w:jc w:val="both"/>
        <w:rPr>
          <w:rFonts w:ascii="Book Antiqua" w:hAnsi="Book Antiqua"/>
        </w:rPr>
      </w:pPr>
    </w:p>
    <w:p w14:paraId="2122A2DE" w14:textId="763B7A42"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rPr>
        <w:t>Xiao</w:t>
      </w:r>
      <w:r w:rsidR="003E6950" w:rsidRPr="00521899">
        <w:rPr>
          <w:rFonts w:ascii="Book Antiqua" w:eastAsia="Book Antiqua" w:hAnsi="Book Antiqua" w:cs="Book Antiqua"/>
          <w:b/>
          <w:bCs/>
        </w:rPr>
        <w:t>-</w:t>
      </w:r>
      <w:proofErr w:type="spellStart"/>
      <w:r w:rsidR="003E6950" w:rsidRPr="00521899">
        <w:rPr>
          <w:rFonts w:ascii="Book Antiqua" w:eastAsia="Book Antiqua" w:hAnsi="Book Antiqua" w:cs="Book Antiqua"/>
          <w:b/>
          <w:bCs/>
        </w:rPr>
        <w:t>F</w:t>
      </w:r>
      <w:r w:rsidRPr="00521899">
        <w:rPr>
          <w:rFonts w:ascii="Book Antiqua" w:eastAsia="Book Antiqua" w:hAnsi="Book Antiqua" w:cs="Book Antiqua"/>
          <w:b/>
          <w:bCs/>
        </w:rPr>
        <w:t>ei</w:t>
      </w:r>
      <w:proofErr w:type="spellEnd"/>
      <w:r w:rsidRPr="00521899">
        <w:rPr>
          <w:rFonts w:ascii="Book Antiqua" w:eastAsia="Book Antiqua" w:hAnsi="Book Antiqua" w:cs="Book Antiqua"/>
          <w:b/>
          <w:bCs/>
        </w:rPr>
        <w:t xml:space="preserve"> Wang, Yang </w:t>
      </w:r>
      <w:proofErr w:type="spellStart"/>
      <w:r w:rsidRPr="00521899">
        <w:rPr>
          <w:rFonts w:ascii="Book Antiqua" w:eastAsia="Book Antiqua" w:hAnsi="Book Antiqua" w:cs="Book Antiqua"/>
          <w:b/>
          <w:bCs/>
        </w:rPr>
        <w:t>Meng</w:t>
      </w:r>
      <w:proofErr w:type="spellEnd"/>
      <w:r w:rsidRPr="00521899">
        <w:rPr>
          <w:rFonts w:ascii="Book Antiqua" w:eastAsia="Book Antiqua" w:hAnsi="Book Antiqua" w:cs="Book Antiqua"/>
          <w:b/>
          <w:bCs/>
        </w:rPr>
        <w:t xml:space="preserve">, </w:t>
      </w:r>
      <w:proofErr w:type="spellStart"/>
      <w:r w:rsidRPr="00521899">
        <w:rPr>
          <w:rFonts w:ascii="Book Antiqua" w:eastAsia="Book Antiqua" w:hAnsi="Book Antiqua" w:cs="Book Antiqua"/>
          <w:b/>
          <w:bCs/>
        </w:rPr>
        <w:t>Hao</w:t>
      </w:r>
      <w:proofErr w:type="spellEnd"/>
      <w:r w:rsidRPr="00521899">
        <w:rPr>
          <w:rFonts w:ascii="Book Antiqua" w:eastAsia="Book Antiqua" w:hAnsi="Book Antiqua" w:cs="Book Antiqua"/>
          <w:b/>
          <w:bCs/>
        </w:rPr>
        <w:t xml:space="preserve"> Liu, </w:t>
      </w:r>
      <w:proofErr w:type="spellStart"/>
      <w:r w:rsidRPr="00521899">
        <w:rPr>
          <w:rFonts w:ascii="Book Antiqua" w:eastAsia="Book Antiqua" w:hAnsi="Book Antiqua" w:cs="Book Antiqua"/>
          <w:b/>
          <w:bCs/>
        </w:rPr>
        <w:t>Bei</w:t>
      </w:r>
      <w:proofErr w:type="spellEnd"/>
      <w:r w:rsidR="003E6950" w:rsidRPr="00521899">
        <w:rPr>
          <w:rFonts w:ascii="Book Antiqua" w:eastAsia="Book Antiqua" w:hAnsi="Book Antiqua" w:cs="Book Antiqua"/>
          <w:b/>
          <w:bCs/>
        </w:rPr>
        <w:t>-Y</w:t>
      </w:r>
      <w:r w:rsidRPr="00521899">
        <w:rPr>
          <w:rFonts w:ascii="Book Antiqua" w:eastAsia="Book Antiqua" w:hAnsi="Book Antiqua" w:cs="Book Antiqua"/>
          <w:b/>
          <w:bCs/>
        </w:rPr>
        <w:t xml:space="preserve">u Wang, </w:t>
      </w:r>
      <w:r w:rsidRPr="00521899">
        <w:rPr>
          <w:rFonts w:ascii="Book Antiqua" w:eastAsia="Book Antiqua" w:hAnsi="Book Antiqua" w:cs="Book Antiqua"/>
        </w:rPr>
        <w:t xml:space="preserve">Department of </w:t>
      </w:r>
      <w:proofErr w:type="spellStart"/>
      <w:r w:rsidRPr="00521899">
        <w:rPr>
          <w:rFonts w:ascii="Book Antiqua" w:eastAsia="Book Antiqua" w:hAnsi="Book Antiqua" w:cs="Book Antiqua"/>
        </w:rPr>
        <w:t>Orthopaedic</w:t>
      </w:r>
      <w:proofErr w:type="spellEnd"/>
      <w:r w:rsidRPr="00521899">
        <w:rPr>
          <w:rFonts w:ascii="Book Antiqua" w:eastAsia="Book Antiqua" w:hAnsi="Book Antiqua" w:cs="Book Antiqua"/>
        </w:rPr>
        <w:t xml:space="preserve"> Surgery, West China Hospital, Sichuan University, Chengdu 610041, </w:t>
      </w:r>
      <w:bookmarkStart w:id="6" w:name="OLE_LINK17"/>
      <w:bookmarkStart w:id="7" w:name="OLE_LINK18"/>
      <w:r w:rsidRPr="00521899">
        <w:rPr>
          <w:rFonts w:ascii="Book Antiqua" w:eastAsia="Book Antiqua" w:hAnsi="Book Antiqua" w:cs="Book Antiqua"/>
        </w:rPr>
        <w:t>Sichuan</w:t>
      </w:r>
      <w:r w:rsidR="003E6950" w:rsidRPr="00521899">
        <w:rPr>
          <w:rFonts w:ascii="Book Antiqua" w:eastAsia="Book Antiqua" w:hAnsi="Book Antiqua" w:cs="Book Antiqua"/>
        </w:rPr>
        <w:t xml:space="preserve"> Province</w:t>
      </w:r>
      <w:bookmarkEnd w:id="6"/>
      <w:bookmarkEnd w:id="7"/>
      <w:r w:rsidRPr="00521899">
        <w:rPr>
          <w:rFonts w:ascii="Book Antiqua" w:eastAsia="Book Antiqua" w:hAnsi="Book Antiqua" w:cs="Book Antiqua"/>
        </w:rPr>
        <w:t>, China</w:t>
      </w:r>
    </w:p>
    <w:p w14:paraId="2122A2DF" w14:textId="77777777" w:rsidR="00A77B3E" w:rsidRPr="00521899" w:rsidRDefault="00A77B3E" w:rsidP="00B77C85">
      <w:pPr>
        <w:adjustRightInd w:val="0"/>
        <w:snapToGrid w:val="0"/>
        <w:spacing w:line="360" w:lineRule="auto"/>
        <w:jc w:val="both"/>
        <w:rPr>
          <w:rFonts w:ascii="Book Antiqua" w:hAnsi="Book Antiqua"/>
        </w:rPr>
      </w:pPr>
    </w:p>
    <w:p w14:paraId="2122A2E0" w14:textId="0FE23FA1"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rPr>
        <w:t xml:space="preserve">Ying Hong, </w:t>
      </w:r>
      <w:r w:rsidRPr="00521899">
        <w:rPr>
          <w:rFonts w:ascii="Book Antiqua" w:eastAsia="Book Antiqua" w:hAnsi="Book Antiqua" w:cs="Book Antiqua"/>
        </w:rPr>
        <w:t xml:space="preserve">Department of Anesthesia and Operation Center/West China School of Nursing, West China Hospital, Sichuan University, Chengdu 610041, </w:t>
      </w:r>
      <w:r w:rsidR="003E6950" w:rsidRPr="00521899">
        <w:rPr>
          <w:rFonts w:ascii="Book Antiqua" w:eastAsia="Book Antiqua" w:hAnsi="Book Antiqua" w:cs="Book Antiqua"/>
        </w:rPr>
        <w:t>Sichuan Province</w:t>
      </w:r>
      <w:r w:rsidRPr="00521899">
        <w:rPr>
          <w:rFonts w:ascii="Book Antiqua" w:eastAsia="Book Antiqua" w:hAnsi="Book Antiqua" w:cs="Book Antiqua"/>
        </w:rPr>
        <w:t>, China</w:t>
      </w:r>
    </w:p>
    <w:p w14:paraId="2122A2E1" w14:textId="77777777" w:rsidR="00A77B3E" w:rsidRPr="00521899" w:rsidRDefault="00A77B3E" w:rsidP="00B77C85">
      <w:pPr>
        <w:adjustRightInd w:val="0"/>
        <w:snapToGrid w:val="0"/>
        <w:spacing w:line="360" w:lineRule="auto"/>
        <w:jc w:val="both"/>
        <w:rPr>
          <w:rFonts w:ascii="Book Antiqua" w:hAnsi="Book Antiqua"/>
        </w:rPr>
      </w:pPr>
    </w:p>
    <w:p w14:paraId="2122A2E2" w14:textId="38B5DA6F"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rPr>
        <w:t xml:space="preserve">Author contributions: </w:t>
      </w:r>
      <w:bookmarkStart w:id="8" w:name="OLE_LINK23"/>
      <w:bookmarkStart w:id="9" w:name="OLE_LINK24"/>
      <w:r w:rsidRPr="00521899">
        <w:rPr>
          <w:rFonts w:ascii="Book Antiqua" w:eastAsia="Book Antiqua" w:hAnsi="Book Antiqua" w:cs="Book Antiqua"/>
        </w:rPr>
        <w:t>Liu</w:t>
      </w:r>
      <w:r w:rsidR="0050344E" w:rsidRPr="00521899">
        <w:rPr>
          <w:rFonts w:ascii="Book Antiqua" w:eastAsia="Book Antiqua" w:hAnsi="Book Antiqua" w:cs="Book Antiqua"/>
        </w:rPr>
        <w:t xml:space="preserve"> H</w:t>
      </w:r>
      <w:r w:rsidRPr="00521899">
        <w:rPr>
          <w:rFonts w:ascii="Book Antiqua" w:eastAsia="Book Antiqua" w:hAnsi="Book Antiqua" w:cs="Book Antiqua"/>
        </w:rPr>
        <w:t xml:space="preserve"> designed the research; Wang</w:t>
      </w:r>
      <w:r w:rsidR="0050344E" w:rsidRPr="00521899">
        <w:rPr>
          <w:rFonts w:ascii="Book Antiqua" w:eastAsia="Book Antiqua" w:hAnsi="Book Antiqua" w:cs="Book Antiqua"/>
        </w:rPr>
        <w:t xml:space="preserve"> XF</w:t>
      </w:r>
      <w:r w:rsidRPr="00521899">
        <w:rPr>
          <w:rFonts w:ascii="Book Antiqua" w:eastAsia="Book Antiqua" w:hAnsi="Book Antiqua" w:cs="Book Antiqua"/>
        </w:rPr>
        <w:t xml:space="preserve"> and </w:t>
      </w:r>
      <w:proofErr w:type="spellStart"/>
      <w:r w:rsidRPr="00521899">
        <w:rPr>
          <w:rFonts w:ascii="Book Antiqua" w:eastAsia="Book Antiqua" w:hAnsi="Book Antiqua" w:cs="Book Antiqua"/>
        </w:rPr>
        <w:t>Meng</w:t>
      </w:r>
      <w:proofErr w:type="spellEnd"/>
      <w:r w:rsidRPr="00521899">
        <w:rPr>
          <w:rFonts w:ascii="Book Antiqua" w:eastAsia="Book Antiqua" w:hAnsi="Book Antiqua" w:cs="Book Antiqua"/>
        </w:rPr>
        <w:t xml:space="preserve"> </w:t>
      </w:r>
      <w:r w:rsidR="0050344E" w:rsidRPr="00521899">
        <w:rPr>
          <w:rFonts w:ascii="Book Antiqua" w:eastAsia="Book Antiqua" w:hAnsi="Book Antiqua" w:cs="Book Antiqua"/>
        </w:rPr>
        <w:t xml:space="preserve">Y </w:t>
      </w:r>
      <w:r w:rsidRPr="00521899">
        <w:rPr>
          <w:rFonts w:ascii="Book Antiqua" w:eastAsia="Book Antiqua" w:hAnsi="Book Antiqua" w:cs="Book Antiqua"/>
        </w:rPr>
        <w:t xml:space="preserve">performed the research; </w:t>
      </w:r>
      <w:r w:rsidR="0050344E" w:rsidRPr="00521899">
        <w:rPr>
          <w:rFonts w:ascii="Book Antiqua" w:eastAsia="Book Antiqua" w:hAnsi="Book Antiqua" w:cs="Book Antiqua"/>
        </w:rPr>
        <w:t>Wang XF</w:t>
      </w:r>
      <w:r w:rsidRPr="00521899">
        <w:rPr>
          <w:rFonts w:ascii="Book Antiqua" w:eastAsia="Book Antiqua" w:hAnsi="Book Antiqua" w:cs="Book Antiqua"/>
        </w:rPr>
        <w:t xml:space="preserve"> and </w:t>
      </w:r>
      <w:proofErr w:type="spellStart"/>
      <w:r w:rsidRPr="00521899">
        <w:rPr>
          <w:rFonts w:ascii="Book Antiqua" w:eastAsia="Book Antiqua" w:hAnsi="Book Antiqua" w:cs="Book Antiqua"/>
        </w:rPr>
        <w:t>Meng</w:t>
      </w:r>
      <w:proofErr w:type="spellEnd"/>
      <w:r w:rsidR="0050344E" w:rsidRPr="00521899">
        <w:rPr>
          <w:rFonts w:ascii="Book Antiqua" w:eastAsia="Book Antiqua" w:hAnsi="Book Antiqua" w:cs="Book Antiqua"/>
        </w:rPr>
        <w:t xml:space="preserve"> Y</w:t>
      </w:r>
      <w:r w:rsidRPr="00521899">
        <w:rPr>
          <w:rFonts w:ascii="Book Antiqua" w:eastAsia="Book Antiqua" w:hAnsi="Book Antiqua" w:cs="Book Antiqua"/>
        </w:rPr>
        <w:t xml:space="preserve"> analyzed the data; </w:t>
      </w:r>
      <w:r w:rsidR="0050344E" w:rsidRPr="00521899">
        <w:rPr>
          <w:rFonts w:ascii="Book Antiqua" w:eastAsia="Book Antiqua" w:hAnsi="Book Antiqua" w:cs="Book Antiqua"/>
        </w:rPr>
        <w:t>Wang XF</w:t>
      </w:r>
      <w:r w:rsidRPr="00521899">
        <w:rPr>
          <w:rFonts w:ascii="Book Antiqua" w:eastAsia="Book Antiqua" w:hAnsi="Book Antiqua" w:cs="Book Antiqua"/>
        </w:rPr>
        <w:t xml:space="preserve"> wrote the paper; Liu</w:t>
      </w:r>
      <w:r w:rsidR="0050344E" w:rsidRPr="00521899">
        <w:rPr>
          <w:rFonts w:ascii="Book Antiqua" w:eastAsia="Book Antiqua" w:hAnsi="Book Antiqua" w:cs="Book Antiqua"/>
        </w:rPr>
        <w:t xml:space="preserve"> H</w:t>
      </w:r>
      <w:r w:rsidRPr="00521899">
        <w:rPr>
          <w:rFonts w:ascii="Book Antiqua" w:eastAsia="Book Antiqua" w:hAnsi="Book Antiqua" w:cs="Book Antiqua"/>
        </w:rPr>
        <w:t>, Wang</w:t>
      </w:r>
      <w:r w:rsidR="0050344E" w:rsidRPr="00521899">
        <w:rPr>
          <w:rFonts w:ascii="Book Antiqua" w:eastAsia="Book Antiqua" w:hAnsi="Book Antiqua" w:cs="Book Antiqua"/>
        </w:rPr>
        <w:t xml:space="preserve"> BY</w:t>
      </w:r>
      <w:r w:rsidRPr="00521899">
        <w:rPr>
          <w:rFonts w:ascii="Book Antiqua" w:eastAsia="Book Antiqua" w:hAnsi="Book Antiqua" w:cs="Book Antiqua"/>
        </w:rPr>
        <w:t xml:space="preserve"> and Hong</w:t>
      </w:r>
      <w:r w:rsidR="0050344E" w:rsidRPr="00521899">
        <w:rPr>
          <w:rFonts w:ascii="Book Antiqua" w:eastAsia="Book Antiqua" w:hAnsi="Book Antiqua" w:cs="Book Antiqua"/>
        </w:rPr>
        <w:t xml:space="preserve"> Y</w:t>
      </w:r>
      <w:r w:rsidRPr="00521899">
        <w:rPr>
          <w:rFonts w:ascii="Book Antiqua" w:eastAsia="Book Antiqua" w:hAnsi="Book Antiqua" w:cs="Book Antiqua"/>
        </w:rPr>
        <w:t xml:space="preserve"> supervised the paper; all authors read and approved the final manuscript.</w:t>
      </w:r>
    </w:p>
    <w:bookmarkEnd w:id="8"/>
    <w:bookmarkEnd w:id="9"/>
    <w:p w14:paraId="2122A2E3" w14:textId="77777777" w:rsidR="00A77B3E" w:rsidRPr="00521899" w:rsidRDefault="00A77B3E" w:rsidP="00B77C85">
      <w:pPr>
        <w:adjustRightInd w:val="0"/>
        <w:snapToGrid w:val="0"/>
        <w:spacing w:line="360" w:lineRule="auto"/>
        <w:jc w:val="both"/>
        <w:rPr>
          <w:rFonts w:ascii="Book Antiqua" w:hAnsi="Book Antiqua"/>
        </w:rPr>
      </w:pPr>
    </w:p>
    <w:p w14:paraId="2122A2E4" w14:textId="23434111"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rPr>
        <w:t xml:space="preserve">Supported by </w:t>
      </w:r>
      <w:bookmarkStart w:id="10" w:name="OLE_LINK25"/>
      <w:bookmarkStart w:id="11" w:name="OLE_LINK26"/>
      <w:r w:rsidRPr="00521899">
        <w:rPr>
          <w:rFonts w:ascii="Book Antiqua" w:eastAsia="Book Antiqua" w:hAnsi="Book Antiqua" w:cs="Book Antiqua"/>
        </w:rPr>
        <w:t>West China Nursing Discipline Development Special Fund Project, Sichuan University, N</w:t>
      </w:r>
      <w:r w:rsidR="00943441" w:rsidRPr="00521899">
        <w:rPr>
          <w:rFonts w:ascii="Book Antiqua" w:eastAsia="Book Antiqua" w:hAnsi="Book Antiqua" w:cs="Book Antiqua"/>
        </w:rPr>
        <w:t>o</w:t>
      </w:r>
      <w:r w:rsidRPr="00521899">
        <w:rPr>
          <w:rFonts w:ascii="Book Antiqua" w:eastAsia="Book Antiqua" w:hAnsi="Book Antiqua" w:cs="Book Antiqua"/>
        </w:rPr>
        <w:t xml:space="preserve">. </w:t>
      </w:r>
      <w:bookmarkStart w:id="12" w:name="OLE_LINK9"/>
      <w:bookmarkStart w:id="13" w:name="OLE_LINK10"/>
      <w:r w:rsidRPr="00521899">
        <w:rPr>
          <w:rFonts w:ascii="Book Antiqua" w:eastAsia="Book Antiqua" w:hAnsi="Book Antiqua" w:cs="Book Antiqua"/>
        </w:rPr>
        <w:t>HXHL19016</w:t>
      </w:r>
      <w:bookmarkEnd w:id="12"/>
      <w:bookmarkEnd w:id="13"/>
      <w:r w:rsidRPr="00521899">
        <w:rPr>
          <w:rFonts w:ascii="Book Antiqua" w:eastAsia="Book Antiqua" w:hAnsi="Book Antiqua" w:cs="Book Antiqua"/>
        </w:rPr>
        <w:t xml:space="preserve">; and 1.3.5 </w:t>
      </w:r>
      <w:r w:rsidRPr="00B14D72">
        <w:rPr>
          <w:rFonts w:ascii="Book Antiqua" w:eastAsia="Book Antiqua" w:hAnsi="Book Antiqua" w:cs="Book Antiqua"/>
          <w:caps/>
        </w:rPr>
        <w:t>p</w:t>
      </w:r>
      <w:r w:rsidRPr="00521899">
        <w:rPr>
          <w:rFonts w:ascii="Book Antiqua" w:eastAsia="Book Antiqua" w:hAnsi="Book Antiqua" w:cs="Book Antiqua"/>
        </w:rPr>
        <w:t xml:space="preserve">roject for </w:t>
      </w:r>
      <w:r w:rsidRPr="00B14D72">
        <w:rPr>
          <w:rFonts w:ascii="Book Antiqua" w:eastAsia="Book Antiqua" w:hAnsi="Book Antiqua" w:cs="Book Antiqua"/>
          <w:caps/>
        </w:rPr>
        <w:t>d</w:t>
      </w:r>
      <w:r w:rsidRPr="00521899">
        <w:rPr>
          <w:rFonts w:ascii="Book Antiqua" w:eastAsia="Book Antiqua" w:hAnsi="Book Antiqua" w:cs="Book Antiqua"/>
        </w:rPr>
        <w:t xml:space="preserve">isciplines of </w:t>
      </w:r>
      <w:r w:rsidRPr="00B14D72">
        <w:rPr>
          <w:rFonts w:ascii="Book Antiqua" w:eastAsia="Book Antiqua" w:hAnsi="Book Antiqua" w:cs="Book Antiqua"/>
          <w:caps/>
        </w:rPr>
        <w:t>e</w:t>
      </w:r>
      <w:r w:rsidRPr="00521899">
        <w:rPr>
          <w:rFonts w:ascii="Book Antiqua" w:eastAsia="Book Antiqua" w:hAnsi="Book Antiqua" w:cs="Book Antiqua"/>
        </w:rPr>
        <w:t>xcellence, West China Hospital, Sichuan University, No. ZYJC18029.</w:t>
      </w:r>
    </w:p>
    <w:p w14:paraId="2122A2E5" w14:textId="77777777" w:rsidR="00A77B3E" w:rsidRPr="00521899" w:rsidRDefault="00A77B3E" w:rsidP="00B77C85">
      <w:pPr>
        <w:adjustRightInd w:val="0"/>
        <w:snapToGrid w:val="0"/>
        <w:spacing w:line="360" w:lineRule="auto"/>
        <w:jc w:val="both"/>
        <w:rPr>
          <w:rFonts w:ascii="Book Antiqua" w:hAnsi="Book Antiqua"/>
        </w:rPr>
      </w:pPr>
    </w:p>
    <w:bookmarkEnd w:id="10"/>
    <w:bookmarkEnd w:id="11"/>
    <w:p w14:paraId="2122A2E6" w14:textId="2CC29059" w:rsidR="00A77B3E" w:rsidRPr="00521899" w:rsidRDefault="00181CA7" w:rsidP="00B77C85">
      <w:pPr>
        <w:adjustRightInd w:val="0"/>
        <w:snapToGrid w:val="0"/>
        <w:spacing w:line="360" w:lineRule="auto"/>
        <w:jc w:val="both"/>
        <w:rPr>
          <w:rFonts w:ascii="Book Antiqua" w:hAnsi="Book Antiqua"/>
          <w:u w:val="single"/>
        </w:rPr>
      </w:pPr>
      <w:r w:rsidRPr="00521899">
        <w:rPr>
          <w:rFonts w:ascii="Book Antiqua" w:eastAsia="Book Antiqua" w:hAnsi="Book Antiqua" w:cs="Book Antiqua"/>
          <w:b/>
          <w:bCs/>
        </w:rPr>
        <w:t xml:space="preserve">Corresponding author: </w:t>
      </w:r>
      <w:proofErr w:type="spellStart"/>
      <w:r w:rsidRPr="00521899">
        <w:rPr>
          <w:rFonts w:ascii="Book Antiqua" w:eastAsia="Book Antiqua" w:hAnsi="Book Antiqua" w:cs="Book Antiqua"/>
          <w:b/>
          <w:bCs/>
        </w:rPr>
        <w:t>Hao</w:t>
      </w:r>
      <w:proofErr w:type="spellEnd"/>
      <w:r w:rsidRPr="00521899">
        <w:rPr>
          <w:rFonts w:ascii="Book Antiqua" w:eastAsia="Book Antiqua" w:hAnsi="Book Antiqua" w:cs="Book Antiqua"/>
          <w:b/>
          <w:bCs/>
        </w:rPr>
        <w:t xml:space="preserve"> Liu, MD, PhD, Professor, Surgeon, </w:t>
      </w:r>
      <w:r w:rsidRPr="00521899">
        <w:rPr>
          <w:rFonts w:ascii="Book Antiqua" w:eastAsia="Book Antiqua" w:hAnsi="Book Antiqua" w:cs="Book Antiqua"/>
        </w:rPr>
        <w:t xml:space="preserve">Department of </w:t>
      </w:r>
      <w:proofErr w:type="spellStart"/>
      <w:r w:rsidRPr="00521899">
        <w:rPr>
          <w:rFonts w:ascii="Book Antiqua" w:eastAsia="Book Antiqua" w:hAnsi="Book Antiqua" w:cs="Book Antiqua"/>
        </w:rPr>
        <w:t>Orthopaedic</w:t>
      </w:r>
      <w:proofErr w:type="spellEnd"/>
      <w:r w:rsidRPr="00521899">
        <w:rPr>
          <w:rFonts w:ascii="Book Antiqua" w:eastAsia="Book Antiqua" w:hAnsi="Book Antiqua" w:cs="Book Antiqua"/>
        </w:rPr>
        <w:t xml:space="preserve"> Surgery, West China Hospital, Sichuan University, No. 37 </w:t>
      </w:r>
      <w:proofErr w:type="spellStart"/>
      <w:r w:rsidRPr="00521899">
        <w:rPr>
          <w:rFonts w:ascii="Book Antiqua" w:eastAsia="Book Antiqua" w:hAnsi="Book Antiqua" w:cs="Book Antiqua"/>
        </w:rPr>
        <w:t>Guo</w:t>
      </w:r>
      <w:proofErr w:type="spellEnd"/>
      <w:r w:rsidRPr="00521899">
        <w:rPr>
          <w:rFonts w:ascii="Book Antiqua" w:eastAsia="Book Antiqua" w:hAnsi="Book Antiqua" w:cs="Book Antiqua"/>
        </w:rPr>
        <w:t xml:space="preserve"> </w:t>
      </w:r>
      <w:proofErr w:type="spellStart"/>
      <w:r w:rsidRPr="00521899">
        <w:rPr>
          <w:rFonts w:ascii="Book Antiqua" w:eastAsia="Book Antiqua" w:hAnsi="Book Antiqua" w:cs="Book Antiqua"/>
        </w:rPr>
        <w:t>Xue</w:t>
      </w:r>
      <w:proofErr w:type="spellEnd"/>
      <w:r w:rsidRPr="00521899">
        <w:rPr>
          <w:rFonts w:ascii="Book Antiqua" w:eastAsia="Book Antiqua" w:hAnsi="Book Antiqua" w:cs="Book Antiqua"/>
        </w:rPr>
        <w:t xml:space="preserve"> </w:t>
      </w:r>
      <w:r w:rsidRPr="00521899">
        <w:rPr>
          <w:rFonts w:ascii="Book Antiqua" w:eastAsia="Book Antiqua" w:hAnsi="Book Antiqua" w:cs="Book Antiqua"/>
        </w:rPr>
        <w:lastRenderedPageBreak/>
        <w:t xml:space="preserve">Xiang, </w:t>
      </w:r>
      <w:proofErr w:type="spellStart"/>
      <w:r w:rsidRPr="00521899">
        <w:rPr>
          <w:rFonts w:ascii="Book Antiqua" w:eastAsia="Book Antiqua" w:hAnsi="Book Antiqua" w:cs="Book Antiqua"/>
        </w:rPr>
        <w:t>Wuhou</w:t>
      </w:r>
      <w:proofErr w:type="spellEnd"/>
      <w:r w:rsidRPr="00521899">
        <w:rPr>
          <w:rFonts w:ascii="Book Antiqua" w:eastAsia="Book Antiqua" w:hAnsi="Book Antiqua" w:cs="Book Antiqua"/>
        </w:rPr>
        <w:t xml:space="preserve"> District, Chengdu 610041, </w:t>
      </w:r>
      <w:r w:rsidR="003E6950" w:rsidRPr="00521899">
        <w:rPr>
          <w:rFonts w:ascii="Book Antiqua" w:eastAsia="Book Antiqua" w:hAnsi="Book Antiqua" w:cs="Book Antiqua"/>
        </w:rPr>
        <w:t>Sichuan Province</w:t>
      </w:r>
      <w:r w:rsidRPr="00521899">
        <w:rPr>
          <w:rFonts w:ascii="Book Antiqua" w:eastAsia="Book Antiqua" w:hAnsi="Book Antiqua" w:cs="Book Antiqua"/>
        </w:rPr>
        <w:t xml:space="preserve">, China. </w:t>
      </w:r>
      <w:r w:rsidRPr="00521899">
        <w:rPr>
          <w:rFonts w:ascii="Book Antiqua" w:eastAsia="Book Antiqua" w:hAnsi="Book Antiqua" w:cs="Book Antiqua"/>
          <w:u w:val="single"/>
        </w:rPr>
        <w:t>dr.liuhao6304@yahoo.com</w:t>
      </w:r>
    </w:p>
    <w:p w14:paraId="2122A2E7" w14:textId="77777777" w:rsidR="00A77B3E" w:rsidRPr="00521899" w:rsidRDefault="00A77B3E" w:rsidP="00B77C85">
      <w:pPr>
        <w:adjustRightInd w:val="0"/>
        <w:snapToGrid w:val="0"/>
        <w:spacing w:line="360" w:lineRule="auto"/>
        <w:jc w:val="both"/>
        <w:rPr>
          <w:rFonts w:ascii="Book Antiqua" w:hAnsi="Book Antiqua"/>
        </w:rPr>
      </w:pPr>
    </w:p>
    <w:p w14:paraId="2122A2E8"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rPr>
        <w:t xml:space="preserve">Received: </w:t>
      </w:r>
      <w:r w:rsidRPr="00521899">
        <w:rPr>
          <w:rFonts w:ascii="Book Antiqua" w:eastAsia="Book Antiqua" w:hAnsi="Book Antiqua" w:cs="Book Antiqua"/>
        </w:rPr>
        <w:t>May 6, 2020</w:t>
      </w:r>
    </w:p>
    <w:p w14:paraId="2122A2E9" w14:textId="5FB19B0A" w:rsidR="00A77B3E" w:rsidRPr="00521899" w:rsidRDefault="00181CA7" w:rsidP="00B77C85">
      <w:pPr>
        <w:adjustRightInd w:val="0"/>
        <w:snapToGrid w:val="0"/>
        <w:spacing w:line="360" w:lineRule="auto"/>
        <w:jc w:val="both"/>
        <w:rPr>
          <w:rFonts w:ascii="Book Antiqua" w:eastAsia="Book Antiqua" w:hAnsi="Book Antiqua" w:cs="Book Antiqua"/>
        </w:rPr>
      </w:pPr>
      <w:r w:rsidRPr="00521899">
        <w:rPr>
          <w:rFonts w:ascii="Book Antiqua" w:eastAsia="Book Antiqua" w:hAnsi="Book Antiqua" w:cs="Book Antiqua"/>
          <w:b/>
          <w:bCs/>
        </w:rPr>
        <w:t>Revised:</w:t>
      </w:r>
      <w:r w:rsidR="000F27A8" w:rsidRPr="00521899">
        <w:rPr>
          <w:rFonts w:ascii="Book Antiqua" w:eastAsia="Book Antiqua" w:hAnsi="Book Antiqua" w:cs="Book Antiqua"/>
        </w:rPr>
        <w:t xml:space="preserve"> </w:t>
      </w:r>
      <w:hyperlink r:id="rId8" w:history="1">
        <w:r w:rsidR="000F27A8" w:rsidRPr="00521899">
          <w:rPr>
            <w:rFonts w:ascii="Book Antiqua" w:eastAsia="Book Antiqua" w:hAnsi="Book Antiqua" w:cs="Book Antiqua"/>
          </w:rPr>
          <w:t>September</w:t>
        </w:r>
      </w:hyperlink>
      <w:r w:rsidR="000F27A8" w:rsidRPr="00521899">
        <w:rPr>
          <w:rFonts w:ascii="Book Antiqua" w:eastAsia="Book Antiqua" w:hAnsi="Book Antiqua" w:cs="Book Antiqua"/>
        </w:rPr>
        <w:t> 5, 2020</w:t>
      </w:r>
      <w:r w:rsidRPr="00521899">
        <w:rPr>
          <w:rFonts w:ascii="Book Antiqua" w:eastAsia="Book Antiqua" w:hAnsi="Book Antiqua" w:cs="Book Antiqua"/>
        </w:rPr>
        <w:t xml:space="preserve"> </w:t>
      </w:r>
    </w:p>
    <w:p w14:paraId="2122A2EA" w14:textId="59DDB71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rPr>
        <w:t xml:space="preserve">Accepted: </w:t>
      </w:r>
      <w:r w:rsidR="00EE1C83" w:rsidRPr="00EE1C83">
        <w:rPr>
          <w:rFonts w:ascii="Book Antiqua" w:eastAsia="Book Antiqua" w:hAnsi="Book Antiqua" w:cs="Book Antiqua"/>
        </w:rPr>
        <w:t>September 16, 2020</w:t>
      </w:r>
    </w:p>
    <w:p w14:paraId="2122A2EB" w14:textId="54518370" w:rsidR="00A77B3E" w:rsidRPr="00CF0FA6"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rPr>
        <w:t xml:space="preserve">Published online: </w:t>
      </w:r>
      <w:bookmarkStart w:id="14" w:name="_GoBack"/>
      <w:r w:rsidR="00CF0FA6" w:rsidRPr="00CF0FA6">
        <w:rPr>
          <w:rFonts w:ascii="Book Antiqua" w:eastAsia="Book Antiqua" w:hAnsi="Book Antiqua" w:cs="Book Antiqua"/>
          <w:bCs/>
        </w:rPr>
        <w:t>November 6, 2020</w:t>
      </w:r>
    </w:p>
    <w:bookmarkEnd w:id="14"/>
    <w:p w14:paraId="2122A2EC" w14:textId="77777777" w:rsidR="00A77B3E" w:rsidRPr="00521899" w:rsidRDefault="00A77B3E" w:rsidP="00B77C85">
      <w:pPr>
        <w:adjustRightInd w:val="0"/>
        <w:snapToGrid w:val="0"/>
        <w:spacing w:line="360" w:lineRule="auto"/>
        <w:jc w:val="both"/>
        <w:rPr>
          <w:rFonts w:ascii="Book Antiqua" w:hAnsi="Book Antiqua"/>
        </w:rPr>
        <w:sectPr w:rsidR="00A77B3E" w:rsidRPr="00521899" w:rsidSect="00DF3463">
          <w:footerReference w:type="default" r:id="rId9"/>
          <w:type w:val="continuous"/>
          <w:pgSz w:w="12240" w:h="15840"/>
          <w:pgMar w:top="1440" w:right="1800" w:bottom="1440" w:left="1800" w:header="720" w:footer="720" w:gutter="0"/>
          <w:cols w:space="720"/>
          <w:docGrid w:linePitch="360"/>
        </w:sectPr>
      </w:pPr>
    </w:p>
    <w:p w14:paraId="2122A2ED" w14:textId="7B710DC1" w:rsidR="00A77B3E" w:rsidRPr="00521899" w:rsidRDefault="00DF3463"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rPr>
        <w:lastRenderedPageBreak/>
        <w:br w:type="page"/>
      </w:r>
      <w:r w:rsidR="00181CA7" w:rsidRPr="00521899">
        <w:rPr>
          <w:rFonts w:ascii="Book Antiqua" w:eastAsia="Book Antiqua" w:hAnsi="Book Antiqua" w:cs="Book Antiqua"/>
          <w:b/>
        </w:rPr>
        <w:lastRenderedPageBreak/>
        <w:t>Abstract</w:t>
      </w:r>
    </w:p>
    <w:p w14:paraId="2122A2EE"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BACKGROUND</w:t>
      </w:r>
    </w:p>
    <w:p w14:paraId="2122A2EF" w14:textId="5258A42B" w:rsidR="00A77B3E" w:rsidRPr="00521899" w:rsidRDefault="00181CA7" w:rsidP="00B77C85">
      <w:pPr>
        <w:adjustRightInd w:val="0"/>
        <w:snapToGrid w:val="0"/>
        <w:spacing w:line="360" w:lineRule="auto"/>
        <w:jc w:val="both"/>
        <w:rPr>
          <w:rFonts w:ascii="Book Antiqua" w:hAnsi="Book Antiqua"/>
        </w:rPr>
      </w:pPr>
      <w:bookmarkStart w:id="15" w:name="OLE_LINK31"/>
      <w:bookmarkStart w:id="16" w:name="OLE_LINK32"/>
      <w:r w:rsidRPr="00521899">
        <w:rPr>
          <w:rFonts w:ascii="Book Antiqua" w:eastAsia="Book Antiqua" w:hAnsi="Book Antiqua" w:cs="Book Antiqua"/>
        </w:rPr>
        <w:t xml:space="preserve">Anterior bone loss (ABL) is a relatively easily neglected condition after cervical disc replacement (CDR). Whether this phenomenon is a radiological anomaly or a complication remains controversial. Several studies </w:t>
      </w:r>
      <w:r w:rsidR="00DC4AB0">
        <w:rPr>
          <w:rFonts w:ascii="Book Antiqua" w:eastAsia="Book Antiqua" w:hAnsi="Book Antiqua" w:cs="Book Antiqua"/>
        </w:rPr>
        <w:t xml:space="preserve">have </w:t>
      </w:r>
      <w:r w:rsidRPr="00521899">
        <w:rPr>
          <w:rFonts w:ascii="Book Antiqua" w:eastAsia="Book Antiqua" w:hAnsi="Book Antiqua" w:cs="Book Antiqua"/>
        </w:rPr>
        <w:t xml:space="preserve">reported the clinical characteristics of ABL and speculated </w:t>
      </w:r>
      <w:r w:rsidR="00DC4AB0">
        <w:rPr>
          <w:rFonts w:ascii="Book Antiqua" w:eastAsia="Book Antiqua" w:hAnsi="Book Antiqua" w:cs="Book Antiqua"/>
        </w:rPr>
        <w:t xml:space="preserve">on </w:t>
      </w:r>
      <w:r w:rsidRPr="00521899">
        <w:rPr>
          <w:rFonts w:ascii="Book Antiqua" w:eastAsia="Book Antiqua" w:hAnsi="Book Antiqua" w:cs="Book Antiqua"/>
        </w:rPr>
        <w:t>the pathogenic mechanism based on a certain type of artificial disc, while the overall understanding of ABL is lacking.</w:t>
      </w:r>
    </w:p>
    <w:bookmarkEnd w:id="15"/>
    <w:bookmarkEnd w:id="16"/>
    <w:p w14:paraId="2122A2F0" w14:textId="77777777" w:rsidR="00A77B3E" w:rsidRPr="00521899" w:rsidRDefault="00A77B3E" w:rsidP="00B77C85">
      <w:pPr>
        <w:adjustRightInd w:val="0"/>
        <w:snapToGrid w:val="0"/>
        <w:spacing w:line="360" w:lineRule="auto"/>
        <w:jc w:val="both"/>
        <w:rPr>
          <w:rFonts w:ascii="Book Antiqua" w:hAnsi="Book Antiqua"/>
        </w:rPr>
      </w:pPr>
    </w:p>
    <w:p w14:paraId="2122A2F1"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AIM</w:t>
      </w:r>
    </w:p>
    <w:p w14:paraId="2122A2F2" w14:textId="6BB01E8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 xml:space="preserve">To describe the prevalence, impacts, and risk factors of ABL after CDR. </w:t>
      </w:r>
    </w:p>
    <w:p w14:paraId="2122A2F3" w14:textId="77777777" w:rsidR="00A77B3E" w:rsidRPr="00521899" w:rsidRDefault="00A77B3E" w:rsidP="00B77C85">
      <w:pPr>
        <w:adjustRightInd w:val="0"/>
        <w:snapToGrid w:val="0"/>
        <w:spacing w:line="360" w:lineRule="auto"/>
        <w:jc w:val="both"/>
        <w:rPr>
          <w:rFonts w:ascii="Book Antiqua" w:hAnsi="Book Antiqua"/>
        </w:rPr>
      </w:pPr>
    </w:p>
    <w:p w14:paraId="2122A2F4"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METHODS</w:t>
      </w:r>
    </w:p>
    <w:p w14:paraId="2122A2F5" w14:textId="7C31A821"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 xml:space="preserve">We searched the PubMed, Cochrane </w:t>
      </w:r>
      <w:r w:rsidRPr="0094491A">
        <w:rPr>
          <w:rFonts w:ascii="Book Antiqua" w:eastAsia="Book Antiqua" w:hAnsi="Book Antiqua" w:cs="Book Antiqua"/>
          <w:caps/>
        </w:rPr>
        <w:t>l</w:t>
      </w:r>
      <w:r w:rsidRPr="00521899">
        <w:rPr>
          <w:rFonts w:ascii="Book Antiqua" w:eastAsia="Book Antiqua" w:hAnsi="Book Antiqua" w:cs="Book Antiqua"/>
        </w:rPr>
        <w:t xml:space="preserve">ibrary, and </w:t>
      </w:r>
      <w:proofErr w:type="spellStart"/>
      <w:r w:rsidR="00943441" w:rsidRPr="00521899">
        <w:rPr>
          <w:rFonts w:ascii="Book Antiqua" w:eastAsia="Book Antiqua" w:hAnsi="Book Antiqua" w:cs="Book Antiqua"/>
        </w:rPr>
        <w:t>Excerpta</w:t>
      </w:r>
      <w:proofErr w:type="spellEnd"/>
      <w:r w:rsidR="00943441" w:rsidRPr="00521899">
        <w:rPr>
          <w:rFonts w:ascii="Book Antiqua" w:eastAsia="Book Antiqua" w:hAnsi="Book Antiqua" w:cs="Book Antiqua"/>
        </w:rPr>
        <w:t xml:space="preserve"> </w:t>
      </w:r>
      <w:proofErr w:type="spellStart"/>
      <w:r w:rsidR="00943441" w:rsidRPr="00521899">
        <w:rPr>
          <w:rFonts w:ascii="Book Antiqua" w:eastAsia="Book Antiqua" w:hAnsi="Book Antiqua" w:cs="Book Antiqua"/>
        </w:rPr>
        <w:t>Medica</w:t>
      </w:r>
      <w:proofErr w:type="spellEnd"/>
      <w:r w:rsidR="00943441" w:rsidRPr="00521899">
        <w:rPr>
          <w:rFonts w:ascii="Book Antiqua" w:eastAsia="Book Antiqua" w:hAnsi="Book Antiqua" w:cs="Book Antiqua"/>
        </w:rPr>
        <w:t xml:space="preserve"> </w:t>
      </w:r>
      <w:r w:rsidR="0050344E" w:rsidRPr="00521899">
        <w:rPr>
          <w:rFonts w:ascii="Book Antiqua" w:eastAsia="Book Antiqua" w:hAnsi="Book Antiqua" w:cs="Book Antiqua"/>
        </w:rPr>
        <w:t>database</w:t>
      </w:r>
      <w:r w:rsidR="00DC4AB0">
        <w:rPr>
          <w:rFonts w:ascii="Book Antiqua" w:eastAsia="Book Antiqua" w:hAnsi="Book Antiqua" w:cs="Book Antiqua"/>
        </w:rPr>
        <w:t>s</w:t>
      </w:r>
      <w:r w:rsidRPr="00521899">
        <w:rPr>
          <w:rFonts w:ascii="Book Antiqua" w:eastAsia="Book Antiqua" w:hAnsi="Book Antiqua" w:cs="Book Antiqua"/>
        </w:rPr>
        <w:t xml:space="preserve"> using the terms “bone loss” or “bone remodeling” or “bone absorption” or “</w:t>
      </w:r>
      <w:proofErr w:type="spellStart"/>
      <w:r w:rsidRPr="00521899">
        <w:rPr>
          <w:rFonts w:ascii="Book Antiqua" w:eastAsia="Book Antiqua" w:hAnsi="Book Antiqua" w:cs="Book Antiqua"/>
        </w:rPr>
        <w:t>osteolysis</w:t>
      </w:r>
      <w:proofErr w:type="spellEnd"/>
      <w:r w:rsidRPr="00521899">
        <w:rPr>
          <w:rFonts w:ascii="Book Antiqua" w:eastAsia="Book Antiqua" w:hAnsi="Book Antiqua" w:cs="Book Antiqua"/>
        </w:rPr>
        <w:t>” or “implant loosening” or “implant migration” or “hypersensitivity” or “</w:t>
      </w:r>
      <w:proofErr w:type="spellStart"/>
      <w:r w:rsidRPr="00521899">
        <w:rPr>
          <w:rFonts w:ascii="Book Antiqua" w:eastAsia="Book Antiqua" w:hAnsi="Book Antiqua" w:cs="Book Antiqua"/>
        </w:rPr>
        <w:t>hyperreactivity</w:t>
      </w:r>
      <w:proofErr w:type="spellEnd"/>
      <w:r w:rsidRPr="00521899">
        <w:rPr>
          <w:rFonts w:ascii="Book Antiqua" w:eastAsia="Book Antiqua" w:hAnsi="Book Antiqua" w:cs="Book Antiqua"/>
        </w:rPr>
        <w:t xml:space="preserve">”, “cervical disc replacement” or “cervical disc arthroplasty” or “total disc replacement”. Eligible manuscripts </w:t>
      </w:r>
      <w:r w:rsidR="00DC4AB0">
        <w:rPr>
          <w:rFonts w:ascii="Book Antiqua" w:eastAsia="Book Antiqua" w:hAnsi="Book Antiqua" w:cs="Book Antiqua"/>
        </w:rPr>
        <w:t>on</w:t>
      </w:r>
      <w:r w:rsidRPr="00521899">
        <w:rPr>
          <w:rFonts w:ascii="Book Antiqua" w:eastAsia="Book Antiqua" w:hAnsi="Book Antiqua" w:cs="Book Antiqua"/>
        </w:rPr>
        <w:t xml:space="preserve"> the prevalence and impacts of ABL were reviewed by </w:t>
      </w:r>
      <w:r w:rsidR="00DC4AB0">
        <w:rPr>
          <w:rFonts w:ascii="Book Antiqua" w:eastAsia="Book Antiqua" w:hAnsi="Book Antiqua" w:cs="Book Antiqua"/>
        </w:rPr>
        <w:t xml:space="preserve">the </w:t>
      </w:r>
      <w:r w:rsidRPr="00521899">
        <w:rPr>
          <w:rFonts w:ascii="Book Antiqua" w:eastAsia="Book Antiqua" w:hAnsi="Book Antiqua" w:cs="Book Antiqua"/>
        </w:rPr>
        <w:t xml:space="preserve">authors. Data extraction was performed using an established extraction form. The results of </w:t>
      </w:r>
      <w:r w:rsidR="00DC4AB0">
        <w:rPr>
          <w:rFonts w:ascii="Book Antiqua" w:eastAsia="Book Antiqua" w:hAnsi="Book Antiqua" w:cs="Book Antiqua"/>
        </w:rPr>
        <w:t xml:space="preserve">the </w:t>
      </w:r>
      <w:r w:rsidRPr="00521899">
        <w:rPr>
          <w:rFonts w:ascii="Book Antiqua" w:eastAsia="Book Antiqua" w:hAnsi="Book Antiqua" w:cs="Book Antiqua"/>
        </w:rPr>
        <w:t>included studies were described narratively.</w:t>
      </w:r>
    </w:p>
    <w:p w14:paraId="2122A2F6" w14:textId="77777777" w:rsidR="00A77B3E" w:rsidRPr="00521899" w:rsidRDefault="00A77B3E" w:rsidP="00B77C85">
      <w:pPr>
        <w:adjustRightInd w:val="0"/>
        <w:snapToGrid w:val="0"/>
        <w:spacing w:line="360" w:lineRule="auto"/>
        <w:jc w:val="both"/>
        <w:rPr>
          <w:rFonts w:ascii="Book Antiqua" w:hAnsi="Book Antiqua"/>
        </w:rPr>
      </w:pPr>
    </w:p>
    <w:p w14:paraId="2122A2F7"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RESULTS</w:t>
      </w:r>
    </w:p>
    <w:p w14:paraId="2122A2F8" w14:textId="2D1B74EF"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 xml:space="preserve">Six studies met the inclusion and exclusion criteria. One was a prospective study and </w:t>
      </w:r>
      <w:r w:rsidR="00DC4AB0">
        <w:rPr>
          <w:rFonts w:ascii="Book Antiqua" w:eastAsia="Book Antiqua" w:hAnsi="Book Antiqua" w:cs="Book Antiqua"/>
        </w:rPr>
        <w:t xml:space="preserve">the </w:t>
      </w:r>
      <w:r w:rsidRPr="00521899">
        <w:rPr>
          <w:rFonts w:ascii="Book Antiqua" w:eastAsia="Book Antiqua" w:hAnsi="Book Antiqua" w:cs="Book Antiqua"/>
        </w:rPr>
        <w:t xml:space="preserve">others were retrospective studies. A total of 440 patients with 536 segments were included. The artificial cervical discs included Bryan, </w:t>
      </w:r>
      <w:proofErr w:type="spellStart"/>
      <w:r w:rsidRPr="00521899">
        <w:rPr>
          <w:rFonts w:ascii="Book Antiqua" w:eastAsia="Book Antiqua" w:hAnsi="Book Antiqua" w:cs="Book Antiqua"/>
        </w:rPr>
        <w:t>Baguera</w:t>
      </w:r>
      <w:proofErr w:type="spellEnd"/>
      <w:r w:rsidRPr="00521899">
        <w:rPr>
          <w:rFonts w:ascii="Book Antiqua" w:eastAsia="Book Antiqua" w:hAnsi="Book Antiqua" w:cs="Book Antiqua"/>
        </w:rPr>
        <w:t xml:space="preserve">-C, </w:t>
      </w:r>
      <w:proofErr w:type="spellStart"/>
      <w:r w:rsidRPr="00521899">
        <w:rPr>
          <w:rFonts w:ascii="Book Antiqua" w:eastAsia="Book Antiqua" w:hAnsi="Book Antiqua" w:cs="Book Antiqua"/>
        </w:rPr>
        <w:t>Discocerv</w:t>
      </w:r>
      <w:proofErr w:type="spellEnd"/>
      <w:r w:rsidRPr="00521899">
        <w:rPr>
          <w:rFonts w:ascii="Book Antiqua" w:eastAsia="Book Antiqua" w:hAnsi="Book Antiqua" w:cs="Book Antiqua"/>
        </w:rPr>
        <w:t xml:space="preserve">, and </w:t>
      </w:r>
      <w:proofErr w:type="spellStart"/>
      <w:r w:rsidRPr="00521899">
        <w:rPr>
          <w:rFonts w:ascii="Book Antiqua" w:eastAsia="Book Antiqua" w:hAnsi="Book Antiqua" w:cs="Book Antiqua"/>
        </w:rPr>
        <w:t>Mobi</w:t>
      </w:r>
      <w:proofErr w:type="spellEnd"/>
      <w:r w:rsidRPr="00521899">
        <w:rPr>
          <w:rFonts w:ascii="Book Antiqua" w:eastAsia="Book Antiqua" w:hAnsi="Book Antiqua" w:cs="Book Antiqua"/>
        </w:rPr>
        <w:t xml:space="preserve">-C. The prevalence of ABL ranged from 3.13% to 91.89%, with a combined overall prevalence of 41.84%. ABL occurred within 6 </w:t>
      </w:r>
      <w:proofErr w:type="spellStart"/>
      <w:r w:rsidRPr="00521899">
        <w:rPr>
          <w:rFonts w:ascii="Book Antiqua" w:eastAsia="Book Antiqua" w:hAnsi="Book Antiqua" w:cs="Book Antiqua"/>
        </w:rPr>
        <w:t>mo</w:t>
      </w:r>
      <w:proofErr w:type="spellEnd"/>
      <w:r w:rsidRPr="00521899">
        <w:rPr>
          <w:rFonts w:ascii="Book Antiqua" w:eastAsia="Book Antiqua" w:hAnsi="Book Antiqua" w:cs="Book Antiqua"/>
        </w:rPr>
        <w:t xml:space="preserve"> and stopped 12 </w:t>
      </w:r>
      <w:proofErr w:type="spellStart"/>
      <w:r w:rsidRPr="00521899">
        <w:rPr>
          <w:rFonts w:ascii="Book Antiqua" w:eastAsia="Book Antiqua" w:hAnsi="Book Antiqua" w:cs="Book Antiqua"/>
        </w:rPr>
        <w:t>mo</w:t>
      </w:r>
      <w:proofErr w:type="spellEnd"/>
      <w:r w:rsidRPr="00521899">
        <w:rPr>
          <w:rFonts w:ascii="Book Antiqua" w:eastAsia="Book Antiqua" w:hAnsi="Book Antiqua" w:cs="Book Antiqua"/>
        </w:rPr>
        <w:t xml:space="preserve"> </w:t>
      </w:r>
      <w:r w:rsidR="00DC4AB0">
        <w:rPr>
          <w:rFonts w:ascii="Book Antiqua" w:eastAsia="Book Antiqua" w:hAnsi="Book Antiqua" w:cs="Book Antiqua"/>
        </w:rPr>
        <w:t>after surgery</w:t>
      </w:r>
      <w:r w:rsidRPr="00521899">
        <w:rPr>
          <w:rFonts w:ascii="Book Antiqua" w:eastAsia="Book Antiqua" w:hAnsi="Book Antiqua" w:cs="Book Antiqua"/>
        </w:rPr>
        <w:t xml:space="preserve">. Several cases were noted </w:t>
      </w:r>
      <w:r w:rsidR="00DC4AB0">
        <w:rPr>
          <w:rFonts w:ascii="Book Antiqua" w:eastAsia="Book Antiqua" w:hAnsi="Book Antiqua" w:cs="Book Antiqua"/>
        </w:rPr>
        <w:t>to have</w:t>
      </w:r>
      <w:r w:rsidRPr="00521899">
        <w:rPr>
          <w:rFonts w:ascii="Book Antiqua" w:eastAsia="Book Antiqua" w:hAnsi="Book Antiqua" w:cs="Book Antiqua"/>
        </w:rPr>
        <w:t xml:space="preserve"> a self-healing process. Severe ABL resulted in segmental kyphosis, implant subsidence, and </w:t>
      </w:r>
      <w:r w:rsidRPr="00521899">
        <w:rPr>
          <w:rFonts w:ascii="Book Antiqua" w:eastAsia="Book Antiqua" w:hAnsi="Book Antiqua" w:cs="Book Antiqua"/>
        </w:rPr>
        <w:lastRenderedPageBreak/>
        <w:t xml:space="preserve">persistent neck pain. ABL may be related </w:t>
      </w:r>
      <w:r w:rsidR="00DC4AB0">
        <w:rPr>
          <w:rFonts w:ascii="Book Antiqua" w:eastAsia="Book Antiqua" w:hAnsi="Book Antiqua" w:cs="Book Antiqua"/>
        </w:rPr>
        <w:t>to</w:t>
      </w:r>
      <w:r w:rsidRPr="00521899">
        <w:rPr>
          <w:rFonts w:ascii="Book Antiqua" w:eastAsia="Book Antiqua" w:hAnsi="Book Antiqua" w:cs="Book Antiqua"/>
        </w:rPr>
        <w:t xml:space="preserve"> heterotopic ossification. Multilevel surgery may be one of the risk factors </w:t>
      </w:r>
      <w:r w:rsidR="00DC4AB0">
        <w:rPr>
          <w:rFonts w:ascii="Book Antiqua" w:eastAsia="Book Antiqua" w:hAnsi="Book Antiqua" w:cs="Book Antiqua"/>
        </w:rPr>
        <w:t>for</w:t>
      </w:r>
      <w:r w:rsidRPr="00521899">
        <w:rPr>
          <w:rFonts w:ascii="Book Antiqua" w:eastAsia="Book Antiqua" w:hAnsi="Book Antiqua" w:cs="Book Antiqua"/>
        </w:rPr>
        <w:t xml:space="preserve"> ABL. </w:t>
      </w:r>
    </w:p>
    <w:p w14:paraId="2122A2F9" w14:textId="77777777" w:rsidR="00A77B3E" w:rsidRPr="00521899" w:rsidRDefault="00A77B3E" w:rsidP="00B77C85">
      <w:pPr>
        <w:adjustRightInd w:val="0"/>
        <w:snapToGrid w:val="0"/>
        <w:spacing w:line="360" w:lineRule="auto"/>
        <w:jc w:val="both"/>
        <w:rPr>
          <w:rFonts w:ascii="Book Antiqua" w:hAnsi="Book Antiqua"/>
        </w:rPr>
      </w:pPr>
    </w:p>
    <w:p w14:paraId="2122A2FA"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CONCLUSION</w:t>
      </w:r>
    </w:p>
    <w:p w14:paraId="2122A2FB" w14:textId="3E84AF86"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 xml:space="preserve">ABL is a common condition after CDR. The underlying mechanisms of ABL may include stress concentration and injury </w:t>
      </w:r>
      <w:r w:rsidR="00DB4006">
        <w:rPr>
          <w:rFonts w:ascii="Book Antiqua" w:eastAsia="Book Antiqua" w:hAnsi="Book Antiqua" w:cs="Book Antiqua"/>
        </w:rPr>
        <w:t>to</w:t>
      </w:r>
      <w:r w:rsidRPr="00521899">
        <w:rPr>
          <w:rFonts w:ascii="Book Antiqua" w:eastAsia="Book Antiqua" w:hAnsi="Book Antiqua" w:cs="Book Antiqua"/>
        </w:rPr>
        <w:t xml:space="preserve"> nutrient vessels. ABL should be considered a complication after CDR </w:t>
      </w:r>
      <w:r w:rsidR="00DC4AB0">
        <w:rPr>
          <w:rFonts w:ascii="Book Antiqua" w:eastAsia="Book Antiqua" w:hAnsi="Book Antiqua" w:cs="Book Antiqua"/>
        </w:rPr>
        <w:t>as</w:t>
      </w:r>
      <w:r w:rsidRPr="00521899">
        <w:rPr>
          <w:rFonts w:ascii="Book Antiqua" w:eastAsia="Book Antiqua" w:hAnsi="Book Antiqua" w:cs="Book Antiqua"/>
        </w:rPr>
        <w:t xml:space="preserve"> it was associated with neck pain, implant subsidence, and</w:t>
      </w:r>
      <w:r w:rsidR="0050344E" w:rsidRPr="00521899">
        <w:rPr>
          <w:rFonts w:ascii="Book Antiqua" w:eastAsia="Book Antiqua" w:hAnsi="Book Antiqua" w:cs="Book Antiqua"/>
        </w:rPr>
        <w:t xml:space="preserve"> heterotopic ossification</w:t>
      </w:r>
      <w:r w:rsidRPr="00521899">
        <w:rPr>
          <w:rFonts w:ascii="Book Antiqua" w:eastAsia="Book Antiqua" w:hAnsi="Book Antiqua" w:cs="Book Antiqua"/>
        </w:rPr>
        <w:t xml:space="preserve">. </w:t>
      </w:r>
    </w:p>
    <w:p w14:paraId="2122A2FC" w14:textId="77777777" w:rsidR="00A77B3E" w:rsidRPr="00521899" w:rsidRDefault="00A77B3E" w:rsidP="00B77C85">
      <w:pPr>
        <w:adjustRightInd w:val="0"/>
        <w:snapToGrid w:val="0"/>
        <w:spacing w:line="360" w:lineRule="auto"/>
        <w:jc w:val="both"/>
        <w:rPr>
          <w:rFonts w:ascii="Book Antiqua" w:hAnsi="Book Antiqua"/>
        </w:rPr>
      </w:pPr>
    </w:p>
    <w:p w14:paraId="2122A2FD" w14:textId="09DD72A0"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rPr>
        <w:t xml:space="preserve">Key </w:t>
      </w:r>
      <w:r w:rsidR="00DF3463" w:rsidRPr="00521899">
        <w:rPr>
          <w:rFonts w:ascii="Book Antiqua" w:eastAsia="Book Antiqua" w:hAnsi="Book Antiqua" w:cs="Book Antiqua"/>
          <w:b/>
          <w:bCs/>
        </w:rPr>
        <w:t>Words</w:t>
      </w:r>
      <w:r w:rsidRPr="00521899">
        <w:rPr>
          <w:rFonts w:ascii="Book Antiqua" w:eastAsia="Book Antiqua" w:hAnsi="Book Antiqua" w:cs="Book Antiqua"/>
          <w:b/>
          <w:bCs/>
        </w:rPr>
        <w:t>:</w:t>
      </w:r>
      <w:bookmarkStart w:id="17" w:name="OLE_LINK11"/>
      <w:bookmarkStart w:id="18" w:name="OLE_LINK12"/>
      <w:r w:rsidRPr="00521899">
        <w:rPr>
          <w:rFonts w:ascii="Book Antiqua" w:eastAsia="Book Antiqua" w:hAnsi="Book Antiqua" w:cs="Book Antiqua"/>
        </w:rPr>
        <w:t xml:space="preserve"> </w:t>
      </w:r>
      <w:bookmarkStart w:id="19" w:name="OLE_LINK27"/>
      <w:bookmarkStart w:id="20" w:name="OLE_LINK28"/>
      <w:r w:rsidRPr="00521899">
        <w:rPr>
          <w:rFonts w:ascii="Book Antiqua" w:eastAsia="Book Antiqua" w:hAnsi="Book Antiqua" w:cs="Book Antiqua"/>
        </w:rPr>
        <w:t>Bone loss; Bone remodeli</w:t>
      </w:r>
      <w:bookmarkEnd w:id="17"/>
      <w:bookmarkEnd w:id="18"/>
      <w:r w:rsidRPr="00521899">
        <w:rPr>
          <w:rFonts w:ascii="Book Antiqua" w:eastAsia="Book Antiqua" w:hAnsi="Book Antiqua" w:cs="Book Antiqua"/>
        </w:rPr>
        <w:t xml:space="preserve">ng; Stress shielding; </w:t>
      </w:r>
      <w:bookmarkStart w:id="21" w:name="OLE_LINK13"/>
      <w:bookmarkStart w:id="22" w:name="OLE_LINK14"/>
      <w:r w:rsidRPr="00521899">
        <w:rPr>
          <w:rFonts w:ascii="Book Antiqua" w:eastAsia="Book Antiqua" w:hAnsi="Book Antiqua" w:cs="Book Antiqua"/>
        </w:rPr>
        <w:t>Risk factor</w:t>
      </w:r>
      <w:bookmarkEnd w:id="21"/>
      <w:bookmarkEnd w:id="22"/>
      <w:r w:rsidRPr="00521899">
        <w:rPr>
          <w:rFonts w:ascii="Book Antiqua" w:eastAsia="Book Antiqua" w:hAnsi="Book Antiqua" w:cs="Book Antiqua"/>
        </w:rPr>
        <w:t>; Systematic review</w:t>
      </w:r>
    </w:p>
    <w:p w14:paraId="2122A2FE" w14:textId="77777777" w:rsidR="00A77B3E" w:rsidRPr="00521899" w:rsidRDefault="00A77B3E" w:rsidP="00B77C85">
      <w:pPr>
        <w:adjustRightInd w:val="0"/>
        <w:snapToGrid w:val="0"/>
        <w:spacing w:line="360" w:lineRule="auto"/>
        <w:jc w:val="both"/>
        <w:rPr>
          <w:rFonts w:ascii="Book Antiqua" w:hAnsi="Book Antiqua"/>
        </w:rPr>
      </w:pPr>
    </w:p>
    <w:p w14:paraId="2122A2FF" w14:textId="18923974" w:rsidR="00A77B3E" w:rsidRPr="00521899" w:rsidRDefault="00181CA7" w:rsidP="00B77C85">
      <w:pPr>
        <w:adjustRightInd w:val="0"/>
        <w:snapToGrid w:val="0"/>
        <w:spacing w:line="360" w:lineRule="auto"/>
        <w:jc w:val="both"/>
        <w:rPr>
          <w:rFonts w:ascii="Book Antiqua" w:hAnsi="Book Antiqua"/>
        </w:rPr>
      </w:pPr>
      <w:bookmarkStart w:id="23" w:name="OLE_LINK49"/>
      <w:bookmarkStart w:id="24" w:name="OLE_LINK50"/>
      <w:bookmarkEnd w:id="19"/>
      <w:bookmarkEnd w:id="20"/>
      <w:r w:rsidRPr="00521899">
        <w:rPr>
          <w:rFonts w:ascii="Book Antiqua" w:eastAsia="Book Antiqua" w:hAnsi="Book Antiqua" w:cs="Book Antiqua"/>
        </w:rPr>
        <w:t>Wang X</w:t>
      </w:r>
      <w:r w:rsidR="0050344E" w:rsidRPr="00521899">
        <w:rPr>
          <w:rFonts w:ascii="Book Antiqua" w:eastAsia="Book Antiqua" w:hAnsi="Book Antiqua" w:cs="Book Antiqua"/>
        </w:rPr>
        <w:t>F</w:t>
      </w:r>
      <w:r w:rsidRPr="00521899">
        <w:rPr>
          <w:rFonts w:ascii="Book Antiqua" w:eastAsia="Book Antiqua" w:hAnsi="Book Antiqua" w:cs="Book Antiqua"/>
        </w:rPr>
        <w:t xml:space="preserve">, </w:t>
      </w:r>
      <w:proofErr w:type="spellStart"/>
      <w:r w:rsidRPr="00521899">
        <w:rPr>
          <w:rFonts w:ascii="Book Antiqua" w:eastAsia="Book Antiqua" w:hAnsi="Book Antiqua" w:cs="Book Antiqua"/>
        </w:rPr>
        <w:t>Meng</w:t>
      </w:r>
      <w:proofErr w:type="spellEnd"/>
      <w:r w:rsidRPr="00521899">
        <w:rPr>
          <w:rFonts w:ascii="Book Antiqua" w:eastAsia="Book Antiqua" w:hAnsi="Book Antiqua" w:cs="Book Antiqua"/>
        </w:rPr>
        <w:t xml:space="preserve"> Y, Liu H, Hong Y, Wang B</w:t>
      </w:r>
      <w:r w:rsidR="0050344E" w:rsidRPr="00521899">
        <w:rPr>
          <w:rFonts w:ascii="Book Antiqua" w:eastAsia="Book Antiqua" w:hAnsi="Book Antiqua" w:cs="Book Antiqua"/>
        </w:rPr>
        <w:t>Y</w:t>
      </w:r>
      <w:r w:rsidRPr="00521899">
        <w:rPr>
          <w:rFonts w:ascii="Book Antiqua" w:eastAsia="Book Antiqua" w:hAnsi="Book Antiqua" w:cs="Book Antiqua"/>
        </w:rPr>
        <w:t xml:space="preserve">. Anterior bone loss after cervical disc replacement: A systematic review. </w:t>
      </w:r>
      <w:r w:rsidRPr="00521899">
        <w:rPr>
          <w:rFonts w:ascii="Book Antiqua" w:eastAsia="Book Antiqua" w:hAnsi="Book Antiqua" w:cs="Book Antiqua"/>
          <w:i/>
          <w:iCs/>
        </w:rPr>
        <w:t xml:space="preserve">World J </w:t>
      </w:r>
      <w:proofErr w:type="spellStart"/>
      <w:r w:rsidRPr="00521899">
        <w:rPr>
          <w:rFonts w:ascii="Book Antiqua" w:eastAsia="Book Antiqua" w:hAnsi="Book Antiqua" w:cs="Book Antiqua"/>
          <w:i/>
          <w:iCs/>
        </w:rPr>
        <w:t>Clin</w:t>
      </w:r>
      <w:proofErr w:type="spellEnd"/>
      <w:r w:rsidRPr="00521899">
        <w:rPr>
          <w:rFonts w:ascii="Book Antiqua" w:eastAsia="Book Antiqua" w:hAnsi="Book Antiqua" w:cs="Book Antiqua"/>
          <w:i/>
          <w:iCs/>
        </w:rPr>
        <w:t xml:space="preserve"> Cases</w:t>
      </w:r>
      <w:r w:rsidRPr="00521899">
        <w:rPr>
          <w:rFonts w:ascii="Book Antiqua" w:eastAsia="Book Antiqua" w:hAnsi="Book Antiqua" w:cs="Book Antiqua"/>
        </w:rPr>
        <w:t xml:space="preserve"> 2020; </w:t>
      </w:r>
      <w:r w:rsidR="00CF0FA6" w:rsidRPr="00CF0FA6">
        <w:rPr>
          <w:rFonts w:ascii="Book Antiqua" w:eastAsia="Book Antiqua" w:hAnsi="Book Antiqua" w:cs="Book Antiqua"/>
        </w:rPr>
        <w:t xml:space="preserve">8(21): </w:t>
      </w:r>
      <w:r w:rsidR="00CF0FA6">
        <w:rPr>
          <w:rFonts w:ascii="Book Antiqua" w:eastAsia="Book Antiqua" w:hAnsi="Book Antiqua" w:cs="Book Antiqua"/>
        </w:rPr>
        <w:t>5284-5295</w:t>
      </w:r>
      <w:r w:rsidR="00CF0FA6" w:rsidRPr="00CF0FA6">
        <w:rPr>
          <w:rFonts w:ascii="Book Antiqua" w:eastAsia="Book Antiqua" w:hAnsi="Book Antiqua" w:cs="Book Antiqua"/>
        </w:rPr>
        <w:t xml:space="preserve"> URL: https://www.wjgnet.com/2307-8960/full/v8/i21/</w:t>
      </w:r>
      <w:r w:rsidR="00CF0FA6">
        <w:rPr>
          <w:rFonts w:ascii="Book Antiqua" w:eastAsia="Book Antiqua" w:hAnsi="Book Antiqua" w:cs="Book Antiqua"/>
        </w:rPr>
        <w:t>5284</w:t>
      </w:r>
      <w:r w:rsidR="00CF0FA6" w:rsidRPr="00CF0FA6">
        <w:rPr>
          <w:rFonts w:ascii="Book Antiqua" w:eastAsia="Book Antiqua" w:hAnsi="Book Antiqua" w:cs="Book Antiqua"/>
        </w:rPr>
        <w:t>.htm DOI: https://dx.doi.org/10.12998/wjcc.v8.i21.</w:t>
      </w:r>
      <w:r w:rsidR="00CF0FA6">
        <w:rPr>
          <w:rFonts w:ascii="Book Antiqua" w:eastAsia="Book Antiqua" w:hAnsi="Book Antiqua" w:cs="Book Antiqua"/>
        </w:rPr>
        <w:t>5284</w:t>
      </w:r>
    </w:p>
    <w:bookmarkEnd w:id="23"/>
    <w:bookmarkEnd w:id="24"/>
    <w:p w14:paraId="2122A300" w14:textId="77777777" w:rsidR="00A77B3E" w:rsidRPr="00521899" w:rsidRDefault="00A77B3E" w:rsidP="00B77C85">
      <w:pPr>
        <w:adjustRightInd w:val="0"/>
        <w:snapToGrid w:val="0"/>
        <w:spacing w:line="360" w:lineRule="auto"/>
        <w:jc w:val="both"/>
        <w:rPr>
          <w:rFonts w:ascii="Book Antiqua" w:hAnsi="Book Antiqua"/>
        </w:rPr>
      </w:pPr>
    </w:p>
    <w:p w14:paraId="2122A301" w14:textId="3D9C29D4" w:rsidR="0050344E" w:rsidRPr="00521899" w:rsidRDefault="00181CA7" w:rsidP="00B77C85">
      <w:pPr>
        <w:adjustRightInd w:val="0"/>
        <w:snapToGrid w:val="0"/>
        <w:spacing w:line="360" w:lineRule="auto"/>
        <w:jc w:val="both"/>
        <w:rPr>
          <w:rFonts w:ascii="Book Antiqua" w:eastAsia="Book Antiqua" w:hAnsi="Book Antiqua" w:cs="Book Antiqua"/>
        </w:rPr>
      </w:pPr>
      <w:r w:rsidRPr="00521899">
        <w:rPr>
          <w:rFonts w:ascii="Book Antiqua" w:eastAsia="Book Antiqua" w:hAnsi="Book Antiqua" w:cs="Book Antiqua"/>
          <w:b/>
          <w:bCs/>
        </w:rPr>
        <w:t xml:space="preserve">Core </w:t>
      </w:r>
      <w:r w:rsidR="00DF3463" w:rsidRPr="00521899">
        <w:rPr>
          <w:rFonts w:ascii="Book Antiqua" w:eastAsia="Book Antiqua" w:hAnsi="Book Antiqua" w:cs="Book Antiqua"/>
          <w:b/>
          <w:bCs/>
        </w:rPr>
        <w:t>Tip</w:t>
      </w:r>
      <w:r w:rsidRPr="00521899">
        <w:rPr>
          <w:rFonts w:ascii="Book Antiqua" w:eastAsia="Book Antiqua" w:hAnsi="Book Antiqua" w:cs="Book Antiqua"/>
          <w:b/>
          <w:bCs/>
        </w:rPr>
        <w:t>:</w:t>
      </w:r>
      <w:bookmarkStart w:id="25" w:name="OLE_LINK29"/>
      <w:bookmarkStart w:id="26" w:name="OLE_LINK30"/>
      <w:r w:rsidRPr="00521899">
        <w:rPr>
          <w:rFonts w:ascii="Book Antiqua" w:eastAsia="Book Antiqua" w:hAnsi="Book Antiqua" w:cs="Book Antiqua"/>
          <w:b/>
          <w:bCs/>
        </w:rPr>
        <w:t xml:space="preserve"> </w:t>
      </w:r>
      <w:bookmarkStart w:id="27" w:name="OLE_LINK47"/>
      <w:bookmarkStart w:id="28" w:name="OLE_LINK48"/>
      <w:r w:rsidR="0050344E" w:rsidRPr="00521899">
        <w:rPr>
          <w:rFonts w:ascii="Book Antiqua" w:eastAsia="Book Antiqua" w:hAnsi="Book Antiqua" w:cs="Book Antiqua"/>
        </w:rPr>
        <w:t>Anterior bone loss (</w:t>
      </w:r>
      <w:r w:rsidRPr="00521899">
        <w:rPr>
          <w:rFonts w:ascii="Book Antiqua" w:eastAsia="Book Antiqua" w:hAnsi="Book Antiqua" w:cs="Book Antiqua"/>
        </w:rPr>
        <w:t>ABL</w:t>
      </w:r>
      <w:r w:rsidR="0050344E" w:rsidRPr="00521899">
        <w:rPr>
          <w:rFonts w:ascii="Book Antiqua" w:eastAsia="Book Antiqua" w:hAnsi="Book Antiqua" w:cs="Book Antiqua"/>
        </w:rPr>
        <w:t>)</w:t>
      </w:r>
      <w:r w:rsidRPr="00521899">
        <w:rPr>
          <w:rFonts w:ascii="Book Antiqua" w:eastAsia="Book Antiqua" w:hAnsi="Book Antiqua" w:cs="Book Antiqua"/>
        </w:rPr>
        <w:t xml:space="preserve"> is a common condition after </w:t>
      </w:r>
      <w:r w:rsidR="0050344E" w:rsidRPr="00521899">
        <w:rPr>
          <w:rFonts w:ascii="Book Antiqua" w:eastAsia="Book Antiqua" w:hAnsi="Book Antiqua" w:cs="Book Antiqua"/>
        </w:rPr>
        <w:t>cervical disc replacement</w:t>
      </w:r>
      <w:r w:rsidRPr="00521899">
        <w:rPr>
          <w:rFonts w:ascii="Book Antiqua" w:eastAsia="Book Antiqua" w:hAnsi="Book Antiqua" w:cs="Book Antiqua"/>
        </w:rPr>
        <w:t xml:space="preserve">. Several studies </w:t>
      </w:r>
      <w:r w:rsidR="00DC4AB0">
        <w:rPr>
          <w:rFonts w:ascii="Book Antiqua" w:eastAsia="Book Antiqua" w:hAnsi="Book Antiqua" w:cs="Book Antiqua"/>
        </w:rPr>
        <w:t xml:space="preserve">have </w:t>
      </w:r>
      <w:r w:rsidRPr="00521899">
        <w:rPr>
          <w:rFonts w:ascii="Book Antiqua" w:eastAsia="Book Antiqua" w:hAnsi="Book Antiqua" w:cs="Book Antiqua"/>
        </w:rPr>
        <w:t xml:space="preserve">reported the clinical characteristics </w:t>
      </w:r>
      <w:r w:rsidR="00C43D36" w:rsidRPr="00521899">
        <w:rPr>
          <w:rFonts w:ascii="Book Antiqua" w:eastAsia="Book Antiqua" w:hAnsi="Book Antiqua" w:cs="Book Antiqua"/>
        </w:rPr>
        <w:t>of ABL</w:t>
      </w:r>
      <w:r w:rsidR="00DC4AB0">
        <w:rPr>
          <w:rFonts w:ascii="Book Antiqua" w:eastAsia="Book Antiqua" w:hAnsi="Book Antiqua" w:cs="Book Antiqua"/>
        </w:rPr>
        <w:t>;</w:t>
      </w:r>
      <w:r w:rsidRPr="00521899">
        <w:rPr>
          <w:rFonts w:ascii="Book Antiqua" w:eastAsia="Book Antiqua" w:hAnsi="Book Antiqua" w:cs="Book Antiqua"/>
        </w:rPr>
        <w:t xml:space="preserve"> however, it remains unclear whether this phenomenon is a radiological anomaly or a complication. In this review, we found </w:t>
      </w:r>
      <w:r w:rsidR="00DC4AB0">
        <w:rPr>
          <w:rFonts w:ascii="Book Antiqua" w:eastAsia="Book Antiqua" w:hAnsi="Book Antiqua" w:cs="Book Antiqua"/>
        </w:rPr>
        <w:t xml:space="preserve">that </w:t>
      </w:r>
      <w:r w:rsidRPr="00521899">
        <w:rPr>
          <w:rFonts w:ascii="Book Antiqua" w:eastAsia="Book Antiqua" w:hAnsi="Book Antiqua" w:cs="Book Antiqua"/>
        </w:rPr>
        <w:t>the preva</w:t>
      </w:r>
      <w:r w:rsidR="00DC4AB0">
        <w:rPr>
          <w:rFonts w:ascii="Book Antiqua" w:eastAsia="Book Antiqua" w:hAnsi="Book Antiqua" w:cs="Book Antiqua"/>
        </w:rPr>
        <w:t>lence of ABL after c</w:t>
      </w:r>
      <w:r w:rsidR="00EB55CD" w:rsidRPr="00521899">
        <w:rPr>
          <w:rFonts w:ascii="Book Antiqua" w:eastAsia="Book Antiqua" w:hAnsi="Book Antiqua" w:cs="Book Antiqua"/>
        </w:rPr>
        <w:t xml:space="preserve">ervical disc replacement </w:t>
      </w:r>
      <w:r w:rsidRPr="00521899">
        <w:rPr>
          <w:rFonts w:ascii="Book Antiqua" w:eastAsia="Book Antiqua" w:hAnsi="Book Antiqua" w:cs="Book Antiqua"/>
        </w:rPr>
        <w:t xml:space="preserve">was related to </w:t>
      </w:r>
      <w:r w:rsidR="00DC4AB0">
        <w:rPr>
          <w:rFonts w:ascii="Book Antiqua" w:eastAsia="Book Antiqua" w:hAnsi="Book Antiqua" w:cs="Book Antiqua"/>
        </w:rPr>
        <w:t xml:space="preserve">the </w:t>
      </w:r>
      <w:r w:rsidRPr="00521899">
        <w:rPr>
          <w:rFonts w:ascii="Book Antiqua" w:eastAsia="Book Antiqua" w:hAnsi="Book Antiqua" w:cs="Book Antiqua"/>
        </w:rPr>
        <w:t xml:space="preserve">type of implant. ABL should be considered a complication after </w:t>
      </w:r>
      <w:r w:rsidR="0050344E" w:rsidRPr="00521899">
        <w:rPr>
          <w:rFonts w:ascii="Book Antiqua" w:eastAsia="Book Antiqua" w:hAnsi="Book Antiqua" w:cs="Book Antiqua"/>
        </w:rPr>
        <w:t>cervical disc replacement</w:t>
      </w:r>
      <w:r w:rsidRPr="00521899">
        <w:rPr>
          <w:rFonts w:ascii="Book Antiqua" w:eastAsia="Book Antiqua" w:hAnsi="Book Antiqua" w:cs="Book Antiqua"/>
        </w:rPr>
        <w:t xml:space="preserve"> </w:t>
      </w:r>
      <w:r w:rsidR="00DC4AB0">
        <w:rPr>
          <w:rFonts w:ascii="Book Antiqua" w:eastAsia="Book Antiqua" w:hAnsi="Book Antiqua" w:cs="Book Antiqua"/>
        </w:rPr>
        <w:t>as</w:t>
      </w:r>
      <w:r w:rsidRPr="00521899">
        <w:rPr>
          <w:rFonts w:ascii="Book Antiqua" w:eastAsia="Book Antiqua" w:hAnsi="Book Antiqua" w:cs="Book Antiqua"/>
        </w:rPr>
        <w:t xml:space="preserve"> it was associated with neck pain, implant subsidence, and </w:t>
      </w:r>
      <w:r w:rsidR="0050344E" w:rsidRPr="00521899">
        <w:rPr>
          <w:rFonts w:ascii="Book Antiqua" w:eastAsia="Book Antiqua" w:hAnsi="Book Antiqua" w:cs="Book Antiqua"/>
        </w:rPr>
        <w:t>heterotopic ossification</w:t>
      </w:r>
      <w:r w:rsidRPr="00521899">
        <w:rPr>
          <w:rFonts w:ascii="Book Antiqua" w:eastAsia="Book Antiqua" w:hAnsi="Book Antiqua" w:cs="Book Antiqua"/>
        </w:rPr>
        <w:t xml:space="preserve">. Fortunately, ABL did not progress after 12 </w:t>
      </w:r>
      <w:proofErr w:type="spellStart"/>
      <w:r w:rsidRPr="00521899">
        <w:rPr>
          <w:rFonts w:ascii="Book Antiqua" w:eastAsia="Book Antiqua" w:hAnsi="Book Antiqua" w:cs="Book Antiqua"/>
        </w:rPr>
        <w:t>mo</w:t>
      </w:r>
      <w:proofErr w:type="spellEnd"/>
      <w:r w:rsidRPr="00521899">
        <w:rPr>
          <w:rFonts w:ascii="Book Antiqua" w:eastAsia="Book Antiqua" w:hAnsi="Book Antiqua" w:cs="Book Antiqua"/>
        </w:rPr>
        <w:t xml:space="preserve"> postoperatively, and some cases showed a self-healing phenomenon. The underlying mechanisms of ABL may include stress concentration and injury </w:t>
      </w:r>
      <w:r w:rsidR="00DB4006">
        <w:rPr>
          <w:rFonts w:ascii="Book Antiqua" w:eastAsia="Book Antiqua" w:hAnsi="Book Antiqua" w:cs="Book Antiqua"/>
        </w:rPr>
        <w:t>to</w:t>
      </w:r>
      <w:r w:rsidRPr="00521899">
        <w:rPr>
          <w:rFonts w:ascii="Book Antiqua" w:eastAsia="Book Antiqua" w:hAnsi="Book Antiqua" w:cs="Book Antiqua"/>
        </w:rPr>
        <w:t xml:space="preserve"> nutrient vessels.</w:t>
      </w:r>
    </w:p>
    <w:bookmarkEnd w:id="27"/>
    <w:bookmarkEnd w:id="28"/>
    <w:p w14:paraId="2122A303" w14:textId="4076EA39" w:rsidR="00A77B3E" w:rsidRPr="00521899" w:rsidRDefault="0050344E"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br w:type="page"/>
      </w:r>
      <w:bookmarkEnd w:id="25"/>
      <w:bookmarkEnd w:id="26"/>
      <w:r w:rsidR="00181CA7" w:rsidRPr="00521899">
        <w:rPr>
          <w:rFonts w:ascii="Book Antiqua" w:eastAsia="Book Antiqua" w:hAnsi="Book Antiqua" w:cs="Book Antiqua"/>
          <w:b/>
          <w:caps/>
          <w:u w:val="single"/>
        </w:rPr>
        <w:lastRenderedPageBreak/>
        <w:t>INTRODUCTION</w:t>
      </w:r>
    </w:p>
    <w:p w14:paraId="2122A304" w14:textId="10CDA505"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 xml:space="preserve">Anterior cervical discectomy and fusion (ACDF) </w:t>
      </w:r>
      <w:r w:rsidR="00DC4AB0">
        <w:rPr>
          <w:rFonts w:ascii="Book Antiqua" w:eastAsia="Book Antiqua" w:hAnsi="Book Antiqua" w:cs="Book Antiqua"/>
        </w:rPr>
        <w:t>is</w:t>
      </w:r>
      <w:r w:rsidRPr="00521899">
        <w:rPr>
          <w:rFonts w:ascii="Book Antiqua" w:eastAsia="Book Antiqua" w:hAnsi="Book Antiqua" w:cs="Book Antiqua"/>
        </w:rPr>
        <w:t xml:space="preserve"> recognized as the standard procedure for cervical degenerative disc disease. However, concerns such as non-union, </w:t>
      </w:r>
      <w:proofErr w:type="spellStart"/>
      <w:r w:rsidRPr="00521899">
        <w:rPr>
          <w:rFonts w:ascii="Book Antiqua" w:eastAsia="Book Antiqua" w:hAnsi="Book Antiqua" w:cs="Book Antiqua"/>
        </w:rPr>
        <w:t>pseudarthrosis</w:t>
      </w:r>
      <w:proofErr w:type="spellEnd"/>
      <w:r w:rsidRPr="00521899">
        <w:rPr>
          <w:rFonts w:ascii="Book Antiqua" w:eastAsia="Book Antiqua" w:hAnsi="Book Antiqua" w:cs="Book Antiqua"/>
        </w:rPr>
        <w:t xml:space="preserve">, and acceleration of adjacent segment degeneration </w:t>
      </w:r>
      <w:r w:rsidR="00DC4AB0">
        <w:rPr>
          <w:rFonts w:ascii="Book Antiqua" w:eastAsia="Book Antiqua" w:hAnsi="Book Antiqua" w:cs="Book Antiqua"/>
        </w:rPr>
        <w:t>have been</w:t>
      </w:r>
      <w:r w:rsidRPr="00521899">
        <w:rPr>
          <w:rFonts w:ascii="Book Antiqua" w:eastAsia="Book Antiqua" w:hAnsi="Book Antiqua" w:cs="Book Antiqua"/>
        </w:rPr>
        <w:t xml:space="preserve"> </w:t>
      </w:r>
      <w:proofErr w:type="gramStart"/>
      <w:r w:rsidRPr="00521899">
        <w:rPr>
          <w:rFonts w:ascii="Book Antiqua" w:eastAsia="Book Antiqua" w:hAnsi="Book Antiqua" w:cs="Book Antiqua"/>
        </w:rPr>
        <w:t>raised</w:t>
      </w:r>
      <w:r w:rsidR="0050344E" w:rsidRPr="00521899">
        <w:rPr>
          <w:rFonts w:ascii="Book Antiqua" w:eastAsia="Book Antiqua" w:hAnsi="Book Antiqua" w:cs="Book Antiqua"/>
          <w:vertAlign w:val="superscript"/>
        </w:rPr>
        <w:t>[</w:t>
      </w:r>
      <w:proofErr w:type="gramEnd"/>
      <w:r w:rsidR="0050344E" w:rsidRPr="00521899">
        <w:rPr>
          <w:rFonts w:ascii="Book Antiqua" w:eastAsia="Book Antiqua" w:hAnsi="Book Antiqua" w:cs="Book Antiqua"/>
          <w:vertAlign w:val="superscript"/>
        </w:rPr>
        <w:t>1</w:t>
      </w:r>
      <w:r w:rsidR="0094491A">
        <w:rPr>
          <w:rFonts w:ascii="Book Antiqua" w:eastAsia="Book Antiqua" w:hAnsi="Book Antiqua" w:cs="Book Antiqua"/>
          <w:vertAlign w:val="superscript"/>
        </w:rPr>
        <w:t>-</w:t>
      </w:r>
      <w:r w:rsidR="0050344E" w:rsidRPr="00521899">
        <w:rPr>
          <w:rFonts w:ascii="Book Antiqua" w:eastAsia="Book Antiqua" w:hAnsi="Book Antiqua" w:cs="Book Antiqua"/>
          <w:vertAlign w:val="superscript"/>
        </w:rPr>
        <w:t>4]</w:t>
      </w:r>
      <w:r w:rsidRPr="00521899">
        <w:rPr>
          <w:rFonts w:ascii="Book Antiqua" w:eastAsia="Book Antiqua" w:hAnsi="Book Antiqua" w:cs="Book Antiqua"/>
        </w:rPr>
        <w:t>. Compared with ACDF, cervical disc replacement (CDR), a motion preservation technique, c</w:t>
      </w:r>
      <w:r w:rsidR="00DC4AB0">
        <w:rPr>
          <w:rFonts w:ascii="Book Antiqua" w:eastAsia="Book Antiqua" w:hAnsi="Book Antiqua" w:cs="Book Antiqua"/>
        </w:rPr>
        <w:t>an</w:t>
      </w:r>
      <w:r w:rsidRPr="00521899">
        <w:rPr>
          <w:rFonts w:ascii="Book Antiqua" w:eastAsia="Book Antiqua" w:hAnsi="Book Antiqua" w:cs="Book Antiqua"/>
        </w:rPr>
        <w:t xml:space="preserve"> reduce intervertebral disc pressure in adjacent levels and better simulate the physiological condition of the cervical </w:t>
      </w:r>
      <w:proofErr w:type="gramStart"/>
      <w:r w:rsidRPr="00521899">
        <w:rPr>
          <w:rFonts w:ascii="Book Antiqua" w:eastAsia="Book Antiqua" w:hAnsi="Book Antiqua" w:cs="Book Antiqua"/>
        </w:rPr>
        <w:t>spine</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5,6]</w:t>
      </w:r>
      <w:r w:rsidR="0050344E" w:rsidRPr="00521899">
        <w:rPr>
          <w:rFonts w:ascii="Book Antiqua" w:eastAsia="Book Antiqua" w:hAnsi="Book Antiqua" w:cs="Book Antiqua"/>
        </w:rPr>
        <w:t xml:space="preserve">. </w:t>
      </w:r>
      <w:r w:rsidRPr="00521899">
        <w:rPr>
          <w:rFonts w:ascii="Book Antiqua" w:eastAsia="Book Antiqua" w:hAnsi="Book Antiqua" w:cs="Book Antiqua"/>
        </w:rPr>
        <w:t xml:space="preserve">Studies have shown that CDR and ACDF have equivalent efficiency in clinical outcomes such as symptom </w:t>
      </w:r>
      <w:proofErr w:type="gramStart"/>
      <w:r w:rsidRPr="00521899">
        <w:rPr>
          <w:rFonts w:ascii="Book Antiqua" w:eastAsia="Book Antiqua" w:hAnsi="Book Antiqua" w:cs="Book Antiqua"/>
        </w:rPr>
        <w:t>reli</w:t>
      </w:r>
      <w:r w:rsidR="00647AD1">
        <w:rPr>
          <w:rFonts w:ascii="Book Antiqua" w:eastAsia="Book Antiqua" w:hAnsi="Book Antiqua" w:cs="Book Antiqua"/>
        </w:rPr>
        <w:t>ef</w:t>
      </w:r>
      <w:r w:rsidR="0050344E" w:rsidRPr="00521899">
        <w:rPr>
          <w:rFonts w:ascii="Book Antiqua" w:eastAsia="Book Antiqua" w:hAnsi="Book Antiqua" w:cs="Book Antiqua"/>
          <w:vertAlign w:val="superscript"/>
        </w:rPr>
        <w:t>[</w:t>
      </w:r>
      <w:proofErr w:type="gramEnd"/>
      <w:r w:rsidR="0050344E" w:rsidRPr="00521899">
        <w:rPr>
          <w:rFonts w:ascii="Book Antiqua" w:eastAsia="Book Antiqua" w:hAnsi="Book Antiqua" w:cs="Book Antiqua"/>
          <w:vertAlign w:val="superscript"/>
        </w:rPr>
        <w:t>7,8]</w:t>
      </w:r>
      <w:r w:rsidRPr="00521899">
        <w:rPr>
          <w:rFonts w:ascii="Book Antiqua" w:eastAsia="Book Antiqua" w:hAnsi="Book Antiqua" w:cs="Book Antiqua"/>
        </w:rPr>
        <w:t xml:space="preserve">. </w:t>
      </w:r>
      <w:r w:rsidR="00647AD1">
        <w:rPr>
          <w:rFonts w:ascii="Book Antiqua" w:eastAsia="Book Antiqua" w:hAnsi="Book Antiqua" w:cs="Book Antiqua"/>
        </w:rPr>
        <w:t>However</w:t>
      </w:r>
      <w:r w:rsidRPr="00521899">
        <w:rPr>
          <w:rFonts w:ascii="Book Antiqua" w:eastAsia="Book Antiqua" w:hAnsi="Book Antiqua" w:cs="Book Antiqua"/>
        </w:rPr>
        <w:t xml:space="preserve">, CDR is better in some respects, such as faster recovery, higher patient satisfaction, and </w:t>
      </w:r>
      <w:r w:rsidR="00647AD1">
        <w:rPr>
          <w:rFonts w:ascii="Book Antiqua" w:eastAsia="Book Antiqua" w:hAnsi="Book Antiqua" w:cs="Book Antiqua"/>
        </w:rPr>
        <w:t xml:space="preserve">is </w:t>
      </w:r>
      <w:r w:rsidRPr="00521899">
        <w:rPr>
          <w:rFonts w:ascii="Book Antiqua" w:eastAsia="Book Antiqua" w:hAnsi="Book Antiqua" w:cs="Book Antiqua"/>
        </w:rPr>
        <w:t>more cost-</w:t>
      </w:r>
      <w:proofErr w:type="gramStart"/>
      <w:r w:rsidRPr="00521899">
        <w:rPr>
          <w:rFonts w:ascii="Book Antiqua" w:eastAsia="Book Antiqua" w:hAnsi="Book Antiqua" w:cs="Book Antiqua"/>
        </w:rPr>
        <w:t>effective</w:t>
      </w:r>
      <w:r w:rsidR="0050344E" w:rsidRPr="00521899">
        <w:rPr>
          <w:rFonts w:ascii="Book Antiqua" w:eastAsia="Book Antiqua" w:hAnsi="Book Antiqua" w:cs="Book Antiqua"/>
          <w:vertAlign w:val="superscript"/>
        </w:rPr>
        <w:t>[</w:t>
      </w:r>
      <w:proofErr w:type="gramEnd"/>
      <w:r w:rsidR="0050344E" w:rsidRPr="00521899">
        <w:rPr>
          <w:rFonts w:ascii="Book Antiqua" w:eastAsia="Book Antiqua" w:hAnsi="Book Antiqua" w:cs="Book Antiqua"/>
          <w:vertAlign w:val="superscript"/>
        </w:rPr>
        <w:t>9,10]</w:t>
      </w:r>
      <w:r w:rsidRPr="00521899">
        <w:rPr>
          <w:rFonts w:ascii="Book Antiqua" w:eastAsia="Book Antiqua" w:hAnsi="Book Antiqua" w:cs="Book Antiqua"/>
        </w:rPr>
        <w:t xml:space="preserve">. </w:t>
      </w:r>
    </w:p>
    <w:p w14:paraId="2122A305" w14:textId="5EEB61B5" w:rsidR="00A77B3E" w:rsidRPr="00521899" w:rsidRDefault="00181CA7" w:rsidP="00B77C85">
      <w:pPr>
        <w:adjustRightInd w:val="0"/>
        <w:snapToGrid w:val="0"/>
        <w:spacing w:line="360" w:lineRule="auto"/>
        <w:ind w:firstLine="284"/>
        <w:jc w:val="both"/>
        <w:rPr>
          <w:rFonts w:ascii="Book Antiqua" w:hAnsi="Book Antiqua"/>
        </w:rPr>
      </w:pPr>
      <w:r w:rsidRPr="00521899">
        <w:rPr>
          <w:rFonts w:ascii="Book Antiqua" w:eastAsia="Book Antiqua" w:hAnsi="Book Antiqua" w:cs="Book Antiqua"/>
        </w:rPr>
        <w:t xml:space="preserve">Although CDR is widely </w:t>
      </w:r>
      <w:r w:rsidR="00647AD1">
        <w:rPr>
          <w:rFonts w:ascii="Book Antiqua" w:eastAsia="Book Antiqua" w:hAnsi="Book Antiqua" w:cs="Book Antiqua"/>
        </w:rPr>
        <w:t>performed and patients have</w:t>
      </w:r>
      <w:r w:rsidRPr="00521899">
        <w:rPr>
          <w:rFonts w:ascii="Book Antiqua" w:eastAsia="Book Antiqua" w:hAnsi="Book Antiqua" w:cs="Book Antiqua"/>
        </w:rPr>
        <w:t xml:space="preserve"> benefited </w:t>
      </w:r>
      <w:r w:rsidR="00647AD1">
        <w:rPr>
          <w:rFonts w:ascii="Book Antiqua" w:eastAsia="Book Antiqua" w:hAnsi="Book Antiqua" w:cs="Book Antiqua"/>
        </w:rPr>
        <w:t>due to</w:t>
      </w:r>
      <w:r w:rsidRPr="00521899">
        <w:rPr>
          <w:rFonts w:ascii="Book Antiqua" w:eastAsia="Book Antiqua" w:hAnsi="Book Antiqua" w:cs="Book Antiqua"/>
        </w:rPr>
        <w:t xml:space="preserve"> its satisfying results, it has some implant-related complications, such as heterotopic ossification (HO), implant migration, and implant </w:t>
      </w:r>
      <w:proofErr w:type="gramStart"/>
      <w:r w:rsidRPr="00521899">
        <w:rPr>
          <w:rFonts w:ascii="Book Antiqua" w:eastAsia="Book Antiqua" w:hAnsi="Book Antiqua" w:cs="Book Antiqua"/>
        </w:rPr>
        <w:t>subsidence</w:t>
      </w:r>
      <w:r w:rsidR="002C7962" w:rsidRPr="00521899">
        <w:rPr>
          <w:rFonts w:ascii="Book Antiqua" w:eastAsia="Book Antiqua" w:hAnsi="Book Antiqua" w:cs="Book Antiqua"/>
          <w:vertAlign w:val="superscript"/>
        </w:rPr>
        <w:t>[</w:t>
      </w:r>
      <w:proofErr w:type="gramEnd"/>
      <w:r w:rsidR="002C7962" w:rsidRPr="00521899">
        <w:rPr>
          <w:rFonts w:ascii="Book Antiqua" w:eastAsia="Book Antiqua" w:hAnsi="Book Antiqua" w:cs="Book Antiqua"/>
          <w:vertAlign w:val="superscript"/>
        </w:rPr>
        <w:t>11–16]</w:t>
      </w:r>
      <w:r w:rsidRPr="00521899">
        <w:rPr>
          <w:rFonts w:ascii="Book Antiqua" w:eastAsia="Book Antiqua" w:hAnsi="Book Antiqua" w:cs="Book Antiqua"/>
        </w:rPr>
        <w:t xml:space="preserve">. </w:t>
      </w:r>
      <w:r w:rsidR="00647AD1">
        <w:rPr>
          <w:rFonts w:ascii="Book Antiqua" w:eastAsia="Book Antiqua" w:hAnsi="Book Antiqua" w:cs="Book Antiqua"/>
        </w:rPr>
        <w:t>With regard to</w:t>
      </w:r>
      <w:r w:rsidRPr="00521899">
        <w:rPr>
          <w:rFonts w:ascii="Book Antiqua" w:eastAsia="Book Antiqua" w:hAnsi="Book Antiqua" w:cs="Book Antiqua"/>
        </w:rPr>
        <w:t xml:space="preserve"> these complications, in-depth studies have been performed to </w:t>
      </w:r>
      <w:r w:rsidR="00647AD1">
        <w:rPr>
          <w:rFonts w:ascii="Book Antiqua" w:eastAsia="Book Antiqua" w:hAnsi="Book Antiqua" w:cs="Book Antiqua"/>
        </w:rPr>
        <w:t>determine</w:t>
      </w:r>
      <w:r w:rsidRPr="00521899">
        <w:rPr>
          <w:rFonts w:ascii="Book Antiqua" w:eastAsia="Book Antiqua" w:hAnsi="Book Antiqua" w:cs="Book Antiqua"/>
        </w:rPr>
        <w:t xml:space="preserve"> the potential risk factors and clinical </w:t>
      </w:r>
      <w:proofErr w:type="gramStart"/>
      <w:r w:rsidRPr="00521899">
        <w:rPr>
          <w:rFonts w:ascii="Book Antiqua" w:eastAsia="Book Antiqua" w:hAnsi="Book Antiqua" w:cs="Book Antiqua"/>
        </w:rPr>
        <w:t>impacts</w:t>
      </w:r>
      <w:r w:rsidR="002C7962" w:rsidRPr="00521899">
        <w:rPr>
          <w:rFonts w:ascii="Book Antiqua" w:eastAsia="Book Antiqua" w:hAnsi="Book Antiqua" w:cs="Book Antiqua"/>
          <w:vertAlign w:val="superscript"/>
        </w:rPr>
        <w:t>[</w:t>
      </w:r>
      <w:proofErr w:type="gramEnd"/>
      <w:r w:rsidR="002C7962" w:rsidRPr="00521899">
        <w:rPr>
          <w:rFonts w:ascii="Book Antiqua" w:eastAsia="Book Antiqua" w:hAnsi="Book Antiqua" w:cs="Book Antiqua"/>
          <w:vertAlign w:val="superscript"/>
        </w:rPr>
        <w:t>17–20]</w:t>
      </w:r>
      <w:r w:rsidRPr="00521899">
        <w:rPr>
          <w:rFonts w:ascii="Book Antiqua" w:eastAsia="Book Antiqua" w:hAnsi="Book Antiqua" w:cs="Book Antiqua"/>
        </w:rPr>
        <w:t>.</w:t>
      </w:r>
      <w:r w:rsidR="002C7962" w:rsidRPr="00521899">
        <w:rPr>
          <w:rFonts w:ascii="Book Antiqua" w:eastAsia="Book Antiqua" w:hAnsi="Book Antiqua" w:cs="Book Antiqua"/>
        </w:rPr>
        <w:t xml:space="preserve"> </w:t>
      </w:r>
      <w:r w:rsidRPr="00521899">
        <w:rPr>
          <w:rFonts w:ascii="Book Antiqua" w:eastAsia="Book Antiqua" w:hAnsi="Book Antiqua" w:cs="Book Antiqua"/>
        </w:rPr>
        <w:t xml:space="preserve">In contrast </w:t>
      </w:r>
      <w:r w:rsidR="00647AD1">
        <w:rPr>
          <w:rFonts w:ascii="Book Antiqua" w:eastAsia="Book Antiqua" w:hAnsi="Book Antiqua" w:cs="Book Antiqua"/>
        </w:rPr>
        <w:t>to</w:t>
      </w:r>
      <w:r w:rsidRPr="00521899">
        <w:rPr>
          <w:rFonts w:ascii="Book Antiqua" w:eastAsia="Book Antiqua" w:hAnsi="Book Antiqua" w:cs="Book Antiqua"/>
        </w:rPr>
        <w:t xml:space="preserve"> excessive bone formation (which is HO), anterior bone loss (ABL) is another implant-related condition after CDR and </w:t>
      </w:r>
      <w:r w:rsidR="00647AD1">
        <w:rPr>
          <w:rFonts w:ascii="Book Antiqua" w:eastAsia="Book Antiqua" w:hAnsi="Book Antiqua" w:cs="Book Antiqua"/>
        </w:rPr>
        <w:t>has</w:t>
      </w:r>
      <w:r w:rsidRPr="00521899">
        <w:rPr>
          <w:rFonts w:ascii="Book Antiqua" w:eastAsia="Book Antiqua" w:hAnsi="Book Antiqua" w:cs="Book Antiqua"/>
        </w:rPr>
        <w:t xml:space="preserve"> gain</w:t>
      </w:r>
      <w:r w:rsidR="00647AD1">
        <w:rPr>
          <w:rFonts w:ascii="Book Antiqua" w:eastAsia="Book Antiqua" w:hAnsi="Book Antiqua" w:cs="Book Antiqua"/>
        </w:rPr>
        <w:t>ed</w:t>
      </w:r>
      <w:r w:rsidRPr="00521899">
        <w:rPr>
          <w:rFonts w:ascii="Book Antiqua" w:eastAsia="Book Antiqua" w:hAnsi="Book Antiqua" w:cs="Book Antiqua"/>
        </w:rPr>
        <w:t xml:space="preserve"> more attention in recent </w:t>
      </w:r>
      <w:proofErr w:type="gramStart"/>
      <w:r w:rsidRPr="00521899">
        <w:rPr>
          <w:rFonts w:ascii="Book Antiqua" w:eastAsia="Book Antiqua" w:hAnsi="Book Antiqua" w:cs="Book Antiqua"/>
        </w:rPr>
        <w:t>years</w:t>
      </w:r>
      <w:r w:rsidR="002C7962" w:rsidRPr="00521899">
        <w:rPr>
          <w:rFonts w:ascii="Book Antiqua" w:eastAsia="Book Antiqua" w:hAnsi="Book Antiqua" w:cs="Book Antiqua"/>
          <w:vertAlign w:val="superscript"/>
        </w:rPr>
        <w:t>[</w:t>
      </w:r>
      <w:proofErr w:type="gramEnd"/>
      <w:r w:rsidR="002C7962" w:rsidRPr="00521899">
        <w:rPr>
          <w:rFonts w:ascii="Book Antiqua" w:eastAsia="Book Antiqua" w:hAnsi="Book Antiqua" w:cs="Book Antiqua"/>
          <w:vertAlign w:val="superscript"/>
        </w:rPr>
        <w:t>21]</w:t>
      </w:r>
      <w:r w:rsidRPr="00521899">
        <w:rPr>
          <w:rFonts w:ascii="Book Antiqua" w:eastAsia="Book Antiqua" w:hAnsi="Book Antiqua" w:cs="Book Antiqua"/>
        </w:rPr>
        <w:t>.</w:t>
      </w:r>
      <w:r w:rsidR="002C7962" w:rsidRPr="00521899">
        <w:rPr>
          <w:rFonts w:ascii="Book Antiqua" w:eastAsia="Book Antiqua" w:hAnsi="Book Antiqua" w:cs="Book Antiqua"/>
          <w:vertAlign w:val="superscript"/>
        </w:rPr>
        <w:t xml:space="preserve"> </w:t>
      </w:r>
      <w:r w:rsidRPr="00521899">
        <w:rPr>
          <w:rFonts w:ascii="Book Antiqua" w:eastAsia="Book Antiqua" w:hAnsi="Book Antiqua" w:cs="Book Antiqua"/>
        </w:rPr>
        <w:t xml:space="preserve">ABL is the process of bone rebuilding in the ventral part of vertebral bodies, </w:t>
      </w:r>
      <w:r w:rsidR="00647AD1">
        <w:rPr>
          <w:rFonts w:ascii="Book Antiqua" w:eastAsia="Book Antiqua" w:hAnsi="Book Antiqua" w:cs="Book Antiqua"/>
        </w:rPr>
        <w:t xml:space="preserve">and can </w:t>
      </w:r>
      <w:r w:rsidRPr="00521899">
        <w:rPr>
          <w:rFonts w:ascii="Book Antiqua" w:eastAsia="Book Antiqua" w:hAnsi="Book Antiqua" w:cs="Book Antiqua"/>
        </w:rPr>
        <w:t xml:space="preserve">usually be recognized from lateral radiographs. </w:t>
      </w:r>
      <w:proofErr w:type="spellStart"/>
      <w:r w:rsidR="00647AD1">
        <w:rPr>
          <w:rFonts w:ascii="Book Antiqua" w:eastAsia="Book Antiqua" w:hAnsi="Book Antiqua" w:cs="Book Antiqua"/>
        </w:rPr>
        <w:t>P</w:t>
      </w:r>
      <w:r w:rsidRPr="00521899">
        <w:rPr>
          <w:rFonts w:ascii="Book Antiqua" w:eastAsia="Book Antiqua" w:hAnsi="Book Antiqua" w:cs="Book Antiqua"/>
        </w:rPr>
        <w:t>eri</w:t>
      </w:r>
      <w:proofErr w:type="spellEnd"/>
      <w:r w:rsidR="009916B4">
        <w:rPr>
          <w:rFonts w:ascii="Book Antiqua" w:eastAsia="Book Antiqua" w:hAnsi="Book Antiqua" w:cs="Book Antiqua"/>
        </w:rPr>
        <w:t>-</w:t>
      </w:r>
      <w:r w:rsidRPr="00521899">
        <w:rPr>
          <w:rFonts w:ascii="Book Antiqua" w:eastAsia="Book Antiqua" w:hAnsi="Book Antiqua" w:cs="Book Antiqua"/>
        </w:rPr>
        <w:t>prosthetic bone loss has been extensively described in large joint arthroplasty. However, ABL is easily ignored in cervical disc arthroplasty.</w:t>
      </w:r>
    </w:p>
    <w:p w14:paraId="2122A306" w14:textId="4DF23516" w:rsidR="00A77B3E" w:rsidRPr="00521899" w:rsidRDefault="00181CA7" w:rsidP="00B77C85">
      <w:pPr>
        <w:adjustRightInd w:val="0"/>
        <w:snapToGrid w:val="0"/>
        <w:spacing w:line="360" w:lineRule="auto"/>
        <w:ind w:firstLine="284"/>
        <w:jc w:val="both"/>
        <w:rPr>
          <w:rFonts w:ascii="Book Antiqua" w:hAnsi="Book Antiqua"/>
        </w:rPr>
      </w:pPr>
      <w:r w:rsidRPr="00521899">
        <w:rPr>
          <w:rFonts w:ascii="Book Antiqua" w:eastAsia="Book Antiqua" w:hAnsi="Book Antiqua" w:cs="Book Antiqua"/>
        </w:rPr>
        <w:t xml:space="preserve">The prevalence of ABL after CDR </w:t>
      </w:r>
      <w:r w:rsidR="00647AD1">
        <w:rPr>
          <w:rFonts w:ascii="Book Antiqua" w:eastAsia="Book Antiqua" w:hAnsi="Book Antiqua" w:cs="Book Antiqua"/>
        </w:rPr>
        <w:t>varies</w:t>
      </w:r>
      <w:r w:rsidRPr="00521899">
        <w:rPr>
          <w:rFonts w:ascii="Book Antiqua" w:eastAsia="Book Antiqua" w:hAnsi="Book Antiqua" w:cs="Book Antiqua"/>
        </w:rPr>
        <w:t xml:space="preserve"> from 3.13% to 91.89% and </w:t>
      </w:r>
      <w:r w:rsidR="00647AD1">
        <w:rPr>
          <w:rFonts w:ascii="Book Antiqua" w:eastAsia="Book Antiqua" w:hAnsi="Book Antiqua" w:cs="Book Antiqua"/>
        </w:rPr>
        <w:t>differs</w:t>
      </w:r>
      <w:r w:rsidRPr="00521899">
        <w:rPr>
          <w:rFonts w:ascii="Book Antiqua" w:eastAsia="Book Antiqua" w:hAnsi="Book Antiqua" w:cs="Book Antiqua"/>
        </w:rPr>
        <w:t xml:space="preserve"> great</w:t>
      </w:r>
      <w:r w:rsidR="00647AD1">
        <w:rPr>
          <w:rFonts w:ascii="Book Antiqua" w:eastAsia="Book Antiqua" w:hAnsi="Book Antiqua" w:cs="Book Antiqua"/>
        </w:rPr>
        <w:t>ly</w:t>
      </w:r>
      <w:r w:rsidRPr="00521899">
        <w:rPr>
          <w:rFonts w:ascii="Book Antiqua" w:eastAsia="Book Antiqua" w:hAnsi="Book Antiqua" w:cs="Book Antiqua"/>
        </w:rPr>
        <w:t xml:space="preserve"> among different types of artificial cervical </w:t>
      </w:r>
      <w:proofErr w:type="gramStart"/>
      <w:r w:rsidRPr="00521899">
        <w:rPr>
          <w:rFonts w:ascii="Book Antiqua" w:eastAsia="Book Antiqua" w:hAnsi="Book Antiqua" w:cs="Book Antiqua"/>
        </w:rPr>
        <w:t>discs</w:t>
      </w:r>
      <w:r w:rsidR="002C7962" w:rsidRPr="00521899">
        <w:rPr>
          <w:rFonts w:ascii="Book Antiqua" w:eastAsia="Book Antiqua" w:hAnsi="Book Antiqua" w:cs="Book Antiqua"/>
          <w:vertAlign w:val="superscript"/>
        </w:rPr>
        <w:t>[</w:t>
      </w:r>
      <w:proofErr w:type="gramEnd"/>
      <w:r w:rsidR="002C7962" w:rsidRPr="00521899">
        <w:rPr>
          <w:rFonts w:ascii="Book Antiqua" w:eastAsia="Book Antiqua" w:hAnsi="Book Antiqua" w:cs="Book Antiqua"/>
          <w:vertAlign w:val="superscript"/>
        </w:rPr>
        <w:t>22–27]</w:t>
      </w:r>
      <w:r w:rsidRPr="00521899">
        <w:rPr>
          <w:rFonts w:ascii="Book Antiqua" w:eastAsia="Book Antiqua" w:hAnsi="Book Antiqua" w:cs="Book Antiqua"/>
        </w:rPr>
        <w:t xml:space="preserve">. Several studies </w:t>
      </w:r>
      <w:r w:rsidR="00647AD1">
        <w:rPr>
          <w:rFonts w:ascii="Book Antiqua" w:eastAsia="Book Antiqua" w:hAnsi="Book Antiqua" w:cs="Book Antiqua"/>
        </w:rPr>
        <w:t xml:space="preserve">have </w:t>
      </w:r>
      <w:r w:rsidRPr="00521899">
        <w:rPr>
          <w:rFonts w:ascii="Book Antiqua" w:eastAsia="Book Antiqua" w:hAnsi="Book Antiqua" w:cs="Book Antiqua"/>
        </w:rPr>
        <w:t xml:space="preserve">reported the clinical characteristics of ABL and speculated the pathogenic mechanism based on a certain type of artificial disc, while the overall understanding of ABL after CDR is lacking. In addition, it remains controversial whether ABL is a radiological anomaly or a complication. Therefore, we performed this systematic review of currently available clinical data to </w:t>
      </w:r>
      <w:r w:rsidRPr="00521899">
        <w:rPr>
          <w:rFonts w:ascii="Book Antiqua" w:eastAsia="Book Antiqua" w:hAnsi="Book Antiqua" w:cs="Book Antiqua"/>
        </w:rPr>
        <w:lastRenderedPageBreak/>
        <w:t xml:space="preserve">comprehensively describe the prevalence, impacts, and risk factors of ABL after CDR. </w:t>
      </w:r>
    </w:p>
    <w:p w14:paraId="2122A307" w14:textId="77777777" w:rsidR="00A77B3E" w:rsidRPr="00521899" w:rsidRDefault="00A77B3E" w:rsidP="00B77C85">
      <w:pPr>
        <w:adjustRightInd w:val="0"/>
        <w:snapToGrid w:val="0"/>
        <w:spacing w:line="360" w:lineRule="auto"/>
        <w:ind w:firstLine="284"/>
        <w:jc w:val="both"/>
        <w:rPr>
          <w:rFonts w:ascii="Book Antiqua" w:hAnsi="Book Antiqua"/>
        </w:rPr>
      </w:pPr>
    </w:p>
    <w:p w14:paraId="2122A308"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caps/>
          <w:u w:val="single"/>
        </w:rPr>
        <w:t>MATERIALS AND METHODS</w:t>
      </w:r>
    </w:p>
    <w:p w14:paraId="2122A309" w14:textId="778056A4"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A comprehensive literature search was c</w:t>
      </w:r>
      <w:r w:rsidR="00647AD1">
        <w:rPr>
          <w:rFonts w:ascii="Book Antiqua" w:eastAsia="Book Antiqua" w:hAnsi="Book Antiqua" w:cs="Book Antiqua"/>
        </w:rPr>
        <w:t>arried out</w:t>
      </w:r>
      <w:r w:rsidRPr="00521899">
        <w:rPr>
          <w:rFonts w:ascii="Book Antiqua" w:eastAsia="Book Antiqua" w:hAnsi="Book Antiqua" w:cs="Book Antiqua"/>
        </w:rPr>
        <w:t xml:space="preserve"> in PubMed, Cochrane </w:t>
      </w:r>
      <w:r w:rsidRPr="0094491A">
        <w:rPr>
          <w:rFonts w:ascii="Book Antiqua" w:eastAsia="Book Antiqua" w:hAnsi="Book Antiqua" w:cs="Book Antiqua"/>
          <w:caps/>
        </w:rPr>
        <w:t>l</w:t>
      </w:r>
      <w:r w:rsidRPr="00521899">
        <w:rPr>
          <w:rFonts w:ascii="Book Antiqua" w:eastAsia="Book Antiqua" w:hAnsi="Book Antiqua" w:cs="Book Antiqua"/>
        </w:rPr>
        <w:t xml:space="preserve">ibrary, and the </w:t>
      </w:r>
      <w:proofErr w:type="spellStart"/>
      <w:r w:rsidR="0050344E" w:rsidRPr="00575877">
        <w:rPr>
          <w:rFonts w:ascii="Book Antiqua" w:eastAsia="Book Antiqua" w:hAnsi="Book Antiqua" w:cs="Book Antiqua"/>
          <w:caps/>
        </w:rPr>
        <w:t>e</w:t>
      </w:r>
      <w:r w:rsidR="0050344E" w:rsidRPr="00521899">
        <w:rPr>
          <w:rFonts w:ascii="Book Antiqua" w:eastAsia="Book Antiqua" w:hAnsi="Book Antiqua" w:cs="Book Antiqua"/>
        </w:rPr>
        <w:t>xcerpta</w:t>
      </w:r>
      <w:proofErr w:type="spellEnd"/>
      <w:r w:rsidR="0050344E" w:rsidRPr="00521899">
        <w:rPr>
          <w:rFonts w:ascii="Book Antiqua" w:eastAsia="Book Antiqua" w:hAnsi="Book Antiqua" w:cs="Book Antiqua"/>
        </w:rPr>
        <w:t xml:space="preserve"> </w:t>
      </w:r>
      <w:proofErr w:type="spellStart"/>
      <w:r w:rsidR="0050344E" w:rsidRPr="00575877">
        <w:rPr>
          <w:rFonts w:ascii="Book Antiqua" w:eastAsia="Book Antiqua" w:hAnsi="Book Antiqua" w:cs="Book Antiqua"/>
          <w:caps/>
        </w:rPr>
        <w:t>m</w:t>
      </w:r>
      <w:r w:rsidR="0050344E" w:rsidRPr="00521899">
        <w:rPr>
          <w:rFonts w:ascii="Book Antiqua" w:eastAsia="Book Antiqua" w:hAnsi="Book Antiqua" w:cs="Book Antiqua"/>
        </w:rPr>
        <w:t>edica</w:t>
      </w:r>
      <w:proofErr w:type="spellEnd"/>
      <w:r w:rsidR="0050344E" w:rsidRPr="00521899">
        <w:rPr>
          <w:rFonts w:ascii="Book Antiqua" w:eastAsia="Book Antiqua" w:hAnsi="Book Antiqua" w:cs="Book Antiqua"/>
        </w:rPr>
        <w:t xml:space="preserve"> database</w:t>
      </w:r>
      <w:r w:rsidR="00647AD1">
        <w:rPr>
          <w:rFonts w:ascii="Book Antiqua" w:eastAsia="Book Antiqua" w:hAnsi="Book Antiqua" w:cs="Book Antiqua"/>
        </w:rPr>
        <w:t>s</w:t>
      </w:r>
      <w:r w:rsidRPr="00521899">
        <w:rPr>
          <w:rFonts w:ascii="Book Antiqua" w:eastAsia="Book Antiqua" w:hAnsi="Book Antiqua" w:cs="Book Antiqua"/>
        </w:rPr>
        <w:t xml:space="preserve">. Studies before May 2019 were included. The following keywords were used in </w:t>
      </w:r>
      <w:r w:rsidR="00647AD1">
        <w:rPr>
          <w:rFonts w:ascii="Book Antiqua" w:eastAsia="Book Antiqua" w:hAnsi="Book Antiqua" w:cs="Book Antiqua"/>
        </w:rPr>
        <w:t xml:space="preserve">the </w:t>
      </w:r>
      <w:r w:rsidRPr="00521899">
        <w:rPr>
          <w:rFonts w:ascii="Book Antiqua" w:eastAsia="Book Antiqua" w:hAnsi="Book Antiqua" w:cs="Book Antiqua"/>
        </w:rPr>
        <w:t>search: “bone loss” or “bone remodeling” or “bone absorption” or “</w:t>
      </w:r>
      <w:proofErr w:type="spellStart"/>
      <w:r w:rsidRPr="00521899">
        <w:rPr>
          <w:rFonts w:ascii="Book Antiqua" w:eastAsia="Book Antiqua" w:hAnsi="Book Antiqua" w:cs="Book Antiqua"/>
        </w:rPr>
        <w:t>osteolysis</w:t>
      </w:r>
      <w:proofErr w:type="spellEnd"/>
      <w:r w:rsidRPr="00521899">
        <w:rPr>
          <w:rFonts w:ascii="Book Antiqua" w:eastAsia="Book Antiqua" w:hAnsi="Book Antiqua" w:cs="Book Antiqua"/>
        </w:rPr>
        <w:t>” or “implant loosening” or “implant migration” or “hypersensitivity” or “</w:t>
      </w:r>
      <w:proofErr w:type="spellStart"/>
      <w:r w:rsidRPr="00521899">
        <w:rPr>
          <w:rFonts w:ascii="Book Antiqua" w:eastAsia="Book Antiqua" w:hAnsi="Book Antiqua" w:cs="Book Antiqua"/>
        </w:rPr>
        <w:t>hyperreactivity</w:t>
      </w:r>
      <w:proofErr w:type="spellEnd"/>
      <w:r w:rsidRPr="00521899">
        <w:rPr>
          <w:rFonts w:ascii="Book Antiqua" w:eastAsia="Book Antiqua" w:hAnsi="Book Antiqua" w:cs="Book Antiqua"/>
        </w:rPr>
        <w:t xml:space="preserve">”, “cervical disc replacement” or “cervical disc arthroplasty” or “total disc replacement”. Articles published in English that involved </w:t>
      </w:r>
      <w:proofErr w:type="spellStart"/>
      <w:r w:rsidRPr="00521899">
        <w:rPr>
          <w:rFonts w:ascii="Book Antiqua" w:eastAsia="Book Antiqua" w:hAnsi="Book Antiqua" w:cs="Book Antiqua"/>
        </w:rPr>
        <w:t>peri</w:t>
      </w:r>
      <w:proofErr w:type="spellEnd"/>
      <w:r w:rsidR="009916B4">
        <w:rPr>
          <w:rFonts w:ascii="Book Antiqua" w:eastAsia="Book Antiqua" w:hAnsi="Book Antiqua" w:cs="Book Antiqua"/>
        </w:rPr>
        <w:t>-</w:t>
      </w:r>
      <w:r w:rsidRPr="00521899">
        <w:rPr>
          <w:rFonts w:ascii="Book Antiqua" w:eastAsia="Book Antiqua" w:hAnsi="Book Antiqua" w:cs="Book Antiqua"/>
        </w:rPr>
        <w:t xml:space="preserve">prosthetic bone absorption after </w:t>
      </w:r>
      <w:r w:rsidR="00647AD1">
        <w:rPr>
          <w:rFonts w:ascii="Book Antiqua" w:eastAsia="Book Antiqua" w:hAnsi="Book Antiqua" w:cs="Book Antiqua"/>
        </w:rPr>
        <w:t>CDR</w:t>
      </w:r>
      <w:r w:rsidRPr="00521899">
        <w:rPr>
          <w:rFonts w:ascii="Book Antiqua" w:eastAsia="Book Antiqua" w:hAnsi="Book Antiqua" w:cs="Book Antiqua"/>
        </w:rPr>
        <w:t xml:space="preserve"> were specifically identified. The references of all identified papers were manually reviewed </w:t>
      </w:r>
      <w:r w:rsidR="00647AD1">
        <w:rPr>
          <w:rFonts w:ascii="Book Antiqua" w:eastAsia="Book Antiqua" w:hAnsi="Book Antiqua" w:cs="Book Antiqua"/>
        </w:rPr>
        <w:t>to identify</w:t>
      </w:r>
      <w:r w:rsidRPr="00521899">
        <w:rPr>
          <w:rFonts w:ascii="Book Antiqua" w:eastAsia="Book Antiqua" w:hAnsi="Book Antiqua" w:cs="Book Antiqua"/>
        </w:rPr>
        <w:t xml:space="preserve"> </w:t>
      </w:r>
      <w:r w:rsidR="00647AD1">
        <w:rPr>
          <w:rFonts w:ascii="Book Antiqua" w:eastAsia="Book Antiqua" w:hAnsi="Book Antiqua" w:cs="Book Antiqua"/>
        </w:rPr>
        <w:t xml:space="preserve">further </w:t>
      </w:r>
      <w:r w:rsidRPr="00521899">
        <w:rPr>
          <w:rFonts w:ascii="Book Antiqua" w:eastAsia="Book Antiqua" w:hAnsi="Book Antiqua" w:cs="Book Antiqua"/>
        </w:rPr>
        <w:t>potential</w:t>
      </w:r>
      <w:r w:rsidR="00647AD1">
        <w:rPr>
          <w:rFonts w:ascii="Book Antiqua" w:eastAsia="Book Antiqua" w:hAnsi="Book Antiqua" w:cs="Book Antiqua"/>
        </w:rPr>
        <w:t>ly</w:t>
      </w:r>
      <w:r w:rsidRPr="00521899">
        <w:rPr>
          <w:rFonts w:ascii="Book Antiqua" w:eastAsia="Book Antiqua" w:hAnsi="Book Antiqua" w:cs="Book Antiqua"/>
        </w:rPr>
        <w:t xml:space="preserve"> relevant studies. </w:t>
      </w:r>
    </w:p>
    <w:p w14:paraId="2122A30A" w14:textId="1188D36F" w:rsidR="00A77B3E" w:rsidRPr="00521899" w:rsidRDefault="00181CA7" w:rsidP="00B77C85">
      <w:pPr>
        <w:adjustRightInd w:val="0"/>
        <w:snapToGrid w:val="0"/>
        <w:spacing w:line="360" w:lineRule="auto"/>
        <w:ind w:firstLine="284"/>
        <w:jc w:val="both"/>
        <w:rPr>
          <w:rFonts w:ascii="Book Antiqua" w:hAnsi="Book Antiqua"/>
        </w:rPr>
      </w:pPr>
      <w:r w:rsidRPr="00521899">
        <w:rPr>
          <w:rFonts w:ascii="Book Antiqua" w:eastAsia="Book Antiqua" w:hAnsi="Book Antiqua" w:cs="Book Antiqua"/>
        </w:rPr>
        <w:t xml:space="preserve">The search produced 1460 published articles. We then systematically assessed the selected articles. The inclusion criteria were </w:t>
      </w:r>
      <w:r w:rsidR="00647AD1">
        <w:rPr>
          <w:rFonts w:ascii="Book Antiqua" w:eastAsia="Book Antiqua" w:hAnsi="Book Antiqua" w:cs="Book Antiqua"/>
        </w:rPr>
        <w:t xml:space="preserve">as follows: </w:t>
      </w:r>
      <w:r w:rsidRPr="00521899">
        <w:rPr>
          <w:rFonts w:ascii="Book Antiqua" w:eastAsia="Book Antiqua" w:hAnsi="Book Antiqua" w:cs="Book Antiqua"/>
        </w:rPr>
        <w:t xml:space="preserve">(1) </w:t>
      </w:r>
      <w:proofErr w:type="spellStart"/>
      <w:r w:rsidRPr="00521899">
        <w:rPr>
          <w:rFonts w:ascii="Book Antiqua" w:eastAsia="Book Antiqua" w:hAnsi="Book Antiqua" w:cs="Book Antiqua"/>
        </w:rPr>
        <w:t>peri</w:t>
      </w:r>
      <w:proofErr w:type="spellEnd"/>
      <w:r w:rsidR="009916B4">
        <w:rPr>
          <w:rFonts w:ascii="Book Antiqua" w:eastAsia="Book Antiqua" w:hAnsi="Book Antiqua" w:cs="Book Antiqua"/>
        </w:rPr>
        <w:t>-</w:t>
      </w:r>
      <w:r w:rsidRPr="00521899">
        <w:rPr>
          <w:rFonts w:ascii="Book Antiqua" w:eastAsia="Book Antiqua" w:hAnsi="Book Antiqua" w:cs="Book Antiqua"/>
        </w:rPr>
        <w:t>prosthetic bone loss occurred in the surgical segment after CDR</w:t>
      </w:r>
      <w:r w:rsidR="004238E0">
        <w:rPr>
          <w:rFonts w:ascii="Book Antiqua" w:eastAsia="Book Antiqua" w:hAnsi="Book Antiqua" w:cs="Book Antiqua"/>
        </w:rPr>
        <w:t>;</w:t>
      </w:r>
      <w:r w:rsidRPr="00521899">
        <w:rPr>
          <w:rFonts w:ascii="Book Antiqua" w:eastAsia="Book Antiqua" w:hAnsi="Book Antiqua" w:cs="Book Antiqua"/>
        </w:rPr>
        <w:t xml:space="preserve"> and (2) bone remod</w:t>
      </w:r>
      <w:r w:rsidR="00943441" w:rsidRPr="00521899">
        <w:rPr>
          <w:rFonts w:ascii="Book Antiqua" w:eastAsia="Book Antiqua" w:hAnsi="Book Antiqua" w:cs="Book Antiqua"/>
        </w:rPr>
        <w:t>eling occurred in the anterior/</w:t>
      </w:r>
      <w:r w:rsidRPr="00521899">
        <w:rPr>
          <w:rFonts w:ascii="Book Antiqua" w:eastAsia="Book Antiqua" w:hAnsi="Book Antiqua" w:cs="Book Antiqua"/>
        </w:rPr>
        <w:t xml:space="preserve">ventral part of vertebral bodies. The exclusion criteria were </w:t>
      </w:r>
      <w:r w:rsidR="00931D8D">
        <w:rPr>
          <w:rFonts w:ascii="Book Antiqua" w:eastAsia="Book Antiqua" w:hAnsi="Book Antiqua" w:cs="Book Antiqua"/>
        </w:rPr>
        <w:t xml:space="preserve">as follows: </w:t>
      </w:r>
      <w:r w:rsidRPr="00521899">
        <w:rPr>
          <w:rFonts w:ascii="Book Antiqua" w:eastAsia="Book Antiqua" w:hAnsi="Book Antiqua" w:cs="Book Antiqua"/>
        </w:rPr>
        <w:t xml:space="preserve">(1) </w:t>
      </w:r>
      <w:proofErr w:type="spellStart"/>
      <w:r w:rsidRPr="00521899">
        <w:rPr>
          <w:rFonts w:ascii="Book Antiqua" w:eastAsia="Book Antiqua" w:hAnsi="Book Antiqua" w:cs="Book Antiqua"/>
        </w:rPr>
        <w:t>peri</w:t>
      </w:r>
      <w:proofErr w:type="spellEnd"/>
      <w:r w:rsidR="009916B4">
        <w:rPr>
          <w:rFonts w:ascii="Book Antiqua" w:eastAsia="Book Antiqua" w:hAnsi="Book Antiqua" w:cs="Book Antiqua"/>
        </w:rPr>
        <w:t>-</w:t>
      </w:r>
      <w:r w:rsidRPr="00521899">
        <w:rPr>
          <w:rFonts w:ascii="Book Antiqua" w:eastAsia="Book Antiqua" w:hAnsi="Book Antiqua" w:cs="Book Antiqua"/>
        </w:rPr>
        <w:t xml:space="preserve">prosthetic bone loss occurred in another part of </w:t>
      </w:r>
      <w:r w:rsidR="00931D8D">
        <w:rPr>
          <w:rFonts w:ascii="Book Antiqua" w:eastAsia="Book Antiqua" w:hAnsi="Book Antiqua" w:cs="Book Antiqua"/>
        </w:rPr>
        <w:t xml:space="preserve">the </w:t>
      </w:r>
      <w:r w:rsidRPr="00521899">
        <w:rPr>
          <w:rFonts w:ascii="Book Antiqua" w:eastAsia="Book Antiqua" w:hAnsi="Book Antiqua" w:cs="Book Antiqua"/>
        </w:rPr>
        <w:t>vertebral bodies, (2) case reports, (3) reviews, (4) commentaries</w:t>
      </w:r>
      <w:r w:rsidR="004238E0">
        <w:rPr>
          <w:rFonts w:ascii="Book Antiqua" w:eastAsia="Book Antiqua" w:hAnsi="Book Antiqua" w:cs="Book Antiqua"/>
        </w:rPr>
        <w:t>,</w:t>
      </w:r>
      <w:r w:rsidRPr="00521899">
        <w:rPr>
          <w:rFonts w:ascii="Book Antiqua" w:eastAsia="Book Antiqua" w:hAnsi="Book Antiqua" w:cs="Book Antiqua"/>
        </w:rPr>
        <w:t xml:space="preserve"> and (5) cadaveric or experimental studies. The results of the literature search </w:t>
      </w:r>
      <w:r w:rsidR="00931D8D">
        <w:rPr>
          <w:rFonts w:ascii="Book Antiqua" w:eastAsia="Book Antiqua" w:hAnsi="Book Antiqua" w:cs="Book Antiqua"/>
        </w:rPr>
        <w:t>are</w:t>
      </w:r>
      <w:r w:rsidRPr="00521899">
        <w:rPr>
          <w:rFonts w:ascii="Book Antiqua" w:eastAsia="Book Antiqua" w:hAnsi="Book Antiqua" w:cs="Book Antiqua"/>
        </w:rPr>
        <w:t xml:space="preserve"> shown in Figure 1.</w:t>
      </w:r>
    </w:p>
    <w:p w14:paraId="2122A30B" w14:textId="0369E460" w:rsidR="00A77B3E" w:rsidRPr="00521899" w:rsidRDefault="00181CA7" w:rsidP="00B77C85">
      <w:pPr>
        <w:adjustRightInd w:val="0"/>
        <w:snapToGrid w:val="0"/>
        <w:spacing w:line="360" w:lineRule="auto"/>
        <w:ind w:firstLine="284"/>
        <w:jc w:val="both"/>
        <w:rPr>
          <w:rFonts w:ascii="Book Antiqua" w:hAnsi="Book Antiqua"/>
        </w:rPr>
      </w:pPr>
      <w:r w:rsidRPr="00521899">
        <w:rPr>
          <w:rFonts w:ascii="Book Antiqua" w:eastAsia="Book Antiqua" w:hAnsi="Book Antiqua" w:cs="Book Antiqua"/>
        </w:rPr>
        <w:t>The screening of title</w:t>
      </w:r>
      <w:r w:rsidR="00931D8D">
        <w:rPr>
          <w:rFonts w:ascii="Book Antiqua" w:eastAsia="Book Antiqua" w:hAnsi="Book Antiqua" w:cs="Book Antiqua"/>
        </w:rPr>
        <w:t>s</w:t>
      </w:r>
      <w:r w:rsidRPr="00521899">
        <w:rPr>
          <w:rFonts w:ascii="Book Antiqua" w:eastAsia="Book Antiqua" w:hAnsi="Book Antiqua" w:cs="Book Antiqua"/>
        </w:rPr>
        <w:t xml:space="preserve"> and abstract</w:t>
      </w:r>
      <w:r w:rsidR="00931D8D">
        <w:rPr>
          <w:rFonts w:ascii="Book Antiqua" w:eastAsia="Book Antiqua" w:hAnsi="Book Antiqua" w:cs="Book Antiqua"/>
        </w:rPr>
        <w:t>s</w:t>
      </w:r>
      <w:r w:rsidRPr="00521899">
        <w:rPr>
          <w:rFonts w:ascii="Book Antiqua" w:eastAsia="Book Antiqua" w:hAnsi="Book Antiqua" w:cs="Book Antiqua"/>
        </w:rPr>
        <w:t xml:space="preserve"> was performed by two reviewers (</w:t>
      </w:r>
      <w:r w:rsidR="00943441" w:rsidRPr="00521899">
        <w:rPr>
          <w:rFonts w:ascii="Book Antiqua" w:eastAsia="Book Antiqua" w:hAnsi="Book Antiqua" w:cs="Book Antiqua"/>
        </w:rPr>
        <w:t xml:space="preserve">Wang XF and </w:t>
      </w:r>
      <w:proofErr w:type="spellStart"/>
      <w:r w:rsidRPr="00521899">
        <w:rPr>
          <w:rFonts w:ascii="Book Antiqua" w:eastAsia="Book Antiqua" w:hAnsi="Book Antiqua" w:cs="Book Antiqua"/>
        </w:rPr>
        <w:t>M</w:t>
      </w:r>
      <w:r w:rsidR="00943441" w:rsidRPr="00521899">
        <w:rPr>
          <w:rFonts w:ascii="Book Antiqua" w:eastAsia="Book Antiqua" w:hAnsi="Book Antiqua" w:cs="Book Antiqua"/>
        </w:rPr>
        <w:t>eng</w:t>
      </w:r>
      <w:proofErr w:type="spellEnd"/>
      <w:r w:rsidR="00943441" w:rsidRPr="00521899">
        <w:rPr>
          <w:rFonts w:ascii="Book Antiqua" w:eastAsia="Book Antiqua" w:hAnsi="Book Antiqua" w:cs="Book Antiqua"/>
        </w:rPr>
        <w:t xml:space="preserve"> Y</w:t>
      </w:r>
      <w:r w:rsidRPr="00521899">
        <w:rPr>
          <w:rFonts w:ascii="Book Antiqua" w:eastAsia="Book Antiqua" w:hAnsi="Book Antiqua" w:cs="Book Antiqua"/>
        </w:rPr>
        <w:t xml:space="preserve">) independently. Articles that met the eligibility </w:t>
      </w:r>
      <w:r w:rsidR="00931D8D">
        <w:rPr>
          <w:rFonts w:ascii="Book Antiqua" w:eastAsia="Book Antiqua" w:hAnsi="Book Antiqua" w:cs="Book Antiqua"/>
        </w:rPr>
        <w:t>criteria on</w:t>
      </w:r>
      <w:r w:rsidRPr="00521899">
        <w:rPr>
          <w:rFonts w:ascii="Book Antiqua" w:eastAsia="Book Antiqua" w:hAnsi="Book Antiqua" w:cs="Book Antiqua"/>
        </w:rPr>
        <w:t xml:space="preserve"> the first screening were further assessed by reading the full text. After screening, six clinical studies were included in the system</w:t>
      </w:r>
      <w:r w:rsidR="00931D8D">
        <w:rPr>
          <w:rFonts w:ascii="Book Antiqua" w:eastAsia="Book Antiqua" w:hAnsi="Book Antiqua" w:cs="Book Antiqua"/>
        </w:rPr>
        <w:t>at</w:t>
      </w:r>
      <w:r w:rsidRPr="00521899">
        <w:rPr>
          <w:rFonts w:ascii="Book Antiqua" w:eastAsia="Book Antiqua" w:hAnsi="Book Antiqua" w:cs="Book Antiqua"/>
        </w:rPr>
        <w:t>ic review. The two reviewers (</w:t>
      </w:r>
      <w:r w:rsidR="00943441" w:rsidRPr="00521899">
        <w:rPr>
          <w:rFonts w:ascii="Book Antiqua" w:eastAsia="Book Antiqua" w:hAnsi="Book Antiqua" w:cs="Book Antiqua"/>
        </w:rPr>
        <w:t xml:space="preserve">Wang XF and </w:t>
      </w:r>
      <w:proofErr w:type="spellStart"/>
      <w:r w:rsidR="00943441" w:rsidRPr="00521899">
        <w:rPr>
          <w:rFonts w:ascii="Book Antiqua" w:eastAsia="Book Antiqua" w:hAnsi="Book Antiqua" w:cs="Book Antiqua"/>
        </w:rPr>
        <w:t>Meng</w:t>
      </w:r>
      <w:proofErr w:type="spellEnd"/>
      <w:r w:rsidR="00943441" w:rsidRPr="00521899">
        <w:rPr>
          <w:rFonts w:ascii="Book Antiqua" w:eastAsia="Book Antiqua" w:hAnsi="Book Antiqua" w:cs="Book Antiqua"/>
        </w:rPr>
        <w:t xml:space="preserve"> Y</w:t>
      </w:r>
      <w:r w:rsidRPr="00521899">
        <w:rPr>
          <w:rFonts w:ascii="Book Antiqua" w:eastAsia="Book Antiqua" w:hAnsi="Book Antiqua" w:cs="Book Antiqua"/>
        </w:rPr>
        <w:t xml:space="preserve">) then performed data extraction and rated the level of evidence of each article independently using the published </w:t>
      </w:r>
      <w:proofErr w:type="gramStart"/>
      <w:r w:rsidRPr="00521899">
        <w:rPr>
          <w:rFonts w:ascii="Book Antiqua" w:eastAsia="Book Antiqua" w:hAnsi="Book Antiqua" w:cs="Book Antiqua"/>
        </w:rPr>
        <w:t>guideline</w:t>
      </w:r>
      <w:r w:rsidR="002C7962" w:rsidRPr="00521899">
        <w:rPr>
          <w:rFonts w:ascii="Book Antiqua" w:eastAsia="Book Antiqua" w:hAnsi="Book Antiqua" w:cs="Book Antiqua"/>
          <w:vertAlign w:val="superscript"/>
        </w:rPr>
        <w:t>[</w:t>
      </w:r>
      <w:proofErr w:type="gramEnd"/>
      <w:r w:rsidR="002C7962" w:rsidRPr="00521899">
        <w:rPr>
          <w:rFonts w:ascii="Book Antiqua" w:eastAsia="Book Antiqua" w:hAnsi="Book Antiqua" w:cs="Book Antiqua"/>
          <w:vertAlign w:val="superscript"/>
        </w:rPr>
        <w:t>28]</w:t>
      </w:r>
      <w:r w:rsidRPr="00521899">
        <w:rPr>
          <w:rFonts w:ascii="Book Antiqua" w:eastAsia="Book Antiqua" w:hAnsi="Book Antiqua" w:cs="Book Antiqua"/>
        </w:rPr>
        <w:t xml:space="preserve">. The results of this study were described narratively. </w:t>
      </w:r>
    </w:p>
    <w:p w14:paraId="2122A30C" w14:textId="77777777" w:rsidR="00A77B3E" w:rsidRPr="00521899" w:rsidRDefault="00A77B3E" w:rsidP="00B77C85">
      <w:pPr>
        <w:adjustRightInd w:val="0"/>
        <w:snapToGrid w:val="0"/>
        <w:spacing w:line="360" w:lineRule="auto"/>
        <w:ind w:firstLine="284"/>
        <w:jc w:val="both"/>
        <w:rPr>
          <w:rFonts w:ascii="Book Antiqua" w:hAnsi="Book Antiqua"/>
        </w:rPr>
      </w:pPr>
    </w:p>
    <w:p w14:paraId="2122A30D"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caps/>
          <w:u w:val="single"/>
        </w:rPr>
        <w:t>RESULTS</w:t>
      </w:r>
    </w:p>
    <w:p w14:paraId="2122A30E" w14:textId="45B8CB28"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lastRenderedPageBreak/>
        <w:t xml:space="preserve">One randomized controlled study and five retrospective studies were included in this </w:t>
      </w:r>
      <w:proofErr w:type="gramStart"/>
      <w:r w:rsidRPr="00521899">
        <w:rPr>
          <w:rFonts w:ascii="Book Antiqua" w:eastAsia="Book Antiqua" w:hAnsi="Book Antiqua" w:cs="Book Antiqua"/>
        </w:rPr>
        <w:t>review</w:t>
      </w:r>
      <w:r w:rsidR="002C7962" w:rsidRPr="00521899">
        <w:rPr>
          <w:rFonts w:ascii="Book Antiqua" w:eastAsia="Book Antiqua" w:hAnsi="Book Antiqua" w:cs="Book Antiqua"/>
          <w:vertAlign w:val="superscript"/>
        </w:rPr>
        <w:t>[</w:t>
      </w:r>
      <w:proofErr w:type="gramEnd"/>
      <w:r w:rsidR="002C7962" w:rsidRPr="00521899">
        <w:rPr>
          <w:rFonts w:ascii="Book Antiqua" w:eastAsia="Book Antiqua" w:hAnsi="Book Antiqua" w:cs="Book Antiqua"/>
          <w:vertAlign w:val="superscript"/>
        </w:rPr>
        <w:t>22–27]</w:t>
      </w:r>
      <w:r w:rsidRPr="00521899">
        <w:rPr>
          <w:rFonts w:ascii="Book Antiqua" w:eastAsia="Book Antiqua" w:hAnsi="Book Antiqua" w:cs="Book Antiqua"/>
        </w:rPr>
        <w:t xml:space="preserve">. A total of 440 patients with 536 segments were included. </w:t>
      </w:r>
      <w:r w:rsidR="00931D8D">
        <w:rPr>
          <w:rFonts w:ascii="Book Antiqua" w:eastAsia="Book Antiqua" w:hAnsi="Book Antiqua" w:cs="Book Antiqua"/>
        </w:rPr>
        <w:t>T</w:t>
      </w:r>
      <w:r w:rsidRPr="00521899">
        <w:rPr>
          <w:rFonts w:ascii="Book Antiqua" w:eastAsia="Book Antiqua" w:hAnsi="Book Antiqua" w:cs="Book Antiqua"/>
        </w:rPr>
        <w:t xml:space="preserve">he mean age </w:t>
      </w:r>
      <w:r w:rsidR="00931D8D">
        <w:rPr>
          <w:rFonts w:ascii="Book Antiqua" w:eastAsia="Book Antiqua" w:hAnsi="Book Antiqua" w:cs="Book Antiqua"/>
        </w:rPr>
        <w:t xml:space="preserve">of these patients </w:t>
      </w:r>
      <w:r w:rsidRPr="00521899">
        <w:rPr>
          <w:rFonts w:ascii="Book Antiqua" w:eastAsia="Book Antiqua" w:hAnsi="Book Antiqua" w:cs="Book Antiqua"/>
        </w:rPr>
        <w:t xml:space="preserve">ranged from 45.3 to 50.1 years, and the mean follow-up time ranged from 32.3 to 74.4 mo. The artificial cervical discs included Bryan, </w:t>
      </w:r>
      <w:proofErr w:type="spellStart"/>
      <w:r w:rsidRPr="00521899">
        <w:rPr>
          <w:rFonts w:ascii="Book Antiqua" w:eastAsia="Book Antiqua" w:hAnsi="Book Antiqua" w:cs="Book Antiqua"/>
        </w:rPr>
        <w:t>Baguera</w:t>
      </w:r>
      <w:proofErr w:type="spellEnd"/>
      <w:r w:rsidRPr="00521899">
        <w:rPr>
          <w:rFonts w:ascii="Book Antiqua" w:eastAsia="Book Antiqua" w:hAnsi="Book Antiqua" w:cs="Book Antiqua"/>
        </w:rPr>
        <w:t xml:space="preserve">-C, </w:t>
      </w:r>
      <w:proofErr w:type="spellStart"/>
      <w:r w:rsidRPr="00521899">
        <w:rPr>
          <w:rFonts w:ascii="Book Antiqua" w:eastAsia="Book Antiqua" w:hAnsi="Book Antiqua" w:cs="Book Antiqua"/>
        </w:rPr>
        <w:t>Discocerv</w:t>
      </w:r>
      <w:proofErr w:type="spellEnd"/>
      <w:r w:rsidRPr="00521899">
        <w:rPr>
          <w:rFonts w:ascii="Book Antiqua" w:eastAsia="Book Antiqua" w:hAnsi="Book Antiqua" w:cs="Book Antiqua"/>
        </w:rPr>
        <w:t xml:space="preserve">, and </w:t>
      </w:r>
      <w:proofErr w:type="spellStart"/>
      <w:r w:rsidRPr="00521899">
        <w:rPr>
          <w:rFonts w:ascii="Book Antiqua" w:eastAsia="Book Antiqua" w:hAnsi="Book Antiqua" w:cs="Book Antiqua"/>
        </w:rPr>
        <w:t>Mobi</w:t>
      </w:r>
      <w:proofErr w:type="spellEnd"/>
      <w:r w:rsidRPr="00521899">
        <w:rPr>
          <w:rFonts w:ascii="Book Antiqua" w:eastAsia="Book Antiqua" w:hAnsi="Book Antiqua" w:cs="Book Antiqua"/>
        </w:rPr>
        <w:t xml:space="preserve">-C. The surgical procedure included single-level CDR, double-level CDR, triple-level CDR, and hybrid surgery. Study information and level of evidence are listed in Table 1. Detailed information </w:t>
      </w:r>
      <w:r w:rsidR="00931D8D">
        <w:rPr>
          <w:rFonts w:ascii="Book Antiqua" w:eastAsia="Book Antiqua" w:hAnsi="Book Antiqua" w:cs="Book Antiqua"/>
        </w:rPr>
        <w:t>on</w:t>
      </w:r>
      <w:r w:rsidRPr="00521899">
        <w:rPr>
          <w:rFonts w:ascii="Book Antiqua" w:eastAsia="Book Antiqua" w:hAnsi="Book Antiqua" w:cs="Book Antiqua"/>
        </w:rPr>
        <w:t xml:space="preserve"> ABL including the prevalence, course, effects, and outcomes are </w:t>
      </w:r>
      <w:r w:rsidR="00D17188" w:rsidRPr="00521899">
        <w:rPr>
          <w:rFonts w:ascii="Book Antiqua" w:eastAsia="Book Antiqua" w:hAnsi="Book Antiqua" w:cs="Book Antiqua"/>
        </w:rPr>
        <w:t>summarized in Tables 2-4 and Figure 2</w:t>
      </w:r>
      <w:r w:rsidRPr="00521899">
        <w:rPr>
          <w:rFonts w:ascii="Book Antiqua" w:eastAsia="Book Antiqua" w:hAnsi="Book Antiqua" w:cs="Book Antiqua"/>
        </w:rPr>
        <w:t>.</w:t>
      </w:r>
    </w:p>
    <w:p w14:paraId="2122A30F" w14:textId="77777777" w:rsidR="00A77B3E" w:rsidRPr="00521899" w:rsidRDefault="00A77B3E" w:rsidP="00B77C85">
      <w:pPr>
        <w:adjustRightInd w:val="0"/>
        <w:snapToGrid w:val="0"/>
        <w:spacing w:line="360" w:lineRule="auto"/>
        <w:jc w:val="both"/>
        <w:rPr>
          <w:rFonts w:ascii="Book Antiqua" w:hAnsi="Book Antiqua"/>
        </w:rPr>
      </w:pPr>
    </w:p>
    <w:p w14:paraId="2122A310"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i/>
          <w:iCs/>
        </w:rPr>
        <w:t>Overview of ABL after cervical disc arthroplasty</w:t>
      </w:r>
    </w:p>
    <w:p w14:paraId="2122A311" w14:textId="0B61C010"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 xml:space="preserve">ABL </w:t>
      </w:r>
      <w:r w:rsidR="00931D8D">
        <w:rPr>
          <w:rFonts w:ascii="Book Antiqua" w:eastAsia="Book Antiqua" w:hAnsi="Book Antiqua" w:cs="Book Antiqua"/>
        </w:rPr>
        <w:t xml:space="preserve">was </w:t>
      </w:r>
      <w:r w:rsidRPr="00521899">
        <w:rPr>
          <w:rFonts w:ascii="Book Antiqua" w:eastAsia="Book Antiqua" w:hAnsi="Book Antiqua" w:cs="Book Antiqua"/>
        </w:rPr>
        <w:t>identified on lateral X-ray</w:t>
      </w:r>
      <w:r w:rsidR="00931D8D">
        <w:rPr>
          <w:rFonts w:ascii="Book Antiqua" w:eastAsia="Book Antiqua" w:hAnsi="Book Antiqua" w:cs="Book Antiqua"/>
        </w:rPr>
        <w:t>s</w:t>
      </w:r>
      <w:r w:rsidRPr="00521899">
        <w:rPr>
          <w:rFonts w:ascii="Book Antiqua" w:eastAsia="Book Antiqua" w:hAnsi="Book Antiqua" w:cs="Book Antiqua"/>
        </w:rPr>
        <w:t xml:space="preserve"> in all six studies, and ha</w:t>
      </w:r>
      <w:r w:rsidR="00931D8D">
        <w:rPr>
          <w:rFonts w:ascii="Book Antiqua" w:eastAsia="Book Antiqua" w:hAnsi="Book Antiqua" w:cs="Book Antiqua"/>
        </w:rPr>
        <w:t>d</w:t>
      </w:r>
      <w:r w:rsidRPr="00521899">
        <w:rPr>
          <w:rFonts w:ascii="Book Antiqua" w:eastAsia="Book Antiqua" w:hAnsi="Book Antiqua" w:cs="Book Antiqua"/>
        </w:rPr>
        <w:t xml:space="preserve"> the following two signs: first, the ventral-inferior part of the cranial vertebra or the ventral-superior part of the caudal vertebra at the arthroplasty level disappear</w:t>
      </w:r>
      <w:r w:rsidR="00931D8D">
        <w:rPr>
          <w:rFonts w:ascii="Book Antiqua" w:eastAsia="Book Antiqua" w:hAnsi="Book Antiqua" w:cs="Book Antiqua"/>
        </w:rPr>
        <w:t>ed</w:t>
      </w:r>
      <w:r w:rsidRPr="00521899">
        <w:rPr>
          <w:rFonts w:ascii="Book Antiqua" w:eastAsia="Book Antiqua" w:hAnsi="Book Antiqua" w:cs="Book Antiqua"/>
        </w:rPr>
        <w:t>; second, the cortical bone margin of the ABL area still exist</w:t>
      </w:r>
      <w:r w:rsidR="00931D8D">
        <w:rPr>
          <w:rFonts w:ascii="Book Antiqua" w:eastAsia="Book Antiqua" w:hAnsi="Book Antiqua" w:cs="Book Antiqua"/>
        </w:rPr>
        <w:t>ed</w:t>
      </w:r>
      <w:r w:rsidRPr="00521899">
        <w:rPr>
          <w:rFonts w:ascii="Book Antiqua" w:eastAsia="Book Antiqua" w:hAnsi="Book Antiqua" w:cs="Book Antiqua"/>
        </w:rPr>
        <w:t xml:space="preserve"> and shift</w:t>
      </w:r>
      <w:r w:rsidR="00931D8D">
        <w:rPr>
          <w:rFonts w:ascii="Book Antiqua" w:eastAsia="Book Antiqua" w:hAnsi="Book Antiqua" w:cs="Book Antiqua"/>
        </w:rPr>
        <w:t>ed</w:t>
      </w:r>
      <w:r w:rsidRPr="00521899">
        <w:rPr>
          <w:rFonts w:ascii="Book Antiqua" w:eastAsia="Book Antiqua" w:hAnsi="Book Antiqua" w:cs="Book Antiqua"/>
        </w:rPr>
        <w:t xml:space="preserve"> dorsally. </w:t>
      </w:r>
    </w:p>
    <w:p w14:paraId="2122A312" w14:textId="4011E26E"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 xml:space="preserve">The prevalence of ABL ranged from 3.13% to 91.89%, with a combined overall prevalence of 41.84%, and it differed depending on the implant type. The </w:t>
      </w:r>
      <w:proofErr w:type="spellStart"/>
      <w:r w:rsidRPr="00521899">
        <w:rPr>
          <w:rFonts w:ascii="Book Antiqua" w:eastAsia="Book Antiqua" w:hAnsi="Book Antiqua" w:cs="Book Antiqua"/>
        </w:rPr>
        <w:t>Mobi</w:t>
      </w:r>
      <w:proofErr w:type="spellEnd"/>
      <w:r w:rsidRPr="00521899">
        <w:rPr>
          <w:rFonts w:ascii="Book Antiqua" w:eastAsia="Book Antiqua" w:hAnsi="Book Antiqua" w:cs="Book Antiqua"/>
        </w:rPr>
        <w:t xml:space="preserve">-C showed the highest prevalence of ABL (91.89%), followed by the </w:t>
      </w:r>
      <w:proofErr w:type="spellStart"/>
      <w:r w:rsidRPr="00521899">
        <w:rPr>
          <w:rFonts w:ascii="Book Antiqua" w:eastAsia="Book Antiqua" w:hAnsi="Book Antiqua" w:cs="Book Antiqua"/>
        </w:rPr>
        <w:t>Baguera</w:t>
      </w:r>
      <w:proofErr w:type="spellEnd"/>
      <w:r w:rsidRPr="00521899">
        <w:rPr>
          <w:rFonts w:ascii="Book Antiqua" w:eastAsia="Book Antiqua" w:hAnsi="Book Antiqua" w:cs="Book Antiqua"/>
        </w:rPr>
        <w:t xml:space="preserve">-C (60.42%-64.29%, 62.50% after combination), </w:t>
      </w:r>
      <w:proofErr w:type="spellStart"/>
      <w:r w:rsidRPr="00521899">
        <w:rPr>
          <w:rFonts w:ascii="Book Antiqua" w:eastAsia="Book Antiqua" w:hAnsi="Book Antiqua" w:cs="Book Antiqua"/>
        </w:rPr>
        <w:t>Discocerv</w:t>
      </w:r>
      <w:proofErr w:type="spellEnd"/>
      <w:r w:rsidRPr="00521899">
        <w:rPr>
          <w:rFonts w:ascii="Book Antiqua" w:eastAsia="Book Antiqua" w:hAnsi="Book Antiqua" w:cs="Book Antiqua"/>
        </w:rPr>
        <w:t xml:space="preserve"> (47.73%) and Bryan (3.13%-57.14%, 22.16% after combination). In </w:t>
      </w:r>
      <w:r w:rsidR="00931D8D">
        <w:rPr>
          <w:rFonts w:ascii="Book Antiqua" w:eastAsia="Book Antiqua" w:hAnsi="Book Antiqua" w:cs="Book Antiqua"/>
        </w:rPr>
        <w:t xml:space="preserve">the </w:t>
      </w:r>
      <w:r w:rsidRPr="00521899">
        <w:rPr>
          <w:rFonts w:ascii="Book Antiqua" w:eastAsia="Book Antiqua" w:hAnsi="Book Antiqua" w:cs="Book Antiqua"/>
        </w:rPr>
        <w:t>stud</w:t>
      </w:r>
      <w:r w:rsidR="00931D8D">
        <w:rPr>
          <w:rFonts w:ascii="Book Antiqua" w:eastAsia="Book Antiqua" w:hAnsi="Book Antiqua" w:cs="Book Antiqua"/>
        </w:rPr>
        <w:t>y by</w:t>
      </w:r>
      <w:r w:rsidRPr="00521899">
        <w:rPr>
          <w:rFonts w:ascii="Book Antiqua" w:eastAsia="Book Antiqua" w:hAnsi="Book Antiqua" w:cs="Book Antiqua"/>
        </w:rPr>
        <w:t xml:space="preserve"> </w:t>
      </w:r>
      <w:proofErr w:type="spellStart"/>
      <w:r w:rsidRPr="00521899">
        <w:rPr>
          <w:rFonts w:ascii="Book Antiqua" w:eastAsia="Book Antiqua" w:hAnsi="Book Antiqua" w:cs="Book Antiqua"/>
        </w:rPr>
        <w:t>Kieser</w:t>
      </w:r>
      <w:proofErr w:type="spellEnd"/>
      <w:r w:rsidRPr="00521899">
        <w:rPr>
          <w:rFonts w:ascii="Book Antiqua" w:eastAsia="Book Antiqua" w:hAnsi="Book Antiqua" w:cs="Book Antiqua"/>
        </w:rPr>
        <w:t xml:space="preserve">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26]</w:t>
      </w:r>
      <w:r w:rsidRPr="00521899">
        <w:rPr>
          <w:rFonts w:ascii="Book Antiqua" w:eastAsia="Book Antiqua" w:hAnsi="Book Antiqua" w:cs="Book Antiqua"/>
        </w:rPr>
        <w:t xml:space="preserve">, the cranial vertebra showed a higher ABL rate. </w:t>
      </w:r>
    </w:p>
    <w:p w14:paraId="2122A313" w14:textId="6F0840A2"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 xml:space="preserve">ABL occurred within 3-6 </w:t>
      </w:r>
      <w:proofErr w:type="spellStart"/>
      <w:r w:rsidRPr="00521899">
        <w:rPr>
          <w:rFonts w:ascii="Book Antiqua" w:eastAsia="Book Antiqua" w:hAnsi="Book Antiqua" w:cs="Book Antiqua"/>
        </w:rPr>
        <w:t>mo</w:t>
      </w:r>
      <w:proofErr w:type="spellEnd"/>
      <w:r w:rsidRPr="00521899">
        <w:rPr>
          <w:rFonts w:ascii="Book Antiqua" w:eastAsia="Book Antiqua" w:hAnsi="Book Antiqua" w:cs="Book Antiqua"/>
        </w:rPr>
        <w:t xml:space="preserve"> postoperatively and did not progress after 12 </w:t>
      </w:r>
      <w:proofErr w:type="spellStart"/>
      <w:r w:rsidRPr="00521899">
        <w:rPr>
          <w:rFonts w:ascii="Book Antiqua" w:eastAsia="Book Antiqua" w:hAnsi="Book Antiqua" w:cs="Book Antiqua"/>
        </w:rPr>
        <w:t>mo</w:t>
      </w:r>
      <w:proofErr w:type="spellEnd"/>
      <w:r w:rsidRPr="00521899">
        <w:rPr>
          <w:rFonts w:ascii="Book Antiqua" w:eastAsia="Book Antiqua" w:hAnsi="Book Antiqua" w:cs="Book Antiqua"/>
        </w:rPr>
        <w:t xml:space="preserve"> postoperatively in most cases. </w:t>
      </w:r>
      <w:proofErr w:type="spellStart"/>
      <w:r w:rsidRPr="00521899">
        <w:rPr>
          <w:rFonts w:ascii="Book Antiqua" w:eastAsia="Book Antiqua" w:hAnsi="Book Antiqua" w:cs="Book Antiqua"/>
        </w:rPr>
        <w:t>Kieser</w:t>
      </w:r>
      <w:proofErr w:type="spellEnd"/>
      <w:r w:rsidRPr="00521899">
        <w:rPr>
          <w:rFonts w:ascii="Book Antiqua" w:eastAsia="Book Antiqua" w:hAnsi="Book Antiqua" w:cs="Book Antiqua"/>
        </w:rPr>
        <w:t xml:space="preserve">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26,27]</w:t>
      </w:r>
      <w:r w:rsidRPr="00521899">
        <w:rPr>
          <w:rFonts w:ascii="Book Antiqua" w:eastAsia="Book Antiqua" w:hAnsi="Book Antiqua" w:cs="Book Antiqua"/>
        </w:rPr>
        <w:t xml:space="preserve"> reported a “self-healing phenomenon” of ABL in several cases, but they did not present other radiological evidence to prove that the self-healing was not caused by HO. In </w:t>
      </w:r>
      <w:r w:rsidR="00931D8D">
        <w:rPr>
          <w:rFonts w:ascii="Book Antiqua" w:eastAsia="Book Antiqua" w:hAnsi="Book Antiqua" w:cs="Book Antiqua"/>
        </w:rPr>
        <w:t xml:space="preserve">the study by </w:t>
      </w:r>
      <w:r w:rsidRPr="00521899">
        <w:rPr>
          <w:rFonts w:ascii="Book Antiqua" w:eastAsia="Book Antiqua" w:hAnsi="Book Antiqua" w:cs="Book Antiqua"/>
        </w:rPr>
        <w:t xml:space="preserve">Hacker, one patient with ABL received revision fusion surgery to relieve </w:t>
      </w:r>
      <w:proofErr w:type="gramStart"/>
      <w:r w:rsidRPr="00521899">
        <w:rPr>
          <w:rFonts w:ascii="Book Antiqua" w:eastAsia="Book Antiqua" w:hAnsi="Book Antiqua" w:cs="Book Antiqua"/>
        </w:rPr>
        <w:t>symptoms</w:t>
      </w:r>
      <w:r w:rsidR="002C7962" w:rsidRPr="00521899">
        <w:rPr>
          <w:rFonts w:ascii="Book Antiqua" w:eastAsia="Book Antiqua" w:hAnsi="Book Antiqua" w:cs="Book Antiqua"/>
          <w:vertAlign w:val="superscript"/>
        </w:rPr>
        <w:t>[</w:t>
      </w:r>
      <w:proofErr w:type="gramEnd"/>
      <w:r w:rsidR="002C7962" w:rsidRPr="00521899">
        <w:rPr>
          <w:rFonts w:ascii="Book Antiqua" w:eastAsia="Book Antiqua" w:hAnsi="Book Antiqua" w:cs="Book Antiqua"/>
          <w:vertAlign w:val="superscript"/>
        </w:rPr>
        <w:t>23]</w:t>
      </w:r>
      <w:r w:rsidRPr="00521899">
        <w:rPr>
          <w:rFonts w:ascii="Book Antiqua" w:eastAsia="Book Antiqua" w:hAnsi="Book Antiqua" w:cs="Book Antiqua"/>
        </w:rPr>
        <w:t>. </w:t>
      </w:r>
    </w:p>
    <w:p w14:paraId="2122A314" w14:textId="77777777" w:rsidR="00A77B3E" w:rsidRPr="00521899" w:rsidRDefault="00A77B3E" w:rsidP="00B77C85">
      <w:pPr>
        <w:adjustRightInd w:val="0"/>
        <w:snapToGrid w:val="0"/>
        <w:spacing w:line="360" w:lineRule="auto"/>
        <w:ind w:firstLine="283"/>
        <w:jc w:val="both"/>
        <w:rPr>
          <w:rFonts w:ascii="Book Antiqua" w:hAnsi="Book Antiqua"/>
        </w:rPr>
      </w:pPr>
    </w:p>
    <w:p w14:paraId="2122A315"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i/>
          <w:iCs/>
        </w:rPr>
        <w:t>The grading system of ABL</w:t>
      </w:r>
    </w:p>
    <w:p w14:paraId="2122A316" w14:textId="6885DF80"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lastRenderedPageBreak/>
        <w:t xml:space="preserve">Three studies reported the grading system of ABL based on the lateral radiographs (Table </w:t>
      </w:r>
      <w:r w:rsidR="00D17188" w:rsidRPr="00521899">
        <w:rPr>
          <w:rFonts w:ascii="Book Antiqua" w:eastAsia="Book Antiqua" w:hAnsi="Book Antiqua" w:cs="Book Antiqua"/>
        </w:rPr>
        <w:t>2</w:t>
      </w:r>
      <w:r w:rsidRPr="00521899">
        <w:rPr>
          <w:rFonts w:ascii="Book Antiqua" w:eastAsia="Book Antiqua" w:hAnsi="Book Antiqua" w:cs="Book Antiqua"/>
        </w:rPr>
        <w:t xml:space="preserve">). </w:t>
      </w:r>
      <w:proofErr w:type="spellStart"/>
      <w:r w:rsidRPr="00521899">
        <w:rPr>
          <w:rFonts w:ascii="Book Antiqua" w:eastAsia="Book Antiqua" w:hAnsi="Book Antiqua" w:cs="Book Antiqua"/>
        </w:rPr>
        <w:t>Heo</w:t>
      </w:r>
      <w:proofErr w:type="spellEnd"/>
      <w:r w:rsidRPr="00521899">
        <w:rPr>
          <w:rFonts w:ascii="Book Antiqua" w:eastAsia="Book Antiqua" w:hAnsi="Book Antiqua" w:cs="Book Antiqua"/>
        </w:rPr>
        <w:t xml:space="preserve">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25]</w:t>
      </w:r>
      <w:r w:rsidRPr="00521899">
        <w:rPr>
          <w:rFonts w:ascii="Book Antiqua" w:eastAsia="Book Antiqua" w:hAnsi="Book Antiqua" w:cs="Book Antiqua"/>
        </w:rPr>
        <w:t xml:space="preserve"> divided the ABL into three grades: Grade 1 refers to a small part of </w:t>
      </w:r>
      <w:r w:rsidR="009916B4">
        <w:rPr>
          <w:rFonts w:ascii="Book Antiqua" w:eastAsia="Book Antiqua" w:hAnsi="Book Antiqua" w:cs="Book Antiqua"/>
        </w:rPr>
        <w:t xml:space="preserve">the </w:t>
      </w:r>
      <w:r w:rsidRPr="00521899">
        <w:rPr>
          <w:rFonts w:ascii="Book Antiqua" w:eastAsia="Book Antiqua" w:hAnsi="Book Antiqua" w:cs="Book Antiqua"/>
        </w:rPr>
        <w:t xml:space="preserve">vertebra </w:t>
      </w:r>
      <w:r w:rsidR="00931D8D">
        <w:rPr>
          <w:rFonts w:ascii="Book Antiqua" w:eastAsia="Book Antiqua" w:hAnsi="Book Antiqua" w:cs="Book Antiqua"/>
        </w:rPr>
        <w:t>with</w:t>
      </w:r>
      <w:r w:rsidRPr="00521899">
        <w:rPr>
          <w:rFonts w:ascii="Book Antiqua" w:eastAsia="Book Antiqua" w:hAnsi="Book Antiqua" w:cs="Book Antiqua"/>
        </w:rPr>
        <w:t xml:space="preserve"> ABL; Grade 2 indicates a larger portion of </w:t>
      </w:r>
      <w:r w:rsidR="009916B4">
        <w:rPr>
          <w:rFonts w:ascii="Book Antiqua" w:eastAsia="Book Antiqua" w:hAnsi="Book Antiqua" w:cs="Book Antiqua"/>
        </w:rPr>
        <w:t xml:space="preserve">the </w:t>
      </w:r>
      <w:r w:rsidRPr="00521899">
        <w:rPr>
          <w:rFonts w:ascii="Book Antiqua" w:eastAsia="Book Antiqua" w:hAnsi="Book Antiqua" w:cs="Book Antiqua"/>
        </w:rPr>
        <w:t xml:space="preserve">vertebra </w:t>
      </w:r>
      <w:r w:rsidR="00931D8D">
        <w:rPr>
          <w:rFonts w:ascii="Book Antiqua" w:eastAsia="Book Antiqua" w:hAnsi="Book Antiqua" w:cs="Book Antiqua"/>
        </w:rPr>
        <w:t>with</w:t>
      </w:r>
      <w:r w:rsidRPr="00521899">
        <w:rPr>
          <w:rFonts w:ascii="Book Antiqua" w:eastAsia="Book Antiqua" w:hAnsi="Book Antiqua" w:cs="Book Antiqua"/>
        </w:rPr>
        <w:t xml:space="preserve"> ABL compared with Grade 1, but the implant </w:t>
      </w:r>
      <w:r w:rsidR="00931D8D">
        <w:rPr>
          <w:rFonts w:ascii="Book Antiqua" w:eastAsia="Book Antiqua" w:hAnsi="Book Antiqua" w:cs="Book Antiqua"/>
        </w:rPr>
        <w:t>was</w:t>
      </w:r>
      <w:r w:rsidRPr="00521899">
        <w:rPr>
          <w:rFonts w:ascii="Book Antiqua" w:eastAsia="Book Antiqua" w:hAnsi="Book Antiqua" w:cs="Book Antiqua"/>
        </w:rPr>
        <w:t xml:space="preserve"> not expose</w:t>
      </w:r>
      <w:r w:rsidR="00931D8D">
        <w:rPr>
          <w:rFonts w:ascii="Book Antiqua" w:eastAsia="Book Antiqua" w:hAnsi="Book Antiqua" w:cs="Book Antiqua"/>
        </w:rPr>
        <w:t>d</w:t>
      </w:r>
      <w:r w:rsidRPr="00521899">
        <w:rPr>
          <w:rFonts w:ascii="Book Antiqua" w:eastAsia="Book Antiqua" w:hAnsi="Book Antiqua" w:cs="Book Antiqua"/>
        </w:rPr>
        <w:t xml:space="preserve">; Grade 3 refers to significant bone loss with exposure of the implant. This non-quantitative grading method is ambiguous when classifying </w:t>
      </w:r>
      <w:r w:rsidR="00943441" w:rsidRPr="00521899">
        <w:rPr>
          <w:rFonts w:ascii="Book Antiqua" w:eastAsia="Book Antiqua" w:hAnsi="Book Antiqua" w:cs="Book Antiqua"/>
        </w:rPr>
        <w:t xml:space="preserve">Grade </w:t>
      </w:r>
      <w:r w:rsidRPr="00521899">
        <w:rPr>
          <w:rFonts w:ascii="Book Antiqua" w:eastAsia="Book Antiqua" w:hAnsi="Book Antiqua" w:cs="Book Antiqua"/>
        </w:rPr>
        <w:t xml:space="preserve">1 and 2 ABL. The authors then assigned </w:t>
      </w:r>
      <w:r w:rsidR="00943441" w:rsidRPr="00521899">
        <w:rPr>
          <w:rFonts w:ascii="Book Antiqua" w:eastAsia="Book Antiqua" w:hAnsi="Book Antiqua" w:cs="Book Antiqua"/>
        </w:rPr>
        <w:t xml:space="preserve">Grade </w:t>
      </w:r>
      <w:r w:rsidRPr="00521899">
        <w:rPr>
          <w:rFonts w:ascii="Book Antiqua" w:eastAsia="Book Antiqua" w:hAnsi="Book Antiqua" w:cs="Book Antiqua"/>
        </w:rPr>
        <w:t xml:space="preserve">1 and 2 ABL into the minor change </w:t>
      </w:r>
      <w:r w:rsidR="00943441" w:rsidRPr="00521899">
        <w:rPr>
          <w:rFonts w:ascii="Book Antiqua" w:eastAsia="Book Antiqua" w:hAnsi="Book Antiqua" w:cs="Book Antiqua"/>
        </w:rPr>
        <w:t xml:space="preserve">Group </w:t>
      </w:r>
      <w:r w:rsidRPr="00521899">
        <w:rPr>
          <w:rFonts w:ascii="Book Antiqua" w:eastAsia="Book Antiqua" w:hAnsi="Book Antiqua" w:cs="Book Antiqua"/>
        </w:rPr>
        <w:t xml:space="preserve">(without exposure of implants), and assigned </w:t>
      </w:r>
      <w:r w:rsidR="00943441" w:rsidRPr="00521899">
        <w:rPr>
          <w:rFonts w:ascii="Book Antiqua" w:eastAsia="Book Antiqua" w:hAnsi="Book Antiqua" w:cs="Book Antiqua"/>
        </w:rPr>
        <w:t xml:space="preserve">Grade </w:t>
      </w:r>
      <w:r w:rsidRPr="00521899">
        <w:rPr>
          <w:rFonts w:ascii="Book Antiqua" w:eastAsia="Book Antiqua" w:hAnsi="Book Antiqua" w:cs="Book Antiqua"/>
        </w:rPr>
        <w:t xml:space="preserve">3 into the major change group (with implant exposure). The prevalence of ABL was 43.75% in the minor change group and 16.67% in the major change group. This grading system is not suitable for artificial discs with </w:t>
      </w:r>
      <w:r w:rsidR="00931D8D">
        <w:rPr>
          <w:rFonts w:ascii="Book Antiqua" w:eastAsia="Book Antiqua" w:hAnsi="Book Antiqua" w:cs="Book Antiqua"/>
        </w:rPr>
        <w:t xml:space="preserve">an </w:t>
      </w:r>
      <w:r w:rsidRPr="00521899">
        <w:rPr>
          <w:rFonts w:ascii="Book Antiqua" w:eastAsia="Book Antiqua" w:hAnsi="Book Antiqua" w:cs="Book Antiqua"/>
        </w:rPr>
        <w:t xml:space="preserve">anterior flange such as Bryan, because a small portion of ABL would cause implant exposure. Besides, an obvious ABL may be assigned to the minor change group due to the posteriorly positioned implant. </w:t>
      </w:r>
    </w:p>
    <w:p w14:paraId="2122A317" w14:textId="183FFB99" w:rsidR="00A77B3E" w:rsidRPr="00521899" w:rsidRDefault="00181CA7" w:rsidP="00B77C85">
      <w:pPr>
        <w:adjustRightInd w:val="0"/>
        <w:snapToGrid w:val="0"/>
        <w:spacing w:line="360" w:lineRule="auto"/>
        <w:ind w:firstLine="283"/>
        <w:jc w:val="both"/>
        <w:rPr>
          <w:rFonts w:ascii="Book Antiqua" w:hAnsi="Book Antiqua"/>
        </w:rPr>
      </w:pPr>
      <w:proofErr w:type="spellStart"/>
      <w:r w:rsidRPr="00521899">
        <w:rPr>
          <w:rFonts w:ascii="Book Antiqua" w:eastAsia="Book Antiqua" w:hAnsi="Book Antiqua" w:cs="Book Antiqua"/>
        </w:rPr>
        <w:t>Kieser</w:t>
      </w:r>
      <w:proofErr w:type="spellEnd"/>
      <w:r w:rsidRPr="00521899">
        <w:rPr>
          <w:rFonts w:ascii="Book Antiqua" w:eastAsia="Book Antiqua" w:hAnsi="Book Antiqua" w:cs="Book Antiqua"/>
        </w:rPr>
        <w:t xml:space="preserve">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26]</w:t>
      </w:r>
      <w:r w:rsidRPr="00521899">
        <w:rPr>
          <w:rFonts w:ascii="Book Antiqua" w:eastAsia="Book Antiqua" w:hAnsi="Book Antiqua" w:cs="Book Antiqua"/>
        </w:rPr>
        <w:t xml:space="preserve"> introduced a quantitative grading method based on the lateral radiographs. They calculated the ratio of the bone loss distance and the initial length of the endplate and then divided the ABL into three groups: mild (ratio</w:t>
      </w:r>
      <w:r w:rsidR="002C7962" w:rsidRPr="00521899">
        <w:rPr>
          <w:rFonts w:ascii="Book Antiqua" w:eastAsia="Book Antiqua" w:hAnsi="Book Antiqua" w:cs="Book Antiqua"/>
        </w:rPr>
        <w:t xml:space="preserve"> </w:t>
      </w:r>
      <w:r w:rsidRPr="00521899">
        <w:rPr>
          <w:rFonts w:ascii="Book Antiqua" w:eastAsia="Book Antiqua" w:hAnsi="Book Antiqua" w:cs="Book Antiqua"/>
        </w:rPr>
        <w:t>≤</w:t>
      </w:r>
      <w:r w:rsidR="002C7962" w:rsidRPr="00521899">
        <w:rPr>
          <w:rFonts w:ascii="Book Antiqua" w:eastAsia="Book Antiqua" w:hAnsi="Book Antiqua" w:cs="Book Antiqua"/>
        </w:rPr>
        <w:t xml:space="preserve"> </w:t>
      </w:r>
      <w:r w:rsidRPr="00521899">
        <w:rPr>
          <w:rFonts w:ascii="Book Antiqua" w:eastAsia="Book Antiqua" w:hAnsi="Book Antiqua" w:cs="Book Antiqua"/>
        </w:rPr>
        <w:t>5%), moderate (5%</w:t>
      </w:r>
      <w:r w:rsidR="002C7962" w:rsidRPr="00521899">
        <w:rPr>
          <w:rFonts w:ascii="Book Antiqua" w:eastAsia="Book Antiqua" w:hAnsi="Book Antiqua" w:cs="Book Antiqua"/>
        </w:rPr>
        <w:t xml:space="preserve"> </w:t>
      </w:r>
      <w:r w:rsidRPr="00521899">
        <w:rPr>
          <w:rFonts w:ascii="Book Antiqua" w:eastAsia="Book Antiqua" w:hAnsi="Book Antiqua" w:cs="Book Antiqua"/>
        </w:rPr>
        <w:t>&lt;</w:t>
      </w:r>
      <w:r w:rsidR="002C7962" w:rsidRPr="00521899">
        <w:rPr>
          <w:rFonts w:ascii="Book Antiqua" w:eastAsia="Book Antiqua" w:hAnsi="Book Antiqua" w:cs="Book Antiqua"/>
        </w:rPr>
        <w:t xml:space="preserve"> </w:t>
      </w:r>
      <w:r w:rsidRPr="00521899">
        <w:rPr>
          <w:rFonts w:ascii="Book Antiqua" w:eastAsia="Book Antiqua" w:hAnsi="Book Antiqua" w:cs="Book Antiqua"/>
        </w:rPr>
        <w:t>ratio</w:t>
      </w:r>
      <w:r w:rsidR="002C7962" w:rsidRPr="00521899">
        <w:rPr>
          <w:rFonts w:ascii="Book Antiqua" w:eastAsia="Book Antiqua" w:hAnsi="Book Antiqua" w:cs="Book Antiqua"/>
        </w:rPr>
        <w:t xml:space="preserve"> </w:t>
      </w:r>
      <w:r w:rsidRPr="00521899">
        <w:rPr>
          <w:rFonts w:ascii="Book Antiqua" w:eastAsia="Book Antiqua" w:hAnsi="Book Antiqua" w:cs="Book Antiqua"/>
        </w:rPr>
        <w:t>≤</w:t>
      </w:r>
      <w:r w:rsidR="002C7962" w:rsidRPr="00521899">
        <w:rPr>
          <w:rFonts w:ascii="Book Antiqua" w:eastAsia="Book Antiqua" w:hAnsi="Book Antiqua" w:cs="Book Antiqua"/>
        </w:rPr>
        <w:t xml:space="preserve"> </w:t>
      </w:r>
      <w:r w:rsidRPr="00521899">
        <w:rPr>
          <w:rFonts w:ascii="Book Antiqua" w:eastAsia="Book Antiqua" w:hAnsi="Book Antiqua" w:cs="Book Antiqua"/>
        </w:rPr>
        <w:t>10%), and severe (ratio</w:t>
      </w:r>
      <w:r w:rsidR="002C7962" w:rsidRPr="00521899">
        <w:rPr>
          <w:rFonts w:ascii="Book Antiqua" w:eastAsia="Book Antiqua" w:hAnsi="Book Antiqua" w:cs="Book Antiqua"/>
        </w:rPr>
        <w:t xml:space="preserve"> </w:t>
      </w:r>
      <w:r w:rsidRPr="00521899">
        <w:rPr>
          <w:rFonts w:ascii="Book Antiqua" w:eastAsia="Book Antiqua" w:hAnsi="Book Antiqua" w:cs="Book Antiqua"/>
        </w:rPr>
        <w:t>&gt;</w:t>
      </w:r>
      <w:r w:rsidR="002C7962" w:rsidRPr="00521899">
        <w:rPr>
          <w:rFonts w:ascii="Book Antiqua" w:eastAsia="Book Antiqua" w:hAnsi="Book Antiqua" w:cs="Book Antiqua"/>
        </w:rPr>
        <w:t xml:space="preserve"> </w:t>
      </w:r>
      <w:r w:rsidRPr="00521899">
        <w:rPr>
          <w:rFonts w:ascii="Book Antiqua" w:eastAsia="Book Antiqua" w:hAnsi="Book Antiqua" w:cs="Book Antiqua"/>
        </w:rPr>
        <w:t xml:space="preserve">10%). The prevalence of ABL was 48.7% in the mild group, 11.92% in the moderate group, and 3.11% in the severe group, respectively. Severe ABL caused implant exposure or subsidence. </w:t>
      </w:r>
    </w:p>
    <w:p w14:paraId="2122A318" w14:textId="7F13559E"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 xml:space="preserve">In 2019, </w:t>
      </w:r>
      <w:proofErr w:type="spellStart"/>
      <w:r w:rsidRPr="00521899">
        <w:rPr>
          <w:rFonts w:ascii="Book Antiqua" w:eastAsia="Book Antiqua" w:hAnsi="Book Antiqua" w:cs="Book Antiqua"/>
        </w:rPr>
        <w:t>Kieser</w:t>
      </w:r>
      <w:proofErr w:type="spellEnd"/>
      <w:r w:rsidRPr="00521899">
        <w:rPr>
          <w:rFonts w:ascii="Book Antiqua" w:eastAsia="Book Antiqua" w:hAnsi="Book Antiqua" w:cs="Book Antiqua"/>
        </w:rPr>
        <w:t xml:space="preserve">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27]</w:t>
      </w:r>
      <w:r w:rsidRPr="00521899">
        <w:rPr>
          <w:rFonts w:ascii="Book Antiqua" w:eastAsia="Book Antiqua" w:hAnsi="Book Antiqua" w:cs="Book Antiqua"/>
        </w:rPr>
        <w:t xml:space="preserve"> </w:t>
      </w:r>
      <w:r w:rsidR="00597C3A">
        <w:rPr>
          <w:rFonts w:ascii="Book Antiqua" w:eastAsia="Book Antiqua" w:hAnsi="Book Antiqua" w:cs="Book Antiqua"/>
        </w:rPr>
        <w:t>slightly</w:t>
      </w:r>
      <w:r w:rsidRPr="00521899">
        <w:rPr>
          <w:rFonts w:ascii="Book Antiqua" w:eastAsia="Book Antiqua" w:hAnsi="Book Antiqua" w:cs="Book Antiqua"/>
        </w:rPr>
        <w:t xml:space="preserve"> revised their grading system. They divided severe ABL into two subgroups: severe with endplate collapse (four patients), and severe without endplate collapse (one patient, </w:t>
      </w:r>
      <w:r w:rsidR="00597C3A">
        <w:rPr>
          <w:rFonts w:ascii="Book Antiqua" w:eastAsia="Book Antiqua" w:hAnsi="Book Antiqua" w:cs="Book Antiqua"/>
        </w:rPr>
        <w:t xml:space="preserve">who </w:t>
      </w:r>
      <w:r w:rsidRPr="00521899">
        <w:rPr>
          <w:rFonts w:ascii="Book Antiqua" w:eastAsia="Book Antiqua" w:hAnsi="Book Antiqua" w:cs="Book Antiqua"/>
        </w:rPr>
        <w:t xml:space="preserve">showed a self-healing process). However, in their grading system, there was no significant difference among </w:t>
      </w:r>
      <w:r w:rsidR="00597C3A">
        <w:rPr>
          <w:rFonts w:ascii="Book Antiqua" w:eastAsia="Book Antiqua" w:hAnsi="Book Antiqua" w:cs="Book Antiqua"/>
        </w:rPr>
        <w:t xml:space="preserve">the </w:t>
      </w:r>
      <w:r w:rsidRPr="00521899">
        <w:rPr>
          <w:rFonts w:ascii="Book Antiqua" w:eastAsia="Book Antiqua" w:hAnsi="Book Antiqua" w:cs="Book Antiqua"/>
        </w:rPr>
        <w:t xml:space="preserve">groups in terms of radiological or clinical outcomes. Therefore, this grading system is not instructive </w:t>
      </w:r>
      <w:r w:rsidR="00597C3A">
        <w:rPr>
          <w:rFonts w:ascii="Book Antiqua" w:eastAsia="Book Antiqua" w:hAnsi="Book Antiqua" w:cs="Book Antiqua"/>
        </w:rPr>
        <w:t>in</w:t>
      </w:r>
      <w:r w:rsidRPr="00521899">
        <w:rPr>
          <w:rFonts w:ascii="Book Antiqua" w:eastAsia="Book Antiqua" w:hAnsi="Book Antiqua" w:cs="Book Antiqua"/>
        </w:rPr>
        <w:t xml:space="preserve"> clinical work. </w:t>
      </w:r>
    </w:p>
    <w:p w14:paraId="2122A319" w14:textId="77777777" w:rsidR="00A77B3E" w:rsidRPr="00521899" w:rsidRDefault="00A77B3E" w:rsidP="00B77C85">
      <w:pPr>
        <w:adjustRightInd w:val="0"/>
        <w:snapToGrid w:val="0"/>
        <w:spacing w:line="360" w:lineRule="auto"/>
        <w:ind w:firstLine="283"/>
        <w:jc w:val="both"/>
        <w:rPr>
          <w:rFonts w:ascii="Book Antiqua" w:hAnsi="Book Antiqua"/>
        </w:rPr>
      </w:pPr>
    </w:p>
    <w:p w14:paraId="2122A31A"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i/>
          <w:iCs/>
        </w:rPr>
        <w:t>Outcomes of ABL</w:t>
      </w:r>
    </w:p>
    <w:p w14:paraId="2122A31B" w14:textId="60CB736A"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lastRenderedPageBreak/>
        <w:t xml:space="preserve">All patients with ABL achieved similar clinical outcomes at </w:t>
      </w:r>
      <w:r w:rsidR="00597C3A">
        <w:rPr>
          <w:rFonts w:ascii="Book Antiqua" w:eastAsia="Book Antiqua" w:hAnsi="Book Antiqua" w:cs="Book Antiqua"/>
        </w:rPr>
        <w:t xml:space="preserve">the </w:t>
      </w:r>
      <w:r w:rsidRPr="00521899">
        <w:rPr>
          <w:rFonts w:ascii="Book Antiqua" w:eastAsia="Book Antiqua" w:hAnsi="Book Antiqua" w:cs="Book Antiqua"/>
        </w:rPr>
        <w:t xml:space="preserve">last follow-up, compared with those who did not develop ABL. In the study </w:t>
      </w:r>
      <w:r w:rsidR="00597C3A">
        <w:rPr>
          <w:rFonts w:ascii="Book Antiqua" w:eastAsia="Book Antiqua" w:hAnsi="Book Antiqua" w:cs="Book Antiqua"/>
        </w:rPr>
        <w:t>by</w:t>
      </w:r>
      <w:r w:rsidRPr="00521899">
        <w:rPr>
          <w:rFonts w:ascii="Book Antiqua" w:eastAsia="Book Antiqua" w:hAnsi="Book Antiqua" w:cs="Book Antiqua"/>
        </w:rPr>
        <w:t xml:space="preserve"> Ren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22]</w:t>
      </w:r>
      <w:r w:rsidRPr="00521899">
        <w:rPr>
          <w:rFonts w:ascii="Book Antiqua" w:eastAsia="Book Antiqua" w:hAnsi="Book Antiqua" w:cs="Book Antiqua"/>
        </w:rPr>
        <w:t>, three patients had ABL, and they did not complain of any subjective discomfort. Two patients had ABL &lt; 2</w:t>
      </w:r>
      <w:r w:rsidR="002C7962" w:rsidRPr="00521899">
        <w:rPr>
          <w:rFonts w:ascii="Book Antiqua" w:eastAsia="Book Antiqua" w:hAnsi="Book Antiqua" w:cs="Book Antiqua"/>
        </w:rPr>
        <w:t xml:space="preserve"> </w:t>
      </w:r>
      <w:r w:rsidRPr="00521899">
        <w:rPr>
          <w:rFonts w:ascii="Book Antiqua" w:eastAsia="Book Antiqua" w:hAnsi="Book Antiqua" w:cs="Book Antiqua"/>
        </w:rPr>
        <w:t>mm and Grade 2 HO was observed in one of them; one patient had ABL &gt; 2</w:t>
      </w:r>
      <w:r w:rsidR="002C7962" w:rsidRPr="00521899">
        <w:rPr>
          <w:rFonts w:ascii="Book Antiqua" w:eastAsia="Book Antiqua" w:hAnsi="Book Antiqua" w:cs="Book Antiqua"/>
        </w:rPr>
        <w:t xml:space="preserve"> </w:t>
      </w:r>
      <w:r w:rsidRPr="00521899">
        <w:rPr>
          <w:rFonts w:ascii="Book Antiqua" w:eastAsia="Book Antiqua" w:hAnsi="Book Antiqua" w:cs="Book Antiqua"/>
        </w:rPr>
        <w:t xml:space="preserve">mm, and grade 4 HO was noted in this patient. It is noteworthy that the authors only observed HO in three patients in this study. </w:t>
      </w:r>
    </w:p>
    <w:p w14:paraId="2122A31C" w14:textId="0D587449"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 xml:space="preserve">Hacker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23]</w:t>
      </w:r>
      <w:r w:rsidRPr="00521899">
        <w:rPr>
          <w:rFonts w:ascii="Book Antiqua" w:eastAsia="Book Antiqua" w:hAnsi="Book Antiqua" w:cs="Book Antiqua"/>
        </w:rPr>
        <w:t xml:space="preserve"> reported one patient with ABL who suffered from recurrent neck and arm pain after surgery for 52 mo. The shell angle was kyphosis at the last follow-up, as well as the </w:t>
      </w:r>
      <w:r w:rsidR="00CA3471" w:rsidRPr="00521899">
        <w:rPr>
          <w:rFonts w:ascii="Book Antiqua" w:hAnsi="Book Antiqua"/>
        </w:rPr>
        <w:t>functional spine unit</w:t>
      </w:r>
      <w:r w:rsidRPr="00521899">
        <w:rPr>
          <w:rFonts w:ascii="Book Antiqua" w:eastAsia="Book Antiqua" w:hAnsi="Book Antiqua" w:cs="Book Antiqua"/>
        </w:rPr>
        <w:t xml:space="preserve"> angle. This patient received revision surgery, in which the Bryan disc was removed and two-level anterior cervical fusion was performed. </w:t>
      </w:r>
    </w:p>
    <w:p w14:paraId="2122A31D" w14:textId="6DA182D3"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 xml:space="preserve">Kim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24]</w:t>
      </w:r>
      <w:r w:rsidRPr="00521899">
        <w:rPr>
          <w:rFonts w:ascii="Book Antiqua" w:eastAsia="Book Antiqua" w:hAnsi="Book Antiqua" w:cs="Book Antiqua"/>
        </w:rPr>
        <w:t xml:space="preserve"> described the outcomes of ABL in three patients. The average distance of ABL was 2.57</w:t>
      </w:r>
      <w:r w:rsidR="002C7962" w:rsidRPr="00521899">
        <w:rPr>
          <w:rFonts w:ascii="Book Antiqua" w:eastAsia="Book Antiqua" w:hAnsi="Book Antiqua" w:cs="Book Antiqua"/>
        </w:rPr>
        <w:t xml:space="preserve"> </w:t>
      </w:r>
      <w:r w:rsidRPr="00521899">
        <w:rPr>
          <w:rFonts w:ascii="Book Antiqua" w:eastAsia="Book Antiqua" w:hAnsi="Book Antiqua" w:cs="Book Antiqua"/>
        </w:rPr>
        <w:t>mm (range 2.0-3.0</w:t>
      </w:r>
      <w:r w:rsidR="002C7962" w:rsidRPr="00521899">
        <w:rPr>
          <w:rFonts w:ascii="Book Antiqua" w:eastAsia="Book Antiqua" w:hAnsi="Book Antiqua" w:cs="Book Antiqua"/>
        </w:rPr>
        <w:t xml:space="preserve"> </w:t>
      </w:r>
      <w:r w:rsidRPr="00521899">
        <w:rPr>
          <w:rFonts w:ascii="Book Antiqua" w:eastAsia="Book Antiqua" w:hAnsi="Book Antiqua" w:cs="Book Antiqua"/>
        </w:rPr>
        <w:t xml:space="preserve">mm). These three patients achieved satisfying clinical outcomes without any change </w:t>
      </w:r>
      <w:r w:rsidR="00597C3A">
        <w:rPr>
          <w:rFonts w:ascii="Book Antiqua" w:eastAsia="Book Antiqua" w:hAnsi="Book Antiqua" w:cs="Book Antiqua"/>
        </w:rPr>
        <w:t>in</w:t>
      </w:r>
      <w:r w:rsidRPr="00521899">
        <w:rPr>
          <w:rFonts w:ascii="Book Antiqua" w:eastAsia="Book Antiqua" w:hAnsi="Book Antiqua" w:cs="Book Antiqua"/>
        </w:rPr>
        <w:t xml:space="preserve"> symptoms during follow-up, and their pre- and post-operative </w:t>
      </w:r>
      <w:r w:rsidR="002C7962" w:rsidRPr="00521899">
        <w:rPr>
          <w:rFonts w:ascii="Book Antiqua" w:eastAsia="Book Antiqua" w:hAnsi="Book Antiqua" w:cs="Book Antiqua"/>
        </w:rPr>
        <w:t>read only memory</w:t>
      </w:r>
      <w:r w:rsidRPr="00521899">
        <w:rPr>
          <w:rFonts w:ascii="Book Antiqua" w:eastAsia="Book Antiqua" w:hAnsi="Book Antiqua" w:cs="Book Antiqua"/>
        </w:rPr>
        <w:t xml:space="preserve"> were in the average range of this study. Ossification of </w:t>
      </w:r>
      <w:r w:rsidR="00597C3A">
        <w:rPr>
          <w:rFonts w:ascii="Book Antiqua" w:eastAsia="Book Antiqua" w:hAnsi="Book Antiqua" w:cs="Book Antiqua"/>
        </w:rPr>
        <w:t xml:space="preserve">the </w:t>
      </w:r>
      <w:r w:rsidR="00CA3471" w:rsidRPr="00521899">
        <w:rPr>
          <w:rFonts w:ascii="Book Antiqua" w:hAnsi="Book Antiqua"/>
        </w:rPr>
        <w:t>anterior longitudinal ligament</w:t>
      </w:r>
      <w:r w:rsidR="00D51631" w:rsidRPr="00521899">
        <w:rPr>
          <w:rFonts w:ascii="Book Antiqua" w:eastAsia="Book Antiqua" w:hAnsi="Book Antiqua" w:cs="Book Antiqua"/>
        </w:rPr>
        <w:t xml:space="preserve"> (</w:t>
      </w:r>
      <w:r w:rsidRPr="00521899">
        <w:rPr>
          <w:rFonts w:ascii="Book Antiqua" w:eastAsia="Book Antiqua" w:hAnsi="Book Antiqua" w:cs="Book Antiqua"/>
        </w:rPr>
        <w:t>ALL</w:t>
      </w:r>
      <w:r w:rsidR="00D51631" w:rsidRPr="00521899">
        <w:rPr>
          <w:rFonts w:ascii="Book Antiqua" w:eastAsia="Book Antiqua" w:hAnsi="Book Antiqua" w:cs="Book Antiqua"/>
        </w:rPr>
        <w:t>)</w:t>
      </w:r>
      <w:r w:rsidRPr="00521899">
        <w:rPr>
          <w:rFonts w:ascii="Book Antiqua" w:eastAsia="Book Antiqua" w:hAnsi="Book Antiqua" w:cs="Book Antiqua"/>
        </w:rPr>
        <w:t xml:space="preserve"> at the inferior adjacent level was noted in one patient at </w:t>
      </w:r>
      <w:r w:rsidR="00597C3A">
        <w:rPr>
          <w:rFonts w:ascii="Book Antiqua" w:eastAsia="Book Antiqua" w:hAnsi="Book Antiqua" w:cs="Book Antiqua"/>
        </w:rPr>
        <w:t xml:space="preserve">the </w:t>
      </w:r>
      <w:r w:rsidRPr="00521899">
        <w:rPr>
          <w:rFonts w:ascii="Book Antiqua" w:eastAsia="Book Antiqua" w:hAnsi="Book Antiqua" w:cs="Book Antiqua"/>
        </w:rPr>
        <w:t>two</w:t>
      </w:r>
      <w:r w:rsidR="00597C3A">
        <w:rPr>
          <w:rFonts w:ascii="Book Antiqua" w:eastAsia="Book Antiqua" w:hAnsi="Book Antiqua" w:cs="Book Antiqua"/>
        </w:rPr>
        <w:t>-</w:t>
      </w:r>
      <w:r w:rsidRPr="00521899">
        <w:rPr>
          <w:rFonts w:ascii="Book Antiqua" w:eastAsia="Book Antiqua" w:hAnsi="Book Antiqua" w:cs="Book Antiqua"/>
        </w:rPr>
        <w:t>year follow-up.</w:t>
      </w:r>
    </w:p>
    <w:p w14:paraId="2122A31E" w14:textId="66B1B18C" w:rsidR="00A77B3E" w:rsidRPr="00521899" w:rsidRDefault="00181CA7" w:rsidP="00B77C85">
      <w:pPr>
        <w:shd w:val="clear" w:color="auto" w:fill="FFFFFF"/>
        <w:adjustRightInd w:val="0"/>
        <w:snapToGrid w:val="0"/>
        <w:spacing w:line="360" w:lineRule="auto"/>
        <w:ind w:firstLineChars="100" w:firstLine="240"/>
        <w:jc w:val="both"/>
        <w:rPr>
          <w:rFonts w:ascii="Book Antiqua" w:eastAsia="宋体" w:hAnsi="Book Antiqua" w:cs="Arial"/>
          <w:color w:val="2E3033"/>
          <w:lang w:eastAsia="zh-CN"/>
        </w:rPr>
      </w:pPr>
      <w:proofErr w:type="spellStart"/>
      <w:r w:rsidRPr="00521899">
        <w:rPr>
          <w:rFonts w:ascii="Book Antiqua" w:eastAsia="Book Antiqua" w:hAnsi="Book Antiqua" w:cs="Book Antiqua"/>
        </w:rPr>
        <w:t>Heo</w:t>
      </w:r>
      <w:proofErr w:type="spellEnd"/>
      <w:r w:rsidRPr="00521899">
        <w:rPr>
          <w:rFonts w:ascii="Book Antiqua" w:eastAsia="Book Antiqua" w:hAnsi="Book Antiqua" w:cs="Book Antiqua"/>
        </w:rPr>
        <w:t xml:space="preserve">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25]</w:t>
      </w:r>
      <w:r w:rsidRPr="00521899">
        <w:rPr>
          <w:rFonts w:ascii="Book Antiqua" w:eastAsia="Book Antiqua" w:hAnsi="Book Antiqua" w:cs="Book Antiqua"/>
        </w:rPr>
        <w:t xml:space="preserve"> addressed the clinical effects of ABL. In their research, patients in the major change group (implant exposure) suffered from obvious neck pain postoperatively. The </w:t>
      </w:r>
      <w:r w:rsidR="00CA3471" w:rsidRPr="00521899">
        <w:rPr>
          <w:rFonts w:ascii="Book Antiqua" w:hAnsi="Book Antiqua"/>
        </w:rPr>
        <w:t>visual analogue score</w:t>
      </w:r>
      <w:r w:rsidR="00597C3A">
        <w:rPr>
          <w:rFonts w:ascii="Book Antiqua" w:hAnsi="Book Antiqua"/>
        </w:rPr>
        <w:t>s for</w:t>
      </w:r>
      <w:r w:rsidRPr="00521899">
        <w:rPr>
          <w:rFonts w:ascii="Book Antiqua" w:eastAsia="Book Antiqua" w:hAnsi="Book Antiqua" w:cs="Book Antiqua"/>
        </w:rPr>
        <w:t xml:space="preserve"> neck </w:t>
      </w:r>
      <w:r w:rsidR="00597C3A">
        <w:rPr>
          <w:rFonts w:ascii="Book Antiqua" w:eastAsia="Book Antiqua" w:hAnsi="Book Antiqua" w:cs="Book Antiqua"/>
        </w:rPr>
        <w:t>pain</w:t>
      </w:r>
      <w:r w:rsidRPr="00521899">
        <w:rPr>
          <w:rFonts w:ascii="Book Antiqua" w:eastAsia="Book Antiqua" w:hAnsi="Book Antiqua" w:cs="Book Antiqua"/>
        </w:rPr>
        <w:t xml:space="preserve"> at 6 </w:t>
      </w:r>
      <w:proofErr w:type="spellStart"/>
      <w:r w:rsidRPr="00521899">
        <w:rPr>
          <w:rFonts w:ascii="Book Antiqua" w:eastAsia="Book Antiqua" w:hAnsi="Book Antiqua" w:cs="Book Antiqua"/>
        </w:rPr>
        <w:t>mo</w:t>
      </w:r>
      <w:proofErr w:type="spellEnd"/>
      <w:r w:rsidRPr="00521899">
        <w:rPr>
          <w:rFonts w:ascii="Book Antiqua" w:eastAsia="Book Antiqua" w:hAnsi="Book Antiqua" w:cs="Book Antiqua"/>
        </w:rPr>
        <w:t xml:space="preserve"> and 12 </w:t>
      </w:r>
      <w:proofErr w:type="spellStart"/>
      <w:r w:rsidRPr="00521899">
        <w:rPr>
          <w:rFonts w:ascii="Book Antiqua" w:eastAsia="Book Antiqua" w:hAnsi="Book Antiqua" w:cs="Book Antiqua"/>
        </w:rPr>
        <w:t>mo</w:t>
      </w:r>
      <w:proofErr w:type="spellEnd"/>
      <w:r w:rsidRPr="00521899">
        <w:rPr>
          <w:rFonts w:ascii="Book Antiqua" w:eastAsia="Book Antiqua" w:hAnsi="Book Antiqua" w:cs="Book Antiqua"/>
        </w:rPr>
        <w:t xml:space="preserve"> after surgery were 5.3</w:t>
      </w:r>
      <w:r w:rsidR="00D51631" w:rsidRPr="00521899">
        <w:rPr>
          <w:rFonts w:ascii="Book Antiqua" w:eastAsia="Book Antiqua" w:hAnsi="Book Antiqua" w:cs="Book Antiqua"/>
        </w:rPr>
        <w:t xml:space="preserve"> </w:t>
      </w:r>
      <w:r w:rsidRPr="00521899">
        <w:rPr>
          <w:rFonts w:ascii="Book Antiqua" w:eastAsia="Book Antiqua" w:hAnsi="Book Antiqua" w:cs="Book Antiqua"/>
        </w:rPr>
        <w:t>±</w:t>
      </w:r>
      <w:r w:rsidR="00D51631" w:rsidRPr="00521899">
        <w:rPr>
          <w:rFonts w:ascii="Book Antiqua" w:eastAsia="Book Antiqua" w:hAnsi="Book Antiqua" w:cs="Book Antiqua"/>
        </w:rPr>
        <w:t xml:space="preserve"> </w:t>
      </w:r>
      <w:r w:rsidRPr="00521899">
        <w:rPr>
          <w:rFonts w:ascii="Book Antiqua" w:eastAsia="Book Antiqua" w:hAnsi="Book Antiqua" w:cs="Book Antiqua"/>
        </w:rPr>
        <w:t>2.0 and 4.7</w:t>
      </w:r>
      <w:r w:rsidR="00D51631" w:rsidRPr="00521899">
        <w:rPr>
          <w:rFonts w:ascii="Book Antiqua" w:eastAsia="Book Antiqua" w:hAnsi="Book Antiqua" w:cs="Book Antiqua"/>
        </w:rPr>
        <w:t xml:space="preserve"> </w:t>
      </w:r>
      <w:r w:rsidRPr="00521899">
        <w:rPr>
          <w:rFonts w:ascii="Book Antiqua" w:eastAsia="Book Antiqua" w:hAnsi="Book Antiqua" w:cs="Book Antiqua"/>
        </w:rPr>
        <w:t>±</w:t>
      </w:r>
      <w:r w:rsidR="00D51631" w:rsidRPr="00521899">
        <w:rPr>
          <w:rFonts w:ascii="Book Antiqua" w:eastAsia="Book Antiqua" w:hAnsi="Book Antiqua" w:cs="Book Antiqua"/>
        </w:rPr>
        <w:t xml:space="preserve"> </w:t>
      </w:r>
      <w:r w:rsidRPr="00521899">
        <w:rPr>
          <w:rFonts w:ascii="Book Antiqua" w:eastAsia="Book Antiqua" w:hAnsi="Book Antiqua" w:cs="Book Antiqua"/>
        </w:rPr>
        <w:t>1.7, respectively, in the major change group; and 1.8</w:t>
      </w:r>
      <w:r w:rsidR="00D51631" w:rsidRPr="00521899">
        <w:rPr>
          <w:rFonts w:ascii="Book Antiqua" w:eastAsia="Book Antiqua" w:hAnsi="Book Antiqua" w:cs="Book Antiqua"/>
        </w:rPr>
        <w:t xml:space="preserve"> </w:t>
      </w:r>
      <w:r w:rsidRPr="00521899">
        <w:rPr>
          <w:rFonts w:ascii="Book Antiqua" w:eastAsia="Book Antiqua" w:hAnsi="Book Antiqua" w:cs="Book Antiqua"/>
        </w:rPr>
        <w:t>±</w:t>
      </w:r>
      <w:r w:rsidR="00D51631" w:rsidRPr="00521899">
        <w:rPr>
          <w:rFonts w:ascii="Book Antiqua" w:eastAsia="Book Antiqua" w:hAnsi="Book Antiqua" w:cs="Book Antiqua"/>
        </w:rPr>
        <w:t xml:space="preserve"> </w:t>
      </w:r>
      <w:r w:rsidRPr="00521899">
        <w:rPr>
          <w:rFonts w:ascii="Book Antiqua" w:eastAsia="Book Antiqua" w:hAnsi="Book Antiqua" w:cs="Book Antiqua"/>
        </w:rPr>
        <w:t>1.1 and 1.8</w:t>
      </w:r>
      <w:r w:rsidR="00D51631" w:rsidRPr="00521899">
        <w:rPr>
          <w:rFonts w:ascii="Book Antiqua" w:eastAsia="Book Antiqua" w:hAnsi="Book Antiqua" w:cs="Book Antiqua"/>
        </w:rPr>
        <w:t xml:space="preserve"> </w:t>
      </w:r>
      <w:r w:rsidRPr="00521899">
        <w:rPr>
          <w:rFonts w:ascii="Book Antiqua" w:eastAsia="Book Antiqua" w:hAnsi="Book Antiqua" w:cs="Book Antiqua"/>
        </w:rPr>
        <w:t>±</w:t>
      </w:r>
      <w:r w:rsidR="00D51631" w:rsidRPr="00521899">
        <w:rPr>
          <w:rFonts w:ascii="Book Antiqua" w:eastAsia="Book Antiqua" w:hAnsi="Book Antiqua" w:cs="Book Antiqua"/>
        </w:rPr>
        <w:t xml:space="preserve"> </w:t>
      </w:r>
      <w:r w:rsidRPr="00521899">
        <w:rPr>
          <w:rFonts w:ascii="Book Antiqua" w:eastAsia="Book Antiqua" w:hAnsi="Book Antiqua" w:cs="Book Antiqua"/>
        </w:rPr>
        <w:t xml:space="preserve">0.9, respectively, in the minor change group. Statistical differences were found between the two groups. The motion function was preserved at the last follow-up in the patients with ABL. </w:t>
      </w:r>
    </w:p>
    <w:p w14:paraId="2122A31F" w14:textId="5FD216E4" w:rsidR="00A77B3E" w:rsidRPr="00521899" w:rsidRDefault="00181CA7" w:rsidP="00B77C85">
      <w:pPr>
        <w:shd w:val="clear" w:color="auto" w:fill="FFFFFF"/>
        <w:adjustRightInd w:val="0"/>
        <w:snapToGrid w:val="0"/>
        <w:spacing w:line="360" w:lineRule="auto"/>
        <w:ind w:firstLineChars="100" w:firstLine="240"/>
        <w:jc w:val="both"/>
        <w:rPr>
          <w:rFonts w:ascii="Book Antiqua" w:eastAsia="Book Antiqua" w:hAnsi="Book Antiqua" w:cs="Book Antiqua"/>
        </w:rPr>
      </w:pPr>
      <w:proofErr w:type="spellStart"/>
      <w:r w:rsidRPr="00521899">
        <w:rPr>
          <w:rFonts w:ascii="Book Antiqua" w:eastAsia="Book Antiqua" w:hAnsi="Book Antiqua" w:cs="Book Antiqua"/>
        </w:rPr>
        <w:t>Kieser</w:t>
      </w:r>
      <w:proofErr w:type="spellEnd"/>
      <w:r w:rsidRPr="00521899">
        <w:rPr>
          <w:rFonts w:ascii="Book Antiqua" w:eastAsia="Book Antiqua" w:hAnsi="Book Antiqua" w:cs="Book Antiqua"/>
        </w:rPr>
        <w:t xml:space="preserve"> </w:t>
      </w:r>
      <w:r w:rsidRPr="00521899">
        <w:rPr>
          <w:rFonts w:ascii="Book Antiqua" w:eastAsia="Book Antiqua" w:hAnsi="Book Antiqua" w:cs="Book Antiqua"/>
          <w:i/>
          <w:iCs/>
        </w:rPr>
        <w:t>et al</w:t>
      </w:r>
      <w:r w:rsidRPr="00521899">
        <w:rPr>
          <w:rFonts w:ascii="Book Antiqua" w:eastAsia="Book Antiqua" w:hAnsi="Book Antiqua" w:cs="Book Antiqua"/>
          <w:vertAlign w:val="superscript"/>
        </w:rPr>
        <w:t>[26,27]</w:t>
      </w:r>
      <w:r w:rsidRPr="00521899">
        <w:rPr>
          <w:rFonts w:ascii="Book Antiqua" w:eastAsia="Book Antiqua" w:hAnsi="Book Antiqua" w:cs="Book Antiqua"/>
        </w:rPr>
        <w:t xml:space="preserve"> reported that ABL caused no statistical difference in </w:t>
      </w:r>
      <w:r w:rsidR="00CA3471" w:rsidRPr="00521899">
        <w:rPr>
          <w:rFonts w:ascii="Book Antiqua" w:hAnsi="Book Antiqua"/>
        </w:rPr>
        <w:t>visual analogue score</w:t>
      </w:r>
      <w:r w:rsidR="00597C3A">
        <w:rPr>
          <w:rFonts w:ascii="Book Antiqua" w:hAnsi="Book Antiqua"/>
        </w:rPr>
        <w:t xml:space="preserve"> for</w:t>
      </w:r>
      <w:r w:rsidRPr="00521899">
        <w:rPr>
          <w:rFonts w:ascii="Book Antiqua" w:eastAsia="Book Antiqua" w:hAnsi="Book Antiqua" w:cs="Book Antiqua"/>
        </w:rPr>
        <w:t xml:space="preserve"> arm or neck </w:t>
      </w:r>
      <w:r w:rsidR="00597C3A">
        <w:rPr>
          <w:rFonts w:ascii="Book Antiqua" w:eastAsia="Book Antiqua" w:hAnsi="Book Antiqua" w:cs="Book Antiqua"/>
        </w:rPr>
        <w:t>pain</w:t>
      </w:r>
      <w:r w:rsidRPr="00521899">
        <w:rPr>
          <w:rFonts w:ascii="Book Antiqua" w:eastAsia="Book Antiqua" w:hAnsi="Book Antiqua" w:cs="Book Antiqua"/>
        </w:rPr>
        <w:t xml:space="preserve"> at any time after surgery, although the </w:t>
      </w:r>
      <w:r w:rsidR="00CA3471" w:rsidRPr="00521899">
        <w:rPr>
          <w:rFonts w:ascii="Book Antiqua" w:hAnsi="Book Antiqua"/>
        </w:rPr>
        <w:t>neck disability index</w:t>
      </w:r>
      <w:r w:rsidRPr="00521899">
        <w:rPr>
          <w:rFonts w:ascii="Book Antiqua" w:eastAsia="Book Antiqua" w:hAnsi="Book Antiqua" w:cs="Book Antiqua"/>
        </w:rPr>
        <w:t xml:space="preserve"> score showed a decreasing trend at the last follow-up in patients with ABL (18.9 in the non-ABL group, 11.2 in the mild group, 10.1 in the moderate group, and 9.0 in the severe group, </w:t>
      </w:r>
      <w:r w:rsidRPr="00521899">
        <w:rPr>
          <w:rFonts w:ascii="Book Antiqua" w:eastAsia="Book Antiqua" w:hAnsi="Book Antiqua" w:cs="Book Antiqua"/>
          <w:i/>
          <w:iCs/>
        </w:rPr>
        <w:t>P</w:t>
      </w:r>
      <w:r w:rsidRPr="00521899">
        <w:rPr>
          <w:rFonts w:ascii="Book Antiqua" w:eastAsia="Book Antiqua" w:hAnsi="Book Antiqua" w:cs="Book Antiqua"/>
        </w:rPr>
        <w:t xml:space="preserve"> = 0.094). Implant exposure or </w:t>
      </w:r>
      <w:r w:rsidRPr="00521899">
        <w:rPr>
          <w:rFonts w:ascii="Book Antiqua" w:eastAsia="Book Antiqua" w:hAnsi="Book Antiqua" w:cs="Book Antiqua"/>
        </w:rPr>
        <w:lastRenderedPageBreak/>
        <w:t xml:space="preserve">subsidence was </w:t>
      </w:r>
      <w:r w:rsidR="00597C3A">
        <w:rPr>
          <w:rFonts w:ascii="Book Antiqua" w:eastAsia="Book Antiqua" w:hAnsi="Book Antiqua" w:cs="Book Antiqua"/>
        </w:rPr>
        <w:t>observed</w:t>
      </w:r>
      <w:r w:rsidRPr="00521899">
        <w:rPr>
          <w:rFonts w:ascii="Book Antiqua" w:eastAsia="Book Antiqua" w:hAnsi="Book Antiqua" w:cs="Book Antiqua"/>
        </w:rPr>
        <w:t xml:space="preserve"> in patients with severe ABL. Additionally, a significant relationship between </w:t>
      </w:r>
      <w:r w:rsidR="00D444A4" w:rsidRPr="00521899">
        <w:rPr>
          <w:rFonts w:ascii="Book Antiqua" w:eastAsia="Book Antiqua" w:hAnsi="Book Antiqua" w:cs="Book Antiqua"/>
        </w:rPr>
        <w:t xml:space="preserve">Grade </w:t>
      </w:r>
      <w:r w:rsidRPr="00521899">
        <w:rPr>
          <w:rFonts w:ascii="Book Antiqua" w:eastAsia="Book Antiqua" w:hAnsi="Book Antiqua" w:cs="Book Antiqua"/>
        </w:rPr>
        <w:t xml:space="preserve">4 HO and ABL was found in their research. </w:t>
      </w:r>
    </w:p>
    <w:p w14:paraId="2122A320" w14:textId="77777777" w:rsidR="00A77B3E" w:rsidRPr="00521899" w:rsidRDefault="00A77B3E" w:rsidP="00B77C85">
      <w:pPr>
        <w:adjustRightInd w:val="0"/>
        <w:snapToGrid w:val="0"/>
        <w:spacing w:line="360" w:lineRule="auto"/>
        <w:ind w:firstLine="283"/>
        <w:jc w:val="both"/>
        <w:rPr>
          <w:rFonts w:ascii="Book Antiqua" w:hAnsi="Book Antiqua"/>
        </w:rPr>
      </w:pPr>
    </w:p>
    <w:p w14:paraId="2122A321"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i/>
          <w:iCs/>
        </w:rPr>
        <w:t>Potential risk factors and mechanism of ABL</w:t>
      </w:r>
    </w:p>
    <w:p w14:paraId="2122A322" w14:textId="47F47270" w:rsidR="00A77B3E" w:rsidRPr="00521899" w:rsidRDefault="00181CA7" w:rsidP="00B77C85">
      <w:pPr>
        <w:adjustRightInd w:val="0"/>
        <w:snapToGrid w:val="0"/>
        <w:spacing w:line="360" w:lineRule="auto"/>
        <w:jc w:val="both"/>
        <w:rPr>
          <w:rFonts w:ascii="Book Antiqua" w:hAnsi="Book Antiqua"/>
        </w:rPr>
      </w:pPr>
      <w:proofErr w:type="spellStart"/>
      <w:r w:rsidRPr="00521899">
        <w:rPr>
          <w:rFonts w:ascii="Book Antiqua" w:eastAsia="Book Antiqua" w:hAnsi="Book Antiqua" w:cs="Book Antiqua"/>
        </w:rPr>
        <w:t>Kieser</w:t>
      </w:r>
      <w:proofErr w:type="spellEnd"/>
      <w:r w:rsidRPr="00521899">
        <w:rPr>
          <w:rFonts w:ascii="Book Antiqua" w:eastAsia="Book Antiqua" w:hAnsi="Book Antiqua" w:cs="Book Antiqua"/>
        </w:rPr>
        <w:t xml:space="preserve">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26,27]</w:t>
      </w:r>
      <w:r w:rsidRPr="00521899">
        <w:rPr>
          <w:rFonts w:ascii="Book Antiqua" w:eastAsia="Book Antiqua" w:hAnsi="Book Antiqua" w:cs="Book Antiqua"/>
        </w:rPr>
        <w:t xml:space="preserve"> analyzed the potential risk factors </w:t>
      </w:r>
      <w:r w:rsidR="00597C3A">
        <w:rPr>
          <w:rFonts w:ascii="Book Antiqua" w:eastAsia="Book Antiqua" w:hAnsi="Book Antiqua" w:cs="Book Antiqua"/>
        </w:rPr>
        <w:t>for</w:t>
      </w:r>
      <w:r w:rsidRPr="00521899">
        <w:rPr>
          <w:rFonts w:ascii="Book Antiqua" w:eastAsia="Book Antiqua" w:hAnsi="Book Antiqua" w:cs="Book Antiqua"/>
        </w:rPr>
        <w:t xml:space="preserve"> ABL. In their retrospective studies with a minimum follow-up</w:t>
      </w:r>
      <w:r w:rsidR="00597C3A" w:rsidRPr="00597C3A">
        <w:rPr>
          <w:rFonts w:ascii="Book Antiqua" w:eastAsia="Book Antiqua" w:hAnsi="Book Antiqua" w:cs="Book Antiqua"/>
        </w:rPr>
        <w:t xml:space="preserve"> </w:t>
      </w:r>
      <w:r w:rsidR="00597C3A">
        <w:rPr>
          <w:rFonts w:ascii="Book Antiqua" w:eastAsia="Book Antiqua" w:hAnsi="Book Antiqua" w:cs="Book Antiqua"/>
        </w:rPr>
        <w:t xml:space="preserve">of </w:t>
      </w:r>
      <w:r w:rsidR="00597C3A" w:rsidRPr="00521899">
        <w:rPr>
          <w:rFonts w:ascii="Book Antiqua" w:eastAsia="Book Antiqua" w:hAnsi="Book Antiqua" w:cs="Book Antiqua"/>
        </w:rPr>
        <w:t>five years</w:t>
      </w:r>
      <w:r w:rsidRPr="00521899">
        <w:rPr>
          <w:rFonts w:ascii="Book Antiqua" w:eastAsia="Book Antiqua" w:hAnsi="Book Antiqua" w:cs="Book Antiqua"/>
        </w:rPr>
        <w:t xml:space="preserve">, they </w:t>
      </w:r>
      <w:r w:rsidR="00597C3A">
        <w:rPr>
          <w:rFonts w:ascii="Book Antiqua" w:eastAsia="Book Antiqua" w:hAnsi="Book Antiqua" w:cs="Book Antiqua"/>
        </w:rPr>
        <w:t>found that</w:t>
      </w:r>
      <w:r w:rsidRPr="00521899">
        <w:rPr>
          <w:rFonts w:ascii="Book Antiqua" w:eastAsia="Book Antiqua" w:hAnsi="Book Antiqua" w:cs="Book Antiqua"/>
        </w:rPr>
        <w:t xml:space="preserve"> the number of levels operated </w:t>
      </w:r>
      <w:r w:rsidR="00597C3A">
        <w:rPr>
          <w:rFonts w:ascii="Book Antiqua" w:eastAsia="Book Antiqua" w:hAnsi="Book Antiqua" w:cs="Book Antiqua"/>
        </w:rPr>
        <w:t>w</w:t>
      </w:r>
      <w:r w:rsidRPr="00521899">
        <w:rPr>
          <w:rFonts w:ascii="Book Antiqua" w:eastAsia="Book Antiqua" w:hAnsi="Book Antiqua" w:cs="Book Antiqua"/>
        </w:rPr>
        <w:t xml:space="preserve">as the only risk factor. Other variables including age, sex, cervical alignment, </w:t>
      </w:r>
      <w:r w:rsidR="002C7962" w:rsidRPr="00521899">
        <w:rPr>
          <w:rFonts w:ascii="Book Antiqua" w:eastAsia="Book Antiqua" w:hAnsi="Book Antiqua" w:cs="Book Antiqua"/>
        </w:rPr>
        <w:t>read only memory</w:t>
      </w:r>
      <w:r w:rsidRPr="00521899">
        <w:rPr>
          <w:rFonts w:ascii="Book Antiqua" w:eastAsia="Book Antiqua" w:hAnsi="Book Antiqua" w:cs="Book Antiqua"/>
        </w:rPr>
        <w:t xml:space="preserve">, and implant position </w:t>
      </w:r>
      <w:r w:rsidR="00597C3A">
        <w:rPr>
          <w:rFonts w:ascii="Book Antiqua" w:eastAsia="Book Antiqua" w:hAnsi="Book Antiqua" w:cs="Book Antiqua"/>
        </w:rPr>
        <w:t>were</w:t>
      </w:r>
      <w:r w:rsidRPr="00521899">
        <w:rPr>
          <w:rFonts w:ascii="Book Antiqua" w:eastAsia="Book Antiqua" w:hAnsi="Book Antiqua" w:cs="Book Antiqua"/>
        </w:rPr>
        <w:t xml:space="preserve"> not relate</w:t>
      </w:r>
      <w:r w:rsidR="00597C3A">
        <w:rPr>
          <w:rFonts w:ascii="Book Antiqua" w:eastAsia="Book Antiqua" w:hAnsi="Book Antiqua" w:cs="Book Antiqua"/>
        </w:rPr>
        <w:t>d</w:t>
      </w:r>
      <w:r w:rsidRPr="00521899">
        <w:rPr>
          <w:rFonts w:ascii="Book Antiqua" w:eastAsia="Book Antiqua" w:hAnsi="Book Antiqua" w:cs="Book Antiqua"/>
        </w:rPr>
        <w:t xml:space="preserve"> to ABL. They hypothesized that the extensive exposure and drilling of vertebra might cause a direct osteolytic insult, and the more the dissection and soft-tissue stripping during multilevel surgery, the greater the bone insult. </w:t>
      </w:r>
      <w:r w:rsidR="00EA63B0">
        <w:rPr>
          <w:rFonts w:ascii="Book Antiqua" w:eastAsia="Book Antiqua" w:hAnsi="Book Antiqua" w:cs="Book Antiqua"/>
        </w:rPr>
        <w:t>In addition</w:t>
      </w:r>
      <w:r w:rsidRPr="00521899">
        <w:rPr>
          <w:rFonts w:ascii="Book Antiqua" w:eastAsia="Book Antiqua" w:hAnsi="Book Antiqua" w:cs="Book Antiqua"/>
        </w:rPr>
        <w:t xml:space="preserve">, </w:t>
      </w:r>
      <w:proofErr w:type="spellStart"/>
      <w:r w:rsidRPr="00521899">
        <w:rPr>
          <w:rFonts w:ascii="Book Antiqua" w:eastAsia="Book Antiqua" w:hAnsi="Book Antiqua" w:cs="Book Antiqua"/>
        </w:rPr>
        <w:t>Kieser</w:t>
      </w:r>
      <w:proofErr w:type="spellEnd"/>
      <w:r w:rsidRPr="00521899">
        <w:rPr>
          <w:rFonts w:ascii="Book Antiqua" w:eastAsia="Book Antiqua" w:hAnsi="Book Antiqua" w:cs="Book Antiqua"/>
        </w:rPr>
        <w:t xml:space="preserve"> found </w:t>
      </w:r>
      <w:r w:rsidR="00EA63B0">
        <w:rPr>
          <w:rFonts w:ascii="Book Antiqua" w:eastAsia="Book Antiqua" w:hAnsi="Book Antiqua" w:cs="Book Antiqua"/>
        </w:rPr>
        <w:t xml:space="preserve">that </w:t>
      </w:r>
      <w:r w:rsidRPr="00521899">
        <w:rPr>
          <w:rFonts w:ascii="Book Antiqua" w:eastAsia="Book Antiqua" w:hAnsi="Book Antiqua" w:cs="Book Antiqua"/>
        </w:rPr>
        <w:t xml:space="preserve">the cranial endplate was exposed to a greater risk of ABL, which could be due to resection of </w:t>
      </w:r>
      <w:r w:rsidR="00EA63B0">
        <w:rPr>
          <w:rFonts w:ascii="Book Antiqua" w:eastAsia="Book Antiqua" w:hAnsi="Book Antiqua" w:cs="Book Antiqua"/>
        </w:rPr>
        <w:t xml:space="preserve">the </w:t>
      </w:r>
      <w:r w:rsidRPr="00521899">
        <w:rPr>
          <w:rFonts w:ascii="Book Antiqua" w:eastAsia="Book Antiqua" w:hAnsi="Book Antiqua" w:cs="Book Antiqua"/>
        </w:rPr>
        <w:t>ALL. The ALL attaches tightly to the inferior portion of the ventral surface of the cervical vertebrae, and this region would be non-loaded and subsequently resorb</w:t>
      </w:r>
      <w:r w:rsidR="00EA63B0">
        <w:rPr>
          <w:rFonts w:ascii="Book Antiqua" w:eastAsia="Book Antiqua" w:hAnsi="Book Antiqua" w:cs="Book Antiqua"/>
        </w:rPr>
        <w:t>ed</w:t>
      </w:r>
      <w:r w:rsidRPr="00521899">
        <w:rPr>
          <w:rFonts w:ascii="Book Antiqua" w:eastAsia="Book Antiqua" w:hAnsi="Book Antiqua" w:cs="Book Antiqua"/>
        </w:rPr>
        <w:t xml:space="preserve"> after resection of </w:t>
      </w:r>
      <w:r w:rsidR="00EA63B0">
        <w:rPr>
          <w:rFonts w:ascii="Book Antiqua" w:eastAsia="Book Antiqua" w:hAnsi="Book Antiqua" w:cs="Book Antiqua"/>
        </w:rPr>
        <w:t xml:space="preserve">the </w:t>
      </w:r>
      <w:r w:rsidRPr="00521899">
        <w:rPr>
          <w:rFonts w:ascii="Book Antiqua" w:eastAsia="Book Antiqua" w:hAnsi="Book Antiqua" w:cs="Book Antiqua"/>
        </w:rPr>
        <w:t xml:space="preserve">ALL. </w:t>
      </w:r>
    </w:p>
    <w:p w14:paraId="2122A323" w14:textId="3028AA2F"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In 2019</w:t>
      </w:r>
      <w:r w:rsidR="00EA63B0">
        <w:rPr>
          <w:rFonts w:ascii="Book Antiqua" w:eastAsia="Book Antiqua" w:hAnsi="Book Antiqua" w:cs="Book Antiqua"/>
        </w:rPr>
        <w:t>,</w:t>
      </w:r>
      <w:r w:rsidRPr="00521899">
        <w:rPr>
          <w:rFonts w:ascii="Book Antiqua" w:eastAsia="Book Antiqua" w:hAnsi="Book Antiqua" w:cs="Book Antiqua"/>
        </w:rPr>
        <w:t xml:space="preserve"> </w:t>
      </w:r>
      <w:proofErr w:type="spellStart"/>
      <w:r w:rsidRPr="00521899">
        <w:rPr>
          <w:rFonts w:ascii="Book Antiqua" w:eastAsia="Book Antiqua" w:hAnsi="Book Antiqua" w:cs="Book Antiqua"/>
        </w:rPr>
        <w:t>Kieser</w:t>
      </w:r>
      <w:proofErr w:type="spellEnd"/>
      <w:r w:rsidRPr="00521899">
        <w:rPr>
          <w:rFonts w:ascii="Book Antiqua" w:eastAsia="Book Antiqua" w:hAnsi="Book Antiqua" w:cs="Book Antiqua"/>
        </w:rPr>
        <w:t xml:space="preserve">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27]</w:t>
      </w:r>
      <w:r w:rsidRPr="00521899">
        <w:rPr>
          <w:rFonts w:ascii="Book Antiqua" w:eastAsia="Book Antiqua" w:hAnsi="Book Antiqua" w:cs="Book Antiqua"/>
        </w:rPr>
        <w:t xml:space="preserve"> proposed the mechanism of ABL of different degrees. The direct heat necrosis of </w:t>
      </w:r>
      <w:r w:rsidR="00EA63B0">
        <w:rPr>
          <w:rFonts w:ascii="Book Antiqua" w:eastAsia="Book Antiqua" w:hAnsi="Book Antiqua" w:cs="Book Antiqua"/>
        </w:rPr>
        <w:t xml:space="preserve">the </w:t>
      </w:r>
      <w:r w:rsidRPr="00521899">
        <w:rPr>
          <w:rFonts w:ascii="Book Antiqua" w:eastAsia="Book Antiqua" w:hAnsi="Book Antiqua" w:cs="Book Antiqua"/>
        </w:rPr>
        <w:t xml:space="preserve">vertebra and resection of </w:t>
      </w:r>
      <w:r w:rsidR="00EA63B0">
        <w:rPr>
          <w:rFonts w:ascii="Book Antiqua" w:eastAsia="Book Antiqua" w:hAnsi="Book Antiqua" w:cs="Book Antiqua"/>
        </w:rPr>
        <w:t xml:space="preserve">the </w:t>
      </w:r>
      <w:r w:rsidRPr="00521899">
        <w:rPr>
          <w:rFonts w:ascii="Book Antiqua" w:eastAsia="Book Antiqua" w:hAnsi="Book Antiqua" w:cs="Book Antiqua"/>
        </w:rPr>
        <w:t xml:space="preserve">ALL may cause </w:t>
      </w:r>
      <w:r w:rsidR="00D444A4" w:rsidRPr="00521899">
        <w:rPr>
          <w:rFonts w:ascii="Book Antiqua" w:eastAsia="Book Antiqua" w:hAnsi="Book Antiqua" w:cs="Book Antiqua"/>
        </w:rPr>
        <w:t xml:space="preserve">Grade </w:t>
      </w:r>
      <w:r w:rsidRPr="00521899">
        <w:rPr>
          <w:rFonts w:ascii="Book Antiqua" w:eastAsia="Book Antiqua" w:hAnsi="Book Antiqua" w:cs="Book Antiqua"/>
        </w:rPr>
        <w:t xml:space="preserve">1-2 ABL. </w:t>
      </w:r>
      <w:r w:rsidR="00EA63B0">
        <w:rPr>
          <w:rFonts w:ascii="Book Antiqua" w:eastAsia="Book Antiqua" w:hAnsi="Book Antiqua" w:cs="Book Antiqua"/>
        </w:rPr>
        <w:t>I</w:t>
      </w:r>
      <w:r w:rsidRPr="00521899">
        <w:rPr>
          <w:rFonts w:ascii="Book Antiqua" w:eastAsia="Book Antiqua" w:hAnsi="Book Antiqua" w:cs="Book Antiqua"/>
        </w:rPr>
        <w:t xml:space="preserve">njury </w:t>
      </w:r>
      <w:r w:rsidR="00EA63B0">
        <w:rPr>
          <w:rFonts w:ascii="Book Antiqua" w:eastAsia="Book Antiqua" w:hAnsi="Book Antiqua" w:cs="Book Antiqua"/>
        </w:rPr>
        <w:t>to</w:t>
      </w:r>
      <w:r w:rsidRPr="00521899">
        <w:rPr>
          <w:rFonts w:ascii="Book Antiqua" w:eastAsia="Book Antiqua" w:hAnsi="Book Antiqua" w:cs="Book Antiqua"/>
        </w:rPr>
        <w:t xml:space="preserve"> nutri</w:t>
      </w:r>
      <w:r w:rsidR="009916B4">
        <w:rPr>
          <w:rFonts w:ascii="Book Antiqua" w:eastAsia="Book Antiqua" w:hAnsi="Book Antiqua" w:cs="Book Antiqua"/>
        </w:rPr>
        <w:t>ent</w:t>
      </w:r>
      <w:r w:rsidRPr="00521899">
        <w:rPr>
          <w:rFonts w:ascii="Book Antiqua" w:eastAsia="Book Antiqua" w:hAnsi="Book Antiqua" w:cs="Book Antiqua"/>
        </w:rPr>
        <w:t xml:space="preserve"> vessels of the vertebra and subsequent avascular necrosis may lead to grade 3-4 ABL.</w:t>
      </w:r>
    </w:p>
    <w:p w14:paraId="2122A324" w14:textId="2315959B" w:rsidR="00A77B3E" w:rsidRPr="00521899" w:rsidRDefault="00181CA7" w:rsidP="00B77C85">
      <w:pPr>
        <w:adjustRightInd w:val="0"/>
        <w:snapToGrid w:val="0"/>
        <w:spacing w:line="360" w:lineRule="auto"/>
        <w:ind w:firstLine="283"/>
        <w:jc w:val="both"/>
        <w:rPr>
          <w:rFonts w:ascii="Book Antiqua" w:hAnsi="Book Antiqua"/>
        </w:rPr>
      </w:pPr>
      <w:proofErr w:type="spellStart"/>
      <w:r w:rsidRPr="00521899">
        <w:rPr>
          <w:rFonts w:ascii="Book Antiqua" w:eastAsia="Book Antiqua" w:hAnsi="Book Antiqua" w:cs="Book Antiqua"/>
        </w:rPr>
        <w:t>Heo</w:t>
      </w:r>
      <w:proofErr w:type="spellEnd"/>
      <w:r w:rsidRPr="00521899">
        <w:rPr>
          <w:rFonts w:ascii="Book Antiqua" w:eastAsia="Book Antiqua" w:hAnsi="Book Antiqua" w:cs="Book Antiqua"/>
        </w:rPr>
        <w:t xml:space="preserve">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25]</w:t>
      </w:r>
      <w:r w:rsidRPr="00521899">
        <w:rPr>
          <w:rFonts w:ascii="Book Antiqua" w:eastAsia="Book Antiqua" w:hAnsi="Book Antiqua" w:cs="Book Antiqua"/>
        </w:rPr>
        <w:t xml:space="preserve"> considered </w:t>
      </w:r>
      <w:r w:rsidR="00EA63B0">
        <w:rPr>
          <w:rFonts w:ascii="Book Antiqua" w:eastAsia="Book Antiqua" w:hAnsi="Book Antiqua" w:cs="Book Antiqua"/>
        </w:rPr>
        <w:t xml:space="preserve">that </w:t>
      </w:r>
      <w:r w:rsidRPr="00521899">
        <w:rPr>
          <w:rFonts w:ascii="Book Antiqua" w:eastAsia="Book Antiqua" w:hAnsi="Book Antiqua" w:cs="Book Antiqua"/>
        </w:rPr>
        <w:t xml:space="preserve">the stress shielding effects played an important role in ABL. They observed a complete cortical bone margin of the ABL area based on </w:t>
      </w:r>
      <w:r w:rsidR="00C6360B" w:rsidRPr="00521899">
        <w:rPr>
          <w:rFonts w:ascii="Book Antiqua" w:eastAsia="Book Antiqua" w:hAnsi="Book Antiqua" w:cs="Book Antiqua"/>
        </w:rPr>
        <w:t>computed tomography</w:t>
      </w:r>
      <w:r w:rsidRPr="00521899">
        <w:rPr>
          <w:rFonts w:ascii="Book Antiqua" w:eastAsia="Book Antiqua" w:hAnsi="Book Antiqua" w:cs="Book Antiqua"/>
        </w:rPr>
        <w:t xml:space="preserve"> scans, and did not find any radiolucent osteolytic lesion adjacent to the implants. This opinion was consistent with that of Kim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00D444A4" w:rsidRPr="00521899">
        <w:rPr>
          <w:rFonts w:ascii="Book Antiqua" w:eastAsia="Book Antiqua" w:hAnsi="Book Antiqua" w:cs="Book Antiqua"/>
          <w:iCs/>
          <w:vertAlign w:val="superscript"/>
        </w:rPr>
        <w:t>[</w:t>
      </w:r>
      <w:proofErr w:type="gramEnd"/>
      <w:r w:rsidR="00D444A4" w:rsidRPr="00521899">
        <w:rPr>
          <w:rFonts w:ascii="Book Antiqua" w:eastAsia="Book Antiqua" w:hAnsi="Book Antiqua" w:cs="Book Antiqua"/>
          <w:iCs/>
          <w:vertAlign w:val="superscript"/>
        </w:rPr>
        <w:t>24]</w:t>
      </w:r>
      <w:r w:rsidR="00C6360B" w:rsidRPr="00521899">
        <w:rPr>
          <w:rFonts w:ascii="Book Antiqua" w:eastAsia="Book Antiqua" w:hAnsi="Book Antiqua" w:cs="Book Antiqua"/>
          <w:i/>
          <w:iCs/>
        </w:rPr>
        <w:t>.</w:t>
      </w:r>
      <w:r w:rsidRPr="00521899">
        <w:rPr>
          <w:rFonts w:ascii="Book Antiqua" w:eastAsia="Book Antiqua" w:hAnsi="Book Antiqua" w:cs="Book Antiqua"/>
        </w:rPr>
        <w:t xml:space="preserve"> </w:t>
      </w:r>
    </w:p>
    <w:p w14:paraId="2122A325" w14:textId="5A65DD40"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 xml:space="preserve">Kim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24]</w:t>
      </w:r>
      <w:r w:rsidRPr="00521899">
        <w:rPr>
          <w:rFonts w:ascii="Book Antiqua" w:eastAsia="Book Antiqua" w:hAnsi="Book Antiqua" w:cs="Book Antiqua"/>
        </w:rPr>
        <w:t xml:space="preserve"> also speculated that the wear debris of artificial discs might induce the inflammatory response, and the inflammatory factors would recruit pre-osteoclast</w:t>
      </w:r>
      <w:r w:rsidR="00EA63B0">
        <w:rPr>
          <w:rFonts w:ascii="Book Antiqua" w:eastAsia="Book Antiqua" w:hAnsi="Book Antiqua" w:cs="Book Antiqua"/>
        </w:rPr>
        <w:t>s</w:t>
      </w:r>
      <w:r w:rsidRPr="00521899">
        <w:rPr>
          <w:rFonts w:ascii="Book Antiqua" w:eastAsia="Book Antiqua" w:hAnsi="Book Antiqua" w:cs="Book Antiqua"/>
        </w:rPr>
        <w:t xml:space="preserve"> and initiate the bone remodeling process. </w:t>
      </w:r>
    </w:p>
    <w:p w14:paraId="2122A326" w14:textId="771BCFDB"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 xml:space="preserve">Hacker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23]</w:t>
      </w:r>
      <w:r w:rsidRPr="00521899">
        <w:rPr>
          <w:rFonts w:ascii="Book Antiqua" w:eastAsia="Book Antiqua" w:hAnsi="Book Antiqua" w:cs="Book Antiqua"/>
        </w:rPr>
        <w:t xml:space="preserve"> believed th</w:t>
      </w:r>
      <w:r w:rsidR="00EA63B0">
        <w:rPr>
          <w:rFonts w:ascii="Book Antiqua" w:eastAsia="Book Antiqua" w:hAnsi="Book Antiqua" w:cs="Book Antiqua"/>
        </w:rPr>
        <w:t>at</w:t>
      </w:r>
      <w:r w:rsidRPr="00521899">
        <w:rPr>
          <w:rFonts w:ascii="Book Antiqua" w:eastAsia="Book Antiqua" w:hAnsi="Book Antiqua" w:cs="Book Antiqua"/>
        </w:rPr>
        <w:t xml:space="preserve"> low virulence bacterial infection of the endplate may account for the ABL </w:t>
      </w:r>
      <w:r w:rsidR="00EA63B0">
        <w:rPr>
          <w:rFonts w:ascii="Book Antiqua" w:eastAsia="Book Antiqua" w:hAnsi="Book Antiqua" w:cs="Book Antiqua"/>
        </w:rPr>
        <w:t>in</w:t>
      </w:r>
      <w:r w:rsidRPr="00521899">
        <w:rPr>
          <w:rFonts w:ascii="Book Antiqua" w:eastAsia="Book Antiqua" w:hAnsi="Book Antiqua" w:cs="Book Antiqua"/>
        </w:rPr>
        <w:t xml:space="preserve"> their case. They evaluated the tissue samples around </w:t>
      </w:r>
      <w:r w:rsidRPr="00521899">
        <w:rPr>
          <w:rFonts w:ascii="Book Antiqua" w:eastAsia="Book Antiqua" w:hAnsi="Book Antiqua" w:cs="Book Antiqua"/>
        </w:rPr>
        <w:lastRenderedPageBreak/>
        <w:t>the implant and did not find any pathological agent or culture except for macrophages.</w:t>
      </w:r>
    </w:p>
    <w:p w14:paraId="2122A327" w14:textId="47C3D41F" w:rsidR="00A77B3E" w:rsidRPr="00521899" w:rsidRDefault="00EA63B0" w:rsidP="00B77C85">
      <w:pPr>
        <w:adjustRightInd w:val="0"/>
        <w:snapToGrid w:val="0"/>
        <w:spacing w:line="360" w:lineRule="auto"/>
        <w:ind w:firstLine="283"/>
        <w:jc w:val="both"/>
        <w:rPr>
          <w:rFonts w:ascii="Book Antiqua" w:hAnsi="Book Antiqua"/>
        </w:rPr>
      </w:pPr>
      <w:r>
        <w:rPr>
          <w:rFonts w:ascii="Book Antiqua" w:eastAsia="Book Antiqua" w:hAnsi="Book Antiqua" w:cs="Book Antiqua"/>
        </w:rPr>
        <w:t>In</w:t>
      </w:r>
      <w:r w:rsidR="00181CA7" w:rsidRPr="00521899">
        <w:rPr>
          <w:rFonts w:ascii="Book Antiqua" w:eastAsia="Book Antiqua" w:hAnsi="Book Antiqua" w:cs="Book Antiqua"/>
        </w:rPr>
        <w:t xml:space="preserve"> contrast, Ren </w:t>
      </w:r>
      <w:r w:rsidR="00181CA7" w:rsidRPr="00521899">
        <w:rPr>
          <w:rFonts w:ascii="Book Antiqua" w:eastAsia="Book Antiqua" w:hAnsi="Book Antiqua" w:cs="Book Antiqua"/>
          <w:i/>
          <w:iCs/>
        </w:rPr>
        <w:t xml:space="preserve">et </w:t>
      </w:r>
      <w:proofErr w:type="gramStart"/>
      <w:r w:rsidR="00181CA7" w:rsidRPr="00521899">
        <w:rPr>
          <w:rFonts w:ascii="Book Antiqua" w:eastAsia="Book Antiqua" w:hAnsi="Book Antiqua" w:cs="Book Antiqua"/>
          <w:i/>
          <w:iCs/>
        </w:rPr>
        <w:t>al</w:t>
      </w:r>
      <w:r w:rsidR="00181CA7" w:rsidRPr="00521899">
        <w:rPr>
          <w:rFonts w:ascii="Book Antiqua" w:eastAsia="Book Antiqua" w:hAnsi="Book Antiqua" w:cs="Book Antiqua"/>
          <w:vertAlign w:val="superscript"/>
        </w:rPr>
        <w:t>[</w:t>
      </w:r>
      <w:proofErr w:type="gramEnd"/>
      <w:r w:rsidR="00181CA7" w:rsidRPr="00521899">
        <w:rPr>
          <w:rFonts w:ascii="Book Antiqua" w:eastAsia="Book Antiqua" w:hAnsi="Book Antiqua" w:cs="Book Antiqua"/>
          <w:vertAlign w:val="superscript"/>
        </w:rPr>
        <w:t>22]</w:t>
      </w:r>
      <w:r w:rsidR="00181CA7" w:rsidRPr="00521899">
        <w:rPr>
          <w:rFonts w:ascii="Book Antiqua" w:eastAsia="Book Antiqua" w:hAnsi="Book Antiqua" w:cs="Book Antiqua"/>
        </w:rPr>
        <w:t xml:space="preserve"> thought th</w:t>
      </w:r>
      <w:r>
        <w:rPr>
          <w:rFonts w:ascii="Book Antiqua" w:eastAsia="Book Antiqua" w:hAnsi="Book Antiqua" w:cs="Book Antiqua"/>
        </w:rPr>
        <w:t>at</w:t>
      </w:r>
      <w:r w:rsidR="00181CA7" w:rsidRPr="00521899">
        <w:rPr>
          <w:rFonts w:ascii="Book Antiqua" w:eastAsia="Book Antiqua" w:hAnsi="Book Antiqua" w:cs="Book Antiqua"/>
        </w:rPr>
        <w:t xml:space="preserve"> ABL did not look like a low-grade infection. They hypothesized that </w:t>
      </w:r>
      <w:proofErr w:type="spellStart"/>
      <w:r w:rsidR="00181CA7" w:rsidRPr="00521899">
        <w:rPr>
          <w:rFonts w:ascii="Book Antiqua" w:eastAsia="Book Antiqua" w:hAnsi="Book Antiqua" w:cs="Book Antiqua"/>
        </w:rPr>
        <w:t>micromovement</w:t>
      </w:r>
      <w:proofErr w:type="spellEnd"/>
      <w:r w:rsidR="00181CA7" w:rsidRPr="00521899">
        <w:rPr>
          <w:rFonts w:ascii="Book Antiqua" w:eastAsia="Book Antiqua" w:hAnsi="Book Antiqua" w:cs="Book Antiqua"/>
        </w:rPr>
        <w:t xml:space="preserve"> would cause mechanical damage to the adjacent vertebra and subsequent bone loss. </w:t>
      </w:r>
    </w:p>
    <w:p w14:paraId="2122A328" w14:textId="77777777" w:rsidR="00A77B3E" w:rsidRPr="00521899" w:rsidRDefault="00A77B3E" w:rsidP="00B77C85">
      <w:pPr>
        <w:adjustRightInd w:val="0"/>
        <w:snapToGrid w:val="0"/>
        <w:spacing w:line="360" w:lineRule="auto"/>
        <w:ind w:firstLine="283"/>
        <w:jc w:val="both"/>
        <w:rPr>
          <w:rFonts w:ascii="Book Antiqua" w:hAnsi="Book Antiqua"/>
        </w:rPr>
      </w:pPr>
    </w:p>
    <w:p w14:paraId="2122A329"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caps/>
          <w:u w:val="single"/>
        </w:rPr>
        <w:t>DISCUSSION</w:t>
      </w:r>
    </w:p>
    <w:p w14:paraId="2122A32A" w14:textId="13BAF2EF" w:rsidR="00A77B3E" w:rsidRPr="00521899" w:rsidRDefault="00181CA7" w:rsidP="00B77C85">
      <w:pPr>
        <w:adjustRightInd w:val="0"/>
        <w:snapToGrid w:val="0"/>
        <w:spacing w:line="360" w:lineRule="auto"/>
        <w:jc w:val="both"/>
        <w:rPr>
          <w:rFonts w:ascii="Book Antiqua" w:hAnsi="Book Antiqua"/>
        </w:rPr>
      </w:pPr>
      <w:proofErr w:type="spellStart"/>
      <w:r w:rsidRPr="00521899">
        <w:rPr>
          <w:rFonts w:ascii="Book Antiqua" w:eastAsia="Book Antiqua" w:hAnsi="Book Antiqua" w:cs="Book Antiqua"/>
        </w:rPr>
        <w:t>Peri</w:t>
      </w:r>
      <w:proofErr w:type="spellEnd"/>
      <w:r w:rsidRPr="00521899">
        <w:rPr>
          <w:rFonts w:ascii="Book Antiqua" w:eastAsia="Book Antiqua" w:hAnsi="Book Antiqua" w:cs="Book Antiqua"/>
        </w:rPr>
        <w:t xml:space="preserve">-implant bone loss has been widely reported in large joint </w:t>
      </w:r>
      <w:proofErr w:type="gramStart"/>
      <w:r w:rsidRPr="00521899">
        <w:rPr>
          <w:rFonts w:ascii="Book Antiqua" w:eastAsia="Book Antiqua" w:hAnsi="Book Antiqua" w:cs="Book Antiqua"/>
        </w:rPr>
        <w:t>arthroplasty</w:t>
      </w:r>
      <w:r w:rsidR="00C6360B" w:rsidRPr="00521899">
        <w:rPr>
          <w:rFonts w:ascii="Book Antiqua" w:eastAsia="Book Antiqua" w:hAnsi="Book Antiqua" w:cs="Book Antiqua"/>
          <w:vertAlign w:val="superscript"/>
        </w:rPr>
        <w:t>[</w:t>
      </w:r>
      <w:proofErr w:type="gramEnd"/>
      <w:r w:rsidR="00C6360B" w:rsidRPr="00521899">
        <w:rPr>
          <w:rFonts w:ascii="Book Antiqua" w:eastAsia="Book Antiqua" w:hAnsi="Book Antiqua" w:cs="Book Antiqua"/>
          <w:vertAlign w:val="superscript"/>
        </w:rPr>
        <w:t>29–31]</w:t>
      </w:r>
      <w:r w:rsidRPr="00521899">
        <w:rPr>
          <w:rFonts w:ascii="Book Antiqua" w:eastAsia="Book Antiqua" w:hAnsi="Book Antiqua" w:cs="Book Antiqua"/>
        </w:rPr>
        <w:t xml:space="preserve">. </w:t>
      </w:r>
      <w:r w:rsidR="00C41119">
        <w:rPr>
          <w:rFonts w:ascii="Book Antiqua" w:eastAsia="Book Antiqua" w:hAnsi="Book Antiqua" w:cs="Book Antiqua"/>
        </w:rPr>
        <w:t>However,</w:t>
      </w:r>
      <w:r w:rsidRPr="00521899">
        <w:rPr>
          <w:rFonts w:ascii="Book Antiqua" w:eastAsia="Book Antiqua" w:hAnsi="Book Antiqua" w:cs="Book Antiqua"/>
        </w:rPr>
        <w:t xml:space="preserve"> studies on bone loss after CDR are lacking. By reviewing the literature, we </w:t>
      </w:r>
      <w:r w:rsidR="00C41119">
        <w:rPr>
          <w:rFonts w:ascii="Book Antiqua" w:eastAsia="Book Antiqua" w:hAnsi="Book Antiqua" w:cs="Book Antiqua"/>
        </w:rPr>
        <w:t>classified</w:t>
      </w:r>
      <w:r w:rsidRPr="00521899">
        <w:rPr>
          <w:rFonts w:ascii="Book Antiqua" w:eastAsia="Book Antiqua" w:hAnsi="Book Antiqua" w:cs="Book Antiqua"/>
        </w:rPr>
        <w:t xml:space="preserve"> the mechanism of ABL into three major hypotheses: stress shielding, </w:t>
      </w:r>
      <w:proofErr w:type="spellStart"/>
      <w:r w:rsidRPr="00521899">
        <w:rPr>
          <w:rFonts w:ascii="Book Antiqua" w:eastAsia="Book Antiqua" w:hAnsi="Book Antiqua" w:cs="Book Antiqua"/>
        </w:rPr>
        <w:t>micromovement</w:t>
      </w:r>
      <w:proofErr w:type="spellEnd"/>
      <w:r w:rsidRPr="00521899">
        <w:rPr>
          <w:rFonts w:ascii="Book Antiqua" w:eastAsia="Book Antiqua" w:hAnsi="Book Antiqua" w:cs="Book Antiqua"/>
        </w:rPr>
        <w:t xml:space="preserve">, and injury </w:t>
      </w:r>
      <w:r w:rsidR="00410969">
        <w:rPr>
          <w:rFonts w:ascii="Book Antiqua" w:eastAsia="Book Antiqua" w:hAnsi="Book Antiqua" w:cs="Book Antiqua"/>
        </w:rPr>
        <w:t>to</w:t>
      </w:r>
      <w:r w:rsidRPr="00521899">
        <w:rPr>
          <w:rFonts w:ascii="Book Antiqua" w:eastAsia="Book Antiqua" w:hAnsi="Book Antiqua" w:cs="Book Antiqua"/>
        </w:rPr>
        <w:t xml:space="preserve"> nutrient vessels. </w:t>
      </w:r>
    </w:p>
    <w:p w14:paraId="2122A32B" w14:textId="3383C7CD"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 xml:space="preserve">The stress shielding effect has been documented as one of the factors of bone loss in hip and knee </w:t>
      </w:r>
      <w:proofErr w:type="gramStart"/>
      <w:r w:rsidRPr="00521899">
        <w:rPr>
          <w:rFonts w:ascii="Book Antiqua" w:eastAsia="Book Antiqua" w:hAnsi="Book Antiqua" w:cs="Book Antiqua"/>
        </w:rPr>
        <w:t>replacement</w:t>
      </w:r>
      <w:r w:rsidR="00C6360B" w:rsidRPr="00521899">
        <w:rPr>
          <w:rFonts w:ascii="Book Antiqua" w:eastAsia="Book Antiqua" w:hAnsi="Book Antiqua" w:cs="Book Antiqua"/>
          <w:vertAlign w:val="superscript"/>
        </w:rPr>
        <w:t>[</w:t>
      </w:r>
      <w:proofErr w:type="gramEnd"/>
      <w:r w:rsidR="00C6360B" w:rsidRPr="00521899">
        <w:rPr>
          <w:rFonts w:ascii="Book Antiqua" w:eastAsia="Book Antiqua" w:hAnsi="Book Antiqua" w:cs="Book Antiqua"/>
          <w:vertAlign w:val="superscript"/>
        </w:rPr>
        <w:t>29]</w:t>
      </w:r>
      <w:r w:rsidRPr="00521899">
        <w:rPr>
          <w:rFonts w:ascii="Book Antiqua" w:eastAsia="Book Antiqua" w:hAnsi="Book Antiqua" w:cs="Book Antiqua"/>
        </w:rPr>
        <w:t xml:space="preserve">. In CDR, this term may be more accurately named as stress concentration. Physiologically, the axial loads transfer evenly and gently from one vertebra to the intervertebral disc, then to another vertebra. However, this mechanical system </w:t>
      </w:r>
      <w:r w:rsidR="00C41119">
        <w:rPr>
          <w:rFonts w:ascii="Book Antiqua" w:eastAsia="Book Antiqua" w:hAnsi="Book Antiqua" w:cs="Book Antiqua"/>
        </w:rPr>
        <w:t>is</w:t>
      </w:r>
      <w:r w:rsidRPr="00521899">
        <w:rPr>
          <w:rFonts w:ascii="Book Antiqua" w:eastAsia="Book Antiqua" w:hAnsi="Book Antiqua" w:cs="Book Antiqua"/>
        </w:rPr>
        <w:t xml:space="preserve"> altered after disc arthroplasty; the axial loads would transfer through the implant. Therefore, the stress would concentrate on where the implant </w:t>
      </w:r>
      <w:r w:rsidR="00C41119">
        <w:rPr>
          <w:rFonts w:ascii="Book Antiqua" w:eastAsia="Book Antiqua" w:hAnsi="Book Antiqua" w:cs="Book Antiqua"/>
        </w:rPr>
        <w:t xml:space="preserve">is </w:t>
      </w:r>
      <w:r w:rsidRPr="00521899">
        <w:rPr>
          <w:rFonts w:ascii="Book Antiqua" w:eastAsia="Book Antiqua" w:hAnsi="Book Antiqua" w:cs="Book Antiqua"/>
        </w:rPr>
        <w:t xml:space="preserve">located. On the one hand, some artificial discs show obvious stress concentration in the anterior part of </w:t>
      </w:r>
      <w:r w:rsidR="00C41119">
        <w:rPr>
          <w:rFonts w:ascii="Book Antiqua" w:eastAsia="Book Antiqua" w:hAnsi="Book Antiqua" w:cs="Book Antiqua"/>
        </w:rPr>
        <w:t xml:space="preserve">the </w:t>
      </w:r>
      <w:proofErr w:type="gramStart"/>
      <w:r w:rsidRPr="00521899">
        <w:rPr>
          <w:rFonts w:ascii="Book Antiqua" w:eastAsia="Book Antiqua" w:hAnsi="Book Antiqua" w:cs="Book Antiqua"/>
        </w:rPr>
        <w:t>endplates</w:t>
      </w:r>
      <w:r w:rsidR="00C6360B" w:rsidRPr="00521899">
        <w:rPr>
          <w:rFonts w:ascii="Book Antiqua" w:eastAsia="Book Antiqua" w:hAnsi="Book Antiqua" w:cs="Book Antiqua"/>
          <w:vertAlign w:val="superscript"/>
        </w:rPr>
        <w:t>[</w:t>
      </w:r>
      <w:proofErr w:type="gramEnd"/>
      <w:r w:rsidR="00C6360B" w:rsidRPr="00521899">
        <w:rPr>
          <w:rFonts w:ascii="Book Antiqua" w:eastAsia="Book Antiqua" w:hAnsi="Book Antiqua" w:cs="Book Antiqua"/>
          <w:vertAlign w:val="superscript"/>
        </w:rPr>
        <w:t>32,33]</w:t>
      </w:r>
      <w:r w:rsidRPr="00521899">
        <w:rPr>
          <w:rFonts w:ascii="Book Antiqua" w:eastAsia="Book Antiqua" w:hAnsi="Book Antiqua" w:cs="Book Antiqua"/>
        </w:rPr>
        <w:t>. The hyper-pressure in the anterior region can activ</w:t>
      </w:r>
      <w:r w:rsidR="00C41119">
        <w:rPr>
          <w:rFonts w:ascii="Book Antiqua" w:eastAsia="Book Antiqua" w:hAnsi="Book Antiqua" w:cs="Book Antiqua"/>
        </w:rPr>
        <w:t>at</w:t>
      </w:r>
      <w:r w:rsidRPr="00521899">
        <w:rPr>
          <w:rFonts w:ascii="Book Antiqua" w:eastAsia="Book Antiqua" w:hAnsi="Book Antiqua" w:cs="Book Antiqua"/>
        </w:rPr>
        <w:t xml:space="preserve">e the process of bone </w:t>
      </w:r>
      <w:proofErr w:type="gramStart"/>
      <w:r w:rsidRPr="00521899">
        <w:rPr>
          <w:rFonts w:ascii="Book Antiqua" w:eastAsia="Book Antiqua" w:hAnsi="Book Antiqua" w:cs="Book Antiqua"/>
        </w:rPr>
        <w:t>resorption</w:t>
      </w:r>
      <w:r w:rsidR="00C6360B" w:rsidRPr="00521899">
        <w:rPr>
          <w:rFonts w:ascii="Book Antiqua" w:eastAsia="Book Antiqua" w:hAnsi="Book Antiqua" w:cs="Book Antiqua"/>
          <w:vertAlign w:val="superscript"/>
        </w:rPr>
        <w:t>[</w:t>
      </w:r>
      <w:proofErr w:type="gramEnd"/>
      <w:r w:rsidR="00C6360B" w:rsidRPr="00521899">
        <w:rPr>
          <w:rFonts w:ascii="Book Antiqua" w:eastAsia="Book Antiqua" w:hAnsi="Book Antiqua" w:cs="Book Antiqua"/>
          <w:vertAlign w:val="superscript"/>
        </w:rPr>
        <w:t>34]</w:t>
      </w:r>
      <w:r w:rsidRPr="00521899">
        <w:rPr>
          <w:rFonts w:ascii="Book Antiqua" w:eastAsia="Book Antiqua" w:hAnsi="Book Antiqua" w:cs="Book Antiqua"/>
        </w:rPr>
        <w:t xml:space="preserve">. On the other hand, the artificial disc does not cover the endplate </w:t>
      </w:r>
      <w:proofErr w:type="gramStart"/>
      <w:r w:rsidRPr="00521899">
        <w:rPr>
          <w:rFonts w:ascii="Book Antiqua" w:eastAsia="Book Antiqua" w:hAnsi="Book Antiqua" w:cs="Book Antiqua"/>
        </w:rPr>
        <w:t>sufficiently</w:t>
      </w:r>
      <w:r w:rsidR="00C6360B" w:rsidRPr="00521899">
        <w:rPr>
          <w:rFonts w:ascii="Book Antiqua" w:eastAsia="Book Antiqua" w:hAnsi="Book Antiqua" w:cs="Book Antiqua"/>
          <w:vertAlign w:val="superscript"/>
        </w:rPr>
        <w:t>[</w:t>
      </w:r>
      <w:proofErr w:type="gramEnd"/>
      <w:r w:rsidR="00C6360B" w:rsidRPr="00521899">
        <w:rPr>
          <w:rFonts w:ascii="Book Antiqua" w:eastAsia="Book Antiqua" w:hAnsi="Book Antiqua" w:cs="Book Antiqua"/>
          <w:vertAlign w:val="superscript"/>
        </w:rPr>
        <w:t>35,36]</w:t>
      </w:r>
      <w:r w:rsidRPr="00521899">
        <w:rPr>
          <w:rFonts w:ascii="Book Antiqua" w:eastAsia="Book Antiqua" w:hAnsi="Book Antiqua" w:cs="Book Antiqua"/>
        </w:rPr>
        <w:t xml:space="preserve">. For the non-keel designed </w:t>
      </w:r>
      <w:r w:rsidR="00C41119">
        <w:rPr>
          <w:rFonts w:ascii="Book Antiqua" w:eastAsia="Book Antiqua" w:hAnsi="Book Antiqua" w:cs="Book Antiqua"/>
        </w:rPr>
        <w:t>artificial disc</w:t>
      </w:r>
      <w:r w:rsidRPr="00521899">
        <w:rPr>
          <w:rFonts w:ascii="Book Antiqua" w:eastAsia="Book Antiqua" w:hAnsi="Book Antiqua" w:cs="Book Antiqua"/>
        </w:rPr>
        <w:t xml:space="preserve">, for instance, </w:t>
      </w:r>
      <w:proofErr w:type="spellStart"/>
      <w:r w:rsidRPr="00521899">
        <w:rPr>
          <w:rFonts w:ascii="Book Antiqua" w:eastAsia="Book Antiqua" w:hAnsi="Book Antiqua" w:cs="Book Antiqua"/>
        </w:rPr>
        <w:t>Discocerv</w:t>
      </w:r>
      <w:proofErr w:type="spellEnd"/>
      <w:r w:rsidRPr="00521899">
        <w:rPr>
          <w:rFonts w:ascii="Book Antiqua" w:eastAsia="Book Antiqua" w:hAnsi="Book Antiqua" w:cs="Book Antiqua"/>
        </w:rPr>
        <w:t xml:space="preserve"> and </w:t>
      </w:r>
      <w:proofErr w:type="spellStart"/>
      <w:r w:rsidRPr="00521899">
        <w:rPr>
          <w:rFonts w:ascii="Book Antiqua" w:eastAsia="Book Antiqua" w:hAnsi="Book Antiqua" w:cs="Book Antiqua"/>
        </w:rPr>
        <w:t>Baguera</w:t>
      </w:r>
      <w:proofErr w:type="spellEnd"/>
      <w:r w:rsidRPr="00521899">
        <w:rPr>
          <w:rFonts w:ascii="Book Antiqua" w:eastAsia="Book Antiqua" w:hAnsi="Book Antiqua" w:cs="Book Antiqua"/>
        </w:rPr>
        <w:t xml:space="preserve">-C, the anterior part of </w:t>
      </w:r>
      <w:r w:rsidR="00C41119">
        <w:rPr>
          <w:rFonts w:ascii="Book Antiqua" w:eastAsia="Book Antiqua" w:hAnsi="Book Antiqua" w:cs="Book Antiqua"/>
        </w:rPr>
        <w:t xml:space="preserve">the </w:t>
      </w:r>
      <w:r w:rsidRPr="00521899">
        <w:rPr>
          <w:rFonts w:ascii="Book Antiqua" w:eastAsia="Book Antiqua" w:hAnsi="Book Antiqua" w:cs="Book Antiqua"/>
        </w:rPr>
        <w:t>endplates c</w:t>
      </w:r>
      <w:r w:rsidR="00C41119">
        <w:rPr>
          <w:rFonts w:ascii="Book Antiqua" w:eastAsia="Book Antiqua" w:hAnsi="Book Antiqua" w:cs="Book Antiqua"/>
        </w:rPr>
        <w:t>an</w:t>
      </w:r>
      <w:r w:rsidRPr="00521899">
        <w:rPr>
          <w:rFonts w:ascii="Book Antiqua" w:eastAsia="Book Antiqua" w:hAnsi="Book Antiqua" w:cs="Book Antiqua"/>
        </w:rPr>
        <w:t xml:space="preserve">not be covered, which may lead to hypo-pressure in this region. Based on Wolff’s law, the anterior vertebral hypo-pressure from the artificial disc would initiate bone resorption. </w:t>
      </w:r>
      <w:r w:rsidR="00C41119">
        <w:rPr>
          <w:rFonts w:ascii="Book Antiqua" w:eastAsia="Book Antiqua" w:hAnsi="Book Antiqua" w:cs="Book Antiqua"/>
        </w:rPr>
        <w:t>C</w:t>
      </w:r>
      <w:r w:rsidRPr="00521899">
        <w:rPr>
          <w:rFonts w:ascii="Book Antiqua" w:eastAsia="Book Antiqua" w:hAnsi="Book Antiqua" w:cs="Book Antiqua"/>
        </w:rPr>
        <w:t>onsistent with this hypothesis, previous finite element studies showed th</w:t>
      </w:r>
      <w:r w:rsidR="00C41119">
        <w:rPr>
          <w:rFonts w:ascii="Book Antiqua" w:eastAsia="Book Antiqua" w:hAnsi="Book Antiqua" w:cs="Book Antiqua"/>
        </w:rPr>
        <w:t xml:space="preserve">at </w:t>
      </w:r>
      <w:r w:rsidRPr="00521899">
        <w:rPr>
          <w:rFonts w:ascii="Book Antiqua" w:eastAsia="Book Antiqua" w:hAnsi="Book Antiqua" w:cs="Book Antiqua"/>
        </w:rPr>
        <w:t xml:space="preserve">stress </w:t>
      </w:r>
      <w:r w:rsidR="00C41119">
        <w:rPr>
          <w:rFonts w:ascii="Book Antiqua" w:eastAsia="Book Antiqua" w:hAnsi="Book Antiqua" w:cs="Book Antiqua"/>
        </w:rPr>
        <w:t xml:space="preserve">was </w:t>
      </w:r>
      <w:r w:rsidRPr="00521899">
        <w:rPr>
          <w:rFonts w:ascii="Book Antiqua" w:eastAsia="Book Antiqua" w:hAnsi="Book Antiqua" w:cs="Book Antiqua"/>
        </w:rPr>
        <w:t xml:space="preserve">distributed in the covered area of </w:t>
      </w:r>
      <w:r w:rsidR="00C41119">
        <w:rPr>
          <w:rFonts w:ascii="Book Antiqua" w:eastAsia="Book Antiqua" w:hAnsi="Book Antiqua" w:cs="Book Antiqua"/>
        </w:rPr>
        <w:t xml:space="preserve">the </w:t>
      </w:r>
      <w:r w:rsidRPr="00521899">
        <w:rPr>
          <w:rFonts w:ascii="Book Antiqua" w:eastAsia="Book Antiqua" w:hAnsi="Book Antiqua" w:cs="Book Antiqua"/>
        </w:rPr>
        <w:t xml:space="preserve">endplates at the surgical </w:t>
      </w:r>
      <w:proofErr w:type="gramStart"/>
      <w:r w:rsidRPr="00521899">
        <w:rPr>
          <w:rFonts w:ascii="Book Antiqua" w:eastAsia="Book Antiqua" w:hAnsi="Book Antiqua" w:cs="Book Antiqua"/>
        </w:rPr>
        <w:t>level</w:t>
      </w:r>
      <w:r w:rsidR="00C6360B" w:rsidRPr="00521899">
        <w:rPr>
          <w:rFonts w:ascii="Book Antiqua" w:eastAsia="Book Antiqua" w:hAnsi="Book Antiqua" w:cs="Book Antiqua"/>
          <w:vertAlign w:val="superscript"/>
        </w:rPr>
        <w:t>[</w:t>
      </w:r>
      <w:proofErr w:type="gramEnd"/>
      <w:r w:rsidR="00C6360B" w:rsidRPr="00521899">
        <w:rPr>
          <w:rFonts w:ascii="Book Antiqua" w:eastAsia="Book Antiqua" w:hAnsi="Book Antiqua" w:cs="Book Antiqua"/>
          <w:vertAlign w:val="superscript"/>
        </w:rPr>
        <w:t>37,38]</w:t>
      </w:r>
      <w:r w:rsidRPr="00521899">
        <w:rPr>
          <w:rFonts w:ascii="Book Antiqua" w:eastAsia="Book Antiqua" w:hAnsi="Book Antiqua" w:cs="Book Antiqua"/>
        </w:rPr>
        <w:t xml:space="preserve">. In addition, Wang </w:t>
      </w:r>
      <w:r w:rsidRPr="00521899">
        <w:rPr>
          <w:rFonts w:ascii="Book Antiqua" w:eastAsia="Book Antiqua" w:hAnsi="Book Antiqua" w:cs="Book Antiqua"/>
          <w:i/>
          <w:iCs/>
        </w:rPr>
        <w:t>et al</w:t>
      </w:r>
      <w:r w:rsidRPr="00521899">
        <w:rPr>
          <w:rFonts w:ascii="Book Antiqua" w:eastAsia="Book Antiqua" w:hAnsi="Book Antiqua" w:cs="Book Antiqua"/>
          <w:vertAlign w:val="superscript"/>
        </w:rPr>
        <w:t>[21]</w:t>
      </w:r>
      <w:r w:rsidRPr="00521899">
        <w:rPr>
          <w:rFonts w:ascii="Book Antiqua" w:eastAsia="Book Antiqua" w:hAnsi="Book Antiqua" w:cs="Book Antiqua"/>
        </w:rPr>
        <w:t xml:space="preserve"> noted that patients with ABL showed a significantly more </w:t>
      </w:r>
      <w:proofErr w:type="spellStart"/>
      <w:r w:rsidRPr="00521899">
        <w:rPr>
          <w:rFonts w:ascii="Book Antiqua" w:eastAsia="Book Antiqua" w:hAnsi="Book Antiqua" w:cs="Book Antiqua"/>
        </w:rPr>
        <w:t>lordotic</w:t>
      </w:r>
      <w:proofErr w:type="spellEnd"/>
      <w:r w:rsidRPr="00521899">
        <w:rPr>
          <w:rFonts w:ascii="Book Antiqua" w:eastAsia="Book Antiqua" w:hAnsi="Book Antiqua" w:cs="Book Antiqua"/>
        </w:rPr>
        <w:t xml:space="preserve"> disc angle (which may shift the axial load posteriorly), compared with </w:t>
      </w:r>
      <w:r w:rsidRPr="00521899">
        <w:rPr>
          <w:rFonts w:ascii="Book Antiqua" w:eastAsia="Book Antiqua" w:hAnsi="Book Antiqua" w:cs="Book Antiqua"/>
        </w:rPr>
        <w:lastRenderedPageBreak/>
        <w:t xml:space="preserve">those who developed anterior HO. Accordingly, stress concentration may be one major reason for the development of ABL. </w:t>
      </w:r>
    </w:p>
    <w:p w14:paraId="2122A32C" w14:textId="281A8ACE" w:rsidR="00A77B3E" w:rsidRPr="00521899" w:rsidRDefault="00C41119" w:rsidP="00B77C85">
      <w:pPr>
        <w:adjustRightInd w:val="0"/>
        <w:snapToGrid w:val="0"/>
        <w:spacing w:line="360" w:lineRule="auto"/>
        <w:ind w:firstLine="283"/>
        <w:jc w:val="both"/>
        <w:rPr>
          <w:rFonts w:ascii="Book Antiqua" w:hAnsi="Book Antiqua"/>
        </w:rPr>
      </w:pPr>
      <w:proofErr w:type="spellStart"/>
      <w:r>
        <w:rPr>
          <w:rFonts w:ascii="Book Antiqua" w:eastAsia="Book Antiqua" w:hAnsi="Book Antiqua" w:cs="Book Antiqua"/>
        </w:rPr>
        <w:t>M</w:t>
      </w:r>
      <w:r w:rsidR="00181CA7" w:rsidRPr="00521899">
        <w:rPr>
          <w:rFonts w:ascii="Book Antiqua" w:eastAsia="Book Antiqua" w:hAnsi="Book Antiqua" w:cs="Book Antiqua"/>
        </w:rPr>
        <w:t>icromovement</w:t>
      </w:r>
      <w:proofErr w:type="spellEnd"/>
      <w:r w:rsidR="00181CA7" w:rsidRPr="00521899">
        <w:rPr>
          <w:rFonts w:ascii="Book Antiqua" w:eastAsia="Book Antiqua" w:hAnsi="Book Antiqua" w:cs="Book Antiqua"/>
        </w:rPr>
        <w:t xml:space="preserve"> of the implant into the vertebra may induce mechanical damage to the </w:t>
      </w:r>
      <w:proofErr w:type="spellStart"/>
      <w:r w:rsidR="00181CA7" w:rsidRPr="00521899">
        <w:rPr>
          <w:rFonts w:ascii="Book Antiqua" w:eastAsia="Book Antiqua" w:hAnsi="Book Antiqua" w:cs="Book Antiqua"/>
        </w:rPr>
        <w:t>peri</w:t>
      </w:r>
      <w:proofErr w:type="spellEnd"/>
      <w:r w:rsidR="00181CA7" w:rsidRPr="00521899">
        <w:rPr>
          <w:rFonts w:ascii="Book Antiqua" w:eastAsia="Book Antiqua" w:hAnsi="Book Antiqua" w:cs="Book Antiqua"/>
        </w:rPr>
        <w:t xml:space="preserve">-implant bone and subsequent bone </w:t>
      </w:r>
      <w:proofErr w:type="gramStart"/>
      <w:r w:rsidR="00181CA7" w:rsidRPr="00521899">
        <w:rPr>
          <w:rFonts w:ascii="Book Antiqua" w:eastAsia="Book Antiqua" w:hAnsi="Book Antiqua" w:cs="Book Antiqua"/>
        </w:rPr>
        <w:t>loss</w:t>
      </w:r>
      <w:r w:rsidR="00C6360B" w:rsidRPr="00521899">
        <w:rPr>
          <w:rFonts w:ascii="Book Antiqua" w:eastAsia="Book Antiqua" w:hAnsi="Book Antiqua" w:cs="Book Antiqua"/>
          <w:vertAlign w:val="superscript"/>
        </w:rPr>
        <w:t>[</w:t>
      </w:r>
      <w:proofErr w:type="gramEnd"/>
      <w:r w:rsidR="00C6360B" w:rsidRPr="00521899">
        <w:rPr>
          <w:rFonts w:ascii="Book Antiqua" w:eastAsia="Book Antiqua" w:hAnsi="Book Antiqua" w:cs="Book Antiqua"/>
          <w:vertAlign w:val="superscript"/>
        </w:rPr>
        <w:t>22,23]</w:t>
      </w:r>
      <w:r w:rsidR="00181CA7" w:rsidRPr="00521899">
        <w:rPr>
          <w:rFonts w:ascii="Book Antiqua" w:eastAsia="Book Antiqua" w:hAnsi="Book Antiqua" w:cs="Book Antiqua"/>
        </w:rPr>
        <w:t>.</w:t>
      </w:r>
      <w:r w:rsidR="00C6360B" w:rsidRPr="00521899">
        <w:rPr>
          <w:rFonts w:ascii="Book Antiqua" w:eastAsia="Book Antiqua" w:hAnsi="Book Antiqua" w:cs="Book Antiqua"/>
        </w:rPr>
        <w:t xml:space="preserve"> </w:t>
      </w:r>
      <w:r w:rsidR="00181CA7" w:rsidRPr="00521899">
        <w:rPr>
          <w:rFonts w:ascii="Book Antiqua" w:eastAsia="Book Antiqua" w:hAnsi="Book Antiqua" w:cs="Book Antiqua"/>
        </w:rPr>
        <w:t xml:space="preserve">On the other hand, </w:t>
      </w:r>
      <w:proofErr w:type="spellStart"/>
      <w:r w:rsidR="00181CA7" w:rsidRPr="00521899">
        <w:rPr>
          <w:rFonts w:ascii="Book Antiqua" w:eastAsia="Book Antiqua" w:hAnsi="Book Antiqua" w:cs="Book Antiqua"/>
        </w:rPr>
        <w:t>micromotion</w:t>
      </w:r>
      <w:proofErr w:type="spellEnd"/>
      <w:r w:rsidR="00181CA7" w:rsidRPr="00521899">
        <w:rPr>
          <w:rFonts w:ascii="Book Antiqua" w:eastAsia="Book Antiqua" w:hAnsi="Book Antiqua" w:cs="Book Antiqua"/>
        </w:rPr>
        <w:t xml:space="preserve"> may cause artificial discs to produce friction and wear debris, which may induce an inflammatory response and </w:t>
      </w:r>
      <w:proofErr w:type="spellStart"/>
      <w:r w:rsidR="00181CA7" w:rsidRPr="00521899">
        <w:rPr>
          <w:rFonts w:ascii="Book Antiqua" w:eastAsia="Book Antiqua" w:hAnsi="Book Antiqua" w:cs="Book Antiqua"/>
        </w:rPr>
        <w:t>peri</w:t>
      </w:r>
      <w:proofErr w:type="spellEnd"/>
      <w:r w:rsidR="00181CA7" w:rsidRPr="00521899">
        <w:rPr>
          <w:rFonts w:ascii="Book Antiqua" w:eastAsia="Book Antiqua" w:hAnsi="Book Antiqua" w:cs="Book Antiqua"/>
        </w:rPr>
        <w:t xml:space="preserve">-implant bone </w:t>
      </w:r>
      <w:proofErr w:type="gramStart"/>
      <w:r w:rsidR="00181CA7" w:rsidRPr="00521899">
        <w:rPr>
          <w:rFonts w:ascii="Book Antiqua" w:eastAsia="Book Antiqua" w:hAnsi="Book Antiqua" w:cs="Book Antiqua"/>
        </w:rPr>
        <w:t>loss</w:t>
      </w:r>
      <w:r w:rsidR="00C6360B" w:rsidRPr="00521899">
        <w:rPr>
          <w:rFonts w:ascii="Book Antiqua" w:eastAsia="Book Antiqua" w:hAnsi="Book Antiqua" w:cs="Book Antiqua"/>
          <w:vertAlign w:val="superscript"/>
        </w:rPr>
        <w:t>[</w:t>
      </w:r>
      <w:proofErr w:type="gramEnd"/>
      <w:r w:rsidR="00C6360B" w:rsidRPr="00521899">
        <w:rPr>
          <w:rFonts w:ascii="Book Antiqua" w:eastAsia="Book Antiqua" w:hAnsi="Book Antiqua" w:cs="Book Antiqua"/>
          <w:vertAlign w:val="superscript"/>
        </w:rPr>
        <w:t>29,39,40]</w:t>
      </w:r>
      <w:r w:rsidR="00181CA7" w:rsidRPr="00521899">
        <w:rPr>
          <w:rFonts w:ascii="Book Antiqua" w:eastAsia="Book Antiqua" w:hAnsi="Book Antiqua" w:cs="Book Antiqua"/>
        </w:rPr>
        <w:t xml:space="preserve">. Basic studies have proved that the wear debris can initiate bone loss </w:t>
      </w:r>
      <w:r w:rsidR="00181CA7" w:rsidRPr="00521899">
        <w:rPr>
          <w:rFonts w:ascii="Book Antiqua" w:eastAsia="Book Antiqua" w:hAnsi="Book Antiqua" w:cs="Book Antiqua"/>
          <w:i/>
          <w:iCs/>
        </w:rPr>
        <w:t>via</w:t>
      </w:r>
      <w:r w:rsidR="00181CA7" w:rsidRPr="00521899">
        <w:rPr>
          <w:rFonts w:ascii="Book Antiqua" w:eastAsia="Book Antiqua" w:hAnsi="Book Antiqua" w:cs="Book Antiqua"/>
        </w:rPr>
        <w:t xml:space="preserve"> the RANK/RANKL/OPG pathway, and the inhibition of inflammation or RANK/RANKL pathway has protective effects on </w:t>
      </w:r>
      <w:proofErr w:type="spellStart"/>
      <w:r w:rsidR="00181CA7" w:rsidRPr="00521899">
        <w:rPr>
          <w:rFonts w:ascii="Book Antiqua" w:eastAsia="Book Antiqua" w:hAnsi="Book Antiqua" w:cs="Book Antiqua"/>
        </w:rPr>
        <w:t>peri</w:t>
      </w:r>
      <w:proofErr w:type="spellEnd"/>
      <w:r w:rsidR="00181CA7" w:rsidRPr="00521899">
        <w:rPr>
          <w:rFonts w:ascii="Book Antiqua" w:eastAsia="Book Antiqua" w:hAnsi="Book Antiqua" w:cs="Book Antiqua"/>
        </w:rPr>
        <w:t xml:space="preserve">-implant </w:t>
      </w:r>
      <w:proofErr w:type="spellStart"/>
      <w:proofErr w:type="gramStart"/>
      <w:r w:rsidR="00181CA7" w:rsidRPr="00521899">
        <w:rPr>
          <w:rFonts w:ascii="Book Antiqua" w:eastAsia="Book Antiqua" w:hAnsi="Book Antiqua" w:cs="Book Antiqua"/>
        </w:rPr>
        <w:t>osteolysis</w:t>
      </w:r>
      <w:proofErr w:type="spellEnd"/>
      <w:r w:rsidR="00C6360B" w:rsidRPr="00521899">
        <w:rPr>
          <w:rFonts w:ascii="Book Antiqua" w:eastAsia="Book Antiqua" w:hAnsi="Book Antiqua" w:cs="Book Antiqua"/>
          <w:vertAlign w:val="superscript"/>
        </w:rPr>
        <w:t>[</w:t>
      </w:r>
      <w:proofErr w:type="gramEnd"/>
      <w:r w:rsidR="00C6360B" w:rsidRPr="00521899">
        <w:rPr>
          <w:rFonts w:ascii="Book Antiqua" w:eastAsia="Book Antiqua" w:hAnsi="Book Antiqua" w:cs="Book Antiqua"/>
          <w:vertAlign w:val="superscript"/>
        </w:rPr>
        <w:t>41–43]</w:t>
      </w:r>
      <w:r w:rsidR="00181CA7" w:rsidRPr="00521899">
        <w:rPr>
          <w:rFonts w:ascii="Book Antiqua" w:eastAsia="Book Antiqua" w:hAnsi="Book Antiqua" w:cs="Book Antiqua"/>
        </w:rPr>
        <w:t xml:space="preserve">. In addition, debris can also induce innervation and pain factor </w:t>
      </w:r>
      <w:proofErr w:type="gramStart"/>
      <w:r w:rsidR="00181CA7" w:rsidRPr="00521899">
        <w:rPr>
          <w:rFonts w:ascii="Book Antiqua" w:eastAsia="Book Antiqua" w:hAnsi="Book Antiqua" w:cs="Book Antiqua"/>
        </w:rPr>
        <w:t>production</w:t>
      </w:r>
      <w:r w:rsidR="00C6360B" w:rsidRPr="00521899">
        <w:rPr>
          <w:rFonts w:ascii="Book Antiqua" w:eastAsia="Book Antiqua" w:hAnsi="Book Antiqua" w:cs="Book Antiqua"/>
          <w:vertAlign w:val="superscript"/>
        </w:rPr>
        <w:t>[</w:t>
      </w:r>
      <w:proofErr w:type="gramEnd"/>
      <w:r w:rsidR="00C6360B" w:rsidRPr="00521899">
        <w:rPr>
          <w:rFonts w:ascii="Book Antiqua" w:eastAsia="Book Antiqua" w:hAnsi="Book Antiqua" w:cs="Book Antiqua"/>
          <w:vertAlign w:val="superscript"/>
        </w:rPr>
        <w:t>42]</w:t>
      </w:r>
      <w:r w:rsidR="00181CA7" w:rsidRPr="00521899">
        <w:rPr>
          <w:rFonts w:ascii="Book Antiqua" w:eastAsia="Book Antiqua" w:hAnsi="Book Antiqua" w:cs="Book Antiqua"/>
        </w:rPr>
        <w:t xml:space="preserve">. </w:t>
      </w:r>
    </w:p>
    <w:p w14:paraId="2122A32D" w14:textId="5780D25E"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Although wear debris</w:t>
      </w:r>
      <w:r w:rsidR="00C41119">
        <w:rPr>
          <w:rFonts w:ascii="Book Antiqua" w:eastAsia="Book Antiqua" w:hAnsi="Book Antiqua" w:cs="Book Antiqua"/>
        </w:rPr>
        <w:t>-</w:t>
      </w:r>
      <w:r w:rsidRPr="00521899">
        <w:rPr>
          <w:rFonts w:ascii="Book Antiqua" w:eastAsia="Book Antiqua" w:hAnsi="Book Antiqua" w:cs="Book Antiqua"/>
        </w:rPr>
        <w:t xml:space="preserve">induced </w:t>
      </w:r>
      <w:proofErr w:type="spellStart"/>
      <w:r w:rsidRPr="00521899">
        <w:rPr>
          <w:rFonts w:ascii="Book Antiqua" w:eastAsia="Book Antiqua" w:hAnsi="Book Antiqua" w:cs="Book Antiqua"/>
        </w:rPr>
        <w:t>osteolysis</w:t>
      </w:r>
      <w:proofErr w:type="spellEnd"/>
      <w:r w:rsidRPr="00521899">
        <w:rPr>
          <w:rFonts w:ascii="Book Antiqua" w:eastAsia="Book Antiqua" w:hAnsi="Book Antiqua" w:cs="Book Antiqua"/>
        </w:rPr>
        <w:t xml:space="preserve"> is widely accepted in large joint arthroplasty, this hypothesis is flawed </w:t>
      </w:r>
      <w:r w:rsidR="00C41119">
        <w:rPr>
          <w:rFonts w:ascii="Book Antiqua" w:eastAsia="Book Antiqua" w:hAnsi="Book Antiqua" w:cs="Book Antiqua"/>
        </w:rPr>
        <w:t>with regard to</w:t>
      </w:r>
      <w:r w:rsidRPr="00521899">
        <w:rPr>
          <w:rFonts w:ascii="Book Antiqua" w:eastAsia="Book Antiqua" w:hAnsi="Book Antiqua" w:cs="Book Antiqua"/>
        </w:rPr>
        <w:t xml:space="preserve"> two aspects in CDR. First, bone loss caused by wear debris is not confine</w:t>
      </w:r>
      <w:r w:rsidR="00C41119">
        <w:rPr>
          <w:rFonts w:ascii="Book Antiqua" w:eastAsia="Book Antiqua" w:hAnsi="Book Antiqua" w:cs="Book Antiqua"/>
        </w:rPr>
        <w:t>d</w:t>
      </w:r>
      <w:r w:rsidRPr="00521899">
        <w:rPr>
          <w:rFonts w:ascii="Book Antiqua" w:eastAsia="Book Antiqua" w:hAnsi="Book Antiqua" w:cs="Book Antiqua"/>
        </w:rPr>
        <w:t xml:space="preserve"> to the anterior portion of </w:t>
      </w:r>
      <w:r w:rsidR="00C41119">
        <w:rPr>
          <w:rFonts w:ascii="Book Antiqua" w:eastAsia="Book Antiqua" w:hAnsi="Book Antiqua" w:cs="Book Antiqua"/>
        </w:rPr>
        <w:t xml:space="preserve">the </w:t>
      </w:r>
      <w:r w:rsidRPr="00521899">
        <w:rPr>
          <w:rFonts w:ascii="Book Antiqua" w:eastAsia="Book Antiqua" w:hAnsi="Book Antiqua" w:cs="Book Antiqua"/>
        </w:rPr>
        <w:t xml:space="preserve">vertebra, but </w:t>
      </w:r>
      <w:r w:rsidR="00C41119">
        <w:rPr>
          <w:rFonts w:ascii="Book Antiqua" w:eastAsia="Book Antiqua" w:hAnsi="Book Antiqua" w:cs="Book Antiqua"/>
        </w:rPr>
        <w:t xml:space="preserve">is </w:t>
      </w:r>
      <w:r w:rsidRPr="00521899">
        <w:rPr>
          <w:rFonts w:ascii="Book Antiqua" w:eastAsia="Book Antiqua" w:hAnsi="Book Antiqua" w:cs="Book Antiqua"/>
        </w:rPr>
        <w:t xml:space="preserve">around the surface of the implant. For instance, Devin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44]</w:t>
      </w:r>
      <w:r w:rsidRPr="00521899">
        <w:rPr>
          <w:rFonts w:ascii="Book Antiqua" w:eastAsia="Book Antiqua" w:hAnsi="Book Antiqua" w:cs="Book Antiqua"/>
        </w:rPr>
        <w:t xml:space="preserve"> reported wear debris</w:t>
      </w:r>
      <w:r w:rsidR="00C41119">
        <w:rPr>
          <w:rFonts w:ascii="Book Antiqua" w:eastAsia="Book Antiqua" w:hAnsi="Book Antiqua" w:cs="Book Antiqua"/>
        </w:rPr>
        <w:t>-</w:t>
      </w:r>
      <w:r w:rsidRPr="00521899">
        <w:rPr>
          <w:rFonts w:ascii="Book Antiqua" w:eastAsia="Book Antiqua" w:hAnsi="Book Antiqua" w:cs="Book Antiqua"/>
        </w:rPr>
        <w:t xml:space="preserve">induced bone loss after lumbar disc replacement. Massive </w:t>
      </w:r>
      <w:proofErr w:type="spellStart"/>
      <w:r w:rsidRPr="00521899">
        <w:rPr>
          <w:rFonts w:ascii="Book Antiqua" w:eastAsia="Book Antiqua" w:hAnsi="Book Antiqua" w:cs="Book Antiqua"/>
        </w:rPr>
        <w:t>osteolysis</w:t>
      </w:r>
      <w:proofErr w:type="spellEnd"/>
      <w:r w:rsidRPr="00521899">
        <w:rPr>
          <w:rFonts w:ascii="Book Antiqua" w:eastAsia="Book Antiqua" w:hAnsi="Book Antiqua" w:cs="Book Antiqua"/>
        </w:rPr>
        <w:t xml:space="preserve"> was noted in the central and posterior region of the vertebral body, and debris </w:t>
      </w:r>
      <w:r w:rsidR="00C41119">
        <w:rPr>
          <w:rFonts w:ascii="Book Antiqua" w:eastAsia="Book Antiqua" w:hAnsi="Book Antiqua" w:cs="Book Antiqua"/>
        </w:rPr>
        <w:t xml:space="preserve">was </w:t>
      </w:r>
      <w:r w:rsidRPr="00521899">
        <w:rPr>
          <w:rFonts w:ascii="Book Antiqua" w:eastAsia="Book Antiqua" w:hAnsi="Book Antiqua" w:cs="Book Antiqua"/>
        </w:rPr>
        <w:t xml:space="preserve">scattered in the adjacent bones. </w:t>
      </w:r>
      <w:proofErr w:type="spellStart"/>
      <w:r w:rsidRPr="00521899">
        <w:rPr>
          <w:rFonts w:ascii="Book Antiqua" w:eastAsia="Book Antiqua" w:hAnsi="Book Antiqua" w:cs="Book Antiqua"/>
        </w:rPr>
        <w:t>Veruva</w:t>
      </w:r>
      <w:proofErr w:type="spellEnd"/>
      <w:r w:rsidRPr="00521899">
        <w:rPr>
          <w:rFonts w:ascii="Book Antiqua" w:eastAsia="Book Antiqua" w:hAnsi="Book Antiqua" w:cs="Book Antiqua"/>
        </w:rPr>
        <w:t xml:space="preserve">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45]</w:t>
      </w:r>
      <w:r w:rsidRPr="00521899">
        <w:rPr>
          <w:rFonts w:ascii="Book Antiqua" w:eastAsia="Book Antiqua" w:hAnsi="Book Antiqua" w:cs="Book Antiqua"/>
        </w:rPr>
        <w:t xml:space="preserve"> described the </w:t>
      </w:r>
      <w:r w:rsidR="00C41119">
        <w:rPr>
          <w:rFonts w:ascii="Book Antiqua" w:eastAsia="Book Antiqua" w:hAnsi="Book Antiqua" w:cs="Book Antiqua"/>
        </w:rPr>
        <w:t xml:space="preserve">presence of </w:t>
      </w:r>
      <w:r w:rsidRPr="00521899">
        <w:rPr>
          <w:rFonts w:ascii="Book Antiqua" w:eastAsia="Book Antiqua" w:hAnsi="Book Antiqua" w:cs="Book Antiqua"/>
        </w:rPr>
        <w:t>osteolytic cyst</w:t>
      </w:r>
      <w:r w:rsidR="00C41119">
        <w:rPr>
          <w:rFonts w:ascii="Book Antiqua" w:eastAsia="Book Antiqua" w:hAnsi="Book Antiqua" w:cs="Book Antiqua"/>
        </w:rPr>
        <w:t>s</w:t>
      </w:r>
      <w:r w:rsidRPr="00521899">
        <w:rPr>
          <w:rFonts w:ascii="Book Antiqua" w:eastAsia="Book Antiqua" w:hAnsi="Book Antiqua" w:cs="Book Antiqua"/>
        </w:rPr>
        <w:t xml:space="preserve"> distributed around artificial lumbar discs caused by the debris. These findings suggest th</w:t>
      </w:r>
      <w:r w:rsidR="00C41119">
        <w:rPr>
          <w:rFonts w:ascii="Book Antiqua" w:eastAsia="Book Antiqua" w:hAnsi="Book Antiqua" w:cs="Book Antiqua"/>
        </w:rPr>
        <w:t>at</w:t>
      </w:r>
      <w:r w:rsidRPr="00521899">
        <w:rPr>
          <w:rFonts w:ascii="Book Antiqua" w:eastAsia="Book Antiqua" w:hAnsi="Book Antiqua" w:cs="Book Antiqua"/>
        </w:rPr>
        <w:t xml:space="preserve"> wear debris</w:t>
      </w:r>
      <w:r w:rsidR="00C41119">
        <w:rPr>
          <w:rFonts w:ascii="Book Antiqua" w:eastAsia="Book Antiqua" w:hAnsi="Book Antiqua" w:cs="Book Antiqua"/>
        </w:rPr>
        <w:t>-</w:t>
      </w:r>
      <w:r w:rsidRPr="00521899">
        <w:rPr>
          <w:rFonts w:ascii="Book Antiqua" w:eastAsia="Book Antiqua" w:hAnsi="Book Antiqua" w:cs="Book Antiqua"/>
        </w:rPr>
        <w:t xml:space="preserve">induced bone loss is different </w:t>
      </w:r>
      <w:r w:rsidR="00C41119">
        <w:rPr>
          <w:rFonts w:ascii="Book Antiqua" w:eastAsia="Book Antiqua" w:hAnsi="Book Antiqua" w:cs="Book Antiqua"/>
        </w:rPr>
        <w:t>to</w:t>
      </w:r>
      <w:r w:rsidRPr="00521899">
        <w:rPr>
          <w:rFonts w:ascii="Book Antiqua" w:eastAsia="Book Antiqua" w:hAnsi="Book Antiqua" w:cs="Book Antiqua"/>
        </w:rPr>
        <w:t xml:space="preserve"> ABL in phenotype. Second, ABL </w:t>
      </w:r>
      <w:r w:rsidR="00C41119">
        <w:rPr>
          <w:rFonts w:ascii="Book Antiqua" w:eastAsia="Book Antiqua" w:hAnsi="Book Antiqua" w:cs="Book Antiqua"/>
        </w:rPr>
        <w:t>was observed</w:t>
      </w:r>
      <w:r w:rsidRPr="00521899">
        <w:rPr>
          <w:rFonts w:ascii="Book Antiqua" w:eastAsia="Book Antiqua" w:hAnsi="Book Antiqua" w:cs="Book Antiqua"/>
        </w:rPr>
        <w:t xml:space="preserve"> within 3 </w:t>
      </w:r>
      <w:proofErr w:type="spellStart"/>
      <w:r w:rsidRPr="00521899">
        <w:rPr>
          <w:rFonts w:ascii="Book Antiqua" w:eastAsia="Book Antiqua" w:hAnsi="Book Antiqua" w:cs="Book Antiqua"/>
        </w:rPr>
        <w:t>mo</w:t>
      </w:r>
      <w:proofErr w:type="spellEnd"/>
      <w:r w:rsidRPr="00521899">
        <w:rPr>
          <w:rFonts w:ascii="Book Antiqua" w:eastAsia="Book Antiqua" w:hAnsi="Book Antiqua" w:cs="Book Antiqua"/>
        </w:rPr>
        <w:t xml:space="preserve"> in most cases, and </w:t>
      </w:r>
      <w:r w:rsidR="00C41119">
        <w:rPr>
          <w:rFonts w:ascii="Book Antiqua" w:eastAsia="Book Antiqua" w:hAnsi="Book Antiqua" w:cs="Book Antiqua"/>
        </w:rPr>
        <w:t>had</w:t>
      </w:r>
      <w:r w:rsidRPr="00521899">
        <w:rPr>
          <w:rFonts w:ascii="Book Antiqua" w:eastAsia="Book Antiqua" w:hAnsi="Book Antiqua" w:cs="Book Antiqua"/>
        </w:rPr>
        <w:t xml:space="preserve"> a self-limited course. In contrast, debris</w:t>
      </w:r>
      <w:r w:rsidR="00C41119">
        <w:rPr>
          <w:rFonts w:ascii="Book Antiqua" w:eastAsia="Book Antiqua" w:hAnsi="Book Antiqua" w:cs="Book Antiqua"/>
        </w:rPr>
        <w:t>-</w:t>
      </w:r>
      <w:r w:rsidRPr="00521899">
        <w:rPr>
          <w:rFonts w:ascii="Book Antiqua" w:eastAsia="Book Antiqua" w:hAnsi="Book Antiqua" w:cs="Book Antiqua"/>
        </w:rPr>
        <w:t xml:space="preserve">induced </w:t>
      </w:r>
      <w:proofErr w:type="spellStart"/>
      <w:r w:rsidRPr="00521899">
        <w:rPr>
          <w:rFonts w:ascii="Book Antiqua" w:eastAsia="Book Antiqua" w:hAnsi="Book Antiqua" w:cs="Book Antiqua"/>
        </w:rPr>
        <w:t>osteolysis</w:t>
      </w:r>
      <w:proofErr w:type="spellEnd"/>
      <w:r w:rsidRPr="00521899">
        <w:rPr>
          <w:rFonts w:ascii="Book Antiqua" w:eastAsia="Book Antiqua" w:hAnsi="Book Antiqua" w:cs="Book Antiqua"/>
        </w:rPr>
        <w:t xml:space="preserve"> may be evident on radiographs </w:t>
      </w:r>
      <w:r w:rsidR="00C41119">
        <w:rPr>
          <w:rFonts w:ascii="Book Antiqua" w:eastAsia="Book Antiqua" w:hAnsi="Book Antiqua" w:cs="Book Antiqua"/>
        </w:rPr>
        <w:t>after</w:t>
      </w:r>
      <w:r w:rsidRPr="00521899">
        <w:rPr>
          <w:rFonts w:ascii="Book Antiqua" w:eastAsia="Book Antiqua" w:hAnsi="Book Antiqua" w:cs="Book Antiqua"/>
        </w:rPr>
        <w:t xml:space="preserve"> a longer time and may be progressive, which </w:t>
      </w:r>
      <w:r w:rsidR="00C41119">
        <w:rPr>
          <w:rFonts w:ascii="Book Antiqua" w:eastAsia="Book Antiqua" w:hAnsi="Book Antiqua" w:cs="Book Antiqua"/>
        </w:rPr>
        <w:t>w</w:t>
      </w:r>
      <w:r w:rsidRPr="00521899">
        <w:rPr>
          <w:rFonts w:ascii="Book Antiqua" w:eastAsia="Book Antiqua" w:hAnsi="Book Antiqua" w:cs="Book Antiqua"/>
        </w:rPr>
        <w:t>as report</w:t>
      </w:r>
      <w:r w:rsidR="00C41119">
        <w:rPr>
          <w:rFonts w:ascii="Book Antiqua" w:eastAsia="Book Antiqua" w:hAnsi="Book Antiqua" w:cs="Book Antiqua"/>
        </w:rPr>
        <w:t>ed by</w:t>
      </w:r>
      <w:r w:rsidRPr="00521899">
        <w:rPr>
          <w:rFonts w:ascii="Book Antiqua" w:eastAsia="Book Antiqua" w:hAnsi="Book Antiqua" w:cs="Book Antiqua"/>
        </w:rPr>
        <w:t xml:space="preserve"> </w:t>
      </w:r>
      <w:proofErr w:type="spellStart"/>
      <w:r w:rsidR="00C6360B" w:rsidRPr="00521899">
        <w:rPr>
          <w:rFonts w:ascii="Book Antiqua" w:eastAsia="Book Antiqua" w:hAnsi="Book Antiqua" w:cs="Book Antiqua"/>
        </w:rPr>
        <w:t>Tumialán</w:t>
      </w:r>
      <w:proofErr w:type="spellEnd"/>
      <w:r w:rsidRPr="00521899">
        <w:rPr>
          <w:rFonts w:ascii="Book Antiqua" w:eastAsia="Book Antiqua" w:hAnsi="Book Antiqua" w:cs="Book Antiqua"/>
        </w:rPr>
        <w:t xml:space="preserve">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46]</w:t>
      </w:r>
      <w:r w:rsidR="00C41119" w:rsidRPr="00521899">
        <w:rPr>
          <w:rFonts w:ascii="Book Antiqua" w:eastAsia="Book Antiqua" w:hAnsi="Book Antiqua" w:cs="Book Antiqua"/>
        </w:rPr>
        <w:t>.</w:t>
      </w:r>
      <w:r w:rsidR="00C41119">
        <w:rPr>
          <w:rFonts w:ascii="Book Antiqua" w:eastAsia="Book Antiqua" w:hAnsi="Book Antiqua" w:cs="Book Antiqua"/>
        </w:rPr>
        <w:t xml:space="preserve"> </w:t>
      </w:r>
      <w:r w:rsidRPr="00521899">
        <w:rPr>
          <w:rFonts w:ascii="Book Antiqua" w:eastAsia="Book Antiqua" w:hAnsi="Book Antiqua" w:cs="Book Antiqua"/>
        </w:rPr>
        <w:t xml:space="preserve">They described bone loss which was noted 9 </w:t>
      </w:r>
      <w:proofErr w:type="spellStart"/>
      <w:r w:rsidRPr="00521899">
        <w:rPr>
          <w:rFonts w:ascii="Book Antiqua" w:eastAsia="Book Antiqua" w:hAnsi="Book Antiqua" w:cs="Book Antiqua"/>
        </w:rPr>
        <w:t>mo</w:t>
      </w:r>
      <w:proofErr w:type="spellEnd"/>
      <w:r w:rsidRPr="00521899">
        <w:rPr>
          <w:rFonts w:ascii="Book Antiqua" w:eastAsia="Book Antiqua" w:hAnsi="Book Antiqua" w:cs="Book Antiqua"/>
        </w:rPr>
        <w:t xml:space="preserve"> after </w:t>
      </w:r>
      <w:proofErr w:type="spellStart"/>
      <w:r w:rsidRPr="00521899">
        <w:rPr>
          <w:rFonts w:ascii="Book Antiqua" w:eastAsia="Book Antiqua" w:hAnsi="Book Antiqua" w:cs="Book Antiqua"/>
        </w:rPr>
        <w:t>Prodisc</w:t>
      </w:r>
      <w:proofErr w:type="spellEnd"/>
      <w:r w:rsidRPr="00521899">
        <w:rPr>
          <w:rFonts w:ascii="Book Antiqua" w:eastAsia="Book Antiqua" w:hAnsi="Book Antiqua" w:cs="Book Antiqua"/>
        </w:rPr>
        <w:t>-C implantation. The osteolytic process did not stop until the implant</w:t>
      </w:r>
      <w:r w:rsidR="004B67C8">
        <w:rPr>
          <w:rFonts w:ascii="Book Antiqua" w:eastAsia="Book Antiqua" w:hAnsi="Book Antiqua" w:cs="Book Antiqua"/>
        </w:rPr>
        <w:t xml:space="preserve"> was removed</w:t>
      </w:r>
      <w:r w:rsidRPr="00521899">
        <w:rPr>
          <w:rFonts w:ascii="Book Antiqua" w:eastAsia="Book Antiqua" w:hAnsi="Book Antiqua" w:cs="Book Antiqua"/>
        </w:rPr>
        <w:t xml:space="preserve">. To sum up, wear debris is not a likely cause </w:t>
      </w:r>
      <w:r w:rsidR="004B67C8">
        <w:rPr>
          <w:rFonts w:ascii="Book Antiqua" w:eastAsia="Book Antiqua" w:hAnsi="Book Antiqua" w:cs="Book Antiqua"/>
        </w:rPr>
        <w:t>of</w:t>
      </w:r>
      <w:r w:rsidRPr="00521899">
        <w:rPr>
          <w:rFonts w:ascii="Book Antiqua" w:eastAsia="Book Antiqua" w:hAnsi="Book Antiqua" w:cs="Book Antiqua"/>
        </w:rPr>
        <w:t xml:space="preserve"> ABL.</w:t>
      </w:r>
    </w:p>
    <w:p w14:paraId="2122A32E" w14:textId="1832755E"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 xml:space="preserve">The third major hypothesis of ABL is the injury </w:t>
      </w:r>
      <w:r w:rsidR="004B67C8">
        <w:rPr>
          <w:rFonts w:ascii="Book Antiqua" w:eastAsia="Book Antiqua" w:hAnsi="Book Antiqua" w:cs="Book Antiqua"/>
        </w:rPr>
        <w:t>to</w:t>
      </w:r>
      <w:r w:rsidRPr="00521899">
        <w:rPr>
          <w:rFonts w:ascii="Book Antiqua" w:eastAsia="Book Antiqua" w:hAnsi="Book Antiqua" w:cs="Book Antiqua"/>
        </w:rPr>
        <w:t xml:space="preserve"> nutrient vessels of </w:t>
      </w:r>
      <w:r w:rsidR="004B67C8">
        <w:rPr>
          <w:rFonts w:ascii="Book Antiqua" w:eastAsia="Book Antiqua" w:hAnsi="Book Antiqua" w:cs="Book Antiqua"/>
        </w:rPr>
        <w:t xml:space="preserve">the </w:t>
      </w:r>
      <w:r w:rsidRPr="00521899">
        <w:rPr>
          <w:rFonts w:ascii="Book Antiqua" w:eastAsia="Book Antiqua" w:hAnsi="Book Antiqua" w:cs="Book Antiqua"/>
        </w:rPr>
        <w:t xml:space="preserve">anterior vertebrae. The anatomic study by Dunbar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00D444A4" w:rsidRPr="00521899">
        <w:rPr>
          <w:rFonts w:ascii="Book Antiqua" w:eastAsia="Book Antiqua" w:hAnsi="Book Antiqua" w:cs="Book Antiqua"/>
          <w:vertAlign w:val="superscript"/>
        </w:rPr>
        <w:t>[</w:t>
      </w:r>
      <w:proofErr w:type="gramEnd"/>
      <w:r w:rsidR="00D444A4" w:rsidRPr="00521899">
        <w:rPr>
          <w:rFonts w:ascii="Book Antiqua" w:eastAsia="Book Antiqua" w:hAnsi="Book Antiqua" w:cs="Book Antiqua"/>
          <w:vertAlign w:val="superscript"/>
        </w:rPr>
        <w:t>47</w:t>
      </w:r>
      <w:r w:rsidRPr="00521899">
        <w:rPr>
          <w:rFonts w:ascii="Book Antiqua" w:eastAsia="Book Antiqua" w:hAnsi="Book Antiqua" w:cs="Book Antiqua"/>
          <w:vertAlign w:val="superscript"/>
        </w:rPr>
        <w:t>]</w:t>
      </w:r>
      <w:r w:rsidRPr="00521899">
        <w:rPr>
          <w:rFonts w:ascii="Book Antiqua" w:eastAsia="Book Antiqua" w:hAnsi="Book Antiqua" w:cs="Book Antiqua"/>
        </w:rPr>
        <w:t xml:space="preserve"> demonstrate</w:t>
      </w:r>
      <w:r w:rsidR="004B67C8">
        <w:rPr>
          <w:rFonts w:ascii="Book Antiqua" w:eastAsia="Book Antiqua" w:hAnsi="Book Antiqua" w:cs="Book Antiqua"/>
        </w:rPr>
        <w:t>d</w:t>
      </w:r>
      <w:r w:rsidRPr="00521899">
        <w:rPr>
          <w:rFonts w:ascii="Book Antiqua" w:eastAsia="Book Antiqua" w:hAnsi="Book Antiqua" w:cs="Book Antiqua"/>
        </w:rPr>
        <w:t xml:space="preserve"> the abundant nutrient blood supply in the anterior part of the cervical spine</w:t>
      </w:r>
      <w:r w:rsidR="00D444A4" w:rsidRPr="00521899">
        <w:rPr>
          <w:rFonts w:ascii="Book Antiqua" w:eastAsia="Book Antiqua" w:hAnsi="Book Antiqua" w:cs="Book Antiqua"/>
          <w:vertAlign w:val="superscript"/>
        </w:rPr>
        <w:t>[48]</w:t>
      </w:r>
      <w:r w:rsidRPr="00521899">
        <w:rPr>
          <w:rFonts w:ascii="Book Antiqua" w:eastAsia="Book Antiqua" w:hAnsi="Book Antiqua" w:cs="Book Antiqua"/>
        </w:rPr>
        <w:t xml:space="preserve">. These vessels pass over the longus </w:t>
      </w:r>
      <w:proofErr w:type="spellStart"/>
      <w:r w:rsidRPr="00521899">
        <w:rPr>
          <w:rFonts w:ascii="Book Antiqua" w:eastAsia="Book Antiqua" w:hAnsi="Book Antiqua" w:cs="Book Antiqua"/>
        </w:rPr>
        <w:t>col</w:t>
      </w:r>
      <w:r w:rsidR="004B67C8">
        <w:rPr>
          <w:rFonts w:ascii="Book Antiqua" w:eastAsia="Book Antiqua" w:hAnsi="Book Antiqua" w:cs="Book Antiqua"/>
        </w:rPr>
        <w:t>l</w:t>
      </w:r>
      <w:r w:rsidRPr="00521899">
        <w:rPr>
          <w:rFonts w:ascii="Book Antiqua" w:eastAsia="Book Antiqua" w:hAnsi="Book Antiqua" w:cs="Book Antiqua"/>
        </w:rPr>
        <w:t>i</w:t>
      </w:r>
      <w:proofErr w:type="spellEnd"/>
      <w:r w:rsidRPr="00521899">
        <w:rPr>
          <w:rFonts w:ascii="Book Antiqua" w:eastAsia="Book Antiqua" w:hAnsi="Book Antiqua" w:cs="Book Antiqua"/>
        </w:rPr>
        <w:t xml:space="preserve">, and penetrate vertebrae mainly on the </w:t>
      </w:r>
      <w:r w:rsidRPr="00521899">
        <w:rPr>
          <w:rFonts w:ascii="Book Antiqua" w:eastAsia="Book Antiqua" w:hAnsi="Book Antiqua" w:cs="Book Antiqua"/>
        </w:rPr>
        <w:lastRenderedPageBreak/>
        <w:t xml:space="preserve">anterior surface of the cervical vertebrae. Usually, these nutrient vessels </w:t>
      </w:r>
      <w:r w:rsidR="004B67C8">
        <w:rPr>
          <w:rFonts w:ascii="Book Antiqua" w:eastAsia="Book Antiqua" w:hAnsi="Book Antiqua" w:cs="Book Antiqua"/>
        </w:rPr>
        <w:t>are</w:t>
      </w:r>
      <w:r w:rsidR="004B67C8" w:rsidRPr="00521899">
        <w:rPr>
          <w:rFonts w:ascii="Book Antiqua" w:eastAsia="Book Antiqua" w:hAnsi="Book Antiqua" w:cs="Book Antiqua"/>
        </w:rPr>
        <w:t xml:space="preserve"> coagulated </w:t>
      </w:r>
      <w:r w:rsidRPr="00521899">
        <w:rPr>
          <w:rFonts w:ascii="Book Antiqua" w:eastAsia="Book Antiqua" w:hAnsi="Book Antiqua" w:cs="Book Antiqua"/>
        </w:rPr>
        <w:t xml:space="preserve">to reduce intraoperative bleeding, </w:t>
      </w:r>
      <w:r w:rsidR="004B67C8">
        <w:rPr>
          <w:rFonts w:ascii="Book Antiqua" w:eastAsia="Book Antiqua" w:hAnsi="Book Antiqua" w:cs="Book Antiqua"/>
        </w:rPr>
        <w:t>and</w:t>
      </w:r>
      <w:r w:rsidRPr="00521899">
        <w:rPr>
          <w:rFonts w:ascii="Book Antiqua" w:eastAsia="Book Antiqua" w:hAnsi="Book Antiqua" w:cs="Book Antiqua"/>
        </w:rPr>
        <w:t xml:space="preserve"> this may cause avascular necrosis of the anterior part of the endplate. The anterior nutrient </w:t>
      </w:r>
      <w:proofErr w:type="spellStart"/>
      <w:r w:rsidRPr="00521899">
        <w:rPr>
          <w:rFonts w:ascii="Book Antiqua" w:eastAsia="Book Antiqua" w:hAnsi="Book Antiqua" w:cs="Book Antiqua"/>
        </w:rPr>
        <w:t>foraminae</w:t>
      </w:r>
      <w:proofErr w:type="spellEnd"/>
      <w:r w:rsidRPr="00521899">
        <w:rPr>
          <w:rFonts w:ascii="Book Antiqua" w:eastAsia="Book Antiqua" w:hAnsi="Book Antiqua" w:cs="Book Antiqua"/>
        </w:rPr>
        <w:t xml:space="preserve"> </w:t>
      </w:r>
      <w:r w:rsidR="004B67C8">
        <w:rPr>
          <w:rFonts w:ascii="Book Antiqua" w:eastAsia="Book Antiqua" w:hAnsi="Book Antiqua" w:cs="Book Antiqua"/>
        </w:rPr>
        <w:t xml:space="preserve">are </w:t>
      </w:r>
      <w:r w:rsidRPr="00521899">
        <w:rPr>
          <w:rFonts w:ascii="Book Antiqua" w:eastAsia="Book Antiqua" w:hAnsi="Book Antiqua" w:cs="Book Antiqua"/>
        </w:rPr>
        <w:t>mainly locate</w:t>
      </w:r>
      <w:r w:rsidR="004B67C8">
        <w:rPr>
          <w:rFonts w:ascii="Book Antiqua" w:eastAsia="Book Antiqua" w:hAnsi="Book Antiqua" w:cs="Book Antiqua"/>
        </w:rPr>
        <w:t>d</w:t>
      </w:r>
      <w:r w:rsidRPr="00521899">
        <w:rPr>
          <w:rFonts w:ascii="Book Antiqua" w:eastAsia="Book Antiqua" w:hAnsi="Book Antiqua" w:cs="Book Antiqua"/>
        </w:rPr>
        <w:t xml:space="preserve"> in the superior third of the vertebrae, leaving the inferior portion hypo-vascular. Therefore, theoretically, the inferior portion of vertebrae would be at a higher risk of avascular necrosis, and this is consistent with the clinical findings of </w:t>
      </w:r>
      <w:proofErr w:type="spellStart"/>
      <w:r w:rsidRPr="00521899">
        <w:rPr>
          <w:rFonts w:ascii="Book Antiqua" w:eastAsia="Book Antiqua" w:hAnsi="Book Antiqua" w:cs="Book Antiqua"/>
        </w:rPr>
        <w:t>Kieser</w:t>
      </w:r>
      <w:proofErr w:type="spellEnd"/>
      <w:r w:rsidRPr="00521899">
        <w:rPr>
          <w:rFonts w:ascii="Book Antiqua" w:eastAsia="Book Antiqua" w:hAnsi="Book Antiqua" w:cs="Book Antiqua"/>
        </w:rPr>
        <w:t xml:space="preserve">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27]</w:t>
      </w:r>
      <w:r w:rsidR="004B67C8" w:rsidRPr="00521899">
        <w:rPr>
          <w:rFonts w:ascii="Book Antiqua" w:eastAsia="Book Antiqua" w:hAnsi="Book Antiqua" w:cs="Book Antiqua"/>
        </w:rPr>
        <w:t xml:space="preserve">. </w:t>
      </w:r>
      <w:r w:rsidRPr="00521899">
        <w:rPr>
          <w:rFonts w:ascii="Book Antiqua" w:eastAsia="Book Antiqua" w:hAnsi="Book Antiqua" w:cs="Book Antiqua"/>
        </w:rPr>
        <w:t xml:space="preserve">Consequently, ABL may be related to avascular necrosis caused by injury </w:t>
      </w:r>
      <w:r w:rsidR="004B67C8">
        <w:rPr>
          <w:rFonts w:ascii="Book Antiqua" w:eastAsia="Book Antiqua" w:hAnsi="Book Antiqua" w:cs="Book Antiqua"/>
        </w:rPr>
        <w:t>to</w:t>
      </w:r>
      <w:r w:rsidRPr="00521899">
        <w:rPr>
          <w:rFonts w:ascii="Book Antiqua" w:eastAsia="Book Antiqua" w:hAnsi="Book Antiqua" w:cs="Book Antiqua"/>
        </w:rPr>
        <w:t xml:space="preserve"> nutrient vessels. </w:t>
      </w:r>
    </w:p>
    <w:p w14:paraId="2122A32F" w14:textId="5524AF8F" w:rsidR="00A77B3E" w:rsidRPr="00521899" w:rsidRDefault="00181CA7" w:rsidP="00B77C85">
      <w:pPr>
        <w:adjustRightInd w:val="0"/>
        <w:snapToGrid w:val="0"/>
        <w:spacing w:line="360" w:lineRule="auto"/>
        <w:ind w:firstLine="283"/>
        <w:jc w:val="both"/>
        <w:rPr>
          <w:rFonts w:ascii="Book Antiqua" w:hAnsi="Book Antiqua"/>
        </w:rPr>
      </w:pPr>
      <w:proofErr w:type="spellStart"/>
      <w:r w:rsidRPr="00521899">
        <w:rPr>
          <w:rFonts w:ascii="Book Antiqua" w:eastAsia="Book Antiqua" w:hAnsi="Book Antiqua" w:cs="Book Antiqua"/>
        </w:rPr>
        <w:t>Kieser</w:t>
      </w:r>
      <w:proofErr w:type="spellEnd"/>
      <w:r w:rsidRPr="00521899">
        <w:rPr>
          <w:rFonts w:ascii="Book Antiqua" w:eastAsia="Book Antiqua" w:hAnsi="Book Antiqua" w:cs="Book Antiqua"/>
        </w:rPr>
        <w:t xml:space="preserve">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26]</w:t>
      </w:r>
      <w:r w:rsidRPr="00521899">
        <w:rPr>
          <w:rFonts w:ascii="Book Antiqua" w:eastAsia="Book Antiqua" w:hAnsi="Book Antiqua" w:cs="Book Antiqua"/>
        </w:rPr>
        <w:t xml:space="preserve"> showed that the more levels operated, the higher the risk of developing ABL. A possible explanation for this might be that multilevel surgery would change the biomechanical properties of the cervical spine lead</w:t>
      </w:r>
      <w:r w:rsidR="004B67C8">
        <w:rPr>
          <w:rFonts w:ascii="Book Antiqua" w:eastAsia="Book Antiqua" w:hAnsi="Book Antiqua" w:cs="Book Antiqua"/>
        </w:rPr>
        <w:t>ing</w:t>
      </w:r>
      <w:r w:rsidRPr="00521899">
        <w:rPr>
          <w:rFonts w:ascii="Book Antiqua" w:eastAsia="Book Antiqua" w:hAnsi="Book Antiqua" w:cs="Book Antiqua"/>
        </w:rPr>
        <w:t xml:space="preserve"> </w:t>
      </w:r>
      <w:r w:rsidR="004B67C8">
        <w:rPr>
          <w:rFonts w:ascii="Book Antiqua" w:eastAsia="Book Antiqua" w:hAnsi="Book Antiqua" w:cs="Book Antiqua"/>
        </w:rPr>
        <w:t xml:space="preserve">to </w:t>
      </w:r>
      <w:r w:rsidR="004B67C8" w:rsidRPr="00521899">
        <w:rPr>
          <w:rFonts w:ascii="Book Antiqua" w:eastAsia="Book Antiqua" w:hAnsi="Book Antiqua" w:cs="Book Antiqua"/>
        </w:rPr>
        <w:t xml:space="preserve">hyper- or hypo-pressure </w:t>
      </w:r>
      <w:r w:rsidR="004B67C8">
        <w:rPr>
          <w:rFonts w:ascii="Book Antiqua" w:eastAsia="Book Antiqua" w:hAnsi="Book Antiqua" w:cs="Book Antiqua"/>
        </w:rPr>
        <w:t xml:space="preserve">in </w:t>
      </w:r>
      <w:r w:rsidRPr="00521899">
        <w:rPr>
          <w:rFonts w:ascii="Book Antiqua" w:eastAsia="Book Antiqua" w:hAnsi="Book Antiqua" w:cs="Book Antiqua"/>
        </w:rPr>
        <w:t xml:space="preserve">the anterior region of </w:t>
      </w:r>
      <w:r w:rsidR="004B67C8">
        <w:rPr>
          <w:rFonts w:ascii="Book Antiqua" w:eastAsia="Book Antiqua" w:hAnsi="Book Antiqua" w:cs="Book Antiqua"/>
        </w:rPr>
        <w:t xml:space="preserve">the </w:t>
      </w:r>
      <w:r w:rsidRPr="00521899">
        <w:rPr>
          <w:rFonts w:ascii="Book Antiqua" w:eastAsia="Book Antiqua" w:hAnsi="Book Antiqua" w:cs="Book Antiqua"/>
        </w:rPr>
        <w:t>vertebrae, as described earlier. Additionally, we believe the design of artificial disc</w:t>
      </w:r>
      <w:r w:rsidR="004B67C8">
        <w:rPr>
          <w:rFonts w:ascii="Book Antiqua" w:eastAsia="Book Antiqua" w:hAnsi="Book Antiqua" w:cs="Book Antiqua"/>
        </w:rPr>
        <w:t>s</w:t>
      </w:r>
      <w:r w:rsidRPr="00521899">
        <w:rPr>
          <w:rFonts w:ascii="Book Antiqua" w:eastAsia="Book Antiqua" w:hAnsi="Book Antiqua" w:cs="Book Antiqua"/>
        </w:rPr>
        <w:t xml:space="preserve"> is another risk factor in the development of ABL. The prevalence of ABL </w:t>
      </w:r>
      <w:r w:rsidR="004B67C8">
        <w:rPr>
          <w:rFonts w:ascii="Book Antiqua" w:eastAsia="Book Antiqua" w:hAnsi="Book Antiqua" w:cs="Book Antiqua"/>
        </w:rPr>
        <w:t>was</w:t>
      </w:r>
      <w:r w:rsidRPr="00521899">
        <w:rPr>
          <w:rFonts w:ascii="Book Antiqua" w:eastAsia="Book Antiqua" w:hAnsi="Book Antiqua" w:cs="Book Antiqua"/>
        </w:rPr>
        <w:t xml:space="preserve"> differen</w:t>
      </w:r>
      <w:r w:rsidR="004B67C8">
        <w:rPr>
          <w:rFonts w:ascii="Book Antiqua" w:eastAsia="Book Antiqua" w:hAnsi="Book Antiqua" w:cs="Book Antiqua"/>
        </w:rPr>
        <w:t>t</w:t>
      </w:r>
      <w:r w:rsidRPr="00521899">
        <w:rPr>
          <w:rFonts w:ascii="Book Antiqua" w:eastAsia="Book Antiqua" w:hAnsi="Book Antiqua" w:cs="Book Antiqua"/>
        </w:rPr>
        <w:t xml:space="preserve"> among artificial discs, and this could be attributed to the discrepancy </w:t>
      </w:r>
      <w:r w:rsidR="004B67C8">
        <w:rPr>
          <w:rFonts w:ascii="Book Antiqua" w:eastAsia="Book Antiqua" w:hAnsi="Book Antiqua" w:cs="Book Antiqua"/>
        </w:rPr>
        <w:t>in</w:t>
      </w:r>
      <w:r w:rsidRPr="00521899">
        <w:rPr>
          <w:rFonts w:ascii="Book Antiqua" w:eastAsia="Book Antiqua" w:hAnsi="Book Antiqua" w:cs="Book Antiqua"/>
        </w:rPr>
        <w:t xml:space="preserve"> stress distribution of </w:t>
      </w:r>
      <w:r w:rsidR="004B67C8">
        <w:rPr>
          <w:rFonts w:ascii="Book Antiqua" w:eastAsia="Book Antiqua" w:hAnsi="Book Antiqua" w:cs="Book Antiqua"/>
        </w:rPr>
        <w:t xml:space="preserve">the </w:t>
      </w:r>
      <w:r w:rsidRPr="00521899">
        <w:rPr>
          <w:rFonts w:ascii="Book Antiqua" w:eastAsia="Book Antiqua" w:hAnsi="Book Antiqua" w:cs="Book Antiqua"/>
        </w:rPr>
        <w:t xml:space="preserve">endplates of different types of artificial discs. </w:t>
      </w:r>
    </w:p>
    <w:p w14:paraId="2122A330" w14:textId="0DDEFBAD"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Some authors consider th</w:t>
      </w:r>
      <w:r w:rsidR="004B67C8">
        <w:rPr>
          <w:rFonts w:ascii="Book Antiqua" w:eastAsia="Book Antiqua" w:hAnsi="Book Antiqua" w:cs="Book Antiqua"/>
        </w:rPr>
        <w:t>at</w:t>
      </w:r>
      <w:r w:rsidRPr="00521899">
        <w:rPr>
          <w:rFonts w:ascii="Book Antiqua" w:eastAsia="Book Antiqua" w:hAnsi="Book Antiqua" w:cs="Book Antiqua"/>
        </w:rPr>
        <w:t xml:space="preserve"> heat necrosis </w:t>
      </w:r>
      <w:r w:rsidR="004B67C8">
        <w:rPr>
          <w:rFonts w:ascii="Book Antiqua" w:eastAsia="Book Antiqua" w:hAnsi="Book Antiqua" w:cs="Book Antiqua"/>
        </w:rPr>
        <w:t>due to the</w:t>
      </w:r>
      <w:r w:rsidRPr="00521899">
        <w:rPr>
          <w:rFonts w:ascii="Book Antiqua" w:eastAsia="Book Antiqua" w:hAnsi="Book Antiqua" w:cs="Book Antiqua"/>
        </w:rPr>
        <w:t xml:space="preserve"> burring and milling process could inactivate osteocytes of the anterior vertebra, and result in a direct osteolytic insult. However, the findings of </w:t>
      </w:r>
      <w:proofErr w:type="spellStart"/>
      <w:r w:rsidRPr="00521899">
        <w:rPr>
          <w:rFonts w:ascii="Book Antiqua" w:eastAsia="Book Antiqua" w:hAnsi="Book Antiqua" w:cs="Book Antiqua"/>
        </w:rPr>
        <w:t>Heo</w:t>
      </w:r>
      <w:proofErr w:type="spellEnd"/>
      <w:r w:rsidRPr="00521899">
        <w:rPr>
          <w:rFonts w:ascii="Book Antiqua" w:eastAsia="Book Antiqua" w:hAnsi="Book Antiqua" w:cs="Book Antiqua"/>
        </w:rPr>
        <w:t xml:space="preserve">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25]</w:t>
      </w:r>
      <w:r w:rsidRPr="00521899">
        <w:rPr>
          <w:rFonts w:ascii="Book Antiqua" w:eastAsia="Book Antiqua" w:hAnsi="Book Antiqua" w:cs="Book Antiqua"/>
        </w:rPr>
        <w:t xml:space="preserve"> and </w:t>
      </w:r>
      <w:proofErr w:type="spellStart"/>
      <w:r w:rsidRPr="00521899">
        <w:rPr>
          <w:rFonts w:ascii="Book Antiqua" w:eastAsia="Book Antiqua" w:hAnsi="Book Antiqua" w:cs="Book Antiqua"/>
        </w:rPr>
        <w:t>Kieser</w:t>
      </w:r>
      <w:proofErr w:type="spellEnd"/>
      <w:r w:rsidRPr="00521899">
        <w:rPr>
          <w:rFonts w:ascii="Book Antiqua" w:eastAsia="Book Antiqua" w:hAnsi="Book Antiqua" w:cs="Book Antiqua"/>
        </w:rPr>
        <w:t xml:space="preserve"> </w:t>
      </w:r>
      <w:r w:rsidRPr="00521899">
        <w:rPr>
          <w:rFonts w:ascii="Book Antiqua" w:eastAsia="Book Antiqua" w:hAnsi="Book Antiqua" w:cs="Book Antiqua"/>
          <w:i/>
          <w:iCs/>
        </w:rPr>
        <w:t>et al</w:t>
      </w:r>
      <w:r w:rsidR="00C43D36" w:rsidRPr="00521899">
        <w:rPr>
          <w:rFonts w:ascii="Book Antiqua" w:eastAsia="Book Antiqua" w:hAnsi="Book Antiqua" w:cs="Book Antiqua"/>
          <w:vertAlign w:val="superscript"/>
        </w:rPr>
        <w:t>[26,27]</w:t>
      </w:r>
      <w:r w:rsidRPr="00521899">
        <w:rPr>
          <w:rFonts w:ascii="Book Antiqua" w:eastAsia="Book Antiqua" w:hAnsi="Book Antiqua" w:cs="Book Antiqua"/>
        </w:rPr>
        <w:t xml:space="preserve"> do not support this assumption. Even though the anterior cortex of </w:t>
      </w:r>
      <w:r w:rsidR="004B67C8">
        <w:rPr>
          <w:rFonts w:ascii="Book Antiqua" w:eastAsia="Book Antiqua" w:hAnsi="Book Antiqua" w:cs="Book Antiqua"/>
        </w:rPr>
        <w:t xml:space="preserve">the </w:t>
      </w:r>
      <w:r w:rsidRPr="00521899">
        <w:rPr>
          <w:rFonts w:ascii="Book Antiqua" w:eastAsia="Book Antiqua" w:hAnsi="Book Antiqua" w:cs="Book Antiqua"/>
        </w:rPr>
        <w:t xml:space="preserve">vertebra was carefully preserved during surgery, ABL still </w:t>
      </w:r>
      <w:r w:rsidR="004B67C8">
        <w:rPr>
          <w:rFonts w:ascii="Book Antiqua" w:eastAsia="Book Antiqua" w:hAnsi="Book Antiqua" w:cs="Book Antiqua"/>
        </w:rPr>
        <w:t>occurred</w:t>
      </w:r>
      <w:r w:rsidRPr="00521899">
        <w:rPr>
          <w:rFonts w:ascii="Book Antiqua" w:eastAsia="Book Antiqua" w:hAnsi="Book Antiqua" w:cs="Book Antiqua"/>
        </w:rPr>
        <w:t xml:space="preserve">. In addition, Wang </w:t>
      </w:r>
      <w:r w:rsidRPr="00521899">
        <w:rPr>
          <w:rFonts w:ascii="Book Antiqua" w:eastAsia="Book Antiqua" w:hAnsi="Book Antiqua" w:cs="Book Antiqua"/>
          <w:i/>
          <w:iCs/>
        </w:rPr>
        <w:t xml:space="preserve">et </w:t>
      </w:r>
      <w:proofErr w:type="gramStart"/>
      <w:r w:rsidRPr="00521899">
        <w:rPr>
          <w:rFonts w:ascii="Book Antiqua" w:eastAsia="Book Antiqua" w:hAnsi="Book Antiqua" w:cs="Book Antiqua"/>
          <w:i/>
          <w:iCs/>
        </w:rPr>
        <w:t>al</w:t>
      </w:r>
      <w:r w:rsidRPr="00521899">
        <w:rPr>
          <w:rFonts w:ascii="Book Antiqua" w:eastAsia="Book Antiqua" w:hAnsi="Book Antiqua" w:cs="Book Antiqua"/>
          <w:vertAlign w:val="superscript"/>
        </w:rPr>
        <w:t>[</w:t>
      </w:r>
      <w:proofErr w:type="gramEnd"/>
      <w:r w:rsidRPr="00521899">
        <w:rPr>
          <w:rFonts w:ascii="Book Antiqua" w:eastAsia="Book Antiqua" w:hAnsi="Book Antiqua" w:cs="Book Antiqua"/>
          <w:vertAlign w:val="superscript"/>
        </w:rPr>
        <w:t>21]</w:t>
      </w:r>
      <w:r w:rsidRPr="00521899">
        <w:rPr>
          <w:rFonts w:ascii="Book Antiqua" w:eastAsia="Book Antiqua" w:hAnsi="Book Antiqua" w:cs="Book Antiqua"/>
        </w:rPr>
        <w:t xml:space="preserve"> found that the anterior milling ratio and milling angle were comparable between patients with ABL or anterior bone formation. Therefore, heat necrosis may not be the most important risk factor for ABL. </w:t>
      </w:r>
    </w:p>
    <w:p w14:paraId="2122A331" w14:textId="7EE501D0"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 xml:space="preserve">Usually, </w:t>
      </w:r>
      <w:r w:rsidR="004B67C8">
        <w:rPr>
          <w:rFonts w:ascii="Book Antiqua" w:eastAsia="Book Antiqua" w:hAnsi="Book Antiqua" w:cs="Book Antiqua"/>
        </w:rPr>
        <w:t xml:space="preserve">patients with </w:t>
      </w:r>
      <w:r w:rsidRPr="00521899">
        <w:rPr>
          <w:rFonts w:ascii="Book Antiqua" w:eastAsia="Book Antiqua" w:hAnsi="Book Antiqua" w:cs="Book Antiqua"/>
        </w:rPr>
        <w:t xml:space="preserve">ABL do not have clear clinical and radiological effects, while severe ABL may produce segmental kyphosis and local </w:t>
      </w:r>
      <w:proofErr w:type="gramStart"/>
      <w:r w:rsidRPr="00521899">
        <w:rPr>
          <w:rFonts w:ascii="Book Antiqua" w:eastAsia="Book Antiqua" w:hAnsi="Book Antiqua" w:cs="Book Antiqua"/>
        </w:rPr>
        <w:t>pain</w:t>
      </w:r>
      <w:r w:rsidR="00C6360B" w:rsidRPr="00521899">
        <w:rPr>
          <w:rFonts w:ascii="Book Antiqua" w:eastAsia="Book Antiqua" w:hAnsi="Book Antiqua" w:cs="Book Antiqua"/>
          <w:vertAlign w:val="superscript"/>
        </w:rPr>
        <w:t>[</w:t>
      </w:r>
      <w:proofErr w:type="gramEnd"/>
      <w:r w:rsidR="00C6360B" w:rsidRPr="00521899">
        <w:rPr>
          <w:rFonts w:ascii="Book Antiqua" w:eastAsia="Book Antiqua" w:hAnsi="Book Antiqua" w:cs="Book Antiqua"/>
          <w:vertAlign w:val="superscript"/>
        </w:rPr>
        <w:t>23–25]</w:t>
      </w:r>
      <w:r w:rsidRPr="00521899">
        <w:rPr>
          <w:rFonts w:ascii="Book Antiqua" w:eastAsia="Book Antiqua" w:hAnsi="Book Antiqua" w:cs="Book Antiqua"/>
        </w:rPr>
        <w:t xml:space="preserve">. </w:t>
      </w:r>
      <w:r w:rsidR="00764DB8">
        <w:rPr>
          <w:rFonts w:ascii="Book Antiqua" w:eastAsia="Book Antiqua" w:hAnsi="Book Antiqua" w:cs="Book Antiqua"/>
        </w:rPr>
        <w:t>Due to the</w:t>
      </w:r>
      <w:r w:rsidRPr="00521899">
        <w:rPr>
          <w:rFonts w:ascii="Book Antiqua" w:eastAsia="Book Antiqua" w:hAnsi="Book Antiqua" w:cs="Book Antiqua"/>
        </w:rPr>
        <w:t xml:space="preserve"> self-limited pro</w:t>
      </w:r>
      <w:r w:rsidR="00764DB8">
        <w:rPr>
          <w:rFonts w:ascii="Book Antiqua" w:eastAsia="Book Antiqua" w:hAnsi="Book Antiqua" w:cs="Book Antiqua"/>
        </w:rPr>
        <w:t>c</w:t>
      </w:r>
      <w:r w:rsidRPr="00521899">
        <w:rPr>
          <w:rFonts w:ascii="Book Antiqua" w:eastAsia="Book Antiqua" w:hAnsi="Book Antiqua" w:cs="Book Antiqua"/>
        </w:rPr>
        <w:t xml:space="preserve">ess, most cases do not </w:t>
      </w:r>
      <w:r w:rsidR="00764DB8">
        <w:rPr>
          <w:rFonts w:ascii="Book Antiqua" w:eastAsia="Book Antiqua" w:hAnsi="Book Antiqua" w:cs="Book Antiqua"/>
        </w:rPr>
        <w:t>require</w:t>
      </w:r>
      <w:r w:rsidRPr="00521899">
        <w:rPr>
          <w:rFonts w:ascii="Book Antiqua" w:eastAsia="Book Antiqua" w:hAnsi="Book Antiqua" w:cs="Book Antiqua"/>
        </w:rPr>
        <w:t xml:space="preserve"> intervention. </w:t>
      </w:r>
      <w:r w:rsidR="00764DB8">
        <w:rPr>
          <w:rFonts w:ascii="Book Antiqua" w:eastAsia="Book Antiqua" w:hAnsi="Book Antiqua" w:cs="Book Antiqua"/>
        </w:rPr>
        <w:t>However,</w:t>
      </w:r>
      <w:r w:rsidRPr="00521899">
        <w:rPr>
          <w:rFonts w:ascii="Book Antiqua" w:eastAsia="Book Antiqua" w:hAnsi="Book Antiqua" w:cs="Book Antiqua"/>
        </w:rPr>
        <w:t xml:space="preserve"> we hold the view that early interventions including rehabilitation exercise and pain relief are necessary for th</w:t>
      </w:r>
      <w:r w:rsidR="00764DB8">
        <w:rPr>
          <w:rFonts w:ascii="Book Antiqua" w:eastAsia="Book Antiqua" w:hAnsi="Book Antiqua" w:cs="Book Antiqua"/>
        </w:rPr>
        <w:t>e</w:t>
      </w:r>
      <w:r w:rsidRPr="00521899">
        <w:rPr>
          <w:rFonts w:ascii="Book Antiqua" w:eastAsia="Book Antiqua" w:hAnsi="Book Antiqua" w:cs="Book Antiqua"/>
        </w:rPr>
        <w:t xml:space="preserve">se patients. In our center, we have seen patients with </w:t>
      </w:r>
      <w:r w:rsidRPr="00521899">
        <w:rPr>
          <w:rFonts w:ascii="Book Antiqua" w:eastAsia="Book Antiqua" w:hAnsi="Book Antiqua" w:cs="Book Antiqua"/>
        </w:rPr>
        <w:lastRenderedPageBreak/>
        <w:t xml:space="preserve">ABL complain </w:t>
      </w:r>
      <w:r w:rsidR="00764DB8">
        <w:rPr>
          <w:rFonts w:ascii="Book Antiqua" w:eastAsia="Book Antiqua" w:hAnsi="Book Antiqua" w:cs="Book Antiqua"/>
        </w:rPr>
        <w:t>of</w:t>
      </w:r>
      <w:r w:rsidRPr="00521899">
        <w:rPr>
          <w:rFonts w:ascii="Book Antiqua" w:eastAsia="Book Antiqua" w:hAnsi="Book Antiqua" w:cs="Book Antiqua"/>
        </w:rPr>
        <w:t xml:space="preserve"> persistent neck pain for one year after surgery. Early interventions can improve the satisfaction of surgery and quality of life. In addition, the impacts of ABL on the adjacent segments remain unknown. Further studies with long-term follow-up are needed to clarify the relationship between ABL and adjacent segment degeneration.</w:t>
      </w:r>
    </w:p>
    <w:p w14:paraId="2122A332" w14:textId="31503308"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 xml:space="preserve">Currently, ABL is </w:t>
      </w:r>
      <w:r w:rsidR="00764DB8">
        <w:rPr>
          <w:rFonts w:ascii="Book Antiqua" w:eastAsia="Book Antiqua" w:hAnsi="Book Antiqua" w:cs="Book Antiqua"/>
        </w:rPr>
        <w:t>observed</w:t>
      </w:r>
      <w:r w:rsidRPr="00521899">
        <w:rPr>
          <w:rFonts w:ascii="Book Antiqua" w:eastAsia="Book Antiqua" w:hAnsi="Book Antiqua" w:cs="Book Antiqua"/>
        </w:rPr>
        <w:t xml:space="preserve"> on lateral radiographs. Notwithstanding this method is simple and easy</w:t>
      </w:r>
      <w:r w:rsidR="00764DB8">
        <w:rPr>
          <w:rFonts w:ascii="Book Antiqua" w:eastAsia="Book Antiqua" w:hAnsi="Book Antiqua" w:cs="Book Antiqua"/>
        </w:rPr>
        <w:t>, but</w:t>
      </w:r>
      <w:r w:rsidRPr="00521899">
        <w:rPr>
          <w:rFonts w:ascii="Book Antiqua" w:eastAsia="Book Antiqua" w:hAnsi="Book Antiqua" w:cs="Book Antiqua"/>
        </w:rPr>
        <w:t xml:space="preserve"> it may increase the false positive rate of ABL. Occasionally, the inappropriate irradiation direction of X-ray</w:t>
      </w:r>
      <w:r w:rsidR="00764DB8">
        <w:rPr>
          <w:rFonts w:ascii="Book Antiqua" w:eastAsia="Book Antiqua" w:hAnsi="Book Antiqua" w:cs="Book Antiqua"/>
        </w:rPr>
        <w:t>s</w:t>
      </w:r>
      <w:r w:rsidRPr="00521899">
        <w:rPr>
          <w:rFonts w:ascii="Book Antiqua" w:eastAsia="Book Antiqua" w:hAnsi="Book Antiqua" w:cs="Book Antiqua"/>
        </w:rPr>
        <w:t xml:space="preserve"> may give us </w:t>
      </w:r>
      <w:r w:rsidR="00764DB8">
        <w:rPr>
          <w:rFonts w:ascii="Book Antiqua" w:eastAsia="Book Antiqua" w:hAnsi="Book Antiqua" w:cs="Book Antiqua"/>
        </w:rPr>
        <w:t>a</w:t>
      </w:r>
      <w:r w:rsidRPr="00521899">
        <w:rPr>
          <w:rFonts w:ascii="Book Antiqua" w:eastAsia="Book Antiqua" w:hAnsi="Book Antiqua" w:cs="Book Antiqua"/>
        </w:rPr>
        <w:t xml:space="preserve"> false impression that ABL </w:t>
      </w:r>
      <w:r w:rsidR="00764DB8">
        <w:rPr>
          <w:rFonts w:ascii="Book Antiqua" w:eastAsia="Book Antiqua" w:hAnsi="Book Antiqua" w:cs="Book Antiqua"/>
        </w:rPr>
        <w:t>has occurred</w:t>
      </w:r>
      <w:r w:rsidRPr="00521899">
        <w:rPr>
          <w:rFonts w:ascii="Book Antiqua" w:eastAsia="Book Antiqua" w:hAnsi="Book Antiqua" w:cs="Book Antiqua"/>
        </w:rPr>
        <w:t xml:space="preserve">. For this reason, </w:t>
      </w:r>
      <w:r w:rsidR="008E4BCC" w:rsidRPr="00521899">
        <w:rPr>
          <w:rFonts w:ascii="Book Antiqua" w:eastAsia="Book Antiqua" w:hAnsi="Book Antiqua" w:cs="Book Antiqua"/>
        </w:rPr>
        <w:t>computed tomography</w:t>
      </w:r>
      <w:r w:rsidRPr="00521899">
        <w:rPr>
          <w:rFonts w:ascii="Book Antiqua" w:eastAsia="Book Antiqua" w:hAnsi="Book Antiqua" w:cs="Book Antiqua"/>
        </w:rPr>
        <w:t xml:space="preserve"> scans are better in evaluating the prevalence of </w:t>
      </w:r>
      <w:proofErr w:type="gramStart"/>
      <w:r w:rsidRPr="00521899">
        <w:rPr>
          <w:rFonts w:ascii="Book Antiqua" w:eastAsia="Book Antiqua" w:hAnsi="Book Antiqua" w:cs="Book Antiqua"/>
        </w:rPr>
        <w:t>ABL</w:t>
      </w:r>
      <w:r w:rsidR="00C6360B" w:rsidRPr="00521899">
        <w:rPr>
          <w:rFonts w:ascii="Book Antiqua" w:eastAsia="Book Antiqua" w:hAnsi="Book Antiqua" w:cs="Book Antiqua"/>
          <w:vertAlign w:val="superscript"/>
        </w:rPr>
        <w:t>[</w:t>
      </w:r>
      <w:proofErr w:type="gramEnd"/>
      <w:r w:rsidR="00C6360B" w:rsidRPr="00521899">
        <w:rPr>
          <w:rFonts w:ascii="Book Antiqua" w:eastAsia="Book Antiqua" w:hAnsi="Book Antiqua" w:cs="Book Antiqua"/>
          <w:vertAlign w:val="superscript"/>
        </w:rPr>
        <w:t>25]</w:t>
      </w:r>
      <w:r w:rsidRPr="00521899">
        <w:rPr>
          <w:rFonts w:ascii="Book Antiqua" w:eastAsia="Book Antiqua" w:hAnsi="Book Antiqua" w:cs="Book Antiqua"/>
        </w:rPr>
        <w:t>. Moreover, to prevent and identify ABL early, further studies on the mechanism and risk factors of ABL after CDR are needed.</w:t>
      </w:r>
    </w:p>
    <w:p w14:paraId="2122A333" w14:textId="2B30587B" w:rsidR="00A77B3E" w:rsidRPr="00521899" w:rsidRDefault="00181CA7" w:rsidP="00B77C85">
      <w:pPr>
        <w:adjustRightInd w:val="0"/>
        <w:snapToGrid w:val="0"/>
        <w:spacing w:line="360" w:lineRule="auto"/>
        <w:ind w:firstLine="283"/>
        <w:jc w:val="both"/>
        <w:rPr>
          <w:rFonts w:ascii="Book Antiqua" w:hAnsi="Book Antiqua"/>
        </w:rPr>
      </w:pPr>
      <w:r w:rsidRPr="00521899">
        <w:rPr>
          <w:rFonts w:ascii="Book Antiqua" w:eastAsia="Book Antiqua" w:hAnsi="Book Antiqua" w:cs="Book Antiqua"/>
        </w:rPr>
        <w:t xml:space="preserve">There are several limitations </w:t>
      </w:r>
      <w:r w:rsidR="00764DB8">
        <w:rPr>
          <w:rFonts w:ascii="Book Antiqua" w:eastAsia="Book Antiqua" w:hAnsi="Book Antiqua" w:cs="Book Antiqua"/>
        </w:rPr>
        <w:t>in</w:t>
      </w:r>
      <w:r w:rsidRPr="00521899">
        <w:rPr>
          <w:rFonts w:ascii="Book Antiqua" w:eastAsia="Book Antiqua" w:hAnsi="Book Antiqua" w:cs="Book Antiqua"/>
        </w:rPr>
        <w:t xml:space="preserve"> our study. The major </w:t>
      </w:r>
      <w:r w:rsidR="00764DB8">
        <w:rPr>
          <w:rFonts w:ascii="Book Antiqua" w:eastAsia="Book Antiqua" w:hAnsi="Book Antiqua" w:cs="Book Antiqua"/>
        </w:rPr>
        <w:t>limitation</w:t>
      </w:r>
      <w:r w:rsidRPr="00521899">
        <w:rPr>
          <w:rFonts w:ascii="Book Antiqua" w:eastAsia="Book Antiqua" w:hAnsi="Book Antiqua" w:cs="Book Antiqua"/>
        </w:rPr>
        <w:t xml:space="preserve"> is the small sample size of each included </w:t>
      </w:r>
      <w:r w:rsidR="00764DB8">
        <w:rPr>
          <w:rFonts w:ascii="Book Antiqua" w:eastAsia="Book Antiqua" w:hAnsi="Book Antiqua" w:cs="Book Antiqua"/>
        </w:rPr>
        <w:t>study</w:t>
      </w:r>
      <w:r w:rsidRPr="00521899">
        <w:rPr>
          <w:rFonts w:ascii="Book Antiqua" w:eastAsia="Book Antiqua" w:hAnsi="Book Antiqua" w:cs="Book Antiqua"/>
        </w:rPr>
        <w:t xml:space="preserve">. Studies with large sample size are needed to </w:t>
      </w:r>
      <w:r w:rsidR="00764DB8">
        <w:rPr>
          <w:rFonts w:ascii="Book Antiqua" w:eastAsia="Book Antiqua" w:hAnsi="Book Antiqua" w:cs="Book Antiqua"/>
        </w:rPr>
        <w:t>determine the</w:t>
      </w:r>
      <w:r w:rsidRPr="00521899">
        <w:rPr>
          <w:rFonts w:ascii="Book Antiqua" w:eastAsia="Book Antiqua" w:hAnsi="Book Antiqua" w:cs="Book Antiqua"/>
        </w:rPr>
        <w:t xml:space="preserve"> precise prevalence of ABL. </w:t>
      </w:r>
      <w:r w:rsidR="00764DB8">
        <w:rPr>
          <w:rFonts w:ascii="Book Antiqua" w:eastAsia="Book Antiqua" w:hAnsi="Book Antiqua" w:cs="Book Antiqua"/>
        </w:rPr>
        <w:t>As</w:t>
      </w:r>
      <w:r w:rsidRPr="00521899">
        <w:rPr>
          <w:rFonts w:ascii="Book Antiqua" w:eastAsia="Book Antiqua" w:hAnsi="Book Antiqua" w:cs="Book Antiqua"/>
        </w:rPr>
        <w:t xml:space="preserve"> diverse evaluation systems </w:t>
      </w:r>
      <w:r w:rsidR="00764DB8">
        <w:rPr>
          <w:rFonts w:ascii="Book Antiqua" w:eastAsia="Book Antiqua" w:hAnsi="Book Antiqua" w:cs="Book Antiqua"/>
        </w:rPr>
        <w:t>for</w:t>
      </w:r>
      <w:r w:rsidRPr="00521899">
        <w:rPr>
          <w:rFonts w:ascii="Book Antiqua" w:eastAsia="Book Antiqua" w:hAnsi="Book Antiqua" w:cs="Book Antiqua"/>
        </w:rPr>
        <w:t xml:space="preserve"> ABL </w:t>
      </w:r>
      <w:r w:rsidR="00764DB8">
        <w:rPr>
          <w:rFonts w:ascii="Book Antiqua" w:eastAsia="Book Antiqua" w:hAnsi="Book Antiqua" w:cs="Book Antiqua"/>
        </w:rPr>
        <w:t>were</w:t>
      </w:r>
      <w:r w:rsidRPr="00521899">
        <w:rPr>
          <w:rFonts w:ascii="Book Antiqua" w:eastAsia="Book Antiqua" w:hAnsi="Book Antiqua" w:cs="Book Antiqua"/>
        </w:rPr>
        <w:t xml:space="preserve"> used </w:t>
      </w:r>
      <w:r w:rsidR="00764DB8">
        <w:rPr>
          <w:rFonts w:ascii="Book Antiqua" w:eastAsia="Book Antiqua" w:hAnsi="Book Antiqua" w:cs="Book Antiqua"/>
        </w:rPr>
        <w:t>in</w:t>
      </w:r>
      <w:r w:rsidRPr="00521899">
        <w:rPr>
          <w:rFonts w:ascii="Book Antiqua" w:eastAsia="Book Antiqua" w:hAnsi="Book Antiqua" w:cs="Book Antiqua"/>
        </w:rPr>
        <w:t xml:space="preserve"> the included studies, it is difficult to make accurate assessments on the impacts of ABL. In addition, most studies only used non-keeled artificial discs</w:t>
      </w:r>
      <w:r w:rsidR="00764DB8">
        <w:rPr>
          <w:rFonts w:ascii="Book Antiqua" w:eastAsia="Book Antiqua" w:hAnsi="Book Antiqua" w:cs="Book Antiqua"/>
        </w:rPr>
        <w:t>;</w:t>
      </w:r>
      <w:r w:rsidRPr="00521899">
        <w:rPr>
          <w:rFonts w:ascii="Book Antiqua" w:eastAsia="Book Antiqua" w:hAnsi="Book Antiqua" w:cs="Book Antiqua"/>
        </w:rPr>
        <w:t xml:space="preserve"> thus</w:t>
      </w:r>
      <w:r w:rsidR="00764DB8">
        <w:rPr>
          <w:rFonts w:ascii="Book Antiqua" w:eastAsia="Book Antiqua" w:hAnsi="Book Antiqua" w:cs="Book Antiqua"/>
        </w:rPr>
        <w:t>,</w:t>
      </w:r>
      <w:r w:rsidRPr="00521899">
        <w:rPr>
          <w:rFonts w:ascii="Book Antiqua" w:eastAsia="Book Antiqua" w:hAnsi="Book Antiqua" w:cs="Book Antiqua"/>
        </w:rPr>
        <w:t xml:space="preserve"> ABL in keeled artificial discs, such as </w:t>
      </w:r>
      <w:proofErr w:type="spellStart"/>
      <w:r w:rsidRPr="00521899">
        <w:rPr>
          <w:rFonts w:ascii="Book Antiqua" w:eastAsia="Book Antiqua" w:hAnsi="Book Antiqua" w:cs="Book Antiqua"/>
        </w:rPr>
        <w:t>Prodisc</w:t>
      </w:r>
      <w:proofErr w:type="spellEnd"/>
      <w:r w:rsidRPr="00521899">
        <w:rPr>
          <w:rFonts w:ascii="Book Antiqua" w:eastAsia="Book Antiqua" w:hAnsi="Book Antiqua" w:cs="Book Antiqua"/>
        </w:rPr>
        <w:t xml:space="preserve">-C and Prestige-LP, </w:t>
      </w:r>
      <w:r w:rsidR="00764DB8">
        <w:rPr>
          <w:rFonts w:ascii="Book Antiqua" w:eastAsia="Book Antiqua" w:hAnsi="Book Antiqua" w:cs="Book Antiqua"/>
        </w:rPr>
        <w:t>is unknown</w:t>
      </w:r>
      <w:r w:rsidRPr="00521899">
        <w:rPr>
          <w:rFonts w:ascii="Book Antiqua" w:eastAsia="Book Antiqua" w:hAnsi="Book Antiqua" w:cs="Book Antiqua"/>
        </w:rPr>
        <w:t xml:space="preserve">. </w:t>
      </w:r>
      <w:r w:rsidR="00764DB8">
        <w:rPr>
          <w:rFonts w:ascii="Book Antiqua" w:eastAsia="Book Antiqua" w:hAnsi="Book Antiqua" w:cs="Book Antiqua"/>
        </w:rPr>
        <w:t>Finally</w:t>
      </w:r>
      <w:r w:rsidRPr="00521899">
        <w:rPr>
          <w:rFonts w:ascii="Book Antiqua" w:eastAsia="Book Antiqua" w:hAnsi="Book Antiqua" w:cs="Book Antiqua"/>
        </w:rPr>
        <w:t xml:space="preserve">, we focused on prospective and retrospective studies, and may </w:t>
      </w:r>
      <w:r w:rsidR="00764DB8">
        <w:rPr>
          <w:rFonts w:ascii="Book Antiqua" w:eastAsia="Book Antiqua" w:hAnsi="Book Antiqua" w:cs="Book Antiqua"/>
        </w:rPr>
        <w:t xml:space="preserve">have </w:t>
      </w:r>
      <w:r w:rsidRPr="00521899">
        <w:rPr>
          <w:rFonts w:ascii="Book Antiqua" w:eastAsia="Book Antiqua" w:hAnsi="Book Antiqua" w:cs="Book Antiqua"/>
        </w:rPr>
        <w:t>miss</w:t>
      </w:r>
      <w:r w:rsidR="00764DB8">
        <w:rPr>
          <w:rFonts w:ascii="Book Antiqua" w:eastAsia="Book Antiqua" w:hAnsi="Book Antiqua" w:cs="Book Antiqua"/>
        </w:rPr>
        <w:t>ed</w:t>
      </w:r>
      <w:r w:rsidRPr="00521899">
        <w:rPr>
          <w:rFonts w:ascii="Book Antiqua" w:eastAsia="Book Antiqua" w:hAnsi="Book Antiqua" w:cs="Book Antiqua"/>
        </w:rPr>
        <w:t xml:space="preserve"> a wider discussion </w:t>
      </w:r>
      <w:r w:rsidR="00764DB8">
        <w:rPr>
          <w:rFonts w:ascii="Book Antiqua" w:eastAsia="Book Antiqua" w:hAnsi="Book Antiqua" w:cs="Book Antiqua"/>
        </w:rPr>
        <w:t>on</w:t>
      </w:r>
      <w:r w:rsidRPr="00521899">
        <w:rPr>
          <w:rFonts w:ascii="Book Antiqua" w:eastAsia="Book Antiqua" w:hAnsi="Book Antiqua" w:cs="Book Antiqua"/>
        </w:rPr>
        <w:t xml:space="preserve"> the underlying mechanism of ABL in some case reports or case series. Further studies are </w:t>
      </w:r>
      <w:r w:rsidR="00764DB8">
        <w:rPr>
          <w:rFonts w:ascii="Book Antiqua" w:eastAsia="Book Antiqua" w:hAnsi="Book Antiqua" w:cs="Book Antiqua"/>
        </w:rPr>
        <w:t>required</w:t>
      </w:r>
      <w:r w:rsidRPr="00521899">
        <w:rPr>
          <w:rFonts w:ascii="Book Antiqua" w:eastAsia="Book Antiqua" w:hAnsi="Book Antiqua" w:cs="Book Antiqua"/>
        </w:rPr>
        <w:t xml:space="preserve"> to elucidate these limitations.</w:t>
      </w:r>
    </w:p>
    <w:p w14:paraId="2122A334" w14:textId="77777777" w:rsidR="00A77B3E" w:rsidRPr="00521899" w:rsidRDefault="00A77B3E" w:rsidP="00B77C85">
      <w:pPr>
        <w:adjustRightInd w:val="0"/>
        <w:snapToGrid w:val="0"/>
        <w:spacing w:line="360" w:lineRule="auto"/>
        <w:ind w:firstLine="283"/>
        <w:jc w:val="both"/>
        <w:rPr>
          <w:rFonts w:ascii="Book Antiqua" w:hAnsi="Book Antiqua"/>
        </w:rPr>
      </w:pPr>
    </w:p>
    <w:p w14:paraId="2122A335"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caps/>
          <w:u w:val="single"/>
        </w:rPr>
        <w:t>CONCLUSION</w:t>
      </w:r>
    </w:p>
    <w:p w14:paraId="2122A336" w14:textId="40C88C25"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A</w:t>
      </w:r>
      <w:r w:rsidR="00764DB8">
        <w:rPr>
          <w:rFonts w:ascii="Book Antiqua" w:eastAsia="Book Antiqua" w:hAnsi="Book Antiqua" w:cs="Book Antiqua"/>
        </w:rPr>
        <w:t>BL</w:t>
      </w:r>
      <w:r w:rsidRPr="00521899">
        <w:rPr>
          <w:rFonts w:ascii="Book Antiqua" w:eastAsia="Book Antiqua" w:hAnsi="Book Antiqua" w:cs="Book Antiqua"/>
        </w:rPr>
        <w:t xml:space="preserve"> is common in </w:t>
      </w:r>
      <w:r w:rsidR="00764DB8">
        <w:rPr>
          <w:rFonts w:ascii="Book Antiqua" w:eastAsia="Book Antiqua" w:hAnsi="Book Antiqua" w:cs="Book Antiqua"/>
        </w:rPr>
        <w:t>CDR</w:t>
      </w:r>
      <w:r w:rsidRPr="00521899">
        <w:rPr>
          <w:rFonts w:ascii="Book Antiqua" w:eastAsia="Book Antiqua" w:hAnsi="Book Antiqua" w:cs="Book Antiqua"/>
        </w:rPr>
        <w:t xml:space="preserve">. ABL </w:t>
      </w:r>
      <w:r w:rsidR="00764DB8">
        <w:rPr>
          <w:rFonts w:ascii="Book Antiqua" w:eastAsia="Book Antiqua" w:hAnsi="Book Antiqua" w:cs="Book Antiqua"/>
        </w:rPr>
        <w:t>occurs</w:t>
      </w:r>
      <w:r w:rsidRPr="00521899">
        <w:rPr>
          <w:rFonts w:ascii="Book Antiqua" w:eastAsia="Book Antiqua" w:hAnsi="Book Antiqua" w:cs="Book Antiqua"/>
        </w:rPr>
        <w:t xml:space="preserve"> within 3-6 </w:t>
      </w:r>
      <w:proofErr w:type="spellStart"/>
      <w:r w:rsidRPr="00521899">
        <w:rPr>
          <w:rFonts w:ascii="Book Antiqua" w:eastAsia="Book Antiqua" w:hAnsi="Book Antiqua" w:cs="Book Antiqua"/>
        </w:rPr>
        <w:t>mo</w:t>
      </w:r>
      <w:proofErr w:type="spellEnd"/>
      <w:r w:rsidRPr="00521899">
        <w:rPr>
          <w:rFonts w:ascii="Book Antiqua" w:eastAsia="Book Antiqua" w:hAnsi="Book Antiqua" w:cs="Book Antiqua"/>
        </w:rPr>
        <w:t xml:space="preserve">, and stops 12 </w:t>
      </w:r>
      <w:proofErr w:type="spellStart"/>
      <w:r w:rsidRPr="00521899">
        <w:rPr>
          <w:rFonts w:ascii="Book Antiqua" w:eastAsia="Book Antiqua" w:hAnsi="Book Antiqua" w:cs="Book Antiqua"/>
        </w:rPr>
        <w:t>mo</w:t>
      </w:r>
      <w:proofErr w:type="spellEnd"/>
      <w:r w:rsidRPr="00521899">
        <w:rPr>
          <w:rFonts w:ascii="Book Antiqua" w:eastAsia="Book Antiqua" w:hAnsi="Book Antiqua" w:cs="Book Antiqua"/>
        </w:rPr>
        <w:t xml:space="preserve"> </w:t>
      </w:r>
      <w:r w:rsidR="00764DB8">
        <w:rPr>
          <w:rFonts w:ascii="Book Antiqua" w:eastAsia="Book Antiqua" w:hAnsi="Book Antiqua" w:cs="Book Antiqua"/>
        </w:rPr>
        <w:t>after surgery</w:t>
      </w:r>
      <w:r w:rsidRPr="00521899">
        <w:rPr>
          <w:rFonts w:ascii="Book Antiqua" w:eastAsia="Book Antiqua" w:hAnsi="Book Antiqua" w:cs="Book Antiqua"/>
        </w:rPr>
        <w:t xml:space="preserve">. Several cases </w:t>
      </w:r>
      <w:r w:rsidR="00764DB8">
        <w:rPr>
          <w:rFonts w:ascii="Book Antiqua" w:eastAsia="Book Antiqua" w:hAnsi="Book Antiqua" w:cs="Book Antiqua"/>
        </w:rPr>
        <w:t>were</w:t>
      </w:r>
      <w:r w:rsidRPr="00521899">
        <w:rPr>
          <w:rFonts w:ascii="Book Antiqua" w:eastAsia="Book Antiqua" w:hAnsi="Book Antiqua" w:cs="Book Antiqua"/>
        </w:rPr>
        <w:t xml:space="preserve"> noted </w:t>
      </w:r>
      <w:r w:rsidR="00764DB8">
        <w:rPr>
          <w:rFonts w:ascii="Book Antiqua" w:eastAsia="Book Antiqua" w:hAnsi="Book Antiqua" w:cs="Book Antiqua"/>
        </w:rPr>
        <w:t>to have</w:t>
      </w:r>
      <w:r w:rsidRPr="00521899">
        <w:rPr>
          <w:rFonts w:ascii="Book Antiqua" w:eastAsia="Book Antiqua" w:hAnsi="Book Antiqua" w:cs="Book Antiqua"/>
        </w:rPr>
        <w:t xml:space="preserve"> a self-healing process. ABL does not have obvious clinical or radiological effects </w:t>
      </w:r>
      <w:r w:rsidR="00764DB8">
        <w:rPr>
          <w:rFonts w:ascii="Book Antiqua" w:eastAsia="Book Antiqua" w:hAnsi="Book Antiqua" w:cs="Book Antiqua"/>
        </w:rPr>
        <w:t>i</w:t>
      </w:r>
      <w:r w:rsidRPr="00521899">
        <w:rPr>
          <w:rFonts w:ascii="Book Antiqua" w:eastAsia="Book Antiqua" w:hAnsi="Book Antiqua" w:cs="Book Antiqua"/>
        </w:rPr>
        <w:t xml:space="preserve">n most patients, while severe ABL may result in segmental kyphosis and persistent pain. ABL may be related </w:t>
      </w:r>
      <w:r w:rsidR="00764DB8">
        <w:rPr>
          <w:rFonts w:ascii="Book Antiqua" w:eastAsia="Book Antiqua" w:hAnsi="Book Antiqua" w:cs="Book Antiqua"/>
        </w:rPr>
        <w:t>to</w:t>
      </w:r>
      <w:r w:rsidRPr="00521899">
        <w:rPr>
          <w:rFonts w:ascii="Book Antiqua" w:eastAsia="Book Antiqua" w:hAnsi="Book Antiqua" w:cs="Book Antiqua"/>
        </w:rPr>
        <w:t xml:space="preserve"> HO</w:t>
      </w:r>
      <w:r w:rsidR="00764DB8">
        <w:rPr>
          <w:rFonts w:ascii="Book Antiqua" w:eastAsia="Book Antiqua" w:hAnsi="Book Antiqua" w:cs="Book Antiqua"/>
        </w:rPr>
        <w:t>; however</w:t>
      </w:r>
      <w:r w:rsidRPr="00521899">
        <w:rPr>
          <w:rFonts w:ascii="Book Antiqua" w:eastAsia="Book Antiqua" w:hAnsi="Book Antiqua" w:cs="Book Antiqua"/>
        </w:rPr>
        <w:t xml:space="preserve"> further studies are </w:t>
      </w:r>
      <w:r w:rsidR="00764DB8">
        <w:rPr>
          <w:rFonts w:ascii="Book Antiqua" w:eastAsia="Book Antiqua" w:hAnsi="Book Antiqua" w:cs="Book Antiqua"/>
        </w:rPr>
        <w:t>required to confirm this</w:t>
      </w:r>
      <w:r w:rsidRPr="00521899">
        <w:rPr>
          <w:rFonts w:ascii="Book Antiqua" w:eastAsia="Book Antiqua" w:hAnsi="Book Antiqua" w:cs="Book Antiqua"/>
        </w:rPr>
        <w:t xml:space="preserve">. Multilevel surgery is </w:t>
      </w:r>
      <w:r w:rsidRPr="00521899">
        <w:rPr>
          <w:rFonts w:ascii="Book Antiqua" w:eastAsia="Book Antiqua" w:hAnsi="Book Antiqua" w:cs="Book Antiqua"/>
        </w:rPr>
        <w:lastRenderedPageBreak/>
        <w:t xml:space="preserve">recognized as </w:t>
      </w:r>
      <w:r w:rsidR="00764DB8">
        <w:rPr>
          <w:rFonts w:ascii="Book Antiqua" w:eastAsia="Book Antiqua" w:hAnsi="Book Antiqua" w:cs="Book Antiqua"/>
        </w:rPr>
        <w:t>a</w:t>
      </w:r>
      <w:r w:rsidRPr="00521899">
        <w:rPr>
          <w:rFonts w:ascii="Book Antiqua" w:eastAsia="Book Antiqua" w:hAnsi="Book Antiqua" w:cs="Book Antiqua"/>
        </w:rPr>
        <w:t xml:space="preserve"> potential risk factor</w:t>
      </w:r>
      <w:r w:rsidR="00764DB8">
        <w:rPr>
          <w:rFonts w:ascii="Book Antiqua" w:eastAsia="Book Antiqua" w:hAnsi="Book Antiqua" w:cs="Book Antiqua"/>
        </w:rPr>
        <w:t xml:space="preserve"> for</w:t>
      </w:r>
      <w:r w:rsidRPr="00521899">
        <w:rPr>
          <w:rFonts w:ascii="Book Antiqua" w:eastAsia="Book Antiqua" w:hAnsi="Book Antiqua" w:cs="Book Antiqua"/>
        </w:rPr>
        <w:t xml:space="preserve"> ABL, and the underlying mechanisms include stress concentration and injury </w:t>
      </w:r>
      <w:r w:rsidR="00764DB8">
        <w:rPr>
          <w:rFonts w:ascii="Book Antiqua" w:eastAsia="Book Antiqua" w:hAnsi="Book Antiqua" w:cs="Book Antiqua"/>
        </w:rPr>
        <w:t>to</w:t>
      </w:r>
      <w:r w:rsidRPr="00521899">
        <w:rPr>
          <w:rFonts w:ascii="Book Antiqua" w:eastAsia="Book Antiqua" w:hAnsi="Book Antiqua" w:cs="Book Antiqua"/>
        </w:rPr>
        <w:t xml:space="preserve"> nutrient vessels. ABL should be considered a complication after CDR </w:t>
      </w:r>
      <w:r w:rsidR="00384669">
        <w:rPr>
          <w:rFonts w:ascii="Book Antiqua" w:eastAsia="Book Antiqua" w:hAnsi="Book Antiqua" w:cs="Book Antiqua"/>
        </w:rPr>
        <w:t>as</w:t>
      </w:r>
      <w:r w:rsidRPr="00521899">
        <w:rPr>
          <w:rFonts w:ascii="Book Antiqua" w:eastAsia="Book Antiqua" w:hAnsi="Book Antiqua" w:cs="Book Antiqua"/>
        </w:rPr>
        <w:t xml:space="preserve"> it was associated with neck pain, implant subsidence, and HO.</w:t>
      </w:r>
    </w:p>
    <w:p w14:paraId="2122A337" w14:textId="77777777" w:rsidR="00A77B3E" w:rsidRPr="00521899" w:rsidRDefault="00A77B3E" w:rsidP="00B77C85">
      <w:pPr>
        <w:adjustRightInd w:val="0"/>
        <w:snapToGrid w:val="0"/>
        <w:spacing w:line="360" w:lineRule="auto"/>
        <w:jc w:val="both"/>
        <w:rPr>
          <w:rFonts w:ascii="Book Antiqua" w:hAnsi="Book Antiqua"/>
        </w:rPr>
      </w:pPr>
    </w:p>
    <w:p w14:paraId="2122A338"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caps/>
          <w:u w:val="single"/>
        </w:rPr>
        <w:t>ARTICLE HIGHLIGHTS</w:t>
      </w:r>
    </w:p>
    <w:p w14:paraId="2122A339"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i/>
        </w:rPr>
        <w:t>Research background</w:t>
      </w:r>
    </w:p>
    <w:p w14:paraId="2122A33A" w14:textId="4501512F" w:rsidR="00A77B3E" w:rsidRPr="00521899" w:rsidRDefault="00181CA7" w:rsidP="00B77C85">
      <w:pPr>
        <w:adjustRightInd w:val="0"/>
        <w:snapToGrid w:val="0"/>
        <w:spacing w:line="360" w:lineRule="auto"/>
        <w:jc w:val="both"/>
        <w:rPr>
          <w:rFonts w:ascii="Book Antiqua" w:hAnsi="Book Antiqua"/>
        </w:rPr>
      </w:pPr>
      <w:bookmarkStart w:id="29" w:name="OLE_LINK33"/>
      <w:bookmarkStart w:id="30" w:name="OLE_LINK34"/>
      <w:bookmarkStart w:id="31" w:name="OLE_LINK35"/>
      <w:bookmarkStart w:id="32" w:name="OLE_LINK36"/>
      <w:bookmarkStart w:id="33" w:name="OLE_LINK37"/>
      <w:r w:rsidRPr="00521899">
        <w:rPr>
          <w:rFonts w:ascii="Book Antiqua" w:eastAsia="Book Antiqua" w:hAnsi="Book Antiqua" w:cs="Book Antiqua"/>
        </w:rPr>
        <w:t>Anterior bone loss (ABL) after cerv</w:t>
      </w:r>
      <w:r w:rsidR="00D444A4" w:rsidRPr="00521899">
        <w:rPr>
          <w:rFonts w:ascii="Book Antiqua" w:eastAsia="Book Antiqua" w:hAnsi="Book Antiqua" w:cs="Book Antiqua"/>
        </w:rPr>
        <w:t>ical disc replacement (CDR) has</w:t>
      </w:r>
      <w:r w:rsidRPr="00521899">
        <w:rPr>
          <w:rFonts w:ascii="Book Antiqua" w:eastAsia="Book Antiqua" w:hAnsi="Book Antiqua" w:cs="Book Antiqua"/>
        </w:rPr>
        <w:t xml:space="preserve"> </w:t>
      </w:r>
      <w:r w:rsidR="00384669">
        <w:rPr>
          <w:rFonts w:ascii="Book Antiqua" w:eastAsia="Book Antiqua" w:hAnsi="Book Antiqua" w:cs="Book Antiqua"/>
        </w:rPr>
        <w:t>attracted considerable</w:t>
      </w:r>
      <w:r w:rsidRPr="00521899">
        <w:rPr>
          <w:rFonts w:ascii="Book Antiqua" w:eastAsia="Book Antiqua" w:hAnsi="Book Antiqua" w:cs="Book Antiqua"/>
        </w:rPr>
        <w:t xml:space="preserve"> concern in recent years. Whether ABL is a radiological anomaly or a complication remains unknown.</w:t>
      </w:r>
    </w:p>
    <w:bookmarkEnd w:id="29"/>
    <w:bookmarkEnd w:id="30"/>
    <w:bookmarkEnd w:id="31"/>
    <w:bookmarkEnd w:id="32"/>
    <w:bookmarkEnd w:id="33"/>
    <w:p w14:paraId="2122A33B" w14:textId="77777777" w:rsidR="00A77B3E" w:rsidRPr="00521899" w:rsidRDefault="00A77B3E" w:rsidP="00B77C85">
      <w:pPr>
        <w:adjustRightInd w:val="0"/>
        <w:snapToGrid w:val="0"/>
        <w:spacing w:line="360" w:lineRule="auto"/>
        <w:jc w:val="both"/>
        <w:rPr>
          <w:rFonts w:ascii="Book Antiqua" w:hAnsi="Book Antiqua"/>
        </w:rPr>
      </w:pPr>
    </w:p>
    <w:p w14:paraId="2122A33C"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i/>
        </w:rPr>
        <w:t>Research motivation</w:t>
      </w:r>
    </w:p>
    <w:p w14:paraId="2122A33D" w14:textId="25F25EB4"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 xml:space="preserve">Several studies </w:t>
      </w:r>
      <w:r w:rsidR="00384669">
        <w:rPr>
          <w:rFonts w:ascii="Book Antiqua" w:eastAsia="Book Antiqua" w:hAnsi="Book Antiqua" w:cs="Book Antiqua"/>
        </w:rPr>
        <w:t xml:space="preserve">have </w:t>
      </w:r>
      <w:r w:rsidRPr="00521899">
        <w:rPr>
          <w:rFonts w:ascii="Book Antiqua" w:eastAsia="Book Antiqua" w:hAnsi="Book Antiqua" w:cs="Book Antiqua"/>
        </w:rPr>
        <w:t xml:space="preserve">reported the </w:t>
      </w:r>
      <w:r w:rsidR="00DB5DDD" w:rsidRPr="00521899">
        <w:rPr>
          <w:rFonts w:ascii="Book Antiqua" w:eastAsia="Book Antiqua" w:hAnsi="Book Antiqua" w:cs="Book Antiqua"/>
        </w:rPr>
        <w:t>prevalence</w:t>
      </w:r>
      <w:r w:rsidRPr="00521899">
        <w:rPr>
          <w:rFonts w:ascii="Book Antiqua" w:eastAsia="Book Antiqua" w:hAnsi="Book Antiqua" w:cs="Book Antiqua"/>
        </w:rPr>
        <w:t xml:space="preserve">, impacts, and outcomes of ABL. However, </w:t>
      </w:r>
      <w:r w:rsidR="00384669">
        <w:rPr>
          <w:rFonts w:ascii="Book Antiqua" w:eastAsia="Book Antiqua" w:hAnsi="Book Antiqua" w:cs="Book Antiqua"/>
        </w:rPr>
        <w:t>an</w:t>
      </w:r>
      <w:r w:rsidRPr="00521899">
        <w:rPr>
          <w:rFonts w:ascii="Book Antiqua" w:eastAsia="Book Antiqua" w:hAnsi="Book Antiqua" w:cs="Book Antiqua"/>
        </w:rPr>
        <w:t xml:space="preserve"> overall understanding of ABL is lacking.</w:t>
      </w:r>
    </w:p>
    <w:p w14:paraId="2122A33E" w14:textId="77777777" w:rsidR="00A77B3E" w:rsidRPr="00521899" w:rsidRDefault="00A77B3E" w:rsidP="00B77C85">
      <w:pPr>
        <w:adjustRightInd w:val="0"/>
        <w:snapToGrid w:val="0"/>
        <w:spacing w:line="360" w:lineRule="auto"/>
        <w:jc w:val="both"/>
        <w:rPr>
          <w:rFonts w:ascii="Book Antiqua" w:hAnsi="Book Antiqua"/>
        </w:rPr>
      </w:pPr>
    </w:p>
    <w:p w14:paraId="2122A33F"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i/>
        </w:rPr>
        <w:t>Research objectives</w:t>
      </w:r>
    </w:p>
    <w:p w14:paraId="2122A340" w14:textId="0A3E6F5C"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This study aim</w:t>
      </w:r>
      <w:r w:rsidR="00384669">
        <w:rPr>
          <w:rFonts w:ascii="Book Antiqua" w:eastAsia="Book Antiqua" w:hAnsi="Book Antiqua" w:cs="Book Antiqua"/>
        </w:rPr>
        <w:t>ed</w:t>
      </w:r>
      <w:r w:rsidRPr="00521899">
        <w:rPr>
          <w:rFonts w:ascii="Book Antiqua" w:eastAsia="Book Antiqua" w:hAnsi="Book Antiqua" w:cs="Book Antiqua"/>
        </w:rPr>
        <w:t xml:space="preserve"> to comprehensive</w:t>
      </w:r>
      <w:r w:rsidR="00384669">
        <w:rPr>
          <w:rFonts w:ascii="Book Antiqua" w:eastAsia="Book Antiqua" w:hAnsi="Book Antiqua" w:cs="Book Antiqua"/>
        </w:rPr>
        <w:t>ly</w:t>
      </w:r>
      <w:r w:rsidRPr="00521899">
        <w:rPr>
          <w:rFonts w:ascii="Book Antiqua" w:eastAsia="Book Antiqua" w:hAnsi="Book Antiqua" w:cs="Book Antiqua"/>
        </w:rPr>
        <w:t xml:space="preserve"> evaluat</w:t>
      </w:r>
      <w:r w:rsidR="00384669">
        <w:rPr>
          <w:rFonts w:ascii="Book Antiqua" w:eastAsia="Book Antiqua" w:hAnsi="Book Antiqua" w:cs="Book Antiqua"/>
        </w:rPr>
        <w:t>e</w:t>
      </w:r>
      <w:r w:rsidRPr="00521899">
        <w:rPr>
          <w:rFonts w:ascii="Book Antiqua" w:eastAsia="Book Antiqua" w:hAnsi="Book Antiqua" w:cs="Book Antiqua"/>
        </w:rPr>
        <w:t xml:space="preserve"> ABL after </w:t>
      </w:r>
      <w:bookmarkStart w:id="34" w:name="OLE_LINK1"/>
      <w:bookmarkStart w:id="35" w:name="OLE_LINK2"/>
      <w:r w:rsidRPr="00521899">
        <w:rPr>
          <w:rFonts w:ascii="Book Antiqua" w:eastAsia="Book Antiqua" w:hAnsi="Book Antiqua" w:cs="Book Antiqua"/>
        </w:rPr>
        <w:t>CDR</w:t>
      </w:r>
      <w:bookmarkEnd w:id="34"/>
      <w:bookmarkEnd w:id="35"/>
      <w:r w:rsidRPr="00521899">
        <w:rPr>
          <w:rFonts w:ascii="Book Antiqua" w:eastAsia="Book Antiqua" w:hAnsi="Book Antiqua" w:cs="Book Antiqua"/>
        </w:rPr>
        <w:t>.</w:t>
      </w:r>
    </w:p>
    <w:p w14:paraId="2122A341" w14:textId="77777777" w:rsidR="00A77B3E" w:rsidRPr="00521899" w:rsidRDefault="00A77B3E" w:rsidP="00B77C85">
      <w:pPr>
        <w:adjustRightInd w:val="0"/>
        <w:snapToGrid w:val="0"/>
        <w:spacing w:line="360" w:lineRule="auto"/>
        <w:jc w:val="both"/>
        <w:rPr>
          <w:rFonts w:ascii="Book Antiqua" w:hAnsi="Book Antiqua"/>
        </w:rPr>
      </w:pPr>
    </w:p>
    <w:p w14:paraId="2122A342"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i/>
        </w:rPr>
        <w:t>Research methods</w:t>
      </w:r>
    </w:p>
    <w:p w14:paraId="2122A343" w14:textId="3241DC34"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A systematic review was performed according to the preferred reporting items for systematic reviews guideline.</w:t>
      </w:r>
    </w:p>
    <w:p w14:paraId="2122A344" w14:textId="77777777" w:rsidR="00A77B3E" w:rsidRPr="00521899" w:rsidRDefault="00A77B3E" w:rsidP="00B77C85">
      <w:pPr>
        <w:adjustRightInd w:val="0"/>
        <w:snapToGrid w:val="0"/>
        <w:spacing w:line="360" w:lineRule="auto"/>
        <w:jc w:val="both"/>
        <w:rPr>
          <w:rFonts w:ascii="Book Antiqua" w:hAnsi="Book Antiqua"/>
        </w:rPr>
      </w:pPr>
    </w:p>
    <w:p w14:paraId="2122A345"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i/>
        </w:rPr>
        <w:t>Research results</w:t>
      </w:r>
    </w:p>
    <w:p w14:paraId="2122A346" w14:textId="13D1D288"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The prevalence of ABL ranges from 3.13% to 91.89%, and multilevel surgery may be one of the risk factors</w:t>
      </w:r>
      <w:r w:rsidR="00384669">
        <w:rPr>
          <w:rFonts w:ascii="Book Antiqua" w:eastAsia="Book Antiqua" w:hAnsi="Book Antiqua" w:cs="Book Antiqua"/>
        </w:rPr>
        <w:t xml:space="preserve"> for ABL</w:t>
      </w:r>
      <w:r w:rsidRPr="00521899">
        <w:rPr>
          <w:rFonts w:ascii="Book Antiqua" w:eastAsia="Book Antiqua" w:hAnsi="Book Antiqua" w:cs="Book Antiqua"/>
        </w:rPr>
        <w:t xml:space="preserve">. ABL occurred within 6 </w:t>
      </w:r>
      <w:proofErr w:type="spellStart"/>
      <w:r w:rsidRPr="00521899">
        <w:rPr>
          <w:rFonts w:ascii="Book Antiqua" w:eastAsia="Book Antiqua" w:hAnsi="Book Antiqua" w:cs="Book Antiqua"/>
        </w:rPr>
        <w:t>mo</w:t>
      </w:r>
      <w:proofErr w:type="spellEnd"/>
      <w:r w:rsidRPr="00521899">
        <w:rPr>
          <w:rFonts w:ascii="Book Antiqua" w:eastAsia="Book Antiqua" w:hAnsi="Book Antiqua" w:cs="Book Antiqua"/>
        </w:rPr>
        <w:t xml:space="preserve"> postoperatively and stopped after 1 year. Severe cases may result in kyphosis, implant subsidence, and neck pain.</w:t>
      </w:r>
    </w:p>
    <w:p w14:paraId="2122A347" w14:textId="77777777" w:rsidR="00A77B3E" w:rsidRPr="00521899" w:rsidRDefault="00A77B3E" w:rsidP="00B77C85">
      <w:pPr>
        <w:adjustRightInd w:val="0"/>
        <w:snapToGrid w:val="0"/>
        <w:spacing w:line="360" w:lineRule="auto"/>
        <w:jc w:val="both"/>
        <w:rPr>
          <w:rFonts w:ascii="Book Antiqua" w:hAnsi="Book Antiqua"/>
        </w:rPr>
      </w:pPr>
    </w:p>
    <w:p w14:paraId="2122A348"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i/>
        </w:rPr>
        <w:t>Research conclusions</w:t>
      </w:r>
    </w:p>
    <w:p w14:paraId="2122A349" w14:textId="57D7E916"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lastRenderedPageBreak/>
        <w:t xml:space="preserve">ABL is a common condition after CDR. ABL should be considered a complication after CDR </w:t>
      </w:r>
      <w:r w:rsidR="00384669">
        <w:rPr>
          <w:rFonts w:ascii="Book Antiqua" w:eastAsia="Book Antiqua" w:hAnsi="Book Antiqua" w:cs="Book Antiqua"/>
        </w:rPr>
        <w:t>due to</w:t>
      </w:r>
      <w:r w:rsidRPr="00521899">
        <w:rPr>
          <w:rFonts w:ascii="Book Antiqua" w:eastAsia="Book Antiqua" w:hAnsi="Book Antiqua" w:cs="Book Antiqua"/>
        </w:rPr>
        <w:t xml:space="preserve"> its clinical impacts.</w:t>
      </w:r>
    </w:p>
    <w:p w14:paraId="2122A34A" w14:textId="77777777" w:rsidR="00A77B3E" w:rsidRPr="00521899" w:rsidRDefault="00A77B3E" w:rsidP="00B77C85">
      <w:pPr>
        <w:adjustRightInd w:val="0"/>
        <w:snapToGrid w:val="0"/>
        <w:spacing w:line="360" w:lineRule="auto"/>
        <w:jc w:val="both"/>
        <w:rPr>
          <w:rFonts w:ascii="Book Antiqua" w:hAnsi="Book Antiqua"/>
        </w:rPr>
      </w:pPr>
    </w:p>
    <w:p w14:paraId="2122A34B"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i/>
        </w:rPr>
        <w:t>Research perspectives</w:t>
      </w:r>
    </w:p>
    <w:p w14:paraId="2122A34C" w14:textId="25421616" w:rsidR="00A77B3E" w:rsidRPr="00521899" w:rsidRDefault="00181CA7" w:rsidP="00B77C85">
      <w:pPr>
        <w:adjustRightInd w:val="0"/>
        <w:snapToGrid w:val="0"/>
        <w:spacing w:line="360" w:lineRule="auto"/>
        <w:jc w:val="both"/>
        <w:rPr>
          <w:rFonts w:ascii="Book Antiqua" w:hAnsi="Book Antiqua"/>
        </w:rPr>
      </w:pPr>
      <w:bookmarkStart w:id="36" w:name="OLE_LINK38"/>
      <w:bookmarkStart w:id="37" w:name="OLE_LINK39"/>
      <w:r w:rsidRPr="00521899">
        <w:rPr>
          <w:rFonts w:ascii="Book Antiqua" w:eastAsia="Book Antiqua" w:hAnsi="Book Antiqua" w:cs="Book Antiqua"/>
        </w:rPr>
        <w:t xml:space="preserve">Further studies should clarify the relationship between ABL and adjacent segment degeneration. Further studies on the mechanism and risk factors </w:t>
      </w:r>
      <w:r w:rsidR="00384669">
        <w:rPr>
          <w:rFonts w:ascii="Book Antiqua" w:eastAsia="Book Antiqua" w:hAnsi="Book Antiqua" w:cs="Book Antiqua"/>
        </w:rPr>
        <w:t>for</w:t>
      </w:r>
      <w:r w:rsidRPr="00521899">
        <w:rPr>
          <w:rFonts w:ascii="Book Antiqua" w:eastAsia="Book Antiqua" w:hAnsi="Book Antiqua" w:cs="Book Antiqua"/>
        </w:rPr>
        <w:t xml:space="preserve"> ABL are needed. The method </w:t>
      </w:r>
      <w:r w:rsidR="00384669">
        <w:rPr>
          <w:rFonts w:ascii="Book Antiqua" w:eastAsia="Book Antiqua" w:hAnsi="Book Antiqua" w:cs="Book Antiqua"/>
        </w:rPr>
        <w:t>used to</w:t>
      </w:r>
      <w:r w:rsidRPr="00521899">
        <w:rPr>
          <w:rFonts w:ascii="Book Antiqua" w:eastAsia="Book Antiqua" w:hAnsi="Book Antiqua" w:cs="Book Antiqua"/>
        </w:rPr>
        <w:t xml:space="preserve"> measur</w:t>
      </w:r>
      <w:r w:rsidR="00384669">
        <w:rPr>
          <w:rFonts w:ascii="Book Antiqua" w:eastAsia="Book Antiqua" w:hAnsi="Book Antiqua" w:cs="Book Antiqua"/>
        </w:rPr>
        <w:t>e</w:t>
      </w:r>
      <w:r w:rsidRPr="00521899">
        <w:rPr>
          <w:rFonts w:ascii="Book Antiqua" w:eastAsia="Book Antiqua" w:hAnsi="Book Antiqua" w:cs="Book Antiqua"/>
        </w:rPr>
        <w:t xml:space="preserve"> ABL should be improved. </w:t>
      </w:r>
    </w:p>
    <w:p w14:paraId="2122A34D" w14:textId="77777777" w:rsidR="00A77B3E" w:rsidRPr="00521899" w:rsidRDefault="00A77B3E" w:rsidP="00B77C85">
      <w:pPr>
        <w:adjustRightInd w:val="0"/>
        <w:snapToGrid w:val="0"/>
        <w:spacing w:line="360" w:lineRule="auto"/>
        <w:jc w:val="both"/>
        <w:rPr>
          <w:rFonts w:ascii="Book Antiqua" w:hAnsi="Book Antiqua"/>
        </w:rPr>
      </w:pPr>
    </w:p>
    <w:bookmarkEnd w:id="36"/>
    <w:bookmarkEnd w:id="37"/>
    <w:p w14:paraId="2122A34E"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caps/>
          <w:u w:val="single"/>
        </w:rPr>
        <w:t>ACKNOWLEDGEMENTS</w:t>
      </w:r>
    </w:p>
    <w:p w14:paraId="2122A34F" w14:textId="49BDC205"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We wish to thank Dr. Ying</w:t>
      </w:r>
      <w:r w:rsidR="00F505D3">
        <w:rPr>
          <w:rFonts w:ascii="Book Antiqua" w:eastAsia="Book Antiqua" w:hAnsi="Book Antiqua" w:cs="Book Antiqua"/>
        </w:rPr>
        <w:t>-</w:t>
      </w:r>
      <w:r w:rsidR="00F505D3" w:rsidRPr="00521899">
        <w:rPr>
          <w:rFonts w:ascii="Book Antiqua" w:eastAsia="Book Antiqua" w:hAnsi="Book Antiqua" w:cs="Book Antiqua"/>
        </w:rPr>
        <w:t>J</w:t>
      </w:r>
      <w:r w:rsidRPr="00521899">
        <w:rPr>
          <w:rFonts w:ascii="Book Antiqua" w:eastAsia="Book Antiqua" w:hAnsi="Book Antiqua" w:cs="Book Antiqua"/>
        </w:rPr>
        <w:t xml:space="preserve">un </w:t>
      </w:r>
      <w:proofErr w:type="spellStart"/>
      <w:r w:rsidRPr="00521899">
        <w:rPr>
          <w:rFonts w:ascii="Book Antiqua" w:eastAsia="Book Antiqua" w:hAnsi="Book Antiqua" w:cs="Book Antiqua"/>
        </w:rPr>
        <w:t>Guo</w:t>
      </w:r>
      <w:proofErr w:type="spellEnd"/>
      <w:r w:rsidRPr="00521899">
        <w:rPr>
          <w:rFonts w:ascii="Book Antiqua" w:eastAsia="Book Antiqua" w:hAnsi="Book Antiqua" w:cs="Book Antiqua"/>
        </w:rPr>
        <w:t xml:space="preserve"> and Dr. Jun</w:t>
      </w:r>
      <w:r w:rsidR="00F505D3">
        <w:rPr>
          <w:rFonts w:ascii="Book Antiqua" w:eastAsia="Book Antiqua" w:hAnsi="Book Antiqua" w:cs="Book Antiqua"/>
        </w:rPr>
        <w:t>-</w:t>
      </w:r>
      <w:r w:rsidR="00F505D3" w:rsidRPr="00521899">
        <w:rPr>
          <w:rFonts w:ascii="Book Antiqua" w:eastAsia="Book Antiqua" w:hAnsi="Book Antiqua" w:cs="Book Antiqua"/>
        </w:rPr>
        <w:t>B</w:t>
      </w:r>
      <w:r w:rsidRPr="00521899">
        <w:rPr>
          <w:rFonts w:ascii="Book Antiqua" w:eastAsia="Book Antiqua" w:hAnsi="Book Antiqua" w:cs="Book Antiqua"/>
        </w:rPr>
        <w:t>o He for advice on the discussion.</w:t>
      </w:r>
    </w:p>
    <w:p w14:paraId="2122A350" w14:textId="77777777" w:rsidR="00A77B3E" w:rsidRPr="00521899" w:rsidRDefault="00A77B3E" w:rsidP="00B77C85">
      <w:pPr>
        <w:adjustRightInd w:val="0"/>
        <w:snapToGrid w:val="0"/>
        <w:spacing w:line="360" w:lineRule="auto"/>
        <w:jc w:val="both"/>
        <w:rPr>
          <w:rFonts w:ascii="Book Antiqua" w:hAnsi="Book Antiqua"/>
        </w:rPr>
      </w:pPr>
    </w:p>
    <w:p w14:paraId="2122A351"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rPr>
        <w:t>REFERENCES</w:t>
      </w:r>
    </w:p>
    <w:p w14:paraId="5613E008"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1 </w:t>
      </w:r>
      <w:r w:rsidRPr="00521899">
        <w:rPr>
          <w:rFonts w:ascii="Book Antiqua" w:hAnsi="Book Antiqua"/>
          <w:b/>
        </w:rPr>
        <w:t>Liu Y</w:t>
      </w:r>
      <w:r w:rsidRPr="00521899">
        <w:rPr>
          <w:rFonts w:ascii="Book Antiqua" w:hAnsi="Book Antiqua"/>
        </w:rPr>
        <w:t xml:space="preserve">, Qi M, Chen H, Yang L, Wang X, Shi G, Gao R, Wang C, Yuan W. Comparative analysis of complications of different reconstructive techniques following anterior decompression for multilevel cervical </w:t>
      </w:r>
      <w:proofErr w:type="spellStart"/>
      <w:r w:rsidRPr="00521899">
        <w:rPr>
          <w:rFonts w:ascii="Book Antiqua" w:hAnsi="Book Antiqua"/>
        </w:rPr>
        <w:t>spondylotic</w:t>
      </w:r>
      <w:proofErr w:type="spellEnd"/>
      <w:r w:rsidRPr="00521899">
        <w:rPr>
          <w:rFonts w:ascii="Book Antiqua" w:hAnsi="Book Antiqua"/>
        </w:rPr>
        <w:t xml:space="preserve"> myelopathy. </w:t>
      </w:r>
      <w:proofErr w:type="spellStart"/>
      <w:r w:rsidRPr="00521899">
        <w:rPr>
          <w:rFonts w:ascii="Book Antiqua" w:hAnsi="Book Antiqua"/>
          <w:i/>
        </w:rPr>
        <w:t>Eur</w:t>
      </w:r>
      <w:proofErr w:type="spellEnd"/>
      <w:r w:rsidRPr="00521899">
        <w:rPr>
          <w:rFonts w:ascii="Book Antiqua" w:hAnsi="Book Antiqua"/>
          <w:i/>
        </w:rPr>
        <w:t xml:space="preserve"> Spine J</w:t>
      </w:r>
      <w:r w:rsidRPr="00521899">
        <w:rPr>
          <w:rFonts w:ascii="Book Antiqua" w:hAnsi="Book Antiqua"/>
        </w:rPr>
        <w:t xml:space="preserve"> 2012; </w:t>
      </w:r>
      <w:r w:rsidRPr="00521899">
        <w:rPr>
          <w:rFonts w:ascii="Book Antiqua" w:hAnsi="Book Antiqua"/>
          <w:b/>
        </w:rPr>
        <w:t>21</w:t>
      </w:r>
      <w:r w:rsidRPr="00521899">
        <w:rPr>
          <w:rFonts w:ascii="Book Antiqua" w:hAnsi="Book Antiqua"/>
        </w:rPr>
        <w:t>: 2428-2435 [PMID: 22644433 DOI: 10.1007/s00586-012-2323-y]</w:t>
      </w:r>
    </w:p>
    <w:p w14:paraId="538674C3"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2 </w:t>
      </w:r>
      <w:r w:rsidRPr="00521899">
        <w:rPr>
          <w:rFonts w:ascii="Book Antiqua" w:hAnsi="Book Antiqua"/>
          <w:b/>
        </w:rPr>
        <w:t>Lee DH</w:t>
      </w:r>
      <w:r w:rsidRPr="00521899">
        <w:rPr>
          <w:rFonts w:ascii="Book Antiqua" w:hAnsi="Book Antiqua"/>
        </w:rPr>
        <w:t xml:space="preserve">, Cho JH, Hwang CJ, Lee CS, Cho SK, Kim C, Ha JK. What Is the Fate of </w:t>
      </w:r>
      <w:proofErr w:type="spellStart"/>
      <w:r w:rsidRPr="00521899">
        <w:rPr>
          <w:rFonts w:ascii="Book Antiqua" w:hAnsi="Book Antiqua"/>
        </w:rPr>
        <w:t>Pseudarthrosis</w:t>
      </w:r>
      <w:proofErr w:type="spellEnd"/>
      <w:r w:rsidRPr="00521899">
        <w:rPr>
          <w:rFonts w:ascii="Book Antiqua" w:hAnsi="Book Antiqua"/>
        </w:rPr>
        <w:t xml:space="preserve"> Detected 1 Year After Anterior Cervical Discectomy and Fusion? </w:t>
      </w:r>
      <w:r w:rsidRPr="00521899">
        <w:rPr>
          <w:rFonts w:ascii="Book Antiqua" w:hAnsi="Book Antiqua"/>
          <w:i/>
        </w:rPr>
        <w:t>Spine (</w:t>
      </w:r>
      <w:proofErr w:type="spellStart"/>
      <w:r w:rsidRPr="00521899">
        <w:rPr>
          <w:rFonts w:ascii="Book Antiqua" w:hAnsi="Book Antiqua"/>
          <w:i/>
        </w:rPr>
        <w:t>Phila</w:t>
      </w:r>
      <w:proofErr w:type="spellEnd"/>
      <w:r w:rsidRPr="00521899">
        <w:rPr>
          <w:rFonts w:ascii="Book Antiqua" w:hAnsi="Book Antiqua"/>
          <w:i/>
        </w:rPr>
        <w:t xml:space="preserve"> Pa 1976)</w:t>
      </w:r>
      <w:r w:rsidRPr="00521899">
        <w:rPr>
          <w:rFonts w:ascii="Book Antiqua" w:hAnsi="Book Antiqua"/>
        </w:rPr>
        <w:t xml:space="preserve"> 2018; </w:t>
      </w:r>
      <w:r w:rsidRPr="00521899">
        <w:rPr>
          <w:rFonts w:ascii="Book Antiqua" w:hAnsi="Book Antiqua"/>
          <w:b/>
        </w:rPr>
        <w:t>43</w:t>
      </w:r>
      <w:r w:rsidRPr="00521899">
        <w:rPr>
          <w:rFonts w:ascii="Book Antiqua" w:hAnsi="Book Antiqua"/>
        </w:rPr>
        <w:t>: E23-E28 [PMID: 28146025 DOI: 10.1097/BRS.0000000000002077]</w:t>
      </w:r>
    </w:p>
    <w:p w14:paraId="683A3F38"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3 </w:t>
      </w:r>
      <w:proofErr w:type="spellStart"/>
      <w:r w:rsidRPr="00521899">
        <w:rPr>
          <w:rFonts w:ascii="Book Antiqua" w:hAnsi="Book Antiqua"/>
          <w:b/>
        </w:rPr>
        <w:t>Buttermann</w:t>
      </w:r>
      <w:proofErr w:type="spellEnd"/>
      <w:r w:rsidRPr="00521899">
        <w:rPr>
          <w:rFonts w:ascii="Book Antiqua" w:hAnsi="Book Antiqua"/>
          <w:b/>
        </w:rPr>
        <w:t xml:space="preserve"> GR</w:t>
      </w:r>
      <w:r w:rsidRPr="00521899">
        <w:rPr>
          <w:rFonts w:ascii="Book Antiqua" w:hAnsi="Book Antiqua"/>
        </w:rPr>
        <w:t xml:space="preserve">. Anterior Cervical Discectomy and Fusion Outcomes over 10 Years: A Prospective Study. </w:t>
      </w:r>
      <w:r w:rsidRPr="00521899">
        <w:rPr>
          <w:rFonts w:ascii="Book Antiqua" w:hAnsi="Book Antiqua"/>
          <w:i/>
        </w:rPr>
        <w:t>Spine (</w:t>
      </w:r>
      <w:proofErr w:type="spellStart"/>
      <w:r w:rsidRPr="00521899">
        <w:rPr>
          <w:rFonts w:ascii="Book Antiqua" w:hAnsi="Book Antiqua"/>
          <w:i/>
        </w:rPr>
        <w:t>Phila</w:t>
      </w:r>
      <w:proofErr w:type="spellEnd"/>
      <w:r w:rsidRPr="00521899">
        <w:rPr>
          <w:rFonts w:ascii="Book Antiqua" w:hAnsi="Book Antiqua"/>
          <w:i/>
        </w:rPr>
        <w:t xml:space="preserve"> Pa 1976)</w:t>
      </w:r>
      <w:r w:rsidRPr="00521899">
        <w:rPr>
          <w:rFonts w:ascii="Book Antiqua" w:hAnsi="Book Antiqua"/>
        </w:rPr>
        <w:t xml:space="preserve"> 2018; </w:t>
      </w:r>
      <w:r w:rsidRPr="00521899">
        <w:rPr>
          <w:rFonts w:ascii="Book Antiqua" w:hAnsi="Book Antiqua"/>
          <w:b/>
        </w:rPr>
        <w:t>43</w:t>
      </w:r>
      <w:r w:rsidRPr="00521899">
        <w:rPr>
          <w:rFonts w:ascii="Book Antiqua" w:hAnsi="Book Antiqua"/>
        </w:rPr>
        <w:t>: 207-214 [PMID: 28604488 DOI: 10.1097/BRS.0000000000002273]</w:t>
      </w:r>
    </w:p>
    <w:p w14:paraId="1D983424"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4 </w:t>
      </w:r>
      <w:r w:rsidRPr="00521899">
        <w:rPr>
          <w:rFonts w:ascii="Book Antiqua" w:hAnsi="Book Antiqua"/>
          <w:b/>
        </w:rPr>
        <w:t>Dong L</w:t>
      </w:r>
      <w:r w:rsidRPr="00521899">
        <w:rPr>
          <w:rFonts w:ascii="Book Antiqua" w:hAnsi="Book Antiqua"/>
        </w:rPr>
        <w:t xml:space="preserve">, Xu Z, Chen X, Wang D, Li D, Liu T, </w:t>
      </w:r>
      <w:proofErr w:type="spellStart"/>
      <w:r w:rsidRPr="00521899">
        <w:rPr>
          <w:rFonts w:ascii="Book Antiqua" w:hAnsi="Book Antiqua"/>
        </w:rPr>
        <w:t>Hao</w:t>
      </w:r>
      <w:proofErr w:type="spellEnd"/>
      <w:r w:rsidRPr="00521899">
        <w:rPr>
          <w:rFonts w:ascii="Book Antiqua" w:hAnsi="Book Antiqua"/>
        </w:rPr>
        <w:t xml:space="preserve"> D. The change of adjacent segment after cervical disc arthroplasty compared with anterior cervical discectomy and fusion: a meta-analysis of randomized controlled trials. </w:t>
      </w:r>
      <w:r w:rsidRPr="00521899">
        <w:rPr>
          <w:rFonts w:ascii="Book Antiqua" w:hAnsi="Book Antiqua"/>
          <w:i/>
        </w:rPr>
        <w:t>Spine J</w:t>
      </w:r>
      <w:r w:rsidRPr="00521899">
        <w:rPr>
          <w:rFonts w:ascii="Book Antiqua" w:hAnsi="Book Antiqua"/>
        </w:rPr>
        <w:t xml:space="preserve"> 2017; </w:t>
      </w:r>
      <w:r w:rsidRPr="00521899">
        <w:rPr>
          <w:rFonts w:ascii="Book Antiqua" w:hAnsi="Book Antiqua"/>
          <w:b/>
        </w:rPr>
        <w:t>17</w:t>
      </w:r>
      <w:r w:rsidRPr="00521899">
        <w:rPr>
          <w:rFonts w:ascii="Book Antiqua" w:hAnsi="Book Antiqua"/>
        </w:rPr>
        <w:t>: 1549-1558 [PMID: 28625479 DOI: 10.1016/j.spinee.2017.06.010]</w:t>
      </w:r>
    </w:p>
    <w:p w14:paraId="73151906"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lastRenderedPageBreak/>
        <w:t xml:space="preserve">5 </w:t>
      </w:r>
      <w:proofErr w:type="spellStart"/>
      <w:r w:rsidRPr="00521899">
        <w:rPr>
          <w:rFonts w:ascii="Book Antiqua" w:hAnsi="Book Antiqua"/>
          <w:b/>
        </w:rPr>
        <w:t>Jaumard</w:t>
      </w:r>
      <w:proofErr w:type="spellEnd"/>
      <w:r w:rsidRPr="00521899">
        <w:rPr>
          <w:rFonts w:ascii="Book Antiqua" w:hAnsi="Book Antiqua"/>
          <w:b/>
        </w:rPr>
        <w:t xml:space="preserve"> NV</w:t>
      </w:r>
      <w:r w:rsidRPr="00521899">
        <w:rPr>
          <w:rFonts w:ascii="Book Antiqua" w:hAnsi="Book Antiqua"/>
        </w:rPr>
        <w:t xml:space="preserve">, Bauman JA, </w:t>
      </w:r>
      <w:proofErr w:type="spellStart"/>
      <w:r w:rsidRPr="00521899">
        <w:rPr>
          <w:rFonts w:ascii="Book Antiqua" w:hAnsi="Book Antiqua"/>
        </w:rPr>
        <w:t>Guarino</w:t>
      </w:r>
      <w:proofErr w:type="spellEnd"/>
      <w:r w:rsidRPr="00521899">
        <w:rPr>
          <w:rFonts w:ascii="Book Antiqua" w:hAnsi="Book Antiqua"/>
        </w:rPr>
        <w:t xml:space="preserve"> BB, </w:t>
      </w:r>
      <w:proofErr w:type="spellStart"/>
      <w:r w:rsidRPr="00521899">
        <w:rPr>
          <w:rFonts w:ascii="Book Antiqua" w:hAnsi="Book Antiqua"/>
        </w:rPr>
        <w:t>Gokhale</w:t>
      </w:r>
      <w:proofErr w:type="spellEnd"/>
      <w:r w:rsidRPr="00521899">
        <w:rPr>
          <w:rFonts w:ascii="Book Antiqua" w:hAnsi="Book Antiqua"/>
        </w:rPr>
        <w:t xml:space="preserve"> AJ, </w:t>
      </w:r>
      <w:proofErr w:type="spellStart"/>
      <w:r w:rsidRPr="00521899">
        <w:rPr>
          <w:rFonts w:ascii="Book Antiqua" w:hAnsi="Book Antiqua"/>
        </w:rPr>
        <w:t>Lipschutz</w:t>
      </w:r>
      <w:proofErr w:type="spellEnd"/>
      <w:r w:rsidRPr="00521899">
        <w:rPr>
          <w:rFonts w:ascii="Book Antiqua" w:hAnsi="Book Antiqua"/>
        </w:rPr>
        <w:t xml:space="preserve"> DE, </w:t>
      </w:r>
      <w:proofErr w:type="spellStart"/>
      <w:r w:rsidRPr="00521899">
        <w:rPr>
          <w:rFonts w:ascii="Book Antiqua" w:hAnsi="Book Antiqua"/>
        </w:rPr>
        <w:t>Weisshaar</w:t>
      </w:r>
      <w:proofErr w:type="spellEnd"/>
      <w:r w:rsidRPr="00521899">
        <w:rPr>
          <w:rFonts w:ascii="Book Antiqua" w:hAnsi="Book Antiqua"/>
        </w:rPr>
        <w:t xml:space="preserve"> CL, Welch WC, </w:t>
      </w:r>
      <w:proofErr w:type="spellStart"/>
      <w:r w:rsidRPr="00521899">
        <w:rPr>
          <w:rFonts w:ascii="Book Antiqua" w:hAnsi="Book Antiqua"/>
        </w:rPr>
        <w:t>Winkelstein</w:t>
      </w:r>
      <w:proofErr w:type="spellEnd"/>
      <w:r w:rsidRPr="00521899">
        <w:rPr>
          <w:rFonts w:ascii="Book Antiqua" w:hAnsi="Book Antiqua"/>
        </w:rPr>
        <w:t xml:space="preserve"> BA. </w:t>
      </w:r>
      <w:proofErr w:type="spellStart"/>
      <w:r w:rsidRPr="00521899">
        <w:rPr>
          <w:rFonts w:ascii="Book Antiqua" w:hAnsi="Book Antiqua"/>
        </w:rPr>
        <w:t>ProDisc</w:t>
      </w:r>
      <w:proofErr w:type="spellEnd"/>
      <w:r w:rsidRPr="00521899">
        <w:rPr>
          <w:rFonts w:ascii="Book Antiqua" w:hAnsi="Book Antiqua"/>
        </w:rPr>
        <w:t xml:space="preserve"> cervical arthroplasty does not alter facet joint contact pressure during lateral bending or axial torsion. </w:t>
      </w:r>
      <w:r w:rsidRPr="00521899">
        <w:rPr>
          <w:rFonts w:ascii="Book Antiqua" w:hAnsi="Book Antiqua"/>
          <w:i/>
        </w:rPr>
        <w:t>Spine (</w:t>
      </w:r>
      <w:proofErr w:type="spellStart"/>
      <w:r w:rsidRPr="00521899">
        <w:rPr>
          <w:rFonts w:ascii="Book Antiqua" w:hAnsi="Book Antiqua"/>
          <w:i/>
        </w:rPr>
        <w:t>Phila</w:t>
      </w:r>
      <w:proofErr w:type="spellEnd"/>
      <w:r w:rsidRPr="00521899">
        <w:rPr>
          <w:rFonts w:ascii="Book Antiqua" w:hAnsi="Book Antiqua"/>
          <w:i/>
        </w:rPr>
        <w:t xml:space="preserve"> Pa 1976)</w:t>
      </w:r>
      <w:r w:rsidRPr="00521899">
        <w:rPr>
          <w:rFonts w:ascii="Book Antiqua" w:hAnsi="Book Antiqua"/>
        </w:rPr>
        <w:t xml:space="preserve"> 2013; </w:t>
      </w:r>
      <w:r w:rsidRPr="00521899">
        <w:rPr>
          <w:rFonts w:ascii="Book Antiqua" w:hAnsi="Book Antiqua"/>
          <w:b/>
        </w:rPr>
        <w:t>38</w:t>
      </w:r>
      <w:r w:rsidRPr="00521899">
        <w:rPr>
          <w:rFonts w:ascii="Book Antiqua" w:hAnsi="Book Antiqua"/>
        </w:rPr>
        <w:t>: E84-E93 [PMID: 23132537 DOI: 10.1097/BRS.0b013e31827b8a2d]</w:t>
      </w:r>
    </w:p>
    <w:p w14:paraId="0B6DF41E"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6 </w:t>
      </w:r>
      <w:proofErr w:type="spellStart"/>
      <w:r w:rsidRPr="00521899">
        <w:rPr>
          <w:rFonts w:ascii="Book Antiqua" w:hAnsi="Book Antiqua"/>
          <w:b/>
        </w:rPr>
        <w:t>Galbusera</w:t>
      </w:r>
      <w:proofErr w:type="spellEnd"/>
      <w:r w:rsidRPr="00521899">
        <w:rPr>
          <w:rFonts w:ascii="Book Antiqua" w:hAnsi="Book Antiqua"/>
          <w:b/>
        </w:rPr>
        <w:t xml:space="preserve"> F</w:t>
      </w:r>
      <w:r w:rsidRPr="00521899">
        <w:rPr>
          <w:rFonts w:ascii="Book Antiqua" w:hAnsi="Book Antiqua"/>
        </w:rPr>
        <w:t xml:space="preserve">, Bellini CM, </w:t>
      </w:r>
      <w:proofErr w:type="spellStart"/>
      <w:r w:rsidRPr="00521899">
        <w:rPr>
          <w:rFonts w:ascii="Book Antiqua" w:hAnsi="Book Antiqua"/>
        </w:rPr>
        <w:t>Brayda</w:t>
      </w:r>
      <w:proofErr w:type="spellEnd"/>
      <w:r w:rsidRPr="00521899">
        <w:rPr>
          <w:rFonts w:ascii="Book Antiqua" w:hAnsi="Book Antiqua"/>
        </w:rPr>
        <w:t xml:space="preserve">-Bruno M, </w:t>
      </w:r>
      <w:proofErr w:type="spellStart"/>
      <w:r w:rsidRPr="00521899">
        <w:rPr>
          <w:rFonts w:ascii="Book Antiqua" w:hAnsi="Book Antiqua"/>
        </w:rPr>
        <w:t>Fornari</w:t>
      </w:r>
      <w:proofErr w:type="spellEnd"/>
      <w:r w:rsidRPr="00521899">
        <w:rPr>
          <w:rFonts w:ascii="Book Antiqua" w:hAnsi="Book Antiqua"/>
        </w:rPr>
        <w:t xml:space="preserve"> M. Biomechanical studies on cervical total disc arthroplasty: a literature review. </w:t>
      </w:r>
      <w:proofErr w:type="spellStart"/>
      <w:r w:rsidRPr="00521899">
        <w:rPr>
          <w:rFonts w:ascii="Book Antiqua" w:hAnsi="Book Antiqua"/>
          <w:i/>
        </w:rPr>
        <w:t>Clin</w:t>
      </w:r>
      <w:proofErr w:type="spellEnd"/>
      <w:r w:rsidRPr="00521899">
        <w:rPr>
          <w:rFonts w:ascii="Book Antiqua" w:hAnsi="Book Antiqua"/>
          <w:i/>
        </w:rPr>
        <w:t xml:space="preserve"> </w:t>
      </w:r>
      <w:proofErr w:type="spellStart"/>
      <w:r w:rsidRPr="00521899">
        <w:rPr>
          <w:rFonts w:ascii="Book Antiqua" w:hAnsi="Book Antiqua"/>
          <w:i/>
        </w:rPr>
        <w:t>Biomech</w:t>
      </w:r>
      <w:proofErr w:type="spellEnd"/>
      <w:r w:rsidRPr="00521899">
        <w:rPr>
          <w:rFonts w:ascii="Book Antiqua" w:hAnsi="Book Antiqua"/>
          <w:i/>
        </w:rPr>
        <w:t xml:space="preserve"> (Bristol, Avon)</w:t>
      </w:r>
      <w:r w:rsidRPr="00521899">
        <w:rPr>
          <w:rFonts w:ascii="Book Antiqua" w:hAnsi="Book Antiqua"/>
        </w:rPr>
        <w:t xml:space="preserve"> 2008; </w:t>
      </w:r>
      <w:r w:rsidRPr="00521899">
        <w:rPr>
          <w:rFonts w:ascii="Book Antiqua" w:hAnsi="Book Antiqua"/>
          <w:b/>
        </w:rPr>
        <w:t>23</w:t>
      </w:r>
      <w:r w:rsidRPr="00521899">
        <w:rPr>
          <w:rFonts w:ascii="Book Antiqua" w:hAnsi="Book Antiqua"/>
        </w:rPr>
        <w:t>: 1095-1104 [PMID: 18635294 DOI: 10.1016/j.clinbiomech.2008.06.002]</w:t>
      </w:r>
    </w:p>
    <w:p w14:paraId="0ADD0CF8" w14:textId="3B0AC6F8" w:rsidR="00D444A4"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7 </w:t>
      </w:r>
      <w:r w:rsidR="00D444A4" w:rsidRPr="00521899">
        <w:rPr>
          <w:rFonts w:ascii="Book Antiqua" w:hAnsi="Book Antiqua"/>
          <w:b/>
        </w:rPr>
        <w:t xml:space="preserve">Kelly MP, </w:t>
      </w:r>
      <w:proofErr w:type="spellStart"/>
      <w:r w:rsidR="00D444A4" w:rsidRPr="00521899">
        <w:rPr>
          <w:rFonts w:ascii="Book Antiqua" w:hAnsi="Book Antiqua"/>
        </w:rPr>
        <w:t>Eliasberg</w:t>
      </w:r>
      <w:proofErr w:type="spellEnd"/>
      <w:r w:rsidR="00D444A4" w:rsidRPr="00521899">
        <w:rPr>
          <w:rFonts w:ascii="Book Antiqua" w:hAnsi="Book Antiqua"/>
        </w:rPr>
        <w:t xml:space="preserve"> CD, Riley MS, </w:t>
      </w:r>
      <w:proofErr w:type="spellStart"/>
      <w:r w:rsidR="00D444A4" w:rsidRPr="00521899">
        <w:rPr>
          <w:rFonts w:ascii="Book Antiqua" w:hAnsi="Book Antiqua"/>
        </w:rPr>
        <w:t>Ajiboye</w:t>
      </w:r>
      <w:proofErr w:type="spellEnd"/>
      <w:r w:rsidR="00D444A4" w:rsidRPr="00521899">
        <w:rPr>
          <w:rFonts w:ascii="Book Antiqua" w:hAnsi="Book Antiqua"/>
        </w:rPr>
        <w:t xml:space="preserve"> RM, </w:t>
      </w:r>
      <w:proofErr w:type="spellStart"/>
      <w:r w:rsidR="00D444A4" w:rsidRPr="00521899">
        <w:rPr>
          <w:rFonts w:ascii="Book Antiqua" w:hAnsi="Book Antiqua"/>
        </w:rPr>
        <w:t>SooHoo</w:t>
      </w:r>
      <w:proofErr w:type="spellEnd"/>
      <w:r w:rsidR="00D444A4" w:rsidRPr="00521899">
        <w:rPr>
          <w:rFonts w:ascii="Book Antiqua" w:hAnsi="Book Antiqua"/>
        </w:rPr>
        <w:t xml:space="preserve"> NF. Reoperation and complications after anterior cervical discectomy and fusion and cervical disc arthroplasty: a study of 52,395 cases. </w:t>
      </w:r>
      <w:proofErr w:type="spellStart"/>
      <w:r w:rsidR="00D444A4" w:rsidRPr="00521899">
        <w:rPr>
          <w:rFonts w:ascii="Book Antiqua" w:hAnsi="Book Antiqua"/>
          <w:i/>
        </w:rPr>
        <w:t>Eur</w:t>
      </w:r>
      <w:proofErr w:type="spellEnd"/>
      <w:r w:rsidR="00D444A4" w:rsidRPr="00521899">
        <w:rPr>
          <w:rFonts w:ascii="Book Antiqua" w:hAnsi="Book Antiqua"/>
          <w:i/>
        </w:rPr>
        <w:t xml:space="preserve"> Spine J</w:t>
      </w:r>
      <w:r w:rsidR="00D444A4" w:rsidRPr="00521899">
        <w:rPr>
          <w:rFonts w:ascii="Book Antiqua" w:hAnsi="Book Antiqua"/>
        </w:rPr>
        <w:t xml:space="preserve"> 2018; </w:t>
      </w:r>
      <w:r w:rsidR="00D444A4" w:rsidRPr="00521899">
        <w:rPr>
          <w:rFonts w:ascii="Book Antiqua" w:hAnsi="Book Antiqua"/>
          <w:b/>
        </w:rPr>
        <w:t>27</w:t>
      </w:r>
      <w:r w:rsidR="00D444A4" w:rsidRPr="00521899">
        <w:rPr>
          <w:rFonts w:ascii="Book Antiqua" w:hAnsi="Book Antiqua"/>
        </w:rPr>
        <w:t>: 1432-1439 [PMID: 29605899 DOI: 10.1007/s00586-018-5570-8]</w:t>
      </w:r>
    </w:p>
    <w:p w14:paraId="599778B9" w14:textId="77777777" w:rsidR="00D444A4"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8 </w:t>
      </w:r>
      <w:proofErr w:type="spellStart"/>
      <w:r w:rsidR="00D444A4" w:rsidRPr="00521899">
        <w:rPr>
          <w:rFonts w:ascii="Book Antiqua" w:hAnsi="Book Antiqua"/>
          <w:b/>
        </w:rPr>
        <w:t>Gutman</w:t>
      </w:r>
      <w:proofErr w:type="spellEnd"/>
      <w:r w:rsidR="00D444A4" w:rsidRPr="00521899">
        <w:rPr>
          <w:rFonts w:ascii="Book Antiqua" w:hAnsi="Book Antiqua"/>
          <w:b/>
        </w:rPr>
        <w:t xml:space="preserve"> G, </w:t>
      </w:r>
      <w:proofErr w:type="spellStart"/>
      <w:r w:rsidR="00D444A4" w:rsidRPr="00521899">
        <w:rPr>
          <w:rFonts w:ascii="Book Antiqua" w:hAnsi="Book Antiqua"/>
        </w:rPr>
        <w:t>Rosenzweig</w:t>
      </w:r>
      <w:proofErr w:type="spellEnd"/>
      <w:r w:rsidR="00D444A4" w:rsidRPr="00521899">
        <w:rPr>
          <w:rFonts w:ascii="Book Antiqua" w:hAnsi="Book Antiqua"/>
        </w:rPr>
        <w:t xml:space="preserve"> DH, Golan JD. Surgical Treatment of Cervical Radiculopathy: Meta-analysis of Randomized Controlled Trials. </w:t>
      </w:r>
      <w:r w:rsidR="00D444A4" w:rsidRPr="00521899">
        <w:rPr>
          <w:rFonts w:ascii="Book Antiqua" w:hAnsi="Book Antiqua"/>
          <w:i/>
        </w:rPr>
        <w:t>Spine (</w:t>
      </w:r>
      <w:proofErr w:type="spellStart"/>
      <w:r w:rsidR="00D444A4" w:rsidRPr="00521899">
        <w:rPr>
          <w:rFonts w:ascii="Book Antiqua" w:hAnsi="Book Antiqua"/>
          <w:i/>
        </w:rPr>
        <w:t>Phila</w:t>
      </w:r>
      <w:proofErr w:type="spellEnd"/>
      <w:r w:rsidR="00D444A4" w:rsidRPr="00521899">
        <w:rPr>
          <w:rFonts w:ascii="Book Antiqua" w:hAnsi="Book Antiqua"/>
          <w:i/>
        </w:rPr>
        <w:t xml:space="preserve"> Pa 1976) </w:t>
      </w:r>
      <w:r w:rsidR="00D444A4" w:rsidRPr="00521899">
        <w:rPr>
          <w:rFonts w:ascii="Book Antiqua" w:hAnsi="Book Antiqua"/>
        </w:rPr>
        <w:t xml:space="preserve">2018; </w:t>
      </w:r>
      <w:r w:rsidR="00D444A4" w:rsidRPr="00521899">
        <w:rPr>
          <w:rFonts w:ascii="Book Antiqua" w:hAnsi="Book Antiqua"/>
          <w:b/>
        </w:rPr>
        <w:t>43</w:t>
      </w:r>
      <w:r w:rsidR="00D444A4" w:rsidRPr="00521899">
        <w:rPr>
          <w:rFonts w:ascii="Book Antiqua" w:hAnsi="Book Antiqua"/>
        </w:rPr>
        <w:t xml:space="preserve">: E365-E372 [PMID: 28700452 DOI: 10.1097/BRS.0000000000002324] </w:t>
      </w:r>
    </w:p>
    <w:p w14:paraId="622024A0" w14:textId="22FF2AE6"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9 </w:t>
      </w:r>
      <w:r w:rsidRPr="00521899">
        <w:rPr>
          <w:rFonts w:ascii="Book Antiqua" w:hAnsi="Book Antiqua"/>
          <w:b/>
        </w:rPr>
        <w:t>Kim JS</w:t>
      </w:r>
      <w:r w:rsidRPr="00521899">
        <w:rPr>
          <w:rFonts w:ascii="Book Antiqua" w:hAnsi="Book Antiqua"/>
        </w:rPr>
        <w:t xml:space="preserve">, </w:t>
      </w:r>
      <w:proofErr w:type="spellStart"/>
      <w:r w:rsidRPr="00521899">
        <w:rPr>
          <w:rFonts w:ascii="Book Antiqua" w:hAnsi="Book Antiqua"/>
        </w:rPr>
        <w:t>Dowdell</w:t>
      </w:r>
      <w:proofErr w:type="spellEnd"/>
      <w:r w:rsidRPr="00521899">
        <w:rPr>
          <w:rFonts w:ascii="Book Antiqua" w:hAnsi="Book Antiqua"/>
        </w:rPr>
        <w:t xml:space="preserve"> J, Cheung ZB, Arvind V, Sun L, </w:t>
      </w:r>
      <w:proofErr w:type="spellStart"/>
      <w:r w:rsidRPr="00521899">
        <w:rPr>
          <w:rFonts w:ascii="Book Antiqua" w:hAnsi="Book Antiqua"/>
        </w:rPr>
        <w:t>Jandhyala</w:t>
      </w:r>
      <w:proofErr w:type="spellEnd"/>
      <w:r w:rsidRPr="00521899">
        <w:rPr>
          <w:rFonts w:ascii="Book Antiqua" w:hAnsi="Book Antiqua"/>
        </w:rPr>
        <w:t xml:space="preserve"> C, </w:t>
      </w:r>
      <w:proofErr w:type="spellStart"/>
      <w:r w:rsidRPr="00521899">
        <w:rPr>
          <w:rFonts w:ascii="Book Antiqua" w:hAnsi="Book Antiqua"/>
        </w:rPr>
        <w:t>Ukogu</w:t>
      </w:r>
      <w:proofErr w:type="spellEnd"/>
      <w:r w:rsidRPr="00521899">
        <w:rPr>
          <w:rFonts w:ascii="Book Antiqua" w:hAnsi="Book Antiqua"/>
        </w:rPr>
        <w:t xml:space="preserve"> C, </w:t>
      </w:r>
      <w:proofErr w:type="spellStart"/>
      <w:r w:rsidRPr="00521899">
        <w:rPr>
          <w:rFonts w:ascii="Book Antiqua" w:hAnsi="Book Antiqua"/>
        </w:rPr>
        <w:t>Ranson</w:t>
      </w:r>
      <w:proofErr w:type="spellEnd"/>
      <w:r w:rsidRPr="00521899">
        <w:rPr>
          <w:rFonts w:ascii="Book Antiqua" w:hAnsi="Book Antiqua"/>
        </w:rPr>
        <w:t xml:space="preserve"> W, Jacobs S, </w:t>
      </w:r>
      <w:proofErr w:type="spellStart"/>
      <w:r w:rsidRPr="00521899">
        <w:rPr>
          <w:rFonts w:ascii="Book Antiqua" w:hAnsi="Book Antiqua"/>
        </w:rPr>
        <w:t>McAnany</w:t>
      </w:r>
      <w:proofErr w:type="spellEnd"/>
      <w:r w:rsidRPr="00521899">
        <w:rPr>
          <w:rFonts w:ascii="Book Antiqua" w:hAnsi="Book Antiqua"/>
        </w:rPr>
        <w:t xml:space="preserve"> S, Cho SK. The Seven-Year Cost-Effectiveness of Anterior Cervical Discectomy and Fusion Versus Cervical Disc Arthroplasty: A Markov Analysis. </w:t>
      </w:r>
      <w:r w:rsidRPr="00521899">
        <w:rPr>
          <w:rFonts w:ascii="Book Antiqua" w:hAnsi="Book Antiqua"/>
          <w:i/>
        </w:rPr>
        <w:t>Spine (</w:t>
      </w:r>
      <w:proofErr w:type="spellStart"/>
      <w:r w:rsidRPr="00521899">
        <w:rPr>
          <w:rFonts w:ascii="Book Antiqua" w:hAnsi="Book Antiqua"/>
          <w:i/>
        </w:rPr>
        <w:t>Phila</w:t>
      </w:r>
      <w:proofErr w:type="spellEnd"/>
      <w:r w:rsidRPr="00521899">
        <w:rPr>
          <w:rFonts w:ascii="Book Antiqua" w:hAnsi="Book Antiqua"/>
          <w:i/>
        </w:rPr>
        <w:t xml:space="preserve"> Pa 1976)</w:t>
      </w:r>
      <w:r w:rsidRPr="00521899">
        <w:rPr>
          <w:rFonts w:ascii="Book Antiqua" w:hAnsi="Book Antiqua"/>
        </w:rPr>
        <w:t xml:space="preserve"> 2018; </w:t>
      </w:r>
      <w:r w:rsidRPr="00521899">
        <w:rPr>
          <w:rFonts w:ascii="Book Antiqua" w:hAnsi="Book Antiqua"/>
          <w:b/>
        </w:rPr>
        <w:t>43</w:t>
      </w:r>
      <w:r w:rsidRPr="00521899">
        <w:rPr>
          <w:rFonts w:ascii="Book Antiqua" w:hAnsi="Book Antiqua"/>
        </w:rPr>
        <w:t>: 1543-1551 [PMID: 29642136 DOI: 10.1097/BRS.0000000000002665]</w:t>
      </w:r>
    </w:p>
    <w:p w14:paraId="0629FD53"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10 </w:t>
      </w:r>
      <w:r w:rsidRPr="00521899">
        <w:rPr>
          <w:rFonts w:ascii="Book Antiqua" w:hAnsi="Book Antiqua"/>
          <w:b/>
        </w:rPr>
        <w:t>Qureshi S</w:t>
      </w:r>
      <w:r w:rsidRPr="00521899">
        <w:rPr>
          <w:rFonts w:ascii="Book Antiqua" w:hAnsi="Book Antiqua"/>
        </w:rPr>
        <w:t xml:space="preserve">, </w:t>
      </w:r>
      <w:proofErr w:type="spellStart"/>
      <w:r w:rsidRPr="00521899">
        <w:rPr>
          <w:rFonts w:ascii="Book Antiqua" w:hAnsi="Book Antiqua"/>
        </w:rPr>
        <w:t>Goz</w:t>
      </w:r>
      <w:proofErr w:type="spellEnd"/>
      <w:r w:rsidRPr="00521899">
        <w:rPr>
          <w:rFonts w:ascii="Book Antiqua" w:hAnsi="Book Antiqua"/>
        </w:rPr>
        <w:t xml:space="preserve"> V, </w:t>
      </w:r>
      <w:proofErr w:type="spellStart"/>
      <w:r w:rsidRPr="00521899">
        <w:rPr>
          <w:rFonts w:ascii="Book Antiqua" w:hAnsi="Book Antiqua"/>
        </w:rPr>
        <w:t>McAnany</w:t>
      </w:r>
      <w:proofErr w:type="spellEnd"/>
      <w:r w:rsidRPr="00521899">
        <w:rPr>
          <w:rFonts w:ascii="Book Antiqua" w:hAnsi="Book Antiqua"/>
        </w:rPr>
        <w:t xml:space="preserve"> S, Cho SK, Hecht AC, </w:t>
      </w:r>
      <w:proofErr w:type="spellStart"/>
      <w:r w:rsidRPr="00521899">
        <w:rPr>
          <w:rFonts w:ascii="Book Antiqua" w:hAnsi="Book Antiqua"/>
        </w:rPr>
        <w:t>Delamarter</w:t>
      </w:r>
      <w:proofErr w:type="spellEnd"/>
      <w:r w:rsidRPr="00521899">
        <w:rPr>
          <w:rFonts w:ascii="Book Antiqua" w:hAnsi="Book Antiqua"/>
        </w:rPr>
        <w:t xml:space="preserve"> RB, </w:t>
      </w:r>
      <w:proofErr w:type="spellStart"/>
      <w:r w:rsidRPr="00521899">
        <w:rPr>
          <w:rFonts w:ascii="Book Antiqua" w:hAnsi="Book Antiqua"/>
        </w:rPr>
        <w:t>Fehlings</w:t>
      </w:r>
      <w:proofErr w:type="spellEnd"/>
      <w:r w:rsidRPr="00521899">
        <w:rPr>
          <w:rFonts w:ascii="Book Antiqua" w:hAnsi="Book Antiqua"/>
        </w:rPr>
        <w:t xml:space="preserve"> MG. Health state utility of patients with single-level cervical degenerative disc disease: comparison of anterior cervical discectomy and fusion with cervical disc arthroplasty. </w:t>
      </w:r>
      <w:r w:rsidRPr="00521899">
        <w:rPr>
          <w:rFonts w:ascii="Book Antiqua" w:hAnsi="Book Antiqua"/>
          <w:i/>
        </w:rPr>
        <w:t xml:space="preserve">J </w:t>
      </w:r>
      <w:proofErr w:type="spellStart"/>
      <w:r w:rsidRPr="00521899">
        <w:rPr>
          <w:rFonts w:ascii="Book Antiqua" w:hAnsi="Book Antiqua"/>
          <w:i/>
        </w:rPr>
        <w:t>Neurosurg</w:t>
      </w:r>
      <w:proofErr w:type="spellEnd"/>
      <w:r w:rsidRPr="00521899">
        <w:rPr>
          <w:rFonts w:ascii="Book Antiqua" w:hAnsi="Book Antiqua"/>
          <w:i/>
        </w:rPr>
        <w:t xml:space="preserve"> Spine</w:t>
      </w:r>
      <w:r w:rsidRPr="00521899">
        <w:rPr>
          <w:rFonts w:ascii="Book Antiqua" w:hAnsi="Book Antiqua"/>
        </w:rPr>
        <w:t xml:space="preserve"> 2014; </w:t>
      </w:r>
      <w:r w:rsidRPr="00521899">
        <w:rPr>
          <w:rFonts w:ascii="Book Antiqua" w:hAnsi="Book Antiqua"/>
          <w:b/>
        </w:rPr>
        <w:t>20</w:t>
      </w:r>
      <w:r w:rsidRPr="00521899">
        <w:rPr>
          <w:rFonts w:ascii="Book Antiqua" w:hAnsi="Book Antiqua"/>
        </w:rPr>
        <w:t>: 475-479 [PMID: 24559462 DOI: 10.3171/2014.1.SPINE13718]</w:t>
      </w:r>
    </w:p>
    <w:p w14:paraId="13E7FB8C"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11 </w:t>
      </w:r>
      <w:r w:rsidRPr="00521899">
        <w:rPr>
          <w:rFonts w:ascii="Book Antiqua" w:hAnsi="Book Antiqua"/>
          <w:b/>
        </w:rPr>
        <w:t>Yang SD</w:t>
      </w:r>
      <w:r w:rsidRPr="00521899">
        <w:rPr>
          <w:rFonts w:ascii="Book Antiqua" w:hAnsi="Book Antiqua"/>
        </w:rPr>
        <w:t xml:space="preserve">, Zhu YB, Yan SZ, Di J, Yang DL, Ding WY. Anterior cervical discectomy and fusion surgery versus total disc replacement: A comparative study with minimum of 10-year follow-up. </w:t>
      </w:r>
      <w:proofErr w:type="spellStart"/>
      <w:r w:rsidRPr="00521899">
        <w:rPr>
          <w:rFonts w:ascii="Book Antiqua" w:hAnsi="Book Antiqua"/>
          <w:i/>
        </w:rPr>
        <w:t>Sci</w:t>
      </w:r>
      <w:proofErr w:type="spellEnd"/>
      <w:r w:rsidRPr="00521899">
        <w:rPr>
          <w:rFonts w:ascii="Book Antiqua" w:hAnsi="Book Antiqua"/>
          <w:i/>
        </w:rPr>
        <w:t xml:space="preserve"> Rep</w:t>
      </w:r>
      <w:r w:rsidRPr="00521899">
        <w:rPr>
          <w:rFonts w:ascii="Book Antiqua" w:hAnsi="Book Antiqua"/>
        </w:rPr>
        <w:t xml:space="preserve"> 2017; </w:t>
      </w:r>
      <w:r w:rsidRPr="00521899">
        <w:rPr>
          <w:rFonts w:ascii="Book Antiqua" w:hAnsi="Book Antiqua"/>
          <w:b/>
        </w:rPr>
        <w:t>7</w:t>
      </w:r>
      <w:r w:rsidRPr="00521899">
        <w:rPr>
          <w:rFonts w:ascii="Book Antiqua" w:hAnsi="Book Antiqua"/>
        </w:rPr>
        <w:t>: 16443 [PMID: 29180636 DOI: 10.1038/s41598-017-16670-1]</w:t>
      </w:r>
    </w:p>
    <w:p w14:paraId="45A9EBA5"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lastRenderedPageBreak/>
        <w:t xml:space="preserve">12 </w:t>
      </w:r>
      <w:proofErr w:type="spellStart"/>
      <w:r w:rsidRPr="00521899">
        <w:rPr>
          <w:rFonts w:ascii="Book Antiqua" w:hAnsi="Book Antiqua"/>
          <w:b/>
        </w:rPr>
        <w:t>Mehren</w:t>
      </w:r>
      <w:proofErr w:type="spellEnd"/>
      <w:r w:rsidRPr="00521899">
        <w:rPr>
          <w:rFonts w:ascii="Book Antiqua" w:hAnsi="Book Antiqua"/>
          <w:b/>
        </w:rPr>
        <w:t xml:space="preserve"> C</w:t>
      </w:r>
      <w:r w:rsidRPr="00521899">
        <w:rPr>
          <w:rFonts w:ascii="Book Antiqua" w:hAnsi="Book Antiqua"/>
        </w:rPr>
        <w:t xml:space="preserve">, </w:t>
      </w:r>
      <w:proofErr w:type="spellStart"/>
      <w:r w:rsidRPr="00521899">
        <w:rPr>
          <w:rFonts w:ascii="Book Antiqua" w:hAnsi="Book Antiqua"/>
        </w:rPr>
        <w:t>Heider</w:t>
      </w:r>
      <w:proofErr w:type="spellEnd"/>
      <w:r w:rsidRPr="00521899">
        <w:rPr>
          <w:rFonts w:ascii="Book Antiqua" w:hAnsi="Book Antiqua"/>
        </w:rPr>
        <w:t xml:space="preserve"> F, </w:t>
      </w:r>
      <w:proofErr w:type="spellStart"/>
      <w:r w:rsidRPr="00521899">
        <w:rPr>
          <w:rFonts w:ascii="Book Antiqua" w:hAnsi="Book Antiqua"/>
        </w:rPr>
        <w:t>Siepe</w:t>
      </w:r>
      <w:proofErr w:type="spellEnd"/>
      <w:r w:rsidRPr="00521899">
        <w:rPr>
          <w:rFonts w:ascii="Book Antiqua" w:hAnsi="Book Antiqua"/>
        </w:rPr>
        <w:t xml:space="preserve"> CJ, </w:t>
      </w:r>
      <w:proofErr w:type="spellStart"/>
      <w:r w:rsidRPr="00521899">
        <w:rPr>
          <w:rFonts w:ascii="Book Antiqua" w:hAnsi="Book Antiqua"/>
        </w:rPr>
        <w:t>Zillner</w:t>
      </w:r>
      <w:proofErr w:type="spellEnd"/>
      <w:r w:rsidRPr="00521899">
        <w:rPr>
          <w:rFonts w:ascii="Book Antiqua" w:hAnsi="Book Antiqua"/>
        </w:rPr>
        <w:t xml:space="preserve"> B, </w:t>
      </w:r>
      <w:proofErr w:type="spellStart"/>
      <w:r w:rsidRPr="00521899">
        <w:rPr>
          <w:rFonts w:ascii="Book Antiqua" w:hAnsi="Book Antiqua"/>
        </w:rPr>
        <w:t>Kothe</w:t>
      </w:r>
      <w:proofErr w:type="spellEnd"/>
      <w:r w:rsidRPr="00521899">
        <w:rPr>
          <w:rFonts w:ascii="Book Antiqua" w:hAnsi="Book Antiqua"/>
        </w:rPr>
        <w:t xml:space="preserve"> R, </w:t>
      </w:r>
      <w:proofErr w:type="spellStart"/>
      <w:r w:rsidRPr="00521899">
        <w:rPr>
          <w:rFonts w:ascii="Book Antiqua" w:hAnsi="Book Antiqua"/>
        </w:rPr>
        <w:t>Korge</w:t>
      </w:r>
      <w:proofErr w:type="spellEnd"/>
      <w:r w:rsidRPr="00521899">
        <w:rPr>
          <w:rFonts w:ascii="Book Antiqua" w:hAnsi="Book Antiqua"/>
        </w:rPr>
        <w:t xml:space="preserve"> A, Mayer HM. Clinical and radiological outcome at 10 years of follow-up after total cervical disc replacement. </w:t>
      </w:r>
      <w:proofErr w:type="spellStart"/>
      <w:r w:rsidRPr="00521899">
        <w:rPr>
          <w:rFonts w:ascii="Book Antiqua" w:hAnsi="Book Antiqua"/>
          <w:i/>
        </w:rPr>
        <w:t>Eur</w:t>
      </w:r>
      <w:proofErr w:type="spellEnd"/>
      <w:r w:rsidRPr="00521899">
        <w:rPr>
          <w:rFonts w:ascii="Book Antiqua" w:hAnsi="Book Antiqua"/>
          <w:i/>
        </w:rPr>
        <w:t xml:space="preserve"> Spine J</w:t>
      </w:r>
      <w:r w:rsidRPr="00521899">
        <w:rPr>
          <w:rFonts w:ascii="Book Antiqua" w:hAnsi="Book Antiqua"/>
        </w:rPr>
        <w:t xml:space="preserve"> 2017; </w:t>
      </w:r>
      <w:r w:rsidRPr="00521899">
        <w:rPr>
          <w:rFonts w:ascii="Book Antiqua" w:hAnsi="Book Antiqua"/>
          <w:b/>
        </w:rPr>
        <w:t>26</w:t>
      </w:r>
      <w:r w:rsidRPr="00521899">
        <w:rPr>
          <w:rFonts w:ascii="Book Antiqua" w:hAnsi="Book Antiqua"/>
        </w:rPr>
        <w:t>: 2441-2449 [PMID: 28676980 DOI: 10.1007/s00586-017-5204-6]</w:t>
      </w:r>
    </w:p>
    <w:p w14:paraId="22C20537"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13 </w:t>
      </w:r>
      <w:proofErr w:type="spellStart"/>
      <w:r w:rsidRPr="00521899">
        <w:rPr>
          <w:rFonts w:ascii="Book Antiqua" w:hAnsi="Book Antiqua"/>
          <w:b/>
        </w:rPr>
        <w:t>Gornet</w:t>
      </w:r>
      <w:proofErr w:type="spellEnd"/>
      <w:r w:rsidRPr="00521899">
        <w:rPr>
          <w:rFonts w:ascii="Book Antiqua" w:hAnsi="Book Antiqua"/>
          <w:b/>
        </w:rPr>
        <w:t xml:space="preserve"> MF</w:t>
      </w:r>
      <w:r w:rsidRPr="00521899">
        <w:rPr>
          <w:rFonts w:ascii="Book Antiqua" w:hAnsi="Book Antiqua"/>
        </w:rPr>
        <w:t xml:space="preserve">, </w:t>
      </w:r>
      <w:proofErr w:type="spellStart"/>
      <w:r w:rsidRPr="00521899">
        <w:rPr>
          <w:rFonts w:ascii="Book Antiqua" w:hAnsi="Book Antiqua"/>
        </w:rPr>
        <w:t>Burkus</w:t>
      </w:r>
      <w:proofErr w:type="spellEnd"/>
      <w:r w:rsidRPr="00521899">
        <w:rPr>
          <w:rFonts w:ascii="Book Antiqua" w:hAnsi="Book Antiqua"/>
        </w:rPr>
        <w:t xml:space="preserve"> JK, </w:t>
      </w:r>
      <w:proofErr w:type="spellStart"/>
      <w:r w:rsidRPr="00521899">
        <w:rPr>
          <w:rFonts w:ascii="Book Antiqua" w:hAnsi="Book Antiqua"/>
        </w:rPr>
        <w:t>Shaffrey</w:t>
      </w:r>
      <w:proofErr w:type="spellEnd"/>
      <w:r w:rsidRPr="00521899">
        <w:rPr>
          <w:rFonts w:ascii="Book Antiqua" w:hAnsi="Book Antiqua"/>
        </w:rPr>
        <w:t xml:space="preserve"> ME, </w:t>
      </w:r>
      <w:proofErr w:type="spellStart"/>
      <w:r w:rsidRPr="00521899">
        <w:rPr>
          <w:rFonts w:ascii="Book Antiqua" w:hAnsi="Book Antiqua"/>
        </w:rPr>
        <w:t>Schranck</w:t>
      </w:r>
      <w:proofErr w:type="spellEnd"/>
      <w:r w:rsidRPr="00521899">
        <w:rPr>
          <w:rFonts w:ascii="Book Antiqua" w:hAnsi="Book Antiqua"/>
        </w:rPr>
        <w:t xml:space="preserve"> FW, Copay AG. Cervical disc arthroplasty: 10-year outcomes of the Prestige LP cervical disc at a single level. </w:t>
      </w:r>
      <w:r w:rsidRPr="00521899">
        <w:rPr>
          <w:rFonts w:ascii="Book Antiqua" w:hAnsi="Book Antiqua"/>
          <w:i/>
        </w:rPr>
        <w:t xml:space="preserve">J </w:t>
      </w:r>
      <w:proofErr w:type="spellStart"/>
      <w:r w:rsidRPr="00521899">
        <w:rPr>
          <w:rFonts w:ascii="Book Antiqua" w:hAnsi="Book Antiqua"/>
          <w:i/>
        </w:rPr>
        <w:t>Neurosurg</w:t>
      </w:r>
      <w:proofErr w:type="spellEnd"/>
      <w:r w:rsidRPr="00521899">
        <w:rPr>
          <w:rFonts w:ascii="Book Antiqua" w:hAnsi="Book Antiqua"/>
          <w:i/>
        </w:rPr>
        <w:t xml:space="preserve"> Spine</w:t>
      </w:r>
      <w:r w:rsidRPr="00521899">
        <w:rPr>
          <w:rFonts w:ascii="Book Antiqua" w:hAnsi="Book Antiqua"/>
        </w:rPr>
        <w:t xml:space="preserve"> 2019; </w:t>
      </w:r>
      <w:r w:rsidRPr="00521899">
        <w:rPr>
          <w:rFonts w:ascii="Book Antiqua" w:hAnsi="Book Antiqua"/>
          <w:b/>
        </w:rPr>
        <w:t>31</w:t>
      </w:r>
      <w:r w:rsidRPr="00521899">
        <w:rPr>
          <w:rFonts w:ascii="Book Antiqua" w:hAnsi="Book Antiqua"/>
        </w:rPr>
        <w:t>: 317-325 [PMID: 31075769 DOI: 10.3171/2019.2.SPINE1956]</w:t>
      </w:r>
    </w:p>
    <w:p w14:paraId="084ED485"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14 </w:t>
      </w:r>
      <w:r w:rsidRPr="00521899">
        <w:rPr>
          <w:rFonts w:ascii="Book Antiqua" w:hAnsi="Book Antiqua"/>
          <w:b/>
        </w:rPr>
        <w:t>Lavelle WF</w:t>
      </w:r>
      <w:r w:rsidRPr="00521899">
        <w:rPr>
          <w:rFonts w:ascii="Book Antiqua" w:hAnsi="Book Antiqua"/>
        </w:rPr>
        <w:t xml:space="preserve">, </w:t>
      </w:r>
      <w:proofErr w:type="spellStart"/>
      <w:r w:rsidRPr="00521899">
        <w:rPr>
          <w:rFonts w:ascii="Book Antiqua" w:hAnsi="Book Antiqua"/>
        </w:rPr>
        <w:t>Riew</w:t>
      </w:r>
      <w:proofErr w:type="spellEnd"/>
      <w:r w:rsidRPr="00521899">
        <w:rPr>
          <w:rFonts w:ascii="Book Antiqua" w:hAnsi="Book Antiqua"/>
        </w:rPr>
        <w:t xml:space="preserve"> KD, Levi AD, </w:t>
      </w:r>
      <w:proofErr w:type="spellStart"/>
      <w:r w:rsidRPr="00521899">
        <w:rPr>
          <w:rFonts w:ascii="Book Antiqua" w:hAnsi="Book Antiqua"/>
        </w:rPr>
        <w:t>Florman</w:t>
      </w:r>
      <w:proofErr w:type="spellEnd"/>
      <w:r w:rsidRPr="00521899">
        <w:rPr>
          <w:rFonts w:ascii="Book Antiqua" w:hAnsi="Book Antiqua"/>
        </w:rPr>
        <w:t xml:space="preserve"> JE. Ten-year Outcomes of Cervical Disc Replacement </w:t>
      </w:r>
      <w:proofErr w:type="gramStart"/>
      <w:r w:rsidRPr="00521899">
        <w:rPr>
          <w:rFonts w:ascii="Book Antiqua" w:hAnsi="Book Antiqua"/>
        </w:rPr>
        <w:t>With</w:t>
      </w:r>
      <w:proofErr w:type="gramEnd"/>
      <w:r w:rsidRPr="00521899">
        <w:rPr>
          <w:rFonts w:ascii="Book Antiqua" w:hAnsi="Book Antiqua"/>
        </w:rPr>
        <w:t xml:space="preserve"> the BRYAN Cervical Disc: Results From a Prospective, Randomized, Controlled Clinical Trial. </w:t>
      </w:r>
      <w:r w:rsidRPr="00521899">
        <w:rPr>
          <w:rFonts w:ascii="Book Antiqua" w:hAnsi="Book Antiqua"/>
          <w:i/>
        </w:rPr>
        <w:t>Spine (</w:t>
      </w:r>
      <w:proofErr w:type="spellStart"/>
      <w:r w:rsidRPr="00521899">
        <w:rPr>
          <w:rFonts w:ascii="Book Antiqua" w:hAnsi="Book Antiqua"/>
          <w:i/>
        </w:rPr>
        <w:t>Phila</w:t>
      </w:r>
      <w:proofErr w:type="spellEnd"/>
      <w:r w:rsidRPr="00521899">
        <w:rPr>
          <w:rFonts w:ascii="Book Antiqua" w:hAnsi="Book Antiqua"/>
          <w:i/>
        </w:rPr>
        <w:t xml:space="preserve"> Pa 1976)</w:t>
      </w:r>
      <w:r w:rsidRPr="00521899">
        <w:rPr>
          <w:rFonts w:ascii="Book Antiqua" w:hAnsi="Book Antiqua"/>
        </w:rPr>
        <w:t xml:space="preserve"> 2019; </w:t>
      </w:r>
      <w:r w:rsidRPr="00521899">
        <w:rPr>
          <w:rFonts w:ascii="Book Antiqua" w:hAnsi="Book Antiqua"/>
          <w:b/>
        </w:rPr>
        <w:t>44</w:t>
      </w:r>
      <w:r w:rsidRPr="00521899">
        <w:rPr>
          <w:rFonts w:ascii="Book Antiqua" w:hAnsi="Book Antiqua"/>
        </w:rPr>
        <w:t>: 601-608 [PMID: 30325888 DOI: 10.1097/BRS.0000000000002907]</w:t>
      </w:r>
    </w:p>
    <w:p w14:paraId="533B9502" w14:textId="573698C1"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15 </w:t>
      </w:r>
      <w:proofErr w:type="spellStart"/>
      <w:r w:rsidRPr="00521899">
        <w:rPr>
          <w:rFonts w:ascii="Book Antiqua" w:hAnsi="Book Antiqua"/>
          <w:b/>
        </w:rPr>
        <w:t>Gornet</w:t>
      </w:r>
      <w:proofErr w:type="spellEnd"/>
      <w:r w:rsidRPr="00521899">
        <w:rPr>
          <w:rFonts w:ascii="Book Antiqua" w:hAnsi="Book Antiqua"/>
          <w:b/>
        </w:rPr>
        <w:t xml:space="preserve"> MF</w:t>
      </w:r>
      <w:r w:rsidRPr="00521899">
        <w:rPr>
          <w:rFonts w:ascii="Book Antiqua" w:hAnsi="Book Antiqua"/>
        </w:rPr>
        <w:t xml:space="preserve">, </w:t>
      </w:r>
      <w:proofErr w:type="spellStart"/>
      <w:r w:rsidRPr="00521899">
        <w:rPr>
          <w:rFonts w:ascii="Book Antiqua" w:hAnsi="Book Antiqua"/>
        </w:rPr>
        <w:t>Lanman</w:t>
      </w:r>
      <w:proofErr w:type="spellEnd"/>
      <w:r w:rsidRPr="00521899">
        <w:rPr>
          <w:rFonts w:ascii="Book Antiqua" w:hAnsi="Book Antiqua"/>
        </w:rPr>
        <w:t xml:space="preserve"> TH, </w:t>
      </w:r>
      <w:proofErr w:type="spellStart"/>
      <w:r w:rsidRPr="00521899">
        <w:rPr>
          <w:rFonts w:ascii="Book Antiqua" w:hAnsi="Book Antiqua"/>
        </w:rPr>
        <w:t>Burkus</w:t>
      </w:r>
      <w:proofErr w:type="spellEnd"/>
      <w:r w:rsidRPr="00521899">
        <w:rPr>
          <w:rFonts w:ascii="Book Antiqua" w:hAnsi="Book Antiqua"/>
        </w:rPr>
        <w:t xml:space="preserve"> JK, Dryer RF, McConnell JR, Hodges SD, </w:t>
      </w:r>
      <w:proofErr w:type="spellStart"/>
      <w:r w:rsidRPr="00521899">
        <w:rPr>
          <w:rFonts w:ascii="Book Antiqua" w:hAnsi="Book Antiqua"/>
        </w:rPr>
        <w:t>Schranck</w:t>
      </w:r>
      <w:proofErr w:type="spellEnd"/>
      <w:r w:rsidRPr="00521899">
        <w:rPr>
          <w:rFonts w:ascii="Book Antiqua" w:hAnsi="Book Antiqua"/>
        </w:rPr>
        <w:t xml:space="preserve"> FW. Two-level cervical disc arthroplasty versus anterior cervical discectomy and fusion: 10-year outcomes of a prospective, randomized investigational device exemption clinical trial. </w:t>
      </w:r>
      <w:r w:rsidRPr="00521899">
        <w:rPr>
          <w:rFonts w:ascii="Book Antiqua" w:hAnsi="Book Antiqua"/>
          <w:i/>
        </w:rPr>
        <w:t xml:space="preserve">J </w:t>
      </w:r>
      <w:proofErr w:type="spellStart"/>
      <w:r w:rsidRPr="00521899">
        <w:rPr>
          <w:rFonts w:ascii="Book Antiqua" w:hAnsi="Book Antiqua"/>
          <w:i/>
        </w:rPr>
        <w:t>Neurosurg</w:t>
      </w:r>
      <w:proofErr w:type="spellEnd"/>
      <w:r w:rsidRPr="00521899">
        <w:rPr>
          <w:rFonts w:ascii="Book Antiqua" w:hAnsi="Book Antiqua"/>
          <w:i/>
        </w:rPr>
        <w:t xml:space="preserve"> Spine</w:t>
      </w:r>
      <w:r w:rsidR="00D444A4" w:rsidRPr="00521899">
        <w:rPr>
          <w:rFonts w:ascii="Book Antiqua" w:hAnsi="Book Antiqua"/>
        </w:rPr>
        <w:t xml:space="preserve"> 2019;</w:t>
      </w:r>
      <w:r w:rsidRPr="00521899">
        <w:rPr>
          <w:rFonts w:ascii="Book Antiqua" w:hAnsi="Book Antiqua"/>
        </w:rPr>
        <w:t xml:space="preserve"> 1-11 [PMID: 31226684 DOI: 10.3171/2019.4.SPINE19157]</w:t>
      </w:r>
    </w:p>
    <w:p w14:paraId="2FD04B63"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16 </w:t>
      </w:r>
      <w:proofErr w:type="spellStart"/>
      <w:r w:rsidRPr="00521899">
        <w:rPr>
          <w:rFonts w:ascii="Book Antiqua" w:hAnsi="Book Antiqua"/>
          <w:b/>
        </w:rPr>
        <w:t>Ozbek</w:t>
      </w:r>
      <w:proofErr w:type="spellEnd"/>
      <w:r w:rsidRPr="00521899">
        <w:rPr>
          <w:rFonts w:ascii="Book Antiqua" w:hAnsi="Book Antiqua"/>
          <w:b/>
        </w:rPr>
        <w:t xml:space="preserve"> Z</w:t>
      </w:r>
      <w:r w:rsidRPr="00521899">
        <w:rPr>
          <w:rFonts w:ascii="Book Antiqua" w:hAnsi="Book Antiqua"/>
        </w:rPr>
        <w:t xml:space="preserve">, </w:t>
      </w:r>
      <w:proofErr w:type="spellStart"/>
      <w:r w:rsidRPr="00521899">
        <w:rPr>
          <w:rFonts w:ascii="Book Antiqua" w:hAnsi="Book Antiqua"/>
        </w:rPr>
        <w:t>Ozkara</w:t>
      </w:r>
      <w:proofErr w:type="spellEnd"/>
      <w:r w:rsidRPr="00521899">
        <w:rPr>
          <w:rFonts w:ascii="Book Antiqua" w:hAnsi="Book Antiqua"/>
        </w:rPr>
        <w:t xml:space="preserve"> E, </w:t>
      </w:r>
      <w:proofErr w:type="spellStart"/>
      <w:r w:rsidRPr="00521899">
        <w:rPr>
          <w:rFonts w:ascii="Book Antiqua" w:hAnsi="Book Antiqua"/>
        </w:rPr>
        <w:t>Arslantaş</w:t>
      </w:r>
      <w:proofErr w:type="spellEnd"/>
      <w:r w:rsidRPr="00521899">
        <w:rPr>
          <w:rFonts w:ascii="Book Antiqua" w:hAnsi="Book Antiqua"/>
        </w:rPr>
        <w:t xml:space="preserve"> A. Implant Migration in Cervical Disk Arthroplasty. </w:t>
      </w:r>
      <w:r w:rsidRPr="00521899">
        <w:rPr>
          <w:rFonts w:ascii="Book Antiqua" w:hAnsi="Book Antiqua"/>
          <w:i/>
        </w:rPr>
        <w:t xml:space="preserve">World </w:t>
      </w:r>
      <w:proofErr w:type="spellStart"/>
      <w:r w:rsidRPr="00521899">
        <w:rPr>
          <w:rFonts w:ascii="Book Antiqua" w:hAnsi="Book Antiqua"/>
          <w:i/>
        </w:rPr>
        <w:t>Neurosurg</w:t>
      </w:r>
      <w:proofErr w:type="spellEnd"/>
      <w:r w:rsidRPr="00521899">
        <w:rPr>
          <w:rFonts w:ascii="Book Antiqua" w:hAnsi="Book Antiqua"/>
        </w:rPr>
        <w:t xml:space="preserve"> 2017; </w:t>
      </w:r>
      <w:r w:rsidRPr="00521899">
        <w:rPr>
          <w:rFonts w:ascii="Book Antiqua" w:hAnsi="Book Antiqua"/>
          <w:b/>
        </w:rPr>
        <w:t>97</w:t>
      </w:r>
      <w:r w:rsidRPr="00521899">
        <w:rPr>
          <w:rFonts w:ascii="Book Antiqua" w:hAnsi="Book Antiqua"/>
        </w:rPr>
        <w:t>: 390-397 [PMID: 27756667 DOI: 10.1016/j.wneu.2016.10.023]</w:t>
      </w:r>
    </w:p>
    <w:p w14:paraId="64E8F0C0"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17 </w:t>
      </w:r>
      <w:r w:rsidRPr="00521899">
        <w:rPr>
          <w:rFonts w:ascii="Book Antiqua" w:hAnsi="Book Antiqua"/>
          <w:b/>
        </w:rPr>
        <w:t>Zhou F</w:t>
      </w:r>
      <w:r w:rsidRPr="00521899">
        <w:rPr>
          <w:rFonts w:ascii="Book Antiqua" w:hAnsi="Book Antiqua"/>
        </w:rPr>
        <w:t xml:space="preserve">, </w:t>
      </w:r>
      <w:proofErr w:type="spellStart"/>
      <w:r w:rsidRPr="00521899">
        <w:rPr>
          <w:rFonts w:ascii="Book Antiqua" w:hAnsi="Book Antiqua"/>
        </w:rPr>
        <w:t>Ju</w:t>
      </w:r>
      <w:proofErr w:type="spellEnd"/>
      <w:r w:rsidRPr="00521899">
        <w:rPr>
          <w:rFonts w:ascii="Book Antiqua" w:hAnsi="Book Antiqua"/>
        </w:rPr>
        <w:t xml:space="preserve"> KL, Zhao Y, Zhang F, Pan S, Heller JG, Sun Y. Progressive Bone Formation After Cervical Disc Replacement: Minimum of 5-Year Follow-up. </w:t>
      </w:r>
      <w:r w:rsidRPr="00521899">
        <w:rPr>
          <w:rFonts w:ascii="Book Antiqua" w:hAnsi="Book Antiqua"/>
          <w:i/>
        </w:rPr>
        <w:t>Spine (</w:t>
      </w:r>
      <w:proofErr w:type="spellStart"/>
      <w:r w:rsidRPr="00521899">
        <w:rPr>
          <w:rFonts w:ascii="Book Antiqua" w:hAnsi="Book Antiqua"/>
          <w:i/>
        </w:rPr>
        <w:t>Phila</w:t>
      </w:r>
      <w:proofErr w:type="spellEnd"/>
      <w:r w:rsidRPr="00521899">
        <w:rPr>
          <w:rFonts w:ascii="Book Antiqua" w:hAnsi="Book Antiqua"/>
          <w:i/>
        </w:rPr>
        <w:t xml:space="preserve"> Pa 1976)</w:t>
      </w:r>
      <w:r w:rsidRPr="00521899">
        <w:rPr>
          <w:rFonts w:ascii="Book Antiqua" w:hAnsi="Book Antiqua"/>
        </w:rPr>
        <w:t xml:space="preserve"> 2018; </w:t>
      </w:r>
      <w:r w:rsidRPr="00521899">
        <w:rPr>
          <w:rFonts w:ascii="Book Antiqua" w:hAnsi="Book Antiqua"/>
          <w:b/>
        </w:rPr>
        <w:t>43</w:t>
      </w:r>
      <w:r w:rsidRPr="00521899">
        <w:rPr>
          <w:rFonts w:ascii="Book Antiqua" w:hAnsi="Book Antiqua"/>
        </w:rPr>
        <w:t>: E163-E170 [PMID: 28591077 DOI: 10.1097/BRS.0000000000002264]</w:t>
      </w:r>
    </w:p>
    <w:p w14:paraId="5768E325"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18 </w:t>
      </w:r>
      <w:proofErr w:type="spellStart"/>
      <w:r w:rsidRPr="00521899">
        <w:rPr>
          <w:rFonts w:ascii="Book Antiqua" w:hAnsi="Book Antiqua"/>
          <w:b/>
        </w:rPr>
        <w:t>Nunley</w:t>
      </w:r>
      <w:proofErr w:type="spellEnd"/>
      <w:r w:rsidRPr="00521899">
        <w:rPr>
          <w:rFonts w:ascii="Book Antiqua" w:hAnsi="Book Antiqua"/>
          <w:b/>
        </w:rPr>
        <w:t xml:space="preserve"> PD</w:t>
      </w:r>
      <w:r w:rsidRPr="00521899">
        <w:rPr>
          <w:rFonts w:ascii="Book Antiqua" w:hAnsi="Book Antiqua"/>
        </w:rPr>
        <w:t xml:space="preserve">, Cavanaugh DA, Kerr EJ 3rd, Utter PA, Campbell PG, Frank KA, Marshall KE, Stone MB. Heterotopic Ossification After Cervical Total Disc Replacement at 7 Years-Prevalence, Progression, Clinical Implications, and Risk Factors. </w:t>
      </w:r>
      <w:proofErr w:type="spellStart"/>
      <w:r w:rsidRPr="00521899">
        <w:rPr>
          <w:rFonts w:ascii="Book Antiqua" w:hAnsi="Book Antiqua"/>
          <w:i/>
        </w:rPr>
        <w:t>Int</w:t>
      </w:r>
      <w:proofErr w:type="spellEnd"/>
      <w:r w:rsidRPr="00521899">
        <w:rPr>
          <w:rFonts w:ascii="Book Antiqua" w:hAnsi="Book Antiqua"/>
          <w:i/>
        </w:rPr>
        <w:t xml:space="preserve"> J Spine </w:t>
      </w:r>
      <w:proofErr w:type="spellStart"/>
      <w:r w:rsidRPr="00521899">
        <w:rPr>
          <w:rFonts w:ascii="Book Antiqua" w:hAnsi="Book Antiqua"/>
          <w:i/>
        </w:rPr>
        <w:t>Surg</w:t>
      </w:r>
      <w:proofErr w:type="spellEnd"/>
      <w:r w:rsidRPr="00521899">
        <w:rPr>
          <w:rFonts w:ascii="Book Antiqua" w:hAnsi="Book Antiqua"/>
        </w:rPr>
        <w:t xml:space="preserve"> 2018; </w:t>
      </w:r>
      <w:r w:rsidRPr="00521899">
        <w:rPr>
          <w:rFonts w:ascii="Book Antiqua" w:hAnsi="Book Antiqua"/>
          <w:b/>
        </w:rPr>
        <w:t>12</w:t>
      </w:r>
      <w:r w:rsidRPr="00521899">
        <w:rPr>
          <w:rFonts w:ascii="Book Antiqua" w:hAnsi="Book Antiqua"/>
        </w:rPr>
        <w:t>: 352-361 [PMID: 30276092 DOI: 10.14444/5041]</w:t>
      </w:r>
    </w:p>
    <w:p w14:paraId="6DDEE3C5"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lastRenderedPageBreak/>
        <w:t xml:space="preserve">19 </w:t>
      </w:r>
      <w:r w:rsidRPr="00521899">
        <w:rPr>
          <w:rFonts w:ascii="Book Antiqua" w:hAnsi="Book Antiqua"/>
          <w:b/>
        </w:rPr>
        <w:t>Li G</w:t>
      </w:r>
      <w:r w:rsidRPr="00521899">
        <w:rPr>
          <w:rFonts w:ascii="Book Antiqua" w:hAnsi="Book Antiqua"/>
        </w:rPr>
        <w:t xml:space="preserve">, Wang Q, Liu H, Yang Y. Postoperative Heterotopic Ossification After Cervical Disc Replacement Is Likely a Reflection of the Degeneration Process. </w:t>
      </w:r>
      <w:r w:rsidRPr="00521899">
        <w:rPr>
          <w:rFonts w:ascii="Book Antiqua" w:hAnsi="Book Antiqua"/>
          <w:i/>
        </w:rPr>
        <w:t xml:space="preserve">World </w:t>
      </w:r>
      <w:proofErr w:type="spellStart"/>
      <w:r w:rsidRPr="00521899">
        <w:rPr>
          <w:rFonts w:ascii="Book Antiqua" w:hAnsi="Book Antiqua"/>
          <w:i/>
        </w:rPr>
        <w:t>Neurosurg</w:t>
      </w:r>
      <w:proofErr w:type="spellEnd"/>
      <w:r w:rsidRPr="00521899">
        <w:rPr>
          <w:rFonts w:ascii="Book Antiqua" w:hAnsi="Book Antiqua"/>
        </w:rPr>
        <w:t xml:space="preserve"> 2019; </w:t>
      </w:r>
      <w:r w:rsidRPr="00521899">
        <w:rPr>
          <w:rFonts w:ascii="Book Antiqua" w:hAnsi="Book Antiqua"/>
          <w:b/>
        </w:rPr>
        <w:t>125</w:t>
      </w:r>
      <w:r w:rsidRPr="00521899">
        <w:rPr>
          <w:rFonts w:ascii="Book Antiqua" w:hAnsi="Book Antiqua"/>
        </w:rPr>
        <w:t>: e1063-e1068 [PMID: 30780040 DOI: 10.1016/j.wneu.2019.01.244]</w:t>
      </w:r>
    </w:p>
    <w:p w14:paraId="1AD4FAE6"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20 </w:t>
      </w:r>
      <w:r w:rsidRPr="00521899">
        <w:rPr>
          <w:rFonts w:ascii="Book Antiqua" w:hAnsi="Book Antiqua"/>
          <w:b/>
        </w:rPr>
        <w:t>Zeng J</w:t>
      </w:r>
      <w:r w:rsidRPr="00521899">
        <w:rPr>
          <w:rFonts w:ascii="Book Antiqua" w:hAnsi="Book Antiqua"/>
        </w:rPr>
        <w:t xml:space="preserve">, Liu H, Chen H, </w:t>
      </w:r>
      <w:proofErr w:type="spellStart"/>
      <w:r w:rsidRPr="00521899">
        <w:rPr>
          <w:rFonts w:ascii="Book Antiqua" w:hAnsi="Book Antiqua"/>
        </w:rPr>
        <w:t>Rong</w:t>
      </w:r>
      <w:proofErr w:type="spellEnd"/>
      <w:r w:rsidRPr="00521899">
        <w:rPr>
          <w:rFonts w:ascii="Book Antiqua" w:hAnsi="Book Antiqua"/>
        </w:rPr>
        <w:t xml:space="preserve"> X, </w:t>
      </w:r>
      <w:proofErr w:type="spellStart"/>
      <w:r w:rsidRPr="00521899">
        <w:rPr>
          <w:rFonts w:ascii="Book Antiqua" w:hAnsi="Book Antiqua"/>
        </w:rPr>
        <w:t>Meng</w:t>
      </w:r>
      <w:proofErr w:type="spellEnd"/>
      <w:r w:rsidRPr="00521899">
        <w:rPr>
          <w:rFonts w:ascii="Book Antiqua" w:hAnsi="Book Antiqua"/>
        </w:rPr>
        <w:t xml:space="preserve"> Y, Yang Y, Deng Y, Ding C. Effect of Prosthesis Width and Depth on Heterotopic Ossification After Cervical Disc Arthroplasty. </w:t>
      </w:r>
      <w:r w:rsidRPr="00521899">
        <w:rPr>
          <w:rFonts w:ascii="Book Antiqua" w:hAnsi="Book Antiqua"/>
          <w:i/>
        </w:rPr>
        <w:t>Spine (</w:t>
      </w:r>
      <w:proofErr w:type="spellStart"/>
      <w:r w:rsidRPr="00521899">
        <w:rPr>
          <w:rFonts w:ascii="Book Antiqua" w:hAnsi="Book Antiqua"/>
          <w:i/>
        </w:rPr>
        <w:t>Phila</w:t>
      </w:r>
      <w:proofErr w:type="spellEnd"/>
      <w:r w:rsidRPr="00521899">
        <w:rPr>
          <w:rFonts w:ascii="Book Antiqua" w:hAnsi="Book Antiqua"/>
          <w:i/>
        </w:rPr>
        <w:t xml:space="preserve"> Pa 1976)</w:t>
      </w:r>
      <w:r w:rsidRPr="00521899">
        <w:rPr>
          <w:rFonts w:ascii="Book Antiqua" w:hAnsi="Book Antiqua"/>
        </w:rPr>
        <w:t xml:space="preserve"> 2019; </w:t>
      </w:r>
      <w:r w:rsidRPr="00521899">
        <w:rPr>
          <w:rFonts w:ascii="Book Antiqua" w:hAnsi="Book Antiqua"/>
          <w:b/>
        </w:rPr>
        <w:t>44</w:t>
      </w:r>
      <w:r w:rsidRPr="00521899">
        <w:rPr>
          <w:rFonts w:ascii="Book Antiqua" w:hAnsi="Book Antiqua"/>
        </w:rPr>
        <w:t>: 624-628 [PMID: 30395084 DOI: 10.1097/BRS.0000000000002915]</w:t>
      </w:r>
    </w:p>
    <w:p w14:paraId="77AA069E"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21 </w:t>
      </w:r>
      <w:r w:rsidRPr="00521899">
        <w:rPr>
          <w:rFonts w:ascii="Book Antiqua" w:hAnsi="Book Antiqua"/>
          <w:b/>
        </w:rPr>
        <w:t>Wang X</w:t>
      </w:r>
      <w:r w:rsidRPr="00521899">
        <w:rPr>
          <w:rFonts w:ascii="Book Antiqua" w:hAnsi="Book Antiqua"/>
        </w:rPr>
        <w:t xml:space="preserve">, </w:t>
      </w:r>
      <w:proofErr w:type="spellStart"/>
      <w:r w:rsidRPr="00521899">
        <w:rPr>
          <w:rFonts w:ascii="Book Antiqua" w:hAnsi="Book Antiqua"/>
        </w:rPr>
        <w:t>Meng</w:t>
      </w:r>
      <w:proofErr w:type="spellEnd"/>
      <w:r w:rsidRPr="00521899">
        <w:rPr>
          <w:rFonts w:ascii="Book Antiqua" w:hAnsi="Book Antiqua"/>
        </w:rPr>
        <w:t xml:space="preserve"> Y, Liu H, Hong Y, Wang B. Is Anterior Bone Loss the Opposite of Anterior Heterotopic Ossification in Prestige-LP Cervical Disc Replacement? </w:t>
      </w:r>
      <w:r w:rsidRPr="00521899">
        <w:rPr>
          <w:rFonts w:ascii="Book Antiqua" w:hAnsi="Book Antiqua"/>
          <w:i/>
        </w:rPr>
        <w:t xml:space="preserve">World </w:t>
      </w:r>
      <w:proofErr w:type="spellStart"/>
      <w:r w:rsidRPr="00521899">
        <w:rPr>
          <w:rFonts w:ascii="Book Antiqua" w:hAnsi="Book Antiqua"/>
          <w:i/>
        </w:rPr>
        <w:t>Neurosurg</w:t>
      </w:r>
      <w:proofErr w:type="spellEnd"/>
      <w:r w:rsidRPr="00521899">
        <w:rPr>
          <w:rFonts w:ascii="Book Antiqua" w:hAnsi="Book Antiqua"/>
        </w:rPr>
        <w:t xml:space="preserve"> 2020; </w:t>
      </w:r>
      <w:r w:rsidRPr="00521899">
        <w:rPr>
          <w:rFonts w:ascii="Book Antiqua" w:hAnsi="Book Antiqua"/>
          <w:b/>
        </w:rPr>
        <w:t>136</w:t>
      </w:r>
      <w:r w:rsidRPr="00521899">
        <w:rPr>
          <w:rFonts w:ascii="Book Antiqua" w:hAnsi="Book Antiqua"/>
        </w:rPr>
        <w:t>: e407-e418 [PMID: 31931240 DOI: 10.1016/j.wneu.2020.01.022]</w:t>
      </w:r>
    </w:p>
    <w:p w14:paraId="50CCDD06"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22 </w:t>
      </w:r>
      <w:r w:rsidRPr="00521899">
        <w:rPr>
          <w:rFonts w:ascii="Book Antiqua" w:hAnsi="Book Antiqua"/>
          <w:b/>
        </w:rPr>
        <w:t>Ren X</w:t>
      </w:r>
      <w:r w:rsidRPr="00521899">
        <w:rPr>
          <w:rFonts w:ascii="Book Antiqua" w:hAnsi="Book Antiqua"/>
        </w:rPr>
        <w:t xml:space="preserve">, Wang W, Chu T, Wang J, Li C, Jiang T. The intermediate clinical outcome and its limitations of Bryan cervical arthroplasty for treatment of cervical disc herniation. </w:t>
      </w:r>
      <w:r w:rsidRPr="00521899">
        <w:rPr>
          <w:rFonts w:ascii="Book Antiqua" w:hAnsi="Book Antiqua"/>
          <w:i/>
        </w:rPr>
        <w:t xml:space="preserve">J Spinal </w:t>
      </w:r>
      <w:proofErr w:type="spellStart"/>
      <w:r w:rsidRPr="00521899">
        <w:rPr>
          <w:rFonts w:ascii="Book Antiqua" w:hAnsi="Book Antiqua"/>
          <w:i/>
        </w:rPr>
        <w:t>Disord</w:t>
      </w:r>
      <w:proofErr w:type="spellEnd"/>
      <w:r w:rsidRPr="00521899">
        <w:rPr>
          <w:rFonts w:ascii="Book Antiqua" w:hAnsi="Book Antiqua"/>
          <w:i/>
        </w:rPr>
        <w:t xml:space="preserve"> Tech</w:t>
      </w:r>
      <w:r w:rsidRPr="00521899">
        <w:rPr>
          <w:rFonts w:ascii="Book Antiqua" w:hAnsi="Book Antiqua"/>
        </w:rPr>
        <w:t xml:space="preserve"> 2011; </w:t>
      </w:r>
      <w:r w:rsidRPr="00521899">
        <w:rPr>
          <w:rFonts w:ascii="Book Antiqua" w:hAnsi="Book Antiqua"/>
          <w:b/>
        </w:rPr>
        <w:t>24</w:t>
      </w:r>
      <w:r w:rsidRPr="00521899">
        <w:rPr>
          <w:rFonts w:ascii="Book Antiqua" w:hAnsi="Book Antiqua"/>
        </w:rPr>
        <w:t>: 221-229 [PMID: 20634725 DOI: 10.1097/BSD.0b013e3181e9f309]</w:t>
      </w:r>
    </w:p>
    <w:p w14:paraId="5E48124F"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23 </w:t>
      </w:r>
      <w:r w:rsidRPr="00521899">
        <w:rPr>
          <w:rFonts w:ascii="Book Antiqua" w:hAnsi="Book Antiqua"/>
          <w:b/>
        </w:rPr>
        <w:t>Hacker FM</w:t>
      </w:r>
      <w:r w:rsidRPr="00521899">
        <w:rPr>
          <w:rFonts w:ascii="Book Antiqua" w:hAnsi="Book Antiqua"/>
        </w:rPr>
        <w:t xml:space="preserve">, Babcock RM, Hacker RJ. Very late complications of cervical arthroplasty: results of 2 controlled randomized prospective studies from a single investigator site. </w:t>
      </w:r>
      <w:r w:rsidRPr="00521899">
        <w:rPr>
          <w:rFonts w:ascii="Book Antiqua" w:hAnsi="Book Antiqua"/>
          <w:i/>
        </w:rPr>
        <w:t>Spine (</w:t>
      </w:r>
      <w:proofErr w:type="spellStart"/>
      <w:r w:rsidRPr="00521899">
        <w:rPr>
          <w:rFonts w:ascii="Book Antiqua" w:hAnsi="Book Antiqua"/>
          <w:i/>
        </w:rPr>
        <w:t>Phila</w:t>
      </w:r>
      <w:proofErr w:type="spellEnd"/>
      <w:r w:rsidRPr="00521899">
        <w:rPr>
          <w:rFonts w:ascii="Book Antiqua" w:hAnsi="Book Antiqua"/>
          <w:i/>
        </w:rPr>
        <w:t xml:space="preserve"> Pa 1976)</w:t>
      </w:r>
      <w:r w:rsidRPr="00521899">
        <w:rPr>
          <w:rFonts w:ascii="Book Antiqua" w:hAnsi="Book Antiqua"/>
        </w:rPr>
        <w:t xml:space="preserve"> 2013; </w:t>
      </w:r>
      <w:r w:rsidRPr="00521899">
        <w:rPr>
          <w:rFonts w:ascii="Book Antiqua" w:hAnsi="Book Antiqua"/>
          <w:b/>
        </w:rPr>
        <w:t>38</w:t>
      </w:r>
      <w:r w:rsidRPr="00521899">
        <w:rPr>
          <w:rFonts w:ascii="Book Antiqua" w:hAnsi="Book Antiqua"/>
        </w:rPr>
        <w:t>: 2223-2226 [PMID: 24335628 DOI: 10.1097/BRS.0000000000000060]</w:t>
      </w:r>
    </w:p>
    <w:p w14:paraId="0DF34675"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24 </w:t>
      </w:r>
      <w:r w:rsidRPr="00521899">
        <w:rPr>
          <w:rFonts w:ascii="Book Antiqua" w:hAnsi="Book Antiqua"/>
          <w:b/>
        </w:rPr>
        <w:t>Kim SH</w:t>
      </w:r>
      <w:r w:rsidRPr="00521899">
        <w:rPr>
          <w:rFonts w:ascii="Book Antiqua" w:hAnsi="Book Antiqua"/>
        </w:rPr>
        <w:t xml:space="preserve">, Chung YS, </w:t>
      </w:r>
      <w:proofErr w:type="spellStart"/>
      <w:r w:rsidRPr="00521899">
        <w:rPr>
          <w:rFonts w:ascii="Book Antiqua" w:hAnsi="Book Antiqua"/>
        </w:rPr>
        <w:t>Ropper</w:t>
      </w:r>
      <w:proofErr w:type="spellEnd"/>
      <w:r w:rsidRPr="00521899">
        <w:rPr>
          <w:rFonts w:ascii="Book Antiqua" w:hAnsi="Book Antiqua"/>
        </w:rPr>
        <w:t xml:space="preserve"> AE, Min KH, </w:t>
      </w:r>
      <w:proofErr w:type="spellStart"/>
      <w:r w:rsidRPr="00521899">
        <w:rPr>
          <w:rFonts w:ascii="Book Antiqua" w:hAnsi="Book Antiqua"/>
        </w:rPr>
        <w:t>Ahn</w:t>
      </w:r>
      <w:proofErr w:type="spellEnd"/>
      <w:r w:rsidRPr="00521899">
        <w:rPr>
          <w:rFonts w:ascii="Book Antiqua" w:hAnsi="Book Antiqua"/>
        </w:rPr>
        <w:t xml:space="preserve"> TK, Won KS, Shin DA, Han IB. Bone loss of the superior adjacent vertebral body immediately posterior to the anterior flange of Bryan cervical disc. </w:t>
      </w:r>
      <w:proofErr w:type="spellStart"/>
      <w:r w:rsidRPr="00521899">
        <w:rPr>
          <w:rFonts w:ascii="Book Antiqua" w:hAnsi="Book Antiqua"/>
          <w:i/>
        </w:rPr>
        <w:t>Eur</w:t>
      </w:r>
      <w:proofErr w:type="spellEnd"/>
      <w:r w:rsidRPr="00521899">
        <w:rPr>
          <w:rFonts w:ascii="Book Antiqua" w:hAnsi="Book Antiqua"/>
          <w:i/>
        </w:rPr>
        <w:t xml:space="preserve"> Spine J</w:t>
      </w:r>
      <w:r w:rsidRPr="00521899">
        <w:rPr>
          <w:rFonts w:ascii="Book Antiqua" w:hAnsi="Book Antiqua"/>
        </w:rPr>
        <w:t xml:space="preserve"> 2015; </w:t>
      </w:r>
      <w:r w:rsidRPr="00521899">
        <w:rPr>
          <w:rFonts w:ascii="Book Antiqua" w:hAnsi="Book Antiqua"/>
          <w:b/>
        </w:rPr>
        <w:t>24</w:t>
      </w:r>
      <w:r w:rsidRPr="00521899">
        <w:rPr>
          <w:rFonts w:ascii="Book Antiqua" w:hAnsi="Book Antiqua"/>
        </w:rPr>
        <w:t>: 2872-2879 [PMID: 25787945 DOI: 10.1007/s00586-015-3849-6]</w:t>
      </w:r>
    </w:p>
    <w:p w14:paraId="48E29D3E"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25 </w:t>
      </w:r>
      <w:proofErr w:type="spellStart"/>
      <w:r w:rsidRPr="00521899">
        <w:rPr>
          <w:rFonts w:ascii="Book Antiqua" w:hAnsi="Book Antiqua"/>
          <w:b/>
        </w:rPr>
        <w:t>Heo</w:t>
      </w:r>
      <w:proofErr w:type="spellEnd"/>
      <w:r w:rsidRPr="00521899">
        <w:rPr>
          <w:rFonts w:ascii="Book Antiqua" w:hAnsi="Book Antiqua"/>
          <w:b/>
        </w:rPr>
        <w:t xml:space="preserve"> DH</w:t>
      </w:r>
      <w:r w:rsidRPr="00521899">
        <w:rPr>
          <w:rFonts w:ascii="Book Antiqua" w:hAnsi="Book Antiqua"/>
        </w:rPr>
        <w:t xml:space="preserve">, Lee DC, Oh JY, Park CK. Bone loss of vertebral bodies at the operative segment after cervical arthroplasty: a potential complication? </w:t>
      </w:r>
      <w:proofErr w:type="spellStart"/>
      <w:r w:rsidRPr="00521899">
        <w:rPr>
          <w:rFonts w:ascii="Book Antiqua" w:hAnsi="Book Antiqua"/>
          <w:i/>
        </w:rPr>
        <w:t>Neurosurg</w:t>
      </w:r>
      <w:proofErr w:type="spellEnd"/>
      <w:r w:rsidRPr="00521899">
        <w:rPr>
          <w:rFonts w:ascii="Book Antiqua" w:hAnsi="Book Antiqua"/>
          <w:i/>
        </w:rPr>
        <w:t xml:space="preserve"> Focus</w:t>
      </w:r>
      <w:r w:rsidRPr="00521899">
        <w:rPr>
          <w:rFonts w:ascii="Book Antiqua" w:hAnsi="Book Antiqua"/>
        </w:rPr>
        <w:t xml:space="preserve"> 2017; </w:t>
      </w:r>
      <w:r w:rsidRPr="00521899">
        <w:rPr>
          <w:rFonts w:ascii="Book Antiqua" w:hAnsi="Book Antiqua"/>
          <w:b/>
        </w:rPr>
        <w:t>42</w:t>
      </w:r>
      <w:r w:rsidRPr="00521899">
        <w:rPr>
          <w:rFonts w:ascii="Book Antiqua" w:hAnsi="Book Antiqua"/>
        </w:rPr>
        <w:t>: E7 [PMID: 28142258 DOI: 10.3171/2016.10.FOCUS16393]</w:t>
      </w:r>
    </w:p>
    <w:p w14:paraId="38B729D7"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26 </w:t>
      </w:r>
      <w:proofErr w:type="spellStart"/>
      <w:r w:rsidRPr="00521899">
        <w:rPr>
          <w:rFonts w:ascii="Book Antiqua" w:hAnsi="Book Antiqua"/>
          <w:b/>
        </w:rPr>
        <w:t>Kieser</w:t>
      </w:r>
      <w:proofErr w:type="spellEnd"/>
      <w:r w:rsidRPr="00521899">
        <w:rPr>
          <w:rFonts w:ascii="Book Antiqua" w:hAnsi="Book Antiqua"/>
          <w:b/>
        </w:rPr>
        <w:t xml:space="preserve"> DC</w:t>
      </w:r>
      <w:r w:rsidRPr="00521899">
        <w:rPr>
          <w:rFonts w:ascii="Book Antiqua" w:hAnsi="Book Antiqua"/>
        </w:rPr>
        <w:t xml:space="preserve">, </w:t>
      </w:r>
      <w:proofErr w:type="spellStart"/>
      <w:r w:rsidRPr="00521899">
        <w:rPr>
          <w:rFonts w:ascii="Book Antiqua" w:hAnsi="Book Antiqua"/>
        </w:rPr>
        <w:t>Cawley</w:t>
      </w:r>
      <w:proofErr w:type="spellEnd"/>
      <w:r w:rsidRPr="00521899">
        <w:rPr>
          <w:rFonts w:ascii="Book Antiqua" w:hAnsi="Book Antiqua"/>
        </w:rPr>
        <w:t xml:space="preserve"> DT, </w:t>
      </w:r>
      <w:proofErr w:type="spellStart"/>
      <w:r w:rsidRPr="00521899">
        <w:rPr>
          <w:rFonts w:ascii="Book Antiqua" w:hAnsi="Book Antiqua"/>
        </w:rPr>
        <w:t>Fujishiro</w:t>
      </w:r>
      <w:proofErr w:type="spellEnd"/>
      <w:r w:rsidRPr="00521899">
        <w:rPr>
          <w:rFonts w:ascii="Book Antiqua" w:hAnsi="Book Antiqua"/>
        </w:rPr>
        <w:t xml:space="preserve"> T, </w:t>
      </w:r>
      <w:proofErr w:type="spellStart"/>
      <w:r w:rsidRPr="00521899">
        <w:rPr>
          <w:rFonts w:ascii="Book Antiqua" w:hAnsi="Book Antiqua"/>
        </w:rPr>
        <w:t>Mazas</w:t>
      </w:r>
      <w:proofErr w:type="spellEnd"/>
      <w:r w:rsidRPr="00521899">
        <w:rPr>
          <w:rFonts w:ascii="Book Antiqua" w:hAnsi="Book Antiqua"/>
        </w:rPr>
        <w:t xml:space="preserve"> S, </w:t>
      </w:r>
      <w:proofErr w:type="spellStart"/>
      <w:r w:rsidRPr="00521899">
        <w:rPr>
          <w:rFonts w:ascii="Book Antiqua" w:hAnsi="Book Antiqua"/>
        </w:rPr>
        <w:t>Boissière</w:t>
      </w:r>
      <w:proofErr w:type="spellEnd"/>
      <w:r w:rsidRPr="00521899">
        <w:rPr>
          <w:rFonts w:ascii="Book Antiqua" w:hAnsi="Book Antiqua"/>
        </w:rPr>
        <w:t xml:space="preserve"> L, Obeid I, </w:t>
      </w:r>
      <w:proofErr w:type="spellStart"/>
      <w:r w:rsidRPr="00521899">
        <w:rPr>
          <w:rFonts w:ascii="Book Antiqua" w:hAnsi="Book Antiqua"/>
        </w:rPr>
        <w:t>Pointillart</w:t>
      </w:r>
      <w:proofErr w:type="spellEnd"/>
      <w:r w:rsidRPr="00521899">
        <w:rPr>
          <w:rFonts w:ascii="Book Antiqua" w:hAnsi="Book Antiqua"/>
        </w:rPr>
        <w:t xml:space="preserve"> V, Vital JM, </w:t>
      </w:r>
      <w:proofErr w:type="spellStart"/>
      <w:r w:rsidRPr="00521899">
        <w:rPr>
          <w:rFonts w:ascii="Book Antiqua" w:hAnsi="Book Antiqua"/>
        </w:rPr>
        <w:t>Gille</w:t>
      </w:r>
      <w:proofErr w:type="spellEnd"/>
      <w:r w:rsidRPr="00521899">
        <w:rPr>
          <w:rFonts w:ascii="Book Antiqua" w:hAnsi="Book Antiqua"/>
        </w:rPr>
        <w:t xml:space="preserve"> O. Risk factors for anterior bone loss in cervical disc arthroplasty. </w:t>
      </w:r>
      <w:r w:rsidRPr="00521899">
        <w:rPr>
          <w:rFonts w:ascii="Book Antiqua" w:hAnsi="Book Antiqua"/>
          <w:i/>
        </w:rPr>
        <w:t xml:space="preserve">J </w:t>
      </w:r>
      <w:proofErr w:type="spellStart"/>
      <w:r w:rsidRPr="00521899">
        <w:rPr>
          <w:rFonts w:ascii="Book Antiqua" w:hAnsi="Book Antiqua"/>
          <w:i/>
        </w:rPr>
        <w:lastRenderedPageBreak/>
        <w:t>Neurosurg</w:t>
      </w:r>
      <w:proofErr w:type="spellEnd"/>
      <w:r w:rsidRPr="00521899">
        <w:rPr>
          <w:rFonts w:ascii="Book Antiqua" w:hAnsi="Book Antiqua"/>
          <w:i/>
        </w:rPr>
        <w:t xml:space="preserve"> Spine</w:t>
      </w:r>
      <w:r w:rsidRPr="00521899">
        <w:rPr>
          <w:rFonts w:ascii="Book Antiqua" w:hAnsi="Book Antiqua"/>
        </w:rPr>
        <w:t xml:space="preserve"> 2018; </w:t>
      </w:r>
      <w:r w:rsidRPr="00521899">
        <w:rPr>
          <w:rFonts w:ascii="Book Antiqua" w:hAnsi="Book Antiqua"/>
          <w:b/>
        </w:rPr>
        <w:t>29</w:t>
      </w:r>
      <w:r w:rsidRPr="00521899">
        <w:rPr>
          <w:rFonts w:ascii="Book Antiqua" w:hAnsi="Book Antiqua"/>
        </w:rPr>
        <w:t>: 123-129 [PMID: 29799314 DOI: 10.3171/2018.1.SPINE171018]</w:t>
      </w:r>
    </w:p>
    <w:p w14:paraId="65CD0089"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27 </w:t>
      </w:r>
      <w:proofErr w:type="spellStart"/>
      <w:r w:rsidRPr="00521899">
        <w:rPr>
          <w:rFonts w:ascii="Book Antiqua" w:hAnsi="Book Antiqua"/>
          <w:b/>
        </w:rPr>
        <w:t>Kieser</w:t>
      </w:r>
      <w:proofErr w:type="spellEnd"/>
      <w:r w:rsidRPr="00521899">
        <w:rPr>
          <w:rFonts w:ascii="Book Antiqua" w:hAnsi="Book Antiqua"/>
          <w:b/>
        </w:rPr>
        <w:t xml:space="preserve"> DC</w:t>
      </w:r>
      <w:r w:rsidRPr="00521899">
        <w:rPr>
          <w:rFonts w:ascii="Book Antiqua" w:hAnsi="Book Antiqua"/>
        </w:rPr>
        <w:t xml:space="preserve">, </w:t>
      </w:r>
      <w:proofErr w:type="spellStart"/>
      <w:r w:rsidRPr="00521899">
        <w:rPr>
          <w:rFonts w:ascii="Book Antiqua" w:hAnsi="Book Antiqua"/>
        </w:rPr>
        <w:t>Cawley</w:t>
      </w:r>
      <w:proofErr w:type="spellEnd"/>
      <w:r w:rsidRPr="00521899">
        <w:rPr>
          <w:rFonts w:ascii="Book Antiqua" w:hAnsi="Book Antiqua"/>
        </w:rPr>
        <w:t xml:space="preserve"> DT, </w:t>
      </w:r>
      <w:proofErr w:type="spellStart"/>
      <w:r w:rsidRPr="00521899">
        <w:rPr>
          <w:rFonts w:ascii="Book Antiqua" w:hAnsi="Book Antiqua"/>
        </w:rPr>
        <w:t>Fujishiro</w:t>
      </w:r>
      <w:proofErr w:type="spellEnd"/>
      <w:r w:rsidRPr="00521899">
        <w:rPr>
          <w:rFonts w:ascii="Book Antiqua" w:hAnsi="Book Antiqua"/>
        </w:rPr>
        <w:t xml:space="preserve"> T, </w:t>
      </w:r>
      <w:proofErr w:type="spellStart"/>
      <w:r w:rsidRPr="00521899">
        <w:rPr>
          <w:rFonts w:ascii="Book Antiqua" w:hAnsi="Book Antiqua"/>
        </w:rPr>
        <w:t>Tavolaro</w:t>
      </w:r>
      <w:proofErr w:type="spellEnd"/>
      <w:r w:rsidRPr="00521899">
        <w:rPr>
          <w:rFonts w:ascii="Book Antiqua" w:hAnsi="Book Antiqua"/>
        </w:rPr>
        <w:t xml:space="preserve"> C, </w:t>
      </w:r>
      <w:proofErr w:type="spellStart"/>
      <w:r w:rsidRPr="00521899">
        <w:rPr>
          <w:rFonts w:ascii="Book Antiqua" w:hAnsi="Book Antiqua"/>
        </w:rPr>
        <w:t>Mazas</w:t>
      </w:r>
      <w:proofErr w:type="spellEnd"/>
      <w:r w:rsidRPr="00521899">
        <w:rPr>
          <w:rFonts w:ascii="Book Antiqua" w:hAnsi="Book Antiqua"/>
        </w:rPr>
        <w:t xml:space="preserve"> S, </w:t>
      </w:r>
      <w:proofErr w:type="spellStart"/>
      <w:r w:rsidRPr="00521899">
        <w:rPr>
          <w:rFonts w:ascii="Book Antiqua" w:hAnsi="Book Antiqua"/>
        </w:rPr>
        <w:t>Boissiere</w:t>
      </w:r>
      <w:proofErr w:type="spellEnd"/>
      <w:r w:rsidRPr="00521899">
        <w:rPr>
          <w:rFonts w:ascii="Book Antiqua" w:hAnsi="Book Antiqua"/>
        </w:rPr>
        <w:t xml:space="preserve"> L, Obeid I, </w:t>
      </w:r>
      <w:proofErr w:type="spellStart"/>
      <w:r w:rsidRPr="00521899">
        <w:rPr>
          <w:rFonts w:ascii="Book Antiqua" w:hAnsi="Book Antiqua"/>
        </w:rPr>
        <w:t>Pointillart</w:t>
      </w:r>
      <w:proofErr w:type="spellEnd"/>
      <w:r w:rsidRPr="00521899">
        <w:rPr>
          <w:rFonts w:ascii="Book Antiqua" w:hAnsi="Book Antiqua"/>
        </w:rPr>
        <w:t xml:space="preserve"> V, Vital JM, </w:t>
      </w:r>
      <w:proofErr w:type="spellStart"/>
      <w:r w:rsidRPr="00521899">
        <w:rPr>
          <w:rFonts w:ascii="Book Antiqua" w:hAnsi="Book Antiqua"/>
        </w:rPr>
        <w:t>Gille</w:t>
      </w:r>
      <w:proofErr w:type="spellEnd"/>
      <w:r w:rsidRPr="00521899">
        <w:rPr>
          <w:rFonts w:ascii="Book Antiqua" w:hAnsi="Book Antiqua"/>
        </w:rPr>
        <w:t xml:space="preserve"> O. Anterior Bone Loss in Cervical Disc Arthroplasty. </w:t>
      </w:r>
      <w:r w:rsidRPr="00521899">
        <w:rPr>
          <w:rFonts w:ascii="Book Antiqua" w:hAnsi="Book Antiqua"/>
          <w:i/>
        </w:rPr>
        <w:t>Asian Spine J</w:t>
      </w:r>
      <w:r w:rsidRPr="00521899">
        <w:rPr>
          <w:rFonts w:ascii="Book Antiqua" w:hAnsi="Book Antiqua"/>
        </w:rPr>
        <w:t xml:space="preserve"> 2019; </w:t>
      </w:r>
      <w:r w:rsidRPr="00521899">
        <w:rPr>
          <w:rFonts w:ascii="Book Antiqua" w:hAnsi="Book Antiqua"/>
          <w:b/>
        </w:rPr>
        <w:t>13</w:t>
      </w:r>
      <w:r w:rsidRPr="00521899">
        <w:rPr>
          <w:rFonts w:ascii="Book Antiqua" w:hAnsi="Book Antiqua"/>
        </w:rPr>
        <w:t>: 13-21 [PMID: 30326692 DOI: 10.31616/asj.2018.0008]</w:t>
      </w:r>
    </w:p>
    <w:p w14:paraId="049A6309" w14:textId="140837ED" w:rsidR="00377743" w:rsidRPr="00521899" w:rsidRDefault="00D444A4" w:rsidP="00B77C85">
      <w:pPr>
        <w:adjustRightInd w:val="0"/>
        <w:snapToGrid w:val="0"/>
        <w:spacing w:line="360" w:lineRule="auto"/>
        <w:jc w:val="both"/>
        <w:rPr>
          <w:rFonts w:ascii="Book Antiqua" w:hAnsi="Book Antiqua"/>
        </w:rPr>
      </w:pPr>
      <w:r w:rsidRPr="00521899">
        <w:rPr>
          <w:rFonts w:ascii="Book Antiqua" w:hAnsi="Book Antiqua"/>
          <w:highlight w:val="yellow"/>
        </w:rPr>
        <w:t xml:space="preserve">28 </w:t>
      </w:r>
      <w:r w:rsidR="000D6502" w:rsidRPr="00521899">
        <w:rPr>
          <w:rFonts w:ascii="Book Antiqua" w:hAnsi="Book Antiqua"/>
          <w:b/>
          <w:highlight w:val="yellow"/>
        </w:rPr>
        <w:t>CEBM</w:t>
      </w:r>
      <w:r w:rsidR="00377743" w:rsidRPr="00521899">
        <w:rPr>
          <w:rFonts w:ascii="Book Antiqua" w:hAnsi="Book Antiqua"/>
          <w:b/>
          <w:highlight w:val="yellow"/>
        </w:rPr>
        <w:t>.</w:t>
      </w:r>
      <w:r w:rsidR="00377743" w:rsidRPr="00521899">
        <w:rPr>
          <w:rFonts w:ascii="Book Antiqua" w:hAnsi="Book Antiqua"/>
          <w:highlight w:val="yellow"/>
        </w:rPr>
        <w:t xml:space="preserve"> ‘The Oxford Levels of Evidence 2’. Oxford Cent Evidence-Based Med [Internet] 2016;</w:t>
      </w:r>
      <w:r w:rsidRPr="00521899">
        <w:rPr>
          <w:rFonts w:ascii="Book Antiqua" w:hAnsi="Book Antiqua"/>
          <w:highlight w:val="yellow"/>
        </w:rPr>
        <w:t xml:space="preserve"> </w:t>
      </w:r>
      <w:bookmarkStart w:id="38" w:name="OLE_LINK43"/>
      <w:bookmarkStart w:id="39" w:name="OLE_LINK44"/>
      <w:r w:rsidR="00377743" w:rsidRPr="00521899">
        <w:rPr>
          <w:rFonts w:ascii="Book Antiqua" w:hAnsi="Book Antiqua"/>
          <w:highlight w:val="yellow"/>
        </w:rPr>
        <w:t xml:space="preserve">Available from: </w:t>
      </w:r>
      <w:hyperlink r:id="rId10" w:history="1">
        <w:r w:rsidR="004238E0" w:rsidRPr="00CA6113">
          <w:rPr>
            <w:rStyle w:val="a5"/>
            <w:rFonts w:ascii="Book Antiqua" w:hAnsi="Book Antiqua"/>
            <w:highlight w:val="yellow"/>
          </w:rPr>
          <w:t>http://www.cebm.net/index.aspx?o=5653</w:t>
        </w:r>
      </w:hyperlink>
      <w:r w:rsidR="004238E0">
        <w:rPr>
          <w:rFonts w:ascii="Book Antiqua" w:hAnsi="Book Antiqua"/>
        </w:rPr>
        <w:t xml:space="preserve"> </w:t>
      </w:r>
    </w:p>
    <w:bookmarkEnd w:id="38"/>
    <w:bookmarkEnd w:id="39"/>
    <w:p w14:paraId="31D60CE3"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29 </w:t>
      </w:r>
      <w:r w:rsidRPr="00521899">
        <w:rPr>
          <w:rFonts w:ascii="Book Antiqua" w:hAnsi="Book Antiqua"/>
          <w:b/>
        </w:rPr>
        <w:t>Gallo J</w:t>
      </w:r>
      <w:r w:rsidRPr="00521899">
        <w:rPr>
          <w:rFonts w:ascii="Book Antiqua" w:hAnsi="Book Antiqua"/>
        </w:rPr>
        <w:t xml:space="preserve">, Goodman SB, </w:t>
      </w:r>
      <w:proofErr w:type="spellStart"/>
      <w:r w:rsidRPr="00521899">
        <w:rPr>
          <w:rFonts w:ascii="Book Antiqua" w:hAnsi="Book Antiqua"/>
        </w:rPr>
        <w:t>Konttinen</w:t>
      </w:r>
      <w:proofErr w:type="spellEnd"/>
      <w:r w:rsidRPr="00521899">
        <w:rPr>
          <w:rFonts w:ascii="Book Antiqua" w:hAnsi="Book Antiqua"/>
        </w:rPr>
        <w:t xml:space="preserve"> YT, </w:t>
      </w:r>
      <w:proofErr w:type="spellStart"/>
      <w:r w:rsidRPr="00521899">
        <w:rPr>
          <w:rFonts w:ascii="Book Antiqua" w:hAnsi="Book Antiqua"/>
        </w:rPr>
        <w:t>Wimmer</w:t>
      </w:r>
      <w:proofErr w:type="spellEnd"/>
      <w:r w:rsidRPr="00521899">
        <w:rPr>
          <w:rFonts w:ascii="Book Antiqua" w:hAnsi="Book Antiqua"/>
        </w:rPr>
        <w:t xml:space="preserve"> MA, </w:t>
      </w:r>
      <w:proofErr w:type="spellStart"/>
      <w:r w:rsidRPr="00521899">
        <w:rPr>
          <w:rFonts w:ascii="Book Antiqua" w:hAnsi="Book Antiqua"/>
        </w:rPr>
        <w:t>Holinka</w:t>
      </w:r>
      <w:proofErr w:type="spellEnd"/>
      <w:r w:rsidRPr="00521899">
        <w:rPr>
          <w:rFonts w:ascii="Book Antiqua" w:hAnsi="Book Antiqua"/>
        </w:rPr>
        <w:t xml:space="preserve"> M. </w:t>
      </w:r>
      <w:proofErr w:type="spellStart"/>
      <w:r w:rsidRPr="00521899">
        <w:rPr>
          <w:rFonts w:ascii="Book Antiqua" w:hAnsi="Book Antiqua"/>
        </w:rPr>
        <w:t>Osteolysis</w:t>
      </w:r>
      <w:proofErr w:type="spellEnd"/>
      <w:r w:rsidRPr="00521899">
        <w:rPr>
          <w:rFonts w:ascii="Book Antiqua" w:hAnsi="Book Antiqua"/>
        </w:rPr>
        <w:t xml:space="preserve"> around total knee arthroplasty: a review of </w:t>
      </w:r>
      <w:proofErr w:type="spellStart"/>
      <w:r w:rsidRPr="00521899">
        <w:rPr>
          <w:rFonts w:ascii="Book Antiqua" w:hAnsi="Book Antiqua"/>
        </w:rPr>
        <w:t>pathogenetic</w:t>
      </w:r>
      <w:proofErr w:type="spellEnd"/>
      <w:r w:rsidRPr="00521899">
        <w:rPr>
          <w:rFonts w:ascii="Book Antiqua" w:hAnsi="Book Antiqua"/>
        </w:rPr>
        <w:t xml:space="preserve"> mechanisms. </w:t>
      </w:r>
      <w:proofErr w:type="spellStart"/>
      <w:r w:rsidRPr="00521899">
        <w:rPr>
          <w:rFonts w:ascii="Book Antiqua" w:hAnsi="Book Antiqua"/>
          <w:i/>
        </w:rPr>
        <w:t>Acta</w:t>
      </w:r>
      <w:proofErr w:type="spellEnd"/>
      <w:r w:rsidRPr="00521899">
        <w:rPr>
          <w:rFonts w:ascii="Book Antiqua" w:hAnsi="Book Antiqua"/>
          <w:i/>
        </w:rPr>
        <w:t xml:space="preserve"> </w:t>
      </w:r>
      <w:proofErr w:type="spellStart"/>
      <w:r w:rsidRPr="00521899">
        <w:rPr>
          <w:rFonts w:ascii="Book Antiqua" w:hAnsi="Book Antiqua"/>
          <w:i/>
        </w:rPr>
        <w:t>Biomater</w:t>
      </w:r>
      <w:proofErr w:type="spellEnd"/>
      <w:r w:rsidRPr="00521899">
        <w:rPr>
          <w:rFonts w:ascii="Book Antiqua" w:hAnsi="Book Antiqua"/>
        </w:rPr>
        <w:t xml:space="preserve"> 2013; </w:t>
      </w:r>
      <w:r w:rsidRPr="00521899">
        <w:rPr>
          <w:rFonts w:ascii="Book Antiqua" w:hAnsi="Book Antiqua"/>
          <w:b/>
        </w:rPr>
        <w:t>9</w:t>
      </w:r>
      <w:r w:rsidRPr="00521899">
        <w:rPr>
          <w:rFonts w:ascii="Book Antiqua" w:hAnsi="Book Antiqua"/>
        </w:rPr>
        <w:t>: 8046-8058 [PMID: 23669623 DOI: 10.1016/j.actbio.2013.05.005]</w:t>
      </w:r>
    </w:p>
    <w:p w14:paraId="7BB93847" w14:textId="7DEE87E1"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30 </w:t>
      </w:r>
      <w:proofErr w:type="spellStart"/>
      <w:r w:rsidRPr="00521899">
        <w:rPr>
          <w:rFonts w:ascii="Book Antiqua" w:hAnsi="Book Antiqua"/>
          <w:b/>
        </w:rPr>
        <w:t>Huiskes</w:t>
      </w:r>
      <w:proofErr w:type="spellEnd"/>
      <w:r w:rsidRPr="00521899">
        <w:rPr>
          <w:rFonts w:ascii="Book Antiqua" w:hAnsi="Book Antiqua"/>
          <w:b/>
        </w:rPr>
        <w:t xml:space="preserve"> R</w:t>
      </w:r>
      <w:r w:rsidRPr="00521899">
        <w:rPr>
          <w:rFonts w:ascii="Book Antiqua" w:hAnsi="Book Antiqua"/>
        </w:rPr>
        <w:t xml:space="preserve">, </w:t>
      </w:r>
      <w:proofErr w:type="spellStart"/>
      <w:r w:rsidRPr="00521899">
        <w:rPr>
          <w:rFonts w:ascii="Book Antiqua" w:hAnsi="Book Antiqua"/>
        </w:rPr>
        <w:t>Weinans</w:t>
      </w:r>
      <w:proofErr w:type="spellEnd"/>
      <w:r w:rsidRPr="00521899">
        <w:rPr>
          <w:rFonts w:ascii="Book Antiqua" w:hAnsi="Book Antiqua"/>
        </w:rPr>
        <w:t xml:space="preserve"> H, van </w:t>
      </w:r>
      <w:proofErr w:type="spellStart"/>
      <w:r w:rsidRPr="00521899">
        <w:rPr>
          <w:rFonts w:ascii="Book Antiqua" w:hAnsi="Book Antiqua"/>
        </w:rPr>
        <w:t>Rietbergen</w:t>
      </w:r>
      <w:proofErr w:type="spellEnd"/>
      <w:r w:rsidRPr="00521899">
        <w:rPr>
          <w:rFonts w:ascii="Book Antiqua" w:hAnsi="Book Antiqua"/>
        </w:rPr>
        <w:t xml:space="preserve"> B. The relationship between stress shielding and bone resorption around total hip stems and the effects of flexible materials. </w:t>
      </w:r>
      <w:proofErr w:type="spellStart"/>
      <w:r w:rsidRPr="00521899">
        <w:rPr>
          <w:rFonts w:ascii="Book Antiqua" w:hAnsi="Book Antiqua"/>
          <w:i/>
        </w:rPr>
        <w:t>Clin</w:t>
      </w:r>
      <w:proofErr w:type="spellEnd"/>
      <w:r w:rsidRPr="00521899">
        <w:rPr>
          <w:rFonts w:ascii="Book Antiqua" w:hAnsi="Book Antiqua"/>
          <w:i/>
        </w:rPr>
        <w:t xml:space="preserve"> </w:t>
      </w:r>
      <w:proofErr w:type="spellStart"/>
      <w:r w:rsidRPr="00521899">
        <w:rPr>
          <w:rFonts w:ascii="Book Antiqua" w:hAnsi="Book Antiqua"/>
          <w:i/>
        </w:rPr>
        <w:t>Orthop</w:t>
      </w:r>
      <w:proofErr w:type="spellEnd"/>
      <w:r w:rsidRPr="00521899">
        <w:rPr>
          <w:rFonts w:ascii="Book Antiqua" w:hAnsi="Book Antiqua"/>
          <w:i/>
        </w:rPr>
        <w:t xml:space="preserve"> </w:t>
      </w:r>
      <w:proofErr w:type="spellStart"/>
      <w:r w:rsidRPr="00521899">
        <w:rPr>
          <w:rFonts w:ascii="Book Antiqua" w:hAnsi="Book Antiqua"/>
          <w:i/>
        </w:rPr>
        <w:t>Relat</w:t>
      </w:r>
      <w:proofErr w:type="spellEnd"/>
      <w:r w:rsidRPr="00521899">
        <w:rPr>
          <w:rFonts w:ascii="Book Antiqua" w:hAnsi="Book Antiqua"/>
          <w:i/>
        </w:rPr>
        <w:t xml:space="preserve"> Res</w:t>
      </w:r>
      <w:r w:rsidR="00D444A4" w:rsidRPr="00521899">
        <w:rPr>
          <w:rFonts w:ascii="Book Antiqua" w:hAnsi="Book Antiqua"/>
        </w:rPr>
        <w:t xml:space="preserve"> 1992; </w:t>
      </w:r>
      <w:r w:rsidRPr="00521899">
        <w:rPr>
          <w:rFonts w:ascii="Book Antiqua" w:hAnsi="Book Antiqua"/>
        </w:rPr>
        <w:t>124-134 [PMID: 1728998]</w:t>
      </w:r>
    </w:p>
    <w:p w14:paraId="0BB0F781"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31 </w:t>
      </w:r>
      <w:proofErr w:type="spellStart"/>
      <w:r w:rsidRPr="00521899">
        <w:rPr>
          <w:rFonts w:ascii="Book Antiqua" w:hAnsi="Book Antiqua"/>
          <w:b/>
        </w:rPr>
        <w:t>Dalat</w:t>
      </w:r>
      <w:proofErr w:type="spellEnd"/>
      <w:r w:rsidRPr="00521899">
        <w:rPr>
          <w:rFonts w:ascii="Book Antiqua" w:hAnsi="Book Antiqua"/>
          <w:b/>
        </w:rPr>
        <w:t xml:space="preserve"> F</w:t>
      </w:r>
      <w:r w:rsidRPr="00521899">
        <w:rPr>
          <w:rFonts w:ascii="Book Antiqua" w:hAnsi="Book Antiqua"/>
        </w:rPr>
        <w:t xml:space="preserve">, </w:t>
      </w:r>
      <w:proofErr w:type="spellStart"/>
      <w:r w:rsidRPr="00521899">
        <w:rPr>
          <w:rFonts w:ascii="Book Antiqua" w:hAnsi="Book Antiqua"/>
        </w:rPr>
        <w:t>Barnoud</w:t>
      </w:r>
      <w:proofErr w:type="spellEnd"/>
      <w:r w:rsidRPr="00521899">
        <w:rPr>
          <w:rFonts w:ascii="Book Antiqua" w:hAnsi="Book Antiqua"/>
        </w:rPr>
        <w:t xml:space="preserve"> R, </w:t>
      </w:r>
      <w:proofErr w:type="spellStart"/>
      <w:r w:rsidRPr="00521899">
        <w:rPr>
          <w:rFonts w:ascii="Book Antiqua" w:hAnsi="Book Antiqua"/>
        </w:rPr>
        <w:t>Fessy</w:t>
      </w:r>
      <w:proofErr w:type="spellEnd"/>
      <w:r w:rsidRPr="00521899">
        <w:rPr>
          <w:rFonts w:ascii="Book Antiqua" w:hAnsi="Book Antiqua"/>
        </w:rPr>
        <w:t xml:space="preserve"> MH, </w:t>
      </w:r>
      <w:proofErr w:type="spellStart"/>
      <w:r w:rsidRPr="00521899">
        <w:rPr>
          <w:rFonts w:ascii="Book Antiqua" w:hAnsi="Book Antiqua"/>
        </w:rPr>
        <w:t>Besse</w:t>
      </w:r>
      <w:proofErr w:type="spellEnd"/>
      <w:r w:rsidRPr="00521899">
        <w:rPr>
          <w:rFonts w:ascii="Book Antiqua" w:hAnsi="Book Antiqua"/>
        </w:rPr>
        <w:t xml:space="preserve"> JL; French Association of Foot Surgery AFCP. Histologic study of </w:t>
      </w:r>
      <w:proofErr w:type="spellStart"/>
      <w:r w:rsidRPr="00521899">
        <w:rPr>
          <w:rFonts w:ascii="Book Antiqua" w:hAnsi="Book Antiqua"/>
        </w:rPr>
        <w:t>periprosthetic</w:t>
      </w:r>
      <w:proofErr w:type="spellEnd"/>
      <w:r w:rsidRPr="00521899">
        <w:rPr>
          <w:rFonts w:ascii="Book Antiqua" w:hAnsi="Book Antiqua"/>
        </w:rPr>
        <w:t xml:space="preserve"> osteolytic lesions after AES total ankle replacement. A 22 case series. </w:t>
      </w:r>
      <w:proofErr w:type="spellStart"/>
      <w:r w:rsidRPr="00521899">
        <w:rPr>
          <w:rFonts w:ascii="Book Antiqua" w:hAnsi="Book Antiqua"/>
          <w:i/>
        </w:rPr>
        <w:t>Orthop</w:t>
      </w:r>
      <w:proofErr w:type="spellEnd"/>
      <w:r w:rsidRPr="00521899">
        <w:rPr>
          <w:rFonts w:ascii="Book Antiqua" w:hAnsi="Book Antiqua"/>
          <w:i/>
        </w:rPr>
        <w:t xml:space="preserve"> </w:t>
      </w:r>
      <w:proofErr w:type="spellStart"/>
      <w:r w:rsidRPr="00521899">
        <w:rPr>
          <w:rFonts w:ascii="Book Antiqua" w:hAnsi="Book Antiqua"/>
          <w:i/>
        </w:rPr>
        <w:t>Traumatol</w:t>
      </w:r>
      <w:proofErr w:type="spellEnd"/>
      <w:r w:rsidRPr="00521899">
        <w:rPr>
          <w:rFonts w:ascii="Book Antiqua" w:hAnsi="Book Antiqua"/>
          <w:i/>
        </w:rPr>
        <w:t xml:space="preserve"> </w:t>
      </w:r>
      <w:proofErr w:type="spellStart"/>
      <w:r w:rsidRPr="00521899">
        <w:rPr>
          <w:rFonts w:ascii="Book Antiqua" w:hAnsi="Book Antiqua"/>
          <w:i/>
        </w:rPr>
        <w:t>Surg</w:t>
      </w:r>
      <w:proofErr w:type="spellEnd"/>
      <w:r w:rsidRPr="00521899">
        <w:rPr>
          <w:rFonts w:ascii="Book Antiqua" w:hAnsi="Book Antiqua"/>
          <w:i/>
        </w:rPr>
        <w:t xml:space="preserve"> Res</w:t>
      </w:r>
      <w:r w:rsidRPr="00521899">
        <w:rPr>
          <w:rFonts w:ascii="Book Antiqua" w:hAnsi="Book Antiqua"/>
        </w:rPr>
        <w:t xml:space="preserve"> 2013; </w:t>
      </w:r>
      <w:r w:rsidRPr="00521899">
        <w:rPr>
          <w:rFonts w:ascii="Book Antiqua" w:hAnsi="Book Antiqua"/>
          <w:b/>
        </w:rPr>
        <w:t>99</w:t>
      </w:r>
      <w:r w:rsidRPr="00521899">
        <w:rPr>
          <w:rFonts w:ascii="Book Antiqua" w:hAnsi="Book Antiqua"/>
        </w:rPr>
        <w:t>: S285-S295 [PMID: 23978711 DOI: 10.1016/j.otsr.2013.07.009]</w:t>
      </w:r>
    </w:p>
    <w:p w14:paraId="1F13BF25"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32 </w:t>
      </w:r>
      <w:r w:rsidRPr="00521899">
        <w:rPr>
          <w:rFonts w:ascii="Book Antiqua" w:hAnsi="Book Antiqua"/>
          <w:b/>
        </w:rPr>
        <w:t>Mo Z</w:t>
      </w:r>
      <w:r w:rsidRPr="00521899">
        <w:rPr>
          <w:rFonts w:ascii="Book Antiqua" w:hAnsi="Book Antiqua"/>
        </w:rPr>
        <w:t xml:space="preserve">, Zhao Y, Du C, Sun Y, Zhang M, Fan Y. Does location of rotation center in artificial disc affect cervical biomechanics? </w:t>
      </w:r>
      <w:r w:rsidRPr="00521899">
        <w:rPr>
          <w:rFonts w:ascii="Book Antiqua" w:hAnsi="Book Antiqua"/>
          <w:i/>
        </w:rPr>
        <w:t>Spine (</w:t>
      </w:r>
      <w:proofErr w:type="spellStart"/>
      <w:r w:rsidRPr="00521899">
        <w:rPr>
          <w:rFonts w:ascii="Book Antiqua" w:hAnsi="Book Antiqua"/>
          <w:i/>
        </w:rPr>
        <w:t>Phila</w:t>
      </w:r>
      <w:proofErr w:type="spellEnd"/>
      <w:r w:rsidRPr="00521899">
        <w:rPr>
          <w:rFonts w:ascii="Book Antiqua" w:hAnsi="Book Antiqua"/>
          <w:i/>
        </w:rPr>
        <w:t xml:space="preserve"> Pa 1976)</w:t>
      </w:r>
      <w:r w:rsidRPr="00521899">
        <w:rPr>
          <w:rFonts w:ascii="Book Antiqua" w:hAnsi="Book Antiqua"/>
        </w:rPr>
        <w:t xml:space="preserve"> 2015; </w:t>
      </w:r>
      <w:r w:rsidRPr="00521899">
        <w:rPr>
          <w:rFonts w:ascii="Book Antiqua" w:hAnsi="Book Antiqua"/>
          <w:b/>
        </w:rPr>
        <w:t>40</w:t>
      </w:r>
      <w:r w:rsidRPr="00521899">
        <w:rPr>
          <w:rFonts w:ascii="Book Antiqua" w:hAnsi="Book Antiqua"/>
        </w:rPr>
        <w:t>: E469-E475 [PMID: 25868102 DOI: 10.1097/BRS.0000000000000818]</w:t>
      </w:r>
    </w:p>
    <w:p w14:paraId="5398B985"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33 </w:t>
      </w:r>
      <w:r w:rsidRPr="00521899">
        <w:rPr>
          <w:rFonts w:ascii="Book Antiqua" w:hAnsi="Book Antiqua"/>
          <w:b/>
        </w:rPr>
        <w:t>Mo Z</w:t>
      </w:r>
      <w:r w:rsidRPr="00521899">
        <w:rPr>
          <w:rFonts w:ascii="Book Antiqua" w:hAnsi="Book Antiqua"/>
        </w:rPr>
        <w:t xml:space="preserve">, Li Q, </w:t>
      </w:r>
      <w:proofErr w:type="spellStart"/>
      <w:r w:rsidRPr="00521899">
        <w:rPr>
          <w:rFonts w:ascii="Book Antiqua" w:hAnsi="Book Antiqua"/>
        </w:rPr>
        <w:t>Jia</w:t>
      </w:r>
      <w:proofErr w:type="spellEnd"/>
      <w:r w:rsidRPr="00521899">
        <w:rPr>
          <w:rFonts w:ascii="Book Antiqua" w:hAnsi="Book Antiqua"/>
        </w:rPr>
        <w:t xml:space="preserve"> Z, Yang J, Wong DW, Fan Y. Biomechanical consideration of prosthesis selection in hybrid surgery for bi-level cervical disc degenerative diseases. </w:t>
      </w:r>
      <w:proofErr w:type="spellStart"/>
      <w:r w:rsidRPr="00521899">
        <w:rPr>
          <w:rFonts w:ascii="Book Antiqua" w:hAnsi="Book Antiqua"/>
          <w:i/>
        </w:rPr>
        <w:t>Eur</w:t>
      </w:r>
      <w:proofErr w:type="spellEnd"/>
      <w:r w:rsidRPr="00521899">
        <w:rPr>
          <w:rFonts w:ascii="Book Antiqua" w:hAnsi="Book Antiqua"/>
          <w:i/>
        </w:rPr>
        <w:t xml:space="preserve"> Spine J</w:t>
      </w:r>
      <w:r w:rsidRPr="00521899">
        <w:rPr>
          <w:rFonts w:ascii="Book Antiqua" w:hAnsi="Book Antiqua"/>
        </w:rPr>
        <w:t xml:space="preserve"> 2017; </w:t>
      </w:r>
      <w:r w:rsidRPr="00521899">
        <w:rPr>
          <w:rFonts w:ascii="Book Antiqua" w:hAnsi="Book Antiqua"/>
          <w:b/>
        </w:rPr>
        <w:t>26</w:t>
      </w:r>
      <w:r w:rsidRPr="00521899">
        <w:rPr>
          <w:rFonts w:ascii="Book Antiqua" w:hAnsi="Book Antiqua"/>
        </w:rPr>
        <w:t>: 1181-1190 [PMID: 27652678 DOI: 10.1007/s00586-016-4777-9]</w:t>
      </w:r>
    </w:p>
    <w:p w14:paraId="2511FD4F"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34 </w:t>
      </w:r>
      <w:r w:rsidRPr="00521899">
        <w:rPr>
          <w:rFonts w:ascii="Book Antiqua" w:hAnsi="Book Antiqua"/>
          <w:b/>
        </w:rPr>
        <w:t>Frost HM</w:t>
      </w:r>
      <w:r w:rsidRPr="00521899">
        <w:rPr>
          <w:rFonts w:ascii="Book Antiqua" w:hAnsi="Book Antiqua"/>
        </w:rPr>
        <w:t xml:space="preserve">. From Wolff's law to the Utah paradigm: insights about bone physiology and its clinical applications. </w:t>
      </w:r>
      <w:proofErr w:type="spellStart"/>
      <w:r w:rsidRPr="00521899">
        <w:rPr>
          <w:rFonts w:ascii="Book Antiqua" w:hAnsi="Book Antiqua"/>
          <w:i/>
        </w:rPr>
        <w:t>Anat</w:t>
      </w:r>
      <w:proofErr w:type="spellEnd"/>
      <w:r w:rsidRPr="00521899">
        <w:rPr>
          <w:rFonts w:ascii="Book Antiqua" w:hAnsi="Book Antiqua"/>
          <w:i/>
        </w:rPr>
        <w:t xml:space="preserve"> Rec</w:t>
      </w:r>
      <w:r w:rsidRPr="00521899">
        <w:rPr>
          <w:rFonts w:ascii="Book Antiqua" w:hAnsi="Book Antiqua"/>
        </w:rPr>
        <w:t xml:space="preserve"> 2001; </w:t>
      </w:r>
      <w:r w:rsidRPr="00521899">
        <w:rPr>
          <w:rFonts w:ascii="Book Antiqua" w:hAnsi="Book Antiqua"/>
          <w:b/>
        </w:rPr>
        <w:t>262</w:t>
      </w:r>
      <w:r w:rsidRPr="00521899">
        <w:rPr>
          <w:rFonts w:ascii="Book Antiqua" w:hAnsi="Book Antiqua"/>
        </w:rPr>
        <w:t>: 398-419 [PMID: 11275971 DOI: 10.1002/ar.1049]</w:t>
      </w:r>
    </w:p>
    <w:p w14:paraId="3E2F78F2"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35 </w:t>
      </w:r>
      <w:r w:rsidRPr="00521899">
        <w:rPr>
          <w:rFonts w:ascii="Book Antiqua" w:hAnsi="Book Antiqua"/>
          <w:b/>
        </w:rPr>
        <w:t>Dong L</w:t>
      </w:r>
      <w:r w:rsidRPr="00521899">
        <w:rPr>
          <w:rFonts w:ascii="Book Antiqua" w:hAnsi="Book Antiqua"/>
        </w:rPr>
        <w:t xml:space="preserve">, Tan MS, Yan QH, Yi P, Yang F, Tang XS, </w:t>
      </w:r>
      <w:proofErr w:type="spellStart"/>
      <w:r w:rsidRPr="00521899">
        <w:rPr>
          <w:rFonts w:ascii="Book Antiqua" w:hAnsi="Book Antiqua"/>
        </w:rPr>
        <w:t>Hao</w:t>
      </w:r>
      <w:proofErr w:type="spellEnd"/>
      <w:r w:rsidRPr="00521899">
        <w:rPr>
          <w:rFonts w:ascii="Book Antiqua" w:hAnsi="Book Antiqua"/>
        </w:rPr>
        <w:t xml:space="preserve"> QY. Footprint mismatch of cervical disc prostheses with Chinese cervical anatomic dimensions. </w:t>
      </w:r>
      <w:r w:rsidRPr="00521899">
        <w:rPr>
          <w:rFonts w:ascii="Book Antiqua" w:hAnsi="Book Antiqua"/>
          <w:i/>
        </w:rPr>
        <w:lastRenderedPageBreak/>
        <w:t>Chin Med J (</w:t>
      </w:r>
      <w:proofErr w:type="spellStart"/>
      <w:r w:rsidRPr="00521899">
        <w:rPr>
          <w:rFonts w:ascii="Book Antiqua" w:hAnsi="Book Antiqua"/>
          <w:i/>
        </w:rPr>
        <w:t>Engl</w:t>
      </w:r>
      <w:proofErr w:type="spellEnd"/>
      <w:r w:rsidRPr="00521899">
        <w:rPr>
          <w:rFonts w:ascii="Book Antiqua" w:hAnsi="Book Antiqua"/>
          <w:i/>
        </w:rPr>
        <w:t>)</w:t>
      </w:r>
      <w:r w:rsidRPr="00521899">
        <w:rPr>
          <w:rFonts w:ascii="Book Antiqua" w:hAnsi="Book Antiqua"/>
        </w:rPr>
        <w:t xml:space="preserve"> 2015; </w:t>
      </w:r>
      <w:r w:rsidRPr="00521899">
        <w:rPr>
          <w:rFonts w:ascii="Book Antiqua" w:hAnsi="Book Antiqua"/>
          <w:b/>
        </w:rPr>
        <w:t>128</w:t>
      </w:r>
      <w:r w:rsidRPr="00521899">
        <w:rPr>
          <w:rFonts w:ascii="Book Antiqua" w:hAnsi="Book Antiqua"/>
        </w:rPr>
        <w:t>: 197-202 [PMID: 25591562 DOI: 10.4103/0366-6999.149200]</w:t>
      </w:r>
    </w:p>
    <w:p w14:paraId="3E3FAD10"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36 </w:t>
      </w:r>
      <w:proofErr w:type="spellStart"/>
      <w:r w:rsidRPr="00521899">
        <w:rPr>
          <w:rFonts w:ascii="Book Antiqua" w:hAnsi="Book Antiqua"/>
          <w:b/>
        </w:rPr>
        <w:t>Thaler</w:t>
      </w:r>
      <w:proofErr w:type="spellEnd"/>
      <w:r w:rsidRPr="00521899">
        <w:rPr>
          <w:rFonts w:ascii="Book Antiqua" w:hAnsi="Book Antiqua"/>
          <w:b/>
        </w:rPr>
        <w:t xml:space="preserve"> M</w:t>
      </w:r>
      <w:r w:rsidRPr="00521899">
        <w:rPr>
          <w:rFonts w:ascii="Book Antiqua" w:hAnsi="Book Antiqua"/>
        </w:rPr>
        <w:t xml:space="preserve">, Hartmann S, </w:t>
      </w:r>
      <w:proofErr w:type="spellStart"/>
      <w:r w:rsidRPr="00521899">
        <w:rPr>
          <w:rFonts w:ascii="Book Antiqua" w:hAnsi="Book Antiqua"/>
        </w:rPr>
        <w:t>Gstöttner</w:t>
      </w:r>
      <w:proofErr w:type="spellEnd"/>
      <w:r w:rsidRPr="00521899">
        <w:rPr>
          <w:rFonts w:ascii="Book Antiqua" w:hAnsi="Book Antiqua"/>
        </w:rPr>
        <w:t xml:space="preserve"> M, </w:t>
      </w:r>
      <w:proofErr w:type="spellStart"/>
      <w:r w:rsidRPr="00521899">
        <w:rPr>
          <w:rFonts w:ascii="Book Antiqua" w:hAnsi="Book Antiqua"/>
        </w:rPr>
        <w:t>Lechner</w:t>
      </w:r>
      <w:proofErr w:type="spellEnd"/>
      <w:r w:rsidRPr="00521899">
        <w:rPr>
          <w:rFonts w:ascii="Book Antiqua" w:hAnsi="Book Antiqua"/>
        </w:rPr>
        <w:t xml:space="preserve"> R, </w:t>
      </w:r>
      <w:proofErr w:type="spellStart"/>
      <w:r w:rsidRPr="00521899">
        <w:rPr>
          <w:rFonts w:ascii="Book Antiqua" w:hAnsi="Book Antiqua"/>
        </w:rPr>
        <w:t>Gabl</w:t>
      </w:r>
      <w:proofErr w:type="spellEnd"/>
      <w:r w:rsidRPr="00521899">
        <w:rPr>
          <w:rFonts w:ascii="Book Antiqua" w:hAnsi="Book Antiqua"/>
        </w:rPr>
        <w:t xml:space="preserve"> M, Bach C. Footprint mismatch in total cervical disc arthroplasty. </w:t>
      </w:r>
      <w:proofErr w:type="spellStart"/>
      <w:r w:rsidRPr="00521899">
        <w:rPr>
          <w:rFonts w:ascii="Book Antiqua" w:hAnsi="Book Antiqua"/>
          <w:i/>
        </w:rPr>
        <w:t>Eur</w:t>
      </w:r>
      <w:proofErr w:type="spellEnd"/>
      <w:r w:rsidRPr="00521899">
        <w:rPr>
          <w:rFonts w:ascii="Book Antiqua" w:hAnsi="Book Antiqua"/>
          <w:i/>
        </w:rPr>
        <w:t xml:space="preserve"> Spine J</w:t>
      </w:r>
      <w:r w:rsidRPr="00521899">
        <w:rPr>
          <w:rFonts w:ascii="Book Antiqua" w:hAnsi="Book Antiqua"/>
        </w:rPr>
        <w:t xml:space="preserve"> 2013; </w:t>
      </w:r>
      <w:r w:rsidRPr="00521899">
        <w:rPr>
          <w:rFonts w:ascii="Book Antiqua" w:hAnsi="Book Antiqua"/>
          <w:b/>
        </w:rPr>
        <w:t>22</w:t>
      </w:r>
      <w:r w:rsidRPr="00521899">
        <w:rPr>
          <w:rFonts w:ascii="Book Antiqua" w:hAnsi="Book Antiqua"/>
        </w:rPr>
        <w:t>: 759-765 [PMID: 23184184 DOI: 10.1007/s00586-012-2594-3]</w:t>
      </w:r>
    </w:p>
    <w:p w14:paraId="2BDF0DCA"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37 </w:t>
      </w:r>
      <w:r w:rsidRPr="00521899">
        <w:rPr>
          <w:rFonts w:ascii="Book Antiqua" w:hAnsi="Book Antiqua"/>
          <w:b/>
        </w:rPr>
        <w:t>Lin CY</w:t>
      </w:r>
      <w:r w:rsidRPr="00521899">
        <w:rPr>
          <w:rFonts w:ascii="Book Antiqua" w:hAnsi="Book Antiqua"/>
        </w:rPr>
        <w:t xml:space="preserve">, Kang H, Rouleau JP, Hollister SJ, </w:t>
      </w:r>
      <w:proofErr w:type="spellStart"/>
      <w:r w:rsidRPr="00521899">
        <w:rPr>
          <w:rFonts w:ascii="Book Antiqua" w:hAnsi="Book Antiqua"/>
        </w:rPr>
        <w:t>Marca</w:t>
      </w:r>
      <w:proofErr w:type="spellEnd"/>
      <w:r w:rsidRPr="00521899">
        <w:rPr>
          <w:rFonts w:ascii="Book Antiqua" w:hAnsi="Book Antiqua"/>
        </w:rPr>
        <w:t xml:space="preserve"> FL. Stress analysis of the interface between cervical vertebrae end plates and the Bryan, Prestige LP, and </w:t>
      </w:r>
      <w:proofErr w:type="spellStart"/>
      <w:r w:rsidRPr="00521899">
        <w:rPr>
          <w:rFonts w:ascii="Book Antiqua" w:hAnsi="Book Antiqua"/>
        </w:rPr>
        <w:t>ProDisc</w:t>
      </w:r>
      <w:proofErr w:type="spellEnd"/>
      <w:r w:rsidRPr="00521899">
        <w:rPr>
          <w:rFonts w:ascii="Book Antiqua" w:hAnsi="Book Antiqua"/>
        </w:rPr>
        <w:t xml:space="preserve">-C cervical disc prostheses: an in vivo image-based finite element study. </w:t>
      </w:r>
      <w:r w:rsidRPr="00521899">
        <w:rPr>
          <w:rFonts w:ascii="Book Antiqua" w:hAnsi="Book Antiqua"/>
          <w:i/>
        </w:rPr>
        <w:t>Spine (</w:t>
      </w:r>
      <w:proofErr w:type="spellStart"/>
      <w:r w:rsidRPr="00521899">
        <w:rPr>
          <w:rFonts w:ascii="Book Antiqua" w:hAnsi="Book Antiqua"/>
          <w:i/>
        </w:rPr>
        <w:t>Phila</w:t>
      </w:r>
      <w:proofErr w:type="spellEnd"/>
      <w:r w:rsidRPr="00521899">
        <w:rPr>
          <w:rFonts w:ascii="Book Antiqua" w:hAnsi="Book Antiqua"/>
          <w:i/>
        </w:rPr>
        <w:t xml:space="preserve"> Pa 1976)</w:t>
      </w:r>
      <w:r w:rsidRPr="00521899">
        <w:rPr>
          <w:rFonts w:ascii="Book Antiqua" w:hAnsi="Book Antiqua"/>
        </w:rPr>
        <w:t xml:space="preserve"> 2009; </w:t>
      </w:r>
      <w:r w:rsidRPr="00521899">
        <w:rPr>
          <w:rFonts w:ascii="Book Antiqua" w:hAnsi="Book Antiqua"/>
          <w:b/>
        </w:rPr>
        <w:t>34</w:t>
      </w:r>
      <w:r w:rsidRPr="00521899">
        <w:rPr>
          <w:rFonts w:ascii="Book Antiqua" w:hAnsi="Book Antiqua"/>
        </w:rPr>
        <w:t>: 1554-1560 [PMID: 19564765 DOI: 10.1097/BRS.0b013e3181aa643b]</w:t>
      </w:r>
    </w:p>
    <w:p w14:paraId="2720C318"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38 </w:t>
      </w:r>
      <w:r w:rsidRPr="00521899">
        <w:rPr>
          <w:rFonts w:ascii="Book Antiqua" w:hAnsi="Book Antiqua"/>
          <w:b/>
        </w:rPr>
        <w:t>Yu CC</w:t>
      </w:r>
      <w:r w:rsidRPr="00521899">
        <w:rPr>
          <w:rFonts w:ascii="Book Antiqua" w:hAnsi="Book Antiqua"/>
        </w:rPr>
        <w:t xml:space="preserve">, Liu P, Huang DG, Jiang YH, Feng H, </w:t>
      </w:r>
      <w:proofErr w:type="spellStart"/>
      <w:r w:rsidRPr="00521899">
        <w:rPr>
          <w:rFonts w:ascii="Book Antiqua" w:hAnsi="Book Antiqua"/>
        </w:rPr>
        <w:t>Hao</w:t>
      </w:r>
      <w:proofErr w:type="spellEnd"/>
      <w:r w:rsidRPr="00521899">
        <w:rPr>
          <w:rFonts w:ascii="Book Antiqua" w:hAnsi="Book Antiqua"/>
        </w:rPr>
        <w:t xml:space="preserve"> DJ. A new cervical artificial disc prosthesis based on physiological curvature of end plate: a finite element analysis. </w:t>
      </w:r>
      <w:r w:rsidRPr="00521899">
        <w:rPr>
          <w:rFonts w:ascii="Book Antiqua" w:hAnsi="Book Antiqua"/>
          <w:i/>
        </w:rPr>
        <w:t>Spine J</w:t>
      </w:r>
      <w:r w:rsidRPr="00521899">
        <w:rPr>
          <w:rFonts w:ascii="Book Antiqua" w:hAnsi="Book Antiqua"/>
        </w:rPr>
        <w:t xml:space="preserve"> 2016; </w:t>
      </w:r>
      <w:r w:rsidRPr="00521899">
        <w:rPr>
          <w:rFonts w:ascii="Book Antiqua" w:hAnsi="Book Antiqua"/>
          <w:b/>
        </w:rPr>
        <w:t>16</w:t>
      </w:r>
      <w:r w:rsidRPr="00521899">
        <w:rPr>
          <w:rFonts w:ascii="Book Antiqua" w:hAnsi="Book Antiqua"/>
        </w:rPr>
        <w:t>: 1384-1391 [PMID: 27345748 DOI: 10.1016/j.spinee.2016.06.019]</w:t>
      </w:r>
    </w:p>
    <w:p w14:paraId="2EE938DA"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39 </w:t>
      </w:r>
      <w:r w:rsidRPr="00521899">
        <w:rPr>
          <w:rFonts w:ascii="Book Antiqua" w:hAnsi="Book Antiqua"/>
          <w:b/>
        </w:rPr>
        <w:t>Hallab NJ</w:t>
      </w:r>
      <w:r w:rsidRPr="00521899">
        <w:rPr>
          <w:rFonts w:ascii="Book Antiqua" w:hAnsi="Book Antiqua"/>
        </w:rPr>
        <w:t xml:space="preserve">, Cunningham BW, Jacobs JJ. Spinal implant debris-induced </w:t>
      </w:r>
      <w:proofErr w:type="spellStart"/>
      <w:r w:rsidRPr="00521899">
        <w:rPr>
          <w:rFonts w:ascii="Book Antiqua" w:hAnsi="Book Antiqua"/>
        </w:rPr>
        <w:t>osteolysis</w:t>
      </w:r>
      <w:proofErr w:type="spellEnd"/>
      <w:r w:rsidRPr="00521899">
        <w:rPr>
          <w:rFonts w:ascii="Book Antiqua" w:hAnsi="Book Antiqua"/>
        </w:rPr>
        <w:t xml:space="preserve">. </w:t>
      </w:r>
      <w:r w:rsidRPr="00521899">
        <w:rPr>
          <w:rFonts w:ascii="Book Antiqua" w:hAnsi="Book Antiqua"/>
          <w:i/>
        </w:rPr>
        <w:t>Spine (</w:t>
      </w:r>
      <w:proofErr w:type="spellStart"/>
      <w:r w:rsidRPr="00521899">
        <w:rPr>
          <w:rFonts w:ascii="Book Antiqua" w:hAnsi="Book Antiqua"/>
          <w:i/>
        </w:rPr>
        <w:t>Phila</w:t>
      </w:r>
      <w:proofErr w:type="spellEnd"/>
      <w:r w:rsidRPr="00521899">
        <w:rPr>
          <w:rFonts w:ascii="Book Antiqua" w:hAnsi="Book Antiqua"/>
          <w:i/>
        </w:rPr>
        <w:t xml:space="preserve"> Pa 1976)</w:t>
      </w:r>
      <w:r w:rsidRPr="00521899">
        <w:rPr>
          <w:rFonts w:ascii="Book Antiqua" w:hAnsi="Book Antiqua"/>
        </w:rPr>
        <w:t xml:space="preserve"> 2003; </w:t>
      </w:r>
      <w:r w:rsidRPr="00521899">
        <w:rPr>
          <w:rFonts w:ascii="Book Antiqua" w:hAnsi="Book Antiqua"/>
          <w:b/>
        </w:rPr>
        <w:t>28</w:t>
      </w:r>
      <w:r w:rsidRPr="00521899">
        <w:rPr>
          <w:rFonts w:ascii="Book Antiqua" w:hAnsi="Book Antiqua"/>
        </w:rPr>
        <w:t>: S125-S138 [PMID: 14560184]</w:t>
      </w:r>
    </w:p>
    <w:p w14:paraId="4436C176"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40 </w:t>
      </w:r>
      <w:proofErr w:type="spellStart"/>
      <w:r w:rsidRPr="00521899">
        <w:rPr>
          <w:rFonts w:ascii="Book Antiqua" w:hAnsi="Book Antiqua"/>
          <w:b/>
        </w:rPr>
        <w:t>Veruva</w:t>
      </w:r>
      <w:proofErr w:type="spellEnd"/>
      <w:r w:rsidRPr="00521899">
        <w:rPr>
          <w:rFonts w:ascii="Book Antiqua" w:hAnsi="Book Antiqua"/>
          <w:b/>
        </w:rPr>
        <w:t xml:space="preserve"> SY</w:t>
      </w:r>
      <w:r w:rsidRPr="00521899">
        <w:rPr>
          <w:rFonts w:ascii="Book Antiqua" w:hAnsi="Book Antiqua"/>
        </w:rPr>
        <w:t xml:space="preserve">, </w:t>
      </w:r>
      <w:proofErr w:type="spellStart"/>
      <w:r w:rsidRPr="00521899">
        <w:rPr>
          <w:rFonts w:ascii="Book Antiqua" w:hAnsi="Book Antiqua"/>
        </w:rPr>
        <w:t>Lanman</w:t>
      </w:r>
      <w:proofErr w:type="spellEnd"/>
      <w:r w:rsidRPr="00521899">
        <w:rPr>
          <w:rFonts w:ascii="Book Antiqua" w:hAnsi="Book Antiqua"/>
        </w:rPr>
        <w:t xml:space="preserve"> TH, </w:t>
      </w:r>
      <w:proofErr w:type="spellStart"/>
      <w:r w:rsidRPr="00521899">
        <w:rPr>
          <w:rFonts w:ascii="Book Antiqua" w:hAnsi="Book Antiqua"/>
        </w:rPr>
        <w:t>Isaza</w:t>
      </w:r>
      <w:proofErr w:type="spellEnd"/>
      <w:r w:rsidRPr="00521899">
        <w:rPr>
          <w:rFonts w:ascii="Book Antiqua" w:hAnsi="Book Antiqua"/>
        </w:rPr>
        <w:t xml:space="preserve"> JE, Freeman TA, Kurtz SM, Steinbeck MJ. </w:t>
      </w:r>
      <w:proofErr w:type="spellStart"/>
      <w:r w:rsidRPr="00521899">
        <w:rPr>
          <w:rFonts w:ascii="Book Antiqua" w:hAnsi="Book Antiqua"/>
        </w:rPr>
        <w:t>Periprosthetic</w:t>
      </w:r>
      <w:proofErr w:type="spellEnd"/>
      <w:r w:rsidRPr="00521899">
        <w:rPr>
          <w:rFonts w:ascii="Book Antiqua" w:hAnsi="Book Antiqua"/>
        </w:rPr>
        <w:t xml:space="preserve"> UHMWPE Wear Debris Induces Inflammation, Vascularization, and Innervation After Total Disc Replacement in the Lumbar Spine. </w:t>
      </w:r>
      <w:proofErr w:type="spellStart"/>
      <w:r w:rsidRPr="00521899">
        <w:rPr>
          <w:rFonts w:ascii="Book Antiqua" w:hAnsi="Book Antiqua"/>
          <w:i/>
        </w:rPr>
        <w:t>Clin</w:t>
      </w:r>
      <w:proofErr w:type="spellEnd"/>
      <w:r w:rsidRPr="00521899">
        <w:rPr>
          <w:rFonts w:ascii="Book Antiqua" w:hAnsi="Book Antiqua"/>
          <w:i/>
        </w:rPr>
        <w:t xml:space="preserve"> </w:t>
      </w:r>
      <w:proofErr w:type="spellStart"/>
      <w:r w:rsidRPr="00521899">
        <w:rPr>
          <w:rFonts w:ascii="Book Antiqua" w:hAnsi="Book Antiqua"/>
          <w:i/>
        </w:rPr>
        <w:t>Orthop</w:t>
      </w:r>
      <w:proofErr w:type="spellEnd"/>
      <w:r w:rsidRPr="00521899">
        <w:rPr>
          <w:rFonts w:ascii="Book Antiqua" w:hAnsi="Book Antiqua"/>
          <w:i/>
        </w:rPr>
        <w:t xml:space="preserve"> </w:t>
      </w:r>
      <w:proofErr w:type="spellStart"/>
      <w:r w:rsidRPr="00521899">
        <w:rPr>
          <w:rFonts w:ascii="Book Antiqua" w:hAnsi="Book Antiqua"/>
          <w:i/>
        </w:rPr>
        <w:t>Relat</w:t>
      </w:r>
      <w:proofErr w:type="spellEnd"/>
      <w:r w:rsidRPr="00521899">
        <w:rPr>
          <w:rFonts w:ascii="Book Antiqua" w:hAnsi="Book Antiqua"/>
          <w:i/>
        </w:rPr>
        <w:t xml:space="preserve"> Res</w:t>
      </w:r>
      <w:r w:rsidRPr="00521899">
        <w:rPr>
          <w:rFonts w:ascii="Book Antiqua" w:hAnsi="Book Antiqua"/>
        </w:rPr>
        <w:t xml:space="preserve"> 2017; </w:t>
      </w:r>
      <w:r w:rsidRPr="00521899">
        <w:rPr>
          <w:rFonts w:ascii="Book Antiqua" w:hAnsi="Book Antiqua"/>
          <w:b/>
        </w:rPr>
        <w:t>475</w:t>
      </w:r>
      <w:r w:rsidRPr="00521899">
        <w:rPr>
          <w:rFonts w:ascii="Book Antiqua" w:hAnsi="Book Antiqua"/>
        </w:rPr>
        <w:t>: 1369-1381 [PMID: 27488379 DOI: 10.1007/s11999-016-4996-8]</w:t>
      </w:r>
    </w:p>
    <w:p w14:paraId="03A8A38A"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41 </w:t>
      </w:r>
      <w:r w:rsidRPr="00521899">
        <w:rPr>
          <w:rFonts w:ascii="Book Antiqua" w:hAnsi="Book Antiqua"/>
          <w:b/>
        </w:rPr>
        <w:t>Hartmann ES</w:t>
      </w:r>
      <w:r w:rsidRPr="00521899">
        <w:rPr>
          <w:rFonts w:ascii="Book Antiqua" w:hAnsi="Book Antiqua"/>
        </w:rPr>
        <w:t xml:space="preserve">, </w:t>
      </w:r>
      <w:proofErr w:type="spellStart"/>
      <w:r w:rsidRPr="00521899">
        <w:rPr>
          <w:rFonts w:ascii="Book Antiqua" w:hAnsi="Book Antiqua"/>
        </w:rPr>
        <w:t>Köhler</w:t>
      </w:r>
      <w:proofErr w:type="spellEnd"/>
      <w:r w:rsidRPr="00521899">
        <w:rPr>
          <w:rFonts w:ascii="Book Antiqua" w:hAnsi="Book Antiqua"/>
        </w:rPr>
        <w:t xml:space="preserve"> MI, Huber F, </w:t>
      </w:r>
      <w:proofErr w:type="spellStart"/>
      <w:r w:rsidRPr="00521899">
        <w:rPr>
          <w:rFonts w:ascii="Book Antiqua" w:hAnsi="Book Antiqua"/>
        </w:rPr>
        <w:t>Redeker</w:t>
      </w:r>
      <w:proofErr w:type="spellEnd"/>
      <w:r w:rsidRPr="00521899">
        <w:rPr>
          <w:rFonts w:ascii="Book Antiqua" w:hAnsi="Book Antiqua"/>
        </w:rPr>
        <w:t xml:space="preserve"> JI, Schmitt B, Schmitt-</w:t>
      </w:r>
      <w:proofErr w:type="spellStart"/>
      <w:r w:rsidRPr="00521899">
        <w:rPr>
          <w:rFonts w:ascii="Book Antiqua" w:hAnsi="Book Antiqua"/>
        </w:rPr>
        <w:t>Sody</w:t>
      </w:r>
      <w:proofErr w:type="spellEnd"/>
      <w:r w:rsidRPr="00521899">
        <w:rPr>
          <w:rFonts w:ascii="Book Antiqua" w:hAnsi="Book Antiqua"/>
        </w:rPr>
        <w:t xml:space="preserve"> M, Summer B, </w:t>
      </w:r>
      <w:proofErr w:type="spellStart"/>
      <w:r w:rsidRPr="00521899">
        <w:rPr>
          <w:rFonts w:ascii="Book Antiqua" w:hAnsi="Book Antiqua"/>
        </w:rPr>
        <w:t>Fottner</w:t>
      </w:r>
      <w:proofErr w:type="spellEnd"/>
      <w:r w:rsidRPr="00521899">
        <w:rPr>
          <w:rFonts w:ascii="Book Antiqua" w:hAnsi="Book Antiqua"/>
        </w:rPr>
        <w:t xml:space="preserve"> A, </w:t>
      </w:r>
      <w:proofErr w:type="spellStart"/>
      <w:r w:rsidRPr="00521899">
        <w:rPr>
          <w:rFonts w:ascii="Book Antiqua" w:hAnsi="Book Antiqua"/>
        </w:rPr>
        <w:t>Jansson</w:t>
      </w:r>
      <w:proofErr w:type="spellEnd"/>
      <w:r w:rsidRPr="00521899">
        <w:rPr>
          <w:rFonts w:ascii="Book Antiqua" w:hAnsi="Book Antiqua"/>
        </w:rPr>
        <w:t xml:space="preserve"> V, Mayer-Wagner S. Factors regulating bone remodeling processes in aseptic implant loosening. </w:t>
      </w:r>
      <w:r w:rsidRPr="00521899">
        <w:rPr>
          <w:rFonts w:ascii="Book Antiqua" w:hAnsi="Book Antiqua"/>
          <w:i/>
        </w:rPr>
        <w:t xml:space="preserve">J </w:t>
      </w:r>
      <w:proofErr w:type="spellStart"/>
      <w:r w:rsidRPr="00521899">
        <w:rPr>
          <w:rFonts w:ascii="Book Antiqua" w:hAnsi="Book Antiqua"/>
          <w:i/>
        </w:rPr>
        <w:t>Orthop</w:t>
      </w:r>
      <w:proofErr w:type="spellEnd"/>
      <w:r w:rsidRPr="00521899">
        <w:rPr>
          <w:rFonts w:ascii="Book Antiqua" w:hAnsi="Book Antiqua"/>
          <w:i/>
        </w:rPr>
        <w:t xml:space="preserve"> Res</w:t>
      </w:r>
      <w:r w:rsidRPr="00521899">
        <w:rPr>
          <w:rFonts w:ascii="Book Antiqua" w:hAnsi="Book Antiqua"/>
        </w:rPr>
        <w:t xml:space="preserve"> 2017; </w:t>
      </w:r>
      <w:r w:rsidRPr="00521899">
        <w:rPr>
          <w:rFonts w:ascii="Book Antiqua" w:hAnsi="Book Antiqua"/>
          <w:b/>
        </w:rPr>
        <w:t>35</w:t>
      </w:r>
      <w:r w:rsidRPr="00521899">
        <w:rPr>
          <w:rFonts w:ascii="Book Antiqua" w:hAnsi="Book Antiqua"/>
        </w:rPr>
        <w:t>: 248-257 [PMID: 27116254 DOI: 10.1002/jor.23274]</w:t>
      </w:r>
    </w:p>
    <w:p w14:paraId="7796862C"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42 </w:t>
      </w:r>
      <w:r w:rsidRPr="00521899">
        <w:rPr>
          <w:rFonts w:ascii="Book Antiqua" w:hAnsi="Book Antiqua"/>
          <w:b/>
        </w:rPr>
        <w:t>Punt IM</w:t>
      </w:r>
      <w:r w:rsidRPr="00521899">
        <w:rPr>
          <w:rFonts w:ascii="Book Antiqua" w:hAnsi="Book Antiqua"/>
        </w:rPr>
        <w:t xml:space="preserve">, </w:t>
      </w:r>
      <w:proofErr w:type="spellStart"/>
      <w:r w:rsidRPr="00521899">
        <w:rPr>
          <w:rFonts w:ascii="Book Antiqua" w:hAnsi="Book Antiqua"/>
        </w:rPr>
        <w:t>Cleutjens</w:t>
      </w:r>
      <w:proofErr w:type="spellEnd"/>
      <w:r w:rsidRPr="00521899">
        <w:rPr>
          <w:rFonts w:ascii="Book Antiqua" w:hAnsi="Book Antiqua"/>
        </w:rPr>
        <w:t xml:space="preserve"> JP, de Bruin T, Willems PC, Kurtz SM, van </w:t>
      </w:r>
      <w:proofErr w:type="spellStart"/>
      <w:r w:rsidRPr="00521899">
        <w:rPr>
          <w:rFonts w:ascii="Book Antiqua" w:hAnsi="Book Antiqua"/>
        </w:rPr>
        <w:t>Rhijn</w:t>
      </w:r>
      <w:proofErr w:type="spellEnd"/>
      <w:r w:rsidRPr="00521899">
        <w:rPr>
          <w:rFonts w:ascii="Book Antiqua" w:hAnsi="Book Antiqua"/>
        </w:rPr>
        <w:t xml:space="preserve"> LW, </w:t>
      </w:r>
      <w:proofErr w:type="spellStart"/>
      <w:r w:rsidRPr="00521899">
        <w:rPr>
          <w:rFonts w:ascii="Book Antiqua" w:hAnsi="Book Antiqua"/>
        </w:rPr>
        <w:t>Schurink</w:t>
      </w:r>
      <w:proofErr w:type="spellEnd"/>
      <w:r w:rsidRPr="00521899">
        <w:rPr>
          <w:rFonts w:ascii="Book Antiqua" w:hAnsi="Book Antiqua"/>
        </w:rPr>
        <w:t xml:space="preserve"> GW, van </w:t>
      </w:r>
      <w:proofErr w:type="spellStart"/>
      <w:r w:rsidRPr="00521899">
        <w:rPr>
          <w:rFonts w:ascii="Book Antiqua" w:hAnsi="Book Antiqua"/>
        </w:rPr>
        <w:t>Ooij</w:t>
      </w:r>
      <w:proofErr w:type="spellEnd"/>
      <w:r w:rsidRPr="00521899">
        <w:rPr>
          <w:rFonts w:ascii="Book Antiqua" w:hAnsi="Book Antiqua"/>
        </w:rPr>
        <w:t xml:space="preserve"> A. </w:t>
      </w:r>
      <w:proofErr w:type="spellStart"/>
      <w:r w:rsidRPr="00521899">
        <w:rPr>
          <w:rFonts w:ascii="Book Antiqua" w:hAnsi="Book Antiqua"/>
        </w:rPr>
        <w:t>Periprosthetic</w:t>
      </w:r>
      <w:proofErr w:type="spellEnd"/>
      <w:r w:rsidRPr="00521899">
        <w:rPr>
          <w:rFonts w:ascii="Book Antiqua" w:hAnsi="Book Antiqua"/>
        </w:rPr>
        <w:t xml:space="preserve"> tissue reactions observed at revision of total intervertebral disc arthroplasty. </w:t>
      </w:r>
      <w:r w:rsidRPr="00521899">
        <w:rPr>
          <w:rFonts w:ascii="Book Antiqua" w:hAnsi="Book Antiqua"/>
          <w:i/>
        </w:rPr>
        <w:t>Biomaterials</w:t>
      </w:r>
      <w:r w:rsidRPr="00521899">
        <w:rPr>
          <w:rFonts w:ascii="Book Antiqua" w:hAnsi="Book Antiqua"/>
        </w:rPr>
        <w:t xml:space="preserve"> 2009; </w:t>
      </w:r>
      <w:r w:rsidRPr="00521899">
        <w:rPr>
          <w:rFonts w:ascii="Book Antiqua" w:hAnsi="Book Antiqua"/>
          <w:b/>
        </w:rPr>
        <w:t>30</w:t>
      </w:r>
      <w:r w:rsidRPr="00521899">
        <w:rPr>
          <w:rFonts w:ascii="Book Antiqua" w:hAnsi="Book Antiqua"/>
        </w:rPr>
        <w:t>: 2079-2084 [PMID: 19155064 DOI: 10.1016/j.biomaterials.2008.12.071]</w:t>
      </w:r>
    </w:p>
    <w:p w14:paraId="64A64A28"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lastRenderedPageBreak/>
        <w:t xml:space="preserve">43 </w:t>
      </w:r>
      <w:proofErr w:type="spellStart"/>
      <w:r w:rsidRPr="00521899">
        <w:rPr>
          <w:rFonts w:ascii="Book Antiqua" w:hAnsi="Book Antiqua"/>
          <w:b/>
        </w:rPr>
        <w:t>Córdova</w:t>
      </w:r>
      <w:proofErr w:type="spellEnd"/>
      <w:r w:rsidRPr="00521899">
        <w:rPr>
          <w:rFonts w:ascii="Book Antiqua" w:hAnsi="Book Antiqua"/>
          <w:b/>
        </w:rPr>
        <w:t xml:space="preserve"> LA</w:t>
      </w:r>
      <w:r w:rsidRPr="00521899">
        <w:rPr>
          <w:rFonts w:ascii="Book Antiqua" w:hAnsi="Book Antiqua"/>
        </w:rPr>
        <w:t xml:space="preserve">, Trichet V, </w:t>
      </w:r>
      <w:proofErr w:type="spellStart"/>
      <w:r w:rsidRPr="00521899">
        <w:rPr>
          <w:rFonts w:ascii="Book Antiqua" w:hAnsi="Book Antiqua"/>
        </w:rPr>
        <w:t>Escriou</w:t>
      </w:r>
      <w:proofErr w:type="spellEnd"/>
      <w:r w:rsidRPr="00521899">
        <w:rPr>
          <w:rFonts w:ascii="Book Antiqua" w:hAnsi="Book Antiqua"/>
        </w:rPr>
        <w:t xml:space="preserve"> V, Rosset P, </w:t>
      </w:r>
      <w:proofErr w:type="spellStart"/>
      <w:r w:rsidRPr="00521899">
        <w:rPr>
          <w:rFonts w:ascii="Book Antiqua" w:hAnsi="Book Antiqua"/>
        </w:rPr>
        <w:t>Amiaud</w:t>
      </w:r>
      <w:proofErr w:type="spellEnd"/>
      <w:r w:rsidRPr="00521899">
        <w:rPr>
          <w:rFonts w:ascii="Book Antiqua" w:hAnsi="Book Antiqua"/>
        </w:rPr>
        <w:t xml:space="preserve"> J, </w:t>
      </w:r>
      <w:proofErr w:type="spellStart"/>
      <w:r w:rsidRPr="00521899">
        <w:rPr>
          <w:rFonts w:ascii="Book Antiqua" w:hAnsi="Book Antiqua"/>
        </w:rPr>
        <w:t>Battaglia</w:t>
      </w:r>
      <w:proofErr w:type="spellEnd"/>
      <w:r w:rsidRPr="00521899">
        <w:rPr>
          <w:rFonts w:ascii="Book Antiqua" w:hAnsi="Book Antiqua"/>
        </w:rPr>
        <w:t xml:space="preserve"> S, Charrier C, </w:t>
      </w:r>
      <w:proofErr w:type="spellStart"/>
      <w:r w:rsidRPr="00521899">
        <w:rPr>
          <w:rFonts w:ascii="Book Antiqua" w:hAnsi="Book Antiqua"/>
        </w:rPr>
        <w:t>Berreur</w:t>
      </w:r>
      <w:proofErr w:type="spellEnd"/>
      <w:r w:rsidRPr="00521899">
        <w:rPr>
          <w:rFonts w:ascii="Book Antiqua" w:hAnsi="Book Antiqua"/>
        </w:rPr>
        <w:t xml:space="preserve"> M, </w:t>
      </w:r>
      <w:proofErr w:type="spellStart"/>
      <w:r w:rsidRPr="00521899">
        <w:rPr>
          <w:rFonts w:ascii="Book Antiqua" w:hAnsi="Book Antiqua"/>
        </w:rPr>
        <w:t>Brion</w:t>
      </w:r>
      <w:proofErr w:type="spellEnd"/>
      <w:r w:rsidRPr="00521899">
        <w:rPr>
          <w:rFonts w:ascii="Book Antiqua" w:hAnsi="Book Antiqua"/>
        </w:rPr>
        <w:t xml:space="preserve"> R, </w:t>
      </w:r>
      <w:proofErr w:type="spellStart"/>
      <w:r w:rsidRPr="00521899">
        <w:rPr>
          <w:rFonts w:ascii="Book Antiqua" w:hAnsi="Book Antiqua"/>
        </w:rPr>
        <w:t>Gouin</w:t>
      </w:r>
      <w:proofErr w:type="spellEnd"/>
      <w:r w:rsidRPr="00521899">
        <w:rPr>
          <w:rFonts w:ascii="Book Antiqua" w:hAnsi="Book Antiqua"/>
        </w:rPr>
        <w:t xml:space="preserve"> F, </w:t>
      </w:r>
      <w:proofErr w:type="spellStart"/>
      <w:r w:rsidRPr="00521899">
        <w:rPr>
          <w:rFonts w:ascii="Book Antiqua" w:hAnsi="Book Antiqua"/>
        </w:rPr>
        <w:t>Layrolle</w:t>
      </w:r>
      <w:proofErr w:type="spellEnd"/>
      <w:r w:rsidRPr="00521899">
        <w:rPr>
          <w:rFonts w:ascii="Book Antiqua" w:hAnsi="Book Antiqua"/>
        </w:rPr>
        <w:t xml:space="preserve"> P, </w:t>
      </w:r>
      <w:proofErr w:type="spellStart"/>
      <w:r w:rsidRPr="00521899">
        <w:rPr>
          <w:rFonts w:ascii="Book Antiqua" w:hAnsi="Book Antiqua"/>
        </w:rPr>
        <w:t>Passuti</w:t>
      </w:r>
      <w:proofErr w:type="spellEnd"/>
      <w:r w:rsidRPr="00521899">
        <w:rPr>
          <w:rFonts w:ascii="Book Antiqua" w:hAnsi="Book Antiqua"/>
        </w:rPr>
        <w:t xml:space="preserve"> N, </w:t>
      </w:r>
      <w:proofErr w:type="spellStart"/>
      <w:r w:rsidRPr="00521899">
        <w:rPr>
          <w:rFonts w:ascii="Book Antiqua" w:hAnsi="Book Antiqua"/>
        </w:rPr>
        <w:t>Heymann</w:t>
      </w:r>
      <w:proofErr w:type="spellEnd"/>
      <w:r w:rsidRPr="00521899">
        <w:rPr>
          <w:rFonts w:ascii="Book Antiqua" w:hAnsi="Book Antiqua"/>
        </w:rPr>
        <w:t xml:space="preserve"> D. Inhibition of </w:t>
      </w:r>
      <w:proofErr w:type="spellStart"/>
      <w:r w:rsidRPr="00521899">
        <w:rPr>
          <w:rFonts w:ascii="Book Antiqua" w:hAnsi="Book Antiqua"/>
        </w:rPr>
        <w:t>osteolysis</w:t>
      </w:r>
      <w:proofErr w:type="spellEnd"/>
      <w:r w:rsidRPr="00521899">
        <w:rPr>
          <w:rFonts w:ascii="Book Antiqua" w:hAnsi="Book Antiqua"/>
        </w:rPr>
        <w:t xml:space="preserve"> and increase of bone formation after local administration of siRNA-targeting RANK in a polyethylene particle-induced </w:t>
      </w:r>
      <w:proofErr w:type="spellStart"/>
      <w:r w:rsidRPr="00521899">
        <w:rPr>
          <w:rFonts w:ascii="Book Antiqua" w:hAnsi="Book Antiqua"/>
        </w:rPr>
        <w:t>osteolysis</w:t>
      </w:r>
      <w:proofErr w:type="spellEnd"/>
      <w:r w:rsidRPr="00521899">
        <w:rPr>
          <w:rFonts w:ascii="Book Antiqua" w:hAnsi="Book Antiqua"/>
        </w:rPr>
        <w:t xml:space="preserve"> model. </w:t>
      </w:r>
      <w:proofErr w:type="spellStart"/>
      <w:r w:rsidRPr="00521899">
        <w:rPr>
          <w:rFonts w:ascii="Book Antiqua" w:hAnsi="Book Antiqua"/>
          <w:i/>
        </w:rPr>
        <w:t>Acta</w:t>
      </w:r>
      <w:proofErr w:type="spellEnd"/>
      <w:r w:rsidRPr="00521899">
        <w:rPr>
          <w:rFonts w:ascii="Book Antiqua" w:hAnsi="Book Antiqua"/>
          <w:i/>
        </w:rPr>
        <w:t xml:space="preserve"> </w:t>
      </w:r>
      <w:proofErr w:type="spellStart"/>
      <w:r w:rsidRPr="00521899">
        <w:rPr>
          <w:rFonts w:ascii="Book Antiqua" w:hAnsi="Book Antiqua"/>
          <w:i/>
        </w:rPr>
        <w:t>Biomater</w:t>
      </w:r>
      <w:proofErr w:type="spellEnd"/>
      <w:r w:rsidRPr="00521899">
        <w:rPr>
          <w:rFonts w:ascii="Book Antiqua" w:hAnsi="Book Antiqua"/>
        </w:rPr>
        <w:t xml:space="preserve"> 2015; </w:t>
      </w:r>
      <w:r w:rsidRPr="00521899">
        <w:rPr>
          <w:rFonts w:ascii="Book Antiqua" w:hAnsi="Book Antiqua"/>
          <w:b/>
        </w:rPr>
        <w:t>13</w:t>
      </w:r>
      <w:r w:rsidRPr="00521899">
        <w:rPr>
          <w:rFonts w:ascii="Book Antiqua" w:hAnsi="Book Antiqua"/>
        </w:rPr>
        <w:t>: 150-158 [PMID: 25462844 DOI: 10.1016/j.actbio.2014.10.042]</w:t>
      </w:r>
    </w:p>
    <w:p w14:paraId="5A77CA41"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44 </w:t>
      </w:r>
      <w:r w:rsidRPr="00521899">
        <w:rPr>
          <w:rFonts w:ascii="Book Antiqua" w:hAnsi="Book Antiqua"/>
          <w:b/>
        </w:rPr>
        <w:t>Devin CJ</w:t>
      </w:r>
      <w:r w:rsidRPr="00521899">
        <w:rPr>
          <w:rFonts w:ascii="Book Antiqua" w:hAnsi="Book Antiqua"/>
        </w:rPr>
        <w:t xml:space="preserve">, Myers TG, Kang JD. Chronic failure of a lumbar total disc replacement with </w:t>
      </w:r>
      <w:proofErr w:type="spellStart"/>
      <w:r w:rsidRPr="00521899">
        <w:rPr>
          <w:rFonts w:ascii="Book Antiqua" w:hAnsi="Book Antiqua"/>
        </w:rPr>
        <w:t>osteolysis</w:t>
      </w:r>
      <w:proofErr w:type="spellEnd"/>
      <w:r w:rsidRPr="00521899">
        <w:rPr>
          <w:rFonts w:ascii="Book Antiqua" w:hAnsi="Book Antiqua"/>
        </w:rPr>
        <w:t xml:space="preserve">. Report of a case with nineteen-year follow-up. </w:t>
      </w:r>
      <w:r w:rsidRPr="00521899">
        <w:rPr>
          <w:rFonts w:ascii="Book Antiqua" w:hAnsi="Book Antiqua"/>
          <w:i/>
        </w:rPr>
        <w:t xml:space="preserve">J Bone Joint </w:t>
      </w:r>
      <w:proofErr w:type="spellStart"/>
      <w:r w:rsidRPr="00521899">
        <w:rPr>
          <w:rFonts w:ascii="Book Antiqua" w:hAnsi="Book Antiqua"/>
          <w:i/>
        </w:rPr>
        <w:t>Surg</w:t>
      </w:r>
      <w:proofErr w:type="spellEnd"/>
      <w:r w:rsidRPr="00521899">
        <w:rPr>
          <w:rFonts w:ascii="Book Antiqua" w:hAnsi="Book Antiqua"/>
          <w:i/>
        </w:rPr>
        <w:t xml:space="preserve"> Am</w:t>
      </w:r>
      <w:r w:rsidRPr="00521899">
        <w:rPr>
          <w:rFonts w:ascii="Book Antiqua" w:hAnsi="Book Antiqua"/>
        </w:rPr>
        <w:t xml:space="preserve"> 2008; </w:t>
      </w:r>
      <w:r w:rsidRPr="00521899">
        <w:rPr>
          <w:rFonts w:ascii="Book Antiqua" w:hAnsi="Book Antiqua"/>
          <w:b/>
        </w:rPr>
        <w:t>90</w:t>
      </w:r>
      <w:r w:rsidRPr="00521899">
        <w:rPr>
          <w:rFonts w:ascii="Book Antiqua" w:hAnsi="Book Antiqua"/>
        </w:rPr>
        <w:t>: 2230-2234 [PMID: 18829921 DOI: 10.2106/JBJS.G.01712]</w:t>
      </w:r>
    </w:p>
    <w:p w14:paraId="409704C4"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45 </w:t>
      </w:r>
      <w:proofErr w:type="spellStart"/>
      <w:r w:rsidRPr="00521899">
        <w:rPr>
          <w:rFonts w:ascii="Book Antiqua" w:hAnsi="Book Antiqua"/>
          <w:b/>
        </w:rPr>
        <w:t>Veruva</w:t>
      </w:r>
      <w:proofErr w:type="spellEnd"/>
      <w:r w:rsidRPr="00521899">
        <w:rPr>
          <w:rFonts w:ascii="Book Antiqua" w:hAnsi="Book Antiqua"/>
          <w:b/>
        </w:rPr>
        <w:t xml:space="preserve"> SY</w:t>
      </w:r>
      <w:r w:rsidRPr="00521899">
        <w:rPr>
          <w:rFonts w:ascii="Book Antiqua" w:hAnsi="Book Antiqua"/>
        </w:rPr>
        <w:t xml:space="preserve">, </w:t>
      </w:r>
      <w:proofErr w:type="spellStart"/>
      <w:r w:rsidRPr="00521899">
        <w:rPr>
          <w:rFonts w:ascii="Book Antiqua" w:hAnsi="Book Antiqua"/>
        </w:rPr>
        <w:t>Lanman</w:t>
      </w:r>
      <w:proofErr w:type="spellEnd"/>
      <w:r w:rsidRPr="00521899">
        <w:rPr>
          <w:rFonts w:ascii="Book Antiqua" w:hAnsi="Book Antiqua"/>
        </w:rPr>
        <w:t xml:space="preserve"> TH, </w:t>
      </w:r>
      <w:proofErr w:type="spellStart"/>
      <w:r w:rsidRPr="00521899">
        <w:rPr>
          <w:rFonts w:ascii="Book Antiqua" w:hAnsi="Book Antiqua"/>
        </w:rPr>
        <w:t>Hanzlik</w:t>
      </w:r>
      <w:proofErr w:type="spellEnd"/>
      <w:r w:rsidRPr="00521899">
        <w:rPr>
          <w:rFonts w:ascii="Book Antiqua" w:hAnsi="Book Antiqua"/>
        </w:rPr>
        <w:t xml:space="preserve"> JA, Kurtz SM, Steinbeck MJ. Rare complications of </w:t>
      </w:r>
      <w:proofErr w:type="spellStart"/>
      <w:r w:rsidRPr="00521899">
        <w:rPr>
          <w:rFonts w:ascii="Book Antiqua" w:hAnsi="Book Antiqua"/>
        </w:rPr>
        <w:t>osteolysis</w:t>
      </w:r>
      <w:proofErr w:type="spellEnd"/>
      <w:r w:rsidRPr="00521899">
        <w:rPr>
          <w:rFonts w:ascii="Book Antiqua" w:hAnsi="Book Antiqua"/>
        </w:rPr>
        <w:t xml:space="preserve"> and </w:t>
      </w:r>
      <w:proofErr w:type="spellStart"/>
      <w:r w:rsidRPr="00521899">
        <w:rPr>
          <w:rFonts w:ascii="Book Antiqua" w:hAnsi="Book Antiqua"/>
        </w:rPr>
        <w:t>periprosthetic</w:t>
      </w:r>
      <w:proofErr w:type="spellEnd"/>
      <w:r w:rsidRPr="00521899">
        <w:rPr>
          <w:rFonts w:ascii="Book Antiqua" w:hAnsi="Book Antiqua"/>
        </w:rPr>
        <w:t xml:space="preserve"> tissue reactions after hybrid and non-hybrid total disc replacement. </w:t>
      </w:r>
      <w:proofErr w:type="spellStart"/>
      <w:r w:rsidRPr="00521899">
        <w:rPr>
          <w:rFonts w:ascii="Book Antiqua" w:hAnsi="Book Antiqua"/>
          <w:i/>
        </w:rPr>
        <w:t>Eur</w:t>
      </w:r>
      <w:proofErr w:type="spellEnd"/>
      <w:r w:rsidRPr="00521899">
        <w:rPr>
          <w:rFonts w:ascii="Book Antiqua" w:hAnsi="Book Antiqua"/>
          <w:i/>
        </w:rPr>
        <w:t xml:space="preserve"> Spine J</w:t>
      </w:r>
      <w:r w:rsidRPr="00521899">
        <w:rPr>
          <w:rFonts w:ascii="Book Antiqua" w:hAnsi="Book Antiqua"/>
        </w:rPr>
        <w:t xml:space="preserve"> 2015; </w:t>
      </w:r>
      <w:r w:rsidRPr="00521899">
        <w:rPr>
          <w:rFonts w:ascii="Book Antiqua" w:hAnsi="Book Antiqua"/>
          <w:b/>
        </w:rPr>
        <w:t xml:space="preserve">24 </w:t>
      </w:r>
      <w:proofErr w:type="spellStart"/>
      <w:r w:rsidRPr="00521899">
        <w:rPr>
          <w:rFonts w:ascii="Book Antiqua" w:hAnsi="Book Antiqua"/>
          <w:b/>
        </w:rPr>
        <w:t>Suppl</w:t>
      </w:r>
      <w:proofErr w:type="spellEnd"/>
      <w:r w:rsidRPr="00521899">
        <w:rPr>
          <w:rFonts w:ascii="Book Antiqua" w:hAnsi="Book Antiqua"/>
          <w:b/>
        </w:rPr>
        <w:t xml:space="preserve"> 4</w:t>
      </w:r>
      <w:r w:rsidRPr="00521899">
        <w:rPr>
          <w:rFonts w:ascii="Book Antiqua" w:hAnsi="Book Antiqua"/>
        </w:rPr>
        <w:t>: S494-S501 [PMID: 25163549 DOI: 10.1007/s00586-014-3535-0]</w:t>
      </w:r>
    </w:p>
    <w:p w14:paraId="7C9EB548"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46 </w:t>
      </w:r>
      <w:proofErr w:type="spellStart"/>
      <w:r w:rsidRPr="00521899">
        <w:rPr>
          <w:rFonts w:ascii="Book Antiqua" w:hAnsi="Book Antiqua"/>
          <w:b/>
        </w:rPr>
        <w:t>Tumialán</w:t>
      </w:r>
      <w:proofErr w:type="spellEnd"/>
      <w:r w:rsidRPr="00521899">
        <w:rPr>
          <w:rFonts w:ascii="Book Antiqua" w:hAnsi="Book Antiqua"/>
          <w:b/>
        </w:rPr>
        <w:t xml:space="preserve"> LM</w:t>
      </w:r>
      <w:r w:rsidRPr="00521899">
        <w:rPr>
          <w:rFonts w:ascii="Book Antiqua" w:hAnsi="Book Antiqua"/>
        </w:rPr>
        <w:t xml:space="preserve">, </w:t>
      </w:r>
      <w:proofErr w:type="spellStart"/>
      <w:r w:rsidRPr="00521899">
        <w:rPr>
          <w:rFonts w:ascii="Book Antiqua" w:hAnsi="Book Antiqua"/>
        </w:rPr>
        <w:t>Gluf</w:t>
      </w:r>
      <w:proofErr w:type="spellEnd"/>
      <w:r w:rsidRPr="00521899">
        <w:rPr>
          <w:rFonts w:ascii="Book Antiqua" w:hAnsi="Book Antiqua"/>
        </w:rPr>
        <w:t xml:space="preserve"> WM. Progressive vertebral body </w:t>
      </w:r>
      <w:proofErr w:type="spellStart"/>
      <w:r w:rsidRPr="00521899">
        <w:rPr>
          <w:rFonts w:ascii="Book Antiqua" w:hAnsi="Book Antiqua"/>
        </w:rPr>
        <w:t>osteolysis</w:t>
      </w:r>
      <w:proofErr w:type="spellEnd"/>
      <w:r w:rsidRPr="00521899">
        <w:rPr>
          <w:rFonts w:ascii="Book Antiqua" w:hAnsi="Book Antiqua"/>
        </w:rPr>
        <w:t xml:space="preserve"> after cervical disc arthroplasty. </w:t>
      </w:r>
      <w:r w:rsidRPr="00521899">
        <w:rPr>
          <w:rFonts w:ascii="Book Antiqua" w:hAnsi="Book Antiqua"/>
          <w:i/>
        </w:rPr>
        <w:t>Spine (</w:t>
      </w:r>
      <w:proofErr w:type="spellStart"/>
      <w:r w:rsidRPr="00521899">
        <w:rPr>
          <w:rFonts w:ascii="Book Antiqua" w:hAnsi="Book Antiqua"/>
          <w:i/>
        </w:rPr>
        <w:t>Phila</w:t>
      </w:r>
      <w:proofErr w:type="spellEnd"/>
      <w:r w:rsidRPr="00521899">
        <w:rPr>
          <w:rFonts w:ascii="Book Antiqua" w:hAnsi="Book Antiqua"/>
          <w:i/>
        </w:rPr>
        <w:t xml:space="preserve"> Pa 1976)</w:t>
      </w:r>
      <w:r w:rsidRPr="00521899">
        <w:rPr>
          <w:rFonts w:ascii="Book Antiqua" w:hAnsi="Book Antiqua"/>
        </w:rPr>
        <w:t xml:space="preserve"> 2011; </w:t>
      </w:r>
      <w:r w:rsidRPr="00521899">
        <w:rPr>
          <w:rFonts w:ascii="Book Antiqua" w:hAnsi="Book Antiqua"/>
          <w:b/>
        </w:rPr>
        <w:t>36</w:t>
      </w:r>
      <w:r w:rsidRPr="00521899">
        <w:rPr>
          <w:rFonts w:ascii="Book Antiqua" w:hAnsi="Book Antiqua"/>
        </w:rPr>
        <w:t>: E973-E978 [PMID: 21289567 DOI: 10.1097/BRS.0b013e3181fd863b]</w:t>
      </w:r>
    </w:p>
    <w:p w14:paraId="6F9D8271" w14:textId="77777777"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47 </w:t>
      </w:r>
      <w:r w:rsidRPr="00521899">
        <w:rPr>
          <w:rFonts w:ascii="Book Antiqua" w:hAnsi="Book Antiqua"/>
          <w:b/>
        </w:rPr>
        <w:t>Dunbar L</w:t>
      </w:r>
      <w:r w:rsidRPr="00521899">
        <w:rPr>
          <w:rFonts w:ascii="Book Antiqua" w:hAnsi="Book Antiqua"/>
        </w:rPr>
        <w:t xml:space="preserve">, </w:t>
      </w:r>
      <w:proofErr w:type="spellStart"/>
      <w:r w:rsidRPr="00521899">
        <w:rPr>
          <w:rFonts w:ascii="Book Antiqua" w:hAnsi="Book Antiqua"/>
        </w:rPr>
        <w:t>Vidakovic</w:t>
      </w:r>
      <w:proofErr w:type="spellEnd"/>
      <w:r w:rsidRPr="00521899">
        <w:rPr>
          <w:rFonts w:ascii="Book Antiqua" w:hAnsi="Book Antiqua"/>
        </w:rPr>
        <w:t xml:space="preserve"> H, </w:t>
      </w:r>
      <w:proofErr w:type="spellStart"/>
      <w:r w:rsidRPr="00521899">
        <w:rPr>
          <w:rFonts w:ascii="Book Antiqua" w:hAnsi="Book Antiqua"/>
        </w:rPr>
        <w:t>Löffler</w:t>
      </w:r>
      <w:proofErr w:type="spellEnd"/>
      <w:r w:rsidRPr="00521899">
        <w:rPr>
          <w:rFonts w:ascii="Book Antiqua" w:hAnsi="Book Antiqua"/>
        </w:rPr>
        <w:t xml:space="preserve"> S, Hammer N, </w:t>
      </w:r>
      <w:proofErr w:type="spellStart"/>
      <w:r w:rsidRPr="00521899">
        <w:rPr>
          <w:rFonts w:ascii="Book Antiqua" w:hAnsi="Book Antiqua"/>
        </w:rPr>
        <w:t>Gille</w:t>
      </w:r>
      <w:proofErr w:type="spellEnd"/>
      <w:r w:rsidRPr="00521899">
        <w:rPr>
          <w:rFonts w:ascii="Book Antiqua" w:hAnsi="Book Antiqua"/>
        </w:rPr>
        <w:t xml:space="preserve"> O, </w:t>
      </w:r>
      <w:proofErr w:type="spellStart"/>
      <w:r w:rsidRPr="00521899">
        <w:rPr>
          <w:rFonts w:ascii="Book Antiqua" w:hAnsi="Book Antiqua"/>
        </w:rPr>
        <w:t>Boissiere</w:t>
      </w:r>
      <w:proofErr w:type="spellEnd"/>
      <w:r w:rsidRPr="00521899">
        <w:rPr>
          <w:rFonts w:ascii="Book Antiqua" w:hAnsi="Book Antiqua"/>
        </w:rPr>
        <w:t xml:space="preserve"> L, Obeid I, </w:t>
      </w:r>
      <w:proofErr w:type="spellStart"/>
      <w:r w:rsidRPr="00521899">
        <w:rPr>
          <w:rFonts w:ascii="Book Antiqua" w:hAnsi="Book Antiqua"/>
        </w:rPr>
        <w:t>Pointillart</w:t>
      </w:r>
      <w:proofErr w:type="spellEnd"/>
      <w:r w:rsidRPr="00521899">
        <w:rPr>
          <w:rFonts w:ascii="Book Antiqua" w:hAnsi="Book Antiqua"/>
        </w:rPr>
        <w:t xml:space="preserve"> V, Vital JM, </w:t>
      </w:r>
      <w:proofErr w:type="spellStart"/>
      <w:r w:rsidRPr="00521899">
        <w:rPr>
          <w:rFonts w:ascii="Book Antiqua" w:hAnsi="Book Antiqua"/>
        </w:rPr>
        <w:t>Kieser</w:t>
      </w:r>
      <w:proofErr w:type="spellEnd"/>
      <w:r w:rsidRPr="00521899">
        <w:rPr>
          <w:rFonts w:ascii="Book Antiqua" w:hAnsi="Book Antiqua"/>
        </w:rPr>
        <w:t xml:space="preserve"> DC. Anterior cervical spine blood supply: a cadaveric study. </w:t>
      </w:r>
      <w:proofErr w:type="spellStart"/>
      <w:r w:rsidRPr="00521899">
        <w:rPr>
          <w:rFonts w:ascii="Book Antiqua" w:hAnsi="Book Antiqua"/>
          <w:i/>
        </w:rPr>
        <w:t>Surg</w:t>
      </w:r>
      <w:proofErr w:type="spellEnd"/>
      <w:r w:rsidRPr="00521899">
        <w:rPr>
          <w:rFonts w:ascii="Book Antiqua" w:hAnsi="Book Antiqua"/>
          <w:i/>
        </w:rPr>
        <w:t xml:space="preserve"> </w:t>
      </w:r>
      <w:proofErr w:type="spellStart"/>
      <w:r w:rsidRPr="00521899">
        <w:rPr>
          <w:rFonts w:ascii="Book Antiqua" w:hAnsi="Book Antiqua"/>
          <w:i/>
        </w:rPr>
        <w:t>Radiol</w:t>
      </w:r>
      <w:proofErr w:type="spellEnd"/>
      <w:r w:rsidRPr="00521899">
        <w:rPr>
          <w:rFonts w:ascii="Book Antiqua" w:hAnsi="Book Antiqua"/>
          <w:i/>
        </w:rPr>
        <w:t xml:space="preserve"> </w:t>
      </w:r>
      <w:proofErr w:type="spellStart"/>
      <w:r w:rsidRPr="00521899">
        <w:rPr>
          <w:rFonts w:ascii="Book Antiqua" w:hAnsi="Book Antiqua"/>
          <w:i/>
        </w:rPr>
        <w:t>Anat</w:t>
      </w:r>
      <w:proofErr w:type="spellEnd"/>
      <w:r w:rsidRPr="00521899">
        <w:rPr>
          <w:rFonts w:ascii="Book Antiqua" w:hAnsi="Book Antiqua"/>
        </w:rPr>
        <w:t xml:space="preserve"> 2019; </w:t>
      </w:r>
      <w:r w:rsidRPr="00521899">
        <w:rPr>
          <w:rFonts w:ascii="Book Antiqua" w:hAnsi="Book Antiqua"/>
          <w:b/>
        </w:rPr>
        <w:t>41</w:t>
      </w:r>
      <w:r w:rsidRPr="00521899">
        <w:rPr>
          <w:rFonts w:ascii="Book Antiqua" w:hAnsi="Book Antiqua"/>
        </w:rPr>
        <w:t>: 607-611 [PMID: 30937565 DOI: 10.1007/s00276-019-02236-5]</w:t>
      </w:r>
    </w:p>
    <w:p w14:paraId="08A2097D" w14:textId="268BE70A" w:rsidR="00377743" w:rsidRPr="00521899" w:rsidRDefault="00377743" w:rsidP="00B77C85">
      <w:pPr>
        <w:adjustRightInd w:val="0"/>
        <w:snapToGrid w:val="0"/>
        <w:spacing w:line="360" w:lineRule="auto"/>
        <w:jc w:val="both"/>
        <w:rPr>
          <w:rFonts w:ascii="Book Antiqua" w:hAnsi="Book Antiqua"/>
        </w:rPr>
      </w:pPr>
      <w:r w:rsidRPr="00521899">
        <w:rPr>
          <w:rFonts w:ascii="Book Antiqua" w:hAnsi="Book Antiqua"/>
        </w:rPr>
        <w:t xml:space="preserve">48 </w:t>
      </w:r>
      <w:r w:rsidR="0005498A" w:rsidRPr="00521899">
        <w:rPr>
          <w:rFonts w:ascii="Book Antiqua" w:hAnsi="Book Antiqua"/>
          <w:b/>
        </w:rPr>
        <w:t xml:space="preserve">Harris </w:t>
      </w:r>
      <w:r w:rsidRPr="00521899">
        <w:rPr>
          <w:rFonts w:ascii="Book Antiqua" w:hAnsi="Book Antiqua"/>
          <w:b/>
        </w:rPr>
        <w:t>RS</w:t>
      </w:r>
      <w:r w:rsidRPr="00521899">
        <w:rPr>
          <w:rFonts w:ascii="Book Antiqua" w:hAnsi="Book Antiqua"/>
        </w:rPr>
        <w:t xml:space="preserve">, </w:t>
      </w:r>
      <w:r w:rsidR="0005498A" w:rsidRPr="00521899">
        <w:rPr>
          <w:rFonts w:ascii="Book Antiqua" w:hAnsi="Book Antiqua"/>
        </w:rPr>
        <w:t xml:space="preserve">Jones </w:t>
      </w:r>
      <w:r w:rsidRPr="00521899">
        <w:rPr>
          <w:rFonts w:ascii="Book Antiqua" w:hAnsi="Book Antiqua"/>
        </w:rPr>
        <w:t xml:space="preserve">DM. The arterial supply to the adult cervical vertebral bodies. </w:t>
      </w:r>
      <w:r w:rsidRPr="00521899">
        <w:rPr>
          <w:rFonts w:ascii="Book Antiqua" w:hAnsi="Book Antiqua"/>
          <w:i/>
        </w:rPr>
        <w:t xml:space="preserve">J Bone Joint </w:t>
      </w:r>
      <w:proofErr w:type="spellStart"/>
      <w:r w:rsidRPr="00521899">
        <w:rPr>
          <w:rFonts w:ascii="Book Antiqua" w:hAnsi="Book Antiqua"/>
          <w:i/>
        </w:rPr>
        <w:t>Surg</w:t>
      </w:r>
      <w:proofErr w:type="spellEnd"/>
      <w:r w:rsidRPr="00521899">
        <w:rPr>
          <w:rFonts w:ascii="Book Antiqua" w:hAnsi="Book Antiqua"/>
          <w:i/>
        </w:rPr>
        <w:t xml:space="preserve"> Br</w:t>
      </w:r>
      <w:r w:rsidRPr="00521899">
        <w:rPr>
          <w:rFonts w:ascii="Book Antiqua" w:hAnsi="Book Antiqua"/>
        </w:rPr>
        <w:t xml:space="preserve"> 1956; </w:t>
      </w:r>
      <w:r w:rsidRPr="00521899">
        <w:rPr>
          <w:rFonts w:ascii="Book Antiqua" w:hAnsi="Book Antiqua"/>
          <w:b/>
        </w:rPr>
        <w:t>38-B</w:t>
      </w:r>
      <w:r w:rsidRPr="00521899">
        <w:rPr>
          <w:rFonts w:ascii="Book Antiqua" w:hAnsi="Book Antiqua"/>
        </w:rPr>
        <w:t>: 922-927 [PMID: 13376680 DOI: 10.1302/0301-620x.38b4.922]</w:t>
      </w:r>
    </w:p>
    <w:p w14:paraId="2122A382" w14:textId="77777777" w:rsidR="00A77B3E" w:rsidRPr="00521899" w:rsidRDefault="00A77B3E" w:rsidP="00B77C85">
      <w:pPr>
        <w:adjustRightInd w:val="0"/>
        <w:snapToGrid w:val="0"/>
        <w:spacing w:line="360" w:lineRule="auto"/>
        <w:ind w:hanging="640"/>
        <w:jc w:val="both"/>
        <w:rPr>
          <w:rFonts w:ascii="Book Antiqua" w:hAnsi="Book Antiqua"/>
        </w:rPr>
        <w:sectPr w:rsidR="00A77B3E" w:rsidRPr="00521899" w:rsidSect="00DF3463">
          <w:type w:val="continuous"/>
          <w:pgSz w:w="12240" w:h="15840"/>
          <w:pgMar w:top="1440" w:right="1800" w:bottom="1440" w:left="1800" w:header="720" w:footer="720" w:gutter="0"/>
          <w:cols w:space="720"/>
          <w:docGrid w:linePitch="360"/>
        </w:sectPr>
      </w:pPr>
    </w:p>
    <w:p w14:paraId="2122A383" w14:textId="42DFCB7C" w:rsidR="00A77B3E" w:rsidRPr="00521899" w:rsidRDefault="00D444A4"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rPr>
        <w:lastRenderedPageBreak/>
        <w:br w:type="page"/>
      </w:r>
      <w:r w:rsidR="00181CA7" w:rsidRPr="00521899">
        <w:rPr>
          <w:rFonts w:ascii="Book Antiqua" w:eastAsia="Book Antiqua" w:hAnsi="Book Antiqua" w:cs="Book Antiqua"/>
          <w:b/>
        </w:rPr>
        <w:lastRenderedPageBreak/>
        <w:t>Footnotes</w:t>
      </w:r>
    </w:p>
    <w:p w14:paraId="2122A384"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rPr>
        <w:t xml:space="preserve">Conflict-of-interest statement: </w:t>
      </w:r>
      <w:r w:rsidRPr="00521899">
        <w:rPr>
          <w:rFonts w:ascii="Book Antiqua" w:eastAsia="Book Antiqua" w:hAnsi="Book Antiqua" w:cs="Book Antiqua"/>
        </w:rPr>
        <w:t>The authors declare they have no conflict of interest.</w:t>
      </w:r>
    </w:p>
    <w:p w14:paraId="2122A385" w14:textId="77777777" w:rsidR="00A77B3E" w:rsidRPr="00521899" w:rsidRDefault="00A77B3E" w:rsidP="00B77C85">
      <w:pPr>
        <w:adjustRightInd w:val="0"/>
        <w:snapToGrid w:val="0"/>
        <w:spacing w:line="360" w:lineRule="auto"/>
        <w:jc w:val="both"/>
        <w:rPr>
          <w:rFonts w:ascii="Book Antiqua" w:hAnsi="Book Antiqua"/>
        </w:rPr>
      </w:pPr>
    </w:p>
    <w:p w14:paraId="2122A386"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rPr>
        <w:t xml:space="preserve">PRISMA 2009 Checklist statement: </w:t>
      </w:r>
      <w:r w:rsidRPr="00521899">
        <w:rPr>
          <w:rFonts w:ascii="Book Antiqua" w:eastAsia="Book Antiqua" w:hAnsi="Book Antiqua" w:cs="Book Antiqua"/>
          <w:shd w:val="clear" w:color="auto" w:fill="FFFFFF"/>
        </w:rPr>
        <w:t>The authors have read the PRISMA 2009 Checklist, and the manuscript was prepared and revised according to the PRISMA 2009 Checklist.</w:t>
      </w:r>
    </w:p>
    <w:p w14:paraId="2122A387" w14:textId="77777777" w:rsidR="00A77B3E" w:rsidRPr="00521899" w:rsidRDefault="00A77B3E" w:rsidP="00B77C85">
      <w:pPr>
        <w:adjustRightInd w:val="0"/>
        <w:snapToGrid w:val="0"/>
        <w:spacing w:line="360" w:lineRule="auto"/>
        <w:jc w:val="both"/>
        <w:rPr>
          <w:rFonts w:ascii="Book Antiqua" w:hAnsi="Book Antiqua"/>
        </w:rPr>
      </w:pPr>
    </w:p>
    <w:p w14:paraId="2122A388"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bCs/>
        </w:rPr>
        <w:t xml:space="preserve">Open-Access: </w:t>
      </w:r>
      <w:bookmarkStart w:id="40" w:name="OLE_LINK15"/>
      <w:bookmarkStart w:id="41" w:name="OLE_LINK16"/>
      <w:r w:rsidRPr="0052189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21899">
        <w:rPr>
          <w:rFonts w:ascii="Book Antiqua" w:eastAsia="Book Antiqua" w:hAnsi="Book Antiqua" w:cs="Book Antiqua"/>
        </w:rPr>
        <w:t>NonCommercial</w:t>
      </w:r>
      <w:proofErr w:type="spellEnd"/>
      <w:r w:rsidRPr="0052189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0"/>
    <w:bookmarkEnd w:id="41"/>
    <w:p w14:paraId="2122A389" w14:textId="77777777" w:rsidR="00A77B3E" w:rsidRPr="00521899" w:rsidRDefault="00A77B3E" w:rsidP="00B77C85">
      <w:pPr>
        <w:adjustRightInd w:val="0"/>
        <w:snapToGrid w:val="0"/>
        <w:spacing w:line="360" w:lineRule="auto"/>
        <w:jc w:val="both"/>
        <w:rPr>
          <w:rFonts w:ascii="Book Antiqua" w:hAnsi="Book Antiqua"/>
        </w:rPr>
      </w:pPr>
    </w:p>
    <w:p w14:paraId="2122A38A" w14:textId="62894990"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rPr>
        <w:t xml:space="preserve">Manuscript source: </w:t>
      </w:r>
      <w:r w:rsidRPr="00521899">
        <w:rPr>
          <w:rFonts w:ascii="Book Antiqua" w:eastAsia="Book Antiqua" w:hAnsi="Book Antiqua" w:cs="Book Antiqua"/>
        </w:rPr>
        <w:t xml:space="preserve">Unsolicited </w:t>
      </w:r>
      <w:r w:rsidR="000D6502" w:rsidRPr="00521899">
        <w:rPr>
          <w:rFonts w:ascii="Book Antiqua" w:eastAsia="Book Antiqua" w:hAnsi="Book Antiqua" w:cs="Book Antiqua"/>
        </w:rPr>
        <w:t>manuscript</w:t>
      </w:r>
    </w:p>
    <w:p w14:paraId="2122A38B" w14:textId="77777777" w:rsidR="00A77B3E" w:rsidRPr="00521899" w:rsidRDefault="00A77B3E" w:rsidP="00B77C85">
      <w:pPr>
        <w:adjustRightInd w:val="0"/>
        <w:snapToGrid w:val="0"/>
        <w:spacing w:line="360" w:lineRule="auto"/>
        <w:jc w:val="both"/>
        <w:rPr>
          <w:rFonts w:ascii="Book Antiqua" w:hAnsi="Book Antiqua"/>
        </w:rPr>
      </w:pPr>
    </w:p>
    <w:p w14:paraId="2122A38C"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rPr>
        <w:t xml:space="preserve">Peer-review started: </w:t>
      </w:r>
      <w:r w:rsidRPr="00521899">
        <w:rPr>
          <w:rFonts w:ascii="Book Antiqua" w:eastAsia="Book Antiqua" w:hAnsi="Book Antiqua" w:cs="Book Antiqua"/>
        </w:rPr>
        <w:t>May 6, 2020</w:t>
      </w:r>
    </w:p>
    <w:p w14:paraId="2122A38D"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rPr>
        <w:t xml:space="preserve">First decision: </w:t>
      </w:r>
      <w:r w:rsidRPr="00521899">
        <w:rPr>
          <w:rFonts w:ascii="Book Antiqua" w:eastAsia="Book Antiqua" w:hAnsi="Book Antiqua" w:cs="Book Antiqua"/>
        </w:rPr>
        <w:t>August 23, 2020</w:t>
      </w:r>
    </w:p>
    <w:p w14:paraId="2122A38E"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rPr>
        <w:t xml:space="preserve">Article in press: </w:t>
      </w:r>
    </w:p>
    <w:p w14:paraId="2122A38F" w14:textId="77777777" w:rsidR="00A77B3E" w:rsidRPr="00521899" w:rsidRDefault="00A77B3E" w:rsidP="00B77C85">
      <w:pPr>
        <w:adjustRightInd w:val="0"/>
        <w:snapToGrid w:val="0"/>
        <w:spacing w:line="360" w:lineRule="auto"/>
        <w:jc w:val="both"/>
        <w:rPr>
          <w:rFonts w:ascii="Book Antiqua" w:hAnsi="Book Antiqua"/>
        </w:rPr>
      </w:pPr>
    </w:p>
    <w:p w14:paraId="2122A390" w14:textId="7761BCB5"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rPr>
        <w:t xml:space="preserve">Specialty type: </w:t>
      </w:r>
      <w:r w:rsidR="000D6502" w:rsidRPr="00521899">
        <w:rPr>
          <w:rFonts w:ascii="Book Antiqua" w:eastAsia="Book Antiqua" w:hAnsi="Book Antiqua" w:cs="Book Antiqua"/>
        </w:rPr>
        <w:t>Medicine, research and experimental</w:t>
      </w:r>
    </w:p>
    <w:p w14:paraId="2122A391"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rPr>
        <w:t xml:space="preserve">Country/Territory of origin: </w:t>
      </w:r>
      <w:r w:rsidRPr="00521899">
        <w:rPr>
          <w:rFonts w:ascii="Book Antiqua" w:eastAsia="Book Antiqua" w:hAnsi="Book Antiqua" w:cs="Book Antiqua"/>
        </w:rPr>
        <w:t>China</w:t>
      </w:r>
    </w:p>
    <w:p w14:paraId="2122A392"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b/>
        </w:rPr>
        <w:t>Peer-review report’s scientific quality classification</w:t>
      </w:r>
    </w:p>
    <w:p w14:paraId="2122A393"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Grade A (Excellent): 0</w:t>
      </w:r>
    </w:p>
    <w:p w14:paraId="2122A394"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Grade B (Very good): 0</w:t>
      </w:r>
    </w:p>
    <w:p w14:paraId="2122A395"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Grade C (Good): C</w:t>
      </w:r>
    </w:p>
    <w:p w14:paraId="2122A396"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t>Grade D (Fair): 0</w:t>
      </w:r>
    </w:p>
    <w:p w14:paraId="2122A397" w14:textId="77777777" w:rsidR="00A77B3E" w:rsidRPr="00521899" w:rsidRDefault="00181CA7" w:rsidP="00B77C85">
      <w:pPr>
        <w:adjustRightInd w:val="0"/>
        <w:snapToGrid w:val="0"/>
        <w:spacing w:line="360" w:lineRule="auto"/>
        <w:jc w:val="both"/>
        <w:rPr>
          <w:rFonts w:ascii="Book Antiqua" w:hAnsi="Book Antiqua"/>
        </w:rPr>
      </w:pPr>
      <w:r w:rsidRPr="00521899">
        <w:rPr>
          <w:rFonts w:ascii="Book Antiqua" w:eastAsia="Book Antiqua" w:hAnsi="Book Antiqua" w:cs="Book Antiqua"/>
        </w:rPr>
        <w:lastRenderedPageBreak/>
        <w:t>Grade E (Poor): 0</w:t>
      </w:r>
    </w:p>
    <w:p w14:paraId="2122A398" w14:textId="77777777" w:rsidR="00A77B3E" w:rsidRPr="00521899" w:rsidRDefault="00A77B3E" w:rsidP="00B77C85">
      <w:pPr>
        <w:adjustRightInd w:val="0"/>
        <w:snapToGrid w:val="0"/>
        <w:spacing w:line="360" w:lineRule="auto"/>
        <w:jc w:val="both"/>
        <w:rPr>
          <w:rFonts w:ascii="Book Antiqua" w:hAnsi="Book Antiqua"/>
        </w:rPr>
      </w:pPr>
    </w:p>
    <w:p w14:paraId="2122A399" w14:textId="2DB03FC3" w:rsidR="00A77B3E" w:rsidRPr="00521899" w:rsidRDefault="00181CA7" w:rsidP="00B77C85">
      <w:pPr>
        <w:adjustRightInd w:val="0"/>
        <w:snapToGrid w:val="0"/>
        <w:spacing w:line="360" w:lineRule="auto"/>
        <w:jc w:val="both"/>
        <w:rPr>
          <w:rFonts w:ascii="Book Antiqua" w:eastAsia="Book Antiqua" w:hAnsi="Book Antiqua" w:cs="Book Antiqua"/>
          <w:b/>
        </w:rPr>
      </w:pPr>
      <w:r w:rsidRPr="00521899">
        <w:rPr>
          <w:rFonts w:ascii="Book Antiqua" w:eastAsia="Book Antiqua" w:hAnsi="Book Antiqua" w:cs="Book Antiqua"/>
          <w:b/>
        </w:rPr>
        <w:t xml:space="preserve">P-Reviewer: </w:t>
      </w:r>
      <w:proofErr w:type="spellStart"/>
      <w:r w:rsidRPr="00521899">
        <w:rPr>
          <w:rFonts w:ascii="Book Antiqua" w:eastAsia="Book Antiqua" w:hAnsi="Book Antiqua" w:cs="Book Antiqua"/>
        </w:rPr>
        <w:t>Mehren</w:t>
      </w:r>
      <w:proofErr w:type="spellEnd"/>
      <w:r w:rsidRPr="00521899">
        <w:rPr>
          <w:rFonts w:ascii="Book Antiqua" w:eastAsia="Book Antiqua" w:hAnsi="Book Antiqua" w:cs="Book Antiqua"/>
        </w:rPr>
        <w:t xml:space="preserve"> C</w:t>
      </w:r>
      <w:r w:rsidRPr="00521899">
        <w:rPr>
          <w:rFonts w:ascii="Book Antiqua" w:eastAsia="Book Antiqua" w:hAnsi="Book Antiqua" w:cs="Book Antiqua"/>
          <w:b/>
        </w:rPr>
        <w:t xml:space="preserve"> S-Editor: </w:t>
      </w:r>
      <w:r w:rsidR="000D6502" w:rsidRPr="00521899">
        <w:rPr>
          <w:rFonts w:ascii="Book Antiqua" w:eastAsia="Book Antiqua" w:hAnsi="Book Antiqua" w:cs="Book Antiqua"/>
        </w:rPr>
        <w:t>Zhang L</w:t>
      </w:r>
      <w:r w:rsidRPr="00521899">
        <w:rPr>
          <w:rFonts w:ascii="Book Antiqua" w:eastAsia="Book Antiqua" w:hAnsi="Book Antiqua" w:cs="Book Antiqua"/>
          <w:b/>
        </w:rPr>
        <w:t xml:space="preserve"> L-Editor: </w:t>
      </w:r>
      <w:r w:rsidR="00384669">
        <w:rPr>
          <w:rFonts w:ascii="Book Antiqua" w:eastAsia="Book Antiqua" w:hAnsi="Book Antiqua" w:cs="Book Antiqua"/>
        </w:rPr>
        <w:t xml:space="preserve">Webster JR </w:t>
      </w:r>
      <w:r w:rsidRPr="00521899">
        <w:rPr>
          <w:rFonts w:ascii="Book Antiqua" w:eastAsia="Book Antiqua" w:hAnsi="Book Antiqua" w:cs="Book Antiqua"/>
          <w:b/>
        </w:rPr>
        <w:t xml:space="preserve">P-Editor: </w:t>
      </w:r>
    </w:p>
    <w:p w14:paraId="7B916489" w14:textId="77777777" w:rsidR="000D6502" w:rsidRPr="00521899" w:rsidRDefault="000D6502" w:rsidP="00B77C85">
      <w:pPr>
        <w:adjustRightInd w:val="0"/>
        <w:snapToGrid w:val="0"/>
        <w:spacing w:line="360" w:lineRule="auto"/>
        <w:jc w:val="both"/>
        <w:rPr>
          <w:rFonts w:ascii="Book Antiqua" w:hAnsi="Book Antiqua"/>
        </w:rPr>
        <w:sectPr w:rsidR="000D6502" w:rsidRPr="00521899" w:rsidSect="00DF3463">
          <w:type w:val="continuous"/>
          <w:pgSz w:w="12240" w:h="15840"/>
          <w:pgMar w:top="1440" w:right="1800" w:bottom="1440" w:left="1800" w:header="720" w:footer="720" w:gutter="0"/>
          <w:cols w:space="720"/>
          <w:docGrid w:linePitch="360"/>
        </w:sectPr>
      </w:pPr>
    </w:p>
    <w:p w14:paraId="2122A39A" w14:textId="1D1C3626" w:rsidR="00A77B3E" w:rsidRPr="00521899" w:rsidRDefault="00C27947" w:rsidP="00B77C85">
      <w:pPr>
        <w:adjustRightInd w:val="0"/>
        <w:snapToGrid w:val="0"/>
        <w:spacing w:line="360" w:lineRule="auto"/>
        <w:jc w:val="both"/>
        <w:rPr>
          <w:rFonts w:ascii="Book Antiqua" w:eastAsia="Book Antiqua" w:hAnsi="Book Antiqua" w:cs="Book Antiqua"/>
          <w:b/>
        </w:rPr>
      </w:pPr>
      <w:r w:rsidRPr="00521899">
        <w:rPr>
          <w:rFonts w:ascii="Book Antiqua" w:eastAsia="Book Antiqua" w:hAnsi="Book Antiqua" w:cs="Book Antiqua"/>
          <w:b/>
        </w:rPr>
        <w:lastRenderedPageBreak/>
        <w:br w:type="page"/>
      </w:r>
      <w:r w:rsidR="00181CA7" w:rsidRPr="00521899">
        <w:rPr>
          <w:rFonts w:ascii="Book Antiqua" w:eastAsia="Book Antiqua" w:hAnsi="Book Antiqua" w:cs="Book Antiqua"/>
          <w:b/>
        </w:rPr>
        <w:lastRenderedPageBreak/>
        <w:t>Figure Legends</w:t>
      </w:r>
    </w:p>
    <w:p w14:paraId="522B2499" w14:textId="3FF18A43" w:rsidR="008254F7" w:rsidRPr="00521899" w:rsidRDefault="00DC59B8" w:rsidP="00B77C85">
      <w:pPr>
        <w:adjustRightInd w:val="0"/>
        <w:snapToGrid w:val="0"/>
        <w:spacing w:line="360" w:lineRule="auto"/>
        <w:jc w:val="both"/>
        <w:rPr>
          <w:rFonts w:ascii="Book Antiqua" w:eastAsia="Book Antiqua" w:hAnsi="Book Antiqua" w:cs="Book Antiqua"/>
          <w:b/>
        </w:rPr>
      </w:pPr>
      <w:r>
        <w:rPr>
          <w:noProof/>
          <w:lang w:eastAsia="zh-CN"/>
        </w:rPr>
        <w:drawing>
          <wp:inline distT="0" distB="0" distL="0" distR="0" wp14:anchorId="3051F300" wp14:editId="1FB07DCB">
            <wp:extent cx="5486400" cy="38112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3811270"/>
                    </a:xfrm>
                    <a:prstGeom prst="rect">
                      <a:avLst/>
                    </a:prstGeom>
                  </pic:spPr>
                </pic:pic>
              </a:graphicData>
            </a:graphic>
          </wp:inline>
        </w:drawing>
      </w:r>
    </w:p>
    <w:p w14:paraId="6ECEFF5E" w14:textId="25595606" w:rsidR="00500609" w:rsidRPr="00521899" w:rsidRDefault="00181CA7" w:rsidP="00B77C85">
      <w:pPr>
        <w:adjustRightInd w:val="0"/>
        <w:snapToGrid w:val="0"/>
        <w:spacing w:line="360" w:lineRule="auto"/>
        <w:jc w:val="both"/>
        <w:rPr>
          <w:rFonts w:ascii="Book Antiqua" w:eastAsia="Book Antiqua" w:hAnsi="Book Antiqua" w:cs="Book Antiqua"/>
        </w:rPr>
      </w:pPr>
      <w:bookmarkStart w:id="42" w:name="OLE_LINK40"/>
      <w:bookmarkStart w:id="43" w:name="OLE_LINK41"/>
      <w:bookmarkStart w:id="44" w:name="OLE_LINK42"/>
      <w:r w:rsidRPr="00521899">
        <w:rPr>
          <w:rFonts w:ascii="Book Antiqua" w:eastAsia="Book Antiqua" w:hAnsi="Book Antiqua" w:cs="Book Antiqua"/>
          <w:b/>
          <w:bCs/>
        </w:rPr>
        <w:t>Figure 1</w:t>
      </w:r>
      <w:r w:rsidR="008254F7" w:rsidRPr="00521899">
        <w:rPr>
          <w:rFonts w:ascii="Book Antiqua" w:eastAsia="Book Antiqua" w:hAnsi="Book Antiqua" w:cs="Book Antiqua"/>
          <w:b/>
          <w:bCs/>
        </w:rPr>
        <w:t xml:space="preserve"> Preferred reporting items for systematic reviews.</w:t>
      </w:r>
      <w:r w:rsidRPr="00521899">
        <w:rPr>
          <w:rFonts w:ascii="Book Antiqua" w:eastAsia="Book Antiqua" w:hAnsi="Book Antiqua" w:cs="Book Antiqua"/>
          <w:b/>
          <w:bCs/>
        </w:rPr>
        <w:t xml:space="preserve"> </w:t>
      </w:r>
      <w:r w:rsidR="008254F7" w:rsidRPr="00521899">
        <w:rPr>
          <w:rFonts w:ascii="Book Antiqua" w:eastAsia="Book Antiqua" w:hAnsi="Book Antiqua" w:cs="Book Antiqua"/>
        </w:rPr>
        <w:t>P</w:t>
      </w:r>
      <w:r w:rsidRPr="00521899">
        <w:rPr>
          <w:rFonts w:ascii="Book Antiqua" w:eastAsia="Book Antiqua" w:hAnsi="Book Antiqua" w:cs="Book Antiqua"/>
        </w:rPr>
        <w:t>referred reporting items for systematic reviews flow diagram for selection of studies based on inclusion criteria during systematic review. </w:t>
      </w:r>
    </w:p>
    <w:p w14:paraId="059E4F6A" w14:textId="77777777" w:rsidR="00500609" w:rsidRPr="00521899" w:rsidRDefault="00500609" w:rsidP="00B77C85">
      <w:pPr>
        <w:adjustRightInd w:val="0"/>
        <w:snapToGrid w:val="0"/>
        <w:spacing w:line="360" w:lineRule="auto"/>
        <w:jc w:val="both"/>
        <w:rPr>
          <w:rFonts w:ascii="Book Antiqua" w:eastAsia="Book Antiqua" w:hAnsi="Book Antiqua" w:cs="Book Antiqua"/>
        </w:rPr>
      </w:pPr>
      <w:r w:rsidRPr="00521899">
        <w:rPr>
          <w:rFonts w:ascii="Book Antiqua" w:eastAsia="Book Antiqua" w:hAnsi="Book Antiqua" w:cs="Book Antiqua"/>
        </w:rPr>
        <w:br w:type="page"/>
      </w:r>
    </w:p>
    <w:tbl>
      <w:tblPr>
        <w:tblW w:w="4370" w:type="pct"/>
        <w:tblLook w:val="04A0" w:firstRow="1" w:lastRow="0" w:firstColumn="1" w:lastColumn="0" w:noHBand="0" w:noVBand="1"/>
      </w:tblPr>
      <w:tblGrid>
        <w:gridCol w:w="1941"/>
        <w:gridCol w:w="2228"/>
        <w:gridCol w:w="1786"/>
        <w:gridCol w:w="1785"/>
      </w:tblGrid>
      <w:tr w:rsidR="00500609" w:rsidRPr="00521899" w14:paraId="54CAB8F5" w14:textId="77777777" w:rsidTr="00182D75">
        <w:trPr>
          <w:trHeight w:val="542"/>
        </w:trPr>
        <w:tc>
          <w:tcPr>
            <w:tcW w:w="1253" w:type="pct"/>
            <w:tcBorders>
              <w:top w:val="single" w:sz="4" w:space="0" w:color="auto"/>
              <w:left w:val="nil"/>
              <w:bottom w:val="single" w:sz="12" w:space="0" w:color="auto"/>
              <w:right w:val="nil"/>
            </w:tcBorders>
            <w:vAlign w:val="center"/>
            <w:hideMark/>
          </w:tcPr>
          <w:p w14:paraId="1627ABDE" w14:textId="77777777" w:rsidR="00500609" w:rsidRPr="00521899" w:rsidRDefault="00500609"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lastRenderedPageBreak/>
              <w:t>Radiograph</w:t>
            </w:r>
          </w:p>
        </w:tc>
        <w:tc>
          <w:tcPr>
            <w:tcW w:w="1439" w:type="pct"/>
            <w:tcBorders>
              <w:top w:val="single" w:sz="4" w:space="0" w:color="auto"/>
              <w:left w:val="nil"/>
              <w:bottom w:val="single" w:sz="12" w:space="0" w:color="auto"/>
              <w:right w:val="nil"/>
            </w:tcBorders>
            <w:vAlign w:val="center"/>
            <w:hideMark/>
          </w:tcPr>
          <w:p w14:paraId="0AF91AB9" w14:textId="77777777" w:rsidR="00500609" w:rsidRPr="00521899" w:rsidRDefault="00500609" w:rsidP="00B77C85">
            <w:pPr>
              <w:adjustRightInd w:val="0"/>
              <w:snapToGrid w:val="0"/>
              <w:spacing w:line="360" w:lineRule="auto"/>
              <w:jc w:val="both"/>
              <w:rPr>
                <w:rFonts w:ascii="Book Antiqua" w:eastAsia="等线" w:hAnsi="Book Antiqua"/>
                <w:b/>
                <w:bCs/>
              </w:rPr>
            </w:pPr>
            <w:proofErr w:type="spellStart"/>
            <w:r w:rsidRPr="00521899">
              <w:rPr>
                <w:rFonts w:ascii="Book Antiqua" w:eastAsia="等线" w:hAnsi="Book Antiqua"/>
                <w:b/>
                <w:bCs/>
              </w:rPr>
              <w:t>Heo</w:t>
            </w:r>
            <w:proofErr w:type="spellEnd"/>
            <w:r w:rsidRPr="00521899">
              <w:rPr>
                <w:rFonts w:ascii="Book Antiqua" w:eastAsia="等线" w:hAnsi="Book Antiqua"/>
                <w:b/>
                <w:bCs/>
              </w:rPr>
              <w:t xml:space="preserve"> </w:t>
            </w:r>
            <w:r w:rsidRPr="00521899">
              <w:rPr>
                <w:rFonts w:ascii="Book Antiqua" w:eastAsia="等线" w:hAnsi="Book Antiqua"/>
                <w:b/>
                <w:bCs/>
                <w:i/>
                <w:iCs/>
              </w:rPr>
              <w:t>et al</w:t>
            </w:r>
            <w:r w:rsidRPr="00521899">
              <w:rPr>
                <w:rFonts w:ascii="Book Antiqua" w:eastAsia="等线" w:hAnsi="Book Antiqua"/>
                <w:b/>
                <w:bCs/>
                <w:vertAlign w:val="superscript"/>
              </w:rPr>
              <w:t>[25]</w:t>
            </w:r>
          </w:p>
        </w:tc>
        <w:tc>
          <w:tcPr>
            <w:tcW w:w="1154" w:type="pct"/>
            <w:tcBorders>
              <w:top w:val="single" w:sz="4" w:space="0" w:color="auto"/>
              <w:left w:val="nil"/>
              <w:bottom w:val="single" w:sz="12" w:space="0" w:color="auto"/>
              <w:right w:val="nil"/>
            </w:tcBorders>
            <w:vAlign w:val="center"/>
            <w:hideMark/>
          </w:tcPr>
          <w:p w14:paraId="1182F218" w14:textId="77777777" w:rsidR="00500609" w:rsidRPr="00521899" w:rsidRDefault="00500609" w:rsidP="00B77C85">
            <w:pPr>
              <w:adjustRightInd w:val="0"/>
              <w:snapToGrid w:val="0"/>
              <w:spacing w:line="360" w:lineRule="auto"/>
              <w:jc w:val="both"/>
              <w:rPr>
                <w:rFonts w:ascii="Book Antiqua" w:eastAsia="等线" w:hAnsi="Book Antiqua"/>
                <w:b/>
                <w:bCs/>
              </w:rPr>
            </w:pPr>
            <w:proofErr w:type="spellStart"/>
            <w:r w:rsidRPr="00521899">
              <w:rPr>
                <w:rFonts w:ascii="Book Antiqua" w:eastAsia="等线" w:hAnsi="Book Antiqua"/>
                <w:b/>
                <w:bCs/>
              </w:rPr>
              <w:t>Kieser</w:t>
            </w:r>
            <w:proofErr w:type="spellEnd"/>
            <w:r w:rsidRPr="00521899">
              <w:rPr>
                <w:rFonts w:ascii="Book Antiqua" w:eastAsia="等线" w:hAnsi="Book Antiqua"/>
                <w:b/>
                <w:bCs/>
                <w:i/>
                <w:iCs/>
              </w:rPr>
              <w:t xml:space="preserve"> et al</w:t>
            </w:r>
            <w:r w:rsidRPr="00521899">
              <w:rPr>
                <w:rFonts w:ascii="Book Antiqua" w:eastAsia="等线" w:hAnsi="Book Antiqua"/>
                <w:b/>
                <w:bCs/>
                <w:vertAlign w:val="superscript"/>
              </w:rPr>
              <w:t>[26]</w:t>
            </w:r>
          </w:p>
        </w:tc>
        <w:tc>
          <w:tcPr>
            <w:tcW w:w="1153" w:type="pct"/>
            <w:tcBorders>
              <w:top w:val="single" w:sz="4" w:space="0" w:color="auto"/>
              <w:left w:val="nil"/>
              <w:bottom w:val="single" w:sz="12" w:space="0" w:color="auto"/>
              <w:right w:val="nil"/>
            </w:tcBorders>
            <w:vAlign w:val="center"/>
            <w:hideMark/>
          </w:tcPr>
          <w:p w14:paraId="678E2FC0" w14:textId="77777777" w:rsidR="00500609" w:rsidRPr="00521899" w:rsidRDefault="00500609" w:rsidP="00B77C85">
            <w:pPr>
              <w:adjustRightInd w:val="0"/>
              <w:snapToGrid w:val="0"/>
              <w:spacing w:line="360" w:lineRule="auto"/>
              <w:jc w:val="both"/>
              <w:rPr>
                <w:rFonts w:ascii="Book Antiqua" w:eastAsia="等线" w:hAnsi="Book Antiqua"/>
                <w:b/>
                <w:bCs/>
              </w:rPr>
            </w:pPr>
            <w:proofErr w:type="spellStart"/>
            <w:r w:rsidRPr="00521899">
              <w:rPr>
                <w:rFonts w:ascii="Book Antiqua" w:eastAsia="等线" w:hAnsi="Book Antiqua"/>
                <w:b/>
                <w:bCs/>
              </w:rPr>
              <w:t>Kieser</w:t>
            </w:r>
            <w:proofErr w:type="spellEnd"/>
            <w:r w:rsidRPr="00521899">
              <w:rPr>
                <w:rFonts w:ascii="Book Antiqua" w:eastAsia="等线" w:hAnsi="Book Antiqua"/>
                <w:b/>
                <w:bCs/>
              </w:rPr>
              <w:t xml:space="preserve"> </w:t>
            </w:r>
            <w:r w:rsidRPr="00521899">
              <w:rPr>
                <w:rFonts w:ascii="Book Antiqua" w:eastAsia="等线" w:hAnsi="Book Antiqua"/>
                <w:b/>
                <w:bCs/>
                <w:i/>
                <w:iCs/>
              </w:rPr>
              <w:t>et al</w:t>
            </w:r>
            <w:r w:rsidRPr="00521899">
              <w:rPr>
                <w:rFonts w:ascii="Book Antiqua" w:eastAsia="等线" w:hAnsi="Book Antiqua"/>
                <w:b/>
                <w:bCs/>
                <w:vertAlign w:val="superscript"/>
              </w:rPr>
              <w:t>[27]</w:t>
            </w:r>
          </w:p>
        </w:tc>
      </w:tr>
      <w:tr w:rsidR="00500609" w:rsidRPr="00521899" w14:paraId="7DE84D03" w14:textId="77777777" w:rsidTr="00182D75">
        <w:trPr>
          <w:trHeight w:val="1442"/>
        </w:trPr>
        <w:tc>
          <w:tcPr>
            <w:tcW w:w="1253" w:type="pct"/>
            <w:tcBorders>
              <w:top w:val="single" w:sz="12" w:space="0" w:color="auto"/>
              <w:left w:val="nil"/>
              <w:bottom w:val="nil"/>
              <w:right w:val="nil"/>
            </w:tcBorders>
            <w:vAlign w:val="center"/>
          </w:tcPr>
          <w:p w14:paraId="0026718A"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noProof/>
                <w:lang w:eastAsia="zh-CN"/>
              </w:rPr>
              <w:drawing>
                <wp:inline distT="0" distB="0" distL="0" distR="0" wp14:anchorId="44B63592" wp14:editId="1D320087">
                  <wp:extent cx="739140" cy="102317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4532" cy="1030640"/>
                          </a:xfrm>
                          <a:prstGeom prst="rect">
                            <a:avLst/>
                          </a:prstGeom>
                          <a:noFill/>
                          <a:ln>
                            <a:noFill/>
                          </a:ln>
                        </pic:spPr>
                      </pic:pic>
                    </a:graphicData>
                  </a:graphic>
                </wp:inline>
              </w:drawing>
            </w:r>
          </w:p>
        </w:tc>
        <w:tc>
          <w:tcPr>
            <w:tcW w:w="1439" w:type="pct"/>
            <w:tcBorders>
              <w:top w:val="single" w:sz="12" w:space="0" w:color="auto"/>
              <w:left w:val="nil"/>
              <w:bottom w:val="nil"/>
              <w:right w:val="nil"/>
            </w:tcBorders>
            <w:vAlign w:val="center"/>
            <w:hideMark/>
          </w:tcPr>
          <w:p w14:paraId="5DDE6923"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Grade 0</w:t>
            </w:r>
          </w:p>
        </w:tc>
        <w:tc>
          <w:tcPr>
            <w:tcW w:w="1154" w:type="pct"/>
            <w:tcBorders>
              <w:top w:val="single" w:sz="12" w:space="0" w:color="auto"/>
              <w:left w:val="nil"/>
              <w:bottom w:val="nil"/>
              <w:right w:val="nil"/>
            </w:tcBorders>
            <w:vAlign w:val="center"/>
            <w:hideMark/>
          </w:tcPr>
          <w:p w14:paraId="387451C9"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None</w:t>
            </w:r>
          </w:p>
        </w:tc>
        <w:tc>
          <w:tcPr>
            <w:tcW w:w="1153" w:type="pct"/>
            <w:tcBorders>
              <w:top w:val="single" w:sz="12" w:space="0" w:color="auto"/>
              <w:left w:val="nil"/>
              <w:bottom w:val="nil"/>
              <w:right w:val="nil"/>
            </w:tcBorders>
            <w:vAlign w:val="center"/>
            <w:hideMark/>
          </w:tcPr>
          <w:p w14:paraId="61726DB9"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Grade 0</w:t>
            </w:r>
          </w:p>
        </w:tc>
      </w:tr>
      <w:tr w:rsidR="00500609" w:rsidRPr="00521899" w14:paraId="60292B5A" w14:textId="77777777" w:rsidTr="00182D75">
        <w:trPr>
          <w:trHeight w:val="1247"/>
        </w:trPr>
        <w:tc>
          <w:tcPr>
            <w:tcW w:w="1253" w:type="pct"/>
            <w:tcBorders>
              <w:top w:val="nil"/>
              <w:left w:val="nil"/>
              <w:bottom w:val="nil"/>
              <w:right w:val="nil"/>
            </w:tcBorders>
            <w:vAlign w:val="center"/>
          </w:tcPr>
          <w:p w14:paraId="53DF6121"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noProof/>
                <w:lang w:eastAsia="zh-CN"/>
              </w:rPr>
              <w:drawing>
                <wp:inline distT="0" distB="0" distL="0" distR="0" wp14:anchorId="224AF065" wp14:editId="2FF512C2">
                  <wp:extent cx="685800" cy="110354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3966" cy="1116686"/>
                          </a:xfrm>
                          <a:prstGeom prst="rect">
                            <a:avLst/>
                          </a:prstGeom>
                          <a:noFill/>
                          <a:ln>
                            <a:noFill/>
                          </a:ln>
                        </pic:spPr>
                      </pic:pic>
                    </a:graphicData>
                  </a:graphic>
                </wp:inline>
              </w:drawing>
            </w:r>
          </w:p>
        </w:tc>
        <w:tc>
          <w:tcPr>
            <w:tcW w:w="1439" w:type="pct"/>
            <w:tcBorders>
              <w:top w:val="nil"/>
              <w:left w:val="nil"/>
              <w:bottom w:val="nil"/>
              <w:right w:val="nil"/>
            </w:tcBorders>
            <w:vAlign w:val="center"/>
            <w:hideMark/>
          </w:tcPr>
          <w:p w14:paraId="3B9DFE57"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Grade 1, disappearance of the anterior osteophyte or small minor bone loss</w:t>
            </w:r>
          </w:p>
        </w:tc>
        <w:tc>
          <w:tcPr>
            <w:tcW w:w="1154" w:type="pct"/>
            <w:tcBorders>
              <w:top w:val="nil"/>
              <w:left w:val="nil"/>
              <w:bottom w:val="nil"/>
              <w:right w:val="nil"/>
            </w:tcBorders>
            <w:vAlign w:val="center"/>
            <w:hideMark/>
          </w:tcPr>
          <w:p w14:paraId="373310CB"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Mild, ABL ≤ 5%</w:t>
            </w:r>
          </w:p>
        </w:tc>
        <w:tc>
          <w:tcPr>
            <w:tcW w:w="1153" w:type="pct"/>
            <w:tcBorders>
              <w:top w:val="nil"/>
              <w:left w:val="nil"/>
              <w:bottom w:val="nil"/>
              <w:right w:val="nil"/>
            </w:tcBorders>
            <w:vAlign w:val="center"/>
            <w:hideMark/>
          </w:tcPr>
          <w:p w14:paraId="3D1816A2"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Grade 1, ABL ≤ 5%</w:t>
            </w:r>
          </w:p>
        </w:tc>
      </w:tr>
      <w:tr w:rsidR="00500609" w:rsidRPr="00521899" w14:paraId="2EC7860F" w14:textId="77777777" w:rsidTr="00182D75">
        <w:trPr>
          <w:trHeight w:val="1198"/>
        </w:trPr>
        <w:tc>
          <w:tcPr>
            <w:tcW w:w="1253" w:type="pct"/>
            <w:tcBorders>
              <w:top w:val="nil"/>
              <w:left w:val="nil"/>
              <w:bottom w:val="nil"/>
              <w:right w:val="nil"/>
            </w:tcBorders>
            <w:vAlign w:val="center"/>
          </w:tcPr>
          <w:p w14:paraId="2671081E"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noProof/>
                <w:lang w:eastAsia="zh-CN"/>
              </w:rPr>
              <w:drawing>
                <wp:inline distT="0" distB="0" distL="0" distR="0" wp14:anchorId="67DD5B90" wp14:editId="320EA145">
                  <wp:extent cx="716280" cy="106585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7984" cy="1083267"/>
                          </a:xfrm>
                          <a:prstGeom prst="rect">
                            <a:avLst/>
                          </a:prstGeom>
                          <a:noFill/>
                          <a:ln>
                            <a:noFill/>
                          </a:ln>
                        </pic:spPr>
                      </pic:pic>
                    </a:graphicData>
                  </a:graphic>
                </wp:inline>
              </w:drawing>
            </w:r>
          </w:p>
        </w:tc>
        <w:tc>
          <w:tcPr>
            <w:tcW w:w="1439" w:type="pct"/>
            <w:tcBorders>
              <w:top w:val="nil"/>
              <w:left w:val="nil"/>
              <w:bottom w:val="nil"/>
              <w:right w:val="nil"/>
            </w:tcBorders>
            <w:vAlign w:val="center"/>
            <w:hideMark/>
          </w:tcPr>
          <w:p w14:paraId="59513A5E" w14:textId="42EDA749" w:rsidR="00500609" w:rsidRPr="00521899" w:rsidRDefault="00500609" w:rsidP="00384669">
            <w:pPr>
              <w:adjustRightInd w:val="0"/>
              <w:snapToGrid w:val="0"/>
              <w:spacing w:line="360" w:lineRule="auto"/>
              <w:jc w:val="both"/>
              <w:rPr>
                <w:rFonts w:ascii="Book Antiqua" w:eastAsia="等线" w:hAnsi="Book Antiqua"/>
              </w:rPr>
            </w:pPr>
            <w:r w:rsidRPr="00521899">
              <w:rPr>
                <w:rFonts w:ascii="Book Antiqua" w:eastAsia="等线" w:hAnsi="Book Antiqua"/>
              </w:rPr>
              <w:t>Grade 2, bone loss of the anterior portion of the vertebral bodies at the operat</w:t>
            </w:r>
            <w:r w:rsidR="00384669">
              <w:rPr>
                <w:rFonts w:ascii="Book Antiqua" w:eastAsia="等线" w:hAnsi="Book Antiqua"/>
              </w:rPr>
              <w:t>ed</w:t>
            </w:r>
            <w:r w:rsidRPr="00521899">
              <w:rPr>
                <w:rFonts w:ascii="Book Antiqua" w:eastAsia="等线" w:hAnsi="Book Antiqua"/>
              </w:rPr>
              <w:t xml:space="preserve"> segment without exposure </w:t>
            </w:r>
            <w:r w:rsidR="00384669">
              <w:rPr>
                <w:rFonts w:ascii="Book Antiqua" w:eastAsia="等线" w:hAnsi="Book Antiqua"/>
              </w:rPr>
              <w:t xml:space="preserve">of </w:t>
            </w:r>
            <w:r w:rsidRPr="00521899">
              <w:rPr>
                <w:rFonts w:ascii="Book Antiqua" w:eastAsia="等线" w:hAnsi="Book Antiqua"/>
              </w:rPr>
              <w:t>the implant</w:t>
            </w:r>
          </w:p>
        </w:tc>
        <w:tc>
          <w:tcPr>
            <w:tcW w:w="1154" w:type="pct"/>
            <w:tcBorders>
              <w:top w:val="nil"/>
              <w:left w:val="nil"/>
              <w:bottom w:val="nil"/>
              <w:right w:val="nil"/>
            </w:tcBorders>
            <w:vAlign w:val="center"/>
            <w:hideMark/>
          </w:tcPr>
          <w:p w14:paraId="1C390F54"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Moderate, 5% &lt; ABL ≤ 10%</w:t>
            </w:r>
          </w:p>
        </w:tc>
        <w:tc>
          <w:tcPr>
            <w:tcW w:w="1153" w:type="pct"/>
            <w:tcBorders>
              <w:top w:val="nil"/>
              <w:left w:val="nil"/>
              <w:bottom w:val="nil"/>
              <w:right w:val="nil"/>
            </w:tcBorders>
            <w:vAlign w:val="center"/>
            <w:hideMark/>
          </w:tcPr>
          <w:p w14:paraId="540DC190"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Grade 2, 5% &lt; ABL ≤ 10%</w:t>
            </w:r>
          </w:p>
        </w:tc>
      </w:tr>
      <w:tr w:rsidR="00500609" w:rsidRPr="00521899" w14:paraId="0C1F44B4" w14:textId="77777777" w:rsidTr="00182D75">
        <w:trPr>
          <w:trHeight w:val="1198"/>
        </w:trPr>
        <w:tc>
          <w:tcPr>
            <w:tcW w:w="1253" w:type="pct"/>
            <w:tcBorders>
              <w:top w:val="nil"/>
              <w:left w:val="nil"/>
              <w:bottom w:val="nil"/>
              <w:right w:val="nil"/>
            </w:tcBorders>
            <w:vAlign w:val="center"/>
          </w:tcPr>
          <w:p w14:paraId="376EB1A3" w14:textId="77777777" w:rsidR="00500609" w:rsidRPr="00521899" w:rsidRDefault="00500609" w:rsidP="00B77C85">
            <w:pPr>
              <w:adjustRightInd w:val="0"/>
              <w:snapToGrid w:val="0"/>
              <w:spacing w:line="360" w:lineRule="auto"/>
              <w:jc w:val="both"/>
              <w:rPr>
                <w:rFonts w:ascii="Book Antiqua" w:eastAsia="等线" w:hAnsi="Book Antiqua"/>
                <w:noProof/>
                <w:lang w:eastAsia="zh-CN"/>
              </w:rPr>
            </w:pPr>
            <w:r w:rsidRPr="00521899">
              <w:rPr>
                <w:rFonts w:ascii="Book Antiqua" w:eastAsia="等线" w:hAnsi="Book Antiqua"/>
                <w:noProof/>
                <w:lang w:eastAsia="zh-CN"/>
              </w:rPr>
              <w:drawing>
                <wp:inline distT="0" distB="0" distL="0" distR="0" wp14:anchorId="764D9480" wp14:editId="1946FACC">
                  <wp:extent cx="769620" cy="113785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4002" cy="1144338"/>
                          </a:xfrm>
                          <a:prstGeom prst="rect">
                            <a:avLst/>
                          </a:prstGeom>
                          <a:noFill/>
                          <a:ln>
                            <a:noFill/>
                          </a:ln>
                        </pic:spPr>
                      </pic:pic>
                    </a:graphicData>
                  </a:graphic>
                </wp:inline>
              </w:drawing>
            </w:r>
          </w:p>
        </w:tc>
        <w:tc>
          <w:tcPr>
            <w:tcW w:w="1439" w:type="pct"/>
            <w:tcBorders>
              <w:top w:val="nil"/>
              <w:left w:val="nil"/>
              <w:bottom w:val="nil"/>
              <w:right w:val="nil"/>
            </w:tcBorders>
            <w:vAlign w:val="center"/>
          </w:tcPr>
          <w:p w14:paraId="2CA178EE"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Grade 3, significant bone loss with exposure of the anterior portion of the implant;</w:t>
            </w:r>
          </w:p>
          <w:p w14:paraId="49A91D93" w14:textId="77777777" w:rsidR="00500609" w:rsidRPr="00521899" w:rsidRDefault="00500609" w:rsidP="00B77C85">
            <w:pPr>
              <w:adjustRightInd w:val="0"/>
              <w:snapToGrid w:val="0"/>
              <w:spacing w:line="360" w:lineRule="auto"/>
              <w:jc w:val="both"/>
              <w:rPr>
                <w:rFonts w:ascii="Book Antiqua" w:eastAsia="等线" w:hAnsi="Book Antiqua"/>
              </w:rPr>
            </w:pPr>
          </w:p>
        </w:tc>
        <w:tc>
          <w:tcPr>
            <w:tcW w:w="1154" w:type="pct"/>
            <w:vMerge w:val="restart"/>
            <w:tcBorders>
              <w:top w:val="nil"/>
              <w:left w:val="nil"/>
              <w:right w:val="nil"/>
            </w:tcBorders>
            <w:vAlign w:val="center"/>
          </w:tcPr>
          <w:p w14:paraId="77E06571"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Severe, ABL &gt; 10%</w:t>
            </w:r>
          </w:p>
        </w:tc>
        <w:tc>
          <w:tcPr>
            <w:tcW w:w="1153" w:type="pct"/>
            <w:tcBorders>
              <w:top w:val="nil"/>
              <w:left w:val="nil"/>
              <w:bottom w:val="nil"/>
              <w:right w:val="nil"/>
            </w:tcBorders>
            <w:vAlign w:val="center"/>
          </w:tcPr>
          <w:p w14:paraId="76A0A678"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Grade 3, ABL &gt; 10% without endplate collapse</w:t>
            </w:r>
          </w:p>
        </w:tc>
      </w:tr>
      <w:tr w:rsidR="00500609" w:rsidRPr="00521899" w14:paraId="50A42898" w14:textId="77777777" w:rsidTr="00182D75">
        <w:trPr>
          <w:trHeight w:val="1198"/>
        </w:trPr>
        <w:tc>
          <w:tcPr>
            <w:tcW w:w="1253" w:type="pct"/>
            <w:tcBorders>
              <w:top w:val="nil"/>
              <w:left w:val="nil"/>
              <w:bottom w:val="single" w:sz="4" w:space="0" w:color="auto"/>
              <w:right w:val="nil"/>
            </w:tcBorders>
            <w:vAlign w:val="center"/>
          </w:tcPr>
          <w:p w14:paraId="269B71A7" w14:textId="77777777" w:rsidR="00500609" w:rsidRPr="00521899" w:rsidRDefault="00500609" w:rsidP="00B77C85">
            <w:pPr>
              <w:adjustRightInd w:val="0"/>
              <w:snapToGrid w:val="0"/>
              <w:spacing w:line="360" w:lineRule="auto"/>
              <w:jc w:val="both"/>
              <w:rPr>
                <w:rFonts w:ascii="Book Antiqua" w:eastAsia="等线" w:hAnsi="Book Antiqua"/>
                <w:noProof/>
                <w:lang w:eastAsia="zh-CN"/>
              </w:rPr>
            </w:pPr>
            <w:r w:rsidRPr="00521899">
              <w:rPr>
                <w:rFonts w:ascii="Book Antiqua" w:eastAsia="等线" w:hAnsi="Book Antiqua"/>
                <w:noProof/>
                <w:lang w:eastAsia="zh-CN"/>
              </w:rPr>
              <w:lastRenderedPageBreak/>
              <w:drawing>
                <wp:inline distT="0" distB="0" distL="0" distR="0" wp14:anchorId="5310272B" wp14:editId="2DBB8C44">
                  <wp:extent cx="745524" cy="112014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3493" cy="1132114"/>
                          </a:xfrm>
                          <a:prstGeom prst="rect">
                            <a:avLst/>
                          </a:prstGeom>
                          <a:noFill/>
                          <a:ln>
                            <a:noFill/>
                          </a:ln>
                        </pic:spPr>
                      </pic:pic>
                    </a:graphicData>
                  </a:graphic>
                </wp:inline>
              </w:drawing>
            </w:r>
          </w:p>
        </w:tc>
        <w:tc>
          <w:tcPr>
            <w:tcW w:w="1439" w:type="pct"/>
            <w:tcBorders>
              <w:top w:val="nil"/>
              <w:left w:val="nil"/>
              <w:bottom w:val="single" w:sz="4" w:space="0" w:color="auto"/>
              <w:right w:val="nil"/>
            </w:tcBorders>
            <w:vAlign w:val="center"/>
          </w:tcPr>
          <w:p w14:paraId="3463D95A" w14:textId="32376C12" w:rsidR="00500609" w:rsidRPr="00521899" w:rsidRDefault="00500609" w:rsidP="00384669">
            <w:pPr>
              <w:adjustRightInd w:val="0"/>
              <w:snapToGrid w:val="0"/>
              <w:spacing w:line="360" w:lineRule="auto"/>
              <w:jc w:val="both"/>
              <w:rPr>
                <w:rFonts w:ascii="Book Antiqua" w:eastAsia="等线" w:hAnsi="Book Antiqua"/>
              </w:rPr>
            </w:pPr>
            <w:r w:rsidRPr="00521899">
              <w:rPr>
                <w:rFonts w:ascii="Book Antiqua" w:eastAsia="等线" w:hAnsi="Book Antiqua"/>
              </w:rPr>
              <w:t xml:space="preserve">Significantly higher VAS score </w:t>
            </w:r>
            <w:r w:rsidR="00384669">
              <w:rPr>
                <w:rFonts w:ascii="Book Antiqua" w:eastAsia="等线" w:hAnsi="Book Antiqua"/>
              </w:rPr>
              <w:t xml:space="preserve">for </w:t>
            </w:r>
            <w:r w:rsidR="00384669" w:rsidRPr="00521899">
              <w:rPr>
                <w:rFonts w:ascii="Book Antiqua" w:eastAsia="等线" w:hAnsi="Book Antiqua"/>
              </w:rPr>
              <w:t xml:space="preserve">neck </w:t>
            </w:r>
            <w:r w:rsidR="00384669">
              <w:rPr>
                <w:rFonts w:ascii="Book Antiqua" w:eastAsia="等线" w:hAnsi="Book Antiqua"/>
              </w:rPr>
              <w:t xml:space="preserve">pain </w:t>
            </w:r>
            <w:r w:rsidRPr="00521899">
              <w:rPr>
                <w:rFonts w:ascii="Book Antiqua" w:eastAsia="等线" w:hAnsi="Book Antiqua"/>
              </w:rPr>
              <w:t xml:space="preserve">at 6 </w:t>
            </w:r>
            <w:proofErr w:type="spellStart"/>
            <w:r w:rsidRPr="00521899">
              <w:rPr>
                <w:rFonts w:ascii="Book Antiqua" w:eastAsia="等线" w:hAnsi="Book Antiqua"/>
              </w:rPr>
              <w:t>mo</w:t>
            </w:r>
            <w:proofErr w:type="spellEnd"/>
            <w:r w:rsidRPr="00521899">
              <w:rPr>
                <w:rFonts w:ascii="Book Antiqua" w:eastAsia="等线" w:hAnsi="Book Antiqua"/>
              </w:rPr>
              <w:t xml:space="preserve"> (5.3 </w:t>
            </w:r>
            <w:r w:rsidRPr="00521899">
              <w:rPr>
                <w:rFonts w:ascii="Book Antiqua" w:eastAsia="等线" w:hAnsi="Book Antiqua"/>
                <w:i/>
                <w:iCs/>
              </w:rPr>
              <w:t>vs</w:t>
            </w:r>
            <w:r w:rsidRPr="00521899">
              <w:rPr>
                <w:rFonts w:ascii="Book Antiqua" w:eastAsia="等线" w:hAnsi="Book Antiqua"/>
              </w:rPr>
              <w:t xml:space="preserve"> 1.8) and 12 </w:t>
            </w:r>
            <w:proofErr w:type="spellStart"/>
            <w:r w:rsidRPr="00521899">
              <w:rPr>
                <w:rFonts w:ascii="Book Antiqua" w:eastAsia="等线" w:hAnsi="Book Antiqua"/>
              </w:rPr>
              <w:t>mo</w:t>
            </w:r>
            <w:proofErr w:type="spellEnd"/>
            <w:r w:rsidRPr="00521899">
              <w:rPr>
                <w:rFonts w:ascii="Book Antiqua" w:eastAsia="等线" w:hAnsi="Book Antiqua"/>
              </w:rPr>
              <w:t xml:space="preserve"> (4.7 </w:t>
            </w:r>
            <w:r w:rsidRPr="00521899">
              <w:rPr>
                <w:rFonts w:ascii="Book Antiqua" w:eastAsia="等线" w:hAnsi="Book Antiqua"/>
                <w:i/>
                <w:iCs/>
              </w:rPr>
              <w:t>vs</w:t>
            </w:r>
            <w:r w:rsidRPr="00521899">
              <w:rPr>
                <w:rFonts w:ascii="Book Antiqua" w:eastAsia="等线" w:hAnsi="Book Antiqua"/>
              </w:rPr>
              <w:t xml:space="preserve"> 1.8) postoperatively</w:t>
            </w:r>
          </w:p>
        </w:tc>
        <w:tc>
          <w:tcPr>
            <w:tcW w:w="1154" w:type="pct"/>
            <w:vMerge/>
            <w:tcBorders>
              <w:left w:val="nil"/>
              <w:bottom w:val="single" w:sz="4" w:space="0" w:color="auto"/>
              <w:right w:val="nil"/>
            </w:tcBorders>
            <w:vAlign w:val="center"/>
          </w:tcPr>
          <w:p w14:paraId="759628AF" w14:textId="77777777" w:rsidR="00500609" w:rsidRPr="00521899" w:rsidRDefault="00500609" w:rsidP="00B77C85">
            <w:pPr>
              <w:adjustRightInd w:val="0"/>
              <w:snapToGrid w:val="0"/>
              <w:spacing w:line="360" w:lineRule="auto"/>
              <w:jc w:val="both"/>
              <w:rPr>
                <w:rFonts w:ascii="Book Antiqua" w:eastAsia="等线" w:hAnsi="Book Antiqua"/>
              </w:rPr>
            </w:pPr>
          </w:p>
        </w:tc>
        <w:tc>
          <w:tcPr>
            <w:tcW w:w="1153" w:type="pct"/>
            <w:tcBorders>
              <w:top w:val="nil"/>
              <w:left w:val="nil"/>
              <w:bottom w:val="single" w:sz="4" w:space="0" w:color="auto"/>
              <w:right w:val="nil"/>
            </w:tcBorders>
            <w:vAlign w:val="center"/>
          </w:tcPr>
          <w:p w14:paraId="1CA3BD5C" w14:textId="77777777" w:rsidR="00500609"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Grade 4, Severe, ABL &gt; 10% with endplate collapse</w:t>
            </w:r>
          </w:p>
        </w:tc>
      </w:tr>
    </w:tbl>
    <w:p w14:paraId="17AB532B" w14:textId="77777777" w:rsidR="00500609" w:rsidRPr="00521899" w:rsidRDefault="00500609" w:rsidP="00B77C85">
      <w:pPr>
        <w:adjustRightInd w:val="0"/>
        <w:snapToGrid w:val="0"/>
        <w:spacing w:line="360" w:lineRule="auto"/>
        <w:jc w:val="both"/>
        <w:rPr>
          <w:rFonts w:ascii="Book Antiqua" w:hAnsi="Book Antiqua"/>
        </w:rPr>
      </w:pPr>
      <w:r w:rsidRPr="00521899">
        <w:rPr>
          <w:rFonts w:ascii="Book Antiqua" w:hAnsi="Book Antiqua"/>
          <w:b/>
          <w:bCs/>
        </w:rPr>
        <w:t>Figure 2 Summarized grading systems of the included studies</w:t>
      </w:r>
      <w:r w:rsidRPr="00521899">
        <w:rPr>
          <w:rFonts w:ascii="Book Antiqua" w:hAnsi="Book Antiqua"/>
        </w:rPr>
        <w:t>. ABL: Anterior bone loss, colored in gray; VAS: Visual analogue score; NDI: Neck disability index.</w:t>
      </w:r>
    </w:p>
    <w:p w14:paraId="50ECA378" w14:textId="77777777" w:rsidR="00C27947" w:rsidRPr="00521899" w:rsidRDefault="00C27947" w:rsidP="00B77C85">
      <w:pPr>
        <w:snapToGrid w:val="0"/>
        <w:spacing w:line="360" w:lineRule="auto"/>
        <w:jc w:val="both"/>
        <w:rPr>
          <w:rFonts w:ascii="Book Antiqua" w:eastAsia="Book Antiqua" w:hAnsi="Book Antiqua" w:cs="Book Antiqua"/>
        </w:rPr>
        <w:sectPr w:rsidR="00C27947" w:rsidRPr="00521899" w:rsidSect="00DF3463">
          <w:type w:val="continuous"/>
          <w:pgSz w:w="12240" w:h="15840"/>
          <w:pgMar w:top="1440" w:right="1800" w:bottom="1440" w:left="1800" w:header="720" w:footer="720" w:gutter="0"/>
          <w:cols w:space="720"/>
          <w:docGrid w:linePitch="360"/>
        </w:sectPr>
      </w:pPr>
    </w:p>
    <w:bookmarkEnd w:id="42"/>
    <w:bookmarkEnd w:id="43"/>
    <w:bookmarkEnd w:id="44"/>
    <w:p w14:paraId="47CE527D" w14:textId="4BF4E081" w:rsidR="008254F7" w:rsidRPr="00521899" w:rsidRDefault="008254F7" w:rsidP="00B77C85">
      <w:pPr>
        <w:adjustRightInd w:val="0"/>
        <w:snapToGrid w:val="0"/>
        <w:spacing w:line="360" w:lineRule="auto"/>
        <w:jc w:val="both"/>
        <w:rPr>
          <w:rFonts w:ascii="Book Antiqua" w:hAnsi="Book Antiqua"/>
          <w:b/>
          <w:bCs/>
        </w:rPr>
      </w:pPr>
      <w:r w:rsidRPr="00521899">
        <w:rPr>
          <w:rFonts w:ascii="Book Antiqua" w:hAnsi="Book Antiqua"/>
          <w:b/>
          <w:bCs/>
        </w:rPr>
        <w:lastRenderedPageBreak/>
        <w:t xml:space="preserve">Table 1 Studies </w:t>
      </w:r>
      <w:r w:rsidR="000D6502" w:rsidRPr="00521899">
        <w:rPr>
          <w:rFonts w:ascii="Book Antiqua" w:hAnsi="Book Antiqua"/>
          <w:b/>
          <w:bCs/>
        </w:rPr>
        <w:t>included in the system</w:t>
      </w:r>
      <w:r w:rsidR="00384669">
        <w:rPr>
          <w:rFonts w:ascii="Book Antiqua" w:hAnsi="Book Antiqua"/>
          <w:b/>
          <w:bCs/>
        </w:rPr>
        <w:t>at</w:t>
      </w:r>
      <w:r w:rsidR="000D6502" w:rsidRPr="00521899">
        <w:rPr>
          <w:rFonts w:ascii="Book Antiqua" w:hAnsi="Book Antiqua"/>
          <w:b/>
          <w:bCs/>
        </w:rPr>
        <w:t>ic review</w:t>
      </w:r>
    </w:p>
    <w:tbl>
      <w:tblPr>
        <w:tblW w:w="12475" w:type="dxa"/>
        <w:tblInd w:w="-176" w:type="dxa"/>
        <w:tblLayout w:type="fixed"/>
        <w:tblLook w:val="04A0" w:firstRow="1" w:lastRow="0" w:firstColumn="1" w:lastColumn="0" w:noHBand="0" w:noVBand="1"/>
      </w:tblPr>
      <w:tblGrid>
        <w:gridCol w:w="1736"/>
        <w:gridCol w:w="850"/>
        <w:gridCol w:w="1843"/>
        <w:gridCol w:w="1134"/>
        <w:gridCol w:w="2518"/>
        <w:gridCol w:w="1417"/>
        <w:gridCol w:w="1418"/>
        <w:gridCol w:w="1559"/>
      </w:tblGrid>
      <w:tr w:rsidR="008254F7" w:rsidRPr="00521899" w14:paraId="31F96317" w14:textId="77777777" w:rsidTr="00D07929">
        <w:trPr>
          <w:trHeight w:val="315"/>
        </w:trPr>
        <w:tc>
          <w:tcPr>
            <w:tcW w:w="1736" w:type="dxa"/>
            <w:tcBorders>
              <w:top w:val="single" w:sz="4" w:space="0" w:color="auto"/>
              <w:left w:val="nil"/>
              <w:bottom w:val="single" w:sz="12" w:space="0" w:color="auto"/>
              <w:right w:val="nil"/>
            </w:tcBorders>
            <w:vAlign w:val="center"/>
            <w:hideMark/>
          </w:tcPr>
          <w:p w14:paraId="513F5EB9" w14:textId="207C1C9E"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Ref.</w:t>
            </w:r>
          </w:p>
        </w:tc>
        <w:tc>
          <w:tcPr>
            <w:tcW w:w="850" w:type="dxa"/>
            <w:tcBorders>
              <w:top w:val="single" w:sz="4" w:space="0" w:color="auto"/>
              <w:left w:val="nil"/>
              <w:bottom w:val="single" w:sz="12" w:space="0" w:color="auto"/>
              <w:right w:val="nil"/>
            </w:tcBorders>
            <w:vAlign w:val="center"/>
            <w:hideMark/>
          </w:tcPr>
          <w:p w14:paraId="0721CCD5" w14:textId="486914DC" w:rsidR="008254F7" w:rsidRPr="00521899" w:rsidRDefault="008254F7" w:rsidP="00B77C85">
            <w:pPr>
              <w:adjustRightInd w:val="0"/>
              <w:snapToGrid w:val="0"/>
              <w:spacing w:line="360" w:lineRule="auto"/>
              <w:jc w:val="both"/>
              <w:rPr>
                <w:rFonts w:ascii="Book Antiqua" w:eastAsia="等线" w:hAnsi="Book Antiqua"/>
                <w:b/>
                <w:bCs/>
              </w:rPr>
            </w:pPr>
            <w:proofErr w:type="spellStart"/>
            <w:r w:rsidRPr="00521899">
              <w:rPr>
                <w:rFonts w:ascii="Book Antiqua" w:eastAsia="等线" w:hAnsi="Book Antiqua"/>
                <w:b/>
                <w:bCs/>
              </w:rPr>
              <w:t>Yr</w:t>
            </w:r>
            <w:proofErr w:type="spellEnd"/>
          </w:p>
        </w:tc>
        <w:tc>
          <w:tcPr>
            <w:tcW w:w="1843" w:type="dxa"/>
            <w:tcBorders>
              <w:top w:val="single" w:sz="4" w:space="0" w:color="auto"/>
              <w:left w:val="nil"/>
              <w:bottom w:val="single" w:sz="12" w:space="0" w:color="auto"/>
              <w:right w:val="nil"/>
            </w:tcBorders>
            <w:vAlign w:val="center"/>
            <w:hideMark/>
          </w:tcPr>
          <w:p w14:paraId="36BBB0E4" w14:textId="3BBAEC8B"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 xml:space="preserve">Study </w:t>
            </w:r>
            <w:r w:rsidR="000D6502" w:rsidRPr="00521899">
              <w:rPr>
                <w:rFonts w:ascii="Book Antiqua" w:eastAsia="等线" w:hAnsi="Book Antiqua"/>
                <w:b/>
                <w:bCs/>
              </w:rPr>
              <w:t>type</w:t>
            </w:r>
          </w:p>
        </w:tc>
        <w:tc>
          <w:tcPr>
            <w:tcW w:w="1134" w:type="dxa"/>
            <w:tcBorders>
              <w:top w:val="single" w:sz="4" w:space="0" w:color="auto"/>
              <w:left w:val="nil"/>
              <w:bottom w:val="single" w:sz="12" w:space="0" w:color="auto"/>
              <w:right w:val="nil"/>
            </w:tcBorders>
            <w:vAlign w:val="center"/>
            <w:hideMark/>
          </w:tcPr>
          <w:p w14:paraId="597DE66E" w14:textId="4E86EF19"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 xml:space="preserve">Level of </w:t>
            </w:r>
            <w:r w:rsidR="000D6502" w:rsidRPr="00521899">
              <w:rPr>
                <w:rFonts w:ascii="Book Antiqua" w:eastAsia="等线" w:hAnsi="Book Antiqua"/>
                <w:b/>
                <w:bCs/>
              </w:rPr>
              <w:t>evidence</w:t>
            </w:r>
          </w:p>
        </w:tc>
        <w:tc>
          <w:tcPr>
            <w:tcW w:w="2518" w:type="dxa"/>
            <w:tcBorders>
              <w:top w:val="single" w:sz="4" w:space="0" w:color="auto"/>
              <w:left w:val="nil"/>
              <w:bottom w:val="single" w:sz="12" w:space="0" w:color="auto"/>
              <w:right w:val="nil"/>
            </w:tcBorders>
            <w:vAlign w:val="center"/>
            <w:hideMark/>
          </w:tcPr>
          <w:p w14:paraId="4DFDEE5D" w14:textId="7E88D468"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 xml:space="preserve">Number and </w:t>
            </w:r>
            <w:r w:rsidR="000D6502" w:rsidRPr="00521899">
              <w:rPr>
                <w:rFonts w:ascii="Book Antiqua" w:eastAsia="等线" w:hAnsi="Book Antiqua"/>
                <w:b/>
                <w:bCs/>
              </w:rPr>
              <w:t xml:space="preserve">type </w:t>
            </w:r>
            <w:r w:rsidRPr="00521899">
              <w:rPr>
                <w:rFonts w:ascii="Book Antiqua" w:eastAsia="等线" w:hAnsi="Book Antiqua"/>
                <w:b/>
                <w:bCs/>
              </w:rPr>
              <w:t>of artificial disc</w:t>
            </w:r>
          </w:p>
        </w:tc>
        <w:tc>
          <w:tcPr>
            <w:tcW w:w="1417" w:type="dxa"/>
            <w:tcBorders>
              <w:top w:val="single" w:sz="4" w:space="0" w:color="auto"/>
              <w:left w:val="nil"/>
              <w:bottom w:val="single" w:sz="12" w:space="0" w:color="auto"/>
              <w:right w:val="nil"/>
            </w:tcBorders>
            <w:vAlign w:val="center"/>
            <w:hideMark/>
          </w:tcPr>
          <w:p w14:paraId="21AE4EE9" w14:textId="77777777"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Sex</w:t>
            </w:r>
          </w:p>
        </w:tc>
        <w:tc>
          <w:tcPr>
            <w:tcW w:w="1418" w:type="dxa"/>
            <w:tcBorders>
              <w:top w:val="single" w:sz="4" w:space="0" w:color="auto"/>
              <w:left w:val="nil"/>
              <w:bottom w:val="single" w:sz="12" w:space="0" w:color="auto"/>
              <w:right w:val="nil"/>
            </w:tcBorders>
            <w:vAlign w:val="center"/>
            <w:hideMark/>
          </w:tcPr>
          <w:p w14:paraId="3716146A" w14:textId="636154D1"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Age</w:t>
            </w:r>
            <w:r w:rsidR="00384669">
              <w:rPr>
                <w:rFonts w:ascii="Book Antiqua" w:eastAsia="等线" w:hAnsi="Book Antiqua"/>
                <w:b/>
                <w:bCs/>
              </w:rPr>
              <w:t xml:space="preserve"> (</w:t>
            </w:r>
            <w:proofErr w:type="spellStart"/>
            <w:r w:rsidR="00384669">
              <w:rPr>
                <w:rFonts w:ascii="Book Antiqua" w:eastAsia="等线" w:hAnsi="Book Antiqua"/>
                <w:b/>
                <w:bCs/>
              </w:rPr>
              <w:t>yr</w:t>
            </w:r>
            <w:proofErr w:type="spellEnd"/>
            <w:r w:rsidR="00384669">
              <w:rPr>
                <w:rFonts w:ascii="Book Antiqua" w:eastAsia="等线" w:hAnsi="Book Antiqua"/>
                <w:b/>
                <w:bCs/>
              </w:rPr>
              <w:t>)</w:t>
            </w:r>
          </w:p>
        </w:tc>
        <w:tc>
          <w:tcPr>
            <w:tcW w:w="1559" w:type="dxa"/>
            <w:tcBorders>
              <w:top w:val="single" w:sz="4" w:space="0" w:color="auto"/>
              <w:left w:val="nil"/>
              <w:bottom w:val="single" w:sz="12" w:space="0" w:color="auto"/>
              <w:right w:val="nil"/>
            </w:tcBorders>
            <w:vAlign w:val="center"/>
            <w:hideMark/>
          </w:tcPr>
          <w:p w14:paraId="651A0331" w14:textId="77777777"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Follow-up</w:t>
            </w:r>
          </w:p>
        </w:tc>
      </w:tr>
      <w:tr w:rsidR="008254F7" w:rsidRPr="00521899" w14:paraId="28192093" w14:textId="77777777" w:rsidTr="00D07929">
        <w:trPr>
          <w:trHeight w:val="603"/>
        </w:trPr>
        <w:tc>
          <w:tcPr>
            <w:tcW w:w="1736" w:type="dxa"/>
            <w:tcBorders>
              <w:top w:val="single" w:sz="12" w:space="0" w:color="auto"/>
              <w:left w:val="nil"/>
              <w:bottom w:val="nil"/>
              <w:right w:val="nil"/>
            </w:tcBorders>
            <w:vAlign w:val="center"/>
            <w:hideMark/>
          </w:tcPr>
          <w:p w14:paraId="475B3F99" w14:textId="63C61EEA"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Ren </w:t>
            </w:r>
            <w:r w:rsidRPr="00521899">
              <w:rPr>
                <w:rFonts w:ascii="Book Antiqua" w:eastAsia="等线" w:hAnsi="Book Antiqua"/>
                <w:i/>
                <w:iCs/>
              </w:rPr>
              <w:t>et al</w:t>
            </w:r>
            <w:r w:rsidRPr="00521899">
              <w:rPr>
                <w:rFonts w:ascii="Book Antiqua" w:eastAsia="等线" w:hAnsi="Book Antiqua"/>
                <w:vertAlign w:val="superscript"/>
              </w:rPr>
              <w:t>[22]</w:t>
            </w:r>
          </w:p>
        </w:tc>
        <w:tc>
          <w:tcPr>
            <w:tcW w:w="850" w:type="dxa"/>
            <w:tcBorders>
              <w:top w:val="single" w:sz="12" w:space="0" w:color="auto"/>
              <w:left w:val="nil"/>
              <w:bottom w:val="nil"/>
              <w:right w:val="nil"/>
            </w:tcBorders>
            <w:vAlign w:val="center"/>
            <w:hideMark/>
          </w:tcPr>
          <w:p w14:paraId="12A3AD0C"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2011</w:t>
            </w:r>
          </w:p>
        </w:tc>
        <w:tc>
          <w:tcPr>
            <w:tcW w:w="1843" w:type="dxa"/>
            <w:tcBorders>
              <w:top w:val="single" w:sz="12" w:space="0" w:color="auto"/>
              <w:left w:val="nil"/>
              <w:bottom w:val="nil"/>
              <w:right w:val="nil"/>
            </w:tcBorders>
            <w:vAlign w:val="center"/>
            <w:hideMark/>
          </w:tcPr>
          <w:p w14:paraId="2C325E62" w14:textId="0C559DC4"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Prospective and nonrandom</w:t>
            </w:r>
            <w:r w:rsidR="00384669">
              <w:rPr>
                <w:rFonts w:ascii="Book Antiqua" w:eastAsia="等线" w:hAnsi="Book Antiqua"/>
              </w:rPr>
              <w:t>ized</w:t>
            </w:r>
            <w:r w:rsidRPr="00521899">
              <w:rPr>
                <w:rFonts w:ascii="Book Antiqua" w:eastAsia="等线" w:hAnsi="Book Antiqua"/>
              </w:rPr>
              <w:t xml:space="preserve"> study</w:t>
            </w:r>
          </w:p>
        </w:tc>
        <w:tc>
          <w:tcPr>
            <w:tcW w:w="1134" w:type="dxa"/>
            <w:tcBorders>
              <w:top w:val="single" w:sz="12" w:space="0" w:color="auto"/>
              <w:left w:val="nil"/>
              <w:bottom w:val="nil"/>
              <w:right w:val="nil"/>
            </w:tcBorders>
            <w:vAlign w:val="center"/>
            <w:hideMark/>
          </w:tcPr>
          <w:p w14:paraId="235B91D9"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3</w:t>
            </w:r>
          </w:p>
        </w:tc>
        <w:tc>
          <w:tcPr>
            <w:tcW w:w="2518" w:type="dxa"/>
            <w:tcBorders>
              <w:top w:val="single" w:sz="12" w:space="0" w:color="auto"/>
              <w:left w:val="nil"/>
              <w:bottom w:val="nil"/>
              <w:right w:val="nil"/>
            </w:tcBorders>
            <w:vAlign w:val="center"/>
            <w:hideMark/>
          </w:tcPr>
          <w:p w14:paraId="0AF6E6CF"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Total (Bryan): 45 patients and 51 implants</w:t>
            </w:r>
          </w:p>
        </w:tc>
        <w:tc>
          <w:tcPr>
            <w:tcW w:w="1417" w:type="dxa"/>
            <w:tcBorders>
              <w:top w:val="single" w:sz="12" w:space="0" w:color="auto"/>
              <w:left w:val="nil"/>
              <w:bottom w:val="nil"/>
              <w:right w:val="nil"/>
            </w:tcBorders>
            <w:vAlign w:val="center"/>
            <w:hideMark/>
          </w:tcPr>
          <w:p w14:paraId="3D0156C9" w14:textId="2B135CC8"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19 Female</w:t>
            </w:r>
            <w:r w:rsidR="000D6502" w:rsidRPr="00521899">
              <w:rPr>
                <w:rFonts w:ascii="Book Antiqua" w:eastAsia="等线" w:hAnsi="Book Antiqua"/>
              </w:rPr>
              <w:t xml:space="preserve">; </w:t>
            </w:r>
            <w:r w:rsidRPr="00521899">
              <w:rPr>
                <w:rFonts w:ascii="Book Antiqua" w:eastAsia="等线" w:hAnsi="Book Antiqua"/>
              </w:rPr>
              <w:t>26 Male</w:t>
            </w:r>
          </w:p>
        </w:tc>
        <w:tc>
          <w:tcPr>
            <w:tcW w:w="1418" w:type="dxa"/>
            <w:tcBorders>
              <w:top w:val="single" w:sz="12" w:space="0" w:color="auto"/>
              <w:left w:val="nil"/>
              <w:bottom w:val="nil"/>
              <w:right w:val="nil"/>
            </w:tcBorders>
            <w:vAlign w:val="center"/>
            <w:hideMark/>
          </w:tcPr>
          <w:p w14:paraId="776B30B6"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46 (31-50)</w:t>
            </w:r>
          </w:p>
        </w:tc>
        <w:tc>
          <w:tcPr>
            <w:tcW w:w="1559" w:type="dxa"/>
            <w:tcBorders>
              <w:top w:val="single" w:sz="12" w:space="0" w:color="auto"/>
              <w:left w:val="nil"/>
              <w:bottom w:val="nil"/>
              <w:right w:val="nil"/>
            </w:tcBorders>
            <w:vAlign w:val="center"/>
            <w:hideMark/>
          </w:tcPr>
          <w:p w14:paraId="6638B232" w14:textId="357B87EE" w:rsidR="008254F7" w:rsidRPr="00521899" w:rsidRDefault="000D6502"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Mean </w:t>
            </w:r>
            <w:r w:rsidR="008254F7" w:rsidRPr="00521899">
              <w:rPr>
                <w:rFonts w:ascii="Book Antiqua" w:eastAsia="等线" w:hAnsi="Book Antiqua"/>
              </w:rPr>
              <w:t xml:space="preserve">35 (24-70) </w:t>
            </w:r>
            <w:proofErr w:type="spellStart"/>
            <w:r w:rsidR="008254F7" w:rsidRPr="00521899">
              <w:rPr>
                <w:rFonts w:ascii="Book Antiqua" w:eastAsia="等线" w:hAnsi="Book Antiqua"/>
              </w:rPr>
              <w:t>mo</w:t>
            </w:r>
            <w:proofErr w:type="spellEnd"/>
          </w:p>
        </w:tc>
      </w:tr>
      <w:tr w:rsidR="008254F7" w:rsidRPr="00521899" w14:paraId="119DC922" w14:textId="77777777" w:rsidTr="00D07929">
        <w:trPr>
          <w:trHeight w:val="693"/>
        </w:trPr>
        <w:tc>
          <w:tcPr>
            <w:tcW w:w="1736" w:type="dxa"/>
            <w:tcBorders>
              <w:top w:val="nil"/>
              <w:left w:val="nil"/>
              <w:bottom w:val="nil"/>
              <w:right w:val="nil"/>
            </w:tcBorders>
            <w:vAlign w:val="center"/>
            <w:hideMark/>
          </w:tcPr>
          <w:p w14:paraId="67037D45" w14:textId="6671CD5D"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Hacker </w:t>
            </w:r>
            <w:r w:rsidRPr="00521899">
              <w:rPr>
                <w:rFonts w:ascii="Book Antiqua" w:eastAsia="等线" w:hAnsi="Book Antiqua"/>
                <w:i/>
                <w:iCs/>
              </w:rPr>
              <w:t xml:space="preserve">et </w:t>
            </w:r>
            <w:r w:rsidR="007C4324" w:rsidRPr="00521899">
              <w:rPr>
                <w:rFonts w:ascii="Book Antiqua" w:eastAsia="等线" w:hAnsi="Book Antiqua"/>
                <w:i/>
                <w:iCs/>
              </w:rPr>
              <w:t>al</w:t>
            </w:r>
            <w:r w:rsidRPr="00521899">
              <w:rPr>
                <w:rFonts w:ascii="Book Antiqua" w:eastAsia="等线" w:hAnsi="Book Antiqua"/>
                <w:vertAlign w:val="superscript"/>
              </w:rPr>
              <w:t>[23]</w:t>
            </w:r>
          </w:p>
        </w:tc>
        <w:tc>
          <w:tcPr>
            <w:tcW w:w="850" w:type="dxa"/>
            <w:tcBorders>
              <w:top w:val="nil"/>
              <w:left w:val="nil"/>
              <w:bottom w:val="nil"/>
              <w:right w:val="nil"/>
            </w:tcBorders>
            <w:vAlign w:val="center"/>
            <w:hideMark/>
          </w:tcPr>
          <w:p w14:paraId="0BE9A00E"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2013</w:t>
            </w:r>
          </w:p>
        </w:tc>
        <w:tc>
          <w:tcPr>
            <w:tcW w:w="1843" w:type="dxa"/>
            <w:tcBorders>
              <w:top w:val="nil"/>
              <w:left w:val="nil"/>
              <w:bottom w:val="nil"/>
              <w:right w:val="nil"/>
            </w:tcBorders>
            <w:vAlign w:val="center"/>
            <w:hideMark/>
          </w:tcPr>
          <w:p w14:paraId="1CADE05A"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Randomized controlled study</w:t>
            </w:r>
          </w:p>
        </w:tc>
        <w:tc>
          <w:tcPr>
            <w:tcW w:w="1134" w:type="dxa"/>
            <w:tcBorders>
              <w:top w:val="nil"/>
              <w:left w:val="nil"/>
              <w:bottom w:val="nil"/>
              <w:right w:val="nil"/>
            </w:tcBorders>
            <w:vAlign w:val="center"/>
            <w:hideMark/>
          </w:tcPr>
          <w:p w14:paraId="55849710"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2</w:t>
            </w:r>
          </w:p>
        </w:tc>
        <w:tc>
          <w:tcPr>
            <w:tcW w:w="2518" w:type="dxa"/>
            <w:tcBorders>
              <w:top w:val="nil"/>
              <w:left w:val="nil"/>
              <w:bottom w:val="nil"/>
              <w:right w:val="nil"/>
            </w:tcBorders>
            <w:vAlign w:val="center"/>
            <w:hideMark/>
          </w:tcPr>
          <w:p w14:paraId="5AA42DC2"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Total 51 patients</w:t>
            </w:r>
            <w:r w:rsidRPr="00521899">
              <w:rPr>
                <w:rFonts w:ascii="Book Antiqua" w:eastAsia="等线" w:hAnsi="Book Antiqua"/>
              </w:rPr>
              <w:br/>
              <w:t>Bryan: 32 patients</w:t>
            </w:r>
            <w:r w:rsidRPr="00521899">
              <w:rPr>
                <w:rFonts w:ascii="Book Antiqua" w:eastAsia="等线" w:hAnsi="Book Antiqua"/>
              </w:rPr>
              <w:br/>
              <w:t>Prestige-LP: 19 patients</w:t>
            </w:r>
          </w:p>
        </w:tc>
        <w:tc>
          <w:tcPr>
            <w:tcW w:w="1417" w:type="dxa"/>
            <w:tcBorders>
              <w:top w:val="nil"/>
              <w:left w:val="nil"/>
              <w:bottom w:val="nil"/>
              <w:right w:val="nil"/>
            </w:tcBorders>
            <w:vAlign w:val="center"/>
            <w:hideMark/>
          </w:tcPr>
          <w:p w14:paraId="677C495C" w14:textId="1507EAAD"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27 Female</w:t>
            </w:r>
            <w:r w:rsidR="000D6502" w:rsidRPr="00521899">
              <w:rPr>
                <w:rFonts w:ascii="Book Antiqua" w:eastAsia="等线" w:hAnsi="Book Antiqua"/>
              </w:rPr>
              <w:t xml:space="preserve">; </w:t>
            </w:r>
            <w:r w:rsidRPr="00521899">
              <w:rPr>
                <w:rFonts w:ascii="Book Antiqua" w:eastAsia="等线" w:hAnsi="Book Antiqua"/>
              </w:rPr>
              <w:t>24 Male</w:t>
            </w:r>
          </w:p>
        </w:tc>
        <w:tc>
          <w:tcPr>
            <w:tcW w:w="1418" w:type="dxa"/>
            <w:tcBorders>
              <w:top w:val="nil"/>
              <w:left w:val="nil"/>
              <w:bottom w:val="nil"/>
              <w:right w:val="nil"/>
            </w:tcBorders>
            <w:vAlign w:val="center"/>
            <w:hideMark/>
          </w:tcPr>
          <w:p w14:paraId="26173F1E"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w:t>
            </w:r>
          </w:p>
        </w:tc>
        <w:tc>
          <w:tcPr>
            <w:tcW w:w="1559" w:type="dxa"/>
            <w:tcBorders>
              <w:top w:val="nil"/>
              <w:left w:val="nil"/>
              <w:bottom w:val="nil"/>
              <w:right w:val="nil"/>
            </w:tcBorders>
            <w:vAlign w:val="center"/>
            <w:hideMark/>
          </w:tcPr>
          <w:p w14:paraId="64DD1C91" w14:textId="133302F4"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1, 6, 12, 2</w:t>
            </w:r>
            <w:r w:rsidR="000D6502" w:rsidRPr="00521899">
              <w:rPr>
                <w:rFonts w:ascii="Book Antiqua" w:eastAsia="等线" w:hAnsi="Book Antiqua"/>
              </w:rPr>
              <w:t xml:space="preserve">4 </w:t>
            </w:r>
            <w:proofErr w:type="spellStart"/>
            <w:r w:rsidR="000D6502" w:rsidRPr="00521899">
              <w:rPr>
                <w:rFonts w:ascii="Book Antiqua" w:eastAsia="等线" w:hAnsi="Book Antiqua"/>
              </w:rPr>
              <w:t>wk</w:t>
            </w:r>
            <w:proofErr w:type="spellEnd"/>
            <w:r w:rsidRPr="00521899">
              <w:rPr>
                <w:rFonts w:ascii="Book Antiqua" w:eastAsia="等线" w:hAnsi="Book Antiqua"/>
              </w:rPr>
              <w:t xml:space="preserve"> and 12, 24, 48, 60 </w:t>
            </w:r>
            <w:proofErr w:type="spellStart"/>
            <w:r w:rsidRPr="00521899">
              <w:rPr>
                <w:rFonts w:ascii="Book Antiqua" w:eastAsia="等线" w:hAnsi="Book Antiqua"/>
              </w:rPr>
              <w:t>mo</w:t>
            </w:r>
            <w:proofErr w:type="spellEnd"/>
          </w:p>
        </w:tc>
      </w:tr>
      <w:tr w:rsidR="008254F7" w:rsidRPr="00521899" w14:paraId="1ADC8FCE" w14:textId="77777777" w:rsidTr="00D07929">
        <w:trPr>
          <w:trHeight w:val="1301"/>
        </w:trPr>
        <w:tc>
          <w:tcPr>
            <w:tcW w:w="1736" w:type="dxa"/>
            <w:tcBorders>
              <w:top w:val="nil"/>
              <w:left w:val="nil"/>
              <w:bottom w:val="nil"/>
              <w:right w:val="nil"/>
            </w:tcBorders>
            <w:vAlign w:val="center"/>
            <w:hideMark/>
          </w:tcPr>
          <w:p w14:paraId="6D39EAC0" w14:textId="0C02DB93"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Kim</w:t>
            </w:r>
            <w:r w:rsidRPr="00521899">
              <w:rPr>
                <w:rFonts w:ascii="Book Antiqua" w:eastAsia="等线" w:hAnsi="Book Antiqua"/>
                <w:i/>
                <w:iCs/>
              </w:rPr>
              <w:t xml:space="preserve"> et al</w:t>
            </w:r>
            <w:r w:rsidRPr="00521899">
              <w:rPr>
                <w:rFonts w:ascii="Book Antiqua" w:eastAsia="等线" w:hAnsi="Book Antiqua"/>
                <w:vertAlign w:val="superscript"/>
              </w:rPr>
              <w:t>[24]</w:t>
            </w:r>
          </w:p>
        </w:tc>
        <w:tc>
          <w:tcPr>
            <w:tcW w:w="850" w:type="dxa"/>
            <w:tcBorders>
              <w:top w:val="nil"/>
              <w:left w:val="nil"/>
              <w:bottom w:val="nil"/>
              <w:right w:val="nil"/>
            </w:tcBorders>
            <w:vAlign w:val="center"/>
            <w:hideMark/>
          </w:tcPr>
          <w:p w14:paraId="61EFB9F0"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2015</w:t>
            </w:r>
          </w:p>
        </w:tc>
        <w:tc>
          <w:tcPr>
            <w:tcW w:w="1843" w:type="dxa"/>
            <w:tcBorders>
              <w:top w:val="nil"/>
              <w:left w:val="nil"/>
              <w:bottom w:val="nil"/>
              <w:right w:val="nil"/>
            </w:tcBorders>
            <w:vAlign w:val="center"/>
            <w:hideMark/>
          </w:tcPr>
          <w:p w14:paraId="44BD257F"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Prospective registry with retrospective analysis</w:t>
            </w:r>
          </w:p>
        </w:tc>
        <w:tc>
          <w:tcPr>
            <w:tcW w:w="1134" w:type="dxa"/>
            <w:tcBorders>
              <w:top w:val="nil"/>
              <w:left w:val="nil"/>
              <w:bottom w:val="nil"/>
              <w:right w:val="nil"/>
            </w:tcBorders>
            <w:vAlign w:val="center"/>
            <w:hideMark/>
          </w:tcPr>
          <w:p w14:paraId="275455E6"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3</w:t>
            </w:r>
          </w:p>
        </w:tc>
        <w:tc>
          <w:tcPr>
            <w:tcW w:w="2518" w:type="dxa"/>
            <w:tcBorders>
              <w:top w:val="nil"/>
              <w:left w:val="nil"/>
              <w:bottom w:val="nil"/>
              <w:right w:val="nil"/>
            </w:tcBorders>
            <w:vAlign w:val="center"/>
            <w:hideMark/>
          </w:tcPr>
          <w:p w14:paraId="69702D72"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Total (Bryan): 37 patients</w:t>
            </w:r>
          </w:p>
        </w:tc>
        <w:tc>
          <w:tcPr>
            <w:tcW w:w="1417" w:type="dxa"/>
            <w:tcBorders>
              <w:top w:val="nil"/>
              <w:left w:val="nil"/>
              <w:bottom w:val="nil"/>
              <w:right w:val="nil"/>
            </w:tcBorders>
            <w:vAlign w:val="center"/>
            <w:hideMark/>
          </w:tcPr>
          <w:p w14:paraId="0F8C66E7" w14:textId="24EB5B0D"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13 Female</w:t>
            </w:r>
            <w:r w:rsidR="000D6502" w:rsidRPr="00521899">
              <w:rPr>
                <w:rFonts w:ascii="Book Antiqua" w:eastAsia="等线" w:hAnsi="Book Antiqua"/>
              </w:rPr>
              <w:t xml:space="preserve">; </w:t>
            </w:r>
            <w:r w:rsidRPr="00521899">
              <w:rPr>
                <w:rFonts w:ascii="Book Antiqua" w:eastAsia="等线" w:hAnsi="Book Antiqua"/>
              </w:rPr>
              <w:t>24 Male</w:t>
            </w:r>
          </w:p>
        </w:tc>
        <w:tc>
          <w:tcPr>
            <w:tcW w:w="1418" w:type="dxa"/>
            <w:tcBorders>
              <w:top w:val="nil"/>
              <w:left w:val="nil"/>
              <w:bottom w:val="nil"/>
              <w:right w:val="nil"/>
            </w:tcBorders>
            <w:vAlign w:val="center"/>
            <w:hideMark/>
          </w:tcPr>
          <w:p w14:paraId="18546265"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45.4 (27-55)</w:t>
            </w:r>
          </w:p>
        </w:tc>
        <w:tc>
          <w:tcPr>
            <w:tcW w:w="1559" w:type="dxa"/>
            <w:tcBorders>
              <w:top w:val="nil"/>
              <w:left w:val="nil"/>
              <w:bottom w:val="nil"/>
              <w:right w:val="nil"/>
            </w:tcBorders>
            <w:vAlign w:val="center"/>
            <w:hideMark/>
          </w:tcPr>
          <w:p w14:paraId="784F7230" w14:textId="1C174979"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1, 3, 6, 12, 24, 36 </w:t>
            </w:r>
            <w:proofErr w:type="spellStart"/>
            <w:r w:rsidRPr="00521899">
              <w:rPr>
                <w:rFonts w:ascii="Book Antiqua" w:eastAsia="等线" w:hAnsi="Book Antiqua"/>
              </w:rPr>
              <w:t>mo</w:t>
            </w:r>
            <w:proofErr w:type="spellEnd"/>
            <w:r w:rsidRPr="00521899">
              <w:rPr>
                <w:rFonts w:ascii="Book Antiqua" w:eastAsia="等线" w:hAnsi="Book Antiqua"/>
              </w:rPr>
              <w:t xml:space="preserve">, mean 60.1 (42-113) </w:t>
            </w:r>
            <w:proofErr w:type="spellStart"/>
            <w:r w:rsidRPr="00521899">
              <w:rPr>
                <w:rFonts w:ascii="Book Antiqua" w:eastAsia="等线" w:hAnsi="Book Antiqua"/>
              </w:rPr>
              <w:t>mo</w:t>
            </w:r>
            <w:proofErr w:type="spellEnd"/>
          </w:p>
        </w:tc>
      </w:tr>
      <w:tr w:rsidR="008254F7" w:rsidRPr="00521899" w14:paraId="3172DEBC" w14:textId="77777777" w:rsidTr="00D07929">
        <w:trPr>
          <w:trHeight w:val="692"/>
        </w:trPr>
        <w:tc>
          <w:tcPr>
            <w:tcW w:w="1736" w:type="dxa"/>
            <w:tcBorders>
              <w:top w:val="nil"/>
              <w:left w:val="nil"/>
              <w:bottom w:val="nil"/>
              <w:right w:val="nil"/>
            </w:tcBorders>
            <w:vAlign w:val="center"/>
            <w:hideMark/>
          </w:tcPr>
          <w:p w14:paraId="1A8588C3" w14:textId="64AE3DE3" w:rsidR="008254F7" w:rsidRPr="00521899" w:rsidRDefault="008254F7" w:rsidP="00B77C85">
            <w:pPr>
              <w:adjustRightInd w:val="0"/>
              <w:snapToGrid w:val="0"/>
              <w:spacing w:line="360" w:lineRule="auto"/>
              <w:jc w:val="both"/>
              <w:rPr>
                <w:rFonts w:ascii="Book Antiqua" w:eastAsia="等线" w:hAnsi="Book Antiqua"/>
              </w:rPr>
            </w:pPr>
            <w:proofErr w:type="spellStart"/>
            <w:r w:rsidRPr="00521899">
              <w:rPr>
                <w:rFonts w:ascii="Book Antiqua" w:eastAsia="等线" w:hAnsi="Book Antiqua"/>
              </w:rPr>
              <w:t>Heo</w:t>
            </w:r>
            <w:proofErr w:type="spellEnd"/>
            <w:r w:rsidRPr="00521899">
              <w:rPr>
                <w:rFonts w:ascii="Book Antiqua" w:eastAsia="等线" w:hAnsi="Book Antiqua"/>
              </w:rPr>
              <w:t xml:space="preserve"> </w:t>
            </w:r>
            <w:r w:rsidRPr="00521899">
              <w:rPr>
                <w:rFonts w:ascii="Book Antiqua" w:eastAsia="等线" w:hAnsi="Book Antiqua"/>
                <w:i/>
                <w:iCs/>
              </w:rPr>
              <w:t>et al</w:t>
            </w:r>
            <w:r w:rsidRPr="00521899">
              <w:rPr>
                <w:rFonts w:ascii="Book Antiqua" w:eastAsia="等线" w:hAnsi="Book Antiqua"/>
                <w:vertAlign w:val="superscript"/>
              </w:rPr>
              <w:t>[25]</w:t>
            </w:r>
          </w:p>
        </w:tc>
        <w:tc>
          <w:tcPr>
            <w:tcW w:w="850" w:type="dxa"/>
            <w:tcBorders>
              <w:top w:val="nil"/>
              <w:left w:val="nil"/>
              <w:bottom w:val="nil"/>
              <w:right w:val="nil"/>
            </w:tcBorders>
            <w:vAlign w:val="center"/>
            <w:hideMark/>
          </w:tcPr>
          <w:p w14:paraId="0FDC59CA"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2017</w:t>
            </w:r>
          </w:p>
        </w:tc>
        <w:tc>
          <w:tcPr>
            <w:tcW w:w="1843" w:type="dxa"/>
            <w:tcBorders>
              <w:top w:val="nil"/>
              <w:left w:val="nil"/>
              <w:bottom w:val="nil"/>
              <w:right w:val="nil"/>
            </w:tcBorders>
            <w:vAlign w:val="center"/>
            <w:hideMark/>
          </w:tcPr>
          <w:p w14:paraId="136D4FA9"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Retrospective observational study</w:t>
            </w:r>
          </w:p>
        </w:tc>
        <w:tc>
          <w:tcPr>
            <w:tcW w:w="1134" w:type="dxa"/>
            <w:tcBorders>
              <w:top w:val="nil"/>
              <w:left w:val="nil"/>
              <w:bottom w:val="nil"/>
              <w:right w:val="nil"/>
            </w:tcBorders>
            <w:vAlign w:val="center"/>
            <w:hideMark/>
          </w:tcPr>
          <w:p w14:paraId="6395BF7D"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3</w:t>
            </w:r>
          </w:p>
        </w:tc>
        <w:tc>
          <w:tcPr>
            <w:tcW w:w="2518" w:type="dxa"/>
            <w:tcBorders>
              <w:top w:val="nil"/>
              <w:left w:val="nil"/>
              <w:bottom w:val="nil"/>
              <w:right w:val="nil"/>
            </w:tcBorders>
            <w:vAlign w:val="center"/>
            <w:hideMark/>
          </w:tcPr>
          <w:p w14:paraId="02E007FD"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Total (</w:t>
            </w:r>
            <w:proofErr w:type="spellStart"/>
            <w:r w:rsidRPr="00521899">
              <w:rPr>
                <w:rFonts w:ascii="Book Antiqua" w:eastAsia="等线" w:hAnsi="Book Antiqua"/>
              </w:rPr>
              <w:t>Baguera</w:t>
            </w:r>
            <w:proofErr w:type="spellEnd"/>
            <w:r w:rsidRPr="00521899">
              <w:rPr>
                <w:rFonts w:ascii="Book Antiqua" w:eastAsia="等线" w:hAnsi="Book Antiqua"/>
              </w:rPr>
              <w:t>-C): 48 patients</w:t>
            </w:r>
          </w:p>
        </w:tc>
        <w:tc>
          <w:tcPr>
            <w:tcW w:w="1417" w:type="dxa"/>
            <w:tcBorders>
              <w:top w:val="nil"/>
              <w:left w:val="nil"/>
              <w:bottom w:val="nil"/>
              <w:right w:val="nil"/>
            </w:tcBorders>
            <w:vAlign w:val="center"/>
            <w:hideMark/>
          </w:tcPr>
          <w:p w14:paraId="679F25C3" w14:textId="41FE2070"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30 Female</w:t>
            </w:r>
            <w:r w:rsidR="000D6502" w:rsidRPr="00521899">
              <w:rPr>
                <w:rFonts w:ascii="Book Antiqua" w:eastAsia="等线" w:hAnsi="Book Antiqua"/>
              </w:rPr>
              <w:t xml:space="preserve">; </w:t>
            </w:r>
            <w:r w:rsidRPr="00521899">
              <w:rPr>
                <w:rFonts w:ascii="Book Antiqua" w:eastAsia="等线" w:hAnsi="Book Antiqua"/>
              </w:rPr>
              <w:t>18 Male</w:t>
            </w:r>
          </w:p>
        </w:tc>
        <w:tc>
          <w:tcPr>
            <w:tcW w:w="1418" w:type="dxa"/>
            <w:tcBorders>
              <w:top w:val="nil"/>
              <w:left w:val="nil"/>
              <w:bottom w:val="nil"/>
              <w:right w:val="nil"/>
            </w:tcBorders>
            <w:vAlign w:val="center"/>
            <w:hideMark/>
          </w:tcPr>
          <w:p w14:paraId="5F78942A" w14:textId="40C0153A"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50.1 ± 7.4</w:t>
            </w:r>
          </w:p>
        </w:tc>
        <w:tc>
          <w:tcPr>
            <w:tcW w:w="1559" w:type="dxa"/>
            <w:tcBorders>
              <w:top w:val="nil"/>
              <w:left w:val="nil"/>
              <w:bottom w:val="nil"/>
              <w:right w:val="nil"/>
            </w:tcBorders>
            <w:vAlign w:val="center"/>
            <w:hideMark/>
          </w:tcPr>
          <w:p w14:paraId="2FD8F66F" w14:textId="0C55209D"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1, 6, 12, 24 </w:t>
            </w:r>
            <w:proofErr w:type="spellStart"/>
            <w:r w:rsidRPr="00521899">
              <w:rPr>
                <w:rFonts w:ascii="Book Antiqua" w:eastAsia="等线" w:hAnsi="Book Antiqua"/>
              </w:rPr>
              <w:t>mo</w:t>
            </w:r>
            <w:proofErr w:type="spellEnd"/>
            <w:r w:rsidRPr="00521899">
              <w:rPr>
                <w:rFonts w:ascii="Book Antiqua" w:eastAsia="等线" w:hAnsi="Book Antiqua"/>
              </w:rPr>
              <w:t xml:space="preserve">, mean 32.3 ± 3.3 </w:t>
            </w:r>
            <w:proofErr w:type="spellStart"/>
            <w:r w:rsidRPr="00521899">
              <w:rPr>
                <w:rFonts w:ascii="Book Antiqua" w:eastAsia="等线" w:hAnsi="Book Antiqua"/>
              </w:rPr>
              <w:t>mo</w:t>
            </w:r>
            <w:proofErr w:type="spellEnd"/>
          </w:p>
        </w:tc>
      </w:tr>
      <w:tr w:rsidR="008254F7" w:rsidRPr="00521899" w14:paraId="696C640D" w14:textId="77777777" w:rsidTr="00D07929">
        <w:trPr>
          <w:trHeight w:val="1764"/>
        </w:trPr>
        <w:tc>
          <w:tcPr>
            <w:tcW w:w="1736" w:type="dxa"/>
            <w:tcBorders>
              <w:top w:val="nil"/>
              <w:left w:val="nil"/>
              <w:bottom w:val="nil"/>
              <w:right w:val="nil"/>
            </w:tcBorders>
            <w:vAlign w:val="center"/>
            <w:hideMark/>
          </w:tcPr>
          <w:p w14:paraId="1ED7A70B" w14:textId="30C0DCC2" w:rsidR="008254F7" w:rsidRPr="00521899" w:rsidRDefault="008254F7" w:rsidP="00B77C85">
            <w:pPr>
              <w:adjustRightInd w:val="0"/>
              <w:snapToGrid w:val="0"/>
              <w:spacing w:line="360" w:lineRule="auto"/>
              <w:jc w:val="both"/>
              <w:rPr>
                <w:rFonts w:ascii="Book Antiqua" w:eastAsia="等线" w:hAnsi="Book Antiqua"/>
              </w:rPr>
            </w:pPr>
            <w:proofErr w:type="spellStart"/>
            <w:r w:rsidRPr="00521899">
              <w:rPr>
                <w:rFonts w:ascii="Book Antiqua" w:eastAsia="等线" w:hAnsi="Book Antiqua"/>
              </w:rPr>
              <w:lastRenderedPageBreak/>
              <w:t>Kieser</w:t>
            </w:r>
            <w:proofErr w:type="spellEnd"/>
            <w:r w:rsidRPr="00521899">
              <w:rPr>
                <w:rFonts w:ascii="Book Antiqua" w:eastAsia="等线" w:hAnsi="Book Antiqua"/>
              </w:rPr>
              <w:t xml:space="preserve"> </w:t>
            </w:r>
            <w:r w:rsidRPr="00521899">
              <w:rPr>
                <w:rFonts w:ascii="Book Antiqua" w:eastAsia="等线" w:hAnsi="Book Antiqua"/>
                <w:i/>
                <w:iCs/>
              </w:rPr>
              <w:t>et al</w:t>
            </w:r>
            <w:r w:rsidRPr="00521899">
              <w:rPr>
                <w:rFonts w:ascii="Book Antiqua" w:eastAsia="等线" w:hAnsi="Book Antiqua"/>
                <w:vertAlign w:val="superscript"/>
              </w:rPr>
              <w:t>[26]</w:t>
            </w:r>
          </w:p>
        </w:tc>
        <w:tc>
          <w:tcPr>
            <w:tcW w:w="850" w:type="dxa"/>
            <w:tcBorders>
              <w:top w:val="nil"/>
              <w:left w:val="nil"/>
              <w:bottom w:val="nil"/>
              <w:right w:val="nil"/>
            </w:tcBorders>
            <w:vAlign w:val="center"/>
            <w:hideMark/>
          </w:tcPr>
          <w:p w14:paraId="5230152E"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2018</w:t>
            </w:r>
          </w:p>
        </w:tc>
        <w:tc>
          <w:tcPr>
            <w:tcW w:w="1843" w:type="dxa"/>
            <w:tcBorders>
              <w:top w:val="nil"/>
              <w:left w:val="nil"/>
              <w:bottom w:val="nil"/>
              <w:right w:val="nil"/>
            </w:tcBorders>
            <w:vAlign w:val="center"/>
            <w:hideMark/>
          </w:tcPr>
          <w:p w14:paraId="19A96ACB"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Retrospective observational study</w:t>
            </w:r>
          </w:p>
        </w:tc>
        <w:tc>
          <w:tcPr>
            <w:tcW w:w="1134" w:type="dxa"/>
            <w:tcBorders>
              <w:top w:val="nil"/>
              <w:left w:val="nil"/>
              <w:bottom w:val="nil"/>
              <w:right w:val="nil"/>
            </w:tcBorders>
            <w:vAlign w:val="center"/>
            <w:hideMark/>
          </w:tcPr>
          <w:p w14:paraId="1372A280"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3</w:t>
            </w:r>
          </w:p>
        </w:tc>
        <w:tc>
          <w:tcPr>
            <w:tcW w:w="2518" w:type="dxa"/>
            <w:tcBorders>
              <w:top w:val="nil"/>
              <w:left w:val="nil"/>
              <w:bottom w:val="nil"/>
              <w:right w:val="nil"/>
            </w:tcBorders>
            <w:vAlign w:val="center"/>
            <w:hideMark/>
          </w:tcPr>
          <w:p w14:paraId="2FD0B72F" w14:textId="004C90CB"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Total 145 patients and 193 implants</w:t>
            </w:r>
            <w:r w:rsidR="00754477" w:rsidRPr="00521899">
              <w:rPr>
                <w:rFonts w:ascii="Book Antiqua" w:eastAsia="等线" w:hAnsi="Book Antiqua"/>
                <w:lang w:eastAsia="zh-CN"/>
              </w:rPr>
              <w:t xml:space="preserve"> </w:t>
            </w:r>
            <w:r w:rsidR="004929FF" w:rsidRPr="00521899">
              <w:rPr>
                <w:rFonts w:ascii="Book Antiqua" w:eastAsia="等线" w:hAnsi="Book Antiqua"/>
              </w:rPr>
              <w:br/>
            </w:r>
            <w:r w:rsidRPr="00521899">
              <w:rPr>
                <w:rFonts w:ascii="Book Antiqua" w:eastAsia="等线" w:hAnsi="Book Antiqua"/>
              </w:rPr>
              <w:t>Bryan: 32 patients, 56 implants</w:t>
            </w:r>
            <w:r w:rsidR="000D6502" w:rsidRPr="00521899">
              <w:rPr>
                <w:rFonts w:ascii="Book Antiqua" w:eastAsia="等线" w:hAnsi="Book Antiqua"/>
              </w:rPr>
              <w:t>,</w:t>
            </w:r>
            <w:r w:rsidR="00754477" w:rsidRPr="00521899">
              <w:rPr>
                <w:rFonts w:ascii="Book Antiqua" w:eastAsia="等线" w:hAnsi="Book Antiqua"/>
              </w:rPr>
              <w:t xml:space="preserve"> </w:t>
            </w:r>
            <w:proofErr w:type="spellStart"/>
            <w:r w:rsidRPr="00521899">
              <w:rPr>
                <w:rFonts w:ascii="Book Antiqua" w:eastAsia="等线" w:hAnsi="Book Antiqua"/>
              </w:rPr>
              <w:t>Discocerv</w:t>
            </w:r>
            <w:proofErr w:type="spellEnd"/>
            <w:r w:rsidRPr="00521899">
              <w:rPr>
                <w:rFonts w:ascii="Book Antiqua" w:eastAsia="等线" w:hAnsi="Book Antiqua"/>
              </w:rPr>
              <w:t>: 38 patients, 44 implants</w:t>
            </w:r>
            <w:r w:rsidR="000D6502" w:rsidRPr="00521899">
              <w:rPr>
                <w:rFonts w:ascii="Book Antiqua" w:eastAsia="等线" w:hAnsi="Book Antiqua"/>
              </w:rPr>
              <w:t xml:space="preserve">; </w:t>
            </w:r>
            <w:proofErr w:type="spellStart"/>
            <w:r w:rsidRPr="00521899">
              <w:rPr>
                <w:rFonts w:ascii="Book Antiqua" w:eastAsia="等线" w:hAnsi="Book Antiqua"/>
              </w:rPr>
              <w:t>Baguera</w:t>
            </w:r>
            <w:proofErr w:type="spellEnd"/>
            <w:r w:rsidRPr="00521899">
              <w:rPr>
                <w:rFonts w:ascii="Book Antiqua" w:eastAsia="等线" w:hAnsi="Book Antiqua"/>
              </w:rPr>
              <w:t>-C: 44 patients, 56 caudal implants</w:t>
            </w:r>
            <w:r w:rsidR="000D6502" w:rsidRPr="00521899">
              <w:rPr>
                <w:rFonts w:ascii="Book Antiqua" w:eastAsia="等线" w:hAnsi="Book Antiqua"/>
              </w:rPr>
              <w:t xml:space="preserve">; </w:t>
            </w:r>
            <w:proofErr w:type="spellStart"/>
            <w:r w:rsidRPr="00521899">
              <w:rPr>
                <w:rFonts w:ascii="Book Antiqua" w:eastAsia="等线" w:hAnsi="Book Antiqua"/>
              </w:rPr>
              <w:t>Mobi</w:t>
            </w:r>
            <w:proofErr w:type="spellEnd"/>
            <w:r w:rsidRPr="00521899">
              <w:rPr>
                <w:rFonts w:ascii="Book Antiqua" w:eastAsia="等线" w:hAnsi="Book Antiqua"/>
              </w:rPr>
              <w:t>-C: 31 patients, 37 implants</w:t>
            </w:r>
          </w:p>
        </w:tc>
        <w:tc>
          <w:tcPr>
            <w:tcW w:w="1417" w:type="dxa"/>
            <w:tcBorders>
              <w:top w:val="nil"/>
              <w:left w:val="nil"/>
              <w:bottom w:val="nil"/>
              <w:right w:val="nil"/>
            </w:tcBorders>
            <w:vAlign w:val="center"/>
            <w:hideMark/>
          </w:tcPr>
          <w:p w14:paraId="75103FC4" w14:textId="66F8C770"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78 Female</w:t>
            </w:r>
            <w:r w:rsidR="000D6502" w:rsidRPr="00521899">
              <w:rPr>
                <w:rFonts w:ascii="Book Antiqua" w:eastAsia="等线" w:hAnsi="Book Antiqua"/>
              </w:rPr>
              <w:t xml:space="preserve">; </w:t>
            </w:r>
            <w:r w:rsidRPr="00521899">
              <w:rPr>
                <w:rFonts w:ascii="Book Antiqua" w:eastAsia="等线" w:hAnsi="Book Antiqua"/>
              </w:rPr>
              <w:t>67 Male</w:t>
            </w:r>
          </w:p>
        </w:tc>
        <w:tc>
          <w:tcPr>
            <w:tcW w:w="1418" w:type="dxa"/>
            <w:tcBorders>
              <w:top w:val="nil"/>
              <w:left w:val="nil"/>
              <w:bottom w:val="nil"/>
              <w:right w:val="nil"/>
            </w:tcBorders>
            <w:vAlign w:val="center"/>
            <w:hideMark/>
          </w:tcPr>
          <w:p w14:paraId="0B6B3D2A"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45 (25-65)</w:t>
            </w:r>
          </w:p>
        </w:tc>
        <w:tc>
          <w:tcPr>
            <w:tcW w:w="1559" w:type="dxa"/>
            <w:tcBorders>
              <w:top w:val="nil"/>
              <w:left w:val="nil"/>
              <w:bottom w:val="nil"/>
              <w:right w:val="nil"/>
            </w:tcBorders>
            <w:vAlign w:val="center"/>
            <w:hideMark/>
          </w:tcPr>
          <w:p w14:paraId="2C162A95" w14:textId="74BC982A"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3, 6, 12, 24, 36, 48, 60 </w:t>
            </w:r>
            <w:proofErr w:type="spellStart"/>
            <w:r w:rsidRPr="00521899">
              <w:rPr>
                <w:rFonts w:ascii="Book Antiqua" w:eastAsia="等线" w:hAnsi="Book Antiqua"/>
              </w:rPr>
              <w:t>mo</w:t>
            </w:r>
            <w:proofErr w:type="spellEnd"/>
            <w:r w:rsidRPr="00521899">
              <w:rPr>
                <w:rFonts w:ascii="Book Antiqua" w:eastAsia="等线" w:hAnsi="Book Antiqua"/>
              </w:rPr>
              <w:t xml:space="preserve">, mean 6.2 (5-10) </w:t>
            </w:r>
            <w:proofErr w:type="spellStart"/>
            <w:r w:rsidRPr="00521899">
              <w:rPr>
                <w:rFonts w:ascii="Book Antiqua" w:eastAsia="等线" w:hAnsi="Book Antiqua"/>
              </w:rPr>
              <w:t>yr</w:t>
            </w:r>
            <w:proofErr w:type="spellEnd"/>
          </w:p>
        </w:tc>
      </w:tr>
      <w:tr w:rsidR="008254F7" w:rsidRPr="00521899" w14:paraId="4D6D803F" w14:textId="77777777" w:rsidTr="00D07929">
        <w:trPr>
          <w:trHeight w:val="1421"/>
        </w:trPr>
        <w:tc>
          <w:tcPr>
            <w:tcW w:w="1736" w:type="dxa"/>
            <w:tcBorders>
              <w:top w:val="nil"/>
              <w:left w:val="nil"/>
              <w:bottom w:val="single" w:sz="4" w:space="0" w:color="auto"/>
              <w:right w:val="nil"/>
            </w:tcBorders>
            <w:vAlign w:val="center"/>
            <w:hideMark/>
          </w:tcPr>
          <w:p w14:paraId="7E474353" w14:textId="532F07A1" w:rsidR="008254F7" w:rsidRPr="00521899" w:rsidRDefault="008254F7" w:rsidP="00B77C85">
            <w:pPr>
              <w:adjustRightInd w:val="0"/>
              <w:snapToGrid w:val="0"/>
              <w:spacing w:line="360" w:lineRule="auto"/>
              <w:jc w:val="both"/>
              <w:rPr>
                <w:rFonts w:ascii="Book Antiqua" w:eastAsia="等线" w:hAnsi="Book Antiqua"/>
              </w:rPr>
            </w:pPr>
            <w:proofErr w:type="spellStart"/>
            <w:r w:rsidRPr="00521899">
              <w:rPr>
                <w:rFonts w:ascii="Book Antiqua" w:eastAsia="等线" w:hAnsi="Book Antiqua"/>
              </w:rPr>
              <w:t>Kieser</w:t>
            </w:r>
            <w:proofErr w:type="spellEnd"/>
            <w:r w:rsidRPr="00521899">
              <w:rPr>
                <w:rFonts w:ascii="Book Antiqua" w:eastAsia="等线" w:hAnsi="Book Antiqua"/>
                <w:i/>
                <w:iCs/>
              </w:rPr>
              <w:t xml:space="preserve"> et a</w:t>
            </w:r>
            <w:r w:rsidR="000D6502" w:rsidRPr="00521899">
              <w:rPr>
                <w:rFonts w:ascii="Book Antiqua" w:eastAsia="等线" w:hAnsi="Book Antiqua"/>
                <w:i/>
                <w:iCs/>
              </w:rPr>
              <w:t>l</w:t>
            </w:r>
            <w:r w:rsidRPr="00521899">
              <w:rPr>
                <w:rFonts w:ascii="Book Antiqua" w:eastAsia="等线" w:hAnsi="Book Antiqua"/>
                <w:vertAlign w:val="superscript"/>
              </w:rPr>
              <w:t>[27]</w:t>
            </w:r>
          </w:p>
        </w:tc>
        <w:tc>
          <w:tcPr>
            <w:tcW w:w="850" w:type="dxa"/>
            <w:tcBorders>
              <w:top w:val="nil"/>
              <w:left w:val="nil"/>
              <w:bottom w:val="single" w:sz="4" w:space="0" w:color="auto"/>
              <w:right w:val="nil"/>
            </w:tcBorders>
            <w:vAlign w:val="center"/>
            <w:hideMark/>
          </w:tcPr>
          <w:p w14:paraId="0EEEC9FB"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2019</w:t>
            </w:r>
          </w:p>
        </w:tc>
        <w:tc>
          <w:tcPr>
            <w:tcW w:w="1843" w:type="dxa"/>
            <w:tcBorders>
              <w:top w:val="nil"/>
              <w:left w:val="nil"/>
              <w:bottom w:val="single" w:sz="4" w:space="0" w:color="auto"/>
              <w:right w:val="nil"/>
            </w:tcBorders>
            <w:vAlign w:val="center"/>
            <w:hideMark/>
          </w:tcPr>
          <w:p w14:paraId="79C75B5A"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Retrospective observational study</w:t>
            </w:r>
          </w:p>
        </w:tc>
        <w:tc>
          <w:tcPr>
            <w:tcW w:w="1134" w:type="dxa"/>
            <w:tcBorders>
              <w:top w:val="nil"/>
              <w:left w:val="nil"/>
              <w:bottom w:val="single" w:sz="4" w:space="0" w:color="auto"/>
              <w:right w:val="nil"/>
            </w:tcBorders>
            <w:vAlign w:val="center"/>
            <w:hideMark/>
          </w:tcPr>
          <w:p w14:paraId="70087C3C"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3</w:t>
            </w:r>
          </w:p>
        </w:tc>
        <w:tc>
          <w:tcPr>
            <w:tcW w:w="2518" w:type="dxa"/>
            <w:tcBorders>
              <w:top w:val="nil"/>
              <w:left w:val="nil"/>
              <w:bottom w:val="single" w:sz="4" w:space="0" w:color="auto"/>
              <w:right w:val="nil"/>
            </w:tcBorders>
            <w:vAlign w:val="center"/>
            <w:hideMark/>
          </w:tcPr>
          <w:p w14:paraId="10930369" w14:textId="061E1261"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Total 114 patients and 156 implants</w:t>
            </w:r>
            <w:r w:rsidR="000D6502" w:rsidRPr="00521899">
              <w:rPr>
                <w:rFonts w:ascii="Book Antiqua" w:eastAsia="等线" w:hAnsi="Book Antiqua"/>
              </w:rPr>
              <w:t xml:space="preserve">; </w:t>
            </w:r>
            <w:r w:rsidRPr="00521899">
              <w:rPr>
                <w:rFonts w:ascii="Book Antiqua" w:eastAsia="等线" w:hAnsi="Book Antiqua"/>
              </w:rPr>
              <w:t>Bryan: 32 patients, 56 implants</w:t>
            </w:r>
            <w:r w:rsidR="000D6502" w:rsidRPr="00521899">
              <w:rPr>
                <w:rFonts w:ascii="Book Antiqua" w:eastAsia="等线" w:hAnsi="Book Antiqua"/>
              </w:rPr>
              <w:t xml:space="preserve">; </w:t>
            </w:r>
            <w:proofErr w:type="spellStart"/>
            <w:r w:rsidRPr="00521899">
              <w:rPr>
                <w:rFonts w:ascii="Book Antiqua" w:eastAsia="等线" w:hAnsi="Book Antiqua"/>
              </w:rPr>
              <w:t>Discocerv</w:t>
            </w:r>
            <w:proofErr w:type="spellEnd"/>
            <w:r w:rsidRPr="00521899">
              <w:rPr>
                <w:rFonts w:ascii="Book Antiqua" w:eastAsia="等线" w:hAnsi="Book Antiqua"/>
              </w:rPr>
              <w:t>: 38 patients, 44 implants</w:t>
            </w:r>
            <w:r w:rsidR="000D6502" w:rsidRPr="00521899">
              <w:rPr>
                <w:rFonts w:ascii="Book Antiqua" w:eastAsia="等线" w:hAnsi="Book Antiqua"/>
              </w:rPr>
              <w:t xml:space="preserve">; </w:t>
            </w:r>
            <w:proofErr w:type="spellStart"/>
            <w:r w:rsidRPr="00521899">
              <w:rPr>
                <w:rFonts w:ascii="Book Antiqua" w:eastAsia="等线" w:hAnsi="Book Antiqua"/>
              </w:rPr>
              <w:t>Baguera</w:t>
            </w:r>
            <w:proofErr w:type="spellEnd"/>
            <w:r w:rsidRPr="00521899">
              <w:rPr>
                <w:rFonts w:ascii="Book Antiqua" w:eastAsia="等线" w:hAnsi="Book Antiqua"/>
              </w:rPr>
              <w:t>-C: 44 patients, 56 caudal implants</w:t>
            </w:r>
          </w:p>
        </w:tc>
        <w:tc>
          <w:tcPr>
            <w:tcW w:w="1417" w:type="dxa"/>
            <w:tcBorders>
              <w:top w:val="nil"/>
              <w:left w:val="nil"/>
              <w:bottom w:val="single" w:sz="4" w:space="0" w:color="auto"/>
              <w:right w:val="nil"/>
            </w:tcBorders>
            <w:vAlign w:val="center"/>
            <w:hideMark/>
          </w:tcPr>
          <w:p w14:paraId="72F67F20" w14:textId="70F0B61B"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65 Female</w:t>
            </w:r>
            <w:r w:rsidR="000D6502" w:rsidRPr="00521899">
              <w:rPr>
                <w:rFonts w:ascii="Book Antiqua" w:eastAsia="等线" w:hAnsi="Book Antiqua"/>
              </w:rPr>
              <w:t xml:space="preserve">; </w:t>
            </w:r>
            <w:r w:rsidRPr="00521899">
              <w:rPr>
                <w:rFonts w:ascii="Book Antiqua" w:eastAsia="等线" w:hAnsi="Book Antiqua"/>
              </w:rPr>
              <w:t>49 Male</w:t>
            </w:r>
          </w:p>
        </w:tc>
        <w:tc>
          <w:tcPr>
            <w:tcW w:w="1418" w:type="dxa"/>
            <w:tcBorders>
              <w:top w:val="nil"/>
              <w:left w:val="nil"/>
              <w:bottom w:val="single" w:sz="4" w:space="0" w:color="auto"/>
              <w:right w:val="nil"/>
            </w:tcBorders>
            <w:vAlign w:val="center"/>
            <w:hideMark/>
          </w:tcPr>
          <w:p w14:paraId="7577E05D"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45.3 (28-65)</w:t>
            </w:r>
          </w:p>
        </w:tc>
        <w:tc>
          <w:tcPr>
            <w:tcW w:w="1559" w:type="dxa"/>
            <w:tcBorders>
              <w:top w:val="nil"/>
              <w:left w:val="nil"/>
              <w:bottom w:val="single" w:sz="4" w:space="0" w:color="auto"/>
              <w:right w:val="nil"/>
            </w:tcBorders>
            <w:vAlign w:val="center"/>
            <w:hideMark/>
          </w:tcPr>
          <w:p w14:paraId="12E745CD" w14:textId="2080B903"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6 </w:t>
            </w:r>
            <w:proofErr w:type="spellStart"/>
            <w:r w:rsidRPr="00521899">
              <w:rPr>
                <w:rFonts w:ascii="Book Antiqua" w:eastAsia="等线" w:hAnsi="Book Antiqua"/>
              </w:rPr>
              <w:t>wk</w:t>
            </w:r>
            <w:proofErr w:type="spellEnd"/>
            <w:r w:rsidRPr="00521899">
              <w:rPr>
                <w:rFonts w:ascii="Book Antiqua" w:eastAsia="等线" w:hAnsi="Book Antiqua"/>
              </w:rPr>
              <w:t xml:space="preserve">, 3, 6, 9, 12, 24 </w:t>
            </w:r>
            <w:proofErr w:type="spellStart"/>
            <w:r w:rsidRPr="00521899">
              <w:rPr>
                <w:rFonts w:ascii="Book Antiqua" w:eastAsia="等线" w:hAnsi="Book Antiqua"/>
              </w:rPr>
              <w:t>mo</w:t>
            </w:r>
            <w:proofErr w:type="spellEnd"/>
            <w:r w:rsidRPr="00521899">
              <w:rPr>
                <w:rFonts w:ascii="Book Antiqua" w:eastAsia="等线" w:hAnsi="Book Antiqua"/>
              </w:rPr>
              <w:t xml:space="preserve">, 5 </w:t>
            </w:r>
            <w:proofErr w:type="spellStart"/>
            <w:r w:rsidRPr="00521899">
              <w:rPr>
                <w:rFonts w:ascii="Book Antiqua" w:eastAsia="等线" w:hAnsi="Book Antiqua"/>
              </w:rPr>
              <w:t>yr</w:t>
            </w:r>
            <w:proofErr w:type="spellEnd"/>
            <w:r w:rsidRPr="00521899">
              <w:rPr>
                <w:rFonts w:ascii="Book Antiqua" w:eastAsia="等线" w:hAnsi="Book Antiqua"/>
              </w:rPr>
              <w:t xml:space="preserve">, maximum 8 </w:t>
            </w:r>
            <w:proofErr w:type="spellStart"/>
            <w:r w:rsidRPr="00521899">
              <w:rPr>
                <w:rFonts w:ascii="Book Antiqua" w:eastAsia="等线" w:hAnsi="Book Antiqua"/>
              </w:rPr>
              <w:t>yr</w:t>
            </w:r>
            <w:proofErr w:type="spellEnd"/>
          </w:p>
        </w:tc>
      </w:tr>
    </w:tbl>
    <w:p w14:paraId="1BED4280" w14:textId="77777777" w:rsidR="000D6502" w:rsidRPr="00521899" w:rsidRDefault="008254F7" w:rsidP="00B77C85">
      <w:pPr>
        <w:adjustRightInd w:val="0"/>
        <w:snapToGrid w:val="0"/>
        <w:spacing w:line="360" w:lineRule="auto"/>
        <w:jc w:val="both"/>
        <w:rPr>
          <w:rFonts w:ascii="Book Antiqua" w:eastAsia="Arial Unicode MS" w:hAnsi="Book Antiqua"/>
          <w:color w:val="000000"/>
        </w:rPr>
      </w:pPr>
      <w:r w:rsidRPr="00521899">
        <w:rPr>
          <w:rFonts w:ascii="Book Antiqua" w:eastAsia="宋体" w:hAnsi="Book Antiqua"/>
        </w:rPr>
        <w:t xml:space="preserve"> </w:t>
      </w:r>
    </w:p>
    <w:p w14:paraId="54554D58" w14:textId="23E2C2C8" w:rsidR="008254F7" w:rsidRPr="00521899" w:rsidRDefault="000D6502" w:rsidP="00B77C85">
      <w:pPr>
        <w:adjustRightInd w:val="0"/>
        <w:snapToGrid w:val="0"/>
        <w:spacing w:line="360" w:lineRule="auto"/>
        <w:jc w:val="both"/>
        <w:rPr>
          <w:rFonts w:ascii="Book Antiqua" w:eastAsia="Arial Unicode MS" w:hAnsi="Book Antiqua"/>
          <w:color w:val="000000"/>
        </w:rPr>
      </w:pPr>
      <w:r w:rsidRPr="00521899">
        <w:rPr>
          <w:rFonts w:ascii="Book Antiqua" w:eastAsia="Arial Unicode MS" w:hAnsi="Book Antiqua"/>
          <w:color w:val="000000"/>
        </w:rPr>
        <w:br w:type="page"/>
      </w:r>
      <w:r w:rsidR="008254F7" w:rsidRPr="00521899">
        <w:rPr>
          <w:rFonts w:ascii="Book Antiqua" w:hAnsi="Book Antiqua"/>
          <w:b/>
          <w:bCs/>
        </w:rPr>
        <w:lastRenderedPageBreak/>
        <w:t>Table 2 Summary of the combined data of anterior bone loss in cervical disc replacement</w:t>
      </w:r>
    </w:p>
    <w:tbl>
      <w:tblPr>
        <w:tblW w:w="12582" w:type="dxa"/>
        <w:tblLook w:val="04A0" w:firstRow="1" w:lastRow="0" w:firstColumn="1" w:lastColumn="0" w:noHBand="0" w:noVBand="1"/>
      </w:tblPr>
      <w:tblGrid>
        <w:gridCol w:w="1560"/>
        <w:gridCol w:w="2268"/>
        <w:gridCol w:w="3118"/>
        <w:gridCol w:w="2660"/>
        <w:gridCol w:w="2976"/>
      </w:tblGrid>
      <w:tr w:rsidR="008254F7" w:rsidRPr="00521899" w14:paraId="2FDE582F" w14:textId="77777777" w:rsidTr="00C27947">
        <w:trPr>
          <w:trHeight w:val="310"/>
        </w:trPr>
        <w:tc>
          <w:tcPr>
            <w:tcW w:w="1560" w:type="dxa"/>
            <w:tcBorders>
              <w:top w:val="single" w:sz="4" w:space="0" w:color="auto"/>
              <w:left w:val="nil"/>
              <w:bottom w:val="single" w:sz="12" w:space="0" w:color="auto"/>
              <w:right w:val="nil"/>
            </w:tcBorders>
            <w:noWrap/>
            <w:vAlign w:val="center"/>
            <w:hideMark/>
          </w:tcPr>
          <w:p w14:paraId="6784FA30" w14:textId="77777777"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Implant</w:t>
            </w:r>
          </w:p>
        </w:tc>
        <w:tc>
          <w:tcPr>
            <w:tcW w:w="2268" w:type="dxa"/>
            <w:tcBorders>
              <w:top w:val="single" w:sz="4" w:space="0" w:color="auto"/>
              <w:left w:val="nil"/>
              <w:bottom w:val="single" w:sz="12" w:space="0" w:color="auto"/>
              <w:right w:val="nil"/>
            </w:tcBorders>
            <w:noWrap/>
            <w:vAlign w:val="center"/>
            <w:hideMark/>
          </w:tcPr>
          <w:p w14:paraId="737EFFBE" w14:textId="77777777"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Prevalence</w:t>
            </w:r>
          </w:p>
        </w:tc>
        <w:tc>
          <w:tcPr>
            <w:tcW w:w="3118" w:type="dxa"/>
            <w:tcBorders>
              <w:top w:val="single" w:sz="4" w:space="0" w:color="auto"/>
              <w:left w:val="nil"/>
              <w:bottom w:val="single" w:sz="12" w:space="0" w:color="auto"/>
              <w:right w:val="nil"/>
            </w:tcBorders>
            <w:noWrap/>
            <w:vAlign w:val="center"/>
            <w:hideMark/>
          </w:tcPr>
          <w:p w14:paraId="6A2602F9" w14:textId="77777777"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Course</w:t>
            </w:r>
          </w:p>
        </w:tc>
        <w:tc>
          <w:tcPr>
            <w:tcW w:w="2660" w:type="dxa"/>
            <w:tcBorders>
              <w:top w:val="single" w:sz="4" w:space="0" w:color="auto"/>
              <w:left w:val="nil"/>
              <w:bottom w:val="single" w:sz="12" w:space="0" w:color="auto"/>
              <w:right w:val="nil"/>
            </w:tcBorders>
            <w:noWrap/>
            <w:vAlign w:val="center"/>
            <w:hideMark/>
          </w:tcPr>
          <w:p w14:paraId="4F4CFA79" w14:textId="77777777"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Effect</w:t>
            </w:r>
          </w:p>
        </w:tc>
        <w:tc>
          <w:tcPr>
            <w:tcW w:w="2976" w:type="dxa"/>
            <w:tcBorders>
              <w:top w:val="single" w:sz="4" w:space="0" w:color="auto"/>
              <w:left w:val="nil"/>
              <w:bottom w:val="single" w:sz="12" w:space="0" w:color="auto"/>
              <w:right w:val="nil"/>
            </w:tcBorders>
            <w:noWrap/>
            <w:vAlign w:val="center"/>
            <w:hideMark/>
          </w:tcPr>
          <w:p w14:paraId="5731E300" w14:textId="77777777"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Outcome</w:t>
            </w:r>
          </w:p>
        </w:tc>
      </w:tr>
      <w:tr w:rsidR="008254F7" w:rsidRPr="00521899" w14:paraId="6F2E3C52" w14:textId="77777777" w:rsidTr="00C27947">
        <w:trPr>
          <w:trHeight w:val="523"/>
        </w:trPr>
        <w:tc>
          <w:tcPr>
            <w:tcW w:w="1560" w:type="dxa"/>
            <w:tcBorders>
              <w:top w:val="single" w:sz="12" w:space="0" w:color="auto"/>
              <w:left w:val="nil"/>
              <w:bottom w:val="nil"/>
              <w:right w:val="nil"/>
            </w:tcBorders>
            <w:noWrap/>
            <w:vAlign w:val="center"/>
            <w:hideMark/>
          </w:tcPr>
          <w:p w14:paraId="7FE9CD1A"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Total</w:t>
            </w:r>
          </w:p>
        </w:tc>
        <w:tc>
          <w:tcPr>
            <w:tcW w:w="2268" w:type="dxa"/>
            <w:tcBorders>
              <w:top w:val="single" w:sz="12" w:space="0" w:color="auto"/>
              <w:left w:val="nil"/>
              <w:bottom w:val="nil"/>
              <w:right w:val="nil"/>
            </w:tcBorders>
            <w:noWrap/>
            <w:vAlign w:val="center"/>
            <w:hideMark/>
          </w:tcPr>
          <w:p w14:paraId="476E49F8"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41.84% (159/380)</w:t>
            </w:r>
          </w:p>
        </w:tc>
        <w:tc>
          <w:tcPr>
            <w:tcW w:w="3118" w:type="dxa"/>
            <w:vMerge w:val="restart"/>
            <w:tcBorders>
              <w:top w:val="nil"/>
              <w:left w:val="nil"/>
              <w:bottom w:val="single" w:sz="4" w:space="0" w:color="000000"/>
              <w:right w:val="nil"/>
            </w:tcBorders>
            <w:vAlign w:val="center"/>
            <w:hideMark/>
          </w:tcPr>
          <w:p w14:paraId="6D187BBE" w14:textId="2AD784E8" w:rsidR="008254F7" w:rsidRPr="00521899" w:rsidRDefault="000D6502"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Occur within 3 </w:t>
            </w:r>
            <w:proofErr w:type="spellStart"/>
            <w:r w:rsidRPr="00521899">
              <w:rPr>
                <w:rFonts w:ascii="Book Antiqua" w:eastAsia="等线" w:hAnsi="Book Antiqua"/>
              </w:rPr>
              <w:t>mo</w:t>
            </w:r>
            <w:proofErr w:type="spellEnd"/>
            <w:r w:rsidRPr="00521899">
              <w:rPr>
                <w:rFonts w:ascii="Book Antiqua" w:eastAsia="等线" w:hAnsi="Book Antiqua"/>
              </w:rPr>
              <w:t xml:space="preserve"> postop; </w:t>
            </w:r>
            <w:r w:rsidR="008254F7" w:rsidRPr="00521899">
              <w:rPr>
                <w:rFonts w:ascii="Book Antiqua" w:eastAsia="等线" w:hAnsi="Book Antiqua"/>
              </w:rPr>
              <w:t>Does n</w:t>
            </w:r>
            <w:r w:rsidRPr="00521899">
              <w:rPr>
                <w:rFonts w:ascii="Book Antiqua" w:eastAsia="等线" w:hAnsi="Book Antiqua"/>
              </w:rPr>
              <w:t xml:space="preserve">ot progress after 12 </w:t>
            </w:r>
            <w:proofErr w:type="spellStart"/>
            <w:r w:rsidRPr="00521899">
              <w:rPr>
                <w:rFonts w:ascii="Book Antiqua" w:eastAsia="等线" w:hAnsi="Book Antiqua"/>
              </w:rPr>
              <w:t>mo</w:t>
            </w:r>
            <w:proofErr w:type="spellEnd"/>
            <w:r w:rsidRPr="00521899">
              <w:rPr>
                <w:rFonts w:ascii="Book Antiqua" w:eastAsia="等线" w:hAnsi="Book Antiqua"/>
              </w:rPr>
              <w:t xml:space="preserve"> postop; </w:t>
            </w:r>
            <w:r w:rsidR="008254F7" w:rsidRPr="00521899">
              <w:rPr>
                <w:rFonts w:ascii="Book Antiqua" w:eastAsia="等线" w:hAnsi="Book Antiqua"/>
              </w:rPr>
              <w:t>Self-healing in several cases</w:t>
            </w:r>
          </w:p>
        </w:tc>
        <w:tc>
          <w:tcPr>
            <w:tcW w:w="2660" w:type="dxa"/>
            <w:vMerge w:val="restart"/>
            <w:tcBorders>
              <w:top w:val="nil"/>
              <w:left w:val="nil"/>
              <w:bottom w:val="single" w:sz="4" w:space="0" w:color="000000"/>
              <w:right w:val="nil"/>
            </w:tcBorders>
            <w:vAlign w:val="center"/>
            <w:hideMark/>
          </w:tcPr>
          <w:p w14:paraId="5F502141" w14:textId="4D572B14" w:rsidR="008254F7" w:rsidRPr="00521899" w:rsidRDefault="008254F7" w:rsidP="00E55034">
            <w:pPr>
              <w:adjustRightInd w:val="0"/>
              <w:snapToGrid w:val="0"/>
              <w:spacing w:line="360" w:lineRule="auto"/>
              <w:jc w:val="both"/>
              <w:rPr>
                <w:rFonts w:ascii="Book Antiqua" w:eastAsia="等线" w:hAnsi="Book Antiqua"/>
              </w:rPr>
            </w:pPr>
            <w:r w:rsidRPr="00521899">
              <w:rPr>
                <w:rFonts w:ascii="Book Antiqua" w:eastAsia="等线" w:hAnsi="Book Antiqua"/>
              </w:rPr>
              <w:t>Higher VAS score withi</w:t>
            </w:r>
            <w:r w:rsidR="000D6502" w:rsidRPr="00521899">
              <w:rPr>
                <w:rFonts w:ascii="Book Antiqua" w:eastAsia="等线" w:hAnsi="Book Antiqua"/>
              </w:rPr>
              <w:t xml:space="preserve">n 12 </w:t>
            </w:r>
            <w:proofErr w:type="spellStart"/>
            <w:r w:rsidR="000D6502" w:rsidRPr="00521899">
              <w:rPr>
                <w:rFonts w:ascii="Book Antiqua" w:eastAsia="等线" w:hAnsi="Book Antiqua"/>
              </w:rPr>
              <w:t>mo</w:t>
            </w:r>
            <w:proofErr w:type="spellEnd"/>
            <w:r w:rsidR="000D6502" w:rsidRPr="00521899">
              <w:rPr>
                <w:rFonts w:ascii="Book Antiqua" w:eastAsia="等线" w:hAnsi="Book Antiqua"/>
              </w:rPr>
              <w:t xml:space="preserve"> postop in severe cases; </w:t>
            </w:r>
            <w:r w:rsidR="00E55034">
              <w:rPr>
                <w:rFonts w:ascii="Book Antiqua" w:eastAsia="等线" w:hAnsi="Book Antiqua"/>
              </w:rPr>
              <w:t>Exposure</w:t>
            </w:r>
            <w:r w:rsidRPr="00521899">
              <w:rPr>
                <w:rFonts w:ascii="Book Antiqua" w:eastAsia="等线" w:hAnsi="Book Antiqua"/>
              </w:rPr>
              <w:t xml:space="preserve"> or subsidence of implants in severe cases</w:t>
            </w:r>
          </w:p>
        </w:tc>
        <w:tc>
          <w:tcPr>
            <w:tcW w:w="2976" w:type="dxa"/>
            <w:vMerge w:val="restart"/>
            <w:tcBorders>
              <w:top w:val="nil"/>
              <w:left w:val="nil"/>
              <w:bottom w:val="single" w:sz="4" w:space="0" w:color="000000"/>
              <w:right w:val="nil"/>
            </w:tcBorders>
            <w:vAlign w:val="center"/>
            <w:hideMark/>
          </w:tcPr>
          <w:p w14:paraId="2018B6EC"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No significant difference compared with patients without bone loss at the last follow-up</w:t>
            </w:r>
          </w:p>
        </w:tc>
      </w:tr>
      <w:tr w:rsidR="008254F7" w:rsidRPr="00521899" w14:paraId="468FB6EC" w14:textId="77777777" w:rsidTr="00C27947">
        <w:trPr>
          <w:trHeight w:val="559"/>
        </w:trPr>
        <w:tc>
          <w:tcPr>
            <w:tcW w:w="1560" w:type="dxa"/>
            <w:tcBorders>
              <w:top w:val="nil"/>
              <w:left w:val="nil"/>
              <w:bottom w:val="nil"/>
              <w:right w:val="nil"/>
            </w:tcBorders>
            <w:noWrap/>
            <w:vAlign w:val="center"/>
            <w:hideMark/>
          </w:tcPr>
          <w:p w14:paraId="5BCD05A8"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Bryan</w:t>
            </w:r>
          </w:p>
        </w:tc>
        <w:tc>
          <w:tcPr>
            <w:tcW w:w="2268" w:type="dxa"/>
            <w:tcBorders>
              <w:top w:val="nil"/>
              <w:left w:val="nil"/>
              <w:bottom w:val="nil"/>
              <w:right w:val="nil"/>
            </w:tcBorders>
            <w:noWrap/>
            <w:vAlign w:val="center"/>
            <w:hideMark/>
          </w:tcPr>
          <w:p w14:paraId="635EDF36"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22.16% (39/176)</w:t>
            </w:r>
          </w:p>
        </w:tc>
        <w:tc>
          <w:tcPr>
            <w:tcW w:w="0" w:type="auto"/>
            <w:vMerge/>
            <w:tcBorders>
              <w:top w:val="nil"/>
              <w:left w:val="nil"/>
              <w:bottom w:val="single" w:sz="4" w:space="0" w:color="000000"/>
              <w:right w:val="nil"/>
            </w:tcBorders>
            <w:vAlign w:val="center"/>
            <w:hideMark/>
          </w:tcPr>
          <w:p w14:paraId="49A60B02" w14:textId="77777777" w:rsidR="008254F7" w:rsidRPr="00521899" w:rsidRDefault="008254F7" w:rsidP="00B77C85">
            <w:pPr>
              <w:adjustRightInd w:val="0"/>
              <w:snapToGrid w:val="0"/>
              <w:spacing w:line="360" w:lineRule="auto"/>
              <w:jc w:val="both"/>
              <w:rPr>
                <w:rFonts w:ascii="Book Antiqua" w:eastAsia="等线" w:hAnsi="Book Antiqua"/>
                <w:color w:val="000000"/>
              </w:rPr>
            </w:pPr>
          </w:p>
        </w:tc>
        <w:tc>
          <w:tcPr>
            <w:tcW w:w="2660" w:type="dxa"/>
            <w:vMerge/>
            <w:tcBorders>
              <w:top w:val="nil"/>
              <w:left w:val="nil"/>
              <w:bottom w:val="single" w:sz="4" w:space="0" w:color="000000"/>
              <w:right w:val="nil"/>
            </w:tcBorders>
            <w:vAlign w:val="center"/>
            <w:hideMark/>
          </w:tcPr>
          <w:p w14:paraId="02013741" w14:textId="77777777" w:rsidR="008254F7" w:rsidRPr="00521899" w:rsidRDefault="008254F7" w:rsidP="00B77C85">
            <w:pPr>
              <w:adjustRightInd w:val="0"/>
              <w:snapToGrid w:val="0"/>
              <w:spacing w:line="360" w:lineRule="auto"/>
              <w:jc w:val="both"/>
              <w:rPr>
                <w:rFonts w:ascii="Book Antiqua" w:eastAsia="等线" w:hAnsi="Book Antiqua"/>
                <w:color w:val="000000"/>
              </w:rPr>
            </w:pPr>
          </w:p>
        </w:tc>
        <w:tc>
          <w:tcPr>
            <w:tcW w:w="2976" w:type="dxa"/>
            <w:vMerge/>
            <w:tcBorders>
              <w:top w:val="nil"/>
              <w:left w:val="nil"/>
              <w:bottom w:val="single" w:sz="4" w:space="0" w:color="000000"/>
              <w:right w:val="nil"/>
            </w:tcBorders>
            <w:vAlign w:val="center"/>
            <w:hideMark/>
          </w:tcPr>
          <w:p w14:paraId="03B15ED5" w14:textId="77777777" w:rsidR="008254F7" w:rsidRPr="00521899" w:rsidRDefault="008254F7" w:rsidP="00B77C85">
            <w:pPr>
              <w:adjustRightInd w:val="0"/>
              <w:snapToGrid w:val="0"/>
              <w:spacing w:line="360" w:lineRule="auto"/>
              <w:jc w:val="both"/>
              <w:rPr>
                <w:rFonts w:ascii="Book Antiqua" w:eastAsia="等线" w:hAnsi="Book Antiqua"/>
                <w:color w:val="000000"/>
              </w:rPr>
            </w:pPr>
          </w:p>
        </w:tc>
      </w:tr>
      <w:tr w:rsidR="008254F7" w:rsidRPr="00521899" w14:paraId="31E221F2" w14:textId="77777777" w:rsidTr="00C27947">
        <w:trPr>
          <w:trHeight w:val="553"/>
        </w:trPr>
        <w:tc>
          <w:tcPr>
            <w:tcW w:w="1560" w:type="dxa"/>
            <w:tcBorders>
              <w:top w:val="nil"/>
              <w:left w:val="nil"/>
              <w:bottom w:val="nil"/>
              <w:right w:val="nil"/>
            </w:tcBorders>
            <w:noWrap/>
            <w:vAlign w:val="center"/>
            <w:hideMark/>
          </w:tcPr>
          <w:p w14:paraId="12694648" w14:textId="77777777" w:rsidR="008254F7" w:rsidRPr="00521899" w:rsidRDefault="008254F7" w:rsidP="00B77C85">
            <w:pPr>
              <w:adjustRightInd w:val="0"/>
              <w:snapToGrid w:val="0"/>
              <w:spacing w:line="360" w:lineRule="auto"/>
              <w:jc w:val="both"/>
              <w:rPr>
                <w:rFonts w:ascii="Book Antiqua" w:eastAsia="等线" w:hAnsi="Book Antiqua"/>
              </w:rPr>
            </w:pPr>
            <w:proofErr w:type="spellStart"/>
            <w:r w:rsidRPr="00521899">
              <w:rPr>
                <w:rFonts w:ascii="Book Antiqua" w:eastAsia="等线" w:hAnsi="Book Antiqua"/>
              </w:rPr>
              <w:t>Discocerv</w:t>
            </w:r>
            <w:proofErr w:type="spellEnd"/>
          </w:p>
        </w:tc>
        <w:tc>
          <w:tcPr>
            <w:tcW w:w="2268" w:type="dxa"/>
            <w:tcBorders>
              <w:top w:val="nil"/>
              <w:left w:val="nil"/>
              <w:bottom w:val="nil"/>
              <w:right w:val="nil"/>
            </w:tcBorders>
            <w:noWrap/>
            <w:vAlign w:val="center"/>
            <w:hideMark/>
          </w:tcPr>
          <w:p w14:paraId="6BB9F871"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47.73% (21/44)</w:t>
            </w:r>
          </w:p>
        </w:tc>
        <w:tc>
          <w:tcPr>
            <w:tcW w:w="0" w:type="auto"/>
            <w:vMerge/>
            <w:tcBorders>
              <w:top w:val="nil"/>
              <w:left w:val="nil"/>
              <w:bottom w:val="single" w:sz="4" w:space="0" w:color="000000"/>
              <w:right w:val="nil"/>
            </w:tcBorders>
            <w:vAlign w:val="center"/>
            <w:hideMark/>
          </w:tcPr>
          <w:p w14:paraId="587D0168" w14:textId="77777777" w:rsidR="008254F7" w:rsidRPr="00521899" w:rsidRDefault="008254F7" w:rsidP="00B77C85">
            <w:pPr>
              <w:adjustRightInd w:val="0"/>
              <w:snapToGrid w:val="0"/>
              <w:spacing w:line="360" w:lineRule="auto"/>
              <w:jc w:val="both"/>
              <w:rPr>
                <w:rFonts w:ascii="Book Antiqua" w:eastAsia="等线" w:hAnsi="Book Antiqua"/>
                <w:color w:val="000000"/>
              </w:rPr>
            </w:pPr>
          </w:p>
        </w:tc>
        <w:tc>
          <w:tcPr>
            <w:tcW w:w="2660" w:type="dxa"/>
            <w:vMerge/>
            <w:tcBorders>
              <w:top w:val="nil"/>
              <w:left w:val="nil"/>
              <w:bottom w:val="single" w:sz="4" w:space="0" w:color="000000"/>
              <w:right w:val="nil"/>
            </w:tcBorders>
            <w:vAlign w:val="center"/>
            <w:hideMark/>
          </w:tcPr>
          <w:p w14:paraId="4EABE472" w14:textId="77777777" w:rsidR="008254F7" w:rsidRPr="00521899" w:rsidRDefault="008254F7" w:rsidP="00B77C85">
            <w:pPr>
              <w:adjustRightInd w:val="0"/>
              <w:snapToGrid w:val="0"/>
              <w:spacing w:line="360" w:lineRule="auto"/>
              <w:jc w:val="both"/>
              <w:rPr>
                <w:rFonts w:ascii="Book Antiqua" w:eastAsia="等线" w:hAnsi="Book Antiqua"/>
                <w:color w:val="000000"/>
              </w:rPr>
            </w:pPr>
          </w:p>
        </w:tc>
        <w:tc>
          <w:tcPr>
            <w:tcW w:w="2976" w:type="dxa"/>
            <w:vMerge/>
            <w:tcBorders>
              <w:top w:val="nil"/>
              <w:left w:val="nil"/>
              <w:bottom w:val="single" w:sz="4" w:space="0" w:color="000000"/>
              <w:right w:val="nil"/>
            </w:tcBorders>
            <w:vAlign w:val="center"/>
            <w:hideMark/>
          </w:tcPr>
          <w:p w14:paraId="3367D84F" w14:textId="77777777" w:rsidR="008254F7" w:rsidRPr="00521899" w:rsidRDefault="008254F7" w:rsidP="00B77C85">
            <w:pPr>
              <w:adjustRightInd w:val="0"/>
              <w:snapToGrid w:val="0"/>
              <w:spacing w:line="360" w:lineRule="auto"/>
              <w:jc w:val="both"/>
              <w:rPr>
                <w:rFonts w:ascii="Book Antiqua" w:eastAsia="等线" w:hAnsi="Book Antiqua"/>
                <w:color w:val="000000"/>
              </w:rPr>
            </w:pPr>
          </w:p>
        </w:tc>
      </w:tr>
      <w:tr w:rsidR="008254F7" w:rsidRPr="00521899" w14:paraId="0620DC59" w14:textId="77777777" w:rsidTr="00C27947">
        <w:trPr>
          <w:trHeight w:val="560"/>
        </w:trPr>
        <w:tc>
          <w:tcPr>
            <w:tcW w:w="1560" w:type="dxa"/>
            <w:tcBorders>
              <w:top w:val="nil"/>
              <w:left w:val="nil"/>
              <w:bottom w:val="nil"/>
              <w:right w:val="nil"/>
            </w:tcBorders>
            <w:noWrap/>
            <w:vAlign w:val="center"/>
            <w:hideMark/>
          </w:tcPr>
          <w:p w14:paraId="4B3D132F" w14:textId="77777777" w:rsidR="008254F7" w:rsidRPr="00521899" w:rsidRDefault="008254F7" w:rsidP="00B77C85">
            <w:pPr>
              <w:adjustRightInd w:val="0"/>
              <w:snapToGrid w:val="0"/>
              <w:spacing w:line="360" w:lineRule="auto"/>
              <w:jc w:val="both"/>
              <w:rPr>
                <w:rFonts w:ascii="Book Antiqua" w:eastAsia="等线" w:hAnsi="Book Antiqua"/>
              </w:rPr>
            </w:pPr>
            <w:proofErr w:type="spellStart"/>
            <w:r w:rsidRPr="00521899">
              <w:rPr>
                <w:rFonts w:ascii="Book Antiqua" w:eastAsia="等线" w:hAnsi="Book Antiqua"/>
              </w:rPr>
              <w:t>Baguera</w:t>
            </w:r>
            <w:proofErr w:type="spellEnd"/>
            <w:r w:rsidRPr="00521899">
              <w:rPr>
                <w:rFonts w:ascii="Book Antiqua" w:eastAsia="等线" w:hAnsi="Book Antiqua"/>
              </w:rPr>
              <w:t>-C</w:t>
            </w:r>
          </w:p>
        </w:tc>
        <w:tc>
          <w:tcPr>
            <w:tcW w:w="2268" w:type="dxa"/>
            <w:tcBorders>
              <w:top w:val="nil"/>
              <w:left w:val="nil"/>
              <w:bottom w:val="nil"/>
              <w:right w:val="nil"/>
            </w:tcBorders>
            <w:noWrap/>
            <w:vAlign w:val="center"/>
            <w:hideMark/>
          </w:tcPr>
          <w:p w14:paraId="0115DCDA"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62.50% (65/104)</w:t>
            </w:r>
          </w:p>
        </w:tc>
        <w:tc>
          <w:tcPr>
            <w:tcW w:w="0" w:type="auto"/>
            <w:vMerge/>
            <w:tcBorders>
              <w:top w:val="nil"/>
              <w:left w:val="nil"/>
              <w:bottom w:val="single" w:sz="4" w:space="0" w:color="000000"/>
              <w:right w:val="nil"/>
            </w:tcBorders>
            <w:vAlign w:val="center"/>
            <w:hideMark/>
          </w:tcPr>
          <w:p w14:paraId="3EC64474" w14:textId="77777777" w:rsidR="008254F7" w:rsidRPr="00521899" w:rsidRDefault="008254F7" w:rsidP="00B77C85">
            <w:pPr>
              <w:adjustRightInd w:val="0"/>
              <w:snapToGrid w:val="0"/>
              <w:spacing w:line="360" w:lineRule="auto"/>
              <w:jc w:val="both"/>
              <w:rPr>
                <w:rFonts w:ascii="Book Antiqua" w:eastAsia="等线" w:hAnsi="Book Antiqua"/>
                <w:color w:val="000000"/>
              </w:rPr>
            </w:pPr>
          </w:p>
        </w:tc>
        <w:tc>
          <w:tcPr>
            <w:tcW w:w="2660" w:type="dxa"/>
            <w:vMerge/>
            <w:tcBorders>
              <w:top w:val="nil"/>
              <w:left w:val="nil"/>
              <w:bottom w:val="single" w:sz="4" w:space="0" w:color="000000"/>
              <w:right w:val="nil"/>
            </w:tcBorders>
            <w:vAlign w:val="center"/>
            <w:hideMark/>
          </w:tcPr>
          <w:p w14:paraId="573CE4E4" w14:textId="77777777" w:rsidR="008254F7" w:rsidRPr="00521899" w:rsidRDefault="008254F7" w:rsidP="00B77C85">
            <w:pPr>
              <w:adjustRightInd w:val="0"/>
              <w:snapToGrid w:val="0"/>
              <w:spacing w:line="360" w:lineRule="auto"/>
              <w:jc w:val="both"/>
              <w:rPr>
                <w:rFonts w:ascii="Book Antiqua" w:eastAsia="等线" w:hAnsi="Book Antiqua"/>
                <w:color w:val="000000"/>
              </w:rPr>
            </w:pPr>
          </w:p>
        </w:tc>
        <w:tc>
          <w:tcPr>
            <w:tcW w:w="2976" w:type="dxa"/>
            <w:vMerge/>
            <w:tcBorders>
              <w:top w:val="nil"/>
              <w:left w:val="nil"/>
              <w:bottom w:val="single" w:sz="4" w:space="0" w:color="000000"/>
              <w:right w:val="nil"/>
            </w:tcBorders>
            <w:vAlign w:val="center"/>
            <w:hideMark/>
          </w:tcPr>
          <w:p w14:paraId="5625E075" w14:textId="77777777" w:rsidR="008254F7" w:rsidRPr="00521899" w:rsidRDefault="008254F7" w:rsidP="00B77C85">
            <w:pPr>
              <w:adjustRightInd w:val="0"/>
              <w:snapToGrid w:val="0"/>
              <w:spacing w:line="360" w:lineRule="auto"/>
              <w:jc w:val="both"/>
              <w:rPr>
                <w:rFonts w:ascii="Book Antiqua" w:eastAsia="等线" w:hAnsi="Book Antiqua"/>
                <w:color w:val="000000"/>
              </w:rPr>
            </w:pPr>
          </w:p>
        </w:tc>
      </w:tr>
      <w:tr w:rsidR="008254F7" w:rsidRPr="00521899" w14:paraId="4FC5F870" w14:textId="77777777" w:rsidTr="00C27947">
        <w:trPr>
          <w:trHeight w:val="310"/>
        </w:trPr>
        <w:tc>
          <w:tcPr>
            <w:tcW w:w="1560" w:type="dxa"/>
            <w:tcBorders>
              <w:top w:val="nil"/>
              <w:left w:val="nil"/>
              <w:bottom w:val="single" w:sz="4" w:space="0" w:color="auto"/>
              <w:right w:val="nil"/>
            </w:tcBorders>
            <w:noWrap/>
            <w:vAlign w:val="center"/>
            <w:hideMark/>
          </w:tcPr>
          <w:p w14:paraId="35B1EEC4" w14:textId="77777777" w:rsidR="008254F7" w:rsidRPr="00521899" w:rsidRDefault="008254F7" w:rsidP="00B77C85">
            <w:pPr>
              <w:adjustRightInd w:val="0"/>
              <w:snapToGrid w:val="0"/>
              <w:spacing w:line="360" w:lineRule="auto"/>
              <w:jc w:val="both"/>
              <w:rPr>
                <w:rFonts w:ascii="Book Antiqua" w:eastAsia="等线" w:hAnsi="Book Antiqua"/>
              </w:rPr>
            </w:pPr>
            <w:proofErr w:type="spellStart"/>
            <w:r w:rsidRPr="00521899">
              <w:rPr>
                <w:rFonts w:ascii="Book Antiqua" w:eastAsia="等线" w:hAnsi="Book Antiqua"/>
              </w:rPr>
              <w:t>Mobi</w:t>
            </w:r>
            <w:proofErr w:type="spellEnd"/>
            <w:r w:rsidRPr="00521899">
              <w:rPr>
                <w:rFonts w:ascii="Book Antiqua" w:eastAsia="等线" w:hAnsi="Book Antiqua"/>
              </w:rPr>
              <w:t>-C</w:t>
            </w:r>
          </w:p>
        </w:tc>
        <w:tc>
          <w:tcPr>
            <w:tcW w:w="2268" w:type="dxa"/>
            <w:tcBorders>
              <w:top w:val="nil"/>
              <w:left w:val="nil"/>
              <w:bottom w:val="single" w:sz="4" w:space="0" w:color="auto"/>
              <w:right w:val="nil"/>
            </w:tcBorders>
            <w:noWrap/>
            <w:vAlign w:val="center"/>
            <w:hideMark/>
          </w:tcPr>
          <w:p w14:paraId="0621A408"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91.89% (34/37)</w:t>
            </w:r>
          </w:p>
        </w:tc>
        <w:tc>
          <w:tcPr>
            <w:tcW w:w="0" w:type="auto"/>
            <w:vMerge/>
            <w:tcBorders>
              <w:top w:val="nil"/>
              <w:left w:val="nil"/>
              <w:bottom w:val="single" w:sz="4" w:space="0" w:color="000000"/>
              <w:right w:val="nil"/>
            </w:tcBorders>
            <w:vAlign w:val="center"/>
            <w:hideMark/>
          </w:tcPr>
          <w:p w14:paraId="539E7DAE" w14:textId="77777777" w:rsidR="008254F7" w:rsidRPr="00521899" w:rsidRDefault="008254F7" w:rsidP="00B77C85">
            <w:pPr>
              <w:adjustRightInd w:val="0"/>
              <w:snapToGrid w:val="0"/>
              <w:spacing w:line="360" w:lineRule="auto"/>
              <w:jc w:val="both"/>
              <w:rPr>
                <w:rFonts w:ascii="Book Antiqua" w:eastAsia="等线" w:hAnsi="Book Antiqua"/>
                <w:color w:val="000000"/>
              </w:rPr>
            </w:pPr>
          </w:p>
        </w:tc>
        <w:tc>
          <w:tcPr>
            <w:tcW w:w="2660" w:type="dxa"/>
            <w:vMerge/>
            <w:tcBorders>
              <w:top w:val="nil"/>
              <w:left w:val="nil"/>
              <w:bottom w:val="single" w:sz="4" w:space="0" w:color="000000"/>
              <w:right w:val="nil"/>
            </w:tcBorders>
            <w:vAlign w:val="center"/>
            <w:hideMark/>
          </w:tcPr>
          <w:p w14:paraId="02484D96" w14:textId="77777777" w:rsidR="008254F7" w:rsidRPr="00521899" w:rsidRDefault="008254F7" w:rsidP="00B77C85">
            <w:pPr>
              <w:adjustRightInd w:val="0"/>
              <w:snapToGrid w:val="0"/>
              <w:spacing w:line="360" w:lineRule="auto"/>
              <w:jc w:val="both"/>
              <w:rPr>
                <w:rFonts w:ascii="Book Antiqua" w:eastAsia="等线" w:hAnsi="Book Antiqua"/>
                <w:color w:val="000000"/>
              </w:rPr>
            </w:pPr>
          </w:p>
        </w:tc>
        <w:tc>
          <w:tcPr>
            <w:tcW w:w="2976" w:type="dxa"/>
            <w:vMerge/>
            <w:tcBorders>
              <w:top w:val="nil"/>
              <w:left w:val="nil"/>
              <w:bottom w:val="single" w:sz="4" w:space="0" w:color="000000"/>
              <w:right w:val="nil"/>
            </w:tcBorders>
            <w:vAlign w:val="center"/>
            <w:hideMark/>
          </w:tcPr>
          <w:p w14:paraId="2AD53103" w14:textId="77777777" w:rsidR="008254F7" w:rsidRPr="00521899" w:rsidRDefault="008254F7" w:rsidP="00B77C85">
            <w:pPr>
              <w:adjustRightInd w:val="0"/>
              <w:snapToGrid w:val="0"/>
              <w:spacing w:line="360" w:lineRule="auto"/>
              <w:jc w:val="both"/>
              <w:rPr>
                <w:rFonts w:ascii="Book Antiqua" w:eastAsia="等线" w:hAnsi="Book Antiqua"/>
                <w:color w:val="000000"/>
              </w:rPr>
            </w:pPr>
          </w:p>
        </w:tc>
      </w:tr>
    </w:tbl>
    <w:p w14:paraId="78D8C1F1" w14:textId="75CBDE50" w:rsidR="008254F7" w:rsidRPr="00521899" w:rsidRDefault="008254F7" w:rsidP="00B77C85">
      <w:pPr>
        <w:adjustRightInd w:val="0"/>
        <w:snapToGrid w:val="0"/>
        <w:spacing w:line="360" w:lineRule="auto"/>
        <w:jc w:val="both"/>
        <w:rPr>
          <w:rFonts w:ascii="Book Antiqua" w:eastAsia="Arial Unicode MS" w:hAnsi="Book Antiqua"/>
          <w:color w:val="000000"/>
        </w:rPr>
      </w:pPr>
      <w:r w:rsidRPr="00521899">
        <w:rPr>
          <w:rFonts w:ascii="Book Antiqua" w:hAnsi="Book Antiqua"/>
        </w:rPr>
        <w:t>VAS</w:t>
      </w:r>
      <w:r w:rsidR="00754477" w:rsidRPr="00521899">
        <w:rPr>
          <w:rFonts w:ascii="Book Antiqua" w:hAnsi="Book Antiqua"/>
        </w:rPr>
        <w:t>:</w:t>
      </w:r>
      <w:r w:rsidR="004929FF" w:rsidRPr="00521899">
        <w:rPr>
          <w:rFonts w:ascii="Book Antiqua" w:hAnsi="Book Antiqua"/>
        </w:rPr>
        <w:t xml:space="preserve"> </w:t>
      </w:r>
      <w:r w:rsidR="000D6502" w:rsidRPr="00521899">
        <w:rPr>
          <w:rFonts w:ascii="Book Antiqua" w:hAnsi="Book Antiqua"/>
        </w:rPr>
        <w:t xml:space="preserve">Visual </w:t>
      </w:r>
      <w:r w:rsidRPr="00521899">
        <w:rPr>
          <w:rFonts w:ascii="Book Antiqua" w:hAnsi="Book Antiqua"/>
        </w:rPr>
        <w:t>analogue score; postop</w:t>
      </w:r>
      <w:r w:rsidR="00754477" w:rsidRPr="00521899">
        <w:rPr>
          <w:rFonts w:ascii="Book Antiqua" w:hAnsi="Book Antiqua"/>
        </w:rPr>
        <w:t>:</w:t>
      </w:r>
      <w:r w:rsidRPr="00521899">
        <w:rPr>
          <w:rFonts w:ascii="Book Antiqua" w:hAnsi="Book Antiqua"/>
        </w:rPr>
        <w:t xml:space="preserve"> </w:t>
      </w:r>
      <w:r w:rsidR="000D6502" w:rsidRPr="00521899">
        <w:rPr>
          <w:rFonts w:ascii="Book Antiqua" w:hAnsi="Book Antiqua"/>
        </w:rPr>
        <w:t>Postoperatively</w:t>
      </w:r>
      <w:r w:rsidRPr="00521899">
        <w:rPr>
          <w:rFonts w:ascii="Book Antiqua" w:hAnsi="Book Antiqua"/>
        </w:rPr>
        <w:t>.</w:t>
      </w:r>
    </w:p>
    <w:p w14:paraId="2CA89F1F" w14:textId="62340123" w:rsidR="008254F7" w:rsidRPr="00521899" w:rsidRDefault="008254F7" w:rsidP="00B77C85">
      <w:pPr>
        <w:adjustRightInd w:val="0"/>
        <w:snapToGrid w:val="0"/>
        <w:spacing w:line="360" w:lineRule="auto"/>
        <w:jc w:val="both"/>
        <w:rPr>
          <w:rFonts w:ascii="Book Antiqua" w:eastAsia="宋体" w:hAnsi="Book Antiqua"/>
        </w:rPr>
      </w:pPr>
      <w:r w:rsidRPr="00521899">
        <w:rPr>
          <w:rFonts w:ascii="Book Antiqua" w:eastAsia="宋体" w:hAnsi="Book Antiqua"/>
        </w:rPr>
        <w:br w:type="page"/>
      </w:r>
      <w:r w:rsidRPr="00521899">
        <w:rPr>
          <w:rFonts w:ascii="Book Antiqua" w:hAnsi="Book Antiqua"/>
          <w:b/>
          <w:bCs/>
        </w:rPr>
        <w:lastRenderedPageBreak/>
        <w:t>Table 3 Summarized data of incidence and identification of anterior bone loss</w:t>
      </w:r>
    </w:p>
    <w:tbl>
      <w:tblPr>
        <w:tblW w:w="12157" w:type="dxa"/>
        <w:tblLayout w:type="fixed"/>
        <w:tblLook w:val="04A0" w:firstRow="1" w:lastRow="0" w:firstColumn="1" w:lastColumn="0" w:noHBand="0" w:noVBand="1"/>
      </w:tblPr>
      <w:tblGrid>
        <w:gridCol w:w="1701"/>
        <w:gridCol w:w="2410"/>
        <w:gridCol w:w="2093"/>
        <w:gridCol w:w="2409"/>
        <w:gridCol w:w="3544"/>
      </w:tblGrid>
      <w:tr w:rsidR="008254F7" w:rsidRPr="00521899" w14:paraId="64AD7956" w14:textId="77777777" w:rsidTr="00500609">
        <w:trPr>
          <w:trHeight w:val="537"/>
        </w:trPr>
        <w:tc>
          <w:tcPr>
            <w:tcW w:w="1701" w:type="dxa"/>
            <w:tcBorders>
              <w:top w:val="single" w:sz="4" w:space="0" w:color="auto"/>
              <w:left w:val="nil"/>
              <w:bottom w:val="single" w:sz="12" w:space="0" w:color="auto"/>
              <w:right w:val="nil"/>
            </w:tcBorders>
            <w:vAlign w:val="center"/>
            <w:hideMark/>
          </w:tcPr>
          <w:p w14:paraId="5BED3C2E" w14:textId="286F3CE4"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Ref</w:t>
            </w:r>
            <w:r w:rsidR="004929FF" w:rsidRPr="00521899">
              <w:rPr>
                <w:rFonts w:ascii="Book Antiqua" w:eastAsia="等线" w:hAnsi="Book Antiqua"/>
                <w:b/>
                <w:bCs/>
              </w:rPr>
              <w:t>.</w:t>
            </w:r>
          </w:p>
        </w:tc>
        <w:tc>
          <w:tcPr>
            <w:tcW w:w="2410" w:type="dxa"/>
            <w:tcBorders>
              <w:top w:val="single" w:sz="4" w:space="0" w:color="auto"/>
              <w:left w:val="nil"/>
              <w:bottom w:val="single" w:sz="12" w:space="0" w:color="auto"/>
              <w:right w:val="nil"/>
            </w:tcBorders>
            <w:vAlign w:val="center"/>
            <w:hideMark/>
          </w:tcPr>
          <w:p w14:paraId="372A9B56" w14:textId="77777777"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Prevalence</w:t>
            </w:r>
          </w:p>
        </w:tc>
        <w:tc>
          <w:tcPr>
            <w:tcW w:w="2093" w:type="dxa"/>
            <w:tcBorders>
              <w:top w:val="single" w:sz="4" w:space="0" w:color="auto"/>
              <w:left w:val="nil"/>
              <w:bottom w:val="single" w:sz="12" w:space="0" w:color="auto"/>
              <w:right w:val="nil"/>
            </w:tcBorders>
            <w:vAlign w:val="center"/>
            <w:hideMark/>
          </w:tcPr>
          <w:p w14:paraId="7895F7EC" w14:textId="4E6CDE98"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 xml:space="preserve">Notification </w:t>
            </w:r>
            <w:r w:rsidR="000D6502" w:rsidRPr="00521899">
              <w:rPr>
                <w:rFonts w:ascii="Book Antiqua" w:eastAsia="等线" w:hAnsi="Book Antiqua"/>
                <w:b/>
                <w:bCs/>
              </w:rPr>
              <w:t>time</w:t>
            </w:r>
          </w:p>
        </w:tc>
        <w:tc>
          <w:tcPr>
            <w:tcW w:w="2409" w:type="dxa"/>
            <w:tcBorders>
              <w:top w:val="single" w:sz="4" w:space="0" w:color="auto"/>
              <w:left w:val="nil"/>
              <w:bottom w:val="single" w:sz="12" w:space="0" w:color="auto"/>
              <w:right w:val="nil"/>
            </w:tcBorders>
            <w:vAlign w:val="center"/>
            <w:hideMark/>
          </w:tcPr>
          <w:p w14:paraId="2C551617" w14:textId="77777777"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Course of ABL</w:t>
            </w:r>
          </w:p>
        </w:tc>
        <w:tc>
          <w:tcPr>
            <w:tcW w:w="3544" w:type="dxa"/>
            <w:tcBorders>
              <w:top w:val="single" w:sz="4" w:space="0" w:color="auto"/>
              <w:left w:val="nil"/>
              <w:bottom w:val="single" w:sz="12" w:space="0" w:color="auto"/>
              <w:right w:val="nil"/>
            </w:tcBorders>
            <w:vAlign w:val="center"/>
            <w:hideMark/>
          </w:tcPr>
          <w:p w14:paraId="573D45D9" w14:textId="2BCDC693"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 xml:space="preserve">Grading </w:t>
            </w:r>
            <w:r w:rsidR="000D6502" w:rsidRPr="00521899">
              <w:rPr>
                <w:rFonts w:ascii="Book Antiqua" w:eastAsia="等线" w:hAnsi="Book Antiqua"/>
                <w:b/>
                <w:bCs/>
              </w:rPr>
              <w:t>system</w:t>
            </w:r>
          </w:p>
        </w:tc>
      </w:tr>
      <w:tr w:rsidR="008254F7" w:rsidRPr="00521899" w14:paraId="0BE82460" w14:textId="77777777" w:rsidTr="00500609">
        <w:trPr>
          <w:trHeight w:val="1126"/>
        </w:trPr>
        <w:tc>
          <w:tcPr>
            <w:tcW w:w="1701" w:type="dxa"/>
            <w:tcBorders>
              <w:top w:val="single" w:sz="12" w:space="0" w:color="auto"/>
              <w:left w:val="nil"/>
              <w:bottom w:val="nil"/>
              <w:right w:val="nil"/>
            </w:tcBorders>
            <w:vAlign w:val="center"/>
            <w:hideMark/>
          </w:tcPr>
          <w:p w14:paraId="6E14BA78" w14:textId="7FC6D1FF"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Ren </w:t>
            </w:r>
            <w:r w:rsidRPr="00521899">
              <w:rPr>
                <w:rFonts w:ascii="Book Antiqua" w:eastAsia="等线" w:hAnsi="Book Antiqua"/>
                <w:i/>
                <w:iCs/>
              </w:rPr>
              <w:t>et al</w:t>
            </w:r>
            <w:r w:rsidRPr="00521899">
              <w:rPr>
                <w:rFonts w:ascii="Book Antiqua" w:eastAsia="等线" w:hAnsi="Book Antiqua"/>
                <w:vertAlign w:val="superscript"/>
              </w:rPr>
              <w:t>[22]</w:t>
            </w:r>
          </w:p>
        </w:tc>
        <w:tc>
          <w:tcPr>
            <w:tcW w:w="2410" w:type="dxa"/>
            <w:tcBorders>
              <w:top w:val="single" w:sz="12" w:space="0" w:color="auto"/>
              <w:left w:val="nil"/>
              <w:bottom w:val="nil"/>
              <w:right w:val="nil"/>
            </w:tcBorders>
            <w:vAlign w:val="center"/>
            <w:hideMark/>
          </w:tcPr>
          <w:p w14:paraId="2C4292D1" w14:textId="241C6F7D" w:rsidR="008254F7" w:rsidRPr="00521899" w:rsidRDefault="000D6502" w:rsidP="00E55034">
            <w:pPr>
              <w:adjustRightInd w:val="0"/>
              <w:snapToGrid w:val="0"/>
              <w:spacing w:line="360" w:lineRule="auto"/>
              <w:jc w:val="both"/>
              <w:rPr>
                <w:rFonts w:ascii="Book Antiqua" w:eastAsia="等线" w:hAnsi="Book Antiqua"/>
              </w:rPr>
            </w:pPr>
            <w:r w:rsidRPr="00521899">
              <w:rPr>
                <w:rFonts w:ascii="Book Antiqua" w:eastAsia="等线" w:hAnsi="Book Antiqua"/>
              </w:rPr>
              <w:t xml:space="preserve">Bryan: 5.88% </w:t>
            </w:r>
            <w:r w:rsidR="008254F7" w:rsidRPr="00521899">
              <w:rPr>
                <w:rFonts w:ascii="Book Antiqua" w:eastAsia="等线" w:hAnsi="Book Antiqua"/>
              </w:rPr>
              <w:t xml:space="preserve">more cases were noted from the figures </w:t>
            </w:r>
          </w:p>
        </w:tc>
        <w:tc>
          <w:tcPr>
            <w:tcW w:w="2093" w:type="dxa"/>
            <w:tcBorders>
              <w:top w:val="single" w:sz="12" w:space="0" w:color="auto"/>
              <w:left w:val="nil"/>
              <w:bottom w:val="nil"/>
              <w:right w:val="nil"/>
            </w:tcBorders>
            <w:vAlign w:val="center"/>
            <w:hideMark/>
          </w:tcPr>
          <w:p w14:paraId="11073445" w14:textId="6859346B"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Within 6 </w:t>
            </w:r>
            <w:proofErr w:type="spellStart"/>
            <w:r w:rsidRPr="00521899">
              <w:rPr>
                <w:rFonts w:ascii="Book Antiqua" w:eastAsia="等线" w:hAnsi="Book Antiqua"/>
              </w:rPr>
              <w:t>mo</w:t>
            </w:r>
            <w:proofErr w:type="spellEnd"/>
            <w:r w:rsidR="00754477" w:rsidRPr="00521899">
              <w:rPr>
                <w:rFonts w:ascii="Book Antiqua" w:eastAsia="等线" w:hAnsi="Book Antiqua"/>
              </w:rPr>
              <w:t xml:space="preserve"> </w:t>
            </w:r>
            <w:r w:rsidRPr="00521899">
              <w:rPr>
                <w:rFonts w:ascii="Book Antiqua" w:eastAsia="等线" w:hAnsi="Book Antiqua"/>
              </w:rPr>
              <w:t>postop</w:t>
            </w:r>
          </w:p>
        </w:tc>
        <w:tc>
          <w:tcPr>
            <w:tcW w:w="2409" w:type="dxa"/>
            <w:tcBorders>
              <w:top w:val="single" w:sz="12" w:space="0" w:color="auto"/>
              <w:left w:val="nil"/>
              <w:bottom w:val="nil"/>
              <w:right w:val="nil"/>
            </w:tcBorders>
            <w:vAlign w:val="center"/>
            <w:hideMark/>
          </w:tcPr>
          <w:p w14:paraId="5C6CF476" w14:textId="1064F0D0"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Stop</w:t>
            </w:r>
            <w:r w:rsidR="00E55034">
              <w:rPr>
                <w:rFonts w:ascii="Book Antiqua" w:eastAsia="等线" w:hAnsi="Book Antiqua"/>
              </w:rPr>
              <w:t>ped</w:t>
            </w:r>
            <w:r w:rsidRPr="00521899">
              <w:rPr>
                <w:rFonts w:ascii="Book Antiqua" w:eastAsia="等线" w:hAnsi="Book Antiqua"/>
              </w:rPr>
              <w:t xml:space="preserve"> after 6 </w:t>
            </w:r>
            <w:proofErr w:type="spellStart"/>
            <w:r w:rsidRPr="00521899">
              <w:rPr>
                <w:rFonts w:ascii="Book Antiqua" w:eastAsia="等线" w:hAnsi="Book Antiqua"/>
              </w:rPr>
              <w:t>mo</w:t>
            </w:r>
            <w:proofErr w:type="spellEnd"/>
            <w:r w:rsidRPr="00521899">
              <w:rPr>
                <w:rFonts w:ascii="Book Antiqua" w:eastAsia="等线" w:hAnsi="Book Antiqua"/>
              </w:rPr>
              <w:t xml:space="preserve"> postop</w:t>
            </w:r>
          </w:p>
        </w:tc>
        <w:tc>
          <w:tcPr>
            <w:tcW w:w="3544" w:type="dxa"/>
            <w:tcBorders>
              <w:top w:val="single" w:sz="12" w:space="0" w:color="auto"/>
              <w:left w:val="nil"/>
              <w:bottom w:val="nil"/>
              <w:right w:val="nil"/>
            </w:tcBorders>
            <w:vAlign w:val="center"/>
            <w:hideMark/>
          </w:tcPr>
          <w:p w14:paraId="5AEB31F3" w14:textId="0F967429" w:rsidR="008254F7"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Not report</w:t>
            </w:r>
            <w:r w:rsidR="00E55034">
              <w:rPr>
                <w:rFonts w:ascii="Book Antiqua" w:eastAsia="等线" w:hAnsi="Book Antiqua"/>
              </w:rPr>
              <w:t>ed</w:t>
            </w:r>
            <w:r w:rsidRPr="00521899">
              <w:rPr>
                <w:rFonts w:ascii="Book Antiqua" w:eastAsia="等线" w:hAnsi="Book Antiqua"/>
              </w:rPr>
              <w:t xml:space="preserve">; </w:t>
            </w:r>
            <w:r w:rsidR="008254F7" w:rsidRPr="00521899">
              <w:rPr>
                <w:rFonts w:ascii="Book Antiqua" w:eastAsia="等线" w:hAnsi="Book Antiqua"/>
              </w:rPr>
              <w:t>ABL distance: &lt;</w:t>
            </w:r>
            <w:r w:rsidR="00754477" w:rsidRPr="00521899">
              <w:rPr>
                <w:rFonts w:ascii="Book Antiqua" w:eastAsia="等线" w:hAnsi="Book Antiqua"/>
              </w:rPr>
              <w:t xml:space="preserve"> </w:t>
            </w:r>
            <w:r w:rsidR="008254F7" w:rsidRPr="00521899">
              <w:rPr>
                <w:rFonts w:ascii="Book Antiqua" w:eastAsia="等线" w:hAnsi="Book Antiqua"/>
              </w:rPr>
              <w:t>2</w:t>
            </w:r>
            <w:r w:rsidR="00754477" w:rsidRPr="00521899">
              <w:rPr>
                <w:rFonts w:ascii="Book Antiqua" w:eastAsia="等线" w:hAnsi="Book Antiqua"/>
              </w:rPr>
              <w:t xml:space="preserve"> </w:t>
            </w:r>
            <w:r w:rsidR="008254F7" w:rsidRPr="00521899">
              <w:rPr>
                <w:rFonts w:ascii="Book Antiqua" w:eastAsia="等线" w:hAnsi="Book Antiqua"/>
              </w:rPr>
              <w:t>mm in 2 patients, &gt;</w:t>
            </w:r>
            <w:r w:rsidR="00754477" w:rsidRPr="00521899">
              <w:rPr>
                <w:rFonts w:ascii="Book Antiqua" w:eastAsia="等线" w:hAnsi="Book Antiqua"/>
              </w:rPr>
              <w:t xml:space="preserve"> </w:t>
            </w:r>
            <w:r w:rsidR="008254F7" w:rsidRPr="00521899">
              <w:rPr>
                <w:rFonts w:ascii="Book Antiqua" w:eastAsia="等线" w:hAnsi="Book Antiqua"/>
              </w:rPr>
              <w:t>2</w:t>
            </w:r>
            <w:r w:rsidR="00754477" w:rsidRPr="00521899">
              <w:rPr>
                <w:rFonts w:ascii="Book Antiqua" w:eastAsia="等线" w:hAnsi="Book Antiqua"/>
              </w:rPr>
              <w:t xml:space="preserve"> </w:t>
            </w:r>
            <w:r w:rsidR="008254F7" w:rsidRPr="00521899">
              <w:rPr>
                <w:rFonts w:ascii="Book Antiqua" w:eastAsia="等线" w:hAnsi="Book Antiqua"/>
              </w:rPr>
              <w:t>mm in 1 patient</w:t>
            </w:r>
          </w:p>
        </w:tc>
      </w:tr>
      <w:tr w:rsidR="008254F7" w:rsidRPr="00521899" w14:paraId="3FCFFBDF" w14:textId="77777777" w:rsidTr="00500609">
        <w:trPr>
          <w:trHeight w:val="1251"/>
        </w:trPr>
        <w:tc>
          <w:tcPr>
            <w:tcW w:w="1701" w:type="dxa"/>
            <w:tcBorders>
              <w:top w:val="nil"/>
              <w:left w:val="nil"/>
              <w:bottom w:val="nil"/>
              <w:right w:val="nil"/>
            </w:tcBorders>
            <w:vAlign w:val="center"/>
            <w:hideMark/>
          </w:tcPr>
          <w:p w14:paraId="63C83C55" w14:textId="228BB156"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Hacker </w:t>
            </w:r>
            <w:r w:rsidRPr="00521899">
              <w:rPr>
                <w:rFonts w:ascii="Book Antiqua" w:eastAsia="等线" w:hAnsi="Book Antiqua"/>
                <w:i/>
                <w:iCs/>
              </w:rPr>
              <w:t>et al</w:t>
            </w:r>
            <w:r w:rsidRPr="00521899">
              <w:rPr>
                <w:rFonts w:ascii="Book Antiqua" w:eastAsia="等线" w:hAnsi="Book Antiqua"/>
                <w:vertAlign w:val="superscript"/>
              </w:rPr>
              <w:t>[23]</w:t>
            </w:r>
          </w:p>
        </w:tc>
        <w:tc>
          <w:tcPr>
            <w:tcW w:w="2410" w:type="dxa"/>
            <w:tcBorders>
              <w:top w:val="nil"/>
              <w:left w:val="nil"/>
              <w:bottom w:val="nil"/>
              <w:right w:val="nil"/>
            </w:tcBorders>
            <w:vAlign w:val="center"/>
            <w:hideMark/>
          </w:tcPr>
          <w:p w14:paraId="13BF7155" w14:textId="20470F6E" w:rsidR="008254F7" w:rsidRPr="00521899" w:rsidRDefault="000D6502"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Total: 1.96%, </w:t>
            </w:r>
            <w:r w:rsidR="00500609" w:rsidRPr="00521899">
              <w:rPr>
                <w:rFonts w:ascii="Book Antiqua" w:eastAsia="等线" w:hAnsi="Book Antiqua"/>
              </w:rPr>
              <w:t xml:space="preserve">Bryan: 3.13%; </w:t>
            </w:r>
            <w:r w:rsidR="008254F7" w:rsidRPr="00521899">
              <w:rPr>
                <w:rFonts w:ascii="Book Antiqua" w:eastAsia="等线" w:hAnsi="Book Antiqua"/>
              </w:rPr>
              <w:t xml:space="preserve">Prestige-LP: 0 </w:t>
            </w:r>
          </w:p>
        </w:tc>
        <w:tc>
          <w:tcPr>
            <w:tcW w:w="2093" w:type="dxa"/>
            <w:tcBorders>
              <w:top w:val="nil"/>
              <w:left w:val="nil"/>
              <w:bottom w:val="nil"/>
              <w:right w:val="nil"/>
            </w:tcBorders>
            <w:vAlign w:val="center"/>
            <w:hideMark/>
          </w:tcPr>
          <w:p w14:paraId="326B854C" w14:textId="59E68088"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6 </w:t>
            </w:r>
            <w:proofErr w:type="spellStart"/>
            <w:r w:rsidRPr="00521899">
              <w:rPr>
                <w:rFonts w:ascii="Book Antiqua" w:eastAsia="等线" w:hAnsi="Book Antiqua"/>
              </w:rPr>
              <w:t>w</w:t>
            </w:r>
            <w:r w:rsidR="00754477" w:rsidRPr="00521899">
              <w:rPr>
                <w:rFonts w:ascii="Book Antiqua" w:eastAsia="等线" w:hAnsi="Book Antiqua"/>
              </w:rPr>
              <w:t>k</w:t>
            </w:r>
            <w:proofErr w:type="spellEnd"/>
            <w:r w:rsidRPr="00521899">
              <w:rPr>
                <w:rFonts w:ascii="Book Antiqua" w:eastAsia="等线" w:hAnsi="Book Antiqua"/>
              </w:rPr>
              <w:t xml:space="preserve"> postop</w:t>
            </w:r>
          </w:p>
        </w:tc>
        <w:tc>
          <w:tcPr>
            <w:tcW w:w="2409" w:type="dxa"/>
            <w:tcBorders>
              <w:top w:val="nil"/>
              <w:left w:val="nil"/>
              <w:bottom w:val="nil"/>
              <w:right w:val="nil"/>
            </w:tcBorders>
            <w:vAlign w:val="center"/>
            <w:hideMark/>
          </w:tcPr>
          <w:p w14:paraId="61E59005" w14:textId="0B771EDA"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Not report</w:t>
            </w:r>
            <w:r w:rsidR="00E55034">
              <w:rPr>
                <w:rFonts w:ascii="Book Antiqua" w:eastAsia="等线" w:hAnsi="Book Antiqua"/>
              </w:rPr>
              <w:t>ed</w:t>
            </w:r>
          </w:p>
        </w:tc>
        <w:tc>
          <w:tcPr>
            <w:tcW w:w="3544" w:type="dxa"/>
            <w:tcBorders>
              <w:top w:val="nil"/>
              <w:left w:val="nil"/>
              <w:bottom w:val="nil"/>
              <w:right w:val="nil"/>
            </w:tcBorders>
            <w:vAlign w:val="center"/>
            <w:hideMark/>
          </w:tcPr>
          <w:p w14:paraId="3ED300BC" w14:textId="28647195"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Not report</w:t>
            </w:r>
            <w:r w:rsidR="00E55034">
              <w:rPr>
                <w:rFonts w:ascii="Book Antiqua" w:eastAsia="等线" w:hAnsi="Book Antiqua"/>
              </w:rPr>
              <w:t>ed</w:t>
            </w:r>
          </w:p>
        </w:tc>
      </w:tr>
      <w:tr w:rsidR="008254F7" w:rsidRPr="00521899" w14:paraId="22343C94" w14:textId="77777777" w:rsidTr="00500609">
        <w:trPr>
          <w:trHeight w:val="1139"/>
        </w:trPr>
        <w:tc>
          <w:tcPr>
            <w:tcW w:w="1701" w:type="dxa"/>
            <w:tcBorders>
              <w:top w:val="nil"/>
              <w:left w:val="nil"/>
              <w:bottom w:val="nil"/>
              <w:right w:val="nil"/>
            </w:tcBorders>
            <w:vAlign w:val="center"/>
            <w:hideMark/>
          </w:tcPr>
          <w:p w14:paraId="28FE701B" w14:textId="151B604A"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Kim </w:t>
            </w:r>
            <w:r w:rsidRPr="00521899">
              <w:rPr>
                <w:rFonts w:ascii="Book Antiqua" w:eastAsia="等线" w:hAnsi="Book Antiqua"/>
                <w:i/>
                <w:iCs/>
              </w:rPr>
              <w:t>et al</w:t>
            </w:r>
            <w:r w:rsidRPr="00521899">
              <w:rPr>
                <w:rFonts w:ascii="Book Antiqua" w:eastAsia="等线" w:hAnsi="Book Antiqua"/>
                <w:vertAlign w:val="superscript"/>
              </w:rPr>
              <w:t>[24]</w:t>
            </w:r>
          </w:p>
        </w:tc>
        <w:tc>
          <w:tcPr>
            <w:tcW w:w="2410" w:type="dxa"/>
            <w:tcBorders>
              <w:top w:val="nil"/>
              <w:left w:val="nil"/>
              <w:bottom w:val="nil"/>
              <w:right w:val="nil"/>
            </w:tcBorders>
            <w:vAlign w:val="center"/>
            <w:hideMark/>
          </w:tcPr>
          <w:p w14:paraId="441F8A55"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Bryan: 8.11% </w:t>
            </w:r>
          </w:p>
        </w:tc>
        <w:tc>
          <w:tcPr>
            <w:tcW w:w="2093" w:type="dxa"/>
            <w:tcBorders>
              <w:top w:val="nil"/>
              <w:left w:val="nil"/>
              <w:bottom w:val="nil"/>
              <w:right w:val="nil"/>
            </w:tcBorders>
            <w:vAlign w:val="center"/>
            <w:hideMark/>
          </w:tcPr>
          <w:p w14:paraId="090AC682" w14:textId="789A42C2"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3-6 </w:t>
            </w:r>
            <w:proofErr w:type="spellStart"/>
            <w:r w:rsidRPr="00521899">
              <w:rPr>
                <w:rFonts w:ascii="Book Antiqua" w:eastAsia="等线" w:hAnsi="Book Antiqua"/>
              </w:rPr>
              <w:t>mo</w:t>
            </w:r>
            <w:proofErr w:type="spellEnd"/>
            <w:r w:rsidRPr="00521899">
              <w:rPr>
                <w:rFonts w:ascii="Book Antiqua" w:eastAsia="等线" w:hAnsi="Book Antiqua"/>
              </w:rPr>
              <w:t xml:space="preserve"> postop</w:t>
            </w:r>
          </w:p>
        </w:tc>
        <w:tc>
          <w:tcPr>
            <w:tcW w:w="2409" w:type="dxa"/>
            <w:tcBorders>
              <w:top w:val="nil"/>
              <w:left w:val="nil"/>
              <w:bottom w:val="nil"/>
              <w:right w:val="nil"/>
            </w:tcBorders>
            <w:vAlign w:val="center"/>
            <w:hideMark/>
          </w:tcPr>
          <w:p w14:paraId="7D6E24B7" w14:textId="71EDE45A" w:rsidR="008254F7" w:rsidRPr="00521899" w:rsidRDefault="008254F7" w:rsidP="00E55034">
            <w:pPr>
              <w:adjustRightInd w:val="0"/>
              <w:snapToGrid w:val="0"/>
              <w:spacing w:line="360" w:lineRule="auto"/>
              <w:jc w:val="both"/>
              <w:rPr>
                <w:rFonts w:ascii="Book Antiqua" w:eastAsia="等线" w:hAnsi="Book Antiqua"/>
              </w:rPr>
            </w:pPr>
            <w:r w:rsidRPr="00521899">
              <w:rPr>
                <w:rFonts w:ascii="Book Antiqua" w:eastAsia="等线" w:hAnsi="Book Antiqua"/>
              </w:rPr>
              <w:t>Progresse</w:t>
            </w:r>
            <w:r w:rsidR="00E55034">
              <w:rPr>
                <w:rFonts w:ascii="Book Antiqua" w:eastAsia="等线" w:hAnsi="Book Antiqua"/>
              </w:rPr>
              <w:t>d</w:t>
            </w:r>
            <w:r w:rsidRPr="00521899">
              <w:rPr>
                <w:rFonts w:ascii="Book Antiqua" w:eastAsia="等线" w:hAnsi="Book Antiqua"/>
              </w:rPr>
              <w:t xml:space="preserve"> within 6 </w:t>
            </w:r>
            <w:proofErr w:type="spellStart"/>
            <w:r w:rsidRPr="00521899">
              <w:rPr>
                <w:rFonts w:ascii="Book Antiqua" w:eastAsia="等线" w:hAnsi="Book Antiqua"/>
              </w:rPr>
              <w:t>mo</w:t>
            </w:r>
            <w:proofErr w:type="spellEnd"/>
            <w:r w:rsidRPr="00521899">
              <w:rPr>
                <w:rFonts w:ascii="Book Antiqua" w:eastAsia="等线" w:hAnsi="Book Antiqua"/>
              </w:rPr>
              <w:t xml:space="preserve"> postop; </w:t>
            </w:r>
            <w:r w:rsidRPr="00521899">
              <w:rPr>
                <w:rFonts w:ascii="Book Antiqua" w:eastAsia="等线" w:hAnsi="Book Antiqua"/>
              </w:rPr>
              <w:br/>
              <w:t>Self-limited</w:t>
            </w:r>
          </w:p>
        </w:tc>
        <w:tc>
          <w:tcPr>
            <w:tcW w:w="3544" w:type="dxa"/>
            <w:tcBorders>
              <w:top w:val="nil"/>
              <w:left w:val="nil"/>
              <w:bottom w:val="nil"/>
              <w:right w:val="nil"/>
            </w:tcBorders>
            <w:vAlign w:val="center"/>
            <w:hideMark/>
          </w:tcPr>
          <w:p w14:paraId="0583893A" w14:textId="19F2F04F" w:rsidR="008254F7"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Not report</w:t>
            </w:r>
            <w:r w:rsidR="00E55034">
              <w:rPr>
                <w:rFonts w:ascii="Book Antiqua" w:eastAsia="等线" w:hAnsi="Book Antiqua"/>
              </w:rPr>
              <w:t>ed</w:t>
            </w:r>
            <w:r w:rsidRPr="00521899">
              <w:rPr>
                <w:rFonts w:ascii="Book Antiqua" w:eastAsia="等线" w:hAnsi="Book Antiqua"/>
              </w:rPr>
              <w:t xml:space="preserve">; </w:t>
            </w:r>
            <w:r w:rsidR="008254F7" w:rsidRPr="00521899">
              <w:rPr>
                <w:rFonts w:ascii="Book Antiqua" w:eastAsia="等线" w:hAnsi="Book Antiqua"/>
              </w:rPr>
              <w:t>Mean ABL distance: 2.57</w:t>
            </w:r>
            <w:r w:rsidR="00754477" w:rsidRPr="00521899">
              <w:rPr>
                <w:rFonts w:ascii="Book Antiqua" w:eastAsia="等线" w:hAnsi="Book Antiqua"/>
              </w:rPr>
              <w:t xml:space="preserve"> </w:t>
            </w:r>
            <w:r w:rsidR="008254F7" w:rsidRPr="00521899">
              <w:rPr>
                <w:rFonts w:ascii="Book Antiqua" w:eastAsia="等线" w:hAnsi="Book Antiqua"/>
              </w:rPr>
              <w:t>mm (range 2.0-3.0</w:t>
            </w:r>
            <w:r w:rsidR="00754477" w:rsidRPr="00521899">
              <w:rPr>
                <w:rFonts w:ascii="Book Antiqua" w:eastAsia="等线" w:hAnsi="Book Antiqua"/>
              </w:rPr>
              <w:t xml:space="preserve"> </w:t>
            </w:r>
            <w:r w:rsidR="008254F7" w:rsidRPr="00521899">
              <w:rPr>
                <w:rFonts w:ascii="Book Antiqua" w:eastAsia="等线" w:hAnsi="Book Antiqua"/>
              </w:rPr>
              <w:t>mm)</w:t>
            </w:r>
          </w:p>
        </w:tc>
      </w:tr>
      <w:tr w:rsidR="008254F7" w:rsidRPr="00521899" w14:paraId="28FF7E27" w14:textId="77777777" w:rsidTr="00500609">
        <w:trPr>
          <w:trHeight w:val="2530"/>
        </w:trPr>
        <w:tc>
          <w:tcPr>
            <w:tcW w:w="1701" w:type="dxa"/>
            <w:tcBorders>
              <w:top w:val="nil"/>
              <w:left w:val="nil"/>
              <w:bottom w:val="nil"/>
              <w:right w:val="nil"/>
            </w:tcBorders>
            <w:vAlign w:val="center"/>
            <w:hideMark/>
          </w:tcPr>
          <w:p w14:paraId="4904D0AF" w14:textId="628C836E" w:rsidR="008254F7" w:rsidRPr="00521899" w:rsidRDefault="008254F7" w:rsidP="00B77C85">
            <w:pPr>
              <w:adjustRightInd w:val="0"/>
              <w:snapToGrid w:val="0"/>
              <w:spacing w:line="360" w:lineRule="auto"/>
              <w:jc w:val="both"/>
              <w:rPr>
                <w:rFonts w:ascii="Book Antiqua" w:eastAsia="等线" w:hAnsi="Book Antiqua"/>
              </w:rPr>
            </w:pPr>
            <w:proofErr w:type="spellStart"/>
            <w:r w:rsidRPr="00521899">
              <w:rPr>
                <w:rFonts w:ascii="Book Antiqua" w:eastAsia="等线" w:hAnsi="Book Antiqua"/>
              </w:rPr>
              <w:t>Heo</w:t>
            </w:r>
            <w:proofErr w:type="spellEnd"/>
            <w:r w:rsidRPr="00521899">
              <w:rPr>
                <w:rFonts w:ascii="Book Antiqua" w:eastAsia="等线" w:hAnsi="Book Antiqua"/>
              </w:rPr>
              <w:t xml:space="preserve"> </w:t>
            </w:r>
            <w:r w:rsidRPr="00521899">
              <w:rPr>
                <w:rFonts w:ascii="Book Antiqua" w:eastAsia="等线" w:hAnsi="Book Antiqua"/>
                <w:i/>
                <w:iCs/>
              </w:rPr>
              <w:t>et al</w:t>
            </w:r>
            <w:r w:rsidRPr="00521899">
              <w:rPr>
                <w:rFonts w:ascii="Book Antiqua" w:eastAsia="等线" w:hAnsi="Book Antiqua"/>
                <w:vertAlign w:val="superscript"/>
              </w:rPr>
              <w:t>[25]</w:t>
            </w:r>
          </w:p>
        </w:tc>
        <w:tc>
          <w:tcPr>
            <w:tcW w:w="2410" w:type="dxa"/>
            <w:tcBorders>
              <w:top w:val="nil"/>
              <w:left w:val="nil"/>
              <w:bottom w:val="nil"/>
              <w:right w:val="nil"/>
            </w:tcBorders>
            <w:vAlign w:val="center"/>
            <w:hideMark/>
          </w:tcPr>
          <w:p w14:paraId="58C69806" w14:textId="77777777" w:rsidR="008254F7" w:rsidRPr="00521899" w:rsidRDefault="008254F7" w:rsidP="00B77C85">
            <w:pPr>
              <w:adjustRightInd w:val="0"/>
              <w:snapToGrid w:val="0"/>
              <w:spacing w:line="360" w:lineRule="auto"/>
              <w:jc w:val="both"/>
              <w:rPr>
                <w:rFonts w:ascii="Book Antiqua" w:eastAsia="等线" w:hAnsi="Book Antiqua"/>
              </w:rPr>
            </w:pPr>
            <w:proofErr w:type="spellStart"/>
            <w:r w:rsidRPr="00521899">
              <w:rPr>
                <w:rFonts w:ascii="Book Antiqua" w:eastAsia="等线" w:hAnsi="Book Antiqua"/>
              </w:rPr>
              <w:t>Baguera</w:t>
            </w:r>
            <w:proofErr w:type="spellEnd"/>
            <w:r w:rsidRPr="00521899">
              <w:rPr>
                <w:rFonts w:ascii="Book Antiqua" w:eastAsia="等线" w:hAnsi="Book Antiqua"/>
              </w:rPr>
              <w:t xml:space="preserve">-C: 60.42% </w:t>
            </w:r>
          </w:p>
        </w:tc>
        <w:tc>
          <w:tcPr>
            <w:tcW w:w="2093" w:type="dxa"/>
            <w:tcBorders>
              <w:top w:val="nil"/>
              <w:left w:val="nil"/>
              <w:bottom w:val="nil"/>
              <w:right w:val="nil"/>
            </w:tcBorders>
            <w:vAlign w:val="center"/>
            <w:hideMark/>
          </w:tcPr>
          <w:p w14:paraId="55C2FED6" w14:textId="7E2DA5BD"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6 </w:t>
            </w:r>
            <w:proofErr w:type="spellStart"/>
            <w:r w:rsidRPr="00521899">
              <w:rPr>
                <w:rFonts w:ascii="Book Antiqua" w:eastAsia="等线" w:hAnsi="Book Antiqua"/>
              </w:rPr>
              <w:t>mo</w:t>
            </w:r>
            <w:proofErr w:type="spellEnd"/>
            <w:r w:rsidRPr="00521899">
              <w:rPr>
                <w:rFonts w:ascii="Book Antiqua" w:eastAsia="等线" w:hAnsi="Book Antiqua"/>
              </w:rPr>
              <w:t xml:space="preserve"> postop</w:t>
            </w:r>
          </w:p>
        </w:tc>
        <w:tc>
          <w:tcPr>
            <w:tcW w:w="2409" w:type="dxa"/>
            <w:tcBorders>
              <w:top w:val="nil"/>
              <w:left w:val="nil"/>
              <w:bottom w:val="nil"/>
              <w:right w:val="nil"/>
            </w:tcBorders>
            <w:vAlign w:val="center"/>
            <w:hideMark/>
          </w:tcPr>
          <w:p w14:paraId="34B73DB8" w14:textId="4E5E37A5" w:rsidR="008254F7" w:rsidRPr="00521899" w:rsidRDefault="008254F7" w:rsidP="00E55034">
            <w:pPr>
              <w:adjustRightInd w:val="0"/>
              <w:snapToGrid w:val="0"/>
              <w:spacing w:line="360" w:lineRule="auto"/>
              <w:jc w:val="both"/>
              <w:rPr>
                <w:rFonts w:ascii="Book Antiqua" w:eastAsia="等线" w:hAnsi="Book Antiqua"/>
              </w:rPr>
            </w:pPr>
            <w:r w:rsidRPr="00521899">
              <w:rPr>
                <w:rFonts w:ascii="Book Antiqua" w:eastAsia="等线" w:hAnsi="Book Antiqua"/>
              </w:rPr>
              <w:t>Progresse</w:t>
            </w:r>
            <w:r w:rsidR="00E55034">
              <w:rPr>
                <w:rFonts w:ascii="Book Antiqua" w:eastAsia="等线" w:hAnsi="Book Antiqua"/>
              </w:rPr>
              <w:t>d</w:t>
            </w:r>
            <w:r w:rsidRPr="00521899">
              <w:rPr>
                <w:rFonts w:ascii="Book Antiqua" w:eastAsia="等线" w:hAnsi="Book Antiqua"/>
              </w:rPr>
              <w:t xml:space="preserve"> within 12 </w:t>
            </w:r>
            <w:proofErr w:type="spellStart"/>
            <w:r w:rsidRPr="00521899">
              <w:rPr>
                <w:rFonts w:ascii="Book Antiqua" w:eastAsia="等线" w:hAnsi="Book Antiqua"/>
              </w:rPr>
              <w:t>mo</w:t>
            </w:r>
            <w:proofErr w:type="spellEnd"/>
            <w:r w:rsidRPr="00521899">
              <w:rPr>
                <w:rFonts w:ascii="Book Antiqua" w:eastAsia="等线" w:hAnsi="Book Antiqua"/>
              </w:rPr>
              <w:t xml:space="preserve"> postop; </w:t>
            </w:r>
            <w:r w:rsidRPr="00521899">
              <w:rPr>
                <w:rFonts w:ascii="Book Antiqua" w:eastAsia="等线" w:hAnsi="Book Antiqua"/>
              </w:rPr>
              <w:br/>
              <w:t>Self-limited</w:t>
            </w:r>
          </w:p>
        </w:tc>
        <w:tc>
          <w:tcPr>
            <w:tcW w:w="3544" w:type="dxa"/>
            <w:tcBorders>
              <w:top w:val="nil"/>
              <w:left w:val="nil"/>
              <w:bottom w:val="nil"/>
              <w:right w:val="nil"/>
            </w:tcBorders>
            <w:vAlign w:val="center"/>
            <w:hideMark/>
          </w:tcPr>
          <w:p w14:paraId="74C79DD9" w14:textId="0F89A4F6" w:rsidR="008254F7" w:rsidRPr="00521899" w:rsidRDefault="008254F7" w:rsidP="00E55034">
            <w:pPr>
              <w:adjustRightInd w:val="0"/>
              <w:snapToGrid w:val="0"/>
              <w:spacing w:line="360" w:lineRule="auto"/>
              <w:jc w:val="both"/>
              <w:rPr>
                <w:rFonts w:ascii="Book Antiqua" w:eastAsia="等线" w:hAnsi="Book Antiqua"/>
              </w:rPr>
            </w:pPr>
            <w:r w:rsidRPr="00521899">
              <w:rPr>
                <w:rFonts w:ascii="Book Antiqua" w:eastAsia="等线" w:hAnsi="Book Antiqua"/>
              </w:rPr>
              <w:t>Grade 1, Minor, disappearance of the anterior osteophyte or</w:t>
            </w:r>
            <w:r w:rsidR="00500609" w:rsidRPr="00521899">
              <w:rPr>
                <w:rFonts w:ascii="Book Antiqua" w:eastAsia="等线" w:hAnsi="Book Antiqua"/>
              </w:rPr>
              <w:t xml:space="preserve"> small minor bone loss: 31.25%; </w:t>
            </w:r>
            <w:r w:rsidRPr="00521899">
              <w:rPr>
                <w:rFonts w:ascii="Book Antiqua" w:eastAsia="等线" w:hAnsi="Book Antiqua"/>
              </w:rPr>
              <w:t>Grade 2, Minor, bone loss of the anterior portion of the vertebral bodies at the operat</w:t>
            </w:r>
            <w:r w:rsidR="00E55034">
              <w:rPr>
                <w:rFonts w:ascii="Book Antiqua" w:eastAsia="等线" w:hAnsi="Book Antiqua"/>
              </w:rPr>
              <w:t>ed</w:t>
            </w:r>
            <w:r w:rsidRPr="00521899">
              <w:rPr>
                <w:rFonts w:ascii="Book Antiqua" w:eastAsia="等线" w:hAnsi="Book Antiqua"/>
              </w:rPr>
              <w:t xml:space="preserve"> segment without exposure </w:t>
            </w:r>
            <w:r w:rsidR="00E55034">
              <w:rPr>
                <w:rFonts w:ascii="Book Antiqua" w:eastAsia="等线" w:hAnsi="Book Antiqua"/>
              </w:rPr>
              <w:t xml:space="preserve">of </w:t>
            </w:r>
            <w:r w:rsidRPr="00521899">
              <w:rPr>
                <w:rFonts w:ascii="Book Antiqua" w:eastAsia="等线" w:hAnsi="Book Antiqua"/>
              </w:rPr>
              <w:t xml:space="preserve">the implant: </w:t>
            </w:r>
            <w:r w:rsidR="00500609" w:rsidRPr="00521899">
              <w:rPr>
                <w:rFonts w:ascii="Book Antiqua" w:eastAsia="等线" w:hAnsi="Book Antiqua"/>
              </w:rPr>
              <w:lastRenderedPageBreak/>
              <w:t xml:space="preserve">12.5%; </w:t>
            </w:r>
            <w:r w:rsidRPr="00521899">
              <w:rPr>
                <w:rFonts w:ascii="Book Antiqua" w:eastAsia="等线" w:hAnsi="Book Antiqua"/>
              </w:rPr>
              <w:t>Grade 3, Major, significant bone loss with exposure of the anterior portion of the implant: 16.67%</w:t>
            </w:r>
          </w:p>
        </w:tc>
      </w:tr>
      <w:tr w:rsidR="00C27947" w:rsidRPr="00521899" w14:paraId="73E52E75" w14:textId="77777777" w:rsidTr="00500609">
        <w:trPr>
          <w:trHeight w:val="2530"/>
        </w:trPr>
        <w:tc>
          <w:tcPr>
            <w:tcW w:w="1701" w:type="dxa"/>
            <w:tcBorders>
              <w:top w:val="nil"/>
              <w:left w:val="nil"/>
              <w:bottom w:val="nil"/>
              <w:right w:val="nil"/>
            </w:tcBorders>
            <w:vAlign w:val="center"/>
          </w:tcPr>
          <w:p w14:paraId="7461F958" w14:textId="7720EB52" w:rsidR="00C27947" w:rsidRPr="00521899" w:rsidRDefault="00C27947" w:rsidP="00B77C85">
            <w:pPr>
              <w:adjustRightInd w:val="0"/>
              <w:snapToGrid w:val="0"/>
              <w:spacing w:line="360" w:lineRule="auto"/>
              <w:jc w:val="both"/>
              <w:rPr>
                <w:rFonts w:ascii="Book Antiqua" w:eastAsia="等线" w:hAnsi="Book Antiqua"/>
              </w:rPr>
            </w:pPr>
            <w:proofErr w:type="spellStart"/>
            <w:r w:rsidRPr="00521899">
              <w:rPr>
                <w:rFonts w:ascii="Book Antiqua" w:eastAsia="等线" w:hAnsi="Book Antiqua"/>
              </w:rPr>
              <w:lastRenderedPageBreak/>
              <w:t>Kieser</w:t>
            </w:r>
            <w:proofErr w:type="spellEnd"/>
            <w:r w:rsidRPr="00521899">
              <w:rPr>
                <w:rFonts w:ascii="Book Antiqua" w:eastAsia="等线" w:hAnsi="Book Antiqua"/>
              </w:rPr>
              <w:t xml:space="preserve"> </w:t>
            </w:r>
            <w:r w:rsidRPr="00521899">
              <w:rPr>
                <w:rFonts w:ascii="Book Antiqua" w:eastAsia="等线" w:hAnsi="Book Antiqua"/>
                <w:i/>
                <w:iCs/>
              </w:rPr>
              <w:t>et al</w:t>
            </w:r>
            <w:r w:rsidRPr="00521899">
              <w:rPr>
                <w:rFonts w:ascii="Book Antiqua" w:eastAsia="等线" w:hAnsi="Book Antiqua"/>
                <w:vertAlign w:val="superscript"/>
              </w:rPr>
              <w:t>[26]</w:t>
            </w:r>
          </w:p>
        </w:tc>
        <w:tc>
          <w:tcPr>
            <w:tcW w:w="2410" w:type="dxa"/>
            <w:tcBorders>
              <w:top w:val="nil"/>
              <w:left w:val="nil"/>
              <w:bottom w:val="nil"/>
              <w:right w:val="nil"/>
            </w:tcBorders>
            <w:vAlign w:val="center"/>
          </w:tcPr>
          <w:p w14:paraId="6DA799B4" w14:textId="3628B62A" w:rsidR="00C27947" w:rsidRPr="00521899" w:rsidRDefault="00C27947" w:rsidP="00B77C85">
            <w:pPr>
              <w:adjustRightInd w:val="0"/>
              <w:snapToGrid w:val="0"/>
              <w:spacing w:line="360" w:lineRule="auto"/>
              <w:jc w:val="both"/>
              <w:rPr>
                <w:rFonts w:ascii="Book Antiqua" w:eastAsia="等线" w:hAnsi="Book Antiqua"/>
              </w:rPr>
            </w:pPr>
            <w:r w:rsidRPr="00521899">
              <w:rPr>
                <w:rFonts w:ascii="Book Antiqua" w:eastAsia="等线" w:hAnsi="Book Antiqua"/>
              </w:rPr>
              <w:t>Total: 63.73%</w:t>
            </w:r>
            <w:r w:rsidR="00500609" w:rsidRPr="00521899">
              <w:rPr>
                <w:rFonts w:ascii="Book Antiqua" w:eastAsia="等线" w:hAnsi="Book Antiqua"/>
              </w:rPr>
              <w:t xml:space="preserve">; </w:t>
            </w:r>
            <w:r w:rsidRPr="00521899">
              <w:rPr>
                <w:rFonts w:ascii="Book Antiqua" w:eastAsia="等线" w:hAnsi="Book Antiqua"/>
              </w:rPr>
              <w:t>Cranial: 62.11%</w:t>
            </w:r>
            <w:r w:rsidR="00500609" w:rsidRPr="00521899">
              <w:rPr>
                <w:rFonts w:ascii="Book Antiqua" w:eastAsia="等线" w:hAnsi="Book Antiqua"/>
              </w:rPr>
              <w:t xml:space="preserve">; </w:t>
            </w:r>
            <w:r w:rsidRPr="00521899">
              <w:rPr>
                <w:rFonts w:ascii="Book Antiqua" w:eastAsia="等线" w:hAnsi="Book Antiqua"/>
              </w:rPr>
              <w:t>Caudal: 48.7%</w:t>
            </w:r>
            <w:r w:rsidR="00500609" w:rsidRPr="00521899">
              <w:rPr>
                <w:rFonts w:ascii="Book Antiqua" w:eastAsia="等线" w:hAnsi="Book Antiqua"/>
              </w:rPr>
              <w:t xml:space="preserve">; </w:t>
            </w:r>
            <w:r w:rsidRPr="00521899">
              <w:rPr>
                <w:rFonts w:ascii="Book Antiqua" w:eastAsia="等线" w:hAnsi="Book Antiqua"/>
              </w:rPr>
              <w:t>Bryan: 57.14%</w:t>
            </w:r>
            <w:r w:rsidR="00500609" w:rsidRPr="00521899">
              <w:rPr>
                <w:rFonts w:ascii="Book Antiqua" w:eastAsia="等线" w:hAnsi="Book Antiqua"/>
              </w:rPr>
              <w:t xml:space="preserve">; </w:t>
            </w:r>
            <w:proofErr w:type="spellStart"/>
            <w:r w:rsidRPr="00521899">
              <w:rPr>
                <w:rFonts w:ascii="Book Antiqua" w:eastAsia="等线" w:hAnsi="Book Antiqua"/>
              </w:rPr>
              <w:t>Discocerv</w:t>
            </w:r>
            <w:proofErr w:type="spellEnd"/>
            <w:r w:rsidRPr="00521899">
              <w:rPr>
                <w:rFonts w:ascii="Book Antiqua" w:eastAsia="等线" w:hAnsi="Book Antiqua"/>
              </w:rPr>
              <w:t>: 47.73%</w:t>
            </w:r>
            <w:r w:rsidR="00500609" w:rsidRPr="00521899">
              <w:rPr>
                <w:rFonts w:ascii="Book Antiqua" w:eastAsia="等线" w:hAnsi="Book Antiqua"/>
              </w:rPr>
              <w:t xml:space="preserve">; </w:t>
            </w:r>
            <w:proofErr w:type="spellStart"/>
            <w:r w:rsidRPr="00521899">
              <w:rPr>
                <w:rFonts w:ascii="Book Antiqua" w:eastAsia="等线" w:hAnsi="Book Antiqua"/>
              </w:rPr>
              <w:t>Baguera</w:t>
            </w:r>
            <w:proofErr w:type="spellEnd"/>
            <w:r w:rsidRPr="00521899">
              <w:rPr>
                <w:rFonts w:ascii="Book Antiqua" w:eastAsia="等线" w:hAnsi="Book Antiqua"/>
              </w:rPr>
              <w:t>-C: 64.29%</w:t>
            </w:r>
            <w:r w:rsidR="00500609" w:rsidRPr="00521899">
              <w:rPr>
                <w:rFonts w:ascii="Book Antiqua" w:eastAsia="等线" w:hAnsi="Book Antiqua"/>
              </w:rPr>
              <w:t xml:space="preserve">; </w:t>
            </w:r>
            <w:proofErr w:type="spellStart"/>
            <w:r w:rsidRPr="00521899">
              <w:rPr>
                <w:rFonts w:ascii="Book Antiqua" w:eastAsia="等线" w:hAnsi="Book Antiqua"/>
              </w:rPr>
              <w:t>Mobi</w:t>
            </w:r>
            <w:proofErr w:type="spellEnd"/>
            <w:r w:rsidRPr="00521899">
              <w:rPr>
                <w:rFonts w:ascii="Book Antiqua" w:eastAsia="等线" w:hAnsi="Book Antiqua"/>
              </w:rPr>
              <w:t>-C: 91.89%</w:t>
            </w:r>
          </w:p>
        </w:tc>
        <w:tc>
          <w:tcPr>
            <w:tcW w:w="2093" w:type="dxa"/>
            <w:tcBorders>
              <w:top w:val="nil"/>
              <w:left w:val="nil"/>
              <w:bottom w:val="nil"/>
              <w:right w:val="nil"/>
            </w:tcBorders>
            <w:vAlign w:val="center"/>
          </w:tcPr>
          <w:p w14:paraId="51C08E98" w14:textId="086FE3BE" w:rsidR="00C27947" w:rsidRPr="00521899" w:rsidRDefault="00C27947" w:rsidP="00B77C85">
            <w:pPr>
              <w:adjustRightInd w:val="0"/>
              <w:snapToGrid w:val="0"/>
              <w:spacing w:line="360" w:lineRule="auto"/>
              <w:jc w:val="both"/>
              <w:rPr>
                <w:rFonts w:ascii="Book Antiqua" w:eastAsia="等线" w:hAnsi="Book Antiqua"/>
              </w:rPr>
            </w:pPr>
            <w:r w:rsidRPr="00521899">
              <w:rPr>
                <w:rFonts w:ascii="Book Antiqua" w:eastAsia="等线" w:hAnsi="Book Antiqua"/>
              </w:rPr>
              <w:t>Not report</w:t>
            </w:r>
            <w:r w:rsidR="00E55034">
              <w:rPr>
                <w:rFonts w:ascii="Book Antiqua" w:eastAsia="等线" w:hAnsi="Book Antiqua"/>
              </w:rPr>
              <w:t>ed</w:t>
            </w:r>
          </w:p>
        </w:tc>
        <w:tc>
          <w:tcPr>
            <w:tcW w:w="2409" w:type="dxa"/>
            <w:tcBorders>
              <w:top w:val="nil"/>
              <w:left w:val="nil"/>
              <w:bottom w:val="nil"/>
              <w:right w:val="nil"/>
            </w:tcBorders>
            <w:vAlign w:val="center"/>
          </w:tcPr>
          <w:p w14:paraId="632B2EF7" w14:textId="3B95E064" w:rsidR="00C27947" w:rsidRPr="00521899" w:rsidRDefault="00C2794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Self-limited within 12 </w:t>
            </w:r>
            <w:proofErr w:type="spellStart"/>
            <w:r w:rsidRPr="00521899">
              <w:rPr>
                <w:rFonts w:ascii="Book Antiqua" w:eastAsia="等线" w:hAnsi="Book Antiqua"/>
              </w:rPr>
              <w:t>mo</w:t>
            </w:r>
            <w:proofErr w:type="spellEnd"/>
            <w:r w:rsidRPr="00521899">
              <w:rPr>
                <w:rFonts w:ascii="Book Antiqua" w:eastAsia="等线" w:hAnsi="Book Antiqua"/>
              </w:rPr>
              <w:t xml:space="preserve"> postop</w:t>
            </w:r>
          </w:p>
        </w:tc>
        <w:tc>
          <w:tcPr>
            <w:tcW w:w="3544" w:type="dxa"/>
            <w:tcBorders>
              <w:top w:val="nil"/>
              <w:left w:val="nil"/>
              <w:bottom w:val="nil"/>
              <w:right w:val="nil"/>
            </w:tcBorders>
            <w:vAlign w:val="center"/>
          </w:tcPr>
          <w:p w14:paraId="0AB59A18" w14:textId="64ADA4E2" w:rsidR="00C27947"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Mild, ABL ≤ 5%: 48.7%; </w:t>
            </w:r>
            <w:r w:rsidR="00C27947" w:rsidRPr="00521899">
              <w:rPr>
                <w:rFonts w:ascii="Book Antiqua" w:eastAsia="等线" w:hAnsi="Book Antiqua"/>
              </w:rPr>
              <w:t>M</w:t>
            </w:r>
            <w:r w:rsidRPr="00521899">
              <w:rPr>
                <w:rFonts w:ascii="Book Antiqua" w:eastAsia="等线" w:hAnsi="Book Antiqua"/>
              </w:rPr>
              <w:t xml:space="preserve">oderate, 5% &lt; ABL ≤ 10%: 11.92%; </w:t>
            </w:r>
            <w:r w:rsidR="00C27947" w:rsidRPr="00521899">
              <w:rPr>
                <w:rFonts w:ascii="Book Antiqua" w:eastAsia="等线" w:hAnsi="Book Antiqua"/>
              </w:rPr>
              <w:t>Severe, ABL &gt; 10%: 3.11%</w:t>
            </w:r>
          </w:p>
        </w:tc>
      </w:tr>
      <w:tr w:rsidR="00C27947" w:rsidRPr="00521899" w14:paraId="027F4B9E" w14:textId="77777777" w:rsidTr="00500609">
        <w:trPr>
          <w:trHeight w:val="2530"/>
        </w:trPr>
        <w:tc>
          <w:tcPr>
            <w:tcW w:w="1701" w:type="dxa"/>
            <w:tcBorders>
              <w:top w:val="nil"/>
              <w:left w:val="nil"/>
              <w:bottom w:val="single" w:sz="4" w:space="0" w:color="auto"/>
              <w:right w:val="nil"/>
            </w:tcBorders>
            <w:vAlign w:val="center"/>
          </w:tcPr>
          <w:p w14:paraId="4D3FEE79" w14:textId="244EA950" w:rsidR="00C27947" w:rsidRPr="00521899" w:rsidRDefault="00C27947" w:rsidP="00B77C85">
            <w:pPr>
              <w:adjustRightInd w:val="0"/>
              <w:snapToGrid w:val="0"/>
              <w:spacing w:line="360" w:lineRule="auto"/>
              <w:jc w:val="both"/>
              <w:rPr>
                <w:rFonts w:ascii="Book Antiqua" w:eastAsia="等线" w:hAnsi="Book Antiqua"/>
              </w:rPr>
            </w:pPr>
            <w:proofErr w:type="spellStart"/>
            <w:r w:rsidRPr="00521899">
              <w:rPr>
                <w:rFonts w:ascii="Book Antiqua" w:eastAsia="等线" w:hAnsi="Book Antiqua"/>
              </w:rPr>
              <w:t>Kieser</w:t>
            </w:r>
            <w:proofErr w:type="spellEnd"/>
            <w:r w:rsidRPr="00521899">
              <w:rPr>
                <w:rFonts w:ascii="Book Antiqua" w:eastAsia="等线" w:hAnsi="Book Antiqua"/>
              </w:rPr>
              <w:t xml:space="preserve"> </w:t>
            </w:r>
            <w:r w:rsidRPr="00521899">
              <w:rPr>
                <w:rFonts w:ascii="Book Antiqua" w:eastAsia="等线" w:hAnsi="Book Antiqua"/>
                <w:i/>
                <w:iCs/>
              </w:rPr>
              <w:t>et al</w:t>
            </w:r>
            <w:r w:rsidRPr="00521899">
              <w:rPr>
                <w:rFonts w:ascii="Book Antiqua" w:eastAsia="等线" w:hAnsi="Book Antiqua"/>
                <w:vertAlign w:val="superscript"/>
              </w:rPr>
              <w:t>[27]</w:t>
            </w:r>
          </w:p>
        </w:tc>
        <w:tc>
          <w:tcPr>
            <w:tcW w:w="2410" w:type="dxa"/>
            <w:tcBorders>
              <w:top w:val="nil"/>
              <w:left w:val="nil"/>
              <w:bottom w:val="single" w:sz="4" w:space="0" w:color="auto"/>
              <w:right w:val="nil"/>
            </w:tcBorders>
            <w:vAlign w:val="center"/>
          </w:tcPr>
          <w:p w14:paraId="28AC7C10" w14:textId="7F2D24E0" w:rsidR="00C27947" w:rsidRPr="00521899" w:rsidRDefault="00C27947" w:rsidP="00B77C85">
            <w:pPr>
              <w:adjustRightInd w:val="0"/>
              <w:snapToGrid w:val="0"/>
              <w:spacing w:line="360" w:lineRule="auto"/>
              <w:jc w:val="both"/>
              <w:rPr>
                <w:rFonts w:ascii="Book Antiqua" w:eastAsia="等线" w:hAnsi="Book Antiqua"/>
              </w:rPr>
            </w:pPr>
            <w:r w:rsidRPr="00521899">
              <w:rPr>
                <w:rFonts w:ascii="Book Antiqua" w:eastAsia="等线" w:hAnsi="Book Antiqua"/>
              </w:rPr>
              <w:t>Total: 57.05%</w:t>
            </w:r>
            <w:r w:rsidR="00500609" w:rsidRPr="00521899">
              <w:rPr>
                <w:rFonts w:ascii="Book Antiqua" w:eastAsia="等线" w:hAnsi="Book Antiqua"/>
              </w:rPr>
              <w:t xml:space="preserve">; </w:t>
            </w:r>
            <w:r w:rsidRPr="00521899">
              <w:rPr>
                <w:rFonts w:ascii="Book Antiqua" w:eastAsia="等线" w:hAnsi="Book Antiqua"/>
              </w:rPr>
              <w:t>Cranial: 54.9%</w:t>
            </w:r>
            <w:r w:rsidR="00500609" w:rsidRPr="00521899">
              <w:rPr>
                <w:rFonts w:ascii="Book Antiqua" w:eastAsia="等线" w:hAnsi="Book Antiqua"/>
              </w:rPr>
              <w:t xml:space="preserve">; </w:t>
            </w:r>
            <w:r w:rsidRPr="00521899">
              <w:rPr>
                <w:rFonts w:ascii="Book Antiqua" w:eastAsia="等线" w:hAnsi="Book Antiqua"/>
              </w:rPr>
              <w:t>Caudal: 42.31%</w:t>
            </w:r>
            <w:r w:rsidR="00500609" w:rsidRPr="00521899">
              <w:rPr>
                <w:rFonts w:ascii="Book Antiqua" w:eastAsia="等线" w:hAnsi="Book Antiqua"/>
              </w:rPr>
              <w:t xml:space="preserve">; </w:t>
            </w:r>
            <w:r w:rsidRPr="00521899">
              <w:rPr>
                <w:rFonts w:ascii="Book Antiqua" w:eastAsia="等线" w:hAnsi="Book Antiqua"/>
              </w:rPr>
              <w:t>Bryan: 57.14%</w:t>
            </w:r>
            <w:r w:rsidR="00500609" w:rsidRPr="00521899">
              <w:rPr>
                <w:rFonts w:ascii="Book Antiqua" w:eastAsia="等线" w:hAnsi="Book Antiqua"/>
              </w:rPr>
              <w:t xml:space="preserve">; </w:t>
            </w:r>
            <w:proofErr w:type="spellStart"/>
            <w:r w:rsidRPr="00521899">
              <w:rPr>
                <w:rFonts w:ascii="Book Antiqua" w:eastAsia="等线" w:hAnsi="Book Antiqua"/>
              </w:rPr>
              <w:t>Discocerv</w:t>
            </w:r>
            <w:proofErr w:type="spellEnd"/>
            <w:r w:rsidRPr="00521899">
              <w:rPr>
                <w:rFonts w:ascii="Book Antiqua" w:eastAsia="等线" w:hAnsi="Book Antiqua"/>
              </w:rPr>
              <w:t>: 47.73%</w:t>
            </w:r>
            <w:r w:rsidR="00500609" w:rsidRPr="00521899">
              <w:rPr>
                <w:rFonts w:ascii="Book Antiqua" w:eastAsia="等线" w:hAnsi="Book Antiqua"/>
              </w:rPr>
              <w:t xml:space="preserve">; </w:t>
            </w:r>
            <w:proofErr w:type="spellStart"/>
            <w:r w:rsidRPr="00521899">
              <w:rPr>
                <w:rFonts w:ascii="Book Antiqua" w:eastAsia="等线" w:hAnsi="Book Antiqua"/>
              </w:rPr>
              <w:t>Baguera</w:t>
            </w:r>
            <w:proofErr w:type="spellEnd"/>
            <w:r w:rsidRPr="00521899">
              <w:rPr>
                <w:rFonts w:ascii="Book Antiqua" w:eastAsia="等线" w:hAnsi="Book Antiqua"/>
              </w:rPr>
              <w:t xml:space="preserve">-C: 64.29% </w:t>
            </w:r>
          </w:p>
        </w:tc>
        <w:tc>
          <w:tcPr>
            <w:tcW w:w="2093" w:type="dxa"/>
            <w:tcBorders>
              <w:top w:val="nil"/>
              <w:left w:val="nil"/>
              <w:bottom w:val="single" w:sz="4" w:space="0" w:color="auto"/>
              <w:right w:val="nil"/>
            </w:tcBorders>
            <w:vAlign w:val="center"/>
          </w:tcPr>
          <w:p w14:paraId="7C203F0F" w14:textId="4C7B75DE" w:rsidR="00C27947" w:rsidRPr="00521899" w:rsidRDefault="00C2794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Within 3 </w:t>
            </w:r>
            <w:proofErr w:type="spellStart"/>
            <w:r w:rsidRPr="00521899">
              <w:rPr>
                <w:rFonts w:ascii="Book Antiqua" w:eastAsia="等线" w:hAnsi="Book Antiqua"/>
              </w:rPr>
              <w:t>mo</w:t>
            </w:r>
            <w:proofErr w:type="spellEnd"/>
            <w:r w:rsidRPr="00521899">
              <w:rPr>
                <w:rFonts w:ascii="Book Antiqua" w:eastAsia="等线" w:hAnsi="Book Antiqua"/>
              </w:rPr>
              <w:t xml:space="preserve"> postop</w:t>
            </w:r>
          </w:p>
        </w:tc>
        <w:tc>
          <w:tcPr>
            <w:tcW w:w="2409" w:type="dxa"/>
            <w:tcBorders>
              <w:top w:val="nil"/>
              <w:left w:val="nil"/>
              <w:bottom w:val="single" w:sz="4" w:space="0" w:color="auto"/>
              <w:right w:val="nil"/>
            </w:tcBorders>
            <w:vAlign w:val="center"/>
          </w:tcPr>
          <w:p w14:paraId="7C202D10" w14:textId="2E8A3A0D" w:rsidR="00C27947" w:rsidRPr="00521899" w:rsidRDefault="00500609" w:rsidP="00E55034">
            <w:pPr>
              <w:adjustRightInd w:val="0"/>
              <w:snapToGrid w:val="0"/>
              <w:spacing w:line="360" w:lineRule="auto"/>
              <w:jc w:val="both"/>
              <w:rPr>
                <w:rFonts w:ascii="Book Antiqua" w:eastAsia="等线" w:hAnsi="Book Antiqua"/>
              </w:rPr>
            </w:pPr>
            <w:r w:rsidRPr="00521899">
              <w:rPr>
                <w:rFonts w:ascii="Book Antiqua" w:eastAsia="等线" w:hAnsi="Book Antiqua"/>
              </w:rPr>
              <w:t xml:space="preserve">Benign course; </w:t>
            </w:r>
            <w:r w:rsidR="00C27947" w:rsidRPr="00521899">
              <w:rPr>
                <w:rFonts w:ascii="Book Antiqua" w:eastAsia="等线" w:hAnsi="Book Antiqua"/>
              </w:rPr>
              <w:t>progresse</w:t>
            </w:r>
            <w:r w:rsidR="00E55034">
              <w:rPr>
                <w:rFonts w:ascii="Book Antiqua" w:eastAsia="等线" w:hAnsi="Book Antiqua"/>
              </w:rPr>
              <w:t>d</w:t>
            </w:r>
            <w:r w:rsidRPr="00521899">
              <w:rPr>
                <w:rFonts w:ascii="Book Antiqua" w:eastAsia="等线" w:hAnsi="Book Antiqua"/>
              </w:rPr>
              <w:t xml:space="preserve"> within 12 </w:t>
            </w:r>
            <w:proofErr w:type="spellStart"/>
            <w:r w:rsidRPr="00521899">
              <w:rPr>
                <w:rFonts w:ascii="Book Antiqua" w:eastAsia="等线" w:hAnsi="Book Antiqua"/>
              </w:rPr>
              <w:t>mo</w:t>
            </w:r>
            <w:proofErr w:type="spellEnd"/>
            <w:r w:rsidRPr="00521899">
              <w:rPr>
                <w:rFonts w:ascii="Book Antiqua" w:eastAsia="等线" w:hAnsi="Book Antiqua"/>
              </w:rPr>
              <w:t xml:space="preserve"> postop then stop</w:t>
            </w:r>
            <w:r w:rsidR="00E55034">
              <w:rPr>
                <w:rFonts w:ascii="Book Antiqua" w:eastAsia="等线" w:hAnsi="Book Antiqua"/>
              </w:rPr>
              <w:t>ped</w:t>
            </w:r>
            <w:r w:rsidRPr="00521899">
              <w:rPr>
                <w:rFonts w:ascii="Book Antiqua" w:eastAsia="等线" w:hAnsi="Book Antiqua"/>
              </w:rPr>
              <w:t xml:space="preserve">; </w:t>
            </w:r>
            <w:r w:rsidR="00C27947" w:rsidRPr="00521899">
              <w:rPr>
                <w:rFonts w:ascii="Book Antiqua" w:eastAsia="等线" w:hAnsi="Book Antiqua"/>
              </w:rPr>
              <w:t>self-healing in several cases</w:t>
            </w:r>
          </w:p>
        </w:tc>
        <w:tc>
          <w:tcPr>
            <w:tcW w:w="3544" w:type="dxa"/>
            <w:tcBorders>
              <w:top w:val="nil"/>
              <w:left w:val="nil"/>
              <w:bottom w:val="single" w:sz="4" w:space="0" w:color="auto"/>
              <w:right w:val="nil"/>
            </w:tcBorders>
            <w:vAlign w:val="center"/>
          </w:tcPr>
          <w:p w14:paraId="796DC083" w14:textId="4E61D9E5" w:rsidR="00C27947" w:rsidRPr="00521899" w:rsidRDefault="00C27947" w:rsidP="00B77C85">
            <w:pPr>
              <w:adjustRightInd w:val="0"/>
              <w:snapToGrid w:val="0"/>
              <w:spacing w:line="360" w:lineRule="auto"/>
              <w:jc w:val="both"/>
              <w:rPr>
                <w:rFonts w:ascii="Book Antiqua" w:eastAsia="等线" w:hAnsi="Book Antiqua"/>
              </w:rPr>
            </w:pPr>
            <w:r w:rsidRPr="00521899">
              <w:rPr>
                <w:rFonts w:ascii="Book Antiqua" w:eastAsia="等线" w:hAnsi="Book Antiqua"/>
              </w:rPr>
              <w:t>G</w:t>
            </w:r>
            <w:r w:rsidR="00500609" w:rsidRPr="00521899">
              <w:rPr>
                <w:rFonts w:ascii="Book Antiqua" w:eastAsia="等线" w:hAnsi="Book Antiqua"/>
              </w:rPr>
              <w:t xml:space="preserve">rade 1, Mild, ABL ≤ 5%: 45.51%; </w:t>
            </w:r>
            <w:r w:rsidRPr="00521899">
              <w:rPr>
                <w:rFonts w:ascii="Book Antiqua" w:eastAsia="等线" w:hAnsi="Book Antiqua"/>
              </w:rPr>
              <w:t>Grade 2, M</w:t>
            </w:r>
            <w:r w:rsidR="00500609" w:rsidRPr="00521899">
              <w:rPr>
                <w:rFonts w:ascii="Book Antiqua" w:eastAsia="等线" w:hAnsi="Book Antiqua"/>
              </w:rPr>
              <w:t xml:space="preserve">oderate, 5% &lt; ABL ≤ 10%: 8.33%; </w:t>
            </w:r>
            <w:r w:rsidRPr="00521899">
              <w:rPr>
                <w:rFonts w:ascii="Book Antiqua" w:eastAsia="等线" w:hAnsi="Book Antiqua"/>
              </w:rPr>
              <w:t>Grade 3, Severe, ABL &gt; 10% wi</w:t>
            </w:r>
            <w:r w:rsidR="00500609" w:rsidRPr="00521899">
              <w:rPr>
                <w:rFonts w:ascii="Book Antiqua" w:eastAsia="等线" w:hAnsi="Book Antiqua"/>
              </w:rPr>
              <w:t xml:space="preserve">thout endplate collapse: 0.64%; </w:t>
            </w:r>
            <w:r w:rsidRPr="00521899">
              <w:rPr>
                <w:rFonts w:ascii="Book Antiqua" w:eastAsia="等线" w:hAnsi="Book Antiqua"/>
              </w:rPr>
              <w:t>Grade 4, Severe, ABL &gt; 10% with endplate collapse: 2.56%</w:t>
            </w:r>
          </w:p>
        </w:tc>
      </w:tr>
    </w:tbl>
    <w:p w14:paraId="48492927" w14:textId="0B3DC25F" w:rsidR="008254F7" w:rsidRPr="00521899" w:rsidRDefault="008254F7" w:rsidP="00B77C85">
      <w:pPr>
        <w:adjustRightInd w:val="0"/>
        <w:snapToGrid w:val="0"/>
        <w:spacing w:line="360" w:lineRule="auto"/>
        <w:jc w:val="both"/>
        <w:rPr>
          <w:rFonts w:ascii="Book Antiqua" w:hAnsi="Book Antiqua"/>
        </w:rPr>
      </w:pPr>
      <w:r w:rsidRPr="00521899">
        <w:rPr>
          <w:rFonts w:ascii="Book Antiqua" w:hAnsi="Book Antiqua"/>
        </w:rPr>
        <w:t>ABL</w:t>
      </w:r>
      <w:r w:rsidR="007C4324" w:rsidRPr="00521899">
        <w:rPr>
          <w:rFonts w:ascii="Book Antiqua" w:hAnsi="Book Antiqua"/>
        </w:rPr>
        <w:t>:</w:t>
      </w:r>
      <w:r w:rsidRPr="00521899">
        <w:rPr>
          <w:rFonts w:ascii="Book Antiqua" w:hAnsi="Book Antiqua"/>
        </w:rPr>
        <w:t xml:space="preserve"> </w:t>
      </w:r>
      <w:r w:rsidR="00BA17BE" w:rsidRPr="00521899">
        <w:rPr>
          <w:rFonts w:ascii="Book Antiqua" w:hAnsi="Book Antiqua"/>
        </w:rPr>
        <w:t xml:space="preserve">Anterior </w:t>
      </w:r>
      <w:r w:rsidRPr="00521899">
        <w:rPr>
          <w:rFonts w:ascii="Book Antiqua" w:hAnsi="Book Antiqua"/>
        </w:rPr>
        <w:t xml:space="preserve">bone loss; </w:t>
      </w:r>
      <w:r w:rsidR="00500609" w:rsidRPr="00521899">
        <w:rPr>
          <w:rFonts w:ascii="Book Antiqua" w:hAnsi="Book Antiqua"/>
        </w:rPr>
        <w:t>postop</w:t>
      </w:r>
      <w:r w:rsidR="007C4324" w:rsidRPr="00521899">
        <w:rPr>
          <w:rFonts w:ascii="Book Antiqua" w:hAnsi="Book Antiqua"/>
        </w:rPr>
        <w:t>:</w:t>
      </w:r>
      <w:r w:rsidRPr="00521899">
        <w:rPr>
          <w:rFonts w:ascii="Book Antiqua" w:hAnsi="Book Antiqua"/>
        </w:rPr>
        <w:t xml:space="preserve"> </w:t>
      </w:r>
      <w:r w:rsidR="00BA17BE" w:rsidRPr="00521899">
        <w:rPr>
          <w:rFonts w:ascii="Book Antiqua" w:hAnsi="Book Antiqua"/>
        </w:rPr>
        <w:t>Postoperatively</w:t>
      </w:r>
      <w:r w:rsidRPr="00521899">
        <w:rPr>
          <w:rFonts w:ascii="Book Antiqua" w:hAnsi="Book Antiqua"/>
        </w:rPr>
        <w:t>.</w:t>
      </w:r>
    </w:p>
    <w:p w14:paraId="37F55AF5" w14:textId="6F45E6B7" w:rsidR="008254F7" w:rsidRPr="00521899" w:rsidRDefault="008254F7" w:rsidP="00B77C85">
      <w:pPr>
        <w:adjustRightInd w:val="0"/>
        <w:snapToGrid w:val="0"/>
        <w:spacing w:line="360" w:lineRule="auto"/>
        <w:jc w:val="both"/>
        <w:rPr>
          <w:rFonts w:ascii="Book Antiqua" w:eastAsia="宋体" w:hAnsi="Book Antiqua"/>
        </w:rPr>
      </w:pPr>
      <w:r w:rsidRPr="00521899">
        <w:rPr>
          <w:rFonts w:ascii="Book Antiqua" w:eastAsia="宋体" w:hAnsi="Book Antiqua"/>
        </w:rPr>
        <w:br w:type="page"/>
      </w:r>
      <w:r w:rsidR="00500609" w:rsidRPr="00521899">
        <w:rPr>
          <w:rFonts w:ascii="Book Antiqua" w:hAnsi="Book Antiqua"/>
          <w:b/>
          <w:bCs/>
        </w:rPr>
        <w:lastRenderedPageBreak/>
        <w:t>Table 4</w:t>
      </w:r>
      <w:r w:rsidR="004929FF" w:rsidRPr="00521899">
        <w:rPr>
          <w:rFonts w:ascii="Book Antiqua" w:hAnsi="Book Antiqua"/>
          <w:b/>
          <w:bCs/>
        </w:rPr>
        <w:t xml:space="preserve"> </w:t>
      </w:r>
      <w:r w:rsidRPr="00521899">
        <w:rPr>
          <w:rFonts w:ascii="Book Antiqua" w:hAnsi="Book Antiqua"/>
          <w:b/>
          <w:bCs/>
        </w:rPr>
        <w:t>Effects, outcomes, and risk factors of anterior bone loss</w:t>
      </w:r>
    </w:p>
    <w:tbl>
      <w:tblPr>
        <w:tblW w:w="4925" w:type="pct"/>
        <w:tblLook w:val="04A0" w:firstRow="1" w:lastRow="0" w:firstColumn="1" w:lastColumn="0" w:noHBand="0" w:noVBand="1"/>
      </w:tblPr>
      <w:tblGrid>
        <w:gridCol w:w="1392"/>
        <w:gridCol w:w="2910"/>
        <w:gridCol w:w="2530"/>
        <w:gridCol w:w="2402"/>
        <w:gridCol w:w="3035"/>
      </w:tblGrid>
      <w:tr w:rsidR="008254F7" w:rsidRPr="00521899" w14:paraId="23E219D0" w14:textId="77777777" w:rsidTr="008254F7">
        <w:trPr>
          <w:trHeight w:val="537"/>
        </w:trPr>
        <w:tc>
          <w:tcPr>
            <w:tcW w:w="567" w:type="pct"/>
            <w:tcBorders>
              <w:top w:val="single" w:sz="4" w:space="0" w:color="auto"/>
              <w:left w:val="nil"/>
              <w:bottom w:val="single" w:sz="8" w:space="0" w:color="auto"/>
              <w:right w:val="nil"/>
            </w:tcBorders>
            <w:vAlign w:val="center"/>
            <w:hideMark/>
          </w:tcPr>
          <w:p w14:paraId="5AAF470A" w14:textId="42A72FD3"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Ref</w:t>
            </w:r>
            <w:r w:rsidR="004929FF" w:rsidRPr="00521899">
              <w:rPr>
                <w:rFonts w:ascii="Book Antiqua" w:eastAsia="等线" w:hAnsi="Book Antiqua"/>
                <w:b/>
                <w:bCs/>
              </w:rPr>
              <w:t>.</w:t>
            </w:r>
          </w:p>
        </w:tc>
        <w:tc>
          <w:tcPr>
            <w:tcW w:w="1186" w:type="pct"/>
            <w:tcBorders>
              <w:top w:val="single" w:sz="4" w:space="0" w:color="auto"/>
              <w:left w:val="nil"/>
              <w:bottom w:val="single" w:sz="8" w:space="0" w:color="auto"/>
              <w:right w:val="nil"/>
            </w:tcBorders>
            <w:vAlign w:val="center"/>
            <w:hideMark/>
          </w:tcPr>
          <w:p w14:paraId="114522E7" w14:textId="25E60D86"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 xml:space="preserve">Radiological </w:t>
            </w:r>
            <w:r w:rsidR="00500609" w:rsidRPr="00521899">
              <w:rPr>
                <w:rFonts w:ascii="Book Antiqua" w:eastAsia="等线" w:hAnsi="Book Antiqua"/>
                <w:b/>
                <w:bCs/>
              </w:rPr>
              <w:t>effects</w:t>
            </w:r>
          </w:p>
        </w:tc>
        <w:tc>
          <w:tcPr>
            <w:tcW w:w="1031" w:type="pct"/>
            <w:tcBorders>
              <w:top w:val="single" w:sz="4" w:space="0" w:color="auto"/>
              <w:left w:val="nil"/>
              <w:bottom w:val="single" w:sz="8" w:space="0" w:color="auto"/>
              <w:right w:val="nil"/>
            </w:tcBorders>
            <w:vAlign w:val="center"/>
            <w:hideMark/>
          </w:tcPr>
          <w:p w14:paraId="2458AA59" w14:textId="6356A846"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 xml:space="preserve">Clinical </w:t>
            </w:r>
            <w:r w:rsidR="00500609" w:rsidRPr="00521899">
              <w:rPr>
                <w:rFonts w:ascii="Book Antiqua" w:eastAsia="等线" w:hAnsi="Book Antiqua"/>
                <w:b/>
                <w:bCs/>
              </w:rPr>
              <w:t>effects</w:t>
            </w:r>
          </w:p>
        </w:tc>
        <w:tc>
          <w:tcPr>
            <w:tcW w:w="979" w:type="pct"/>
            <w:tcBorders>
              <w:top w:val="single" w:sz="4" w:space="0" w:color="auto"/>
              <w:left w:val="nil"/>
              <w:bottom w:val="single" w:sz="8" w:space="0" w:color="auto"/>
              <w:right w:val="nil"/>
            </w:tcBorders>
            <w:vAlign w:val="center"/>
            <w:hideMark/>
          </w:tcPr>
          <w:p w14:paraId="788BD52C" w14:textId="77777777"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Treatment</w:t>
            </w:r>
          </w:p>
        </w:tc>
        <w:tc>
          <w:tcPr>
            <w:tcW w:w="1237" w:type="pct"/>
            <w:tcBorders>
              <w:top w:val="single" w:sz="4" w:space="0" w:color="auto"/>
              <w:left w:val="nil"/>
              <w:bottom w:val="single" w:sz="8" w:space="0" w:color="auto"/>
              <w:right w:val="nil"/>
            </w:tcBorders>
            <w:vAlign w:val="center"/>
            <w:hideMark/>
          </w:tcPr>
          <w:p w14:paraId="277DE5B5" w14:textId="479342EB" w:rsidR="008254F7" w:rsidRPr="00521899" w:rsidRDefault="008254F7" w:rsidP="00B77C85">
            <w:pPr>
              <w:adjustRightInd w:val="0"/>
              <w:snapToGrid w:val="0"/>
              <w:spacing w:line="360" w:lineRule="auto"/>
              <w:jc w:val="both"/>
              <w:rPr>
                <w:rFonts w:ascii="Book Antiqua" w:eastAsia="等线" w:hAnsi="Book Antiqua"/>
                <w:b/>
                <w:bCs/>
              </w:rPr>
            </w:pPr>
            <w:r w:rsidRPr="00521899">
              <w:rPr>
                <w:rFonts w:ascii="Book Antiqua" w:eastAsia="等线" w:hAnsi="Book Antiqua"/>
                <w:b/>
                <w:bCs/>
              </w:rPr>
              <w:t xml:space="preserve">Potential </w:t>
            </w:r>
            <w:r w:rsidR="00500609" w:rsidRPr="00521899">
              <w:rPr>
                <w:rFonts w:ascii="Book Antiqua" w:eastAsia="等线" w:hAnsi="Book Antiqua"/>
                <w:b/>
                <w:bCs/>
              </w:rPr>
              <w:t>risk factors</w:t>
            </w:r>
          </w:p>
        </w:tc>
      </w:tr>
      <w:tr w:rsidR="008254F7" w:rsidRPr="00521899" w14:paraId="7E548EA3" w14:textId="77777777" w:rsidTr="008254F7">
        <w:trPr>
          <w:trHeight w:val="1428"/>
        </w:trPr>
        <w:tc>
          <w:tcPr>
            <w:tcW w:w="567" w:type="pct"/>
            <w:tcBorders>
              <w:top w:val="single" w:sz="8" w:space="0" w:color="auto"/>
              <w:left w:val="nil"/>
              <w:bottom w:val="nil"/>
              <w:right w:val="nil"/>
            </w:tcBorders>
            <w:vAlign w:val="center"/>
            <w:hideMark/>
          </w:tcPr>
          <w:p w14:paraId="3404F7DC" w14:textId="689DEBFA"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Ren </w:t>
            </w:r>
            <w:r w:rsidRPr="00521899">
              <w:rPr>
                <w:rFonts w:ascii="Book Antiqua" w:eastAsia="等线" w:hAnsi="Book Antiqua"/>
                <w:i/>
                <w:iCs/>
              </w:rPr>
              <w:t>et al</w:t>
            </w:r>
            <w:r w:rsidRPr="00521899">
              <w:rPr>
                <w:rFonts w:ascii="Book Antiqua" w:eastAsia="等线" w:hAnsi="Book Antiqua"/>
                <w:vertAlign w:val="superscript"/>
              </w:rPr>
              <w:t>[22]</w:t>
            </w:r>
          </w:p>
        </w:tc>
        <w:tc>
          <w:tcPr>
            <w:tcW w:w="1186" w:type="pct"/>
            <w:tcBorders>
              <w:top w:val="single" w:sz="8" w:space="0" w:color="auto"/>
              <w:left w:val="nil"/>
              <w:bottom w:val="nil"/>
              <w:right w:val="nil"/>
            </w:tcBorders>
            <w:vAlign w:val="center"/>
            <w:hideMark/>
          </w:tcPr>
          <w:p w14:paraId="3DA58EB6" w14:textId="07E1BF8C" w:rsidR="008254F7" w:rsidRPr="00521899" w:rsidRDefault="008254F7" w:rsidP="00E55034">
            <w:pPr>
              <w:adjustRightInd w:val="0"/>
              <w:snapToGrid w:val="0"/>
              <w:spacing w:line="360" w:lineRule="auto"/>
              <w:jc w:val="both"/>
              <w:rPr>
                <w:rFonts w:ascii="Book Antiqua" w:eastAsia="等线" w:hAnsi="Book Antiqua"/>
              </w:rPr>
            </w:pPr>
            <w:r w:rsidRPr="00521899">
              <w:rPr>
                <w:rFonts w:ascii="Book Antiqua" w:eastAsia="等线" w:hAnsi="Book Antiqua"/>
              </w:rPr>
              <w:t>Grade 4 HO in 1 patient with &gt;</w:t>
            </w:r>
            <w:r w:rsidR="004929FF" w:rsidRPr="00521899">
              <w:rPr>
                <w:rFonts w:ascii="Book Antiqua" w:eastAsia="等线" w:hAnsi="Book Antiqua"/>
              </w:rPr>
              <w:t xml:space="preserve"> </w:t>
            </w:r>
            <w:r w:rsidRPr="00521899">
              <w:rPr>
                <w:rFonts w:ascii="Book Antiqua" w:eastAsia="等线" w:hAnsi="Book Antiqua"/>
              </w:rPr>
              <w:t>2</w:t>
            </w:r>
            <w:r w:rsidR="004929FF" w:rsidRPr="00521899">
              <w:rPr>
                <w:rFonts w:ascii="Book Antiqua" w:eastAsia="等线" w:hAnsi="Book Antiqua"/>
              </w:rPr>
              <w:t xml:space="preserve"> </w:t>
            </w:r>
            <w:r w:rsidRPr="00521899">
              <w:rPr>
                <w:rFonts w:ascii="Book Antiqua" w:eastAsia="等线" w:hAnsi="Book Antiqua"/>
              </w:rPr>
              <w:t>mm ABL distance, grade 2 HO in 1 patient; only 3 patients had HO in this study</w:t>
            </w:r>
          </w:p>
        </w:tc>
        <w:tc>
          <w:tcPr>
            <w:tcW w:w="1031" w:type="pct"/>
            <w:tcBorders>
              <w:top w:val="single" w:sz="8" w:space="0" w:color="auto"/>
              <w:left w:val="nil"/>
              <w:bottom w:val="nil"/>
              <w:right w:val="nil"/>
            </w:tcBorders>
            <w:vAlign w:val="center"/>
            <w:hideMark/>
          </w:tcPr>
          <w:p w14:paraId="1360A327"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No effect</w:t>
            </w:r>
          </w:p>
        </w:tc>
        <w:tc>
          <w:tcPr>
            <w:tcW w:w="979" w:type="pct"/>
            <w:tcBorders>
              <w:top w:val="single" w:sz="8" w:space="0" w:color="auto"/>
              <w:left w:val="nil"/>
              <w:bottom w:val="nil"/>
              <w:right w:val="nil"/>
            </w:tcBorders>
            <w:vAlign w:val="center"/>
            <w:hideMark/>
          </w:tcPr>
          <w:p w14:paraId="7D5FCA22" w14:textId="00B65B25"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Monitor</w:t>
            </w:r>
            <w:r w:rsidR="00E55034">
              <w:rPr>
                <w:rFonts w:ascii="Book Antiqua" w:eastAsia="等线" w:hAnsi="Book Antiqua"/>
              </w:rPr>
              <w:t>ed</w:t>
            </w:r>
          </w:p>
        </w:tc>
        <w:tc>
          <w:tcPr>
            <w:tcW w:w="1237" w:type="pct"/>
            <w:tcBorders>
              <w:top w:val="single" w:sz="8" w:space="0" w:color="auto"/>
              <w:left w:val="nil"/>
              <w:bottom w:val="nil"/>
              <w:right w:val="nil"/>
            </w:tcBorders>
            <w:vAlign w:val="center"/>
            <w:hideMark/>
          </w:tcPr>
          <w:p w14:paraId="5EDA78AE" w14:textId="77777777" w:rsidR="008254F7" w:rsidRPr="00521899" w:rsidRDefault="008254F7" w:rsidP="00B77C85">
            <w:pPr>
              <w:adjustRightInd w:val="0"/>
              <w:snapToGrid w:val="0"/>
              <w:spacing w:line="360" w:lineRule="auto"/>
              <w:jc w:val="both"/>
              <w:rPr>
                <w:rFonts w:ascii="Book Antiqua" w:eastAsia="等线" w:hAnsi="Book Antiqua"/>
              </w:rPr>
            </w:pPr>
            <w:proofErr w:type="spellStart"/>
            <w:r w:rsidRPr="00521899">
              <w:rPr>
                <w:rFonts w:ascii="Book Antiqua" w:eastAsia="等线" w:hAnsi="Book Antiqua"/>
              </w:rPr>
              <w:t>Micromovement</w:t>
            </w:r>
            <w:proofErr w:type="spellEnd"/>
            <w:r w:rsidRPr="00521899">
              <w:rPr>
                <w:rFonts w:ascii="Book Antiqua" w:eastAsia="等线" w:hAnsi="Book Antiqua"/>
              </w:rPr>
              <w:t xml:space="preserve"> of implant</w:t>
            </w:r>
          </w:p>
        </w:tc>
      </w:tr>
      <w:tr w:rsidR="008254F7" w:rsidRPr="00521899" w14:paraId="41915906" w14:textId="77777777" w:rsidTr="008254F7">
        <w:trPr>
          <w:trHeight w:val="1235"/>
        </w:trPr>
        <w:tc>
          <w:tcPr>
            <w:tcW w:w="567" w:type="pct"/>
            <w:tcBorders>
              <w:top w:val="nil"/>
              <w:left w:val="nil"/>
              <w:bottom w:val="nil"/>
              <w:right w:val="nil"/>
            </w:tcBorders>
            <w:vAlign w:val="center"/>
            <w:hideMark/>
          </w:tcPr>
          <w:p w14:paraId="0CF104D8" w14:textId="07560F34"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Hacker </w:t>
            </w:r>
            <w:r w:rsidRPr="00521899">
              <w:rPr>
                <w:rFonts w:ascii="Book Antiqua" w:eastAsia="等线" w:hAnsi="Book Antiqua"/>
                <w:i/>
                <w:iCs/>
              </w:rPr>
              <w:t>et al</w:t>
            </w:r>
            <w:r w:rsidRPr="00521899">
              <w:rPr>
                <w:rFonts w:ascii="Book Antiqua" w:eastAsia="等线" w:hAnsi="Book Antiqua"/>
                <w:vertAlign w:val="superscript"/>
              </w:rPr>
              <w:t>[23]</w:t>
            </w:r>
          </w:p>
        </w:tc>
        <w:tc>
          <w:tcPr>
            <w:tcW w:w="1186" w:type="pct"/>
            <w:tcBorders>
              <w:top w:val="nil"/>
              <w:left w:val="nil"/>
              <w:bottom w:val="nil"/>
              <w:right w:val="nil"/>
            </w:tcBorders>
            <w:vAlign w:val="center"/>
            <w:hideMark/>
          </w:tcPr>
          <w:p w14:paraId="15538F3D" w14:textId="6F9CC8AD"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Kyphosi</w:t>
            </w:r>
            <w:r w:rsidR="00500609" w:rsidRPr="00521899">
              <w:rPr>
                <w:rFonts w:ascii="Book Antiqua" w:eastAsia="等线" w:hAnsi="Book Antiqua"/>
              </w:rPr>
              <w:t xml:space="preserve">s of shell angle and FSU angle; </w:t>
            </w:r>
            <w:r w:rsidRPr="00521899">
              <w:rPr>
                <w:rFonts w:ascii="Book Antiqua" w:eastAsia="等线" w:hAnsi="Book Antiqua"/>
              </w:rPr>
              <w:t>Implant subsidence</w:t>
            </w:r>
          </w:p>
        </w:tc>
        <w:tc>
          <w:tcPr>
            <w:tcW w:w="1031" w:type="pct"/>
            <w:tcBorders>
              <w:top w:val="nil"/>
              <w:left w:val="nil"/>
              <w:bottom w:val="nil"/>
              <w:right w:val="nil"/>
            </w:tcBorders>
            <w:vAlign w:val="center"/>
            <w:hideMark/>
          </w:tcPr>
          <w:p w14:paraId="41AAD68D" w14:textId="4D9E5259"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Recurrent neck and arm pain persisting 52 </w:t>
            </w:r>
            <w:proofErr w:type="spellStart"/>
            <w:r w:rsidRPr="00521899">
              <w:rPr>
                <w:rFonts w:ascii="Book Antiqua" w:eastAsia="等线" w:hAnsi="Book Antiqua"/>
              </w:rPr>
              <w:t>mo</w:t>
            </w:r>
            <w:proofErr w:type="spellEnd"/>
            <w:r w:rsidRPr="00521899">
              <w:rPr>
                <w:rFonts w:ascii="Book Antiqua" w:eastAsia="等线" w:hAnsi="Book Antiqua"/>
              </w:rPr>
              <w:t xml:space="preserve"> postop</w:t>
            </w:r>
          </w:p>
        </w:tc>
        <w:tc>
          <w:tcPr>
            <w:tcW w:w="979" w:type="pct"/>
            <w:tcBorders>
              <w:top w:val="nil"/>
              <w:left w:val="nil"/>
              <w:bottom w:val="nil"/>
              <w:right w:val="nil"/>
            </w:tcBorders>
            <w:vAlign w:val="center"/>
            <w:hideMark/>
          </w:tcPr>
          <w:p w14:paraId="51F5AC53"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Revision fusion surgery at index and lower adjacent level</w:t>
            </w:r>
          </w:p>
        </w:tc>
        <w:tc>
          <w:tcPr>
            <w:tcW w:w="1237" w:type="pct"/>
            <w:tcBorders>
              <w:top w:val="nil"/>
              <w:left w:val="nil"/>
              <w:bottom w:val="nil"/>
              <w:right w:val="nil"/>
            </w:tcBorders>
            <w:vAlign w:val="center"/>
            <w:hideMark/>
          </w:tcPr>
          <w:p w14:paraId="58E0C278"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Low virulence bacterial infection of endplates at arthroplasty level</w:t>
            </w:r>
          </w:p>
        </w:tc>
      </w:tr>
      <w:tr w:rsidR="008254F7" w:rsidRPr="00521899" w14:paraId="4CAB35E7" w14:textId="77777777" w:rsidTr="008254F7">
        <w:trPr>
          <w:trHeight w:val="1186"/>
        </w:trPr>
        <w:tc>
          <w:tcPr>
            <w:tcW w:w="567" w:type="pct"/>
            <w:tcBorders>
              <w:top w:val="nil"/>
              <w:left w:val="nil"/>
              <w:bottom w:val="nil"/>
              <w:right w:val="nil"/>
            </w:tcBorders>
            <w:vAlign w:val="center"/>
            <w:hideMark/>
          </w:tcPr>
          <w:p w14:paraId="00111672" w14:textId="7924B1F9"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Kim</w:t>
            </w:r>
            <w:r w:rsidRPr="00521899">
              <w:rPr>
                <w:rFonts w:ascii="Book Antiqua" w:eastAsia="等线" w:hAnsi="Book Antiqua"/>
                <w:i/>
                <w:iCs/>
              </w:rPr>
              <w:t xml:space="preserve"> et al</w:t>
            </w:r>
            <w:r w:rsidRPr="00521899">
              <w:rPr>
                <w:rFonts w:ascii="Book Antiqua" w:eastAsia="等线" w:hAnsi="Book Antiqua"/>
                <w:vertAlign w:val="superscript"/>
              </w:rPr>
              <w:t>[24]</w:t>
            </w:r>
          </w:p>
        </w:tc>
        <w:tc>
          <w:tcPr>
            <w:tcW w:w="1186" w:type="pct"/>
            <w:tcBorders>
              <w:top w:val="nil"/>
              <w:left w:val="nil"/>
              <w:bottom w:val="nil"/>
              <w:right w:val="nil"/>
            </w:tcBorders>
            <w:vAlign w:val="center"/>
            <w:hideMark/>
          </w:tcPr>
          <w:p w14:paraId="2A96D008"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Ossification of ALL at the inferior adjacent level in 1 patient</w:t>
            </w:r>
          </w:p>
        </w:tc>
        <w:tc>
          <w:tcPr>
            <w:tcW w:w="1031" w:type="pct"/>
            <w:tcBorders>
              <w:top w:val="nil"/>
              <w:left w:val="nil"/>
              <w:bottom w:val="nil"/>
              <w:right w:val="nil"/>
            </w:tcBorders>
            <w:vAlign w:val="center"/>
            <w:hideMark/>
          </w:tcPr>
          <w:p w14:paraId="76B79AB8"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No effect</w:t>
            </w:r>
          </w:p>
        </w:tc>
        <w:tc>
          <w:tcPr>
            <w:tcW w:w="979" w:type="pct"/>
            <w:tcBorders>
              <w:top w:val="nil"/>
              <w:left w:val="nil"/>
              <w:bottom w:val="nil"/>
              <w:right w:val="nil"/>
            </w:tcBorders>
            <w:vAlign w:val="center"/>
            <w:hideMark/>
          </w:tcPr>
          <w:p w14:paraId="7CB78E2F" w14:textId="6ED35209"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Monitor</w:t>
            </w:r>
            <w:r w:rsidR="00E55034">
              <w:rPr>
                <w:rFonts w:ascii="Book Antiqua" w:eastAsia="等线" w:hAnsi="Book Antiqua"/>
              </w:rPr>
              <w:t>ed</w:t>
            </w:r>
          </w:p>
        </w:tc>
        <w:tc>
          <w:tcPr>
            <w:tcW w:w="1237" w:type="pct"/>
            <w:tcBorders>
              <w:top w:val="nil"/>
              <w:left w:val="nil"/>
              <w:bottom w:val="nil"/>
              <w:right w:val="nil"/>
            </w:tcBorders>
            <w:vAlign w:val="center"/>
            <w:hideMark/>
          </w:tcPr>
          <w:p w14:paraId="28D69F55" w14:textId="6B5900BE" w:rsidR="008254F7"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Stress shielding; </w:t>
            </w:r>
            <w:r w:rsidR="008254F7" w:rsidRPr="00521899">
              <w:rPr>
                <w:rFonts w:ascii="Book Antiqua" w:eastAsia="等线" w:hAnsi="Book Antiqua"/>
              </w:rPr>
              <w:t>Friction and wear debris between the anterior flange and vertebra (less likely)</w:t>
            </w:r>
          </w:p>
        </w:tc>
      </w:tr>
      <w:tr w:rsidR="008254F7" w:rsidRPr="00521899" w14:paraId="31697042" w14:textId="77777777" w:rsidTr="00C27947">
        <w:trPr>
          <w:trHeight w:val="2445"/>
        </w:trPr>
        <w:tc>
          <w:tcPr>
            <w:tcW w:w="567" w:type="pct"/>
            <w:tcBorders>
              <w:top w:val="nil"/>
              <w:left w:val="nil"/>
              <w:bottom w:val="nil"/>
              <w:right w:val="nil"/>
            </w:tcBorders>
            <w:vAlign w:val="center"/>
            <w:hideMark/>
          </w:tcPr>
          <w:p w14:paraId="5F3FB755" w14:textId="35A146F9" w:rsidR="008254F7" w:rsidRPr="00521899" w:rsidRDefault="008254F7" w:rsidP="00B77C85">
            <w:pPr>
              <w:adjustRightInd w:val="0"/>
              <w:snapToGrid w:val="0"/>
              <w:spacing w:line="360" w:lineRule="auto"/>
              <w:jc w:val="both"/>
              <w:rPr>
                <w:rFonts w:ascii="Book Antiqua" w:eastAsia="等线" w:hAnsi="Book Antiqua"/>
              </w:rPr>
            </w:pPr>
            <w:proofErr w:type="spellStart"/>
            <w:r w:rsidRPr="00521899">
              <w:rPr>
                <w:rFonts w:ascii="Book Antiqua" w:eastAsia="等线" w:hAnsi="Book Antiqua"/>
              </w:rPr>
              <w:t>Heo</w:t>
            </w:r>
            <w:proofErr w:type="spellEnd"/>
            <w:r w:rsidRPr="00521899">
              <w:rPr>
                <w:rFonts w:ascii="Book Antiqua" w:eastAsia="等线" w:hAnsi="Book Antiqua"/>
              </w:rPr>
              <w:t xml:space="preserve"> </w:t>
            </w:r>
            <w:r w:rsidRPr="00521899">
              <w:rPr>
                <w:rFonts w:ascii="Book Antiqua" w:eastAsia="等线" w:hAnsi="Book Antiqua"/>
                <w:i/>
                <w:iCs/>
              </w:rPr>
              <w:t>et al</w:t>
            </w:r>
            <w:r w:rsidRPr="00521899">
              <w:rPr>
                <w:rFonts w:ascii="Book Antiqua" w:eastAsia="等线" w:hAnsi="Book Antiqua"/>
                <w:vertAlign w:val="superscript"/>
              </w:rPr>
              <w:t>[25]</w:t>
            </w:r>
          </w:p>
        </w:tc>
        <w:tc>
          <w:tcPr>
            <w:tcW w:w="1186" w:type="pct"/>
            <w:tcBorders>
              <w:top w:val="nil"/>
              <w:left w:val="nil"/>
              <w:bottom w:val="nil"/>
              <w:right w:val="nil"/>
            </w:tcBorders>
            <w:vAlign w:val="center"/>
            <w:hideMark/>
          </w:tcPr>
          <w:p w14:paraId="2A691E9B"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No effect</w:t>
            </w:r>
          </w:p>
        </w:tc>
        <w:tc>
          <w:tcPr>
            <w:tcW w:w="1031" w:type="pct"/>
            <w:tcBorders>
              <w:top w:val="nil"/>
              <w:left w:val="nil"/>
              <w:bottom w:val="nil"/>
              <w:right w:val="nil"/>
            </w:tcBorders>
            <w:vAlign w:val="center"/>
          </w:tcPr>
          <w:p w14:paraId="1BFF738A" w14:textId="4F0D5D34" w:rsidR="008254F7" w:rsidRPr="00521899" w:rsidRDefault="008254F7" w:rsidP="00E55034">
            <w:pPr>
              <w:adjustRightInd w:val="0"/>
              <w:snapToGrid w:val="0"/>
              <w:spacing w:line="360" w:lineRule="auto"/>
              <w:jc w:val="both"/>
              <w:rPr>
                <w:rFonts w:ascii="Book Antiqua" w:eastAsia="等线" w:hAnsi="Book Antiqua"/>
              </w:rPr>
            </w:pPr>
            <w:r w:rsidRPr="00521899">
              <w:rPr>
                <w:rFonts w:ascii="Book Antiqua" w:eastAsia="等线" w:hAnsi="Book Antiqua"/>
              </w:rPr>
              <w:t xml:space="preserve">Grade 3 ABL had significantly higher mean VAS score </w:t>
            </w:r>
            <w:r w:rsidR="00E55034">
              <w:rPr>
                <w:rFonts w:ascii="Book Antiqua" w:eastAsia="等线" w:hAnsi="Book Antiqua"/>
              </w:rPr>
              <w:t xml:space="preserve">for neck pain </w:t>
            </w:r>
            <w:r w:rsidRPr="00521899">
              <w:rPr>
                <w:rFonts w:ascii="Book Antiqua" w:eastAsia="等线" w:hAnsi="Book Antiqua"/>
              </w:rPr>
              <w:t xml:space="preserve">at 6 </w:t>
            </w:r>
            <w:proofErr w:type="spellStart"/>
            <w:r w:rsidRPr="00521899">
              <w:rPr>
                <w:rFonts w:ascii="Book Antiqua" w:eastAsia="等线" w:hAnsi="Book Antiqua"/>
              </w:rPr>
              <w:t>mo</w:t>
            </w:r>
            <w:proofErr w:type="spellEnd"/>
            <w:r w:rsidRPr="00521899">
              <w:rPr>
                <w:rFonts w:ascii="Book Antiqua" w:eastAsia="等线" w:hAnsi="Book Antiqua"/>
              </w:rPr>
              <w:t xml:space="preserve"> (5.3 </w:t>
            </w:r>
            <w:r w:rsidRPr="00521899">
              <w:rPr>
                <w:rFonts w:ascii="Book Antiqua" w:eastAsia="等线" w:hAnsi="Book Antiqua"/>
                <w:i/>
                <w:iCs/>
              </w:rPr>
              <w:t>vs</w:t>
            </w:r>
            <w:r w:rsidRPr="00521899">
              <w:rPr>
                <w:rFonts w:ascii="Book Antiqua" w:eastAsia="等线" w:hAnsi="Book Antiqua"/>
              </w:rPr>
              <w:t xml:space="preserve"> 1.8) and 12 </w:t>
            </w:r>
            <w:proofErr w:type="spellStart"/>
            <w:r w:rsidRPr="00521899">
              <w:rPr>
                <w:rFonts w:ascii="Book Antiqua" w:eastAsia="等线" w:hAnsi="Book Antiqua"/>
              </w:rPr>
              <w:t>mo</w:t>
            </w:r>
            <w:proofErr w:type="spellEnd"/>
            <w:r w:rsidRPr="00521899">
              <w:rPr>
                <w:rFonts w:ascii="Book Antiqua" w:eastAsia="等线" w:hAnsi="Book Antiqua"/>
              </w:rPr>
              <w:t xml:space="preserve"> (4.7 </w:t>
            </w:r>
            <w:r w:rsidRPr="00521899">
              <w:rPr>
                <w:rFonts w:ascii="Book Antiqua" w:eastAsia="等线" w:hAnsi="Book Antiqua"/>
                <w:i/>
                <w:iCs/>
              </w:rPr>
              <w:lastRenderedPageBreak/>
              <w:t>vs</w:t>
            </w:r>
            <w:r w:rsidRPr="00521899">
              <w:rPr>
                <w:rFonts w:ascii="Book Antiqua" w:eastAsia="等线" w:hAnsi="Book Antiqua"/>
              </w:rPr>
              <w:t xml:space="preserve"> 1.8) postop</w:t>
            </w:r>
          </w:p>
        </w:tc>
        <w:tc>
          <w:tcPr>
            <w:tcW w:w="979" w:type="pct"/>
            <w:tcBorders>
              <w:top w:val="nil"/>
              <w:left w:val="nil"/>
              <w:bottom w:val="nil"/>
              <w:right w:val="nil"/>
            </w:tcBorders>
            <w:vAlign w:val="center"/>
            <w:hideMark/>
          </w:tcPr>
          <w:p w14:paraId="32003712" w14:textId="08FB608F"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lastRenderedPageBreak/>
              <w:t>Monitor</w:t>
            </w:r>
            <w:r w:rsidR="00E55034">
              <w:rPr>
                <w:rFonts w:ascii="Book Antiqua" w:eastAsia="等线" w:hAnsi="Book Antiqua"/>
              </w:rPr>
              <w:t>ed</w:t>
            </w:r>
          </w:p>
        </w:tc>
        <w:tc>
          <w:tcPr>
            <w:tcW w:w="1237" w:type="pct"/>
            <w:tcBorders>
              <w:top w:val="nil"/>
              <w:left w:val="nil"/>
              <w:bottom w:val="nil"/>
              <w:right w:val="nil"/>
            </w:tcBorders>
            <w:vAlign w:val="center"/>
            <w:hideMark/>
          </w:tcPr>
          <w:p w14:paraId="4D4D8162" w14:textId="77777777" w:rsidR="008254F7" w:rsidRPr="00521899" w:rsidRDefault="008254F7" w:rsidP="00B77C85">
            <w:pPr>
              <w:adjustRightInd w:val="0"/>
              <w:snapToGrid w:val="0"/>
              <w:spacing w:line="360" w:lineRule="auto"/>
              <w:jc w:val="both"/>
              <w:rPr>
                <w:rFonts w:ascii="Book Antiqua" w:eastAsia="等线" w:hAnsi="Book Antiqua"/>
              </w:rPr>
            </w:pPr>
            <w:r w:rsidRPr="00521899">
              <w:rPr>
                <w:rFonts w:ascii="Book Antiqua" w:eastAsia="等线" w:hAnsi="Book Antiqua"/>
              </w:rPr>
              <w:t>Stress shielding;</w:t>
            </w:r>
            <w:r w:rsidRPr="00521899">
              <w:rPr>
                <w:rFonts w:ascii="Book Antiqua" w:eastAsia="等线" w:hAnsi="Book Antiqua"/>
              </w:rPr>
              <w:br/>
              <w:t>good motion function of implants</w:t>
            </w:r>
          </w:p>
        </w:tc>
      </w:tr>
      <w:tr w:rsidR="00C27947" w:rsidRPr="00521899" w14:paraId="5A341F4C" w14:textId="77777777" w:rsidTr="00C27947">
        <w:trPr>
          <w:trHeight w:val="2445"/>
        </w:trPr>
        <w:tc>
          <w:tcPr>
            <w:tcW w:w="567" w:type="pct"/>
            <w:tcBorders>
              <w:top w:val="nil"/>
              <w:left w:val="nil"/>
              <w:bottom w:val="nil"/>
              <w:right w:val="nil"/>
            </w:tcBorders>
            <w:vAlign w:val="center"/>
          </w:tcPr>
          <w:p w14:paraId="19920095" w14:textId="0FFA4CF2" w:rsidR="00C27947" w:rsidRPr="00521899" w:rsidRDefault="00C27947" w:rsidP="00B77C85">
            <w:pPr>
              <w:adjustRightInd w:val="0"/>
              <w:snapToGrid w:val="0"/>
              <w:spacing w:line="360" w:lineRule="auto"/>
              <w:jc w:val="both"/>
              <w:rPr>
                <w:rFonts w:ascii="Book Antiqua" w:eastAsia="等线" w:hAnsi="Book Antiqua"/>
              </w:rPr>
            </w:pPr>
            <w:proofErr w:type="spellStart"/>
            <w:r w:rsidRPr="00521899">
              <w:rPr>
                <w:rFonts w:ascii="Book Antiqua" w:eastAsia="等线" w:hAnsi="Book Antiqua"/>
              </w:rPr>
              <w:lastRenderedPageBreak/>
              <w:t>Kieser</w:t>
            </w:r>
            <w:proofErr w:type="spellEnd"/>
            <w:r w:rsidRPr="00521899">
              <w:rPr>
                <w:rFonts w:ascii="Book Antiqua" w:eastAsia="等线" w:hAnsi="Book Antiqua"/>
              </w:rPr>
              <w:t xml:space="preserve"> </w:t>
            </w:r>
            <w:r w:rsidRPr="00521899">
              <w:rPr>
                <w:rFonts w:ascii="Book Antiqua" w:eastAsia="等线" w:hAnsi="Book Antiqua"/>
                <w:i/>
                <w:iCs/>
              </w:rPr>
              <w:t>et al</w:t>
            </w:r>
            <w:r w:rsidRPr="00521899">
              <w:rPr>
                <w:rFonts w:ascii="Book Antiqua" w:eastAsia="等线" w:hAnsi="Book Antiqua"/>
                <w:vertAlign w:val="superscript"/>
              </w:rPr>
              <w:t>[26]</w:t>
            </w:r>
          </w:p>
        </w:tc>
        <w:tc>
          <w:tcPr>
            <w:tcW w:w="1186" w:type="pct"/>
            <w:tcBorders>
              <w:top w:val="nil"/>
              <w:left w:val="nil"/>
              <w:bottom w:val="nil"/>
              <w:right w:val="nil"/>
            </w:tcBorders>
            <w:vAlign w:val="center"/>
          </w:tcPr>
          <w:p w14:paraId="112D1CBD" w14:textId="10669484" w:rsidR="00C27947" w:rsidRPr="00521899" w:rsidRDefault="00C27947" w:rsidP="00B77C85">
            <w:pPr>
              <w:adjustRightInd w:val="0"/>
              <w:snapToGrid w:val="0"/>
              <w:spacing w:line="360" w:lineRule="auto"/>
              <w:jc w:val="both"/>
              <w:rPr>
                <w:rFonts w:ascii="Book Antiqua" w:eastAsia="等线" w:hAnsi="Book Antiqua"/>
              </w:rPr>
            </w:pPr>
            <w:r w:rsidRPr="00521899">
              <w:rPr>
                <w:rFonts w:ascii="Book Antiqua" w:eastAsia="等线" w:hAnsi="Book Antiqua"/>
              </w:rPr>
              <w:t>A significant relationship with HO</w:t>
            </w:r>
          </w:p>
        </w:tc>
        <w:tc>
          <w:tcPr>
            <w:tcW w:w="1031" w:type="pct"/>
            <w:tcBorders>
              <w:top w:val="nil"/>
              <w:left w:val="nil"/>
              <w:bottom w:val="nil"/>
              <w:right w:val="nil"/>
            </w:tcBorders>
            <w:vAlign w:val="center"/>
          </w:tcPr>
          <w:p w14:paraId="0AB43284" w14:textId="4A5C530F" w:rsidR="00C27947" w:rsidRPr="00521899" w:rsidRDefault="00C27947"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A lower NDI score 5 </w:t>
            </w:r>
            <w:proofErr w:type="spellStart"/>
            <w:r w:rsidRPr="00521899">
              <w:rPr>
                <w:rFonts w:ascii="Book Antiqua" w:eastAsia="等线" w:hAnsi="Book Antiqua"/>
              </w:rPr>
              <w:t>yr</w:t>
            </w:r>
            <w:proofErr w:type="spellEnd"/>
            <w:r w:rsidRPr="00521899">
              <w:rPr>
                <w:rFonts w:ascii="Book Antiqua" w:eastAsia="等线" w:hAnsi="Book Antiqua"/>
              </w:rPr>
              <w:t xml:space="preserve"> postop (</w:t>
            </w:r>
            <w:r w:rsidRPr="00521899">
              <w:rPr>
                <w:rFonts w:ascii="Book Antiqua" w:eastAsia="等线" w:hAnsi="Book Antiqua"/>
                <w:i/>
                <w:iCs/>
              </w:rPr>
              <w:t>P</w:t>
            </w:r>
            <w:r w:rsidRPr="00521899">
              <w:rPr>
                <w:rFonts w:ascii="Book Antiqua" w:eastAsia="等线" w:hAnsi="Book Antiqua"/>
              </w:rPr>
              <w:t xml:space="preserve"> &lt; 0.1)</w:t>
            </w:r>
          </w:p>
        </w:tc>
        <w:tc>
          <w:tcPr>
            <w:tcW w:w="979" w:type="pct"/>
            <w:tcBorders>
              <w:top w:val="nil"/>
              <w:left w:val="nil"/>
              <w:bottom w:val="nil"/>
              <w:right w:val="nil"/>
            </w:tcBorders>
            <w:vAlign w:val="center"/>
          </w:tcPr>
          <w:p w14:paraId="3E0299BE" w14:textId="2EB4071F" w:rsidR="00C27947" w:rsidRPr="00521899" w:rsidRDefault="00C27947" w:rsidP="00B77C85">
            <w:pPr>
              <w:adjustRightInd w:val="0"/>
              <w:snapToGrid w:val="0"/>
              <w:spacing w:line="360" w:lineRule="auto"/>
              <w:jc w:val="both"/>
              <w:rPr>
                <w:rFonts w:ascii="Book Antiqua" w:eastAsia="等线" w:hAnsi="Book Antiqua"/>
              </w:rPr>
            </w:pPr>
            <w:r w:rsidRPr="00521899">
              <w:rPr>
                <w:rFonts w:ascii="Book Antiqua" w:eastAsia="等线" w:hAnsi="Book Antiqua"/>
              </w:rPr>
              <w:t>Not report</w:t>
            </w:r>
            <w:r w:rsidR="00E55034">
              <w:rPr>
                <w:rFonts w:ascii="Book Antiqua" w:eastAsia="等线" w:hAnsi="Book Antiqua"/>
              </w:rPr>
              <w:t>ed</w:t>
            </w:r>
          </w:p>
        </w:tc>
        <w:tc>
          <w:tcPr>
            <w:tcW w:w="1237" w:type="pct"/>
            <w:tcBorders>
              <w:top w:val="nil"/>
              <w:left w:val="nil"/>
              <w:bottom w:val="nil"/>
              <w:right w:val="nil"/>
            </w:tcBorders>
            <w:vAlign w:val="center"/>
          </w:tcPr>
          <w:p w14:paraId="04D0D2D0" w14:textId="1385C4A5" w:rsidR="00C27947" w:rsidRPr="00521899" w:rsidRDefault="00500609" w:rsidP="00B77C85">
            <w:pPr>
              <w:adjustRightInd w:val="0"/>
              <w:snapToGrid w:val="0"/>
              <w:spacing w:line="360" w:lineRule="auto"/>
              <w:jc w:val="both"/>
              <w:rPr>
                <w:rFonts w:ascii="Book Antiqua" w:eastAsia="等线" w:hAnsi="Book Antiqua"/>
              </w:rPr>
            </w:pPr>
            <w:r w:rsidRPr="00521899">
              <w:rPr>
                <w:rFonts w:ascii="Book Antiqua" w:eastAsia="等线" w:hAnsi="Book Antiqua"/>
              </w:rPr>
              <w:t xml:space="preserve">More operative levels; less of traction of ALL; </w:t>
            </w:r>
            <w:r w:rsidR="00C27947" w:rsidRPr="00521899">
              <w:rPr>
                <w:rFonts w:ascii="Book Antiqua" w:eastAsia="等线" w:hAnsi="Book Antiqua"/>
              </w:rPr>
              <w:t>surgical exposure</w:t>
            </w:r>
          </w:p>
        </w:tc>
      </w:tr>
      <w:tr w:rsidR="00C27947" w:rsidRPr="00521899" w14:paraId="19FB6DE5" w14:textId="77777777" w:rsidTr="008254F7">
        <w:trPr>
          <w:trHeight w:val="2445"/>
        </w:trPr>
        <w:tc>
          <w:tcPr>
            <w:tcW w:w="567" w:type="pct"/>
            <w:tcBorders>
              <w:top w:val="nil"/>
              <w:left w:val="nil"/>
              <w:bottom w:val="single" w:sz="4" w:space="0" w:color="auto"/>
              <w:right w:val="nil"/>
            </w:tcBorders>
            <w:vAlign w:val="center"/>
          </w:tcPr>
          <w:p w14:paraId="027B49E0" w14:textId="2B4C7DE0" w:rsidR="00C27947" w:rsidRPr="00521899" w:rsidRDefault="00C27947" w:rsidP="00B77C85">
            <w:pPr>
              <w:adjustRightInd w:val="0"/>
              <w:snapToGrid w:val="0"/>
              <w:spacing w:line="360" w:lineRule="auto"/>
              <w:jc w:val="both"/>
              <w:rPr>
                <w:rFonts w:ascii="Book Antiqua" w:eastAsia="等线" w:hAnsi="Book Antiqua"/>
              </w:rPr>
            </w:pPr>
            <w:proofErr w:type="spellStart"/>
            <w:r w:rsidRPr="00521899">
              <w:rPr>
                <w:rFonts w:ascii="Book Antiqua" w:eastAsia="等线" w:hAnsi="Book Antiqua"/>
              </w:rPr>
              <w:t>Kieser</w:t>
            </w:r>
            <w:proofErr w:type="spellEnd"/>
            <w:r w:rsidRPr="00521899">
              <w:rPr>
                <w:rFonts w:ascii="Book Antiqua" w:eastAsia="等线" w:hAnsi="Book Antiqua"/>
              </w:rPr>
              <w:t xml:space="preserve"> </w:t>
            </w:r>
            <w:r w:rsidRPr="00521899">
              <w:rPr>
                <w:rFonts w:ascii="Book Antiqua" w:eastAsia="等线" w:hAnsi="Book Antiqua"/>
                <w:i/>
                <w:iCs/>
              </w:rPr>
              <w:t>et al</w:t>
            </w:r>
            <w:r w:rsidRPr="00521899">
              <w:rPr>
                <w:rFonts w:ascii="Book Antiqua" w:eastAsia="等线" w:hAnsi="Book Antiqua"/>
                <w:vertAlign w:val="superscript"/>
              </w:rPr>
              <w:t>[27]</w:t>
            </w:r>
          </w:p>
        </w:tc>
        <w:tc>
          <w:tcPr>
            <w:tcW w:w="1186" w:type="pct"/>
            <w:tcBorders>
              <w:top w:val="nil"/>
              <w:left w:val="nil"/>
              <w:bottom w:val="single" w:sz="4" w:space="0" w:color="auto"/>
              <w:right w:val="nil"/>
            </w:tcBorders>
            <w:vAlign w:val="center"/>
          </w:tcPr>
          <w:p w14:paraId="4ECDBB64" w14:textId="4EBD608B" w:rsidR="00C27947" w:rsidRPr="00521899" w:rsidRDefault="00E55034" w:rsidP="00E55034">
            <w:pPr>
              <w:adjustRightInd w:val="0"/>
              <w:snapToGrid w:val="0"/>
              <w:spacing w:line="360" w:lineRule="auto"/>
              <w:jc w:val="both"/>
              <w:rPr>
                <w:rFonts w:ascii="Book Antiqua" w:eastAsia="等线" w:hAnsi="Book Antiqua"/>
              </w:rPr>
            </w:pPr>
            <w:r>
              <w:rPr>
                <w:rFonts w:ascii="Book Antiqua" w:eastAsia="等线" w:hAnsi="Book Antiqua"/>
              </w:rPr>
              <w:t>Exposure</w:t>
            </w:r>
            <w:r w:rsidR="00C27947" w:rsidRPr="00521899">
              <w:rPr>
                <w:rFonts w:ascii="Book Antiqua" w:eastAsia="等线" w:hAnsi="Book Antiqua"/>
              </w:rPr>
              <w:t xml:space="preserve"> or subsidence of implant in severe ABL</w:t>
            </w:r>
          </w:p>
        </w:tc>
        <w:tc>
          <w:tcPr>
            <w:tcW w:w="1031" w:type="pct"/>
            <w:tcBorders>
              <w:top w:val="nil"/>
              <w:left w:val="nil"/>
              <w:bottom w:val="single" w:sz="4" w:space="0" w:color="auto"/>
              <w:right w:val="nil"/>
            </w:tcBorders>
            <w:vAlign w:val="center"/>
          </w:tcPr>
          <w:p w14:paraId="459ABAD4" w14:textId="16C3EF55" w:rsidR="00C27947" w:rsidRPr="00521899" w:rsidRDefault="00C27947" w:rsidP="00B77C85">
            <w:pPr>
              <w:adjustRightInd w:val="0"/>
              <w:snapToGrid w:val="0"/>
              <w:spacing w:line="360" w:lineRule="auto"/>
              <w:jc w:val="both"/>
              <w:rPr>
                <w:rFonts w:ascii="Book Antiqua" w:eastAsia="等线" w:hAnsi="Book Antiqua"/>
              </w:rPr>
            </w:pPr>
            <w:r w:rsidRPr="00521899">
              <w:rPr>
                <w:rFonts w:ascii="Book Antiqua" w:eastAsia="等线" w:hAnsi="Book Antiqua"/>
              </w:rPr>
              <w:t>No effect</w:t>
            </w:r>
          </w:p>
        </w:tc>
        <w:tc>
          <w:tcPr>
            <w:tcW w:w="979" w:type="pct"/>
            <w:tcBorders>
              <w:top w:val="nil"/>
              <w:left w:val="nil"/>
              <w:bottom w:val="single" w:sz="4" w:space="0" w:color="auto"/>
              <w:right w:val="nil"/>
            </w:tcBorders>
            <w:vAlign w:val="center"/>
          </w:tcPr>
          <w:p w14:paraId="5BFE3D24" w14:textId="4B81FA71" w:rsidR="00C27947" w:rsidRPr="00521899" w:rsidRDefault="00C27947" w:rsidP="00B77C85">
            <w:pPr>
              <w:adjustRightInd w:val="0"/>
              <w:snapToGrid w:val="0"/>
              <w:spacing w:line="360" w:lineRule="auto"/>
              <w:jc w:val="both"/>
              <w:rPr>
                <w:rFonts w:ascii="Book Antiqua" w:eastAsia="等线" w:hAnsi="Book Antiqua"/>
              </w:rPr>
            </w:pPr>
            <w:r w:rsidRPr="00521899">
              <w:rPr>
                <w:rFonts w:ascii="Book Antiqua" w:eastAsia="等线" w:hAnsi="Book Antiqua"/>
              </w:rPr>
              <w:t>Monitor</w:t>
            </w:r>
            <w:r w:rsidR="00E55034">
              <w:rPr>
                <w:rFonts w:ascii="Book Antiqua" w:eastAsia="等线" w:hAnsi="Book Antiqua"/>
              </w:rPr>
              <w:t>ed</w:t>
            </w:r>
          </w:p>
        </w:tc>
        <w:tc>
          <w:tcPr>
            <w:tcW w:w="1237" w:type="pct"/>
            <w:tcBorders>
              <w:top w:val="nil"/>
              <w:left w:val="nil"/>
              <w:bottom w:val="single" w:sz="4" w:space="0" w:color="auto"/>
              <w:right w:val="nil"/>
            </w:tcBorders>
            <w:vAlign w:val="center"/>
          </w:tcPr>
          <w:p w14:paraId="437C7E05" w14:textId="37AEF6F1" w:rsidR="00C27947" w:rsidRPr="00521899" w:rsidRDefault="00C27947" w:rsidP="00E55034">
            <w:pPr>
              <w:adjustRightInd w:val="0"/>
              <w:snapToGrid w:val="0"/>
              <w:spacing w:line="360" w:lineRule="auto"/>
              <w:jc w:val="both"/>
              <w:rPr>
                <w:rFonts w:ascii="Book Antiqua" w:eastAsia="等线" w:hAnsi="Book Antiqua"/>
              </w:rPr>
            </w:pPr>
            <w:r w:rsidRPr="00521899">
              <w:rPr>
                <w:rFonts w:ascii="Book Antiqua" w:eastAsia="等线" w:hAnsi="Book Antiqua"/>
              </w:rPr>
              <w:t>Grade 1-2: direct anterior vertebral injury including</w:t>
            </w:r>
            <w:r w:rsidR="00500609" w:rsidRPr="00521899">
              <w:rPr>
                <w:rFonts w:ascii="Book Antiqua" w:eastAsia="等线" w:hAnsi="Book Antiqua"/>
              </w:rPr>
              <w:t xml:space="preserve"> heat necrosis or resected ALL; </w:t>
            </w:r>
            <w:r w:rsidRPr="00521899">
              <w:rPr>
                <w:rFonts w:ascii="Book Antiqua" w:eastAsia="等线" w:hAnsi="Book Antiqua"/>
              </w:rPr>
              <w:t xml:space="preserve">Grade 3-4: avascular necrosis caused by injury </w:t>
            </w:r>
            <w:r w:rsidR="00E55034">
              <w:rPr>
                <w:rFonts w:ascii="Book Antiqua" w:eastAsia="等线" w:hAnsi="Book Antiqua"/>
              </w:rPr>
              <w:t>to</w:t>
            </w:r>
            <w:r w:rsidRPr="00521899">
              <w:rPr>
                <w:rFonts w:ascii="Book Antiqua" w:eastAsia="等线" w:hAnsi="Book Antiqua"/>
              </w:rPr>
              <w:t xml:space="preserve"> nutri</w:t>
            </w:r>
            <w:r w:rsidR="00E55034">
              <w:rPr>
                <w:rFonts w:ascii="Book Antiqua" w:eastAsia="等线" w:hAnsi="Book Antiqua"/>
              </w:rPr>
              <w:t>ent</w:t>
            </w:r>
            <w:r w:rsidRPr="00521899">
              <w:rPr>
                <w:rFonts w:ascii="Book Antiqua" w:eastAsia="等线" w:hAnsi="Book Antiqua"/>
              </w:rPr>
              <w:t xml:space="preserve"> vessels</w:t>
            </w:r>
          </w:p>
        </w:tc>
      </w:tr>
    </w:tbl>
    <w:p w14:paraId="2122A39B" w14:textId="700EBE2E" w:rsidR="00A77B3E" w:rsidRPr="00521899" w:rsidRDefault="008254F7" w:rsidP="00B77C85">
      <w:pPr>
        <w:adjustRightInd w:val="0"/>
        <w:snapToGrid w:val="0"/>
        <w:spacing w:line="360" w:lineRule="auto"/>
        <w:jc w:val="both"/>
        <w:rPr>
          <w:rFonts w:ascii="Book Antiqua" w:eastAsia="Arial Unicode MS" w:hAnsi="Book Antiqua"/>
          <w:b/>
          <w:bCs/>
          <w:color w:val="000000"/>
        </w:rPr>
      </w:pPr>
      <w:r w:rsidRPr="00521899">
        <w:rPr>
          <w:rFonts w:ascii="Book Antiqua" w:hAnsi="Book Antiqua"/>
          <w:b/>
          <w:bCs/>
        </w:rPr>
        <w:t xml:space="preserve"> </w:t>
      </w:r>
      <w:r w:rsidRPr="00521899">
        <w:rPr>
          <w:rFonts w:ascii="Book Antiqua" w:hAnsi="Book Antiqua"/>
        </w:rPr>
        <w:t>HO</w:t>
      </w:r>
      <w:r w:rsidR="00CA3471" w:rsidRPr="00521899">
        <w:rPr>
          <w:rFonts w:ascii="Book Antiqua" w:hAnsi="Book Antiqua"/>
        </w:rPr>
        <w:t xml:space="preserve">: </w:t>
      </w:r>
      <w:r w:rsidR="00500609" w:rsidRPr="00521899">
        <w:rPr>
          <w:rFonts w:ascii="Book Antiqua" w:hAnsi="Book Antiqua"/>
        </w:rPr>
        <w:t xml:space="preserve">Heterotopic </w:t>
      </w:r>
      <w:r w:rsidRPr="00521899">
        <w:rPr>
          <w:rFonts w:ascii="Book Antiqua" w:hAnsi="Book Antiqua"/>
        </w:rPr>
        <w:t>ossification; FSU</w:t>
      </w:r>
      <w:r w:rsidR="00CA3471" w:rsidRPr="00521899">
        <w:rPr>
          <w:rFonts w:ascii="Book Antiqua" w:hAnsi="Book Antiqua"/>
        </w:rPr>
        <w:t>:</w:t>
      </w:r>
      <w:r w:rsidRPr="00521899">
        <w:rPr>
          <w:rFonts w:ascii="Book Antiqua" w:hAnsi="Book Antiqua"/>
        </w:rPr>
        <w:t xml:space="preserve"> </w:t>
      </w:r>
      <w:r w:rsidR="00500609" w:rsidRPr="00521899">
        <w:rPr>
          <w:rFonts w:ascii="Book Antiqua" w:hAnsi="Book Antiqua"/>
        </w:rPr>
        <w:t xml:space="preserve">Functional </w:t>
      </w:r>
      <w:r w:rsidRPr="00521899">
        <w:rPr>
          <w:rFonts w:ascii="Book Antiqua" w:hAnsi="Book Antiqua"/>
        </w:rPr>
        <w:t>spine unit; ALL</w:t>
      </w:r>
      <w:r w:rsidR="00CA3471" w:rsidRPr="00521899">
        <w:rPr>
          <w:rFonts w:ascii="Book Antiqua" w:hAnsi="Book Antiqua"/>
        </w:rPr>
        <w:t>:</w:t>
      </w:r>
      <w:r w:rsidRPr="00521899">
        <w:rPr>
          <w:rFonts w:ascii="Book Antiqua" w:hAnsi="Book Antiqua"/>
        </w:rPr>
        <w:t xml:space="preserve"> </w:t>
      </w:r>
      <w:r w:rsidR="00500609" w:rsidRPr="00521899">
        <w:rPr>
          <w:rFonts w:ascii="Book Antiqua" w:hAnsi="Book Antiqua"/>
        </w:rPr>
        <w:t xml:space="preserve">Anterior </w:t>
      </w:r>
      <w:r w:rsidRPr="00521899">
        <w:rPr>
          <w:rFonts w:ascii="Book Antiqua" w:hAnsi="Book Antiqua"/>
        </w:rPr>
        <w:t xml:space="preserve">longitudinal ligament; </w:t>
      </w:r>
      <w:bookmarkStart w:id="45" w:name="OLE_LINK7"/>
      <w:bookmarkStart w:id="46" w:name="OLE_LINK8"/>
      <w:r w:rsidRPr="00521899">
        <w:rPr>
          <w:rFonts w:ascii="Book Antiqua" w:hAnsi="Book Antiqua"/>
        </w:rPr>
        <w:t>postop</w:t>
      </w:r>
      <w:bookmarkEnd w:id="45"/>
      <w:bookmarkEnd w:id="46"/>
      <w:r w:rsidR="00CA3471" w:rsidRPr="00521899">
        <w:rPr>
          <w:rFonts w:ascii="Book Antiqua" w:hAnsi="Book Antiqua"/>
        </w:rPr>
        <w:t xml:space="preserve">: </w:t>
      </w:r>
      <w:r w:rsidR="00500609" w:rsidRPr="00521899">
        <w:rPr>
          <w:rFonts w:ascii="Book Antiqua" w:hAnsi="Book Antiqua"/>
        </w:rPr>
        <w:t>Postoperatively</w:t>
      </w:r>
      <w:r w:rsidRPr="00521899">
        <w:rPr>
          <w:rFonts w:ascii="Book Antiqua" w:hAnsi="Book Antiqua"/>
        </w:rPr>
        <w:t>; ABL</w:t>
      </w:r>
      <w:r w:rsidR="00CA3471" w:rsidRPr="00521899">
        <w:rPr>
          <w:rFonts w:ascii="Book Antiqua" w:hAnsi="Book Antiqua"/>
        </w:rPr>
        <w:t>:</w:t>
      </w:r>
      <w:r w:rsidRPr="00521899">
        <w:rPr>
          <w:rFonts w:ascii="Book Antiqua" w:hAnsi="Book Antiqua"/>
        </w:rPr>
        <w:t xml:space="preserve"> </w:t>
      </w:r>
      <w:r w:rsidR="00500609" w:rsidRPr="00521899">
        <w:rPr>
          <w:rFonts w:ascii="Book Antiqua" w:hAnsi="Book Antiqua"/>
        </w:rPr>
        <w:t xml:space="preserve">Anterior </w:t>
      </w:r>
      <w:r w:rsidRPr="00521899">
        <w:rPr>
          <w:rFonts w:ascii="Book Antiqua" w:hAnsi="Book Antiqua"/>
        </w:rPr>
        <w:t>bone loss; VAS</w:t>
      </w:r>
      <w:r w:rsidR="00CA3471" w:rsidRPr="00521899">
        <w:rPr>
          <w:rFonts w:ascii="Book Antiqua" w:hAnsi="Book Antiqua"/>
        </w:rPr>
        <w:t xml:space="preserve">: </w:t>
      </w:r>
      <w:r w:rsidR="00500609" w:rsidRPr="00521899">
        <w:rPr>
          <w:rFonts w:ascii="Book Antiqua" w:hAnsi="Book Antiqua"/>
        </w:rPr>
        <w:t xml:space="preserve">Visual </w:t>
      </w:r>
      <w:r w:rsidRPr="00521899">
        <w:rPr>
          <w:rFonts w:ascii="Book Antiqua" w:hAnsi="Book Antiqua"/>
        </w:rPr>
        <w:t>analogue score; NDI</w:t>
      </w:r>
      <w:r w:rsidR="00CA3471" w:rsidRPr="00521899">
        <w:rPr>
          <w:rFonts w:ascii="Book Antiqua" w:hAnsi="Book Antiqua"/>
        </w:rPr>
        <w:t>:</w:t>
      </w:r>
      <w:r w:rsidRPr="00521899">
        <w:rPr>
          <w:rFonts w:ascii="Book Antiqua" w:hAnsi="Book Antiqua"/>
        </w:rPr>
        <w:t xml:space="preserve"> </w:t>
      </w:r>
      <w:r w:rsidR="00500609" w:rsidRPr="00521899">
        <w:rPr>
          <w:rFonts w:ascii="Book Antiqua" w:hAnsi="Book Antiqua"/>
        </w:rPr>
        <w:t xml:space="preserve">Neck </w:t>
      </w:r>
      <w:r w:rsidRPr="00521899">
        <w:rPr>
          <w:rFonts w:ascii="Book Antiqua" w:hAnsi="Book Antiqua"/>
        </w:rPr>
        <w:t>disability index.</w:t>
      </w:r>
    </w:p>
    <w:sectPr w:rsidR="00A77B3E" w:rsidRPr="00521899" w:rsidSect="00DF3463">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45D88" w14:textId="77777777" w:rsidR="00183D91" w:rsidRDefault="00183D91" w:rsidP="00181CA7">
      <w:r>
        <w:separator/>
      </w:r>
    </w:p>
  </w:endnote>
  <w:endnote w:type="continuationSeparator" w:id="0">
    <w:p w14:paraId="2B985D6A" w14:textId="77777777" w:rsidR="00183D91" w:rsidRDefault="00183D91" w:rsidP="0018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079951"/>
      <w:docPartObj>
        <w:docPartGallery w:val="Page Numbers (Bottom of Page)"/>
        <w:docPartUnique/>
      </w:docPartObj>
    </w:sdtPr>
    <w:sdtEndPr/>
    <w:sdtContent>
      <w:sdt>
        <w:sdtPr>
          <w:id w:val="-1769616900"/>
          <w:docPartObj>
            <w:docPartGallery w:val="Page Numbers (Top of Page)"/>
            <w:docPartUnique/>
          </w:docPartObj>
        </w:sdtPr>
        <w:sdtEndPr/>
        <w:sdtContent>
          <w:p w14:paraId="20EB3AE9" w14:textId="58E67DCF" w:rsidR="00931D8D" w:rsidRDefault="00931D8D">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F0FA6">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F0FA6">
              <w:rPr>
                <w:b/>
                <w:bCs/>
                <w:noProof/>
              </w:rPr>
              <w:t>34</w:t>
            </w:r>
            <w:r>
              <w:rPr>
                <w:b/>
                <w:bCs/>
                <w:sz w:val="24"/>
                <w:szCs w:val="24"/>
              </w:rPr>
              <w:fldChar w:fldCharType="end"/>
            </w:r>
          </w:p>
        </w:sdtContent>
      </w:sdt>
    </w:sdtContent>
  </w:sdt>
  <w:p w14:paraId="61362FF6" w14:textId="77777777" w:rsidR="00931D8D" w:rsidRDefault="00931D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616B4" w14:textId="77777777" w:rsidR="00183D91" w:rsidRDefault="00183D91" w:rsidP="00181CA7">
      <w:r>
        <w:separator/>
      </w:r>
    </w:p>
  </w:footnote>
  <w:footnote w:type="continuationSeparator" w:id="0">
    <w:p w14:paraId="66DEDC83" w14:textId="77777777" w:rsidR="00183D91" w:rsidRDefault="00183D91" w:rsidP="00181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E0452"/>
    <w:multiLevelType w:val="multilevel"/>
    <w:tmpl w:val="ECB6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4949EC"/>
    <w:multiLevelType w:val="multilevel"/>
    <w:tmpl w:val="2A48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005694"/>
    <w:multiLevelType w:val="multilevel"/>
    <w:tmpl w:val="5EC8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498A"/>
    <w:rsid w:val="000D6502"/>
    <w:rsid w:val="000F27A8"/>
    <w:rsid w:val="00181CA7"/>
    <w:rsid w:val="00182D75"/>
    <w:rsid w:val="00183D91"/>
    <w:rsid w:val="001C6B55"/>
    <w:rsid w:val="001D4141"/>
    <w:rsid w:val="00252487"/>
    <w:rsid w:val="00271863"/>
    <w:rsid w:val="0028491D"/>
    <w:rsid w:val="002C7962"/>
    <w:rsid w:val="003042BD"/>
    <w:rsid w:val="003562DC"/>
    <w:rsid w:val="00377743"/>
    <w:rsid w:val="00384669"/>
    <w:rsid w:val="00395149"/>
    <w:rsid w:val="003C70A5"/>
    <w:rsid w:val="003E6950"/>
    <w:rsid w:val="00410969"/>
    <w:rsid w:val="004238E0"/>
    <w:rsid w:val="00436E33"/>
    <w:rsid w:val="004929FF"/>
    <w:rsid w:val="004B67C8"/>
    <w:rsid w:val="00500609"/>
    <w:rsid w:val="0050344E"/>
    <w:rsid w:val="00506C8D"/>
    <w:rsid w:val="005161B3"/>
    <w:rsid w:val="00521899"/>
    <w:rsid w:val="00575877"/>
    <w:rsid w:val="0059163E"/>
    <w:rsid w:val="00597C3A"/>
    <w:rsid w:val="00647AD1"/>
    <w:rsid w:val="00715E32"/>
    <w:rsid w:val="00754477"/>
    <w:rsid w:val="00764DB8"/>
    <w:rsid w:val="00791F5C"/>
    <w:rsid w:val="007B5D2A"/>
    <w:rsid w:val="007C4324"/>
    <w:rsid w:val="008254F7"/>
    <w:rsid w:val="00876227"/>
    <w:rsid w:val="008D0D79"/>
    <w:rsid w:val="008E4BCC"/>
    <w:rsid w:val="008F3EBC"/>
    <w:rsid w:val="00931D8D"/>
    <w:rsid w:val="00937EB7"/>
    <w:rsid w:val="00943441"/>
    <w:rsid w:val="0094491A"/>
    <w:rsid w:val="00964AA5"/>
    <w:rsid w:val="009916B4"/>
    <w:rsid w:val="00A454D2"/>
    <w:rsid w:val="00A65D06"/>
    <w:rsid w:val="00A77B3E"/>
    <w:rsid w:val="00AA7684"/>
    <w:rsid w:val="00AD1C50"/>
    <w:rsid w:val="00B14D72"/>
    <w:rsid w:val="00B77C85"/>
    <w:rsid w:val="00B8650A"/>
    <w:rsid w:val="00BA17BE"/>
    <w:rsid w:val="00C23901"/>
    <w:rsid w:val="00C27947"/>
    <w:rsid w:val="00C41119"/>
    <w:rsid w:val="00C43D36"/>
    <w:rsid w:val="00C6360B"/>
    <w:rsid w:val="00CA2A55"/>
    <w:rsid w:val="00CA3471"/>
    <w:rsid w:val="00CF0FA6"/>
    <w:rsid w:val="00D07929"/>
    <w:rsid w:val="00D17188"/>
    <w:rsid w:val="00D444A4"/>
    <w:rsid w:val="00D51631"/>
    <w:rsid w:val="00DB4006"/>
    <w:rsid w:val="00DB5DDD"/>
    <w:rsid w:val="00DC4AB0"/>
    <w:rsid w:val="00DC59B8"/>
    <w:rsid w:val="00DF3463"/>
    <w:rsid w:val="00E55034"/>
    <w:rsid w:val="00EA63B0"/>
    <w:rsid w:val="00EB55CD"/>
    <w:rsid w:val="00EE1C83"/>
    <w:rsid w:val="00F42C2F"/>
    <w:rsid w:val="00F505D3"/>
    <w:rsid w:val="00F835A0"/>
    <w:rsid w:val="00F94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2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1C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1CA7"/>
    <w:rPr>
      <w:sz w:val="18"/>
      <w:szCs w:val="18"/>
    </w:rPr>
  </w:style>
  <w:style w:type="paragraph" w:styleId="a4">
    <w:name w:val="footer"/>
    <w:basedOn w:val="a"/>
    <w:link w:val="Char0"/>
    <w:uiPriority w:val="99"/>
    <w:unhideWhenUsed/>
    <w:rsid w:val="00181CA7"/>
    <w:pPr>
      <w:tabs>
        <w:tab w:val="center" w:pos="4153"/>
        <w:tab w:val="right" w:pos="8306"/>
      </w:tabs>
      <w:snapToGrid w:val="0"/>
    </w:pPr>
    <w:rPr>
      <w:sz w:val="18"/>
      <w:szCs w:val="18"/>
    </w:rPr>
  </w:style>
  <w:style w:type="character" w:customStyle="1" w:styleId="Char0">
    <w:name w:val="页脚 Char"/>
    <w:basedOn w:val="a0"/>
    <w:link w:val="a4"/>
    <w:uiPriority w:val="99"/>
    <w:rsid w:val="00181CA7"/>
    <w:rPr>
      <w:sz w:val="18"/>
      <w:szCs w:val="18"/>
    </w:rPr>
  </w:style>
  <w:style w:type="character" w:customStyle="1" w:styleId="skip">
    <w:name w:val="skip"/>
    <w:basedOn w:val="a0"/>
    <w:rsid w:val="000F27A8"/>
  </w:style>
  <w:style w:type="character" w:styleId="a5">
    <w:name w:val="Hyperlink"/>
    <w:basedOn w:val="a0"/>
    <w:uiPriority w:val="99"/>
    <w:unhideWhenUsed/>
    <w:rsid w:val="000F27A8"/>
    <w:rPr>
      <w:color w:val="0000FF"/>
      <w:u w:val="single"/>
    </w:rPr>
  </w:style>
  <w:style w:type="character" w:customStyle="1" w:styleId="apple-converted-space">
    <w:name w:val="apple-converted-space"/>
    <w:basedOn w:val="a0"/>
    <w:rsid w:val="000F27A8"/>
  </w:style>
  <w:style w:type="paragraph" w:styleId="a6">
    <w:name w:val="Revision"/>
    <w:hidden/>
    <w:uiPriority w:val="99"/>
    <w:semiHidden/>
    <w:rsid w:val="00DB5DDD"/>
    <w:rPr>
      <w:sz w:val="24"/>
      <w:szCs w:val="24"/>
    </w:rPr>
  </w:style>
  <w:style w:type="paragraph" w:styleId="a7">
    <w:name w:val="Balloon Text"/>
    <w:basedOn w:val="a"/>
    <w:link w:val="Char1"/>
    <w:semiHidden/>
    <w:unhideWhenUsed/>
    <w:rsid w:val="00DB5DDD"/>
    <w:rPr>
      <w:rFonts w:ascii="宋体" w:eastAsia="宋体"/>
      <w:sz w:val="18"/>
      <w:szCs w:val="18"/>
    </w:rPr>
  </w:style>
  <w:style w:type="character" w:customStyle="1" w:styleId="Char1">
    <w:name w:val="批注框文本 Char"/>
    <w:basedOn w:val="a0"/>
    <w:link w:val="a7"/>
    <w:semiHidden/>
    <w:rsid w:val="00DB5DDD"/>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1C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1CA7"/>
    <w:rPr>
      <w:sz w:val="18"/>
      <w:szCs w:val="18"/>
    </w:rPr>
  </w:style>
  <w:style w:type="paragraph" w:styleId="a4">
    <w:name w:val="footer"/>
    <w:basedOn w:val="a"/>
    <w:link w:val="Char0"/>
    <w:uiPriority w:val="99"/>
    <w:unhideWhenUsed/>
    <w:rsid w:val="00181CA7"/>
    <w:pPr>
      <w:tabs>
        <w:tab w:val="center" w:pos="4153"/>
        <w:tab w:val="right" w:pos="8306"/>
      </w:tabs>
      <w:snapToGrid w:val="0"/>
    </w:pPr>
    <w:rPr>
      <w:sz w:val="18"/>
      <w:szCs w:val="18"/>
    </w:rPr>
  </w:style>
  <w:style w:type="character" w:customStyle="1" w:styleId="Char0">
    <w:name w:val="页脚 Char"/>
    <w:basedOn w:val="a0"/>
    <w:link w:val="a4"/>
    <w:uiPriority w:val="99"/>
    <w:rsid w:val="00181CA7"/>
    <w:rPr>
      <w:sz w:val="18"/>
      <w:szCs w:val="18"/>
    </w:rPr>
  </w:style>
  <w:style w:type="character" w:customStyle="1" w:styleId="skip">
    <w:name w:val="skip"/>
    <w:basedOn w:val="a0"/>
    <w:rsid w:val="000F27A8"/>
  </w:style>
  <w:style w:type="character" w:styleId="a5">
    <w:name w:val="Hyperlink"/>
    <w:basedOn w:val="a0"/>
    <w:uiPriority w:val="99"/>
    <w:unhideWhenUsed/>
    <w:rsid w:val="000F27A8"/>
    <w:rPr>
      <w:color w:val="0000FF"/>
      <w:u w:val="single"/>
    </w:rPr>
  </w:style>
  <w:style w:type="character" w:customStyle="1" w:styleId="apple-converted-space">
    <w:name w:val="apple-converted-space"/>
    <w:basedOn w:val="a0"/>
    <w:rsid w:val="000F27A8"/>
  </w:style>
  <w:style w:type="paragraph" w:styleId="a6">
    <w:name w:val="Revision"/>
    <w:hidden/>
    <w:uiPriority w:val="99"/>
    <w:semiHidden/>
    <w:rsid w:val="00DB5DDD"/>
    <w:rPr>
      <w:sz w:val="24"/>
      <w:szCs w:val="24"/>
    </w:rPr>
  </w:style>
  <w:style w:type="paragraph" w:styleId="a7">
    <w:name w:val="Balloon Text"/>
    <w:basedOn w:val="a"/>
    <w:link w:val="Char1"/>
    <w:semiHidden/>
    <w:unhideWhenUsed/>
    <w:rsid w:val="00DB5DDD"/>
    <w:rPr>
      <w:rFonts w:ascii="宋体" w:eastAsia="宋体"/>
      <w:sz w:val="18"/>
      <w:szCs w:val="18"/>
    </w:rPr>
  </w:style>
  <w:style w:type="character" w:customStyle="1" w:styleId="Char1">
    <w:name w:val="批注框文本 Char"/>
    <w:basedOn w:val="a0"/>
    <w:link w:val="a7"/>
    <w:semiHidden/>
    <w:rsid w:val="00DB5DDD"/>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5403">
      <w:bodyDiv w:val="1"/>
      <w:marLeft w:val="0"/>
      <w:marRight w:val="0"/>
      <w:marTop w:val="0"/>
      <w:marBottom w:val="0"/>
      <w:divBdr>
        <w:top w:val="none" w:sz="0" w:space="0" w:color="auto"/>
        <w:left w:val="none" w:sz="0" w:space="0" w:color="auto"/>
        <w:bottom w:val="none" w:sz="0" w:space="0" w:color="auto"/>
        <w:right w:val="none" w:sz="0" w:space="0" w:color="auto"/>
      </w:divBdr>
    </w:div>
    <w:div w:id="324628994">
      <w:bodyDiv w:val="1"/>
      <w:marLeft w:val="0"/>
      <w:marRight w:val="0"/>
      <w:marTop w:val="0"/>
      <w:marBottom w:val="0"/>
      <w:divBdr>
        <w:top w:val="none" w:sz="0" w:space="0" w:color="auto"/>
        <w:left w:val="none" w:sz="0" w:space="0" w:color="auto"/>
        <w:bottom w:val="none" w:sz="0" w:space="0" w:color="auto"/>
        <w:right w:val="none" w:sz="0" w:space="0" w:color="auto"/>
      </w:divBdr>
    </w:div>
    <w:div w:id="1352729768">
      <w:bodyDiv w:val="1"/>
      <w:marLeft w:val="0"/>
      <w:marRight w:val="0"/>
      <w:marTop w:val="0"/>
      <w:marBottom w:val="0"/>
      <w:divBdr>
        <w:top w:val="none" w:sz="0" w:space="0" w:color="auto"/>
        <w:left w:val="none" w:sz="0" w:space="0" w:color="auto"/>
        <w:bottom w:val="none" w:sz="0" w:space="0" w:color="auto"/>
        <w:right w:val="none" w:sz="0" w:space="0" w:color="auto"/>
      </w:divBdr>
    </w:div>
    <w:div w:id="1790509220">
      <w:bodyDiv w:val="1"/>
      <w:marLeft w:val="0"/>
      <w:marRight w:val="0"/>
      <w:marTop w:val="0"/>
      <w:marBottom w:val="0"/>
      <w:divBdr>
        <w:top w:val="none" w:sz="0" w:space="0" w:color="auto"/>
        <w:left w:val="none" w:sz="0" w:space="0" w:color="auto"/>
        <w:bottom w:val="none" w:sz="0" w:space="0" w:color="auto"/>
        <w:right w:val="none" w:sz="0" w:space="0" w:color="auto"/>
      </w:divBdr>
    </w:div>
    <w:div w:id="179309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cebm.net/index.aspx?o=565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6945</Words>
  <Characters>39591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5</cp:revision>
  <dcterms:created xsi:type="dcterms:W3CDTF">2020-09-24T16:08:00Z</dcterms:created>
  <dcterms:modified xsi:type="dcterms:W3CDTF">2020-11-04T08:54:00Z</dcterms:modified>
</cp:coreProperties>
</file>