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FF93F8" w14:textId="77777777" w:rsidR="00A77B3E" w:rsidRDefault="007D7C5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6DC7E30" w14:textId="77777777" w:rsidR="00A77B3E" w:rsidRDefault="007D7C5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56737</w:t>
      </w:r>
    </w:p>
    <w:p w14:paraId="13E1E343" w14:textId="77777777" w:rsidR="00A77B3E" w:rsidRDefault="007D7C5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BD8436D" w14:textId="77777777" w:rsidR="00A77B3E" w:rsidRDefault="00A77B3E">
      <w:pPr>
        <w:spacing w:line="360" w:lineRule="auto"/>
        <w:jc w:val="both"/>
      </w:pPr>
    </w:p>
    <w:p w14:paraId="129F8E62" w14:textId="77777777" w:rsidR="00A77B3E" w:rsidRDefault="007D7C56">
      <w:pPr>
        <w:spacing w:line="360" w:lineRule="auto"/>
        <w:jc w:val="both"/>
      </w:pPr>
      <w:bookmarkStart w:id="0" w:name="OLE_LINK1"/>
      <w:bookmarkStart w:id="1" w:name="OLE_LINK2"/>
      <w:bookmarkStart w:id="2" w:name="OLE_LINK51"/>
      <w:r>
        <w:rPr>
          <w:rFonts w:ascii="Book Antiqua" w:eastAsia="Book Antiqua" w:hAnsi="Book Antiqua" w:cs="Book Antiqua"/>
          <w:b/>
          <w:color w:val="000000"/>
        </w:rPr>
        <w:t>L</w:t>
      </w:r>
      <w:r w:rsidR="008D2989">
        <w:rPr>
          <w:rFonts w:ascii="Book Antiqua" w:eastAsia="Book Antiqua" w:hAnsi="Book Antiqua" w:cs="Book Antiqua"/>
          <w:b/>
          <w:color w:val="000000"/>
        </w:rPr>
        <w:t xml:space="preserve">ow-grade </w:t>
      </w:r>
      <w:proofErr w:type="spellStart"/>
      <w:r w:rsidR="008D2989">
        <w:rPr>
          <w:rFonts w:ascii="Book Antiqua" w:eastAsia="Book Antiqua" w:hAnsi="Book Antiqua" w:cs="Book Antiqua"/>
          <w:b/>
          <w:color w:val="000000"/>
        </w:rPr>
        <w:t>fibromyxoid</w:t>
      </w:r>
      <w:proofErr w:type="spellEnd"/>
      <w:r w:rsidR="008D2989">
        <w:rPr>
          <w:rFonts w:ascii="Book Antiqua" w:eastAsia="Book Antiqua" w:hAnsi="Book Antiqua" w:cs="Book Antiqua"/>
          <w:b/>
          <w:color w:val="000000"/>
        </w:rPr>
        <w:t xml:space="preserve"> sarcoma of the liver: </w:t>
      </w:r>
      <w:r w:rsidR="008D2989">
        <w:rPr>
          <w:rFonts w:ascii="Book Antiqua" w:hAnsi="Book Antiqua" w:cs="Book Antiqua" w:hint="eastAsia"/>
          <w:b/>
          <w:color w:val="000000"/>
          <w:lang w:eastAsia="zh-CN"/>
        </w:rPr>
        <w:t>A</w:t>
      </w:r>
      <w:r w:rsidR="008D2989">
        <w:rPr>
          <w:rFonts w:ascii="Book Antiqua" w:eastAsia="Book Antiqua" w:hAnsi="Book Antiqua" w:cs="Book Antiqua"/>
          <w:b/>
          <w:color w:val="000000"/>
        </w:rPr>
        <w:t xml:space="preserve"> case report </w:t>
      </w:r>
      <w:bookmarkEnd w:id="0"/>
      <w:bookmarkEnd w:id="1"/>
    </w:p>
    <w:bookmarkEnd w:id="2"/>
    <w:p w14:paraId="0E25FAA7" w14:textId="77777777" w:rsidR="00A77B3E" w:rsidRDefault="00A77B3E">
      <w:pPr>
        <w:spacing w:line="360" w:lineRule="auto"/>
        <w:jc w:val="both"/>
      </w:pPr>
    </w:p>
    <w:p w14:paraId="620DA338" w14:textId="77777777" w:rsidR="003B46E3" w:rsidRPr="00A04965" w:rsidRDefault="003B46E3" w:rsidP="003B46E3">
      <w:pPr>
        <w:spacing w:line="360" w:lineRule="auto"/>
        <w:jc w:val="both"/>
        <w:rPr>
          <w:rFonts w:ascii="Book Antiqua" w:hAnsi="Book Antiqua"/>
        </w:rPr>
      </w:pPr>
      <w:proofErr w:type="spellStart"/>
      <w:r w:rsidRPr="00A04965">
        <w:rPr>
          <w:rFonts w:ascii="Book Antiqua" w:hAnsi="Book Antiqua"/>
        </w:rPr>
        <w:t>Dugalic</w:t>
      </w:r>
      <w:proofErr w:type="spellEnd"/>
      <w:r w:rsidRPr="00A04965">
        <w:rPr>
          <w:rFonts w:ascii="Book Antiqua" w:hAnsi="Book Antiqua"/>
        </w:rPr>
        <w:t xml:space="preserve"> V </w:t>
      </w:r>
      <w:r w:rsidRPr="00A04965">
        <w:rPr>
          <w:rFonts w:ascii="Book Antiqua" w:hAnsi="Book Antiqua"/>
          <w:i/>
          <w:iCs/>
        </w:rPr>
        <w:t>et al</w:t>
      </w:r>
      <w:r w:rsidRPr="00A04965">
        <w:rPr>
          <w:rFonts w:ascii="Book Antiqua" w:hAnsi="Book Antiqua"/>
        </w:rPr>
        <w:t xml:space="preserve">. </w:t>
      </w:r>
      <w:r w:rsidRPr="00A04965">
        <w:rPr>
          <w:rFonts w:ascii="Book Antiqua" w:hAnsi="Book Antiqua"/>
          <w:bCs/>
        </w:rPr>
        <w:t>L</w:t>
      </w:r>
      <w:r w:rsidR="008D2989" w:rsidRPr="00A04965">
        <w:rPr>
          <w:rFonts w:ascii="Book Antiqua" w:hAnsi="Book Antiqua"/>
          <w:bCs/>
        </w:rPr>
        <w:t xml:space="preserve">ow-grade </w:t>
      </w:r>
      <w:proofErr w:type="spellStart"/>
      <w:r w:rsidR="008D2989" w:rsidRPr="00A04965">
        <w:rPr>
          <w:rFonts w:ascii="Book Antiqua" w:hAnsi="Book Antiqua"/>
          <w:bCs/>
        </w:rPr>
        <w:t>fibromyxoid</w:t>
      </w:r>
      <w:proofErr w:type="spellEnd"/>
      <w:r w:rsidR="008D2989" w:rsidRPr="00A04965">
        <w:rPr>
          <w:rFonts w:ascii="Book Antiqua" w:hAnsi="Book Antiqua"/>
          <w:bCs/>
        </w:rPr>
        <w:t xml:space="preserve"> sarcoma of the liver</w:t>
      </w:r>
    </w:p>
    <w:p w14:paraId="403B9148" w14:textId="77777777" w:rsidR="00A77B3E" w:rsidRDefault="00A77B3E">
      <w:pPr>
        <w:spacing w:line="360" w:lineRule="auto"/>
        <w:jc w:val="both"/>
      </w:pPr>
    </w:p>
    <w:p w14:paraId="48414D40" w14:textId="77777777" w:rsidR="00A77B3E" w:rsidRDefault="007D7C56">
      <w:pPr>
        <w:spacing w:line="360" w:lineRule="auto"/>
        <w:jc w:val="both"/>
      </w:pPr>
      <w:r>
        <w:rPr>
          <w:rFonts w:ascii="Book Antiqua" w:eastAsia="Book Antiqua" w:hAnsi="Book Antiqua" w:cs="Book Antiqua"/>
          <w:color w:val="000000"/>
        </w:rPr>
        <w:t xml:space="preserve">Vladimir </w:t>
      </w:r>
      <w:bookmarkStart w:id="3" w:name="OLE_LINK3"/>
      <w:bookmarkStart w:id="4" w:name="OLE_LINK4"/>
      <w:proofErr w:type="spellStart"/>
      <w:r>
        <w:rPr>
          <w:rFonts w:ascii="Book Antiqua" w:eastAsia="Book Antiqua" w:hAnsi="Book Antiqua" w:cs="Book Antiqua"/>
          <w:color w:val="000000"/>
        </w:rPr>
        <w:t>Dugalic</w:t>
      </w:r>
      <w:bookmarkEnd w:id="3"/>
      <w:bookmarkEnd w:id="4"/>
      <w:proofErr w:type="spellEnd"/>
      <w:r>
        <w:rPr>
          <w:rFonts w:ascii="Book Antiqua" w:eastAsia="Book Antiqua" w:hAnsi="Book Antiqua" w:cs="Book Antiqua"/>
          <w:color w:val="000000"/>
        </w:rPr>
        <w:t xml:space="preserve">, </w:t>
      </w:r>
      <w:bookmarkStart w:id="5" w:name="OLE_LINK7"/>
      <w:r>
        <w:rPr>
          <w:rFonts w:ascii="Book Antiqua" w:eastAsia="Book Antiqua" w:hAnsi="Book Antiqua" w:cs="Book Antiqua"/>
          <w:color w:val="000000"/>
        </w:rPr>
        <w:t xml:space="preserve">Igor I </w:t>
      </w:r>
      <w:bookmarkStart w:id="6" w:name="OLE_LINK5"/>
      <w:bookmarkStart w:id="7" w:name="OLE_LINK6"/>
      <w:proofErr w:type="spellStart"/>
      <w:r>
        <w:rPr>
          <w:rFonts w:ascii="Book Antiqua" w:eastAsia="Book Antiqua" w:hAnsi="Book Antiqua" w:cs="Book Antiqua"/>
          <w:color w:val="000000"/>
        </w:rPr>
        <w:t>Ignjatovic</w:t>
      </w:r>
      <w:bookmarkEnd w:id="5"/>
      <w:bookmarkEnd w:id="6"/>
      <w:bookmarkEnd w:id="7"/>
      <w:proofErr w:type="spellEnd"/>
      <w:r>
        <w:rPr>
          <w:rFonts w:ascii="Book Antiqua" w:eastAsia="Book Antiqua" w:hAnsi="Book Antiqua" w:cs="Book Antiqua"/>
          <w:color w:val="000000"/>
        </w:rPr>
        <w:t xml:space="preserve">, </w:t>
      </w:r>
      <w:bookmarkStart w:id="8" w:name="OLE_LINK14"/>
      <w:bookmarkStart w:id="9" w:name="OLE_LINK15"/>
      <w:proofErr w:type="spellStart"/>
      <w:r>
        <w:rPr>
          <w:rFonts w:ascii="Book Antiqua" w:eastAsia="Book Antiqua" w:hAnsi="Book Antiqua" w:cs="Book Antiqua"/>
          <w:color w:val="000000"/>
        </w:rPr>
        <w:t>Jelena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Djokic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Kovac</w:t>
      </w:r>
      <w:bookmarkEnd w:id="8"/>
      <w:bookmarkEnd w:id="9"/>
      <w:proofErr w:type="spellEnd"/>
      <w:r>
        <w:rPr>
          <w:rFonts w:ascii="Book Antiqua" w:eastAsia="Book Antiqua" w:hAnsi="Book Antiqua" w:cs="Book Antiqua"/>
          <w:color w:val="000000"/>
        </w:rPr>
        <w:t xml:space="preserve">, </w:t>
      </w:r>
      <w:bookmarkStart w:id="10" w:name="OLE_LINK16"/>
      <w:bookmarkStart w:id="11" w:name="OLE_LINK17"/>
      <w:r>
        <w:rPr>
          <w:rFonts w:ascii="Book Antiqua" w:eastAsia="Book Antiqua" w:hAnsi="Book Antiqua" w:cs="Book Antiqua"/>
          <w:color w:val="000000"/>
        </w:rPr>
        <w:t xml:space="preserve">Nikola </w:t>
      </w:r>
      <w:proofErr w:type="spellStart"/>
      <w:r>
        <w:rPr>
          <w:rFonts w:ascii="Book Antiqua" w:eastAsia="Book Antiqua" w:hAnsi="Book Antiqua" w:cs="Book Antiqua"/>
          <w:color w:val="000000"/>
        </w:rPr>
        <w:t>Ilic</w:t>
      </w:r>
      <w:bookmarkEnd w:id="10"/>
      <w:bookmarkEnd w:id="11"/>
      <w:proofErr w:type="spellEnd"/>
      <w:r>
        <w:rPr>
          <w:rFonts w:ascii="Book Antiqua" w:eastAsia="Book Antiqua" w:hAnsi="Book Antiqua" w:cs="Book Antiqua"/>
          <w:color w:val="000000"/>
        </w:rPr>
        <w:t xml:space="preserve">, </w:t>
      </w:r>
      <w:bookmarkStart w:id="12" w:name="OLE_LINK12"/>
      <w:bookmarkStart w:id="13" w:name="OLE_LINK13"/>
      <w:proofErr w:type="spellStart"/>
      <w:r>
        <w:rPr>
          <w:rFonts w:ascii="Book Antiqua" w:eastAsia="Book Antiqua" w:hAnsi="Book Antiqua" w:cs="Book Antiqua"/>
          <w:color w:val="000000"/>
        </w:rPr>
        <w:t>Jelena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Sopta</w:t>
      </w:r>
      <w:bookmarkEnd w:id="12"/>
      <w:bookmarkEnd w:id="13"/>
      <w:proofErr w:type="spellEnd"/>
      <w:r>
        <w:rPr>
          <w:rFonts w:ascii="Book Antiqua" w:eastAsia="Book Antiqua" w:hAnsi="Book Antiqua" w:cs="Book Antiqua"/>
          <w:color w:val="000000"/>
        </w:rPr>
        <w:t xml:space="preserve">, </w:t>
      </w:r>
      <w:bookmarkStart w:id="14" w:name="OLE_LINK8"/>
      <w:bookmarkStart w:id="15" w:name="OLE_LINK9"/>
      <w:proofErr w:type="spellStart"/>
      <w:r>
        <w:rPr>
          <w:rFonts w:ascii="Book Antiqua" w:eastAsia="Book Antiqua" w:hAnsi="Book Antiqua" w:cs="Book Antiqua"/>
          <w:color w:val="000000"/>
        </w:rPr>
        <w:t>Slavenko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Ostojic</w:t>
      </w:r>
      <w:bookmarkEnd w:id="14"/>
      <w:bookmarkEnd w:id="15"/>
      <w:proofErr w:type="spellEnd"/>
      <w:r>
        <w:rPr>
          <w:rFonts w:ascii="Book Antiqua" w:eastAsia="Book Antiqua" w:hAnsi="Book Antiqua" w:cs="Book Antiqua"/>
          <w:color w:val="000000"/>
        </w:rPr>
        <w:t xml:space="preserve">, Dragan </w:t>
      </w:r>
      <w:proofErr w:type="spellStart"/>
      <w:r>
        <w:rPr>
          <w:rFonts w:ascii="Book Antiqua" w:eastAsia="Book Antiqua" w:hAnsi="Book Antiqua" w:cs="Book Antiqua"/>
          <w:color w:val="000000"/>
        </w:rPr>
        <w:t>Vasin</w:t>
      </w:r>
      <w:proofErr w:type="spellEnd"/>
      <w:r>
        <w:rPr>
          <w:rFonts w:ascii="Book Antiqua" w:eastAsia="Book Antiqua" w:hAnsi="Book Antiqua" w:cs="Book Antiqua"/>
          <w:color w:val="000000"/>
        </w:rPr>
        <w:t xml:space="preserve">, </w:t>
      </w:r>
      <w:bookmarkStart w:id="16" w:name="OLE_LINK10"/>
      <w:bookmarkStart w:id="17" w:name="OLE_LINK11"/>
      <w:r>
        <w:rPr>
          <w:rFonts w:ascii="Book Antiqua" w:eastAsia="Book Antiqua" w:hAnsi="Book Antiqua" w:cs="Book Antiqua"/>
          <w:color w:val="000000"/>
        </w:rPr>
        <w:t xml:space="preserve">Marko D </w:t>
      </w:r>
      <w:proofErr w:type="spellStart"/>
      <w:r>
        <w:rPr>
          <w:rFonts w:ascii="Book Antiqua" w:eastAsia="Book Antiqua" w:hAnsi="Book Antiqua" w:cs="Book Antiqua"/>
          <w:color w:val="000000"/>
        </w:rPr>
        <w:t>Bogdanovic</w:t>
      </w:r>
      <w:bookmarkEnd w:id="16"/>
      <w:bookmarkEnd w:id="17"/>
      <w:proofErr w:type="spellEnd"/>
      <w:r>
        <w:rPr>
          <w:rFonts w:ascii="Book Antiqua" w:eastAsia="Book Antiqua" w:hAnsi="Book Antiqua" w:cs="Book Antiqua"/>
          <w:color w:val="000000"/>
        </w:rPr>
        <w:t xml:space="preserve">, </w:t>
      </w:r>
      <w:bookmarkStart w:id="18" w:name="OLE_LINK18"/>
      <w:bookmarkStart w:id="19" w:name="OLE_LINK19"/>
      <w:r>
        <w:rPr>
          <w:rFonts w:ascii="Book Antiqua" w:eastAsia="Book Antiqua" w:hAnsi="Book Antiqua" w:cs="Book Antiqua"/>
          <w:color w:val="000000"/>
        </w:rPr>
        <w:t xml:space="preserve">Igor </w:t>
      </w:r>
      <w:proofErr w:type="spellStart"/>
      <w:r>
        <w:rPr>
          <w:rFonts w:ascii="Book Antiqua" w:eastAsia="Book Antiqua" w:hAnsi="Book Antiqua" w:cs="Book Antiqua"/>
          <w:color w:val="000000"/>
        </w:rPr>
        <w:t>Dumic</w:t>
      </w:r>
      <w:bookmarkEnd w:id="18"/>
      <w:bookmarkEnd w:id="19"/>
      <w:proofErr w:type="spellEnd"/>
      <w:r>
        <w:rPr>
          <w:rFonts w:ascii="Book Antiqua" w:eastAsia="Book Antiqua" w:hAnsi="Book Antiqua" w:cs="Book Antiqua"/>
          <w:color w:val="000000"/>
        </w:rPr>
        <w:t xml:space="preserve">, </w:t>
      </w:r>
      <w:bookmarkStart w:id="20" w:name="OLE_LINK20"/>
      <w:bookmarkStart w:id="21" w:name="OLE_LINK21"/>
      <w:bookmarkStart w:id="22" w:name="OLE_LINK22"/>
      <w:bookmarkStart w:id="23" w:name="OLE_LINK23"/>
      <w:r>
        <w:rPr>
          <w:rFonts w:ascii="Book Antiqua" w:eastAsia="Book Antiqua" w:hAnsi="Book Antiqua" w:cs="Book Antiqua"/>
          <w:color w:val="000000"/>
        </w:rPr>
        <w:t xml:space="preserve">Tamara </w:t>
      </w:r>
      <w:proofErr w:type="spellStart"/>
      <w:r>
        <w:rPr>
          <w:rFonts w:ascii="Book Antiqua" w:eastAsia="Book Antiqua" w:hAnsi="Book Antiqua" w:cs="Book Antiqua"/>
          <w:color w:val="000000"/>
        </w:rPr>
        <w:t>Milovanovi</w:t>
      </w:r>
      <w:bookmarkEnd w:id="20"/>
      <w:bookmarkEnd w:id="21"/>
      <w:r>
        <w:rPr>
          <w:rFonts w:ascii="Book Antiqua" w:eastAsia="Book Antiqua" w:hAnsi="Book Antiqua" w:cs="Book Antiqua"/>
          <w:color w:val="000000"/>
        </w:rPr>
        <w:t>c</w:t>
      </w:r>
      <w:proofErr w:type="spellEnd"/>
    </w:p>
    <w:bookmarkEnd w:id="22"/>
    <w:bookmarkEnd w:id="23"/>
    <w:p w14:paraId="0C3D5EC7" w14:textId="77777777" w:rsidR="00A77B3E" w:rsidRDefault="00A77B3E">
      <w:pPr>
        <w:spacing w:line="360" w:lineRule="auto"/>
        <w:jc w:val="both"/>
      </w:pPr>
    </w:p>
    <w:p w14:paraId="2969B98F" w14:textId="1F3C469E" w:rsidR="003B46E3" w:rsidRPr="0046782B" w:rsidRDefault="003B46E3" w:rsidP="003B46E3">
      <w:pPr>
        <w:spacing w:line="360" w:lineRule="auto"/>
        <w:jc w:val="both"/>
        <w:rPr>
          <w:rFonts w:ascii="Book Antiqua" w:hAnsi="Book Antiqua"/>
        </w:rPr>
      </w:pPr>
      <w:r w:rsidRPr="0046782B">
        <w:rPr>
          <w:rFonts w:ascii="Book Antiqua" w:hAnsi="Book Antiqua"/>
          <w:b/>
          <w:bCs/>
        </w:rPr>
        <w:t xml:space="preserve">Vladimir </w:t>
      </w:r>
      <w:proofErr w:type="spellStart"/>
      <w:r w:rsidR="0046782B" w:rsidRPr="0046782B">
        <w:rPr>
          <w:rFonts w:ascii="Book Antiqua" w:hAnsi="Book Antiqua"/>
          <w:b/>
          <w:bCs/>
        </w:rPr>
        <w:t>Dugalic</w:t>
      </w:r>
      <w:proofErr w:type="spellEnd"/>
      <w:r w:rsidRPr="0046782B">
        <w:rPr>
          <w:rFonts w:ascii="Book Antiqua" w:hAnsi="Book Antiqua"/>
          <w:b/>
          <w:bCs/>
        </w:rPr>
        <w:t xml:space="preserve">, </w:t>
      </w:r>
      <w:r w:rsidR="0046782B" w:rsidRPr="0046782B">
        <w:rPr>
          <w:rFonts w:ascii="Book Antiqua" w:eastAsia="Book Antiqua" w:hAnsi="Book Antiqua" w:cs="Book Antiqua"/>
          <w:b/>
        </w:rPr>
        <w:t xml:space="preserve">Igor I </w:t>
      </w:r>
      <w:proofErr w:type="spellStart"/>
      <w:r w:rsidR="0046782B" w:rsidRPr="0046782B">
        <w:rPr>
          <w:rFonts w:ascii="Book Antiqua" w:eastAsia="Book Antiqua" w:hAnsi="Book Antiqua" w:cs="Book Antiqua"/>
          <w:b/>
        </w:rPr>
        <w:t>Ignjatovic</w:t>
      </w:r>
      <w:proofErr w:type="spellEnd"/>
      <w:r w:rsidRPr="0046782B">
        <w:rPr>
          <w:rFonts w:ascii="Book Antiqua" w:hAnsi="Book Antiqua"/>
          <w:b/>
        </w:rPr>
        <w:t xml:space="preserve">, </w:t>
      </w:r>
      <w:proofErr w:type="spellStart"/>
      <w:r w:rsidR="0046782B" w:rsidRPr="0046782B">
        <w:rPr>
          <w:rFonts w:ascii="Book Antiqua" w:eastAsia="Book Antiqua" w:hAnsi="Book Antiqua" w:cs="Book Antiqua"/>
          <w:b/>
        </w:rPr>
        <w:t>Slavenko</w:t>
      </w:r>
      <w:proofErr w:type="spellEnd"/>
      <w:r w:rsidR="0046782B" w:rsidRPr="0046782B">
        <w:rPr>
          <w:rFonts w:ascii="Book Antiqua" w:eastAsia="Book Antiqua" w:hAnsi="Book Antiqua" w:cs="Book Antiqua"/>
          <w:b/>
        </w:rPr>
        <w:t xml:space="preserve"> R </w:t>
      </w:r>
      <w:proofErr w:type="spellStart"/>
      <w:r w:rsidR="0046782B" w:rsidRPr="0046782B">
        <w:rPr>
          <w:rFonts w:ascii="Book Antiqua" w:eastAsia="Book Antiqua" w:hAnsi="Book Antiqua" w:cs="Book Antiqua"/>
          <w:b/>
        </w:rPr>
        <w:t>Ostojic</w:t>
      </w:r>
      <w:proofErr w:type="spellEnd"/>
      <w:r w:rsidRPr="0046782B">
        <w:rPr>
          <w:rFonts w:ascii="Book Antiqua" w:hAnsi="Book Antiqua"/>
          <w:b/>
          <w:bCs/>
        </w:rPr>
        <w:t>,</w:t>
      </w:r>
      <w:r w:rsidRPr="0046782B">
        <w:rPr>
          <w:rFonts w:ascii="Book Antiqua" w:hAnsi="Book Antiqua"/>
          <w:b/>
        </w:rPr>
        <w:t xml:space="preserve"> </w:t>
      </w:r>
      <w:r w:rsidR="0046782B" w:rsidRPr="0046782B">
        <w:rPr>
          <w:rFonts w:ascii="Book Antiqua" w:eastAsia="Book Antiqua" w:hAnsi="Book Antiqua" w:cs="Book Antiqua"/>
          <w:b/>
        </w:rPr>
        <w:t>Marko D Bogdanovic</w:t>
      </w:r>
      <w:r w:rsidR="0046782B" w:rsidRPr="0046782B">
        <w:rPr>
          <w:rFonts w:ascii="Book Antiqua" w:hAnsi="Book Antiqua" w:cs="Book Antiqua" w:hint="eastAsia"/>
          <w:lang w:eastAsia="zh-CN"/>
        </w:rPr>
        <w:t>,</w:t>
      </w:r>
      <w:r w:rsidR="0046782B" w:rsidRPr="0046782B">
        <w:rPr>
          <w:rFonts w:ascii="Book Antiqua" w:hAnsi="Book Antiqua"/>
        </w:rPr>
        <w:t xml:space="preserve"> </w:t>
      </w:r>
      <w:r w:rsidR="006778C1">
        <w:rPr>
          <w:rFonts w:ascii="Book Antiqua" w:hAnsi="Book Antiqua"/>
        </w:rPr>
        <w:t xml:space="preserve">Department </w:t>
      </w:r>
      <w:r w:rsidRPr="0046782B">
        <w:rPr>
          <w:rFonts w:ascii="Book Antiqua" w:hAnsi="Book Antiqua"/>
        </w:rPr>
        <w:t xml:space="preserve">of Hepatobiliary &amp; Pancreatic Surgery, Clinic for </w:t>
      </w:r>
      <w:r w:rsidR="000D4E93" w:rsidRPr="0046782B">
        <w:rPr>
          <w:rFonts w:ascii="Book Antiqua" w:hAnsi="Book Antiqua"/>
        </w:rPr>
        <w:t>Digestive Surgery</w:t>
      </w:r>
      <w:r w:rsidRPr="0046782B">
        <w:rPr>
          <w:rFonts w:ascii="Book Antiqua" w:hAnsi="Book Antiqua"/>
        </w:rPr>
        <w:t xml:space="preserve">, Clinical Center of Serbia, Belgrade </w:t>
      </w:r>
      <w:bookmarkStart w:id="24" w:name="OLE_LINK26"/>
      <w:bookmarkStart w:id="25" w:name="OLE_LINK27"/>
      <w:r w:rsidRPr="0046782B">
        <w:rPr>
          <w:rFonts w:ascii="Book Antiqua" w:hAnsi="Book Antiqua"/>
        </w:rPr>
        <w:t>11000</w:t>
      </w:r>
      <w:bookmarkEnd w:id="24"/>
      <w:bookmarkEnd w:id="25"/>
      <w:r w:rsidRPr="0046782B">
        <w:rPr>
          <w:rFonts w:ascii="Book Antiqua" w:hAnsi="Book Antiqua"/>
        </w:rPr>
        <w:t>, Serbia</w:t>
      </w:r>
    </w:p>
    <w:p w14:paraId="58005E71" w14:textId="77777777" w:rsidR="0046782B" w:rsidRDefault="0046782B" w:rsidP="003B46E3">
      <w:pPr>
        <w:spacing w:line="360" w:lineRule="auto"/>
        <w:jc w:val="both"/>
        <w:rPr>
          <w:rFonts w:ascii="Book Antiqua" w:hAnsi="Book Antiqua"/>
          <w:b/>
          <w:bCs/>
          <w:lang w:eastAsia="zh-CN"/>
        </w:rPr>
      </w:pPr>
    </w:p>
    <w:p w14:paraId="2133F76F" w14:textId="4B218413" w:rsidR="003B46E3" w:rsidRPr="0046782B" w:rsidRDefault="00E837C0" w:rsidP="003B46E3">
      <w:pPr>
        <w:spacing w:line="360" w:lineRule="auto"/>
        <w:jc w:val="both"/>
        <w:rPr>
          <w:rFonts w:ascii="Book Antiqua" w:hAnsi="Book Antiqua"/>
        </w:rPr>
      </w:pPr>
      <w:proofErr w:type="spellStart"/>
      <w:r w:rsidRPr="00E837C0">
        <w:rPr>
          <w:rFonts w:ascii="Book Antiqua" w:eastAsia="Book Antiqua" w:hAnsi="Book Antiqua" w:cs="Book Antiqua"/>
          <w:b/>
          <w:color w:val="000000"/>
        </w:rPr>
        <w:t>Jelena</w:t>
      </w:r>
      <w:proofErr w:type="spellEnd"/>
      <w:r w:rsidRPr="00E837C0">
        <w:rPr>
          <w:rFonts w:ascii="Book Antiqua" w:eastAsia="Book Antiqua" w:hAnsi="Book Antiqua" w:cs="Book Antiqua"/>
          <w:b/>
          <w:color w:val="000000"/>
        </w:rPr>
        <w:t xml:space="preserve"> </w:t>
      </w:r>
      <w:proofErr w:type="spellStart"/>
      <w:r w:rsidRPr="00E837C0">
        <w:rPr>
          <w:rFonts w:ascii="Book Antiqua" w:eastAsia="Book Antiqua" w:hAnsi="Book Antiqua" w:cs="Book Antiqua"/>
          <w:b/>
          <w:color w:val="000000"/>
        </w:rPr>
        <w:t>Djokic</w:t>
      </w:r>
      <w:proofErr w:type="spellEnd"/>
      <w:r w:rsidRPr="00E837C0">
        <w:rPr>
          <w:rFonts w:ascii="Book Antiqua" w:eastAsia="Book Antiqua" w:hAnsi="Book Antiqua" w:cs="Book Antiqua"/>
          <w:b/>
          <w:color w:val="000000"/>
        </w:rPr>
        <w:t xml:space="preserve"> </w:t>
      </w:r>
      <w:proofErr w:type="spellStart"/>
      <w:r w:rsidRPr="00E837C0">
        <w:rPr>
          <w:rFonts w:ascii="Book Antiqua" w:eastAsia="Book Antiqua" w:hAnsi="Book Antiqua" w:cs="Book Antiqua"/>
          <w:b/>
          <w:color w:val="000000"/>
        </w:rPr>
        <w:t>Kovac</w:t>
      </w:r>
      <w:proofErr w:type="spellEnd"/>
      <w:r w:rsidR="003B46E3" w:rsidRPr="0046782B">
        <w:rPr>
          <w:rFonts w:ascii="Book Antiqua" w:hAnsi="Book Antiqua"/>
          <w:b/>
          <w:bCs/>
        </w:rPr>
        <w:t xml:space="preserve">, Dragan </w:t>
      </w:r>
      <w:proofErr w:type="spellStart"/>
      <w:r w:rsidR="003B46E3" w:rsidRPr="0046782B">
        <w:rPr>
          <w:rFonts w:ascii="Book Antiqua" w:hAnsi="Book Antiqua"/>
          <w:b/>
          <w:bCs/>
        </w:rPr>
        <w:t>Vasin</w:t>
      </w:r>
      <w:proofErr w:type="spellEnd"/>
      <w:r w:rsidR="006778C1">
        <w:rPr>
          <w:rFonts w:ascii="Book Antiqua" w:hAnsi="Book Antiqua"/>
        </w:rPr>
        <w:t>, Depart</w:t>
      </w:r>
      <w:r w:rsidR="003B46E3" w:rsidRPr="0046782B">
        <w:rPr>
          <w:rFonts w:ascii="Book Antiqua" w:hAnsi="Book Antiqua"/>
        </w:rPr>
        <w:t xml:space="preserve">ment of Radiology, Clinical Center </w:t>
      </w:r>
      <w:r w:rsidR="000D4E93" w:rsidRPr="0046782B">
        <w:rPr>
          <w:rFonts w:ascii="Book Antiqua" w:hAnsi="Book Antiqua"/>
          <w:lang w:val="sr-Latn-BA"/>
        </w:rPr>
        <w:t>of</w:t>
      </w:r>
      <w:r w:rsidR="000D4E93" w:rsidRPr="0046782B">
        <w:rPr>
          <w:rFonts w:ascii="Book Antiqua" w:hAnsi="Book Antiqua"/>
        </w:rPr>
        <w:t xml:space="preserve"> </w:t>
      </w:r>
      <w:r w:rsidR="003B46E3" w:rsidRPr="0046782B">
        <w:rPr>
          <w:rFonts w:ascii="Book Antiqua" w:hAnsi="Book Antiqua"/>
        </w:rPr>
        <w:t>Serbia, Belgrade 11000, Serbia</w:t>
      </w:r>
    </w:p>
    <w:p w14:paraId="61A823C1" w14:textId="77777777" w:rsidR="00E837C0" w:rsidRDefault="00E837C0" w:rsidP="003B46E3">
      <w:pPr>
        <w:spacing w:line="360" w:lineRule="auto"/>
        <w:jc w:val="both"/>
        <w:rPr>
          <w:rFonts w:ascii="Book Antiqua" w:hAnsi="Book Antiqua"/>
          <w:b/>
          <w:bCs/>
          <w:lang w:eastAsia="zh-CN"/>
        </w:rPr>
      </w:pPr>
    </w:p>
    <w:p w14:paraId="0A70996E" w14:textId="77777777" w:rsidR="003B46E3" w:rsidRPr="0046782B" w:rsidRDefault="00E837C0" w:rsidP="003B46E3">
      <w:pPr>
        <w:spacing w:line="360" w:lineRule="auto"/>
        <w:jc w:val="both"/>
        <w:rPr>
          <w:rFonts w:ascii="Book Antiqua" w:hAnsi="Book Antiqua"/>
          <w:lang w:val="sr-Latn-BA"/>
        </w:rPr>
      </w:pPr>
      <w:r w:rsidRPr="00E837C0">
        <w:rPr>
          <w:rFonts w:ascii="Book Antiqua" w:eastAsia="Book Antiqua" w:hAnsi="Book Antiqua" w:cs="Book Antiqua"/>
          <w:b/>
          <w:color w:val="000000"/>
        </w:rPr>
        <w:t>Nikola Ilic</w:t>
      </w:r>
      <w:r w:rsidR="003B46E3" w:rsidRPr="0046782B">
        <w:rPr>
          <w:rFonts w:ascii="Book Antiqua" w:hAnsi="Book Antiqua"/>
          <w:lang w:val="sr-Latn-BA"/>
        </w:rPr>
        <w:t xml:space="preserve">, Clinic for Vascular and Endovascular Surgery, Clinical Center </w:t>
      </w:r>
      <w:bookmarkStart w:id="26" w:name="OLE_LINK24"/>
      <w:bookmarkStart w:id="27" w:name="OLE_LINK25"/>
      <w:r w:rsidR="003B46E3" w:rsidRPr="0046782B">
        <w:rPr>
          <w:rFonts w:ascii="Book Antiqua" w:hAnsi="Book Antiqua"/>
          <w:lang w:val="sr-Latn-BA"/>
        </w:rPr>
        <w:t>of</w:t>
      </w:r>
      <w:bookmarkEnd w:id="26"/>
      <w:bookmarkEnd w:id="27"/>
      <w:r w:rsidR="003B46E3" w:rsidRPr="0046782B">
        <w:rPr>
          <w:rFonts w:ascii="Book Antiqua" w:hAnsi="Book Antiqua"/>
          <w:lang w:val="sr-Latn-BA"/>
        </w:rPr>
        <w:t xml:space="preserve"> Serbia, Belgrade</w:t>
      </w:r>
      <w:r w:rsidR="000D4E93">
        <w:rPr>
          <w:rFonts w:ascii="Book Antiqua" w:hAnsi="Book Antiqua" w:hint="eastAsia"/>
          <w:lang w:val="sr-Latn-BA" w:eastAsia="zh-CN"/>
        </w:rPr>
        <w:t xml:space="preserve"> </w:t>
      </w:r>
      <w:r w:rsidR="000D4E93" w:rsidRPr="0046782B">
        <w:rPr>
          <w:rFonts w:ascii="Book Antiqua" w:hAnsi="Book Antiqua"/>
        </w:rPr>
        <w:t>11000</w:t>
      </w:r>
      <w:r w:rsidR="003B46E3" w:rsidRPr="0046782B">
        <w:rPr>
          <w:rFonts w:ascii="Book Antiqua" w:hAnsi="Book Antiqua"/>
          <w:lang w:val="sr-Latn-BA"/>
        </w:rPr>
        <w:t xml:space="preserve">, Serbia </w:t>
      </w:r>
    </w:p>
    <w:p w14:paraId="1CBABD2C" w14:textId="77777777" w:rsidR="00E837C0" w:rsidRDefault="00E837C0" w:rsidP="003B46E3">
      <w:pPr>
        <w:spacing w:line="360" w:lineRule="auto"/>
        <w:jc w:val="both"/>
        <w:rPr>
          <w:rFonts w:ascii="Book Antiqua" w:hAnsi="Book Antiqua"/>
          <w:b/>
          <w:bCs/>
          <w:lang w:eastAsia="zh-CN"/>
        </w:rPr>
      </w:pPr>
    </w:p>
    <w:p w14:paraId="42F7FAE7" w14:textId="77777777" w:rsidR="003B46E3" w:rsidRPr="0046782B" w:rsidRDefault="003B46E3" w:rsidP="003B46E3">
      <w:pPr>
        <w:spacing w:line="360" w:lineRule="auto"/>
        <w:jc w:val="both"/>
        <w:rPr>
          <w:rFonts w:ascii="Book Antiqua" w:hAnsi="Book Antiqua"/>
        </w:rPr>
      </w:pPr>
      <w:proofErr w:type="spellStart"/>
      <w:r w:rsidRPr="0046782B">
        <w:rPr>
          <w:rFonts w:ascii="Book Antiqua" w:hAnsi="Book Antiqua"/>
          <w:b/>
          <w:bCs/>
        </w:rPr>
        <w:t>Jelena</w:t>
      </w:r>
      <w:proofErr w:type="spellEnd"/>
      <w:r w:rsidRPr="0046782B">
        <w:rPr>
          <w:rFonts w:ascii="Book Antiqua" w:hAnsi="Book Antiqua"/>
          <w:b/>
          <w:bCs/>
        </w:rPr>
        <w:t xml:space="preserve"> </w:t>
      </w:r>
      <w:proofErr w:type="spellStart"/>
      <w:r w:rsidRPr="0046782B">
        <w:rPr>
          <w:rFonts w:ascii="Book Antiqua" w:hAnsi="Book Antiqua"/>
          <w:b/>
          <w:bCs/>
        </w:rPr>
        <w:t>Sopta</w:t>
      </w:r>
      <w:proofErr w:type="spellEnd"/>
      <w:r w:rsidRPr="0046782B">
        <w:rPr>
          <w:rFonts w:ascii="Book Antiqua" w:hAnsi="Book Antiqua"/>
        </w:rPr>
        <w:t>, Institute of Pathology, University of Belgrade, Belgrade 11000, Serbia</w:t>
      </w:r>
    </w:p>
    <w:p w14:paraId="3E61596B" w14:textId="77777777" w:rsidR="00E837C0" w:rsidRDefault="00E837C0" w:rsidP="003B46E3">
      <w:pPr>
        <w:spacing w:line="360" w:lineRule="auto"/>
        <w:jc w:val="both"/>
        <w:rPr>
          <w:rFonts w:ascii="Book Antiqua" w:hAnsi="Book Antiqua"/>
          <w:b/>
          <w:bCs/>
          <w:lang w:eastAsia="zh-CN"/>
        </w:rPr>
      </w:pPr>
    </w:p>
    <w:p w14:paraId="37B02E1F" w14:textId="77777777" w:rsidR="003B46E3" w:rsidRPr="0046782B" w:rsidRDefault="00E837C0" w:rsidP="003B46E3">
      <w:pPr>
        <w:spacing w:line="360" w:lineRule="auto"/>
        <w:jc w:val="both"/>
        <w:rPr>
          <w:rFonts w:ascii="Book Antiqua" w:hAnsi="Book Antiqua"/>
        </w:rPr>
      </w:pPr>
      <w:r w:rsidRPr="00E837C0">
        <w:rPr>
          <w:rFonts w:ascii="Book Antiqua" w:eastAsia="Book Antiqua" w:hAnsi="Book Antiqua" w:cs="Book Antiqua"/>
          <w:b/>
          <w:color w:val="000000"/>
        </w:rPr>
        <w:t xml:space="preserve">Igor </w:t>
      </w:r>
      <w:proofErr w:type="spellStart"/>
      <w:r w:rsidRPr="00E837C0">
        <w:rPr>
          <w:rFonts w:ascii="Book Antiqua" w:eastAsia="Book Antiqua" w:hAnsi="Book Antiqua" w:cs="Book Antiqua"/>
          <w:b/>
          <w:color w:val="000000"/>
        </w:rPr>
        <w:t>Dumic</w:t>
      </w:r>
      <w:proofErr w:type="spellEnd"/>
      <w:r w:rsidR="003B46E3" w:rsidRPr="0046782B">
        <w:rPr>
          <w:rFonts w:ascii="Book Antiqua" w:hAnsi="Book Antiqua"/>
        </w:rPr>
        <w:t>, Mayo Clinic Health System, Mayo Clinic College of Medicine and Science, Rochester, NY 10029, United States</w:t>
      </w:r>
    </w:p>
    <w:p w14:paraId="7CE62357" w14:textId="77777777" w:rsidR="00E837C0" w:rsidRDefault="00E837C0" w:rsidP="003B46E3">
      <w:pPr>
        <w:spacing w:line="360" w:lineRule="auto"/>
        <w:jc w:val="both"/>
        <w:rPr>
          <w:rFonts w:ascii="Book Antiqua" w:hAnsi="Book Antiqua"/>
          <w:b/>
          <w:bCs/>
          <w:lang w:eastAsia="zh-CN"/>
        </w:rPr>
      </w:pPr>
    </w:p>
    <w:p w14:paraId="23E6B6C5" w14:textId="77777777" w:rsidR="003B46E3" w:rsidRPr="00E837C0" w:rsidRDefault="00E837C0" w:rsidP="003B46E3">
      <w:pPr>
        <w:spacing w:line="360" w:lineRule="auto"/>
        <w:jc w:val="both"/>
        <w:rPr>
          <w:lang w:eastAsia="zh-CN"/>
        </w:rPr>
      </w:pPr>
      <w:r w:rsidRPr="00E837C0">
        <w:rPr>
          <w:rFonts w:ascii="Book Antiqua" w:eastAsia="Book Antiqua" w:hAnsi="Book Antiqua" w:cs="Book Antiqua"/>
          <w:b/>
          <w:color w:val="000000"/>
        </w:rPr>
        <w:t>Tamara Milovanovic</w:t>
      </w:r>
      <w:r w:rsidR="003B46E3" w:rsidRPr="0046782B">
        <w:rPr>
          <w:rFonts w:ascii="Book Antiqua" w:hAnsi="Book Antiqua"/>
        </w:rPr>
        <w:t>, Clinic for Gastroenterology and Hepatology, Clinical Center of Serbia,</w:t>
      </w:r>
      <w:r w:rsidR="000D4E93" w:rsidRPr="000D4E93">
        <w:rPr>
          <w:rFonts w:ascii="Book Antiqua" w:hAnsi="Book Antiqua"/>
        </w:rPr>
        <w:t xml:space="preserve"> </w:t>
      </w:r>
      <w:r w:rsidR="000D4E93" w:rsidRPr="0046782B">
        <w:rPr>
          <w:rFonts w:ascii="Book Antiqua" w:hAnsi="Book Antiqua"/>
        </w:rPr>
        <w:t>School of Medicine, University of Belgrade</w:t>
      </w:r>
      <w:r w:rsidR="000D4E93">
        <w:rPr>
          <w:rFonts w:ascii="Book Antiqua" w:hAnsi="Book Antiqua" w:hint="eastAsia"/>
          <w:lang w:eastAsia="zh-CN"/>
        </w:rPr>
        <w:t>,</w:t>
      </w:r>
      <w:r w:rsidR="003B46E3" w:rsidRPr="0046782B">
        <w:rPr>
          <w:rFonts w:ascii="Book Antiqua" w:hAnsi="Book Antiqua"/>
        </w:rPr>
        <w:t xml:space="preserve"> Belgrade 11000, Ser</w:t>
      </w:r>
      <w:r w:rsidR="003B46E3" w:rsidRPr="00F4633F">
        <w:rPr>
          <w:rFonts w:ascii="Book Antiqua" w:hAnsi="Book Antiqua"/>
        </w:rPr>
        <w:t>bia</w:t>
      </w:r>
    </w:p>
    <w:p w14:paraId="64FE6846" w14:textId="77777777" w:rsidR="00A77B3E" w:rsidRDefault="00A77B3E">
      <w:pPr>
        <w:spacing w:line="360" w:lineRule="auto"/>
        <w:jc w:val="both"/>
      </w:pPr>
    </w:p>
    <w:p w14:paraId="0EF334ED" w14:textId="77777777" w:rsidR="00A77B3E" w:rsidRDefault="007D7C56">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Dugalic</w:t>
      </w:r>
      <w:proofErr w:type="spellEnd"/>
      <w:r>
        <w:rPr>
          <w:rFonts w:ascii="Book Antiqua" w:eastAsia="Book Antiqua" w:hAnsi="Book Antiqua" w:cs="Book Antiqua"/>
          <w:b/>
          <w:bCs/>
          <w:color w:val="000000"/>
        </w:rPr>
        <w:t xml:space="preserve"> </w:t>
      </w:r>
      <w:r w:rsidR="006E5DB1">
        <w:rPr>
          <w:rFonts w:ascii="Book Antiqua" w:eastAsia="Book Antiqua" w:hAnsi="Book Antiqua" w:cs="Book Antiqua"/>
          <w:color w:val="000000"/>
        </w:rPr>
        <w:t xml:space="preserve">V and </w:t>
      </w:r>
      <w:proofErr w:type="spellStart"/>
      <w:r w:rsidR="006E5DB1">
        <w:rPr>
          <w:rFonts w:ascii="Book Antiqua" w:eastAsia="Book Antiqua" w:hAnsi="Book Antiqua" w:cs="Book Antiqua"/>
          <w:color w:val="000000"/>
        </w:rPr>
        <w:t>Ilic</w:t>
      </w:r>
      <w:proofErr w:type="spellEnd"/>
      <w:r w:rsidR="006E5DB1">
        <w:rPr>
          <w:rFonts w:ascii="Book Antiqua" w:eastAsia="Book Antiqua" w:hAnsi="Book Antiqua" w:cs="Book Antiqua"/>
          <w:color w:val="000000"/>
        </w:rPr>
        <w:t xml:space="preserve"> N performed surgery</w:t>
      </w:r>
      <w:r w:rsidR="006E5DB1">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Duga</w:t>
      </w:r>
      <w:r w:rsidR="006E5DB1">
        <w:rPr>
          <w:rFonts w:ascii="Book Antiqua" w:eastAsia="Book Antiqua" w:hAnsi="Book Antiqua" w:cs="Book Antiqua"/>
          <w:color w:val="000000"/>
        </w:rPr>
        <w:t>lic</w:t>
      </w:r>
      <w:proofErr w:type="spellEnd"/>
      <w:r w:rsidR="006E5DB1">
        <w:rPr>
          <w:rFonts w:ascii="Book Antiqua" w:eastAsia="Book Antiqua" w:hAnsi="Book Antiqua" w:cs="Book Antiqua"/>
          <w:color w:val="000000"/>
        </w:rPr>
        <w:t xml:space="preserve"> V</w:t>
      </w:r>
      <w:r w:rsidR="006E5DB1">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Igrnjatovic</w:t>
      </w:r>
      <w:proofErr w:type="spellEnd"/>
      <w:r>
        <w:rPr>
          <w:rFonts w:ascii="Book Antiqua" w:eastAsia="Book Antiqua" w:hAnsi="Book Antiqua" w:cs="Book Antiqua"/>
          <w:color w:val="000000"/>
        </w:rPr>
        <w:t xml:space="preserve"> I</w:t>
      </w:r>
      <w:r w:rsidR="00E14C26">
        <w:rPr>
          <w:rFonts w:ascii="Book Antiqua" w:hAnsi="Book Antiqua" w:cs="Book Antiqua" w:hint="eastAsia"/>
          <w:color w:val="000000"/>
          <w:lang w:eastAsia="zh-CN"/>
        </w:rPr>
        <w:t>I</w:t>
      </w:r>
      <w:r>
        <w:rPr>
          <w:rFonts w:ascii="Book Antiqua" w:eastAsia="Book Antiqua" w:hAnsi="Book Antiqua" w:cs="Book Antiqua"/>
          <w:color w:val="000000"/>
        </w:rPr>
        <w:t xml:space="preserve"> wrote the paper, study conception and design; </w:t>
      </w:r>
      <w:proofErr w:type="spellStart"/>
      <w:r>
        <w:rPr>
          <w:rFonts w:ascii="Book Antiqua" w:eastAsia="Book Antiqua" w:hAnsi="Book Antiqua" w:cs="Book Antiqua"/>
          <w:color w:val="000000"/>
        </w:rPr>
        <w:t>Bogdanovic</w:t>
      </w:r>
      <w:proofErr w:type="spellEnd"/>
      <w:r>
        <w:rPr>
          <w:rFonts w:ascii="Book Antiqua" w:eastAsia="Book Antiqua" w:hAnsi="Book Antiqua" w:cs="Book Antiqua"/>
          <w:color w:val="000000"/>
        </w:rPr>
        <w:t xml:space="preserve"> M</w:t>
      </w:r>
      <w:r w:rsidR="00E14C26">
        <w:rPr>
          <w:rFonts w:ascii="Book Antiqua" w:hAnsi="Book Antiqua" w:cs="Book Antiqua" w:hint="eastAsia"/>
          <w:color w:val="000000"/>
          <w:lang w:eastAsia="zh-CN"/>
        </w:rPr>
        <w:t>D</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Ostojic</w:t>
      </w:r>
      <w:proofErr w:type="spellEnd"/>
      <w:r>
        <w:rPr>
          <w:rFonts w:ascii="Book Antiqua" w:eastAsia="Book Antiqua" w:hAnsi="Book Antiqua" w:cs="Book Antiqua"/>
          <w:color w:val="000000"/>
        </w:rPr>
        <w:t xml:space="preserve"> S</w:t>
      </w:r>
      <w:r w:rsidR="00E14C26">
        <w:rPr>
          <w:rFonts w:ascii="Book Antiqua" w:hAnsi="Book Antiqua" w:cs="Book Antiqua" w:hint="eastAsia"/>
          <w:color w:val="000000"/>
          <w:lang w:eastAsia="zh-CN"/>
        </w:rPr>
        <w:t>R</w:t>
      </w:r>
      <w:r>
        <w:rPr>
          <w:rFonts w:ascii="Book Antiqua" w:eastAsia="Book Antiqua" w:hAnsi="Book Antiqua" w:cs="Book Antiqua"/>
          <w:color w:val="000000"/>
        </w:rPr>
        <w:t xml:space="preserve"> analyzed and collected data; </w:t>
      </w:r>
      <w:proofErr w:type="spellStart"/>
      <w:r>
        <w:rPr>
          <w:rFonts w:ascii="Book Antiqua" w:eastAsia="Book Antiqua" w:hAnsi="Book Antiqua" w:cs="Book Antiqua"/>
          <w:color w:val="000000"/>
        </w:rPr>
        <w:t>Dumic</w:t>
      </w:r>
      <w:proofErr w:type="spellEnd"/>
      <w:r>
        <w:rPr>
          <w:rFonts w:ascii="Book Antiqua" w:eastAsia="Book Antiqua" w:hAnsi="Book Antiqua" w:cs="Book Antiqua"/>
          <w:color w:val="000000"/>
        </w:rPr>
        <w:t xml:space="preserve"> I performed language revision; Milovanovic T </w:t>
      </w:r>
      <w:r w:rsidR="00765D63">
        <w:rPr>
          <w:rFonts w:ascii="Book Antiqua" w:eastAsia="Book Antiqua" w:hAnsi="Book Antiqua" w:cs="Book Antiqua"/>
          <w:color w:val="000000"/>
        </w:rPr>
        <w:t>critical review of m</w:t>
      </w:r>
      <w:r>
        <w:rPr>
          <w:rFonts w:ascii="Book Antiqua" w:eastAsia="Book Antiqua" w:hAnsi="Book Antiqua" w:cs="Book Antiqua"/>
          <w:color w:val="000000"/>
        </w:rPr>
        <w:t>a</w:t>
      </w:r>
      <w:r w:rsidR="00765D63">
        <w:rPr>
          <w:rFonts w:ascii="Book Antiqua" w:eastAsia="Book Antiqua" w:hAnsi="Book Antiqua" w:cs="Book Antiqua"/>
          <w:color w:val="000000"/>
        </w:rPr>
        <w:t>n</w:t>
      </w:r>
      <w:r>
        <w:rPr>
          <w:rFonts w:ascii="Book Antiqua" w:eastAsia="Book Antiqua" w:hAnsi="Book Antiqua" w:cs="Book Antiqua"/>
          <w:color w:val="000000"/>
        </w:rPr>
        <w:t xml:space="preserve">uscript; </w:t>
      </w:r>
      <w:proofErr w:type="spellStart"/>
      <w:r>
        <w:rPr>
          <w:rFonts w:ascii="Book Antiqua" w:eastAsia="Book Antiqua" w:hAnsi="Book Antiqua" w:cs="Book Antiqua"/>
          <w:color w:val="000000"/>
        </w:rPr>
        <w:t>Sopta</w:t>
      </w:r>
      <w:proofErr w:type="spellEnd"/>
      <w:r>
        <w:rPr>
          <w:rFonts w:ascii="Book Antiqua" w:eastAsia="Book Antiqua" w:hAnsi="Book Antiqua" w:cs="Book Antiqua"/>
          <w:color w:val="000000"/>
        </w:rPr>
        <w:t xml:space="preserve"> J performed the </w:t>
      </w:r>
      <w:proofErr w:type="spellStart"/>
      <w:r>
        <w:rPr>
          <w:rFonts w:ascii="Book Antiqua" w:eastAsia="Book Antiqua" w:hAnsi="Book Antiqua" w:cs="Book Antiqua"/>
          <w:color w:val="000000"/>
        </w:rPr>
        <w:t>histopatologic</w:t>
      </w:r>
      <w:proofErr w:type="spellEnd"/>
      <w:r>
        <w:rPr>
          <w:rFonts w:ascii="Book Antiqua" w:eastAsia="Book Antiqua" w:hAnsi="Book Antiqua" w:cs="Book Antiqua"/>
          <w:color w:val="000000"/>
        </w:rPr>
        <w:t xml:space="preserve"> analysis; </w:t>
      </w:r>
      <w:proofErr w:type="spellStart"/>
      <w:r>
        <w:rPr>
          <w:rFonts w:ascii="Book Antiqua" w:eastAsia="Book Antiqua" w:hAnsi="Book Antiqua" w:cs="Book Antiqua"/>
          <w:color w:val="000000"/>
        </w:rPr>
        <w:t>Kovac</w:t>
      </w:r>
      <w:proofErr w:type="spellEnd"/>
      <w:r>
        <w:rPr>
          <w:rFonts w:ascii="Book Antiqua" w:eastAsia="Book Antiqua" w:hAnsi="Book Antiqua" w:cs="Book Antiqua"/>
          <w:color w:val="000000"/>
        </w:rPr>
        <w:t xml:space="preserve"> J</w:t>
      </w:r>
      <w:r w:rsidR="00E14C26">
        <w:rPr>
          <w:rFonts w:ascii="Book Antiqua" w:hAnsi="Book Antiqua" w:cs="Book Antiqua" w:hint="eastAsia"/>
          <w:color w:val="000000"/>
          <w:lang w:eastAsia="zh-CN"/>
        </w:rPr>
        <w:t>D</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Vasin</w:t>
      </w:r>
      <w:proofErr w:type="spellEnd"/>
      <w:r>
        <w:rPr>
          <w:rFonts w:ascii="Book Antiqua" w:eastAsia="Book Antiqua" w:hAnsi="Book Antiqua" w:cs="Book Antiqua"/>
          <w:color w:val="000000"/>
        </w:rPr>
        <w:t xml:space="preserve"> D analyzed and interpreted the imaging findings; all authors issued final approval for the version to be submitted.</w:t>
      </w:r>
    </w:p>
    <w:p w14:paraId="2342265D" w14:textId="77777777" w:rsidR="00A77B3E" w:rsidRDefault="00A77B3E">
      <w:pPr>
        <w:spacing w:line="360" w:lineRule="auto"/>
        <w:jc w:val="both"/>
      </w:pPr>
    </w:p>
    <w:p w14:paraId="3BC69574" w14:textId="72296596" w:rsidR="00A77B3E" w:rsidRDefault="007D7C56">
      <w:pPr>
        <w:spacing w:line="360" w:lineRule="auto"/>
        <w:jc w:val="both"/>
      </w:pPr>
      <w:r>
        <w:rPr>
          <w:rFonts w:ascii="Book Antiqua" w:eastAsia="Book Antiqua" w:hAnsi="Book Antiqua" w:cs="Book Antiqua"/>
          <w:b/>
          <w:bCs/>
          <w:color w:val="000000"/>
        </w:rPr>
        <w:t xml:space="preserve">Corresponding author: Tamara Milovanovic, MD, PhD, Professor, </w:t>
      </w:r>
      <w:r w:rsidR="00DB22B2" w:rsidRPr="0046782B">
        <w:rPr>
          <w:rFonts w:ascii="Book Antiqua" w:hAnsi="Book Antiqua"/>
        </w:rPr>
        <w:t>Clinic for Gastroenterology and Hepatology, Clinical Center of Serbia,</w:t>
      </w:r>
      <w:r w:rsidR="00DB22B2" w:rsidRPr="000D4E93">
        <w:rPr>
          <w:rFonts w:ascii="Book Antiqua" w:hAnsi="Book Antiqua"/>
        </w:rPr>
        <w:t xml:space="preserve"> </w:t>
      </w:r>
      <w:r w:rsidR="00DB22B2" w:rsidRPr="0046782B">
        <w:rPr>
          <w:rFonts w:ascii="Book Antiqua" w:hAnsi="Book Antiqua"/>
        </w:rPr>
        <w:t>School of Medicine, University of Belgrade</w:t>
      </w:r>
      <w:r>
        <w:rPr>
          <w:rFonts w:ascii="Book Antiqua" w:eastAsia="Book Antiqua" w:hAnsi="Book Antiqua" w:cs="Book Antiqua"/>
          <w:color w:val="000000"/>
        </w:rPr>
        <w:t>,</w:t>
      </w:r>
      <w:r w:rsidR="006778C1">
        <w:rPr>
          <w:rFonts w:ascii="Book Antiqua" w:hAnsi="Book Antiqua" w:cs="Book Antiqua"/>
          <w:color w:val="000000"/>
          <w:lang w:eastAsia="zh-CN"/>
        </w:rPr>
        <w:t xml:space="preserve"> </w:t>
      </w:r>
      <w:r>
        <w:rPr>
          <w:rFonts w:ascii="Book Antiqua" w:eastAsia="Book Antiqua" w:hAnsi="Book Antiqua" w:cs="Book Antiqua"/>
          <w:color w:val="000000"/>
        </w:rPr>
        <w:t>2</w:t>
      </w:r>
      <w:r w:rsidR="00BC7092">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Koste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Todorovica</w:t>
      </w:r>
      <w:proofErr w:type="spellEnd"/>
      <w:r>
        <w:rPr>
          <w:rFonts w:ascii="Book Antiqua" w:eastAsia="Book Antiqua" w:hAnsi="Book Antiqua" w:cs="Book Antiqua"/>
          <w:color w:val="000000"/>
        </w:rPr>
        <w:t xml:space="preserve"> St</w:t>
      </w:r>
      <w:r w:rsidR="00DF396A">
        <w:rPr>
          <w:rFonts w:ascii="Book Antiqua" w:hAnsi="Book Antiqua" w:cs="Book Antiqua" w:hint="eastAsia"/>
          <w:color w:val="000000"/>
          <w:lang w:eastAsia="zh-CN"/>
        </w:rPr>
        <w:t>reet</w:t>
      </w:r>
      <w:r>
        <w:rPr>
          <w:rFonts w:ascii="Book Antiqua" w:eastAsia="Book Antiqua" w:hAnsi="Book Antiqua" w:cs="Book Antiqua"/>
          <w:color w:val="000000"/>
        </w:rPr>
        <w:t>, Belgrade 11000, Serbia. tamara.alempijevic@med.bg.ac.rs</w:t>
      </w:r>
    </w:p>
    <w:p w14:paraId="4C604A8C" w14:textId="77777777" w:rsidR="00A77B3E" w:rsidRDefault="00A77B3E">
      <w:pPr>
        <w:spacing w:line="360" w:lineRule="auto"/>
        <w:jc w:val="both"/>
      </w:pPr>
    </w:p>
    <w:p w14:paraId="2518BAAC" w14:textId="77777777" w:rsidR="00A77B3E" w:rsidRDefault="007D7C5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25, 2020</w:t>
      </w:r>
    </w:p>
    <w:p w14:paraId="40BE1BD8" w14:textId="77777777" w:rsidR="00A77B3E" w:rsidRPr="008C41AE" w:rsidRDefault="007D7C56">
      <w:pPr>
        <w:spacing w:line="360" w:lineRule="auto"/>
        <w:jc w:val="both"/>
        <w:rPr>
          <w:lang w:eastAsia="zh-CN"/>
        </w:rPr>
      </w:pPr>
      <w:r>
        <w:rPr>
          <w:rFonts w:ascii="Book Antiqua" w:eastAsia="Book Antiqua" w:hAnsi="Book Antiqua" w:cs="Book Antiqua"/>
          <w:b/>
          <w:bCs/>
          <w:color w:val="000000"/>
        </w:rPr>
        <w:t xml:space="preserve">Revised: </w:t>
      </w:r>
      <w:r w:rsidR="008C41AE" w:rsidRPr="008C41AE">
        <w:rPr>
          <w:rFonts w:ascii="Book Antiqua" w:hAnsi="Book Antiqua" w:cs="Book Antiqua" w:hint="eastAsia"/>
          <w:bCs/>
          <w:color w:val="000000"/>
          <w:lang w:eastAsia="zh-CN"/>
        </w:rPr>
        <w:t>September 15, 2020</w:t>
      </w:r>
    </w:p>
    <w:p w14:paraId="583F129F" w14:textId="4A8383C7" w:rsidR="00A77B3E" w:rsidRDefault="007D7C56">
      <w:pPr>
        <w:spacing w:line="360" w:lineRule="auto"/>
        <w:jc w:val="both"/>
      </w:pPr>
      <w:r>
        <w:rPr>
          <w:rFonts w:ascii="Book Antiqua" w:eastAsia="Book Antiqua" w:hAnsi="Book Antiqua" w:cs="Book Antiqua"/>
          <w:b/>
          <w:bCs/>
          <w:color w:val="000000"/>
        </w:rPr>
        <w:t xml:space="preserve">Accepted: </w:t>
      </w:r>
      <w:r w:rsidR="00175DC5" w:rsidRPr="00175DC5">
        <w:rPr>
          <w:rFonts w:ascii="Book Antiqua" w:eastAsia="Book Antiqua" w:hAnsi="Book Antiqua" w:cs="Book Antiqua"/>
          <w:color w:val="000000"/>
        </w:rPr>
        <w:t>November 21, 2020</w:t>
      </w:r>
    </w:p>
    <w:p w14:paraId="06BA3FD9" w14:textId="63D876BC" w:rsidR="00A77B3E" w:rsidRDefault="007D7C56">
      <w:pPr>
        <w:spacing w:line="360" w:lineRule="auto"/>
        <w:jc w:val="both"/>
      </w:pPr>
      <w:r>
        <w:rPr>
          <w:rFonts w:ascii="Book Antiqua" w:eastAsia="Book Antiqua" w:hAnsi="Book Antiqua" w:cs="Book Antiqua"/>
          <w:b/>
          <w:bCs/>
          <w:color w:val="000000"/>
        </w:rPr>
        <w:t xml:space="preserve">Published online: </w:t>
      </w:r>
      <w:r w:rsidR="009607A2" w:rsidRPr="009607A2">
        <w:rPr>
          <w:rFonts w:ascii="Book Antiqua" w:eastAsia="Book Antiqua" w:hAnsi="Book Antiqua" w:cs="Book Antiqua"/>
          <w:bCs/>
          <w:color w:val="000000"/>
        </w:rPr>
        <w:t>January 6, 2021</w:t>
      </w:r>
    </w:p>
    <w:p w14:paraId="32301264"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93E66C2" w14:textId="77777777" w:rsidR="00A77B3E" w:rsidRDefault="007D7C56">
      <w:pPr>
        <w:spacing w:line="360" w:lineRule="auto"/>
        <w:jc w:val="both"/>
      </w:pPr>
      <w:r>
        <w:rPr>
          <w:rFonts w:ascii="Book Antiqua" w:eastAsia="Book Antiqua" w:hAnsi="Book Antiqua" w:cs="Book Antiqua"/>
          <w:b/>
          <w:color w:val="000000"/>
        </w:rPr>
        <w:lastRenderedPageBreak/>
        <w:t>Abstract</w:t>
      </w:r>
    </w:p>
    <w:p w14:paraId="69F917E9" w14:textId="77777777" w:rsidR="00A77B3E" w:rsidRDefault="007D7C56">
      <w:pPr>
        <w:spacing w:line="360" w:lineRule="auto"/>
        <w:jc w:val="both"/>
      </w:pPr>
      <w:r>
        <w:rPr>
          <w:rFonts w:ascii="Book Antiqua" w:eastAsia="Book Antiqua" w:hAnsi="Book Antiqua" w:cs="Book Antiqua"/>
          <w:color w:val="000000"/>
        </w:rPr>
        <w:t>BACKGROUND</w:t>
      </w:r>
    </w:p>
    <w:p w14:paraId="1417342B" w14:textId="77777777" w:rsidR="00A77B3E" w:rsidRDefault="007D7C56">
      <w:pPr>
        <w:spacing w:line="360" w:lineRule="auto"/>
        <w:jc w:val="both"/>
      </w:pPr>
      <w:bookmarkStart w:id="28" w:name="OLE_LINK34"/>
      <w:bookmarkStart w:id="29" w:name="OLE_LINK35"/>
      <w:r>
        <w:rPr>
          <w:rFonts w:ascii="Book Antiqua" w:eastAsia="Book Antiqua" w:hAnsi="Book Antiqua" w:cs="Book Antiqua"/>
          <w:color w:val="000000"/>
        </w:rPr>
        <w:t xml:space="preserve">Low grade </w:t>
      </w:r>
      <w:proofErr w:type="spellStart"/>
      <w:r>
        <w:rPr>
          <w:rFonts w:ascii="Book Antiqua" w:eastAsia="Book Antiqua" w:hAnsi="Book Antiqua" w:cs="Book Antiqua"/>
          <w:color w:val="000000"/>
        </w:rPr>
        <w:t>fibromyxoid</w:t>
      </w:r>
      <w:proofErr w:type="spellEnd"/>
      <w:r>
        <w:rPr>
          <w:rFonts w:ascii="Book Antiqua" w:eastAsia="Book Antiqua" w:hAnsi="Book Antiqua" w:cs="Book Antiqua"/>
          <w:color w:val="000000"/>
        </w:rPr>
        <w:t xml:space="preserve"> sarcoma (LGFMS)</w:t>
      </w:r>
      <w:bookmarkEnd w:id="28"/>
      <w:bookmarkEnd w:id="29"/>
      <w:r>
        <w:rPr>
          <w:rFonts w:ascii="Book Antiqua" w:eastAsia="Book Antiqua" w:hAnsi="Book Antiqua" w:cs="Book Antiqua"/>
          <w:color w:val="000000"/>
        </w:rPr>
        <w:t xml:space="preserve"> is a rare and benign mesenchymal tumor with indolent course, most commonly found in young or middle-aged men. The majority of the LGFMSs are located in the trunk and deep soft tissue of the lower extremities. They appear as well circumscribed, although not encapsulated, which often leads to incomplete surgical resection. Despite their seemingly benign appearance, these tumors have aggressive </w:t>
      </w:r>
      <w:r w:rsidR="00C852F7">
        <w:rPr>
          <w:rFonts w:ascii="Book Antiqua" w:eastAsia="Book Antiqua" w:hAnsi="Book Antiqua" w:cs="Book Antiqua"/>
          <w:color w:val="000000"/>
        </w:rPr>
        <w:t>behavior</w:t>
      </w:r>
      <w:r>
        <w:rPr>
          <w:rFonts w:ascii="Book Antiqua" w:eastAsia="Book Antiqua" w:hAnsi="Book Antiqua" w:cs="Book Antiqua"/>
          <w:color w:val="000000"/>
        </w:rPr>
        <w:t xml:space="preserve"> with high metastatic and recurrence rates. Accurate histopathologic examination of the specime</w:t>
      </w:r>
      <w:r w:rsidR="003D233B">
        <w:rPr>
          <w:rFonts w:ascii="Book Antiqua" w:eastAsia="Book Antiqua" w:hAnsi="Book Antiqua" w:cs="Book Antiqua"/>
          <w:color w:val="000000"/>
        </w:rPr>
        <w:t xml:space="preserve">n and its </w:t>
      </w:r>
      <w:bookmarkStart w:id="30" w:name="OLE_LINK28"/>
      <w:bookmarkStart w:id="31" w:name="OLE_LINK29"/>
      <w:r w:rsidR="003D233B">
        <w:rPr>
          <w:rFonts w:ascii="Book Antiqua" w:eastAsia="Book Antiqua" w:hAnsi="Book Antiqua" w:cs="Book Antiqua"/>
          <w:color w:val="000000"/>
        </w:rPr>
        <w:t>immunohistochemical</w:t>
      </w:r>
      <w:bookmarkEnd w:id="30"/>
      <w:bookmarkEnd w:id="31"/>
      <w:r w:rsidR="00EE264F">
        <w:rPr>
          <w:rFonts w:ascii="Book Antiqua" w:eastAsia="Book Antiqua" w:hAnsi="Book Antiqua" w:cs="Book Antiqua"/>
          <w:color w:val="000000"/>
        </w:rPr>
        <w:t xml:space="preserve"> </w:t>
      </w:r>
      <w:r>
        <w:rPr>
          <w:rFonts w:ascii="Book Antiqua" w:eastAsia="Book Antiqua" w:hAnsi="Book Antiqua" w:cs="Book Antiqua"/>
          <w:color w:val="000000"/>
        </w:rPr>
        <w:t xml:space="preserve">analysis are mandatory for a precise diagnosis. </w:t>
      </w:r>
    </w:p>
    <w:p w14:paraId="59390606" w14:textId="77777777" w:rsidR="00A77B3E" w:rsidRDefault="00A77B3E">
      <w:pPr>
        <w:spacing w:line="360" w:lineRule="auto"/>
        <w:jc w:val="both"/>
      </w:pPr>
    </w:p>
    <w:p w14:paraId="7BA8FB0E" w14:textId="77777777" w:rsidR="00A77B3E" w:rsidRDefault="007D7C56">
      <w:pPr>
        <w:spacing w:line="360" w:lineRule="auto"/>
        <w:jc w:val="both"/>
      </w:pPr>
      <w:r>
        <w:rPr>
          <w:rFonts w:ascii="Book Antiqua" w:eastAsia="Book Antiqua" w:hAnsi="Book Antiqua" w:cs="Book Antiqua"/>
          <w:color w:val="000000"/>
        </w:rPr>
        <w:t>CASE SUMMARY</w:t>
      </w:r>
    </w:p>
    <w:p w14:paraId="1CB430FD" w14:textId="77777777" w:rsidR="00A77B3E" w:rsidRDefault="007D7C56">
      <w:pPr>
        <w:spacing w:line="360" w:lineRule="auto"/>
        <w:jc w:val="both"/>
      </w:pPr>
      <w:r>
        <w:rPr>
          <w:rFonts w:ascii="Book Antiqua" w:eastAsia="Book Antiqua" w:hAnsi="Book Antiqua" w:cs="Book Antiqua"/>
          <w:color w:val="000000"/>
        </w:rPr>
        <w:t xml:space="preserve">We report a case of a 38 year-old-man who presented with jaundice and upper abdominal discomfort. </w:t>
      </w:r>
      <w:bookmarkStart w:id="32" w:name="OLE_LINK30"/>
      <w:bookmarkStart w:id="33" w:name="OLE_LINK31"/>
      <w:r>
        <w:rPr>
          <w:rFonts w:ascii="Book Antiqua" w:eastAsia="Book Antiqua" w:hAnsi="Book Antiqua" w:cs="Book Antiqua"/>
          <w:color w:val="000000"/>
        </w:rPr>
        <w:t xml:space="preserve">Multi-detector computed tomography </w:t>
      </w:r>
      <w:bookmarkEnd w:id="32"/>
      <w:bookmarkEnd w:id="33"/>
      <w:r>
        <w:rPr>
          <w:rFonts w:ascii="Book Antiqua" w:eastAsia="Book Antiqua" w:hAnsi="Book Antiqua" w:cs="Book Antiqua"/>
          <w:color w:val="000000"/>
        </w:rPr>
        <w:t xml:space="preserve">and </w:t>
      </w:r>
      <w:bookmarkStart w:id="34" w:name="OLE_LINK32"/>
      <w:bookmarkStart w:id="35" w:name="OLE_LINK33"/>
      <w:r>
        <w:rPr>
          <w:rFonts w:ascii="Book Antiqua" w:eastAsia="Book Antiqua" w:hAnsi="Book Antiqua" w:cs="Book Antiqua"/>
          <w:color w:val="000000"/>
        </w:rPr>
        <w:t>magnetic resonance imaging</w:t>
      </w:r>
      <w:bookmarkEnd w:id="34"/>
      <w:bookmarkEnd w:id="35"/>
      <w:r>
        <w:rPr>
          <w:rFonts w:ascii="Book Antiqua" w:eastAsia="Book Antiqua" w:hAnsi="Book Antiqua" w:cs="Book Antiqua"/>
          <w:color w:val="000000"/>
        </w:rPr>
        <w:t xml:space="preserve"> showed a large left liver tumor mass, extending to the hepatoduodenal ligament. Left hepatectomy was performed with resection and reconstruction of hepatic artery and preservation of middle hepatic vein. Histopathologic examination confirmed the tumor being a low-grade </w:t>
      </w:r>
      <w:proofErr w:type="spellStart"/>
      <w:r>
        <w:rPr>
          <w:rFonts w:ascii="Book Antiqua" w:eastAsia="Book Antiqua" w:hAnsi="Book Antiqua" w:cs="Book Antiqua"/>
          <w:color w:val="000000"/>
        </w:rPr>
        <w:t>fibromyxoid</w:t>
      </w:r>
      <w:proofErr w:type="spellEnd"/>
      <w:r>
        <w:rPr>
          <w:rFonts w:ascii="Book Antiqua" w:eastAsia="Book Antiqua" w:hAnsi="Book Antiqua" w:cs="Book Antiqua"/>
          <w:color w:val="000000"/>
        </w:rPr>
        <w:t xml:space="preserve"> sarcoma. Three and a half years after surgery, the patient died after being diagnosed with spine metastasis.</w:t>
      </w:r>
    </w:p>
    <w:p w14:paraId="47C818C6" w14:textId="77777777" w:rsidR="00A77B3E" w:rsidRDefault="00A77B3E">
      <w:pPr>
        <w:spacing w:line="360" w:lineRule="auto"/>
        <w:jc w:val="both"/>
      </w:pPr>
    </w:p>
    <w:p w14:paraId="626B4CFA" w14:textId="77777777" w:rsidR="00A77B3E" w:rsidRDefault="007D7C56">
      <w:pPr>
        <w:spacing w:line="360" w:lineRule="auto"/>
        <w:jc w:val="both"/>
      </w:pPr>
      <w:r>
        <w:rPr>
          <w:rFonts w:ascii="Book Antiqua" w:eastAsia="Book Antiqua" w:hAnsi="Book Antiqua" w:cs="Book Antiqua"/>
          <w:color w:val="000000"/>
        </w:rPr>
        <w:t>CONCLUSION</w:t>
      </w:r>
    </w:p>
    <w:p w14:paraId="497505FC" w14:textId="77777777" w:rsidR="00A77B3E" w:rsidRDefault="007D7C56">
      <w:pPr>
        <w:spacing w:line="360" w:lineRule="auto"/>
        <w:jc w:val="both"/>
      </w:pPr>
      <w:r>
        <w:rPr>
          <w:rFonts w:ascii="Book Antiqua" w:eastAsia="Book Antiqua" w:hAnsi="Book Antiqua" w:cs="Book Antiqua"/>
          <w:color w:val="000000"/>
        </w:rPr>
        <w:t>Due to poor response to all modalities of adjuvant treatment, we consider that the focus of treatment should be on surgery as the only option for curing the disease.</w:t>
      </w:r>
    </w:p>
    <w:p w14:paraId="2973755B" w14:textId="77777777" w:rsidR="00A77B3E" w:rsidRDefault="00A77B3E">
      <w:pPr>
        <w:spacing w:line="360" w:lineRule="auto"/>
        <w:jc w:val="both"/>
      </w:pPr>
    </w:p>
    <w:p w14:paraId="4D69F19C" w14:textId="4ABA000F" w:rsidR="00A77B3E" w:rsidRDefault="007D7C56">
      <w:pPr>
        <w:spacing w:line="360" w:lineRule="auto"/>
        <w:jc w:val="both"/>
      </w:pPr>
      <w:r>
        <w:rPr>
          <w:rFonts w:ascii="Book Antiqua" w:eastAsia="Book Antiqua" w:hAnsi="Book Antiqua" w:cs="Book Antiqua"/>
          <w:b/>
          <w:bCs/>
          <w:color w:val="000000"/>
        </w:rPr>
        <w:t xml:space="preserve">Key Words: </w:t>
      </w:r>
      <w:proofErr w:type="spellStart"/>
      <w:r w:rsidR="00BC1F5A">
        <w:rPr>
          <w:rFonts w:ascii="Book Antiqua" w:hAnsi="Book Antiqua" w:cs="Book Antiqua" w:hint="eastAsia"/>
          <w:color w:val="000000"/>
          <w:lang w:eastAsia="zh-CN"/>
        </w:rPr>
        <w:t>F</w:t>
      </w:r>
      <w:r w:rsidR="00BC1F5A">
        <w:rPr>
          <w:rFonts w:ascii="Book Antiqua" w:eastAsia="Book Antiqua" w:hAnsi="Book Antiqua" w:cs="Book Antiqua"/>
          <w:color w:val="000000"/>
        </w:rPr>
        <w:t>ibromyxoid</w:t>
      </w:r>
      <w:proofErr w:type="spellEnd"/>
      <w:r w:rsidR="00BC1F5A">
        <w:rPr>
          <w:rFonts w:ascii="Book Antiqua" w:eastAsia="Book Antiqua" w:hAnsi="Book Antiqua" w:cs="Book Antiqua"/>
          <w:color w:val="000000"/>
        </w:rPr>
        <w:t xml:space="preserve"> sarcoma</w:t>
      </w:r>
      <w:r w:rsidR="00BC1F5A">
        <w:rPr>
          <w:rFonts w:ascii="Book Antiqua" w:hAnsi="Book Antiqua" w:cs="Book Antiqua" w:hint="eastAsia"/>
          <w:color w:val="000000"/>
          <w:lang w:eastAsia="zh-CN"/>
        </w:rPr>
        <w:t>;</w:t>
      </w:r>
      <w:r w:rsidR="00BC1F5A">
        <w:rPr>
          <w:rFonts w:ascii="Book Antiqua" w:eastAsia="Book Antiqua" w:hAnsi="Book Antiqua" w:cs="Book Antiqua"/>
          <w:color w:val="000000"/>
        </w:rPr>
        <w:t xml:space="preserve"> </w:t>
      </w:r>
      <w:r w:rsidR="00BC1F5A">
        <w:rPr>
          <w:rFonts w:ascii="Book Antiqua" w:hAnsi="Book Antiqua" w:cs="Book Antiqua" w:hint="eastAsia"/>
          <w:color w:val="000000"/>
          <w:lang w:eastAsia="zh-CN"/>
        </w:rPr>
        <w:t>L</w:t>
      </w:r>
      <w:r w:rsidR="00BC1F5A">
        <w:rPr>
          <w:rFonts w:ascii="Book Antiqua" w:eastAsia="Book Antiqua" w:hAnsi="Book Antiqua" w:cs="Book Antiqua"/>
          <w:color w:val="000000"/>
        </w:rPr>
        <w:t>iver</w:t>
      </w:r>
      <w:r w:rsidR="00BC1F5A">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BC1F5A">
        <w:rPr>
          <w:rFonts w:ascii="Book Antiqua" w:hAnsi="Book Antiqua" w:cs="Book Antiqua" w:hint="eastAsia"/>
          <w:color w:val="000000"/>
          <w:lang w:eastAsia="zh-CN"/>
        </w:rPr>
        <w:t>R</w:t>
      </w:r>
      <w:r w:rsidR="00BC1F5A">
        <w:rPr>
          <w:rFonts w:ascii="Book Antiqua" w:eastAsia="Book Antiqua" w:hAnsi="Book Antiqua" w:cs="Book Antiqua"/>
          <w:color w:val="000000"/>
        </w:rPr>
        <w:t>esection</w:t>
      </w:r>
      <w:r w:rsidR="00BC1F5A">
        <w:rPr>
          <w:rFonts w:ascii="Book Antiqua" w:hAnsi="Book Antiqua" w:cs="Book Antiqua" w:hint="eastAsia"/>
          <w:color w:val="000000"/>
          <w:lang w:eastAsia="zh-CN"/>
        </w:rPr>
        <w:t>;</w:t>
      </w:r>
      <w:r w:rsidR="00BC1F5A">
        <w:rPr>
          <w:rFonts w:ascii="Book Antiqua" w:eastAsia="Book Antiqua" w:hAnsi="Book Antiqua" w:cs="Book Antiqua"/>
          <w:color w:val="000000"/>
        </w:rPr>
        <w:t xml:space="preserve"> </w:t>
      </w:r>
      <w:r w:rsidR="00BC1F5A">
        <w:rPr>
          <w:rFonts w:ascii="Book Antiqua" w:hAnsi="Book Antiqua" w:cs="Book Antiqua" w:hint="eastAsia"/>
          <w:color w:val="000000"/>
          <w:lang w:eastAsia="zh-CN"/>
        </w:rPr>
        <w:t>H</w:t>
      </w:r>
      <w:r>
        <w:rPr>
          <w:rFonts w:ascii="Book Antiqua" w:eastAsia="Book Antiqua" w:hAnsi="Book Antiqua" w:cs="Book Antiqua"/>
          <w:color w:val="000000"/>
        </w:rPr>
        <w:t>istopathology</w:t>
      </w:r>
      <w:r w:rsidR="00E81D94">
        <w:rPr>
          <w:rFonts w:ascii="Book Antiqua" w:eastAsia="Book Antiqua" w:hAnsi="Book Antiqua" w:cs="Book Antiqua"/>
          <w:color w:val="000000"/>
        </w:rPr>
        <w:t xml:space="preserve">; </w:t>
      </w:r>
      <w:r w:rsidR="00E81D94" w:rsidRPr="00E81D94">
        <w:rPr>
          <w:rFonts w:ascii="Book Antiqua" w:eastAsia="Book Antiqua" w:hAnsi="Book Antiqua" w:cs="Book Antiqua"/>
          <w:caps/>
          <w:color w:val="000000"/>
        </w:rPr>
        <w:t>c</w:t>
      </w:r>
      <w:r w:rsidR="00E81D94" w:rsidRPr="00F4633F">
        <w:rPr>
          <w:rFonts w:ascii="Book Antiqua" w:eastAsia="Book Antiqua" w:hAnsi="Book Antiqua" w:cs="Book Antiqua"/>
          <w:color w:val="000000"/>
        </w:rPr>
        <w:t>ase report</w:t>
      </w:r>
    </w:p>
    <w:p w14:paraId="7466C76F" w14:textId="77777777" w:rsidR="00A77B3E" w:rsidRDefault="00A77B3E">
      <w:pPr>
        <w:spacing w:line="360" w:lineRule="auto"/>
        <w:jc w:val="both"/>
      </w:pPr>
    </w:p>
    <w:p w14:paraId="25FDDE65" w14:textId="5DF5A194" w:rsidR="00A77B3E" w:rsidRDefault="007D7C56">
      <w:pPr>
        <w:spacing w:line="360" w:lineRule="auto"/>
        <w:jc w:val="both"/>
      </w:pPr>
      <w:proofErr w:type="spellStart"/>
      <w:r>
        <w:rPr>
          <w:rFonts w:ascii="Book Antiqua" w:eastAsia="Book Antiqua" w:hAnsi="Book Antiqua" w:cs="Book Antiqua"/>
          <w:color w:val="000000"/>
        </w:rPr>
        <w:t>Dugalic</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Ignjatovic</w:t>
      </w:r>
      <w:proofErr w:type="spellEnd"/>
      <w:r>
        <w:rPr>
          <w:rFonts w:ascii="Book Antiqua" w:eastAsia="Book Antiqua" w:hAnsi="Book Antiqua" w:cs="Book Antiqua"/>
          <w:color w:val="000000"/>
        </w:rPr>
        <w:t xml:space="preserve"> II, Kovac JD, </w:t>
      </w:r>
      <w:proofErr w:type="spellStart"/>
      <w:r>
        <w:rPr>
          <w:rFonts w:ascii="Book Antiqua" w:eastAsia="Book Antiqua" w:hAnsi="Book Antiqua" w:cs="Book Antiqua"/>
          <w:color w:val="000000"/>
        </w:rPr>
        <w:t>Ilic</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Sopta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Ostojic</w:t>
      </w:r>
      <w:proofErr w:type="spellEnd"/>
      <w:r>
        <w:rPr>
          <w:rFonts w:ascii="Book Antiqua" w:eastAsia="Book Antiqua" w:hAnsi="Book Antiqua" w:cs="Book Antiqua"/>
          <w:color w:val="000000"/>
        </w:rPr>
        <w:t xml:space="preserve"> SR, </w:t>
      </w:r>
      <w:proofErr w:type="spellStart"/>
      <w:r>
        <w:rPr>
          <w:rFonts w:ascii="Book Antiqua" w:eastAsia="Book Antiqua" w:hAnsi="Book Antiqua" w:cs="Book Antiqua"/>
          <w:color w:val="000000"/>
        </w:rPr>
        <w:t>Vasin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Bogdanovic</w:t>
      </w:r>
      <w:proofErr w:type="spellEnd"/>
      <w:r>
        <w:rPr>
          <w:rFonts w:ascii="Book Antiqua" w:eastAsia="Book Antiqua" w:hAnsi="Book Antiqua" w:cs="Book Antiqua"/>
          <w:color w:val="000000"/>
        </w:rPr>
        <w:t xml:space="preserve"> MD, </w:t>
      </w:r>
      <w:proofErr w:type="spellStart"/>
      <w:r>
        <w:rPr>
          <w:rFonts w:ascii="Book Antiqua" w:eastAsia="Book Antiqua" w:hAnsi="Book Antiqua" w:cs="Book Antiqua"/>
          <w:color w:val="000000"/>
        </w:rPr>
        <w:t>Dumic</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Milovanovic</w:t>
      </w:r>
      <w:proofErr w:type="spellEnd"/>
      <w:r>
        <w:rPr>
          <w:rFonts w:ascii="Book Antiqua" w:eastAsia="Book Antiqua" w:hAnsi="Book Antiqua" w:cs="Book Antiqua"/>
          <w:color w:val="000000"/>
        </w:rPr>
        <w:t xml:space="preserve"> T. </w:t>
      </w:r>
      <w:r w:rsidR="00F4633F" w:rsidRPr="00F4633F">
        <w:rPr>
          <w:rFonts w:ascii="Book Antiqua" w:eastAsia="Book Antiqua" w:hAnsi="Book Antiqua" w:cs="Book Antiqua"/>
          <w:color w:val="000000"/>
        </w:rPr>
        <w:t xml:space="preserve">Low-grade </w:t>
      </w:r>
      <w:proofErr w:type="spellStart"/>
      <w:r w:rsidR="00F4633F" w:rsidRPr="00F4633F">
        <w:rPr>
          <w:rFonts w:ascii="Book Antiqua" w:eastAsia="Book Antiqua" w:hAnsi="Book Antiqua" w:cs="Book Antiqua"/>
          <w:color w:val="000000"/>
        </w:rPr>
        <w:t>fibromyxoid</w:t>
      </w:r>
      <w:proofErr w:type="spellEnd"/>
      <w:r w:rsidR="00F4633F" w:rsidRPr="00F4633F">
        <w:rPr>
          <w:rFonts w:ascii="Book Antiqua" w:eastAsia="Book Antiqua" w:hAnsi="Book Antiqua" w:cs="Book Antiqua"/>
          <w:color w:val="000000"/>
        </w:rPr>
        <w:t xml:space="preserve"> sarcoma of the liver: A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lastRenderedPageBreak/>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w:t>
      </w:r>
      <w:r w:rsidR="009607A2">
        <w:rPr>
          <w:rFonts w:ascii="Book Antiqua" w:eastAsia="Book Antiqua" w:hAnsi="Book Antiqua" w:cs="Book Antiqua"/>
          <w:color w:val="000000"/>
        </w:rPr>
        <w:t>1</w:t>
      </w:r>
      <w:r>
        <w:rPr>
          <w:rFonts w:ascii="Book Antiqua" w:eastAsia="Book Antiqua" w:hAnsi="Book Antiqua" w:cs="Book Antiqua"/>
          <w:color w:val="000000"/>
        </w:rPr>
        <w:t xml:space="preserve">; </w:t>
      </w:r>
      <w:r w:rsidR="009607A2" w:rsidRPr="009607A2">
        <w:rPr>
          <w:rFonts w:ascii="Book Antiqua" w:eastAsia="Book Antiqua" w:hAnsi="Book Antiqua" w:cs="Book Antiqua"/>
          <w:color w:val="000000"/>
        </w:rPr>
        <w:t xml:space="preserve">9(1): </w:t>
      </w:r>
      <w:r w:rsidR="009607A2">
        <w:rPr>
          <w:rFonts w:ascii="Book Antiqua" w:eastAsia="Book Antiqua" w:hAnsi="Book Antiqua" w:cs="Book Antiqua"/>
          <w:color w:val="000000"/>
        </w:rPr>
        <w:t>175-182</w:t>
      </w:r>
      <w:r w:rsidR="009607A2" w:rsidRPr="009607A2">
        <w:rPr>
          <w:rFonts w:ascii="Book Antiqua" w:eastAsia="Book Antiqua" w:hAnsi="Book Antiqua" w:cs="Book Antiqua"/>
          <w:color w:val="000000"/>
        </w:rPr>
        <w:t xml:space="preserve"> URL: https://www.wjgnet.com/2307-8960/full/v9/i1/</w:t>
      </w:r>
      <w:r w:rsidR="009607A2">
        <w:rPr>
          <w:rFonts w:ascii="Book Antiqua" w:eastAsia="Book Antiqua" w:hAnsi="Book Antiqua" w:cs="Book Antiqua"/>
          <w:color w:val="000000"/>
        </w:rPr>
        <w:t>175</w:t>
      </w:r>
      <w:r w:rsidR="009607A2" w:rsidRPr="009607A2">
        <w:rPr>
          <w:rFonts w:ascii="Book Antiqua" w:eastAsia="Book Antiqua" w:hAnsi="Book Antiqua" w:cs="Book Antiqua"/>
          <w:color w:val="000000"/>
        </w:rPr>
        <w:t xml:space="preserve">.htm DOI: </w:t>
      </w:r>
      <w:bookmarkStart w:id="36" w:name="_GoBack"/>
      <w:r w:rsidR="009607A2" w:rsidRPr="009607A2">
        <w:rPr>
          <w:rFonts w:ascii="Book Antiqua" w:eastAsia="Book Antiqua" w:hAnsi="Book Antiqua" w:cs="Book Antiqua"/>
          <w:color w:val="000000"/>
        </w:rPr>
        <w:t>https://dx.doi.org/10.12998/wjcc.v9.i1.</w:t>
      </w:r>
      <w:r w:rsidR="009607A2">
        <w:rPr>
          <w:rFonts w:ascii="Book Antiqua" w:eastAsia="Book Antiqua" w:hAnsi="Book Antiqua" w:cs="Book Antiqua"/>
          <w:color w:val="000000"/>
        </w:rPr>
        <w:t>175</w:t>
      </w:r>
      <w:bookmarkEnd w:id="36"/>
    </w:p>
    <w:p w14:paraId="17497FEB" w14:textId="77777777" w:rsidR="00A77B3E" w:rsidRDefault="00A77B3E">
      <w:pPr>
        <w:spacing w:line="360" w:lineRule="auto"/>
        <w:jc w:val="both"/>
      </w:pPr>
    </w:p>
    <w:p w14:paraId="79BD08D3" w14:textId="77777777" w:rsidR="00A77B3E" w:rsidRDefault="007D7C56">
      <w:pPr>
        <w:spacing w:line="360" w:lineRule="auto"/>
        <w:jc w:val="both"/>
      </w:pPr>
      <w:r>
        <w:rPr>
          <w:rFonts w:ascii="Book Antiqua" w:eastAsia="Book Antiqua" w:hAnsi="Book Antiqua" w:cs="Book Antiqua"/>
          <w:b/>
          <w:bCs/>
          <w:color w:val="000000"/>
          <w:szCs w:val="22"/>
        </w:rPr>
        <w:t xml:space="preserve">Core Tip: </w:t>
      </w:r>
      <w:r w:rsidR="00484C50">
        <w:rPr>
          <w:rFonts w:ascii="Book Antiqua" w:eastAsia="Book Antiqua" w:hAnsi="Book Antiqua" w:cs="Book Antiqua"/>
          <w:color w:val="000000"/>
        </w:rPr>
        <w:t xml:space="preserve">Low grade </w:t>
      </w:r>
      <w:proofErr w:type="spellStart"/>
      <w:r w:rsidR="00484C50">
        <w:rPr>
          <w:rFonts w:ascii="Book Antiqua" w:eastAsia="Book Antiqua" w:hAnsi="Book Antiqua" w:cs="Book Antiqua"/>
          <w:color w:val="000000"/>
        </w:rPr>
        <w:t>fibromyxoid</w:t>
      </w:r>
      <w:proofErr w:type="spellEnd"/>
      <w:r w:rsidR="00484C50">
        <w:rPr>
          <w:rFonts w:ascii="Book Antiqua" w:eastAsia="Book Antiqua" w:hAnsi="Book Antiqua" w:cs="Book Antiqua"/>
          <w:color w:val="000000"/>
        </w:rPr>
        <w:t xml:space="preserve"> </w:t>
      </w:r>
      <w:r w:rsidR="0053460E">
        <w:rPr>
          <w:rFonts w:ascii="Book Antiqua" w:eastAsia="Book Antiqua" w:hAnsi="Book Antiqua" w:cs="Book Antiqua"/>
          <w:color w:val="000000"/>
        </w:rPr>
        <w:t>sarcoma (LGFMS) is</w:t>
      </w:r>
      <w:r>
        <w:rPr>
          <w:rFonts w:ascii="Book Antiqua" w:eastAsia="Book Antiqua" w:hAnsi="Book Antiqua" w:cs="Book Antiqua"/>
          <w:color w:val="000000"/>
        </w:rPr>
        <w:t xml:space="preserve"> very rare mesenchymal tumors with indolent course but aggressive biological behavior. There are no effective diagnostic procedures to achieve an accurate preoperative diagnosis. Symptoms are usually caused by compression on adjacent organs and structures. This report describes the case of a large left liver LGFMS in male patient, extending to the hepatoduodenal ligament, which was detected with abdominal ultrasound and confirmed by </w:t>
      </w:r>
      <w:r w:rsidR="00484C50">
        <w:rPr>
          <w:rFonts w:ascii="Book Antiqua" w:hAnsi="Book Antiqua" w:cs="Book Antiqua" w:hint="eastAsia"/>
          <w:color w:val="000000"/>
          <w:lang w:eastAsia="zh-CN"/>
        </w:rPr>
        <w:t>m</w:t>
      </w:r>
      <w:r w:rsidR="00484C50">
        <w:rPr>
          <w:rFonts w:ascii="Book Antiqua" w:eastAsia="Book Antiqua" w:hAnsi="Book Antiqua" w:cs="Book Antiqua"/>
          <w:color w:val="000000"/>
        </w:rPr>
        <w:t>ulti-detector computed tomography</w:t>
      </w:r>
      <w:r>
        <w:rPr>
          <w:rFonts w:ascii="Book Antiqua" w:eastAsia="Book Antiqua" w:hAnsi="Book Antiqua" w:cs="Book Antiqua"/>
          <w:color w:val="000000"/>
        </w:rPr>
        <w:t xml:space="preserve"> and </w:t>
      </w:r>
      <w:r w:rsidR="00484C50" w:rsidRPr="00484C50">
        <w:rPr>
          <w:rFonts w:ascii="Book Antiqua" w:eastAsia="Book Antiqua" w:hAnsi="Book Antiqua" w:cs="Book Antiqua"/>
          <w:color w:val="000000"/>
        </w:rPr>
        <w:t>magnetic resonance imaging</w:t>
      </w:r>
      <w:r>
        <w:rPr>
          <w:rFonts w:ascii="Book Antiqua" w:eastAsia="Book Antiqua" w:hAnsi="Book Antiqua" w:cs="Book Antiqua"/>
          <w:color w:val="000000"/>
        </w:rPr>
        <w:t>. Left hepatectomy</w:t>
      </w:r>
      <w:r w:rsidR="00C852F7">
        <w:rPr>
          <w:rFonts w:ascii="Book Antiqua" w:eastAsia="Book Antiqua" w:hAnsi="Book Antiqua" w:cs="Book Antiqua"/>
          <w:color w:val="000000"/>
        </w:rPr>
        <w:t xml:space="preserve"> </w:t>
      </w:r>
      <w:r>
        <w:rPr>
          <w:rFonts w:ascii="Book Antiqua" w:eastAsia="Book Antiqua" w:hAnsi="Book Antiqua" w:cs="Book Antiqua"/>
          <w:color w:val="000000"/>
        </w:rPr>
        <w:t>was performed and the tumor was completely removed at laparotomy.</w:t>
      </w:r>
    </w:p>
    <w:p w14:paraId="6408782B" w14:textId="77777777" w:rsidR="00A77B3E" w:rsidRDefault="00A77B3E">
      <w:pPr>
        <w:spacing w:line="360" w:lineRule="auto"/>
        <w:jc w:val="both"/>
      </w:pPr>
    </w:p>
    <w:p w14:paraId="33F6EAA7" w14:textId="77777777" w:rsidR="00A77B3E" w:rsidRDefault="008F67EC">
      <w:pPr>
        <w:spacing w:line="360" w:lineRule="auto"/>
        <w:jc w:val="both"/>
      </w:pPr>
      <w:r>
        <w:rPr>
          <w:rFonts w:ascii="Book Antiqua" w:eastAsia="Book Antiqua" w:hAnsi="Book Antiqua" w:cs="Book Antiqua"/>
          <w:b/>
          <w:caps/>
          <w:color w:val="000000"/>
          <w:u w:val="single"/>
        </w:rPr>
        <w:br w:type="page"/>
      </w:r>
      <w:r w:rsidR="007D7C56">
        <w:rPr>
          <w:rFonts w:ascii="Book Antiqua" w:eastAsia="Book Antiqua" w:hAnsi="Book Antiqua" w:cs="Book Antiqua"/>
          <w:b/>
          <w:caps/>
          <w:color w:val="000000"/>
          <w:u w:val="single"/>
        </w:rPr>
        <w:lastRenderedPageBreak/>
        <w:t>INTRODUCTION</w:t>
      </w:r>
    </w:p>
    <w:p w14:paraId="2294EB20" w14:textId="77777777" w:rsidR="00A77B3E" w:rsidRDefault="00484C5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Low grade </w:t>
      </w:r>
      <w:proofErr w:type="spellStart"/>
      <w:r>
        <w:rPr>
          <w:rFonts w:ascii="Book Antiqua" w:eastAsia="Book Antiqua" w:hAnsi="Book Antiqua" w:cs="Book Antiqua"/>
          <w:color w:val="000000"/>
        </w:rPr>
        <w:t>fibromyxoid</w:t>
      </w:r>
      <w:proofErr w:type="spellEnd"/>
      <w:r>
        <w:rPr>
          <w:rFonts w:ascii="Book Antiqua" w:eastAsia="Book Antiqua" w:hAnsi="Book Antiqua" w:cs="Book Antiqua"/>
          <w:color w:val="000000"/>
        </w:rPr>
        <w:t xml:space="preserve"> sarcoma (LGFMS) </w:t>
      </w:r>
      <w:r w:rsidR="007D7C56">
        <w:rPr>
          <w:rFonts w:ascii="Book Antiqua" w:eastAsia="Book Antiqua" w:hAnsi="Book Antiqua" w:cs="Book Antiqua"/>
          <w:color w:val="000000"/>
        </w:rPr>
        <w:t>is a rare, deceptively benign, mesenchymal tumor. It was first described by Evans in 1987</w:t>
      </w:r>
      <w:r w:rsidR="007D7C56">
        <w:rPr>
          <w:rFonts w:ascii="Book Antiqua" w:eastAsia="Book Antiqua" w:hAnsi="Book Antiqua" w:cs="Book Antiqua"/>
          <w:color w:val="000000"/>
          <w:szCs w:val="30"/>
          <w:vertAlign w:val="superscript"/>
        </w:rPr>
        <w:t>[1]</w:t>
      </w:r>
      <w:r w:rsidR="007D7C56">
        <w:rPr>
          <w:rFonts w:ascii="Book Antiqua" w:eastAsia="Book Antiqua" w:hAnsi="Book Antiqua" w:cs="Book Antiqua"/>
          <w:color w:val="000000"/>
        </w:rPr>
        <w:t xml:space="preserve">. All the reports of this tumor come from Asia and the western </w:t>
      </w:r>
      <w:proofErr w:type="gramStart"/>
      <w:r w:rsidR="007D7C56">
        <w:rPr>
          <w:rFonts w:ascii="Book Antiqua" w:eastAsia="Book Antiqua" w:hAnsi="Book Antiqua" w:cs="Book Antiqua"/>
          <w:color w:val="000000"/>
        </w:rPr>
        <w:t>countries</w:t>
      </w:r>
      <w:r w:rsidR="007D7C56">
        <w:rPr>
          <w:rFonts w:ascii="Book Antiqua" w:eastAsia="Book Antiqua" w:hAnsi="Book Antiqua" w:cs="Book Antiqua"/>
          <w:color w:val="000000"/>
          <w:szCs w:val="30"/>
          <w:vertAlign w:val="superscript"/>
        </w:rPr>
        <w:t>[</w:t>
      </w:r>
      <w:proofErr w:type="gramEnd"/>
      <w:r w:rsidR="007D7C56">
        <w:rPr>
          <w:rFonts w:ascii="Book Antiqua" w:eastAsia="Book Antiqua" w:hAnsi="Book Antiqua" w:cs="Book Antiqua"/>
          <w:color w:val="000000"/>
          <w:szCs w:val="30"/>
          <w:vertAlign w:val="superscript"/>
        </w:rPr>
        <w:t>2]</w:t>
      </w:r>
      <w:r w:rsidR="007D7C56">
        <w:rPr>
          <w:rFonts w:ascii="Book Antiqua" w:eastAsia="Book Antiqua" w:hAnsi="Book Antiqua" w:cs="Book Antiqua"/>
          <w:color w:val="000000"/>
        </w:rPr>
        <w:t>. LGF</w:t>
      </w:r>
      <w:r w:rsidR="0071147F">
        <w:rPr>
          <w:rFonts w:ascii="Book Antiqua" w:eastAsia="Book Antiqua" w:hAnsi="Book Antiqua" w:cs="Book Antiqua"/>
          <w:color w:val="000000"/>
        </w:rPr>
        <w:t>M</w:t>
      </w:r>
      <w:r w:rsidR="007D7C56">
        <w:rPr>
          <w:rFonts w:ascii="Book Antiqua" w:eastAsia="Book Antiqua" w:hAnsi="Book Antiqua" w:cs="Book Antiqua"/>
          <w:color w:val="000000"/>
        </w:rPr>
        <w:t>S accounts for less than 1% of all malignancies</w:t>
      </w:r>
      <w:r w:rsidR="002D0248">
        <w:rPr>
          <w:rFonts w:ascii="Book Antiqua" w:eastAsia="Book Antiqua" w:hAnsi="Book Antiqua" w:cs="Book Antiqua"/>
          <w:color w:val="000000"/>
        </w:rPr>
        <w:t xml:space="preserve"> </w:t>
      </w:r>
      <w:r w:rsidR="007D7C56">
        <w:rPr>
          <w:rFonts w:ascii="Book Antiqua" w:eastAsia="Book Antiqua" w:hAnsi="Book Antiqua" w:cs="Book Antiqua"/>
          <w:color w:val="000000"/>
        </w:rPr>
        <w:t xml:space="preserve">and typically develop in young or middle-aged men, with most common localization (in 50%) on the trunk and the lower </w:t>
      </w:r>
      <w:proofErr w:type="gramStart"/>
      <w:r w:rsidR="007D7C56">
        <w:rPr>
          <w:rFonts w:ascii="Book Antiqua" w:eastAsia="Book Antiqua" w:hAnsi="Book Antiqua" w:cs="Book Antiqua"/>
          <w:color w:val="000000"/>
        </w:rPr>
        <w:t>extremities</w:t>
      </w:r>
      <w:r w:rsidR="007D7C56">
        <w:rPr>
          <w:rFonts w:ascii="Book Antiqua" w:eastAsia="Book Antiqua" w:hAnsi="Book Antiqua" w:cs="Book Antiqua"/>
          <w:color w:val="000000"/>
          <w:szCs w:val="30"/>
          <w:vertAlign w:val="superscript"/>
        </w:rPr>
        <w:t>[</w:t>
      </w:r>
      <w:proofErr w:type="gramEnd"/>
      <w:r w:rsidR="007D7C56">
        <w:rPr>
          <w:rFonts w:ascii="Book Antiqua" w:eastAsia="Book Antiqua" w:hAnsi="Book Antiqua" w:cs="Book Antiqua"/>
          <w:color w:val="000000"/>
          <w:szCs w:val="30"/>
          <w:vertAlign w:val="superscript"/>
        </w:rPr>
        <w:t>3]</w:t>
      </w:r>
      <w:r w:rsidR="007D7C56">
        <w:rPr>
          <w:rFonts w:ascii="Book Antiqua" w:eastAsia="Book Antiqua" w:hAnsi="Book Antiqua" w:cs="Book Antiqua"/>
          <w:color w:val="000000"/>
        </w:rPr>
        <w:t xml:space="preserve">. Other, frequently involved sites include the axilla, chest wall, inguinal region, and </w:t>
      </w:r>
      <w:proofErr w:type="gramStart"/>
      <w:r w:rsidR="007D7C56">
        <w:rPr>
          <w:rFonts w:ascii="Book Antiqua" w:eastAsia="Book Antiqua" w:hAnsi="Book Antiqua" w:cs="Book Antiqua"/>
          <w:color w:val="000000"/>
        </w:rPr>
        <w:t>buttocks</w:t>
      </w:r>
      <w:r w:rsidR="0053460E">
        <w:rPr>
          <w:rFonts w:ascii="Book Antiqua" w:hAnsi="Book Antiqua" w:cs="Book Antiqua" w:hint="eastAsia"/>
          <w:color w:val="000000"/>
          <w:vertAlign w:val="superscript"/>
          <w:lang w:eastAsia="zh-CN"/>
        </w:rPr>
        <w:t>[</w:t>
      </w:r>
      <w:proofErr w:type="gramEnd"/>
      <w:r w:rsidR="007D7C56">
        <w:rPr>
          <w:rFonts w:ascii="Book Antiqua" w:eastAsia="Book Antiqua" w:hAnsi="Book Antiqua" w:cs="Book Antiqua"/>
          <w:color w:val="000000"/>
          <w:szCs w:val="30"/>
          <w:vertAlign w:val="superscript"/>
        </w:rPr>
        <w:t>4</w:t>
      </w:r>
      <w:r w:rsidR="0053460E">
        <w:rPr>
          <w:rFonts w:ascii="Book Antiqua" w:hAnsi="Book Antiqua" w:cs="Book Antiqua" w:hint="eastAsia"/>
          <w:color w:val="000000"/>
          <w:szCs w:val="30"/>
          <w:vertAlign w:val="superscript"/>
          <w:lang w:eastAsia="zh-CN"/>
        </w:rPr>
        <w:t>]</w:t>
      </w:r>
      <w:r w:rsidR="007D7C56">
        <w:rPr>
          <w:rFonts w:ascii="Book Antiqua" w:eastAsia="Book Antiqua" w:hAnsi="Book Antiqua" w:cs="Book Antiqua"/>
          <w:color w:val="000000"/>
        </w:rPr>
        <w:t xml:space="preserve">. Intraabdominal LGFMSs are very rare, such as those in the retroperitoneum, small bowel mesentery, large bowel, falciform ligament and </w:t>
      </w:r>
      <w:proofErr w:type="gramStart"/>
      <w:r w:rsidR="007D7C56">
        <w:rPr>
          <w:rFonts w:ascii="Book Antiqua" w:eastAsia="Book Antiqua" w:hAnsi="Book Antiqua" w:cs="Book Antiqua"/>
          <w:color w:val="000000"/>
        </w:rPr>
        <w:t>pancreas</w:t>
      </w:r>
      <w:r w:rsidR="007D7C56">
        <w:rPr>
          <w:rFonts w:ascii="Book Antiqua" w:eastAsia="Book Antiqua" w:hAnsi="Book Antiqua" w:cs="Book Antiqua"/>
          <w:color w:val="000000"/>
          <w:szCs w:val="30"/>
          <w:vertAlign w:val="superscript"/>
        </w:rPr>
        <w:t>[</w:t>
      </w:r>
      <w:proofErr w:type="gramEnd"/>
      <w:r w:rsidR="007D7C56">
        <w:rPr>
          <w:rFonts w:ascii="Book Antiqua" w:eastAsia="Book Antiqua" w:hAnsi="Book Antiqua" w:cs="Book Antiqua"/>
          <w:color w:val="000000"/>
          <w:szCs w:val="20"/>
          <w:vertAlign w:val="superscript"/>
        </w:rPr>
        <w:t>2,5-8</w:t>
      </w:r>
      <w:r w:rsidR="007D7C56">
        <w:rPr>
          <w:rFonts w:ascii="Book Antiqua" w:eastAsia="Book Antiqua" w:hAnsi="Book Antiqua" w:cs="Book Antiqua"/>
          <w:color w:val="000000"/>
          <w:szCs w:val="30"/>
          <w:vertAlign w:val="superscript"/>
        </w:rPr>
        <w:t>]</w:t>
      </w:r>
      <w:r w:rsidR="007D7C56">
        <w:rPr>
          <w:rFonts w:ascii="Book Antiqua" w:eastAsia="Book Antiqua" w:hAnsi="Book Antiqua" w:cs="Book Antiqua"/>
          <w:color w:val="000000"/>
        </w:rPr>
        <w:t xml:space="preserve">. Three cases of pelvic LGFMS have been described </w:t>
      </w:r>
      <w:proofErr w:type="gramStart"/>
      <w:r w:rsidR="007D7C56">
        <w:rPr>
          <w:rFonts w:ascii="Book Antiqua" w:eastAsia="Book Antiqua" w:hAnsi="Book Antiqua" w:cs="Book Antiqua"/>
          <w:color w:val="000000"/>
        </w:rPr>
        <w:t>previously</w:t>
      </w:r>
      <w:r w:rsidR="007D7C56">
        <w:rPr>
          <w:rFonts w:ascii="Book Antiqua" w:eastAsia="Book Antiqua" w:hAnsi="Book Antiqua" w:cs="Book Antiqua"/>
          <w:color w:val="000000"/>
          <w:szCs w:val="30"/>
          <w:vertAlign w:val="superscript"/>
        </w:rPr>
        <w:t>[</w:t>
      </w:r>
      <w:proofErr w:type="gramEnd"/>
      <w:r w:rsidR="007D7C56">
        <w:rPr>
          <w:rFonts w:ascii="Book Antiqua" w:eastAsia="Book Antiqua" w:hAnsi="Book Antiqua" w:cs="Book Antiqua"/>
          <w:color w:val="000000"/>
          <w:szCs w:val="20"/>
          <w:vertAlign w:val="superscript"/>
        </w:rPr>
        <w:t>9</w:t>
      </w:r>
      <w:r w:rsidR="007D7C56">
        <w:rPr>
          <w:rFonts w:ascii="Book Antiqua" w:eastAsia="Book Antiqua" w:hAnsi="Book Antiqua" w:cs="Book Antiqua"/>
          <w:color w:val="000000"/>
          <w:szCs w:val="30"/>
          <w:vertAlign w:val="superscript"/>
        </w:rPr>
        <w:t>]</w:t>
      </w:r>
      <w:r w:rsidR="007D7C56">
        <w:rPr>
          <w:rFonts w:ascii="Book Antiqua" w:eastAsia="Book Antiqua" w:hAnsi="Book Antiqua" w:cs="Book Antiqua"/>
          <w:color w:val="000000"/>
        </w:rPr>
        <w:t xml:space="preserve">. In spite of their seemingly benign appearance, LGFMSs show aggressive </w:t>
      </w:r>
      <w:r w:rsidR="00C852F7">
        <w:rPr>
          <w:rFonts w:ascii="Book Antiqua" w:eastAsia="Book Antiqua" w:hAnsi="Book Antiqua" w:cs="Book Antiqua"/>
          <w:color w:val="000000"/>
        </w:rPr>
        <w:t>behavior</w:t>
      </w:r>
      <w:r w:rsidR="007D7C56">
        <w:rPr>
          <w:rFonts w:ascii="Book Antiqua" w:eastAsia="Book Antiqua" w:hAnsi="Book Antiqua" w:cs="Book Antiqua"/>
          <w:color w:val="000000"/>
        </w:rPr>
        <w:t xml:space="preserve"> with high rates of tumor recurrence following surgery and high metastatic potential. These tumors are detected with standard imaging moda</w:t>
      </w:r>
      <w:r w:rsidR="00416971">
        <w:rPr>
          <w:rFonts w:ascii="Book Antiqua" w:eastAsia="Book Antiqua" w:hAnsi="Book Antiqua" w:cs="Book Antiqua"/>
          <w:color w:val="000000"/>
        </w:rPr>
        <w:t xml:space="preserve">lities such as ultrasound, </w:t>
      </w:r>
      <w:bookmarkStart w:id="37" w:name="OLE_LINK46"/>
      <w:bookmarkStart w:id="38" w:name="OLE_LINK47"/>
      <w:r>
        <w:rPr>
          <w:rFonts w:ascii="Book Antiqua" w:hAnsi="Book Antiqua" w:cs="Book Antiqua" w:hint="eastAsia"/>
          <w:color w:val="000000"/>
          <w:lang w:eastAsia="zh-CN"/>
        </w:rPr>
        <w:t>m</w:t>
      </w:r>
      <w:r w:rsidRPr="00484C50">
        <w:rPr>
          <w:rFonts w:ascii="Book Antiqua" w:eastAsia="Book Antiqua" w:hAnsi="Book Antiqua" w:cs="Book Antiqua"/>
          <w:color w:val="000000"/>
        </w:rPr>
        <w:t>ulti-detector computed tomography</w:t>
      </w:r>
      <w:bookmarkEnd w:id="37"/>
      <w:bookmarkEnd w:id="38"/>
      <w:r w:rsidRPr="00484C50">
        <w:rPr>
          <w:rFonts w:ascii="Book Antiqua" w:eastAsia="Book Antiqua" w:hAnsi="Book Antiqua" w:cs="Book Antiqua"/>
          <w:color w:val="000000"/>
        </w:rPr>
        <w:t xml:space="preserve"> (MDCT)</w:t>
      </w:r>
      <w:r w:rsidR="007D7C56">
        <w:rPr>
          <w:rFonts w:ascii="Book Antiqua" w:eastAsia="Book Antiqua" w:hAnsi="Book Antiqua" w:cs="Book Antiqua"/>
          <w:color w:val="000000"/>
        </w:rPr>
        <w:t xml:space="preserve"> and </w:t>
      </w:r>
      <w:r>
        <w:rPr>
          <w:rFonts w:ascii="Book Antiqua" w:eastAsia="Book Antiqua" w:hAnsi="Book Antiqua" w:cs="Book Antiqua"/>
          <w:color w:val="000000"/>
        </w:rPr>
        <w:t xml:space="preserve">magnetic resonance imaging </w:t>
      </w:r>
      <w:r>
        <w:rPr>
          <w:rFonts w:ascii="Book Antiqua" w:hAnsi="Book Antiqua" w:cs="Book Antiqua" w:hint="eastAsia"/>
          <w:color w:val="000000"/>
          <w:lang w:eastAsia="zh-CN"/>
        </w:rPr>
        <w:t>(</w:t>
      </w:r>
      <w:r w:rsidR="007D7C56">
        <w:rPr>
          <w:rFonts w:ascii="Book Antiqua" w:eastAsia="Book Antiqua" w:hAnsi="Book Antiqua" w:cs="Book Antiqua"/>
          <w:color w:val="000000"/>
        </w:rPr>
        <w:t>MRI</w:t>
      </w:r>
      <w:r>
        <w:rPr>
          <w:rFonts w:ascii="Book Antiqua" w:hAnsi="Book Antiqua" w:cs="Book Antiqua" w:hint="eastAsia"/>
          <w:color w:val="000000"/>
          <w:lang w:eastAsia="zh-CN"/>
        </w:rPr>
        <w:t>)</w:t>
      </w:r>
      <w:r w:rsidR="007D7C56">
        <w:rPr>
          <w:rFonts w:ascii="Book Antiqua" w:eastAsia="Book Antiqua" w:hAnsi="Book Antiqua" w:cs="Book Antiqua"/>
          <w:color w:val="000000"/>
        </w:rPr>
        <w:t>. However, laboratory and imaging findings are nonspecific, and definitive diagnosis is obtained o</w:t>
      </w:r>
      <w:r w:rsidR="00416971">
        <w:rPr>
          <w:rFonts w:ascii="Book Antiqua" w:eastAsia="Book Antiqua" w:hAnsi="Book Antiqua" w:cs="Book Antiqua"/>
          <w:color w:val="000000"/>
        </w:rPr>
        <w:t xml:space="preserve">nly after histopathologic and </w:t>
      </w:r>
      <w:r w:rsidR="003A2C7F" w:rsidRPr="003A2C7F">
        <w:rPr>
          <w:rFonts w:ascii="Book Antiqua" w:eastAsia="Book Antiqua" w:hAnsi="Book Antiqua" w:cs="Book Antiqua"/>
          <w:color w:val="000000"/>
        </w:rPr>
        <w:t>immunohistochemical (IHC)</w:t>
      </w:r>
      <w:r w:rsidR="007D7C56">
        <w:rPr>
          <w:rFonts w:ascii="Book Antiqua" w:eastAsia="Book Antiqua" w:hAnsi="Book Antiqua" w:cs="Book Antiqua"/>
          <w:color w:val="000000"/>
        </w:rPr>
        <w:t xml:space="preserve"> examination. In this report, we present a case of a large left liver LGFMS in a male patient, which was visualized by ultrasound, MDCT and MRI and completely surgically removed at laparotomy.</w:t>
      </w:r>
    </w:p>
    <w:p w14:paraId="460CF807" w14:textId="77777777" w:rsidR="002D0248" w:rsidRDefault="002D0248">
      <w:pPr>
        <w:spacing w:line="360" w:lineRule="auto"/>
        <w:jc w:val="both"/>
      </w:pPr>
    </w:p>
    <w:p w14:paraId="7A93F05E" w14:textId="77777777" w:rsidR="002D0248" w:rsidRPr="00474954" w:rsidRDefault="002D0248" w:rsidP="002D0248">
      <w:pPr>
        <w:spacing w:line="360" w:lineRule="auto"/>
        <w:jc w:val="both"/>
        <w:rPr>
          <w:rFonts w:ascii="Book Antiqua" w:hAnsi="Book Antiqua"/>
          <w:b/>
          <w:u w:val="single"/>
        </w:rPr>
      </w:pPr>
      <w:r w:rsidRPr="00474954">
        <w:rPr>
          <w:rFonts w:ascii="Book Antiqua" w:hAnsi="Book Antiqua"/>
          <w:b/>
          <w:u w:val="single"/>
        </w:rPr>
        <w:t>CASE PRESENTATION</w:t>
      </w:r>
    </w:p>
    <w:p w14:paraId="50600ED3" w14:textId="77777777" w:rsidR="0038124E" w:rsidRDefault="0038124E" w:rsidP="0038124E">
      <w:pPr>
        <w:spacing w:line="360" w:lineRule="auto"/>
        <w:jc w:val="both"/>
      </w:pPr>
      <w:r>
        <w:rPr>
          <w:rFonts w:ascii="Book Antiqua" w:eastAsia="Book Antiqua" w:hAnsi="Book Antiqua" w:cs="Book Antiqua"/>
          <w:b/>
          <w:i/>
          <w:color w:val="000000"/>
        </w:rPr>
        <w:t>Chief complaints</w:t>
      </w:r>
    </w:p>
    <w:p w14:paraId="0CC6F5B8" w14:textId="1DBF8B67" w:rsidR="0038124E" w:rsidRDefault="00D900C5" w:rsidP="0038124E">
      <w:pPr>
        <w:spacing w:line="360" w:lineRule="auto"/>
        <w:jc w:val="both"/>
        <w:rPr>
          <w:rFonts w:ascii="Book Antiqua" w:hAnsi="Book Antiqua"/>
          <w:lang w:eastAsia="zh-CN"/>
        </w:rPr>
      </w:pPr>
      <w:r w:rsidRPr="00D900C5">
        <w:rPr>
          <w:rFonts w:ascii="Book Antiqua" w:hAnsi="Book Antiqua"/>
        </w:rPr>
        <w:t xml:space="preserve">A 38-year-old man complained of </w:t>
      </w:r>
      <w:r>
        <w:rPr>
          <w:rFonts w:ascii="Book Antiqua" w:hAnsi="Book Antiqua"/>
        </w:rPr>
        <w:t>upper abdominal</w:t>
      </w:r>
      <w:r w:rsidRPr="00D900C5">
        <w:rPr>
          <w:rFonts w:ascii="Book Antiqua" w:hAnsi="Book Antiqua"/>
        </w:rPr>
        <w:t xml:space="preserve"> pain and discomfort.</w:t>
      </w:r>
    </w:p>
    <w:p w14:paraId="3218480E" w14:textId="77777777" w:rsidR="00D900C5" w:rsidRDefault="00D900C5" w:rsidP="0038124E">
      <w:pPr>
        <w:spacing w:line="360" w:lineRule="auto"/>
        <w:jc w:val="both"/>
        <w:rPr>
          <w:lang w:eastAsia="zh-CN"/>
        </w:rPr>
      </w:pPr>
    </w:p>
    <w:p w14:paraId="47CD4106" w14:textId="77777777" w:rsidR="0038124E" w:rsidRDefault="0038124E" w:rsidP="0038124E">
      <w:pPr>
        <w:spacing w:line="360" w:lineRule="auto"/>
        <w:jc w:val="both"/>
      </w:pPr>
      <w:r>
        <w:rPr>
          <w:rFonts w:ascii="Book Antiqua" w:eastAsia="Book Antiqua" w:hAnsi="Book Antiqua" w:cs="Book Antiqua"/>
          <w:b/>
          <w:i/>
          <w:color w:val="000000"/>
        </w:rPr>
        <w:t>History of present illness</w:t>
      </w:r>
    </w:p>
    <w:p w14:paraId="64BC5770" w14:textId="35CA8F2A" w:rsidR="0038124E" w:rsidRDefault="0038124E" w:rsidP="0038124E">
      <w:pPr>
        <w:spacing w:line="360" w:lineRule="auto"/>
        <w:jc w:val="both"/>
        <w:rPr>
          <w:rFonts w:ascii="Book Antiqua" w:hAnsi="Book Antiqua"/>
          <w:lang w:eastAsia="zh-CN"/>
        </w:rPr>
      </w:pPr>
      <w:r w:rsidRPr="00743AE9">
        <w:rPr>
          <w:rFonts w:ascii="Book Antiqua" w:hAnsi="Book Antiqua"/>
        </w:rPr>
        <w:t xml:space="preserve">A 38-years-old man was admitted with jaundice, </w:t>
      </w:r>
      <w:bookmarkStart w:id="39" w:name="OLE_LINK64"/>
      <w:bookmarkStart w:id="40" w:name="OLE_LINK65"/>
      <w:r w:rsidRPr="00743AE9">
        <w:rPr>
          <w:rFonts w:ascii="Book Antiqua" w:hAnsi="Book Antiqua"/>
        </w:rPr>
        <w:t>upper abdominal</w:t>
      </w:r>
      <w:bookmarkEnd w:id="39"/>
      <w:bookmarkEnd w:id="40"/>
      <w:r w:rsidRPr="00743AE9">
        <w:rPr>
          <w:rFonts w:ascii="Book Antiqua" w:hAnsi="Book Antiqua"/>
        </w:rPr>
        <w:t xml:space="preserve"> pain and discomfort.</w:t>
      </w:r>
    </w:p>
    <w:p w14:paraId="36E3000C" w14:textId="77777777" w:rsidR="0038124E" w:rsidRDefault="0038124E" w:rsidP="0038124E">
      <w:pPr>
        <w:spacing w:line="360" w:lineRule="auto"/>
        <w:jc w:val="both"/>
        <w:rPr>
          <w:lang w:eastAsia="zh-CN"/>
        </w:rPr>
      </w:pPr>
    </w:p>
    <w:p w14:paraId="28735F2C" w14:textId="77777777" w:rsidR="0038124E" w:rsidRDefault="0038124E" w:rsidP="0038124E">
      <w:pPr>
        <w:spacing w:line="360" w:lineRule="auto"/>
        <w:jc w:val="both"/>
      </w:pPr>
      <w:r>
        <w:rPr>
          <w:rFonts w:ascii="Book Antiqua" w:eastAsia="Book Antiqua" w:hAnsi="Book Antiqua" w:cs="Book Antiqua"/>
          <w:b/>
          <w:i/>
          <w:color w:val="000000"/>
        </w:rPr>
        <w:t>History of past illness</w:t>
      </w:r>
    </w:p>
    <w:p w14:paraId="6D16DBA5" w14:textId="278CC11C" w:rsidR="0038124E" w:rsidRDefault="0038124E" w:rsidP="0038124E">
      <w:pPr>
        <w:spacing w:line="360" w:lineRule="auto"/>
        <w:jc w:val="both"/>
      </w:pPr>
      <w:r w:rsidRPr="00743AE9">
        <w:rPr>
          <w:rFonts w:ascii="Book Antiqua" w:hAnsi="Book Antiqua"/>
        </w:rPr>
        <w:t>The patient suffered from depression but was healthy otherwise, without medical problems.</w:t>
      </w:r>
    </w:p>
    <w:p w14:paraId="20F53FC8" w14:textId="77777777" w:rsidR="0038124E" w:rsidRDefault="0038124E" w:rsidP="0038124E">
      <w:pPr>
        <w:spacing w:line="360" w:lineRule="auto"/>
        <w:jc w:val="both"/>
      </w:pPr>
    </w:p>
    <w:p w14:paraId="7B9C9247" w14:textId="77777777" w:rsidR="0038124E" w:rsidRDefault="0038124E" w:rsidP="0038124E">
      <w:pPr>
        <w:spacing w:line="360" w:lineRule="auto"/>
        <w:jc w:val="both"/>
      </w:pPr>
      <w:r>
        <w:rPr>
          <w:rFonts w:ascii="Book Antiqua" w:eastAsia="Book Antiqua" w:hAnsi="Book Antiqua" w:cs="Book Antiqua"/>
          <w:b/>
          <w:i/>
          <w:color w:val="000000"/>
        </w:rPr>
        <w:t>Personal and family history</w:t>
      </w:r>
    </w:p>
    <w:p w14:paraId="055867FB" w14:textId="5D24631F" w:rsidR="0038124E" w:rsidRDefault="0038124E" w:rsidP="0038124E">
      <w:pPr>
        <w:spacing w:line="360" w:lineRule="auto"/>
        <w:jc w:val="both"/>
        <w:rPr>
          <w:rFonts w:ascii="Book Antiqua" w:hAnsi="Book Antiqua"/>
          <w:lang w:eastAsia="zh-CN"/>
        </w:rPr>
      </w:pPr>
      <w:r w:rsidRPr="00743AE9">
        <w:rPr>
          <w:rFonts w:ascii="Book Antiqua" w:hAnsi="Book Antiqua"/>
        </w:rPr>
        <w:t>The patient suffered from depression but was healthy otherwise, without medical problems.</w:t>
      </w:r>
    </w:p>
    <w:p w14:paraId="57FB7367" w14:textId="77777777" w:rsidR="0038124E" w:rsidRDefault="0038124E" w:rsidP="0038124E">
      <w:pPr>
        <w:spacing w:line="360" w:lineRule="auto"/>
        <w:jc w:val="both"/>
        <w:rPr>
          <w:lang w:eastAsia="zh-CN"/>
        </w:rPr>
      </w:pPr>
    </w:p>
    <w:p w14:paraId="2B99BFC8" w14:textId="77777777" w:rsidR="0038124E" w:rsidRDefault="0038124E" w:rsidP="0038124E">
      <w:pPr>
        <w:spacing w:line="360" w:lineRule="auto"/>
        <w:jc w:val="both"/>
      </w:pPr>
      <w:r>
        <w:rPr>
          <w:rFonts w:ascii="Book Antiqua" w:eastAsia="Book Antiqua" w:hAnsi="Book Antiqua" w:cs="Book Antiqua"/>
          <w:b/>
          <w:i/>
          <w:color w:val="000000"/>
        </w:rPr>
        <w:t>Physical examination</w:t>
      </w:r>
    </w:p>
    <w:p w14:paraId="445F2CF4" w14:textId="2D2DFA72" w:rsidR="0038124E" w:rsidRDefault="0038124E" w:rsidP="0038124E">
      <w:pPr>
        <w:spacing w:line="360" w:lineRule="auto"/>
        <w:jc w:val="both"/>
      </w:pPr>
      <w:r w:rsidRPr="00743AE9">
        <w:rPr>
          <w:rFonts w:ascii="Book Antiqua" w:hAnsi="Book Antiqua"/>
        </w:rPr>
        <w:t>Physical examination revealed a firm mass under the right costal margin.</w:t>
      </w:r>
    </w:p>
    <w:p w14:paraId="124C698E" w14:textId="77777777" w:rsidR="0038124E" w:rsidRDefault="0038124E" w:rsidP="0038124E">
      <w:pPr>
        <w:spacing w:line="360" w:lineRule="auto"/>
        <w:jc w:val="both"/>
      </w:pPr>
    </w:p>
    <w:p w14:paraId="187A290E" w14:textId="77777777" w:rsidR="0038124E" w:rsidRDefault="0038124E" w:rsidP="0038124E">
      <w:pPr>
        <w:spacing w:line="360" w:lineRule="auto"/>
        <w:jc w:val="both"/>
      </w:pPr>
      <w:r>
        <w:rPr>
          <w:rFonts w:ascii="Book Antiqua" w:eastAsia="Book Antiqua" w:hAnsi="Book Antiqua" w:cs="Book Antiqua"/>
          <w:b/>
          <w:i/>
          <w:color w:val="000000"/>
        </w:rPr>
        <w:t>Laboratory examinations</w:t>
      </w:r>
    </w:p>
    <w:p w14:paraId="2185C7F8" w14:textId="1D8CE96A" w:rsidR="0038124E" w:rsidRDefault="0038124E" w:rsidP="0038124E">
      <w:pPr>
        <w:spacing w:line="360" w:lineRule="auto"/>
        <w:jc w:val="both"/>
      </w:pPr>
      <w:r w:rsidRPr="00743AE9">
        <w:rPr>
          <w:rFonts w:ascii="Book Antiqua" w:hAnsi="Book Antiqua"/>
        </w:rPr>
        <w:t>On admission, serum bilirubin levels were elevat</w:t>
      </w:r>
      <w:r>
        <w:rPr>
          <w:rFonts w:ascii="Book Antiqua" w:hAnsi="Book Antiqua"/>
        </w:rPr>
        <w:t>ed (180</w:t>
      </w:r>
      <w:r w:rsidR="00CD5F16">
        <w:rPr>
          <w:rFonts w:ascii="Book Antiqua" w:hAnsi="Book Antiqua"/>
        </w:rPr>
        <w:t xml:space="preserve"> </w:t>
      </w:r>
      <w:r>
        <w:rPr>
          <w:rFonts w:ascii="Book Antiqua" w:hAnsi="Book Antiqua"/>
        </w:rPr>
        <w:t>U/L). Tumor markers, carcinoembryonic antigen</w:t>
      </w:r>
      <w:r w:rsidRPr="00743AE9">
        <w:rPr>
          <w:rFonts w:ascii="Book Antiqua" w:hAnsi="Book Antiqua"/>
        </w:rPr>
        <w:t xml:space="preserve"> and </w:t>
      </w:r>
      <w:r>
        <w:rPr>
          <w:rFonts w:ascii="Book Antiqua" w:hAnsi="Book Antiqua"/>
        </w:rPr>
        <w:t>alpha fetoprotein</w:t>
      </w:r>
      <w:r w:rsidRPr="00743AE9">
        <w:rPr>
          <w:rFonts w:ascii="Book Antiqua" w:hAnsi="Book Antiqua"/>
        </w:rPr>
        <w:t xml:space="preserve"> were wi</w:t>
      </w:r>
      <w:r>
        <w:rPr>
          <w:rFonts w:ascii="Book Antiqua" w:hAnsi="Book Antiqua"/>
        </w:rPr>
        <w:t>thin normal range, while CA19-9</w:t>
      </w:r>
      <w:r w:rsidRPr="00743AE9">
        <w:rPr>
          <w:rFonts w:ascii="Book Antiqua" w:hAnsi="Book Antiqua"/>
        </w:rPr>
        <w:t xml:space="preserve"> wa</w:t>
      </w:r>
      <w:r>
        <w:rPr>
          <w:rFonts w:ascii="Book Antiqua" w:hAnsi="Book Antiqua"/>
        </w:rPr>
        <w:t>s moderately elevated (83 U/L).</w:t>
      </w:r>
      <w:r>
        <w:rPr>
          <w:rFonts w:ascii="Book Antiqua" w:eastAsia="Book Antiqua" w:hAnsi="Book Antiqua" w:cs="Book Antiqua"/>
          <w:color w:val="000000"/>
        </w:rPr>
        <w:t xml:space="preserve"> </w:t>
      </w:r>
    </w:p>
    <w:p w14:paraId="24552C51" w14:textId="77777777" w:rsidR="0038124E" w:rsidRDefault="0038124E" w:rsidP="0038124E">
      <w:pPr>
        <w:spacing w:line="360" w:lineRule="auto"/>
        <w:jc w:val="both"/>
      </w:pPr>
    </w:p>
    <w:p w14:paraId="7291F43E" w14:textId="77777777" w:rsidR="0038124E" w:rsidRDefault="0038124E" w:rsidP="0038124E">
      <w:pPr>
        <w:spacing w:line="360" w:lineRule="auto"/>
        <w:jc w:val="both"/>
      </w:pPr>
      <w:r>
        <w:rPr>
          <w:rFonts w:ascii="Book Antiqua" w:eastAsia="Book Antiqua" w:hAnsi="Book Antiqua" w:cs="Book Antiqua"/>
          <w:b/>
          <w:i/>
          <w:color w:val="000000"/>
        </w:rPr>
        <w:t>Imaging examinations</w:t>
      </w:r>
    </w:p>
    <w:p w14:paraId="6FE3A131" w14:textId="77777777" w:rsidR="0038124E" w:rsidRDefault="0038124E" w:rsidP="00792022">
      <w:pPr>
        <w:spacing w:line="360" w:lineRule="auto"/>
        <w:jc w:val="both"/>
        <w:rPr>
          <w:rFonts w:ascii="Book Antiqua" w:hAnsi="Book Antiqua"/>
          <w:lang w:eastAsia="zh-CN"/>
        </w:rPr>
      </w:pPr>
      <w:r w:rsidRPr="00743AE9">
        <w:rPr>
          <w:rFonts w:ascii="Book Antiqua" w:hAnsi="Book Antiqua"/>
        </w:rPr>
        <w:t xml:space="preserve">Abdominal ultrasound showed </w:t>
      </w:r>
      <w:r>
        <w:rPr>
          <w:rFonts w:ascii="Book Antiqua" w:hAnsi="Book Antiqua"/>
        </w:rPr>
        <w:t xml:space="preserve">a large tumor mass (10 </w:t>
      </w:r>
      <w:r w:rsidRPr="00743AE9">
        <w:rPr>
          <w:rFonts w:ascii="Book Antiqua" w:hAnsi="Book Antiqua"/>
        </w:rPr>
        <w:t>cm</w:t>
      </w:r>
      <w:r>
        <w:rPr>
          <w:rFonts w:ascii="Book Antiqua" w:hAnsi="Book Antiqua" w:hint="eastAsia"/>
          <w:lang w:eastAsia="zh-CN"/>
        </w:rPr>
        <w:t xml:space="preserve"> </w:t>
      </w:r>
      <w:r w:rsidRPr="00CD5F16">
        <w:rPr>
          <w:rFonts w:ascii="Book Antiqua" w:hAnsi="Book Antiqua"/>
        </w:rPr>
        <w:t>×</w:t>
      </w:r>
      <w:r>
        <w:rPr>
          <w:rFonts w:ascii="Book Antiqua" w:hAnsi="Book Antiqua"/>
        </w:rPr>
        <w:t xml:space="preserve"> 7</w:t>
      </w:r>
      <w:r>
        <w:rPr>
          <w:rFonts w:ascii="Book Antiqua" w:hAnsi="Book Antiqua" w:hint="eastAsia"/>
          <w:lang w:eastAsia="zh-CN"/>
        </w:rPr>
        <w:t>.</w:t>
      </w:r>
      <w:r w:rsidRPr="00743AE9">
        <w:rPr>
          <w:rFonts w:ascii="Book Antiqua" w:hAnsi="Book Antiqua"/>
        </w:rPr>
        <w:t>6 cm), with irregular calcification, in the projection of the left liver lobe, extending to the liver hilum, with infiltration of the common hepatic duct and bile duct confluence.</w:t>
      </w:r>
    </w:p>
    <w:p w14:paraId="762677B9" w14:textId="6AB9E569" w:rsidR="00A93B5E" w:rsidRDefault="0038124E" w:rsidP="00A93B5E">
      <w:pPr>
        <w:spacing w:line="360" w:lineRule="auto"/>
        <w:ind w:firstLineChars="100" w:firstLine="240"/>
        <w:jc w:val="both"/>
        <w:rPr>
          <w:rFonts w:ascii="Book Antiqua" w:hAnsi="Book Antiqua"/>
          <w:lang w:eastAsia="zh-CN"/>
        </w:rPr>
      </w:pPr>
      <w:r w:rsidRPr="00743AE9">
        <w:rPr>
          <w:rFonts w:ascii="Book Antiqua" w:hAnsi="Book Antiqua"/>
        </w:rPr>
        <w:t>MDCT revealed, well circumscribed a</w:t>
      </w:r>
      <w:r>
        <w:rPr>
          <w:rFonts w:ascii="Book Antiqua" w:hAnsi="Book Antiqua"/>
        </w:rPr>
        <w:t xml:space="preserve">nd encapsulated tumor mass (10 </w:t>
      </w:r>
      <w:r w:rsidRPr="00743AE9">
        <w:rPr>
          <w:rFonts w:ascii="Book Antiqua" w:hAnsi="Book Antiqua"/>
        </w:rPr>
        <w:t>cm</w:t>
      </w:r>
      <w:r>
        <w:rPr>
          <w:rFonts w:ascii="Book Antiqua" w:hAnsi="Book Antiqua" w:hint="eastAsia"/>
          <w:lang w:eastAsia="zh-CN"/>
        </w:rPr>
        <w:t xml:space="preserve"> </w:t>
      </w:r>
      <w:r w:rsidR="00CD5F16" w:rsidRPr="00CD5F16">
        <w:rPr>
          <w:rFonts w:ascii="Book Antiqua" w:hAnsi="Book Antiqua"/>
        </w:rPr>
        <w:t>×</w:t>
      </w:r>
      <w:r>
        <w:rPr>
          <w:rFonts w:ascii="Book Antiqua" w:hAnsi="Book Antiqua"/>
        </w:rPr>
        <w:t xml:space="preserve"> 9 </w:t>
      </w:r>
      <w:r w:rsidRPr="00743AE9">
        <w:rPr>
          <w:rFonts w:ascii="Book Antiqua" w:hAnsi="Book Antiqua"/>
        </w:rPr>
        <w:t>cm</w:t>
      </w:r>
      <w:r>
        <w:rPr>
          <w:rFonts w:ascii="Book Antiqua" w:hAnsi="Book Antiqua" w:hint="eastAsia"/>
          <w:lang w:eastAsia="zh-CN"/>
        </w:rPr>
        <w:t xml:space="preserve"> </w:t>
      </w:r>
      <w:r w:rsidR="00CD5F16" w:rsidRPr="00CD5F16">
        <w:rPr>
          <w:rFonts w:ascii="Book Antiqua" w:hAnsi="Book Antiqua"/>
        </w:rPr>
        <w:t>×</w:t>
      </w:r>
      <w:r w:rsidRPr="00743AE9">
        <w:rPr>
          <w:rFonts w:ascii="Book Antiqua" w:hAnsi="Book Antiqua"/>
        </w:rPr>
        <w:t xml:space="preserve"> 7</w:t>
      </w:r>
      <w:r>
        <w:rPr>
          <w:rFonts w:ascii="Book Antiqua" w:hAnsi="Book Antiqua" w:hint="eastAsia"/>
          <w:lang w:eastAsia="zh-CN"/>
        </w:rPr>
        <w:t xml:space="preserve"> </w:t>
      </w:r>
      <w:r w:rsidRPr="00743AE9">
        <w:rPr>
          <w:rFonts w:ascii="Book Antiqua" w:hAnsi="Book Antiqua"/>
        </w:rPr>
        <w:t>cm), in the epigastric region. The tumor was predominantly located in the left liver lobe. In its caudal aspect tumor mass extended to the hepatoduodenal ligament with infiltration of the left bile duct and bile duct confluence, common bile duct, left branch of the portal vein, and hepatic artery, from the bifurcation of gastroduodenal artery to the level of right second branching. The tumor was in close contact with the pancreas and the stomach, but without any evidence of infiltration.</w:t>
      </w:r>
      <w:r>
        <w:rPr>
          <w:rFonts w:ascii="Book Antiqua" w:hAnsi="Book Antiqua"/>
        </w:rPr>
        <w:t xml:space="preserve"> </w:t>
      </w:r>
      <w:r w:rsidRPr="00743AE9">
        <w:rPr>
          <w:rFonts w:ascii="Book Antiqua" w:hAnsi="Book Antiqua"/>
        </w:rPr>
        <w:t>Hepatic artery was infiltrated in the length of 6cm, from the level of its origin from gastroduodenal artery (Figure 1). MRI with magnetic resonance cholangiopancreatography findin</w:t>
      </w:r>
      <w:r w:rsidR="00673CB2">
        <w:rPr>
          <w:rFonts w:ascii="Book Antiqua" w:hAnsi="Book Antiqua"/>
        </w:rPr>
        <w:t>g was in concordance with MDCT.</w:t>
      </w:r>
      <w:r w:rsidR="00A93B5E">
        <w:rPr>
          <w:rFonts w:ascii="Book Antiqua" w:hAnsi="Book Antiqua" w:hint="eastAsia"/>
          <w:lang w:eastAsia="zh-CN"/>
        </w:rPr>
        <w:t xml:space="preserve"> </w:t>
      </w:r>
    </w:p>
    <w:p w14:paraId="00C6C0AB" w14:textId="3CCBE9C5" w:rsidR="0038124E" w:rsidRPr="00A93B5E" w:rsidRDefault="0038124E" w:rsidP="00A93B5E">
      <w:pPr>
        <w:spacing w:line="360" w:lineRule="auto"/>
        <w:ind w:firstLineChars="100" w:firstLine="240"/>
        <w:jc w:val="both"/>
        <w:rPr>
          <w:rFonts w:ascii="Book Antiqua" w:hAnsi="Book Antiqua"/>
        </w:rPr>
      </w:pPr>
      <w:r w:rsidRPr="00743AE9">
        <w:rPr>
          <w:rFonts w:ascii="Book Antiqua" w:hAnsi="Book Antiqua"/>
        </w:rPr>
        <w:t xml:space="preserve">An upper endoscopy showed extramural compression on the lesser curve of the stomach, without infiltration of gastric mucosa. Endoscopic ultrasound guided fine </w:t>
      </w:r>
      <w:r w:rsidRPr="00743AE9">
        <w:rPr>
          <w:rFonts w:ascii="Book Antiqua" w:hAnsi="Book Antiqua"/>
        </w:rPr>
        <w:lastRenderedPageBreak/>
        <w:t xml:space="preserve">needle aspiration was performed and </w:t>
      </w:r>
      <w:proofErr w:type="spellStart"/>
      <w:r w:rsidRPr="00743AE9">
        <w:rPr>
          <w:rFonts w:ascii="Book Antiqua" w:hAnsi="Book Antiqua"/>
        </w:rPr>
        <w:t>histopatological</w:t>
      </w:r>
      <w:proofErr w:type="spellEnd"/>
      <w:r w:rsidRPr="00743AE9">
        <w:rPr>
          <w:rFonts w:ascii="Book Antiqua" w:hAnsi="Book Antiqua"/>
        </w:rPr>
        <w:t xml:space="preserve"> findings were highly suggestive of a low grade mesenchymal tumor.</w:t>
      </w:r>
    </w:p>
    <w:p w14:paraId="148B14AB" w14:textId="77777777" w:rsidR="00DB22B2" w:rsidRDefault="00DB22B2" w:rsidP="00DB22B2">
      <w:pPr>
        <w:spacing w:line="360" w:lineRule="auto"/>
        <w:jc w:val="both"/>
        <w:rPr>
          <w:rFonts w:ascii="Book Antiqua" w:hAnsi="Book Antiqua" w:cs="Book Antiqua"/>
          <w:b/>
          <w:caps/>
          <w:color w:val="000000"/>
          <w:u w:val="single"/>
          <w:lang w:eastAsia="zh-CN"/>
        </w:rPr>
      </w:pPr>
    </w:p>
    <w:p w14:paraId="303F02CC" w14:textId="77777777" w:rsidR="00DB22B2" w:rsidRDefault="00DB22B2" w:rsidP="00DB22B2">
      <w:pPr>
        <w:spacing w:line="360" w:lineRule="auto"/>
        <w:jc w:val="both"/>
      </w:pPr>
      <w:r>
        <w:rPr>
          <w:rFonts w:ascii="Book Antiqua" w:eastAsia="Book Antiqua" w:hAnsi="Book Antiqua" w:cs="Book Antiqua"/>
          <w:b/>
          <w:caps/>
          <w:color w:val="000000"/>
          <w:u w:val="single"/>
        </w:rPr>
        <w:t>FINAL DIAGNOSIS</w:t>
      </w:r>
    </w:p>
    <w:p w14:paraId="7C5B2C2A" w14:textId="77777777" w:rsidR="00DB22B2" w:rsidRDefault="00DB22B2" w:rsidP="00DB22B2">
      <w:pPr>
        <w:spacing w:line="360" w:lineRule="auto"/>
        <w:jc w:val="both"/>
      </w:pPr>
      <w:r>
        <w:rPr>
          <w:rFonts w:ascii="Book Antiqua" w:eastAsia="Book Antiqua" w:hAnsi="Book Antiqua" w:cs="Book Antiqua"/>
          <w:color w:val="000000"/>
        </w:rPr>
        <w:t xml:space="preserve">Tumor was graded as T3, with no lymph node metastasis (N0, 0/12). There was venular (V1) but no perineural involvement (PN0). Residual status was classified as R0. Histological examination of the tumor demonstrated a nodular biphasic growth pattern. Fibrous and myxoid areas with moderate to low cellularity were present. There were bland-appearing spindle cells, with no or slight nuclear pleomorphism, and rare mitotic figures. Intense hypocellular fibrotic areas, with thick collagen bundles, were also described. </w:t>
      </w:r>
      <w:proofErr w:type="spellStart"/>
      <w:r>
        <w:rPr>
          <w:rFonts w:ascii="Book Antiqua" w:eastAsia="Book Antiqua" w:hAnsi="Book Antiqua" w:cs="Book Antiqua"/>
          <w:color w:val="000000"/>
        </w:rPr>
        <w:t>Fibromyxoid</w:t>
      </w:r>
      <w:proofErr w:type="spellEnd"/>
      <w:r>
        <w:rPr>
          <w:rFonts w:ascii="Book Antiqua" w:eastAsia="Book Antiqua" w:hAnsi="Book Antiqua" w:cs="Book Antiqua"/>
          <w:color w:val="000000"/>
        </w:rPr>
        <w:t xml:space="preserve"> matrix was present focally, arranged in giant pseudo-rosettes (Figure 4). </w:t>
      </w:r>
    </w:p>
    <w:p w14:paraId="50BA4237" w14:textId="77777777" w:rsidR="00DB22B2" w:rsidRDefault="00DB22B2" w:rsidP="00DB22B2">
      <w:pPr>
        <w:pStyle w:val="a4"/>
        <w:spacing w:before="0" w:beforeAutospacing="0" w:after="0" w:afterAutospacing="0" w:line="360" w:lineRule="auto"/>
        <w:ind w:firstLineChars="100" w:firstLine="240"/>
        <w:jc w:val="both"/>
      </w:pPr>
      <w:r>
        <w:rPr>
          <w:rFonts w:ascii="Book Antiqua" w:eastAsia="Book Antiqua" w:hAnsi="Book Antiqua" w:cs="Book Antiqua"/>
          <w:color w:val="000000"/>
        </w:rPr>
        <w:t xml:space="preserve">IHC showed that the tumor cells were diffusely and strongly positive for vimentin and MUC4 with CD99 and </w:t>
      </w:r>
      <w:bookmarkStart w:id="41" w:name="OLE_LINK36"/>
      <w:bookmarkStart w:id="42" w:name="OLE_LINK37"/>
      <w:r>
        <w:rPr>
          <w:rFonts w:ascii="Book Antiqua" w:eastAsia="Book Antiqua" w:hAnsi="Book Antiqua" w:cs="Book Antiqua"/>
          <w:color w:val="000000"/>
        </w:rPr>
        <w:t>epithelial membrane antigen</w:t>
      </w:r>
      <w:bookmarkEnd w:id="41"/>
      <w:bookmarkEnd w:id="42"/>
      <w:r>
        <w:rPr>
          <w:rFonts w:ascii="Book Antiqua" w:eastAsia="Book Antiqua" w:hAnsi="Book Antiqua" w:cs="Book Antiqua"/>
          <w:color w:val="000000"/>
        </w:rPr>
        <w:t xml:space="preserve"> diffuse but slightly expressed (Figure 5). Cytokeratin, smooth muscle actin, S-100 protein and neuron specific enolase were negative. Proliferative index counted by Ki67 was 8% in hot spots. According to morphology, IHC and in concordance with preoperative imaging and intraoperative finding, the tumor was classified to be low grade </w:t>
      </w:r>
      <w:proofErr w:type="spellStart"/>
      <w:r>
        <w:rPr>
          <w:rFonts w:ascii="Book Antiqua" w:eastAsia="Book Antiqua" w:hAnsi="Book Antiqua" w:cs="Book Antiqua"/>
          <w:color w:val="000000"/>
        </w:rPr>
        <w:t>fibromyxoid</w:t>
      </w:r>
      <w:proofErr w:type="spellEnd"/>
      <w:r>
        <w:rPr>
          <w:rFonts w:ascii="Book Antiqua" w:eastAsia="Book Antiqua" w:hAnsi="Book Antiqua" w:cs="Book Antiqua"/>
          <w:color w:val="000000"/>
        </w:rPr>
        <w:t xml:space="preserve"> sarcoma of the liver.</w:t>
      </w:r>
    </w:p>
    <w:p w14:paraId="70699E2B" w14:textId="77777777" w:rsidR="002D0248" w:rsidRDefault="002D0248" w:rsidP="002D0248">
      <w:pPr>
        <w:spacing w:line="360" w:lineRule="auto"/>
        <w:jc w:val="both"/>
        <w:rPr>
          <w:rFonts w:ascii="Book Antiqua" w:hAnsi="Book Antiqua"/>
        </w:rPr>
      </w:pPr>
    </w:p>
    <w:p w14:paraId="1EE5CE16" w14:textId="77777777" w:rsidR="002D0248" w:rsidRDefault="002D0248" w:rsidP="002D0248">
      <w:pPr>
        <w:spacing w:line="360" w:lineRule="auto"/>
        <w:jc w:val="both"/>
      </w:pPr>
      <w:r>
        <w:rPr>
          <w:rFonts w:ascii="Book Antiqua" w:eastAsia="Book Antiqua" w:hAnsi="Book Antiqua" w:cs="Book Antiqua"/>
          <w:b/>
          <w:caps/>
          <w:color w:val="000000"/>
          <w:u w:val="single"/>
        </w:rPr>
        <w:t>TREATMENT</w:t>
      </w:r>
    </w:p>
    <w:p w14:paraId="711FF323" w14:textId="77777777" w:rsidR="002D0248" w:rsidRDefault="002D0248" w:rsidP="002D0248">
      <w:pPr>
        <w:spacing w:line="360" w:lineRule="auto"/>
        <w:jc w:val="both"/>
      </w:pPr>
      <w:r>
        <w:rPr>
          <w:rFonts w:ascii="Book Antiqua" w:eastAsia="Book Antiqua" w:hAnsi="Book Antiqua" w:cs="Book Antiqua"/>
          <w:color w:val="000000"/>
        </w:rPr>
        <w:t>Subsequently, laparotomy was performed. At laparotomy, preoperative, imaging-techniques findings were confirmed (Figure 2). Left hepatectomy</w:t>
      </w:r>
      <w:r w:rsidR="00C852F7">
        <w:rPr>
          <w:rFonts w:ascii="Book Antiqua" w:eastAsia="Book Antiqua" w:hAnsi="Book Antiqua" w:cs="Book Antiqua"/>
          <w:color w:val="000000"/>
        </w:rPr>
        <w:t xml:space="preserve"> </w:t>
      </w:r>
      <w:r>
        <w:rPr>
          <w:rFonts w:ascii="Book Antiqua" w:eastAsia="Book Antiqua" w:hAnsi="Book Antiqua" w:cs="Book Antiqua"/>
          <w:color w:val="000000"/>
        </w:rPr>
        <w:t>was performed with resection of hepatic artery and preservation of middle hepatic vein.</w:t>
      </w:r>
    </w:p>
    <w:p w14:paraId="71BF7B0D" w14:textId="77777777" w:rsidR="002D0248" w:rsidRDefault="002D0248" w:rsidP="00BA6043">
      <w:pPr>
        <w:spacing w:line="360" w:lineRule="auto"/>
        <w:ind w:firstLineChars="100" w:firstLine="240"/>
        <w:jc w:val="both"/>
      </w:pPr>
      <w:r>
        <w:rPr>
          <w:rFonts w:ascii="Book Antiqua" w:eastAsia="Book Antiqua" w:hAnsi="Book Antiqua" w:cs="Book Antiqua"/>
          <w:color w:val="000000"/>
        </w:rPr>
        <w:t xml:space="preserve">Hepatic artery was reconstructed with reverse saphenous vein graft interposition (Figure 3). After liver resection and reconstruction of the hepatic artery, </w:t>
      </w:r>
      <w:proofErr w:type="spellStart"/>
      <w:r>
        <w:rPr>
          <w:rFonts w:ascii="Book Antiqua" w:eastAsia="Book Antiqua" w:hAnsi="Book Antiqua" w:cs="Book Antiqua"/>
          <w:color w:val="000000"/>
        </w:rPr>
        <w:t>hepatico-jejunostomy</w:t>
      </w:r>
      <w:proofErr w:type="spellEnd"/>
      <w:r>
        <w:rPr>
          <w:rFonts w:ascii="Book Antiqua" w:eastAsia="Book Antiqua" w:hAnsi="Book Antiqua" w:cs="Book Antiqua"/>
          <w:color w:val="000000"/>
        </w:rPr>
        <w:t xml:space="preserve"> (end-to-side) with isolated jejunal Roux-en-Y loop, on the right hepatic bile duct, was created. Postoperative color-</w:t>
      </w:r>
      <w:r w:rsidR="00202F0C">
        <w:rPr>
          <w:rFonts w:ascii="Book Antiqua" w:eastAsia="Book Antiqua" w:hAnsi="Book Antiqua" w:cs="Book Antiqua"/>
          <w:color w:val="000000"/>
        </w:rPr>
        <w:t>Doppler</w:t>
      </w:r>
      <w:r>
        <w:rPr>
          <w:rFonts w:ascii="Book Antiqua" w:eastAsia="Book Antiqua" w:hAnsi="Book Antiqua" w:cs="Book Antiqua"/>
          <w:color w:val="000000"/>
        </w:rPr>
        <w:t xml:space="preserve"> ultrasound of the vein graft showed regular blood flow. Patient’s postoperative recovery was prolonged due to the presence of an asymptomatic bile collection at the surgical site, which was eventually treated </w:t>
      </w:r>
      <w:r>
        <w:rPr>
          <w:rFonts w:ascii="Book Antiqua" w:eastAsia="Book Antiqua" w:hAnsi="Book Antiqua" w:cs="Book Antiqua"/>
          <w:color w:val="000000"/>
        </w:rPr>
        <w:lastRenderedPageBreak/>
        <w:t xml:space="preserve">with percutaneous drainage. His liver function tests eventually normalized and he was discharged from the hospital three weeks after the surgery. </w:t>
      </w:r>
    </w:p>
    <w:p w14:paraId="115F9D13" w14:textId="77777777" w:rsidR="00A77B3E" w:rsidRDefault="00A77B3E">
      <w:pPr>
        <w:spacing w:line="360" w:lineRule="auto"/>
        <w:jc w:val="both"/>
        <w:rPr>
          <w:lang w:eastAsia="zh-CN"/>
        </w:rPr>
      </w:pPr>
    </w:p>
    <w:p w14:paraId="1C1992FC" w14:textId="77777777" w:rsidR="00A77B3E" w:rsidRDefault="007D7C56">
      <w:pPr>
        <w:spacing w:line="360" w:lineRule="auto"/>
        <w:jc w:val="both"/>
      </w:pPr>
      <w:r>
        <w:rPr>
          <w:rFonts w:ascii="Book Antiqua" w:eastAsia="Book Antiqua" w:hAnsi="Book Antiqua" w:cs="Book Antiqua"/>
          <w:b/>
          <w:caps/>
          <w:color w:val="000000"/>
          <w:u w:val="single"/>
        </w:rPr>
        <w:t>OUTCOME AND FOLLOW-UP</w:t>
      </w:r>
    </w:p>
    <w:p w14:paraId="1C28800D" w14:textId="77777777" w:rsidR="00A77B3E" w:rsidRDefault="007D7C56">
      <w:pPr>
        <w:spacing w:line="360" w:lineRule="auto"/>
        <w:jc w:val="both"/>
      </w:pPr>
      <w:r>
        <w:rPr>
          <w:rFonts w:ascii="Book Antiqua" w:eastAsia="Book Antiqua" w:hAnsi="Book Antiqua" w:cs="Book Antiqua"/>
          <w:color w:val="000000"/>
        </w:rPr>
        <w:t>Regular follow-up was done every three months during the first</w:t>
      </w:r>
      <w:r w:rsidR="00EE264F">
        <w:rPr>
          <w:rFonts w:ascii="Book Antiqua" w:eastAsia="Book Antiqua" w:hAnsi="Book Antiqua" w:cs="Book Antiqua"/>
          <w:color w:val="000000"/>
        </w:rPr>
        <w:t xml:space="preserve"> </w:t>
      </w:r>
      <w:r>
        <w:rPr>
          <w:rFonts w:ascii="Book Antiqua" w:eastAsia="Book Antiqua" w:hAnsi="Book Antiqua" w:cs="Book Antiqua"/>
          <w:color w:val="000000"/>
        </w:rPr>
        <w:t>two years after surgery, and bi-annually afterwards. This included full blood biochemical analysis and ultrasound/MDCT imaging. Two years following the surgery, there was no local recurrence or intraabdominal metastasis</w:t>
      </w:r>
      <w:r w:rsidR="00EE264F">
        <w:rPr>
          <w:rFonts w:ascii="Book Antiqua" w:eastAsia="Book Antiqua" w:hAnsi="Book Antiqua" w:cs="Book Antiqua"/>
          <w:color w:val="000000"/>
        </w:rPr>
        <w:t xml:space="preserve"> </w:t>
      </w:r>
      <w:r w:rsidR="009E62A9">
        <w:rPr>
          <w:rFonts w:ascii="Book Antiqua" w:eastAsia="Book Antiqua" w:hAnsi="Book Antiqua" w:cs="Book Antiqua"/>
          <w:color w:val="000000"/>
        </w:rPr>
        <w:t>(Figure 6</w:t>
      </w:r>
      <w:r w:rsidR="009E62A9">
        <w:rPr>
          <w:rFonts w:ascii="Book Antiqua" w:hAnsi="Book Antiqua" w:cs="Book Antiqua" w:hint="eastAsia"/>
          <w:color w:val="000000"/>
          <w:lang w:eastAsia="zh-CN"/>
        </w:rPr>
        <w:t>A</w:t>
      </w:r>
      <w:r>
        <w:rPr>
          <w:rFonts w:ascii="Book Antiqua" w:eastAsia="Book Antiqua" w:hAnsi="Book Antiqua" w:cs="Book Antiqua"/>
          <w:color w:val="000000"/>
        </w:rPr>
        <w:t xml:space="preserve">). </w:t>
      </w:r>
    </w:p>
    <w:p w14:paraId="58C53688" w14:textId="77777777" w:rsidR="00A77B3E" w:rsidRDefault="007D7C56" w:rsidP="009E62A9">
      <w:pPr>
        <w:spacing w:line="360" w:lineRule="auto"/>
        <w:ind w:firstLineChars="100" w:firstLine="240"/>
        <w:jc w:val="both"/>
      </w:pPr>
      <w:r>
        <w:rPr>
          <w:rFonts w:ascii="Book Antiqua" w:eastAsia="Book Antiqua" w:hAnsi="Book Antiqua" w:cs="Book Antiqua"/>
          <w:color w:val="000000"/>
        </w:rPr>
        <w:t>Unfortunately, two and a half years after surgery patient suffered pathological vertebral fracture and was subsequently diagnosed with lumbar</w:t>
      </w:r>
      <w:r w:rsidR="009E62A9">
        <w:rPr>
          <w:rFonts w:ascii="Book Antiqua" w:eastAsia="Book Antiqua" w:hAnsi="Book Antiqua" w:cs="Book Antiqua"/>
          <w:color w:val="000000"/>
        </w:rPr>
        <w:t xml:space="preserve"> vertebral metastasis (</w:t>
      </w:r>
      <w:r w:rsidR="009E62A9">
        <w:rPr>
          <w:rFonts w:ascii="Book Antiqua" w:hAnsi="Book Antiqua" w:cs="Book Antiqua" w:hint="eastAsia"/>
          <w:color w:val="000000"/>
          <w:lang w:eastAsia="zh-CN"/>
        </w:rPr>
        <w:t>F</w:t>
      </w:r>
      <w:r w:rsidR="009E62A9">
        <w:rPr>
          <w:rFonts w:ascii="Book Antiqua" w:eastAsia="Book Antiqua" w:hAnsi="Book Antiqua" w:cs="Book Antiqua"/>
          <w:color w:val="000000"/>
        </w:rPr>
        <w:t>igure 6</w:t>
      </w:r>
      <w:r w:rsidR="009E62A9">
        <w:rPr>
          <w:rFonts w:ascii="Book Antiqua" w:hAnsi="Book Antiqua" w:cs="Book Antiqua" w:hint="eastAsia"/>
          <w:color w:val="000000"/>
          <w:lang w:eastAsia="zh-CN"/>
        </w:rPr>
        <w:t>B</w:t>
      </w:r>
      <w:r>
        <w:rPr>
          <w:rFonts w:ascii="Book Antiqua" w:eastAsia="Book Antiqua" w:hAnsi="Book Antiqua" w:cs="Book Antiqua"/>
          <w:color w:val="000000"/>
        </w:rPr>
        <w:t>).</w:t>
      </w:r>
      <w:r w:rsidR="00EE264F">
        <w:rPr>
          <w:rFonts w:ascii="Book Antiqua" w:eastAsia="Book Antiqua" w:hAnsi="Book Antiqua" w:cs="Book Antiqua"/>
          <w:color w:val="000000"/>
        </w:rPr>
        <w:t xml:space="preserve"> </w:t>
      </w:r>
      <w:r>
        <w:rPr>
          <w:rFonts w:ascii="Book Antiqua" w:eastAsia="Book Antiqua" w:hAnsi="Book Antiqua" w:cs="Book Antiqua"/>
          <w:color w:val="000000"/>
        </w:rPr>
        <w:t xml:space="preserve">He was treated with lumbar spine stabilization. Spine lesion biopsy was performed and was </w:t>
      </w:r>
      <w:r w:rsidR="00202F0C">
        <w:rPr>
          <w:rFonts w:ascii="Book Antiqua" w:eastAsia="Book Antiqua" w:hAnsi="Book Antiqua" w:cs="Book Antiqua"/>
          <w:color w:val="000000"/>
        </w:rPr>
        <w:t>consistent</w:t>
      </w:r>
      <w:r>
        <w:rPr>
          <w:rFonts w:ascii="Book Antiqua" w:eastAsia="Book Antiqua" w:hAnsi="Book Antiqua" w:cs="Book Antiqua"/>
          <w:color w:val="000000"/>
        </w:rPr>
        <w:t xml:space="preserve"> with metastatic disease (Figure 7). </w:t>
      </w:r>
      <w:r w:rsidRPr="00183668">
        <w:rPr>
          <w:rFonts w:ascii="Book Antiqua" w:hAnsi="Book Antiqua"/>
          <w:color w:val="000000"/>
          <w:shd w:val="clear" w:color="auto" w:fill="FFFFFF"/>
        </w:rPr>
        <w:t>The mitotic rate in metastatic tumor was 20</w:t>
      </w:r>
      <w:r w:rsidR="009E62A9">
        <w:rPr>
          <w:rFonts w:ascii="Book Antiqua" w:hAnsi="Book Antiqua" w:hint="eastAsia"/>
          <w:color w:val="000000"/>
          <w:shd w:val="clear" w:color="auto" w:fill="FFFFFF"/>
          <w:lang w:eastAsia="zh-CN"/>
        </w:rPr>
        <w:t>%</w:t>
      </w:r>
      <w:r w:rsidRPr="00183668">
        <w:rPr>
          <w:rFonts w:ascii="Book Antiqua" w:hAnsi="Book Antiqua"/>
          <w:color w:val="000000"/>
          <w:shd w:val="clear" w:color="auto" w:fill="FFFFFF"/>
        </w:rPr>
        <w:t>-25% in "hot spots".</w:t>
      </w:r>
      <w:r w:rsidR="00434354">
        <w:rPr>
          <w:rFonts w:ascii="Book Antiqua" w:hAnsi="Book Antiqua" w:hint="eastAsia"/>
          <w:color w:val="000000"/>
          <w:shd w:val="clear" w:color="auto" w:fill="FFFFFF"/>
          <w:lang w:eastAsia="zh-CN"/>
        </w:rPr>
        <w:t xml:space="preserve"> </w:t>
      </w:r>
      <w:r>
        <w:rPr>
          <w:rFonts w:ascii="Book Antiqua" w:hAnsi="Book Antiqua"/>
          <w:color w:val="000000"/>
          <w:shd w:val="clear" w:color="auto" w:fill="FFFFFF"/>
        </w:rPr>
        <w:t xml:space="preserve">After the spine </w:t>
      </w:r>
      <w:proofErr w:type="spellStart"/>
      <w:r>
        <w:rPr>
          <w:rFonts w:ascii="Book Antiqua" w:hAnsi="Book Antiqua"/>
          <w:color w:val="000000"/>
          <w:shd w:val="clear" w:color="auto" w:fill="FFFFFF"/>
        </w:rPr>
        <w:t>stabilisation</w:t>
      </w:r>
      <w:proofErr w:type="spellEnd"/>
      <w:r>
        <w:rPr>
          <w:rFonts w:ascii="Book Antiqua" w:hAnsi="Book Antiqua"/>
          <w:color w:val="000000"/>
          <w:shd w:val="clear" w:color="auto" w:fill="FFFFFF"/>
        </w:rPr>
        <w:t xml:space="preserve"> surgery patient did not show on regular check-ups, preventing him from receiving potential adjuvant treatment.</w:t>
      </w:r>
      <w:r>
        <w:rPr>
          <w:rFonts w:ascii="Book Antiqua" w:eastAsia="Book Antiqua" w:hAnsi="Book Antiqua" w:cs="Book Antiqua"/>
          <w:color w:val="000000"/>
        </w:rPr>
        <w:t xml:space="preserve"> One year after, the patient died from septic complications of metastatic spine disease and the complications from venous thromboembolism.</w:t>
      </w:r>
    </w:p>
    <w:p w14:paraId="20C9E802" w14:textId="77777777" w:rsidR="00A77B3E" w:rsidRDefault="00A77B3E">
      <w:pPr>
        <w:spacing w:line="360" w:lineRule="auto"/>
        <w:jc w:val="both"/>
      </w:pPr>
    </w:p>
    <w:p w14:paraId="7CD65E14" w14:textId="77777777" w:rsidR="00A77B3E" w:rsidRDefault="007D7C56">
      <w:pPr>
        <w:spacing w:line="360" w:lineRule="auto"/>
        <w:jc w:val="both"/>
      </w:pPr>
      <w:r>
        <w:rPr>
          <w:rFonts w:ascii="Book Antiqua" w:eastAsia="Book Antiqua" w:hAnsi="Book Antiqua" w:cs="Book Antiqua"/>
          <w:b/>
          <w:caps/>
          <w:color w:val="000000"/>
          <w:u w:val="single"/>
        </w:rPr>
        <w:t>DISCUSSION</w:t>
      </w:r>
    </w:p>
    <w:p w14:paraId="46E41ECD" w14:textId="77777777" w:rsidR="00A77B3E" w:rsidRDefault="007D7C56">
      <w:pPr>
        <w:spacing w:line="360" w:lineRule="auto"/>
        <w:jc w:val="both"/>
      </w:pPr>
      <w:r>
        <w:rPr>
          <w:rFonts w:ascii="Book Antiqua" w:eastAsia="Book Antiqua" w:hAnsi="Book Antiqua" w:cs="Book Antiqua"/>
          <w:color w:val="000000"/>
        </w:rPr>
        <w:t>LGFMS typically presents in yo</w:t>
      </w:r>
      <w:r w:rsidR="00056FA2">
        <w:rPr>
          <w:rFonts w:ascii="Book Antiqua" w:eastAsia="Book Antiqua" w:hAnsi="Book Antiqua" w:cs="Book Antiqua"/>
          <w:color w:val="000000"/>
        </w:rPr>
        <w:t>ung or middle aged men</w:t>
      </w:r>
      <w:r w:rsidR="00EE264F">
        <w:rPr>
          <w:rFonts w:ascii="Book Antiqua" w:eastAsia="Book Antiqua" w:hAnsi="Book Antiqua" w:cs="Book Antiqua"/>
          <w:color w:val="000000"/>
        </w:rPr>
        <w:t xml:space="preserve"> </w:t>
      </w:r>
      <w:r>
        <w:rPr>
          <w:rFonts w:ascii="Book Antiqua" w:eastAsia="Book Antiqua" w:hAnsi="Book Antiqua" w:cs="Book Antiqua"/>
          <w:color w:val="000000"/>
        </w:rPr>
        <w:t>as a</w:t>
      </w:r>
      <w:r w:rsidR="00056FA2">
        <w:rPr>
          <w:rFonts w:ascii="Book Antiqua" w:eastAsia="Book Antiqua" w:hAnsi="Book Antiqua" w:cs="Book Antiqua"/>
          <w:color w:val="000000"/>
        </w:rPr>
        <w:t xml:space="preserve"> painless deep soft tissue mass.</w:t>
      </w:r>
      <w:r>
        <w:rPr>
          <w:rFonts w:ascii="Book Antiqua" w:eastAsia="Book Antiqua" w:hAnsi="Book Antiqua" w:cs="Book Antiqua"/>
          <w:color w:val="000000"/>
        </w:rPr>
        <w:t xml:space="preserve"> These tumors are slow growing and are often large at the time of diagnosis. The most common locations of these tumors include the deep soft tissues of the lower extremities, especially the thigh, axilla/chest wall area, shoulder area, buttocks, and the inguinal </w:t>
      </w:r>
      <w:proofErr w:type="gramStart"/>
      <w:r>
        <w:rPr>
          <w:rFonts w:ascii="Book Antiqua" w:eastAsia="Book Antiqua" w:hAnsi="Book Antiqua" w:cs="Book Antiqua"/>
          <w:color w:val="000000"/>
        </w:rPr>
        <w:t>area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Intra-abdominal LGFMS are exceptionally rare with only several cases published thus far. Some of the rare locations of LGFMS reported to date include those of the retroperitoneum, small bowel mesentery, large bowel, falciform ligament and </w:t>
      </w:r>
      <w:proofErr w:type="gramStart"/>
      <w:r>
        <w:rPr>
          <w:rFonts w:ascii="Book Antiqua" w:eastAsia="Book Antiqua" w:hAnsi="Book Antiqua" w:cs="Book Antiqua"/>
          <w:color w:val="000000"/>
        </w:rPr>
        <w:t>pancreas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2,5-8]</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Abdominal localization of the tumor is characterized by its slow progression and long recurrence-free intervals. There have been few reports of the LGFMSs of the </w:t>
      </w:r>
      <w:r>
        <w:rPr>
          <w:rFonts w:ascii="Book Antiqua" w:eastAsia="Book Antiqua" w:hAnsi="Book Antiqua" w:cs="Book Antiqua"/>
          <w:color w:val="000000"/>
        </w:rPr>
        <w:t xml:space="preserve">renal capsule, paravertebral region, and broad </w:t>
      </w:r>
      <w:proofErr w:type="gramStart"/>
      <w:r>
        <w:rPr>
          <w:rFonts w:ascii="Book Antiqua" w:eastAsia="Book Antiqua" w:hAnsi="Book Antiqua" w:cs="Book Antiqua"/>
          <w:color w:val="000000"/>
        </w:rPr>
        <w:t>ligament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Mediastinal LGFMS is extremely rare, with only one case reported in the English </w:t>
      </w:r>
      <w:proofErr w:type="gramStart"/>
      <w:r>
        <w:rPr>
          <w:rFonts w:ascii="Book Antiqua" w:eastAsia="Book Antiqua" w:hAnsi="Book Antiqua" w:cs="Book Antiqua"/>
          <w:color w:val="000000"/>
        </w:rPr>
        <w:t>literature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Histopathologic analysis of the biopsy specimen in our patient, confirmed the diagnosis of low grade </w:t>
      </w:r>
      <w:proofErr w:type="spellStart"/>
      <w:r>
        <w:rPr>
          <w:rFonts w:ascii="Book Antiqua" w:eastAsia="Book Antiqua" w:hAnsi="Book Antiqua" w:cs="Book Antiqua"/>
          <w:color w:val="000000"/>
        </w:rPr>
        <w:t>fibromyxoid</w:t>
      </w:r>
      <w:proofErr w:type="spellEnd"/>
      <w:r>
        <w:rPr>
          <w:rFonts w:ascii="Book Antiqua" w:eastAsia="Book Antiqua" w:hAnsi="Book Antiqua" w:cs="Book Antiqua"/>
          <w:color w:val="000000"/>
        </w:rPr>
        <w:t xml:space="preserve"> sarcoma of the liver.</w:t>
      </w:r>
    </w:p>
    <w:p w14:paraId="387E69ED" w14:textId="77777777" w:rsidR="00A77B3E" w:rsidRDefault="007D7C56" w:rsidP="009E62A9">
      <w:pPr>
        <w:spacing w:line="360" w:lineRule="auto"/>
        <w:ind w:firstLineChars="100" w:firstLine="240"/>
        <w:jc w:val="both"/>
      </w:pPr>
      <w:r>
        <w:rPr>
          <w:rFonts w:ascii="Book Antiqua" w:eastAsia="Book Antiqua" w:hAnsi="Book Antiqua" w:cs="Book Antiqua"/>
          <w:color w:val="000000"/>
        </w:rPr>
        <w:t>Following the review of EMBASE and MEDLINE databases we have found our case to be only the second case of liver LGFMS.</w:t>
      </w:r>
      <w:r w:rsidR="00EE264F">
        <w:rPr>
          <w:rFonts w:ascii="Book Antiqua" w:eastAsia="Book Antiqua" w:hAnsi="Book Antiqua" w:cs="Book Antiqua"/>
          <w:color w:val="000000"/>
        </w:rPr>
        <w:t xml:space="preserve"> </w:t>
      </w:r>
      <w:r>
        <w:rPr>
          <w:rFonts w:ascii="Book Antiqua" w:eastAsia="Book Antiqua" w:hAnsi="Book Antiqua" w:cs="Book Antiqua"/>
          <w:color w:val="000000"/>
        </w:rPr>
        <w:t xml:space="preserve">The first case was described by </w:t>
      </w:r>
      <w:proofErr w:type="spellStart"/>
      <w:r>
        <w:rPr>
          <w:rFonts w:ascii="Book Antiqua" w:eastAsia="Book Antiqua" w:hAnsi="Book Antiqua" w:cs="Book Antiqua"/>
          <w:color w:val="000000"/>
        </w:rPr>
        <w:t>Jin</w:t>
      </w:r>
      <w:proofErr w:type="spellEnd"/>
      <w:r w:rsidR="009E62A9">
        <w:rPr>
          <w:rFonts w:ascii="Book Antiqua" w:hAnsi="Book Antiqua" w:cs="Book Antiqua" w:hint="eastAsia"/>
          <w:color w:val="000000"/>
          <w:lang w:eastAsia="zh-CN"/>
        </w:rPr>
        <w:t xml:space="preserve"> </w:t>
      </w:r>
      <w:r w:rsidRPr="009E62A9">
        <w:rPr>
          <w:rFonts w:ascii="Book Antiqua" w:eastAsia="Book Antiqua" w:hAnsi="Book Antiqua" w:cs="Book Antiqua"/>
          <w:i/>
          <w:color w:val="000000"/>
        </w:rPr>
        <w:t xml:space="preserve">et </w:t>
      </w:r>
      <w:proofErr w:type="gramStart"/>
      <w:r w:rsidRPr="009E62A9">
        <w:rPr>
          <w:rFonts w:ascii="Book Antiqua" w:eastAsia="Book Antiqua" w:hAnsi="Book Antiqua" w:cs="Book Antiqua"/>
          <w:i/>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Although it most commonly occurs in middle-aged patients, LGFMS could develop at extremes of age with the youngest patient reported in the literature being 3 years old and the oldest patient being 78 years old</w:t>
      </w:r>
      <w:r>
        <w:rPr>
          <w:rFonts w:ascii="Book Antiqua" w:eastAsia="Book Antiqua" w:hAnsi="Book Antiqua" w:cs="Book Antiqua"/>
          <w:color w:val="000000"/>
          <w:vertAlign w:val="superscript"/>
        </w:rPr>
        <w:t>[10,13]</w:t>
      </w:r>
      <w:r>
        <w:rPr>
          <w:rFonts w:ascii="Book Antiqua" w:eastAsia="Book Antiqua" w:hAnsi="Book Antiqua" w:cs="Book Antiqua"/>
          <w:color w:val="000000"/>
        </w:rPr>
        <w:t>.</w:t>
      </w:r>
    </w:p>
    <w:p w14:paraId="64B27F90" w14:textId="77777777" w:rsidR="00A77B3E" w:rsidRDefault="007D7C56" w:rsidP="009E62A9">
      <w:pPr>
        <w:spacing w:line="360" w:lineRule="auto"/>
        <w:ind w:firstLineChars="100" w:firstLine="240"/>
        <w:jc w:val="both"/>
      </w:pPr>
      <w:r>
        <w:rPr>
          <w:rFonts w:ascii="Book Antiqua" w:eastAsia="Book Antiqua" w:hAnsi="Book Antiqua" w:cs="Book Antiqua"/>
          <w:color w:val="000000"/>
        </w:rPr>
        <w:t>Due to their large diameter, these tumors, become symptomatic when they compress adjacent organs and/or structures. Majority of the LGFMS appear well circumscribed, but they lack the capsule, which often renders surgical excision incomplete. Dilated, friable veins, are often present on the tumor surface. Prolonged INR may be present in laboratory findings as the result of consumption coagulopathy by the tumor. In our patients, surgical excision was complete (R0).</w:t>
      </w:r>
    </w:p>
    <w:p w14:paraId="2ED4A8AE" w14:textId="77777777" w:rsidR="00A77B3E" w:rsidRDefault="007D7C56" w:rsidP="009E62A9">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LGFMSs show tendency to recur with rates of local recurrence, as high as 65%. Recurrence free interval range from several months to up to 50 years after initial surgery. Prolonged survival is possible, moreover probable, even in the presence of metastatic disease. Most common site of metastatic disease is lungs which is not surprising given sarcomas’ tendency to spread </w:t>
      </w:r>
      <w:proofErr w:type="spellStart"/>
      <w:r>
        <w:rPr>
          <w:rFonts w:ascii="Book Antiqua" w:eastAsia="Book Antiqua" w:hAnsi="Book Antiqua" w:cs="Book Antiqua"/>
          <w:color w:val="000000"/>
        </w:rPr>
        <w:t>hematogenously</w:t>
      </w:r>
      <w:proofErr w:type="spellEnd"/>
      <w:r>
        <w:rPr>
          <w:rFonts w:ascii="Book Antiqua" w:eastAsia="Book Antiqua" w:hAnsi="Book Antiqua" w:cs="Book Antiqua"/>
          <w:color w:val="000000"/>
        </w:rPr>
        <w:t>.</w:t>
      </w:r>
      <w:r w:rsidR="00EE264F">
        <w:rPr>
          <w:rFonts w:ascii="Book Antiqua" w:eastAsia="Book Antiqua" w:hAnsi="Book Antiqua" w:cs="Book Antiqua"/>
          <w:color w:val="000000"/>
        </w:rPr>
        <w:t xml:space="preserve"> </w:t>
      </w:r>
      <w:r>
        <w:rPr>
          <w:rFonts w:ascii="Book Antiqua" w:eastAsia="Book Antiqua" w:hAnsi="Book Antiqua" w:cs="Book Antiqua"/>
          <w:color w:val="000000"/>
        </w:rPr>
        <w:t xml:space="preserve">Interestingly, our patient was diagnosed with lumbar spine metastasis in the absence of local recurrence, two and half years after surgery. The patient died one year after spine surgery due to septic complications of metastatic spine disease and the complications from venous thromboembolism. </w:t>
      </w:r>
    </w:p>
    <w:p w14:paraId="2F57EE3C" w14:textId="77777777" w:rsidR="005D6333" w:rsidRPr="00183668" w:rsidRDefault="005D6333" w:rsidP="009E62A9">
      <w:pPr>
        <w:pStyle w:val="a4"/>
        <w:spacing w:before="0" w:beforeAutospacing="0" w:after="0" w:afterAutospacing="0" w:line="360" w:lineRule="auto"/>
        <w:ind w:firstLineChars="100" w:firstLine="240"/>
        <w:jc w:val="both"/>
        <w:rPr>
          <w:rFonts w:ascii="Book Antiqua" w:hAnsi="Book Antiqua"/>
          <w:color w:val="000000"/>
        </w:rPr>
      </w:pPr>
      <w:r w:rsidRPr="00183668">
        <w:rPr>
          <w:rFonts w:ascii="Book Antiqua" w:hAnsi="Book Antiqua"/>
          <w:color w:val="000000"/>
          <w:shd w:val="clear" w:color="auto" w:fill="FFFFFF"/>
        </w:rPr>
        <w:t xml:space="preserve">The current standard treatment for patients with metastatic </w:t>
      </w:r>
      <w:r w:rsidR="007D7C56">
        <w:rPr>
          <w:rFonts w:ascii="Book Antiqua" w:hAnsi="Book Antiqua"/>
          <w:color w:val="000000"/>
          <w:shd w:val="clear" w:color="auto" w:fill="FFFFFF"/>
        </w:rPr>
        <w:t>soft tissue sarcoma</w:t>
      </w:r>
      <w:r w:rsidRPr="00183668">
        <w:rPr>
          <w:rFonts w:ascii="Book Antiqua" w:hAnsi="Book Antiqua"/>
          <w:color w:val="000000"/>
          <w:shd w:val="clear" w:color="auto" w:fill="FFFFFF"/>
        </w:rPr>
        <w:t xml:space="preserve"> (excluding gastrointestinal stromal tumors, Ewing-like sarcomas, and other small blue round cell </w:t>
      </w:r>
      <w:r w:rsidR="00202F0C" w:rsidRPr="00183668">
        <w:rPr>
          <w:rFonts w:ascii="Book Antiqua" w:hAnsi="Book Antiqua"/>
          <w:color w:val="000000"/>
          <w:shd w:val="clear" w:color="auto" w:fill="FFFFFF"/>
        </w:rPr>
        <w:t>tumors</w:t>
      </w:r>
      <w:r w:rsidRPr="00183668">
        <w:rPr>
          <w:rFonts w:ascii="Book Antiqua" w:hAnsi="Book Antiqua"/>
          <w:color w:val="000000"/>
          <w:shd w:val="clear" w:color="auto" w:fill="FFFFFF"/>
        </w:rPr>
        <w:t xml:space="preserve">) is systemic therapy with doxorubicin or </w:t>
      </w:r>
      <w:proofErr w:type="spellStart"/>
      <w:r w:rsidRPr="00183668">
        <w:rPr>
          <w:rFonts w:ascii="Book Antiqua" w:hAnsi="Book Antiqua"/>
          <w:color w:val="000000"/>
          <w:shd w:val="clear" w:color="auto" w:fill="FFFFFF"/>
        </w:rPr>
        <w:t>ifosfamide</w:t>
      </w:r>
      <w:proofErr w:type="spellEnd"/>
      <w:r w:rsidRPr="00183668">
        <w:rPr>
          <w:rFonts w:ascii="Book Antiqua" w:hAnsi="Book Antiqua"/>
          <w:color w:val="000000"/>
          <w:shd w:val="clear" w:color="auto" w:fill="FFFFFF"/>
        </w:rPr>
        <w:t>, both resulting in poor survival rates</w:t>
      </w:r>
      <w:r w:rsidR="0054197E" w:rsidRPr="0054197E">
        <w:rPr>
          <w:rFonts w:ascii="Book Antiqua" w:hAnsi="Book Antiqua"/>
          <w:color w:val="000000"/>
          <w:shd w:val="clear" w:color="auto" w:fill="FFFFFF"/>
          <w:vertAlign w:val="superscript"/>
        </w:rPr>
        <w:t>[14]</w:t>
      </w:r>
      <w:r w:rsidRPr="00183668">
        <w:rPr>
          <w:rFonts w:ascii="Book Antiqua" w:hAnsi="Book Antiqua"/>
          <w:color w:val="000000"/>
          <w:shd w:val="clear" w:color="auto" w:fill="FFFFFF"/>
        </w:rPr>
        <w:t>.</w:t>
      </w:r>
      <w:r>
        <w:rPr>
          <w:rFonts w:ascii="Book Antiqua" w:hAnsi="Book Antiqua"/>
          <w:color w:val="000000"/>
        </w:rPr>
        <w:t xml:space="preserve"> </w:t>
      </w:r>
      <w:r w:rsidRPr="00183668">
        <w:rPr>
          <w:rFonts w:ascii="Book Antiqua" w:hAnsi="Book Antiqua"/>
          <w:color w:val="000000"/>
        </w:rPr>
        <w:t xml:space="preserve">Even the blandest LGMFS still carries a recurrent potential that cannot be predicted by either different grading schemes or other clinicopathologic parameters. However, disease-specific mortality rate is significantly related to tumor necrosis, large tumor volume, and decreased myxoid area. Tumors having necrosis or </w:t>
      </w:r>
      <w:r w:rsidRPr="00183668">
        <w:rPr>
          <w:rFonts w:ascii="Book Antiqua" w:hAnsi="Book Antiqua"/>
          <w:color w:val="000000"/>
        </w:rPr>
        <w:lastRenderedPageBreak/>
        <w:t xml:space="preserve">exceeding 5 cm are at significant risk of metastatic </w:t>
      </w:r>
      <w:proofErr w:type="gramStart"/>
      <w:r w:rsidRPr="00183668">
        <w:rPr>
          <w:rFonts w:ascii="Book Antiqua" w:hAnsi="Book Antiqua"/>
          <w:color w:val="000000"/>
        </w:rPr>
        <w:t>relapse</w:t>
      </w:r>
      <w:r w:rsidRPr="005D6333">
        <w:rPr>
          <w:rFonts w:ascii="Book Antiqua" w:hAnsi="Book Antiqua"/>
          <w:color w:val="000000"/>
          <w:vertAlign w:val="superscript"/>
        </w:rPr>
        <w:t>[</w:t>
      </w:r>
      <w:proofErr w:type="gramEnd"/>
      <w:r w:rsidRPr="005D6333">
        <w:rPr>
          <w:rFonts w:ascii="Book Antiqua" w:hAnsi="Book Antiqua"/>
          <w:color w:val="000000"/>
          <w:vertAlign w:val="superscript"/>
        </w:rPr>
        <w:t>15]</w:t>
      </w:r>
      <w:r w:rsidRPr="00183668">
        <w:rPr>
          <w:rFonts w:ascii="Book Antiqua" w:hAnsi="Book Antiqua"/>
          <w:color w:val="000000"/>
        </w:rPr>
        <w:t>. Our patient did not have early distant metastases, since the spine metastasis was detected two and a half years after surgery. The main reason for distant spread in this case was large size of the tumor (over 10</w:t>
      </w:r>
      <w:r w:rsidR="009E62A9">
        <w:rPr>
          <w:rFonts w:ascii="Book Antiqua" w:hAnsi="Book Antiqua" w:hint="eastAsia"/>
          <w:color w:val="000000"/>
          <w:lang w:eastAsia="zh-CN"/>
        </w:rPr>
        <w:t xml:space="preserve"> </w:t>
      </w:r>
      <w:r w:rsidRPr="00183668">
        <w:rPr>
          <w:rFonts w:ascii="Book Antiqua" w:hAnsi="Book Antiqua"/>
          <w:color w:val="000000"/>
        </w:rPr>
        <w:t xml:space="preserve">cm), positive venular involvement (V1) and infiltration of the major blood vessels. Although, patient was presented to a multidisciplinary team (surgeon, pathologist, oncologist and radiologist) the decision was that no adjuvant therapy was needed, since there was no evidence of R1 resection or metastatic spread of the disease. In addition, in the present literature, there is no clear evidence of benefit of adjuvant therapy. </w:t>
      </w:r>
    </w:p>
    <w:p w14:paraId="5B5B3129" w14:textId="64A59BF0" w:rsidR="00A77B3E" w:rsidRDefault="007D7C56" w:rsidP="009E62A9">
      <w:pPr>
        <w:spacing w:line="360" w:lineRule="auto"/>
        <w:ind w:firstLineChars="100" w:firstLine="240"/>
        <w:jc w:val="both"/>
      </w:pPr>
      <w:r>
        <w:rPr>
          <w:rFonts w:ascii="Book Antiqua" w:eastAsia="Book Antiqua" w:hAnsi="Book Antiqua" w:cs="Book Antiqua"/>
          <w:color w:val="000000"/>
        </w:rPr>
        <w:t>As with many other tumors, an accurate diagnosis rests on detailed histopathological examination. Most common histopathologic features include swirling pattern of tumor cells which form variable vascular arcades within alternate, myxoid, and cellular collagenous areas. These are</w:t>
      </w:r>
      <w:r w:rsidR="00EE264F">
        <w:rPr>
          <w:rFonts w:ascii="Book Antiqua" w:eastAsia="Book Antiqua" w:hAnsi="Book Antiqua" w:cs="Book Antiqua"/>
          <w:color w:val="000000"/>
        </w:rPr>
        <w:t xml:space="preserve"> </w:t>
      </w:r>
      <w:r>
        <w:rPr>
          <w:rFonts w:ascii="Book Antiqua" w:eastAsia="Book Antiqua" w:hAnsi="Book Antiqua" w:cs="Book Antiqua"/>
          <w:color w:val="000000"/>
        </w:rPr>
        <w:t xml:space="preserve">composed of oval to spindle-shaped tumor cells, which can be seen in 50% to 88.2% of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w:t>
      </w:r>
      <w:r w:rsidR="005D6333">
        <w:rPr>
          <w:rFonts w:ascii="Book Antiqua" w:eastAsia="Book Antiqua" w:hAnsi="Book Antiqua" w:cs="Book Antiqua"/>
          <w:color w:val="000000"/>
          <w:vertAlign w:val="superscript"/>
        </w:rPr>
        <w:t>6</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 Tumor cells show a few or no mitosis. While there is no significant necrosis inside the tumor, foci of </w:t>
      </w:r>
      <w:r w:rsidR="00202F0C">
        <w:rPr>
          <w:rFonts w:ascii="Book Antiqua" w:eastAsia="Book Antiqua" w:hAnsi="Book Antiqua" w:cs="Book Antiqua"/>
          <w:color w:val="000000"/>
        </w:rPr>
        <w:t>hemorrhage</w:t>
      </w:r>
      <w:r>
        <w:rPr>
          <w:rFonts w:ascii="Book Antiqua" w:eastAsia="Book Antiqua" w:hAnsi="Book Antiqua" w:cs="Book Antiqua"/>
          <w:color w:val="000000"/>
        </w:rPr>
        <w:t xml:space="preserve"> are usually present. It is important to distinguish LGFMS from myxofibrosarcoma, as they have different clinical course, and the later more frequently metastasize. Other malignancies to be excluded are malignan</w:t>
      </w:r>
      <w:r w:rsidR="00B60126">
        <w:rPr>
          <w:rFonts w:ascii="Book Antiqua" w:eastAsia="Book Antiqua" w:hAnsi="Book Antiqua" w:cs="Book Antiqua"/>
          <w:color w:val="000000"/>
        </w:rPr>
        <w:t>t peripheral nerve sheath tumor,</w:t>
      </w:r>
      <w:r>
        <w:rPr>
          <w:rFonts w:ascii="Book Antiqua" w:eastAsia="Book Antiqua" w:hAnsi="Book Antiqua" w:cs="Book Antiqua"/>
          <w:color w:val="000000"/>
        </w:rPr>
        <w:t xml:space="preserve"> spindle-cell </w:t>
      </w:r>
      <w:proofErr w:type="spellStart"/>
      <w:r>
        <w:rPr>
          <w:rFonts w:ascii="Book Antiqua" w:eastAsia="Book Antiqua" w:hAnsi="Book Antiqua" w:cs="Book Antiqua"/>
          <w:color w:val="000000"/>
        </w:rPr>
        <w:t>liposarcoma</w:t>
      </w:r>
      <w:proofErr w:type="spellEnd"/>
      <w:r>
        <w:rPr>
          <w:rFonts w:ascii="Book Antiqua" w:eastAsia="Book Antiqua" w:hAnsi="Book Antiqua" w:cs="Book Antiqua"/>
          <w:color w:val="000000"/>
        </w:rPr>
        <w:t xml:space="preserve">, and malignant </w:t>
      </w:r>
      <w:proofErr w:type="spellStart"/>
      <w:r>
        <w:rPr>
          <w:rFonts w:ascii="Book Antiqua" w:eastAsia="Book Antiqua" w:hAnsi="Book Antiqua" w:cs="Book Antiqua"/>
          <w:color w:val="000000"/>
        </w:rPr>
        <w:t>fibrohistiocytic</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tumor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LGFMSs are often mistaken for benign tumors such as </w:t>
      </w:r>
      <w:proofErr w:type="spellStart"/>
      <w:r>
        <w:rPr>
          <w:rFonts w:ascii="Book Antiqua" w:eastAsia="Book Antiqua" w:hAnsi="Book Antiqua" w:cs="Book Antiqua"/>
          <w:color w:val="000000"/>
        </w:rPr>
        <w:t>mixoid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neurofibroma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desmoid</w:t>
      </w:r>
      <w:proofErr w:type="spellEnd"/>
      <w:r>
        <w:rPr>
          <w:rFonts w:ascii="Book Antiqua" w:eastAsia="Book Antiqua" w:hAnsi="Book Antiqua" w:cs="Book Antiqua"/>
          <w:color w:val="000000"/>
        </w:rPr>
        <w:t xml:space="preserve"> fibromatosis, </w:t>
      </w:r>
      <w:proofErr w:type="spellStart"/>
      <w:r>
        <w:rPr>
          <w:rFonts w:ascii="Book Antiqua" w:eastAsia="Book Antiqua" w:hAnsi="Book Antiqua" w:cs="Book Antiqua"/>
          <w:color w:val="000000"/>
        </w:rPr>
        <w:t>perineurinoma</w:t>
      </w:r>
      <w:proofErr w:type="spellEnd"/>
      <w:r>
        <w:rPr>
          <w:rFonts w:ascii="Book Antiqua" w:eastAsia="Book Antiqua" w:hAnsi="Book Antiqua" w:cs="Book Antiqua"/>
          <w:color w:val="000000"/>
        </w:rPr>
        <w:t xml:space="preserve"> and nodular </w:t>
      </w:r>
      <w:r w:rsidR="00202F0C">
        <w:rPr>
          <w:rFonts w:ascii="Book Antiqua" w:eastAsia="Book Antiqua" w:hAnsi="Book Antiqua" w:cs="Book Antiqua"/>
          <w:color w:val="000000"/>
        </w:rPr>
        <w:t>fasciitis</w:t>
      </w:r>
      <w:r>
        <w:rPr>
          <w:rFonts w:ascii="Book Antiqua" w:eastAsia="Book Antiqua" w:hAnsi="Book Antiqua" w:cs="Book Antiqua"/>
          <w:color w:val="000000"/>
        </w:rPr>
        <w:t>. Proper histopathologi</w:t>
      </w:r>
      <w:r w:rsidR="00884ADD">
        <w:rPr>
          <w:rFonts w:ascii="Book Antiqua" w:eastAsia="Book Antiqua" w:hAnsi="Book Antiqua" w:cs="Book Antiqua"/>
          <w:color w:val="000000"/>
        </w:rPr>
        <w:t>c evaluation of the tumor and I</w:t>
      </w:r>
      <w:r>
        <w:rPr>
          <w:rFonts w:ascii="Book Antiqua" w:eastAsia="Book Antiqua" w:hAnsi="Book Antiqua" w:cs="Book Antiqua"/>
          <w:color w:val="000000"/>
        </w:rPr>
        <w:t>H</w:t>
      </w:r>
      <w:r w:rsidR="00884ADD">
        <w:rPr>
          <w:rFonts w:ascii="Book Antiqua" w:eastAsia="Book Antiqua" w:hAnsi="Book Antiqua" w:cs="Book Antiqua"/>
          <w:color w:val="000000"/>
        </w:rPr>
        <w:t>C</w:t>
      </w:r>
      <w:r>
        <w:rPr>
          <w:rFonts w:ascii="Book Antiqua" w:eastAsia="Book Antiqua" w:hAnsi="Book Antiqua" w:cs="Book Antiqua"/>
          <w:color w:val="000000"/>
        </w:rPr>
        <w:t xml:space="preserve"> is necessary for </w:t>
      </w:r>
      <w:r w:rsidR="00F8539B">
        <w:rPr>
          <w:rFonts w:ascii="Book Antiqua" w:eastAsia="Book Antiqua" w:hAnsi="Book Antiqua" w:cs="Book Antiqua"/>
          <w:color w:val="000000"/>
        </w:rPr>
        <w:t>making an accurate diagnosis. I</w:t>
      </w:r>
      <w:r>
        <w:rPr>
          <w:rFonts w:ascii="Book Antiqua" w:eastAsia="Book Antiqua" w:hAnsi="Book Antiqua" w:cs="Book Antiqua"/>
          <w:color w:val="000000"/>
        </w:rPr>
        <w:t>H</w:t>
      </w:r>
      <w:r w:rsidR="00F8539B">
        <w:rPr>
          <w:rFonts w:ascii="Book Antiqua" w:eastAsia="Book Antiqua" w:hAnsi="Book Antiqua" w:cs="Book Antiqua"/>
          <w:color w:val="000000"/>
        </w:rPr>
        <w:t>C</w:t>
      </w:r>
      <w:r>
        <w:rPr>
          <w:rFonts w:ascii="Book Antiqua" w:eastAsia="Book Antiqua" w:hAnsi="Book Antiqua" w:cs="Book Antiqua"/>
          <w:color w:val="000000"/>
        </w:rPr>
        <w:t xml:space="preserve"> classically shows positive staining with vimentin, and, rarely, immunoreactivity could be seen for smooth muscle ac</w:t>
      </w:r>
      <w:r w:rsidR="004B0658">
        <w:rPr>
          <w:rFonts w:ascii="Book Antiqua" w:eastAsia="Book Antiqua" w:hAnsi="Book Antiqua" w:cs="Book Antiqua"/>
          <w:color w:val="000000"/>
        </w:rPr>
        <w:t xml:space="preserve">tin, </w:t>
      </w:r>
      <w:proofErr w:type="spellStart"/>
      <w:r w:rsidR="004B0658">
        <w:rPr>
          <w:rFonts w:ascii="Book Antiqua" w:eastAsia="Book Antiqua" w:hAnsi="Book Antiqua" w:cs="Book Antiqua"/>
          <w:color w:val="000000"/>
        </w:rPr>
        <w:t>desmin</w:t>
      </w:r>
      <w:proofErr w:type="spellEnd"/>
      <w:r w:rsidR="004B0658">
        <w:rPr>
          <w:rFonts w:ascii="Book Antiqua" w:eastAsia="Book Antiqua" w:hAnsi="Book Antiqua" w:cs="Book Antiqua"/>
          <w:color w:val="000000"/>
        </w:rPr>
        <w:t>, cytokeratin and CD</w:t>
      </w:r>
      <w:r>
        <w:rPr>
          <w:rFonts w:ascii="Book Antiqua" w:eastAsia="Book Antiqua" w:hAnsi="Book Antiqua" w:cs="Book Antiqua"/>
          <w:color w:val="000000"/>
        </w:rPr>
        <w:t xml:space="preserve">34. MUC4 was found to be a diagnostically useful biomarker for LGFMS and it can be used as an excellent screening </w:t>
      </w:r>
      <w:proofErr w:type="gramStart"/>
      <w:r>
        <w:rPr>
          <w:rFonts w:ascii="Book Antiqua" w:eastAsia="Book Antiqua" w:hAnsi="Book Antiqua" w:cs="Book Antiqua"/>
          <w:color w:val="000000"/>
        </w:rPr>
        <w:t>tool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5D6333">
        <w:rPr>
          <w:rFonts w:ascii="Book Antiqua" w:eastAsia="Book Antiqua" w:hAnsi="Book Antiqua" w:cs="Book Antiqua"/>
          <w:color w:val="000000"/>
          <w:szCs w:val="30"/>
          <w:vertAlign w:val="superscript"/>
        </w:rPr>
        <w:t>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Cytogenetic analyses have identified a recurrent balanced translocation t</w:t>
      </w:r>
      <w:r w:rsidR="009E62A9">
        <w:rPr>
          <w:rFonts w:ascii="Book Antiqua" w:hAnsi="Book Antiqua" w:cs="Book Antiqua" w:hint="eastAsia"/>
          <w:color w:val="000000"/>
          <w:lang w:eastAsia="zh-CN"/>
        </w:rPr>
        <w:t xml:space="preserve"> </w:t>
      </w:r>
      <w:r>
        <w:rPr>
          <w:rFonts w:ascii="Book Antiqua" w:eastAsia="Book Antiqua" w:hAnsi="Book Antiqua" w:cs="Book Antiqua"/>
          <w:color w:val="000000"/>
        </w:rPr>
        <w:t>(7;</w:t>
      </w:r>
      <w:r w:rsidR="009E62A9">
        <w:rPr>
          <w:rFonts w:ascii="Book Antiqua" w:hAnsi="Book Antiqua" w:cs="Book Antiqua" w:hint="eastAsia"/>
          <w:color w:val="000000"/>
          <w:lang w:eastAsia="zh-CN"/>
        </w:rPr>
        <w:t xml:space="preserve"> </w:t>
      </w:r>
      <w:r>
        <w:rPr>
          <w:rFonts w:ascii="Book Antiqua" w:eastAsia="Book Antiqua" w:hAnsi="Book Antiqua" w:cs="Book Antiqua"/>
          <w:color w:val="000000"/>
        </w:rPr>
        <w:t>16) (q32-34;</w:t>
      </w:r>
      <w:r w:rsidR="009E62A9">
        <w:rPr>
          <w:rFonts w:ascii="Book Antiqua" w:hAnsi="Book Antiqua" w:cs="Book Antiqua" w:hint="eastAsia"/>
          <w:color w:val="000000"/>
          <w:lang w:eastAsia="zh-CN"/>
        </w:rPr>
        <w:t xml:space="preserve"> </w:t>
      </w:r>
      <w:r>
        <w:rPr>
          <w:rFonts w:ascii="Book Antiqua" w:eastAsia="Book Antiqua" w:hAnsi="Book Antiqua" w:cs="Book Antiqua"/>
          <w:color w:val="000000"/>
        </w:rPr>
        <w:t>p11), later shown to result in a novel fusion genes, FUS/CREB3L2 and FUS-CREB3L1, which can be used as an excellent tool in differentiating LGFMS from other similar entities</w:t>
      </w:r>
      <w:r>
        <w:rPr>
          <w:rFonts w:ascii="Book Antiqua" w:eastAsia="Book Antiqua" w:hAnsi="Book Antiqua" w:cs="Book Antiqua"/>
          <w:color w:val="000000"/>
          <w:vertAlign w:val="superscript"/>
        </w:rPr>
        <w:t>[1</w:t>
      </w:r>
      <w:r w:rsidR="005D6333">
        <w:rPr>
          <w:rFonts w:ascii="Book Antiqua" w:eastAsia="Book Antiqua" w:hAnsi="Book Antiqua" w:cs="Book Antiqua"/>
          <w:color w:val="000000"/>
          <w:vertAlign w:val="superscript"/>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FD5442">
        <w:rPr>
          <w:rFonts w:ascii="Book Antiqua" w:eastAsia="Book Antiqua" w:hAnsi="Book Antiqua" w:cs="Book Antiqua"/>
          <w:color w:val="000000"/>
        </w:rPr>
        <w:t xml:space="preserve"> </w:t>
      </w:r>
      <w:r>
        <w:rPr>
          <w:rFonts w:ascii="Book Antiqua" w:eastAsia="Book Antiqua" w:hAnsi="Book Antiqua" w:cs="Book Antiqua"/>
          <w:color w:val="000000"/>
        </w:rPr>
        <w:t xml:space="preserve">Li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9E62A9">
        <w:rPr>
          <w:rFonts w:ascii="Book Antiqua" w:eastAsia="Book Antiqua" w:hAnsi="Book Antiqua" w:cs="Book Antiqua"/>
          <w:color w:val="000000"/>
          <w:vertAlign w:val="superscript"/>
        </w:rPr>
        <w:t>[</w:t>
      </w:r>
      <w:proofErr w:type="gramEnd"/>
      <w:r w:rsidR="009E62A9">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published a study of 10 genetically confirmed cases in a Chinese population.</w:t>
      </w:r>
    </w:p>
    <w:p w14:paraId="5479E908" w14:textId="77777777" w:rsidR="00A77B3E" w:rsidRDefault="00A77B3E">
      <w:pPr>
        <w:spacing w:line="360" w:lineRule="auto"/>
        <w:jc w:val="both"/>
      </w:pPr>
    </w:p>
    <w:p w14:paraId="63EDAA67" w14:textId="77777777" w:rsidR="00A77B3E" w:rsidRDefault="007D7C56">
      <w:pPr>
        <w:spacing w:line="360" w:lineRule="auto"/>
        <w:jc w:val="both"/>
      </w:pPr>
      <w:r>
        <w:rPr>
          <w:rFonts w:ascii="Book Antiqua" w:eastAsia="Book Antiqua" w:hAnsi="Book Antiqua" w:cs="Book Antiqua"/>
          <w:b/>
          <w:caps/>
          <w:color w:val="000000"/>
          <w:u w:val="single"/>
        </w:rPr>
        <w:t>CONCLUSION</w:t>
      </w:r>
    </w:p>
    <w:p w14:paraId="2FAF0ABC" w14:textId="77777777" w:rsidR="00A77B3E" w:rsidRDefault="007D7C56">
      <w:pPr>
        <w:spacing w:line="360" w:lineRule="auto"/>
        <w:jc w:val="both"/>
      </w:pPr>
      <w:r>
        <w:rPr>
          <w:rFonts w:ascii="Book Antiqua" w:eastAsia="Book Antiqua" w:hAnsi="Book Antiqua" w:cs="Book Antiqua"/>
          <w:color w:val="000000"/>
        </w:rPr>
        <w:t>Due to its poor response to all modalities of adjuvant therapy, the focus of treatment should be on surgery as the only option for the cure. Achieving the tumor-free resection margins, gives patients the best chance for prolonged survival, and minimize the possibility of the tumor recurrence. As we demonstrated in this case, radical surgery with clear margins does not always preclude the occurrence of metastatic disease. Even in the absence of local tumor recurrence and relatively long disease free interval metastatic disease might occur in distant places necessitating another surgery with its associated complications.</w:t>
      </w:r>
    </w:p>
    <w:p w14:paraId="693B958D" w14:textId="77777777" w:rsidR="00A77B3E" w:rsidRDefault="00A77B3E">
      <w:pPr>
        <w:spacing w:line="360" w:lineRule="auto"/>
        <w:jc w:val="both"/>
      </w:pPr>
    </w:p>
    <w:p w14:paraId="2DE53876" w14:textId="77777777" w:rsidR="00A77B3E" w:rsidRPr="00743E4A" w:rsidRDefault="007D7C56" w:rsidP="00743E4A">
      <w:pPr>
        <w:adjustRightInd w:val="0"/>
        <w:snapToGrid w:val="0"/>
        <w:spacing w:line="360" w:lineRule="auto"/>
        <w:jc w:val="both"/>
        <w:rPr>
          <w:rFonts w:ascii="Book Antiqua" w:hAnsi="Book Antiqua"/>
        </w:rPr>
      </w:pPr>
      <w:r w:rsidRPr="00743E4A">
        <w:rPr>
          <w:rFonts w:ascii="Book Antiqua" w:eastAsia="Book Antiqua" w:hAnsi="Book Antiqua" w:cs="Book Antiqua"/>
          <w:b/>
        </w:rPr>
        <w:t>REFERENCES</w:t>
      </w:r>
    </w:p>
    <w:p w14:paraId="4DB3D278" w14:textId="77777777" w:rsidR="00743E4A" w:rsidRPr="00743E4A" w:rsidRDefault="00743E4A" w:rsidP="00743E4A">
      <w:pPr>
        <w:shd w:val="clear" w:color="auto" w:fill="FFFFFF"/>
        <w:adjustRightInd w:val="0"/>
        <w:snapToGrid w:val="0"/>
        <w:spacing w:line="360" w:lineRule="auto"/>
        <w:jc w:val="both"/>
        <w:rPr>
          <w:rFonts w:ascii="Book Antiqua" w:eastAsia="宋体" w:hAnsi="Book Antiqua" w:cs="宋体"/>
          <w:lang w:eastAsia="zh-CN"/>
        </w:rPr>
      </w:pPr>
      <w:bookmarkStart w:id="43" w:name="OLE_LINK38"/>
      <w:r w:rsidRPr="00743E4A">
        <w:rPr>
          <w:rFonts w:ascii="Book Antiqua" w:eastAsia="宋体" w:hAnsi="Book Antiqua" w:cs="宋体"/>
          <w:lang w:eastAsia="zh-CN"/>
        </w:rPr>
        <w:t>1 </w:t>
      </w:r>
      <w:r w:rsidRPr="00743E4A">
        <w:rPr>
          <w:rFonts w:ascii="Book Antiqua" w:eastAsia="宋体" w:hAnsi="Book Antiqua" w:cs="宋体"/>
          <w:b/>
          <w:bCs/>
          <w:lang w:eastAsia="zh-CN"/>
        </w:rPr>
        <w:t>Evans HL</w:t>
      </w:r>
      <w:r w:rsidRPr="00743E4A">
        <w:rPr>
          <w:rFonts w:ascii="Book Antiqua" w:eastAsia="宋体" w:hAnsi="Book Antiqua" w:cs="宋体"/>
          <w:lang w:eastAsia="zh-CN"/>
        </w:rPr>
        <w:t xml:space="preserve">. Low-grade </w:t>
      </w:r>
      <w:proofErr w:type="spellStart"/>
      <w:r w:rsidRPr="00743E4A">
        <w:rPr>
          <w:rFonts w:ascii="Book Antiqua" w:eastAsia="宋体" w:hAnsi="Book Antiqua" w:cs="宋体"/>
          <w:lang w:eastAsia="zh-CN"/>
        </w:rPr>
        <w:t>fibromyxoid</w:t>
      </w:r>
      <w:proofErr w:type="spellEnd"/>
      <w:r w:rsidRPr="00743E4A">
        <w:rPr>
          <w:rFonts w:ascii="Book Antiqua" w:eastAsia="宋体" w:hAnsi="Book Antiqua" w:cs="宋体"/>
          <w:lang w:eastAsia="zh-CN"/>
        </w:rPr>
        <w:t xml:space="preserve"> sarcoma. A report of two metastasizing neoplasms having a deceptively benign appearance. </w:t>
      </w:r>
      <w:r w:rsidRPr="00743E4A">
        <w:rPr>
          <w:rFonts w:ascii="Book Antiqua" w:eastAsia="宋体" w:hAnsi="Book Antiqua" w:cs="宋体"/>
          <w:i/>
          <w:iCs/>
          <w:lang w:eastAsia="zh-CN"/>
        </w:rPr>
        <w:t xml:space="preserve">Am J </w:t>
      </w:r>
      <w:proofErr w:type="spellStart"/>
      <w:r w:rsidRPr="00743E4A">
        <w:rPr>
          <w:rFonts w:ascii="Book Antiqua" w:eastAsia="宋体" w:hAnsi="Book Antiqua" w:cs="宋体"/>
          <w:i/>
          <w:iCs/>
          <w:lang w:eastAsia="zh-CN"/>
        </w:rPr>
        <w:t>Clin</w:t>
      </w:r>
      <w:proofErr w:type="spellEnd"/>
      <w:r w:rsidRPr="00743E4A">
        <w:rPr>
          <w:rFonts w:ascii="Book Antiqua" w:eastAsia="宋体" w:hAnsi="Book Antiqua" w:cs="宋体"/>
          <w:i/>
          <w:iCs/>
          <w:lang w:eastAsia="zh-CN"/>
        </w:rPr>
        <w:t xml:space="preserve"> </w:t>
      </w:r>
      <w:proofErr w:type="spellStart"/>
      <w:r w:rsidRPr="00743E4A">
        <w:rPr>
          <w:rFonts w:ascii="Book Antiqua" w:eastAsia="宋体" w:hAnsi="Book Antiqua" w:cs="宋体"/>
          <w:i/>
          <w:iCs/>
          <w:lang w:eastAsia="zh-CN"/>
        </w:rPr>
        <w:t>Pathol</w:t>
      </w:r>
      <w:proofErr w:type="spellEnd"/>
      <w:r w:rsidRPr="00743E4A">
        <w:rPr>
          <w:rFonts w:ascii="Book Antiqua" w:eastAsia="宋体" w:hAnsi="Book Antiqua" w:cs="宋体"/>
          <w:lang w:eastAsia="zh-CN"/>
        </w:rPr>
        <w:t> 1987; </w:t>
      </w:r>
      <w:r w:rsidRPr="00743E4A">
        <w:rPr>
          <w:rFonts w:ascii="Book Antiqua" w:eastAsia="宋体" w:hAnsi="Book Antiqua" w:cs="宋体"/>
          <w:b/>
          <w:bCs/>
          <w:lang w:eastAsia="zh-CN"/>
        </w:rPr>
        <w:t>88</w:t>
      </w:r>
      <w:r w:rsidRPr="00743E4A">
        <w:rPr>
          <w:rFonts w:ascii="Book Antiqua" w:eastAsia="宋体" w:hAnsi="Book Antiqua" w:cs="宋体"/>
          <w:lang w:eastAsia="zh-CN"/>
        </w:rPr>
        <w:t>: 615-619 [PMID: 3673943 DOI: 10.1093/</w:t>
      </w:r>
      <w:proofErr w:type="spellStart"/>
      <w:r w:rsidRPr="00743E4A">
        <w:rPr>
          <w:rFonts w:ascii="Book Antiqua" w:eastAsia="宋体" w:hAnsi="Book Antiqua" w:cs="宋体"/>
          <w:lang w:eastAsia="zh-CN"/>
        </w:rPr>
        <w:t>ajcp</w:t>
      </w:r>
      <w:proofErr w:type="spellEnd"/>
      <w:r w:rsidRPr="00743E4A">
        <w:rPr>
          <w:rFonts w:ascii="Book Antiqua" w:eastAsia="宋体" w:hAnsi="Book Antiqua" w:cs="宋体"/>
          <w:lang w:eastAsia="zh-CN"/>
        </w:rPr>
        <w:t>/88.5.615]</w:t>
      </w:r>
    </w:p>
    <w:p w14:paraId="069E2A00" w14:textId="77777777" w:rsidR="00743E4A" w:rsidRPr="00743E4A" w:rsidRDefault="00743E4A" w:rsidP="00743E4A">
      <w:pPr>
        <w:shd w:val="clear" w:color="auto" w:fill="FFFFFF"/>
        <w:adjustRightInd w:val="0"/>
        <w:snapToGrid w:val="0"/>
        <w:spacing w:line="360" w:lineRule="auto"/>
        <w:jc w:val="both"/>
        <w:rPr>
          <w:rFonts w:ascii="Book Antiqua" w:eastAsia="宋体" w:hAnsi="Book Antiqua" w:cs="宋体"/>
          <w:lang w:eastAsia="zh-CN"/>
        </w:rPr>
      </w:pPr>
      <w:r w:rsidRPr="00743E4A">
        <w:rPr>
          <w:rFonts w:ascii="Book Antiqua" w:eastAsia="宋体" w:hAnsi="Book Antiqua" w:cs="宋体"/>
          <w:lang w:eastAsia="zh-CN"/>
        </w:rPr>
        <w:t>2 </w:t>
      </w:r>
      <w:proofErr w:type="spellStart"/>
      <w:r w:rsidRPr="00743E4A">
        <w:rPr>
          <w:rFonts w:ascii="Book Antiqua" w:eastAsia="宋体" w:hAnsi="Book Antiqua" w:cs="宋体"/>
          <w:b/>
          <w:bCs/>
          <w:lang w:eastAsia="zh-CN"/>
        </w:rPr>
        <w:t>Alatise</w:t>
      </w:r>
      <w:proofErr w:type="spellEnd"/>
      <w:r w:rsidRPr="00743E4A">
        <w:rPr>
          <w:rFonts w:ascii="Book Antiqua" w:eastAsia="宋体" w:hAnsi="Book Antiqua" w:cs="宋体"/>
          <w:b/>
          <w:bCs/>
          <w:lang w:eastAsia="zh-CN"/>
        </w:rPr>
        <w:t xml:space="preserve"> OI</w:t>
      </w:r>
      <w:r w:rsidRPr="00743E4A">
        <w:rPr>
          <w:rFonts w:ascii="Book Antiqua" w:eastAsia="宋体" w:hAnsi="Book Antiqua" w:cs="宋体"/>
          <w:lang w:eastAsia="zh-CN"/>
        </w:rPr>
        <w:t xml:space="preserve">, </w:t>
      </w:r>
      <w:proofErr w:type="spellStart"/>
      <w:r w:rsidRPr="00743E4A">
        <w:rPr>
          <w:rFonts w:ascii="Book Antiqua" w:eastAsia="宋体" w:hAnsi="Book Antiqua" w:cs="宋体"/>
          <w:lang w:eastAsia="zh-CN"/>
        </w:rPr>
        <w:t>Oke</w:t>
      </w:r>
      <w:proofErr w:type="spellEnd"/>
      <w:r w:rsidRPr="00743E4A">
        <w:rPr>
          <w:rFonts w:ascii="Book Antiqua" w:eastAsia="宋体" w:hAnsi="Book Antiqua" w:cs="宋体"/>
          <w:lang w:eastAsia="zh-CN"/>
        </w:rPr>
        <w:t xml:space="preserve"> OA, </w:t>
      </w:r>
      <w:proofErr w:type="spellStart"/>
      <w:r w:rsidRPr="00743E4A">
        <w:rPr>
          <w:rFonts w:ascii="Book Antiqua" w:eastAsia="宋体" w:hAnsi="Book Antiqua" w:cs="宋体"/>
          <w:lang w:eastAsia="zh-CN"/>
        </w:rPr>
        <w:t>Olaofe</w:t>
      </w:r>
      <w:proofErr w:type="spellEnd"/>
      <w:r w:rsidRPr="00743E4A">
        <w:rPr>
          <w:rFonts w:ascii="Book Antiqua" w:eastAsia="宋体" w:hAnsi="Book Antiqua" w:cs="宋体"/>
          <w:lang w:eastAsia="zh-CN"/>
        </w:rPr>
        <w:t xml:space="preserve"> OO, </w:t>
      </w:r>
      <w:proofErr w:type="spellStart"/>
      <w:r w:rsidRPr="00743E4A">
        <w:rPr>
          <w:rFonts w:ascii="Book Antiqua" w:eastAsia="宋体" w:hAnsi="Book Antiqua" w:cs="宋体"/>
          <w:lang w:eastAsia="zh-CN"/>
        </w:rPr>
        <w:t>Omoniyi</w:t>
      </w:r>
      <w:proofErr w:type="spellEnd"/>
      <w:r w:rsidRPr="00743E4A">
        <w:rPr>
          <w:rFonts w:ascii="Book Antiqua" w:eastAsia="宋体" w:hAnsi="Book Antiqua" w:cs="宋体"/>
          <w:lang w:eastAsia="zh-CN"/>
        </w:rPr>
        <w:t xml:space="preserve">-Esan GO, </w:t>
      </w:r>
      <w:proofErr w:type="spellStart"/>
      <w:r w:rsidRPr="00743E4A">
        <w:rPr>
          <w:rFonts w:ascii="Book Antiqua" w:eastAsia="宋体" w:hAnsi="Book Antiqua" w:cs="宋体"/>
          <w:lang w:eastAsia="zh-CN"/>
        </w:rPr>
        <w:t>Adesunkanmi</w:t>
      </w:r>
      <w:proofErr w:type="spellEnd"/>
      <w:r w:rsidRPr="00743E4A">
        <w:rPr>
          <w:rFonts w:ascii="Book Antiqua" w:eastAsia="宋体" w:hAnsi="Book Antiqua" w:cs="宋体"/>
          <w:lang w:eastAsia="zh-CN"/>
        </w:rPr>
        <w:t xml:space="preserve"> AR. A huge low-grade </w:t>
      </w:r>
      <w:proofErr w:type="spellStart"/>
      <w:r w:rsidRPr="00743E4A">
        <w:rPr>
          <w:rFonts w:ascii="Book Antiqua" w:eastAsia="宋体" w:hAnsi="Book Antiqua" w:cs="宋体"/>
          <w:lang w:eastAsia="zh-CN"/>
        </w:rPr>
        <w:t>fibromyxoid</w:t>
      </w:r>
      <w:proofErr w:type="spellEnd"/>
      <w:r w:rsidRPr="00743E4A">
        <w:rPr>
          <w:rFonts w:ascii="Book Antiqua" w:eastAsia="宋体" w:hAnsi="Book Antiqua" w:cs="宋体"/>
          <w:lang w:eastAsia="zh-CN"/>
        </w:rPr>
        <w:t xml:space="preserve"> sarcoma of small bowel mesentery simulating hyper immune splenomegaly syndrome: a case report and review of literature. </w:t>
      </w:r>
      <w:proofErr w:type="spellStart"/>
      <w:r w:rsidRPr="00743E4A">
        <w:rPr>
          <w:rFonts w:ascii="Book Antiqua" w:eastAsia="宋体" w:hAnsi="Book Antiqua" w:cs="宋体"/>
          <w:i/>
          <w:iCs/>
          <w:lang w:eastAsia="zh-CN"/>
        </w:rPr>
        <w:t>Afr</w:t>
      </w:r>
      <w:proofErr w:type="spellEnd"/>
      <w:r w:rsidRPr="00743E4A">
        <w:rPr>
          <w:rFonts w:ascii="Book Antiqua" w:eastAsia="宋体" w:hAnsi="Book Antiqua" w:cs="宋体"/>
          <w:i/>
          <w:iCs/>
          <w:lang w:eastAsia="zh-CN"/>
        </w:rPr>
        <w:t xml:space="preserve"> Health </w:t>
      </w:r>
      <w:proofErr w:type="spellStart"/>
      <w:r w:rsidRPr="00743E4A">
        <w:rPr>
          <w:rFonts w:ascii="Book Antiqua" w:eastAsia="宋体" w:hAnsi="Book Antiqua" w:cs="宋体"/>
          <w:i/>
          <w:iCs/>
          <w:lang w:eastAsia="zh-CN"/>
        </w:rPr>
        <w:t>Sci</w:t>
      </w:r>
      <w:proofErr w:type="spellEnd"/>
      <w:r w:rsidRPr="00743E4A">
        <w:rPr>
          <w:rFonts w:ascii="Book Antiqua" w:eastAsia="宋体" w:hAnsi="Book Antiqua" w:cs="宋体"/>
          <w:lang w:eastAsia="zh-CN"/>
        </w:rPr>
        <w:t> 2013; </w:t>
      </w:r>
      <w:r w:rsidRPr="00743E4A">
        <w:rPr>
          <w:rFonts w:ascii="Book Antiqua" w:eastAsia="宋体" w:hAnsi="Book Antiqua" w:cs="宋体"/>
          <w:b/>
          <w:bCs/>
          <w:lang w:eastAsia="zh-CN"/>
        </w:rPr>
        <w:t>13</w:t>
      </w:r>
      <w:r w:rsidRPr="00743E4A">
        <w:rPr>
          <w:rFonts w:ascii="Book Antiqua" w:eastAsia="宋体" w:hAnsi="Book Antiqua" w:cs="宋体"/>
          <w:lang w:eastAsia="zh-CN"/>
        </w:rPr>
        <w:t>: 736-740 [PMID: 24250315 DOI: 10.4314/</w:t>
      </w:r>
      <w:proofErr w:type="spellStart"/>
      <w:r w:rsidRPr="00743E4A">
        <w:rPr>
          <w:rFonts w:ascii="Book Antiqua" w:eastAsia="宋体" w:hAnsi="Book Antiqua" w:cs="宋体"/>
          <w:lang w:eastAsia="zh-CN"/>
        </w:rPr>
        <w:t>ahs</w:t>
      </w:r>
      <w:proofErr w:type="spellEnd"/>
      <w:r w:rsidRPr="00743E4A">
        <w:rPr>
          <w:rFonts w:ascii="Book Antiqua" w:eastAsia="宋体" w:hAnsi="Book Antiqua" w:cs="宋体"/>
          <w:lang w:eastAsia="zh-CN"/>
        </w:rPr>
        <w:t>.v13i3.31]</w:t>
      </w:r>
    </w:p>
    <w:p w14:paraId="7CBE04C2" w14:textId="77777777" w:rsidR="00743E4A" w:rsidRPr="00743E4A" w:rsidRDefault="00743E4A" w:rsidP="00743E4A">
      <w:pPr>
        <w:shd w:val="clear" w:color="auto" w:fill="FFFFFF"/>
        <w:adjustRightInd w:val="0"/>
        <w:snapToGrid w:val="0"/>
        <w:spacing w:line="360" w:lineRule="auto"/>
        <w:jc w:val="both"/>
        <w:rPr>
          <w:rFonts w:ascii="Book Antiqua" w:eastAsia="宋体" w:hAnsi="Book Antiqua" w:cs="宋体"/>
          <w:lang w:eastAsia="zh-CN"/>
        </w:rPr>
      </w:pPr>
      <w:r w:rsidRPr="00743E4A">
        <w:rPr>
          <w:rFonts w:ascii="Book Antiqua" w:eastAsia="宋体" w:hAnsi="Book Antiqua" w:cs="宋体"/>
          <w:lang w:eastAsia="zh-CN"/>
        </w:rPr>
        <w:t>3 </w:t>
      </w:r>
      <w:proofErr w:type="spellStart"/>
      <w:r w:rsidRPr="00743E4A">
        <w:rPr>
          <w:rFonts w:ascii="Book Antiqua" w:eastAsia="宋体" w:hAnsi="Book Antiqua" w:cs="宋体"/>
          <w:b/>
          <w:bCs/>
          <w:lang w:eastAsia="zh-CN"/>
        </w:rPr>
        <w:t>Citores-Pascual</w:t>
      </w:r>
      <w:proofErr w:type="spellEnd"/>
      <w:r w:rsidRPr="00743E4A">
        <w:rPr>
          <w:rFonts w:ascii="Book Antiqua" w:eastAsia="宋体" w:hAnsi="Book Antiqua" w:cs="宋体"/>
          <w:b/>
          <w:bCs/>
          <w:lang w:eastAsia="zh-CN"/>
        </w:rPr>
        <w:t xml:space="preserve"> MA</w:t>
      </w:r>
      <w:r w:rsidRPr="00743E4A">
        <w:rPr>
          <w:rFonts w:ascii="Book Antiqua" w:eastAsia="宋体" w:hAnsi="Book Antiqua" w:cs="宋体"/>
          <w:lang w:eastAsia="zh-CN"/>
        </w:rPr>
        <w:t xml:space="preserve">, </w:t>
      </w:r>
      <w:proofErr w:type="spellStart"/>
      <w:r w:rsidRPr="00743E4A">
        <w:rPr>
          <w:rFonts w:ascii="Book Antiqua" w:eastAsia="宋体" w:hAnsi="Book Antiqua" w:cs="宋体"/>
          <w:lang w:eastAsia="zh-CN"/>
        </w:rPr>
        <w:t>Tinoco</w:t>
      </w:r>
      <w:proofErr w:type="spellEnd"/>
      <w:r w:rsidRPr="00743E4A">
        <w:rPr>
          <w:rFonts w:ascii="Book Antiqua" w:eastAsia="宋体" w:hAnsi="Book Antiqua" w:cs="宋体"/>
          <w:lang w:eastAsia="zh-CN"/>
        </w:rPr>
        <w:t>-Carrasco C, Arenal-Vera JJ, Benito-</w:t>
      </w:r>
      <w:proofErr w:type="spellStart"/>
      <w:r w:rsidRPr="00743E4A">
        <w:rPr>
          <w:rFonts w:ascii="Book Antiqua" w:eastAsia="宋体" w:hAnsi="Book Antiqua" w:cs="宋体"/>
          <w:lang w:eastAsia="zh-CN"/>
        </w:rPr>
        <w:t>Fernández</w:t>
      </w:r>
      <w:proofErr w:type="spellEnd"/>
      <w:r w:rsidRPr="00743E4A">
        <w:rPr>
          <w:rFonts w:ascii="Book Antiqua" w:eastAsia="宋体" w:hAnsi="Book Antiqua" w:cs="宋体"/>
          <w:lang w:eastAsia="zh-CN"/>
        </w:rPr>
        <w:t xml:space="preserve"> C, Torres-Nieto </w:t>
      </w:r>
      <w:proofErr w:type="spellStart"/>
      <w:r w:rsidRPr="00743E4A">
        <w:rPr>
          <w:rFonts w:ascii="Book Antiqua" w:eastAsia="宋体" w:hAnsi="Book Antiqua" w:cs="宋体"/>
          <w:lang w:eastAsia="zh-CN"/>
        </w:rPr>
        <w:t>Mde</w:t>
      </w:r>
      <w:proofErr w:type="spellEnd"/>
      <w:r w:rsidRPr="00743E4A">
        <w:rPr>
          <w:rFonts w:ascii="Book Antiqua" w:eastAsia="宋体" w:hAnsi="Book Antiqua" w:cs="宋体"/>
          <w:lang w:eastAsia="zh-CN"/>
        </w:rPr>
        <w:t xml:space="preserve"> L, Zamora-</w:t>
      </w:r>
      <w:proofErr w:type="spellStart"/>
      <w:r w:rsidRPr="00743E4A">
        <w:rPr>
          <w:rFonts w:ascii="Book Antiqua" w:eastAsia="宋体" w:hAnsi="Book Antiqua" w:cs="宋体"/>
          <w:lang w:eastAsia="zh-CN"/>
        </w:rPr>
        <w:t>Martínez</w:t>
      </w:r>
      <w:proofErr w:type="spellEnd"/>
      <w:r w:rsidRPr="00743E4A">
        <w:rPr>
          <w:rFonts w:ascii="Book Antiqua" w:eastAsia="宋体" w:hAnsi="Book Antiqua" w:cs="宋体"/>
          <w:lang w:eastAsia="zh-CN"/>
        </w:rPr>
        <w:t xml:space="preserve"> T. [Low grade </w:t>
      </w:r>
      <w:proofErr w:type="spellStart"/>
      <w:r w:rsidRPr="00743E4A">
        <w:rPr>
          <w:rFonts w:ascii="Book Antiqua" w:eastAsia="宋体" w:hAnsi="Book Antiqua" w:cs="宋体"/>
          <w:lang w:eastAsia="zh-CN"/>
        </w:rPr>
        <w:t>fibromixoid</w:t>
      </w:r>
      <w:proofErr w:type="spellEnd"/>
      <w:r w:rsidRPr="00743E4A">
        <w:rPr>
          <w:rFonts w:ascii="Book Antiqua" w:eastAsia="宋体" w:hAnsi="Book Antiqua" w:cs="宋体"/>
          <w:lang w:eastAsia="zh-CN"/>
        </w:rPr>
        <w:t xml:space="preserve"> sarcoma: a purpose of 3 cases and review of the bibliography]. </w:t>
      </w:r>
      <w:r w:rsidRPr="00743E4A">
        <w:rPr>
          <w:rFonts w:ascii="Book Antiqua" w:eastAsia="宋体" w:hAnsi="Book Antiqua" w:cs="宋体"/>
          <w:i/>
          <w:iCs/>
          <w:lang w:eastAsia="zh-CN"/>
        </w:rPr>
        <w:t xml:space="preserve">Cir </w:t>
      </w:r>
      <w:proofErr w:type="spellStart"/>
      <w:r w:rsidRPr="00743E4A">
        <w:rPr>
          <w:rFonts w:ascii="Book Antiqua" w:eastAsia="宋体" w:hAnsi="Book Antiqua" w:cs="宋体"/>
          <w:i/>
          <w:iCs/>
          <w:lang w:eastAsia="zh-CN"/>
        </w:rPr>
        <w:t>Cir</w:t>
      </w:r>
      <w:proofErr w:type="spellEnd"/>
      <w:r w:rsidRPr="00743E4A">
        <w:rPr>
          <w:rFonts w:ascii="Book Antiqua" w:eastAsia="宋体" w:hAnsi="Book Antiqua" w:cs="宋体"/>
          <w:lang w:eastAsia="zh-CN"/>
        </w:rPr>
        <w:t> 2013; </w:t>
      </w:r>
      <w:r w:rsidRPr="00743E4A">
        <w:rPr>
          <w:rFonts w:ascii="Book Antiqua" w:eastAsia="宋体" w:hAnsi="Book Antiqua" w:cs="宋体"/>
          <w:b/>
          <w:bCs/>
          <w:lang w:eastAsia="zh-CN"/>
        </w:rPr>
        <w:t>81</w:t>
      </w:r>
      <w:r w:rsidRPr="00743E4A">
        <w:rPr>
          <w:rFonts w:ascii="Book Antiqua" w:eastAsia="宋体" w:hAnsi="Book Antiqua" w:cs="宋体"/>
          <w:lang w:eastAsia="zh-CN"/>
        </w:rPr>
        <w:t>: 333-339 [</w:t>
      </w:r>
      <w:bookmarkStart w:id="44" w:name="OLE_LINK40"/>
      <w:r w:rsidRPr="00743E4A">
        <w:rPr>
          <w:rFonts w:ascii="Book Antiqua" w:eastAsia="宋体" w:hAnsi="Book Antiqua" w:cs="宋体"/>
          <w:lang w:eastAsia="zh-CN"/>
        </w:rPr>
        <w:t>PMID: 25063899</w:t>
      </w:r>
      <w:bookmarkEnd w:id="44"/>
      <w:r w:rsidRPr="00743E4A">
        <w:rPr>
          <w:rFonts w:ascii="Book Antiqua" w:eastAsia="宋体" w:hAnsi="Book Antiqua" w:cs="宋体"/>
          <w:lang w:eastAsia="zh-CN"/>
        </w:rPr>
        <w:t>]</w:t>
      </w:r>
    </w:p>
    <w:p w14:paraId="20C9809D" w14:textId="13BD4965" w:rsidR="00743E4A" w:rsidRPr="00743E4A" w:rsidRDefault="00743E4A" w:rsidP="00743E4A">
      <w:pPr>
        <w:shd w:val="clear" w:color="auto" w:fill="FFFFFF"/>
        <w:adjustRightInd w:val="0"/>
        <w:snapToGrid w:val="0"/>
        <w:spacing w:line="360" w:lineRule="auto"/>
        <w:jc w:val="both"/>
        <w:rPr>
          <w:rFonts w:ascii="Book Antiqua" w:eastAsia="宋体" w:hAnsi="Book Antiqua" w:cs="宋体"/>
          <w:lang w:eastAsia="zh-CN"/>
        </w:rPr>
      </w:pPr>
      <w:r w:rsidRPr="00743E4A">
        <w:rPr>
          <w:rFonts w:ascii="Book Antiqua" w:eastAsia="宋体" w:hAnsi="Book Antiqua" w:cs="宋体"/>
          <w:lang w:eastAsia="zh-CN"/>
        </w:rPr>
        <w:t>4 </w:t>
      </w:r>
      <w:proofErr w:type="spellStart"/>
      <w:r w:rsidRPr="00743E4A">
        <w:rPr>
          <w:rFonts w:ascii="Book Antiqua" w:eastAsia="宋体" w:hAnsi="Book Antiqua" w:cs="宋体"/>
          <w:b/>
          <w:bCs/>
          <w:lang w:eastAsia="zh-CN"/>
        </w:rPr>
        <w:t>Goodlad</w:t>
      </w:r>
      <w:proofErr w:type="spellEnd"/>
      <w:r w:rsidRPr="00743E4A">
        <w:rPr>
          <w:rFonts w:ascii="Book Antiqua" w:eastAsia="宋体" w:hAnsi="Book Antiqua" w:cs="宋体"/>
          <w:b/>
          <w:bCs/>
          <w:lang w:eastAsia="zh-CN"/>
        </w:rPr>
        <w:t xml:space="preserve"> JR</w:t>
      </w:r>
      <w:r w:rsidRPr="00743E4A">
        <w:rPr>
          <w:rFonts w:ascii="Book Antiqua" w:eastAsia="宋体" w:hAnsi="Book Antiqua" w:cs="宋体"/>
          <w:lang w:eastAsia="zh-CN"/>
        </w:rPr>
        <w:t xml:space="preserve">, </w:t>
      </w:r>
      <w:proofErr w:type="spellStart"/>
      <w:r w:rsidRPr="00743E4A">
        <w:rPr>
          <w:rFonts w:ascii="Book Antiqua" w:eastAsia="宋体" w:hAnsi="Book Antiqua" w:cs="宋体"/>
          <w:lang w:eastAsia="zh-CN"/>
        </w:rPr>
        <w:t>Mentzel</w:t>
      </w:r>
      <w:proofErr w:type="spellEnd"/>
      <w:r w:rsidRPr="00743E4A">
        <w:rPr>
          <w:rFonts w:ascii="Book Antiqua" w:eastAsia="宋体" w:hAnsi="Book Antiqua" w:cs="宋体"/>
          <w:lang w:eastAsia="zh-CN"/>
        </w:rPr>
        <w:t xml:space="preserve"> T, Fletcher CD. Low grade </w:t>
      </w:r>
      <w:proofErr w:type="spellStart"/>
      <w:r w:rsidRPr="00743E4A">
        <w:rPr>
          <w:rFonts w:ascii="Book Antiqua" w:eastAsia="宋体" w:hAnsi="Book Antiqua" w:cs="宋体"/>
          <w:lang w:eastAsia="zh-CN"/>
        </w:rPr>
        <w:t>fibromyxoid</w:t>
      </w:r>
      <w:proofErr w:type="spellEnd"/>
      <w:r w:rsidRPr="00743E4A">
        <w:rPr>
          <w:rFonts w:ascii="Book Antiqua" w:eastAsia="宋体" w:hAnsi="Book Antiqua" w:cs="宋体"/>
          <w:lang w:eastAsia="zh-CN"/>
        </w:rPr>
        <w:t xml:space="preserve"> sarcoma: </w:t>
      </w:r>
      <w:proofErr w:type="spellStart"/>
      <w:r w:rsidRPr="00743E4A">
        <w:rPr>
          <w:rFonts w:ascii="Book Antiqua" w:eastAsia="宋体" w:hAnsi="Book Antiqua" w:cs="宋体"/>
          <w:lang w:eastAsia="zh-CN"/>
        </w:rPr>
        <w:t>clinicopathological</w:t>
      </w:r>
      <w:proofErr w:type="spellEnd"/>
      <w:r w:rsidRPr="00743E4A">
        <w:rPr>
          <w:rFonts w:ascii="Book Antiqua" w:eastAsia="宋体" w:hAnsi="Book Antiqua" w:cs="宋体"/>
          <w:lang w:eastAsia="zh-CN"/>
        </w:rPr>
        <w:t xml:space="preserve"> analysis of eleven new cases in support of a distinct entity.</w:t>
      </w:r>
      <w:r w:rsidR="00FD5442">
        <w:rPr>
          <w:rFonts w:ascii="Book Antiqua" w:eastAsia="宋体" w:hAnsi="Book Antiqua" w:cs="宋体"/>
          <w:lang w:eastAsia="zh-CN"/>
        </w:rPr>
        <w:t xml:space="preserve"> </w:t>
      </w:r>
      <w:r w:rsidRPr="00743E4A">
        <w:rPr>
          <w:rFonts w:ascii="Book Antiqua" w:eastAsia="宋体" w:hAnsi="Book Antiqua" w:cs="宋体"/>
          <w:i/>
          <w:iCs/>
          <w:lang w:eastAsia="zh-CN"/>
        </w:rPr>
        <w:t>Histopathology</w:t>
      </w:r>
      <w:r w:rsidR="00FD5442">
        <w:rPr>
          <w:rFonts w:ascii="Book Antiqua" w:eastAsia="宋体" w:hAnsi="Book Antiqua" w:cs="宋体"/>
          <w:lang w:eastAsia="zh-CN"/>
        </w:rPr>
        <w:t xml:space="preserve"> </w:t>
      </w:r>
      <w:r w:rsidRPr="00743E4A">
        <w:rPr>
          <w:rFonts w:ascii="Book Antiqua" w:eastAsia="宋体" w:hAnsi="Book Antiqua" w:cs="宋体"/>
          <w:lang w:eastAsia="zh-CN"/>
        </w:rPr>
        <w:t>1995; </w:t>
      </w:r>
      <w:r w:rsidRPr="00743E4A">
        <w:rPr>
          <w:rFonts w:ascii="Book Antiqua" w:eastAsia="宋体" w:hAnsi="Book Antiqua" w:cs="宋体"/>
          <w:b/>
          <w:bCs/>
          <w:lang w:eastAsia="zh-CN"/>
        </w:rPr>
        <w:t>26</w:t>
      </w:r>
      <w:r w:rsidRPr="00743E4A">
        <w:rPr>
          <w:rFonts w:ascii="Book Antiqua" w:eastAsia="宋体" w:hAnsi="Book Antiqua" w:cs="宋体"/>
          <w:lang w:eastAsia="zh-CN"/>
        </w:rPr>
        <w:t>: 229-237 [PMID: 7797200 DOI: 10.1111/j.1365-2559.1995.tb01436.x]</w:t>
      </w:r>
    </w:p>
    <w:p w14:paraId="6D57BD81" w14:textId="77777777" w:rsidR="00743E4A" w:rsidRPr="00743E4A" w:rsidRDefault="00743E4A" w:rsidP="00743E4A">
      <w:pPr>
        <w:shd w:val="clear" w:color="auto" w:fill="FFFFFF"/>
        <w:adjustRightInd w:val="0"/>
        <w:snapToGrid w:val="0"/>
        <w:spacing w:line="360" w:lineRule="auto"/>
        <w:jc w:val="both"/>
        <w:rPr>
          <w:rFonts w:ascii="Book Antiqua" w:eastAsia="宋体" w:hAnsi="Book Antiqua" w:cs="宋体"/>
          <w:lang w:eastAsia="zh-CN"/>
        </w:rPr>
      </w:pPr>
      <w:r w:rsidRPr="00743E4A">
        <w:rPr>
          <w:rFonts w:ascii="Book Antiqua" w:eastAsia="宋体" w:hAnsi="Book Antiqua" w:cs="宋体"/>
          <w:lang w:eastAsia="zh-CN"/>
        </w:rPr>
        <w:t>5 </w:t>
      </w:r>
      <w:r w:rsidRPr="00743E4A">
        <w:rPr>
          <w:rFonts w:ascii="Book Antiqua" w:eastAsia="宋体" w:hAnsi="Book Antiqua" w:cs="宋体"/>
          <w:b/>
          <w:bCs/>
          <w:lang w:eastAsia="zh-CN"/>
        </w:rPr>
        <w:t>Harish K</w:t>
      </w:r>
      <w:r w:rsidRPr="00743E4A">
        <w:rPr>
          <w:rFonts w:ascii="Book Antiqua" w:eastAsia="宋体" w:hAnsi="Book Antiqua" w:cs="宋体"/>
          <w:lang w:eastAsia="zh-CN"/>
        </w:rPr>
        <w:t xml:space="preserve">, Ashok AC, Alva NK. Low grade </w:t>
      </w:r>
      <w:proofErr w:type="spellStart"/>
      <w:r w:rsidRPr="00743E4A">
        <w:rPr>
          <w:rFonts w:ascii="Book Antiqua" w:eastAsia="宋体" w:hAnsi="Book Antiqua" w:cs="宋体"/>
          <w:lang w:eastAsia="zh-CN"/>
        </w:rPr>
        <w:t>fibromyxoid</w:t>
      </w:r>
      <w:proofErr w:type="spellEnd"/>
      <w:r w:rsidRPr="00743E4A">
        <w:rPr>
          <w:rFonts w:ascii="Book Antiqua" w:eastAsia="宋体" w:hAnsi="Book Antiqua" w:cs="宋体"/>
          <w:lang w:eastAsia="zh-CN"/>
        </w:rPr>
        <w:t xml:space="preserve"> sarcoma of the falciform ligament: a case report. </w:t>
      </w:r>
      <w:r w:rsidRPr="00743E4A">
        <w:rPr>
          <w:rFonts w:ascii="Book Antiqua" w:eastAsia="宋体" w:hAnsi="Book Antiqua" w:cs="宋体"/>
          <w:i/>
          <w:iCs/>
          <w:lang w:eastAsia="zh-CN"/>
        </w:rPr>
        <w:t>BMC Surg</w:t>
      </w:r>
      <w:r w:rsidRPr="00743E4A">
        <w:rPr>
          <w:rFonts w:ascii="Book Antiqua" w:eastAsia="宋体" w:hAnsi="Book Antiqua" w:cs="宋体"/>
          <w:lang w:eastAsia="zh-CN"/>
        </w:rPr>
        <w:t> 2003; </w:t>
      </w:r>
      <w:r w:rsidRPr="00743E4A">
        <w:rPr>
          <w:rFonts w:ascii="Book Antiqua" w:eastAsia="宋体" w:hAnsi="Book Antiqua" w:cs="宋体"/>
          <w:b/>
          <w:bCs/>
          <w:lang w:eastAsia="zh-CN"/>
        </w:rPr>
        <w:t>3</w:t>
      </w:r>
      <w:r w:rsidRPr="00743E4A">
        <w:rPr>
          <w:rFonts w:ascii="Book Antiqua" w:eastAsia="宋体" w:hAnsi="Book Antiqua" w:cs="宋体"/>
          <w:lang w:eastAsia="zh-CN"/>
        </w:rPr>
        <w:t>: 7 [PMID: 14507419 DOI: 10.1186/1471-2482-3-7]</w:t>
      </w:r>
    </w:p>
    <w:p w14:paraId="5A0E0016" w14:textId="77777777" w:rsidR="00743E4A" w:rsidRPr="00743E4A" w:rsidRDefault="00743E4A" w:rsidP="00743E4A">
      <w:pPr>
        <w:shd w:val="clear" w:color="auto" w:fill="FFFFFF"/>
        <w:adjustRightInd w:val="0"/>
        <w:snapToGrid w:val="0"/>
        <w:spacing w:line="360" w:lineRule="auto"/>
        <w:jc w:val="both"/>
        <w:rPr>
          <w:rFonts w:ascii="Book Antiqua" w:eastAsia="宋体" w:hAnsi="Book Antiqua" w:cs="宋体"/>
          <w:lang w:eastAsia="zh-CN"/>
        </w:rPr>
      </w:pPr>
      <w:r w:rsidRPr="00743E4A">
        <w:rPr>
          <w:rFonts w:ascii="Book Antiqua" w:eastAsia="宋体" w:hAnsi="Book Antiqua" w:cs="宋体"/>
          <w:lang w:eastAsia="zh-CN"/>
        </w:rPr>
        <w:lastRenderedPageBreak/>
        <w:t>6 </w:t>
      </w:r>
      <w:r w:rsidRPr="00743E4A">
        <w:rPr>
          <w:rFonts w:ascii="Book Antiqua" w:eastAsia="宋体" w:hAnsi="Book Antiqua" w:cs="宋体"/>
          <w:b/>
          <w:bCs/>
          <w:lang w:eastAsia="zh-CN"/>
        </w:rPr>
        <w:t>Winfield HL</w:t>
      </w:r>
      <w:r w:rsidRPr="00743E4A">
        <w:rPr>
          <w:rFonts w:ascii="Book Antiqua" w:eastAsia="宋体" w:hAnsi="Book Antiqua" w:cs="宋体"/>
          <w:lang w:eastAsia="zh-CN"/>
        </w:rPr>
        <w:t xml:space="preserve">, De Las Casas LE, Greenfield WW, </w:t>
      </w:r>
      <w:proofErr w:type="spellStart"/>
      <w:r w:rsidRPr="00743E4A">
        <w:rPr>
          <w:rFonts w:ascii="Book Antiqua" w:eastAsia="宋体" w:hAnsi="Book Antiqua" w:cs="宋体"/>
          <w:lang w:eastAsia="zh-CN"/>
        </w:rPr>
        <w:t>Santin</w:t>
      </w:r>
      <w:proofErr w:type="spellEnd"/>
      <w:r w:rsidRPr="00743E4A">
        <w:rPr>
          <w:rFonts w:ascii="Book Antiqua" w:eastAsia="宋体" w:hAnsi="Book Antiqua" w:cs="宋体"/>
          <w:lang w:eastAsia="zh-CN"/>
        </w:rPr>
        <w:t xml:space="preserve"> AD, </w:t>
      </w:r>
      <w:proofErr w:type="spellStart"/>
      <w:r w:rsidRPr="00743E4A">
        <w:rPr>
          <w:rFonts w:ascii="Book Antiqua" w:eastAsia="宋体" w:hAnsi="Book Antiqua" w:cs="宋体"/>
          <w:lang w:eastAsia="zh-CN"/>
        </w:rPr>
        <w:t>McKenney</w:t>
      </w:r>
      <w:proofErr w:type="spellEnd"/>
      <w:r w:rsidRPr="00743E4A">
        <w:rPr>
          <w:rFonts w:ascii="Book Antiqua" w:eastAsia="宋体" w:hAnsi="Book Antiqua" w:cs="宋体"/>
          <w:lang w:eastAsia="zh-CN"/>
        </w:rPr>
        <w:t xml:space="preserve"> JK. Low-grade </w:t>
      </w:r>
      <w:proofErr w:type="spellStart"/>
      <w:r w:rsidRPr="00743E4A">
        <w:rPr>
          <w:rFonts w:ascii="Book Antiqua" w:eastAsia="宋体" w:hAnsi="Book Antiqua" w:cs="宋体"/>
          <w:lang w:eastAsia="zh-CN"/>
        </w:rPr>
        <w:t>fibromyxoid</w:t>
      </w:r>
      <w:proofErr w:type="spellEnd"/>
      <w:r w:rsidRPr="00743E4A">
        <w:rPr>
          <w:rFonts w:ascii="Book Antiqua" w:eastAsia="宋体" w:hAnsi="Book Antiqua" w:cs="宋体"/>
          <w:lang w:eastAsia="zh-CN"/>
        </w:rPr>
        <w:t xml:space="preserve"> sarcoma presenting clinically as a primary ovarian neoplasm: a case report. </w:t>
      </w:r>
      <w:proofErr w:type="spellStart"/>
      <w:r w:rsidRPr="00743E4A">
        <w:rPr>
          <w:rFonts w:ascii="Book Antiqua" w:eastAsia="宋体" w:hAnsi="Book Antiqua" w:cs="宋体"/>
          <w:i/>
          <w:iCs/>
          <w:lang w:eastAsia="zh-CN"/>
        </w:rPr>
        <w:t>Int</w:t>
      </w:r>
      <w:proofErr w:type="spellEnd"/>
      <w:r w:rsidRPr="00743E4A">
        <w:rPr>
          <w:rFonts w:ascii="Book Antiqua" w:eastAsia="宋体" w:hAnsi="Book Antiqua" w:cs="宋体"/>
          <w:i/>
          <w:iCs/>
          <w:lang w:eastAsia="zh-CN"/>
        </w:rPr>
        <w:t xml:space="preserve"> J </w:t>
      </w:r>
      <w:proofErr w:type="spellStart"/>
      <w:r w:rsidRPr="00743E4A">
        <w:rPr>
          <w:rFonts w:ascii="Book Antiqua" w:eastAsia="宋体" w:hAnsi="Book Antiqua" w:cs="宋体"/>
          <w:i/>
          <w:iCs/>
          <w:lang w:eastAsia="zh-CN"/>
        </w:rPr>
        <w:t>Gynecol</w:t>
      </w:r>
      <w:proofErr w:type="spellEnd"/>
      <w:r w:rsidRPr="00743E4A">
        <w:rPr>
          <w:rFonts w:ascii="Book Antiqua" w:eastAsia="宋体" w:hAnsi="Book Antiqua" w:cs="宋体"/>
          <w:i/>
          <w:iCs/>
          <w:lang w:eastAsia="zh-CN"/>
        </w:rPr>
        <w:t xml:space="preserve"> </w:t>
      </w:r>
      <w:proofErr w:type="spellStart"/>
      <w:r w:rsidRPr="00743E4A">
        <w:rPr>
          <w:rFonts w:ascii="Book Antiqua" w:eastAsia="宋体" w:hAnsi="Book Antiqua" w:cs="宋体"/>
          <w:i/>
          <w:iCs/>
          <w:lang w:eastAsia="zh-CN"/>
        </w:rPr>
        <w:t>Pathol</w:t>
      </w:r>
      <w:proofErr w:type="spellEnd"/>
      <w:r w:rsidRPr="00743E4A">
        <w:rPr>
          <w:rFonts w:ascii="Book Antiqua" w:eastAsia="宋体" w:hAnsi="Book Antiqua" w:cs="宋体"/>
          <w:lang w:eastAsia="zh-CN"/>
        </w:rPr>
        <w:t> 2007; </w:t>
      </w:r>
      <w:r w:rsidRPr="00743E4A">
        <w:rPr>
          <w:rFonts w:ascii="Book Antiqua" w:eastAsia="宋体" w:hAnsi="Book Antiqua" w:cs="宋体"/>
          <w:b/>
          <w:bCs/>
          <w:lang w:eastAsia="zh-CN"/>
        </w:rPr>
        <w:t>26</w:t>
      </w:r>
      <w:r w:rsidRPr="00743E4A">
        <w:rPr>
          <w:rFonts w:ascii="Book Antiqua" w:eastAsia="宋体" w:hAnsi="Book Antiqua" w:cs="宋体"/>
          <w:lang w:eastAsia="zh-CN"/>
        </w:rPr>
        <w:t>: 173-176 [PMID: 17413985 DOI: 10.1097/01.pgp.0000228145.36807.43]</w:t>
      </w:r>
    </w:p>
    <w:p w14:paraId="66264081" w14:textId="77777777" w:rsidR="00743E4A" w:rsidRPr="00743E4A" w:rsidRDefault="00743E4A" w:rsidP="00743E4A">
      <w:pPr>
        <w:shd w:val="clear" w:color="auto" w:fill="FFFFFF"/>
        <w:adjustRightInd w:val="0"/>
        <w:snapToGrid w:val="0"/>
        <w:spacing w:line="360" w:lineRule="auto"/>
        <w:jc w:val="both"/>
        <w:rPr>
          <w:rFonts w:ascii="Book Antiqua" w:eastAsia="宋体" w:hAnsi="Book Antiqua" w:cs="宋体"/>
          <w:lang w:eastAsia="zh-CN"/>
        </w:rPr>
      </w:pPr>
      <w:r w:rsidRPr="00743E4A">
        <w:rPr>
          <w:rFonts w:ascii="Book Antiqua" w:eastAsia="宋体" w:hAnsi="Book Antiqua" w:cs="宋体"/>
          <w:lang w:eastAsia="zh-CN"/>
        </w:rPr>
        <w:t>7 </w:t>
      </w:r>
      <w:r w:rsidRPr="00743E4A">
        <w:rPr>
          <w:rFonts w:ascii="Book Antiqua" w:eastAsia="宋体" w:hAnsi="Book Antiqua" w:cs="宋体"/>
          <w:b/>
          <w:bCs/>
          <w:lang w:eastAsia="zh-CN"/>
        </w:rPr>
        <w:t>Park IJ</w:t>
      </w:r>
      <w:r w:rsidRPr="00743E4A">
        <w:rPr>
          <w:rFonts w:ascii="Book Antiqua" w:eastAsia="宋体" w:hAnsi="Book Antiqua" w:cs="宋体"/>
          <w:lang w:eastAsia="zh-CN"/>
        </w:rPr>
        <w:t xml:space="preserve">, Kim HC, Yu CS, Kim JS, Jang SJ, Kim JC. Low-grade </w:t>
      </w:r>
      <w:proofErr w:type="spellStart"/>
      <w:r w:rsidRPr="00743E4A">
        <w:rPr>
          <w:rFonts w:ascii="Book Antiqua" w:eastAsia="宋体" w:hAnsi="Book Antiqua" w:cs="宋体"/>
          <w:lang w:eastAsia="zh-CN"/>
        </w:rPr>
        <w:t>fibromyxoid</w:t>
      </w:r>
      <w:proofErr w:type="spellEnd"/>
      <w:r w:rsidRPr="00743E4A">
        <w:rPr>
          <w:rFonts w:ascii="Book Antiqua" w:eastAsia="宋体" w:hAnsi="Book Antiqua" w:cs="宋体"/>
          <w:lang w:eastAsia="zh-CN"/>
        </w:rPr>
        <w:t xml:space="preserve"> sarcoma of the colon. </w:t>
      </w:r>
      <w:r w:rsidRPr="00743E4A">
        <w:rPr>
          <w:rFonts w:ascii="Book Antiqua" w:eastAsia="宋体" w:hAnsi="Book Antiqua" w:cs="宋体"/>
          <w:i/>
          <w:iCs/>
          <w:lang w:eastAsia="zh-CN"/>
        </w:rPr>
        <w:t>Dig Liver Dis</w:t>
      </w:r>
      <w:r w:rsidRPr="00743E4A">
        <w:rPr>
          <w:rFonts w:ascii="Book Antiqua" w:eastAsia="宋体" w:hAnsi="Book Antiqua" w:cs="宋体"/>
          <w:lang w:eastAsia="zh-CN"/>
        </w:rPr>
        <w:t> 2007; </w:t>
      </w:r>
      <w:r w:rsidRPr="00743E4A">
        <w:rPr>
          <w:rFonts w:ascii="Book Antiqua" w:eastAsia="宋体" w:hAnsi="Book Antiqua" w:cs="宋体"/>
          <w:b/>
          <w:bCs/>
          <w:lang w:eastAsia="zh-CN"/>
        </w:rPr>
        <w:t>39</w:t>
      </w:r>
      <w:r w:rsidRPr="00743E4A">
        <w:rPr>
          <w:rFonts w:ascii="Book Antiqua" w:eastAsia="宋体" w:hAnsi="Book Antiqua" w:cs="宋体"/>
          <w:lang w:eastAsia="zh-CN"/>
        </w:rPr>
        <w:t>: 274-277 [PMID: 16522382 DOI: 10.1016/j.dld.2006.01.015]</w:t>
      </w:r>
    </w:p>
    <w:p w14:paraId="64858002" w14:textId="77777777" w:rsidR="00743E4A" w:rsidRPr="00743E4A" w:rsidRDefault="00743E4A" w:rsidP="00743E4A">
      <w:pPr>
        <w:shd w:val="clear" w:color="auto" w:fill="FFFFFF"/>
        <w:adjustRightInd w:val="0"/>
        <w:snapToGrid w:val="0"/>
        <w:spacing w:line="360" w:lineRule="auto"/>
        <w:jc w:val="both"/>
        <w:rPr>
          <w:rFonts w:ascii="Book Antiqua" w:eastAsia="宋体" w:hAnsi="Book Antiqua" w:cs="宋体"/>
          <w:lang w:eastAsia="zh-CN"/>
        </w:rPr>
      </w:pPr>
      <w:r w:rsidRPr="00743E4A">
        <w:rPr>
          <w:rFonts w:ascii="Book Antiqua" w:eastAsia="宋体" w:hAnsi="Book Antiqua" w:cs="宋体"/>
          <w:lang w:eastAsia="zh-CN"/>
        </w:rPr>
        <w:t>8 </w:t>
      </w:r>
      <w:proofErr w:type="spellStart"/>
      <w:r w:rsidRPr="00743E4A">
        <w:rPr>
          <w:rFonts w:ascii="Book Antiqua" w:eastAsia="宋体" w:hAnsi="Book Antiqua" w:cs="宋体"/>
          <w:b/>
          <w:bCs/>
          <w:lang w:eastAsia="zh-CN"/>
        </w:rPr>
        <w:t>Colović</w:t>
      </w:r>
      <w:proofErr w:type="spellEnd"/>
      <w:r w:rsidRPr="00743E4A">
        <w:rPr>
          <w:rFonts w:ascii="Book Antiqua" w:eastAsia="宋体" w:hAnsi="Book Antiqua" w:cs="宋体"/>
          <w:b/>
          <w:bCs/>
          <w:lang w:eastAsia="zh-CN"/>
        </w:rPr>
        <w:t xml:space="preserve"> R</w:t>
      </w:r>
      <w:r w:rsidRPr="00743E4A">
        <w:rPr>
          <w:rFonts w:ascii="Book Antiqua" w:eastAsia="宋体" w:hAnsi="Book Antiqua" w:cs="宋体"/>
          <w:lang w:eastAsia="zh-CN"/>
        </w:rPr>
        <w:t xml:space="preserve">, </w:t>
      </w:r>
      <w:proofErr w:type="spellStart"/>
      <w:r w:rsidRPr="00743E4A">
        <w:rPr>
          <w:rFonts w:ascii="Book Antiqua" w:eastAsia="宋体" w:hAnsi="Book Antiqua" w:cs="宋体"/>
          <w:lang w:eastAsia="zh-CN"/>
        </w:rPr>
        <w:t>Grubor</w:t>
      </w:r>
      <w:proofErr w:type="spellEnd"/>
      <w:r w:rsidRPr="00743E4A">
        <w:rPr>
          <w:rFonts w:ascii="Book Antiqua" w:eastAsia="宋体" w:hAnsi="Book Antiqua" w:cs="宋体"/>
          <w:lang w:eastAsia="zh-CN"/>
        </w:rPr>
        <w:t xml:space="preserve"> N, </w:t>
      </w:r>
      <w:proofErr w:type="spellStart"/>
      <w:r w:rsidRPr="00743E4A">
        <w:rPr>
          <w:rFonts w:ascii="Book Antiqua" w:eastAsia="宋体" w:hAnsi="Book Antiqua" w:cs="宋体"/>
          <w:lang w:eastAsia="zh-CN"/>
        </w:rPr>
        <w:t>Misev</w:t>
      </w:r>
      <w:proofErr w:type="spellEnd"/>
      <w:r w:rsidRPr="00743E4A">
        <w:rPr>
          <w:rFonts w:ascii="Book Antiqua" w:eastAsia="宋体" w:hAnsi="Book Antiqua" w:cs="宋体"/>
          <w:lang w:eastAsia="zh-CN"/>
        </w:rPr>
        <w:t xml:space="preserve"> M, </w:t>
      </w:r>
      <w:proofErr w:type="spellStart"/>
      <w:r w:rsidRPr="00743E4A">
        <w:rPr>
          <w:rFonts w:ascii="Book Antiqua" w:eastAsia="宋体" w:hAnsi="Book Antiqua" w:cs="宋体"/>
          <w:lang w:eastAsia="zh-CN"/>
        </w:rPr>
        <w:t>Jovanović</w:t>
      </w:r>
      <w:proofErr w:type="spellEnd"/>
      <w:r w:rsidRPr="00743E4A">
        <w:rPr>
          <w:rFonts w:ascii="Book Antiqua" w:eastAsia="宋体" w:hAnsi="Book Antiqua" w:cs="宋体"/>
          <w:lang w:eastAsia="zh-CN"/>
        </w:rPr>
        <w:t xml:space="preserve"> M, </w:t>
      </w:r>
      <w:proofErr w:type="spellStart"/>
      <w:r w:rsidRPr="00743E4A">
        <w:rPr>
          <w:rFonts w:ascii="Book Antiqua" w:eastAsia="宋体" w:hAnsi="Book Antiqua" w:cs="宋体"/>
          <w:lang w:eastAsia="zh-CN"/>
        </w:rPr>
        <w:t>Radak</w:t>
      </w:r>
      <w:proofErr w:type="spellEnd"/>
      <w:r w:rsidRPr="00743E4A">
        <w:rPr>
          <w:rFonts w:ascii="Book Antiqua" w:eastAsia="宋体" w:hAnsi="Book Antiqua" w:cs="宋体"/>
          <w:lang w:eastAsia="zh-CN"/>
        </w:rPr>
        <w:t xml:space="preserve"> V. [</w:t>
      </w:r>
      <w:proofErr w:type="spellStart"/>
      <w:r w:rsidRPr="00743E4A">
        <w:rPr>
          <w:rFonts w:ascii="Book Antiqua" w:eastAsia="宋体" w:hAnsi="Book Antiqua" w:cs="宋体"/>
          <w:lang w:eastAsia="zh-CN"/>
        </w:rPr>
        <w:t>Fibromyxoid</w:t>
      </w:r>
      <w:proofErr w:type="spellEnd"/>
      <w:r w:rsidRPr="00743E4A">
        <w:rPr>
          <w:rFonts w:ascii="Book Antiqua" w:eastAsia="宋体" w:hAnsi="Book Antiqua" w:cs="宋体"/>
          <w:lang w:eastAsia="zh-CN"/>
        </w:rPr>
        <w:t xml:space="preserve"> sarcoma of the pancreas]. </w:t>
      </w:r>
      <w:proofErr w:type="spellStart"/>
      <w:r w:rsidRPr="00743E4A">
        <w:rPr>
          <w:rFonts w:ascii="Book Antiqua" w:eastAsia="宋体" w:hAnsi="Book Antiqua" w:cs="宋体"/>
          <w:i/>
          <w:iCs/>
          <w:lang w:eastAsia="zh-CN"/>
        </w:rPr>
        <w:t>Srp</w:t>
      </w:r>
      <w:proofErr w:type="spellEnd"/>
      <w:r w:rsidRPr="00743E4A">
        <w:rPr>
          <w:rFonts w:ascii="Book Antiqua" w:eastAsia="宋体" w:hAnsi="Book Antiqua" w:cs="宋体"/>
          <w:i/>
          <w:iCs/>
          <w:lang w:eastAsia="zh-CN"/>
        </w:rPr>
        <w:t xml:space="preserve"> </w:t>
      </w:r>
      <w:proofErr w:type="spellStart"/>
      <w:r w:rsidRPr="00743E4A">
        <w:rPr>
          <w:rFonts w:ascii="Book Antiqua" w:eastAsia="宋体" w:hAnsi="Book Antiqua" w:cs="宋体"/>
          <w:i/>
          <w:iCs/>
          <w:lang w:eastAsia="zh-CN"/>
        </w:rPr>
        <w:t>Arh</w:t>
      </w:r>
      <w:proofErr w:type="spellEnd"/>
      <w:r w:rsidRPr="00743E4A">
        <w:rPr>
          <w:rFonts w:ascii="Book Antiqua" w:eastAsia="宋体" w:hAnsi="Book Antiqua" w:cs="宋体"/>
          <w:i/>
          <w:iCs/>
          <w:lang w:eastAsia="zh-CN"/>
        </w:rPr>
        <w:t xml:space="preserve"> </w:t>
      </w:r>
      <w:proofErr w:type="spellStart"/>
      <w:r w:rsidRPr="00743E4A">
        <w:rPr>
          <w:rFonts w:ascii="Book Antiqua" w:eastAsia="宋体" w:hAnsi="Book Antiqua" w:cs="宋体"/>
          <w:i/>
          <w:iCs/>
          <w:lang w:eastAsia="zh-CN"/>
        </w:rPr>
        <w:t>Celok</w:t>
      </w:r>
      <w:proofErr w:type="spellEnd"/>
      <w:r w:rsidRPr="00743E4A">
        <w:rPr>
          <w:rFonts w:ascii="Book Antiqua" w:eastAsia="宋体" w:hAnsi="Book Antiqua" w:cs="宋体"/>
          <w:i/>
          <w:iCs/>
          <w:lang w:eastAsia="zh-CN"/>
        </w:rPr>
        <w:t xml:space="preserve"> </w:t>
      </w:r>
      <w:proofErr w:type="spellStart"/>
      <w:r w:rsidRPr="00743E4A">
        <w:rPr>
          <w:rFonts w:ascii="Book Antiqua" w:eastAsia="宋体" w:hAnsi="Book Antiqua" w:cs="宋体"/>
          <w:i/>
          <w:iCs/>
          <w:lang w:eastAsia="zh-CN"/>
        </w:rPr>
        <w:t>Lek</w:t>
      </w:r>
      <w:proofErr w:type="spellEnd"/>
      <w:r w:rsidRPr="00743E4A">
        <w:rPr>
          <w:rFonts w:ascii="Book Antiqua" w:eastAsia="宋体" w:hAnsi="Book Antiqua" w:cs="宋体"/>
          <w:lang w:eastAsia="zh-CN"/>
        </w:rPr>
        <w:t> 2008; </w:t>
      </w:r>
      <w:r w:rsidRPr="00743E4A">
        <w:rPr>
          <w:rFonts w:ascii="Book Antiqua" w:eastAsia="宋体" w:hAnsi="Book Antiqua" w:cs="宋体"/>
          <w:b/>
          <w:bCs/>
          <w:lang w:eastAsia="zh-CN"/>
        </w:rPr>
        <w:t>136</w:t>
      </w:r>
      <w:r w:rsidRPr="00743E4A">
        <w:rPr>
          <w:rFonts w:ascii="Book Antiqua" w:eastAsia="宋体" w:hAnsi="Book Antiqua" w:cs="宋体"/>
          <w:lang w:eastAsia="zh-CN"/>
        </w:rPr>
        <w:t>: 158-161 [PMID: 18720751 DOI: 10.2298/sarh0804158c]</w:t>
      </w:r>
    </w:p>
    <w:p w14:paraId="708CC330" w14:textId="77777777" w:rsidR="00743E4A" w:rsidRPr="00743E4A" w:rsidRDefault="00743E4A" w:rsidP="00743E4A">
      <w:pPr>
        <w:shd w:val="clear" w:color="auto" w:fill="FFFFFF"/>
        <w:adjustRightInd w:val="0"/>
        <w:snapToGrid w:val="0"/>
        <w:spacing w:line="360" w:lineRule="auto"/>
        <w:jc w:val="both"/>
        <w:rPr>
          <w:rFonts w:ascii="Book Antiqua" w:eastAsia="宋体" w:hAnsi="Book Antiqua" w:cs="宋体"/>
          <w:lang w:eastAsia="zh-CN"/>
        </w:rPr>
      </w:pPr>
      <w:r w:rsidRPr="00743E4A">
        <w:rPr>
          <w:rFonts w:ascii="Book Antiqua" w:eastAsia="宋体" w:hAnsi="Book Antiqua" w:cs="宋体"/>
          <w:lang w:eastAsia="zh-CN"/>
        </w:rPr>
        <w:t>9 </w:t>
      </w:r>
      <w:proofErr w:type="spellStart"/>
      <w:r w:rsidRPr="00743E4A">
        <w:rPr>
          <w:rFonts w:ascii="Book Antiqua" w:eastAsia="宋体" w:hAnsi="Book Antiqua" w:cs="宋体"/>
          <w:b/>
          <w:bCs/>
          <w:lang w:eastAsia="zh-CN"/>
        </w:rPr>
        <w:t>Ud</w:t>
      </w:r>
      <w:proofErr w:type="spellEnd"/>
      <w:r w:rsidRPr="00743E4A">
        <w:rPr>
          <w:rFonts w:ascii="Book Antiqua" w:eastAsia="宋体" w:hAnsi="Book Antiqua" w:cs="宋体"/>
          <w:b/>
          <w:bCs/>
          <w:lang w:eastAsia="zh-CN"/>
        </w:rPr>
        <w:t xml:space="preserve"> Din N</w:t>
      </w:r>
      <w:r w:rsidRPr="00743E4A">
        <w:rPr>
          <w:rFonts w:ascii="Book Antiqua" w:eastAsia="宋体" w:hAnsi="Book Antiqua" w:cs="宋体"/>
          <w:lang w:eastAsia="zh-CN"/>
        </w:rPr>
        <w:t xml:space="preserve">, Ahmad Z, </w:t>
      </w:r>
      <w:proofErr w:type="spellStart"/>
      <w:r w:rsidRPr="00743E4A">
        <w:rPr>
          <w:rFonts w:ascii="Book Antiqua" w:eastAsia="宋体" w:hAnsi="Book Antiqua" w:cs="宋体"/>
          <w:lang w:eastAsia="zh-CN"/>
        </w:rPr>
        <w:t>Zreik</w:t>
      </w:r>
      <w:proofErr w:type="spellEnd"/>
      <w:r w:rsidRPr="00743E4A">
        <w:rPr>
          <w:rFonts w:ascii="Book Antiqua" w:eastAsia="宋体" w:hAnsi="Book Antiqua" w:cs="宋体"/>
          <w:lang w:eastAsia="zh-CN"/>
        </w:rPr>
        <w:t xml:space="preserve"> R, </w:t>
      </w:r>
      <w:proofErr w:type="spellStart"/>
      <w:r w:rsidRPr="00743E4A">
        <w:rPr>
          <w:rFonts w:ascii="Book Antiqua" w:eastAsia="宋体" w:hAnsi="Book Antiqua" w:cs="宋体"/>
          <w:lang w:eastAsia="zh-CN"/>
        </w:rPr>
        <w:t>Horvai</w:t>
      </w:r>
      <w:proofErr w:type="spellEnd"/>
      <w:r w:rsidRPr="00743E4A">
        <w:rPr>
          <w:rFonts w:ascii="Book Antiqua" w:eastAsia="宋体" w:hAnsi="Book Antiqua" w:cs="宋体"/>
          <w:lang w:eastAsia="zh-CN"/>
        </w:rPr>
        <w:t xml:space="preserve"> A, </w:t>
      </w:r>
      <w:proofErr w:type="spellStart"/>
      <w:r w:rsidRPr="00743E4A">
        <w:rPr>
          <w:rFonts w:ascii="Book Antiqua" w:eastAsia="宋体" w:hAnsi="Book Antiqua" w:cs="宋体"/>
          <w:lang w:eastAsia="zh-CN"/>
        </w:rPr>
        <w:t>Folpe</w:t>
      </w:r>
      <w:proofErr w:type="spellEnd"/>
      <w:r w:rsidRPr="00743E4A">
        <w:rPr>
          <w:rFonts w:ascii="Book Antiqua" w:eastAsia="宋体" w:hAnsi="Book Antiqua" w:cs="宋体"/>
          <w:lang w:eastAsia="zh-CN"/>
        </w:rPr>
        <w:t xml:space="preserve"> AL, </w:t>
      </w:r>
      <w:proofErr w:type="spellStart"/>
      <w:r w:rsidRPr="00743E4A">
        <w:rPr>
          <w:rFonts w:ascii="Book Antiqua" w:eastAsia="宋体" w:hAnsi="Book Antiqua" w:cs="宋体"/>
          <w:lang w:eastAsia="zh-CN"/>
        </w:rPr>
        <w:t>Fritchie</w:t>
      </w:r>
      <w:proofErr w:type="spellEnd"/>
      <w:r w:rsidRPr="00743E4A">
        <w:rPr>
          <w:rFonts w:ascii="Book Antiqua" w:eastAsia="宋体" w:hAnsi="Book Antiqua" w:cs="宋体"/>
          <w:lang w:eastAsia="zh-CN"/>
        </w:rPr>
        <w:t xml:space="preserve"> K. Abdominopelvic and Retroperitoneal Low-Grade </w:t>
      </w:r>
      <w:proofErr w:type="spellStart"/>
      <w:r w:rsidRPr="00743E4A">
        <w:rPr>
          <w:rFonts w:ascii="Book Antiqua" w:eastAsia="宋体" w:hAnsi="Book Antiqua" w:cs="宋体"/>
          <w:lang w:eastAsia="zh-CN"/>
        </w:rPr>
        <w:t>Fibromyxoid</w:t>
      </w:r>
      <w:proofErr w:type="spellEnd"/>
      <w:r w:rsidRPr="00743E4A">
        <w:rPr>
          <w:rFonts w:ascii="Book Antiqua" w:eastAsia="宋体" w:hAnsi="Book Antiqua" w:cs="宋体"/>
          <w:lang w:eastAsia="zh-CN"/>
        </w:rPr>
        <w:t xml:space="preserve"> Sarcoma: A </w:t>
      </w:r>
      <w:proofErr w:type="spellStart"/>
      <w:r w:rsidRPr="00743E4A">
        <w:rPr>
          <w:rFonts w:ascii="Book Antiqua" w:eastAsia="宋体" w:hAnsi="Book Antiqua" w:cs="宋体"/>
          <w:lang w:eastAsia="zh-CN"/>
        </w:rPr>
        <w:t>Clinicopathologic</w:t>
      </w:r>
      <w:proofErr w:type="spellEnd"/>
      <w:r w:rsidRPr="00743E4A">
        <w:rPr>
          <w:rFonts w:ascii="Book Antiqua" w:eastAsia="宋体" w:hAnsi="Book Antiqua" w:cs="宋体"/>
          <w:lang w:eastAsia="zh-CN"/>
        </w:rPr>
        <w:t xml:space="preserve"> Study of 13 Cases. </w:t>
      </w:r>
      <w:r w:rsidRPr="00743E4A">
        <w:rPr>
          <w:rFonts w:ascii="Book Antiqua" w:eastAsia="宋体" w:hAnsi="Book Antiqua" w:cs="宋体"/>
          <w:i/>
          <w:iCs/>
          <w:lang w:eastAsia="zh-CN"/>
        </w:rPr>
        <w:t xml:space="preserve">Am J </w:t>
      </w:r>
      <w:proofErr w:type="spellStart"/>
      <w:r w:rsidRPr="00743E4A">
        <w:rPr>
          <w:rFonts w:ascii="Book Antiqua" w:eastAsia="宋体" w:hAnsi="Book Antiqua" w:cs="宋体"/>
          <w:i/>
          <w:iCs/>
          <w:lang w:eastAsia="zh-CN"/>
        </w:rPr>
        <w:t>Clin</w:t>
      </w:r>
      <w:proofErr w:type="spellEnd"/>
      <w:r w:rsidRPr="00743E4A">
        <w:rPr>
          <w:rFonts w:ascii="Book Antiqua" w:eastAsia="宋体" w:hAnsi="Book Antiqua" w:cs="宋体"/>
          <w:i/>
          <w:iCs/>
          <w:lang w:eastAsia="zh-CN"/>
        </w:rPr>
        <w:t xml:space="preserve"> </w:t>
      </w:r>
      <w:proofErr w:type="spellStart"/>
      <w:r w:rsidRPr="00743E4A">
        <w:rPr>
          <w:rFonts w:ascii="Book Antiqua" w:eastAsia="宋体" w:hAnsi="Book Antiqua" w:cs="宋体"/>
          <w:i/>
          <w:iCs/>
          <w:lang w:eastAsia="zh-CN"/>
        </w:rPr>
        <w:t>Pathol</w:t>
      </w:r>
      <w:proofErr w:type="spellEnd"/>
      <w:r w:rsidRPr="00743E4A">
        <w:rPr>
          <w:rFonts w:ascii="Book Antiqua" w:eastAsia="宋体" w:hAnsi="Book Antiqua" w:cs="宋体"/>
          <w:lang w:eastAsia="zh-CN"/>
        </w:rPr>
        <w:t> 2018; </w:t>
      </w:r>
      <w:r w:rsidRPr="00743E4A">
        <w:rPr>
          <w:rFonts w:ascii="Book Antiqua" w:eastAsia="宋体" w:hAnsi="Book Antiqua" w:cs="宋体"/>
          <w:b/>
          <w:bCs/>
          <w:lang w:eastAsia="zh-CN"/>
        </w:rPr>
        <w:t>149</w:t>
      </w:r>
      <w:r w:rsidRPr="00743E4A">
        <w:rPr>
          <w:rFonts w:ascii="Book Antiqua" w:eastAsia="宋体" w:hAnsi="Book Antiqua" w:cs="宋体"/>
          <w:lang w:eastAsia="zh-CN"/>
        </w:rPr>
        <w:t>: 128-134 [PMID: 29385413 DOI: 10.1093/</w:t>
      </w:r>
      <w:proofErr w:type="spellStart"/>
      <w:r w:rsidRPr="00743E4A">
        <w:rPr>
          <w:rFonts w:ascii="Book Antiqua" w:eastAsia="宋体" w:hAnsi="Book Antiqua" w:cs="宋体"/>
          <w:lang w:eastAsia="zh-CN"/>
        </w:rPr>
        <w:t>ajcp</w:t>
      </w:r>
      <w:proofErr w:type="spellEnd"/>
      <w:r w:rsidRPr="00743E4A">
        <w:rPr>
          <w:rFonts w:ascii="Book Antiqua" w:eastAsia="宋体" w:hAnsi="Book Antiqua" w:cs="宋体"/>
          <w:lang w:eastAsia="zh-CN"/>
        </w:rPr>
        <w:t>/aqx137]</w:t>
      </w:r>
    </w:p>
    <w:p w14:paraId="6328E8F1" w14:textId="77777777" w:rsidR="00743E4A" w:rsidRPr="00743E4A" w:rsidRDefault="00743E4A" w:rsidP="00743E4A">
      <w:pPr>
        <w:shd w:val="clear" w:color="auto" w:fill="FFFFFF"/>
        <w:adjustRightInd w:val="0"/>
        <w:snapToGrid w:val="0"/>
        <w:spacing w:line="360" w:lineRule="auto"/>
        <w:jc w:val="both"/>
        <w:rPr>
          <w:rFonts w:ascii="Book Antiqua" w:eastAsia="宋体" w:hAnsi="Book Antiqua" w:cs="宋体"/>
          <w:lang w:eastAsia="zh-CN"/>
        </w:rPr>
      </w:pPr>
      <w:r w:rsidRPr="00743E4A">
        <w:rPr>
          <w:rFonts w:ascii="Book Antiqua" w:eastAsia="宋体" w:hAnsi="Book Antiqua" w:cs="宋体"/>
          <w:lang w:eastAsia="zh-CN"/>
        </w:rPr>
        <w:t>10 </w:t>
      </w:r>
      <w:proofErr w:type="spellStart"/>
      <w:r w:rsidRPr="00743E4A">
        <w:rPr>
          <w:rFonts w:ascii="Book Antiqua" w:eastAsia="宋体" w:hAnsi="Book Antiqua" w:cs="宋体"/>
          <w:b/>
          <w:bCs/>
          <w:lang w:eastAsia="zh-CN"/>
        </w:rPr>
        <w:t>Folpe</w:t>
      </w:r>
      <w:proofErr w:type="spellEnd"/>
      <w:r w:rsidRPr="00743E4A">
        <w:rPr>
          <w:rFonts w:ascii="Book Antiqua" w:eastAsia="宋体" w:hAnsi="Book Antiqua" w:cs="宋体"/>
          <w:b/>
          <w:bCs/>
          <w:lang w:eastAsia="zh-CN"/>
        </w:rPr>
        <w:t xml:space="preserve"> AL</w:t>
      </w:r>
      <w:r w:rsidRPr="00743E4A">
        <w:rPr>
          <w:rFonts w:ascii="Book Antiqua" w:eastAsia="宋体" w:hAnsi="Book Antiqua" w:cs="宋体"/>
          <w:lang w:eastAsia="zh-CN"/>
        </w:rPr>
        <w:t xml:space="preserve">, Lane KL, Paull G, Weiss SW. Low-grade </w:t>
      </w:r>
      <w:proofErr w:type="spellStart"/>
      <w:r w:rsidRPr="00743E4A">
        <w:rPr>
          <w:rFonts w:ascii="Book Antiqua" w:eastAsia="宋体" w:hAnsi="Book Antiqua" w:cs="宋体"/>
          <w:lang w:eastAsia="zh-CN"/>
        </w:rPr>
        <w:t>fibromyxoid</w:t>
      </w:r>
      <w:proofErr w:type="spellEnd"/>
      <w:r w:rsidRPr="00743E4A">
        <w:rPr>
          <w:rFonts w:ascii="Book Antiqua" w:eastAsia="宋体" w:hAnsi="Book Antiqua" w:cs="宋体"/>
          <w:lang w:eastAsia="zh-CN"/>
        </w:rPr>
        <w:t xml:space="preserve"> sarcoma and </w:t>
      </w:r>
      <w:proofErr w:type="spellStart"/>
      <w:r w:rsidRPr="00743E4A">
        <w:rPr>
          <w:rFonts w:ascii="Book Antiqua" w:eastAsia="宋体" w:hAnsi="Book Antiqua" w:cs="宋体"/>
          <w:lang w:eastAsia="zh-CN"/>
        </w:rPr>
        <w:t>hyalinizing</w:t>
      </w:r>
      <w:proofErr w:type="spellEnd"/>
      <w:r w:rsidRPr="00743E4A">
        <w:rPr>
          <w:rFonts w:ascii="Book Antiqua" w:eastAsia="宋体" w:hAnsi="Book Antiqua" w:cs="宋体"/>
          <w:lang w:eastAsia="zh-CN"/>
        </w:rPr>
        <w:t xml:space="preserve"> spindle cell tumor with giant rosettes: a clinicopathologic study of 73 cases supporting their identity and assessing the impact of high-grade areas. </w:t>
      </w:r>
      <w:r w:rsidRPr="00743E4A">
        <w:rPr>
          <w:rFonts w:ascii="Book Antiqua" w:eastAsia="宋体" w:hAnsi="Book Antiqua" w:cs="宋体"/>
          <w:i/>
          <w:iCs/>
          <w:lang w:eastAsia="zh-CN"/>
        </w:rPr>
        <w:t xml:space="preserve">Am J </w:t>
      </w:r>
      <w:proofErr w:type="spellStart"/>
      <w:r w:rsidRPr="00743E4A">
        <w:rPr>
          <w:rFonts w:ascii="Book Antiqua" w:eastAsia="宋体" w:hAnsi="Book Antiqua" w:cs="宋体"/>
          <w:i/>
          <w:iCs/>
          <w:lang w:eastAsia="zh-CN"/>
        </w:rPr>
        <w:t>Surg</w:t>
      </w:r>
      <w:proofErr w:type="spellEnd"/>
      <w:r w:rsidRPr="00743E4A">
        <w:rPr>
          <w:rFonts w:ascii="Book Antiqua" w:eastAsia="宋体" w:hAnsi="Book Antiqua" w:cs="宋体"/>
          <w:i/>
          <w:iCs/>
          <w:lang w:eastAsia="zh-CN"/>
        </w:rPr>
        <w:t xml:space="preserve"> </w:t>
      </w:r>
      <w:proofErr w:type="spellStart"/>
      <w:r w:rsidRPr="00743E4A">
        <w:rPr>
          <w:rFonts w:ascii="Book Antiqua" w:eastAsia="宋体" w:hAnsi="Book Antiqua" w:cs="宋体"/>
          <w:i/>
          <w:iCs/>
          <w:lang w:eastAsia="zh-CN"/>
        </w:rPr>
        <w:t>Pathol</w:t>
      </w:r>
      <w:proofErr w:type="spellEnd"/>
      <w:r w:rsidRPr="00743E4A">
        <w:rPr>
          <w:rFonts w:ascii="Book Antiqua" w:eastAsia="宋体" w:hAnsi="Book Antiqua" w:cs="宋体"/>
          <w:lang w:eastAsia="zh-CN"/>
        </w:rPr>
        <w:t> 2000; </w:t>
      </w:r>
      <w:r w:rsidRPr="00743E4A">
        <w:rPr>
          <w:rFonts w:ascii="Book Antiqua" w:eastAsia="宋体" w:hAnsi="Book Antiqua" w:cs="宋体"/>
          <w:b/>
          <w:bCs/>
          <w:lang w:eastAsia="zh-CN"/>
        </w:rPr>
        <w:t>24</w:t>
      </w:r>
      <w:r w:rsidRPr="00743E4A">
        <w:rPr>
          <w:rFonts w:ascii="Book Antiqua" w:eastAsia="宋体" w:hAnsi="Book Antiqua" w:cs="宋体"/>
          <w:lang w:eastAsia="zh-CN"/>
        </w:rPr>
        <w:t>: 1353-1360 [PMID: 11023096 DOI: 10.1097/00000478-200010000-00004]</w:t>
      </w:r>
    </w:p>
    <w:p w14:paraId="337D63F5" w14:textId="77777777" w:rsidR="00743E4A" w:rsidRPr="00743E4A" w:rsidRDefault="00743E4A" w:rsidP="00743E4A">
      <w:pPr>
        <w:shd w:val="clear" w:color="auto" w:fill="FFFFFF"/>
        <w:adjustRightInd w:val="0"/>
        <w:snapToGrid w:val="0"/>
        <w:spacing w:line="360" w:lineRule="auto"/>
        <w:jc w:val="both"/>
        <w:rPr>
          <w:rFonts w:ascii="Book Antiqua" w:eastAsia="宋体" w:hAnsi="Book Antiqua" w:cs="宋体"/>
          <w:lang w:eastAsia="zh-CN"/>
        </w:rPr>
      </w:pPr>
      <w:r w:rsidRPr="00743E4A">
        <w:rPr>
          <w:rFonts w:ascii="Book Antiqua" w:eastAsia="宋体" w:hAnsi="Book Antiqua" w:cs="宋体"/>
          <w:lang w:eastAsia="zh-CN"/>
        </w:rPr>
        <w:t>11 </w:t>
      </w:r>
      <w:proofErr w:type="spellStart"/>
      <w:r w:rsidRPr="00743E4A">
        <w:rPr>
          <w:rFonts w:ascii="Book Antiqua" w:eastAsia="宋体" w:hAnsi="Book Antiqua" w:cs="宋体"/>
          <w:b/>
          <w:bCs/>
          <w:lang w:eastAsia="zh-CN"/>
        </w:rPr>
        <w:t>Takanami</w:t>
      </w:r>
      <w:proofErr w:type="spellEnd"/>
      <w:r w:rsidRPr="00743E4A">
        <w:rPr>
          <w:rFonts w:ascii="Book Antiqua" w:eastAsia="宋体" w:hAnsi="Book Antiqua" w:cs="宋体"/>
          <w:b/>
          <w:bCs/>
          <w:lang w:eastAsia="zh-CN"/>
        </w:rPr>
        <w:t xml:space="preserve"> I</w:t>
      </w:r>
      <w:r w:rsidRPr="00743E4A">
        <w:rPr>
          <w:rFonts w:ascii="Book Antiqua" w:eastAsia="宋体" w:hAnsi="Book Antiqua" w:cs="宋体"/>
          <w:lang w:eastAsia="zh-CN"/>
        </w:rPr>
        <w:t xml:space="preserve">, Takeuchi K, Naruke M. Low-grade </w:t>
      </w:r>
      <w:proofErr w:type="spellStart"/>
      <w:r w:rsidRPr="00743E4A">
        <w:rPr>
          <w:rFonts w:ascii="Book Antiqua" w:eastAsia="宋体" w:hAnsi="Book Antiqua" w:cs="宋体"/>
          <w:lang w:eastAsia="zh-CN"/>
        </w:rPr>
        <w:t>fibromyxoid</w:t>
      </w:r>
      <w:proofErr w:type="spellEnd"/>
      <w:r w:rsidRPr="00743E4A">
        <w:rPr>
          <w:rFonts w:ascii="Book Antiqua" w:eastAsia="宋体" w:hAnsi="Book Antiqua" w:cs="宋体"/>
          <w:lang w:eastAsia="zh-CN"/>
        </w:rPr>
        <w:t xml:space="preserve"> sarcoma arising in the mediastinum. </w:t>
      </w:r>
      <w:r w:rsidRPr="00743E4A">
        <w:rPr>
          <w:rFonts w:ascii="Book Antiqua" w:eastAsia="宋体" w:hAnsi="Book Antiqua" w:cs="宋体"/>
          <w:i/>
          <w:iCs/>
          <w:lang w:eastAsia="zh-CN"/>
        </w:rPr>
        <w:t xml:space="preserve">J </w:t>
      </w:r>
      <w:proofErr w:type="spellStart"/>
      <w:r w:rsidRPr="00743E4A">
        <w:rPr>
          <w:rFonts w:ascii="Book Antiqua" w:eastAsia="宋体" w:hAnsi="Book Antiqua" w:cs="宋体"/>
          <w:i/>
          <w:iCs/>
          <w:lang w:eastAsia="zh-CN"/>
        </w:rPr>
        <w:t>Thorac</w:t>
      </w:r>
      <w:proofErr w:type="spellEnd"/>
      <w:r w:rsidRPr="00743E4A">
        <w:rPr>
          <w:rFonts w:ascii="Book Antiqua" w:eastAsia="宋体" w:hAnsi="Book Antiqua" w:cs="宋体"/>
          <w:i/>
          <w:iCs/>
          <w:lang w:eastAsia="zh-CN"/>
        </w:rPr>
        <w:t xml:space="preserve"> </w:t>
      </w:r>
      <w:proofErr w:type="spellStart"/>
      <w:r w:rsidRPr="00743E4A">
        <w:rPr>
          <w:rFonts w:ascii="Book Antiqua" w:eastAsia="宋体" w:hAnsi="Book Antiqua" w:cs="宋体"/>
          <w:i/>
          <w:iCs/>
          <w:lang w:eastAsia="zh-CN"/>
        </w:rPr>
        <w:t>Cardiovasc</w:t>
      </w:r>
      <w:proofErr w:type="spellEnd"/>
      <w:r w:rsidRPr="00743E4A">
        <w:rPr>
          <w:rFonts w:ascii="Book Antiqua" w:eastAsia="宋体" w:hAnsi="Book Antiqua" w:cs="宋体"/>
          <w:i/>
          <w:iCs/>
          <w:lang w:eastAsia="zh-CN"/>
        </w:rPr>
        <w:t xml:space="preserve"> </w:t>
      </w:r>
      <w:proofErr w:type="spellStart"/>
      <w:r w:rsidRPr="00743E4A">
        <w:rPr>
          <w:rFonts w:ascii="Book Antiqua" w:eastAsia="宋体" w:hAnsi="Book Antiqua" w:cs="宋体"/>
          <w:i/>
          <w:iCs/>
          <w:lang w:eastAsia="zh-CN"/>
        </w:rPr>
        <w:t>Surg</w:t>
      </w:r>
      <w:proofErr w:type="spellEnd"/>
      <w:r w:rsidRPr="00743E4A">
        <w:rPr>
          <w:rFonts w:ascii="Book Antiqua" w:eastAsia="宋体" w:hAnsi="Book Antiqua" w:cs="宋体"/>
          <w:lang w:eastAsia="zh-CN"/>
        </w:rPr>
        <w:t> 1999; </w:t>
      </w:r>
      <w:r w:rsidRPr="00743E4A">
        <w:rPr>
          <w:rFonts w:ascii="Book Antiqua" w:eastAsia="宋体" w:hAnsi="Book Antiqua" w:cs="宋体"/>
          <w:b/>
          <w:bCs/>
          <w:lang w:eastAsia="zh-CN"/>
        </w:rPr>
        <w:t>118</w:t>
      </w:r>
      <w:r w:rsidRPr="00743E4A">
        <w:rPr>
          <w:rFonts w:ascii="Book Antiqua" w:eastAsia="宋体" w:hAnsi="Book Antiqua" w:cs="宋体"/>
          <w:lang w:eastAsia="zh-CN"/>
        </w:rPr>
        <w:t>: 970-971 [PMID: 10534712 DOI: 10.1016/s0022-5223(99)70076-0]</w:t>
      </w:r>
    </w:p>
    <w:p w14:paraId="6C7071E3" w14:textId="77777777" w:rsidR="00743E4A" w:rsidRPr="00743E4A" w:rsidRDefault="00743E4A" w:rsidP="00743E4A">
      <w:pPr>
        <w:shd w:val="clear" w:color="auto" w:fill="FFFFFF"/>
        <w:adjustRightInd w:val="0"/>
        <w:snapToGrid w:val="0"/>
        <w:spacing w:line="360" w:lineRule="auto"/>
        <w:jc w:val="both"/>
        <w:rPr>
          <w:rFonts w:ascii="Book Antiqua" w:eastAsia="宋体" w:hAnsi="Book Antiqua" w:cs="宋体"/>
          <w:lang w:eastAsia="zh-CN"/>
        </w:rPr>
      </w:pPr>
      <w:r w:rsidRPr="00743E4A">
        <w:rPr>
          <w:rFonts w:ascii="Book Antiqua" w:eastAsia="宋体" w:hAnsi="Book Antiqua" w:cs="宋体"/>
          <w:lang w:eastAsia="zh-CN"/>
        </w:rPr>
        <w:t>12 </w:t>
      </w:r>
      <w:proofErr w:type="spellStart"/>
      <w:r w:rsidRPr="00743E4A">
        <w:rPr>
          <w:rFonts w:ascii="Book Antiqua" w:eastAsia="宋体" w:hAnsi="Book Antiqua" w:cs="宋体"/>
          <w:b/>
          <w:bCs/>
          <w:lang w:eastAsia="zh-CN"/>
        </w:rPr>
        <w:t>Jin</w:t>
      </w:r>
      <w:proofErr w:type="spellEnd"/>
      <w:r w:rsidRPr="00743E4A">
        <w:rPr>
          <w:rFonts w:ascii="Book Antiqua" w:eastAsia="宋体" w:hAnsi="Book Antiqua" w:cs="宋体"/>
          <w:b/>
          <w:bCs/>
          <w:lang w:eastAsia="zh-CN"/>
        </w:rPr>
        <w:t xml:space="preserve"> B</w:t>
      </w:r>
      <w:r w:rsidRPr="00743E4A">
        <w:rPr>
          <w:rFonts w:ascii="Book Antiqua" w:eastAsia="宋体" w:hAnsi="Book Antiqua" w:cs="宋体"/>
          <w:lang w:eastAsia="zh-CN"/>
        </w:rPr>
        <w:t>, Du G, Li T. Right Upper Abdominal Distension and Discomfort Caused by a Massive Hepatic Tumor. </w:t>
      </w:r>
      <w:r w:rsidRPr="00743E4A">
        <w:rPr>
          <w:rFonts w:ascii="Book Antiqua" w:eastAsia="宋体" w:hAnsi="Book Antiqua" w:cs="宋体"/>
          <w:i/>
          <w:iCs/>
          <w:lang w:eastAsia="zh-CN"/>
        </w:rPr>
        <w:t>Gastroenterology</w:t>
      </w:r>
      <w:r w:rsidRPr="00743E4A">
        <w:rPr>
          <w:rFonts w:ascii="Book Antiqua" w:eastAsia="宋体" w:hAnsi="Book Antiqua" w:cs="宋体"/>
          <w:lang w:eastAsia="zh-CN"/>
        </w:rPr>
        <w:t> 2017; </w:t>
      </w:r>
      <w:r w:rsidRPr="00743E4A">
        <w:rPr>
          <w:rFonts w:ascii="Book Antiqua" w:eastAsia="宋体" w:hAnsi="Book Antiqua" w:cs="宋体"/>
          <w:b/>
          <w:bCs/>
          <w:lang w:eastAsia="zh-CN"/>
        </w:rPr>
        <w:t>153</w:t>
      </w:r>
      <w:r w:rsidRPr="00743E4A">
        <w:rPr>
          <w:rFonts w:ascii="Book Antiqua" w:eastAsia="宋体" w:hAnsi="Book Antiqua" w:cs="宋体"/>
          <w:lang w:eastAsia="zh-CN"/>
        </w:rPr>
        <w:t>: e24-e26 [PMID: 28583841 DOI: 10.1053/j.gastro.2016.11.012]</w:t>
      </w:r>
    </w:p>
    <w:p w14:paraId="30CE0109" w14:textId="77777777" w:rsidR="00743E4A" w:rsidRPr="00743E4A" w:rsidRDefault="00743E4A" w:rsidP="00743E4A">
      <w:pPr>
        <w:shd w:val="clear" w:color="auto" w:fill="FFFFFF"/>
        <w:adjustRightInd w:val="0"/>
        <w:snapToGrid w:val="0"/>
        <w:spacing w:line="360" w:lineRule="auto"/>
        <w:jc w:val="both"/>
        <w:rPr>
          <w:rFonts w:ascii="Book Antiqua" w:eastAsia="宋体" w:hAnsi="Book Antiqua" w:cs="宋体"/>
          <w:lang w:eastAsia="zh-CN"/>
        </w:rPr>
      </w:pPr>
      <w:r w:rsidRPr="00743E4A">
        <w:rPr>
          <w:rFonts w:ascii="Book Antiqua" w:eastAsia="宋体" w:hAnsi="Book Antiqua" w:cs="宋体"/>
          <w:lang w:eastAsia="zh-CN"/>
        </w:rPr>
        <w:t>13 </w:t>
      </w:r>
      <w:proofErr w:type="spellStart"/>
      <w:r w:rsidRPr="00743E4A">
        <w:rPr>
          <w:rFonts w:ascii="Book Antiqua" w:eastAsia="宋体" w:hAnsi="Book Antiqua" w:cs="宋体"/>
          <w:b/>
          <w:bCs/>
          <w:lang w:eastAsia="zh-CN"/>
        </w:rPr>
        <w:t>Canpolat</w:t>
      </w:r>
      <w:proofErr w:type="spellEnd"/>
      <w:r w:rsidRPr="00743E4A">
        <w:rPr>
          <w:rFonts w:ascii="Book Antiqua" w:eastAsia="宋体" w:hAnsi="Book Antiqua" w:cs="宋体"/>
          <w:b/>
          <w:bCs/>
          <w:lang w:eastAsia="zh-CN"/>
        </w:rPr>
        <w:t xml:space="preserve"> C</w:t>
      </w:r>
      <w:r w:rsidRPr="00743E4A">
        <w:rPr>
          <w:rFonts w:ascii="Book Antiqua" w:eastAsia="宋体" w:hAnsi="Book Antiqua" w:cs="宋体"/>
          <w:lang w:eastAsia="zh-CN"/>
        </w:rPr>
        <w:t xml:space="preserve">, Evans HL, </w:t>
      </w:r>
      <w:proofErr w:type="spellStart"/>
      <w:r w:rsidRPr="00743E4A">
        <w:rPr>
          <w:rFonts w:ascii="Book Antiqua" w:eastAsia="宋体" w:hAnsi="Book Antiqua" w:cs="宋体"/>
          <w:lang w:eastAsia="zh-CN"/>
        </w:rPr>
        <w:t>Corpron</w:t>
      </w:r>
      <w:proofErr w:type="spellEnd"/>
      <w:r w:rsidRPr="00743E4A">
        <w:rPr>
          <w:rFonts w:ascii="Book Antiqua" w:eastAsia="宋体" w:hAnsi="Book Antiqua" w:cs="宋体"/>
          <w:lang w:eastAsia="zh-CN"/>
        </w:rPr>
        <w:t xml:space="preserve"> C, Andrassy RJ, Chan K, Eifel P, </w:t>
      </w:r>
      <w:proofErr w:type="spellStart"/>
      <w:r w:rsidRPr="00743E4A">
        <w:rPr>
          <w:rFonts w:ascii="Book Antiqua" w:eastAsia="宋体" w:hAnsi="Book Antiqua" w:cs="宋体"/>
          <w:lang w:eastAsia="zh-CN"/>
        </w:rPr>
        <w:t>Elidemir</w:t>
      </w:r>
      <w:proofErr w:type="spellEnd"/>
      <w:r w:rsidRPr="00743E4A">
        <w:rPr>
          <w:rFonts w:ascii="Book Antiqua" w:eastAsia="宋体" w:hAnsi="Book Antiqua" w:cs="宋体"/>
          <w:lang w:eastAsia="zh-CN"/>
        </w:rPr>
        <w:t xml:space="preserve"> O, Raney B. </w:t>
      </w:r>
      <w:proofErr w:type="spellStart"/>
      <w:r w:rsidRPr="00743E4A">
        <w:rPr>
          <w:rFonts w:ascii="Book Antiqua" w:eastAsia="宋体" w:hAnsi="Book Antiqua" w:cs="宋体"/>
          <w:lang w:eastAsia="zh-CN"/>
        </w:rPr>
        <w:t>Fibromyxoid</w:t>
      </w:r>
      <w:proofErr w:type="spellEnd"/>
      <w:r w:rsidRPr="00743E4A">
        <w:rPr>
          <w:rFonts w:ascii="Book Antiqua" w:eastAsia="宋体" w:hAnsi="Book Antiqua" w:cs="宋体"/>
          <w:lang w:eastAsia="zh-CN"/>
        </w:rPr>
        <w:t xml:space="preserve"> sarcoma in a four-year-old child: case report and review of the literature. </w:t>
      </w:r>
      <w:r w:rsidRPr="00743E4A">
        <w:rPr>
          <w:rFonts w:ascii="Book Antiqua" w:eastAsia="宋体" w:hAnsi="Book Antiqua" w:cs="宋体"/>
          <w:i/>
          <w:iCs/>
          <w:lang w:eastAsia="zh-CN"/>
        </w:rPr>
        <w:t xml:space="preserve">Med </w:t>
      </w:r>
      <w:proofErr w:type="spellStart"/>
      <w:r w:rsidRPr="00743E4A">
        <w:rPr>
          <w:rFonts w:ascii="Book Antiqua" w:eastAsia="宋体" w:hAnsi="Book Antiqua" w:cs="宋体"/>
          <w:i/>
          <w:iCs/>
          <w:lang w:eastAsia="zh-CN"/>
        </w:rPr>
        <w:t>Pediatr</w:t>
      </w:r>
      <w:proofErr w:type="spellEnd"/>
      <w:r w:rsidRPr="00743E4A">
        <w:rPr>
          <w:rFonts w:ascii="Book Antiqua" w:eastAsia="宋体" w:hAnsi="Book Antiqua" w:cs="宋体"/>
          <w:i/>
          <w:iCs/>
          <w:lang w:eastAsia="zh-CN"/>
        </w:rPr>
        <w:t xml:space="preserve"> </w:t>
      </w:r>
      <w:proofErr w:type="spellStart"/>
      <w:r w:rsidRPr="00743E4A">
        <w:rPr>
          <w:rFonts w:ascii="Book Antiqua" w:eastAsia="宋体" w:hAnsi="Book Antiqua" w:cs="宋体"/>
          <w:i/>
          <w:iCs/>
          <w:lang w:eastAsia="zh-CN"/>
        </w:rPr>
        <w:t>Oncol</w:t>
      </w:r>
      <w:proofErr w:type="spellEnd"/>
      <w:r w:rsidRPr="00743E4A">
        <w:rPr>
          <w:rFonts w:ascii="Book Antiqua" w:eastAsia="宋体" w:hAnsi="Book Antiqua" w:cs="宋体"/>
          <w:lang w:eastAsia="zh-CN"/>
        </w:rPr>
        <w:t> 1996; </w:t>
      </w:r>
      <w:r w:rsidRPr="00743E4A">
        <w:rPr>
          <w:rFonts w:ascii="Book Antiqua" w:eastAsia="宋体" w:hAnsi="Book Antiqua" w:cs="宋体"/>
          <w:b/>
          <w:bCs/>
          <w:lang w:eastAsia="zh-CN"/>
        </w:rPr>
        <w:t>27</w:t>
      </w:r>
      <w:r w:rsidRPr="00743E4A">
        <w:rPr>
          <w:rFonts w:ascii="Book Antiqua" w:eastAsia="宋体" w:hAnsi="Book Antiqua" w:cs="宋体"/>
          <w:lang w:eastAsia="zh-CN"/>
        </w:rPr>
        <w:t>: 561-564 [PMID: 8888818 DOI: 10.1002</w:t>
      </w:r>
      <w:proofErr w:type="gramStart"/>
      <w:r w:rsidRPr="00743E4A">
        <w:rPr>
          <w:rFonts w:ascii="Book Antiqua" w:eastAsia="宋体" w:hAnsi="Book Antiqua" w:cs="宋体"/>
          <w:lang w:eastAsia="zh-CN"/>
        </w:rPr>
        <w:t>/(</w:t>
      </w:r>
      <w:proofErr w:type="gramEnd"/>
      <w:r w:rsidRPr="00743E4A">
        <w:rPr>
          <w:rFonts w:ascii="Book Antiqua" w:eastAsia="宋体" w:hAnsi="Book Antiqua" w:cs="宋体"/>
          <w:lang w:eastAsia="zh-CN"/>
        </w:rPr>
        <w:t>SICI)1096-911X(199612)27:6&lt;561::AID-MPO10&gt;3.0.CO;2-B]</w:t>
      </w:r>
    </w:p>
    <w:p w14:paraId="6A0A7B93" w14:textId="77777777" w:rsidR="00743E4A" w:rsidRPr="00743E4A" w:rsidRDefault="00743E4A" w:rsidP="00743E4A">
      <w:pPr>
        <w:shd w:val="clear" w:color="auto" w:fill="FFFFFF"/>
        <w:adjustRightInd w:val="0"/>
        <w:snapToGrid w:val="0"/>
        <w:spacing w:line="360" w:lineRule="auto"/>
        <w:jc w:val="both"/>
        <w:rPr>
          <w:rFonts w:ascii="Book Antiqua" w:eastAsia="宋体" w:hAnsi="Book Antiqua" w:cs="宋体"/>
          <w:lang w:eastAsia="zh-CN"/>
        </w:rPr>
      </w:pPr>
      <w:r w:rsidRPr="00743E4A">
        <w:rPr>
          <w:rFonts w:ascii="Book Antiqua" w:eastAsia="宋体" w:hAnsi="Book Antiqua" w:cs="宋体"/>
          <w:lang w:eastAsia="zh-CN"/>
        </w:rPr>
        <w:t>14 </w:t>
      </w:r>
      <w:proofErr w:type="spellStart"/>
      <w:r w:rsidRPr="00743E4A">
        <w:rPr>
          <w:rFonts w:ascii="Book Antiqua" w:eastAsia="宋体" w:hAnsi="Book Antiqua" w:cs="宋体"/>
          <w:b/>
          <w:bCs/>
          <w:lang w:eastAsia="zh-CN"/>
        </w:rPr>
        <w:t>Grimme</w:t>
      </w:r>
      <w:proofErr w:type="spellEnd"/>
      <w:r w:rsidRPr="00743E4A">
        <w:rPr>
          <w:rFonts w:ascii="Book Antiqua" w:eastAsia="宋体" w:hAnsi="Book Antiqua" w:cs="宋体"/>
          <w:b/>
          <w:bCs/>
          <w:lang w:eastAsia="zh-CN"/>
        </w:rPr>
        <w:t xml:space="preserve"> FAB</w:t>
      </w:r>
      <w:r w:rsidRPr="00743E4A">
        <w:rPr>
          <w:rFonts w:ascii="Book Antiqua" w:eastAsia="宋体" w:hAnsi="Book Antiqua" w:cs="宋体"/>
          <w:lang w:eastAsia="zh-CN"/>
        </w:rPr>
        <w:t xml:space="preserve">, </w:t>
      </w:r>
      <w:proofErr w:type="spellStart"/>
      <w:r w:rsidRPr="00743E4A">
        <w:rPr>
          <w:rFonts w:ascii="Book Antiqua" w:eastAsia="宋体" w:hAnsi="Book Antiqua" w:cs="宋体"/>
          <w:lang w:eastAsia="zh-CN"/>
        </w:rPr>
        <w:t>Seesing</w:t>
      </w:r>
      <w:proofErr w:type="spellEnd"/>
      <w:r w:rsidRPr="00743E4A">
        <w:rPr>
          <w:rFonts w:ascii="Book Antiqua" w:eastAsia="宋体" w:hAnsi="Book Antiqua" w:cs="宋体"/>
          <w:lang w:eastAsia="zh-CN"/>
        </w:rPr>
        <w:t xml:space="preserve"> MFJ, van </w:t>
      </w:r>
      <w:proofErr w:type="spellStart"/>
      <w:r w:rsidRPr="00743E4A">
        <w:rPr>
          <w:rFonts w:ascii="Book Antiqua" w:eastAsia="宋体" w:hAnsi="Book Antiqua" w:cs="宋体"/>
          <w:lang w:eastAsia="zh-CN"/>
        </w:rPr>
        <w:t>Hillegersberg</w:t>
      </w:r>
      <w:proofErr w:type="spellEnd"/>
      <w:r w:rsidRPr="00743E4A">
        <w:rPr>
          <w:rFonts w:ascii="Book Antiqua" w:eastAsia="宋体" w:hAnsi="Book Antiqua" w:cs="宋体"/>
          <w:lang w:eastAsia="zh-CN"/>
        </w:rPr>
        <w:t xml:space="preserve"> R, van </w:t>
      </w:r>
      <w:proofErr w:type="spellStart"/>
      <w:r w:rsidRPr="00743E4A">
        <w:rPr>
          <w:rFonts w:ascii="Book Antiqua" w:eastAsia="宋体" w:hAnsi="Book Antiqua" w:cs="宋体"/>
          <w:lang w:eastAsia="zh-CN"/>
        </w:rPr>
        <w:t>Coevorden</w:t>
      </w:r>
      <w:proofErr w:type="spellEnd"/>
      <w:r w:rsidRPr="00743E4A">
        <w:rPr>
          <w:rFonts w:ascii="Book Antiqua" w:eastAsia="宋体" w:hAnsi="Book Antiqua" w:cs="宋体"/>
          <w:lang w:eastAsia="zh-CN"/>
        </w:rPr>
        <w:t xml:space="preserve"> F, de Jong KP, </w:t>
      </w:r>
      <w:proofErr w:type="spellStart"/>
      <w:r w:rsidRPr="00743E4A">
        <w:rPr>
          <w:rFonts w:ascii="Book Antiqua" w:eastAsia="宋体" w:hAnsi="Book Antiqua" w:cs="宋体"/>
          <w:lang w:eastAsia="zh-CN"/>
        </w:rPr>
        <w:t>Nagtegaal</w:t>
      </w:r>
      <w:proofErr w:type="spellEnd"/>
      <w:r w:rsidRPr="00743E4A">
        <w:rPr>
          <w:rFonts w:ascii="Book Antiqua" w:eastAsia="宋体" w:hAnsi="Book Antiqua" w:cs="宋体"/>
          <w:lang w:eastAsia="zh-CN"/>
        </w:rPr>
        <w:t xml:space="preserve"> ID, </w:t>
      </w:r>
      <w:proofErr w:type="spellStart"/>
      <w:r w:rsidRPr="00743E4A">
        <w:rPr>
          <w:rFonts w:ascii="Book Antiqua" w:eastAsia="宋体" w:hAnsi="Book Antiqua" w:cs="宋体"/>
          <w:lang w:eastAsia="zh-CN"/>
        </w:rPr>
        <w:t>Verhoef</w:t>
      </w:r>
      <w:proofErr w:type="spellEnd"/>
      <w:r w:rsidRPr="00743E4A">
        <w:rPr>
          <w:rFonts w:ascii="Book Antiqua" w:eastAsia="宋体" w:hAnsi="Book Antiqua" w:cs="宋体"/>
          <w:lang w:eastAsia="zh-CN"/>
        </w:rPr>
        <w:t xml:space="preserve"> C, de Wilt JHW; </w:t>
      </w:r>
      <w:r w:rsidRPr="00743E4A">
        <w:rPr>
          <w:rFonts w:ascii="Book Antiqua" w:eastAsia="宋体" w:hAnsi="Book Antiqua" w:cs="宋体"/>
          <w:lang w:eastAsia="zh-CN"/>
        </w:rPr>
        <w:lastRenderedPageBreak/>
        <w:t>On behalf of the Dutch Liver Surgery Working Group. Liver Resection for Hepatic Metastases from Soft Tissue Sarcoma: A Nationwide Study. </w:t>
      </w:r>
      <w:r w:rsidRPr="00743E4A">
        <w:rPr>
          <w:rFonts w:ascii="Book Antiqua" w:eastAsia="宋体" w:hAnsi="Book Antiqua" w:cs="宋体"/>
          <w:i/>
          <w:iCs/>
          <w:lang w:eastAsia="zh-CN"/>
        </w:rPr>
        <w:t>Dig Surg</w:t>
      </w:r>
      <w:r w:rsidRPr="00743E4A">
        <w:rPr>
          <w:rFonts w:ascii="Book Antiqua" w:eastAsia="宋体" w:hAnsi="Book Antiqua" w:cs="宋体"/>
          <w:lang w:eastAsia="zh-CN"/>
        </w:rPr>
        <w:t> 2019; </w:t>
      </w:r>
      <w:r w:rsidRPr="00743E4A">
        <w:rPr>
          <w:rFonts w:ascii="Book Antiqua" w:eastAsia="宋体" w:hAnsi="Book Antiqua" w:cs="宋体"/>
          <w:b/>
          <w:bCs/>
          <w:lang w:eastAsia="zh-CN"/>
        </w:rPr>
        <w:t>36</w:t>
      </w:r>
      <w:r w:rsidRPr="00743E4A">
        <w:rPr>
          <w:rFonts w:ascii="Book Antiqua" w:eastAsia="宋体" w:hAnsi="Book Antiqua" w:cs="宋体"/>
          <w:lang w:eastAsia="zh-CN"/>
        </w:rPr>
        <w:t>: 479-486 [PMID: 30253419 DOI: 10.1159/000493389]</w:t>
      </w:r>
    </w:p>
    <w:p w14:paraId="2F33B748" w14:textId="77777777" w:rsidR="00743E4A" w:rsidRPr="00743E4A" w:rsidRDefault="00743E4A" w:rsidP="00743E4A">
      <w:pPr>
        <w:shd w:val="clear" w:color="auto" w:fill="FFFFFF"/>
        <w:adjustRightInd w:val="0"/>
        <w:snapToGrid w:val="0"/>
        <w:spacing w:line="360" w:lineRule="auto"/>
        <w:jc w:val="both"/>
        <w:rPr>
          <w:rFonts w:ascii="Book Antiqua" w:eastAsia="宋体" w:hAnsi="Book Antiqua" w:cs="宋体"/>
          <w:lang w:eastAsia="zh-CN"/>
        </w:rPr>
      </w:pPr>
      <w:r w:rsidRPr="00743E4A">
        <w:rPr>
          <w:rFonts w:ascii="Book Antiqua" w:eastAsia="宋体" w:hAnsi="Book Antiqua" w:cs="宋体"/>
          <w:lang w:eastAsia="zh-CN"/>
        </w:rPr>
        <w:t>15 </w:t>
      </w:r>
      <w:r w:rsidRPr="00743E4A">
        <w:rPr>
          <w:rFonts w:ascii="Book Antiqua" w:eastAsia="宋体" w:hAnsi="Book Antiqua" w:cs="宋体"/>
          <w:b/>
          <w:bCs/>
          <w:lang w:eastAsia="zh-CN"/>
        </w:rPr>
        <w:t>Huang HY</w:t>
      </w:r>
      <w:r w:rsidRPr="00743E4A">
        <w:rPr>
          <w:rFonts w:ascii="Book Antiqua" w:eastAsia="宋体" w:hAnsi="Book Antiqua" w:cs="宋体"/>
          <w:lang w:eastAsia="zh-CN"/>
        </w:rPr>
        <w:t xml:space="preserve">, Lal P, Qin J, Brennan MF, </w:t>
      </w:r>
      <w:proofErr w:type="spellStart"/>
      <w:r w:rsidRPr="00743E4A">
        <w:rPr>
          <w:rFonts w:ascii="Book Antiqua" w:eastAsia="宋体" w:hAnsi="Book Antiqua" w:cs="宋体"/>
          <w:lang w:eastAsia="zh-CN"/>
        </w:rPr>
        <w:t>Antonescu</w:t>
      </w:r>
      <w:proofErr w:type="spellEnd"/>
      <w:r w:rsidRPr="00743E4A">
        <w:rPr>
          <w:rFonts w:ascii="Book Antiqua" w:eastAsia="宋体" w:hAnsi="Book Antiqua" w:cs="宋体"/>
          <w:lang w:eastAsia="zh-CN"/>
        </w:rPr>
        <w:t xml:space="preserve"> CR. Low-grade myxofibrosarcoma: a clinicopathologic analysis of 49 cases treated at a single institution with simultaneous assessment of the efficacy of 3-tier and 4-tier grading systems. </w:t>
      </w:r>
      <w:r w:rsidRPr="00743E4A">
        <w:rPr>
          <w:rFonts w:ascii="Book Antiqua" w:eastAsia="宋体" w:hAnsi="Book Antiqua" w:cs="宋体"/>
          <w:i/>
          <w:iCs/>
          <w:lang w:eastAsia="zh-CN"/>
        </w:rPr>
        <w:t xml:space="preserve">Hum </w:t>
      </w:r>
      <w:proofErr w:type="spellStart"/>
      <w:r w:rsidRPr="00743E4A">
        <w:rPr>
          <w:rFonts w:ascii="Book Antiqua" w:eastAsia="宋体" w:hAnsi="Book Antiqua" w:cs="宋体"/>
          <w:i/>
          <w:iCs/>
          <w:lang w:eastAsia="zh-CN"/>
        </w:rPr>
        <w:t>Pathol</w:t>
      </w:r>
      <w:proofErr w:type="spellEnd"/>
      <w:r w:rsidRPr="00743E4A">
        <w:rPr>
          <w:rFonts w:ascii="Book Antiqua" w:eastAsia="宋体" w:hAnsi="Book Antiqua" w:cs="宋体"/>
          <w:lang w:eastAsia="zh-CN"/>
        </w:rPr>
        <w:t> 2004; </w:t>
      </w:r>
      <w:r w:rsidRPr="00743E4A">
        <w:rPr>
          <w:rFonts w:ascii="Book Antiqua" w:eastAsia="宋体" w:hAnsi="Book Antiqua" w:cs="宋体"/>
          <w:b/>
          <w:bCs/>
          <w:lang w:eastAsia="zh-CN"/>
        </w:rPr>
        <w:t>35</w:t>
      </w:r>
      <w:r w:rsidRPr="00743E4A">
        <w:rPr>
          <w:rFonts w:ascii="Book Antiqua" w:eastAsia="宋体" w:hAnsi="Book Antiqua" w:cs="宋体"/>
          <w:lang w:eastAsia="zh-CN"/>
        </w:rPr>
        <w:t>: 612-621 [PMID: 15138937 DOI: 10.1016/j.humpath.2004.01.016]</w:t>
      </w:r>
    </w:p>
    <w:p w14:paraId="6E0B08D0" w14:textId="77777777" w:rsidR="00743E4A" w:rsidRPr="00743E4A" w:rsidRDefault="00743E4A" w:rsidP="00743E4A">
      <w:pPr>
        <w:shd w:val="clear" w:color="auto" w:fill="FFFFFF"/>
        <w:adjustRightInd w:val="0"/>
        <w:snapToGrid w:val="0"/>
        <w:spacing w:line="360" w:lineRule="auto"/>
        <w:jc w:val="both"/>
        <w:rPr>
          <w:rFonts w:ascii="Book Antiqua" w:eastAsia="宋体" w:hAnsi="Book Antiqua" w:cs="宋体"/>
          <w:lang w:eastAsia="zh-CN"/>
        </w:rPr>
      </w:pPr>
      <w:r w:rsidRPr="00743E4A">
        <w:rPr>
          <w:rFonts w:ascii="Book Antiqua" w:eastAsia="宋体" w:hAnsi="Book Antiqua" w:cs="宋体"/>
          <w:lang w:eastAsia="zh-CN"/>
        </w:rPr>
        <w:t>16 </w:t>
      </w:r>
      <w:proofErr w:type="spellStart"/>
      <w:r w:rsidRPr="00743E4A">
        <w:rPr>
          <w:rFonts w:ascii="Book Antiqua" w:eastAsia="宋体" w:hAnsi="Book Antiqua" w:cs="宋体"/>
          <w:b/>
          <w:bCs/>
          <w:lang w:eastAsia="zh-CN"/>
        </w:rPr>
        <w:t>Rekhi</w:t>
      </w:r>
      <w:proofErr w:type="spellEnd"/>
      <w:r w:rsidRPr="00743E4A">
        <w:rPr>
          <w:rFonts w:ascii="Book Antiqua" w:eastAsia="宋体" w:hAnsi="Book Antiqua" w:cs="宋体"/>
          <w:b/>
          <w:bCs/>
          <w:lang w:eastAsia="zh-CN"/>
        </w:rPr>
        <w:t xml:space="preserve"> B</w:t>
      </w:r>
      <w:r w:rsidRPr="00743E4A">
        <w:rPr>
          <w:rFonts w:ascii="Book Antiqua" w:eastAsia="宋体" w:hAnsi="Book Antiqua" w:cs="宋体"/>
          <w:lang w:eastAsia="zh-CN"/>
        </w:rPr>
        <w:t xml:space="preserve">, </w:t>
      </w:r>
      <w:proofErr w:type="spellStart"/>
      <w:r w:rsidRPr="00743E4A">
        <w:rPr>
          <w:rFonts w:ascii="Book Antiqua" w:eastAsia="宋体" w:hAnsi="Book Antiqua" w:cs="宋体"/>
          <w:lang w:eastAsia="zh-CN"/>
        </w:rPr>
        <w:t>Deshmukh</w:t>
      </w:r>
      <w:proofErr w:type="spellEnd"/>
      <w:r w:rsidRPr="00743E4A">
        <w:rPr>
          <w:rFonts w:ascii="Book Antiqua" w:eastAsia="宋体" w:hAnsi="Book Antiqua" w:cs="宋体"/>
          <w:lang w:eastAsia="zh-CN"/>
        </w:rPr>
        <w:t xml:space="preserve"> M, </w:t>
      </w:r>
      <w:proofErr w:type="spellStart"/>
      <w:r w:rsidRPr="00743E4A">
        <w:rPr>
          <w:rFonts w:ascii="Book Antiqua" w:eastAsia="宋体" w:hAnsi="Book Antiqua" w:cs="宋体"/>
          <w:lang w:eastAsia="zh-CN"/>
        </w:rPr>
        <w:t>Jambhekar</w:t>
      </w:r>
      <w:proofErr w:type="spellEnd"/>
      <w:r w:rsidRPr="00743E4A">
        <w:rPr>
          <w:rFonts w:ascii="Book Antiqua" w:eastAsia="宋体" w:hAnsi="Book Antiqua" w:cs="宋体"/>
          <w:lang w:eastAsia="zh-CN"/>
        </w:rPr>
        <w:t xml:space="preserve"> NA. Low-grade </w:t>
      </w:r>
      <w:proofErr w:type="spellStart"/>
      <w:r w:rsidRPr="00743E4A">
        <w:rPr>
          <w:rFonts w:ascii="Book Antiqua" w:eastAsia="宋体" w:hAnsi="Book Antiqua" w:cs="宋体"/>
          <w:lang w:eastAsia="zh-CN"/>
        </w:rPr>
        <w:t>fibromyxoid</w:t>
      </w:r>
      <w:proofErr w:type="spellEnd"/>
      <w:r w:rsidRPr="00743E4A">
        <w:rPr>
          <w:rFonts w:ascii="Book Antiqua" w:eastAsia="宋体" w:hAnsi="Book Antiqua" w:cs="宋体"/>
          <w:lang w:eastAsia="zh-CN"/>
        </w:rPr>
        <w:t xml:space="preserve"> sarcoma: a </w:t>
      </w:r>
      <w:proofErr w:type="spellStart"/>
      <w:r w:rsidRPr="00743E4A">
        <w:rPr>
          <w:rFonts w:ascii="Book Antiqua" w:eastAsia="宋体" w:hAnsi="Book Antiqua" w:cs="宋体"/>
          <w:lang w:eastAsia="zh-CN"/>
        </w:rPr>
        <w:t>clinicopathologic</w:t>
      </w:r>
      <w:proofErr w:type="spellEnd"/>
      <w:r w:rsidRPr="00743E4A">
        <w:rPr>
          <w:rFonts w:ascii="Book Antiqua" w:eastAsia="宋体" w:hAnsi="Book Antiqua" w:cs="宋体"/>
          <w:lang w:eastAsia="zh-CN"/>
        </w:rPr>
        <w:t xml:space="preserve"> study of 18 cases, including histopathologic relationship with sclerosing epithelioid fibrosarcoma in a subset of cases. </w:t>
      </w:r>
      <w:r w:rsidRPr="00743E4A">
        <w:rPr>
          <w:rFonts w:ascii="Book Antiqua" w:eastAsia="宋体" w:hAnsi="Book Antiqua" w:cs="宋体"/>
          <w:i/>
          <w:iCs/>
          <w:lang w:eastAsia="zh-CN"/>
        </w:rPr>
        <w:t xml:space="preserve">Ann </w:t>
      </w:r>
      <w:proofErr w:type="spellStart"/>
      <w:r w:rsidRPr="00743E4A">
        <w:rPr>
          <w:rFonts w:ascii="Book Antiqua" w:eastAsia="宋体" w:hAnsi="Book Antiqua" w:cs="宋体"/>
          <w:i/>
          <w:iCs/>
          <w:lang w:eastAsia="zh-CN"/>
        </w:rPr>
        <w:t>Diagn</w:t>
      </w:r>
      <w:proofErr w:type="spellEnd"/>
      <w:r w:rsidRPr="00743E4A">
        <w:rPr>
          <w:rFonts w:ascii="Book Antiqua" w:eastAsia="宋体" w:hAnsi="Book Antiqua" w:cs="宋体"/>
          <w:i/>
          <w:iCs/>
          <w:lang w:eastAsia="zh-CN"/>
        </w:rPr>
        <w:t xml:space="preserve"> </w:t>
      </w:r>
      <w:proofErr w:type="spellStart"/>
      <w:r w:rsidRPr="00743E4A">
        <w:rPr>
          <w:rFonts w:ascii="Book Antiqua" w:eastAsia="宋体" w:hAnsi="Book Antiqua" w:cs="宋体"/>
          <w:i/>
          <w:iCs/>
          <w:lang w:eastAsia="zh-CN"/>
        </w:rPr>
        <w:t>Pathol</w:t>
      </w:r>
      <w:proofErr w:type="spellEnd"/>
      <w:r w:rsidRPr="00743E4A">
        <w:rPr>
          <w:rFonts w:ascii="Book Antiqua" w:eastAsia="宋体" w:hAnsi="Book Antiqua" w:cs="宋体"/>
          <w:lang w:eastAsia="zh-CN"/>
        </w:rPr>
        <w:t> 2011; </w:t>
      </w:r>
      <w:r w:rsidRPr="00743E4A">
        <w:rPr>
          <w:rFonts w:ascii="Book Antiqua" w:eastAsia="宋体" w:hAnsi="Book Antiqua" w:cs="宋体"/>
          <w:b/>
          <w:bCs/>
          <w:lang w:eastAsia="zh-CN"/>
        </w:rPr>
        <w:t>15</w:t>
      </w:r>
      <w:r w:rsidRPr="00743E4A">
        <w:rPr>
          <w:rFonts w:ascii="Book Antiqua" w:eastAsia="宋体" w:hAnsi="Book Antiqua" w:cs="宋体"/>
          <w:lang w:eastAsia="zh-CN"/>
        </w:rPr>
        <w:t>: 303-311 [PMID: 21550274 DOI: 10.1016/j.anndiagpath.2011.02.005]</w:t>
      </w:r>
    </w:p>
    <w:p w14:paraId="385E1497" w14:textId="77777777" w:rsidR="00743E4A" w:rsidRPr="00743E4A" w:rsidRDefault="00743E4A" w:rsidP="00743E4A">
      <w:pPr>
        <w:shd w:val="clear" w:color="auto" w:fill="FFFFFF"/>
        <w:adjustRightInd w:val="0"/>
        <w:snapToGrid w:val="0"/>
        <w:spacing w:line="360" w:lineRule="auto"/>
        <w:jc w:val="both"/>
        <w:rPr>
          <w:rFonts w:ascii="Book Antiqua" w:eastAsia="宋体" w:hAnsi="Book Antiqua" w:cs="宋体"/>
          <w:lang w:eastAsia="zh-CN"/>
        </w:rPr>
      </w:pPr>
      <w:r w:rsidRPr="00743E4A">
        <w:rPr>
          <w:rFonts w:ascii="Book Antiqua" w:eastAsia="宋体" w:hAnsi="Book Antiqua" w:cs="宋体"/>
          <w:lang w:eastAsia="zh-CN"/>
        </w:rPr>
        <w:t>17 </w:t>
      </w:r>
      <w:r w:rsidRPr="00743E4A">
        <w:rPr>
          <w:rFonts w:ascii="Book Antiqua" w:eastAsia="宋体" w:hAnsi="Book Antiqua" w:cs="宋体"/>
          <w:b/>
          <w:bCs/>
          <w:lang w:eastAsia="zh-CN"/>
        </w:rPr>
        <w:t>Mustafa S</w:t>
      </w:r>
      <w:r w:rsidRPr="00743E4A">
        <w:rPr>
          <w:rFonts w:ascii="Book Antiqua" w:eastAsia="宋体" w:hAnsi="Book Antiqua" w:cs="宋体"/>
          <w:lang w:eastAsia="zh-CN"/>
        </w:rPr>
        <w:t xml:space="preserve">, </w:t>
      </w:r>
      <w:proofErr w:type="spellStart"/>
      <w:r w:rsidRPr="00743E4A">
        <w:rPr>
          <w:rFonts w:ascii="Book Antiqua" w:eastAsia="宋体" w:hAnsi="Book Antiqua" w:cs="宋体"/>
          <w:lang w:eastAsia="zh-CN"/>
        </w:rPr>
        <w:t>VandenBussche</w:t>
      </w:r>
      <w:proofErr w:type="spellEnd"/>
      <w:r w:rsidRPr="00743E4A">
        <w:rPr>
          <w:rFonts w:ascii="Book Antiqua" w:eastAsia="宋体" w:hAnsi="Book Antiqua" w:cs="宋体"/>
          <w:lang w:eastAsia="zh-CN"/>
        </w:rPr>
        <w:t xml:space="preserve"> CJ, Ali SZ, Siddiqui MT, </w:t>
      </w:r>
      <w:proofErr w:type="spellStart"/>
      <w:r w:rsidRPr="00743E4A">
        <w:rPr>
          <w:rFonts w:ascii="Book Antiqua" w:eastAsia="宋体" w:hAnsi="Book Antiqua" w:cs="宋体"/>
          <w:lang w:eastAsia="zh-CN"/>
        </w:rPr>
        <w:t>Wakely</w:t>
      </w:r>
      <w:proofErr w:type="spellEnd"/>
      <w:r w:rsidRPr="00743E4A">
        <w:rPr>
          <w:rFonts w:ascii="Book Antiqua" w:eastAsia="宋体" w:hAnsi="Book Antiqua" w:cs="宋体"/>
          <w:lang w:eastAsia="zh-CN"/>
        </w:rPr>
        <w:t xml:space="preserve"> PE Jr. Cytomorphologic findings of low-grade </w:t>
      </w:r>
      <w:proofErr w:type="spellStart"/>
      <w:r w:rsidRPr="00743E4A">
        <w:rPr>
          <w:rFonts w:ascii="Book Antiqua" w:eastAsia="宋体" w:hAnsi="Book Antiqua" w:cs="宋体"/>
          <w:lang w:eastAsia="zh-CN"/>
        </w:rPr>
        <w:t>fibromyxoid</w:t>
      </w:r>
      <w:proofErr w:type="spellEnd"/>
      <w:r w:rsidRPr="00743E4A">
        <w:rPr>
          <w:rFonts w:ascii="Book Antiqua" w:eastAsia="宋体" w:hAnsi="Book Antiqua" w:cs="宋体"/>
          <w:lang w:eastAsia="zh-CN"/>
        </w:rPr>
        <w:t xml:space="preserve"> sarcoma. </w:t>
      </w:r>
      <w:r w:rsidRPr="00743E4A">
        <w:rPr>
          <w:rFonts w:ascii="Book Antiqua" w:eastAsia="宋体" w:hAnsi="Book Antiqua" w:cs="宋体"/>
          <w:i/>
          <w:iCs/>
          <w:lang w:eastAsia="zh-CN"/>
        </w:rPr>
        <w:t xml:space="preserve">J Am </w:t>
      </w:r>
      <w:proofErr w:type="spellStart"/>
      <w:r w:rsidRPr="00743E4A">
        <w:rPr>
          <w:rFonts w:ascii="Book Antiqua" w:eastAsia="宋体" w:hAnsi="Book Antiqua" w:cs="宋体"/>
          <w:i/>
          <w:iCs/>
          <w:lang w:eastAsia="zh-CN"/>
        </w:rPr>
        <w:t>Soc</w:t>
      </w:r>
      <w:proofErr w:type="spellEnd"/>
      <w:r w:rsidRPr="00743E4A">
        <w:rPr>
          <w:rFonts w:ascii="Book Antiqua" w:eastAsia="宋体" w:hAnsi="Book Antiqua" w:cs="宋体"/>
          <w:i/>
          <w:iCs/>
          <w:lang w:eastAsia="zh-CN"/>
        </w:rPr>
        <w:t xml:space="preserve"> </w:t>
      </w:r>
      <w:proofErr w:type="spellStart"/>
      <w:r w:rsidRPr="00743E4A">
        <w:rPr>
          <w:rFonts w:ascii="Book Antiqua" w:eastAsia="宋体" w:hAnsi="Book Antiqua" w:cs="宋体"/>
          <w:i/>
          <w:iCs/>
          <w:lang w:eastAsia="zh-CN"/>
        </w:rPr>
        <w:t>Cytopathol</w:t>
      </w:r>
      <w:proofErr w:type="spellEnd"/>
      <w:r w:rsidRPr="00743E4A">
        <w:rPr>
          <w:rFonts w:ascii="Book Antiqua" w:eastAsia="宋体" w:hAnsi="Book Antiqua" w:cs="宋体"/>
          <w:lang w:eastAsia="zh-CN"/>
        </w:rPr>
        <w:t> 2020; </w:t>
      </w:r>
      <w:r w:rsidRPr="00743E4A">
        <w:rPr>
          <w:rFonts w:ascii="Book Antiqua" w:eastAsia="宋体" w:hAnsi="Book Antiqua" w:cs="宋体"/>
          <w:b/>
          <w:bCs/>
          <w:lang w:eastAsia="zh-CN"/>
        </w:rPr>
        <w:t>9</w:t>
      </w:r>
      <w:r w:rsidRPr="00743E4A">
        <w:rPr>
          <w:rFonts w:ascii="Book Antiqua" w:eastAsia="宋体" w:hAnsi="Book Antiqua" w:cs="宋体"/>
          <w:lang w:eastAsia="zh-CN"/>
        </w:rPr>
        <w:t>: 191-201 [PMID: 32197967 DOI: 10.1016/j.jasc.2020.01.006]</w:t>
      </w:r>
    </w:p>
    <w:p w14:paraId="0C48B69B" w14:textId="77777777" w:rsidR="00743E4A" w:rsidRPr="00743E4A" w:rsidRDefault="00743E4A" w:rsidP="00743E4A">
      <w:pPr>
        <w:shd w:val="clear" w:color="auto" w:fill="FFFFFF"/>
        <w:adjustRightInd w:val="0"/>
        <w:snapToGrid w:val="0"/>
        <w:spacing w:line="360" w:lineRule="auto"/>
        <w:jc w:val="both"/>
        <w:rPr>
          <w:rFonts w:ascii="Book Antiqua" w:eastAsia="宋体" w:hAnsi="Book Antiqua" w:cs="宋体"/>
          <w:lang w:eastAsia="zh-CN"/>
        </w:rPr>
      </w:pPr>
      <w:r w:rsidRPr="00743E4A">
        <w:rPr>
          <w:rFonts w:ascii="Book Antiqua" w:eastAsia="宋体" w:hAnsi="Book Antiqua" w:cs="宋体"/>
          <w:lang w:eastAsia="zh-CN"/>
        </w:rPr>
        <w:t>18 </w:t>
      </w:r>
      <w:r w:rsidRPr="00743E4A">
        <w:rPr>
          <w:rFonts w:ascii="Book Antiqua" w:eastAsia="宋体" w:hAnsi="Book Antiqua" w:cs="宋体"/>
          <w:b/>
          <w:bCs/>
          <w:lang w:eastAsia="zh-CN"/>
        </w:rPr>
        <w:t>Vernon SE</w:t>
      </w:r>
      <w:r w:rsidRPr="00743E4A">
        <w:rPr>
          <w:rFonts w:ascii="Book Antiqua" w:eastAsia="宋体" w:hAnsi="Book Antiqua" w:cs="宋体"/>
          <w:lang w:eastAsia="zh-CN"/>
        </w:rPr>
        <w:t xml:space="preserve">, </w:t>
      </w:r>
      <w:proofErr w:type="spellStart"/>
      <w:r w:rsidRPr="00743E4A">
        <w:rPr>
          <w:rFonts w:ascii="Book Antiqua" w:eastAsia="宋体" w:hAnsi="Book Antiqua" w:cs="宋体"/>
          <w:lang w:eastAsia="zh-CN"/>
        </w:rPr>
        <w:t>Bejarano</w:t>
      </w:r>
      <w:proofErr w:type="spellEnd"/>
      <w:r w:rsidRPr="00743E4A">
        <w:rPr>
          <w:rFonts w:ascii="Book Antiqua" w:eastAsia="宋体" w:hAnsi="Book Antiqua" w:cs="宋体"/>
          <w:lang w:eastAsia="zh-CN"/>
        </w:rPr>
        <w:t xml:space="preserve"> PA. Low-grade </w:t>
      </w:r>
      <w:proofErr w:type="spellStart"/>
      <w:r w:rsidRPr="00743E4A">
        <w:rPr>
          <w:rFonts w:ascii="Book Antiqua" w:eastAsia="宋体" w:hAnsi="Book Antiqua" w:cs="宋体"/>
          <w:lang w:eastAsia="zh-CN"/>
        </w:rPr>
        <w:t>fibromyxoid</w:t>
      </w:r>
      <w:proofErr w:type="spellEnd"/>
      <w:r w:rsidRPr="00743E4A">
        <w:rPr>
          <w:rFonts w:ascii="Book Antiqua" w:eastAsia="宋体" w:hAnsi="Book Antiqua" w:cs="宋体"/>
          <w:lang w:eastAsia="zh-CN"/>
        </w:rPr>
        <w:t xml:space="preserve"> sarcoma: a brief review. </w:t>
      </w:r>
      <w:r w:rsidRPr="00743E4A">
        <w:rPr>
          <w:rFonts w:ascii="Book Antiqua" w:eastAsia="宋体" w:hAnsi="Book Antiqua" w:cs="宋体"/>
          <w:i/>
          <w:iCs/>
          <w:lang w:eastAsia="zh-CN"/>
        </w:rPr>
        <w:t xml:space="preserve">Arch </w:t>
      </w:r>
      <w:proofErr w:type="spellStart"/>
      <w:r w:rsidRPr="00743E4A">
        <w:rPr>
          <w:rFonts w:ascii="Book Antiqua" w:eastAsia="宋体" w:hAnsi="Book Antiqua" w:cs="宋体"/>
          <w:i/>
          <w:iCs/>
          <w:lang w:eastAsia="zh-CN"/>
        </w:rPr>
        <w:t>Pathol</w:t>
      </w:r>
      <w:proofErr w:type="spellEnd"/>
      <w:r w:rsidRPr="00743E4A">
        <w:rPr>
          <w:rFonts w:ascii="Book Antiqua" w:eastAsia="宋体" w:hAnsi="Book Antiqua" w:cs="宋体"/>
          <w:i/>
          <w:iCs/>
          <w:lang w:eastAsia="zh-CN"/>
        </w:rPr>
        <w:t xml:space="preserve"> Lab Med</w:t>
      </w:r>
      <w:r w:rsidRPr="00743E4A">
        <w:rPr>
          <w:rFonts w:ascii="Book Antiqua" w:eastAsia="宋体" w:hAnsi="Book Antiqua" w:cs="宋体"/>
          <w:lang w:eastAsia="zh-CN"/>
        </w:rPr>
        <w:t> 2006; </w:t>
      </w:r>
      <w:r w:rsidRPr="00743E4A">
        <w:rPr>
          <w:rFonts w:ascii="Book Antiqua" w:eastAsia="宋体" w:hAnsi="Book Antiqua" w:cs="宋体"/>
          <w:b/>
          <w:bCs/>
          <w:lang w:eastAsia="zh-CN"/>
        </w:rPr>
        <w:t>130</w:t>
      </w:r>
      <w:r w:rsidRPr="00743E4A">
        <w:rPr>
          <w:rFonts w:ascii="Book Antiqua" w:eastAsia="宋体" w:hAnsi="Book Antiqua" w:cs="宋体"/>
          <w:lang w:eastAsia="zh-CN"/>
        </w:rPr>
        <w:t>: 1358-1360 [</w:t>
      </w:r>
      <w:bookmarkStart w:id="45" w:name="OLE_LINK41"/>
      <w:bookmarkStart w:id="46" w:name="OLE_LINK42"/>
      <w:bookmarkStart w:id="47" w:name="OLE_LINK43"/>
      <w:bookmarkStart w:id="48" w:name="OLE_LINK39"/>
      <w:bookmarkStart w:id="49" w:name="OLE_LINK50"/>
      <w:r w:rsidRPr="00743E4A">
        <w:rPr>
          <w:rFonts w:ascii="Book Antiqua" w:eastAsia="宋体" w:hAnsi="Book Antiqua" w:cs="宋体"/>
          <w:lang w:eastAsia="zh-CN"/>
        </w:rPr>
        <w:t>PMID: 16948525</w:t>
      </w:r>
      <w:bookmarkEnd w:id="45"/>
      <w:bookmarkEnd w:id="46"/>
      <w:bookmarkEnd w:id="47"/>
      <w:bookmarkEnd w:id="48"/>
      <w:bookmarkEnd w:id="49"/>
      <w:r w:rsidRPr="00743E4A">
        <w:rPr>
          <w:rFonts w:ascii="Book Antiqua" w:eastAsia="宋体" w:hAnsi="Book Antiqua" w:cs="宋体"/>
          <w:lang w:eastAsia="zh-CN"/>
        </w:rPr>
        <w:t xml:space="preserve"> </w:t>
      </w:r>
      <w:r w:rsidR="00825A51" w:rsidRPr="00825A51">
        <w:rPr>
          <w:rFonts w:ascii="Book Antiqua" w:eastAsia="宋体" w:hAnsi="Book Antiqua" w:cs="宋体"/>
          <w:lang w:eastAsia="zh-CN"/>
        </w:rPr>
        <w:t>DOI: 10.1043/1543-2165(2006)130[1358</w:t>
      </w:r>
      <w:proofErr w:type="gramStart"/>
      <w:r w:rsidR="00825A51" w:rsidRPr="00825A51">
        <w:rPr>
          <w:rFonts w:ascii="Book Antiqua" w:eastAsia="宋体" w:hAnsi="Book Antiqua" w:cs="宋体"/>
          <w:lang w:eastAsia="zh-CN"/>
        </w:rPr>
        <w:t>:LFSABR</w:t>
      </w:r>
      <w:proofErr w:type="gramEnd"/>
      <w:r w:rsidR="00825A51" w:rsidRPr="00825A51">
        <w:rPr>
          <w:rFonts w:ascii="Book Antiqua" w:eastAsia="宋体" w:hAnsi="Book Antiqua" w:cs="宋体"/>
          <w:lang w:eastAsia="zh-CN"/>
        </w:rPr>
        <w:t>]2.0.CO;2</w:t>
      </w:r>
      <w:r w:rsidRPr="00743E4A">
        <w:rPr>
          <w:rFonts w:ascii="Book Antiqua" w:eastAsia="宋体" w:hAnsi="Book Antiqua" w:cs="宋体"/>
          <w:lang w:eastAsia="zh-CN"/>
        </w:rPr>
        <w:t>]</w:t>
      </w:r>
    </w:p>
    <w:p w14:paraId="5C92124D" w14:textId="77777777" w:rsidR="00743E4A" w:rsidRPr="00743E4A" w:rsidRDefault="00743E4A" w:rsidP="00743E4A">
      <w:pPr>
        <w:shd w:val="clear" w:color="auto" w:fill="FFFFFF"/>
        <w:adjustRightInd w:val="0"/>
        <w:snapToGrid w:val="0"/>
        <w:spacing w:line="360" w:lineRule="auto"/>
        <w:jc w:val="both"/>
        <w:rPr>
          <w:rFonts w:ascii="Book Antiqua" w:eastAsia="宋体" w:hAnsi="Book Antiqua" w:cs="宋体"/>
          <w:lang w:eastAsia="zh-CN"/>
        </w:rPr>
      </w:pPr>
      <w:r w:rsidRPr="00743E4A">
        <w:rPr>
          <w:rFonts w:ascii="Book Antiqua" w:eastAsia="宋体" w:hAnsi="Book Antiqua" w:cs="宋体"/>
          <w:lang w:eastAsia="zh-CN"/>
        </w:rPr>
        <w:t>19 </w:t>
      </w:r>
      <w:r w:rsidRPr="00743E4A">
        <w:rPr>
          <w:rFonts w:ascii="Book Antiqua" w:eastAsia="宋体" w:hAnsi="Book Antiqua" w:cs="宋体"/>
          <w:b/>
          <w:bCs/>
          <w:lang w:eastAsia="zh-CN"/>
        </w:rPr>
        <w:t>Li M</w:t>
      </w:r>
      <w:r w:rsidRPr="00743E4A">
        <w:rPr>
          <w:rFonts w:ascii="Book Antiqua" w:eastAsia="宋体" w:hAnsi="Book Antiqua" w:cs="宋体"/>
          <w:lang w:eastAsia="zh-CN"/>
        </w:rPr>
        <w:t xml:space="preserve">, Chen H, Shi D, Chen M, Zhang Z, Zhang H. Low-grade </w:t>
      </w:r>
      <w:proofErr w:type="spellStart"/>
      <w:r w:rsidRPr="00743E4A">
        <w:rPr>
          <w:rFonts w:ascii="Book Antiqua" w:eastAsia="宋体" w:hAnsi="Book Antiqua" w:cs="宋体"/>
          <w:lang w:eastAsia="zh-CN"/>
        </w:rPr>
        <w:t>fibromyxoid</w:t>
      </w:r>
      <w:proofErr w:type="spellEnd"/>
      <w:r w:rsidRPr="00743E4A">
        <w:rPr>
          <w:rFonts w:ascii="Book Antiqua" w:eastAsia="宋体" w:hAnsi="Book Antiqua" w:cs="宋体"/>
          <w:lang w:eastAsia="zh-CN"/>
        </w:rPr>
        <w:t xml:space="preserve"> sarcoma: a </w:t>
      </w:r>
      <w:proofErr w:type="spellStart"/>
      <w:r w:rsidRPr="00743E4A">
        <w:rPr>
          <w:rFonts w:ascii="Book Antiqua" w:eastAsia="宋体" w:hAnsi="Book Antiqua" w:cs="宋体"/>
          <w:lang w:eastAsia="zh-CN"/>
        </w:rPr>
        <w:t>clinicopathologic</w:t>
      </w:r>
      <w:proofErr w:type="spellEnd"/>
      <w:r w:rsidRPr="00743E4A">
        <w:rPr>
          <w:rFonts w:ascii="Book Antiqua" w:eastAsia="宋体" w:hAnsi="Book Antiqua" w:cs="宋体"/>
          <w:lang w:eastAsia="zh-CN"/>
        </w:rPr>
        <w:t xml:space="preserve"> and molecular study of 10 genetically confirmed cases. </w:t>
      </w:r>
      <w:r w:rsidRPr="00743E4A">
        <w:rPr>
          <w:rFonts w:ascii="Book Antiqua" w:eastAsia="宋体" w:hAnsi="Book Antiqua" w:cs="宋体"/>
          <w:i/>
          <w:iCs/>
          <w:lang w:eastAsia="zh-CN"/>
        </w:rPr>
        <w:t xml:space="preserve">Int J </w:t>
      </w:r>
      <w:proofErr w:type="spellStart"/>
      <w:r w:rsidRPr="00743E4A">
        <w:rPr>
          <w:rFonts w:ascii="Book Antiqua" w:eastAsia="宋体" w:hAnsi="Book Antiqua" w:cs="宋体"/>
          <w:i/>
          <w:iCs/>
          <w:lang w:eastAsia="zh-CN"/>
        </w:rPr>
        <w:t>Clin</w:t>
      </w:r>
      <w:proofErr w:type="spellEnd"/>
      <w:r w:rsidRPr="00743E4A">
        <w:rPr>
          <w:rFonts w:ascii="Book Antiqua" w:eastAsia="宋体" w:hAnsi="Book Antiqua" w:cs="宋体"/>
          <w:i/>
          <w:iCs/>
          <w:lang w:eastAsia="zh-CN"/>
        </w:rPr>
        <w:t xml:space="preserve"> </w:t>
      </w:r>
      <w:proofErr w:type="spellStart"/>
      <w:r w:rsidRPr="00743E4A">
        <w:rPr>
          <w:rFonts w:ascii="Book Antiqua" w:eastAsia="宋体" w:hAnsi="Book Antiqua" w:cs="宋体"/>
          <w:i/>
          <w:iCs/>
          <w:lang w:eastAsia="zh-CN"/>
        </w:rPr>
        <w:t>Exp</w:t>
      </w:r>
      <w:proofErr w:type="spellEnd"/>
      <w:r w:rsidRPr="00743E4A">
        <w:rPr>
          <w:rFonts w:ascii="Book Antiqua" w:eastAsia="宋体" w:hAnsi="Book Antiqua" w:cs="宋体"/>
          <w:i/>
          <w:iCs/>
          <w:lang w:eastAsia="zh-CN"/>
        </w:rPr>
        <w:t xml:space="preserve"> </w:t>
      </w:r>
      <w:proofErr w:type="spellStart"/>
      <w:r w:rsidRPr="00743E4A">
        <w:rPr>
          <w:rFonts w:ascii="Book Antiqua" w:eastAsia="宋体" w:hAnsi="Book Antiqua" w:cs="宋体"/>
          <w:i/>
          <w:iCs/>
          <w:lang w:eastAsia="zh-CN"/>
        </w:rPr>
        <w:t>Pathol</w:t>
      </w:r>
      <w:proofErr w:type="spellEnd"/>
      <w:r w:rsidRPr="00743E4A">
        <w:rPr>
          <w:rFonts w:ascii="Book Antiqua" w:eastAsia="宋体" w:hAnsi="Book Antiqua" w:cs="宋体"/>
          <w:lang w:eastAsia="zh-CN"/>
        </w:rPr>
        <w:t> 2018; </w:t>
      </w:r>
      <w:r w:rsidRPr="00743E4A">
        <w:rPr>
          <w:rFonts w:ascii="Book Antiqua" w:eastAsia="宋体" w:hAnsi="Book Antiqua" w:cs="宋体"/>
          <w:b/>
          <w:bCs/>
          <w:lang w:eastAsia="zh-CN"/>
        </w:rPr>
        <w:t>11</w:t>
      </w:r>
      <w:r w:rsidRPr="00743E4A">
        <w:rPr>
          <w:rFonts w:ascii="Book Antiqua" w:eastAsia="宋体" w:hAnsi="Book Antiqua" w:cs="宋体"/>
          <w:lang w:eastAsia="zh-CN"/>
        </w:rPr>
        <w:t>: 5860-5868 [</w:t>
      </w:r>
      <w:bookmarkStart w:id="50" w:name="OLE_LINK44"/>
      <w:bookmarkStart w:id="51" w:name="OLE_LINK45"/>
      <w:r w:rsidRPr="00743E4A">
        <w:rPr>
          <w:rFonts w:ascii="Book Antiqua" w:eastAsia="宋体" w:hAnsi="Book Antiqua" w:cs="宋体"/>
          <w:lang w:eastAsia="zh-CN"/>
        </w:rPr>
        <w:t>PMID: 31949672</w:t>
      </w:r>
      <w:bookmarkEnd w:id="50"/>
      <w:bookmarkEnd w:id="51"/>
      <w:r w:rsidRPr="00743E4A">
        <w:rPr>
          <w:rFonts w:ascii="Book Antiqua" w:eastAsia="宋体" w:hAnsi="Book Antiqua" w:cs="宋体"/>
          <w:lang w:eastAsia="zh-CN"/>
        </w:rPr>
        <w:t>]</w:t>
      </w:r>
    </w:p>
    <w:bookmarkEnd w:id="43"/>
    <w:p w14:paraId="6AD50470" w14:textId="77777777" w:rsidR="00A77B3E" w:rsidRPr="00743E4A" w:rsidRDefault="00A77B3E" w:rsidP="00743E4A">
      <w:pPr>
        <w:adjustRightInd w:val="0"/>
        <w:snapToGrid w:val="0"/>
        <w:spacing w:line="360" w:lineRule="auto"/>
        <w:jc w:val="both"/>
        <w:rPr>
          <w:rFonts w:ascii="Book Antiqua" w:hAnsi="Book Antiqua"/>
        </w:rPr>
        <w:sectPr w:rsidR="00A77B3E" w:rsidRPr="00743E4A">
          <w:pgSz w:w="12240" w:h="15840"/>
          <w:pgMar w:top="1440" w:right="1440" w:bottom="1440" w:left="1440" w:header="720" w:footer="720" w:gutter="0"/>
          <w:cols w:space="720"/>
          <w:docGrid w:linePitch="360"/>
        </w:sectPr>
      </w:pPr>
    </w:p>
    <w:p w14:paraId="09182F2E" w14:textId="77777777" w:rsidR="00A77B3E" w:rsidRPr="00743E4A" w:rsidRDefault="007D7C56" w:rsidP="00743E4A">
      <w:pPr>
        <w:adjustRightInd w:val="0"/>
        <w:snapToGrid w:val="0"/>
        <w:spacing w:line="360" w:lineRule="auto"/>
        <w:jc w:val="both"/>
        <w:rPr>
          <w:rFonts w:ascii="Book Antiqua" w:hAnsi="Book Antiqua"/>
        </w:rPr>
      </w:pPr>
      <w:r w:rsidRPr="00743E4A">
        <w:rPr>
          <w:rFonts w:ascii="Book Antiqua" w:eastAsia="Book Antiqua" w:hAnsi="Book Antiqua" w:cs="Book Antiqua"/>
          <w:b/>
        </w:rPr>
        <w:lastRenderedPageBreak/>
        <w:t>Footnotes</w:t>
      </w:r>
    </w:p>
    <w:p w14:paraId="7FD6C02A" w14:textId="77777777" w:rsidR="00A77B3E" w:rsidRPr="00743E4A" w:rsidRDefault="007D7C56" w:rsidP="00743E4A">
      <w:pPr>
        <w:adjustRightInd w:val="0"/>
        <w:snapToGrid w:val="0"/>
        <w:spacing w:line="360" w:lineRule="auto"/>
        <w:jc w:val="both"/>
        <w:rPr>
          <w:rFonts w:ascii="Book Antiqua" w:hAnsi="Book Antiqua"/>
        </w:rPr>
      </w:pPr>
      <w:r w:rsidRPr="00743E4A">
        <w:rPr>
          <w:rFonts w:ascii="Book Antiqua" w:eastAsia="Book Antiqua" w:hAnsi="Book Antiqua" w:cs="Book Antiqua"/>
          <w:b/>
          <w:bCs/>
        </w:rPr>
        <w:t xml:space="preserve">Informed consent statement: </w:t>
      </w:r>
      <w:r w:rsidRPr="00743E4A">
        <w:rPr>
          <w:rFonts w:ascii="Book Antiqua" w:eastAsia="Book Antiqua" w:hAnsi="Book Antiqua" w:cs="Book Antiqua"/>
        </w:rPr>
        <w:t xml:space="preserve">Informed written consent was obtained from the patient for publication of this report and any accompanying images. </w:t>
      </w:r>
    </w:p>
    <w:p w14:paraId="6C96FDE5" w14:textId="77777777" w:rsidR="00A77B3E" w:rsidRPr="00743E4A" w:rsidRDefault="00A77B3E" w:rsidP="00743E4A">
      <w:pPr>
        <w:adjustRightInd w:val="0"/>
        <w:snapToGrid w:val="0"/>
        <w:spacing w:line="360" w:lineRule="auto"/>
        <w:jc w:val="both"/>
        <w:rPr>
          <w:rFonts w:ascii="Book Antiqua" w:hAnsi="Book Antiqua"/>
        </w:rPr>
      </w:pPr>
    </w:p>
    <w:p w14:paraId="77973718" w14:textId="77777777" w:rsidR="00A77B3E" w:rsidRPr="00743E4A" w:rsidRDefault="007D7C56" w:rsidP="00743E4A">
      <w:pPr>
        <w:adjustRightInd w:val="0"/>
        <w:snapToGrid w:val="0"/>
        <w:spacing w:line="360" w:lineRule="auto"/>
        <w:jc w:val="both"/>
        <w:rPr>
          <w:rFonts w:ascii="Book Antiqua" w:hAnsi="Book Antiqua"/>
        </w:rPr>
      </w:pPr>
      <w:r w:rsidRPr="00743E4A">
        <w:rPr>
          <w:rFonts w:ascii="Book Antiqua" w:eastAsia="Book Antiqua" w:hAnsi="Book Antiqua" w:cs="Book Antiqua"/>
          <w:b/>
          <w:bCs/>
        </w:rPr>
        <w:t xml:space="preserve">Conflict-of-interest statement: </w:t>
      </w:r>
      <w:r w:rsidRPr="00743E4A">
        <w:rPr>
          <w:rFonts w:ascii="Book Antiqua" w:eastAsia="Book Antiqua" w:hAnsi="Book Antiqua" w:cs="Book Antiqua"/>
        </w:rPr>
        <w:t xml:space="preserve">The authors declare that they have no conflict of interest. </w:t>
      </w:r>
    </w:p>
    <w:p w14:paraId="7F298C20" w14:textId="77777777" w:rsidR="00A77B3E" w:rsidRPr="00743E4A" w:rsidRDefault="00A77B3E" w:rsidP="00743E4A">
      <w:pPr>
        <w:adjustRightInd w:val="0"/>
        <w:snapToGrid w:val="0"/>
        <w:spacing w:line="360" w:lineRule="auto"/>
        <w:jc w:val="both"/>
        <w:rPr>
          <w:rFonts w:ascii="Book Antiqua" w:hAnsi="Book Antiqua"/>
        </w:rPr>
      </w:pPr>
    </w:p>
    <w:p w14:paraId="77F1A3EE" w14:textId="77777777" w:rsidR="00A77B3E" w:rsidRDefault="007D7C56" w:rsidP="00743E4A">
      <w:pPr>
        <w:adjustRightInd w:val="0"/>
        <w:snapToGrid w:val="0"/>
        <w:spacing w:line="360" w:lineRule="auto"/>
        <w:jc w:val="both"/>
      </w:pPr>
      <w:r w:rsidRPr="00743E4A">
        <w:rPr>
          <w:rFonts w:ascii="Book Antiqua" w:eastAsia="Book Antiqua" w:hAnsi="Book Antiqua" w:cs="Book Antiqua"/>
          <w:b/>
          <w:bCs/>
        </w:rPr>
        <w:t xml:space="preserve">CARE Checklist (2016) statement: </w:t>
      </w:r>
      <w:r w:rsidRPr="00743E4A">
        <w:rPr>
          <w:rFonts w:ascii="Book Antiqua" w:eastAsia="Book Antiqua" w:hAnsi="Book Antiqua" w:cs="Book Antiqua"/>
        </w:rPr>
        <w:t>The authors have</w:t>
      </w:r>
      <w:r w:rsidR="00B809AA">
        <w:rPr>
          <w:rFonts w:ascii="Book Antiqua" w:eastAsia="Book Antiqua" w:hAnsi="Book Antiqua" w:cs="Book Antiqua"/>
          <w:color w:val="000000"/>
        </w:rPr>
        <w:t xml:space="preserve"> read the CARE Checklist (201</w:t>
      </w:r>
      <w:r w:rsidR="00B809AA">
        <w:rPr>
          <w:rFonts w:ascii="Book Antiqua" w:hAnsi="Book Antiqua" w:cs="Book Antiqua" w:hint="eastAsia"/>
          <w:color w:val="000000"/>
          <w:lang w:eastAsia="zh-CN"/>
        </w:rPr>
        <w:t>6</w:t>
      </w:r>
      <w:r>
        <w:rPr>
          <w:rFonts w:ascii="Book Antiqua" w:eastAsia="Book Antiqua" w:hAnsi="Book Antiqua" w:cs="Book Antiqua"/>
          <w:color w:val="000000"/>
        </w:rPr>
        <w:t>), and the manuscript was prepared and revised according to the CARE Checklist (2016).</w:t>
      </w:r>
    </w:p>
    <w:p w14:paraId="0C2AC87E" w14:textId="77777777" w:rsidR="00A77B3E" w:rsidRDefault="00A77B3E">
      <w:pPr>
        <w:spacing w:line="360" w:lineRule="auto"/>
        <w:jc w:val="both"/>
      </w:pPr>
    </w:p>
    <w:p w14:paraId="605A33F5" w14:textId="77777777" w:rsidR="00A77B3E" w:rsidRDefault="007D7C5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F8821F4" w14:textId="77777777" w:rsidR="00A77B3E" w:rsidRDefault="00A77B3E">
      <w:pPr>
        <w:spacing w:line="360" w:lineRule="auto"/>
        <w:jc w:val="both"/>
      </w:pPr>
    </w:p>
    <w:p w14:paraId="248B99AF" w14:textId="114C2086" w:rsidR="00A77B3E" w:rsidRDefault="007D7C5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5B14FE">
        <w:rPr>
          <w:rFonts w:ascii="Book Antiqua" w:eastAsia="Book Antiqua" w:hAnsi="Book Antiqua" w:cs="Book Antiqua"/>
          <w:color w:val="000000"/>
        </w:rPr>
        <w:t>m</w:t>
      </w:r>
      <w:r>
        <w:rPr>
          <w:rFonts w:ascii="Book Antiqua" w:eastAsia="Book Antiqua" w:hAnsi="Book Antiqua" w:cs="Book Antiqua"/>
          <w:color w:val="000000"/>
        </w:rPr>
        <w:t>anuscript</w:t>
      </w:r>
    </w:p>
    <w:p w14:paraId="1A9394C9" w14:textId="77777777" w:rsidR="00956BA4" w:rsidRDefault="00956BA4">
      <w:pPr>
        <w:spacing w:line="360" w:lineRule="auto"/>
        <w:jc w:val="both"/>
        <w:rPr>
          <w:rFonts w:ascii="Book Antiqua" w:hAnsi="Book Antiqua" w:cs="Book Antiqua"/>
          <w:b/>
          <w:color w:val="000000"/>
          <w:lang w:eastAsia="zh-CN"/>
        </w:rPr>
      </w:pPr>
    </w:p>
    <w:p w14:paraId="2ABF9E11" w14:textId="77777777" w:rsidR="00A77B3E" w:rsidRDefault="007D7C56">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 xml:space="preserve">Association </w:t>
      </w:r>
      <w:r w:rsidR="0093418D">
        <w:rPr>
          <w:rFonts w:ascii="Book Antiqua" w:eastAsia="Book Antiqua" w:hAnsi="Book Antiqua" w:cs="Book Antiqua"/>
          <w:color w:val="000000"/>
        </w:rPr>
        <w:t>of Serbian Gastroenterologists</w:t>
      </w:r>
      <w:r>
        <w:rPr>
          <w:rFonts w:ascii="Book Antiqua" w:eastAsia="Book Antiqua" w:hAnsi="Book Antiqua" w:cs="Book Antiqua"/>
          <w:color w:val="000000"/>
        </w:rPr>
        <w:t>.</w:t>
      </w:r>
    </w:p>
    <w:p w14:paraId="141FAAC0" w14:textId="77777777" w:rsidR="00A77B3E" w:rsidRDefault="00A77B3E">
      <w:pPr>
        <w:spacing w:line="360" w:lineRule="auto"/>
        <w:jc w:val="both"/>
      </w:pPr>
    </w:p>
    <w:p w14:paraId="1DE6408C" w14:textId="77777777" w:rsidR="00A77B3E" w:rsidRDefault="007D7C5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25, 2020</w:t>
      </w:r>
    </w:p>
    <w:p w14:paraId="25470890" w14:textId="77777777" w:rsidR="00A77B3E" w:rsidRDefault="007D7C5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12, 2020</w:t>
      </w:r>
    </w:p>
    <w:p w14:paraId="31203DA7" w14:textId="77777777" w:rsidR="00A77B3E" w:rsidRDefault="007D7C56">
      <w:pPr>
        <w:spacing w:line="360" w:lineRule="auto"/>
        <w:jc w:val="both"/>
      </w:pPr>
      <w:r>
        <w:rPr>
          <w:rFonts w:ascii="Book Antiqua" w:eastAsia="Book Antiqua" w:hAnsi="Book Antiqua" w:cs="Book Antiqua"/>
          <w:b/>
          <w:color w:val="000000"/>
        </w:rPr>
        <w:t xml:space="preserve">Article in press: </w:t>
      </w:r>
    </w:p>
    <w:p w14:paraId="3CE9F221" w14:textId="77777777" w:rsidR="00A77B3E" w:rsidRDefault="00A77B3E">
      <w:pPr>
        <w:spacing w:line="360" w:lineRule="auto"/>
        <w:jc w:val="both"/>
      </w:pPr>
    </w:p>
    <w:p w14:paraId="75FABA3F" w14:textId="77777777" w:rsidR="00A77B3E" w:rsidRDefault="007D7C56">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2EC7F00F" w14:textId="77777777" w:rsidR="00A77B3E" w:rsidRDefault="007D7C5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Serbia</w:t>
      </w:r>
    </w:p>
    <w:p w14:paraId="47513BF3" w14:textId="77777777" w:rsidR="00A77B3E" w:rsidRDefault="007D7C56">
      <w:pPr>
        <w:spacing w:line="360" w:lineRule="auto"/>
        <w:jc w:val="both"/>
      </w:pPr>
      <w:r>
        <w:rPr>
          <w:rFonts w:ascii="Book Antiqua" w:eastAsia="Book Antiqua" w:hAnsi="Book Antiqua" w:cs="Book Antiqua"/>
          <w:b/>
          <w:color w:val="000000"/>
        </w:rPr>
        <w:t>Peer-review report’s scientific quality classification</w:t>
      </w:r>
    </w:p>
    <w:p w14:paraId="1275C494" w14:textId="77777777" w:rsidR="00A77B3E" w:rsidRDefault="007D7C56">
      <w:pPr>
        <w:spacing w:line="360" w:lineRule="auto"/>
        <w:jc w:val="both"/>
      </w:pPr>
      <w:r>
        <w:rPr>
          <w:rFonts w:ascii="Book Antiqua" w:eastAsia="Book Antiqua" w:hAnsi="Book Antiqua" w:cs="Book Antiqua"/>
          <w:color w:val="000000"/>
        </w:rPr>
        <w:lastRenderedPageBreak/>
        <w:t>Grade A (Excellent): 0</w:t>
      </w:r>
    </w:p>
    <w:p w14:paraId="4B031970" w14:textId="77777777" w:rsidR="00A77B3E" w:rsidRDefault="007D7C56">
      <w:pPr>
        <w:spacing w:line="360" w:lineRule="auto"/>
        <w:jc w:val="both"/>
      </w:pPr>
      <w:r>
        <w:rPr>
          <w:rFonts w:ascii="Book Antiqua" w:eastAsia="Book Antiqua" w:hAnsi="Book Antiqua" w:cs="Book Antiqua"/>
          <w:color w:val="000000"/>
        </w:rPr>
        <w:t>Grade B (Very good): B, B</w:t>
      </w:r>
    </w:p>
    <w:p w14:paraId="50F3B5F4" w14:textId="77777777" w:rsidR="00A77B3E" w:rsidRDefault="007D7C56">
      <w:pPr>
        <w:spacing w:line="360" w:lineRule="auto"/>
        <w:jc w:val="both"/>
      </w:pPr>
      <w:r>
        <w:rPr>
          <w:rFonts w:ascii="Book Antiqua" w:eastAsia="Book Antiqua" w:hAnsi="Book Antiqua" w:cs="Book Antiqua"/>
          <w:color w:val="000000"/>
        </w:rPr>
        <w:t>Grade C (Good): C</w:t>
      </w:r>
    </w:p>
    <w:p w14:paraId="30982A6F" w14:textId="77777777" w:rsidR="00A77B3E" w:rsidRDefault="007D7C56">
      <w:pPr>
        <w:spacing w:line="360" w:lineRule="auto"/>
        <w:jc w:val="both"/>
      </w:pPr>
      <w:r>
        <w:rPr>
          <w:rFonts w:ascii="Book Antiqua" w:eastAsia="Book Antiqua" w:hAnsi="Book Antiqua" w:cs="Book Antiqua"/>
          <w:color w:val="000000"/>
        </w:rPr>
        <w:t>Grade D (Fair): 0</w:t>
      </w:r>
    </w:p>
    <w:p w14:paraId="58A0A12A" w14:textId="77777777" w:rsidR="00A77B3E" w:rsidRDefault="007D7C56">
      <w:pPr>
        <w:spacing w:line="360" w:lineRule="auto"/>
        <w:jc w:val="both"/>
      </w:pPr>
      <w:r>
        <w:rPr>
          <w:rFonts w:ascii="Book Antiqua" w:eastAsia="Book Antiqua" w:hAnsi="Book Antiqua" w:cs="Book Antiqua"/>
          <w:color w:val="000000"/>
        </w:rPr>
        <w:t>Grade E (Poor): E</w:t>
      </w:r>
    </w:p>
    <w:p w14:paraId="2553B4FB" w14:textId="77777777" w:rsidR="00A77B3E" w:rsidRDefault="00A77B3E">
      <w:pPr>
        <w:spacing w:line="360" w:lineRule="auto"/>
        <w:jc w:val="both"/>
      </w:pPr>
    </w:p>
    <w:p w14:paraId="1752CA2B" w14:textId="77777777" w:rsidR="00A77B3E" w:rsidRDefault="007D7C56">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Fahrner</w:t>
      </w:r>
      <w:proofErr w:type="spellEnd"/>
      <w:r>
        <w:rPr>
          <w:rFonts w:ascii="Book Antiqua" w:eastAsia="Book Antiqua" w:hAnsi="Book Antiqua" w:cs="Book Antiqua"/>
          <w:color w:val="000000"/>
        </w:rPr>
        <w:t xml:space="preserve"> R, Han JH, </w:t>
      </w:r>
      <w:proofErr w:type="spellStart"/>
      <w:r>
        <w:rPr>
          <w:rFonts w:ascii="Book Antiqua" w:eastAsia="Book Antiqua" w:hAnsi="Book Antiqua" w:cs="Book Antiqua"/>
          <w:color w:val="000000"/>
        </w:rPr>
        <w:t>Suc</w:t>
      </w:r>
      <w:proofErr w:type="spellEnd"/>
      <w:r>
        <w:rPr>
          <w:rFonts w:ascii="Book Antiqua" w:eastAsia="Book Antiqua" w:hAnsi="Book Antiqua" w:cs="Book Antiqua"/>
          <w:color w:val="000000"/>
        </w:rPr>
        <w:t xml:space="preserve"> B, Zhang YT</w:t>
      </w:r>
      <w:r>
        <w:rPr>
          <w:rFonts w:ascii="Book Antiqua" w:eastAsia="Book Antiqua" w:hAnsi="Book Antiqua" w:cs="Book Antiqua"/>
          <w:b/>
          <w:color w:val="000000"/>
        </w:rPr>
        <w:t xml:space="preserve"> S-Editor:</w:t>
      </w:r>
      <w:r w:rsidR="0093418D">
        <w:rPr>
          <w:rFonts w:ascii="Book Antiqua" w:hAnsi="Book Antiqua" w:cs="Book Antiqua" w:hint="eastAsia"/>
          <w:b/>
          <w:color w:val="000000"/>
          <w:lang w:eastAsia="zh-CN"/>
        </w:rPr>
        <w:t xml:space="preserve"> </w:t>
      </w:r>
      <w:r w:rsidR="0093418D" w:rsidRPr="0093418D">
        <w:rPr>
          <w:rFonts w:ascii="Book Antiqua" w:hAnsi="Book Antiqua" w:cs="Book Antiqua" w:hint="eastAsia"/>
          <w:color w:val="000000"/>
          <w:lang w:eastAsia="zh-CN"/>
        </w:rPr>
        <w:t>Zhang H</w:t>
      </w:r>
      <w:r w:rsidRPr="0093418D">
        <w:rPr>
          <w:rFonts w:ascii="Book Antiqua" w:eastAsia="Book Antiqua" w:hAnsi="Book Antiqua" w:cs="Book Antiqua"/>
          <w:color w:val="000000"/>
        </w:rPr>
        <w:t xml:space="preserve"> </w:t>
      </w:r>
      <w:r>
        <w:rPr>
          <w:rFonts w:ascii="Book Antiqua" w:eastAsia="Book Antiqua" w:hAnsi="Book Antiqua" w:cs="Book Antiqua"/>
          <w:b/>
          <w:color w:val="000000"/>
        </w:rPr>
        <w:t>L-Editor:</w:t>
      </w:r>
      <w:r w:rsidR="00EE264F">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p>
    <w:p w14:paraId="5E2283F3" w14:textId="77777777" w:rsidR="00556F5F" w:rsidRPr="005014E6" w:rsidRDefault="007D7C56">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6D2CE12F" w14:textId="77777777" w:rsidR="00556F5F" w:rsidRDefault="00556F5F">
      <w:pPr>
        <w:spacing w:line="360" w:lineRule="auto"/>
        <w:jc w:val="both"/>
        <w:rPr>
          <w:rFonts w:ascii="Book Antiqua" w:eastAsia="Book Antiqua" w:hAnsi="Book Antiqua" w:cs="Book Antiqua"/>
          <w:b/>
          <w:bCs/>
          <w:color w:val="000000"/>
        </w:rPr>
      </w:pPr>
      <w:r>
        <w:rPr>
          <w:rFonts w:ascii="Book Antiqua" w:hAnsi="Book Antiqua"/>
          <w:noProof/>
          <w:lang w:eastAsia="zh-CN"/>
        </w:rPr>
        <w:drawing>
          <wp:inline distT="0" distB="0" distL="0" distR="0" wp14:anchorId="7C07EF4E" wp14:editId="57748A0E">
            <wp:extent cx="5943600" cy="3429000"/>
            <wp:effectExtent l="19050" t="0" r="0" b="0"/>
            <wp:docPr id="27" name="Picture 27"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1"/>
                    <pic:cNvPicPr>
                      <a:picLocks noChangeAspect="1" noChangeArrowheads="1"/>
                    </pic:cNvPicPr>
                  </pic:nvPicPr>
                  <pic:blipFill>
                    <a:blip r:embed="rId8" cstate="print"/>
                    <a:srcRect/>
                    <a:stretch>
                      <a:fillRect/>
                    </a:stretch>
                  </pic:blipFill>
                  <pic:spPr bwMode="auto">
                    <a:xfrm>
                      <a:off x="0" y="0"/>
                      <a:ext cx="5943600" cy="3429000"/>
                    </a:xfrm>
                    <a:prstGeom prst="rect">
                      <a:avLst/>
                    </a:prstGeom>
                    <a:noFill/>
                    <a:ln w="9525">
                      <a:noFill/>
                      <a:miter lim="800000"/>
                      <a:headEnd/>
                      <a:tailEnd/>
                    </a:ln>
                  </pic:spPr>
                </pic:pic>
              </a:graphicData>
            </a:graphic>
          </wp:inline>
        </w:drawing>
      </w:r>
    </w:p>
    <w:p w14:paraId="6DC7B518" w14:textId="77777777" w:rsidR="00556F5F" w:rsidRPr="005014E6" w:rsidRDefault="00E37940">
      <w:pPr>
        <w:spacing w:line="360" w:lineRule="auto"/>
        <w:jc w:val="both"/>
        <w:rPr>
          <w:rFonts w:ascii="Book Antiqua" w:hAnsi="Book Antiqua" w:cs="Book Antiqua"/>
          <w:bCs/>
          <w:color w:val="000000"/>
          <w:lang w:eastAsia="zh-CN"/>
        </w:rPr>
      </w:pPr>
      <w:r>
        <w:rPr>
          <w:rFonts w:ascii="Book Antiqua" w:eastAsia="Book Antiqua" w:hAnsi="Book Antiqua" w:cs="Book Antiqua"/>
          <w:b/>
          <w:bCs/>
          <w:color w:val="000000"/>
        </w:rPr>
        <w:t>Figure 1</w:t>
      </w:r>
      <w:r w:rsidR="005014E6">
        <w:rPr>
          <w:rFonts w:ascii="Book Antiqua" w:eastAsia="Book Antiqua" w:hAnsi="Book Antiqua" w:cs="Book Antiqua"/>
          <w:b/>
          <w:bCs/>
          <w:color w:val="000000"/>
        </w:rPr>
        <w:t xml:space="preserve"> </w:t>
      </w:r>
      <w:r>
        <w:rPr>
          <w:rFonts w:ascii="Book Antiqua" w:hAnsi="Book Antiqua" w:cs="Book Antiqua" w:hint="eastAsia"/>
          <w:b/>
          <w:bCs/>
          <w:color w:val="000000"/>
          <w:lang w:eastAsia="zh-CN"/>
        </w:rPr>
        <w:t>M</w:t>
      </w:r>
      <w:r w:rsidRPr="00E37940">
        <w:rPr>
          <w:rFonts w:ascii="Book Antiqua" w:eastAsia="Book Antiqua" w:hAnsi="Book Antiqua" w:cs="Book Antiqua"/>
          <w:b/>
          <w:bCs/>
          <w:color w:val="000000"/>
        </w:rPr>
        <w:t xml:space="preserve">ulti-detector </w:t>
      </w:r>
      <w:bookmarkStart w:id="52" w:name="OLE_LINK54"/>
      <w:bookmarkStart w:id="53" w:name="OLE_LINK55"/>
      <w:r w:rsidRPr="00E37940">
        <w:rPr>
          <w:rFonts w:ascii="Book Antiqua" w:eastAsia="Book Antiqua" w:hAnsi="Book Antiqua" w:cs="Book Antiqua"/>
          <w:b/>
          <w:bCs/>
          <w:color w:val="000000"/>
        </w:rPr>
        <w:t>computed tomography</w:t>
      </w:r>
      <w:bookmarkEnd w:id="52"/>
      <w:bookmarkEnd w:id="53"/>
      <w:r w:rsidR="005014E6">
        <w:rPr>
          <w:rFonts w:ascii="Book Antiqua" w:eastAsia="Book Antiqua" w:hAnsi="Book Antiqua" w:cs="Book Antiqua"/>
          <w:b/>
          <w:bCs/>
          <w:color w:val="000000"/>
        </w:rPr>
        <w:t xml:space="preserve"> of the abdomen. </w:t>
      </w:r>
      <w:r>
        <w:rPr>
          <w:rFonts w:ascii="Book Antiqua" w:eastAsia="Book Antiqua" w:hAnsi="Book Antiqua" w:cs="Book Antiqua"/>
          <w:bCs/>
          <w:color w:val="000000"/>
        </w:rPr>
        <w:t>1</w:t>
      </w:r>
      <w:r>
        <w:rPr>
          <w:rFonts w:ascii="Book Antiqua" w:hAnsi="Book Antiqua" w:cs="Book Antiqua" w:hint="eastAsia"/>
          <w:bCs/>
          <w:color w:val="000000"/>
          <w:lang w:eastAsia="zh-CN"/>
        </w:rPr>
        <w:t xml:space="preserve">: </w:t>
      </w:r>
      <w:r w:rsidR="005014E6" w:rsidRPr="00DB6CFB">
        <w:rPr>
          <w:rFonts w:ascii="Book Antiqua" w:eastAsia="Book Antiqua" w:hAnsi="Book Antiqua" w:cs="Book Antiqua"/>
          <w:bCs/>
          <w:color w:val="000000"/>
        </w:rPr>
        <w:t>Tumor</w:t>
      </w:r>
      <w:r>
        <w:rPr>
          <w:rFonts w:ascii="Book Antiqua" w:hAnsi="Book Antiqua" w:cs="Book Antiqua" w:hint="eastAsia"/>
          <w:bCs/>
          <w:color w:val="000000"/>
          <w:lang w:eastAsia="zh-CN"/>
        </w:rPr>
        <w:t>;</w:t>
      </w:r>
      <w:r>
        <w:rPr>
          <w:rFonts w:ascii="Book Antiqua" w:eastAsia="Book Antiqua" w:hAnsi="Book Antiqua" w:cs="Book Antiqua"/>
          <w:bCs/>
          <w:color w:val="000000"/>
        </w:rPr>
        <w:t xml:space="preserve"> 2</w:t>
      </w:r>
      <w:r>
        <w:rPr>
          <w:rFonts w:ascii="Book Antiqua" w:hAnsi="Book Antiqua" w:cs="Book Antiqua" w:hint="eastAsia"/>
          <w:bCs/>
          <w:color w:val="000000"/>
          <w:lang w:eastAsia="zh-CN"/>
        </w:rPr>
        <w:t>: I</w:t>
      </w:r>
      <w:r w:rsidR="005014E6" w:rsidRPr="00DB6CFB">
        <w:rPr>
          <w:rFonts w:ascii="Book Antiqua" w:eastAsia="Book Antiqua" w:hAnsi="Book Antiqua" w:cs="Book Antiqua"/>
          <w:bCs/>
          <w:color w:val="000000"/>
        </w:rPr>
        <w:t xml:space="preserve">nfiltration of proper hepatic artery from the origin of the </w:t>
      </w:r>
      <w:r>
        <w:rPr>
          <w:rFonts w:ascii="Book Antiqua" w:eastAsia="Book Antiqua" w:hAnsi="Book Antiqua" w:cs="Book Antiqua"/>
          <w:bCs/>
          <w:color w:val="000000"/>
        </w:rPr>
        <w:t xml:space="preserve">gastro-duodenal </w:t>
      </w:r>
      <w:proofErr w:type="spellStart"/>
      <w:r>
        <w:rPr>
          <w:rFonts w:ascii="Book Antiqua" w:eastAsia="Book Antiqua" w:hAnsi="Book Antiqua" w:cs="Book Antiqua"/>
          <w:bCs/>
          <w:color w:val="000000"/>
        </w:rPr>
        <w:t>aretry</w:t>
      </w:r>
      <w:proofErr w:type="spellEnd"/>
      <w:r w:rsidR="005014E6" w:rsidRPr="00DB6CFB">
        <w:rPr>
          <w:rFonts w:ascii="Book Antiqua" w:eastAsia="Book Antiqua" w:hAnsi="Book Antiqua" w:cs="Book Antiqua"/>
          <w:bCs/>
          <w:color w:val="000000"/>
        </w:rPr>
        <w:t xml:space="preserve"> up to the right second branching 3-complete infiltration of the left portal vein</w:t>
      </w:r>
      <w:r w:rsidR="005014E6">
        <w:rPr>
          <w:rFonts w:ascii="Book Antiqua" w:hAnsi="Book Antiqua" w:cs="Book Antiqua" w:hint="eastAsia"/>
          <w:bCs/>
          <w:color w:val="000000"/>
          <w:lang w:eastAsia="zh-CN"/>
        </w:rPr>
        <w:t>.</w:t>
      </w:r>
    </w:p>
    <w:p w14:paraId="217B3EA6" w14:textId="77777777" w:rsidR="00556F5F" w:rsidRDefault="005014E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556F5F">
        <w:rPr>
          <w:rFonts w:ascii="Book Antiqua" w:hAnsi="Book Antiqua"/>
          <w:noProof/>
          <w:lang w:eastAsia="zh-CN"/>
        </w:rPr>
        <w:lastRenderedPageBreak/>
        <w:drawing>
          <wp:inline distT="0" distB="0" distL="0" distR="0" wp14:anchorId="2CE12BB4" wp14:editId="55567274">
            <wp:extent cx="5915025" cy="3832046"/>
            <wp:effectExtent l="0" t="0" r="0" b="0"/>
            <wp:docPr id="24" name="Picture 24"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3"/>
                    <pic:cNvPicPr>
                      <a:picLocks noChangeAspect="1" noChangeArrowheads="1"/>
                    </pic:cNvPicPr>
                  </pic:nvPicPr>
                  <pic:blipFill>
                    <a:blip r:embed="rId9" cstate="print"/>
                    <a:srcRect/>
                    <a:stretch>
                      <a:fillRect/>
                    </a:stretch>
                  </pic:blipFill>
                  <pic:spPr bwMode="auto">
                    <a:xfrm>
                      <a:off x="0" y="0"/>
                      <a:ext cx="5915025" cy="3832046"/>
                    </a:xfrm>
                    <a:prstGeom prst="rect">
                      <a:avLst/>
                    </a:prstGeom>
                    <a:noFill/>
                    <a:ln w="9525">
                      <a:noFill/>
                      <a:miter lim="800000"/>
                      <a:headEnd/>
                      <a:tailEnd/>
                    </a:ln>
                  </pic:spPr>
                </pic:pic>
              </a:graphicData>
            </a:graphic>
          </wp:inline>
        </w:drawing>
      </w:r>
    </w:p>
    <w:p w14:paraId="101F338F" w14:textId="77777777" w:rsidR="005014E6" w:rsidRPr="005014E6" w:rsidRDefault="00BB126C" w:rsidP="005014E6">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2</w:t>
      </w:r>
      <w:r w:rsidR="005014E6">
        <w:rPr>
          <w:rFonts w:ascii="Book Antiqua" w:eastAsia="Book Antiqua" w:hAnsi="Book Antiqua" w:cs="Book Antiqua"/>
          <w:b/>
          <w:bCs/>
          <w:color w:val="000000"/>
        </w:rPr>
        <w:t xml:space="preserve"> Intraoperative finding. </w:t>
      </w:r>
      <w:r>
        <w:rPr>
          <w:rFonts w:ascii="Book Antiqua" w:eastAsia="Book Antiqua" w:hAnsi="Book Antiqua" w:cs="Book Antiqua"/>
          <w:color w:val="000000"/>
        </w:rPr>
        <w:t>T</w:t>
      </w:r>
      <w:r>
        <w:rPr>
          <w:rFonts w:ascii="Book Antiqua" w:hAnsi="Book Antiqua" w:cs="Book Antiqua" w:hint="eastAsia"/>
          <w:color w:val="000000"/>
          <w:lang w:eastAsia="zh-CN"/>
        </w:rPr>
        <w:t>: T</w:t>
      </w:r>
      <w:r w:rsidR="005014E6">
        <w:rPr>
          <w:rFonts w:ascii="Book Antiqua" w:eastAsia="Book Antiqua" w:hAnsi="Book Antiqua" w:cs="Book Antiqua"/>
          <w:color w:val="000000"/>
        </w:rPr>
        <w:t>umor</w:t>
      </w:r>
      <w:r>
        <w:rPr>
          <w:rFonts w:ascii="Book Antiqua" w:hAnsi="Book Antiqua" w:cs="Book Antiqua" w:hint="eastAsia"/>
          <w:color w:val="000000"/>
          <w:lang w:eastAsia="zh-CN"/>
        </w:rPr>
        <w:t>;</w:t>
      </w:r>
      <w:r w:rsidR="005014E6">
        <w:rPr>
          <w:rFonts w:ascii="Book Antiqua" w:eastAsia="Book Antiqua" w:hAnsi="Book Antiqua" w:cs="Book Antiqua"/>
          <w:color w:val="000000"/>
        </w:rPr>
        <w:t xml:space="preserve"> </w:t>
      </w:r>
      <w:r>
        <w:rPr>
          <w:rFonts w:ascii="Book Antiqua" w:eastAsia="Book Antiqua" w:hAnsi="Book Antiqua" w:cs="Book Antiqua"/>
          <w:color w:val="000000"/>
        </w:rPr>
        <w:t>PV</w:t>
      </w:r>
      <w:r>
        <w:rPr>
          <w:rFonts w:ascii="Book Antiqua" w:hAnsi="Book Antiqua" w:cs="Book Antiqua" w:hint="eastAsia"/>
          <w:color w:val="000000"/>
          <w:lang w:eastAsia="zh-CN"/>
        </w:rPr>
        <w:t>: P</w:t>
      </w:r>
      <w:r w:rsidR="005014E6">
        <w:rPr>
          <w:rFonts w:ascii="Book Antiqua" w:eastAsia="Book Antiqua" w:hAnsi="Book Antiqua" w:cs="Book Antiqua"/>
          <w:color w:val="000000"/>
        </w:rPr>
        <w:t>ortal vein</w:t>
      </w:r>
      <w:r>
        <w:rPr>
          <w:rFonts w:ascii="Book Antiqua" w:hAnsi="Book Antiqua" w:cs="Book Antiqua" w:hint="eastAsia"/>
          <w:color w:val="000000"/>
          <w:lang w:eastAsia="zh-CN"/>
        </w:rPr>
        <w:t>;</w:t>
      </w:r>
      <w:r>
        <w:rPr>
          <w:rFonts w:ascii="Book Antiqua" w:eastAsia="Book Antiqua" w:hAnsi="Book Antiqua" w:cs="Book Antiqua"/>
          <w:color w:val="000000"/>
        </w:rPr>
        <w:t xml:space="preserve"> CHA</w:t>
      </w:r>
      <w:r>
        <w:rPr>
          <w:rFonts w:ascii="Book Antiqua" w:hAnsi="Book Antiqua" w:cs="Book Antiqua" w:hint="eastAsia"/>
          <w:color w:val="000000"/>
          <w:lang w:eastAsia="zh-CN"/>
        </w:rPr>
        <w:t xml:space="preserve">: </w:t>
      </w:r>
      <w:bookmarkStart w:id="54" w:name="OLE_LINK48"/>
      <w:bookmarkStart w:id="55" w:name="OLE_LINK49"/>
      <w:r>
        <w:rPr>
          <w:rFonts w:ascii="Book Antiqua" w:hAnsi="Book Antiqua" w:cs="Book Antiqua" w:hint="eastAsia"/>
          <w:color w:val="000000"/>
          <w:lang w:eastAsia="zh-CN"/>
        </w:rPr>
        <w:t>C</w:t>
      </w:r>
      <w:r w:rsidR="005014E6">
        <w:rPr>
          <w:rFonts w:ascii="Book Antiqua" w:eastAsia="Book Antiqua" w:hAnsi="Book Antiqua" w:cs="Book Antiqua"/>
          <w:color w:val="000000"/>
        </w:rPr>
        <w:t>ommon hepatic artery</w:t>
      </w:r>
      <w:bookmarkEnd w:id="54"/>
      <w:bookmarkEnd w:id="55"/>
      <w:r>
        <w:rPr>
          <w:rFonts w:ascii="Book Antiqua" w:hAnsi="Book Antiqua" w:cs="Book Antiqua" w:hint="eastAsia"/>
          <w:color w:val="000000"/>
          <w:lang w:eastAsia="zh-CN"/>
        </w:rPr>
        <w:t>;</w:t>
      </w:r>
      <w:r>
        <w:rPr>
          <w:rFonts w:ascii="Book Antiqua" w:eastAsia="Book Antiqua" w:hAnsi="Book Antiqua" w:cs="Book Antiqua"/>
          <w:color w:val="000000"/>
        </w:rPr>
        <w:t xml:space="preserve"> GDA</w:t>
      </w:r>
      <w:r>
        <w:rPr>
          <w:rFonts w:ascii="Book Antiqua" w:hAnsi="Book Antiqua" w:cs="Book Antiqua" w:hint="eastAsia"/>
          <w:color w:val="000000"/>
          <w:lang w:eastAsia="zh-CN"/>
        </w:rPr>
        <w:t>: G</w:t>
      </w:r>
      <w:r w:rsidR="005014E6">
        <w:rPr>
          <w:rFonts w:ascii="Book Antiqua" w:eastAsia="Book Antiqua" w:hAnsi="Book Antiqua" w:cs="Book Antiqua"/>
          <w:color w:val="000000"/>
        </w:rPr>
        <w:t>astroduodenal artery</w:t>
      </w:r>
      <w:r>
        <w:rPr>
          <w:rFonts w:ascii="Book Antiqua" w:hAnsi="Book Antiqua" w:cs="Book Antiqua" w:hint="eastAsia"/>
          <w:color w:val="000000"/>
          <w:lang w:eastAsia="zh-CN"/>
        </w:rPr>
        <w:t>;</w:t>
      </w:r>
      <w:r>
        <w:rPr>
          <w:rFonts w:ascii="Book Antiqua" w:eastAsia="Book Antiqua" w:hAnsi="Book Antiqua" w:cs="Book Antiqua"/>
          <w:color w:val="000000"/>
        </w:rPr>
        <w:t xml:space="preserve"> CBD</w:t>
      </w:r>
      <w:r>
        <w:rPr>
          <w:rFonts w:ascii="Book Antiqua" w:hAnsi="Book Antiqua" w:cs="Book Antiqua" w:hint="eastAsia"/>
          <w:color w:val="000000"/>
          <w:lang w:eastAsia="zh-CN"/>
        </w:rPr>
        <w:t>: C</w:t>
      </w:r>
      <w:r w:rsidR="005014E6">
        <w:rPr>
          <w:rFonts w:ascii="Book Antiqua" w:eastAsia="Book Antiqua" w:hAnsi="Book Antiqua" w:cs="Book Antiqua"/>
          <w:color w:val="000000"/>
        </w:rPr>
        <w:t>ommon bile duct</w:t>
      </w:r>
      <w:r w:rsidR="005014E6">
        <w:rPr>
          <w:rFonts w:ascii="Book Antiqua" w:hAnsi="Book Antiqua" w:cs="Book Antiqua" w:hint="eastAsia"/>
          <w:color w:val="000000"/>
          <w:lang w:eastAsia="zh-CN"/>
        </w:rPr>
        <w:t>.</w:t>
      </w:r>
    </w:p>
    <w:p w14:paraId="1809B2D8" w14:textId="77777777" w:rsidR="00556F5F" w:rsidRDefault="00556F5F">
      <w:pPr>
        <w:spacing w:line="360" w:lineRule="auto"/>
        <w:jc w:val="both"/>
      </w:pPr>
    </w:p>
    <w:p w14:paraId="471EBD4B" w14:textId="77777777" w:rsidR="00556F5F" w:rsidRDefault="005014E6">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556F5F">
        <w:rPr>
          <w:rFonts w:ascii="Book Antiqua" w:hAnsi="Book Antiqua"/>
          <w:noProof/>
          <w:lang w:eastAsia="zh-CN"/>
        </w:rPr>
        <w:lastRenderedPageBreak/>
        <w:drawing>
          <wp:inline distT="0" distB="0" distL="0" distR="0" wp14:anchorId="7071B2B7" wp14:editId="54E209DE">
            <wp:extent cx="5915025" cy="4283294"/>
            <wp:effectExtent l="0" t="0" r="0" b="0"/>
            <wp:docPr id="21" name="Picture 21"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6"/>
                    <pic:cNvPicPr>
                      <a:picLocks noChangeAspect="1" noChangeArrowheads="1"/>
                    </pic:cNvPicPr>
                  </pic:nvPicPr>
                  <pic:blipFill>
                    <a:blip r:embed="rId10" cstate="print"/>
                    <a:srcRect/>
                    <a:stretch>
                      <a:fillRect/>
                    </a:stretch>
                  </pic:blipFill>
                  <pic:spPr bwMode="auto">
                    <a:xfrm>
                      <a:off x="0" y="0"/>
                      <a:ext cx="5915025" cy="4283294"/>
                    </a:xfrm>
                    <a:prstGeom prst="rect">
                      <a:avLst/>
                    </a:prstGeom>
                    <a:noFill/>
                    <a:ln w="9525">
                      <a:noFill/>
                      <a:miter lim="800000"/>
                      <a:headEnd/>
                      <a:tailEnd/>
                    </a:ln>
                  </pic:spPr>
                </pic:pic>
              </a:graphicData>
            </a:graphic>
          </wp:inline>
        </w:drawing>
      </w:r>
    </w:p>
    <w:p w14:paraId="0150C243" w14:textId="77777777" w:rsidR="005014E6" w:rsidRPr="000F3FC3" w:rsidRDefault="000560C3" w:rsidP="005014E6">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Figure 3</w:t>
      </w:r>
      <w:r w:rsidR="005014E6">
        <w:rPr>
          <w:rFonts w:ascii="Book Antiqua" w:eastAsia="Book Antiqua" w:hAnsi="Book Antiqua" w:cs="Book Antiqua"/>
          <w:b/>
          <w:bCs/>
          <w:color w:val="000000"/>
        </w:rPr>
        <w:t xml:space="preserve"> Reconstruction of the </w:t>
      </w:r>
      <w:r>
        <w:rPr>
          <w:rFonts w:ascii="Book Antiqua" w:hAnsi="Book Antiqua" w:cs="Book Antiqua" w:hint="eastAsia"/>
          <w:b/>
          <w:bCs/>
          <w:color w:val="000000"/>
          <w:lang w:eastAsia="zh-CN"/>
        </w:rPr>
        <w:t>c</w:t>
      </w:r>
      <w:r w:rsidRPr="000560C3">
        <w:rPr>
          <w:rFonts w:ascii="Book Antiqua" w:eastAsia="Book Antiqua" w:hAnsi="Book Antiqua" w:cs="Book Antiqua"/>
          <w:b/>
          <w:bCs/>
          <w:color w:val="000000"/>
        </w:rPr>
        <w:t xml:space="preserve">ommon hepatic artery </w:t>
      </w:r>
      <w:r w:rsidR="005014E6">
        <w:rPr>
          <w:rFonts w:ascii="Book Antiqua" w:eastAsia="Book Antiqua" w:hAnsi="Book Antiqua" w:cs="Book Antiqua"/>
          <w:b/>
          <w:bCs/>
          <w:color w:val="000000"/>
        </w:rPr>
        <w:t>with saphenous vein graft</w:t>
      </w:r>
      <w:r w:rsidR="005014E6">
        <w:rPr>
          <w:rFonts w:ascii="Book Antiqua" w:hAnsi="Book Antiqua" w:cs="Book Antiqua" w:hint="eastAsia"/>
          <w:b/>
          <w:bCs/>
          <w:color w:val="000000"/>
          <w:lang w:eastAsia="zh-CN"/>
        </w:rPr>
        <w:t>.</w:t>
      </w:r>
      <w:r w:rsidR="000F3FC3" w:rsidRPr="000F3FC3">
        <w:rPr>
          <w:rFonts w:ascii="Book Antiqua" w:eastAsia="Book Antiqua" w:hAnsi="Book Antiqua" w:cs="Book Antiqua"/>
          <w:color w:val="000000"/>
        </w:rPr>
        <w:t xml:space="preserve"> </w:t>
      </w:r>
      <w:r w:rsidR="000F3FC3">
        <w:rPr>
          <w:rFonts w:ascii="Book Antiqua" w:eastAsia="Book Antiqua" w:hAnsi="Book Antiqua" w:cs="Book Antiqua"/>
          <w:color w:val="000000"/>
        </w:rPr>
        <w:t>CHA</w:t>
      </w:r>
      <w:r w:rsidR="000F3FC3">
        <w:rPr>
          <w:rFonts w:ascii="Book Antiqua" w:hAnsi="Book Antiqua" w:cs="Book Antiqua" w:hint="eastAsia"/>
          <w:color w:val="000000"/>
          <w:lang w:eastAsia="zh-CN"/>
        </w:rPr>
        <w:t>: C</w:t>
      </w:r>
      <w:r w:rsidR="000F3FC3">
        <w:rPr>
          <w:rFonts w:ascii="Book Antiqua" w:eastAsia="Book Antiqua" w:hAnsi="Book Antiqua" w:cs="Book Antiqua"/>
          <w:color w:val="000000"/>
        </w:rPr>
        <w:t>ommon hepatic artery</w:t>
      </w:r>
      <w:r w:rsidR="000F3FC3">
        <w:rPr>
          <w:rFonts w:ascii="Book Antiqua" w:hAnsi="Book Antiqua" w:cs="Book Antiqua" w:hint="eastAsia"/>
          <w:color w:val="000000"/>
          <w:lang w:eastAsia="zh-CN"/>
        </w:rPr>
        <w:t>.</w:t>
      </w:r>
    </w:p>
    <w:p w14:paraId="123939EB" w14:textId="77777777" w:rsidR="00556F5F" w:rsidRPr="005014E6" w:rsidRDefault="00556F5F">
      <w:pPr>
        <w:spacing w:line="360" w:lineRule="auto"/>
        <w:jc w:val="both"/>
        <w:rPr>
          <w:rFonts w:ascii="Book Antiqua" w:hAnsi="Book Antiqua"/>
          <w:noProof/>
          <w:color w:val="222222"/>
          <w:lang w:eastAsia="zh-CN"/>
        </w:rPr>
      </w:pPr>
    </w:p>
    <w:p w14:paraId="386F9AFA" w14:textId="77777777" w:rsidR="00A77B3E" w:rsidRDefault="005014E6">
      <w:pPr>
        <w:spacing w:line="360" w:lineRule="auto"/>
        <w:jc w:val="both"/>
      </w:pPr>
      <w:r>
        <w:br w:type="page"/>
      </w:r>
      <w:r w:rsidR="0069003B">
        <w:rPr>
          <w:noProof/>
          <w:lang w:eastAsia="zh-CN"/>
        </w:rPr>
        <w:lastRenderedPageBreak/>
        <w:drawing>
          <wp:inline distT="0" distB="0" distL="0" distR="0" wp14:anchorId="7EA17F5B" wp14:editId="149FD3FA">
            <wp:extent cx="5943600" cy="19055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4230" cy="1908943"/>
                    </a:xfrm>
                    <a:prstGeom prst="rect">
                      <a:avLst/>
                    </a:prstGeom>
                    <a:noFill/>
                  </pic:spPr>
                </pic:pic>
              </a:graphicData>
            </a:graphic>
          </wp:inline>
        </w:drawing>
      </w:r>
    </w:p>
    <w:p w14:paraId="2C994D6A" w14:textId="29539A6E" w:rsidR="00556F5F" w:rsidRPr="005014E6" w:rsidRDefault="001B2607">
      <w:pPr>
        <w:spacing w:line="360" w:lineRule="auto"/>
        <w:jc w:val="both"/>
        <w:rPr>
          <w:rFonts w:ascii="Book Antiqua" w:hAnsi="Book Antiqua"/>
          <w:color w:val="222222"/>
          <w:lang w:eastAsia="zh-CN"/>
        </w:rPr>
      </w:pPr>
      <w:r>
        <w:rPr>
          <w:rFonts w:ascii="Book Antiqua" w:eastAsia="Book Antiqua" w:hAnsi="Book Antiqua" w:cs="Book Antiqua"/>
          <w:b/>
          <w:bCs/>
          <w:color w:val="000000"/>
        </w:rPr>
        <w:t>Figure 4</w:t>
      </w:r>
      <w:r w:rsidR="005014E6">
        <w:rPr>
          <w:rFonts w:ascii="Book Antiqua" w:eastAsia="Book Antiqua" w:hAnsi="Book Antiqua" w:cs="Book Antiqua"/>
          <w:b/>
          <w:bCs/>
          <w:color w:val="000000"/>
        </w:rPr>
        <w:t xml:space="preserve"> Histopathology</w:t>
      </w:r>
      <w:r>
        <w:rPr>
          <w:rFonts w:ascii="Book Antiqua" w:hAnsi="Book Antiqua" w:cs="Book Antiqua" w:hint="eastAsia"/>
          <w:b/>
          <w:bCs/>
          <w:color w:val="000000"/>
          <w:lang w:eastAsia="zh-CN"/>
        </w:rPr>
        <w:t>.</w:t>
      </w:r>
      <w:r w:rsidR="005014E6">
        <w:rPr>
          <w:rFonts w:ascii="Book Antiqua" w:eastAsia="Book Antiqua" w:hAnsi="Book Antiqua" w:cs="Book Antiqua"/>
          <w:b/>
          <w:bCs/>
          <w:color w:val="000000"/>
        </w:rPr>
        <w:t xml:space="preserve"> </w:t>
      </w:r>
      <w:r w:rsidRPr="001B2607">
        <w:rPr>
          <w:rFonts w:ascii="Book Antiqua" w:hAnsi="Book Antiqua" w:cs="Book Antiqua" w:hint="eastAsia"/>
          <w:bCs/>
          <w:color w:val="000000"/>
          <w:lang w:eastAsia="zh-CN"/>
        </w:rPr>
        <w:t>A:</w:t>
      </w:r>
      <w:r w:rsidR="005014E6" w:rsidRPr="00183668">
        <w:rPr>
          <w:rFonts w:ascii="Book Antiqua" w:hAnsi="Book Antiqua"/>
          <w:color w:val="222222"/>
          <w:lang w:eastAsia="sr-Latn-BA"/>
        </w:rPr>
        <w:t xml:space="preserve"> Mix of heavily </w:t>
      </w:r>
      <w:proofErr w:type="spellStart"/>
      <w:r w:rsidR="005014E6" w:rsidRPr="00183668">
        <w:rPr>
          <w:rFonts w:ascii="Book Antiqua" w:hAnsi="Book Antiqua"/>
          <w:color w:val="222222"/>
          <w:lang w:eastAsia="sr-Latn-BA"/>
        </w:rPr>
        <w:t>collagenizedhypocellular</w:t>
      </w:r>
      <w:proofErr w:type="spellEnd"/>
      <w:r w:rsidR="005014E6" w:rsidRPr="00183668">
        <w:rPr>
          <w:rFonts w:ascii="Book Antiqua" w:hAnsi="Book Antiqua"/>
          <w:color w:val="222222"/>
          <w:lang w:eastAsia="sr-Latn-BA"/>
        </w:rPr>
        <w:t xml:space="preserve"> zones -giant rosettes and cel</w:t>
      </w:r>
      <w:r>
        <w:rPr>
          <w:rFonts w:ascii="Book Antiqua" w:hAnsi="Book Antiqua"/>
          <w:color w:val="222222"/>
          <w:lang w:eastAsia="sr-Latn-BA"/>
        </w:rPr>
        <w:t xml:space="preserve">l-rich part of tumor </w:t>
      </w:r>
      <w:r>
        <w:rPr>
          <w:rFonts w:ascii="Book Antiqua" w:hAnsi="Book Antiqua" w:hint="eastAsia"/>
          <w:color w:val="222222"/>
          <w:lang w:eastAsia="zh-CN"/>
        </w:rPr>
        <w:t>[</w:t>
      </w:r>
      <w:r>
        <w:rPr>
          <w:rFonts w:ascii="Book Antiqua" w:hAnsi="Book Antiqua"/>
          <w:color w:val="222222"/>
          <w:lang w:eastAsia="sr-Latn-BA"/>
        </w:rPr>
        <w:t>hematoxylin</w:t>
      </w:r>
      <w:r>
        <w:rPr>
          <w:rFonts w:ascii="Book Antiqua" w:hAnsi="Book Antiqua" w:hint="eastAsia"/>
          <w:color w:val="222222"/>
          <w:lang w:eastAsia="zh-CN"/>
        </w:rPr>
        <w:t xml:space="preserve"> </w:t>
      </w:r>
      <w:r w:rsidRPr="001B2607">
        <w:rPr>
          <w:rFonts w:ascii="Book Antiqua" w:hAnsi="Book Antiqua"/>
          <w:color w:val="222222"/>
          <w:lang w:eastAsia="sr-Latn-BA"/>
        </w:rPr>
        <w:t>eosin</w:t>
      </w:r>
      <w:r>
        <w:rPr>
          <w:rFonts w:ascii="Book Antiqua" w:hAnsi="Book Antiqua" w:hint="eastAsia"/>
          <w:color w:val="222222"/>
          <w:lang w:eastAsia="zh-CN"/>
        </w:rPr>
        <w:t xml:space="preserve"> staining (HE)</w:t>
      </w:r>
      <w:r>
        <w:rPr>
          <w:rFonts w:ascii="Book Antiqua" w:hAnsi="Book Antiqua"/>
          <w:color w:val="222222"/>
          <w:lang w:eastAsia="sr-Latn-BA"/>
        </w:rPr>
        <w:t>, 40</w:t>
      </w:r>
      <w:r>
        <w:rPr>
          <w:rFonts w:ascii="Book Antiqua" w:hAnsi="Book Antiqua" w:hint="eastAsia"/>
          <w:color w:val="222222"/>
          <w:lang w:eastAsia="zh-CN"/>
        </w:rPr>
        <w:t xml:space="preserve"> </w:t>
      </w:r>
      <w:bookmarkStart w:id="56" w:name="OLE_LINK52"/>
      <w:bookmarkStart w:id="57" w:name="OLE_LINK53"/>
      <w:r w:rsidRPr="00E81B03">
        <w:rPr>
          <w:rFonts w:ascii="Book Antiqua" w:hAnsi="Book Antiqua"/>
          <w:color w:val="222222"/>
          <w:lang w:eastAsia="sr-Latn-BA"/>
        </w:rPr>
        <w:t>×</w:t>
      </w:r>
      <w:bookmarkEnd w:id="56"/>
      <w:bookmarkEnd w:id="57"/>
      <w:r>
        <w:rPr>
          <w:rFonts w:hint="eastAsia"/>
          <w:color w:val="222222"/>
          <w:lang w:eastAsia="zh-CN"/>
        </w:rPr>
        <w:t>]</w:t>
      </w:r>
      <w:r w:rsidR="005014E6">
        <w:rPr>
          <w:rFonts w:ascii="Book Antiqua" w:hAnsi="Book Antiqua"/>
          <w:color w:val="222222"/>
          <w:lang w:eastAsia="sr-Latn-BA"/>
        </w:rPr>
        <w:t xml:space="preserve">; </w:t>
      </w:r>
      <w:r w:rsidRPr="001B2607">
        <w:rPr>
          <w:rFonts w:ascii="Book Antiqua" w:hAnsi="Book Antiqua" w:hint="eastAsia"/>
          <w:color w:val="222222"/>
          <w:lang w:eastAsia="zh-CN"/>
        </w:rPr>
        <w:t>B:</w:t>
      </w:r>
      <w:r w:rsidR="005014E6" w:rsidRPr="001B2607">
        <w:rPr>
          <w:rFonts w:ascii="Book Antiqua" w:hAnsi="Book Antiqua"/>
          <w:color w:val="222222"/>
          <w:lang w:eastAsia="sr-Latn-BA"/>
        </w:rPr>
        <w:t> </w:t>
      </w:r>
      <w:r w:rsidR="005014E6" w:rsidRPr="00183668">
        <w:rPr>
          <w:rFonts w:ascii="Book Antiqua" w:hAnsi="Book Antiqua"/>
          <w:color w:val="222222"/>
          <w:lang w:eastAsia="sr-Latn-BA"/>
        </w:rPr>
        <w:t xml:space="preserve">Short fascicular and characteristic </w:t>
      </w:r>
      <w:proofErr w:type="spellStart"/>
      <w:r w:rsidR="005014E6" w:rsidRPr="00183668">
        <w:rPr>
          <w:rFonts w:ascii="Book Antiqua" w:hAnsi="Book Antiqua"/>
          <w:color w:val="222222"/>
          <w:lang w:eastAsia="sr-Latn-BA"/>
        </w:rPr>
        <w:t>whorling</w:t>
      </w:r>
      <w:proofErr w:type="spellEnd"/>
      <w:r w:rsidR="005014E6" w:rsidRPr="00183668">
        <w:rPr>
          <w:rFonts w:ascii="Book Antiqua" w:hAnsi="Book Antiqua"/>
          <w:color w:val="222222"/>
          <w:lang w:eastAsia="sr-Latn-BA"/>
        </w:rPr>
        <w:t xml:space="preserve"> growth patterns are often seen. There are arcades of curvilinear blood vessels accompanied by perivascul</w:t>
      </w:r>
      <w:r w:rsidR="0057749E">
        <w:rPr>
          <w:rFonts w:ascii="Book Antiqua" w:hAnsi="Book Antiqua"/>
          <w:color w:val="222222"/>
          <w:lang w:eastAsia="sr-Latn-BA"/>
        </w:rPr>
        <w:t>ar hyaline degeneration (HE, 100</w:t>
      </w:r>
      <w:r w:rsidR="0057749E">
        <w:rPr>
          <w:rFonts w:ascii="Book Antiqua" w:hAnsi="Book Antiqua" w:hint="eastAsia"/>
          <w:color w:val="222222"/>
          <w:lang w:eastAsia="zh-CN"/>
        </w:rPr>
        <w:t xml:space="preserve"> </w:t>
      </w:r>
      <w:r w:rsidR="00E81B03" w:rsidRPr="00E81B03">
        <w:rPr>
          <w:rFonts w:ascii="Book Antiqua" w:hAnsi="Book Antiqua"/>
          <w:color w:val="222222"/>
          <w:lang w:eastAsia="sr-Latn-BA"/>
        </w:rPr>
        <w:t>×</w:t>
      </w:r>
      <w:r w:rsidR="005014E6" w:rsidRPr="00183668">
        <w:rPr>
          <w:rFonts w:ascii="Book Antiqua" w:hAnsi="Book Antiqua"/>
          <w:color w:val="222222"/>
          <w:lang w:eastAsia="sr-Latn-BA"/>
        </w:rPr>
        <w:t>).</w:t>
      </w:r>
    </w:p>
    <w:p w14:paraId="103B9C8C" w14:textId="77777777" w:rsidR="00556F5F" w:rsidRDefault="005014E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556F5F">
        <w:rPr>
          <w:rFonts w:ascii="Book Antiqua" w:hAnsi="Book Antiqua"/>
          <w:noProof/>
          <w:lang w:eastAsia="zh-CN"/>
        </w:rPr>
        <w:lastRenderedPageBreak/>
        <w:drawing>
          <wp:inline distT="0" distB="0" distL="0" distR="0" wp14:anchorId="5293D27E" wp14:editId="19516E6E">
            <wp:extent cx="3255844" cy="2449002"/>
            <wp:effectExtent l="0" t="0" r="1905" b="8890"/>
            <wp:docPr id="18" name="Picture 18" descr="Fig 3 MUC 4 X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 3 MUC 4 X100"/>
                    <pic:cNvPicPr>
                      <a:picLocks noChangeAspect="1" noChangeArrowheads="1"/>
                    </pic:cNvPicPr>
                  </pic:nvPicPr>
                  <pic:blipFill>
                    <a:blip r:embed="rId12" cstate="print"/>
                    <a:srcRect/>
                    <a:stretch>
                      <a:fillRect/>
                    </a:stretch>
                  </pic:blipFill>
                  <pic:spPr bwMode="auto">
                    <a:xfrm>
                      <a:off x="0" y="0"/>
                      <a:ext cx="3265564" cy="2456313"/>
                    </a:xfrm>
                    <a:prstGeom prst="rect">
                      <a:avLst/>
                    </a:prstGeom>
                    <a:noFill/>
                    <a:ln w="9525">
                      <a:noFill/>
                      <a:miter lim="800000"/>
                      <a:headEnd/>
                      <a:tailEnd/>
                    </a:ln>
                  </pic:spPr>
                </pic:pic>
              </a:graphicData>
            </a:graphic>
          </wp:inline>
        </w:drawing>
      </w:r>
    </w:p>
    <w:p w14:paraId="59F173CF" w14:textId="1988EE34" w:rsidR="005014E6" w:rsidRPr="005014E6" w:rsidRDefault="0036589A">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5</w:t>
      </w:r>
      <w:r w:rsidR="005014E6">
        <w:rPr>
          <w:rFonts w:ascii="Book Antiqua" w:eastAsia="Book Antiqua" w:hAnsi="Book Antiqua" w:cs="Book Antiqua"/>
          <w:b/>
          <w:bCs/>
          <w:color w:val="000000"/>
        </w:rPr>
        <w:t xml:space="preserve"> Immunohistochemistry</w:t>
      </w:r>
      <w:r w:rsidR="005014E6">
        <w:rPr>
          <w:rFonts w:ascii="Book Antiqua" w:eastAsia="Book Antiqua" w:hAnsi="Book Antiqua" w:cs="Book Antiqua"/>
          <w:color w:val="000000"/>
        </w:rPr>
        <w:t>. Tumor cells were diffusely and strongly posi</w:t>
      </w:r>
      <w:r w:rsidR="002C2895">
        <w:rPr>
          <w:rFonts w:ascii="Book Antiqua" w:eastAsia="Book Antiqua" w:hAnsi="Book Antiqua" w:cs="Book Antiqua"/>
          <w:color w:val="000000"/>
        </w:rPr>
        <w:t>tive for vimentin and MUC4, CD</w:t>
      </w:r>
      <w:r w:rsidR="005014E6">
        <w:rPr>
          <w:rFonts w:ascii="Book Antiqua" w:eastAsia="Book Antiqua" w:hAnsi="Book Antiqua" w:cs="Book Antiqua"/>
          <w:color w:val="000000"/>
        </w:rPr>
        <w:t xml:space="preserve">99 and </w:t>
      </w:r>
      <w:r w:rsidR="005014E6" w:rsidRPr="0055152C">
        <w:rPr>
          <w:rFonts w:ascii="Book Antiqua" w:eastAsia="Book Antiqua" w:hAnsi="Book Antiqua" w:cs="Book Antiqua"/>
          <w:color w:val="000000"/>
        </w:rPr>
        <w:t>epithelial membrane antigen</w:t>
      </w:r>
      <w:r w:rsidR="005014E6">
        <w:rPr>
          <w:rFonts w:ascii="Book Antiqua" w:eastAsia="Book Antiqua" w:hAnsi="Book Antiqua" w:cs="Book Antiqua"/>
          <w:color w:val="000000"/>
        </w:rPr>
        <w:t xml:space="preserve"> were diffuse and slight expressed, and cytokeratin, smooth muscle actin, S-100 protein and neuron specific enolase were negative</w:t>
      </w:r>
      <w:r w:rsidR="005014E6">
        <w:rPr>
          <w:rFonts w:ascii="Book Antiqua" w:hAnsi="Book Antiqua" w:cs="Book Antiqua" w:hint="eastAsia"/>
          <w:color w:val="000000"/>
          <w:lang w:eastAsia="zh-CN"/>
        </w:rPr>
        <w:t>.</w:t>
      </w:r>
    </w:p>
    <w:p w14:paraId="1EF4BAF2" w14:textId="77777777" w:rsidR="00556F5F" w:rsidRPr="001E5A47" w:rsidRDefault="005014E6" w:rsidP="00556F5F">
      <w:pPr>
        <w:spacing w:line="360" w:lineRule="auto"/>
        <w:rPr>
          <w:rFonts w:ascii="Book Antiqua" w:hAnsi="Book Antiqua"/>
          <w:b/>
        </w:rPr>
      </w:pPr>
      <w:r>
        <w:rPr>
          <w:rFonts w:ascii="Book Antiqua" w:hAnsi="Book Antiqua"/>
          <w:b/>
        </w:rPr>
        <w:br w:type="page"/>
      </w:r>
      <w:r w:rsidR="00580092">
        <w:rPr>
          <w:rFonts w:ascii="Book Antiqua" w:hAnsi="Book Antiqua"/>
          <w:b/>
          <w:noProof/>
          <w:lang w:eastAsia="zh-CN"/>
        </w:rPr>
        <w:lastRenderedPageBreak/>
        <w:drawing>
          <wp:inline distT="0" distB="0" distL="0" distR="0" wp14:anchorId="55839BCC" wp14:editId="34FCB554">
            <wp:extent cx="5953125" cy="220821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66659" cy="2213232"/>
                    </a:xfrm>
                    <a:prstGeom prst="rect">
                      <a:avLst/>
                    </a:prstGeom>
                    <a:noFill/>
                  </pic:spPr>
                </pic:pic>
              </a:graphicData>
            </a:graphic>
          </wp:inline>
        </w:drawing>
      </w:r>
    </w:p>
    <w:p w14:paraId="2DB49B39" w14:textId="77777777" w:rsidR="005014E6" w:rsidRPr="005014E6" w:rsidRDefault="0036589A">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6</w:t>
      </w:r>
      <w:r w:rsidR="005014E6">
        <w:rPr>
          <w:rFonts w:ascii="Book Antiqua" w:eastAsia="Book Antiqua" w:hAnsi="Book Antiqua" w:cs="Book Antiqua"/>
          <w:b/>
          <w:bCs/>
          <w:color w:val="000000"/>
        </w:rPr>
        <w:t xml:space="preserve"> </w:t>
      </w:r>
      <w:r w:rsidR="005014E6" w:rsidRPr="0036589A">
        <w:rPr>
          <w:rFonts w:ascii="Book Antiqua" w:eastAsia="Book Antiqua" w:hAnsi="Book Antiqua" w:cs="Book Antiqua"/>
          <w:b/>
          <w:color w:val="000000"/>
        </w:rPr>
        <w:t xml:space="preserve">Abdominal and pelvic </w:t>
      </w:r>
      <w:r>
        <w:rPr>
          <w:rFonts w:ascii="Book Antiqua" w:eastAsia="Book Antiqua" w:hAnsi="Book Antiqua" w:cs="Book Antiqua"/>
          <w:b/>
          <w:bCs/>
          <w:color w:val="000000"/>
        </w:rPr>
        <w:t>computed tomography</w:t>
      </w:r>
      <w:r w:rsidR="005014E6" w:rsidRPr="0036589A">
        <w:rPr>
          <w:rFonts w:ascii="Book Antiqua" w:eastAsia="Book Antiqua" w:hAnsi="Book Antiqua" w:cs="Book Antiqua"/>
          <w:b/>
          <w:color w:val="000000"/>
        </w:rPr>
        <w:t xml:space="preserve"> after </w:t>
      </w:r>
      <w:r w:rsidRPr="0036589A">
        <w:rPr>
          <w:rFonts w:ascii="Book Antiqua" w:eastAsia="Book Antiqua" w:hAnsi="Book Antiqua" w:cs="Book Antiqua"/>
          <w:b/>
          <w:color w:val="000000"/>
        </w:rPr>
        <w:t>left hepatectomy-axial images</w:t>
      </w:r>
      <w:r w:rsidRPr="0036589A">
        <w:rPr>
          <w:rFonts w:ascii="Book Antiqua" w:hAnsi="Book Antiqua" w:cs="Book Antiqua" w:hint="eastAsia"/>
          <w:b/>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A: T</w:t>
      </w:r>
      <w:r w:rsidR="005014E6">
        <w:rPr>
          <w:rFonts w:ascii="Book Antiqua" w:eastAsia="Book Antiqua" w:hAnsi="Book Antiqua" w:cs="Book Antiqua"/>
          <w:color w:val="000000"/>
        </w:rPr>
        <w:t xml:space="preserve">here is no tumor </w:t>
      </w:r>
      <w:proofErr w:type="spellStart"/>
      <w:r w:rsidR="005014E6">
        <w:rPr>
          <w:rFonts w:ascii="Book Antiqua" w:eastAsia="Book Antiqua" w:hAnsi="Book Antiqua" w:cs="Book Antiqua"/>
          <w:color w:val="000000"/>
        </w:rPr>
        <w:t>reccurence</w:t>
      </w:r>
      <w:proofErr w:type="spellEnd"/>
      <w:r w:rsidR="005014E6">
        <w:rPr>
          <w:rFonts w:ascii="Book Antiqua" w:eastAsia="Book Antiqua" w:hAnsi="Book Antiqua" w:cs="Book Antiqua"/>
          <w:color w:val="000000"/>
        </w:rPr>
        <w:t xml:space="preserve"> on surgical margin (white star) and no foca</w:t>
      </w:r>
      <w:r>
        <w:rPr>
          <w:rFonts w:ascii="Book Antiqua" w:eastAsia="Book Antiqua" w:hAnsi="Book Antiqua" w:cs="Book Antiqua"/>
          <w:color w:val="000000"/>
        </w:rPr>
        <w:t>l lesions in right liver lobe</w:t>
      </w:r>
      <w:r>
        <w:rPr>
          <w:rFonts w:ascii="Book Antiqua" w:hAnsi="Book Antiqua" w:cs="Book Antiqua" w:hint="eastAsia"/>
          <w:color w:val="000000"/>
          <w:lang w:eastAsia="zh-CN"/>
        </w:rPr>
        <w:t>;</w:t>
      </w:r>
      <w:r w:rsidR="005014E6">
        <w:rPr>
          <w:rFonts w:ascii="Book Antiqua" w:eastAsia="Book Antiqua" w:hAnsi="Book Antiqua" w:cs="Book Antiqua"/>
          <w:color w:val="000000"/>
        </w:rPr>
        <w:t xml:space="preserve"> </w:t>
      </w:r>
      <w:r>
        <w:rPr>
          <w:rFonts w:ascii="Book Antiqua" w:hAnsi="Book Antiqua" w:cs="Book Antiqua" w:hint="eastAsia"/>
          <w:color w:val="000000"/>
          <w:lang w:eastAsia="zh-CN"/>
        </w:rPr>
        <w:t>B: An i</w:t>
      </w:r>
      <w:r w:rsidR="005014E6">
        <w:rPr>
          <w:rFonts w:ascii="Book Antiqua" w:eastAsia="Book Antiqua" w:hAnsi="Book Antiqua" w:cs="Book Antiqua"/>
          <w:color w:val="000000"/>
        </w:rPr>
        <w:t>ll-defined lytic lesion (white star) of the L5 vertebral body is seen without periosteal reaction, representing solitary osseous metastasis of liver sarcoma</w:t>
      </w:r>
      <w:r w:rsidR="005014E6">
        <w:rPr>
          <w:rFonts w:ascii="Book Antiqua" w:hAnsi="Book Antiqua" w:cs="Book Antiqua" w:hint="eastAsia"/>
          <w:color w:val="000000"/>
          <w:lang w:eastAsia="zh-CN"/>
        </w:rPr>
        <w:t>.</w:t>
      </w:r>
    </w:p>
    <w:p w14:paraId="04B3B439" w14:textId="77777777" w:rsidR="005014E6" w:rsidRPr="005014E6" w:rsidRDefault="005014E6">
      <w:pPr>
        <w:spacing w:line="360" w:lineRule="auto"/>
        <w:jc w:val="both"/>
        <w:rPr>
          <w:rFonts w:ascii="Book Antiqua" w:eastAsia="Book Antiqua" w:hAnsi="Book Antiqua" w:cs="Book Antiqua"/>
          <w:color w:val="000000"/>
        </w:rPr>
      </w:pPr>
      <w:r>
        <w:br w:type="page"/>
      </w:r>
      <w:r w:rsidR="00556F5F">
        <w:rPr>
          <w:rFonts w:ascii="Book Antiqua" w:hAnsi="Book Antiqua"/>
          <w:b/>
          <w:noProof/>
          <w:lang w:eastAsia="zh-CN"/>
        </w:rPr>
        <w:lastRenderedPageBreak/>
        <w:drawing>
          <wp:inline distT="0" distB="0" distL="0" distR="0" wp14:anchorId="5DC537A6" wp14:editId="49A13DD3">
            <wp:extent cx="3474720" cy="2613819"/>
            <wp:effectExtent l="0" t="0" r="0" b="0"/>
            <wp:docPr id="7" name="Picture 7" descr="Fig 4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 4 100"/>
                    <pic:cNvPicPr>
                      <a:picLocks noChangeAspect="1" noChangeArrowheads="1"/>
                    </pic:cNvPicPr>
                  </pic:nvPicPr>
                  <pic:blipFill>
                    <a:blip r:embed="rId14" cstate="print"/>
                    <a:srcRect/>
                    <a:stretch>
                      <a:fillRect/>
                    </a:stretch>
                  </pic:blipFill>
                  <pic:spPr bwMode="auto">
                    <a:xfrm>
                      <a:off x="0" y="0"/>
                      <a:ext cx="3484896" cy="2621473"/>
                    </a:xfrm>
                    <a:prstGeom prst="rect">
                      <a:avLst/>
                    </a:prstGeom>
                    <a:noFill/>
                    <a:ln w="9525">
                      <a:noFill/>
                      <a:miter lim="800000"/>
                      <a:headEnd/>
                      <a:tailEnd/>
                    </a:ln>
                  </pic:spPr>
                </pic:pic>
              </a:graphicData>
            </a:graphic>
          </wp:inline>
        </w:drawing>
      </w:r>
    </w:p>
    <w:p w14:paraId="7D15B25D" w14:textId="77777777" w:rsidR="005014E6" w:rsidRPr="005014E6" w:rsidRDefault="0036589A" w:rsidP="005014E6">
      <w:pPr>
        <w:spacing w:line="360" w:lineRule="auto"/>
        <w:jc w:val="both"/>
        <w:rPr>
          <w:rFonts w:ascii="Book Antiqua" w:hAnsi="Book Antiqua" w:cs="Book Antiqua"/>
          <w:color w:val="000000"/>
          <w:lang w:eastAsia="zh-CN"/>
        </w:rPr>
      </w:pPr>
      <w:bookmarkStart w:id="58" w:name="OLE_LINK56"/>
      <w:bookmarkStart w:id="59" w:name="OLE_LINK57"/>
      <w:bookmarkStart w:id="60" w:name="OLE_LINK58"/>
      <w:bookmarkStart w:id="61" w:name="OLE_LINK59"/>
      <w:bookmarkStart w:id="62" w:name="OLE_LINK60"/>
      <w:bookmarkStart w:id="63" w:name="OLE_LINK61"/>
      <w:r>
        <w:rPr>
          <w:rFonts w:ascii="Book Antiqua" w:eastAsia="Book Antiqua" w:hAnsi="Book Antiqua" w:cs="Book Antiqua"/>
          <w:b/>
          <w:bCs/>
          <w:color w:val="000000"/>
        </w:rPr>
        <w:t>Figure 7</w:t>
      </w:r>
      <w:r w:rsidR="005014E6">
        <w:rPr>
          <w:rFonts w:ascii="Book Antiqua" w:eastAsia="Book Antiqua" w:hAnsi="Book Antiqua" w:cs="Book Antiqua"/>
          <w:b/>
          <w:bCs/>
          <w:color w:val="000000"/>
        </w:rPr>
        <w:t xml:space="preserve"> Histopathology. </w:t>
      </w:r>
      <w:r w:rsidR="005014E6">
        <w:rPr>
          <w:rFonts w:ascii="Book Antiqua" w:eastAsia="Book Antiqua" w:hAnsi="Book Antiqua" w:cs="Book Antiqua"/>
          <w:color w:val="000000"/>
        </w:rPr>
        <w:t>Prominent vascularity in myxoid areas and perivascular hypercellularity seen in metastatic tumor corelate with changes in primary tumor</w:t>
      </w:r>
      <w:r w:rsidR="005014E6">
        <w:rPr>
          <w:rFonts w:ascii="Book Antiqua" w:hAnsi="Book Antiqua" w:cs="Book Antiqua" w:hint="eastAsia"/>
          <w:color w:val="000000"/>
          <w:lang w:eastAsia="zh-CN"/>
        </w:rPr>
        <w:t>.</w:t>
      </w:r>
    </w:p>
    <w:bookmarkEnd w:id="58"/>
    <w:bookmarkEnd w:id="59"/>
    <w:bookmarkEnd w:id="60"/>
    <w:bookmarkEnd w:id="61"/>
    <w:bookmarkEnd w:id="62"/>
    <w:bookmarkEnd w:id="63"/>
    <w:p w14:paraId="44689AD0" w14:textId="77777777" w:rsidR="00556F5F" w:rsidRPr="005014E6" w:rsidRDefault="00556F5F" w:rsidP="005014E6"/>
    <w:sectPr w:rsidR="00556F5F" w:rsidRPr="005014E6" w:rsidSect="00102C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2FCC6E" w14:textId="77777777" w:rsidR="00100C35" w:rsidRDefault="00100C35" w:rsidP="00791550">
      <w:r>
        <w:separator/>
      </w:r>
    </w:p>
  </w:endnote>
  <w:endnote w:type="continuationSeparator" w:id="0">
    <w:p w14:paraId="46DDA47C" w14:textId="77777777" w:rsidR="00100C35" w:rsidRDefault="00100C35" w:rsidP="007915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2941837"/>
      <w:docPartObj>
        <w:docPartGallery w:val="Page Numbers (Bottom of Page)"/>
        <w:docPartUnique/>
      </w:docPartObj>
    </w:sdtPr>
    <w:sdtEndPr/>
    <w:sdtContent>
      <w:sdt>
        <w:sdtPr>
          <w:id w:val="860082579"/>
          <w:docPartObj>
            <w:docPartGallery w:val="Page Numbers (Top of Page)"/>
            <w:docPartUnique/>
          </w:docPartObj>
        </w:sdtPr>
        <w:sdtEndPr/>
        <w:sdtContent>
          <w:p w14:paraId="034ECB9B" w14:textId="77777777" w:rsidR="001C10CE" w:rsidRDefault="001C10CE">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9607A2">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9607A2">
              <w:rPr>
                <w:b/>
                <w:bCs/>
                <w:noProof/>
              </w:rPr>
              <w:t>22</w:t>
            </w:r>
            <w:r>
              <w:rPr>
                <w:b/>
                <w:bCs/>
                <w:sz w:val="24"/>
                <w:szCs w:val="24"/>
              </w:rPr>
              <w:fldChar w:fldCharType="end"/>
            </w:r>
          </w:p>
        </w:sdtContent>
      </w:sdt>
    </w:sdtContent>
  </w:sdt>
  <w:p w14:paraId="00E59AF5" w14:textId="77777777" w:rsidR="00791550" w:rsidRDefault="0079155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AB0ECE" w14:textId="77777777" w:rsidR="00100C35" w:rsidRDefault="00100C35" w:rsidP="00791550">
      <w:r>
        <w:separator/>
      </w:r>
    </w:p>
  </w:footnote>
  <w:footnote w:type="continuationSeparator" w:id="0">
    <w:p w14:paraId="30DE2683" w14:textId="77777777" w:rsidR="00100C35" w:rsidRDefault="00100C35" w:rsidP="007915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60C3"/>
    <w:rsid w:val="00056FA2"/>
    <w:rsid w:val="0008777D"/>
    <w:rsid w:val="000B34F6"/>
    <w:rsid w:val="000D4E93"/>
    <w:rsid w:val="000F3FC3"/>
    <w:rsid w:val="000F63CC"/>
    <w:rsid w:val="00100C35"/>
    <w:rsid w:val="00102C14"/>
    <w:rsid w:val="001474A2"/>
    <w:rsid w:val="00175DC5"/>
    <w:rsid w:val="001B183E"/>
    <w:rsid w:val="001B2607"/>
    <w:rsid w:val="001C0D98"/>
    <w:rsid w:val="001C10CE"/>
    <w:rsid w:val="00202953"/>
    <w:rsid w:val="00202F0C"/>
    <w:rsid w:val="00207CDA"/>
    <w:rsid w:val="00274DA8"/>
    <w:rsid w:val="002C2895"/>
    <w:rsid w:val="002D0248"/>
    <w:rsid w:val="002D3756"/>
    <w:rsid w:val="002D4E11"/>
    <w:rsid w:val="00317458"/>
    <w:rsid w:val="0035296D"/>
    <w:rsid w:val="0036589A"/>
    <w:rsid w:val="0038124E"/>
    <w:rsid w:val="00387B6E"/>
    <w:rsid w:val="00391169"/>
    <w:rsid w:val="003A2C7F"/>
    <w:rsid w:val="003A7533"/>
    <w:rsid w:val="003A7937"/>
    <w:rsid w:val="003B46E3"/>
    <w:rsid w:val="003D233B"/>
    <w:rsid w:val="00416971"/>
    <w:rsid w:val="00434354"/>
    <w:rsid w:val="0046782B"/>
    <w:rsid w:val="00484C50"/>
    <w:rsid w:val="004B0658"/>
    <w:rsid w:val="005014E6"/>
    <w:rsid w:val="00502744"/>
    <w:rsid w:val="0053460E"/>
    <w:rsid w:val="0054197E"/>
    <w:rsid w:val="00542F6D"/>
    <w:rsid w:val="00545CEB"/>
    <w:rsid w:val="0055152C"/>
    <w:rsid w:val="00556F5F"/>
    <w:rsid w:val="00571FAE"/>
    <w:rsid w:val="0057749E"/>
    <w:rsid w:val="00580092"/>
    <w:rsid w:val="005B14FE"/>
    <w:rsid w:val="005C2BD6"/>
    <w:rsid w:val="005D6333"/>
    <w:rsid w:val="005D73F8"/>
    <w:rsid w:val="005F6B19"/>
    <w:rsid w:val="00673CB2"/>
    <w:rsid w:val="006778C1"/>
    <w:rsid w:val="0069003B"/>
    <w:rsid w:val="006D1496"/>
    <w:rsid w:val="006E5DB1"/>
    <w:rsid w:val="00704091"/>
    <w:rsid w:val="0071147F"/>
    <w:rsid w:val="00743E4A"/>
    <w:rsid w:val="00746144"/>
    <w:rsid w:val="00765D63"/>
    <w:rsid w:val="00791550"/>
    <w:rsid w:val="00792022"/>
    <w:rsid w:val="007D7C56"/>
    <w:rsid w:val="007F4729"/>
    <w:rsid w:val="00825A51"/>
    <w:rsid w:val="00855B8C"/>
    <w:rsid w:val="008647F6"/>
    <w:rsid w:val="00884ADD"/>
    <w:rsid w:val="008943BE"/>
    <w:rsid w:val="008C41AE"/>
    <w:rsid w:val="008D1F26"/>
    <w:rsid w:val="008D2989"/>
    <w:rsid w:val="008D700F"/>
    <w:rsid w:val="008F67EC"/>
    <w:rsid w:val="00922BC3"/>
    <w:rsid w:val="0093189F"/>
    <w:rsid w:val="0093418D"/>
    <w:rsid w:val="00956BA4"/>
    <w:rsid w:val="00960615"/>
    <w:rsid w:val="009607A2"/>
    <w:rsid w:val="009B1501"/>
    <w:rsid w:val="009E62A9"/>
    <w:rsid w:val="009F74FF"/>
    <w:rsid w:val="00A77B3E"/>
    <w:rsid w:val="00A93B5E"/>
    <w:rsid w:val="00AA0BE5"/>
    <w:rsid w:val="00AD6893"/>
    <w:rsid w:val="00B60126"/>
    <w:rsid w:val="00B809AA"/>
    <w:rsid w:val="00BA6043"/>
    <w:rsid w:val="00BB126C"/>
    <w:rsid w:val="00BC1F5A"/>
    <w:rsid w:val="00BC7092"/>
    <w:rsid w:val="00BD62F2"/>
    <w:rsid w:val="00BF6B44"/>
    <w:rsid w:val="00C02DA3"/>
    <w:rsid w:val="00C22986"/>
    <w:rsid w:val="00C852F7"/>
    <w:rsid w:val="00CA2A55"/>
    <w:rsid w:val="00CD5F16"/>
    <w:rsid w:val="00CF1497"/>
    <w:rsid w:val="00D01640"/>
    <w:rsid w:val="00D55019"/>
    <w:rsid w:val="00D900C5"/>
    <w:rsid w:val="00DA4B35"/>
    <w:rsid w:val="00DB22B2"/>
    <w:rsid w:val="00DB6CFB"/>
    <w:rsid w:val="00DE4BA4"/>
    <w:rsid w:val="00DF396A"/>
    <w:rsid w:val="00E0073D"/>
    <w:rsid w:val="00E14C26"/>
    <w:rsid w:val="00E37940"/>
    <w:rsid w:val="00E61CAB"/>
    <w:rsid w:val="00E728DD"/>
    <w:rsid w:val="00E81B03"/>
    <w:rsid w:val="00E81D94"/>
    <w:rsid w:val="00E837C0"/>
    <w:rsid w:val="00EA1AB0"/>
    <w:rsid w:val="00EA5E08"/>
    <w:rsid w:val="00EE264F"/>
    <w:rsid w:val="00F37F36"/>
    <w:rsid w:val="00F42121"/>
    <w:rsid w:val="00F4633F"/>
    <w:rsid w:val="00F8539B"/>
    <w:rsid w:val="00FD5442"/>
    <w:rsid w:val="00FE7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468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2C14"/>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556F5F"/>
    <w:rPr>
      <w:rFonts w:ascii="Tahoma" w:hAnsi="Tahoma" w:cs="Tahoma"/>
      <w:sz w:val="16"/>
      <w:szCs w:val="16"/>
    </w:rPr>
  </w:style>
  <w:style w:type="character" w:customStyle="1" w:styleId="Char">
    <w:name w:val="批注框文本 Char"/>
    <w:basedOn w:val="a0"/>
    <w:link w:val="a3"/>
    <w:rsid w:val="00556F5F"/>
    <w:rPr>
      <w:rFonts w:ascii="Tahoma" w:hAnsi="Tahoma" w:cs="Tahoma"/>
      <w:sz w:val="16"/>
      <w:szCs w:val="16"/>
    </w:rPr>
  </w:style>
  <w:style w:type="paragraph" w:styleId="a4">
    <w:name w:val="Normal (Web)"/>
    <w:basedOn w:val="a"/>
    <w:uiPriority w:val="99"/>
    <w:unhideWhenUsed/>
    <w:rsid w:val="005D6333"/>
    <w:pPr>
      <w:spacing w:before="100" w:beforeAutospacing="1" w:after="100" w:afterAutospacing="1"/>
    </w:pPr>
  </w:style>
  <w:style w:type="paragraph" w:styleId="a5">
    <w:name w:val="header"/>
    <w:basedOn w:val="a"/>
    <w:link w:val="Char0"/>
    <w:rsid w:val="0079155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791550"/>
    <w:rPr>
      <w:sz w:val="18"/>
      <w:szCs w:val="18"/>
    </w:rPr>
  </w:style>
  <w:style w:type="paragraph" w:styleId="a6">
    <w:name w:val="footer"/>
    <w:basedOn w:val="a"/>
    <w:link w:val="Char1"/>
    <w:uiPriority w:val="99"/>
    <w:rsid w:val="00791550"/>
    <w:pPr>
      <w:tabs>
        <w:tab w:val="center" w:pos="4153"/>
        <w:tab w:val="right" w:pos="8306"/>
      </w:tabs>
      <w:snapToGrid w:val="0"/>
    </w:pPr>
    <w:rPr>
      <w:sz w:val="18"/>
      <w:szCs w:val="18"/>
    </w:rPr>
  </w:style>
  <w:style w:type="character" w:customStyle="1" w:styleId="Char1">
    <w:name w:val="页脚 Char"/>
    <w:basedOn w:val="a0"/>
    <w:link w:val="a6"/>
    <w:uiPriority w:val="99"/>
    <w:rsid w:val="0079155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2C14"/>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556F5F"/>
    <w:rPr>
      <w:rFonts w:ascii="Tahoma" w:hAnsi="Tahoma" w:cs="Tahoma"/>
      <w:sz w:val="16"/>
      <w:szCs w:val="16"/>
    </w:rPr>
  </w:style>
  <w:style w:type="character" w:customStyle="1" w:styleId="Char">
    <w:name w:val="批注框文本 Char"/>
    <w:basedOn w:val="a0"/>
    <w:link w:val="a3"/>
    <w:rsid w:val="00556F5F"/>
    <w:rPr>
      <w:rFonts w:ascii="Tahoma" w:hAnsi="Tahoma" w:cs="Tahoma"/>
      <w:sz w:val="16"/>
      <w:szCs w:val="16"/>
    </w:rPr>
  </w:style>
  <w:style w:type="paragraph" w:styleId="a4">
    <w:name w:val="Normal (Web)"/>
    <w:basedOn w:val="a"/>
    <w:uiPriority w:val="99"/>
    <w:unhideWhenUsed/>
    <w:rsid w:val="005D6333"/>
    <w:pPr>
      <w:spacing w:before="100" w:beforeAutospacing="1" w:after="100" w:afterAutospacing="1"/>
    </w:pPr>
  </w:style>
  <w:style w:type="paragraph" w:styleId="a5">
    <w:name w:val="header"/>
    <w:basedOn w:val="a"/>
    <w:link w:val="Char0"/>
    <w:rsid w:val="0079155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791550"/>
    <w:rPr>
      <w:sz w:val="18"/>
      <w:szCs w:val="18"/>
    </w:rPr>
  </w:style>
  <w:style w:type="paragraph" w:styleId="a6">
    <w:name w:val="footer"/>
    <w:basedOn w:val="a"/>
    <w:link w:val="Char1"/>
    <w:uiPriority w:val="99"/>
    <w:rsid w:val="00791550"/>
    <w:pPr>
      <w:tabs>
        <w:tab w:val="center" w:pos="4153"/>
        <w:tab w:val="right" w:pos="8306"/>
      </w:tabs>
      <w:snapToGrid w:val="0"/>
    </w:pPr>
    <w:rPr>
      <w:sz w:val="18"/>
      <w:szCs w:val="18"/>
    </w:rPr>
  </w:style>
  <w:style w:type="character" w:customStyle="1" w:styleId="Char1">
    <w:name w:val="页脚 Char"/>
    <w:basedOn w:val="a0"/>
    <w:link w:val="a6"/>
    <w:uiPriority w:val="99"/>
    <w:rsid w:val="0079155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4332116">
      <w:bodyDiv w:val="1"/>
      <w:marLeft w:val="0"/>
      <w:marRight w:val="0"/>
      <w:marTop w:val="0"/>
      <w:marBottom w:val="0"/>
      <w:divBdr>
        <w:top w:val="none" w:sz="0" w:space="0" w:color="auto"/>
        <w:left w:val="none" w:sz="0" w:space="0" w:color="auto"/>
        <w:bottom w:val="none" w:sz="0" w:space="0" w:color="auto"/>
        <w:right w:val="none" w:sz="0" w:space="0" w:color="auto"/>
      </w:divBdr>
    </w:div>
    <w:div w:id="663513162">
      <w:bodyDiv w:val="1"/>
      <w:marLeft w:val="0"/>
      <w:marRight w:val="0"/>
      <w:marTop w:val="0"/>
      <w:marBottom w:val="0"/>
      <w:divBdr>
        <w:top w:val="none" w:sz="0" w:space="0" w:color="auto"/>
        <w:left w:val="none" w:sz="0" w:space="0" w:color="auto"/>
        <w:bottom w:val="none" w:sz="0" w:space="0" w:color="auto"/>
        <w:right w:val="none" w:sz="0" w:space="0" w:color="auto"/>
      </w:divBdr>
    </w:div>
    <w:div w:id="2101294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3710</Words>
  <Characters>21153</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Tamara Milovanovic</dc:creator>
  <cp:lastModifiedBy>邢燕霞</cp:lastModifiedBy>
  <cp:revision>4</cp:revision>
  <cp:lastPrinted>2020-09-24T09:33:00Z</cp:lastPrinted>
  <dcterms:created xsi:type="dcterms:W3CDTF">2020-11-20T20:06:00Z</dcterms:created>
  <dcterms:modified xsi:type="dcterms:W3CDTF">2020-12-29T17:05:00Z</dcterms:modified>
</cp:coreProperties>
</file>