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5B6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Name of Journal: </w:t>
      </w:r>
      <w:r w:rsidRPr="007C201D">
        <w:rPr>
          <w:rFonts w:ascii="Book Antiqua" w:eastAsia="Book Antiqua" w:hAnsi="Book Antiqua" w:cs="Book Antiqua"/>
          <w:i/>
          <w:color w:val="000000"/>
        </w:rPr>
        <w:t>World Journal of Biological Chemistry</w:t>
      </w:r>
    </w:p>
    <w:p w14:paraId="2EF18B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NO: </w:t>
      </w:r>
      <w:r w:rsidRPr="007C201D">
        <w:rPr>
          <w:rFonts w:ascii="Book Antiqua" w:eastAsia="Book Antiqua" w:hAnsi="Book Antiqua" w:cs="Book Antiqua"/>
          <w:color w:val="000000"/>
        </w:rPr>
        <w:t>56749</w:t>
      </w:r>
    </w:p>
    <w:p w14:paraId="03752FC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Type: </w:t>
      </w:r>
      <w:r w:rsidRPr="007C201D">
        <w:rPr>
          <w:rFonts w:ascii="Book Antiqua" w:eastAsia="Book Antiqua" w:hAnsi="Book Antiqua" w:cs="Book Antiqua"/>
          <w:color w:val="000000"/>
        </w:rPr>
        <w:t>MINIREVIEWS</w:t>
      </w:r>
    </w:p>
    <w:p w14:paraId="41B633B1" w14:textId="77777777" w:rsidR="00A77B3E" w:rsidRPr="007C201D" w:rsidRDefault="00A77B3E" w:rsidP="007C201D">
      <w:pPr>
        <w:snapToGrid w:val="0"/>
        <w:spacing w:line="360" w:lineRule="auto"/>
        <w:jc w:val="both"/>
        <w:rPr>
          <w:rFonts w:ascii="Book Antiqua" w:hAnsi="Book Antiqua"/>
        </w:rPr>
      </w:pPr>
    </w:p>
    <w:p w14:paraId="05E9DDB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Epigenetic basis of Alzheimer disease</w:t>
      </w:r>
    </w:p>
    <w:p w14:paraId="77EAF20B" w14:textId="77777777" w:rsidR="00A77B3E" w:rsidRPr="007C201D" w:rsidRDefault="00A77B3E" w:rsidP="007C201D">
      <w:pPr>
        <w:snapToGrid w:val="0"/>
        <w:spacing w:line="360" w:lineRule="auto"/>
        <w:jc w:val="both"/>
        <w:rPr>
          <w:rFonts w:ascii="Book Antiqua" w:hAnsi="Book Antiqua"/>
        </w:rPr>
      </w:pPr>
    </w:p>
    <w:p w14:paraId="0B547DEB" w14:textId="6988C8BA" w:rsidR="00A77B3E" w:rsidRPr="007C201D" w:rsidRDefault="00C658D7"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lang w:val="es-MX"/>
        </w:rPr>
        <w:t xml:space="preserve">Tecalco-Cruz AC </w:t>
      </w:r>
      <w:r w:rsidRPr="007C201D">
        <w:rPr>
          <w:rFonts w:ascii="Book Antiqua" w:eastAsia="Book Antiqua" w:hAnsi="Book Antiqua" w:cs="Book Antiqua"/>
          <w:i/>
          <w:iCs/>
          <w:color w:val="000000"/>
          <w:lang w:val="es-MX"/>
        </w:rPr>
        <w:t>et al.</w:t>
      </w:r>
      <w:r w:rsidRPr="007C201D">
        <w:rPr>
          <w:rFonts w:ascii="Book Antiqua" w:eastAsia="Book Antiqua" w:hAnsi="Book Antiqua" w:cs="Book Antiqua"/>
          <w:color w:val="000000"/>
          <w:lang w:val="es-MX"/>
        </w:rPr>
        <w:t xml:space="preserve"> </w:t>
      </w:r>
      <w:r w:rsidR="00B01827" w:rsidRPr="007C201D">
        <w:rPr>
          <w:rFonts w:ascii="Book Antiqua" w:eastAsia="Book Antiqua" w:hAnsi="Book Antiqua" w:cs="Book Antiqua"/>
          <w:color w:val="000000"/>
          <w:lang w:val="es-MX"/>
        </w:rPr>
        <w:t>Epigenetics and AD</w:t>
      </w:r>
    </w:p>
    <w:p w14:paraId="436F65D4" w14:textId="77777777" w:rsidR="00A77B3E" w:rsidRPr="007C201D" w:rsidRDefault="00A77B3E" w:rsidP="007C201D">
      <w:pPr>
        <w:snapToGrid w:val="0"/>
        <w:spacing w:line="360" w:lineRule="auto"/>
        <w:jc w:val="both"/>
        <w:rPr>
          <w:rFonts w:ascii="Book Antiqua" w:hAnsi="Book Antiqua"/>
          <w:lang w:val="es-MX"/>
        </w:rPr>
      </w:pPr>
    </w:p>
    <w:p w14:paraId="23A25E78" w14:textId="79149FE8"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lang w:val="es-MX"/>
        </w:rPr>
        <w:t>Angeles C Tecalco-Cruz, Josué O</w:t>
      </w:r>
      <w:r w:rsidR="003D18CE">
        <w:rPr>
          <w:rFonts w:ascii="Book Antiqua" w:eastAsia="Book Antiqua" w:hAnsi="Book Antiqua" w:cs="Book Antiqua"/>
          <w:color w:val="000000"/>
          <w:lang w:val="es-MX"/>
        </w:rPr>
        <w:t xml:space="preserve"> </w:t>
      </w:r>
      <w:r w:rsidRPr="007C201D">
        <w:rPr>
          <w:rFonts w:ascii="Book Antiqua" w:eastAsia="Book Antiqua" w:hAnsi="Book Antiqua" w:cs="Book Antiqua"/>
          <w:color w:val="000000"/>
          <w:lang w:val="es-MX"/>
        </w:rPr>
        <w:t>Ramírez-Jarquín, María E</w:t>
      </w:r>
      <w:r w:rsidR="00B01827" w:rsidRPr="007C201D">
        <w:rPr>
          <w:rFonts w:ascii="Book Antiqua" w:eastAsia="Book Antiqua" w:hAnsi="Book Antiqua" w:cs="Book Antiqua"/>
          <w:color w:val="000000"/>
          <w:lang w:val="es-MX"/>
        </w:rPr>
        <w:t xml:space="preserve"> Alvarez-Sánchez, Jesus Zepeda-Cervantes</w:t>
      </w:r>
    </w:p>
    <w:p w14:paraId="270EDD04" w14:textId="77777777" w:rsidR="00A77B3E" w:rsidRPr="003D18CE" w:rsidRDefault="00A77B3E" w:rsidP="007C201D">
      <w:pPr>
        <w:snapToGrid w:val="0"/>
        <w:spacing w:line="360" w:lineRule="auto"/>
        <w:jc w:val="both"/>
        <w:rPr>
          <w:rFonts w:ascii="Book Antiqua" w:hAnsi="Book Antiqua"/>
          <w:lang w:val="es-MX"/>
        </w:rPr>
      </w:pPr>
    </w:p>
    <w:p w14:paraId="00419782" w14:textId="6C7B43F8"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Angeles C</w:t>
      </w:r>
      <w:r w:rsidR="00B01827" w:rsidRPr="007C201D">
        <w:rPr>
          <w:rFonts w:ascii="Book Antiqua" w:eastAsia="Book Antiqua" w:hAnsi="Book Antiqua" w:cs="Book Antiqua"/>
          <w:b/>
          <w:bCs/>
          <w:color w:val="000000"/>
          <w:lang w:val="es-MX"/>
        </w:rPr>
        <w:t xml:space="preserve"> Tecalco-Cruz, </w:t>
      </w:r>
      <w:r w:rsidR="00DF3554" w:rsidRPr="007C201D">
        <w:rPr>
          <w:rFonts w:ascii="Book Antiqua" w:eastAsia="Book Antiqua" w:hAnsi="Book Antiqua" w:cs="Book Antiqua"/>
          <w:color w:val="000000"/>
          <w:lang w:val="es-MX"/>
        </w:rPr>
        <w:t xml:space="preserve">Programa </w:t>
      </w:r>
      <w:r w:rsidR="00B01827" w:rsidRPr="007C201D">
        <w:rPr>
          <w:rFonts w:ascii="Book Antiqua" w:eastAsia="Book Antiqua" w:hAnsi="Book Antiqua" w:cs="Book Antiqua"/>
          <w:color w:val="000000"/>
          <w:lang w:val="es-MX"/>
        </w:rPr>
        <w:t>en Ciencias Genómicas, Universidad Autónoma de la Ciudad de México, Mexico 03100, Mexico</w:t>
      </w:r>
    </w:p>
    <w:p w14:paraId="6F5DFA6A" w14:textId="77777777" w:rsidR="00A77B3E" w:rsidRPr="007C201D" w:rsidRDefault="00A77B3E" w:rsidP="007C201D">
      <w:pPr>
        <w:snapToGrid w:val="0"/>
        <w:spacing w:line="360" w:lineRule="auto"/>
        <w:jc w:val="both"/>
        <w:rPr>
          <w:rFonts w:ascii="Book Antiqua" w:hAnsi="Book Antiqua"/>
          <w:lang w:val="es-MX"/>
        </w:rPr>
      </w:pPr>
    </w:p>
    <w:p w14:paraId="035CAA73" w14:textId="4FEB6CC4"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Josué O</w:t>
      </w:r>
      <w:r w:rsidR="00B01827" w:rsidRPr="007C201D">
        <w:rPr>
          <w:rFonts w:ascii="Book Antiqua" w:eastAsia="Book Antiqua" w:hAnsi="Book Antiqua" w:cs="Book Antiqua"/>
          <w:b/>
          <w:bCs/>
          <w:color w:val="000000"/>
          <w:lang w:val="es-MX"/>
        </w:rPr>
        <w:t xml:space="preserve"> Ramírez-Jarquín, </w:t>
      </w:r>
      <w:r w:rsidR="00DF3554" w:rsidRPr="007C201D">
        <w:rPr>
          <w:rFonts w:ascii="Book Antiqua" w:eastAsia="Book Antiqua" w:hAnsi="Book Antiqua" w:cs="Book Antiqua"/>
          <w:color w:val="000000"/>
          <w:lang w:val="es-MX"/>
        </w:rPr>
        <w:t xml:space="preserve">División </w:t>
      </w:r>
      <w:r w:rsidR="00B01827" w:rsidRPr="007C201D">
        <w:rPr>
          <w:rFonts w:ascii="Book Antiqua" w:eastAsia="Book Antiqua" w:hAnsi="Book Antiqua" w:cs="Book Antiqua"/>
          <w:color w:val="000000"/>
          <w:lang w:val="es-MX"/>
        </w:rPr>
        <w:t>de neurociencias, Instituto de Fisiología Celular, Universidad Nacional Autónoma de México, Mexico 04510, Mexico</w:t>
      </w:r>
    </w:p>
    <w:p w14:paraId="1503BBE5" w14:textId="77777777" w:rsidR="00A77B3E" w:rsidRPr="007C201D" w:rsidRDefault="00A77B3E" w:rsidP="007C201D">
      <w:pPr>
        <w:snapToGrid w:val="0"/>
        <w:spacing w:line="360" w:lineRule="auto"/>
        <w:jc w:val="both"/>
        <w:rPr>
          <w:rFonts w:ascii="Book Antiqua" w:hAnsi="Book Antiqua"/>
          <w:lang w:val="es-MX"/>
        </w:rPr>
      </w:pPr>
    </w:p>
    <w:p w14:paraId="4B4C09EC" w14:textId="686099F3" w:rsidR="00A77B3E" w:rsidRPr="007C201D" w:rsidRDefault="002F2A94"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María E</w:t>
      </w:r>
      <w:r w:rsidR="00B01827" w:rsidRPr="007C201D">
        <w:rPr>
          <w:rFonts w:ascii="Book Antiqua" w:eastAsia="Book Antiqua" w:hAnsi="Book Antiqua" w:cs="Book Antiqua"/>
          <w:b/>
          <w:bCs/>
          <w:color w:val="000000"/>
          <w:lang w:val="es-MX"/>
        </w:rPr>
        <w:t xml:space="preserve"> Alvarez-Sánchez, </w:t>
      </w:r>
      <w:r w:rsidR="00B01827" w:rsidRPr="007C201D">
        <w:rPr>
          <w:rFonts w:ascii="Book Antiqua" w:eastAsia="Book Antiqua" w:hAnsi="Book Antiqua" w:cs="Book Antiqua"/>
          <w:color w:val="000000"/>
          <w:lang w:val="es-MX"/>
        </w:rPr>
        <w:t>Posgrado en Ciencias Genómicas, Universidad Autónoma de la Ciudad, Mexico 03100, Mexico</w:t>
      </w:r>
    </w:p>
    <w:p w14:paraId="3F257262" w14:textId="77777777" w:rsidR="00A77B3E" w:rsidRPr="007C201D" w:rsidRDefault="00A77B3E" w:rsidP="007C201D">
      <w:pPr>
        <w:snapToGrid w:val="0"/>
        <w:spacing w:line="360" w:lineRule="auto"/>
        <w:jc w:val="both"/>
        <w:rPr>
          <w:rFonts w:ascii="Book Antiqua" w:hAnsi="Book Antiqua"/>
          <w:lang w:val="es-MX"/>
        </w:rPr>
      </w:pPr>
    </w:p>
    <w:p w14:paraId="1AA1F6AA" w14:textId="77777777" w:rsidR="00A77B3E" w:rsidRPr="007C201D" w:rsidRDefault="00B01827" w:rsidP="007C201D">
      <w:pPr>
        <w:snapToGrid w:val="0"/>
        <w:spacing w:line="360" w:lineRule="auto"/>
        <w:jc w:val="both"/>
        <w:rPr>
          <w:rFonts w:ascii="Book Antiqua" w:hAnsi="Book Antiqua"/>
          <w:lang w:val="es-MX"/>
        </w:rPr>
      </w:pPr>
      <w:r w:rsidRPr="007C201D">
        <w:rPr>
          <w:rFonts w:ascii="Book Antiqua" w:eastAsia="Book Antiqua" w:hAnsi="Book Antiqua" w:cs="Book Antiqua"/>
          <w:b/>
          <w:bCs/>
          <w:color w:val="000000"/>
          <w:lang w:val="es-MX"/>
        </w:rPr>
        <w:t xml:space="preserve">Jesus Zepeda-Cervantes, </w:t>
      </w:r>
      <w:r w:rsidRPr="007C201D">
        <w:rPr>
          <w:rFonts w:ascii="Book Antiqua" w:eastAsia="Book Antiqua" w:hAnsi="Book Antiqua" w:cs="Book Antiqua"/>
          <w:color w:val="000000"/>
          <w:lang w:val="es-MX"/>
        </w:rPr>
        <w:t>Biología celular y de desarrollo, Instituto de Fisiología Celular, Universidad Nacional Autónoma de México, Mexico 04510, Mexico</w:t>
      </w:r>
    </w:p>
    <w:p w14:paraId="5280A229" w14:textId="77777777" w:rsidR="00A77B3E" w:rsidRPr="007C201D" w:rsidRDefault="00A77B3E" w:rsidP="007C201D">
      <w:pPr>
        <w:snapToGrid w:val="0"/>
        <w:spacing w:line="360" w:lineRule="auto"/>
        <w:jc w:val="both"/>
        <w:rPr>
          <w:rFonts w:ascii="Book Antiqua" w:hAnsi="Book Antiqua"/>
          <w:lang w:val="es-MX"/>
        </w:rPr>
      </w:pPr>
    </w:p>
    <w:p w14:paraId="2BD9E6E6" w14:textId="016BA13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Author contributions: </w:t>
      </w:r>
      <w:proofErr w:type="spellStart"/>
      <w:r w:rsidRPr="007C201D">
        <w:rPr>
          <w:rFonts w:ascii="Book Antiqua" w:eastAsia="Book Antiqua" w:hAnsi="Book Antiqua" w:cs="Book Antiqua"/>
          <w:color w:val="000000"/>
        </w:rPr>
        <w:t>Tecalco</w:t>
      </w:r>
      <w:proofErr w:type="spellEnd"/>
      <w:r w:rsidRPr="007C201D">
        <w:rPr>
          <w:rFonts w:ascii="Book Antiqua" w:eastAsia="Book Antiqua" w:hAnsi="Book Antiqua" w:cs="Book Antiqua"/>
          <w:color w:val="000000"/>
        </w:rPr>
        <w:t xml:space="preserve">-Cruz AC participated in the research, organization of this article and wrote the manuscript; </w:t>
      </w:r>
      <w:bookmarkStart w:id="0" w:name="OLE_LINK1"/>
      <w:proofErr w:type="spellStart"/>
      <w:r w:rsidRPr="007C201D">
        <w:rPr>
          <w:rFonts w:ascii="Book Antiqua" w:eastAsia="Book Antiqua" w:hAnsi="Book Antiqua" w:cs="Book Antiqua"/>
          <w:color w:val="000000"/>
        </w:rPr>
        <w:t>Ramírez-Jarquín</w:t>
      </w:r>
      <w:proofErr w:type="spellEnd"/>
      <w:r w:rsidRPr="007C201D">
        <w:rPr>
          <w:rFonts w:ascii="Book Antiqua" w:eastAsia="Book Antiqua" w:hAnsi="Book Antiqua" w:cs="Book Antiqua"/>
          <w:color w:val="000000"/>
        </w:rPr>
        <w:t xml:space="preserve"> JO</w:t>
      </w:r>
      <w:bookmarkEnd w:id="0"/>
      <w:r w:rsidRPr="007C201D">
        <w:rPr>
          <w:rFonts w:ascii="Book Antiqua" w:eastAsia="Book Antiqua" w:hAnsi="Book Antiqua" w:cs="Book Antiqua"/>
          <w:color w:val="000000"/>
        </w:rPr>
        <w:t xml:space="preserve">, participated in the all figures of this article; </w:t>
      </w:r>
      <w:proofErr w:type="spellStart"/>
      <w:r w:rsidR="002F2A94" w:rsidRPr="007C201D">
        <w:rPr>
          <w:rFonts w:ascii="Book Antiqua" w:eastAsia="Book Antiqua" w:hAnsi="Book Antiqua" w:cs="Book Antiqua"/>
          <w:color w:val="000000"/>
        </w:rPr>
        <w:t>Ramírez-Jarquín</w:t>
      </w:r>
      <w:proofErr w:type="spellEnd"/>
      <w:r w:rsidR="002F2A94" w:rsidRPr="007C201D">
        <w:rPr>
          <w:rFonts w:ascii="Book Antiqua" w:eastAsia="Book Antiqua" w:hAnsi="Book Antiqua" w:cs="Book Antiqua"/>
          <w:color w:val="000000"/>
        </w:rPr>
        <w:t xml:space="preserve"> JO, </w:t>
      </w:r>
      <w:r w:rsidRPr="007C201D">
        <w:rPr>
          <w:rFonts w:ascii="Book Antiqua" w:eastAsia="Book Antiqua" w:hAnsi="Book Antiqua" w:cs="Book Antiqua"/>
          <w:color w:val="000000"/>
        </w:rPr>
        <w:t>Alvarez–Sánchez ME</w:t>
      </w:r>
      <w:r w:rsidR="002F2A94" w:rsidRPr="007C201D">
        <w:rPr>
          <w:rFonts w:ascii="Book Antiqua" w:eastAsia="Book Antiqua" w:hAnsi="Book Antiqua" w:cs="Book Antiqua"/>
          <w:color w:val="000000"/>
        </w:rPr>
        <w:t xml:space="preserve"> and Zepeda-Cervantes J</w:t>
      </w:r>
      <w:r w:rsidRPr="007C201D">
        <w:rPr>
          <w:rFonts w:ascii="Book Antiqua" w:eastAsia="Book Antiqua" w:hAnsi="Book Antiqua" w:cs="Book Antiqua"/>
          <w:color w:val="000000"/>
        </w:rPr>
        <w:t xml:space="preserve"> participated in the research, </w:t>
      </w:r>
      <w:r w:rsidR="002F2A94" w:rsidRPr="007C201D">
        <w:rPr>
          <w:rFonts w:ascii="Book Antiqua" w:eastAsia="Book Antiqua" w:hAnsi="Book Antiqua" w:cs="Book Antiqua"/>
          <w:color w:val="000000"/>
        </w:rPr>
        <w:t>and improvement of this article</w:t>
      </w:r>
      <w:r w:rsidRPr="007C201D">
        <w:rPr>
          <w:rFonts w:ascii="Book Antiqua" w:eastAsia="Book Antiqua" w:hAnsi="Book Antiqua" w:cs="Book Antiqua"/>
          <w:color w:val="000000"/>
        </w:rPr>
        <w:t>.</w:t>
      </w:r>
    </w:p>
    <w:p w14:paraId="617BBD86" w14:textId="77777777" w:rsidR="00A77B3E" w:rsidRPr="007C201D" w:rsidRDefault="00A77B3E" w:rsidP="007C201D">
      <w:pPr>
        <w:snapToGrid w:val="0"/>
        <w:spacing w:line="360" w:lineRule="auto"/>
        <w:jc w:val="both"/>
        <w:rPr>
          <w:rFonts w:ascii="Book Antiqua" w:hAnsi="Book Antiqua"/>
        </w:rPr>
      </w:pPr>
    </w:p>
    <w:p w14:paraId="6322B1D1" w14:textId="15B875CB" w:rsidR="00A77B3E" w:rsidRPr="007C201D" w:rsidRDefault="002F2A94" w:rsidP="007C201D">
      <w:pPr>
        <w:snapToGrid w:val="0"/>
        <w:spacing w:line="360" w:lineRule="auto"/>
        <w:jc w:val="both"/>
        <w:rPr>
          <w:rFonts w:ascii="Book Antiqua" w:hAnsi="Book Antiqua"/>
          <w:u w:val="single"/>
          <w:lang w:val="es-MX"/>
        </w:rPr>
      </w:pPr>
      <w:r w:rsidRPr="007C201D">
        <w:rPr>
          <w:rFonts w:ascii="Book Antiqua" w:eastAsia="Book Antiqua" w:hAnsi="Book Antiqua" w:cs="Book Antiqua"/>
          <w:b/>
          <w:bCs/>
          <w:color w:val="000000"/>
          <w:lang w:val="es-MX"/>
        </w:rPr>
        <w:lastRenderedPageBreak/>
        <w:t>Corresponding author: Angeles C</w:t>
      </w:r>
      <w:r w:rsidR="00B01827" w:rsidRPr="007C201D">
        <w:rPr>
          <w:rFonts w:ascii="Book Antiqua" w:eastAsia="Book Antiqua" w:hAnsi="Book Antiqua" w:cs="Book Antiqua"/>
          <w:b/>
          <w:bCs/>
          <w:color w:val="000000"/>
          <w:lang w:val="es-MX"/>
        </w:rPr>
        <w:t xml:space="preserve"> Tecalco-Cruz, PhD, Academic Research, </w:t>
      </w:r>
      <w:r w:rsidR="00DF3554" w:rsidRPr="007C201D">
        <w:rPr>
          <w:rFonts w:ascii="Book Antiqua" w:eastAsia="Book Antiqua" w:hAnsi="Book Antiqua" w:cs="Book Antiqua"/>
          <w:color w:val="000000"/>
          <w:lang w:val="es-MX"/>
        </w:rPr>
        <w:t xml:space="preserve">Programa  </w:t>
      </w:r>
      <w:r w:rsidR="00B01827" w:rsidRPr="007C201D">
        <w:rPr>
          <w:rFonts w:ascii="Book Antiqua" w:eastAsia="Book Antiqua" w:hAnsi="Book Antiqua" w:cs="Book Antiqua"/>
          <w:color w:val="000000"/>
          <w:lang w:val="es-MX"/>
        </w:rPr>
        <w:t>en Ciencias Genómicas, Universidad A</w:t>
      </w:r>
      <w:r w:rsidRPr="007C201D">
        <w:rPr>
          <w:rFonts w:ascii="Book Antiqua" w:eastAsia="Book Antiqua" w:hAnsi="Book Antiqua" w:cs="Book Antiqua"/>
          <w:color w:val="000000"/>
          <w:lang w:val="es-MX"/>
        </w:rPr>
        <w:t>utónoma de la Ciudad de México, Av. San Lorenzo no. 290. Apdo,</w:t>
      </w:r>
      <w:r w:rsidR="00B01827" w:rsidRPr="007C201D">
        <w:rPr>
          <w:rFonts w:ascii="Book Antiqua" w:eastAsia="Book Antiqua" w:hAnsi="Book Antiqua" w:cs="Book Antiqua"/>
          <w:color w:val="000000"/>
          <w:lang w:val="es-MX"/>
        </w:rPr>
        <w:t xml:space="preserve"> Mexico 03100, Mexico. </w:t>
      </w:r>
      <w:r w:rsidR="00B01827" w:rsidRPr="007C201D">
        <w:rPr>
          <w:rFonts w:ascii="Book Antiqua" w:eastAsia="Book Antiqua" w:hAnsi="Book Antiqua" w:cs="Book Antiqua"/>
          <w:color w:val="000000"/>
          <w:u w:val="single"/>
          <w:lang w:val="es-MX"/>
        </w:rPr>
        <w:t>angeles.tecalco@uacm.edu.mx</w:t>
      </w:r>
    </w:p>
    <w:p w14:paraId="450C8D98" w14:textId="77777777" w:rsidR="00A77B3E" w:rsidRPr="007C201D" w:rsidRDefault="00A77B3E" w:rsidP="007C201D">
      <w:pPr>
        <w:snapToGrid w:val="0"/>
        <w:spacing w:line="360" w:lineRule="auto"/>
        <w:jc w:val="both"/>
        <w:rPr>
          <w:rFonts w:ascii="Book Antiqua" w:hAnsi="Book Antiqua"/>
          <w:lang w:val="es-MX"/>
        </w:rPr>
      </w:pPr>
    </w:p>
    <w:p w14:paraId="0DA0E4E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Received: </w:t>
      </w:r>
      <w:r w:rsidRPr="007C201D">
        <w:rPr>
          <w:rFonts w:ascii="Book Antiqua" w:eastAsia="Book Antiqua" w:hAnsi="Book Antiqua" w:cs="Book Antiqua"/>
          <w:color w:val="000000"/>
        </w:rPr>
        <w:t>May 13, 2020</w:t>
      </w:r>
    </w:p>
    <w:p w14:paraId="707B105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Revised: </w:t>
      </w:r>
      <w:r w:rsidRPr="007C201D">
        <w:rPr>
          <w:rFonts w:ascii="Book Antiqua" w:eastAsia="Book Antiqua" w:hAnsi="Book Antiqua" w:cs="Book Antiqua"/>
          <w:color w:val="000000"/>
        </w:rPr>
        <w:t>June 30, 2020</w:t>
      </w:r>
    </w:p>
    <w:p w14:paraId="3C2FCFCC" w14:textId="4D908C1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Accepted: </w:t>
      </w:r>
      <w:r w:rsidR="007C5D5F" w:rsidRPr="007C5D5F">
        <w:rPr>
          <w:rFonts w:ascii="Book Antiqua" w:eastAsia="Book Antiqua" w:hAnsi="Book Antiqua" w:cs="Book Antiqua"/>
          <w:bCs/>
          <w:color w:val="000000"/>
        </w:rPr>
        <w:t>September 10, 2020</w:t>
      </w:r>
    </w:p>
    <w:p w14:paraId="6AE21A30" w14:textId="6FCFAE03" w:rsidR="00A77B3E" w:rsidRDefault="00B01827" w:rsidP="007C201D">
      <w:pPr>
        <w:snapToGrid w:val="0"/>
        <w:spacing w:line="360" w:lineRule="auto"/>
        <w:jc w:val="both"/>
        <w:rPr>
          <w:rFonts w:ascii="Book Antiqua" w:hAnsi="Book Antiqua" w:cs="Book Antiqua"/>
          <w:bCs/>
          <w:color w:val="000000"/>
          <w:lang w:eastAsia="zh-CN"/>
        </w:rPr>
      </w:pPr>
      <w:r w:rsidRPr="007C201D">
        <w:rPr>
          <w:rFonts w:ascii="Book Antiqua" w:eastAsia="Book Antiqua" w:hAnsi="Book Antiqua" w:cs="Book Antiqua"/>
          <w:b/>
          <w:bCs/>
          <w:color w:val="000000"/>
        </w:rPr>
        <w:t xml:space="preserve">Published online: </w:t>
      </w:r>
      <w:r w:rsidR="00770D57">
        <w:rPr>
          <w:rFonts w:ascii="Book Antiqua" w:eastAsia="Book Antiqua" w:hAnsi="Book Antiqua" w:cs="Book Antiqua"/>
          <w:bCs/>
          <w:color w:val="000000"/>
        </w:rPr>
        <w:t xml:space="preserve">September </w:t>
      </w:r>
      <w:r w:rsidR="00770D57">
        <w:rPr>
          <w:rFonts w:ascii="Book Antiqua" w:hAnsi="Book Antiqua" w:cs="Book Antiqua" w:hint="eastAsia"/>
          <w:bCs/>
          <w:color w:val="000000"/>
          <w:lang w:eastAsia="zh-CN"/>
        </w:rPr>
        <w:t>2</w:t>
      </w:r>
      <w:r w:rsidR="00611A91">
        <w:rPr>
          <w:rFonts w:ascii="Book Antiqua" w:hAnsi="Book Antiqua" w:cs="Book Antiqua" w:hint="eastAsia"/>
          <w:bCs/>
          <w:color w:val="000000"/>
          <w:lang w:eastAsia="zh-CN"/>
        </w:rPr>
        <w:t>7</w:t>
      </w:r>
      <w:r w:rsidR="00770D57" w:rsidRPr="007C5D5F">
        <w:rPr>
          <w:rFonts w:ascii="Book Antiqua" w:eastAsia="Book Antiqua" w:hAnsi="Book Antiqua" w:cs="Book Antiqua"/>
          <w:bCs/>
          <w:color w:val="000000"/>
        </w:rPr>
        <w:t>, 2020</w:t>
      </w:r>
    </w:p>
    <w:p w14:paraId="16C3908B" w14:textId="77777777" w:rsidR="00770D57" w:rsidRDefault="00770D57" w:rsidP="007C201D">
      <w:pPr>
        <w:snapToGrid w:val="0"/>
        <w:spacing w:line="360" w:lineRule="auto"/>
        <w:jc w:val="both"/>
        <w:rPr>
          <w:rFonts w:ascii="Book Antiqua" w:hAnsi="Book Antiqua" w:cs="Book Antiqua"/>
          <w:b/>
          <w:color w:val="000000"/>
          <w:lang w:eastAsia="zh-CN"/>
        </w:rPr>
      </w:pPr>
    </w:p>
    <w:p w14:paraId="7F13921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Abstract</w:t>
      </w:r>
    </w:p>
    <w:p w14:paraId="2CD8FA9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Alzheimer disease (AD) is the primary form of dementia that occurs spontaneously in older adults. Interestingly, the epigenetic profile of the cells forming the central nervous system changes during aging and may contribute to the progression of some neurodegenerative diseases such as AD. In this review, we present general insights into relevant epigenetic mechanisms and their relationship with aging and AD. The data suggest that some epigenetic changes during aging could be utilized as biomarkers and target molecules for the prevention and control of AD.</w:t>
      </w:r>
    </w:p>
    <w:p w14:paraId="1B12322C" w14:textId="77777777" w:rsidR="00A77B3E" w:rsidRPr="007C201D" w:rsidRDefault="00A77B3E" w:rsidP="007C201D">
      <w:pPr>
        <w:snapToGrid w:val="0"/>
        <w:spacing w:line="360" w:lineRule="auto"/>
        <w:jc w:val="both"/>
        <w:rPr>
          <w:rFonts w:ascii="Book Antiqua" w:hAnsi="Book Antiqua"/>
        </w:rPr>
      </w:pPr>
    </w:p>
    <w:p w14:paraId="241B881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Key </w:t>
      </w:r>
      <w:r w:rsidRPr="003D18CE">
        <w:rPr>
          <w:rFonts w:ascii="Book Antiqua" w:eastAsia="Book Antiqua" w:hAnsi="Book Antiqua" w:cs="Book Antiqua"/>
          <w:b/>
          <w:bCs/>
          <w:caps/>
          <w:color w:val="000000"/>
        </w:rPr>
        <w:t>w</w:t>
      </w:r>
      <w:r w:rsidRPr="007C201D">
        <w:rPr>
          <w:rFonts w:ascii="Book Antiqua" w:eastAsia="Book Antiqua" w:hAnsi="Book Antiqua" w:cs="Book Antiqua"/>
          <w:b/>
          <w:bCs/>
          <w:color w:val="000000"/>
        </w:rPr>
        <w:t xml:space="preserve">ords: </w:t>
      </w:r>
      <w:bookmarkStart w:id="1" w:name="OLE_LINK4"/>
      <w:bookmarkStart w:id="2" w:name="OLE_LINK5"/>
      <w:r w:rsidRPr="007C201D">
        <w:rPr>
          <w:rFonts w:ascii="Book Antiqua" w:eastAsia="Book Antiqua" w:hAnsi="Book Antiqua" w:cs="Book Antiqua"/>
          <w:color w:val="000000"/>
        </w:rPr>
        <w:t>Epigenetics</w:t>
      </w:r>
      <w:bookmarkEnd w:id="1"/>
      <w:bookmarkEnd w:id="2"/>
      <w:r w:rsidRPr="007C201D">
        <w:rPr>
          <w:rFonts w:ascii="Book Antiqua" w:eastAsia="Book Antiqua" w:hAnsi="Book Antiqua" w:cs="Book Antiqua"/>
          <w:color w:val="000000"/>
        </w:rPr>
        <w:t xml:space="preserve">; </w:t>
      </w:r>
      <w:bookmarkStart w:id="3" w:name="OLE_LINK6"/>
      <w:bookmarkStart w:id="4" w:name="OLE_LINK7"/>
      <w:r w:rsidRPr="007C201D">
        <w:rPr>
          <w:rFonts w:ascii="Book Antiqua" w:eastAsia="Book Antiqua" w:hAnsi="Book Antiqua" w:cs="Book Antiqua"/>
          <w:color w:val="000000"/>
        </w:rPr>
        <w:t>Aging</w:t>
      </w:r>
      <w:bookmarkEnd w:id="3"/>
      <w:bookmarkEnd w:id="4"/>
      <w:r w:rsidRPr="007C201D">
        <w:rPr>
          <w:rFonts w:ascii="Book Antiqua" w:eastAsia="Book Antiqua" w:hAnsi="Book Antiqua" w:cs="Book Antiqua"/>
          <w:color w:val="000000"/>
        </w:rPr>
        <w:t xml:space="preserve">; </w:t>
      </w:r>
      <w:bookmarkStart w:id="5" w:name="OLE_LINK8"/>
      <w:bookmarkStart w:id="6" w:name="OLE_LINK9"/>
      <w:r w:rsidRPr="007C201D">
        <w:rPr>
          <w:rFonts w:ascii="Book Antiqua" w:eastAsia="Book Antiqua" w:hAnsi="Book Antiqua" w:cs="Book Antiqua"/>
          <w:color w:val="000000"/>
        </w:rPr>
        <w:t>Neurodegenerative diseases</w:t>
      </w:r>
      <w:bookmarkEnd w:id="5"/>
      <w:bookmarkEnd w:id="6"/>
      <w:r w:rsidRPr="007C201D">
        <w:rPr>
          <w:rFonts w:ascii="Book Antiqua" w:eastAsia="Book Antiqua" w:hAnsi="Book Antiqua" w:cs="Book Antiqua"/>
          <w:color w:val="000000"/>
        </w:rPr>
        <w:t>; Alzheimer disease</w:t>
      </w:r>
    </w:p>
    <w:p w14:paraId="4F41C156" w14:textId="77777777" w:rsidR="00A77B3E" w:rsidRPr="007C201D" w:rsidRDefault="00A77B3E" w:rsidP="007C201D">
      <w:pPr>
        <w:snapToGrid w:val="0"/>
        <w:spacing w:line="360" w:lineRule="auto"/>
        <w:jc w:val="both"/>
        <w:rPr>
          <w:rFonts w:ascii="Book Antiqua" w:hAnsi="Book Antiqua"/>
        </w:rPr>
      </w:pPr>
    </w:p>
    <w:p w14:paraId="3546AB0B" w14:textId="77777777" w:rsidR="00611A91" w:rsidRDefault="00611A91" w:rsidP="00611A91">
      <w:pPr>
        <w:spacing w:line="360" w:lineRule="auto"/>
        <w:jc w:val="both"/>
        <w:rPr>
          <w:rFonts w:ascii="Book Antiqua" w:hAnsi="Book Antiqua" w:cs="Book Antiqua" w:hint="eastAsia"/>
          <w:color w:val="000000"/>
          <w:lang w:eastAsia="zh-CN"/>
        </w:rPr>
      </w:pPr>
      <w:r w:rsidRPr="00611A91">
        <w:rPr>
          <w:rFonts w:ascii="Book Antiqua" w:hAnsi="Book Antiqua" w:cs="Book Antiqua" w:hint="eastAsia"/>
          <w:b/>
          <w:color w:val="000000"/>
          <w:lang w:eastAsia="zh-CN"/>
        </w:rPr>
        <w:t xml:space="preserve">Citation: </w:t>
      </w:r>
      <w:proofErr w:type="spellStart"/>
      <w:r w:rsidRPr="007C201D">
        <w:rPr>
          <w:rFonts w:ascii="Book Antiqua" w:eastAsia="Book Antiqua" w:hAnsi="Book Antiqua" w:cs="Book Antiqua"/>
          <w:color w:val="000000"/>
        </w:rPr>
        <w:t>Tecalco</w:t>
      </w:r>
      <w:proofErr w:type="spellEnd"/>
      <w:r w:rsidRPr="007C201D">
        <w:rPr>
          <w:rFonts w:ascii="Book Antiqua" w:eastAsia="Book Antiqua" w:hAnsi="Book Antiqua" w:cs="Book Antiqua"/>
          <w:color w:val="000000"/>
        </w:rPr>
        <w:t xml:space="preserve">-Cruz AC, </w:t>
      </w:r>
      <w:proofErr w:type="spellStart"/>
      <w:r w:rsidRPr="007C201D">
        <w:rPr>
          <w:rFonts w:ascii="Book Antiqua" w:eastAsia="Book Antiqua" w:hAnsi="Book Antiqua" w:cs="Book Antiqua"/>
          <w:color w:val="000000"/>
        </w:rPr>
        <w:t>Ramírez-Jarquín</w:t>
      </w:r>
      <w:proofErr w:type="spellEnd"/>
      <w:r w:rsidRPr="007C201D">
        <w:rPr>
          <w:rFonts w:ascii="Book Antiqua" w:eastAsia="Book Antiqua" w:hAnsi="Book Antiqua" w:cs="Book Antiqua"/>
          <w:color w:val="000000"/>
        </w:rPr>
        <w:t xml:space="preserve"> JO, Alvarez-Sánchez ME, Zepeda-Cervantes J. Epigenetic basis of Alzheimer disease. </w:t>
      </w:r>
      <w:r w:rsidRPr="007C201D">
        <w:rPr>
          <w:rFonts w:ascii="Book Antiqua" w:eastAsia="Book Antiqua" w:hAnsi="Book Antiqua" w:cs="Book Antiqua"/>
          <w:i/>
          <w:iCs/>
          <w:color w:val="000000"/>
        </w:rPr>
        <w:t xml:space="preserve">World 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w:t>
      </w:r>
      <w:r w:rsidRPr="007070CE">
        <w:rPr>
          <w:rFonts w:ascii="Book Antiqua" w:eastAsia="Book Antiqua" w:hAnsi="Book Antiqua" w:cs="Book Antiqua"/>
          <w:color w:val="000000"/>
        </w:rPr>
        <w:t>2020; 1</w:t>
      </w:r>
      <w:r>
        <w:rPr>
          <w:rFonts w:ascii="Book Antiqua" w:hAnsi="Book Antiqua" w:cs="Book Antiqua" w:hint="eastAsia"/>
          <w:color w:val="000000"/>
        </w:rPr>
        <w:t>1</w:t>
      </w:r>
      <w:r w:rsidRPr="007070CE">
        <w:rPr>
          <w:rFonts w:ascii="Book Antiqua" w:eastAsia="Book Antiqua" w:hAnsi="Book Antiqua" w:cs="Book Antiqua"/>
          <w:color w:val="000000"/>
        </w:rPr>
        <w:t>(</w:t>
      </w:r>
      <w:r>
        <w:rPr>
          <w:rFonts w:ascii="Book Antiqua" w:hAnsi="Book Antiqua" w:cs="Book Antiqua" w:hint="eastAsia"/>
          <w:color w:val="000000"/>
        </w:rPr>
        <w:t>2</w:t>
      </w:r>
      <w:r w:rsidRPr="007070CE">
        <w:rPr>
          <w:rFonts w:ascii="Book Antiqua" w:eastAsia="Book Antiqua" w:hAnsi="Book Antiqua" w:cs="Book Antiqua"/>
          <w:color w:val="000000"/>
        </w:rPr>
        <w:t xml:space="preserve">): </w:t>
      </w:r>
      <w:r>
        <w:rPr>
          <w:rFonts w:ascii="Book Antiqua" w:hAnsi="Book Antiqua" w:cs="Book Antiqua" w:hint="eastAsia"/>
          <w:color w:val="000000"/>
        </w:rPr>
        <w:t>62</w:t>
      </w:r>
      <w:r w:rsidRPr="007070CE">
        <w:rPr>
          <w:rFonts w:ascii="Book Antiqua" w:eastAsia="Book Antiqua" w:hAnsi="Book Antiqua" w:cs="Book Antiqua"/>
          <w:color w:val="000000"/>
        </w:rPr>
        <w:t>-</w:t>
      </w:r>
      <w:r>
        <w:rPr>
          <w:rFonts w:ascii="Book Antiqua" w:hAnsi="Book Antiqua" w:cs="Book Antiqua" w:hint="eastAsia"/>
          <w:color w:val="000000"/>
        </w:rPr>
        <w:t>75</w:t>
      </w:r>
      <w:r w:rsidRPr="007070CE">
        <w:rPr>
          <w:rFonts w:ascii="Book Antiqua" w:eastAsia="Book Antiqua" w:hAnsi="Book Antiqua" w:cs="Book Antiqua"/>
          <w:color w:val="000000"/>
        </w:rPr>
        <w:t xml:space="preserve">  </w:t>
      </w:r>
    </w:p>
    <w:p w14:paraId="18F299B4" w14:textId="731CA32E" w:rsidR="00611A91" w:rsidRDefault="00611A91" w:rsidP="00611A91">
      <w:pPr>
        <w:spacing w:line="360" w:lineRule="auto"/>
        <w:jc w:val="both"/>
        <w:rPr>
          <w:rFonts w:ascii="Book Antiqua" w:hAnsi="Book Antiqua" w:cs="Book Antiqua" w:hint="eastAsia"/>
          <w:color w:val="000000"/>
          <w:lang w:eastAsia="zh-CN"/>
        </w:rPr>
      </w:pPr>
      <w:r w:rsidRPr="00611A91">
        <w:rPr>
          <w:rFonts w:ascii="Book Antiqua" w:eastAsia="Book Antiqua" w:hAnsi="Book Antiqua" w:cs="Book Antiqua"/>
          <w:b/>
          <w:color w:val="000000"/>
        </w:rPr>
        <w:t>URL:</w:t>
      </w:r>
      <w:r w:rsidRPr="007070CE">
        <w:rPr>
          <w:rFonts w:ascii="Book Antiqua" w:eastAsia="Book Antiqua" w:hAnsi="Book Antiqua" w:cs="Book Antiqua"/>
          <w:color w:val="000000"/>
        </w:rPr>
        <w:t xml:space="preserve"> https://www.wjgnet.com/1949-8454/full/v1</w:t>
      </w:r>
      <w:r>
        <w:rPr>
          <w:rFonts w:ascii="Book Antiqua" w:hAnsi="Book Antiqua" w:cs="Book Antiqua" w:hint="eastAsia"/>
          <w:color w:val="000000"/>
        </w:rPr>
        <w:t>1</w:t>
      </w:r>
      <w:r w:rsidRPr="007070CE">
        <w:rPr>
          <w:rFonts w:ascii="Book Antiqua" w:eastAsia="Book Antiqua" w:hAnsi="Book Antiqua" w:cs="Book Antiqua"/>
          <w:color w:val="000000"/>
        </w:rPr>
        <w:t>/i</w:t>
      </w:r>
      <w:r>
        <w:rPr>
          <w:rFonts w:ascii="Book Antiqua" w:hAnsi="Book Antiqua" w:cs="Book Antiqua" w:hint="eastAsia"/>
          <w:color w:val="000000"/>
        </w:rPr>
        <w:t>2</w:t>
      </w:r>
      <w:r w:rsidRPr="007070CE">
        <w:rPr>
          <w:rFonts w:ascii="Book Antiqua" w:eastAsia="Book Antiqua" w:hAnsi="Book Antiqua" w:cs="Book Antiqua"/>
          <w:color w:val="000000"/>
        </w:rPr>
        <w:t>/</w:t>
      </w:r>
      <w:r>
        <w:rPr>
          <w:rFonts w:ascii="Book Antiqua" w:hAnsi="Book Antiqua" w:cs="Book Antiqua" w:hint="eastAsia"/>
          <w:color w:val="000000"/>
        </w:rPr>
        <w:t>62</w:t>
      </w:r>
      <w:r w:rsidRPr="007070CE">
        <w:rPr>
          <w:rFonts w:ascii="Book Antiqua" w:eastAsia="Book Antiqua" w:hAnsi="Book Antiqua" w:cs="Book Antiqua"/>
          <w:color w:val="000000"/>
        </w:rPr>
        <w:t xml:space="preserve">.htm  </w:t>
      </w:r>
    </w:p>
    <w:p w14:paraId="5D367821" w14:textId="2DFF46AA" w:rsidR="00611A91" w:rsidRPr="00CC400F" w:rsidRDefault="00611A91" w:rsidP="00611A91">
      <w:pPr>
        <w:spacing w:line="360" w:lineRule="auto"/>
        <w:jc w:val="both"/>
        <w:rPr>
          <w:rFonts w:hint="eastAsia"/>
        </w:rPr>
      </w:pPr>
      <w:r w:rsidRPr="00611A91">
        <w:rPr>
          <w:rFonts w:ascii="Book Antiqua" w:eastAsia="Book Antiqua" w:hAnsi="Book Antiqua" w:cs="Book Antiqua"/>
          <w:b/>
          <w:color w:val="000000"/>
        </w:rPr>
        <w:t>DOI:</w:t>
      </w:r>
      <w:r w:rsidRPr="007070CE">
        <w:rPr>
          <w:rFonts w:ascii="Book Antiqua" w:eastAsia="Book Antiqua" w:hAnsi="Book Antiqua" w:cs="Book Antiqua"/>
          <w:color w:val="000000"/>
        </w:rPr>
        <w:t xml:space="preserve"> https://dx.doi.org/10.4331/</w:t>
      </w:r>
      <w:r w:rsidRPr="007070CE">
        <w:rPr>
          <w:rFonts w:ascii="Book Antiqua" w:hAnsi="Book Antiqua" w:cs="Book Antiqua"/>
          <w:color w:val="000000"/>
        </w:rPr>
        <w:t>wj</w:t>
      </w:r>
      <w:r w:rsidRPr="007070CE">
        <w:rPr>
          <w:rFonts w:ascii="Book Antiqua" w:hAnsi="Book Antiqua" w:cs="Book Antiqua" w:hint="eastAsia"/>
          <w:color w:val="000000"/>
        </w:rPr>
        <w:t>bc</w:t>
      </w:r>
      <w:r w:rsidRPr="007070CE">
        <w:rPr>
          <w:rFonts w:ascii="Book Antiqua" w:hAnsi="Book Antiqua" w:cs="Book Antiqua"/>
          <w:color w:val="000000"/>
        </w:rPr>
        <w:t>.v1</w:t>
      </w:r>
      <w:r>
        <w:rPr>
          <w:rFonts w:ascii="Book Antiqua" w:hAnsi="Book Antiqua" w:cs="Book Antiqua" w:hint="eastAsia"/>
          <w:color w:val="000000"/>
        </w:rPr>
        <w:t>1</w:t>
      </w:r>
      <w:r w:rsidRPr="007070CE">
        <w:rPr>
          <w:rFonts w:ascii="Book Antiqua" w:eastAsia="Book Antiqua" w:hAnsi="Book Antiqua" w:cs="Book Antiqua"/>
          <w:color w:val="000000"/>
        </w:rPr>
        <w:t>.i</w:t>
      </w:r>
      <w:r>
        <w:rPr>
          <w:rFonts w:ascii="Book Antiqua" w:hAnsi="Book Antiqua" w:cs="Book Antiqua" w:hint="eastAsia"/>
          <w:color w:val="000000"/>
        </w:rPr>
        <w:t>2</w:t>
      </w:r>
      <w:r w:rsidRPr="007070CE">
        <w:rPr>
          <w:rFonts w:ascii="Book Antiqua" w:eastAsia="Book Antiqua" w:hAnsi="Book Antiqua" w:cs="Book Antiqua"/>
          <w:color w:val="000000"/>
        </w:rPr>
        <w:t>.</w:t>
      </w:r>
      <w:r>
        <w:rPr>
          <w:rFonts w:ascii="Book Antiqua" w:hAnsi="Book Antiqua" w:cs="Book Antiqua" w:hint="eastAsia"/>
          <w:color w:val="000000"/>
        </w:rPr>
        <w:t>62</w:t>
      </w:r>
    </w:p>
    <w:p w14:paraId="0BF6B966" w14:textId="05397D11" w:rsidR="00A77B3E" w:rsidRPr="00611A91" w:rsidRDefault="00A77B3E" w:rsidP="007C201D">
      <w:pPr>
        <w:snapToGrid w:val="0"/>
        <w:spacing w:line="360" w:lineRule="auto"/>
        <w:jc w:val="both"/>
        <w:rPr>
          <w:rFonts w:ascii="Book Antiqua" w:hAnsi="Book Antiqua"/>
          <w:lang w:eastAsia="zh-CN"/>
        </w:rPr>
      </w:pPr>
    </w:p>
    <w:p w14:paraId="2CB56EF4" w14:textId="3F897172"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lastRenderedPageBreak/>
        <w:t xml:space="preserve">Core </w:t>
      </w:r>
      <w:r w:rsidRPr="003D18CE">
        <w:rPr>
          <w:rFonts w:ascii="Book Antiqua" w:eastAsia="Book Antiqua" w:hAnsi="Book Antiqua" w:cs="Book Antiqua"/>
          <w:b/>
          <w:bCs/>
          <w:caps/>
          <w:color w:val="000000"/>
        </w:rPr>
        <w:t>t</w:t>
      </w:r>
      <w:r w:rsidRPr="007C201D">
        <w:rPr>
          <w:rFonts w:ascii="Book Antiqua" w:eastAsia="Book Antiqua" w:hAnsi="Book Antiqua" w:cs="Book Antiqua"/>
          <w:b/>
          <w:bCs/>
          <w:color w:val="000000"/>
        </w:rPr>
        <w:t xml:space="preserve">ip: </w:t>
      </w:r>
      <w:bookmarkStart w:id="7" w:name="OLE_LINK10"/>
      <w:r w:rsidRPr="007C201D">
        <w:rPr>
          <w:rFonts w:ascii="Book Antiqua" w:eastAsia="Book Antiqua" w:hAnsi="Book Antiqua" w:cs="Book Antiqua"/>
          <w:color w:val="000000"/>
        </w:rPr>
        <w:t xml:space="preserve">The </w:t>
      </w:r>
      <w:proofErr w:type="gramStart"/>
      <w:r w:rsidRPr="007C201D">
        <w:rPr>
          <w:rFonts w:ascii="Book Antiqua" w:eastAsia="Book Antiqua" w:hAnsi="Book Antiqua" w:cs="Book Antiqua"/>
          <w:color w:val="000000"/>
        </w:rPr>
        <w:t>deregulation of non-coding ribonucleic acids and epigenetic modifications have</w:t>
      </w:r>
      <w:proofErr w:type="gramEnd"/>
      <w:r w:rsidRPr="007C201D">
        <w:rPr>
          <w:rFonts w:ascii="Book Antiqua" w:eastAsia="Book Antiqua" w:hAnsi="Book Antiqua" w:cs="Book Antiqua"/>
          <w:color w:val="000000"/>
        </w:rPr>
        <w:t xml:space="preserve"> been described in Alzheimer disease (AD). These changes have been observed in different brain regions related to learning and memory, processes that are affected in AD. The epigenetic basics in the progression of AD were integrated into this review.</w:t>
      </w:r>
    </w:p>
    <w:bookmarkEnd w:id="7"/>
    <w:p w14:paraId="476E473B" w14:textId="16D1EF25" w:rsidR="00A77B3E" w:rsidRPr="007C201D" w:rsidRDefault="00C658D7" w:rsidP="007C201D">
      <w:pPr>
        <w:snapToGrid w:val="0"/>
        <w:spacing w:line="360" w:lineRule="auto"/>
        <w:jc w:val="both"/>
        <w:rPr>
          <w:rFonts w:ascii="Book Antiqua" w:hAnsi="Book Antiqua"/>
        </w:rPr>
      </w:pPr>
      <w:r w:rsidRPr="007C201D">
        <w:rPr>
          <w:rFonts w:ascii="Book Antiqua" w:eastAsia="Book Antiqua" w:hAnsi="Book Antiqua" w:cs="Book Antiqua"/>
          <w:b/>
          <w:caps/>
          <w:color w:val="000000"/>
          <w:u w:val="single"/>
        </w:rPr>
        <w:br w:type="page"/>
      </w:r>
      <w:r w:rsidR="00B01827" w:rsidRPr="007C201D">
        <w:rPr>
          <w:rFonts w:ascii="Book Antiqua" w:eastAsia="Book Antiqua" w:hAnsi="Book Antiqua" w:cs="Book Antiqua"/>
          <w:b/>
          <w:caps/>
          <w:color w:val="000000"/>
          <w:u w:val="single"/>
        </w:rPr>
        <w:lastRenderedPageBreak/>
        <w:t>INTRODUCTION</w:t>
      </w:r>
    </w:p>
    <w:p w14:paraId="6CAF6BF0" w14:textId="42BAC296"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Alzheimer disease (AD) is the most common form of neurodegenerative dementia. AD is characterized by memory loss and rapidly progresses to symptoms such as personality changes and language problems, leading to a loss of the ability to perform routine activities and eventual death of the individual. Diagnosed AD progresses over approximately 8</w:t>
      </w:r>
      <w:r w:rsidR="00E60ABF">
        <w:rPr>
          <w:rFonts w:ascii="Book Antiqua" w:eastAsia="Book Antiqua" w:hAnsi="Book Antiqua" w:cs="Book Antiqua"/>
          <w:color w:val="000000"/>
        </w:rPr>
        <w:t>-</w:t>
      </w:r>
      <w:r w:rsidRPr="007C201D">
        <w:rPr>
          <w:rFonts w:ascii="Book Antiqua" w:eastAsia="Book Antiqua" w:hAnsi="Book Antiqua" w:cs="Book Antiqua"/>
          <w:color w:val="000000"/>
        </w:rPr>
        <w:t>10 years, but the first events of this disease can occur up to 20 years beforehand. Of all AD cases, more than 95% occur sporadically in adults aged 65 years or older, defined as late-onset AD. Multiple factors, such as environmental, biological, and genetic susceptibility, are associated with the development of AD. Less than 1% of AD cases are related to genetic mutations; these cases generally occur in younger adults (approximately 45 years old). Furthermore, some polymorphisms have been implicated in the development of AD; for instance, the apolipoprotein E 4 (</w:t>
      </w:r>
      <w:r w:rsidRPr="007C201D">
        <w:rPr>
          <w:rFonts w:ascii="Book Antiqua" w:eastAsia="Book Antiqua" w:hAnsi="Book Antiqua" w:cs="Book Antiqua"/>
          <w:i/>
          <w:iCs/>
          <w:color w:val="000000"/>
        </w:rPr>
        <w:t>APOE</w:t>
      </w:r>
      <w:r w:rsidRPr="007C201D">
        <w:rPr>
          <w:rFonts w:ascii="Book Antiqua" w:eastAsia="Book Antiqua" w:hAnsi="Book Antiqua" w:cs="Book Antiqua"/>
          <w:color w:val="000000"/>
        </w:rPr>
        <w:t xml:space="preserve">4) variant is associated with an increase of risk to develop AD, while </w:t>
      </w:r>
      <w:r w:rsidRPr="007C201D">
        <w:rPr>
          <w:rFonts w:ascii="Book Antiqua" w:eastAsia="Book Antiqua" w:hAnsi="Book Antiqua" w:cs="Book Antiqua"/>
          <w:i/>
          <w:iCs/>
          <w:color w:val="000000"/>
        </w:rPr>
        <w:t>APOE</w:t>
      </w:r>
      <w:r w:rsidRPr="007C201D">
        <w:rPr>
          <w:rFonts w:ascii="Book Antiqua" w:eastAsia="Book Antiqua" w:hAnsi="Book Antiqua" w:cs="Book Antiqua"/>
          <w:color w:val="000000"/>
        </w:rPr>
        <w:t xml:space="preserve">2 variant seems to decrease this </w:t>
      </w:r>
      <w:proofErr w:type="gramStart"/>
      <w:r w:rsidRPr="007C201D">
        <w:rPr>
          <w:rFonts w:ascii="Book Antiqua" w:eastAsia="Book Antiqua" w:hAnsi="Book Antiqua" w:cs="Book Antiqua"/>
          <w:color w:val="000000"/>
        </w:rPr>
        <w:t>risk</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1-4]</w:t>
      </w:r>
      <w:r w:rsidRPr="007C201D">
        <w:rPr>
          <w:rFonts w:ascii="Book Antiqua" w:eastAsia="Book Antiqua" w:hAnsi="Book Antiqua" w:cs="Book Antiqua"/>
          <w:color w:val="000000"/>
        </w:rPr>
        <w:t>.</w:t>
      </w:r>
    </w:p>
    <w:p w14:paraId="20CCB74C" w14:textId="2F497506"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The development and progression of AD are linked to the dysfunction and death of neurons, which generally appear to originate in the hippocampus, frontal and temporal lobes, and the limbic system, extending to neocortex regions as the disease progresses. In turn, these events are linked to the detection of two ne</w:t>
      </w:r>
      <w:r w:rsidR="002F2A94" w:rsidRPr="007C201D">
        <w:rPr>
          <w:rFonts w:ascii="Book Antiqua" w:eastAsia="Book Antiqua" w:hAnsi="Book Antiqua" w:cs="Book Antiqua"/>
          <w:color w:val="000000"/>
        </w:rPr>
        <w:t xml:space="preserve">uropathological structures: </w:t>
      </w:r>
      <w:r w:rsidR="001F0BE3" w:rsidRPr="007C201D">
        <w:rPr>
          <w:rFonts w:ascii="Book Antiqua" w:eastAsia="Book Antiqua" w:hAnsi="Book Antiqua" w:cs="Book Antiqua"/>
          <w:color w:val="000000"/>
        </w:rPr>
        <w:t>β</w:t>
      </w:r>
      <w:r w:rsidR="001F0BE3" w:rsidRPr="007C201D">
        <w:rPr>
          <w:rFonts w:ascii="Book Antiqua" w:hAnsi="Book Antiqua"/>
        </w:rPr>
        <w:t>-</w:t>
      </w:r>
      <w:r w:rsidRPr="007C201D">
        <w:rPr>
          <w:rFonts w:ascii="Book Antiqua" w:eastAsia="Book Antiqua" w:hAnsi="Book Antiqua" w:cs="Book Antiqua"/>
          <w:color w:val="000000"/>
        </w:rPr>
        <w:t>amyloid plaques and neurofibrillary tangles (NFTs) (Figure 1).</w:t>
      </w:r>
    </w:p>
    <w:p w14:paraId="68A0A1AB" w14:textId="7B443ED7" w:rsidR="00A77B3E" w:rsidRPr="007C201D" w:rsidRDefault="002F2A94"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The primary component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plaques is the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peptide, which is generated and secreted </w:t>
      </w:r>
      <w:r w:rsidR="00B01827" w:rsidRPr="007C201D">
        <w:rPr>
          <w:rFonts w:ascii="Book Antiqua" w:eastAsia="Book Antiqua" w:hAnsi="Book Antiqua" w:cs="Book Antiqua"/>
          <w:i/>
          <w:iCs/>
          <w:color w:val="000000"/>
        </w:rPr>
        <w:t>via</w:t>
      </w:r>
      <w:r w:rsidRPr="007C201D">
        <w:rPr>
          <w:rFonts w:ascii="Book Antiqua" w:eastAsia="Book Antiqua" w:hAnsi="Book Antiqua" w:cs="Book Antiqua"/>
          <w:color w:val="000000"/>
        </w:rPr>
        <w:t xml:space="preserve"> proteolysis of the </w:t>
      </w:r>
      <w:r w:rsidR="002C522A" w:rsidRPr="007C201D">
        <w:rPr>
          <w:rFonts w:ascii="Book Antiqua" w:eastAsia="Book Antiqua" w:hAnsi="Book Antiqua" w:cs="Book Antiqua"/>
          <w:color w:val="000000"/>
        </w:rPr>
        <w:t>β</w:t>
      </w:r>
      <w:r w:rsidR="001F0BE3" w:rsidRPr="007C201D">
        <w:rPr>
          <w:rFonts w:ascii="Book Antiqua" w:hAnsi="Book Antiqua"/>
        </w:rPr>
        <w:t>-</w:t>
      </w:r>
      <w:r w:rsidR="00B01827" w:rsidRPr="007C201D">
        <w:rPr>
          <w:rFonts w:ascii="Book Antiqua" w:eastAsia="Book Antiqua" w:hAnsi="Book Antiqua" w:cs="Book Antiqua"/>
          <w:color w:val="000000"/>
        </w:rPr>
        <w:t>amyloid precursor protein (</w:t>
      </w:r>
      <w:r w:rsidR="00B01827" w:rsidRPr="007C201D">
        <w:rPr>
          <w:rFonts w:ascii="Book Antiqua" w:eastAsia="Book Antiqua" w:hAnsi="Book Antiqua" w:cs="Book Antiqua"/>
          <w:i/>
          <w:iCs/>
          <w:color w:val="000000"/>
        </w:rPr>
        <w:t>APP</w:t>
      </w:r>
      <w:r w:rsidR="00B01827" w:rsidRPr="007C201D">
        <w:rPr>
          <w:rFonts w:ascii="Book Antiqua" w:eastAsia="Book Antiqua" w:hAnsi="Book Antiqua" w:cs="Book Antiqua"/>
          <w:color w:val="000000"/>
        </w:rPr>
        <w:t>) b</w:t>
      </w:r>
      <w:r w:rsidRPr="007C201D">
        <w:rPr>
          <w:rFonts w:ascii="Book Antiqua" w:eastAsia="Book Antiqua" w:hAnsi="Book Antiqua" w:cs="Book Antiqua"/>
          <w:color w:val="000000"/>
        </w:rPr>
        <w:t>y enzyme complexes known as</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secretases (</w:t>
      </w:r>
      <w:r w:rsidR="00B01827" w:rsidRPr="007C201D">
        <w:rPr>
          <w:rFonts w:ascii="Book Antiqua" w:eastAsia="Book Antiqua" w:hAnsi="Book Antiqua" w:cs="Book Antiqua"/>
          <w:i/>
          <w:iCs/>
          <w:color w:val="000000"/>
        </w:rPr>
        <w:t>BACE</w:t>
      </w:r>
      <w:r w:rsidR="00B01827" w:rsidRPr="007C201D">
        <w:rPr>
          <w:rFonts w:ascii="Book Antiqua" w:eastAsia="Book Antiqua" w:hAnsi="Book Antiqua" w:cs="Book Antiqua"/>
          <w:color w:val="000000"/>
        </w:rPr>
        <w:t xml:space="preserve">) and γ-secretases, which contain </w:t>
      </w:r>
      <w:proofErr w:type="spellStart"/>
      <w:r w:rsidR="00B01827" w:rsidRPr="007C201D">
        <w:rPr>
          <w:rFonts w:ascii="Book Antiqua" w:eastAsia="Book Antiqua" w:hAnsi="Book Antiqua" w:cs="Book Antiqua"/>
          <w:color w:val="000000"/>
        </w:rPr>
        <w:t>presenilin</w:t>
      </w:r>
      <w:proofErr w:type="spellEnd"/>
      <w:r w:rsidR="00B01827" w:rsidRPr="007C201D">
        <w:rPr>
          <w:rFonts w:ascii="Book Antiqua" w:eastAsia="Book Antiqua" w:hAnsi="Book Antiqua" w:cs="Book Antiqua"/>
          <w:color w:val="000000"/>
        </w:rPr>
        <w:t xml:space="preserve"> 1 (PS1, encoded by </w:t>
      </w:r>
      <w:r w:rsidR="00B01827" w:rsidRPr="007C201D">
        <w:rPr>
          <w:rFonts w:ascii="Book Antiqua" w:eastAsia="Book Antiqua" w:hAnsi="Book Antiqua" w:cs="Book Antiqua"/>
          <w:i/>
          <w:iCs/>
          <w:color w:val="000000"/>
        </w:rPr>
        <w:t>PSEN1</w:t>
      </w:r>
      <w:r w:rsidR="00B01827" w:rsidRPr="007C201D">
        <w:rPr>
          <w:rFonts w:ascii="Book Antiqua" w:eastAsia="Book Antiqua" w:hAnsi="Book Antiqua" w:cs="Book Antiqua"/>
          <w:color w:val="000000"/>
        </w:rPr>
        <w:t xml:space="preserve">) and PS2 (encoded by </w:t>
      </w:r>
      <w:r w:rsidR="00B01827" w:rsidRPr="007C201D">
        <w:rPr>
          <w:rFonts w:ascii="Book Antiqua" w:eastAsia="Book Antiqua" w:hAnsi="Book Antiqua" w:cs="Book Antiqua"/>
          <w:i/>
          <w:iCs/>
          <w:color w:val="000000"/>
        </w:rPr>
        <w:t>PSEN2</w:t>
      </w:r>
      <w:r w:rsidR="00B01827" w:rsidRPr="007C201D">
        <w:rPr>
          <w:rFonts w:ascii="Book Antiqua" w:eastAsia="Book Antiqua" w:hAnsi="Book Antiqua" w:cs="Book Antiqua"/>
          <w:color w:val="000000"/>
        </w:rPr>
        <w:t>) as subunits</w:t>
      </w:r>
      <w:r w:rsidR="00B01827" w:rsidRPr="007C201D">
        <w:rPr>
          <w:rFonts w:ascii="Book Antiqua" w:eastAsia="Book Antiqua" w:hAnsi="Book Antiqua" w:cs="Book Antiqua"/>
          <w:color w:val="000000"/>
          <w:vertAlign w:val="superscript"/>
        </w:rPr>
        <w:t>[5]</w:t>
      </w:r>
      <w:r w:rsidRPr="007C201D">
        <w:rPr>
          <w:rFonts w:ascii="Book Antiqua" w:eastAsia="Book Antiqua" w:hAnsi="Book Antiqua" w:cs="Book Antiqua"/>
          <w:color w:val="000000"/>
        </w:rPr>
        <w:t xml:space="preserve">. </w:t>
      </w:r>
      <w:proofErr w:type="gramStart"/>
      <w:r w:rsidR="001F0BE3" w:rsidRPr="007C201D">
        <w:rPr>
          <w:rFonts w:ascii="Book Antiqua" w:eastAsia="Book Antiqua" w:hAnsi="Book Antiqua" w:cs="Book Antiqua"/>
          <w:color w:val="000000"/>
        </w:rPr>
        <w:t>β</w:t>
      </w:r>
      <w:r w:rsidR="001F0BE3" w:rsidRPr="007C201D">
        <w:rPr>
          <w:rFonts w:ascii="Book Antiqua" w:hAnsi="Book Antiqua"/>
        </w:rPr>
        <w:t>-</w:t>
      </w:r>
      <w:r w:rsidR="00A76CA6" w:rsidRPr="007C201D">
        <w:rPr>
          <w:rFonts w:ascii="Book Antiqua" w:eastAsia="Book Antiqua" w:hAnsi="Book Antiqua" w:cs="Book Antiqua"/>
          <w:color w:val="000000"/>
        </w:rPr>
        <w:t>amyloid</w:t>
      </w:r>
      <w:proofErr w:type="gramEnd"/>
      <w:r w:rsidR="00A76CA6" w:rsidRPr="007C201D">
        <w:rPr>
          <w:rFonts w:ascii="Book Antiqua" w:eastAsia="Book Antiqua" w:hAnsi="Book Antiqua" w:cs="Book Antiqua"/>
          <w:color w:val="000000"/>
        </w:rPr>
        <w:t xml:space="preserve"> </w:t>
      </w:r>
      <w:r w:rsidR="00B01827" w:rsidRPr="007C201D">
        <w:rPr>
          <w:rFonts w:ascii="Book Antiqua" w:eastAsia="Book Antiqua" w:hAnsi="Book Antiqua" w:cs="Book Antiqua"/>
          <w:color w:val="000000"/>
        </w:rPr>
        <w:t xml:space="preserve">peptides have lengths ranging from 38 to 43 </w:t>
      </w:r>
      <w:r w:rsidR="001F0BE3" w:rsidRPr="007C201D">
        <w:rPr>
          <w:rFonts w:ascii="Book Antiqua" w:eastAsia="Book Antiqua" w:hAnsi="Book Antiqua" w:cs="Book Antiqua"/>
          <w:color w:val="000000"/>
        </w:rPr>
        <w:t>amino acid</w:t>
      </w:r>
      <w:r w:rsidR="00A76CA6" w:rsidRPr="007C201D">
        <w:rPr>
          <w:rFonts w:ascii="Book Antiqua" w:eastAsia="Book Antiqua" w:hAnsi="Book Antiqua" w:cs="Book Antiqua"/>
          <w:color w:val="000000"/>
        </w:rPr>
        <w:t>s</w:t>
      </w:r>
      <w:r w:rsidR="00B01827" w:rsidRPr="007C201D">
        <w:rPr>
          <w:rFonts w:ascii="Book Antiqua" w:eastAsia="Book Antiqua" w:hAnsi="Book Antiqua" w:cs="Book Antiqua"/>
          <w:color w:val="000000"/>
        </w:rPr>
        <w:t xml:space="preserve"> and are generated in neurons and released in the extracellular space</w:t>
      </w:r>
      <w:r w:rsidR="00B01827" w:rsidRPr="007C201D">
        <w:rPr>
          <w:rFonts w:ascii="Book Antiqua" w:eastAsia="Book Antiqua" w:hAnsi="Book Antiqua" w:cs="Book Antiqua"/>
          <w:color w:val="000000"/>
          <w:vertAlign w:val="superscript"/>
        </w:rPr>
        <w:t>[6]</w:t>
      </w:r>
      <w:r w:rsidR="00B01827" w:rsidRPr="007C201D">
        <w:rPr>
          <w:rFonts w:ascii="Book Antiqua" w:eastAsia="Book Antiqua" w:hAnsi="Book Antiqua" w:cs="Book Antiqua"/>
          <w:color w:val="000000"/>
        </w:rPr>
        <w:t>. Although their function is unclear, they may play a role in synaptic plasticit</w:t>
      </w:r>
      <w:r w:rsidRPr="007C201D">
        <w:rPr>
          <w:rFonts w:ascii="Book Antiqua" w:eastAsia="Book Antiqua" w:hAnsi="Book Antiqua" w:cs="Book Antiqua"/>
          <w:color w:val="000000"/>
        </w:rPr>
        <w:t xml:space="preserve">y. Under normal conditions, </w:t>
      </w:r>
      <w:r w:rsidR="001F0BE3" w:rsidRPr="007C201D">
        <w:rPr>
          <w:rFonts w:ascii="Book Antiqua" w:eastAsia="Book Antiqua" w:hAnsi="Book Antiqua" w:cs="Book Antiqua"/>
          <w:color w:val="000000"/>
        </w:rPr>
        <w:t>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peptide is eliminated </w:t>
      </w:r>
      <w:r w:rsidR="00B01827" w:rsidRPr="007C201D">
        <w:rPr>
          <w:rFonts w:ascii="Book Antiqua" w:eastAsia="Book Antiqua" w:hAnsi="Book Antiqua" w:cs="Book Antiqua"/>
          <w:i/>
          <w:iCs/>
          <w:color w:val="000000"/>
        </w:rPr>
        <w:t>via</w:t>
      </w:r>
      <w:r w:rsidR="00B01827" w:rsidRPr="007C201D">
        <w:rPr>
          <w:rFonts w:ascii="Book Antiqua" w:eastAsia="Book Antiqua" w:hAnsi="Book Antiqua" w:cs="Book Antiqua"/>
          <w:color w:val="000000"/>
        </w:rPr>
        <w:t xml:space="preserve"> several mechanisms such </w:t>
      </w:r>
      <w:r w:rsidR="00B01827" w:rsidRPr="007C201D">
        <w:rPr>
          <w:rFonts w:ascii="Book Antiqua" w:eastAsia="Book Antiqua" w:hAnsi="Book Antiqua" w:cs="Book Antiqua"/>
          <w:color w:val="000000"/>
        </w:rPr>
        <w:lastRenderedPageBreak/>
        <w:t xml:space="preserve">as: (1) ubiquitin-proteasome system; (2) autophagy-lysosome system; (3) proteases; (4) microglial or astrocytic phagocytosis; and (5) blood circulatory </w:t>
      </w:r>
      <w:proofErr w:type="gramStart"/>
      <w:r w:rsidR="00B01827" w:rsidRPr="007C201D">
        <w:rPr>
          <w:rFonts w:ascii="Book Antiqua" w:eastAsia="Book Antiqua" w:hAnsi="Book Antiqua" w:cs="Book Antiqua"/>
          <w:color w:val="000000"/>
        </w:rPr>
        <w:t>clearance</w:t>
      </w:r>
      <w:r w:rsidR="00B01827" w:rsidRPr="007C201D">
        <w:rPr>
          <w:rFonts w:ascii="Book Antiqua" w:eastAsia="Book Antiqua" w:hAnsi="Book Antiqua" w:cs="Book Antiqua"/>
          <w:color w:val="000000"/>
          <w:vertAlign w:val="superscript"/>
        </w:rPr>
        <w:t>[</w:t>
      </w:r>
      <w:proofErr w:type="gramEnd"/>
      <w:r w:rsidR="00B01827" w:rsidRPr="007C201D">
        <w:rPr>
          <w:rFonts w:ascii="Book Antiqua" w:eastAsia="Book Antiqua" w:hAnsi="Book Antiqua" w:cs="Book Antiqua"/>
          <w:color w:val="000000"/>
          <w:vertAlign w:val="superscript"/>
        </w:rPr>
        <w:t>1,7]</w:t>
      </w:r>
      <w:r w:rsidR="00B01827" w:rsidRPr="007C201D">
        <w:rPr>
          <w:rFonts w:ascii="Book Antiqua" w:eastAsia="Book Antiqua" w:hAnsi="Book Antiqua" w:cs="Book Antiqua"/>
          <w:color w:val="000000"/>
        </w:rPr>
        <w:t xml:space="preserve">. Additionally, it has been suggested that </w:t>
      </w:r>
      <w:r w:rsidR="00B01827" w:rsidRPr="007C201D">
        <w:rPr>
          <w:rFonts w:ascii="Book Antiqua" w:eastAsia="Book Antiqua" w:hAnsi="Book Antiqua" w:cs="Book Antiqua"/>
          <w:i/>
          <w:iCs/>
          <w:color w:val="000000"/>
        </w:rPr>
        <w:t>APOE</w:t>
      </w:r>
      <w:r w:rsidR="00B01827" w:rsidRPr="007C201D">
        <w:rPr>
          <w:rFonts w:ascii="Book Antiqua" w:eastAsia="Book Antiqua" w:hAnsi="Book Antiqua" w:cs="Book Antiqua"/>
          <w:color w:val="000000"/>
        </w:rPr>
        <w:t xml:space="preserve"> expression improves</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w:t>
      </w:r>
      <w:proofErr w:type="gramStart"/>
      <w:r w:rsidR="00B01827" w:rsidRPr="007C201D">
        <w:rPr>
          <w:rFonts w:ascii="Book Antiqua" w:eastAsia="Book Antiqua" w:hAnsi="Book Antiqua" w:cs="Book Antiqua"/>
          <w:color w:val="000000"/>
        </w:rPr>
        <w:t>clearance</w:t>
      </w:r>
      <w:r w:rsidR="00B01827" w:rsidRPr="007C201D">
        <w:rPr>
          <w:rFonts w:ascii="Book Antiqua" w:eastAsia="Book Antiqua" w:hAnsi="Book Antiqua" w:cs="Book Antiqua"/>
          <w:color w:val="000000"/>
          <w:vertAlign w:val="superscript"/>
        </w:rPr>
        <w:t>[</w:t>
      </w:r>
      <w:proofErr w:type="gramEnd"/>
      <w:r w:rsidR="00B01827" w:rsidRPr="007C201D">
        <w:rPr>
          <w:rFonts w:ascii="Book Antiqua" w:eastAsia="Book Antiqua" w:hAnsi="Book Antiqua" w:cs="Book Antiqua"/>
          <w:color w:val="000000"/>
          <w:vertAlign w:val="superscript"/>
        </w:rPr>
        <w:t>8]</w:t>
      </w:r>
      <w:r w:rsidR="00B01827" w:rsidRPr="007C201D">
        <w:rPr>
          <w:rFonts w:ascii="Book Antiqua" w:eastAsia="Book Antiqua" w:hAnsi="Book Antiqua" w:cs="Book Antiqua"/>
          <w:color w:val="000000"/>
        </w:rPr>
        <w:t>. However, these mechanisms may deteriorate upon aging and may thus contribute to the accumulation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amyloid peptides, forming neurotoxic plaques. These amyloidogenic plaques are surrounded by glial cells and are associated with dystrophic neurites (random neuron prolongations caused by the accumulation of abnormal filaments); therefore, these plaques lead to fibrillar degeneration in nerve cells. The degree of AD is apparently correlated with the proportion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00B01827" w:rsidRPr="007C201D">
        <w:rPr>
          <w:rFonts w:ascii="Book Antiqua" w:eastAsia="Book Antiqua" w:hAnsi="Book Antiqua" w:cs="Book Antiqua"/>
          <w:color w:val="000000"/>
        </w:rPr>
        <w:t xml:space="preserve">amyloid plaques leading to </w:t>
      </w:r>
      <w:proofErr w:type="gramStart"/>
      <w:r w:rsidR="00B01827" w:rsidRPr="007C201D">
        <w:rPr>
          <w:rFonts w:ascii="Book Antiqua" w:eastAsia="Book Antiqua" w:hAnsi="Book Antiqua" w:cs="Book Antiqua"/>
          <w:color w:val="000000"/>
        </w:rPr>
        <w:t>neurodegeneration</w:t>
      </w:r>
      <w:r w:rsidR="00B01827" w:rsidRPr="007C201D">
        <w:rPr>
          <w:rFonts w:ascii="Book Antiqua" w:eastAsia="Book Antiqua" w:hAnsi="Book Antiqua" w:cs="Book Antiqua"/>
          <w:color w:val="000000"/>
          <w:vertAlign w:val="superscript"/>
        </w:rPr>
        <w:t>[</w:t>
      </w:r>
      <w:proofErr w:type="gramEnd"/>
      <w:r w:rsidR="00B01827" w:rsidRPr="007C201D">
        <w:rPr>
          <w:rFonts w:ascii="Book Antiqua" w:eastAsia="Book Antiqua" w:hAnsi="Book Antiqua" w:cs="Book Antiqua"/>
          <w:color w:val="000000"/>
          <w:vertAlign w:val="superscript"/>
        </w:rPr>
        <w:t>9-11]</w:t>
      </w:r>
      <w:r w:rsidR="00B01827" w:rsidRPr="007C201D">
        <w:rPr>
          <w:rFonts w:ascii="Book Antiqua" w:eastAsia="Book Antiqua" w:hAnsi="Book Antiqua" w:cs="Book Antiqua"/>
          <w:color w:val="000000"/>
        </w:rPr>
        <w:t>.</w:t>
      </w:r>
    </w:p>
    <w:p w14:paraId="75670CC3" w14:textId="1FA776AA" w:rsidR="00A77B3E" w:rsidRPr="007C201D" w:rsidRDefault="00B01827" w:rsidP="007C201D">
      <w:pPr>
        <w:snapToGrid w:val="0"/>
        <w:spacing w:line="360" w:lineRule="auto"/>
        <w:ind w:firstLineChars="100" w:firstLine="240"/>
        <w:jc w:val="both"/>
        <w:rPr>
          <w:rFonts w:ascii="Book Antiqua" w:hAnsi="Book Antiqua"/>
        </w:rPr>
      </w:pPr>
      <w:r w:rsidRPr="007C201D">
        <w:rPr>
          <w:rFonts w:ascii="Book Antiqua" w:eastAsia="Book Antiqua" w:hAnsi="Book Antiqua" w:cs="Book Antiqua"/>
          <w:color w:val="000000"/>
        </w:rPr>
        <w:t>NFTs are formed by paired helical filaments comprising dense accumulations of insoluble polymers, with the hyperphosphorylated tau protein</w:t>
      </w:r>
      <w:r w:rsidRPr="007C201D">
        <w:rPr>
          <w:rFonts w:ascii="Book Antiqua" w:eastAsia="Book Antiqua" w:hAnsi="Book Antiqua" w:cs="Book Antiqua"/>
          <w:b/>
          <w:bCs/>
          <w:color w:val="000000"/>
        </w:rPr>
        <w:t xml:space="preserve"> </w:t>
      </w:r>
      <w:r w:rsidRPr="007C201D">
        <w:rPr>
          <w:rFonts w:ascii="Book Antiqua" w:eastAsia="Book Antiqua" w:hAnsi="Book Antiqua" w:cs="Book Antiqua"/>
          <w:color w:val="000000"/>
        </w:rPr>
        <w:t xml:space="preserve">as the primary component. The tau protein is a 50-64 </w:t>
      </w:r>
      <w:proofErr w:type="spellStart"/>
      <w:r w:rsidRPr="007C201D">
        <w:rPr>
          <w:rFonts w:ascii="Book Antiqua" w:eastAsia="Book Antiqua" w:hAnsi="Book Antiqua" w:cs="Book Antiqua"/>
          <w:color w:val="000000"/>
        </w:rPr>
        <w:t>kDa</w:t>
      </w:r>
      <w:proofErr w:type="spellEnd"/>
      <w:r w:rsidRPr="007C201D">
        <w:rPr>
          <w:rFonts w:ascii="Book Antiqua" w:eastAsia="Book Antiqua" w:hAnsi="Book Antiqua" w:cs="Book Antiqua"/>
          <w:color w:val="000000"/>
        </w:rPr>
        <w:t xml:space="preserve"> thermostable protein associated with tubulin. Tau promotes the assembly of microtubules in the neuron cytoskeleton, and the tau-phosphorylation regulates this function. NFTs are formed in the perinuclear region of hippocampal neurons, and according to analyses of postmortem samples from individuals with AD, the quantity of NFTs correlates with the severity of AD. It has been proposed that</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plaques can also promote intracellular tau aggregation. Additionally, the release of tau damages other cells. Thus, AD is characterized by the presence of extracellular plaques containing insoluble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 xml:space="preserve">amyloid filament accumulations, NFTs formed by hyperphosphorylated tau, and neuroinflammation. These elements are critical markers of AD and contribute to the neurotoxicity of this </w:t>
      </w:r>
      <w:proofErr w:type="gramStart"/>
      <w:r w:rsidRPr="007C201D">
        <w:rPr>
          <w:rFonts w:ascii="Book Antiqua" w:eastAsia="Book Antiqua" w:hAnsi="Book Antiqua" w:cs="Book Antiqua"/>
          <w:color w:val="000000"/>
        </w:rPr>
        <w:t>disease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9,12]</w:t>
      </w:r>
      <w:r w:rsidRPr="007C201D">
        <w:rPr>
          <w:rFonts w:ascii="Book Antiqua" w:eastAsia="Book Antiqua" w:hAnsi="Book Antiqua" w:cs="Book Antiqua"/>
          <w:color w:val="000000"/>
        </w:rPr>
        <w:t>.</w:t>
      </w:r>
    </w:p>
    <w:p w14:paraId="0D618769" w14:textId="3598DD3E" w:rsidR="00A77B3E" w:rsidRPr="007C201D" w:rsidRDefault="00B01827" w:rsidP="007C201D">
      <w:pPr>
        <w:snapToGrid w:val="0"/>
        <w:spacing w:line="360" w:lineRule="auto"/>
        <w:ind w:firstLineChars="100" w:firstLine="240"/>
        <w:jc w:val="both"/>
        <w:rPr>
          <w:rFonts w:ascii="Book Antiqua" w:hAnsi="Book Antiqua"/>
        </w:rPr>
      </w:pPr>
      <w:r w:rsidRPr="007C201D">
        <w:rPr>
          <w:rFonts w:ascii="Book Antiqua" w:eastAsia="Book Antiqua" w:hAnsi="Book Antiqua" w:cs="Book Antiqua"/>
          <w:color w:val="000000"/>
        </w:rPr>
        <w:t xml:space="preserve">Currently, AD can be diagnosed in living patients by positron emission tomography (PET) and cerebrospinal fluid (CSF) techniques. In PET, a radionuclide as </w:t>
      </w:r>
      <w:proofErr w:type="spellStart"/>
      <w:r w:rsidRPr="007C201D">
        <w:rPr>
          <w:rFonts w:ascii="Book Antiqua" w:eastAsia="Book Antiqua" w:hAnsi="Book Antiqua" w:cs="Book Antiqua"/>
          <w:color w:val="000000"/>
        </w:rPr>
        <w:t>florbetapir</w:t>
      </w:r>
      <w:proofErr w:type="spellEnd"/>
      <w:r w:rsidRPr="007C201D">
        <w:rPr>
          <w:rFonts w:ascii="Book Antiqua" w:eastAsia="Book Antiqua" w:hAnsi="Book Antiqua" w:cs="Book Antiqua"/>
          <w:color w:val="000000"/>
        </w:rPr>
        <w:t xml:space="preserve"> (</w:t>
      </w:r>
      <w:r w:rsidRPr="007C201D">
        <w:rPr>
          <w:rFonts w:ascii="Book Antiqua" w:eastAsia="Book Antiqua" w:hAnsi="Book Antiqua" w:cs="Book Antiqua"/>
          <w:color w:val="000000"/>
          <w:vertAlign w:val="superscript"/>
        </w:rPr>
        <w:t>18</w:t>
      </w:r>
      <w:r w:rsidRPr="007C201D">
        <w:rPr>
          <w:rFonts w:ascii="Book Antiqua" w:eastAsia="Book Antiqua" w:hAnsi="Book Antiqua" w:cs="Book Antiqua"/>
          <w:color w:val="000000"/>
        </w:rPr>
        <w:t>F) is used as a marker for</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which crosses the blood–brain barrier and binds to</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fibrillar plaques with high affinity, enabling</w:t>
      </w:r>
      <w:r w:rsidRPr="007C201D">
        <w:rPr>
          <w:rFonts w:ascii="Book Antiqua" w:eastAsia="Book Antiqua" w:hAnsi="Book Antiqua" w:cs="Book Antiqua"/>
          <w:i/>
          <w:iCs/>
          <w:color w:val="000000"/>
        </w:rPr>
        <w:t xml:space="preserve"> in vivo </w:t>
      </w:r>
      <w:r w:rsidRPr="007C201D">
        <w:rPr>
          <w:rFonts w:ascii="Book Antiqua" w:eastAsia="Book Antiqua" w:hAnsi="Book Antiqua" w:cs="Book Antiqua"/>
          <w:color w:val="000000"/>
        </w:rPr>
        <w:t>computerized imaging of</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 xml:space="preserve">amyloid plaques. Some studies have shown that deposition of these plaques begins decades before </w:t>
      </w:r>
      <w:r w:rsidRPr="007C201D">
        <w:rPr>
          <w:rFonts w:ascii="Book Antiqua" w:eastAsia="Book Antiqua" w:hAnsi="Book Antiqua" w:cs="Book Antiqua"/>
          <w:color w:val="000000"/>
        </w:rPr>
        <w:lastRenderedPageBreak/>
        <w:t>dementia, cognitive decline, and brain atrophy. To detect AD by CSF, a lumbar puncture is performed, and</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amyloid 1</w:t>
      </w:r>
      <w:r w:rsidR="00F1361F">
        <w:rPr>
          <w:rFonts w:ascii="Book Antiqua" w:eastAsia="Book Antiqua" w:hAnsi="Book Antiqua" w:cs="Book Antiqua"/>
          <w:color w:val="000000"/>
        </w:rPr>
        <w:t>-</w:t>
      </w:r>
      <w:r w:rsidRPr="007C201D">
        <w:rPr>
          <w:rFonts w:ascii="Book Antiqua" w:eastAsia="Book Antiqua" w:hAnsi="Book Antiqua" w:cs="Book Antiqua"/>
          <w:color w:val="000000"/>
        </w:rPr>
        <w:t>42, T-tau (total), and P-tau (phosphorylated, for example, pThr181) are assessed as biomarkers. A positive</w:t>
      </w:r>
      <w:r w:rsidR="001F0BE3" w:rsidRPr="007C201D">
        <w:rPr>
          <w:rFonts w:ascii="Book Antiqua" w:eastAsia="Book Antiqua" w:hAnsi="Book Antiqua" w:cs="Book Antiqua"/>
          <w:color w:val="000000"/>
        </w:rPr>
        <w:t xml:space="preserve"> β</w:t>
      </w:r>
      <w:r w:rsidR="001F0BE3" w:rsidRPr="007C201D">
        <w:rPr>
          <w:rFonts w:ascii="Book Antiqua" w:hAnsi="Book Antiqua"/>
        </w:rPr>
        <w:t>-</w:t>
      </w:r>
      <w:r w:rsidRPr="007C201D">
        <w:rPr>
          <w:rFonts w:ascii="Book Antiqua" w:eastAsia="Book Antiqua" w:hAnsi="Book Antiqua" w:cs="Book Antiqua"/>
          <w:color w:val="000000"/>
        </w:rPr>
        <w:t xml:space="preserve">amyloid PET and </w:t>
      </w:r>
      <w:r w:rsidR="001F0BE3" w:rsidRPr="007C201D">
        <w:rPr>
          <w:rFonts w:ascii="Book Antiqua" w:eastAsia="Book Antiqua" w:hAnsi="Book Antiqua" w:cs="Book Antiqua"/>
          <w:color w:val="000000"/>
        </w:rPr>
        <w:t>CSF detection of low levels of β</w:t>
      </w:r>
      <w:r w:rsidR="001F0BE3" w:rsidRPr="007C201D">
        <w:rPr>
          <w:rFonts w:ascii="Book Antiqua" w:hAnsi="Book Antiqua"/>
        </w:rPr>
        <w:t>-</w:t>
      </w:r>
      <w:r w:rsidRPr="007C201D">
        <w:rPr>
          <w:rFonts w:ascii="Book Antiqua" w:eastAsia="Book Antiqua" w:hAnsi="Book Antiqua" w:cs="Book Antiqua"/>
          <w:color w:val="000000"/>
        </w:rPr>
        <w:t>amyloid 1</w:t>
      </w:r>
      <w:r w:rsidR="00F1361F">
        <w:rPr>
          <w:rFonts w:ascii="Book Antiqua" w:eastAsia="Book Antiqua" w:hAnsi="Book Antiqua" w:cs="Book Antiqua"/>
          <w:color w:val="000000"/>
        </w:rPr>
        <w:t>-</w:t>
      </w:r>
      <w:r w:rsidRPr="007C201D">
        <w:rPr>
          <w:rFonts w:ascii="Book Antiqua" w:eastAsia="Book Antiqua" w:hAnsi="Book Antiqua" w:cs="Book Antiqua"/>
          <w:color w:val="000000"/>
        </w:rPr>
        <w:t xml:space="preserve">42 and high levels of T-tau or P-tau are criteria for the diagnosis of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1,6]</w:t>
      </w:r>
      <w:r w:rsidRPr="007C201D">
        <w:rPr>
          <w:rFonts w:ascii="Book Antiqua" w:eastAsia="Book Antiqua" w:hAnsi="Book Antiqua" w:cs="Book Antiqua"/>
          <w:color w:val="000000"/>
        </w:rPr>
        <w:t>.</w:t>
      </w:r>
    </w:p>
    <w:p w14:paraId="71947047" w14:textId="77777777" w:rsidR="00A77B3E" w:rsidRPr="007C201D" w:rsidRDefault="00A77B3E" w:rsidP="007C201D">
      <w:pPr>
        <w:snapToGrid w:val="0"/>
        <w:spacing w:line="360" w:lineRule="auto"/>
        <w:jc w:val="both"/>
        <w:rPr>
          <w:rFonts w:ascii="Book Antiqua" w:hAnsi="Book Antiqua"/>
        </w:rPr>
      </w:pPr>
    </w:p>
    <w:p w14:paraId="66A44947" w14:textId="52CE70D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aps/>
          <w:color w:val="000000"/>
          <w:u w:val="single"/>
        </w:rPr>
        <w:t>FOUNDATIONS OF EPIGENETICS</w:t>
      </w:r>
    </w:p>
    <w:p w14:paraId="479C21C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Chromatin consists of deoxyribonucleic acid (DNA) mainly associated with histone proteins; an octamer of histones surrounded by 147 base pairs of DNA forms the nucleosome, which is the basic unit of chromatin. Epigenetics refers to chromatin structure changes that affect gene expression. The conformation of chromatin is highly dynamic, oscillating from an open, lax, or relaxed state to a compact, non-relaxed, and closed state and vice versa. A compact chromatin structure inhibits transcription, while the relaxed form of chromatin promotes this process. Conformational changes in chromatin are orchestrated by the action of co-regulatory proteins, which are divided into co-repressors and co-activators. Co-regulators are proteins that do not bind to DNA directly, but through their interaction with transcription factors. Importantly, co-regulators may have an enzymatic activity to modify chromatin and/or recruit other co-regulatory proteins with the catalytic ability to produce these changes in chromatin </w:t>
      </w:r>
      <w:proofErr w:type="gramStart"/>
      <w:r w:rsidRPr="007C201D">
        <w:rPr>
          <w:rFonts w:ascii="Book Antiqua" w:eastAsia="Book Antiqua" w:hAnsi="Book Antiqua" w:cs="Book Antiqua"/>
          <w:color w:val="000000"/>
        </w:rPr>
        <w:t>structure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13,14]</w:t>
      </w:r>
      <w:r w:rsidRPr="007C201D">
        <w:rPr>
          <w:rFonts w:ascii="Book Antiqua" w:eastAsia="Book Antiqua" w:hAnsi="Book Antiqua" w:cs="Book Antiqua"/>
          <w:color w:val="000000"/>
        </w:rPr>
        <w:t>.</w:t>
      </w:r>
    </w:p>
    <w:p w14:paraId="4BC99CB9" w14:textId="0F6A5CFC"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It has been demonstrated that epigenetic regulatory events involve histone acetyltransfera</w:t>
      </w:r>
      <w:r w:rsidR="007C201D" w:rsidRPr="007C201D">
        <w:rPr>
          <w:rFonts w:ascii="Book Antiqua" w:eastAsia="Book Antiqua" w:hAnsi="Book Antiqua" w:cs="Book Antiqua"/>
          <w:color w:val="000000"/>
        </w:rPr>
        <w:t>se</w:t>
      </w:r>
      <w:r w:rsidR="009377DA" w:rsidRPr="007C201D">
        <w:rPr>
          <w:rFonts w:ascii="Book Antiqua" w:eastAsia="Book Antiqua" w:hAnsi="Book Antiqua" w:cs="Book Antiqua"/>
          <w:color w:val="000000"/>
        </w:rPr>
        <w:t xml:space="preserve"> </w:t>
      </w:r>
      <w:r w:rsidRPr="007C201D">
        <w:rPr>
          <w:rFonts w:ascii="Book Antiqua" w:eastAsia="Book Antiqua" w:hAnsi="Book Antiqua" w:cs="Book Antiqua"/>
          <w:color w:val="000000"/>
        </w:rPr>
        <w:t xml:space="preserve">and histone </w:t>
      </w:r>
      <w:proofErr w:type="spellStart"/>
      <w:r w:rsidRPr="007C201D">
        <w:rPr>
          <w:rFonts w:ascii="Book Antiqua" w:eastAsia="Book Antiqua" w:hAnsi="Book Antiqua" w:cs="Book Antiqua"/>
          <w:color w:val="000000"/>
        </w:rPr>
        <w:t>deacetyltransferase</w:t>
      </w:r>
      <w:proofErr w:type="spellEnd"/>
      <w:r w:rsidRPr="007C201D">
        <w:rPr>
          <w:rFonts w:ascii="Book Antiqua" w:eastAsia="Book Antiqua" w:hAnsi="Book Antiqua" w:cs="Book Antiqua"/>
          <w:color w:val="000000"/>
        </w:rPr>
        <w:t xml:space="preserv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enzymes. For example, some co-activator complexes exhibit histone acetyltransferase activity, in which an acetyl group is added to the </w:t>
      </w:r>
      <w:proofErr w:type="spellStart"/>
      <w:r w:rsidRPr="007C201D">
        <w:rPr>
          <w:rFonts w:ascii="Book Antiqua" w:eastAsia="Book Antiqua" w:hAnsi="Book Antiqua" w:cs="Book Antiqua"/>
          <w:color w:val="000000"/>
        </w:rPr>
        <w:t>lysines</w:t>
      </w:r>
      <w:proofErr w:type="spellEnd"/>
      <w:r w:rsidRPr="007C201D">
        <w:rPr>
          <w:rFonts w:ascii="Book Antiqua" w:eastAsia="Book Antiqua" w:hAnsi="Book Antiqua" w:cs="Book Antiqua"/>
          <w:color w:val="000000"/>
        </w:rPr>
        <w:t xml:space="preserve"> at the N-terminus of histones to neutralize their positive charge, thus weakening their strong interaction with DNA and relaxing the chromatin to promote gene expression. In contrast, co-repressor complexes with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activity remove the acetyl group and promote chromatin compaction to inhibit gene </w:t>
      </w:r>
      <w:proofErr w:type="gramStart"/>
      <w:r w:rsidRPr="007C201D">
        <w:rPr>
          <w:rFonts w:ascii="Book Antiqua" w:eastAsia="Book Antiqua" w:hAnsi="Book Antiqua" w:cs="Book Antiqua"/>
          <w:color w:val="000000"/>
        </w:rPr>
        <w:t>expression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13]</w:t>
      </w:r>
      <w:r w:rsidRPr="007C201D">
        <w:rPr>
          <w:rFonts w:ascii="Book Antiqua" w:eastAsia="Book Antiqua" w:hAnsi="Book Antiqua" w:cs="Book Antiqua"/>
          <w:color w:val="000000"/>
        </w:rPr>
        <w:t xml:space="preserve">. In addition to </w:t>
      </w:r>
      <w:r w:rsidRPr="007C201D">
        <w:rPr>
          <w:rFonts w:ascii="Book Antiqua" w:eastAsia="Book Antiqua" w:hAnsi="Book Antiqua" w:cs="Book Antiqua"/>
          <w:color w:val="000000"/>
        </w:rPr>
        <w:lastRenderedPageBreak/>
        <w:t>acetylation/deacetylation, histones also undergo other modifications by adding or removing other functional groups (</w:t>
      </w:r>
      <w:r w:rsidRPr="007C201D">
        <w:rPr>
          <w:rFonts w:ascii="Book Antiqua" w:eastAsia="Book Antiqua" w:hAnsi="Book Antiqua" w:cs="Book Antiqua"/>
          <w:i/>
          <w:iCs/>
          <w:color w:val="000000"/>
        </w:rPr>
        <w:t>e.g.</w:t>
      </w:r>
      <w:r w:rsidRPr="007C201D">
        <w:rPr>
          <w:rFonts w:ascii="Book Antiqua" w:eastAsia="Book Antiqua" w:hAnsi="Book Antiqua" w:cs="Book Antiqua"/>
          <w:color w:val="000000"/>
        </w:rPr>
        <w:t>, methylation or phosphorylation) or small proteins (</w:t>
      </w:r>
      <w:r w:rsidRPr="007C201D">
        <w:rPr>
          <w:rFonts w:ascii="Book Antiqua" w:eastAsia="Book Antiqua" w:hAnsi="Book Antiqua" w:cs="Book Antiqua"/>
          <w:i/>
          <w:iCs/>
          <w:color w:val="000000"/>
        </w:rPr>
        <w:t>e.g.</w:t>
      </w:r>
      <w:r w:rsidRPr="007C201D">
        <w:rPr>
          <w:rFonts w:ascii="Book Antiqua" w:eastAsia="Book Antiqua" w:hAnsi="Book Antiqua" w:cs="Book Antiqua"/>
          <w:color w:val="000000"/>
        </w:rPr>
        <w:t xml:space="preserve">, ubiquitination or </w:t>
      </w:r>
      <w:proofErr w:type="spellStart"/>
      <w:r w:rsidRPr="007C201D">
        <w:rPr>
          <w:rFonts w:ascii="Book Antiqua" w:eastAsia="Book Antiqua" w:hAnsi="Book Antiqua" w:cs="Book Antiqua"/>
          <w:color w:val="000000"/>
        </w:rPr>
        <w:t>sumoylation</w:t>
      </w:r>
      <w:proofErr w:type="spellEnd"/>
      <w:r w:rsidRPr="007C201D">
        <w:rPr>
          <w:rFonts w:ascii="Book Antiqua" w:eastAsia="Book Antiqua" w:hAnsi="Book Antiqua" w:cs="Book Antiqua"/>
          <w:color w:val="000000"/>
        </w:rPr>
        <w:t xml:space="preserve">), which affects the chromatin conformation. It has been suggested that the combination of modifications generates a histone code for chromatin restructuring, which regulates gene </w:t>
      </w:r>
      <w:proofErr w:type="gramStart"/>
      <w:r w:rsidRPr="007C201D">
        <w:rPr>
          <w:rFonts w:ascii="Book Antiqua" w:eastAsia="Book Antiqua" w:hAnsi="Book Antiqua" w:cs="Book Antiqua"/>
          <w:color w:val="000000"/>
        </w:rPr>
        <w:t>expression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13,15]</w:t>
      </w:r>
      <w:r w:rsidRPr="007C201D">
        <w:rPr>
          <w:rFonts w:ascii="Book Antiqua" w:eastAsia="Book Antiqua" w:hAnsi="Book Antiqua" w:cs="Book Antiqua"/>
          <w:color w:val="000000"/>
        </w:rPr>
        <w:t>.</w:t>
      </w:r>
    </w:p>
    <w:p w14:paraId="108E4A97"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Another epigenetic modification occurs in the cytosine residues of the CpG dinucleotide of DNA through the addition of a methyl group by DNA methyltransferases. This modification affects the binding of transcription factors to consensus sites, and recruits methylated DNA-binding proteins that bind to co-repressors and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s, compacting the chromatin and inhibiting gene </w:t>
      </w:r>
      <w:proofErr w:type="gramStart"/>
      <w:r w:rsidRPr="007C201D">
        <w:rPr>
          <w:rFonts w:ascii="Book Antiqua" w:eastAsia="Book Antiqua" w:hAnsi="Book Antiqua" w:cs="Book Antiqua"/>
          <w:color w:val="000000"/>
        </w:rPr>
        <w:t>expression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16]</w:t>
      </w:r>
      <w:r w:rsidRPr="007C201D">
        <w:rPr>
          <w:rFonts w:ascii="Book Antiqua" w:eastAsia="Book Antiqua" w:hAnsi="Book Antiqua" w:cs="Book Antiqua"/>
          <w:color w:val="000000"/>
        </w:rPr>
        <w:t xml:space="preserve">. Active DNA demethylation is mediated by the </w:t>
      </w:r>
      <w:proofErr w:type="spellStart"/>
      <w:r w:rsidRPr="007C201D">
        <w:rPr>
          <w:rFonts w:ascii="Book Antiqua" w:eastAsia="Book Antiqua" w:hAnsi="Book Antiqua" w:cs="Book Antiqua"/>
          <w:color w:val="000000"/>
        </w:rPr>
        <w:t>methylcytosine</w:t>
      </w:r>
      <w:proofErr w:type="spellEnd"/>
      <w:r w:rsidRPr="007C201D">
        <w:rPr>
          <w:rFonts w:ascii="Book Antiqua" w:eastAsia="Book Antiqua" w:hAnsi="Book Antiqua" w:cs="Book Antiqua"/>
          <w:color w:val="000000"/>
        </w:rPr>
        <w:t xml:space="preserve"> dioxygenase enzyme known as ten-eleven translocation, which oxidizes 5-methylcytosine (5-mC) to 5-hydroxymethylcytosine (5-hmC), followed by DNA repair to generate an unmodified cytosine. Therefore, DNA methylation is detected by 5-mC marks and is associated with transcriptional repression, while DNA with 5-hmC marks is related to co-activator recruitment and transcriptional </w:t>
      </w:r>
      <w:proofErr w:type="gramStart"/>
      <w:r w:rsidRPr="007C201D">
        <w:rPr>
          <w:rFonts w:ascii="Book Antiqua" w:eastAsia="Book Antiqua" w:hAnsi="Book Antiqua" w:cs="Book Antiqua"/>
          <w:color w:val="000000"/>
        </w:rPr>
        <w:t>activity</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17,18]</w:t>
      </w:r>
      <w:r w:rsidRPr="007C201D">
        <w:rPr>
          <w:rFonts w:ascii="Book Antiqua" w:eastAsia="Book Antiqua" w:hAnsi="Book Antiqua" w:cs="Book Antiqua"/>
          <w:color w:val="000000"/>
        </w:rPr>
        <w:t xml:space="preserve">. Moreover, ATP-dependent chromatin remodelers displace DNA and reposition it within nucleosomes, creating areas of DNA with access to transcriptional machinery. It is worth noting that epigenetic modifications are linked, as there are proteins that modify chromatin and others that can read these modifications, generating a dynamic system coordinated by several marks and regulatory complexes that modulate gene </w:t>
      </w:r>
      <w:proofErr w:type="gramStart"/>
      <w:r w:rsidRPr="007C201D">
        <w:rPr>
          <w:rFonts w:ascii="Book Antiqua" w:eastAsia="Book Antiqua" w:hAnsi="Book Antiqua" w:cs="Book Antiqua"/>
          <w:color w:val="000000"/>
        </w:rPr>
        <w:t>expression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14]</w:t>
      </w:r>
      <w:r w:rsidRPr="007C201D">
        <w:rPr>
          <w:rFonts w:ascii="Book Antiqua" w:eastAsia="Book Antiqua" w:hAnsi="Book Antiqua" w:cs="Book Antiqua"/>
          <w:color w:val="000000"/>
        </w:rPr>
        <w:t>.</w:t>
      </w:r>
    </w:p>
    <w:p w14:paraId="3DD02D1E" w14:textId="0D8167E9"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Other molecules involved in epigenetics include non-coding ribonucleic acids (RNAs), which can be small [less than 200 nucleotides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xml:space="preserve">)) or long (more than 200 </w:t>
      </w:r>
      <w:proofErr w:type="spellStart"/>
      <w:r w:rsidRPr="007C201D">
        <w:rPr>
          <w:rFonts w:ascii="Book Antiqua" w:eastAsia="Book Antiqua" w:hAnsi="Book Antiqua" w:cs="Book Antiqua"/>
          <w:color w:val="000000"/>
        </w:rPr>
        <w:t>nt</w:t>
      </w:r>
      <w:proofErr w:type="spellEnd"/>
      <w:proofErr w:type="gramStart"/>
      <w:r w:rsidRPr="007C201D">
        <w:rPr>
          <w:rFonts w:ascii="Book Antiqua" w:eastAsia="Book Antiqua" w:hAnsi="Book Antiqua" w:cs="Book Antiqua"/>
          <w:color w:val="000000"/>
        </w:rPr>
        <w:t>)</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19,20]</w:t>
      </w:r>
      <w:r w:rsidRPr="007C201D">
        <w:rPr>
          <w:rFonts w:ascii="Book Antiqua" w:eastAsia="Book Antiqua" w:hAnsi="Book Antiqua" w:cs="Book Antiqua"/>
          <w:color w:val="000000"/>
        </w:rPr>
        <w:t xml:space="preserve">. MicroRNAs (miRNAs) are small non-coding RNAs with a 19-25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xml:space="preserve"> hairpin structure that can imperfectly match (partial complementarity with 6</w:t>
      </w:r>
      <w:r w:rsidR="00F1361F">
        <w:rPr>
          <w:rFonts w:ascii="Book Antiqua" w:eastAsia="Book Antiqua" w:hAnsi="Book Antiqua" w:cs="Book Antiqua"/>
          <w:color w:val="000000"/>
        </w:rPr>
        <w:t>-</w:t>
      </w:r>
      <w:r w:rsidRPr="007C201D">
        <w:rPr>
          <w:rFonts w:ascii="Book Antiqua" w:eastAsia="Book Antiqua" w:hAnsi="Book Antiqua" w:cs="Book Antiqua"/>
          <w:color w:val="000000"/>
        </w:rPr>
        <w:t xml:space="preserve">8 </w:t>
      </w:r>
      <w:proofErr w:type="spellStart"/>
      <w:r w:rsidRPr="007C201D">
        <w:rPr>
          <w:rFonts w:ascii="Book Antiqua" w:eastAsia="Book Antiqua" w:hAnsi="Book Antiqua" w:cs="Book Antiqua"/>
          <w:color w:val="000000"/>
        </w:rPr>
        <w:t>nt</w:t>
      </w:r>
      <w:proofErr w:type="spellEnd"/>
      <w:r w:rsidRPr="007C201D">
        <w:rPr>
          <w:rFonts w:ascii="Book Antiqua" w:eastAsia="Book Antiqua" w:hAnsi="Book Antiqua" w:cs="Book Antiqua"/>
          <w:color w:val="000000"/>
        </w:rPr>
        <w:t xml:space="preserve">) to the sequence of messenger RNA (mRNA), resulting in inhibition of its translation or mRNA </w:t>
      </w:r>
      <w:proofErr w:type="gramStart"/>
      <w:r w:rsidRPr="007C201D">
        <w:rPr>
          <w:rFonts w:ascii="Book Antiqua" w:eastAsia="Book Antiqua" w:hAnsi="Book Antiqua" w:cs="Book Antiqua"/>
          <w:color w:val="000000"/>
        </w:rPr>
        <w:t>degradation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21]</w:t>
      </w:r>
      <w:r w:rsidRPr="007C201D">
        <w:rPr>
          <w:rFonts w:ascii="Book Antiqua" w:eastAsia="Book Antiqua" w:hAnsi="Book Antiqua" w:cs="Book Antiqua"/>
          <w:color w:val="000000"/>
        </w:rPr>
        <w:t xml:space="preserve">. Genes located in active chromatin regions </w:t>
      </w:r>
      <w:r w:rsidRPr="007C201D">
        <w:rPr>
          <w:rFonts w:ascii="Book Antiqua" w:eastAsia="Book Antiqua" w:hAnsi="Book Antiqua" w:cs="Book Antiqua"/>
          <w:color w:val="000000"/>
        </w:rPr>
        <w:lastRenderedPageBreak/>
        <w:t xml:space="preserve">appear to be more commonly regulated by </w:t>
      </w:r>
      <w:proofErr w:type="gramStart"/>
      <w:r w:rsidRPr="007C201D">
        <w:rPr>
          <w:rFonts w:ascii="Book Antiqua" w:eastAsia="Book Antiqua" w:hAnsi="Book Antiqua" w:cs="Book Antiqua"/>
          <w:color w:val="000000"/>
        </w:rPr>
        <w:t>miRNAs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22]</w:t>
      </w:r>
      <w:r w:rsidRPr="007C201D">
        <w:rPr>
          <w:rFonts w:ascii="Book Antiqua" w:eastAsia="Book Antiqua" w:hAnsi="Book Antiqua" w:cs="Book Antiqua"/>
          <w:color w:val="000000"/>
        </w:rPr>
        <w:t xml:space="preserve">. In contrast, long non-coding RNAs (lncRNA) regulate the chromatin structure by interacting with proteins, RNA, and </w:t>
      </w:r>
      <w:proofErr w:type="gramStart"/>
      <w:r w:rsidRPr="007C201D">
        <w:rPr>
          <w:rFonts w:ascii="Book Antiqua" w:eastAsia="Book Antiqua" w:hAnsi="Book Antiqua" w:cs="Book Antiqua"/>
          <w:color w:val="000000"/>
        </w:rPr>
        <w:t>DNA</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23-25]</w:t>
      </w:r>
      <w:r w:rsidRPr="007C201D">
        <w:rPr>
          <w:rFonts w:ascii="Book Antiqua" w:eastAsia="Book Antiqua" w:hAnsi="Book Antiqua" w:cs="Book Antiqua"/>
          <w:color w:val="000000"/>
        </w:rPr>
        <w:t xml:space="preserve">. Therefore,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can act as hooks for proteins or miRNAs, competitive inhibitors of molecular interactions, scaffolding to bring proteins closer for interaction, guides for binding of protein complexes, and gene transcription activators by favoring promoter–enhancer </w:t>
      </w:r>
      <w:proofErr w:type="gramStart"/>
      <w:r w:rsidRPr="007C201D">
        <w:rPr>
          <w:rFonts w:ascii="Book Antiqua" w:eastAsia="Book Antiqua" w:hAnsi="Book Antiqua" w:cs="Book Antiqua"/>
          <w:color w:val="000000"/>
        </w:rPr>
        <w:t>interactions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23-25]</w:t>
      </w:r>
      <w:r w:rsidRPr="007C201D">
        <w:rPr>
          <w:rFonts w:ascii="Book Antiqua" w:eastAsia="Book Antiqua" w:hAnsi="Book Antiqua" w:cs="Book Antiqua"/>
          <w:color w:val="000000"/>
        </w:rPr>
        <w:t>.</w:t>
      </w:r>
    </w:p>
    <w:p w14:paraId="765F9C74" w14:textId="77777777" w:rsidR="00A77B3E" w:rsidRPr="007C201D" w:rsidRDefault="00A77B3E" w:rsidP="007C201D">
      <w:pPr>
        <w:snapToGrid w:val="0"/>
        <w:spacing w:line="360" w:lineRule="auto"/>
        <w:jc w:val="both"/>
        <w:rPr>
          <w:rFonts w:ascii="Book Antiqua" w:hAnsi="Book Antiqua"/>
        </w:rPr>
      </w:pPr>
    </w:p>
    <w:p w14:paraId="4D02160F" w14:textId="22C1242F" w:rsidR="00A77B3E" w:rsidRPr="007C201D" w:rsidRDefault="001F0BE3"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u w:val="single"/>
        </w:rPr>
        <w:t>NEURODEGENERATIVE DISEASES, AGING, AND EPIGENETICS</w:t>
      </w:r>
    </w:p>
    <w:p w14:paraId="64152A7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Neurodegenerative diseases are caused by the degeneration, dysfunction, and irreversible death of neurons in specific regions of the central nervous system. In this system, glial cells that include astrocytes, microglia, and oligodendrocytes, are important for the support and proper functioning of neural connections, and these are also affected in neurodegenerative </w:t>
      </w:r>
      <w:proofErr w:type="gramStart"/>
      <w:r w:rsidRPr="007C201D">
        <w:rPr>
          <w:rFonts w:ascii="Book Antiqua" w:eastAsia="Book Antiqua" w:hAnsi="Book Antiqua" w:cs="Book Antiqua"/>
          <w:color w:val="000000"/>
        </w:rPr>
        <w:t>diseases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26]</w:t>
      </w:r>
      <w:r w:rsidRPr="007C201D">
        <w:rPr>
          <w:rFonts w:ascii="Book Antiqua" w:eastAsia="Book Antiqua" w:hAnsi="Book Antiqua" w:cs="Book Antiqua"/>
          <w:color w:val="000000"/>
        </w:rPr>
        <w:t xml:space="preserve">. AD (which affects memory), Parkinson’s disease, and amyotrophic lateral sclerosis (which affects motor activities) are some examples of neurodegenerative </w:t>
      </w:r>
      <w:proofErr w:type="gramStart"/>
      <w:r w:rsidRPr="007C201D">
        <w:rPr>
          <w:rFonts w:ascii="Book Antiqua" w:eastAsia="Book Antiqua" w:hAnsi="Book Antiqua" w:cs="Book Antiqua"/>
          <w:color w:val="000000"/>
        </w:rPr>
        <w:t>diseases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27]</w:t>
      </w:r>
      <w:r w:rsidRPr="007C201D">
        <w:rPr>
          <w:rFonts w:ascii="Book Antiqua" w:eastAsia="Book Antiqua" w:hAnsi="Book Antiqua" w:cs="Book Antiqua"/>
          <w:color w:val="000000"/>
        </w:rPr>
        <w:t xml:space="preserve">. These diseases frequently manifest in older adults; thus, the first risk factor for their development is aging, which has been associated with processes of cellular senescence. Senescence is a viable and metabolically active state of cells, but it is also a non-proliferative state accompanied by pro-inflammatory secretory activity. Senescence is a mechanism for controlling damaged cells, but the accumulation of senescent cells during aging competes with normal cells, blocking the capacity for tissue regeneration and releasing factors that stimulate chronic inflammation and contribute to neuronal </w:t>
      </w:r>
      <w:proofErr w:type="gramStart"/>
      <w:r w:rsidRPr="007C201D">
        <w:rPr>
          <w:rFonts w:ascii="Book Antiqua" w:eastAsia="Book Antiqua" w:hAnsi="Book Antiqua" w:cs="Book Antiqua"/>
          <w:color w:val="000000"/>
        </w:rPr>
        <w:t>degeneration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27-29]</w:t>
      </w:r>
      <w:r w:rsidRPr="007C201D">
        <w:rPr>
          <w:rFonts w:ascii="Book Antiqua" w:eastAsia="Book Antiqua" w:hAnsi="Book Antiqua" w:cs="Book Antiqua"/>
          <w:color w:val="000000"/>
        </w:rPr>
        <w:t>.</w:t>
      </w:r>
    </w:p>
    <w:p w14:paraId="1B0B2273"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During senescence, epigenetic changes are detected, such as the formation of senescence-associated heterochromatic foci, </w:t>
      </w:r>
      <w:r w:rsidRPr="007C201D">
        <w:rPr>
          <w:rFonts w:ascii="Book Antiqua" w:eastAsia="Book Antiqua" w:hAnsi="Book Antiqua" w:cs="Book Antiqua"/>
          <w:i/>
          <w:iCs/>
          <w:color w:val="000000"/>
        </w:rPr>
        <w:t>i.e.</w:t>
      </w:r>
      <w:r w:rsidRPr="007C201D">
        <w:rPr>
          <w:rFonts w:ascii="Book Antiqua" w:eastAsia="Book Antiqua" w:hAnsi="Book Antiqua" w:cs="Book Antiqua"/>
          <w:color w:val="000000"/>
        </w:rPr>
        <w:t xml:space="preserve">, </w:t>
      </w:r>
      <w:proofErr w:type="gramStart"/>
      <w:r w:rsidRPr="007C201D">
        <w:rPr>
          <w:rFonts w:ascii="Book Antiqua" w:eastAsia="Book Antiqua" w:hAnsi="Book Antiqua" w:cs="Book Antiqua"/>
          <w:color w:val="000000"/>
        </w:rPr>
        <w:t>compacted</w:t>
      </w:r>
      <w:proofErr w:type="gramEnd"/>
      <w:r w:rsidRPr="007C201D">
        <w:rPr>
          <w:rFonts w:ascii="Book Antiqua" w:eastAsia="Book Antiqua" w:hAnsi="Book Antiqua" w:cs="Book Antiqua"/>
          <w:color w:val="000000"/>
        </w:rPr>
        <w:t xml:space="preserve"> chromatin linked to a reduced expression of histone-encoding genes. However, senescent cells also show a lower number of repressive heterochromatin marks such as DNA methylation and histone methylation (H3K9me3, H3K27me3, and H4K20me3), suggesting an increased expression of many other </w:t>
      </w:r>
      <w:proofErr w:type="gramStart"/>
      <w:r w:rsidRPr="007C201D">
        <w:rPr>
          <w:rFonts w:ascii="Book Antiqua" w:eastAsia="Book Antiqua" w:hAnsi="Book Antiqua" w:cs="Book Antiqua"/>
          <w:color w:val="000000"/>
        </w:rPr>
        <w:t>genes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30,31]</w:t>
      </w:r>
      <w:r w:rsidRPr="007C201D">
        <w:rPr>
          <w:rFonts w:ascii="Book Antiqua" w:eastAsia="Book Antiqua" w:hAnsi="Book Antiqua" w:cs="Book Antiqua"/>
          <w:color w:val="000000"/>
        </w:rPr>
        <w:t xml:space="preserve">. Taken together, </w:t>
      </w:r>
      <w:r w:rsidRPr="007C201D">
        <w:rPr>
          <w:rFonts w:ascii="Book Antiqua" w:eastAsia="Book Antiqua" w:hAnsi="Book Antiqua" w:cs="Book Antiqua"/>
          <w:color w:val="000000"/>
        </w:rPr>
        <w:lastRenderedPageBreak/>
        <w:t xml:space="preserve">epigenetic modifications lead to drastic changes in the pattern of gene deactivation and activation in cellular senescence, which, when enriched in cells of the nervous system during aging, may lead to the development of </w:t>
      </w:r>
      <w:proofErr w:type="gramStart"/>
      <w:r w:rsidRPr="007C201D">
        <w:rPr>
          <w:rFonts w:ascii="Book Antiqua" w:eastAsia="Book Antiqua" w:hAnsi="Book Antiqua" w:cs="Book Antiqua"/>
          <w:color w:val="000000"/>
        </w:rPr>
        <w:t>neurodegeneration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30,31]</w:t>
      </w:r>
      <w:r w:rsidRPr="007C201D">
        <w:rPr>
          <w:rFonts w:ascii="Book Antiqua" w:eastAsia="Book Antiqua" w:hAnsi="Book Antiqua" w:cs="Book Antiqua"/>
          <w:color w:val="000000"/>
        </w:rPr>
        <w:t>.</w:t>
      </w:r>
    </w:p>
    <w:p w14:paraId="15355BFD" w14:textId="4C869D6E"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During aging, epigenetic changes related to acetylation processes can be detected; for example, the H4K16ac mark has been associated with a state of chromatin compaction, stress response, gene expression, and DNA repair. The H4K16ac mark is also enriched during normal aging in the temporal lobes of the human brain, as well as in senescent mammalian cells and aging models in yeast. Interestingly, the H4K16ac mark is reduced in AD. The correlation of H4K16ac levels with normal aging suggests that this modification may protect against neurodegenerative diseases and that changes in its levels may predispose individuals to the development of such diseases, primarily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32]</w:t>
      </w:r>
      <w:r w:rsidRPr="007C201D">
        <w:rPr>
          <w:rFonts w:ascii="Book Antiqua" w:eastAsia="Book Antiqua" w:hAnsi="Book Antiqua" w:cs="Book Antiqua"/>
          <w:color w:val="000000"/>
        </w:rPr>
        <w:t>.</w:t>
      </w:r>
    </w:p>
    <w:p w14:paraId="3B16B3F4" w14:textId="5AAC7448"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Interestingly, silencing transcription factor RE1 (REST), also known as the neuron restrictive silencer factor, is a specific transcription factor that binds to the RE-1/NRSE response elements and recruits a set of co-repressors to silence the transcription of neural genes. In this respect, REST is associated with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1/2 enzymes, histones methyltransferase such as G9a (methyltransferase of H3K9), as well as </w:t>
      </w:r>
      <w:proofErr w:type="spellStart"/>
      <w:r w:rsidRPr="007C201D">
        <w:rPr>
          <w:rFonts w:ascii="Book Antiqua" w:eastAsia="Book Antiqua" w:hAnsi="Book Antiqua" w:cs="Book Antiqua"/>
          <w:color w:val="000000"/>
        </w:rPr>
        <w:t>CoREST</w:t>
      </w:r>
      <w:proofErr w:type="spellEnd"/>
      <w:r w:rsidRPr="007C201D">
        <w:rPr>
          <w:rFonts w:ascii="Book Antiqua" w:eastAsia="Book Antiqua" w:hAnsi="Book Antiqua" w:cs="Book Antiqua"/>
          <w:color w:val="000000"/>
        </w:rPr>
        <w:t xml:space="preserve">, LSD1, MeCP2, and C-terminal binding protein, which are related to transcriptional repression. REST is expressed at low levels in differentiated </w:t>
      </w:r>
      <w:proofErr w:type="gramStart"/>
      <w:r w:rsidRPr="007C201D">
        <w:rPr>
          <w:rFonts w:ascii="Book Antiqua" w:eastAsia="Book Antiqua" w:hAnsi="Book Antiqua" w:cs="Book Antiqua"/>
          <w:color w:val="000000"/>
        </w:rPr>
        <w:t>neurons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33]</w:t>
      </w:r>
      <w:r w:rsidRPr="007C201D">
        <w:rPr>
          <w:rFonts w:ascii="Book Antiqua" w:eastAsia="Book Antiqua" w:hAnsi="Book Antiqua" w:cs="Book Antiqua"/>
          <w:color w:val="000000"/>
        </w:rPr>
        <w:t xml:space="preserve">; therefore, REST represses genes that promote cell death and AD, induces stress response genes, and protects neurons against oxidative stress and </w:t>
      </w:r>
      <w:r w:rsidR="001F0BE3"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toxicity. REST induction is a result of normal aging in human cortical and hippocampal neurons, and the involved signaling pathways include the </w:t>
      </w:r>
      <w:proofErr w:type="spellStart"/>
      <w:r w:rsidRPr="007C201D">
        <w:rPr>
          <w:rFonts w:ascii="Book Antiqua" w:eastAsia="Book Antiqua" w:hAnsi="Book Antiqua" w:cs="Book Antiqua"/>
          <w:color w:val="000000"/>
        </w:rPr>
        <w:t>Wnt</w:t>
      </w:r>
      <w:proofErr w:type="spellEnd"/>
      <w:r w:rsidRPr="007C201D">
        <w:rPr>
          <w:rFonts w:ascii="Book Antiqua" w:eastAsia="Book Antiqua" w:hAnsi="Book Antiqua" w:cs="Book Antiqua"/>
          <w:color w:val="000000"/>
        </w:rPr>
        <w:t xml:space="preserve"> signaling. However, the expression of REST is reduced in AD. In AD, REST is not detected in the cell nucleus but appears in autophagosomes along with misfolded pathological </w:t>
      </w:r>
      <w:proofErr w:type="gramStart"/>
      <w:r w:rsidRPr="007C201D">
        <w:rPr>
          <w:rFonts w:ascii="Book Antiqua" w:eastAsia="Book Antiqua" w:hAnsi="Book Antiqua" w:cs="Book Antiqua"/>
          <w:color w:val="000000"/>
        </w:rPr>
        <w:t>proteins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34]</w:t>
      </w:r>
      <w:r w:rsidRPr="007C201D">
        <w:rPr>
          <w:rFonts w:ascii="Book Antiqua" w:eastAsia="Book Antiqua" w:hAnsi="Book Antiqua" w:cs="Book Antiqua"/>
          <w:color w:val="000000"/>
        </w:rPr>
        <w:t xml:space="preserve">. Thus, the presence of REST during aging is correlated with preservation and longevity, </w:t>
      </w:r>
      <w:r w:rsidRPr="007C201D">
        <w:rPr>
          <w:rFonts w:ascii="Book Antiqua" w:eastAsia="Book Antiqua" w:hAnsi="Book Antiqua" w:cs="Book Antiqua"/>
          <w:color w:val="000000"/>
        </w:rPr>
        <w:lastRenderedPageBreak/>
        <w:t xml:space="preserve">suggesting that REST may generate neuroprotection in the aging of the brain while its decrease may lead to </w:t>
      </w:r>
      <w:proofErr w:type="gramStart"/>
      <w:r w:rsidRPr="007C201D">
        <w:rPr>
          <w:rFonts w:ascii="Book Antiqua" w:eastAsia="Book Antiqua" w:hAnsi="Book Antiqua" w:cs="Book Antiqua"/>
          <w:color w:val="000000"/>
        </w:rPr>
        <w:t>neurodegeneration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34]</w:t>
      </w:r>
      <w:r w:rsidRPr="007C201D">
        <w:rPr>
          <w:rFonts w:ascii="Book Antiqua" w:eastAsia="Book Antiqua" w:hAnsi="Book Antiqua" w:cs="Book Antiqua"/>
          <w:color w:val="000000"/>
        </w:rPr>
        <w:t>.</w:t>
      </w:r>
    </w:p>
    <w:p w14:paraId="71027692" w14:textId="77777777" w:rsidR="00A77B3E" w:rsidRPr="007C201D" w:rsidRDefault="00A77B3E" w:rsidP="007C201D">
      <w:pPr>
        <w:snapToGrid w:val="0"/>
        <w:spacing w:line="360" w:lineRule="auto"/>
        <w:jc w:val="both"/>
        <w:rPr>
          <w:rFonts w:ascii="Book Antiqua" w:hAnsi="Book Antiqua"/>
        </w:rPr>
      </w:pPr>
    </w:p>
    <w:p w14:paraId="068BC49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aps/>
          <w:color w:val="000000"/>
          <w:u w:val="single"/>
        </w:rPr>
        <w:t>MODELS TO STUDY AD EPIGENETICS</w:t>
      </w:r>
    </w:p>
    <w:p w14:paraId="3B00962A" w14:textId="0356FB34"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The importance of epigenetic mechanisms in AD has been demonstrated through studies using cell cultures, transgenic animal models for AD, and induction of AD by the injection of </w:t>
      </w:r>
      <w:r w:rsidR="001F0BE3"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1-42 in rats, as well as antemortem and postmortem studies of samples from AD patients. For example, antemortem and postmortem studies have been performed on monozygotic twins, in which one twin was diagnosed with AD, while the other twin did not present any type of dementia. The twin with AD was a chemical engineer who, due to his work, maintained constant contact with pesticides. This twin developed his first symptom of the disease at 60 years old, characterized by a progressive memory loss, with death at 76 years. His twin brother was also a chemical engineer, with the same education, but in a different work environment; this twin died at the age of 79 years of prostate cancer, but without cognitive damage. The presence or absence of AD was confirmed after </w:t>
      </w:r>
      <w:proofErr w:type="gramStart"/>
      <w:r w:rsidRPr="007C201D">
        <w:rPr>
          <w:rFonts w:ascii="Book Antiqua" w:eastAsia="Book Antiqua" w:hAnsi="Book Antiqua" w:cs="Book Antiqua"/>
          <w:color w:val="000000"/>
        </w:rPr>
        <w:t>death</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35]</w:t>
      </w:r>
      <w:r w:rsidRPr="007C201D">
        <w:rPr>
          <w:rFonts w:ascii="Book Antiqua" w:eastAsia="Book Antiqua" w:hAnsi="Book Antiqua" w:cs="Book Antiqua"/>
          <w:color w:val="000000"/>
        </w:rPr>
        <w:t>. These studies highlight the importance of epigenetics in AD progression in individuals, even among those with identical genetics.</w:t>
      </w:r>
    </w:p>
    <w:p w14:paraId="208D9889" w14:textId="7E7DFA9F"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Although models of transgenic mice are a key component of AD studies, none of these models have been able to produce all characteristics of AD. There is still a need for an “ideal” model that develops all clinical and pathological features, ranging from cognitive and behavioral deficits to molecular aspects, including </w:t>
      </w:r>
      <w:r w:rsidR="00C4711E" w:rsidRPr="007C201D">
        <w:rPr>
          <w:rFonts w:ascii="Book Antiqua" w:eastAsia="Book Antiqua" w:hAnsi="Book Antiqua" w:cs="Book Antiqua"/>
          <w:color w:val="000000"/>
        </w:rPr>
        <w:t>b</w:t>
      </w:r>
      <w:r w:rsidRPr="007C201D">
        <w:rPr>
          <w:rFonts w:ascii="Book Antiqua" w:eastAsia="Book Antiqua" w:hAnsi="Book Antiqua" w:cs="Book Antiqua"/>
          <w:color w:val="000000"/>
        </w:rPr>
        <w:t xml:space="preserve">-amyloid plaques, tau tangles, synaptic and neuronal loss, and neurodegeneration. Different transgenic mouse models have been generated with several modifications to promote the production and accumulation of </w:t>
      </w:r>
      <w:r w:rsidR="009E3E33"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and tau protein (Table 1).</w:t>
      </w:r>
    </w:p>
    <w:p w14:paraId="732179FC" w14:textId="77777777" w:rsidR="00A77B3E" w:rsidRPr="007C201D" w:rsidRDefault="00A77B3E" w:rsidP="007C201D">
      <w:pPr>
        <w:snapToGrid w:val="0"/>
        <w:spacing w:line="360" w:lineRule="auto"/>
        <w:jc w:val="both"/>
        <w:rPr>
          <w:rFonts w:ascii="Book Antiqua" w:hAnsi="Book Antiqua"/>
        </w:rPr>
      </w:pPr>
    </w:p>
    <w:p w14:paraId="6651BDEB" w14:textId="1B8B2F45" w:rsidR="00A77B3E" w:rsidRPr="007C201D" w:rsidRDefault="005C4E0F"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u w:val="single"/>
        </w:rPr>
        <w:t>EPIGENETIC MECHANISMS OF ALZHEIMER DISEASE</w:t>
      </w:r>
    </w:p>
    <w:p w14:paraId="68EFC67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lastRenderedPageBreak/>
        <w:t>DNA methylation in AD</w:t>
      </w:r>
    </w:p>
    <w:p w14:paraId="519EE6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The methylation and demethylation processes of DNA are altered in AD. In one study, the levels and distribution of 5-mC and 5-hmC were evaluated in several regions of the brain during the aging of wild-type and triple transgenic (3xTG–AD). The researchers observed a global reduction in 5-mC and an increase in 5-hmC in the brain of aged 3xTG–AD mice in comparison with the wild-</w:t>
      </w:r>
      <w:proofErr w:type="gramStart"/>
      <w:r w:rsidRPr="007C201D">
        <w:rPr>
          <w:rFonts w:ascii="Book Antiqua" w:eastAsia="Book Antiqua" w:hAnsi="Book Antiqua" w:cs="Book Antiqua"/>
          <w:color w:val="000000"/>
        </w:rPr>
        <w:t>type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36]</w:t>
      </w:r>
      <w:r w:rsidRPr="007C201D">
        <w:rPr>
          <w:rFonts w:ascii="Book Antiqua" w:eastAsia="Book Antiqua" w:hAnsi="Book Antiqua" w:cs="Book Antiqua"/>
          <w:color w:val="000000"/>
        </w:rPr>
        <w:t xml:space="preserve">. These data suggest an abnormal establishment of permissive chromatin, which may lead to an increase in several markers linked to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36]</w:t>
      </w:r>
      <w:r w:rsidRPr="007C201D">
        <w:rPr>
          <w:rFonts w:ascii="Book Antiqua" w:eastAsia="Book Antiqua" w:hAnsi="Book Antiqua" w:cs="Book Antiqua"/>
          <w:color w:val="000000"/>
        </w:rPr>
        <w:t xml:space="preserve"> (Figure 1).</w:t>
      </w:r>
    </w:p>
    <w:p w14:paraId="57ED7557"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Decreases in the DNA methylation of hippocampal and cerebral cortex cells have generally been observed in AD. For instance, in cortical neurons from postmortem AD brains, the 5-mC levels were lower than those of healthy controls. Similarly, low 5-mC levels have been reported in the hippocampus, cerebral cortex, and cerebellum of AD </w:t>
      </w:r>
      <w:proofErr w:type="gramStart"/>
      <w:r w:rsidRPr="007C201D">
        <w:rPr>
          <w:rFonts w:ascii="Book Antiqua" w:eastAsia="Book Antiqua" w:hAnsi="Book Antiqua" w:cs="Book Antiqua"/>
          <w:color w:val="000000"/>
        </w:rPr>
        <w:t>patients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37-39]</w:t>
      </w:r>
      <w:r w:rsidRPr="007C201D">
        <w:rPr>
          <w:rFonts w:ascii="Book Antiqua" w:eastAsia="Book Antiqua" w:hAnsi="Book Antiqua" w:cs="Book Antiqua"/>
          <w:color w:val="000000"/>
        </w:rPr>
        <w:t xml:space="preserve">. Furthermore, some methylation maintenance factors, such as DNA methyltransferase 1 and methylated DNA-binding 2, were found to be decreased in the AD hippocampus in contrast to healthy </w:t>
      </w:r>
      <w:proofErr w:type="gramStart"/>
      <w:r w:rsidRPr="007C201D">
        <w:rPr>
          <w:rFonts w:ascii="Book Antiqua" w:eastAsia="Book Antiqua" w:hAnsi="Book Antiqua" w:cs="Book Antiqua"/>
          <w:color w:val="000000"/>
        </w:rPr>
        <w:t>controls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39]</w:t>
      </w:r>
      <w:r w:rsidRPr="007C201D">
        <w:rPr>
          <w:rFonts w:ascii="Book Antiqua" w:eastAsia="Book Antiqua" w:hAnsi="Book Antiqua" w:cs="Book Antiqua"/>
          <w:color w:val="000000"/>
        </w:rPr>
        <w:t xml:space="preserve">. Interestingly, in the above-mentioned study on monozygotic twins, 5-mC was found in the neurons, microglia, and astrocytes of the healthy twin, but not in the brain of the AD twin, demonstrating a reduction in DNA methylation in several cell types in the AD </w:t>
      </w:r>
      <w:proofErr w:type="gramStart"/>
      <w:r w:rsidRPr="007C201D">
        <w:rPr>
          <w:rFonts w:ascii="Book Antiqua" w:eastAsia="Book Antiqua" w:hAnsi="Book Antiqua" w:cs="Book Antiqua"/>
          <w:color w:val="000000"/>
        </w:rPr>
        <w:t>brain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35]</w:t>
      </w:r>
      <w:r w:rsidRPr="007C201D">
        <w:rPr>
          <w:rFonts w:ascii="Book Antiqua" w:eastAsia="Book Antiqua" w:hAnsi="Book Antiqua" w:cs="Book Antiqua"/>
          <w:color w:val="000000"/>
        </w:rPr>
        <w:t>.</w:t>
      </w:r>
    </w:p>
    <w:p w14:paraId="4BBB6FE8" w14:textId="53C2EEF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 contrast, the expression of several genes increases upon reduced DNA methylation (hypomethylation), although many of these reports have not been fully validated. Some examples include the </w:t>
      </w:r>
      <w:r w:rsidRPr="007C201D">
        <w:rPr>
          <w:rFonts w:ascii="Book Antiqua" w:eastAsia="Book Antiqua" w:hAnsi="Book Antiqua" w:cs="Book Antiqua"/>
          <w:i/>
          <w:iCs/>
          <w:color w:val="000000"/>
        </w:rPr>
        <w:t xml:space="preserve">APP </w:t>
      </w:r>
      <w:r w:rsidRPr="007C201D">
        <w:rPr>
          <w:rFonts w:ascii="Book Antiqua" w:eastAsia="Book Antiqua" w:hAnsi="Book Antiqua" w:cs="Book Antiqua"/>
          <w:color w:val="000000"/>
        </w:rPr>
        <w:t xml:space="preserve">gene, which encodes the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APP </w:t>
      </w:r>
      <w:r w:rsidRPr="007C201D">
        <w:rPr>
          <w:rFonts w:ascii="Book Antiqua" w:eastAsia="Book Antiqua" w:hAnsi="Book Antiqua" w:cs="Book Antiqua"/>
          <w:color w:val="000000"/>
        </w:rPr>
        <w:t xml:space="preserve">gene is silenced by methylation of its promoter region; however, during aging, this gene is demethylated, promoting its expression and consequently, the accumulation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in the </w:t>
      </w:r>
      <w:proofErr w:type="gramStart"/>
      <w:r w:rsidRPr="007C201D">
        <w:rPr>
          <w:rFonts w:ascii="Book Antiqua" w:eastAsia="Book Antiqua" w:hAnsi="Book Antiqua" w:cs="Book Antiqua"/>
          <w:color w:val="000000"/>
        </w:rPr>
        <w:t>brain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40-43]</w:t>
      </w:r>
      <w:r w:rsidRPr="007C201D">
        <w:rPr>
          <w:rFonts w:ascii="Book Antiqua" w:eastAsia="Book Antiqua" w:hAnsi="Book Antiqua" w:cs="Book Antiqua"/>
          <w:color w:val="000000"/>
        </w:rPr>
        <w:t xml:space="preserve">. Nevertheless, some studies suggest no changes in the DNA methylation status of the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gene for a healthy brain in comparison with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44,45]</w:t>
      </w:r>
      <w:r w:rsidRPr="007C201D">
        <w:rPr>
          <w:rFonts w:ascii="Book Antiqua" w:eastAsia="Book Antiqua" w:hAnsi="Book Antiqua" w:cs="Book Antiqua"/>
          <w:color w:val="000000"/>
        </w:rPr>
        <w:t xml:space="preserve">. Moreover, normal brain samples were compared with postmortem AD brain samples, and it was reported that the promoter of the </w:t>
      </w:r>
      <w:r w:rsidRPr="007C201D">
        <w:rPr>
          <w:rFonts w:ascii="Book Antiqua" w:eastAsia="Book Antiqua" w:hAnsi="Book Antiqua" w:cs="Book Antiqua"/>
          <w:i/>
          <w:iCs/>
          <w:color w:val="000000"/>
        </w:rPr>
        <w:t>BRCA1</w:t>
      </w:r>
      <w:r w:rsidRPr="007C201D">
        <w:rPr>
          <w:rFonts w:ascii="Book Antiqua" w:eastAsia="Book Antiqua" w:hAnsi="Book Antiqua" w:cs="Book Antiqua"/>
          <w:color w:val="000000"/>
        </w:rPr>
        <w:t xml:space="preserve"> gene, which encodes a DNA repair protein, is hypomethylated in the AD </w:t>
      </w:r>
      <w:r w:rsidRPr="007C201D">
        <w:rPr>
          <w:rFonts w:ascii="Book Antiqua" w:eastAsia="Book Antiqua" w:hAnsi="Book Antiqua" w:cs="Book Antiqua"/>
          <w:color w:val="000000"/>
        </w:rPr>
        <w:lastRenderedPageBreak/>
        <w:t xml:space="preserve">brain. Under these conditions, this gene has a high expression level, whereas the </w:t>
      </w:r>
      <w:r w:rsidRPr="007C201D">
        <w:rPr>
          <w:rFonts w:ascii="Book Antiqua" w:eastAsia="Book Antiqua" w:hAnsi="Book Antiqua" w:cs="Book Antiqua"/>
          <w:iCs/>
          <w:color w:val="000000"/>
        </w:rPr>
        <w:t>BRCA</w:t>
      </w:r>
      <w:r w:rsidRPr="007C201D">
        <w:rPr>
          <w:rFonts w:ascii="Book Antiqua" w:eastAsia="Book Antiqua" w:hAnsi="Book Antiqua" w:cs="Book Antiqua"/>
          <w:color w:val="000000"/>
        </w:rPr>
        <w:t xml:space="preserve">1 protein appears to be sequestered by tau aggregates. Thus, alterations in the expression and functions of </w:t>
      </w:r>
      <w:r w:rsidRPr="007C201D">
        <w:rPr>
          <w:rFonts w:ascii="Book Antiqua" w:eastAsia="Book Antiqua" w:hAnsi="Book Antiqua" w:cs="Book Antiqua"/>
          <w:iCs/>
          <w:color w:val="000000"/>
        </w:rPr>
        <w:t>BRCA</w:t>
      </w:r>
      <w:r w:rsidRPr="007C201D">
        <w:rPr>
          <w:rFonts w:ascii="Book Antiqua" w:eastAsia="Book Antiqua" w:hAnsi="Book Antiqua" w:cs="Book Antiqua"/>
          <w:color w:val="000000"/>
        </w:rPr>
        <w:t xml:space="preserve">1 may be involved in the deterioration of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46]</w:t>
      </w:r>
      <w:r w:rsidRPr="007C201D">
        <w:rPr>
          <w:rFonts w:ascii="Book Antiqua" w:eastAsia="Book Antiqua" w:hAnsi="Book Antiqua" w:cs="Book Antiqua"/>
          <w:color w:val="000000"/>
        </w:rPr>
        <w:t xml:space="preserve">. In addition, it has been reported that the hypomethylation of intron 1 of the triggering receptor expressed on myeloid cells 2 gene, which is principally expressed in microglia, may induce inflammation pathways associated with AD development. Importantly, triggering receptor expressed on myeloid cells 2 expression is augmented in the hippocampus and leukocytes of AD patients, suggesting its potential as a biomarker for this </w:t>
      </w:r>
      <w:proofErr w:type="gramStart"/>
      <w:r w:rsidRPr="007C201D">
        <w:rPr>
          <w:rFonts w:ascii="Book Antiqua" w:eastAsia="Book Antiqua" w:hAnsi="Book Antiqua" w:cs="Book Antiqua"/>
          <w:color w:val="000000"/>
        </w:rPr>
        <w:t>disease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47-49]</w:t>
      </w:r>
      <w:r w:rsidRPr="007C201D">
        <w:rPr>
          <w:rFonts w:ascii="Book Antiqua" w:eastAsia="Book Antiqua" w:hAnsi="Book Antiqua" w:cs="Book Antiqua"/>
          <w:color w:val="000000"/>
        </w:rPr>
        <w:t>.</w:t>
      </w:r>
    </w:p>
    <w:p w14:paraId="70C1074C" w14:textId="196C4D50"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However, studies have also reported augmented DNA methylation in regulatory regions for some genes involved in AD. For instance, methylation of an alternative promoter for the rare coding variant in the phospholipase D3 gene is increased in the AD </w:t>
      </w:r>
      <w:proofErr w:type="gramStart"/>
      <w:r w:rsidRPr="007C201D">
        <w:rPr>
          <w:rFonts w:ascii="Book Antiqua" w:eastAsia="Book Antiqua" w:hAnsi="Book Antiqua" w:cs="Book Antiqua"/>
          <w:color w:val="000000"/>
        </w:rPr>
        <w:t>hippocampus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50]</w:t>
      </w:r>
      <w:r w:rsidRPr="007C201D">
        <w:rPr>
          <w:rFonts w:ascii="Book Antiqua" w:eastAsia="Book Antiqua" w:hAnsi="Book Antiqua" w:cs="Book Antiqua"/>
          <w:color w:val="000000"/>
        </w:rPr>
        <w:t xml:space="preserve">, affecting the function of rare coding variant in the phospholipase D3 protein in the processing of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Furthermore, increased methylation of the promotor for the brain-derived neurotrophic factor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xml:space="preserve">) gene, which encodes a key protein implicated in the maintenance of adult cortical neurons and cognoscitive functions, has also been reported in the brain and peripheral blood of AD </w:t>
      </w:r>
      <w:proofErr w:type="gramStart"/>
      <w:r w:rsidRPr="007C201D">
        <w:rPr>
          <w:rFonts w:ascii="Book Antiqua" w:eastAsia="Book Antiqua" w:hAnsi="Book Antiqua" w:cs="Book Antiqua"/>
          <w:color w:val="000000"/>
        </w:rPr>
        <w:t>patients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51-53]</w:t>
      </w:r>
      <w:r w:rsidRPr="007C201D">
        <w:rPr>
          <w:rFonts w:ascii="Book Antiqua" w:eastAsia="Book Antiqua" w:hAnsi="Book Antiqua" w:cs="Book Antiqua"/>
          <w:color w:val="000000"/>
        </w:rPr>
        <w:t xml:space="preserve">. In contrast, it has been reported that methylation of the phosphatidylinositol binding </w:t>
      </w:r>
      <w:proofErr w:type="spellStart"/>
      <w:r w:rsidRPr="007C201D">
        <w:rPr>
          <w:rFonts w:ascii="Book Antiqua" w:eastAsia="Book Antiqua" w:hAnsi="Book Antiqua" w:cs="Book Antiqua"/>
          <w:color w:val="000000"/>
        </w:rPr>
        <w:t>clathrin</w:t>
      </w:r>
      <w:proofErr w:type="spellEnd"/>
      <w:r w:rsidRPr="007C201D">
        <w:rPr>
          <w:rFonts w:ascii="Book Antiqua" w:eastAsia="Book Antiqua" w:hAnsi="Book Antiqua" w:cs="Book Antiqua"/>
          <w:color w:val="000000"/>
        </w:rPr>
        <w:t xml:space="preserve"> assembly protein gene in blood cells from AD patients is most likely related to disrupted cognitive functions, as the phosphatidylinositol binding </w:t>
      </w:r>
      <w:proofErr w:type="spellStart"/>
      <w:r w:rsidRPr="007C201D">
        <w:rPr>
          <w:rFonts w:ascii="Book Antiqua" w:eastAsia="Book Antiqua" w:hAnsi="Book Antiqua" w:cs="Book Antiqua"/>
          <w:color w:val="000000"/>
        </w:rPr>
        <w:t>clathrin</w:t>
      </w:r>
      <w:proofErr w:type="spellEnd"/>
      <w:r w:rsidRPr="007C201D">
        <w:rPr>
          <w:rFonts w:ascii="Book Antiqua" w:eastAsia="Book Antiqua" w:hAnsi="Book Antiqua" w:cs="Book Antiqua"/>
          <w:color w:val="000000"/>
        </w:rPr>
        <w:t xml:space="preserve"> assembly protein is involved in modulating the production, transport, and abundance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peptide</w:t>
      </w:r>
      <w:r w:rsidRPr="007C201D">
        <w:rPr>
          <w:rFonts w:ascii="Book Antiqua" w:eastAsia="Book Antiqua" w:hAnsi="Book Antiqua" w:cs="Book Antiqua"/>
          <w:color w:val="000000"/>
          <w:vertAlign w:val="superscript"/>
        </w:rPr>
        <w:t>[54]</w:t>
      </w:r>
      <w:r w:rsidRPr="007C201D">
        <w:rPr>
          <w:rFonts w:ascii="Book Antiqua" w:eastAsia="Book Antiqua" w:hAnsi="Book Antiqua" w:cs="Book Antiqua"/>
          <w:color w:val="000000"/>
        </w:rPr>
        <w:t>. Therefore, the DNA methylation status associated with the expression of several specific genes is altered in AD, occurring in the hippocampus, cerebral cortex, and some in peripheral blood cells, demonstrating their potential as putative biomarkers for this disease.</w:t>
      </w:r>
    </w:p>
    <w:p w14:paraId="3841DDA7" w14:textId="77777777" w:rsidR="00A77B3E" w:rsidRPr="007C201D" w:rsidRDefault="00A77B3E" w:rsidP="007C201D">
      <w:pPr>
        <w:snapToGrid w:val="0"/>
        <w:spacing w:line="360" w:lineRule="auto"/>
        <w:jc w:val="both"/>
        <w:rPr>
          <w:rFonts w:ascii="Book Antiqua" w:hAnsi="Book Antiqua"/>
        </w:rPr>
      </w:pPr>
    </w:p>
    <w:p w14:paraId="51E1310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t>Histone acetylation and deacetylation in AD</w:t>
      </w:r>
    </w:p>
    <w:p w14:paraId="4721A4F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With transgenic mice as an AD model, it has been determined that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2 is primarily expressed in the hippocampus and prefrontal cortex and reduces the density of dendritic spines, the number of synapses, synaptic plasticity, and memory formation in comparison with wild-type mice</w:t>
      </w:r>
      <w:r w:rsidRPr="007C201D">
        <w:rPr>
          <w:rFonts w:ascii="Book Antiqua" w:eastAsia="Book Antiqua" w:hAnsi="Book Antiqua" w:cs="Book Antiqua"/>
          <w:color w:val="000000"/>
          <w:vertAlign w:val="superscript"/>
        </w:rPr>
        <w:t>[55,56]</w:t>
      </w:r>
      <w:r w:rsidRPr="007C201D">
        <w:rPr>
          <w:rFonts w:ascii="Book Antiqua" w:eastAsia="Book Antiqua" w:hAnsi="Book Antiqua" w:cs="Book Antiqua"/>
          <w:color w:val="000000"/>
        </w:rPr>
        <w:t xml:space="preserve">. Additionally, by studying the neurodegeneration process in the brain of CK-p25 mice, researchers detected high levels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2 and reduced histone acetylation for genes related to learning and memory, as well as the inhibition of genes related to </w:t>
      </w:r>
      <w:proofErr w:type="gramStart"/>
      <w:r w:rsidRPr="007C201D">
        <w:rPr>
          <w:rFonts w:ascii="Book Antiqua" w:eastAsia="Book Antiqua" w:hAnsi="Book Antiqua" w:cs="Book Antiqua"/>
          <w:color w:val="000000"/>
        </w:rPr>
        <w:t>neuroplasticity</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57]</w:t>
      </w:r>
      <w:r w:rsidRPr="007C201D">
        <w:rPr>
          <w:rFonts w:ascii="Book Antiqua" w:eastAsia="Book Antiqua" w:hAnsi="Book Antiqua" w:cs="Book Antiqua"/>
          <w:color w:val="000000"/>
        </w:rPr>
        <w:t xml:space="preserv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1/2 expression abated in microglia from AD transgenic mice reduced amyloid load, improving cognitive </w:t>
      </w:r>
      <w:proofErr w:type="gramStart"/>
      <w:r w:rsidRPr="007C201D">
        <w:rPr>
          <w:rFonts w:ascii="Book Antiqua" w:eastAsia="Book Antiqua" w:hAnsi="Book Antiqua" w:cs="Book Antiqua"/>
          <w:color w:val="000000"/>
        </w:rPr>
        <w:t>function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58]</w:t>
      </w:r>
      <w:r w:rsidRPr="007C201D">
        <w:rPr>
          <w:rFonts w:ascii="Book Antiqua" w:eastAsia="Book Antiqua" w:hAnsi="Book Antiqua" w:cs="Book Antiqua"/>
          <w:color w:val="000000"/>
        </w:rPr>
        <w:t xml:space="preserve">. Furthermore, in the study of monozygotic twins (previously mentioned),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2, and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9 expression levels in peripheral blood cells were higher in the AD twin than in the healthy </w:t>
      </w:r>
      <w:proofErr w:type="gramStart"/>
      <w:r w:rsidRPr="007C201D">
        <w:rPr>
          <w:rFonts w:ascii="Book Antiqua" w:eastAsia="Book Antiqua" w:hAnsi="Book Antiqua" w:cs="Book Antiqua"/>
          <w:color w:val="000000"/>
        </w:rPr>
        <w:t>twin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59]</w:t>
      </w:r>
      <w:r w:rsidRPr="007C201D">
        <w:rPr>
          <w:rFonts w:ascii="Book Antiqua" w:eastAsia="Book Antiqua" w:hAnsi="Book Antiqua" w:cs="Book Antiqua"/>
          <w:color w:val="000000"/>
        </w:rPr>
        <w:t xml:space="preserve">. Also, increased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3 expression is associated with a decreased memory in the brains of AD mouse models, whereas the loss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3 expression, experimentally induced in the dorsal hippocampus, appears to improve </w:t>
      </w:r>
      <w:proofErr w:type="gramStart"/>
      <w:r w:rsidRPr="007C201D">
        <w:rPr>
          <w:rFonts w:ascii="Book Antiqua" w:eastAsia="Book Antiqua" w:hAnsi="Book Antiqua" w:cs="Book Antiqua"/>
          <w:color w:val="000000"/>
        </w:rPr>
        <w:t>memory</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60-62]</w:t>
      </w:r>
      <w:r w:rsidRPr="007C201D">
        <w:rPr>
          <w:rFonts w:ascii="Book Antiqua" w:eastAsia="Book Antiqua" w:hAnsi="Book Antiqua" w:cs="Book Antiqua"/>
          <w:color w:val="000000"/>
        </w:rPr>
        <w:t xml:space="preserve"> (Figure 2).</w:t>
      </w:r>
    </w:p>
    <w:p w14:paraId="70C27B02" w14:textId="6D14E69A"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In addition,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is increased in the cortex and hippocampus of AD patients, and it colocalizes with the tau protein in the hippocampus, whereas a reduction in the levels of tau is observed when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w:t>
      </w:r>
      <w:r w:rsidR="005C4E0F" w:rsidRPr="007C201D">
        <w:rPr>
          <w:rFonts w:ascii="Book Antiqua" w:eastAsia="Book Antiqua" w:hAnsi="Book Antiqua" w:cs="Book Antiqua"/>
          <w:color w:val="000000"/>
        </w:rPr>
        <w:t xml:space="preserve">levels </w:t>
      </w:r>
      <w:r w:rsidRPr="007C201D">
        <w:rPr>
          <w:rFonts w:ascii="Book Antiqua" w:eastAsia="Book Antiqua" w:hAnsi="Book Antiqua" w:cs="Book Antiqua"/>
          <w:color w:val="000000"/>
        </w:rPr>
        <w:t xml:space="preserve">are </w:t>
      </w:r>
      <w:proofErr w:type="gramStart"/>
      <w:r w:rsidRPr="007C201D">
        <w:rPr>
          <w:rFonts w:ascii="Book Antiqua" w:eastAsia="Book Antiqua" w:hAnsi="Book Antiqua" w:cs="Book Antiqua"/>
          <w:color w:val="000000"/>
        </w:rPr>
        <w:t>decreased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63]</w:t>
      </w:r>
      <w:r w:rsidRPr="007C201D">
        <w:rPr>
          <w:rFonts w:ascii="Book Antiqua" w:eastAsia="Book Antiqua" w:hAnsi="Book Antiqua" w:cs="Book Antiqua"/>
          <w:color w:val="000000"/>
        </w:rPr>
        <w:t xml:space="preserve">. It was reported that reduced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6 </w:t>
      </w:r>
      <w:r w:rsidR="005C4E0F" w:rsidRPr="007C201D">
        <w:rPr>
          <w:rFonts w:ascii="Book Antiqua" w:eastAsia="Book Antiqua" w:hAnsi="Book Antiqua" w:cs="Book Antiqua"/>
          <w:color w:val="000000"/>
        </w:rPr>
        <w:t xml:space="preserve">levels </w:t>
      </w:r>
      <w:r w:rsidRPr="007C201D">
        <w:rPr>
          <w:rFonts w:ascii="Book Antiqua" w:eastAsia="Book Antiqua" w:hAnsi="Book Antiqua" w:cs="Book Antiqua"/>
          <w:color w:val="000000"/>
        </w:rPr>
        <w:t>might improve cognitive activity in double transgenic mice (</w:t>
      </w:r>
      <w:r w:rsidRPr="007C201D">
        <w:rPr>
          <w:rFonts w:ascii="Book Antiqua" w:eastAsia="Book Antiqua" w:hAnsi="Book Antiqua" w:cs="Book Antiqua"/>
          <w:iCs/>
          <w:color w:val="000000"/>
        </w:rPr>
        <w:t xml:space="preserve">APPPS </w:t>
      </w:r>
      <w:r w:rsidRPr="007C201D">
        <w:rPr>
          <w:rFonts w:ascii="Book Antiqua" w:eastAsia="Book Antiqua" w:hAnsi="Book Antiqua" w:cs="Book Antiqua"/>
          <w:color w:val="000000"/>
        </w:rPr>
        <w:t>1-21 /</w:t>
      </w:r>
      <w:r w:rsidRPr="007C201D">
        <w:rPr>
          <w:rFonts w:ascii="Book Antiqua" w:eastAsia="Book Antiqua" w:hAnsi="Book Antiqua" w:cs="Book Antiqua"/>
          <w:iCs/>
          <w:color w:val="000000"/>
        </w:rPr>
        <w:t>HDAC6</w:t>
      </w:r>
      <w:r w:rsidRPr="007C201D">
        <w:rPr>
          <w:rFonts w:ascii="Book Antiqua" w:eastAsia="Book Antiqua" w:hAnsi="Book Antiqua" w:cs="Book Antiqua"/>
          <w:color w:val="000000"/>
          <w:vertAlign w:val="superscript"/>
        </w:rPr>
        <w:t>–/–</w:t>
      </w:r>
      <w:proofErr w:type="gramStart"/>
      <w:r w:rsidRPr="007C201D">
        <w:rPr>
          <w:rFonts w:ascii="Book Antiqua" w:eastAsia="Book Antiqua" w:hAnsi="Book Antiqua" w:cs="Book Antiqua"/>
          <w:color w:val="000000"/>
        </w:rPr>
        <w:t>)</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64]</w:t>
      </w:r>
      <w:r w:rsidRPr="007C201D">
        <w:rPr>
          <w:rFonts w:ascii="Book Antiqua" w:eastAsia="Book Antiqua" w:hAnsi="Book Antiqua" w:cs="Book Antiqua"/>
          <w:color w:val="000000"/>
        </w:rPr>
        <w:t xml:space="preserve">. In contrast, in one report that used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4 knock-out mice suggested that the lack of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4 reduces learning and memory. Thus, some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s are overexpressed in AD patients, whereas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4 seems to decrease synaptic plasticity and memory </w:t>
      </w:r>
      <w:proofErr w:type="gramStart"/>
      <w:r w:rsidRPr="007C201D">
        <w:rPr>
          <w:rFonts w:ascii="Book Antiqua" w:eastAsia="Book Antiqua" w:hAnsi="Book Antiqua" w:cs="Book Antiqua"/>
          <w:color w:val="000000"/>
        </w:rPr>
        <w:t>formation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65]</w:t>
      </w:r>
      <w:r w:rsidRPr="007C201D">
        <w:rPr>
          <w:rFonts w:ascii="Book Antiqua" w:eastAsia="Book Antiqua" w:hAnsi="Book Antiqua" w:cs="Book Antiqua"/>
          <w:color w:val="000000"/>
        </w:rPr>
        <w:t>.</w:t>
      </w:r>
    </w:p>
    <w:p w14:paraId="6FF5EF6A" w14:textId="1F0B56F8"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The acetylation of tau promotes pathological tau aggregation, but SIRT1 can deacetylate tau. Nonetheless, SIRT1 expression levels are decreased in the cortex in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66-68]</w:t>
      </w:r>
      <w:r w:rsidRPr="007C201D">
        <w:rPr>
          <w:rFonts w:ascii="Book Antiqua" w:eastAsia="Book Antiqua" w:hAnsi="Book Antiqua" w:cs="Book Antiqua"/>
          <w:color w:val="000000"/>
        </w:rPr>
        <w:t xml:space="preserve">. Additionally, several AD mouse models have been treated with </w:t>
      </w:r>
      <w:r w:rsidRPr="007C201D">
        <w:rPr>
          <w:rFonts w:ascii="Book Antiqua" w:eastAsia="Book Antiqua" w:hAnsi="Book Antiqua" w:cs="Book Antiqua"/>
          <w:i/>
          <w:iCs/>
          <w:color w:val="000000"/>
        </w:rPr>
        <w:t>HDAC</w:t>
      </w:r>
      <w:r w:rsidRPr="007C201D">
        <w:rPr>
          <w:rFonts w:ascii="Book Antiqua" w:eastAsia="Book Antiqua" w:hAnsi="Book Antiqua" w:cs="Book Antiqua"/>
          <w:color w:val="000000"/>
        </w:rPr>
        <w:t xml:space="preserve"> inhibitors such as sodium butyrate, </w:t>
      </w:r>
      <w:proofErr w:type="spellStart"/>
      <w:r w:rsidRPr="007C201D">
        <w:rPr>
          <w:rFonts w:ascii="Book Antiqua" w:eastAsia="Book Antiqua" w:hAnsi="Book Antiqua" w:cs="Book Antiqua"/>
          <w:color w:val="000000"/>
        </w:rPr>
        <w:t>trichostatin</w:t>
      </w:r>
      <w:proofErr w:type="spellEnd"/>
      <w:r w:rsidRPr="007C201D">
        <w:rPr>
          <w:rFonts w:ascii="Book Antiqua" w:eastAsia="Book Antiqua" w:hAnsi="Book Antiqua" w:cs="Book Antiqua"/>
          <w:color w:val="000000"/>
        </w:rPr>
        <w:t xml:space="preserve"> A, and </w:t>
      </w:r>
      <w:proofErr w:type="spellStart"/>
      <w:r w:rsidRPr="007C201D">
        <w:rPr>
          <w:rFonts w:ascii="Book Antiqua" w:eastAsia="Book Antiqua" w:hAnsi="Book Antiqua" w:cs="Book Antiqua"/>
          <w:color w:val="000000"/>
        </w:rPr>
        <w:t>valproic</w:t>
      </w:r>
      <w:proofErr w:type="spellEnd"/>
      <w:r w:rsidRPr="007C201D">
        <w:rPr>
          <w:rFonts w:ascii="Book Antiqua" w:eastAsia="Book Antiqua" w:hAnsi="Book Antiqua" w:cs="Book Antiqua"/>
          <w:color w:val="000000"/>
        </w:rPr>
        <w:t xml:space="preserve"> acid and have shown improvements in learning and memory, some of which result from reduced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w:t>
      </w:r>
      <w:proofErr w:type="gramStart"/>
      <w:r w:rsidRPr="007C201D">
        <w:rPr>
          <w:rFonts w:ascii="Book Antiqua" w:eastAsia="Book Antiqua" w:hAnsi="Book Antiqua" w:cs="Book Antiqua"/>
          <w:color w:val="000000"/>
        </w:rPr>
        <w:t>levels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69,70]</w:t>
      </w:r>
      <w:r w:rsidRPr="007C201D">
        <w:rPr>
          <w:rFonts w:ascii="Book Antiqua" w:eastAsia="Book Antiqua" w:hAnsi="Book Antiqua" w:cs="Book Antiqua"/>
          <w:color w:val="000000"/>
        </w:rPr>
        <w:t xml:space="preserve">. Some studies on histone modifications have also </w:t>
      </w:r>
      <w:r w:rsidRPr="007C201D">
        <w:rPr>
          <w:rFonts w:ascii="Book Antiqua" w:eastAsia="Book Antiqua" w:hAnsi="Book Antiqua" w:cs="Book Antiqua"/>
          <w:color w:val="000000"/>
        </w:rPr>
        <w:lastRenderedPageBreak/>
        <w:t xml:space="preserve">been reported. For example, a reduction in H3K18ac and H3K23ac has been identified in the AD </w:t>
      </w:r>
      <w:proofErr w:type="gramStart"/>
      <w:r w:rsidRPr="007C201D">
        <w:rPr>
          <w:rFonts w:ascii="Book Antiqua" w:eastAsia="Book Antiqua" w:hAnsi="Book Antiqua" w:cs="Book Antiqua"/>
          <w:color w:val="000000"/>
        </w:rPr>
        <w:t>brains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71]</w:t>
      </w:r>
      <w:r w:rsidRPr="007C201D">
        <w:rPr>
          <w:rFonts w:ascii="Book Antiqua" w:eastAsia="Book Antiqua" w:hAnsi="Book Antiqua" w:cs="Book Antiqua"/>
          <w:color w:val="000000"/>
        </w:rPr>
        <w:t xml:space="preserve">. Other potentially relevant modifications are H3K27me3 and H3K4me3 modifications, which are enriched in DNA-hypermethylated regions and are associated with aging and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72]</w:t>
      </w:r>
      <w:r w:rsidRPr="007C201D">
        <w:rPr>
          <w:rFonts w:ascii="Book Antiqua" w:eastAsia="Book Antiqua" w:hAnsi="Book Antiqua" w:cs="Book Antiqua"/>
          <w:color w:val="000000"/>
        </w:rPr>
        <w:t>.</w:t>
      </w:r>
    </w:p>
    <w:p w14:paraId="48EEA0BB" w14:textId="77777777" w:rsidR="00A77B3E" w:rsidRPr="007C201D" w:rsidRDefault="00A77B3E" w:rsidP="007C201D">
      <w:pPr>
        <w:snapToGrid w:val="0"/>
        <w:spacing w:line="360" w:lineRule="auto"/>
        <w:jc w:val="both"/>
        <w:rPr>
          <w:rFonts w:ascii="Book Antiqua" w:hAnsi="Book Antiqua"/>
        </w:rPr>
      </w:pPr>
    </w:p>
    <w:p w14:paraId="0598FD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i/>
          <w:iCs/>
          <w:color w:val="000000"/>
        </w:rPr>
        <w:t>Non-coding RNAs</w:t>
      </w:r>
    </w:p>
    <w:p w14:paraId="5931A542" w14:textId="7E472002"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Several non-coding RNAs are implicated in the differentiation, connections, and functions of the neurons, as well as in neurodegenerative processes, participating in </w:t>
      </w:r>
      <w:proofErr w:type="spellStart"/>
      <w:r w:rsidRPr="007C201D">
        <w:rPr>
          <w:rFonts w:ascii="Book Antiqua" w:eastAsia="Book Antiqua" w:hAnsi="Book Antiqua" w:cs="Book Antiqua"/>
          <w:color w:val="000000"/>
        </w:rPr>
        <w:t>proteostatic</w:t>
      </w:r>
      <w:proofErr w:type="spellEnd"/>
      <w:r w:rsidRPr="007C201D">
        <w:rPr>
          <w:rFonts w:ascii="Book Antiqua" w:eastAsia="Book Antiqua" w:hAnsi="Book Antiqua" w:cs="Book Antiqua"/>
          <w:color w:val="000000"/>
        </w:rPr>
        <w:t xml:space="preserve"> mechanisms, mitochondrial dysfunction, apoptosis, and neurotrophic factor reduction in the neurons and glial </w:t>
      </w:r>
      <w:proofErr w:type="gramStart"/>
      <w:r w:rsidRPr="007C201D">
        <w:rPr>
          <w:rFonts w:ascii="Book Antiqua" w:eastAsia="Book Antiqua" w:hAnsi="Book Antiqua" w:cs="Book Antiqua"/>
          <w:color w:val="000000"/>
        </w:rPr>
        <w:t>cells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73]</w:t>
      </w:r>
      <w:r w:rsidRPr="007C201D">
        <w:rPr>
          <w:rFonts w:ascii="Book Antiqua" w:eastAsia="Book Antiqua" w:hAnsi="Book Antiqua" w:cs="Book Antiqua"/>
          <w:color w:val="000000"/>
        </w:rPr>
        <w:t xml:space="preserve">. One study reported that intracerebroventricular injection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1–42 resulted in an AD pattern and deregulation of non-coding RNAs in the hippocampus </w:t>
      </w:r>
      <w:proofErr w:type="gramStart"/>
      <w:r w:rsidRPr="007C201D">
        <w:rPr>
          <w:rFonts w:ascii="Book Antiqua" w:eastAsia="Book Antiqua" w:hAnsi="Book Antiqua" w:cs="Book Antiqua"/>
          <w:color w:val="000000"/>
        </w:rPr>
        <w:t>region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74]</w:t>
      </w:r>
      <w:r w:rsidRPr="007C201D">
        <w:rPr>
          <w:rFonts w:ascii="Book Antiqua" w:eastAsia="Book Antiqua" w:hAnsi="Book Antiqua" w:cs="Book Antiqua"/>
          <w:color w:val="000000"/>
        </w:rPr>
        <w:t xml:space="preserve"> that included miRNAs and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Interestingly, it has been proposed a putative role as blood-based biomarkers for some miRNAs in </w:t>
      </w:r>
      <w:proofErr w:type="gramStart"/>
      <w:r w:rsidRPr="007C201D">
        <w:rPr>
          <w:rFonts w:ascii="Book Antiqua" w:eastAsia="Book Antiqua" w:hAnsi="Book Antiqua" w:cs="Book Antiqua"/>
          <w:color w:val="000000"/>
        </w:rPr>
        <w:t>AD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75]</w:t>
      </w:r>
      <w:r w:rsidRPr="007C201D">
        <w:rPr>
          <w:rFonts w:ascii="Book Antiqua" w:eastAsia="Book Antiqua" w:hAnsi="Book Antiqua" w:cs="Book Antiqua"/>
          <w:color w:val="000000"/>
        </w:rPr>
        <w:t xml:space="preserve">. For instance, the expression of several miRNAs such as miRNA-29a, miRNA-29b, and miRNA-29c was reduced with an increase in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xml:space="preserv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-secretase 1) expression, which is essential for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production (Figure 3). This deregulation has been detected in the brain and peripheral blood of AD </w:t>
      </w:r>
      <w:proofErr w:type="gramStart"/>
      <w:r w:rsidRPr="007C201D">
        <w:rPr>
          <w:rFonts w:ascii="Book Antiqua" w:eastAsia="Book Antiqua" w:hAnsi="Book Antiqua" w:cs="Book Antiqua"/>
          <w:color w:val="000000"/>
        </w:rPr>
        <w:t>patients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76-78]</w:t>
      </w:r>
      <w:r w:rsidRPr="007C201D">
        <w:rPr>
          <w:rFonts w:ascii="Book Antiqua" w:eastAsia="Book Antiqua" w:hAnsi="Book Antiqua" w:cs="Book Antiqua"/>
          <w:color w:val="000000"/>
        </w:rPr>
        <w:t xml:space="preserve">. In contrast, increased levels of miRNA-7, miRNA-9-1, miRNA-23a/miRNA-27a, miRNA-34a, miRNA-125b-1, miRNA-146a, and miRNA-155 have been observed in postmortem AD neocortex samples in comparison with healthy </w:t>
      </w:r>
      <w:proofErr w:type="gramStart"/>
      <w:r w:rsidRPr="007C201D">
        <w:rPr>
          <w:rFonts w:ascii="Book Antiqua" w:eastAsia="Book Antiqua" w:hAnsi="Book Antiqua" w:cs="Book Antiqua"/>
          <w:color w:val="000000"/>
        </w:rPr>
        <w:t>controls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79]</w:t>
      </w:r>
      <w:r w:rsidRPr="007C201D">
        <w:rPr>
          <w:rFonts w:ascii="Book Antiqua" w:eastAsia="Book Antiqua" w:hAnsi="Book Antiqua" w:cs="Book Antiqua"/>
          <w:color w:val="000000"/>
        </w:rPr>
        <w:t xml:space="preserve">. Furthermore, increased miRNA-135a and miRNA-384 Levels and decreased miRNA-193b levels have been found in the serum of AD patients compared with healthy </w:t>
      </w:r>
      <w:proofErr w:type="gramStart"/>
      <w:r w:rsidRPr="007C201D">
        <w:rPr>
          <w:rFonts w:ascii="Book Antiqua" w:eastAsia="Book Antiqua" w:hAnsi="Book Antiqua" w:cs="Book Antiqua"/>
          <w:color w:val="000000"/>
        </w:rPr>
        <w:t>controls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80]</w:t>
      </w:r>
      <w:r w:rsidRPr="007C201D">
        <w:rPr>
          <w:rFonts w:ascii="Book Antiqua" w:eastAsia="Book Antiqua" w:hAnsi="Book Antiqua" w:cs="Book Antiqua"/>
          <w:color w:val="000000"/>
        </w:rPr>
        <w:t xml:space="preserve">. Moreover, the upregulation of miRNA-200b and miRNA-200c was detected in Tg2576 transgenic mice. However, the exogenous overexpression of miRNA-200b and miRNA-200c reduced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secretion in </w:t>
      </w:r>
      <w:r w:rsidRPr="007C201D">
        <w:rPr>
          <w:rFonts w:ascii="Book Antiqua" w:eastAsia="Book Antiqua" w:hAnsi="Book Antiqua" w:cs="Book Antiqua"/>
          <w:i/>
          <w:iCs/>
          <w:color w:val="000000"/>
        </w:rPr>
        <w:t xml:space="preserve">in vivo </w:t>
      </w:r>
      <w:r w:rsidRPr="007C201D">
        <w:rPr>
          <w:rFonts w:ascii="Book Antiqua" w:eastAsia="Book Antiqua" w:hAnsi="Book Antiqua" w:cs="Book Antiqua"/>
          <w:color w:val="000000"/>
        </w:rPr>
        <w:t xml:space="preserve">and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w:t>
      </w:r>
      <w:proofErr w:type="gramStart"/>
      <w:r w:rsidRPr="007C201D">
        <w:rPr>
          <w:rFonts w:ascii="Book Antiqua" w:eastAsia="Book Antiqua" w:hAnsi="Book Antiqua" w:cs="Book Antiqua"/>
          <w:color w:val="000000"/>
        </w:rPr>
        <w:t>experiments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81]</w:t>
      </w:r>
      <w:r w:rsidRPr="007C201D">
        <w:rPr>
          <w:rFonts w:ascii="Book Antiqua" w:eastAsia="Book Antiqua" w:hAnsi="Book Antiqua" w:cs="Book Antiqua"/>
          <w:color w:val="000000"/>
        </w:rPr>
        <w:t xml:space="preserve">. Also, it has also been reported that miRNA-107, miRNA-125b, miRNA-146a, miRNA-181c, miRNA-29b, and miRNA-342 </w:t>
      </w:r>
      <w:r w:rsidRPr="007C201D">
        <w:rPr>
          <w:rFonts w:ascii="Book Antiqua" w:eastAsia="Book Antiqua" w:hAnsi="Book Antiqua" w:cs="Book Antiqua"/>
          <w:color w:val="000000"/>
        </w:rPr>
        <w:lastRenderedPageBreak/>
        <w:t xml:space="preserve">Levels are lower in blood cells from AD patients than in blood from healthy </w:t>
      </w:r>
      <w:proofErr w:type="gramStart"/>
      <w:r w:rsidRPr="007C201D">
        <w:rPr>
          <w:rFonts w:ascii="Book Antiqua" w:eastAsia="Book Antiqua" w:hAnsi="Book Antiqua" w:cs="Book Antiqua"/>
          <w:color w:val="000000"/>
        </w:rPr>
        <w:t>patients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82]</w:t>
      </w:r>
      <w:r w:rsidRPr="007C201D">
        <w:rPr>
          <w:rFonts w:ascii="Book Antiqua" w:eastAsia="Book Antiqua" w:hAnsi="Book Antiqua" w:cs="Book Antiqua"/>
          <w:color w:val="000000"/>
        </w:rPr>
        <w:t>.</w:t>
      </w:r>
    </w:p>
    <w:p w14:paraId="609DA945" w14:textId="7777777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 xml:space="preserve">Additionally, miRNA-206 is highly expressed in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w:t>
      </w:r>
      <w:r w:rsidRPr="007C201D">
        <w:rPr>
          <w:rFonts w:ascii="Book Antiqua" w:eastAsia="Book Antiqua" w:hAnsi="Book Antiqua" w:cs="Book Antiqua"/>
          <w:i/>
          <w:iCs/>
          <w:color w:val="000000"/>
        </w:rPr>
        <w:t>PSEN</w:t>
      </w:r>
      <w:r w:rsidRPr="007C201D">
        <w:rPr>
          <w:rFonts w:ascii="Book Antiqua" w:eastAsia="Book Antiqua" w:hAnsi="Book Antiqua" w:cs="Book Antiqua"/>
          <w:color w:val="000000"/>
        </w:rPr>
        <w:t xml:space="preserve">1 transgenic mice, mainly in plasma, CSF, and hippocampal regions, correlating with a downregulation of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xml:space="preserve">, and this phenomenon has also been observed in AD </w:t>
      </w:r>
      <w:proofErr w:type="gramStart"/>
      <w:r w:rsidRPr="007C201D">
        <w:rPr>
          <w:rFonts w:ascii="Book Antiqua" w:eastAsia="Book Antiqua" w:hAnsi="Book Antiqua" w:cs="Book Antiqua"/>
          <w:color w:val="000000"/>
        </w:rPr>
        <w:t>patients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83-85]</w:t>
      </w:r>
      <w:r w:rsidRPr="007C201D">
        <w:rPr>
          <w:rFonts w:ascii="Book Antiqua" w:eastAsia="Book Antiqua" w:hAnsi="Book Antiqua" w:cs="Book Antiqua"/>
          <w:color w:val="000000"/>
        </w:rPr>
        <w:t xml:space="preserve">. In another AD model (Tg2576 AD), as well as the brain samples from AD patients, the miRNA-206 expression is also increased and negatively regulates the expression of </w:t>
      </w:r>
      <w:r w:rsidRPr="007C201D">
        <w:rPr>
          <w:rFonts w:ascii="Book Antiqua" w:eastAsia="Book Antiqua" w:hAnsi="Book Antiqua" w:cs="Book Antiqua"/>
          <w:i/>
          <w:iCs/>
          <w:color w:val="000000"/>
        </w:rPr>
        <w:t xml:space="preserve">BDNF </w:t>
      </w:r>
      <w:r w:rsidRPr="007C201D">
        <w:rPr>
          <w:rFonts w:ascii="Book Antiqua" w:eastAsia="Book Antiqua" w:hAnsi="Book Antiqua" w:cs="Book Antiqua"/>
          <w:color w:val="000000"/>
        </w:rPr>
        <w:t xml:space="preserve">at the transcriptional level, which affects synaptic plasticity and </w:t>
      </w:r>
      <w:proofErr w:type="gramStart"/>
      <w:r w:rsidRPr="007C201D">
        <w:rPr>
          <w:rFonts w:ascii="Book Antiqua" w:eastAsia="Book Antiqua" w:hAnsi="Book Antiqua" w:cs="Book Antiqua"/>
          <w:color w:val="000000"/>
        </w:rPr>
        <w:t>memory</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84,86]</w:t>
      </w:r>
      <w:r w:rsidRPr="007C201D">
        <w:rPr>
          <w:rFonts w:ascii="Book Antiqua" w:eastAsia="Book Antiqua" w:hAnsi="Book Antiqua" w:cs="Book Antiqua"/>
          <w:color w:val="000000"/>
        </w:rPr>
        <w:t xml:space="preserve">. Moreover, miRNA-206 can be detected in early dementia patients through biopsy of olfactory </w:t>
      </w:r>
      <w:proofErr w:type="gramStart"/>
      <w:r w:rsidRPr="007C201D">
        <w:rPr>
          <w:rFonts w:ascii="Book Antiqua" w:eastAsia="Book Antiqua" w:hAnsi="Book Antiqua" w:cs="Book Antiqua"/>
          <w:color w:val="000000"/>
        </w:rPr>
        <w:t>epithelia</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83]</w:t>
      </w:r>
      <w:r w:rsidRPr="007C201D">
        <w:rPr>
          <w:rFonts w:ascii="Book Antiqua" w:eastAsia="Book Antiqua" w:hAnsi="Book Antiqua" w:cs="Book Antiqua"/>
          <w:color w:val="000000"/>
        </w:rPr>
        <w:t xml:space="preserve">. AM206, the antagomir of miRNA-206, prevented the pathogenic effect of β-amyloid 1-42 and increased the levels of </w:t>
      </w:r>
      <w:r w:rsidRPr="007C201D">
        <w:rPr>
          <w:rFonts w:ascii="Book Antiqua" w:eastAsia="Book Antiqua" w:hAnsi="Book Antiqua" w:cs="Book Antiqua"/>
          <w:i/>
          <w:iCs/>
          <w:color w:val="000000"/>
        </w:rPr>
        <w:t>BDNF</w:t>
      </w:r>
      <w:r w:rsidRPr="007C201D">
        <w:rPr>
          <w:rFonts w:ascii="Book Antiqua" w:eastAsia="Book Antiqua" w:hAnsi="Book Antiqua" w:cs="Book Antiqua"/>
          <w:color w:val="000000"/>
        </w:rPr>
        <w:t xml:space="preserve">, synaptic density, and neurogenesis after intranasal </w:t>
      </w:r>
      <w:proofErr w:type="gramStart"/>
      <w:r w:rsidRPr="007C201D">
        <w:rPr>
          <w:rFonts w:ascii="Book Antiqua" w:eastAsia="Book Antiqua" w:hAnsi="Book Antiqua" w:cs="Book Antiqua"/>
          <w:color w:val="000000"/>
        </w:rPr>
        <w:t>administration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86,87]</w:t>
      </w:r>
      <w:r w:rsidRPr="007C201D">
        <w:rPr>
          <w:rFonts w:ascii="Book Antiqua" w:eastAsia="Book Antiqua" w:hAnsi="Book Antiqua" w:cs="Book Antiqua"/>
          <w:color w:val="000000"/>
        </w:rPr>
        <w:t xml:space="preserve">. Hence, miRNA-20 is considered as a reliable biomarker for AD. Another of the more reliable biomarkers that have been proposed is miRNA-455-3p since its expression is upregulated in serum samples and brain tissues from AD patients, and these results are also corroborated in transgenic mice and AD cell lines (skin fibroblasts and lymphoblast cells). Thereby, miRNA-455-3p is also suggested as a potential peripheral biomarker for this </w:t>
      </w:r>
      <w:proofErr w:type="gramStart"/>
      <w:r w:rsidRPr="007C201D">
        <w:rPr>
          <w:rFonts w:ascii="Book Antiqua" w:eastAsia="Book Antiqua" w:hAnsi="Book Antiqua" w:cs="Book Antiqua"/>
          <w:color w:val="000000"/>
        </w:rPr>
        <w:t>disease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88]</w:t>
      </w:r>
      <w:r w:rsidRPr="007C201D">
        <w:rPr>
          <w:rFonts w:ascii="Book Antiqua" w:eastAsia="Book Antiqua" w:hAnsi="Book Antiqua" w:cs="Book Antiqua"/>
          <w:color w:val="000000"/>
        </w:rPr>
        <w:t>. Thus, miRNAs appear to be relevant indicators of AD progression, and the detection of these miRNAs in the blood may be a powerful tool for this disease (Figure 3).</w:t>
      </w:r>
    </w:p>
    <w:p w14:paraId="1B73A32C" w14:textId="2CF2C887" w:rsidR="00A77B3E" w:rsidRPr="007C201D" w:rsidRDefault="00B01827" w:rsidP="007C201D">
      <w:pPr>
        <w:snapToGrid w:val="0"/>
        <w:spacing w:line="360" w:lineRule="auto"/>
        <w:ind w:firstLine="240"/>
        <w:jc w:val="both"/>
        <w:rPr>
          <w:rFonts w:ascii="Book Antiqua" w:hAnsi="Book Antiqua"/>
        </w:rPr>
      </w:pPr>
      <w:r w:rsidRPr="007C201D">
        <w:rPr>
          <w:rFonts w:ascii="Book Antiqua" w:eastAsia="Book Antiqua" w:hAnsi="Book Antiqua" w:cs="Book Antiqua"/>
          <w:color w:val="000000"/>
        </w:rPr>
        <w:t>Similarly, microarrays and RNA-</w:t>
      </w:r>
      <w:proofErr w:type="spellStart"/>
      <w:r w:rsidRPr="007C201D">
        <w:rPr>
          <w:rFonts w:ascii="Book Antiqua" w:eastAsia="Book Antiqua" w:hAnsi="Book Antiqua" w:cs="Book Antiqua"/>
          <w:color w:val="000000"/>
        </w:rPr>
        <w:t>seq</w:t>
      </w:r>
      <w:proofErr w:type="spellEnd"/>
      <w:r w:rsidRPr="007C201D">
        <w:rPr>
          <w:rFonts w:ascii="Book Antiqua" w:eastAsia="Book Antiqua" w:hAnsi="Book Antiqua" w:cs="Book Antiqua"/>
          <w:color w:val="000000"/>
        </w:rPr>
        <w:t xml:space="preserve"> studies have found significant changes in lncRNA expression in the AD brain compared with control brain </w:t>
      </w:r>
      <w:proofErr w:type="gramStart"/>
      <w:r w:rsidRPr="007C201D">
        <w:rPr>
          <w:rFonts w:ascii="Book Antiqua" w:eastAsia="Book Antiqua" w:hAnsi="Book Antiqua" w:cs="Book Antiqua"/>
          <w:color w:val="000000"/>
        </w:rPr>
        <w:t>samples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89,90]</w:t>
      </w:r>
      <w:r w:rsidRPr="007C201D">
        <w:rPr>
          <w:rFonts w:ascii="Book Antiqua" w:eastAsia="Book Antiqua" w:hAnsi="Book Antiqua" w:cs="Book Antiqua"/>
          <w:color w:val="000000"/>
        </w:rPr>
        <w:t xml:space="preserve">. For instance, an increase in lncRNA-51A has been reported in AD; lncRNA-51A is known by modulating the splicing of </w:t>
      </w:r>
      <w:proofErr w:type="spellStart"/>
      <w:r w:rsidRPr="007C201D">
        <w:rPr>
          <w:rFonts w:ascii="Book Antiqua" w:eastAsia="Book Antiqua" w:hAnsi="Book Antiqua" w:cs="Book Antiqua"/>
          <w:color w:val="000000"/>
        </w:rPr>
        <w:t>sortilin</w:t>
      </w:r>
      <w:proofErr w:type="spellEnd"/>
      <w:r w:rsidRPr="007C201D">
        <w:rPr>
          <w:rFonts w:ascii="Book Antiqua" w:eastAsia="Book Antiqua" w:hAnsi="Book Antiqua" w:cs="Book Antiqua"/>
          <w:color w:val="000000"/>
        </w:rPr>
        <w:t xml:space="preserve">-related receptor 1 (an important gene for traffic and recycling of the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precursor), reducing the synthesis of </w:t>
      </w:r>
      <w:proofErr w:type="spellStart"/>
      <w:r w:rsidRPr="007C201D">
        <w:rPr>
          <w:rFonts w:ascii="Book Antiqua" w:eastAsia="Book Antiqua" w:hAnsi="Book Antiqua" w:cs="Book Antiqua"/>
          <w:color w:val="000000"/>
        </w:rPr>
        <w:t>sortilin</w:t>
      </w:r>
      <w:proofErr w:type="spellEnd"/>
      <w:r w:rsidRPr="007C201D">
        <w:rPr>
          <w:rFonts w:ascii="Book Antiqua" w:eastAsia="Book Antiqua" w:hAnsi="Book Antiqua" w:cs="Book Antiqua"/>
          <w:color w:val="000000"/>
        </w:rPr>
        <w:t>-related receptor 1</w:t>
      </w:r>
      <w:r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variant A. Consequently, </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 xml:space="preserve"> processing is altered, and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production is increased, which promotes AD </w:t>
      </w:r>
      <w:proofErr w:type="gramStart"/>
      <w:r w:rsidRPr="007C201D">
        <w:rPr>
          <w:rFonts w:ascii="Book Antiqua" w:eastAsia="Book Antiqua" w:hAnsi="Book Antiqua" w:cs="Book Antiqua"/>
          <w:color w:val="000000"/>
        </w:rPr>
        <w:t>progression</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91]</w:t>
      </w:r>
      <w:r w:rsidRPr="007C201D">
        <w:rPr>
          <w:rFonts w:ascii="Book Antiqua" w:eastAsia="Book Antiqua" w:hAnsi="Book Antiqua" w:cs="Book Antiqua"/>
          <w:color w:val="000000"/>
        </w:rPr>
        <w:t xml:space="preserve">. As another example, lncRNA-17A levels are also increased in AD and regulate the </w:t>
      </w:r>
      <w:r w:rsidRPr="007C201D">
        <w:rPr>
          <w:rFonts w:ascii="Book Antiqua" w:eastAsia="Book Antiqua" w:hAnsi="Book Antiqua" w:cs="Book Antiqua"/>
          <w:color w:val="000000"/>
        </w:rPr>
        <w:lastRenderedPageBreak/>
        <w:t>alternative splicing of the GABA</w:t>
      </w:r>
      <w:r w:rsidRPr="007C201D">
        <w:rPr>
          <w:rFonts w:ascii="Book Antiqua" w:eastAsia="Book Antiqua" w:hAnsi="Book Antiqua" w:cs="Book Antiqua"/>
          <w:color w:val="000000"/>
          <w:vertAlign w:val="subscript"/>
        </w:rPr>
        <w:t>B</w:t>
      </w:r>
      <w:r w:rsidRPr="007C201D">
        <w:rPr>
          <w:rFonts w:ascii="Book Antiqua" w:eastAsia="Book Antiqua" w:hAnsi="Book Antiqua" w:cs="Book Antiqua"/>
          <w:color w:val="000000"/>
        </w:rPr>
        <w:t xml:space="preserve"> receptor; moreover, this lncRNA promotes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secretion in response to inflammatory </w:t>
      </w:r>
      <w:proofErr w:type="gramStart"/>
      <w:r w:rsidRPr="007C201D">
        <w:rPr>
          <w:rFonts w:ascii="Book Antiqua" w:eastAsia="Book Antiqua" w:hAnsi="Book Antiqua" w:cs="Book Antiqua"/>
          <w:color w:val="000000"/>
        </w:rPr>
        <w:t>signals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92]</w:t>
      </w:r>
      <w:r w:rsidRPr="007C201D">
        <w:rPr>
          <w:rFonts w:ascii="Book Antiqua" w:eastAsia="Book Antiqua" w:hAnsi="Book Antiqua" w:cs="Book Antiqua"/>
          <w:color w:val="000000"/>
        </w:rPr>
        <w:t xml:space="preserve">. A previous study identified an antisense lncRNA for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which was termed lncRNA-</w:t>
      </w:r>
      <w:r w:rsidRPr="007C201D">
        <w:rPr>
          <w:rFonts w:ascii="Book Antiqua" w:eastAsia="Book Antiqua" w:hAnsi="Book Antiqua" w:cs="Book Antiqua"/>
          <w:i/>
          <w:iCs/>
          <w:color w:val="000000"/>
        </w:rPr>
        <w:t>BACE</w:t>
      </w:r>
      <w:r w:rsidRPr="007C201D">
        <w:rPr>
          <w:rFonts w:ascii="Book Antiqua" w:eastAsia="Book Antiqua" w:hAnsi="Book Antiqua" w:cs="Book Antiqua"/>
          <w:color w:val="000000"/>
        </w:rPr>
        <w:t xml:space="preserve">1-AS. Through </w:t>
      </w:r>
      <w:r w:rsidRPr="007C201D">
        <w:rPr>
          <w:rFonts w:ascii="Book Antiqua" w:eastAsia="Book Antiqua" w:hAnsi="Book Antiqua" w:cs="Book Antiqua"/>
          <w:i/>
          <w:iCs/>
          <w:color w:val="000000"/>
        </w:rPr>
        <w:t xml:space="preserve">in vivo </w:t>
      </w:r>
      <w:r w:rsidRPr="007C201D">
        <w:rPr>
          <w:rFonts w:ascii="Book Antiqua" w:eastAsia="Book Antiqua" w:hAnsi="Book Antiqua" w:cs="Book Antiqua"/>
          <w:color w:val="000000"/>
        </w:rPr>
        <w:t xml:space="preserve">and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assays,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 xml:space="preserve">1-AS was shown to confer stability to </w:t>
      </w:r>
      <w:r w:rsidRPr="007C201D">
        <w:rPr>
          <w:rFonts w:ascii="Book Antiqua" w:eastAsia="Book Antiqua" w:hAnsi="Book Antiqua" w:cs="Book Antiqua"/>
          <w:i/>
          <w:iCs/>
          <w:color w:val="000000"/>
        </w:rPr>
        <w:t>BACE1</w:t>
      </w:r>
      <w:r w:rsidRPr="007C201D">
        <w:rPr>
          <w:rFonts w:ascii="Book Antiqua" w:eastAsia="Book Antiqua" w:hAnsi="Book Antiqua" w:cs="Book Antiqua"/>
          <w:color w:val="000000"/>
        </w:rPr>
        <w:t xml:space="preserve"> mRNA, which increases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production and AD development. Furthermore,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1-42 overexpression and stressing factors appear to increase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1-AS levels, resulting in amyloid protein aggregation. In both AD patients and a murine AD model (</w:t>
      </w:r>
      <w:r w:rsidRPr="007C201D">
        <w:rPr>
          <w:rFonts w:ascii="Book Antiqua" w:eastAsia="Book Antiqua" w:hAnsi="Book Antiqua" w:cs="Book Antiqua"/>
          <w:iCs/>
          <w:color w:val="000000"/>
        </w:rPr>
        <w:t>APP</w:t>
      </w:r>
      <w:r w:rsidR="005C4E0F"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695SWE/IND; TgCRND8 or Tg19959),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 xml:space="preserve">1-AS expression is </w:t>
      </w:r>
      <w:proofErr w:type="gramStart"/>
      <w:r w:rsidRPr="007C201D">
        <w:rPr>
          <w:rFonts w:ascii="Book Antiqua" w:eastAsia="Book Antiqua" w:hAnsi="Book Antiqua" w:cs="Book Antiqua"/>
          <w:color w:val="000000"/>
        </w:rPr>
        <w:t>augmented</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93]</w:t>
      </w:r>
      <w:r w:rsidRPr="007C201D">
        <w:rPr>
          <w:rFonts w:ascii="Book Antiqua" w:eastAsia="Book Antiqua" w:hAnsi="Book Antiqua" w:cs="Book Antiqua"/>
          <w:color w:val="000000"/>
        </w:rPr>
        <w:t>. Moreover, it has been observed that lncRNA-BC1 is highly expressed in brains from Tg2576-</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 xml:space="preserve">swe mice, another mouse model used to study AD. This lncRNA promotes the translation of </w:t>
      </w:r>
      <w:r w:rsidRPr="007C201D">
        <w:rPr>
          <w:rFonts w:ascii="Book Antiqua" w:eastAsia="Book Antiqua" w:hAnsi="Book Antiqua" w:cs="Book Antiqua"/>
          <w:i/>
          <w:iCs/>
          <w:color w:val="000000"/>
        </w:rPr>
        <w:t>APP</w:t>
      </w:r>
      <w:r w:rsidRPr="007C201D">
        <w:rPr>
          <w:rFonts w:ascii="Book Antiqua" w:eastAsia="Book Antiqua" w:hAnsi="Book Antiqua" w:cs="Book Antiqua"/>
          <w:color w:val="000000"/>
        </w:rPr>
        <w:t xml:space="preserve"> mRNA, which increases the production and aggregation of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w:t>
      </w:r>
      <w:proofErr w:type="gramStart"/>
      <w:r w:rsidRPr="007C201D">
        <w:rPr>
          <w:rFonts w:ascii="Book Antiqua" w:eastAsia="Book Antiqua" w:hAnsi="Book Antiqua" w:cs="Book Antiqua"/>
          <w:color w:val="000000"/>
        </w:rPr>
        <w:t>peptide</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94]</w:t>
      </w:r>
      <w:r w:rsidRPr="007C201D">
        <w:rPr>
          <w:rFonts w:ascii="Book Antiqua" w:eastAsia="Book Antiqua" w:hAnsi="Book Antiqua" w:cs="Book Antiqua"/>
          <w:color w:val="000000"/>
        </w:rPr>
        <w:t>. Levels of lncRNA- early B cell factor 3 (</w:t>
      </w:r>
      <w:r w:rsidRPr="007C201D">
        <w:rPr>
          <w:rFonts w:ascii="Book Antiqua" w:eastAsia="Book Antiqua" w:hAnsi="Book Antiqua" w:cs="Book Antiqua"/>
          <w:i/>
          <w:iCs/>
          <w:color w:val="000000"/>
        </w:rPr>
        <w:t>EBF</w:t>
      </w:r>
      <w:r w:rsidRPr="007C201D">
        <w:rPr>
          <w:rFonts w:ascii="Book Antiqua" w:eastAsia="Book Antiqua" w:hAnsi="Book Antiqua" w:cs="Book Antiqua"/>
          <w:color w:val="000000"/>
        </w:rPr>
        <w:t xml:space="preserve">3)-AS, </w:t>
      </w:r>
      <w:r w:rsidRPr="007C201D">
        <w:rPr>
          <w:rFonts w:ascii="Book Antiqua" w:eastAsia="Book Antiqua" w:hAnsi="Book Antiqua" w:cs="Book Antiqua"/>
          <w:i/>
          <w:iCs/>
          <w:color w:val="000000"/>
        </w:rPr>
        <w:t>i.e.</w:t>
      </w:r>
      <w:r w:rsidRPr="007C201D">
        <w:rPr>
          <w:rFonts w:ascii="Book Antiqua" w:eastAsia="Book Antiqua" w:hAnsi="Book Antiqua" w:cs="Book Antiqua"/>
          <w:color w:val="000000"/>
        </w:rPr>
        <w:t xml:space="preserve">, an antisense lncRNA for </w:t>
      </w:r>
      <w:r w:rsidRPr="007C201D">
        <w:rPr>
          <w:rFonts w:ascii="Book Antiqua" w:eastAsia="Book Antiqua" w:hAnsi="Book Antiqua" w:cs="Book Antiqua"/>
          <w:i/>
          <w:iCs/>
          <w:color w:val="000000"/>
        </w:rPr>
        <w:t>EBF</w:t>
      </w:r>
      <w:r w:rsidRPr="007C201D">
        <w:rPr>
          <w:rFonts w:ascii="Book Antiqua" w:eastAsia="Book Antiqua" w:hAnsi="Book Antiqua" w:cs="Book Antiqua"/>
          <w:color w:val="000000"/>
        </w:rPr>
        <w:t xml:space="preserve">3, are increased in the hippocampus of </w:t>
      </w:r>
      <w:r w:rsidRPr="007C201D">
        <w:rPr>
          <w:rFonts w:ascii="Book Antiqua" w:eastAsia="Book Antiqua" w:hAnsi="Book Antiqua" w:cs="Book Antiqua"/>
          <w:iCs/>
          <w:color w:val="000000"/>
        </w:rPr>
        <w:t>APP</w:t>
      </w:r>
      <w:r w:rsidRPr="007C201D">
        <w:rPr>
          <w:rFonts w:ascii="Book Antiqua" w:eastAsia="Book Antiqua" w:hAnsi="Book Antiqua" w:cs="Book Antiqua"/>
          <w:color w:val="000000"/>
        </w:rPr>
        <w:t>/PSI mouse model for AD. The authors of this study proposed that lncRNA-</w:t>
      </w:r>
      <w:r w:rsidRPr="007C201D">
        <w:rPr>
          <w:rFonts w:ascii="Book Antiqua" w:eastAsia="Book Antiqua" w:hAnsi="Book Antiqua" w:cs="Book Antiqua"/>
          <w:iCs/>
          <w:color w:val="000000"/>
        </w:rPr>
        <w:t>EBF</w:t>
      </w:r>
      <w:r w:rsidRPr="007C201D">
        <w:rPr>
          <w:rFonts w:ascii="Book Antiqua" w:eastAsia="Book Antiqua" w:hAnsi="Book Antiqua" w:cs="Book Antiqua"/>
          <w:color w:val="000000"/>
        </w:rPr>
        <w:t xml:space="preserve">3-AS may induce </w:t>
      </w:r>
      <w:r w:rsidRPr="007C201D">
        <w:rPr>
          <w:rFonts w:ascii="Book Antiqua" w:eastAsia="Book Antiqua" w:hAnsi="Book Antiqua" w:cs="Book Antiqua"/>
          <w:iCs/>
          <w:color w:val="000000"/>
        </w:rPr>
        <w:t xml:space="preserve">EBF3 </w:t>
      </w:r>
      <w:r w:rsidRPr="007C201D">
        <w:rPr>
          <w:rFonts w:ascii="Book Antiqua" w:eastAsia="Book Antiqua" w:hAnsi="Book Antiqua" w:cs="Book Antiqua"/>
          <w:color w:val="000000"/>
        </w:rPr>
        <w:t xml:space="preserve">expression to stimulate neuronal apoptosis under AD </w:t>
      </w:r>
      <w:proofErr w:type="gramStart"/>
      <w:r w:rsidRPr="007C201D">
        <w:rPr>
          <w:rFonts w:ascii="Book Antiqua" w:eastAsia="Book Antiqua" w:hAnsi="Book Antiqua" w:cs="Book Antiqua"/>
          <w:color w:val="000000"/>
        </w:rPr>
        <w:t>conditions</w:t>
      </w:r>
      <w:r w:rsidRPr="007C201D">
        <w:rPr>
          <w:rFonts w:ascii="Book Antiqua" w:eastAsia="Book Antiqua" w:hAnsi="Book Antiqua" w:cs="Book Antiqua"/>
          <w:color w:val="000000"/>
          <w:vertAlign w:val="superscript"/>
        </w:rPr>
        <w:t>[</w:t>
      </w:r>
      <w:proofErr w:type="gramEnd"/>
      <w:r w:rsidRPr="007C201D">
        <w:rPr>
          <w:rFonts w:ascii="Book Antiqua" w:eastAsia="Book Antiqua" w:hAnsi="Book Antiqua" w:cs="Book Antiqua"/>
          <w:color w:val="000000"/>
          <w:vertAlign w:val="superscript"/>
        </w:rPr>
        <w:t>95]</w:t>
      </w:r>
      <w:r w:rsidRPr="007C201D">
        <w:rPr>
          <w:rFonts w:ascii="Book Antiqua" w:eastAsia="Book Antiqua" w:hAnsi="Book Antiqua" w:cs="Book Antiqua"/>
          <w:color w:val="000000"/>
        </w:rPr>
        <w:t>.</w:t>
      </w:r>
    </w:p>
    <w:p w14:paraId="3E478010" w14:textId="77777777" w:rsidR="00A77B3E" w:rsidRPr="007C201D" w:rsidRDefault="00A77B3E" w:rsidP="007C201D">
      <w:pPr>
        <w:snapToGrid w:val="0"/>
        <w:spacing w:line="360" w:lineRule="auto"/>
        <w:jc w:val="both"/>
        <w:rPr>
          <w:rFonts w:ascii="Book Antiqua" w:hAnsi="Book Antiqua"/>
        </w:rPr>
      </w:pPr>
    </w:p>
    <w:p w14:paraId="5808BEA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aps/>
          <w:color w:val="000000"/>
          <w:u w:val="single"/>
        </w:rPr>
        <w:t>CONCLUSION</w:t>
      </w:r>
    </w:p>
    <w:p w14:paraId="6287DD05" w14:textId="4204A61D"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Despite the complexity involved in understanding and treating AD, epigenetic mechanisms have emerged as potential elements of this disease. To date, studies have reported several modifications in the epigenome of brain cells under AD conditions respect to normal conditions. Importantly, some of these changes have been detected in peripheral blood cells, rendering these changes as promising biomarkers for this disease. The application of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inhibitors has demonstrated beneficial results for several AD mouse </w:t>
      </w:r>
      <w:proofErr w:type="gramStart"/>
      <w:r w:rsidRPr="007C201D">
        <w:rPr>
          <w:rFonts w:ascii="Book Antiqua" w:eastAsia="Book Antiqua" w:hAnsi="Book Antiqua" w:cs="Book Antiqua"/>
          <w:color w:val="000000"/>
        </w:rPr>
        <w:t>models</w:t>
      </w:r>
      <w:r w:rsidR="009E3E33" w:rsidRPr="007C201D">
        <w:rPr>
          <w:rFonts w:ascii="Book Antiqua" w:eastAsia="Book Antiqua" w:hAnsi="Book Antiqua" w:cs="Book Antiqua"/>
          <w:color w:val="000000"/>
          <w:vertAlign w:val="superscript"/>
        </w:rPr>
        <w:t>[</w:t>
      </w:r>
      <w:proofErr w:type="gramEnd"/>
      <w:r w:rsidR="009E3E33" w:rsidRPr="007C201D">
        <w:rPr>
          <w:rFonts w:ascii="Book Antiqua" w:eastAsia="Book Antiqua" w:hAnsi="Book Antiqua" w:cs="Book Antiqua"/>
          <w:color w:val="000000"/>
          <w:vertAlign w:val="superscript"/>
        </w:rPr>
        <w:t>96-105]</w:t>
      </w:r>
      <w:r w:rsidRPr="007C201D">
        <w:rPr>
          <w:rFonts w:ascii="Book Antiqua" w:eastAsia="Book Antiqua" w:hAnsi="Book Antiqua" w:cs="Book Antiqua"/>
          <w:color w:val="000000"/>
        </w:rPr>
        <w:t xml:space="preserve">, impacting </w:t>
      </w:r>
      <w:r w:rsidR="005C4E0F" w:rsidRPr="007C201D">
        <w:rPr>
          <w:rFonts w:ascii="Book Antiqua" w:eastAsia="Book Antiqua" w:hAnsi="Book Antiqua" w:cs="Book Antiqua"/>
          <w:color w:val="000000"/>
        </w:rPr>
        <w:t>β</w:t>
      </w:r>
      <w:r w:rsidRPr="007C201D">
        <w:rPr>
          <w:rFonts w:ascii="Book Antiqua" w:eastAsia="Book Antiqua" w:hAnsi="Book Antiqua" w:cs="Book Antiqua"/>
          <w:color w:val="000000"/>
        </w:rPr>
        <w:t xml:space="preserve">-amyloid levels, tau phosphorylation, and hippocampus dendritic spine restoration, improving learning and memory. Thus, the modulation of the epigenetic modifications in AD, and the identification of epigenetic determinants </w:t>
      </w:r>
      <w:r w:rsidRPr="007C201D">
        <w:rPr>
          <w:rFonts w:ascii="Book Antiqua" w:eastAsia="Book Antiqua" w:hAnsi="Book Antiqua" w:cs="Book Antiqua"/>
          <w:color w:val="000000"/>
        </w:rPr>
        <w:lastRenderedPageBreak/>
        <w:t xml:space="preserve">for healthy aging and those for pathological neurodegeneration requires </w:t>
      </w:r>
      <w:proofErr w:type="gramStart"/>
      <w:r w:rsidRPr="007C201D">
        <w:rPr>
          <w:rFonts w:ascii="Book Antiqua" w:eastAsia="Book Antiqua" w:hAnsi="Book Antiqua" w:cs="Book Antiqua"/>
          <w:color w:val="000000"/>
        </w:rPr>
        <w:t>to be</w:t>
      </w:r>
      <w:proofErr w:type="gramEnd"/>
      <w:r w:rsidRPr="007C201D">
        <w:rPr>
          <w:rFonts w:ascii="Book Antiqua" w:eastAsia="Book Antiqua" w:hAnsi="Book Antiqua" w:cs="Book Antiqua"/>
          <w:color w:val="000000"/>
        </w:rPr>
        <w:t xml:space="preserve"> deeply studied (Figure 4).</w:t>
      </w:r>
    </w:p>
    <w:p w14:paraId="1136F16B" w14:textId="77777777" w:rsidR="00A77B3E" w:rsidRPr="007C201D" w:rsidRDefault="00A77B3E" w:rsidP="007C201D">
      <w:pPr>
        <w:snapToGrid w:val="0"/>
        <w:spacing w:line="360" w:lineRule="auto"/>
        <w:jc w:val="both"/>
        <w:rPr>
          <w:rFonts w:ascii="Book Antiqua" w:hAnsi="Book Antiqua"/>
        </w:rPr>
      </w:pPr>
    </w:p>
    <w:p w14:paraId="03D85F3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REFERENCES</w:t>
      </w:r>
    </w:p>
    <w:p w14:paraId="1ECA073E" w14:textId="77777777" w:rsidR="00A77B3E" w:rsidRPr="007C201D" w:rsidRDefault="00B01827" w:rsidP="007C201D">
      <w:pPr>
        <w:snapToGrid w:val="0"/>
        <w:spacing w:line="360" w:lineRule="auto"/>
        <w:jc w:val="both"/>
        <w:rPr>
          <w:rFonts w:ascii="Book Antiqua" w:hAnsi="Book Antiqua"/>
        </w:rPr>
      </w:pPr>
      <w:bookmarkStart w:id="8" w:name="OLE_LINK2"/>
      <w:bookmarkStart w:id="9" w:name="OLE_LINK3"/>
      <w:r w:rsidRPr="007C201D">
        <w:rPr>
          <w:rFonts w:ascii="Book Antiqua" w:eastAsia="Book Antiqua" w:hAnsi="Book Antiqua" w:cs="Book Antiqua"/>
          <w:color w:val="000000"/>
        </w:rPr>
        <w:t xml:space="preserve">1 </w:t>
      </w:r>
      <w:r w:rsidRPr="007C201D">
        <w:rPr>
          <w:rFonts w:ascii="Book Antiqua" w:eastAsia="Book Antiqua" w:hAnsi="Book Antiqua" w:cs="Book Antiqua"/>
          <w:b/>
          <w:bCs/>
          <w:color w:val="000000"/>
        </w:rPr>
        <w:t>Masters CL</w:t>
      </w:r>
      <w:r w:rsidRPr="007C201D">
        <w:rPr>
          <w:rFonts w:ascii="Book Antiqua" w:eastAsia="Book Antiqua" w:hAnsi="Book Antiqua" w:cs="Book Antiqua"/>
          <w:color w:val="000000"/>
        </w:rPr>
        <w:t xml:space="preserve">, Bateman R, </w:t>
      </w:r>
      <w:proofErr w:type="spellStart"/>
      <w:r w:rsidRPr="007C201D">
        <w:rPr>
          <w:rFonts w:ascii="Book Antiqua" w:eastAsia="Book Antiqua" w:hAnsi="Book Antiqua" w:cs="Book Antiqua"/>
          <w:color w:val="000000"/>
        </w:rPr>
        <w:t>Blennow</w:t>
      </w:r>
      <w:proofErr w:type="spellEnd"/>
      <w:r w:rsidRPr="007C201D">
        <w:rPr>
          <w:rFonts w:ascii="Book Antiqua" w:eastAsia="Book Antiqua" w:hAnsi="Book Antiqua" w:cs="Book Antiqua"/>
          <w:color w:val="000000"/>
        </w:rPr>
        <w:t xml:space="preserve"> K, Rowe CC, Sperling RA, Cummings JL. </w:t>
      </w:r>
      <w:proofErr w:type="gramStart"/>
      <w:r w:rsidRPr="007C201D">
        <w:rPr>
          <w:rFonts w:ascii="Book Antiqua" w:eastAsia="Book Antiqua" w:hAnsi="Book Antiqua" w:cs="Book Antiqua"/>
          <w:color w:val="000000"/>
        </w:rPr>
        <w:t>Alzheimer's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Nat Rev Dis Primers</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1</w:t>
      </w:r>
      <w:r w:rsidRPr="007C201D">
        <w:rPr>
          <w:rFonts w:ascii="Book Antiqua" w:eastAsia="Book Antiqua" w:hAnsi="Book Antiqua" w:cs="Book Antiqua"/>
          <w:color w:val="000000"/>
        </w:rPr>
        <w:t>: 15056 [PMID: 27188934 DOI: 10.1038/nrdp.2015.56]</w:t>
      </w:r>
    </w:p>
    <w:p w14:paraId="4784A0D4"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2 </w:t>
      </w:r>
      <w:proofErr w:type="spellStart"/>
      <w:r w:rsidRPr="007C201D">
        <w:rPr>
          <w:rFonts w:ascii="Book Antiqua" w:eastAsia="Book Antiqua" w:hAnsi="Book Antiqua" w:cs="Book Antiqua"/>
          <w:b/>
          <w:bCs/>
          <w:color w:val="000000"/>
        </w:rPr>
        <w:t>Stoccoro</w:t>
      </w:r>
      <w:proofErr w:type="spellEnd"/>
      <w:r w:rsidRPr="007C201D">
        <w:rPr>
          <w:rFonts w:ascii="Book Antiqua" w:eastAsia="Book Antiqua" w:hAnsi="Book Antiqua" w:cs="Book Antiqua"/>
          <w:b/>
          <w:bCs/>
          <w:color w:val="000000"/>
        </w:rPr>
        <w:t xml:space="preserve"> 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Coppedè</w:t>
      </w:r>
      <w:proofErr w:type="spellEnd"/>
      <w:r w:rsidRPr="007C201D">
        <w:rPr>
          <w:rFonts w:ascii="Book Antiqua" w:eastAsia="Book Antiqua" w:hAnsi="Book Antiqua" w:cs="Book Antiqua"/>
          <w:color w:val="000000"/>
        </w:rPr>
        <w:t xml:space="preserve"> F. Role of epigenetics in Alzheimer's disease pathogenesis.</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Neurodegener</w:t>
      </w:r>
      <w:proofErr w:type="spellEnd"/>
      <w:r w:rsidRPr="007C201D">
        <w:rPr>
          <w:rFonts w:ascii="Book Antiqua" w:eastAsia="Book Antiqua" w:hAnsi="Book Antiqua" w:cs="Book Antiqua"/>
          <w:i/>
          <w:iCs/>
          <w:color w:val="000000"/>
        </w:rPr>
        <w:t xml:space="preserve"> Dis </w:t>
      </w:r>
      <w:proofErr w:type="spellStart"/>
      <w:r w:rsidRPr="007C201D">
        <w:rPr>
          <w:rFonts w:ascii="Book Antiqua" w:eastAsia="Book Antiqua" w:hAnsi="Book Antiqua" w:cs="Book Antiqua"/>
          <w:i/>
          <w:iCs/>
          <w:color w:val="000000"/>
        </w:rPr>
        <w:t>Manag</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181-193 [PMID: 29888987 DOI: 10.2217/nmt-2018-0004]</w:t>
      </w:r>
    </w:p>
    <w:p w14:paraId="461AAD8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 </w:t>
      </w:r>
      <w:proofErr w:type="spellStart"/>
      <w:r w:rsidRPr="007C201D">
        <w:rPr>
          <w:rFonts w:ascii="Book Antiqua" w:eastAsia="Book Antiqua" w:hAnsi="Book Antiqua" w:cs="Book Antiqua"/>
          <w:b/>
          <w:bCs/>
          <w:color w:val="000000"/>
        </w:rPr>
        <w:t>Corder</w:t>
      </w:r>
      <w:proofErr w:type="spellEnd"/>
      <w:r w:rsidRPr="007C201D">
        <w:rPr>
          <w:rFonts w:ascii="Book Antiqua" w:eastAsia="Book Antiqua" w:hAnsi="Book Antiqua" w:cs="Book Antiqua"/>
          <w:b/>
          <w:bCs/>
          <w:color w:val="000000"/>
        </w:rPr>
        <w:t xml:space="preserve"> EH</w:t>
      </w:r>
      <w:r w:rsidRPr="007C201D">
        <w:rPr>
          <w:rFonts w:ascii="Book Antiqua" w:eastAsia="Book Antiqua" w:hAnsi="Book Antiqua" w:cs="Book Antiqua"/>
          <w:color w:val="000000"/>
        </w:rPr>
        <w:t xml:space="preserve">, Saunders AM, </w:t>
      </w:r>
      <w:proofErr w:type="spellStart"/>
      <w:r w:rsidRPr="007C201D">
        <w:rPr>
          <w:rFonts w:ascii="Book Antiqua" w:eastAsia="Book Antiqua" w:hAnsi="Book Antiqua" w:cs="Book Antiqua"/>
          <w:color w:val="000000"/>
        </w:rPr>
        <w:t>Risch</w:t>
      </w:r>
      <w:proofErr w:type="spellEnd"/>
      <w:r w:rsidRPr="007C201D">
        <w:rPr>
          <w:rFonts w:ascii="Book Antiqua" w:eastAsia="Book Antiqua" w:hAnsi="Book Antiqua" w:cs="Book Antiqua"/>
          <w:color w:val="000000"/>
        </w:rPr>
        <w:t xml:space="preserve"> NJ, </w:t>
      </w:r>
      <w:proofErr w:type="spellStart"/>
      <w:r w:rsidRPr="007C201D">
        <w:rPr>
          <w:rFonts w:ascii="Book Antiqua" w:eastAsia="Book Antiqua" w:hAnsi="Book Antiqua" w:cs="Book Antiqua"/>
          <w:color w:val="000000"/>
        </w:rPr>
        <w:t>Strittmatter</w:t>
      </w:r>
      <w:proofErr w:type="spellEnd"/>
      <w:r w:rsidRPr="007C201D">
        <w:rPr>
          <w:rFonts w:ascii="Book Antiqua" w:eastAsia="Book Antiqua" w:hAnsi="Book Antiqua" w:cs="Book Antiqua"/>
          <w:color w:val="000000"/>
        </w:rPr>
        <w:t xml:space="preserve"> WJ, </w:t>
      </w:r>
      <w:proofErr w:type="spellStart"/>
      <w:r w:rsidRPr="007C201D">
        <w:rPr>
          <w:rFonts w:ascii="Book Antiqua" w:eastAsia="Book Antiqua" w:hAnsi="Book Antiqua" w:cs="Book Antiqua"/>
          <w:color w:val="000000"/>
        </w:rPr>
        <w:t>Schmechel</w:t>
      </w:r>
      <w:proofErr w:type="spellEnd"/>
      <w:r w:rsidRPr="007C201D">
        <w:rPr>
          <w:rFonts w:ascii="Book Antiqua" w:eastAsia="Book Antiqua" w:hAnsi="Book Antiqua" w:cs="Book Antiqua"/>
          <w:color w:val="000000"/>
        </w:rPr>
        <w:t xml:space="preserve"> DE, Gaskell PC Jr, </w:t>
      </w:r>
      <w:proofErr w:type="spellStart"/>
      <w:r w:rsidRPr="007C201D">
        <w:rPr>
          <w:rFonts w:ascii="Book Antiqua" w:eastAsia="Book Antiqua" w:hAnsi="Book Antiqua" w:cs="Book Antiqua"/>
          <w:color w:val="000000"/>
        </w:rPr>
        <w:t>Rimmler</w:t>
      </w:r>
      <w:proofErr w:type="spellEnd"/>
      <w:r w:rsidRPr="007C201D">
        <w:rPr>
          <w:rFonts w:ascii="Book Antiqua" w:eastAsia="Book Antiqua" w:hAnsi="Book Antiqua" w:cs="Book Antiqua"/>
          <w:color w:val="000000"/>
        </w:rPr>
        <w:t xml:space="preserve"> JB, Locke PA, </w:t>
      </w:r>
      <w:proofErr w:type="spellStart"/>
      <w:r w:rsidRPr="007C201D">
        <w:rPr>
          <w:rFonts w:ascii="Book Antiqua" w:eastAsia="Book Antiqua" w:hAnsi="Book Antiqua" w:cs="Book Antiqua"/>
          <w:color w:val="000000"/>
        </w:rPr>
        <w:t>Conneally</w:t>
      </w:r>
      <w:proofErr w:type="spellEnd"/>
      <w:r w:rsidRPr="007C201D">
        <w:rPr>
          <w:rFonts w:ascii="Book Antiqua" w:eastAsia="Book Antiqua" w:hAnsi="Book Antiqua" w:cs="Book Antiqua"/>
          <w:color w:val="000000"/>
        </w:rPr>
        <w:t xml:space="preserve"> PM, </w:t>
      </w:r>
      <w:proofErr w:type="spellStart"/>
      <w:r w:rsidRPr="007C201D">
        <w:rPr>
          <w:rFonts w:ascii="Book Antiqua" w:eastAsia="Book Antiqua" w:hAnsi="Book Antiqua" w:cs="Book Antiqua"/>
          <w:color w:val="000000"/>
        </w:rPr>
        <w:t>Schmader</w:t>
      </w:r>
      <w:proofErr w:type="spellEnd"/>
      <w:r w:rsidRPr="007C201D">
        <w:rPr>
          <w:rFonts w:ascii="Book Antiqua" w:eastAsia="Book Antiqua" w:hAnsi="Book Antiqua" w:cs="Book Antiqua"/>
          <w:color w:val="000000"/>
        </w:rPr>
        <w:t xml:space="preserve"> KE. </w:t>
      </w:r>
      <w:proofErr w:type="gramStart"/>
      <w:r w:rsidRPr="007C201D">
        <w:rPr>
          <w:rFonts w:ascii="Book Antiqua" w:eastAsia="Book Antiqua" w:hAnsi="Book Antiqua" w:cs="Book Antiqua"/>
          <w:color w:val="000000"/>
        </w:rPr>
        <w:t>Protective effect of apolipoprotein E type 2 allele for late onset Alzheimer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Nat Genet</w:t>
      </w:r>
      <w:r w:rsidRPr="007C201D">
        <w:rPr>
          <w:rFonts w:ascii="Book Antiqua" w:eastAsia="Book Antiqua" w:hAnsi="Book Antiqua" w:cs="Book Antiqua"/>
          <w:color w:val="000000"/>
        </w:rPr>
        <w:t xml:space="preserve"> 1994; </w:t>
      </w:r>
      <w:r w:rsidRPr="007C201D">
        <w:rPr>
          <w:rFonts w:ascii="Book Antiqua" w:eastAsia="Book Antiqua" w:hAnsi="Book Antiqua" w:cs="Book Antiqua"/>
          <w:b/>
          <w:bCs/>
          <w:color w:val="000000"/>
        </w:rPr>
        <w:t>7</w:t>
      </w:r>
      <w:r w:rsidRPr="007C201D">
        <w:rPr>
          <w:rFonts w:ascii="Book Antiqua" w:eastAsia="Book Antiqua" w:hAnsi="Book Antiqua" w:cs="Book Antiqua"/>
          <w:color w:val="000000"/>
        </w:rPr>
        <w:t>: 180-184 [PMID: 7920638 DOI: 10.1038/ng0694-180]</w:t>
      </w:r>
    </w:p>
    <w:p w14:paraId="0880A7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 </w:t>
      </w:r>
      <w:proofErr w:type="spellStart"/>
      <w:r w:rsidRPr="007C201D">
        <w:rPr>
          <w:rFonts w:ascii="Book Antiqua" w:eastAsia="Book Antiqua" w:hAnsi="Book Antiqua" w:cs="Book Antiqua"/>
          <w:b/>
          <w:bCs/>
          <w:color w:val="000000"/>
        </w:rPr>
        <w:t>Corder</w:t>
      </w:r>
      <w:proofErr w:type="spellEnd"/>
      <w:r w:rsidRPr="007C201D">
        <w:rPr>
          <w:rFonts w:ascii="Book Antiqua" w:eastAsia="Book Antiqua" w:hAnsi="Book Antiqua" w:cs="Book Antiqua"/>
          <w:b/>
          <w:bCs/>
          <w:color w:val="000000"/>
        </w:rPr>
        <w:t xml:space="preserve"> EH</w:t>
      </w:r>
      <w:r w:rsidRPr="007C201D">
        <w:rPr>
          <w:rFonts w:ascii="Book Antiqua" w:eastAsia="Book Antiqua" w:hAnsi="Book Antiqua" w:cs="Book Antiqua"/>
          <w:color w:val="000000"/>
        </w:rPr>
        <w:t xml:space="preserve">, Saunders AM, </w:t>
      </w:r>
      <w:proofErr w:type="spellStart"/>
      <w:r w:rsidRPr="007C201D">
        <w:rPr>
          <w:rFonts w:ascii="Book Antiqua" w:eastAsia="Book Antiqua" w:hAnsi="Book Antiqua" w:cs="Book Antiqua"/>
          <w:color w:val="000000"/>
        </w:rPr>
        <w:t>Strittmatter</w:t>
      </w:r>
      <w:proofErr w:type="spellEnd"/>
      <w:r w:rsidRPr="007C201D">
        <w:rPr>
          <w:rFonts w:ascii="Book Antiqua" w:eastAsia="Book Antiqua" w:hAnsi="Book Antiqua" w:cs="Book Antiqua"/>
          <w:color w:val="000000"/>
        </w:rPr>
        <w:t xml:space="preserve"> WJ, </w:t>
      </w:r>
      <w:proofErr w:type="spellStart"/>
      <w:r w:rsidRPr="007C201D">
        <w:rPr>
          <w:rFonts w:ascii="Book Antiqua" w:eastAsia="Book Antiqua" w:hAnsi="Book Antiqua" w:cs="Book Antiqua"/>
          <w:color w:val="000000"/>
        </w:rPr>
        <w:t>Schmechel</w:t>
      </w:r>
      <w:proofErr w:type="spellEnd"/>
      <w:r w:rsidRPr="007C201D">
        <w:rPr>
          <w:rFonts w:ascii="Book Antiqua" w:eastAsia="Book Antiqua" w:hAnsi="Book Antiqua" w:cs="Book Antiqua"/>
          <w:color w:val="000000"/>
        </w:rPr>
        <w:t xml:space="preserve"> DE, Gaskell PC, Small GW, Roses AD, Haines JL, </w:t>
      </w:r>
      <w:proofErr w:type="spellStart"/>
      <w:r w:rsidRPr="007C201D">
        <w:rPr>
          <w:rFonts w:ascii="Book Antiqua" w:eastAsia="Book Antiqua" w:hAnsi="Book Antiqua" w:cs="Book Antiqua"/>
          <w:color w:val="000000"/>
        </w:rPr>
        <w:t>Pericak</w:t>
      </w:r>
      <w:proofErr w:type="spellEnd"/>
      <w:r w:rsidRPr="007C201D">
        <w:rPr>
          <w:rFonts w:ascii="Book Antiqua" w:eastAsia="Book Antiqua" w:hAnsi="Book Antiqua" w:cs="Book Antiqua"/>
          <w:color w:val="000000"/>
        </w:rPr>
        <w:t xml:space="preserve">-Vance MA. Gene dose of apolipoprotein E type </w:t>
      </w:r>
      <w:proofErr w:type="gramStart"/>
      <w:r w:rsidRPr="007C201D">
        <w:rPr>
          <w:rFonts w:ascii="Book Antiqua" w:eastAsia="Book Antiqua" w:hAnsi="Book Antiqua" w:cs="Book Antiqua"/>
          <w:color w:val="000000"/>
        </w:rPr>
        <w:t>4 allele</w:t>
      </w:r>
      <w:proofErr w:type="gramEnd"/>
      <w:r w:rsidRPr="007C201D">
        <w:rPr>
          <w:rFonts w:ascii="Book Antiqua" w:eastAsia="Book Antiqua" w:hAnsi="Book Antiqua" w:cs="Book Antiqua"/>
          <w:color w:val="000000"/>
        </w:rPr>
        <w:t xml:space="preserve"> and the risk of Alzheimer's disease in late onset families. </w:t>
      </w:r>
      <w:r w:rsidRPr="007C201D">
        <w:rPr>
          <w:rFonts w:ascii="Book Antiqua" w:eastAsia="Book Antiqua" w:hAnsi="Book Antiqua" w:cs="Book Antiqua"/>
          <w:i/>
          <w:iCs/>
          <w:color w:val="000000"/>
        </w:rPr>
        <w:t>Science</w:t>
      </w:r>
      <w:r w:rsidRPr="007C201D">
        <w:rPr>
          <w:rFonts w:ascii="Book Antiqua" w:eastAsia="Book Antiqua" w:hAnsi="Book Antiqua" w:cs="Book Antiqua"/>
          <w:color w:val="000000"/>
        </w:rPr>
        <w:t xml:space="preserve"> 1993; </w:t>
      </w:r>
      <w:r w:rsidRPr="007C201D">
        <w:rPr>
          <w:rFonts w:ascii="Book Antiqua" w:eastAsia="Book Antiqua" w:hAnsi="Book Antiqua" w:cs="Book Antiqua"/>
          <w:b/>
          <w:bCs/>
          <w:color w:val="000000"/>
        </w:rPr>
        <w:t>261</w:t>
      </w:r>
      <w:r w:rsidRPr="007C201D">
        <w:rPr>
          <w:rFonts w:ascii="Book Antiqua" w:eastAsia="Book Antiqua" w:hAnsi="Book Antiqua" w:cs="Book Antiqua"/>
          <w:color w:val="000000"/>
        </w:rPr>
        <w:t>: 921-923 [PMID: 8346443 DOI: 10.1126/science.8346443]</w:t>
      </w:r>
    </w:p>
    <w:p w14:paraId="4A978914" w14:textId="00E8921D"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 </w:t>
      </w:r>
      <w:r w:rsidRPr="007C201D">
        <w:rPr>
          <w:rFonts w:ascii="Book Antiqua" w:eastAsia="Book Antiqua" w:hAnsi="Book Antiqua" w:cs="Book Antiqua"/>
          <w:b/>
          <w:bCs/>
          <w:color w:val="000000"/>
        </w:rPr>
        <w:t>Li R</w:t>
      </w:r>
      <w:r w:rsidRPr="007C201D">
        <w:rPr>
          <w:rFonts w:ascii="Book Antiqua" w:eastAsia="Book Antiqua" w:hAnsi="Book Antiqua" w:cs="Book Antiqua"/>
          <w:color w:val="000000"/>
        </w:rPr>
        <w:t xml:space="preserve">, Lindholm K, Yang LB, Yue X, Citron M, Yan R, Beach T, Sue L, Sabbagh M, Cai H, Wong P, Price D, Shen Y. Amyloid beta peptide load is correlated with increased beta-secretase activity in sporadic Alzheimer's disease patients.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009E3E33"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2004; </w:t>
      </w:r>
      <w:r w:rsidRPr="007C201D">
        <w:rPr>
          <w:rFonts w:ascii="Book Antiqua" w:eastAsia="Book Antiqua" w:hAnsi="Book Antiqua" w:cs="Book Antiqua"/>
          <w:b/>
          <w:bCs/>
          <w:color w:val="000000"/>
        </w:rPr>
        <w:t>101</w:t>
      </w:r>
      <w:r w:rsidRPr="007C201D">
        <w:rPr>
          <w:rFonts w:ascii="Book Antiqua" w:eastAsia="Book Antiqua" w:hAnsi="Book Antiqua" w:cs="Book Antiqua"/>
          <w:color w:val="000000"/>
        </w:rPr>
        <w:t>: 3632-3637 [PMID: 14978286 DOI: 10.1073/pnas.0205689101]</w:t>
      </w:r>
    </w:p>
    <w:p w14:paraId="3272AF0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 </w:t>
      </w:r>
      <w:proofErr w:type="spellStart"/>
      <w:r w:rsidRPr="007C201D">
        <w:rPr>
          <w:rFonts w:ascii="Book Antiqua" w:eastAsia="Book Antiqua" w:hAnsi="Book Antiqua" w:cs="Book Antiqua"/>
          <w:b/>
          <w:bCs/>
          <w:color w:val="000000"/>
        </w:rPr>
        <w:t>Vlassenko</w:t>
      </w:r>
      <w:proofErr w:type="spellEnd"/>
      <w:r w:rsidRPr="007C201D">
        <w:rPr>
          <w:rFonts w:ascii="Book Antiqua" w:eastAsia="Book Antiqua" w:hAnsi="Book Antiqua" w:cs="Book Antiqua"/>
          <w:b/>
          <w:bCs/>
          <w:color w:val="000000"/>
        </w:rPr>
        <w:t xml:space="preserve"> AG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Benzinger</w:t>
      </w:r>
      <w:proofErr w:type="spellEnd"/>
      <w:r w:rsidRPr="007C201D">
        <w:rPr>
          <w:rFonts w:ascii="Book Antiqua" w:eastAsia="Book Antiqua" w:hAnsi="Book Antiqua" w:cs="Book Antiqua"/>
          <w:color w:val="000000"/>
        </w:rPr>
        <w:t xml:space="preserve"> TL, Morris JC. </w:t>
      </w:r>
      <w:proofErr w:type="gramStart"/>
      <w:r w:rsidRPr="007C201D">
        <w:rPr>
          <w:rFonts w:ascii="Book Antiqua" w:eastAsia="Book Antiqua" w:hAnsi="Book Antiqua" w:cs="Book Antiqua"/>
          <w:color w:val="000000"/>
        </w:rPr>
        <w:t>PET amyloid-beta imaging in preclinical Alzheimer's disease.</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Biochim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Biophys</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Acta</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1822</w:t>
      </w:r>
      <w:r w:rsidRPr="007C201D">
        <w:rPr>
          <w:rFonts w:ascii="Book Antiqua" w:eastAsia="Book Antiqua" w:hAnsi="Book Antiqua" w:cs="Book Antiqua"/>
          <w:color w:val="000000"/>
        </w:rPr>
        <w:t>: 370-379 [PMID: 22108203 DOI: 10.1016/j.bbadis.2011.11.005]</w:t>
      </w:r>
    </w:p>
    <w:p w14:paraId="74B1E64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 </w:t>
      </w:r>
      <w:r w:rsidRPr="007C201D">
        <w:rPr>
          <w:rFonts w:ascii="Book Antiqua" w:eastAsia="Book Antiqua" w:hAnsi="Book Antiqua" w:cs="Book Antiqua"/>
          <w:b/>
          <w:bCs/>
          <w:color w:val="000000"/>
        </w:rPr>
        <w:t>Xin SH</w:t>
      </w:r>
      <w:r w:rsidRPr="007C201D">
        <w:rPr>
          <w:rFonts w:ascii="Book Antiqua" w:eastAsia="Book Antiqua" w:hAnsi="Book Antiqua" w:cs="Book Antiqua"/>
          <w:color w:val="000000"/>
        </w:rPr>
        <w:t xml:space="preserve">, Tan L, Cao X, Yu JT, Tan L. Clearance of Amyloid Beta and Tau in Alzheimer's Disease: from Mechanisms to Therapy. </w:t>
      </w:r>
      <w:proofErr w:type="spellStart"/>
      <w:r w:rsidRPr="007C201D">
        <w:rPr>
          <w:rFonts w:ascii="Book Antiqua" w:eastAsia="Book Antiqua" w:hAnsi="Book Antiqua" w:cs="Book Antiqua"/>
          <w:i/>
          <w:iCs/>
          <w:color w:val="000000"/>
        </w:rPr>
        <w:t>Neurotox</w:t>
      </w:r>
      <w:proofErr w:type="spellEnd"/>
      <w:r w:rsidRPr="007C201D">
        <w:rPr>
          <w:rFonts w:ascii="Book Antiqua" w:eastAsia="Book Antiqua" w:hAnsi="Book Antiqua" w:cs="Book Antiqua"/>
          <w:i/>
          <w:iCs/>
          <w:color w:val="000000"/>
        </w:rPr>
        <w:t xml:space="preserve"> Res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34</w:t>
      </w:r>
      <w:r w:rsidRPr="007C201D">
        <w:rPr>
          <w:rFonts w:ascii="Book Antiqua" w:eastAsia="Book Antiqua" w:hAnsi="Book Antiqua" w:cs="Book Antiqua"/>
          <w:color w:val="000000"/>
        </w:rPr>
        <w:t>: 733-748 [PMID: 29626319 DOI: 10.1007/s12640-018-9895-1]</w:t>
      </w:r>
    </w:p>
    <w:p w14:paraId="67DB1A5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8 </w:t>
      </w:r>
      <w:r w:rsidRPr="007C201D">
        <w:rPr>
          <w:rFonts w:ascii="Book Antiqua" w:eastAsia="Book Antiqua" w:hAnsi="Book Antiqua" w:cs="Book Antiqua"/>
          <w:b/>
          <w:bCs/>
          <w:color w:val="000000"/>
        </w:rPr>
        <w:t>Cramer PE</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Cirrito</w:t>
      </w:r>
      <w:proofErr w:type="spellEnd"/>
      <w:r w:rsidRPr="007C201D">
        <w:rPr>
          <w:rFonts w:ascii="Book Antiqua" w:eastAsia="Book Antiqua" w:hAnsi="Book Antiqua" w:cs="Book Antiqua"/>
          <w:color w:val="000000"/>
        </w:rPr>
        <w:t xml:space="preserve"> JR, Wesson DW, Lee CY, </w:t>
      </w:r>
      <w:proofErr w:type="spellStart"/>
      <w:r w:rsidRPr="007C201D">
        <w:rPr>
          <w:rFonts w:ascii="Book Antiqua" w:eastAsia="Book Antiqua" w:hAnsi="Book Antiqua" w:cs="Book Antiqua"/>
          <w:color w:val="000000"/>
        </w:rPr>
        <w:t>Karlo</w:t>
      </w:r>
      <w:proofErr w:type="spellEnd"/>
      <w:r w:rsidRPr="007C201D">
        <w:rPr>
          <w:rFonts w:ascii="Book Antiqua" w:eastAsia="Book Antiqua" w:hAnsi="Book Antiqua" w:cs="Book Antiqua"/>
          <w:color w:val="000000"/>
        </w:rPr>
        <w:t xml:space="preserve"> JC, Zinn AE, </w:t>
      </w:r>
      <w:proofErr w:type="spellStart"/>
      <w:r w:rsidRPr="007C201D">
        <w:rPr>
          <w:rFonts w:ascii="Book Antiqua" w:eastAsia="Book Antiqua" w:hAnsi="Book Antiqua" w:cs="Book Antiqua"/>
          <w:color w:val="000000"/>
        </w:rPr>
        <w:t>Casali</w:t>
      </w:r>
      <w:proofErr w:type="spellEnd"/>
      <w:r w:rsidRPr="007C201D">
        <w:rPr>
          <w:rFonts w:ascii="Book Antiqua" w:eastAsia="Book Antiqua" w:hAnsi="Book Antiqua" w:cs="Book Antiqua"/>
          <w:color w:val="000000"/>
        </w:rPr>
        <w:t xml:space="preserve"> BT, </w:t>
      </w:r>
      <w:proofErr w:type="spellStart"/>
      <w:r w:rsidRPr="007C201D">
        <w:rPr>
          <w:rFonts w:ascii="Book Antiqua" w:eastAsia="Book Antiqua" w:hAnsi="Book Antiqua" w:cs="Book Antiqua"/>
          <w:color w:val="000000"/>
        </w:rPr>
        <w:t>Restivo</w:t>
      </w:r>
      <w:proofErr w:type="spellEnd"/>
      <w:r w:rsidRPr="007C201D">
        <w:rPr>
          <w:rFonts w:ascii="Book Antiqua" w:eastAsia="Book Antiqua" w:hAnsi="Book Antiqua" w:cs="Book Antiqua"/>
          <w:color w:val="000000"/>
        </w:rPr>
        <w:t xml:space="preserve"> JL, Goebel WD, James MJ, </w:t>
      </w:r>
      <w:proofErr w:type="spellStart"/>
      <w:r w:rsidRPr="007C201D">
        <w:rPr>
          <w:rFonts w:ascii="Book Antiqua" w:eastAsia="Book Antiqua" w:hAnsi="Book Antiqua" w:cs="Book Antiqua"/>
          <w:color w:val="000000"/>
        </w:rPr>
        <w:t>Brunden</w:t>
      </w:r>
      <w:proofErr w:type="spellEnd"/>
      <w:r w:rsidRPr="007C201D">
        <w:rPr>
          <w:rFonts w:ascii="Book Antiqua" w:eastAsia="Book Antiqua" w:hAnsi="Book Antiqua" w:cs="Book Antiqua"/>
          <w:color w:val="000000"/>
        </w:rPr>
        <w:t xml:space="preserve"> KR, Wilson DA, Landreth GE. </w:t>
      </w:r>
      <w:proofErr w:type="spellStart"/>
      <w:r w:rsidRPr="007C201D">
        <w:rPr>
          <w:rFonts w:ascii="Book Antiqua" w:eastAsia="Book Antiqua" w:hAnsi="Book Antiqua" w:cs="Book Antiqua"/>
          <w:color w:val="000000"/>
        </w:rPr>
        <w:t>ApoE</w:t>
      </w:r>
      <w:proofErr w:type="spellEnd"/>
      <w:r w:rsidRPr="007C201D">
        <w:rPr>
          <w:rFonts w:ascii="Book Antiqua" w:eastAsia="Book Antiqua" w:hAnsi="Book Antiqua" w:cs="Book Antiqua"/>
          <w:color w:val="000000"/>
        </w:rPr>
        <w:t xml:space="preserve">-directed therapeutics rapidly clear β-amyloid and reverse deficits in AD mouse models. </w:t>
      </w:r>
      <w:r w:rsidRPr="007C201D">
        <w:rPr>
          <w:rFonts w:ascii="Book Antiqua" w:eastAsia="Book Antiqua" w:hAnsi="Book Antiqua" w:cs="Book Antiqua"/>
          <w:i/>
          <w:iCs/>
          <w:color w:val="000000"/>
        </w:rPr>
        <w:t>Science</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335</w:t>
      </w:r>
      <w:r w:rsidRPr="007C201D">
        <w:rPr>
          <w:rFonts w:ascii="Book Antiqua" w:eastAsia="Book Antiqua" w:hAnsi="Book Antiqua" w:cs="Book Antiqua"/>
          <w:color w:val="000000"/>
        </w:rPr>
        <w:t>: 1503-1506 [PMID: 22323736 DOI: 10.1126/science.1217697]</w:t>
      </w:r>
    </w:p>
    <w:p w14:paraId="5B8F38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 </w:t>
      </w:r>
      <w:r w:rsidRPr="007C201D">
        <w:rPr>
          <w:rFonts w:ascii="Book Antiqua" w:eastAsia="Book Antiqua" w:hAnsi="Book Antiqua" w:cs="Book Antiqua"/>
          <w:b/>
          <w:bCs/>
          <w:color w:val="000000"/>
        </w:rPr>
        <w:t>He Z</w:t>
      </w:r>
      <w:r w:rsidRPr="007C201D">
        <w:rPr>
          <w:rFonts w:ascii="Book Antiqua" w:eastAsia="Book Antiqua" w:hAnsi="Book Antiqua" w:cs="Book Antiqua"/>
          <w:color w:val="000000"/>
        </w:rPr>
        <w:t xml:space="preserve">, Guo JL, McBride JD, Narasimhan S, Kim H, </w:t>
      </w:r>
      <w:proofErr w:type="spellStart"/>
      <w:r w:rsidRPr="007C201D">
        <w:rPr>
          <w:rFonts w:ascii="Book Antiqua" w:eastAsia="Book Antiqua" w:hAnsi="Book Antiqua" w:cs="Book Antiqua"/>
          <w:color w:val="000000"/>
        </w:rPr>
        <w:t>Changolkar</w:t>
      </w:r>
      <w:proofErr w:type="spellEnd"/>
      <w:r w:rsidRPr="007C201D">
        <w:rPr>
          <w:rFonts w:ascii="Book Antiqua" w:eastAsia="Book Antiqua" w:hAnsi="Book Antiqua" w:cs="Book Antiqua"/>
          <w:color w:val="000000"/>
        </w:rPr>
        <w:t xml:space="preserve"> L, Zhang B, </w:t>
      </w:r>
      <w:proofErr w:type="spellStart"/>
      <w:r w:rsidRPr="007C201D">
        <w:rPr>
          <w:rFonts w:ascii="Book Antiqua" w:eastAsia="Book Antiqua" w:hAnsi="Book Antiqua" w:cs="Book Antiqua"/>
          <w:color w:val="000000"/>
        </w:rPr>
        <w:t>Gathagan</w:t>
      </w:r>
      <w:proofErr w:type="spellEnd"/>
      <w:r w:rsidRPr="007C201D">
        <w:rPr>
          <w:rFonts w:ascii="Book Antiqua" w:eastAsia="Book Antiqua" w:hAnsi="Book Antiqua" w:cs="Book Antiqua"/>
          <w:color w:val="000000"/>
        </w:rPr>
        <w:t xml:space="preserve"> RJ, Yue C, </w:t>
      </w:r>
      <w:proofErr w:type="spellStart"/>
      <w:r w:rsidRPr="007C201D">
        <w:rPr>
          <w:rFonts w:ascii="Book Antiqua" w:eastAsia="Book Antiqua" w:hAnsi="Book Antiqua" w:cs="Book Antiqua"/>
          <w:color w:val="000000"/>
        </w:rPr>
        <w:t>Dengler</w:t>
      </w:r>
      <w:proofErr w:type="spellEnd"/>
      <w:r w:rsidRPr="007C201D">
        <w:rPr>
          <w:rFonts w:ascii="Book Antiqua" w:eastAsia="Book Antiqua" w:hAnsi="Book Antiqua" w:cs="Book Antiqua"/>
          <w:color w:val="000000"/>
        </w:rPr>
        <w:t xml:space="preserve"> C, Stieber A, </w:t>
      </w:r>
      <w:proofErr w:type="spellStart"/>
      <w:r w:rsidRPr="007C201D">
        <w:rPr>
          <w:rFonts w:ascii="Book Antiqua" w:eastAsia="Book Antiqua" w:hAnsi="Book Antiqua" w:cs="Book Antiqua"/>
          <w:color w:val="000000"/>
        </w:rPr>
        <w:t>Nitla</w:t>
      </w:r>
      <w:proofErr w:type="spellEnd"/>
      <w:r w:rsidRPr="007C201D">
        <w:rPr>
          <w:rFonts w:ascii="Book Antiqua" w:eastAsia="Book Antiqua" w:hAnsi="Book Antiqua" w:cs="Book Antiqua"/>
          <w:color w:val="000000"/>
        </w:rPr>
        <w:t xml:space="preserve"> M, Coulter DA, Abel T, </w:t>
      </w:r>
      <w:proofErr w:type="spellStart"/>
      <w:r w:rsidRPr="007C201D">
        <w:rPr>
          <w:rFonts w:ascii="Book Antiqua" w:eastAsia="Book Antiqua" w:hAnsi="Book Antiqua" w:cs="Book Antiqua"/>
          <w:color w:val="000000"/>
        </w:rPr>
        <w:t>Brunden</w:t>
      </w:r>
      <w:proofErr w:type="spellEnd"/>
      <w:r w:rsidRPr="007C201D">
        <w:rPr>
          <w:rFonts w:ascii="Book Antiqua" w:eastAsia="Book Antiqua" w:hAnsi="Book Antiqua" w:cs="Book Antiqua"/>
          <w:color w:val="000000"/>
        </w:rPr>
        <w:t xml:space="preserve"> KR,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Lee VM. Amyloid-β plaques enhance Alzheimer's brain tau-seeded pathologies by facilitating </w:t>
      </w:r>
      <w:proofErr w:type="spellStart"/>
      <w:r w:rsidRPr="007C201D">
        <w:rPr>
          <w:rFonts w:ascii="Book Antiqua" w:eastAsia="Book Antiqua" w:hAnsi="Book Antiqua" w:cs="Book Antiqua"/>
          <w:color w:val="000000"/>
        </w:rPr>
        <w:t>neuritic</w:t>
      </w:r>
      <w:proofErr w:type="spellEnd"/>
      <w:r w:rsidRPr="007C201D">
        <w:rPr>
          <w:rFonts w:ascii="Book Antiqua" w:eastAsia="Book Antiqua" w:hAnsi="Book Antiqua" w:cs="Book Antiqua"/>
          <w:color w:val="000000"/>
        </w:rPr>
        <w:t xml:space="preserve"> plaque tau aggregation. </w:t>
      </w:r>
      <w:r w:rsidRPr="007C201D">
        <w:rPr>
          <w:rFonts w:ascii="Book Antiqua" w:eastAsia="Book Antiqua" w:hAnsi="Book Antiqua" w:cs="Book Antiqua"/>
          <w:i/>
          <w:iCs/>
          <w:color w:val="000000"/>
        </w:rPr>
        <w:t>Nat Med</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29-38 [PMID: 29200205 DOI: 10.1038/nm.4443]</w:t>
      </w:r>
    </w:p>
    <w:p w14:paraId="206541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 </w:t>
      </w:r>
      <w:proofErr w:type="spellStart"/>
      <w:r w:rsidRPr="007C201D">
        <w:rPr>
          <w:rFonts w:ascii="Book Antiqua" w:eastAsia="Book Antiqua" w:hAnsi="Book Antiqua" w:cs="Book Antiqua"/>
          <w:b/>
          <w:bCs/>
          <w:color w:val="000000"/>
        </w:rPr>
        <w:t>Querol-Vilaseca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Colom-Cadena M, </w:t>
      </w:r>
      <w:proofErr w:type="spellStart"/>
      <w:r w:rsidRPr="007C201D">
        <w:rPr>
          <w:rFonts w:ascii="Book Antiqua" w:eastAsia="Book Antiqua" w:hAnsi="Book Antiqua" w:cs="Book Antiqua"/>
          <w:color w:val="000000"/>
        </w:rPr>
        <w:t>Pegueroles</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Nuñez-Llaves</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Luque-Cabecerans</w:t>
      </w:r>
      <w:proofErr w:type="spellEnd"/>
      <w:r w:rsidRPr="007C201D">
        <w:rPr>
          <w:rFonts w:ascii="Book Antiqua" w:eastAsia="Book Antiqua" w:hAnsi="Book Antiqua" w:cs="Book Antiqua"/>
          <w:color w:val="000000"/>
        </w:rPr>
        <w:t xml:space="preserve"> J, Muñoz-</w:t>
      </w:r>
      <w:proofErr w:type="spellStart"/>
      <w:r w:rsidRPr="007C201D">
        <w:rPr>
          <w:rFonts w:ascii="Book Antiqua" w:eastAsia="Book Antiqua" w:hAnsi="Book Antiqua" w:cs="Book Antiqua"/>
          <w:color w:val="000000"/>
        </w:rPr>
        <w:t>Llahuna</w:t>
      </w:r>
      <w:proofErr w:type="spellEnd"/>
      <w:r w:rsidRPr="007C201D">
        <w:rPr>
          <w:rFonts w:ascii="Book Antiqua" w:eastAsia="Book Antiqua" w:hAnsi="Book Antiqua" w:cs="Book Antiqua"/>
          <w:color w:val="000000"/>
        </w:rPr>
        <w:t xml:space="preserve"> L, </w:t>
      </w:r>
      <w:proofErr w:type="spellStart"/>
      <w:r w:rsidRPr="007C201D">
        <w:rPr>
          <w:rFonts w:ascii="Book Antiqua" w:eastAsia="Book Antiqua" w:hAnsi="Book Antiqua" w:cs="Book Antiqua"/>
          <w:color w:val="000000"/>
        </w:rPr>
        <w:t>Andilla</w:t>
      </w:r>
      <w:proofErr w:type="spellEnd"/>
      <w:r w:rsidRPr="007C201D">
        <w:rPr>
          <w:rFonts w:ascii="Book Antiqua" w:eastAsia="Book Antiqua" w:hAnsi="Book Antiqua" w:cs="Book Antiqua"/>
          <w:color w:val="000000"/>
        </w:rPr>
        <w:t xml:space="preserve"> J, Belbin O, Spires-Jones TL, </w:t>
      </w:r>
      <w:proofErr w:type="spellStart"/>
      <w:r w:rsidRPr="007C201D">
        <w:rPr>
          <w:rFonts w:ascii="Book Antiqua" w:eastAsia="Book Antiqua" w:hAnsi="Book Antiqua" w:cs="Book Antiqua"/>
          <w:color w:val="000000"/>
        </w:rPr>
        <w:t>Gelpi</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Clarimon</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Loza</w:t>
      </w:r>
      <w:proofErr w:type="spellEnd"/>
      <w:r w:rsidRPr="007C201D">
        <w:rPr>
          <w:rFonts w:ascii="Book Antiqua" w:eastAsia="Book Antiqua" w:hAnsi="Book Antiqua" w:cs="Book Antiqua"/>
          <w:color w:val="000000"/>
        </w:rPr>
        <w:t xml:space="preserve">-Alvarez P, </w:t>
      </w:r>
      <w:proofErr w:type="spellStart"/>
      <w:r w:rsidRPr="007C201D">
        <w:rPr>
          <w:rFonts w:ascii="Book Antiqua" w:eastAsia="Book Antiqua" w:hAnsi="Book Antiqua" w:cs="Book Antiqua"/>
          <w:color w:val="000000"/>
        </w:rPr>
        <w:t>Fortea</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Lleó</w:t>
      </w:r>
      <w:proofErr w:type="spellEnd"/>
      <w:r w:rsidRPr="007C201D">
        <w:rPr>
          <w:rFonts w:ascii="Book Antiqua" w:eastAsia="Book Antiqua" w:hAnsi="Book Antiqua" w:cs="Book Antiqua"/>
          <w:color w:val="000000"/>
        </w:rPr>
        <w:t xml:space="preserve"> A. Nanoscale structure of amyloid-β plaques in Alzheimer's disease. </w:t>
      </w:r>
      <w:r w:rsidRPr="007C201D">
        <w:rPr>
          <w:rFonts w:ascii="Book Antiqua" w:eastAsia="Book Antiqua" w:hAnsi="Book Antiqua" w:cs="Book Antiqua"/>
          <w:i/>
          <w:iCs/>
          <w:color w:val="000000"/>
        </w:rPr>
        <w:t>Sci Rep</w:t>
      </w:r>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5181 [PMID: 30914681 DOI: 10.1038/s41598-019-41443-3]</w:t>
      </w:r>
    </w:p>
    <w:p w14:paraId="677BA2B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11 </w:t>
      </w:r>
      <w:proofErr w:type="spellStart"/>
      <w:r w:rsidRPr="007C201D">
        <w:rPr>
          <w:rFonts w:ascii="Book Antiqua" w:eastAsia="Book Antiqua" w:hAnsi="Book Antiqua" w:cs="Book Antiqua"/>
          <w:b/>
          <w:bCs/>
          <w:color w:val="000000"/>
        </w:rPr>
        <w:t>Sadleir</w:t>
      </w:r>
      <w:proofErr w:type="spellEnd"/>
      <w:r w:rsidRPr="007C201D">
        <w:rPr>
          <w:rFonts w:ascii="Book Antiqua" w:eastAsia="Book Antiqua" w:hAnsi="Book Antiqua" w:cs="Book Antiqua"/>
          <w:b/>
          <w:bCs/>
          <w:color w:val="000000"/>
        </w:rPr>
        <w:t xml:space="preserve"> KR</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Kandalepas</w:t>
      </w:r>
      <w:proofErr w:type="spellEnd"/>
      <w:r w:rsidRPr="007C201D">
        <w:rPr>
          <w:rFonts w:ascii="Book Antiqua" w:eastAsia="Book Antiqua" w:hAnsi="Book Antiqua" w:cs="Book Antiqua"/>
          <w:color w:val="000000"/>
        </w:rPr>
        <w:t xml:space="preserve"> PC, </w:t>
      </w:r>
      <w:proofErr w:type="spellStart"/>
      <w:r w:rsidRPr="007C201D">
        <w:rPr>
          <w:rFonts w:ascii="Book Antiqua" w:eastAsia="Book Antiqua" w:hAnsi="Book Antiqua" w:cs="Book Antiqua"/>
          <w:color w:val="000000"/>
        </w:rPr>
        <w:t>Buggia-Prévot</w:t>
      </w:r>
      <w:proofErr w:type="spellEnd"/>
      <w:r w:rsidRPr="007C201D">
        <w:rPr>
          <w:rFonts w:ascii="Book Antiqua" w:eastAsia="Book Antiqua" w:hAnsi="Book Antiqua" w:cs="Book Antiqua"/>
          <w:color w:val="000000"/>
        </w:rPr>
        <w:t xml:space="preserve"> V, Nicholson DA, </w:t>
      </w:r>
      <w:proofErr w:type="spellStart"/>
      <w:r w:rsidRPr="007C201D">
        <w:rPr>
          <w:rFonts w:ascii="Book Antiqua" w:eastAsia="Book Antiqua" w:hAnsi="Book Antiqua" w:cs="Book Antiqua"/>
          <w:color w:val="000000"/>
        </w:rPr>
        <w:t>Thinakaran</w:t>
      </w:r>
      <w:proofErr w:type="spellEnd"/>
      <w:r w:rsidRPr="007C201D">
        <w:rPr>
          <w:rFonts w:ascii="Book Antiqua" w:eastAsia="Book Antiqua" w:hAnsi="Book Antiqua" w:cs="Book Antiqua"/>
          <w:color w:val="000000"/>
        </w:rPr>
        <w:t xml:space="preserve"> G, Vassar R. Presynaptic dystrophic neurites surrounding amyloid plaques are sites of microtubule disruption, BACE1 elevation, and increased Aβ generation in Alzheimer's disease. </w:t>
      </w:r>
      <w:proofErr w:type="spellStart"/>
      <w:r w:rsidRPr="007C201D">
        <w:rPr>
          <w:rFonts w:ascii="Book Antiqua" w:eastAsia="Book Antiqua" w:hAnsi="Book Antiqua" w:cs="Book Antiqua"/>
          <w:i/>
          <w:iCs/>
          <w:color w:val="000000"/>
        </w:rPr>
        <w:t>Acta</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132</w:t>
      </w:r>
      <w:r w:rsidRPr="007C201D">
        <w:rPr>
          <w:rFonts w:ascii="Book Antiqua" w:eastAsia="Book Antiqua" w:hAnsi="Book Antiqua" w:cs="Book Antiqua"/>
          <w:color w:val="000000"/>
        </w:rPr>
        <w:t>: 235-256 [PMID: 26993139 DOI: 10.1007/s00401-016-1558-9]</w:t>
      </w:r>
    </w:p>
    <w:p w14:paraId="0D1F5BFF"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12 </w:t>
      </w:r>
      <w:proofErr w:type="spellStart"/>
      <w:r w:rsidRPr="007C201D">
        <w:rPr>
          <w:rFonts w:ascii="Book Antiqua" w:eastAsia="Book Antiqua" w:hAnsi="Book Antiqua" w:cs="Book Antiqua"/>
          <w:b/>
          <w:bCs/>
          <w:color w:val="000000"/>
        </w:rPr>
        <w:t>Selkoe</w:t>
      </w:r>
      <w:proofErr w:type="spellEnd"/>
      <w:r w:rsidRPr="007C201D">
        <w:rPr>
          <w:rFonts w:ascii="Book Antiqua" w:eastAsia="Book Antiqua" w:hAnsi="Book Antiqua" w:cs="Book Antiqua"/>
          <w:b/>
          <w:bCs/>
          <w:color w:val="000000"/>
        </w:rPr>
        <w:t xml:space="preserve"> D</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Mandelkow</w:t>
      </w:r>
      <w:proofErr w:type="spellEnd"/>
      <w:r w:rsidRPr="007C201D">
        <w:rPr>
          <w:rFonts w:ascii="Book Antiqua" w:eastAsia="Book Antiqua" w:hAnsi="Book Antiqua" w:cs="Book Antiqua"/>
          <w:color w:val="000000"/>
        </w:rPr>
        <w:t xml:space="preserve"> E, Holtzman D. Deciphering Alzheimer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Cold Spring </w:t>
      </w:r>
      <w:proofErr w:type="spellStart"/>
      <w:r w:rsidRPr="007C201D">
        <w:rPr>
          <w:rFonts w:ascii="Book Antiqua" w:eastAsia="Book Antiqua" w:hAnsi="Book Antiqua" w:cs="Book Antiqua"/>
          <w:i/>
          <w:iCs/>
          <w:color w:val="000000"/>
        </w:rPr>
        <w:t>Harb</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Perspect</w:t>
      </w:r>
      <w:proofErr w:type="spellEnd"/>
      <w:r w:rsidRPr="007C201D">
        <w:rPr>
          <w:rFonts w:ascii="Book Antiqua" w:eastAsia="Book Antiqua" w:hAnsi="Book Antiqua" w:cs="Book Antiqua"/>
          <w:i/>
          <w:iCs/>
          <w:color w:val="000000"/>
        </w:rPr>
        <w:t xml:space="preserve"> Med</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2</w:t>
      </w:r>
      <w:r w:rsidRPr="007C201D">
        <w:rPr>
          <w:rFonts w:ascii="Book Antiqua" w:eastAsia="Book Antiqua" w:hAnsi="Book Antiqua" w:cs="Book Antiqua"/>
          <w:color w:val="000000"/>
        </w:rPr>
        <w:t>: a011460 [PMID: 22315723 DOI: 10.1101/cshperspect.a011460]</w:t>
      </w:r>
    </w:p>
    <w:p w14:paraId="0718FA9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13 </w:t>
      </w:r>
      <w:r w:rsidRPr="007C201D">
        <w:rPr>
          <w:rFonts w:ascii="Book Antiqua" w:eastAsia="Book Antiqua" w:hAnsi="Book Antiqua" w:cs="Book Antiqua"/>
          <w:b/>
          <w:bCs/>
          <w:color w:val="000000"/>
        </w:rPr>
        <w:t>Chen Z</w:t>
      </w:r>
      <w:r w:rsidRPr="007C201D">
        <w:rPr>
          <w:rFonts w:ascii="Book Antiqua" w:eastAsia="Book Antiqua" w:hAnsi="Book Antiqua" w:cs="Book Antiqua"/>
          <w:color w:val="000000"/>
        </w:rPr>
        <w:t xml:space="preserve">, Li S, </w:t>
      </w:r>
      <w:proofErr w:type="spellStart"/>
      <w:r w:rsidRPr="007C201D">
        <w:rPr>
          <w:rFonts w:ascii="Book Antiqua" w:eastAsia="Book Antiqua" w:hAnsi="Book Antiqua" w:cs="Book Antiqua"/>
          <w:color w:val="000000"/>
        </w:rPr>
        <w:t>Subramaniam</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Shyy</w:t>
      </w:r>
      <w:proofErr w:type="spellEnd"/>
      <w:r w:rsidRPr="007C201D">
        <w:rPr>
          <w:rFonts w:ascii="Book Antiqua" w:eastAsia="Book Antiqua" w:hAnsi="Book Antiqua" w:cs="Book Antiqua"/>
          <w:color w:val="000000"/>
        </w:rPr>
        <w:t xml:space="preserve"> JY, </w:t>
      </w:r>
      <w:proofErr w:type="spellStart"/>
      <w:r w:rsidRPr="007C201D">
        <w:rPr>
          <w:rFonts w:ascii="Book Antiqua" w:eastAsia="Book Antiqua" w:hAnsi="Book Antiqua" w:cs="Book Antiqua"/>
          <w:color w:val="000000"/>
        </w:rPr>
        <w:t>Chien</w:t>
      </w:r>
      <w:proofErr w:type="spellEnd"/>
      <w:r w:rsidRPr="007C201D">
        <w:rPr>
          <w:rFonts w:ascii="Book Antiqua" w:eastAsia="Book Antiqua" w:hAnsi="Book Antiqua" w:cs="Book Antiqua"/>
          <w:color w:val="000000"/>
        </w:rPr>
        <w:t xml:space="preserve"> S. Epigenetic Regulation: A New Frontier for Biomedical Engineers. </w:t>
      </w:r>
      <w:proofErr w:type="spellStart"/>
      <w:r w:rsidRPr="007C201D">
        <w:rPr>
          <w:rFonts w:ascii="Book Antiqua" w:eastAsia="Book Antiqua" w:hAnsi="Book Antiqua" w:cs="Book Antiqua"/>
          <w:i/>
          <w:iCs/>
          <w:color w:val="000000"/>
        </w:rPr>
        <w:t>Annu</w:t>
      </w:r>
      <w:proofErr w:type="spellEnd"/>
      <w:r w:rsidRPr="007C201D">
        <w:rPr>
          <w:rFonts w:ascii="Book Antiqua" w:eastAsia="Book Antiqua" w:hAnsi="Book Antiqua" w:cs="Book Antiqua"/>
          <w:i/>
          <w:iCs/>
          <w:color w:val="000000"/>
        </w:rPr>
        <w:t xml:space="preserve"> Rev Biomed </w:t>
      </w:r>
      <w:proofErr w:type="spellStart"/>
      <w:r w:rsidRPr="007C201D">
        <w:rPr>
          <w:rFonts w:ascii="Book Antiqua" w:eastAsia="Book Antiqua" w:hAnsi="Book Antiqua" w:cs="Book Antiqua"/>
          <w:i/>
          <w:iCs/>
          <w:color w:val="000000"/>
        </w:rPr>
        <w:t>Eng</w:t>
      </w:r>
      <w:proofErr w:type="spellEnd"/>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19</w:t>
      </w:r>
      <w:r w:rsidRPr="007C201D">
        <w:rPr>
          <w:rFonts w:ascii="Book Antiqua" w:eastAsia="Book Antiqua" w:hAnsi="Book Antiqua" w:cs="Book Antiqua"/>
          <w:color w:val="000000"/>
        </w:rPr>
        <w:t>: 195-219 [PMID: 28301736 DOI: 10.1146/annurev-bioeng-071516-044720]</w:t>
      </w:r>
    </w:p>
    <w:p w14:paraId="64531C9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14 </w:t>
      </w:r>
      <w:proofErr w:type="spellStart"/>
      <w:r w:rsidRPr="007C201D">
        <w:rPr>
          <w:rFonts w:ascii="Book Antiqua" w:eastAsia="Book Antiqua" w:hAnsi="Book Antiqua" w:cs="Book Antiqua"/>
          <w:b/>
          <w:bCs/>
          <w:color w:val="000000"/>
        </w:rPr>
        <w:t>Längst</w:t>
      </w:r>
      <w:proofErr w:type="spellEnd"/>
      <w:r w:rsidRPr="007C201D">
        <w:rPr>
          <w:rFonts w:ascii="Book Antiqua" w:eastAsia="Book Antiqua" w:hAnsi="Book Antiqua" w:cs="Book Antiqua"/>
          <w:b/>
          <w:bCs/>
          <w:color w:val="000000"/>
        </w:rPr>
        <w:t xml:space="preserve"> 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Manelyte</w:t>
      </w:r>
      <w:proofErr w:type="spellEnd"/>
      <w:r w:rsidRPr="007C201D">
        <w:rPr>
          <w:rFonts w:ascii="Book Antiqua" w:eastAsia="Book Antiqua" w:hAnsi="Book Antiqua" w:cs="Book Antiqua"/>
          <w:color w:val="000000"/>
        </w:rPr>
        <w:t xml:space="preserve"> L. Chromatin Remodelers: From Function to Dysfunction. </w:t>
      </w:r>
      <w:r w:rsidRPr="007C201D">
        <w:rPr>
          <w:rFonts w:ascii="Book Antiqua" w:eastAsia="Book Antiqua" w:hAnsi="Book Antiqua" w:cs="Book Antiqua"/>
          <w:i/>
          <w:iCs/>
          <w:color w:val="000000"/>
        </w:rPr>
        <w:t>Genes (Basel)</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299-324 [PMID: 26075616 DOI: 10.3390/genes6020299]</w:t>
      </w:r>
    </w:p>
    <w:p w14:paraId="637DD37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15 </w:t>
      </w:r>
      <w:r w:rsidRPr="007C201D">
        <w:rPr>
          <w:rFonts w:ascii="Book Antiqua" w:eastAsia="Book Antiqua" w:hAnsi="Book Antiqua" w:cs="Book Antiqua"/>
          <w:b/>
          <w:bCs/>
          <w:color w:val="000000"/>
        </w:rPr>
        <w:t>Lawrence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Daujat</w:t>
      </w:r>
      <w:proofErr w:type="spellEnd"/>
      <w:r w:rsidRPr="007C201D">
        <w:rPr>
          <w:rFonts w:ascii="Book Antiqua" w:eastAsia="Book Antiqua" w:hAnsi="Book Antiqua" w:cs="Book Antiqua"/>
          <w:color w:val="000000"/>
        </w:rPr>
        <w:t xml:space="preserve"> S, </w:t>
      </w:r>
      <w:proofErr w:type="gramStart"/>
      <w:r w:rsidRPr="007C201D">
        <w:rPr>
          <w:rFonts w:ascii="Book Antiqua" w:eastAsia="Book Antiqua" w:hAnsi="Book Antiqua" w:cs="Book Antiqua"/>
          <w:color w:val="000000"/>
        </w:rPr>
        <w:t>Schneider</w:t>
      </w:r>
      <w:proofErr w:type="gramEnd"/>
      <w:r w:rsidRPr="007C201D">
        <w:rPr>
          <w:rFonts w:ascii="Book Antiqua" w:eastAsia="Book Antiqua" w:hAnsi="Book Antiqua" w:cs="Book Antiqua"/>
          <w:color w:val="000000"/>
        </w:rPr>
        <w:t xml:space="preserve"> R. Lateral Thinking: How Histone Modifications Regulate Gene Expression. </w:t>
      </w:r>
      <w:r w:rsidRPr="007C201D">
        <w:rPr>
          <w:rFonts w:ascii="Book Antiqua" w:eastAsia="Book Antiqua" w:hAnsi="Book Antiqua" w:cs="Book Antiqua"/>
          <w:i/>
          <w:iCs/>
          <w:color w:val="000000"/>
        </w:rPr>
        <w:t>Trends Genet</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32</w:t>
      </w:r>
      <w:r w:rsidRPr="007C201D">
        <w:rPr>
          <w:rFonts w:ascii="Book Antiqua" w:eastAsia="Book Antiqua" w:hAnsi="Book Antiqua" w:cs="Book Antiqua"/>
          <w:color w:val="000000"/>
        </w:rPr>
        <w:t>: 42-56 [PMID: 26704082 DOI: 10.1016/j.tig.2015.10.007]</w:t>
      </w:r>
    </w:p>
    <w:p w14:paraId="6D26053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16 </w:t>
      </w:r>
      <w:proofErr w:type="spellStart"/>
      <w:r w:rsidRPr="007C201D">
        <w:rPr>
          <w:rFonts w:ascii="Book Antiqua" w:eastAsia="Book Antiqua" w:hAnsi="Book Antiqua" w:cs="Book Antiqua"/>
          <w:b/>
          <w:bCs/>
          <w:color w:val="000000"/>
        </w:rPr>
        <w:t>Kemme</w:t>
      </w:r>
      <w:proofErr w:type="spellEnd"/>
      <w:r w:rsidRPr="007C201D">
        <w:rPr>
          <w:rFonts w:ascii="Book Antiqua" w:eastAsia="Book Antiqua" w:hAnsi="Book Antiqua" w:cs="Book Antiqua"/>
          <w:b/>
          <w:bCs/>
          <w:color w:val="000000"/>
        </w:rPr>
        <w:t xml:space="preserve"> CA</w:t>
      </w:r>
      <w:r w:rsidRPr="007C201D">
        <w:rPr>
          <w:rFonts w:ascii="Book Antiqua" w:eastAsia="Book Antiqua" w:hAnsi="Book Antiqua" w:cs="Book Antiqua"/>
          <w:color w:val="000000"/>
        </w:rPr>
        <w:t xml:space="preserve">, Marquez R, </w:t>
      </w:r>
      <w:proofErr w:type="spellStart"/>
      <w:r w:rsidRPr="007C201D">
        <w:rPr>
          <w:rFonts w:ascii="Book Antiqua" w:eastAsia="Book Antiqua" w:hAnsi="Book Antiqua" w:cs="Book Antiqua"/>
          <w:color w:val="000000"/>
        </w:rPr>
        <w:t>Luu</w:t>
      </w:r>
      <w:proofErr w:type="spellEnd"/>
      <w:r w:rsidRPr="007C201D">
        <w:rPr>
          <w:rFonts w:ascii="Book Antiqua" w:eastAsia="Book Antiqua" w:hAnsi="Book Antiqua" w:cs="Book Antiqua"/>
          <w:color w:val="000000"/>
        </w:rPr>
        <w:t xml:space="preserve"> RH, </w:t>
      </w:r>
      <w:proofErr w:type="spellStart"/>
      <w:r w:rsidRPr="007C201D">
        <w:rPr>
          <w:rFonts w:ascii="Book Antiqua" w:eastAsia="Book Antiqua" w:hAnsi="Book Antiqua" w:cs="Book Antiqua"/>
          <w:color w:val="000000"/>
        </w:rPr>
        <w:t>Iwahara</w:t>
      </w:r>
      <w:proofErr w:type="spellEnd"/>
      <w:r w:rsidRPr="007C201D">
        <w:rPr>
          <w:rFonts w:ascii="Book Antiqua" w:eastAsia="Book Antiqua" w:hAnsi="Book Antiqua" w:cs="Book Antiqua"/>
          <w:color w:val="000000"/>
        </w:rPr>
        <w:t xml:space="preserve"> J. Potential role of DNA methylation as a facilitator of target search processes for transcription factors through interplay with methyl-CpG-binding proteins. </w:t>
      </w:r>
      <w:r w:rsidRPr="007C201D">
        <w:rPr>
          <w:rFonts w:ascii="Book Antiqua" w:eastAsia="Book Antiqua" w:hAnsi="Book Antiqua" w:cs="Book Antiqua"/>
          <w:i/>
          <w:iCs/>
          <w:color w:val="000000"/>
        </w:rPr>
        <w:t>Nucleic Acids Res</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45</w:t>
      </w:r>
      <w:r w:rsidRPr="007C201D">
        <w:rPr>
          <w:rFonts w:ascii="Book Antiqua" w:eastAsia="Book Antiqua" w:hAnsi="Book Antiqua" w:cs="Book Antiqua"/>
          <w:color w:val="000000"/>
        </w:rPr>
        <w:t>: 7751-7759 [PMID: 28486614 DOI: 10.1093/</w:t>
      </w:r>
      <w:proofErr w:type="spellStart"/>
      <w:r w:rsidRPr="007C201D">
        <w:rPr>
          <w:rFonts w:ascii="Book Antiqua" w:eastAsia="Book Antiqua" w:hAnsi="Book Antiqua" w:cs="Book Antiqua"/>
          <w:color w:val="000000"/>
        </w:rPr>
        <w:t>nar</w:t>
      </w:r>
      <w:proofErr w:type="spellEnd"/>
      <w:r w:rsidRPr="007C201D">
        <w:rPr>
          <w:rFonts w:ascii="Book Antiqua" w:eastAsia="Book Antiqua" w:hAnsi="Book Antiqua" w:cs="Book Antiqua"/>
          <w:color w:val="000000"/>
        </w:rPr>
        <w:t>/gkx387]</w:t>
      </w:r>
    </w:p>
    <w:p w14:paraId="66A32DC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17 </w:t>
      </w:r>
      <w:proofErr w:type="spellStart"/>
      <w:r w:rsidRPr="007C201D">
        <w:rPr>
          <w:rFonts w:ascii="Book Antiqua" w:eastAsia="Book Antiqua" w:hAnsi="Book Antiqua" w:cs="Book Antiqua"/>
          <w:b/>
          <w:bCs/>
          <w:color w:val="000000"/>
        </w:rPr>
        <w:t>Kaas</w:t>
      </w:r>
      <w:proofErr w:type="spellEnd"/>
      <w:r w:rsidRPr="007C201D">
        <w:rPr>
          <w:rFonts w:ascii="Book Antiqua" w:eastAsia="Book Antiqua" w:hAnsi="Book Antiqua" w:cs="Book Antiqua"/>
          <w:b/>
          <w:bCs/>
          <w:color w:val="000000"/>
        </w:rPr>
        <w:t xml:space="preserve"> GA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Zhong</w:t>
      </w:r>
      <w:proofErr w:type="spellEnd"/>
      <w:r w:rsidRPr="007C201D">
        <w:rPr>
          <w:rFonts w:ascii="Book Antiqua" w:eastAsia="Book Antiqua" w:hAnsi="Book Antiqua" w:cs="Book Antiqua"/>
          <w:color w:val="000000"/>
        </w:rPr>
        <w:t xml:space="preserve"> C, Eason DE, Ross DL, </w:t>
      </w:r>
      <w:proofErr w:type="spellStart"/>
      <w:r w:rsidRPr="007C201D">
        <w:rPr>
          <w:rFonts w:ascii="Book Antiqua" w:eastAsia="Book Antiqua" w:hAnsi="Book Antiqua" w:cs="Book Antiqua"/>
          <w:color w:val="000000"/>
        </w:rPr>
        <w:t>Vachhani</w:t>
      </w:r>
      <w:proofErr w:type="spellEnd"/>
      <w:r w:rsidRPr="007C201D">
        <w:rPr>
          <w:rFonts w:ascii="Book Antiqua" w:eastAsia="Book Antiqua" w:hAnsi="Book Antiqua" w:cs="Book Antiqua"/>
          <w:color w:val="000000"/>
        </w:rPr>
        <w:t xml:space="preserve"> RV, Ming GL, King JR, Song H, </w:t>
      </w:r>
      <w:proofErr w:type="spellStart"/>
      <w:r w:rsidRPr="007C201D">
        <w:rPr>
          <w:rFonts w:ascii="Book Antiqua" w:eastAsia="Book Antiqua" w:hAnsi="Book Antiqua" w:cs="Book Antiqua"/>
          <w:color w:val="000000"/>
        </w:rPr>
        <w:t>Sweatt</w:t>
      </w:r>
      <w:proofErr w:type="spellEnd"/>
      <w:r w:rsidRPr="007C201D">
        <w:rPr>
          <w:rFonts w:ascii="Book Antiqua" w:eastAsia="Book Antiqua" w:hAnsi="Book Antiqua" w:cs="Book Antiqua"/>
          <w:color w:val="000000"/>
        </w:rPr>
        <w:t xml:space="preserve"> JD. TET1 controls CNS 5-methylcytosine hydroxylation, active DNA demethylation, gene transcription, and memory formation.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79</w:t>
      </w:r>
      <w:r w:rsidRPr="007C201D">
        <w:rPr>
          <w:rFonts w:ascii="Book Antiqua" w:eastAsia="Book Antiqua" w:hAnsi="Book Antiqua" w:cs="Book Antiqua"/>
          <w:color w:val="000000"/>
        </w:rPr>
        <w:t>: 1086-1093 [PMID: 24050399 DOI: 10.1016/j.neuron.2013.08.032]</w:t>
      </w:r>
    </w:p>
    <w:p w14:paraId="1D1F1B0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18 </w:t>
      </w:r>
      <w:proofErr w:type="spellStart"/>
      <w:r w:rsidRPr="007C201D">
        <w:rPr>
          <w:rFonts w:ascii="Book Antiqua" w:eastAsia="Book Antiqua" w:hAnsi="Book Antiqua" w:cs="Book Antiqua"/>
          <w:b/>
          <w:bCs/>
          <w:color w:val="000000"/>
        </w:rPr>
        <w:t>Michaeli</w:t>
      </w:r>
      <w:proofErr w:type="spellEnd"/>
      <w:r w:rsidRPr="007C201D">
        <w:rPr>
          <w:rFonts w:ascii="Book Antiqua" w:eastAsia="Book Antiqua" w:hAnsi="Book Antiqua" w:cs="Book Antiqua"/>
          <w:b/>
          <w:bCs/>
          <w:color w:val="000000"/>
        </w:rPr>
        <w:t xml:space="preserve"> Y</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Shahal</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Torchinsky</w:t>
      </w:r>
      <w:proofErr w:type="spellEnd"/>
      <w:r w:rsidRPr="007C201D">
        <w:rPr>
          <w:rFonts w:ascii="Book Antiqua" w:eastAsia="Book Antiqua" w:hAnsi="Book Antiqua" w:cs="Book Antiqua"/>
          <w:color w:val="000000"/>
        </w:rPr>
        <w:t xml:space="preserve"> D, </w:t>
      </w:r>
      <w:proofErr w:type="spellStart"/>
      <w:r w:rsidRPr="007C201D">
        <w:rPr>
          <w:rFonts w:ascii="Book Antiqua" w:eastAsia="Book Antiqua" w:hAnsi="Book Antiqua" w:cs="Book Antiqua"/>
          <w:color w:val="000000"/>
        </w:rPr>
        <w:t>Grunwald</w:t>
      </w:r>
      <w:proofErr w:type="spellEnd"/>
      <w:r w:rsidRPr="007C201D">
        <w:rPr>
          <w:rFonts w:ascii="Book Antiqua" w:eastAsia="Book Antiqua" w:hAnsi="Book Antiqua" w:cs="Book Antiqua"/>
          <w:color w:val="000000"/>
        </w:rPr>
        <w:t xml:space="preserve"> A, Hoch R, </w:t>
      </w:r>
      <w:proofErr w:type="spellStart"/>
      <w:r w:rsidRPr="007C201D">
        <w:rPr>
          <w:rFonts w:ascii="Book Antiqua" w:eastAsia="Book Antiqua" w:hAnsi="Book Antiqua" w:cs="Book Antiqua"/>
          <w:color w:val="000000"/>
        </w:rPr>
        <w:t>Ebenstein</w:t>
      </w:r>
      <w:proofErr w:type="spellEnd"/>
      <w:r w:rsidRPr="007C201D">
        <w:rPr>
          <w:rFonts w:ascii="Book Antiqua" w:eastAsia="Book Antiqua" w:hAnsi="Book Antiqua" w:cs="Book Antiqua"/>
          <w:color w:val="000000"/>
        </w:rPr>
        <w:t xml:space="preserve"> Y. Optical detection of epigenetic marks: sensitive quantification and direct imaging of individual </w:t>
      </w:r>
      <w:proofErr w:type="spellStart"/>
      <w:r w:rsidRPr="007C201D">
        <w:rPr>
          <w:rFonts w:ascii="Book Antiqua" w:eastAsia="Book Antiqua" w:hAnsi="Book Antiqua" w:cs="Book Antiqua"/>
          <w:color w:val="000000"/>
        </w:rPr>
        <w:t>hydroxymethylcytosine</w:t>
      </w:r>
      <w:proofErr w:type="spellEnd"/>
      <w:r w:rsidRPr="007C201D">
        <w:rPr>
          <w:rFonts w:ascii="Book Antiqua" w:eastAsia="Book Antiqua" w:hAnsi="Book Antiqua" w:cs="Book Antiqua"/>
          <w:color w:val="000000"/>
        </w:rPr>
        <w:t xml:space="preserve"> bases.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Commun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Camb</w:t>
      </w:r>
      <w:proofErr w:type="spellEnd"/>
      <w:r w:rsidRPr="007C201D">
        <w:rPr>
          <w:rFonts w:ascii="Book Antiqua" w:eastAsia="Book Antiqua" w:hAnsi="Book Antiqua" w:cs="Book Antiqua"/>
          <w:i/>
          <w:iCs/>
          <w:color w:val="000000"/>
        </w:rPr>
        <w:t>)</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49</w:t>
      </w:r>
      <w:r w:rsidRPr="007C201D">
        <w:rPr>
          <w:rFonts w:ascii="Book Antiqua" w:eastAsia="Book Antiqua" w:hAnsi="Book Antiqua" w:cs="Book Antiqua"/>
          <w:color w:val="000000"/>
        </w:rPr>
        <w:t>: 8599-8601 [PMID: 23756466 DOI: 10.1039/c3cc42543f]</w:t>
      </w:r>
    </w:p>
    <w:p w14:paraId="4D5DCF0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19 </w:t>
      </w:r>
      <w:proofErr w:type="spellStart"/>
      <w:r w:rsidRPr="007C201D">
        <w:rPr>
          <w:rFonts w:ascii="Book Antiqua" w:eastAsia="Book Antiqua" w:hAnsi="Book Antiqua" w:cs="Book Antiqua"/>
          <w:b/>
          <w:bCs/>
          <w:color w:val="000000"/>
        </w:rPr>
        <w:t>Bartonicek</w:t>
      </w:r>
      <w:proofErr w:type="spellEnd"/>
      <w:r w:rsidRPr="007C201D">
        <w:rPr>
          <w:rFonts w:ascii="Book Antiqua" w:eastAsia="Book Antiqua" w:hAnsi="Book Antiqua" w:cs="Book Antiqua"/>
          <w:b/>
          <w:bCs/>
          <w:color w:val="000000"/>
        </w:rPr>
        <w:t xml:space="preserve"> N</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Maag</w:t>
      </w:r>
      <w:proofErr w:type="spellEnd"/>
      <w:r w:rsidRPr="007C201D">
        <w:rPr>
          <w:rFonts w:ascii="Book Antiqua" w:eastAsia="Book Antiqua" w:hAnsi="Book Antiqua" w:cs="Book Antiqua"/>
          <w:color w:val="000000"/>
        </w:rPr>
        <w:t xml:space="preserve"> JL, Dinger ME. Long noncoding RNAs in cancer: mechanisms of action and technological advancements.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Cancer</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15</w:t>
      </w:r>
      <w:r w:rsidRPr="007C201D">
        <w:rPr>
          <w:rFonts w:ascii="Book Antiqua" w:eastAsia="Book Antiqua" w:hAnsi="Book Antiqua" w:cs="Book Antiqua"/>
          <w:color w:val="000000"/>
        </w:rPr>
        <w:t>: 43 [PMID: 27233618 DOI: 10.1186/s12943-016-0530-6]</w:t>
      </w:r>
    </w:p>
    <w:p w14:paraId="22DC7C2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20 </w:t>
      </w:r>
      <w:r w:rsidRPr="007C201D">
        <w:rPr>
          <w:rFonts w:ascii="Book Antiqua" w:eastAsia="Book Antiqua" w:hAnsi="Book Antiqua" w:cs="Book Antiqua"/>
          <w:b/>
          <w:bCs/>
          <w:color w:val="000000"/>
        </w:rPr>
        <w:t>Makarova JA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Shkurnikov</w:t>
      </w:r>
      <w:proofErr w:type="spellEnd"/>
      <w:r w:rsidRPr="007C201D">
        <w:rPr>
          <w:rFonts w:ascii="Book Antiqua" w:eastAsia="Book Antiqua" w:hAnsi="Book Antiqua" w:cs="Book Antiqua"/>
          <w:color w:val="000000"/>
        </w:rPr>
        <w:t xml:space="preserve"> MU, </w:t>
      </w:r>
      <w:proofErr w:type="spellStart"/>
      <w:r w:rsidRPr="007C201D">
        <w:rPr>
          <w:rFonts w:ascii="Book Antiqua" w:eastAsia="Book Antiqua" w:hAnsi="Book Antiqua" w:cs="Book Antiqua"/>
          <w:color w:val="000000"/>
        </w:rPr>
        <w:t>Wicklein</w:t>
      </w:r>
      <w:proofErr w:type="spellEnd"/>
      <w:r w:rsidRPr="007C201D">
        <w:rPr>
          <w:rFonts w:ascii="Book Antiqua" w:eastAsia="Book Antiqua" w:hAnsi="Book Antiqua" w:cs="Book Antiqua"/>
          <w:color w:val="000000"/>
        </w:rPr>
        <w:t xml:space="preserve"> D, Lange T, </w:t>
      </w:r>
      <w:proofErr w:type="spellStart"/>
      <w:r w:rsidRPr="007C201D">
        <w:rPr>
          <w:rFonts w:ascii="Book Antiqua" w:eastAsia="Book Antiqua" w:hAnsi="Book Antiqua" w:cs="Book Antiqua"/>
          <w:color w:val="000000"/>
        </w:rPr>
        <w:t>Samatov</w:t>
      </w:r>
      <w:proofErr w:type="spellEnd"/>
      <w:r w:rsidRPr="007C201D">
        <w:rPr>
          <w:rFonts w:ascii="Book Antiqua" w:eastAsia="Book Antiqua" w:hAnsi="Book Antiqua" w:cs="Book Antiqua"/>
          <w:color w:val="000000"/>
        </w:rPr>
        <w:t xml:space="preserve"> TR, </w:t>
      </w:r>
      <w:proofErr w:type="spellStart"/>
      <w:r w:rsidRPr="007C201D">
        <w:rPr>
          <w:rFonts w:ascii="Book Antiqua" w:eastAsia="Book Antiqua" w:hAnsi="Book Antiqua" w:cs="Book Antiqua"/>
          <w:color w:val="000000"/>
        </w:rPr>
        <w:t>Turchinovich</w:t>
      </w:r>
      <w:proofErr w:type="spellEnd"/>
      <w:r w:rsidRPr="007C201D">
        <w:rPr>
          <w:rFonts w:ascii="Book Antiqua" w:eastAsia="Book Antiqua" w:hAnsi="Book Antiqua" w:cs="Book Antiqua"/>
          <w:color w:val="000000"/>
        </w:rPr>
        <w:t xml:space="preserve"> AA, </w:t>
      </w:r>
      <w:proofErr w:type="spellStart"/>
      <w:r w:rsidRPr="007C201D">
        <w:rPr>
          <w:rFonts w:ascii="Book Antiqua" w:eastAsia="Book Antiqua" w:hAnsi="Book Antiqua" w:cs="Book Antiqua"/>
          <w:color w:val="000000"/>
        </w:rPr>
        <w:t>Tonevitsky</w:t>
      </w:r>
      <w:proofErr w:type="spellEnd"/>
      <w:r w:rsidRPr="007C201D">
        <w:rPr>
          <w:rFonts w:ascii="Book Antiqua" w:eastAsia="Book Antiqua" w:hAnsi="Book Antiqua" w:cs="Book Antiqua"/>
          <w:color w:val="000000"/>
        </w:rPr>
        <w:t xml:space="preserve"> AG. Intracellular and extracellular microRNA: An update on localization and biological role. </w:t>
      </w:r>
      <w:proofErr w:type="spellStart"/>
      <w:r w:rsidRPr="007C201D">
        <w:rPr>
          <w:rFonts w:ascii="Book Antiqua" w:eastAsia="Book Antiqua" w:hAnsi="Book Antiqua" w:cs="Book Antiqua"/>
          <w:i/>
          <w:iCs/>
          <w:color w:val="000000"/>
        </w:rPr>
        <w:t>Prog</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Histochem</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Cytochem</w:t>
      </w:r>
      <w:proofErr w:type="spellEnd"/>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51</w:t>
      </w:r>
      <w:r w:rsidRPr="007C201D">
        <w:rPr>
          <w:rFonts w:ascii="Book Antiqua" w:eastAsia="Book Antiqua" w:hAnsi="Book Antiqua" w:cs="Book Antiqua"/>
          <w:color w:val="000000"/>
        </w:rPr>
        <w:t>: 33-49 [PMID: 27396686 DOI: 10.1016/j.proghi.2016.06.001]</w:t>
      </w:r>
    </w:p>
    <w:p w14:paraId="7F932BD1"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21 </w:t>
      </w:r>
      <w:r w:rsidRPr="007C201D">
        <w:rPr>
          <w:rFonts w:ascii="Book Antiqua" w:eastAsia="Book Antiqua" w:hAnsi="Book Antiqua" w:cs="Book Antiqua"/>
          <w:b/>
          <w:bCs/>
          <w:color w:val="000000"/>
        </w:rPr>
        <w:t>Ling H</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Fabbri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Calin</w:t>
      </w:r>
      <w:proofErr w:type="spellEnd"/>
      <w:r w:rsidRPr="007C201D">
        <w:rPr>
          <w:rFonts w:ascii="Book Antiqua" w:eastAsia="Book Antiqua" w:hAnsi="Book Antiqua" w:cs="Book Antiqua"/>
          <w:color w:val="000000"/>
        </w:rPr>
        <w:t xml:space="preserve"> GA. MicroRNAs and other non-coding RNAs as targets for anticancer drug development.</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Nat Rev Drug </w:t>
      </w:r>
      <w:proofErr w:type="spellStart"/>
      <w:r w:rsidRPr="007C201D">
        <w:rPr>
          <w:rFonts w:ascii="Book Antiqua" w:eastAsia="Book Antiqua" w:hAnsi="Book Antiqua" w:cs="Book Antiqua"/>
          <w:i/>
          <w:iCs/>
          <w:color w:val="000000"/>
        </w:rPr>
        <w:t>Discov</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847-865 [PMID: 24172333 DOI: 10.1038/nrd4140]</w:t>
      </w:r>
    </w:p>
    <w:p w14:paraId="4C0500B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22 </w:t>
      </w:r>
      <w:r w:rsidRPr="007C201D">
        <w:rPr>
          <w:rFonts w:ascii="Book Antiqua" w:eastAsia="Book Antiqua" w:hAnsi="Book Antiqua" w:cs="Book Antiqua"/>
          <w:b/>
          <w:bCs/>
          <w:color w:val="000000"/>
        </w:rPr>
        <w:t>Tao BB</w:t>
      </w:r>
      <w:r w:rsidRPr="007C201D">
        <w:rPr>
          <w:rFonts w:ascii="Book Antiqua" w:eastAsia="Book Antiqua" w:hAnsi="Book Antiqua" w:cs="Book Antiqua"/>
          <w:color w:val="000000"/>
        </w:rPr>
        <w:t xml:space="preserve">, Liu XQ, Zhang W, Li S, Dong D, Xiao M, Zhong J. Evidence for the association of chromatin and microRNA regulation in the human genome. </w:t>
      </w:r>
      <w:proofErr w:type="spellStart"/>
      <w:r w:rsidRPr="007C201D">
        <w:rPr>
          <w:rFonts w:ascii="Book Antiqua" w:eastAsia="Book Antiqua" w:hAnsi="Book Antiqua" w:cs="Book Antiqua"/>
          <w:i/>
          <w:iCs/>
          <w:color w:val="000000"/>
        </w:rPr>
        <w:t>Oncotarget</w:t>
      </w:r>
      <w:proofErr w:type="spellEnd"/>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70958-70966 [PMID: 29050335 DOI: 10.18632/oncotarget.20214]</w:t>
      </w:r>
    </w:p>
    <w:p w14:paraId="76F935D5"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lastRenderedPageBreak/>
        <w:t xml:space="preserve">23 </w:t>
      </w:r>
      <w:r w:rsidRPr="007C201D">
        <w:rPr>
          <w:rFonts w:ascii="Book Antiqua" w:eastAsia="Book Antiqua" w:hAnsi="Book Antiqua" w:cs="Book Antiqua"/>
          <w:b/>
          <w:bCs/>
          <w:color w:val="000000"/>
        </w:rPr>
        <w:t>Andersen RE</w:t>
      </w:r>
      <w:r w:rsidRPr="007C201D">
        <w:rPr>
          <w:rFonts w:ascii="Book Antiqua" w:eastAsia="Book Antiqua" w:hAnsi="Book Antiqua" w:cs="Book Antiqua"/>
          <w:color w:val="000000"/>
        </w:rPr>
        <w:t>, Lim DA.</w:t>
      </w:r>
      <w:proofErr w:type="gramEnd"/>
      <w:r w:rsidRPr="007C201D">
        <w:rPr>
          <w:rFonts w:ascii="Book Antiqua" w:eastAsia="Book Antiqua" w:hAnsi="Book Antiqua" w:cs="Book Antiqua"/>
          <w:color w:val="000000"/>
        </w:rPr>
        <w:t xml:space="preserve"> </w:t>
      </w:r>
      <w:proofErr w:type="gramStart"/>
      <w:r w:rsidRPr="007C201D">
        <w:rPr>
          <w:rFonts w:ascii="Book Antiqua" w:eastAsia="Book Antiqua" w:hAnsi="Book Antiqua" w:cs="Book Antiqua"/>
          <w:color w:val="000000"/>
        </w:rPr>
        <w:t xml:space="preserve">Forging our understanding of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in the brain.</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Cell Tissue Res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371</w:t>
      </w:r>
      <w:r w:rsidRPr="007C201D">
        <w:rPr>
          <w:rFonts w:ascii="Book Antiqua" w:eastAsia="Book Antiqua" w:hAnsi="Book Antiqua" w:cs="Book Antiqua"/>
          <w:color w:val="000000"/>
        </w:rPr>
        <w:t>: 55-71 [PMID: 29079882 DOI: 10.1007/s00441-017-2711-z]</w:t>
      </w:r>
    </w:p>
    <w:p w14:paraId="519325E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24 </w:t>
      </w:r>
      <w:r w:rsidRPr="007C201D">
        <w:rPr>
          <w:rFonts w:ascii="Book Antiqua" w:eastAsia="Book Antiqua" w:hAnsi="Book Antiqua" w:cs="Book Antiqua"/>
          <w:b/>
          <w:bCs/>
          <w:color w:val="000000"/>
        </w:rPr>
        <w:t>Hon CC</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Ramilowski</w:t>
      </w:r>
      <w:proofErr w:type="spellEnd"/>
      <w:r w:rsidRPr="007C201D">
        <w:rPr>
          <w:rFonts w:ascii="Book Antiqua" w:eastAsia="Book Antiqua" w:hAnsi="Book Antiqua" w:cs="Book Antiqua"/>
          <w:color w:val="000000"/>
        </w:rPr>
        <w:t xml:space="preserve"> JA, </w:t>
      </w:r>
      <w:proofErr w:type="spellStart"/>
      <w:r w:rsidRPr="007C201D">
        <w:rPr>
          <w:rFonts w:ascii="Book Antiqua" w:eastAsia="Book Antiqua" w:hAnsi="Book Antiqua" w:cs="Book Antiqua"/>
          <w:color w:val="000000"/>
        </w:rPr>
        <w:t>Harshbarger</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Bertin</w:t>
      </w:r>
      <w:proofErr w:type="spellEnd"/>
      <w:r w:rsidRPr="007C201D">
        <w:rPr>
          <w:rFonts w:ascii="Book Antiqua" w:eastAsia="Book Antiqua" w:hAnsi="Book Antiqua" w:cs="Book Antiqua"/>
          <w:color w:val="000000"/>
        </w:rPr>
        <w:t xml:space="preserve"> N, Rackham OJ, Gough J, </w:t>
      </w:r>
      <w:proofErr w:type="spellStart"/>
      <w:r w:rsidRPr="007C201D">
        <w:rPr>
          <w:rFonts w:ascii="Book Antiqua" w:eastAsia="Book Antiqua" w:hAnsi="Book Antiqua" w:cs="Book Antiqua"/>
          <w:color w:val="000000"/>
        </w:rPr>
        <w:t>Denisenko</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Schmeier</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Poulsen</w:t>
      </w:r>
      <w:proofErr w:type="spellEnd"/>
      <w:r w:rsidRPr="007C201D">
        <w:rPr>
          <w:rFonts w:ascii="Book Antiqua" w:eastAsia="Book Antiqua" w:hAnsi="Book Antiqua" w:cs="Book Antiqua"/>
          <w:color w:val="000000"/>
        </w:rPr>
        <w:t xml:space="preserve"> TM, </w:t>
      </w:r>
      <w:proofErr w:type="spellStart"/>
      <w:r w:rsidRPr="007C201D">
        <w:rPr>
          <w:rFonts w:ascii="Book Antiqua" w:eastAsia="Book Antiqua" w:hAnsi="Book Antiqua" w:cs="Book Antiqua"/>
          <w:color w:val="000000"/>
        </w:rPr>
        <w:t>Severin</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Lizio</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Kawaji</w:t>
      </w:r>
      <w:proofErr w:type="spellEnd"/>
      <w:r w:rsidRPr="007C201D">
        <w:rPr>
          <w:rFonts w:ascii="Book Antiqua" w:eastAsia="Book Antiqua" w:hAnsi="Book Antiqua" w:cs="Book Antiqua"/>
          <w:color w:val="000000"/>
        </w:rPr>
        <w:t xml:space="preserve"> H, </w:t>
      </w:r>
      <w:proofErr w:type="spellStart"/>
      <w:r w:rsidRPr="007C201D">
        <w:rPr>
          <w:rFonts w:ascii="Book Antiqua" w:eastAsia="Book Antiqua" w:hAnsi="Book Antiqua" w:cs="Book Antiqua"/>
          <w:color w:val="000000"/>
        </w:rPr>
        <w:t>Kasukawa</w:t>
      </w:r>
      <w:proofErr w:type="spellEnd"/>
      <w:r w:rsidRPr="007C201D">
        <w:rPr>
          <w:rFonts w:ascii="Book Antiqua" w:eastAsia="Book Antiqua" w:hAnsi="Book Antiqua" w:cs="Book Antiqua"/>
          <w:color w:val="000000"/>
        </w:rPr>
        <w:t xml:space="preserve"> T, Itoh M, Burroughs AM, Noma S, </w:t>
      </w:r>
      <w:proofErr w:type="spellStart"/>
      <w:r w:rsidRPr="007C201D">
        <w:rPr>
          <w:rFonts w:ascii="Book Antiqua" w:eastAsia="Book Antiqua" w:hAnsi="Book Antiqua" w:cs="Book Antiqua"/>
          <w:color w:val="000000"/>
        </w:rPr>
        <w:t>Djebali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Alam</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Medvedeva</w:t>
      </w:r>
      <w:proofErr w:type="spellEnd"/>
      <w:r w:rsidRPr="007C201D">
        <w:rPr>
          <w:rFonts w:ascii="Book Antiqua" w:eastAsia="Book Antiqua" w:hAnsi="Book Antiqua" w:cs="Book Antiqua"/>
          <w:color w:val="000000"/>
        </w:rPr>
        <w:t xml:space="preserve"> YA, </w:t>
      </w:r>
      <w:proofErr w:type="spellStart"/>
      <w:r w:rsidRPr="007C201D">
        <w:rPr>
          <w:rFonts w:ascii="Book Antiqua" w:eastAsia="Book Antiqua" w:hAnsi="Book Antiqua" w:cs="Book Antiqua"/>
          <w:color w:val="000000"/>
        </w:rPr>
        <w:t>Testa</w:t>
      </w:r>
      <w:proofErr w:type="spellEnd"/>
      <w:r w:rsidRPr="007C201D">
        <w:rPr>
          <w:rFonts w:ascii="Book Antiqua" w:eastAsia="Book Antiqua" w:hAnsi="Book Antiqua" w:cs="Book Antiqua"/>
          <w:color w:val="000000"/>
        </w:rPr>
        <w:t xml:space="preserve"> AC, </w:t>
      </w:r>
      <w:proofErr w:type="spellStart"/>
      <w:r w:rsidRPr="007C201D">
        <w:rPr>
          <w:rFonts w:ascii="Book Antiqua" w:eastAsia="Book Antiqua" w:hAnsi="Book Antiqua" w:cs="Book Antiqua"/>
          <w:color w:val="000000"/>
        </w:rPr>
        <w:t>Lipovich</w:t>
      </w:r>
      <w:proofErr w:type="spellEnd"/>
      <w:r w:rsidRPr="007C201D">
        <w:rPr>
          <w:rFonts w:ascii="Book Antiqua" w:eastAsia="Book Antiqua" w:hAnsi="Book Antiqua" w:cs="Book Antiqua"/>
          <w:color w:val="000000"/>
        </w:rPr>
        <w:t xml:space="preserve"> L, Yip CW, </w:t>
      </w:r>
      <w:proofErr w:type="spellStart"/>
      <w:r w:rsidRPr="007C201D">
        <w:rPr>
          <w:rFonts w:ascii="Book Antiqua" w:eastAsia="Book Antiqua" w:hAnsi="Book Antiqua" w:cs="Book Antiqua"/>
          <w:color w:val="000000"/>
        </w:rPr>
        <w:t>Abugessaisa</w:t>
      </w:r>
      <w:proofErr w:type="spellEnd"/>
      <w:r w:rsidRPr="007C201D">
        <w:rPr>
          <w:rFonts w:ascii="Book Antiqua" w:eastAsia="Book Antiqua" w:hAnsi="Book Antiqua" w:cs="Book Antiqua"/>
          <w:color w:val="000000"/>
        </w:rPr>
        <w:t xml:space="preserve"> I, Mendez M, Hasegawa A, Tang D, </w:t>
      </w:r>
      <w:proofErr w:type="spellStart"/>
      <w:r w:rsidRPr="007C201D">
        <w:rPr>
          <w:rFonts w:ascii="Book Antiqua" w:eastAsia="Book Antiqua" w:hAnsi="Book Antiqua" w:cs="Book Antiqua"/>
          <w:color w:val="000000"/>
        </w:rPr>
        <w:t>Lassmann</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Heutink</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Babina</w:t>
      </w:r>
      <w:proofErr w:type="spellEnd"/>
      <w:r w:rsidRPr="007C201D">
        <w:rPr>
          <w:rFonts w:ascii="Book Antiqua" w:eastAsia="Book Antiqua" w:hAnsi="Book Antiqua" w:cs="Book Antiqua"/>
          <w:color w:val="000000"/>
        </w:rPr>
        <w:t xml:space="preserve"> M, Wells CA, Kojima S, Nakamura Y, Suzuki H, Daub CO, de </w:t>
      </w:r>
      <w:proofErr w:type="spellStart"/>
      <w:r w:rsidRPr="007C201D">
        <w:rPr>
          <w:rFonts w:ascii="Book Antiqua" w:eastAsia="Book Antiqua" w:hAnsi="Book Antiqua" w:cs="Book Antiqua"/>
          <w:color w:val="000000"/>
        </w:rPr>
        <w:t>Hoon</w:t>
      </w:r>
      <w:proofErr w:type="spellEnd"/>
      <w:r w:rsidRPr="007C201D">
        <w:rPr>
          <w:rFonts w:ascii="Book Antiqua" w:eastAsia="Book Antiqua" w:hAnsi="Book Antiqua" w:cs="Book Antiqua"/>
          <w:color w:val="000000"/>
        </w:rPr>
        <w:t xml:space="preserve"> MJ, </w:t>
      </w:r>
      <w:proofErr w:type="spellStart"/>
      <w:r w:rsidRPr="007C201D">
        <w:rPr>
          <w:rFonts w:ascii="Book Antiqua" w:eastAsia="Book Antiqua" w:hAnsi="Book Antiqua" w:cs="Book Antiqua"/>
          <w:color w:val="000000"/>
        </w:rPr>
        <w:t>Arner</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Hayashizaki</w:t>
      </w:r>
      <w:proofErr w:type="spellEnd"/>
      <w:r w:rsidRPr="007C201D">
        <w:rPr>
          <w:rFonts w:ascii="Book Antiqua" w:eastAsia="Book Antiqua" w:hAnsi="Book Antiqua" w:cs="Book Antiqua"/>
          <w:color w:val="000000"/>
        </w:rPr>
        <w:t xml:space="preserve"> Y, </w:t>
      </w:r>
      <w:proofErr w:type="spellStart"/>
      <w:r w:rsidRPr="007C201D">
        <w:rPr>
          <w:rFonts w:ascii="Book Antiqua" w:eastAsia="Book Antiqua" w:hAnsi="Book Antiqua" w:cs="Book Antiqua"/>
          <w:color w:val="000000"/>
        </w:rPr>
        <w:t>Carninci</w:t>
      </w:r>
      <w:proofErr w:type="spellEnd"/>
      <w:r w:rsidRPr="007C201D">
        <w:rPr>
          <w:rFonts w:ascii="Book Antiqua" w:eastAsia="Book Antiqua" w:hAnsi="Book Antiqua" w:cs="Book Antiqua"/>
          <w:color w:val="000000"/>
        </w:rPr>
        <w:t xml:space="preserve"> P, Forrest AR. An atlas of human long non-coding RNAs with accurate 5' ends.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543</w:t>
      </w:r>
      <w:r w:rsidRPr="007C201D">
        <w:rPr>
          <w:rFonts w:ascii="Book Antiqua" w:eastAsia="Book Antiqua" w:hAnsi="Book Antiqua" w:cs="Book Antiqua"/>
          <w:color w:val="000000"/>
        </w:rPr>
        <w:t>: 199-204 [PMID: 28241135 DOI: 10.1038/nature21374]</w:t>
      </w:r>
    </w:p>
    <w:p w14:paraId="15224D7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25 </w:t>
      </w:r>
      <w:r w:rsidRPr="007C201D">
        <w:rPr>
          <w:rFonts w:ascii="Book Antiqua" w:eastAsia="Book Antiqua" w:hAnsi="Book Antiqua" w:cs="Book Antiqua"/>
          <w:b/>
          <w:bCs/>
          <w:color w:val="000000"/>
        </w:rPr>
        <w:t>Hu 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Niu</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Humburg</w:t>
      </w:r>
      <w:proofErr w:type="spellEnd"/>
      <w:r w:rsidRPr="007C201D">
        <w:rPr>
          <w:rFonts w:ascii="Book Antiqua" w:eastAsia="Book Antiqua" w:hAnsi="Book Antiqua" w:cs="Book Antiqua"/>
          <w:color w:val="000000"/>
        </w:rPr>
        <w:t xml:space="preserve"> BA, Liao K, </w:t>
      </w:r>
      <w:proofErr w:type="spellStart"/>
      <w:r w:rsidRPr="007C201D">
        <w:rPr>
          <w:rFonts w:ascii="Book Antiqua" w:eastAsia="Book Antiqua" w:hAnsi="Book Antiqua" w:cs="Book Antiqua"/>
          <w:color w:val="000000"/>
        </w:rPr>
        <w:t>Bendi</w:t>
      </w:r>
      <w:proofErr w:type="spellEnd"/>
      <w:r w:rsidRPr="007C201D">
        <w:rPr>
          <w:rFonts w:ascii="Book Antiqua" w:eastAsia="Book Antiqua" w:hAnsi="Book Antiqua" w:cs="Book Antiqua"/>
          <w:color w:val="000000"/>
        </w:rPr>
        <w:t xml:space="preserve"> S, Callen S, Fox HS, Buch S. Molecular mechanisms of long noncoding RNAs and their role in disease pathogenesis. </w:t>
      </w:r>
      <w:proofErr w:type="spellStart"/>
      <w:r w:rsidRPr="007C201D">
        <w:rPr>
          <w:rFonts w:ascii="Book Antiqua" w:eastAsia="Book Antiqua" w:hAnsi="Book Antiqua" w:cs="Book Antiqua"/>
          <w:i/>
          <w:iCs/>
          <w:color w:val="000000"/>
        </w:rPr>
        <w:t>Oncotarget</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18648-18663 [PMID: 29719633 DOI: 10.18632/oncotarget.24307]</w:t>
      </w:r>
    </w:p>
    <w:p w14:paraId="60027E5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26 </w:t>
      </w:r>
      <w:proofErr w:type="spellStart"/>
      <w:r w:rsidRPr="007C201D">
        <w:rPr>
          <w:rFonts w:ascii="Book Antiqua" w:eastAsia="Book Antiqua" w:hAnsi="Book Antiqua" w:cs="Book Antiqua"/>
          <w:b/>
          <w:bCs/>
          <w:color w:val="000000"/>
        </w:rPr>
        <w:t>Soreq</w:t>
      </w:r>
      <w:proofErr w:type="spellEnd"/>
      <w:r w:rsidRPr="007C201D">
        <w:rPr>
          <w:rFonts w:ascii="Book Antiqua" w:eastAsia="Book Antiqua" w:hAnsi="Book Antiqua" w:cs="Book Antiqua"/>
          <w:b/>
          <w:bCs/>
          <w:color w:val="000000"/>
        </w:rPr>
        <w:t xml:space="preserve"> L</w:t>
      </w:r>
      <w:r w:rsidRPr="007C201D">
        <w:rPr>
          <w:rFonts w:ascii="Book Antiqua" w:eastAsia="Book Antiqua" w:hAnsi="Book Antiqua" w:cs="Book Antiqua"/>
          <w:color w:val="000000"/>
        </w:rPr>
        <w:t xml:space="preserve">; UK Brain Expression Consortium; North American Brain Expression Consortium, Rose J, </w:t>
      </w:r>
      <w:proofErr w:type="spellStart"/>
      <w:r w:rsidRPr="007C201D">
        <w:rPr>
          <w:rFonts w:ascii="Book Antiqua" w:eastAsia="Book Antiqua" w:hAnsi="Book Antiqua" w:cs="Book Antiqua"/>
          <w:color w:val="000000"/>
        </w:rPr>
        <w:t>Soreq</w:t>
      </w:r>
      <w:proofErr w:type="spellEnd"/>
      <w:r w:rsidRPr="007C201D">
        <w:rPr>
          <w:rFonts w:ascii="Book Antiqua" w:eastAsia="Book Antiqua" w:hAnsi="Book Antiqua" w:cs="Book Antiqua"/>
          <w:color w:val="000000"/>
        </w:rPr>
        <w:t xml:space="preserve"> E, Hardy J, </w:t>
      </w:r>
      <w:proofErr w:type="spellStart"/>
      <w:r w:rsidRPr="007C201D">
        <w:rPr>
          <w:rFonts w:ascii="Book Antiqua" w:eastAsia="Book Antiqua" w:hAnsi="Book Antiqua" w:cs="Book Antiqua"/>
          <w:color w:val="000000"/>
        </w:rPr>
        <w:t>Trabzuni</w:t>
      </w:r>
      <w:proofErr w:type="spellEnd"/>
      <w:r w:rsidRPr="007C201D">
        <w:rPr>
          <w:rFonts w:ascii="Book Antiqua" w:eastAsia="Book Antiqua" w:hAnsi="Book Antiqua" w:cs="Book Antiqua"/>
          <w:color w:val="000000"/>
        </w:rPr>
        <w:t xml:space="preserve"> D, Cookson MR, Smith C, </w:t>
      </w:r>
      <w:proofErr w:type="spellStart"/>
      <w:r w:rsidRPr="007C201D">
        <w:rPr>
          <w:rFonts w:ascii="Book Antiqua" w:eastAsia="Book Antiqua" w:hAnsi="Book Antiqua" w:cs="Book Antiqua"/>
          <w:color w:val="000000"/>
        </w:rPr>
        <w:t>Ryten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Patani</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Ule</w:t>
      </w:r>
      <w:proofErr w:type="spellEnd"/>
      <w:r w:rsidRPr="007C201D">
        <w:rPr>
          <w:rFonts w:ascii="Book Antiqua" w:eastAsia="Book Antiqua" w:hAnsi="Book Antiqua" w:cs="Book Antiqua"/>
          <w:color w:val="000000"/>
        </w:rPr>
        <w:t xml:space="preserve"> J. Major Shifts in Glial Regional Identity Are a Transcriptional Hallmark of Human Brain Aging. </w:t>
      </w:r>
      <w:r w:rsidRPr="007C201D">
        <w:rPr>
          <w:rFonts w:ascii="Book Antiqua" w:eastAsia="Book Antiqua" w:hAnsi="Book Antiqua" w:cs="Book Antiqua"/>
          <w:i/>
          <w:iCs/>
          <w:color w:val="000000"/>
        </w:rPr>
        <w:t>Cell Rep</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18</w:t>
      </w:r>
      <w:r w:rsidRPr="007C201D">
        <w:rPr>
          <w:rFonts w:ascii="Book Antiqua" w:eastAsia="Book Antiqua" w:hAnsi="Book Antiqua" w:cs="Book Antiqua"/>
          <w:color w:val="000000"/>
        </w:rPr>
        <w:t>: 557-570 [PMID: 28076797 DOI: 10.1016/j.celrep.2016.12.011]</w:t>
      </w:r>
    </w:p>
    <w:p w14:paraId="5AB5743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27 </w:t>
      </w:r>
      <w:proofErr w:type="spellStart"/>
      <w:r w:rsidRPr="007C201D">
        <w:rPr>
          <w:rFonts w:ascii="Book Antiqua" w:eastAsia="Book Antiqua" w:hAnsi="Book Antiqua" w:cs="Book Antiqua"/>
          <w:b/>
          <w:bCs/>
          <w:color w:val="000000"/>
        </w:rPr>
        <w:t>Kritsilis</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V </w:t>
      </w:r>
      <w:proofErr w:type="spellStart"/>
      <w:r w:rsidRPr="007C201D">
        <w:rPr>
          <w:rFonts w:ascii="Book Antiqua" w:eastAsia="Book Antiqua" w:hAnsi="Book Antiqua" w:cs="Book Antiqua"/>
          <w:color w:val="000000"/>
        </w:rPr>
        <w:t>Rizou</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Koutsoudaki</w:t>
      </w:r>
      <w:proofErr w:type="spellEnd"/>
      <w:r w:rsidRPr="007C201D">
        <w:rPr>
          <w:rFonts w:ascii="Book Antiqua" w:eastAsia="Book Antiqua" w:hAnsi="Book Antiqua" w:cs="Book Antiqua"/>
          <w:color w:val="000000"/>
        </w:rPr>
        <w:t xml:space="preserve"> PN, </w:t>
      </w:r>
      <w:proofErr w:type="spellStart"/>
      <w:r w:rsidRPr="007C201D">
        <w:rPr>
          <w:rFonts w:ascii="Book Antiqua" w:eastAsia="Book Antiqua" w:hAnsi="Book Antiqua" w:cs="Book Antiqua"/>
          <w:color w:val="000000"/>
        </w:rPr>
        <w:t>Evangelou</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Gorgoulis</w:t>
      </w:r>
      <w:proofErr w:type="spellEnd"/>
      <w:r w:rsidRPr="007C201D">
        <w:rPr>
          <w:rFonts w:ascii="Book Antiqua" w:eastAsia="Book Antiqua" w:hAnsi="Book Antiqua" w:cs="Book Antiqua"/>
          <w:color w:val="000000"/>
        </w:rPr>
        <w:t xml:space="preserve"> VG, Papadopoulos D. Ageing, Cellular Senescence and Neurodegenerative Disease.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19</w:t>
      </w:r>
      <w:r w:rsidRPr="007C201D">
        <w:rPr>
          <w:rFonts w:ascii="Book Antiqua" w:eastAsia="Book Antiqua" w:hAnsi="Book Antiqua" w:cs="Book Antiqua"/>
          <w:color w:val="000000"/>
        </w:rPr>
        <w:t>: [PMID: 30261683 DOI: 10.3390/ijms19102937]</w:t>
      </w:r>
    </w:p>
    <w:p w14:paraId="7E3967E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28 </w:t>
      </w:r>
      <w:r w:rsidRPr="007C201D">
        <w:rPr>
          <w:rFonts w:ascii="Book Antiqua" w:eastAsia="Book Antiqua" w:hAnsi="Book Antiqua" w:cs="Book Antiqua"/>
          <w:b/>
          <w:bCs/>
          <w:color w:val="000000"/>
        </w:rPr>
        <w:t>Martínez-Zamudio RI</w:t>
      </w:r>
      <w:r w:rsidRPr="007C201D">
        <w:rPr>
          <w:rFonts w:ascii="Book Antiqua" w:eastAsia="Book Antiqua" w:hAnsi="Book Antiqua" w:cs="Book Antiqua"/>
          <w:color w:val="000000"/>
        </w:rPr>
        <w:t xml:space="preserve">, Robinson L, Roux PF, </w:t>
      </w:r>
      <w:proofErr w:type="spellStart"/>
      <w:r w:rsidRPr="007C201D">
        <w:rPr>
          <w:rFonts w:ascii="Book Antiqua" w:eastAsia="Book Antiqua" w:hAnsi="Book Antiqua" w:cs="Book Antiqua"/>
          <w:color w:val="000000"/>
        </w:rPr>
        <w:t>Bischof</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SnapShot</w:t>
      </w:r>
      <w:proofErr w:type="spellEnd"/>
      <w:r w:rsidRPr="007C201D">
        <w:rPr>
          <w:rFonts w:ascii="Book Antiqua" w:eastAsia="Book Antiqua" w:hAnsi="Book Antiqua" w:cs="Book Antiqua"/>
          <w:color w:val="000000"/>
        </w:rPr>
        <w:t xml:space="preserve">: Cellular Senescence in Pathophysiology. </w:t>
      </w:r>
      <w:r w:rsidRPr="007C201D">
        <w:rPr>
          <w:rFonts w:ascii="Book Antiqua" w:eastAsia="Book Antiqua" w:hAnsi="Book Antiqua" w:cs="Book Antiqua"/>
          <w:i/>
          <w:iCs/>
          <w:color w:val="000000"/>
        </w:rPr>
        <w:t>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170</w:t>
      </w:r>
      <w:r w:rsidRPr="007C201D">
        <w:rPr>
          <w:rFonts w:ascii="Book Antiqua" w:eastAsia="Book Antiqua" w:hAnsi="Book Antiqua" w:cs="Book Antiqua"/>
          <w:color w:val="000000"/>
        </w:rPr>
        <w:t>: 1044-1044.e1 [PMID: 28841411 DOI: 10.1016/j.cell.2017.08.025]</w:t>
      </w:r>
    </w:p>
    <w:p w14:paraId="7B5413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29 </w:t>
      </w:r>
      <w:r w:rsidRPr="007C201D">
        <w:rPr>
          <w:rFonts w:ascii="Book Antiqua" w:eastAsia="Book Antiqua" w:hAnsi="Book Antiqua" w:cs="Book Antiqua"/>
          <w:b/>
          <w:bCs/>
          <w:color w:val="000000"/>
        </w:rPr>
        <w:t>Martínez-Zamudio RI</w:t>
      </w:r>
      <w:r w:rsidRPr="007C201D">
        <w:rPr>
          <w:rFonts w:ascii="Book Antiqua" w:eastAsia="Book Antiqua" w:hAnsi="Book Antiqua" w:cs="Book Antiqua"/>
          <w:color w:val="000000"/>
        </w:rPr>
        <w:t xml:space="preserve">, Robinson L, Roux PF, </w:t>
      </w:r>
      <w:proofErr w:type="spellStart"/>
      <w:r w:rsidRPr="007C201D">
        <w:rPr>
          <w:rFonts w:ascii="Book Antiqua" w:eastAsia="Book Antiqua" w:hAnsi="Book Antiqua" w:cs="Book Antiqua"/>
          <w:color w:val="000000"/>
        </w:rPr>
        <w:t>Bischof</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SnapShot</w:t>
      </w:r>
      <w:proofErr w:type="spellEnd"/>
      <w:r w:rsidRPr="007C201D">
        <w:rPr>
          <w:rFonts w:ascii="Book Antiqua" w:eastAsia="Book Antiqua" w:hAnsi="Book Antiqua" w:cs="Book Antiqua"/>
          <w:color w:val="000000"/>
        </w:rPr>
        <w:t xml:space="preserve">: Cellular Senescence Pathways. </w:t>
      </w:r>
      <w:r w:rsidRPr="007C201D">
        <w:rPr>
          <w:rFonts w:ascii="Book Antiqua" w:eastAsia="Book Antiqua" w:hAnsi="Book Antiqua" w:cs="Book Antiqua"/>
          <w:i/>
          <w:iCs/>
          <w:color w:val="000000"/>
        </w:rPr>
        <w:t>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170</w:t>
      </w:r>
      <w:r w:rsidRPr="007C201D">
        <w:rPr>
          <w:rFonts w:ascii="Book Antiqua" w:eastAsia="Book Antiqua" w:hAnsi="Book Antiqua" w:cs="Book Antiqua"/>
          <w:color w:val="000000"/>
        </w:rPr>
        <w:t>: 816-816.e1 [PMID: 28802049 DOI: 10.1016/j.cell.2017.07.049]</w:t>
      </w:r>
    </w:p>
    <w:p w14:paraId="636A2AF0"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lastRenderedPageBreak/>
        <w:t xml:space="preserve">30 </w:t>
      </w:r>
      <w:proofErr w:type="spellStart"/>
      <w:r w:rsidRPr="007C201D">
        <w:rPr>
          <w:rFonts w:ascii="Book Antiqua" w:eastAsia="Book Antiqua" w:hAnsi="Book Antiqua" w:cs="Book Antiqua"/>
          <w:b/>
          <w:bCs/>
          <w:color w:val="000000"/>
        </w:rPr>
        <w:t>Nacarelli</w:t>
      </w:r>
      <w:proofErr w:type="spellEnd"/>
      <w:r w:rsidRPr="007C201D">
        <w:rPr>
          <w:rFonts w:ascii="Book Antiqua" w:eastAsia="Book Antiqua" w:hAnsi="Book Antiqua" w:cs="Book Antiqua"/>
          <w:b/>
          <w:bCs/>
          <w:color w:val="000000"/>
        </w:rPr>
        <w:t xml:space="preserve"> T</w:t>
      </w:r>
      <w:r w:rsidRPr="007C201D">
        <w:rPr>
          <w:rFonts w:ascii="Book Antiqua" w:eastAsia="Book Antiqua" w:hAnsi="Book Antiqua" w:cs="Book Antiqua"/>
          <w:color w:val="000000"/>
        </w:rPr>
        <w:t>, Liu P, Zhang R. Epigenetic Basis of Cellular Senescence and Its Implications in Aging.</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Genes (Basel)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[PMID: 29186801 DOI: 10.3390/genes8120343]</w:t>
      </w:r>
    </w:p>
    <w:p w14:paraId="7AFE12B9"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31 </w:t>
      </w:r>
      <w:proofErr w:type="spellStart"/>
      <w:r w:rsidRPr="007C201D">
        <w:rPr>
          <w:rFonts w:ascii="Book Antiqua" w:eastAsia="Book Antiqua" w:hAnsi="Book Antiqua" w:cs="Book Antiqua"/>
          <w:b/>
          <w:bCs/>
          <w:color w:val="000000"/>
        </w:rPr>
        <w:t>Sidler</w:t>
      </w:r>
      <w:proofErr w:type="spellEnd"/>
      <w:r w:rsidRPr="007C201D">
        <w:rPr>
          <w:rFonts w:ascii="Book Antiqua" w:eastAsia="Book Antiqua" w:hAnsi="Book Antiqua" w:cs="Book Antiqua"/>
          <w:b/>
          <w:bCs/>
          <w:color w:val="000000"/>
        </w:rPr>
        <w:t xml:space="preserve"> C</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Kovalchuk</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Kovalchuk</w:t>
      </w:r>
      <w:proofErr w:type="spellEnd"/>
      <w:r w:rsidRPr="007C201D">
        <w:rPr>
          <w:rFonts w:ascii="Book Antiqua" w:eastAsia="Book Antiqua" w:hAnsi="Book Antiqua" w:cs="Book Antiqua"/>
          <w:color w:val="000000"/>
        </w:rPr>
        <w:t xml:space="preserve"> I. Epigenetic Regulation of Cellular Senescence and Aging.</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Front Genet</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138 [PMID: 29018479 DOI: 10.3389/fgene.2017.00138]</w:t>
      </w:r>
    </w:p>
    <w:p w14:paraId="002145B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32 </w:t>
      </w:r>
      <w:proofErr w:type="spellStart"/>
      <w:r w:rsidRPr="007C201D">
        <w:rPr>
          <w:rFonts w:ascii="Book Antiqua" w:eastAsia="Book Antiqua" w:hAnsi="Book Antiqua" w:cs="Book Antiqua"/>
          <w:b/>
          <w:bCs/>
          <w:color w:val="000000"/>
        </w:rPr>
        <w:t>Nativio</w:t>
      </w:r>
      <w:proofErr w:type="spellEnd"/>
      <w:r w:rsidRPr="007C201D">
        <w:rPr>
          <w:rFonts w:ascii="Book Antiqua" w:eastAsia="Book Antiqua" w:hAnsi="Book Antiqua" w:cs="Book Antiqua"/>
          <w:b/>
          <w:bCs/>
          <w:color w:val="000000"/>
        </w:rPr>
        <w:t xml:space="preserve"> R</w:t>
      </w:r>
      <w:r w:rsidRPr="007C201D">
        <w:rPr>
          <w:rFonts w:ascii="Book Antiqua" w:eastAsia="Book Antiqua" w:hAnsi="Book Antiqua" w:cs="Book Antiqua"/>
          <w:color w:val="000000"/>
        </w:rPr>
        <w:t xml:space="preserve">, Donahue G, </w:t>
      </w:r>
      <w:proofErr w:type="spellStart"/>
      <w:r w:rsidRPr="007C201D">
        <w:rPr>
          <w:rFonts w:ascii="Book Antiqua" w:eastAsia="Book Antiqua" w:hAnsi="Book Antiqua" w:cs="Book Antiqua"/>
          <w:color w:val="000000"/>
        </w:rPr>
        <w:t>Berson</w:t>
      </w:r>
      <w:proofErr w:type="spellEnd"/>
      <w:r w:rsidRPr="007C201D">
        <w:rPr>
          <w:rFonts w:ascii="Book Antiqua" w:eastAsia="Book Antiqua" w:hAnsi="Book Antiqua" w:cs="Book Antiqua"/>
          <w:color w:val="000000"/>
        </w:rPr>
        <w:t xml:space="preserve"> A, Lan Y, </w:t>
      </w:r>
      <w:proofErr w:type="spellStart"/>
      <w:r w:rsidRPr="007C201D">
        <w:rPr>
          <w:rFonts w:ascii="Book Antiqua" w:eastAsia="Book Antiqua" w:hAnsi="Book Antiqua" w:cs="Book Antiqua"/>
          <w:color w:val="000000"/>
        </w:rPr>
        <w:t>Amlie</w:t>
      </w:r>
      <w:proofErr w:type="spellEnd"/>
      <w:r w:rsidRPr="007C201D">
        <w:rPr>
          <w:rFonts w:ascii="Book Antiqua" w:eastAsia="Book Antiqua" w:hAnsi="Book Antiqua" w:cs="Book Antiqua"/>
          <w:color w:val="000000"/>
        </w:rPr>
        <w:t xml:space="preserve">-Wolf A, </w:t>
      </w:r>
      <w:proofErr w:type="spellStart"/>
      <w:r w:rsidRPr="007C201D">
        <w:rPr>
          <w:rFonts w:ascii="Book Antiqua" w:eastAsia="Book Antiqua" w:hAnsi="Book Antiqua" w:cs="Book Antiqua"/>
          <w:color w:val="000000"/>
        </w:rPr>
        <w:t>Tuzer</w:t>
      </w:r>
      <w:proofErr w:type="spellEnd"/>
      <w:r w:rsidRPr="007C201D">
        <w:rPr>
          <w:rFonts w:ascii="Book Antiqua" w:eastAsia="Book Antiqua" w:hAnsi="Book Antiqua" w:cs="Book Antiqua"/>
          <w:color w:val="000000"/>
        </w:rPr>
        <w:t xml:space="preserve"> F, Toledo JB, </w:t>
      </w:r>
      <w:proofErr w:type="spellStart"/>
      <w:r w:rsidRPr="007C201D">
        <w:rPr>
          <w:rFonts w:ascii="Book Antiqua" w:eastAsia="Book Antiqua" w:hAnsi="Book Antiqua" w:cs="Book Antiqua"/>
          <w:color w:val="000000"/>
        </w:rPr>
        <w:t>Gosai</w:t>
      </w:r>
      <w:proofErr w:type="spellEnd"/>
      <w:r w:rsidRPr="007C201D">
        <w:rPr>
          <w:rFonts w:ascii="Book Antiqua" w:eastAsia="Book Antiqua" w:hAnsi="Book Antiqua" w:cs="Book Antiqua"/>
          <w:color w:val="000000"/>
        </w:rPr>
        <w:t xml:space="preserve"> SJ, Gregory BD, Torres C,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Wang LS, Johnson FB, </w:t>
      </w:r>
      <w:proofErr w:type="spellStart"/>
      <w:r w:rsidRPr="007C201D">
        <w:rPr>
          <w:rFonts w:ascii="Book Antiqua" w:eastAsia="Book Antiqua" w:hAnsi="Book Antiqua" w:cs="Book Antiqua"/>
          <w:color w:val="000000"/>
        </w:rPr>
        <w:t>Bonini</w:t>
      </w:r>
      <w:proofErr w:type="spellEnd"/>
      <w:r w:rsidRPr="007C201D">
        <w:rPr>
          <w:rFonts w:ascii="Book Antiqua" w:eastAsia="Book Antiqua" w:hAnsi="Book Antiqua" w:cs="Book Antiqua"/>
          <w:color w:val="000000"/>
        </w:rPr>
        <w:t xml:space="preserve"> NM, Berger SL. Publisher Correction: Dysregulation of the epigenetic landscape of normal aging in Alzheimer's disease. </w:t>
      </w:r>
      <w:r w:rsidRPr="007C201D">
        <w:rPr>
          <w:rFonts w:ascii="Book Antiqua" w:eastAsia="Book Antiqua" w:hAnsi="Book Antiqua" w:cs="Book Antiqua"/>
          <w:i/>
          <w:iCs/>
          <w:color w:val="000000"/>
        </w:rPr>
        <w:t xml:space="preserve">Nat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21</w:t>
      </w:r>
      <w:r w:rsidRPr="007C201D">
        <w:rPr>
          <w:rFonts w:ascii="Book Antiqua" w:eastAsia="Book Antiqua" w:hAnsi="Book Antiqua" w:cs="Book Antiqua"/>
          <w:color w:val="000000"/>
        </w:rPr>
        <w:t>: 1018 [PMID: 29556027 DOI: 10.1038/s41593-018-0124-2]</w:t>
      </w:r>
    </w:p>
    <w:p w14:paraId="177D00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33 </w:t>
      </w:r>
      <w:r w:rsidRPr="007C201D">
        <w:rPr>
          <w:rFonts w:ascii="Book Antiqua" w:eastAsia="Book Antiqua" w:hAnsi="Book Antiqua" w:cs="Book Antiqua"/>
          <w:b/>
          <w:bCs/>
          <w:color w:val="000000"/>
        </w:rPr>
        <w:t>Christopher MA</w:t>
      </w:r>
      <w:r w:rsidRPr="007C201D">
        <w:rPr>
          <w:rFonts w:ascii="Book Antiqua" w:eastAsia="Book Antiqua" w:hAnsi="Book Antiqua" w:cs="Book Antiqua"/>
          <w:color w:val="000000"/>
        </w:rPr>
        <w:t xml:space="preserve">, Kyle SM, Katz DJ. </w:t>
      </w:r>
      <w:proofErr w:type="spellStart"/>
      <w:proofErr w:type="gramStart"/>
      <w:r w:rsidRPr="007C201D">
        <w:rPr>
          <w:rFonts w:ascii="Book Antiqua" w:eastAsia="Book Antiqua" w:hAnsi="Book Antiqua" w:cs="Book Antiqua"/>
          <w:color w:val="000000"/>
        </w:rPr>
        <w:t>Neuroepigenetic</w:t>
      </w:r>
      <w:proofErr w:type="spellEnd"/>
      <w:r w:rsidRPr="007C201D">
        <w:rPr>
          <w:rFonts w:ascii="Book Antiqua" w:eastAsia="Book Antiqua" w:hAnsi="Book Antiqua" w:cs="Book Antiqua"/>
          <w:color w:val="000000"/>
        </w:rPr>
        <w:t xml:space="preserve"> mechanisms in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Epigenetics Chromatin</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47 [PMID: 29037228 DOI: 10.1186/s13072-017-0150-4]</w:t>
      </w:r>
    </w:p>
    <w:p w14:paraId="319A91A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34 </w:t>
      </w:r>
      <w:r w:rsidRPr="007C201D">
        <w:rPr>
          <w:rFonts w:ascii="Book Antiqua" w:eastAsia="Book Antiqua" w:hAnsi="Book Antiqua" w:cs="Book Antiqua"/>
          <w:b/>
          <w:bCs/>
          <w:color w:val="000000"/>
        </w:rPr>
        <w:t>Lu T</w:t>
      </w:r>
      <w:r w:rsidRPr="007C201D">
        <w:rPr>
          <w:rFonts w:ascii="Book Antiqua" w:eastAsia="Book Antiqua" w:hAnsi="Book Antiqua" w:cs="Book Antiqua"/>
          <w:color w:val="000000"/>
        </w:rPr>
        <w:t xml:space="preserve">, Aron L, </w:t>
      </w:r>
      <w:proofErr w:type="spellStart"/>
      <w:r w:rsidRPr="007C201D">
        <w:rPr>
          <w:rFonts w:ascii="Book Antiqua" w:eastAsia="Book Antiqua" w:hAnsi="Book Antiqua" w:cs="Book Antiqua"/>
          <w:color w:val="000000"/>
        </w:rPr>
        <w:t>Zullo</w:t>
      </w:r>
      <w:proofErr w:type="spellEnd"/>
      <w:r w:rsidRPr="007C201D">
        <w:rPr>
          <w:rFonts w:ascii="Book Antiqua" w:eastAsia="Book Antiqua" w:hAnsi="Book Antiqua" w:cs="Book Antiqua"/>
          <w:color w:val="000000"/>
        </w:rPr>
        <w:t xml:space="preserve"> J, Pan Y, Kim H, Chen Y, Yang TH, Kim HM, Drake D, Liu XS, Bennett DA, </w:t>
      </w:r>
      <w:proofErr w:type="spellStart"/>
      <w:r w:rsidRPr="007C201D">
        <w:rPr>
          <w:rFonts w:ascii="Book Antiqua" w:eastAsia="Book Antiqua" w:hAnsi="Book Antiqua" w:cs="Book Antiqua"/>
          <w:color w:val="000000"/>
        </w:rPr>
        <w:t>Colaiácovo</w:t>
      </w:r>
      <w:proofErr w:type="spellEnd"/>
      <w:r w:rsidRPr="007C201D">
        <w:rPr>
          <w:rFonts w:ascii="Book Antiqua" w:eastAsia="Book Antiqua" w:hAnsi="Book Antiqua" w:cs="Book Antiqua"/>
          <w:color w:val="000000"/>
        </w:rPr>
        <w:t xml:space="preserve"> MP, </w:t>
      </w:r>
      <w:proofErr w:type="spellStart"/>
      <w:r w:rsidRPr="007C201D">
        <w:rPr>
          <w:rFonts w:ascii="Book Antiqua" w:eastAsia="Book Antiqua" w:hAnsi="Book Antiqua" w:cs="Book Antiqua"/>
          <w:color w:val="000000"/>
        </w:rPr>
        <w:t>Yankner</w:t>
      </w:r>
      <w:proofErr w:type="spellEnd"/>
      <w:r w:rsidRPr="007C201D">
        <w:rPr>
          <w:rFonts w:ascii="Book Antiqua" w:eastAsia="Book Antiqua" w:hAnsi="Book Antiqua" w:cs="Book Antiqua"/>
          <w:color w:val="000000"/>
        </w:rPr>
        <w:t xml:space="preserve"> BA. </w:t>
      </w:r>
      <w:proofErr w:type="gramStart"/>
      <w:r w:rsidRPr="007C201D">
        <w:rPr>
          <w:rFonts w:ascii="Book Antiqua" w:eastAsia="Book Antiqua" w:hAnsi="Book Antiqua" w:cs="Book Antiqua"/>
          <w:color w:val="000000"/>
        </w:rPr>
        <w:t>REST and stress resistance in ageing and Alzheimer's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507</w:t>
      </w:r>
      <w:r w:rsidRPr="007C201D">
        <w:rPr>
          <w:rFonts w:ascii="Book Antiqua" w:eastAsia="Book Antiqua" w:hAnsi="Book Antiqua" w:cs="Book Antiqua"/>
          <w:color w:val="000000"/>
        </w:rPr>
        <w:t>: 448-454 [PMID: 24670762 DOI: 10.1038/nature13163]</w:t>
      </w:r>
    </w:p>
    <w:p w14:paraId="11D32D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35 </w:t>
      </w:r>
      <w:r w:rsidRPr="007C201D">
        <w:rPr>
          <w:rFonts w:ascii="Book Antiqua" w:eastAsia="Book Antiqua" w:hAnsi="Book Antiqua" w:cs="Book Antiqua"/>
          <w:b/>
          <w:bCs/>
          <w:color w:val="000000"/>
        </w:rPr>
        <w:t>Mastroeni D</w:t>
      </w:r>
      <w:r w:rsidRPr="007C201D">
        <w:rPr>
          <w:rFonts w:ascii="Book Antiqua" w:eastAsia="Book Antiqua" w:hAnsi="Book Antiqua" w:cs="Book Antiqua"/>
          <w:color w:val="000000"/>
        </w:rPr>
        <w:t xml:space="preserve">, McKee A, Grover A, Rogers J, Coleman PD. Epigenetic differences in cortical neurons from a pair of monozygotic twins discordant for Alzheimer's disease.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4</w:t>
      </w:r>
      <w:r w:rsidRPr="007C201D">
        <w:rPr>
          <w:rFonts w:ascii="Book Antiqua" w:eastAsia="Book Antiqua" w:hAnsi="Book Antiqua" w:cs="Book Antiqua"/>
          <w:color w:val="000000"/>
        </w:rPr>
        <w:t>: e6617 [PMID: 19672297 DOI: 10.1371/journal.pone.0006617]</w:t>
      </w:r>
    </w:p>
    <w:p w14:paraId="6D757A7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36 </w:t>
      </w:r>
      <w:r w:rsidRPr="007C201D">
        <w:rPr>
          <w:rFonts w:ascii="Book Antiqua" w:eastAsia="Book Antiqua" w:hAnsi="Book Antiqua" w:cs="Book Antiqua"/>
          <w:b/>
          <w:bCs/>
          <w:color w:val="000000"/>
        </w:rPr>
        <w:t>Cadena-del-Castillo C</w:t>
      </w:r>
      <w:r w:rsidRPr="007C201D">
        <w:rPr>
          <w:rFonts w:ascii="Book Antiqua" w:eastAsia="Book Antiqua" w:hAnsi="Book Antiqua" w:cs="Book Antiqua"/>
          <w:color w:val="000000"/>
        </w:rPr>
        <w:t xml:space="preserve">, Valdes-Quezada C, Carmona-Aldana F, Arias C, </w:t>
      </w:r>
      <w:proofErr w:type="spellStart"/>
      <w:r w:rsidRPr="007C201D">
        <w:rPr>
          <w:rFonts w:ascii="Book Antiqua" w:eastAsia="Book Antiqua" w:hAnsi="Book Antiqua" w:cs="Book Antiqua"/>
          <w:color w:val="000000"/>
        </w:rPr>
        <w:t>Bermúdez-Rattoni</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Recillas</w:t>
      </w:r>
      <w:proofErr w:type="spellEnd"/>
      <w:r w:rsidRPr="007C201D">
        <w:rPr>
          <w:rFonts w:ascii="Book Antiqua" w:eastAsia="Book Antiqua" w:hAnsi="Book Antiqua" w:cs="Book Antiqua"/>
          <w:color w:val="000000"/>
        </w:rPr>
        <w:t xml:space="preserve">-Targa F. Age-dependent increment of </w:t>
      </w:r>
      <w:proofErr w:type="spellStart"/>
      <w:r w:rsidRPr="007C201D">
        <w:rPr>
          <w:rFonts w:ascii="Book Antiqua" w:eastAsia="Book Antiqua" w:hAnsi="Book Antiqua" w:cs="Book Antiqua"/>
          <w:color w:val="000000"/>
        </w:rPr>
        <w:t>hydroxymethylation</w:t>
      </w:r>
      <w:proofErr w:type="spellEnd"/>
      <w:r w:rsidRPr="007C201D">
        <w:rPr>
          <w:rFonts w:ascii="Book Antiqua" w:eastAsia="Book Antiqua" w:hAnsi="Book Antiqua" w:cs="Book Antiqua"/>
          <w:color w:val="000000"/>
        </w:rPr>
        <w:t xml:space="preserve"> in the brain cortex in the triple-transgenic mouse model of Alzheimer's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41</w:t>
      </w:r>
      <w:r w:rsidRPr="007C201D">
        <w:rPr>
          <w:rFonts w:ascii="Book Antiqua" w:eastAsia="Book Antiqua" w:hAnsi="Book Antiqua" w:cs="Book Antiqua"/>
          <w:color w:val="000000"/>
        </w:rPr>
        <w:t>: 845-854 [PMID: 24685633 DOI: 10.3233/JAD-132285]</w:t>
      </w:r>
    </w:p>
    <w:p w14:paraId="4EE8CA8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37 </w:t>
      </w:r>
      <w:proofErr w:type="spellStart"/>
      <w:r w:rsidRPr="007C201D">
        <w:rPr>
          <w:rFonts w:ascii="Book Antiqua" w:eastAsia="Book Antiqua" w:hAnsi="Book Antiqua" w:cs="Book Antiqua"/>
          <w:b/>
          <w:bCs/>
          <w:color w:val="000000"/>
        </w:rPr>
        <w:t>Chouliaras</w:t>
      </w:r>
      <w:proofErr w:type="spellEnd"/>
      <w:r w:rsidRPr="007C201D">
        <w:rPr>
          <w:rFonts w:ascii="Book Antiqua" w:eastAsia="Book Antiqua" w:hAnsi="Book Antiqua" w:cs="Book Antiqua"/>
          <w:b/>
          <w:bCs/>
          <w:color w:val="000000"/>
        </w:rPr>
        <w:t xml:space="preserve"> L</w:t>
      </w:r>
      <w:r w:rsidRPr="007C201D">
        <w:rPr>
          <w:rFonts w:ascii="Book Antiqua" w:eastAsia="Book Antiqua" w:hAnsi="Book Antiqua" w:cs="Book Antiqua"/>
          <w:color w:val="000000"/>
        </w:rPr>
        <w:t xml:space="preserve">, Mastroeni D, </w:t>
      </w:r>
      <w:proofErr w:type="spellStart"/>
      <w:r w:rsidRPr="007C201D">
        <w:rPr>
          <w:rFonts w:ascii="Book Antiqua" w:eastAsia="Book Antiqua" w:hAnsi="Book Antiqua" w:cs="Book Antiqua"/>
          <w:color w:val="000000"/>
        </w:rPr>
        <w:t>Delvaux</w:t>
      </w:r>
      <w:proofErr w:type="spellEnd"/>
      <w:r w:rsidRPr="007C201D">
        <w:rPr>
          <w:rFonts w:ascii="Book Antiqua" w:eastAsia="Book Antiqua" w:hAnsi="Book Antiqua" w:cs="Book Antiqua"/>
          <w:color w:val="000000"/>
        </w:rPr>
        <w:t xml:space="preserve"> E, Grover A, </w:t>
      </w:r>
      <w:proofErr w:type="spellStart"/>
      <w:r w:rsidRPr="007C201D">
        <w:rPr>
          <w:rFonts w:ascii="Book Antiqua" w:eastAsia="Book Antiqua" w:hAnsi="Book Antiqua" w:cs="Book Antiqua"/>
          <w:color w:val="000000"/>
        </w:rPr>
        <w:t>Kenis</w:t>
      </w:r>
      <w:proofErr w:type="spellEnd"/>
      <w:r w:rsidRPr="007C201D">
        <w:rPr>
          <w:rFonts w:ascii="Book Antiqua" w:eastAsia="Book Antiqua" w:hAnsi="Book Antiqua" w:cs="Book Antiqua"/>
          <w:color w:val="000000"/>
        </w:rPr>
        <w:t xml:space="preserve"> G, Hof PR, </w:t>
      </w:r>
      <w:proofErr w:type="spellStart"/>
      <w:r w:rsidRPr="007C201D">
        <w:rPr>
          <w:rFonts w:ascii="Book Antiqua" w:eastAsia="Book Antiqua" w:hAnsi="Book Antiqua" w:cs="Book Antiqua"/>
          <w:color w:val="000000"/>
        </w:rPr>
        <w:t>Steinbusch</w:t>
      </w:r>
      <w:proofErr w:type="spellEnd"/>
      <w:r w:rsidRPr="007C201D">
        <w:rPr>
          <w:rFonts w:ascii="Book Antiqua" w:eastAsia="Book Antiqua" w:hAnsi="Book Antiqua" w:cs="Book Antiqua"/>
          <w:color w:val="000000"/>
        </w:rPr>
        <w:t xml:space="preserve"> HW, Coleman PD, Rutten BP, van den Hove DL. </w:t>
      </w:r>
      <w:proofErr w:type="gramStart"/>
      <w:r w:rsidRPr="007C201D">
        <w:rPr>
          <w:rFonts w:ascii="Book Antiqua" w:eastAsia="Book Antiqua" w:hAnsi="Book Antiqua" w:cs="Book Antiqua"/>
          <w:color w:val="000000"/>
        </w:rPr>
        <w:t xml:space="preserve">Consistent decrease in global </w:t>
      </w:r>
      <w:r w:rsidRPr="007C201D">
        <w:rPr>
          <w:rFonts w:ascii="Book Antiqua" w:eastAsia="Book Antiqua" w:hAnsi="Book Antiqua" w:cs="Book Antiqua"/>
          <w:color w:val="000000"/>
        </w:rPr>
        <w:lastRenderedPageBreak/>
        <w:t xml:space="preserve">DNA methylation and </w:t>
      </w:r>
      <w:proofErr w:type="spellStart"/>
      <w:r w:rsidRPr="007C201D">
        <w:rPr>
          <w:rFonts w:ascii="Book Antiqua" w:eastAsia="Book Antiqua" w:hAnsi="Book Antiqua" w:cs="Book Antiqua"/>
          <w:color w:val="000000"/>
        </w:rPr>
        <w:t>hydroxymethylation</w:t>
      </w:r>
      <w:proofErr w:type="spellEnd"/>
      <w:r w:rsidRPr="007C201D">
        <w:rPr>
          <w:rFonts w:ascii="Book Antiqua" w:eastAsia="Book Antiqua" w:hAnsi="Book Antiqua" w:cs="Book Antiqua"/>
          <w:color w:val="000000"/>
        </w:rPr>
        <w:t xml:space="preserve"> in the hippocampus of Alzheimer's disease patients.</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34</w:t>
      </w:r>
      <w:r w:rsidRPr="007C201D">
        <w:rPr>
          <w:rFonts w:ascii="Book Antiqua" w:eastAsia="Book Antiqua" w:hAnsi="Book Antiqua" w:cs="Book Antiqua"/>
          <w:color w:val="000000"/>
        </w:rPr>
        <w:t>: 2091-2099 [PMID: 23582657 DOI: 10.1016/j.neurobiolaging.2013.02.021]</w:t>
      </w:r>
    </w:p>
    <w:p w14:paraId="53AF657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38 </w:t>
      </w:r>
      <w:proofErr w:type="spellStart"/>
      <w:r w:rsidRPr="007C201D">
        <w:rPr>
          <w:rFonts w:ascii="Book Antiqua" w:eastAsia="Book Antiqua" w:hAnsi="Book Antiqua" w:cs="Book Antiqua"/>
          <w:b/>
          <w:bCs/>
          <w:color w:val="000000"/>
        </w:rPr>
        <w:t>Condliffe</w:t>
      </w:r>
      <w:proofErr w:type="spellEnd"/>
      <w:r w:rsidRPr="007C201D">
        <w:rPr>
          <w:rFonts w:ascii="Book Antiqua" w:eastAsia="Book Antiqua" w:hAnsi="Book Antiqua" w:cs="Book Antiqua"/>
          <w:b/>
          <w:bCs/>
          <w:color w:val="000000"/>
        </w:rPr>
        <w:t xml:space="preserve"> D</w:t>
      </w:r>
      <w:r w:rsidRPr="007C201D">
        <w:rPr>
          <w:rFonts w:ascii="Book Antiqua" w:eastAsia="Book Antiqua" w:hAnsi="Book Antiqua" w:cs="Book Antiqua"/>
          <w:color w:val="000000"/>
        </w:rPr>
        <w:t xml:space="preserve">, Wong A, </w:t>
      </w:r>
      <w:proofErr w:type="spellStart"/>
      <w:r w:rsidRPr="007C201D">
        <w:rPr>
          <w:rFonts w:ascii="Book Antiqua" w:eastAsia="Book Antiqua" w:hAnsi="Book Antiqua" w:cs="Book Antiqua"/>
          <w:color w:val="000000"/>
        </w:rPr>
        <w:t>Troakes</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Proitsi</w:t>
      </w:r>
      <w:proofErr w:type="spellEnd"/>
      <w:r w:rsidRPr="007C201D">
        <w:rPr>
          <w:rFonts w:ascii="Book Antiqua" w:eastAsia="Book Antiqua" w:hAnsi="Book Antiqua" w:cs="Book Antiqua"/>
          <w:color w:val="000000"/>
        </w:rPr>
        <w:t xml:space="preserve"> P, Patel Y, </w:t>
      </w:r>
      <w:proofErr w:type="spellStart"/>
      <w:r w:rsidRPr="007C201D">
        <w:rPr>
          <w:rFonts w:ascii="Book Antiqua" w:eastAsia="Book Antiqua" w:hAnsi="Book Antiqua" w:cs="Book Antiqua"/>
          <w:color w:val="000000"/>
        </w:rPr>
        <w:t>Chouliaras</w:t>
      </w:r>
      <w:proofErr w:type="spellEnd"/>
      <w:r w:rsidRPr="007C201D">
        <w:rPr>
          <w:rFonts w:ascii="Book Antiqua" w:eastAsia="Book Antiqua" w:hAnsi="Book Antiqua" w:cs="Book Antiqua"/>
          <w:color w:val="000000"/>
        </w:rPr>
        <w:t xml:space="preserve"> L, </w:t>
      </w:r>
      <w:proofErr w:type="spellStart"/>
      <w:r w:rsidRPr="007C201D">
        <w:rPr>
          <w:rFonts w:ascii="Book Antiqua" w:eastAsia="Book Antiqua" w:hAnsi="Book Antiqua" w:cs="Book Antiqua"/>
          <w:color w:val="000000"/>
        </w:rPr>
        <w:t>Fernandes</w:t>
      </w:r>
      <w:proofErr w:type="spellEnd"/>
      <w:r w:rsidRPr="007C201D">
        <w:rPr>
          <w:rFonts w:ascii="Book Antiqua" w:eastAsia="Book Antiqua" w:hAnsi="Book Antiqua" w:cs="Book Antiqua"/>
          <w:color w:val="000000"/>
        </w:rPr>
        <w:t xml:space="preserve"> C, Cooper J, </w:t>
      </w:r>
      <w:proofErr w:type="spellStart"/>
      <w:r w:rsidRPr="007C201D">
        <w:rPr>
          <w:rFonts w:ascii="Book Antiqua" w:eastAsia="Book Antiqua" w:hAnsi="Book Antiqua" w:cs="Book Antiqua"/>
          <w:color w:val="000000"/>
        </w:rPr>
        <w:t>Lovestone</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Schalkwyk</w:t>
      </w:r>
      <w:proofErr w:type="spellEnd"/>
      <w:r w:rsidRPr="007C201D">
        <w:rPr>
          <w:rFonts w:ascii="Book Antiqua" w:eastAsia="Book Antiqua" w:hAnsi="Book Antiqua" w:cs="Book Antiqua"/>
          <w:color w:val="000000"/>
        </w:rPr>
        <w:t xml:space="preserve"> L, Mill J, </w:t>
      </w:r>
      <w:proofErr w:type="spellStart"/>
      <w:r w:rsidRPr="007C201D">
        <w:rPr>
          <w:rFonts w:ascii="Book Antiqua" w:eastAsia="Book Antiqua" w:hAnsi="Book Antiqua" w:cs="Book Antiqua"/>
          <w:color w:val="000000"/>
        </w:rPr>
        <w:t>Lunnon</w:t>
      </w:r>
      <w:proofErr w:type="spellEnd"/>
      <w:r w:rsidRPr="007C201D">
        <w:rPr>
          <w:rFonts w:ascii="Book Antiqua" w:eastAsia="Book Antiqua" w:hAnsi="Book Antiqua" w:cs="Book Antiqua"/>
          <w:color w:val="000000"/>
        </w:rPr>
        <w:t xml:space="preserve"> K. Cross-region reduction in 5-hydroxymethylcytosine in Alzheimer's disease brain.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35</w:t>
      </w:r>
      <w:r w:rsidRPr="007C201D">
        <w:rPr>
          <w:rFonts w:ascii="Book Antiqua" w:eastAsia="Book Antiqua" w:hAnsi="Book Antiqua" w:cs="Book Antiqua"/>
          <w:color w:val="000000"/>
        </w:rPr>
        <w:t>: 1850-1854 [PMID: 24679604 DOI: 10.1016/j.neurobiolaging.2014.02.002]</w:t>
      </w:r>
    </w:p>
    <w:p w14:paraId="0AD3F20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39 </w:t>
      </w:r>
      <w:r w:rsidRPr="007C201D">
        <w:rPr>
          <w:rFonts w:ascii="Book Antiqua" w:eastAsia="Book Antiqua" w:hAnsi="Book Antiqua" w:cs="Book Antiqua"/>
          <w:b/>
          <w:bCs/>
          <w:color w:val="000000"/>
        </w:rPr>
        <w:t>Mastroeni D</w:t>
      </w:r>
      <w:r w:rsidRPr="007C201D">
        <w:rPr>
          <w:rFonts w:ascii="Book Antiqua" w:eastAsia="Book Antiqua" w:hAnsi="Book Antiqua" w:cs="Book Antiqua"/>
          <w:color w:val="000000"/>
        </w:rPr>
        <w:t xml:space="preserve">, Grover A, </w:t>
      </w:r>
      <w:proofErr w:type="spellStart"/>
      <w:r w:rsidRPr="007C201D">
        <w:rPr>
          <w:rFonts w:ascii="Book Antiqua" w:eastAsia="Book Antiqua" w:hAnsi="Book Antiqua" w:cs="Book Antiqua"/>
          <w:color w:val="000000"/>
        </w:rPr>
        <w:t>Delvaux</w:t>
      </w:r>
      <w:proofErr w:type="spellEnd"/>
      <w:r w:rsidRPr="007C201D">
        <w:rPr>
          <w:rFonts w:ascii="Book Antiqua" w:eastAsia="Book Antiqua" w:hAnsi="Book Antiqua" w:cs="Book Antiqua"/>
          <w:color w:val="000000"/>
        </w:rPr>
        <w:t xml:space="preserve"> E, Whiteside C, Coleman PD, Rogers J. Epigenetic changes in Alzheimer's disease: decrements in DNA methylation.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2010;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2025-2037 [PMID: 19117641 DOI: 10.1016/j.neurobiolaging.2008.12.005]</w:t>
      </w:r>
    </w:p>
    <w:p w14:paraId="7FF7C23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40 </w:t>
      </w:r>
      <w:proofErr w:type="spellStart"/>
      <w:r w:rsidRPr="007C201D">
        <w:rPr>
          <w:rFonts w:ascii="Book Antiqua" w:eastAsia="Book Antiqua" w:hAnsi="Book Antiqua" w:cs="Book Antiqua"/>
          <w:b/>
          <w:bCs/>
          <w:color w:val="000000"/>
        </w:rPr>
        <w:t>Tohgi</w:t>
      </w:r>
      <w:proofErr w:type="spellEnd"/>
      <w:r w:rsidRPr="007C201D">
        <w:rPr>
          <w:rFonts w:ascii="Book Antiqua" w:eastAsia="Book Antiqua" w:hAnsi="Book Antiqua" w:cs="Book Antiqua"/>
          <w:b/>
          <w:bCs/>
          <w:color w:val="000000"/>
        </w:rPr>
        <w:t xml:space="preserve"> H</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Utsugisawa</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Nagane</w:t>
      </w:r>
      <w:proofErr w:type="spellEnd"/>
      <w:r w:rsidRPr="007C201D">
        <w:rPr>
          <w:rFonts w:ascii="Book Antiqua" w:eastAsia="Book Antiqua" w:hAnsi="Book Antiqua" w:cs="Book Antiqua"/>
          <w:color w:val="000000"/>
        </w:rPr>
        <w:t xml:space="preserve"> Y, Yoshimura M, </w:t>
      </w:r>
      <w:proofErr w:type="spellStart"/>
      <w:r w:rsidRPr="007C201D">
        <w:rPr>
          <w:rFonts w:ascii="Book Antiqua" w:eastAsia="Book Antiqua" w:hAnsi="Book Antiqua" w:cs="Book Antiqua"/>
          <w:color w:val="000000"/>
        </w:rPr>
        <w:t>Genda</w:t>
      </w:r>
      <w:proofErr w:type="spellEnd"/>
      <w:r w:rsidRPr="007C201D">
        <w:rPr>
          <w:rFonts w:ascii="Book Antiqua" w:eastAsia="Book Antiqua" w:hAnsi="Book Antiqua" w:cs="Book Antiqua"/>
          <w:color w:val="000000"/>
        </w:rPr>
        <w:t xml:space="preserve"> Y, </w:t>
      </w:r>
      <w:proofErr w:type="spellStart"/>
      <w:r w:rsidRPr="007C201D">
        <w:rPr>
          <w:rFonts w:ascii="Book Antiqua" w:eastAsia="Book Antiqua" w:hAnsi="Book Antiqua" w:cs="Book Antiqua"/>
          <w:color w:val="000000"/>
        </w:rPr>
        <w:t>Ukitsu</w:t>
      </w:r>
      <w:proofErr w:type="spellEnd"/>
      <w:r w:rsidRPr="007C201D">
        <w:rPr>
          <w:rFonts w:ascii="Book Antiqua" w:eastAsia="Book Antiqua" w:hAnsi="Book Antiqua" w:cs="Book Antiqua"/>
          <w:color w:val="000000"/>
        </w:rPr>
        <w:t xml:space="preserve"> M. Reduction with age in </w:t>
      </w:r>
      <w:proofErr w:type="spellStart"/>
      <w:r w:rsidRPr="007C201D">
        <w:rPr>
          <w:rFonts w:ascii="Book Antiqua" w:eastAsia="Book Antiqua" w:hAnsi="Book Antiqua" w:cs="Book Antiqua"/>
          <w:color w:val="000000"/>
        </w:rPr>
        <w:t>methylcytosine</w:t>
      </w:r>
      <w:proofErr w:type="spellEnd"/>
      <w:r w:rsidRPr="007C201D">
        <w:rPr>
          <w:rFonts w:ascii="Book Antiqua" w:eastAsia="Book Antiqua" w:hAnsi="Book Antiqua" w:cs="Book Antiqua"/>
          <w:color w:val="000000"/>
        </w:rPr>
        <w:t xml:space="preserve"> in the promoter region -224 approximately -101 of the amyloid precursor protein gene in autopsy human cortex. </w:t>
      </w:r>
      <w:r w:rsidRPr="007C201D">
        <w:rPr>
          <w:rFonts w:ascii="Book Antiqua" w:eastAsia="Book Antiqua" w:hAnsi="Book Antiqua" w:cs="Book Antiqua"/>
          <w:i/>
          <w:iCs/>
          <w:color w:val="000000"/>
        </w:rPr>
        <w:t xml:space="preserve">Brain Res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Brain Res</w:t>
      </w:r>
      <w:r w:rsidRPr="007C201D">
        <w:rPr>
          <w:rFonts w:ascii="Book Antiqua" w:eastAsia="Book Antiqua" w:hAnsi="Book Antiqua" w:cs="Book Antiqua"/>
          <w:color w:val="000000"/>
        </w:rPr>
        <w:t xml:space="preserve"> 1999; </w:t>
      </w:r>
      <w:r w:rsidRPr="007C201D">
        <w:rPr>
          <w:rFonts w:ascii="Book Antiqua" w:eastAsia="Book Antiqua" w:hAnsi="Book Antiqua" w:cs="Book Antiqua"/>
          <w:b/>
          <w:bCs/>
          <w:color w:val="000000"/>
        </w:rPr>
        <w:t>70</w:t>
      </w:r>
      <w:r w:rsidRPr="007C201D">
        <w:rPr>
          <w:rFonts w:ascii="Book Antiqua" w:eastAsia="Book Antiqua" w:hAnsi="Book Antiqua" w:cs="Book Antiqua"/>
          <w:color w:val="000000"/>
        </w:rPr>
        <w:t>: 288-292 [PMID: 10407177 DOI: 10.1016/s0169-</w:t>
      </w:r>
      <w:proofErr w:type="gramStart"/>
      <w:r w:rsidRPr="007C201D">
        <w:rPr>
          <w:rFonts w:ascii="Book Antiqua" w:eastAsia="Book Antiqua" w:hAnsi="Book Antiqua" w:cs="Book Antiqua"/>
          <w:color w:val="000000"/>
        </w:rPr>
        <w:t>328x(</w:t>
      </w:r>
      <w:proofErr w:type="gramEnd"/>
      <w:r w:rsidRPr="007C201D">
        <w:rPr>
          <w:rFonts w:ascii="Book Antiqua" w:eastAsia="Book Antiqua" w:hAnsi="Book Antiqua" w:cs="Book Antiqua"/>
          <w:color w:val="000000"/>
        </w:rPr>
        <w:t>99)00163-1]</w:t>
      </w:r>
    </w:p>
    <w:p w14:paraId="5EE1A39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41 </w:t>
      </w:r>
      <w:proofErr w:type="spellStart"/>
      <w:r w:rsidRPr="007C201D">
        <w:rPr>
          <w:rFonts w:ascii="Book Antiqua" w:eastAsia="Book Antiqua" w:hAnsi="Book Antiqua" w:cs="Book Antiqua"/>
          <w:b/>
          <w:bCs/>
          <w:color w:val="000000"/>
        </w:rPr>
        <w:t>Hou</w:t>
      </w:r>
      <w:proofErr w:type="spellEnd"/>
      <w:r w:rsidRPr="007C201D">
        <w:rPr>
          <w:rFonts w:ascii="Book Antiqua" w:eastAsia="Book Antiqua" w:hAnsi="Book Antiqua" w:cs="Book Antiqua"/>
          <w:b/>
          <w:bCs/>
          <w:color w:val="000000"/>
        </w:rPr>
        <w:t xml:space="preserve"> Y</w:t>
      </w:r>
      <w:r w:rsidRPr="007C201D">
        <w:rPr>
          <w:rFonts w:ascii="Book Antiqua" w:eastAsia="Book Antiqua" w:hAnsi="Book Antiqua" w:cs="Book Antiqua"/>
          <w:color w:val="000000"/>
        </w:rPr>
        <w:t xml:space="preserve">, Chen H, He Q, Jiang W, Luo T, </w:t>
      </w:r>
      <w:proofErr w:type="spellStart"/>
      <w:r w:rsidRPr="007C201D">
        <w:rPr>
          <w:rFonts w:ascii="Book Antiqua" w:eastAsia="Book Antiqua" w:hAnsi="Book Antiqua" w:cs="Book Antiqua"/>
          <w:color w:val="000000"/>
        </w:rPr>
        <w:t>Duan</w:t>
      </w:r>
      <w:proofErr w:type="spellEnd"/>
      <w:r w:rsidRPr="007C201D">
        <w:rPr>
          <w:rFonts w:ascii="Book Antiqua" w:eastAsia="Book Antiqua" w:hAnsi="Book Antiqua" w:cs="Book Antiqua"/>
          <w:color w:val="000000"/>
        </w:rPr>
        <w:t xml:space="preserve"> J, Mu N, He Y, Wang H. Changes in methylation patterns of multiple genes from peripheral blood leucocytes of Alzheimer's disease patients. </w:t>
      </w:r>
      <w:proofErr w:type="spellStart"/>
      <w:r w:rsidRPr="007C201D">
        <w:rPr>
          <w:rFonts w:ascii="Book Antiqua" w:eastAsia="Book Antiqua" w:hAnsi="Book Antiqua" w:cs="Book Antiqua"/>
          <w:i/>
          <w:iCs/>
          <w:color w:val="000000"/>
        </w:rPr>
        <w:t>Acta</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Neuropsychiatr</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25</w:t>
      </w:r>
      <w:r w:rsidRPr="007C201D">
        <w:rPr>
          <w:rFonts w:ascii="Book Antiqua" w:eastAsia="Book Antiqua" w:hAnsi="Book Antiqua" w:cs="Book Antiqua"/>
          <w:color w:val="000000"/>
        </w:rPr>
        <w:t>: 66-76 [PMID: 25287307 DOI: 10.1111/j.1601-5215.2012.00662.x]</w:t>
      </w:r>
    </w:p>
    <w:p w14:paraId="114EF2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42 </w:t>
      </w:r>
      <w:r w:rsidRPr="007C201D">
        <w:rPr>
          <w:rFonts w:ascii="Book Antiqua" w:eastAsia="Book Antiqua" w:hAnsi="Book Antiqua" w:cs="Book Antiqua"/>
          <w:b/>
          <w:bCs/>
          <w:color w:val="000000"/>
        </w:rPr>
        <w:t>Iwata A</w:t>
      </w:r>
      <w:r w:rsidRPr="007C201D">
        <w:rPr>
          <w:rFonts w:ascii="Book Antiqua" w:eastAsia="Book Antiqua" w:hAnsi="Book Antiqua" w:cs="Book Antiqua"/>
          <w:color w:val="000000"/>
        </w:rPr>
        <w:t xml:space="preserve">, Nagata K, </w:t>
      </w:r>
      <w:proofErr w:type="spellStart"/>
      <w:r w:rsidRPr="007C201D">
        <w:rPr>
          <w:rFonts w:ascii="Book Antiqua" w:eastAsia="Book Antiqua" w:hAnsi="Book Antiqua" w:cs="Book Antiqua"/>
          <w:color w:val="000000"/>
        </w:rPr>
        <w:t>Hatsuta</w:t>
      </w:r>
      <w:proofErr w:type="spellEnd"/>
      <w:r w:rsidRPr="007C201D">
        <w:rPr>
          <w:rFonts w:ascii="Book Antiqua" w:eastAsia="Book Antiqua" w:hAnsi="Book Antiqua" w:cs="Book Antiqua"/>
          <w:color w:val="000000"/>
        </w:rPr>
        <w:t xml:space="preserve"> H, Takuma H, </w:t>
      </w:r>
      <w:proofErr w:type="spellStart"/>
      <w:r w:rsidRPr="007C201D">
        <w:rPr>
          <w:rFonts w:ascii="Book Antiqua" w:eastAsia="Book Antiqua" w:hAnsi="Book Antiqua" w:cs="Book Antiqua"/>
          <w:color w:val="000000"/>
        </w:rPr>
        <w:t>Bundo</w:t>
      </w:r>
      <w:proofErr w:type="spellEnd"/>
      <w:r w:rsidRPr="007C201D">
        <w:rPr>
          <w:rFonts w:ascii="Book Antiqua" w:eastAsia="Book Antiqua" w:hAnsi="Book Antiqua" w:cs="Book Antiqua"/>
          <w:color w:val="000000"/>
        </w:rPr>
        <w:t xml:space="preserve"> M, Iwamoto K, </w:t>
      </w:r>
      <w:proofErr w:type="spellStart"/>
      <w:r w:rsidRPr="007C201D">
        <w:rPr>
          <w:rFonts w:ascii="Book Antiqua" w:eastAsia="Book Antiqua" w:hAnsi="Book Antiqua" w:cs="Book Antiqua"/>
          <w:color w:val="000000"/>
        </w:rPr>
        <w:t>Tamaoka</w:t>
      </w:r>
      <w:proofErr w:type="spellEnd"/>
      <w:r w:rsidRPr="007C201D">
        <w:rPr>
          <w:rFonts w:ascii="Book Antiqua" w:eastAsia="Book Antiqua" w:hAnsi="Book Antiqua" w:cs="Book Antiqua"/>
          <w:color w:val="000000"/>
        </w:rPr>
        <w:t xml:space="preserve"> A, Murayama S, </w:t>
      </w:r>
      <w:proofErr w:type="spellStart"/>
      <w:r w:rsidRPr="007C201D">
        <w:rPr>
          <w:rFonts w:ascii="Book Antiqua" w:eastAsia="Book Antiqua" w:hAnsi="Book Antiqua" w:cs="Book Antiqua"/>
          <w:color w:val="000000"/>
        </w:rPr>
        <w:t>Saido</w:t>
      </w:r>
      <w:proofErr w:type="spellEnd"/>
      <w:r w:rsidRPr="007C201D">
        <w:rPr>
          <w:rFonts w:ascii="Book Antiqua" w:eastAsia="Book Antiqua" w:hAnsi="Book Antiqua" w:cs="Book Antiqua"/>
          <w:color w:val="000000"/>
        </w:rPr>
        <w:t xml:space="preserve"> T, Tsuji S. Altered CpG methylation in sporadic Alzheimer's disease is associated with APP and MAPT dysregulation. </w:t>
      </w:r>
      <w:r w:rsidRPr="007C201D">
        <w:rPr>
          <w:rFonts w:ascii="Book Antiqua" w:eastAsia="Book Antiqua" w:hAnsi="Book Antiqua" w:cs="Book Antiqua"/>
          <w:i/>
          <w:iCs/>
          <w:color w:val="000000"/>
        </w:rPr>
        <w:t xml:space="preserve">Hum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Genet</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23</w:t>
      </w:r>
      <w:r w:rsidRPr="007C201D">
        <w:rPr>
          <w:rFonts w:ascii="Book Antiqua" w:eastAsia="Book Antiqua" w:hAnsi="Book Antiqua" w:cs="Book Antiqua"/>
          <w:color w:val="000000"/>
        </w:rPr>
        <w:t>: 648-656 [PMID: 24101602 DOI: 10.1093/</w:t>
      </w:r>
      <w:proofErr w:type="spellStart"/>
      <w:r w:rsidRPr="007C201D">
        <w:rPr>
          <w:rFonts w:ascii="Book Antiqua" w:eastAsia="Book Antiqua" w:hAnsi="Book Antiqua" w:cs="Book Antiqua"/>
          <w:color w:val="000000"/>
        </w:rPr>
        <w:t>hmg</w:t>
      </w:r>
      <w:proofErr w:type="spellEnd"/>
      <w:r w:rsidRPr="007C201D">
        <w:rPr>
          <w:rFonts w:ascii="Book Antiqua" w:eastAsia="Book Antiqua" w:hAnsi="Book Antiqua" w:cs="Book Antiqua"/>
          <w:color w:val="000000"/>
        </w:rPr>
        <w:t>/ddt451]</w:t>
      </w:r>
    </w:p>
    <w:p w14:paraId="1CAA225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43 </w:t>
      </w:r>
      <w:r w:rsidRPr="007C201D">
        <w:rPr>
          <w:rFonts w:ascii="Book Antiqua" w:eastAsia="Book Antiqua" w:hAnsi="Book Antiqua" w:cs="Book Antiqua"/>
          <w:b/>
          <w:bCs/>
          <w:color w:val="000000"/>
        </w:rPr>
        <w:t>West RL</w:t>
      </w:r>
      <w:r w:rsidRPr="007C201D">
        <w:rPr>
          <w:rFonts w:ascii="Book Antiqua" w:eastAsia="Book Antiqua" w:hAnsi="Book Antiqua" w:cs="Book Antiqua"/>
          <w:color w:val="000000"/>
        </w:rPr>
        <w:t xml:space="preserve">, Lee JM, </w:t>
      </w:r>
      <w:proofErr w:type="spellStart"/>
      <w:r w:rsidRPr="007C201D">
        <w:rPr>
          <w:rFonts w:ascii="Book Antiqua" w:eastAsia="Book Antiqua" w:hAnsi="Book Antiqua" w:cs="Book Antiqua"/>
          <w:color w:val="000000"/>
        </w:rPr>
        <w:t>Maroun</w:t>
      </w:r>
      <w:proofErr w:type="spellEnd"/>
      <w:r w:rsidRPr="007C201D">
        <w:rPr>
          <w:rFonts w:ascii="Book Antiqua" w:eastAsia="Book Antiqua" w:hAnsi="Book Antiqua" w:cs="Book Antiqua"/>
          <w:color w:val="000000"/>
        </w:rPr>
        <w:t xml:space="preserve"> LE. </w:t>
      </w:r>
      <w:proofErr w:type="gramStart"/>
      <w:r w:rsidRPr="007C201D">
        <w:rPr>
          <w:rFonts w:ascii="Book Antiqua" w:eastAsia="Book Antiqua" w:hAnsi="Book Antiqua" w:cs="Book Antiqua"/>
          <w:color w:val="000000"/>
        </w:rPr>
        <w:t>Hypomethylation of the amyloid precursor protein gene in the brain of an Alzheimer's disease patient.</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1995;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141-146 [PMID: 8746452 DOI: 10.1007/BF02736773]</w:t>
      </w:r>
    </w:p>
    <w:p w14:paraId="45F4301B"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lastRenderedPageBreak/>
        <w:t xml:space="preserve">44 </w:t>
      </w:r>
      <w:proofErr w:type="spellStart"/>
      <w:r w:rsidRPr="007C201D">
        <w:rPr>
          <w:rFonts w:ascii="Book Antiqua" w:eastAsia="Book Antiqua" w:hAnsi="Book Antiqua" w:cs="Book Antiqua"/>
          <w:b/>
          <w:bCs/>
          <w:color w:val="000000"/>
        </w:rPr>
        <w:t>Barrachina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Ferrer I. DNA methylation of Alzheimer disease and tauopathy-related genes in postmortem brain.</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68</w:t>
      </w:r>
      <w:r w:rsidRPr="007C201D">
        <w:rPr>
          <w:rFonts w:ascii="Book Antiqua" w:eastAsia="Book Antiqua" w:hAnsi="Book Antiqua" w:cs="Book Antiqua"/>
          <w:color w:val="000000"/>
        </w:rPr>
        <w:t>: 880-891 [PMID: 19606065 DOI: 10.1097/NEN.0b013e3181af2e46]</w:t>
      </w:r>
    </w:p>
    <w:p w14:paraId="43E6671B"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45 </w:t>
      </w:r>
      <w:proofErr w:type="spellStart"/>
      <w:r w:rsidRPr="007C201D">
        <w:rPr>
          <w:rFonts w:ascii="Book Antiqua" w:eastAsia="Book Antiqua" w:hAnsi="Book Antiqua" w:cs="Book Antiqua"/>
          <w:b/>
          <w:bCs/>
          <w:color w:val="000000"/>
        </w:rPr>
        <w:t>Brohede</w:t>
      </w:r>
      <w:proofErr w:type="spellEnd"/>
      <w:r w:rsidRPr="007C201D">
        <w:rPr>
          <w:rFonts w:ascii="Book Antiqua" w:eastAsia="Book Antiqua" w:hAnsi="Book Antiqua" w:cs="Book Antiqua"/>
          <w:b/>
          <w:bCs/>
          <w:color w:val="000000"/>
        </w:rPr>
        <w:t xml:space="preserve"> J</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Rinde</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Winblad</w:t>
      </w:r>
      <w:proofErr w:type="spellEnd"/>
      <w:r w:rsidRPr="007C201D">
        <w:rPr>
          <w:rFonts w:ascii="Book Antiqua" w:eastAsia="Book Antiqua" w:hAnsi="Book Antiqua" w:cs="Book Antiqua"/>
          <w:color w:val="000000"/>
        </w:rPr>
        <w:t xml:space="preserve"> B, Graff C.</w:t>
      </w:r>
      <w:proofErr w:type="gramEnd"/>
      <w:r w:rsidRPr="007C201D">
        <w:rPr>
          <w:rFonts w:ascii="Book Antiqua" w:eastAsia="Book Antiqua" w:hAnsi="Book Antiqua" w:cs="Book Antiqua"/>
          <w:color w:val="000000"/>
        </w:rPr>
        <w:t xml:space="preserve"> </w:t>
      </w:r>
      <w:proofErr w:type="gramStart"/>
      <w:r w:rsidRPr="007C201D">
        <w:rPr>
          <w:rFonts w:ascii="Book Antiqua" w:eastAsia="Book Antiqua" w:hAnsi="Book Antiqua" w:cs="Book Antiqua"/>
          <w:color w:val="000000"/>
        </w:rPr>
        <w:t>A DNA methylation study of the amyloid precursor protein gene in several brain regions from patients with familial Alzheimer disease.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Neurogenet</w:t>
      </w:r>
      <w:proofErr w:type="spellEnd"/>
      <w:r w:rsidRPr="007C201D">
        <w:rPr>
          <w:rFonts w:ascii="Book Antiqua" w:eastAsia="Book Antiqua" w:hAnsi="Book Antiqua" w:cs="Book Antiqua"/>
          <w:color w:val="000000"/>
        </w:rPr>
        <w:t xml:space="preserve"> 2010;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179-181 [PMID: 20919856 DOI: 10.3109/01677063.2010.503978]</w:t>
      </w:r>
    </w:p>
    <w:p w14:paraId="790E54D7" w14:textId="6F87F04C"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46 </w:t>
      </w:r>
      <w:r w:rsidRPr="007C201D">
        <w:rPr>
          <w:rFonts w:ascii="Book Antiqua" w:eastAsia="Book Antiqua" w:hAnsi="Book Antiqua" w:cs="Book Antiqua"/>
          <w:b/>
          <w:bCs/>
          <w:color w:val="000000"/>
        </w:rPr>
        <w:t>Mano T</w:t>
      </w:r>
      <w:r w:rsidRPr="007C201D">
        <w:rPr>
          <w:rFonts w:ascii="Book Antiqua" w:eastAsia="Book Antiqua" w:hAnsi="Book Antiqua" w:cs="Book Antiqua"/>
          <w:color w:val="000000"/>
        </w:rPr>
        <w:t xml:space="preserve">, Nagata K, Nonaka T, </w:t>
      </w:r>
      <w:proofErr w:type="spellStart"/>
      <w:r w:rsidRPr="007C201D">
        <w:rPr>
          <w:rFonts w:ascii="Book Antiqua" w:eastAsia="Book Antiqua" w:hAnsi="Book Antiqua" w:cs="Book Antiqua"/>
          <w:color w:val="000000"/>
        </w:rPr>
        <w:t>Tarutani</w:t>
      </w:r>
      <w:proofErr w:type="spellEnd"/>
      <w:r w:rsidRPr="007C201D">
        <w:rPr>
          <w:rFonts w:ascii="Book Antiqua" w:eastAsia="Book Antiqua" w:hAnsi="Book Antiqua" w:cs="Book Antiqua"/>
          <w:color w:val="000000"/>
        </w:rPr>
        <w:t xml:space="preserve"> A, Imamura T, Hashimoto T, </w:t>
      </w:r>
      <w:proofErr w:type="spellStart"/>
      <w:r w:rsidRPr="007C201D">
        <w:rPr>
          <w:rFonts w:ascii="Book Antiqua" w:eastAsia="Book Antiqua" w:hAnsi="Book Antiqua" w:cs="Book Antiqua"/>
          <w:color w:val="000000"/>
        </w:rPr>
        <w:t>Bannai</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Koshi</w:t>
      </w:r>
      <w:proofErr w:type="spellEnd"/>
      <w:r w:rsidRPr="007C201D">
        <w:rPr>
          <w:rFonts w:ascii="Book Antiqua" w:eastAsia="Book Antiqua" w:hAnsi="Book Antiqua" w:cs="Book Antiqua"/>
          <w:color w:val="000000"/>
        </w:rPr>
        <w:t xml:space="preserve">-Mano K, </w:t>
      </w:r>
      <w:proofErr w:type="spellStart"/>
      <w:r w:rsidRPr="007C201D">
        <w:rPr>
          <w:rFonts w:ascii="Book Antiqua" w:eastAsia="Book Antiqua" w:hAnsi="Book Antiqua" w:cs="Book Antiqua"/>
          <w:color w:val="000000"/>
        </w:rPr>
        <w:t>Tsuchida</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Ohtomo</w:t>
      </w:r>
      <w:proofErr w:type="spellEnd"/>
      <w:r w:rsidRPr="007C201D">
        <w:rPr>
          <w:rFonts w:ascii="Book Antiqua" w:eastAsia="Book Antiqua" w:hAnsi="Book Antiqua" w:cs="Book Antiqua"/>
          <w:color w:val="000000"/>
        </w:rPr>
        <w:t xml:space="preserve"> R, Takahashi-</w:t>
      </w:r>
      <w:proofErr w:type="spellStart"/>
      <w:r w:rsidRPr="007C201D">
        <w:rPr>
          <w:rFonts w:ascii="Book Antiqua" w:eastAsia="Book Antiqua" w:hAnsi="Book Antiqua" w:cs="Book Antiqua"/>
          <w:color w:val="000000"/>
        </w:rPr>
        <w:t>Fujigasaki</w:t>
      </w:r>
      <w:proofErr w:type="spellEnd"/>
      <w:r w:rsidRPr="007C201D">
        <w:rPr>
          <w:rFonts w:ascii="Book Antiqua" w:eastAsia="Book Antiqua" w:hAnsi="Book Antiqua" w:cs="Book Antiqua"/>
          <w:color w:val="000000"/>
        </w:rPr>
        <w:t xml:space="preserve"> J, Yamashita S, </w:t>
      </w:r>
      <w:proofErr w:type="spellStart"/>
      <w:r w:rsidRPr="007C201D">
        <w:rPr>
          <w:rFonts w:ascii="Book Antiqua" w:eastAsia="Book Antiqua" w:hAnsi="Book Antiqua" w:cs="Book Antiqua"/>
          <w:color w:val="000000"/>
        </w:rPr>
        <w:t>Ohyagi</w:t>
      </w:r>
      <w:proofErr w:type="spellEnd"/>
      <w:r w:rsidRPr="007C201D">
        <w:rPr>
          <w:rFonts w:ascii="Book Antiqua" w:eastAsia="Book Antiqua" w:hAnsi="Book Antiqua" w:cs="Book Antiqua"/>
          <w:color w:val="000000"/>
        </w:rPr>
        <w:t xml:space="preserve"> Y, Yamasaki R, Tsuji S, </w:t>
      </w:r>
      <w:proofErr w:type="spellStart"/>
      <w:r w:rsidRPr="007C201D">
        <w:rPr>
          <w:rFonts w:ascii="Book Antiqua" w:eastAsia="Book Antiqua" w:hAnsi="Book Antiqua" w:cs="Book Antiqua"/>
          <w:color w:val="000000"/>
        </w:rPr>
        <w:t>Tamaoka</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Ikeuchi</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Saido</w:t>
      </w:r>
      <w:proofErr w:type="spellEnd"/>
      <w:r w:rsidRPr="007C201D">
        <w:rPr>
          <w:rFonts w:ascii="Book Antiqua" w:eastAsia="Book Antiqua" w:hAnsi="Book Antiqua" w:cs="Book Antiqua"/>
          <w:color w:val="000000"/>
        </w:rPr>
        <w:t xml:space="preserve"> TC, </w:t>
      </w:r>
      <w:proofErr w:type="spellStart"/>
      <w:r w:rsidRPr="007C201D">
        <w:rPr>
          <w:rFonts w:ascii="Book Antiqua" w:eastAsia="Book Antiqua" w:hAnsi="Book Antiqua" w:cs="Book Antiqua"/>
          <w:color w:val="000000"/>
        </w:rPr>
        <w:t>Iwatsubo</w:t>
      </w:r>
      <w:proofErr w:type="spellEnd"/>
      <w:r w:rsidRPr="007C201D">
        <w:rPr>
          <w:rFonts w:ascii="Book Antiqua" w:eastAsia="Book Antiqua" w:hAnsi="Book Antiqua" w:cs="Book Antiqua"/>
          <w:color w:val="000000"/>
        </w:rPr>
        <w:t xml:space="preserve"> T, Ushijima T, Murayama S, Hasegawa M, Iwata A. Neuron-specific methylome analysis reveals epigenetic regulation and tau-related dysfunction of BRCA1 in Alzheimer's disease.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2017; </w:t>
      </w:r>
      <w:r w:rsidRPr="007C201D">
        <w:rPr>
          <w:rFonts w:ascii="Book Antiqua" w:eastAsia="Book Antiqua" w:hAnsi="Book Antiqua" w:cs="Book Antiqua"/>
          <w:b/>
          <w:bCs/>
          <w:color w:val="000000"/>
        </w:rPr>
        <w:t>114</w:t>
      </w:r>
      <w:r w:rsidRPr="007C201D">
        <w:rPr>
          <w:rFonts w:ascii="Book Antiqua" w:eastAsia="Book Antiqua" w:hAnsi="Book Antiqua" w:cs="Book Antiqua"/>
          <w:color w:val="000000"/>
        </w:rPr>
        <w:t>: E9645-E9654 [PMID: 29042514 DOI: 10.1073/pnas.1707151114]</w:t>
      </w:r>
    </w:p>
    <w:p w14:paraId="35D9BAB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47 </w:t>
      </w:r>
      <w:proofErr w:type="spellStart"/>
      <w:r w:rsidRPr="007C201D">
        <w:rPr>
          <w:rFonts w:ascii="Book Antiqua" w:eastAsia="Book Antiqua" w:hAnsi="Book Antiqua" w:cs="Book Antiqua"/>
          <w:b/>
          <w:bCs/>
          <w:color w:val="000000"/>
        </w:rPr>
        <w:t>Celarain</w:t>
      </w:r>
      <w:proofErr w:type="spellEnd"/>
      <w:r w:rsidRPr="007C201D">
        <w:rPr>
          <w:rFonts w:ascii="Book Antiqua" w:eastAsia="Book Antiqua" w:hAnsi="Book Antiqua" w:cs="Book Antiqua"/>
          <w:b/>
          <w:bCs/>
          <w:color w:val="000000"/>
        </w:rPr>
        <w:t xml:space="preserve"> N</w:t>
      </w:r>
      <w:r w:rsidRPr="007C201D">
        <w:rPr>
          <w:rFonts w:ascii="Book Antiqua" w:eastAsia="Book Antiqua" w:hAnsi="Book Antiqua" w:cs="Book Antiqua"/>
          <w:color w:val="000000"/>
        </w:rPr>
        <w:t xml:space="preserve">, Sánchez-Ruiz de </w:t>
      </w:r>
      <w:proofErr w:type="spellStart"/>
      <w:r w:rsidRPr="007C201D">
        <w:rPr>
          <w:rFonts w:ascii="Book Antiqua" w:eastAsia="Book Antiqua" w:hAnsi="Book Antiqua" w:cs="Book Antiqua"/>
          <w:color w:val="000000"/>
        </w:rPr>
        <w:t>Gordoa</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Zelaya</w:t>
      </w:r>
      <w:proofErr w:type="spellEnd"/>
      <w:r w:rsidRPr="007C201D">
        <w:rPr>
          <w:rFonts w:ascii="Book Antiqua" w:eastAsia="Book Antiqua" w:hAnsi="Book Antiqua" w:cs="Book Antiqua"/>
          <w:color w:val="000000"/>
        </w:rPr>
        <w:t xml:space="preserve"> MV, </w:t>
      </w:r>
      <w:proofErr w:type="spellStart"/>
      <w:r w:rsidRPr="007C201D">
        <w:rPr>
          <w:rFonts w:ascii="Book Antiqua" w:eastAsia="Book Antiqua" w:hAnsi="Book Antiqua" w:cs="Book Antiqua"/>
          <w:color w:val="000000"/>
        </w:rPr>
        <w:t>Roldán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Larumbe</w:t>
      </w:r>
      <w:proofErr w:type="spellEnd"/>
      <w:r w:rsidRPr="007C201D">
        <w:rPr>
          <w:rFonts w:ascii="Book Antiqua" w:eastAsia="Book Antiqua" w:hAnsi="Book Antiqua" w:cs="Book Antiqua"/>
          <w:color w:val="000000"/>
        </w:rPr>
        <w:t xml:space="preserve"> R, Pulido L, </w:t>
      </w:r>
      <w:proofErr w:type="spellStart"/>
      <w:r w:rsidRPr="007C201D">
        <w:rPr>
          <w:rFonts w:ascii="Book Antiqua" w:eastAsia="Book Antiqua" w:hAnsi="Book Antiqua" w:cs="Book Antiqua"/>
          <w:color w:val="000000"/>
        </w:rPr>
        <w:t>Echavarri</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Mendioroz</w:t>
      </w:r>
      <w:proofErr w:type="spellEnd"/>
      <w:r w:rsidRPr="007C201D">
        <w:rPr>
          <w:rFonts w:ascii="Book Antiqua" w:eastAsia="Book Antiqua" w:hAnsi="Book Antiqua" w:cs="Book Antiqua"/>
          <w:color w:val="000000"/>
        </w:rPr>
        <w:t xml:space="preserve"> M. TREM2 upregulation correlates with 5-hydroxymethycytosine enrichment in Alzheimer's disease hippocampus.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Epigenetics</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37 [PMID: 27051467 DOI: 10.1186/s13148-016-0202-9]</w:t>
      </w:r>
    </w:p>
    <w:p w14:paraId="7CDD973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48 </w:t>
      </w:r>
      <w:r w:rsidRPr="007C201D">
        <w:rPr>
          <w:rFonts w:ascii="Book Antiqua" w:eastAsia="Book Antiqua" w:hAnsi="Book Antiqua" w:cs="Book Antiqua"/>
          <w:b/>
          <w:bCs/>
          <w:color w:val="000000"/>
        </w:rPr>
        <w:t>Ozaki Y</w:t>
      </w:r>
      <w:r w:rsidRPr="007C201D">
        <w:rPr>
          <w:rFonts w:ascii="Book Antiqua" w:eastAsia="Book Antiqua" w:hAnsi="Book Antiqua" w:cs="Book Antiqua"/>
          <w:color w:val="000000"/>
        </w:rPr>
        <w:t xml:space="preserve">, Yoshino Y, Yamazaki K, Sao T, Mori Y, Ochi S, Yoshida T, Mori T, </w:t>
      </w:r>
      <w:proofErr w:type="spellStart"/>
      <w:r w:rsidRPr="007C201D">
        <w:rPr>
          <w:rFonts w:ascii="Book Antiqua" w:eastAsia="Book Antiqua" w:hAnsi="Book Antiqua" w:cs="Book Antiqua"/>
          <w:color w:val="000000"/>
        </w:rPr>
        <w:t>Iga</w:t>
      </w:r>
      <w:proofErr w:type="spellEnd"/>
      <w:r w:rsidRPr="007C201D">
        <w:rPr>
          <w:rFonts w:ascii="Book Antiqua" w:eastAsia="Book Antiqua" w:hAnsi="Book Antiqua" w:cs="Book Antiqua"/>
          <w:color w:val="000000"/>
        </w:rPr>
        <w:t xml:space="preserve"> JI, Ueno SI. DNA methylation changes at TREM2 intron 1 and TREM2 mRNA expression in patients with Alzheimer's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Psychiatr</w:t>
      </w:r>
      <w:proofErr w:type="spellEnd"/>
      <w:r w:rsidRPr="007C201D">
        <w:rPr>
          <w:rFonts w:ascii="Book Antiqua" w:eastAsia="Book Antiqua" w:hAnsi="Book Antiqua" w:cs="Book Antiqua"/>
          <w:i/>
          <w:iCs/>
          <w:color w:val="000000"/>
        </w:rPr>
        <w:t xml:space="preserve"> Res</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92</w:t>
      </w:r>
      <w:r w:rsidRPr="007C201D">
        <w:rPr>
          <w:rFonts w:ascii="Book Antiqua" w:eastAsia="Book Antiqua" w:hAnsi="Book Antiqua" w:cs="Book Antiqua"/>
          <w:color w:val="000000"/>
        </w:rPr>
        <w:t>: 74-80 [PMID: 28412600 DOI: 10.1016/j.jpsychires.2017.04.003]</w:t>
      </w:r>
    </w:p>
    <w:p w14:paraId="5BFFC9F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49 </w:t>
      </w:r>
      <w:r w:rsidRPr="007C201D">
        <w:rPr>
          <w:rFonts w:ascii="Book Antiqua" w:eastAsia="Book Antiqua" w:hAnsi="Book Antiqua" w:cs="Book Antiqua"/>
          <w:b/>
          <w:bCs/>
          <w:color w:val="000000"/>
        </w:rPr>
        <w:t>Smith AR</w:t>
      </w:r>
      <w:r w:rsidRPr="007C201D">
        <w:rPr>
          <w:rFonts w:ascii="Book Antiqua" w:eastAsia="Book Antiqua" w:hAnsi="Book Antiqua" w:cs="Book Antiqua"/>
          <w:color w:val="000000"/>
        </w:rPr>
        <w:t xml:space="preserve">, Smith RG, </w:t>
      </w:r>
      <w:proofErr w:type="spellStart"/>
      <w:r w:rsidRPr="007C201D">
        <w:rPr>
          <w:rFonts w:ascii="Book Antiqua" w:eastAsia="Book Antiqua" w:hAnsi="Book Antiqua" w:cs="Book Antiqua"/>
          <w:color w:val="000000"/>
        </w:rPr>
        <w:t>Condliffe</w:t>
      </w:r>
      <w:proofErr w:type="spellEnd"/>
      <w:r w:rsidRPr="007C201D">
        <w:rPr>
          <w:rFonts w:ascii="Book Antiqua" w:eastAsia="Book Antiqua" w:hAnsi="Book Antiqua" w:cs="Book Antiqua"/>
          <w:color w:val="000000"/>
        </w:rPr>
        <w:t xml:space="preserve"> D, Hannon E, </w:t>
      </w:r>
      <w:proofErr w:type="spellStart"/>
      <w:r w:rsidRPr="007C201D">
        <w:rPr>
          <w:rFonts w:ascii="Book Antiqua" w:eastAsia="Book Antiqua" w:hAnsi="Book Antiqua" w:cs="Book Antiqua"/>
          <w:color w:val="000000"/>
        </w:rPr>
        <w:t>Schalkwyk</w:t>
      </w:r>
      <w:proofErr w:type="spellEnd"/>
      <w:r w:rsidRPr="007C201D">
        <w:rPr>
          <w:rFonts w:ascii="Book Antiqua" w:eastAsia="Book Antiqua" w:hAnsi="Book Antiqua" w:cs="Book Antiqua"/>
          <w:color w:val="000000"/>
        </w:rPr>
        <w:t xml:space="preserve"> L, Mill J, </w:t>
      </w:r>
      <w:proofErr w:type="spellStart"/>
      <w:r w:rsidRPr="007C201D">
        <w:rPr>
          <w:rFonts w:ascii="Book Antiqua" w:eastAsia="Book Antiqua" w:hAnsi="Book Antiqua" w:cs="Book Antiqua"/>
          <w:color w:val="000000"/>
        </w:rPr>
        <w:t>Lunnon</w:t>
      </w:r>
      <w:proofErr w:type="spellEnd"/>
      <w:r w:rsidRPr="007C201D">
        <w:rPr>
          <w:rFonts w:ascii="Book Antiqua" w:eastAsia="Book Antiqua" w:hAnsi="Book Antiqua" w:cs="Book Antiqua"/>
          <w:color w:val="000000"/>
        </w:rPr>
        <w:t xml:space="preserve"> K. Increased DNA methylation near TREM2 is consistently seen in the superior temporal gyrus in Alzheimer's disease brain.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47</w:t>
      </w:r>
      <w:r w:rsidRPr="007C201D">
        <w:rPr>
          <w:rFonts w:ascii="Book Antiqua" w:eastAsia="Book Antiqua" w:hAnsi="Book Antiqua" w:cs="Book Antiqua"/>
          <w:color w:val="000000"/>
        </w:rPr>
        <w:t>: 35-40 [PMID: 27522519 DOI: 10.1016/j.neurobiolaging.2016.07.008]</w:t>
      </w:r>
    </w:p>
    <w:p w14:paraId="7EF2E0D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50 </w:t>
      </w:r>
      <w:r w:rsidRPr="007C201D">
        <w:rPr>
          <w:rFonts w:ascii="Book Antiqua" w:eastAsia="Book Antiqua" w:hAnsi="Book Antiqua" w:cs="Book Antiqua"/>
          <w:b/>
          <w:bCs/>
          <w:color w:val="000000"/>
        </w:rPr>
        <w:t>Blanco-</w:t>
      </w:r>
      <w:proofErr w:type="spellStart"/>
      <w:r w:rsidRPr="007C201D">
        <w:rPr>
          <w:rFonts w:ascii="Book Antiqua" w:eastAsia="Book Antiqua" w:hAnsi="Book Antiqua" w:cs="Book Antiqua"/>
          <w:b/>
          <w:bCs/>
          <w:color w:val="000000"/>
        </w:rPr>
        <w:t>Luquin</w:t>
      </w:r>
      <w:proofErr w:type="spellEnd"/>
      <w:r w:rsidRPr="007C201D">
        <w:rPr>
          <w:rFonts w:ascii="Book Antiqua" w:eastAsia="Book Antiqua" w:hAnsi="Book Antiqua" w:cs="Book Antiqua"/>
          <w:b/>
          <w:bCs/>
          <w:color w:val="000000"/>
        </w:rPr>
        <w:t xml:space="preserve"> I</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Altuna</w:t>
      </w:r>
      <w:proofErr w:type="spellEnd"/>
      <w:r w:rsidRPr="007C201D">
        <w:rPr>
          <w:rFonts w:ascii="Book Antiqua" w:eastAsia="Book Antiqua" w:hAnsi="Book Antiqua" w:cs="Book Antiqua"/>
          <w:color w:val="000000"/>
        </w:rPr>
        <w:t xml:space="preserve"> M, Sánchez-Ruiz de </w:t>
      </w:r>
      <w:proofErr w:type="spellStart"/>
      <w:r w:rsidRPr="007C201D">
        <w:rPr>
          <w:rFonts w:ascii="Book Antiqua" w:eastAsia="Book Antiqua" w:hAnsi="Book Antiqua" w:cs="Book Antiqua"/>
          <w:color w:val="000000"/>
        </w:rPr>
        <w:t>Gordoa</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Urdánoz-Casado</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Roldán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Cámara</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Zelaya</w:t>
      </w:r>
      <w:proofErr w:type="spellEnd"/>
      <w:r w:rsidRPr="007C201D">
        <w:rPr>
          <w:rFonts w:ascii="Book Antiqua" w:eastAsia="Book Antiqua" w:hAnsi="Book Antiqua" w:cs="Book Antiqua"/>
          <w:color w:val="000000"/>
        </w:rPr>
        <w:t xml:space="preserve"> V, </w:t>
      </w:r>
      <w:proofErr w:type="spellStart"/>
      <w:r w:rsidRPr="007C201D">
        <w:rPr>
          <w:rFonts w:ascii="Book Antiqua" w:eastAsia="Book Antiqua" w:hAnsi="Book Antiqua" w:cs="Book Antiqua"/>
          <w:color w:val="000000"/>
        </w:rPr>
        <w:t>Erro</w:t>
      </w:r>
      <w:proofErr w:type="spellEnd"/>
      <w:r w:rsidRPr="007C201D">
        <w:rPr>
          <w:rFonts w:ascii="Book Antiqua" w:eastAsia="Book Antiqua" w:hAnsi="Book Antiqua" w:cs="Book Antiqua"/>
          <w:color w:val="000000"/>
        </w:rPr>
        <w:t xml:space="preserve"> ME, </w:t>
      </w:r>
      <w:proofErr w:type="spellStart"/>
      <w:r w:rsidRPr="007C201D">
        <w:rPr>
          <w:rFonts w:ascii="Book Antiqua" w:eastAsia="Book Antiqua" w:hAnsi="Book Antiqua" w:cs="Book Antiqua"/>
          <w:color w:val="000000"/>
        </w:rPr>
        <w:t>Echavarri</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Mendioroz</w:t>
      </w:r>
      <w:proofErr w:type="spellEnd"/>
      <w:r w:rsidRPr="007C201D">
        <w:rPr>
          <w:rFonts w:ascii="Book Antiqua" w:eastAsia="Book Antiqua" w:hAnsi="Book Antiqua" w:cs="Book Antiqua"/>
          <w:color w:val="000000"/>
        </w:rPr>
        <w:t xml:space="preserve"> M. PLD3 </w:t>
      </w:r>
      <w:r w:rsidRPr="007C201D">
        <w:rPr>
          <w:rFonts w:ascii="Book Antiqua" w:eastAsia="Book Antiqua" w:hAnsi="Book Antiqua" w:cs="Book Antiqua"/>
          <w:color w:val="000000"/>
        </w:rPr>
        <w:lastRenderedPageBreak/>
        <w:t xml:space="preserve">epigenetic changes in the hippocampus of Alzheimer's disease.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Epigenetics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116 [PMID: 30208929 DOI: 10.1186/s13148-018-0547-3]</w:t>
      </w:r>
    </w:p>
    <w:p w14:paraId="46A7899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51 </w:t>
      </w:r>
      <w:r w:rsidRPr="007C201D">
        <w:rPr>
          <w:rFonts w:ascii="Book Antiqua" w:eastAsia="Book Antiqua" w:hAnsi="Book Antiqua" w:cs="Book Antiqua"/>
          <w:b/>
          <w:bCs/>
          <w:color w:val="000000"/>
        </w:rPr>
        <w:t>Chang L</w:t>
      </w:r>
      <w:r w:rsidRPr="007C201D">
        <w:rPr>
          <w:rFonts w:ascii="Book Antiqua" w:eastAsia="Book Antiqua" w:hAnsi="Book Antiqua" w:cs="Book Antiqua"/>
          <w:color w:val="000000"/>
        </w:rPr>
        <w:t xml:space="preserve">, Wang Y, Ji H, Dai D, Xu X, Jiang D, Hong Q, Ye H, Zhang X, Zhou X, Liu Y, Li J, Chen Z, Li Y, Zhou D, </w:t>
      </w:r>
      <w:proofErr w:type="spellStart"/>
      <w:r w:rsidRPr="007C201D">
        <w:rPr>
          <w:rFonts w:ascii="Book Antiqua" w:eastAsia="Book Antiqua" w:hAnsi="Book Antiqua" w:cs="Book Antiqua"/>
          <w:color w:val="000000"/>
        </w:rPr>
        <w:t>Zhuo</w:t>
      </w:r>
      <w:proofErr w:type="spellEnd"/>
      <w:r w:rsidRPr="007C201D">
        <w:rPr>
          <w:rFonts w:ascii="Book Antiqua" w:eastAsia="Book Antiqua" w:hAnsi="Book Antiqua" w:cs="Book Antiqua"/>
          <w:color w:val="000000"/>
        </w:rPr>
        <w:t xml:space="preserve"> R, Zhang Y, Yin H, Mao C, </w:t>
      </w:r>
      <w:proofErr w:type="spellStart"/>
      <w:r w:rsidRPr="007C201D">
        <w:rPr>
          <w:rFonts w:ascii="Book Antiqua" w:eastAsia="Book Antiqua" w:hAnsi="Book Antiqua" w:cs="Book Antiqua"/>
          <w:color w:val="000000"/>
        </w:rPr>
        <w:t>Duan</w:t>
      </w:r>
      <w:proofErr w:type="spellEnd"/>
      <w:r w:rsidRPr="007C201D">
        <w:rPr>
          <w:rFonts w:ascii="Book Antiqua" w:eastAsia="Book Antiqua" w:hAnsi="Book Antiqua" w:cs="Book Antiqua"/>
          <w:color w:val="000000"/>
        </w:rPr>
        <w:t xml:space="preserve"> S, Wang Q. Elevation of peripheral BDNF promoter methylation links to the risk of Alzheimer's disease.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9</w:t>
      </w:r>
      <w:r w:rsidRPr="007C201D">
        <w:rPr>
          <w:rFonts w:ascii="Book Antiqua" w:eastAsia="Book Antiqua" w:hAnsi="Book Antiqua" w:cs="Book Antiqua"/>
          <w:color w:val="000000"/>
        </w:rPr>
        <w:t>: e110773 [PMID: 25364831 DOI: 10.1371/journal.pone.0110773]</w:t>
      </w:r>
    </w:p>
    <w:p w14:paraId="245653C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52 </w:t>
      </w:r>
      <w:r w:rsidRPr="007C201D">
        <w:rPr>
          <w:rFonts w:ascii="Book Antiqua" w:eastAsia="Book Antiqua" w:hAnsi="Book Antiqua" w:cs="Book Antiqua"/>
          <w:b/>
          <w:bCs/>
          <w:color w:val="000000"/>
        </w:rPr>
        <w:t>Nagata T</w:t>
      </w:r>
      <w:r w:rsidRPr="007C201D">
        <w:rPr>
          <w:rFonts w:ascii="Book Antiqua" w:eastAsia="Book Antiqua" w:hAnsi="Book Antiqua" w:cs="Book Antiqua"/>
          <w:color w:val="000000"/>
        </w:rPr>
        <w:t xml:space="preserve">, Kobayashi N, Ishii J, Shinagawa S, Nakayama R, Shibata N, </w:t>
      </w:r>
      <w:proofErr w:type="spellStart"/>
      <w:r w:rsidRPr="007C201D">
        <w:rPr>
          <w:rFonts w:ascii="Book Antiqua" w:eastAsia="Book Antiqua" w:hAnsi="Book Antiqua" w:cs="Book Antiqua"/>
          <w:color w:val="000000"/>
        </w:rPr>
        <w:t>Kuerban</w:t>
      </w:r>
      <w:proofErr w:type="spellEnd"/>
      <w:r w:rsidRPr="007C201D">
        <w:rPr>
          <w:rFonts w:ascii="Book Antiqua" w:eastAsia="Book Antiqua" w:hAnsi="Book Antiqua" w:cs="Book Antiqua"/>
          <w:color w:val="000000"/>
        </w:rPr>
        <w:t xml:space="preserve"> B, </w:t>
      </w:r>
      <w:proofErr w:type="spellStart"/>
      <w:r w:rsidRPr="007C201D">
        <w:rPr>
          <w:rFonts w:ascii="Book Antiqua" w:eastAsia="Book Antiqua" w:hAnsi="Book Antiqua" w:cs="Book Antiqua"/>
          <w:color w:val="000000"/>
        </w:rPr>
        <w:t>Ohnuma</w:t>
      </w:r>
      <w:proofErr w:type="spellEnd"/>
      <w:r w:rsidRPr="007C201D">
        <w:rPr>
          <w:rFonts w:ascii="Book Antiqua" w:eastAsia="Book Antiqua" w:hAnsi="Book Antiqua" w:cs="Book Antiqua"/>
          <w:color w:val="000000"/>
        </w:rPr>
        <w:t xml:space="preserve"> T, Kondo K, Arai H, Yamada H, Nakayama K. Association between DNA Methylation of the BDNF Promoter Region and Clinical Presentation in Alzheimer's Disease. </w:t>
      </w:r>
      <w:r w:rsidRPr="007C201D">
        <w:rPr>
          <w:rFonts w:ascii="Book Antiqua" w:eastAsia="Book Antiqua" w:hAnsi="Book Antiqua" w:cs="Book Antiqua"/>
          <w:i/>
          <w:iCs/>
          <w:color w:val="000000"/>
        </w:rPr>
        <w:t xml:space="preserve">Dement </w:t>
      </w:r>
      <w:proofErr w:type="spellStart"/>
      <w:r w:rsidRPr="007C201D">
        <w:rPr>
          <w:rFonts w:ascii="Book Antiqua" w:eastAsia="Book Antiqua" w:hAnsi="Book Antiqua" w:cs="Book Antiqua"/>
          <w:i/>
          <w:iCs/>
          <w:color w:val="000000"/>
        </w:rPr>
        <w:t>Geriatr</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Cogn</w:t>
      </w:r>
      <w:proofErr w:type="spellEnd"/>
      <w:r w:rsidRPr="007C201D">
        <w:rPr>
          <w:rFonts w:ascii="Book Antiqua" w:eastAsia="Book Antiqua" w:hAnsi="Book Antiqua" w:cs="Book Antiqua"/>
          <w:i/>
          <w:iCs/>
          <w:color w:val="000000"/>
        </w:rPr>
        <w:t xml:space="preserve"> Dis Extra</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64-73 [PMID: 25873928 DOI: 10.1159/000375367]</w:t>
      </w:r>
    </w:p>
    <w:p w14:paraId="1ED8BEAE" w14:textId="77777777" w:rsidR="00A77B3E" w:rsidRPr="007C201D" w:rsidRDefault="00B01827" w:rsidP="007C201D">
      <w:pPr>
        <w:snapToGrid w:val="0"/>
        <w:spacing w:line="360" w:lineRule="auto"/>
        <w:jc w:val="both"/>
        <w:rPr>
          <w:rFonts w:ascii="Book Antiqua" w:hAnsi="Book Antiqua"/>
          <w:lang w:val="es-MX"/>
        </w:rPr>
      </w:pPr>
      <w:r w:rsidRPr="007C201D">
        <w:rPr>
          <w:rFonts w:ascii="Book Antiqua" w:eastAsia="Book Antiqua" w:hAnsi="Book Antiqua" w:cs="Book Antiqua"/>
          <w:color w:val="000000"/>
        </w:rPr>
        <w:t xml:space="preserve">53 </w:t>
      </w:r>
      <w:proofErr w:type="spellStart"/>
      <w:r w:rsidRPr="007C201D">
        <w:rPr>
          <w:rFonts w:ascii="Book Antiqua" w:eastAsia="Book Antiqua" w:hAnsi="Book Antiqua" w:cs="Book Antiqua"/>
          <w:b/>
          <w:bCs/>
          <w:color w:val="000000"/>
        </w:rPr>
        <w:t>Xie</w:t>
      </w:r>
      <w:proofErr w:type="spellEnd"/>
      <w:r w:rsidRPr="007C201D">
        <w:rPr>
          <w:rFonts w:ascii="Book Antiqua" w:eastAsia="Book Antiqua" w:hAnsi="Book Antiqua" w:cs="Book Antiqua"/>
          <w:b/>
          <w:bCs/>
          <w:color w:val="000000"/>
        </w:rPr>
        <w:t xml:space="preserve"> B</w:t>
      </w:r>
      <w:r w:rsidRPr="007C201D">
        <w:rPr>
          <w:rFonts w:ascii="Book Antiqua" w:eastAsia="Book Antiqua" w:hAnsi="Book Antiqua" w:cs="Book Antiqua"/>
          <w:color w:val="000000"/>
        </w:rPr>
        <w:t xml:space="preserve">, Xu Y, Liu Z, Liu W, Jiang L, Zhang R, Cui D, Zhang Q, Xu S. Elevation of Peripheral BDNF Promoter Methylation Predicts Conversion from Amnestic Mild Cognitive Impairment to Alzheimer's Disease: A 5-Year Longitudinal Study. </w:t>
      </w:r>
      <w:r w:rsidRPr="007C201D">
        <w:rPr>
          <w:rFonts w:ascii="Book Antiqua" w:eastAsia="Book Antiqua" w:hAnsi="Book Antiqua" w:cs="Book Antiqua"/>
          <w:i/>
          <w:iCs/>
          <w:color w:val="000000"/>
          <w:lang w:val="es-MX"/>
        </w:rPr>
        <w:t>J Alzheimers Dis</w:t>
      </w:r>
      <w:r w:rsidRPr="007C201D">
        <w:rPr>
          <w:rFonts w:ascii="Book Antiqua" w:eastAsia="Book Antiqua" w:hAnsi="Book Antiqua" w:cs="Book Antiqua"/>
          <w:color w:val="000000"/>
          <w:lang w:val="es-MX"/>
        </w:rPr>
        <w:t xml:space="preserve"> 2017; </w:t>
      </w:r>
      <w:r w:rsidRPr="007C201D">
        <w:rPr>
          <w:rFonts w:ascii="Book Antiqua" w:eastAsia="Book Antiqua" w:hAnsi="Book Antiqua" w:cs="Book Antiqua"/>
          <w:b/>
          <w:bCs/>
          <w:color w:val="000000"/>
          <w:lang w:val="es-MX"/>
        </w:rPr>
        <w:t>56</w:t>
      </w:r>
      <w:r w:rsidRPr="007C201D">
        <w:rPr>
          <w:rFonts w:ascii="Book Antiqua" w:eastAsia="Book Antiqua" w:hAnsi="Book Antiqua" w:cs="Book Antiqua"/>
          <w:color w:val="000000"/>
          <w:lang w:val="es-MX"/>
        </w:rPr>
        <w:t>: 391-401 [PMID: 27935556 DOI: 10.3233/JAD-160954]</w:t>
      </w:r>
    </w:p>
    <w:p w14:paraId="7C17D45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lang w:val="es-MX"/>
        </w:rPr>
        <w:t xml:space="preserve">54 </w:t>
      </w:r>
      <w:r w:rsidRPr="007C201D">
        <w:rPr>
          <w:rFonts w:ascii="Book Antiqua" w:eastAsia="Book Antiqua" w:hAnsi="Book Antiqua" w:cs="Book Antiqua"/>
          <w:b/>
          <w:bCs/>
          <w:color w:val="000000"/>
          <w:lang w:val="es-MX"/>
        </w:rPr>
        <w:t>Mercorio R</w:t>
      </w:r>
      <w:r w:rsidRPr="007C201D">
        <w:rPr>
          <w:rFonts w:ascii="Book Antiqua" w:eastAsia="Book Antiqua" w:hAnsi="Book Antiqua" w:cs="Book Antiqua"/>
          <w:color w:val="000000"/>
          <w:lang w:val="es-MX"/>
        </w:rPr>
        <w:t xml:space="preserve">, Pergoli L, Galimberti D, Favero C, Carugno M, Dalla Valle E, Barretta F, Cortini F, Scarpini E, Valentina VB, Pesatori AC. </w:t>
      </w:r>
      <w:r w:rsidRPr="007C201D">
        <w:rPr>
          <w:rFonts w:ascii="Book Antiqua" w:eastAsia="Book Antiqua" w:hAnsi="Book Antiqua" w:cs="Book Antiqua"/>
          <w:color w:val="000000"/>
        </w:rPr>
        <w:t xml:space="preserve">PICALM Gene Methylation in Blood of Alzheimer's </w:t>
      </w:r>
      <w:proofErr w:type="gramStart"/>
      <w:r w:rsidRPr="007C201D">
        <w:rPr>
          <w:rFonts w:ascii="Book Antiqua" w:eastAsia="Book Antiqua" w:hAnsi="Book Antiqua" w:cs="Book Antiqua"/>
          <w:color w:val="000000"/>
        </w:rPr>
        <w:t>Disease</w:t>
      </w:r>
      <w:proofErr w:type="gramEnd"/>
      <w:r w:rsidRPr="007C201D">
        <w:rPr>
          <w:rFonts w:ascii="Book Antiqua" w:eastAsia="Book Antiqua" w:hAnsi="Book Antiqua" w:cs="Book Antiqua"/>
          <w:color w:val="000000"/>
        </w:rPr>
        <w:t xml:space="preserve"> Patients Is Associated with Cognitive Decline.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65</w:t>
      </w:r>
      <w:r w:rsidRPr="007C201D">
        <w:rPr>
          <w:rFonts w:ascii="Book Antiqua" w:eastAsia="Book Antiqua" w:hAnsi="Book Antiqua" w:cs="Book Antiqua"/>
          <w:color w:val="000000"/>
        </w:rPr>
        <w:t>: 283-292 [PMID: 30040717 DOI: 10.3233/JAD-180242]</w:t>
      </w:r>
    </w:p>
    <w:p w14:paraId="3939806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55 </w:t>
      </w:r>
      <w:r w:rsidRPr="007C201D">
        <w:rPr>
          <w:rFonts w:ascii="Book Antiqua" w:eastAsia="Book Antiqua" w:hAnsi="Book Antiqua" w:cs="Book Antiqua"/>
          <w:b/>
          <w:bCs/>
          <w:color w:val="000000"/>
        </w:rPr>
        <w:t>Guan JS</w:t>
      </w:r>
      <w:r w:rsidRPr="007C201D">
        <w:rPr>
          <w:rFonts w:ascii="Book Antiqua" w:eastAsia="Book Antiqua" w:hAnsi="Book Antiqua" w:cs="Book Antiqua"/>
          <w:color w:val="000000"/>
        </w:rPr>
        <w:t xml:space="preserve">, Haggarty SJ, Giacometti E, Dannenberg JH, Joseph N, Gao J, </w:t>
      </w:r>
      <w:proofErr w:type="spellStart"/>
      <w:r w:rsidRPr="007C201D">
        <w:rPr>
          <w:rFonts w:ascii="Book Antiqua" w:eastAsia="Book Antiqua" w:hAnsi="Book Antiqua" w:cs="Book Antiqua"/>
          <w:color w:val="000000"/>
        </w:rPr>
        <w:t>Nieland</w:t>
      </w:r>
      <w:proofErr w:type="spellEnd"/>
      <w:r w:rsidRPr="007C201D">
        <w:rPr>
          <w:rFonts w:ascii="Book Antiqua" w:eastAsia="Book Antiqua" w:hAnsi="Book Antiqua" w:cs="Book Antiqua"/>
          <w:color w:val="000000"/>
        </w:rPr>
        <w:t xml:space="preserve"> TJ, Zhou Y, Wang X, </w:t>
      </w:r>
      <w:proofErr w:type="spellStart"/>
      <w:r w:rsidRPr="007C201D">
        <w:rPr>
          <w:rFonts w:ascii="Book Antiqua" w:eastAsia="Book Antiqua" w:hAnsi="Book Antiqua" w:cs="Book Antiqua"/>
          <w:color w:val="000000"/>
        </w:rPr>
        <w:t>Mazitschek</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Bradner</w:t>
      </w:r>
      <w:proofErr w:type="spellEnd"/>
      <w:r w:rsidRPr="007C201D">
        <w:rPr>
          <w:rFonts w:ascii="Book Antiqua" w:eastAsia="Book Antiqua" w:hAnsi="Book Antiqua" w:cs="Book Antiqua"/>
          <w:color w:val="000000"/>
        </w:rPr>
        <w:t xml:space="preserve"> JE, </w:t>
      </w:r>
      <w:proofErr w:type="spellStart"/>
      <w:r w:rsidRPr="007C201D">
        <w:rPr>
          <w:rFonts w:ascii="Book Antiqua" w:eastAsia="Book Antiqua" w:hAnsi="Book Antiqua" w:cs="Book Antiqua"/>
          <w:color w:val="000000"/>
        </w:rPr>
        <w:t>DePinho</w:t>
      </w:r>
      <w:proofErr w:type="spellEnd"/>
      <w:r w:rsidRPr="007C201D">
        <w:rPr>
          <w:rFonts w:ascii="Book Antiqua" w:eastAsia="Book Antiqua" w:hAnsi="Book Antiqua" w:cs="Book Antiqua"/>
          <w:color w:val="000000"/>
        </w:rPr>
        <w:t xml:space="preserve"> RA, </w:t>
      </w:r>
      <w:proofErr w:type="spellStart"/>
      <w:r w:rsidRPr="007C201D">
        <w:rPr>
          <w:rFonts w:ascii="Book Antiqua" w:eastAsia="Book Antiqua" w:hAnsi="Book Antiqua" w:cs="Book Antiqua"/>
          <w:color w:val="000000"/>
        </w:rPr>
        <w:t>Jaenisch</w:t>
      </w:r>
      <w:proofErr w:type="spellEnd"/>
      <w:r w:rsidRPr="007C201D">
        <w:rPr>
          <w:rFonts w:ascii="Book Antiqua" w:eastAsia="Book Antiqua" w:hAnsi="Book Antiqua" w:cs="Book Antiqua"/>
          <w:color w:val="000000"/>
        </w:rPr>
        <w:t xml:space="preserve"> R, Tsai LH. HDAC2 negatively regulates memory formation and synaptic plasticity.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459</w:t>
      </w:r>
      <w:r w:rsidRPr="007C201D">
        <w:rPr>
          <w:rFonts w:ascii="Book Antiqua" w:eastAsia="Book Antiqua" w:hAnsi="Book Antiqua" w:cs="Book Antiqua"/>
          <w:color w:val="000000"/>
        </w:rPr>
        <w:t>: 55-60 [PMID: 19424149 DOI: 10.1038/nature07925]</w:t>
      </w:r>
    </w:p>
    <w:p w14:paraId="6E0063E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56 </w:t>
      </w:r>
      <w:proofErr w:type="spellStart"/>
      <w:r w:rsidRPr="007C201D">
        <w:rPr>
          <w:rFonts w:ascii="Book Antiqua" w:eastAsia="Book Antiqua" w:hAnsi="Book Antiqua" w:cs="Book Antiqua"/>
          <w:b/>
          <w:bCs/>
          <w:color w:val="000000"/>
        </w:rPr>
        <w:t>Levenson</w:t>
      </w:r>
      <w:proofErr w:type="spellEnd"/>
      <w:r w:rsidRPr="007C201D">
        <w:rPr>
          <w:rFonts w:ascii="Book Antiqua" w:eastAsia="Book Antiqua" w:hAnsi="Book Antiqua" w:cs="Book Antiqua"/>
          <w:b/>
          <w:bCs/>
          <w:color w:val="000000"/>
        </w:rPr>
        <w:t xml:space="preserve"> JM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O'Riordan</w:t>
      </w:r>
      <w:proofErr w:type="spellEnd"/>
      <w:r w:rsidRPr="007C201D">
        <w:rPr>
          <w:rFonts w:ascii="Book Antiqua" w:eastAsia="Book Antiqua" w:hAnsi="Book Antiqua" w:cs="Book Antiqua"/>
          <w:color w:val="000000"/>
        </w:rPr>
        <w:t xml:space="preserve"> KJ, Brown KD, Trinh MA, </w:t>
      </w:r>
      <w:proofErr w:type="spellStart"/>
      <w:r w:rsidRPr="007C201D">
        <w:rPr>
          <w:rFonts w:ascii="Book Antiqua" w:eastAsia="Book Antiqua" w:hAnsi="Book Antiqua" w:cs="Book Antiqua"/>
          <w:color w:val="000000"/>
        </w:rPr>
        <w:t>Molfese</w:t>
      </w:r>
      <w:proofErr w:type="spellEnd"/>
      <w:r w:rsidRPr="007C201D">
        <w:rPr>
          <w:rFonts w:ascii="Book Antiqua" w:eastAsia="Book Antiqua" w:hAnsi="Book Antiqua" w:cs="Book Antiqua"/>
          <w:color w:val="000000"/>
        </w:rPr>
        <w:t xml:space="preserve"> DL, </w:t>
      </w:r>
      <w:proofErr w:type="spellStart"/>
      <w:r w:rsidRPr="007C201D">
        <w:rPr>
          <w:rFonts w:ascii="Book Antiqua" w:eastAsia="Book Antiqua" w:hAnsi="Book Antiqua" w:cs="Book Antiqua"/>
          <w:color w:val="000000"/>
        </w:rPr>
        <w:t>Sweatt</w:t>
      </w:r>
      <w:proofErr w:type="spellEnd"/>
      <w:r w:rsidRPr="007C201D">
        <w:rPr>
          <w:rFonts w:ascii="Book Antiqua" w:eastAsia="Book Antiqua" w:hAnsi="Book Antiqua" w:cs="Book Antiqua"/>
          <w:color w:val="000000"/>
        </w:rPr>
        <w:t xml:space="preserve"> JD. </w:t>
      </w:r>
      <w:proofErr w:type="gramStart"/>
      <w:r w:rsidRPr="007C201D">
        <w:rPr>
          <w:rFonts w:ascii="Book Antiqua" w:eastAsia="Book Antiqua" w:hAnsi="Book Antiqua" w:cs="Book Antiqua"/>
          <w:color w:val="000000"/>
        </w:rPr>
        <w:t>Regulation of histone acetylation during memory formation in the hippocampus.</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279</w:t>
      </w:r>
      <w:r w:rsidRPr="007C201D">
        <w:rPr>
          <w:rFonts w:ascii="Book Antiqua" w:eastAsia="Book Antiqua" w:hAnsi="Book Antiqua" w:cs="Book Antiqua"/>
          <w:color w:val="000000"/>
        </w:rPr>
        <w:t>: 40545-40559 [PMID: 15273246 DOI: 10.1074/jbc.M402229200]</w:t>
      </w:r>
    </w:p>
    <w:p w14:paraId="2005AFB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57 </w:t>
      </w:r>
      <w:proofErr w:type="spellStart"/>
      <w:r w:rsidRPr="007C201D">
        <w:rPr>
          <w:rFonts w:ascii="Book Antiqua" w:eastAsia="Book Antiqua" w:hAnsi="Book Antiqua" w:cs="Book Antiqua"/>
          <w:b/>
          <w:bCs/>
          <w:color w:val="000000"/>
        </w:rPr>
        <w:t>Gräff</w:t>
      </w:r>
      <w:proofErr w:type="spellEnd"/>
      <w:r w:rsidRPr="007C201D">
        <w:rPr>
          <w:rFonts w:ascii="Book Antiqua" w:eastAsia="Book Antiqua" w:hAnsi="Book Antiqua" w:cs="Book Antiqua"/>
          <w:b/>
          <w:bCs/>
          <w:color w:val="000000"/>
        </w:rPr>
        <w:t xml:space="preserve"> J</w:t>
      </w:r>
      <w:r w:rsidRPr="007C201D">
        <w:rPr>
          <w:rFonts w:ascii="Book Antiqua" w:eastAsia="Book Antiqua" w:hAnsi="Book Antiqua" w:cs="Book Antiqua"/>
          <w:color w:val="000000"/>
        </w:rPr>
        <w:t xml:space="preserve">, Rei D, Guan JS, Wang WY, </w:t>
      </w:r>
      <w:proofErr w:type="spellStart"/>
      <w:r w:rsidRPr="007C201D">
        <w:rPr>
          <w:rFonts w:ascii="Book Antiqua" w:eastAsia="Book Antiqua" w:hAnsi="Book Antiqua" w:cs="Book Antiqua"/>
          <w:color w:val="000000"/>
        </w:rPr>
        <w:t>Seo</w:t>
      </w:r>
      <w:proofErr w:type="spellEnd"/>
      <w:r w:rsidRPr="007C201D">
        <w:rPr>
          <w:rFonts w:ascii="Book Antiqua" w:eastAsia="Book Antiqua" w:hAnsi="Book Antiqua" w:cs="Book Antiqua"/>
          <w:color w:val="000000"/>
        </w:rPr>
        <w:t xml:space="preserve"> J, </w:t>
      </w:r>
      <w:proofErr w:type="spellStart"/>
      <w:r w:rsidRPr="007C201D">
        <w:rPr>
          <w:rFonts w:ascii="Book Antiqua" w:eastAsia="Book Antiqua" w:hAnsi="Book Antiqua" w:cs="Book Antiqua"/>
          <w:color w:val="000000"/>
        </w:rPr>
        <w:t>Hennig</w:t>
      </w:r>
      <w:proofErr w:type="spellEnd"/>
      <w:r w:rsidRPr="007C201D">
        <w:rPr>
          <w:rFonts w:ascii="Book Antiqua" w:eastAsia="Book Antiqua" w:hAnsi="Book Antiqua" w:cs="Book Antiqua"/>
          <w:color w:val="000000"/>
        </w:rPr>
        <w:t xml:space="preserve"> KM, </w:t>
      </w:r>
      <w:proofErr w:type="spellStart"/>
      <w:r w:rsidRPr="007C201D">
        <w:rPr>
          <w:rFonts w:ascii="Book Antiqua" w:eastAsia="Book Antiqua" w:hAnsi="Book Antiqua" w:cs="Book Antiqua"/>
          <w:color w:val="000000"/>
        </w:rPr>
        <w:t>Nieland</w:t>
      </w:r>
      <w:proofErr w:type="spellEnd"/>
      <w:r w:rsidRPr="007C201D">
        <w:rPr>
          <w:rFonts w:ascii="Book Antiqua" w:eastAsia="Book Antiqua" w:hAnsi="Book Antiqua" w:cs="Book Antiqua"/>
          <w:color w:val="000000"/>
        </w:rPr>
        <w:t xml:space="preserve"> TJ, </w:t>
      </w:r>
      <w:proofErr w:type="spellStart"/>
      <w:r w:rsidRPr="007C201D">
        <w:rPr>
          <w:rFonts w:ascii="Book Antiqua" w:eastAsia="Book Antiqua" w:hAnsi="Book Antiqua" w:cs="Book Antiqua"/>
          <w:color w:val="000000"/>
        </w:rPr>
        <w:t>Fass</w:t>
      </w:r>
      <w:proofErr w:type="spellEnd"/>
      <w:r w:rsidRPr="007C201D">
        <w:rPr>
          <w:rFonts w:ascii="Book Antiqua" w:eastAsia="Book Antiqua" w:hAnsi="Book Antiqua" w:cs="Book Antiqua"/>
          <w:color w:val="000000"/>
        </w:rPr>
        <w:t xml:space="preserve"> DM, Kao PF, Kahn M, Su SC, </w:t>
      </w:r>
      <w:proofErr w:type="spellStart"/>
      <w:r w:rsidRPr="007C201D">
        <w:rPr>
          <w:rFonts w:ascii="Book Antiqua" w:eastAsia="Book Antiqua" w:hAnsi="Book Antiqua" w:cs="Book Antiqua"/>
          <w:color w:val="000000"/>
        </w:rPr>
        <w:t>Samiei</w:t>
      </w:r>
      <w:proofErr w:type="spellEnd"/>
      <w:r w:rsidRPr="007C201D">
        <w:rPr>
          <w:rFonts w:ascii="Book Antiqua" w:eastAsia="Book Antiqua" w:hAnsi="Book Antiqua" w:cs="Book Antiqua"/>
          <w:color w:val="000000"/>
        </w:rPr>
        <w:t xml:space="preserve"> A, Joseph N, Haggarty SJ, </w:t>
      </w:r>
      <w:proofErr w:type="spellStart"/>
      <w:r w:rsidRPr="007C201D">
        <w:rPr>
          <w:rFonts w:ascii="Book Antiqua" w:eastAsia="Book Antiqua" w:hAnsi="Book Antiqua" w:cs="Book Antiqua"/>
          <w:color w:val="000000"/>
        </w:rPr>
        <w:t>Delalle</w:t>
      </w:r>
      <w:proofErr w:type="spellEnd"/>
      <w:r w:rsidRPr="007C201D">
        <w:rPr>
          <w:rFonts w:ascii="Book Antiqua" w:eastAsia="Book Antiqua" w:hAnsi="Book Antiqua" w:cs="Book Antiqua"/>
          <w:color w:val="000000"/>
        </w:rPr>
        <w:t xml:space="preserve"> I, Tsai LH. </w:t>
      </w:r>
      <w:proofErr w:type="gramStart"/>
      <w:r w:rsidRPr="007C201D">
        <w:rPr>
          <w:rFonts w:ascii="Book Antiqua" w:eastAsia="Book Antiqua" w:hAnsi="Book Antiqua" w:cs="Book Antiqua"/>
          <w:color w:val="000000"/>
        </w:rPr>
        <w:t>An epigenetic blockade of cognitive functions in the neurodegenerating brain.</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Nature</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483</w:t>
      </w:r>
      <w:r w:rsidRPr="007C201D">
        <w:rPr>
          <w:rFonts w:ascii="Book Antiqua" w:eastAsia="Book Antiqua" w:hAnsi="Book Antiqua" w:cs="Book Antiqua"/>
          <w:color w:val="000000"/>
        </w:rPr>
        <w:t>: 222-226 [PMID: 22388814 DOI: 10.1038/nature10849]</w:t>
      </w:r>
    </w:p>
    <w:p w14:paraId="15330A2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58 </w:t>
      </w:r>
      <w:proofErr w:type="spellStart"/>
      <w:r w:rsidRPr="007C201D">
        <w:rPr>
          <w:rFonts w:ascii="Book Antiqua" w:eastAsia="Book Antiqua" w:hAnsi="Book Antiqua" w:cs="Book Antiqua"/>
          <w:b/>
          <w:bCs/>
          <w:color w:val="000000"/>
        </w:rPr>
        <w:t>Datta</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Staszewski</w:t>
      </w:r>
      <w:proofErr w:type="spellEnd"/>
      <w:r w:rsidRPr="007C201D">
        <w:rPr>
          <w:rFonts w:ascii="Book Antiqua" w:eastAsia="Book Antiqua" w:hAnsi="Book Antiqua" w:cs="Book Antiqua"/>
          <w:color w:val="000000"/>
        </w:rPr>
        <w:t xml:space="preserve"> O, </w:t>
      </w:r>
      <w:proofErr w:type="spellStart"/>
      <w:r w:rsidRPr="007C201D">
        <w:rPr>
          <w:rFonts w:ascii="Book Antiqua" w:eastAsia="Book Antiqua" w:hAnsi="Book Antiqua" w:cs="Book Antiqua"/>
          <w:color w:val="000000"/>
        </w:rPr>
        <w:t>Raschi</w:t>
      </w:r>
      <w:proofErr w:type="spellEnd"/>
      <w:r w:rsidRPr="007C201D">
        <w:rPr>
          <w:rFonts w:ascii="Book Antiqua" w:eastAsia="Book Antiqua" w:hAnsi="Book Antiqua" w:cs="Book Antiqua"/>
          <w:color w:val="000000"/>
        </w:rPr>
        <w:t xml:space="preserve"> E, </w:t>
      </w:r>
      <w:proofErr w:type="spellStart"/>
      <w:r w:rsidRPr="007C201D">
        <w:rPr>
          <w:rFonts w:ascii="Book Antiqua" w:eastAsia="Book Antiqua" w:hAnsi="Book Antiqua" w:cs="Book Antiqua"/>
          <w:color w:val="000000"/>
        </w:rPr>
        <w:t>Frosch</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Hagemeyer</w:t>
      </w:r>
      <w:proofErr w:type="spellEnd"/>
      <w:r w:rsidRPr="007C201D">
        <w:rPr>
          <w:rFonts w:ascii="Book Antiqua" w:eastAsia="Book Antiqua" w:hAnsi="Book Antiqua" w:cs="Book Antiqua"/>
          <w:color w:val="000000"/>
        </w:rPr>
        <w:t xml:space="preserve"> N, </w:t>
      </w:r>
      <w:proofErr w:type="spellStart"/>
      <w:r w:rsidRPr="007C201D">
        <w:rPr>
          <w:rFonts w:ascii="Book Antiqua" w:eastAsia="Book Antiqua" w:hAnsi="Book Antiqua" w:cs="Book Antiqua"/>
          <w:color w:val="000000"/>
        </w:rPr>
        <w:t>Tay</w:t>
      </w:r>
      <w:proofErr w:type="spellEnd"/>
      <w:r w:rsidRPr="007C201D">
        <w:rPr>
          <w:rFonts w:ascii="Book Antiqua" w:eastAsia="Book Antiqua" w:hAnsi="Book Antiqua" w:cs="Book Antiqua"/>
          <w:color w:val="000000"/>
        </w:rPr>
        <w:t xml:space="preserve"> TL, Blank T, </w:t>
      </w:r>
      <w:proofErr w:type="spellStart"/>
      <w:r w:rsidRPr="007C201D">
        <w:rPr>
          <w:rFonts w:ascii="Book Antiqua" w:eastAsia="Book Antiqua" w:hAnsi="Book Antiqua" w:cs="Book Antiqua"/>
          <w:color w:val="000000"/>
        </w:rPr>
        <w:t>Kreutzfeldt</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Merkler</w:t>
      </w:r>
      <w:proofErr w:type="spellEnd"/>
      <w:r w:rsidRPr="007C201D">
        <w:rPr>
          <w:rFonts w:ascii="Book Antiqua" w:eastAsia="Book Antiqua" w:hAnsi="Book Antiqua" w:cs="Book Antiqua"/>
          <w:color w:val="000000"/>
        </w:rPr>
        <w:t xml:space="preserve"> D, Ziegler-</w:t>
      </w:r>
      <w:proofErr w:type="spellStart"/>
      <w:r w:rsidRPr="007C201D">
        <w:rPr>
          <w:rFonts w:ascii="Book Antiqua" w:eastAsia="Book Antiqua" w:hAnsi="Book Antiqua" w:cs="Book Antiqua"/>
          <w:color w:val="000000"/>
        </w:rPr>
        <w:t>Waldkirch</w:t>
      </w:r>
      <w:proofErr w:type="spellEnd"/>
      <w:r w:rsidRPr="007C201D">
        <w:rPr>
          <w:rFonts w:ascii="Book Antiqua" w:eastAsia="Book Antiqua" w:hAnsi="Book Antiqua" w:cs="Book Antiqua"/>
          <w:color w:val="000000"/>
        </w:rPr>
        <w:t xml:space="preserve"> S, Matthias P, Meyer-</w:t>
      </w:r>
      <w:proofErr w:type="spellStart"/>
      <w:r w:rsidRPr="007C201D">
        <w:rPr>
          <w:rFonts w:ascii="Book Antiqua" w:eastAsia="Book Antiqua" w:hAnsi="Book Antiqua" w:cs="Book Antiqua"/>
          <w:color w:val="000000"/>
        </w:rPr>
        <w:t>Luehmann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Prinz</w:t>
      </w:r>
      <w:proofErr w:type="spellEnd"/>
      <w:r w:rsidRPr="007C201D">
        <w:rPr>
          <w:rFonts w:ascii="Book Antiqua" w:eastAsia="Book Antiqua" w:hAnsi="Book Antiqua" w:cs="Book Antiqua"/>
          <w:color w:val="000000"/>
        </w:rPr>
        <w:t xml:space="preserve"> M. Histone Deacetylases 1 and 2 Regulate Microglia Function during Development, Homeostasis, and Neurodegeneration in a Context-Dependent Manner. </w:t>
      </w:r>
      <w:r w:rsidRPr="007C201D">
        <w:rPr>
          <w:rFonts w:ascii="Book Antiqua" w:eastAsia="Book Antiqua" w:hAnsi="Book Antiqua" w:cs="Book Antiqua"/>
          <w:i/>
          <w:iCs/>
          <w:color w:val="000000"/>
        </w:rPr>
        <w:t>Immunity</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48</w:t>
      </w:r>
      <w:r w:rsidRPr="007C201D">
        <w:rPr>
          <w:rFonts w:ascii="Book Antiqua" w:eastAsia="Book Antiqua" w:hAnsi="Book Antiqua" w:cs="Book Antiqua"/>
          <w:color w:val="000000"/>
        </w:rPr>
        <w:t>: 514-529.e6 [PMID: 29548672 DOI: 10.1016/j.immuni.2018.02.016]</w:t>
      </w:r>
    </w:p>
    <w:p w14:paraId="621A1C2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59 </w:t>
      </w:r>
      <w:proofErr w:type="spellStart"/>
      <w:r w:rsidRPr="007C201D">
        <w:rPr>
          <w:rFonts w:ascii="Book Antiqua" w:eastAsia="Book Antiqua" w:hAnsi="Book Antiqua" w:cs="Book Antiqua"/>
          <w:b/>
          <w:bCs/>
          <w:color w:val="000000"/>
        </w:rPr>
        <w:t>D'Addario</w:t>
      </w:r>
      <w:proofErr w:type="spellEnd"/>
      <w:r w:rsidRPr="007C201D">
        <w:rPr>
          <w:rFonts w:ascii="Book Antiqua" w:eastAsia="Book Antiqua" w:hAnsi="Book Antiqua" w:cs="Book Antiqua"/>
          <w:b/>
          <w:bCs/>
          <w:color w:val="000000"/>
        </w:rPr>
        <w:t xml:space="preserve"> C</w:t>
      </w:r>
      <w:r w:rsidRPr="007C201D">
        <w:rPr>
          <w:rFonts w:ascii="Book Antiqua" w:eastAsia="Book Antiqua" w:hAnsi="Book Antiqua" w:cs="Book Antiqua"/>
          <w:color w:val="000000"/>
        </w:rPr>
        <w:t xml:space="preserve">, Candia SB, </w:t>
      </w:r>
      <w:proofErr w:type="spellStart"/>
      <w:r w:rsidRPr="007C201D">
        <w:rPr>
          <w:rFonts w:ascii="Book Antiqua" w:eastAsia="Book Antiqua" w:hAnsi="Book Antiqua" w:cs="Book Antiqua"/>
          <w:color w:val="000000"/>
        </w:rPr>
        <w:t>Arosio</w:t>
      </w:r>
      <w:proofErr w:type="spellEnd"/>
      <w:r w:rsidRPr="007C201D">
        <w:rPr>
          <w:rFonts w:ascii="Book Antiqua" w:eastAsia="Book Antiqua" w:hAnsi="Book Antiqua" w:cs="Book Antiqua"/>
          <w:color w:val="000000"/>
        </w:rPr>
        <w:t xml:space="preserve"> B, Di Bartolomeo M, Abbate C, </w:t>
      </w:r>
      <w:proofErr w:type="spellStart"/>
      <w:r w:rsidRPr="007C201D">
        <w:rPr>
          <w:rFonts w:ascii="Book Antiqua" w:eastAsia="Book Antiqua" w:hAnsi="Book Antiqua" w:cs="Book Antiqua"/>
          <w:color w:val="000000"/>
        </w:rPr>
        <w:t>Casè</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Candeletti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Romualdi</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Damanti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Maccarrone</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Bergamaschini</w:t>
      </w:r>
      <w:proofErr w:type="spellEnd"/>
      <w:r w:rsidRPr="007C201D">
        <w:rPr>
          <w:rFonts w:ascii="Book Antiqua" w:eastAsia="Book Antiqua" w:hAnsi="Book Antiqua" w:cs="Book Antiqua"/>
          <w:color w:val="000000"/>
        </w:rPr>
        <w:t xml:space="preserve"> L, Mari D. Transcriptional and epigenetic phenomena in peripheral blood cells of monozygotic twins discordant for </w:t>
      </w:r>
      <w:proofErr w:type="spellStart"/>
      <w:r w:rsidRPr="007C201D">
        <w:rPr>
          <w:rFonts w:ascii="Book Antiqua" w:eastAsia="Book Antiqua" w:hAnsi="Book Antiqua" w:cs="Book Antiqua"/>
          <w:color w:val="000000"/>
        </w:rPr>
        <w:t>alzheimer's</w:t>
      </w:r>
      <w:proofErr w:type="spellEnd"/>
      <w:r w:rsidRPr="007C201D">
        <w:rPr>
          <w:rFonts w:ascii="Book Antiqua" w:eastAsia="Book Antiqua" w:hAnsi="Book Antiqua" w:cs="Book Antiqua"/>
          <w:color w:val="000000"/>
        </w:rPr>
        <w:t xml:space="preserve"> disease, a case report.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372</w:t>
      </w:r>
      <w:r w:rsidRPr="007C201D">
        <w:rPr>
          <w:rFonts w:ascii="Book Antiqua" w:eastAsia="Book Antiqua" w:hAnsi="Book Antiqua" w:cs="Book Antiqua"/>
          <w:color w:val="000000"/>
        </w:rPr>
        <w:t>: 211-216 [PMID: 28017215 DOI: 10.1016/j.jns.2016.11.052]</w:t>
      </w:r>
    </w:p>
    <w:p w14:paraId="1EB668F9" w14:textId="6F10B8A1"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60 </w:t>
      </w:r>
      <w:proofErr w:type="spellStart"/>
      <w:r w:rsidRPr="007C201D">
        <w:rPr>
          <w:rFonts w:ascii="Book Antiqua" w:eastAsia="Book Antiqua" w:hAnsi="Book Antiqua" w:cs="Book Antiqua"/>
          <w:b/>
          <w:bCs/>
          <w:color w:val="000000"/>
        </w:rPr>
        <w:t>Janczura</w:t>
      </w:r>
      <w:proofErr w:type="spellEnd"/>
      <w:r w:rsidRPr="007C201D">
        <w:rPr>
          <w:rFonts w:ascii="Book Antiqua" w:eastAsia="Book Antiqua" w:hAnsi="Book Antiqua" w:cs="Book Antiqua"/>
          <w:b/>
          <w:bCs/>
          <w:color w:val="000000"/>
        </w:rPr>
        <w:t xml:space="preserve"> KJ</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Volmar</w:t>
      </w:r>
      <w:proofErr w:type="spellEnd"/>
      <w:r w:rsidRPr="007C201D">
        <w:rPr>
          <w:rFonts w:ascii="Book Antiqua" w:eastAsia="Book Antiqua" w:hAnsi="Book Antiqua" w:cs="Book Antiqua"/>
          <w:color w:val="000000"/>
        </w:rPr>
        <w:t xml:space="preserve"> CH, Sartor GC, Rao SJ, Ricciardi NR, Lambert G, Brothers SP, Wahlestedt C. Inhibition of HDAC3 reverses Alzheimer's disease-related pathologies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and in the 3xTg-AD mouse model.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2018; </w:t>
      </w:r>
      <w:r w:rsidRPr="007C201D">
        <w:rPr>
          <w:rFonts w:ascii="Book Antiqua" w:eastAsia="Book Antiqua" w:hAnsi="Book Antiqua" w:cs="Book Antiqua"/>
          <w:b/>
          <w:bCs/>
          <w:color w:val="000000"/>
        </w:rPr>
        <w:t>115</w:t>
      </w:r>
      <w:r w:rsidRPr="007C201D">
        <w:rPr>
          <w:rFonts w:ascii="Book Antiqua" w:eastAsia="Book Antiqua" w:hAnsi="Book Antiqua" w:cs="Book Antiqua"/>
          <w:color w:val="000000"/>
        </w:rPr>
        <w:t>: E11148-E11157 [PMID: 30397132 DOI: 10.1073/pnas.1805436115]</w:t>
      </w:r>
    </w:p>
    <w:p w14:paraId="56E5CE6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61 </w:t>
      </w:r>
      <w:proofErr w:type="spellStart"/>
      <w:r w:rsidRPr="007C201D">
        <w:rPr>
          <w:rFonts w:ascii="Book Antiqua" w:eastAsia="Book Antiqua" w:hAnsi="Book Antiqua" w:cs="Book Antiqua"/>
          <w:b/>
          <w:bCs/>
          <w:color w:val="000000"/>
        </w:rPr>
        <w:t>McQuown</w:t>
      </w:r>
      <w:proofErr w:type="spellEnd"/>
      <w:r w:rsidRPr="007C201D">
        <w:rPr>
          <w:rFonts w:ascii="Book Antiqua" w:eastAsia="Book Antiqua" w:hAnsi="Book Antiqua" w:cs="Book Antiqua"/>
          <w:b/>
          <w:bCs/>
          <w:color w:val="000000"/>
        </w:rPr>
        <w:t xml:space="preserve"> SC</w:t>
      </w:r>
      <w:r w:rsidRPr="007C201D">
        <w:rPr>
          <w:rFonts w:ascii="Book Antiqua" w:eastAsia="Book Antiqua" w:hAnsi="Book Antiqua" w:cs="Book Antiqua"/>
          <w:color w:val="000000"/>
        </w:rPr>
        <w:t xml:space="preserve">, Barrett RM, </w:t>
      </w:r>
      <w:proofErr w:type="spellStart"/>
      <w:r w:rsidRPr="007C201D">
        <w:rPr>
          <w:rFonts w:ascii="Book Antiqua" w:eastAsia="Book Antiqua" w:hAnsi="Book Antiqua" w:cs="Book Antiqua"/>
          <w:color w:val="000000"/>
        </w:rPr>
        <w:t>Matheos</w:t>
      </w:r>
      <w:proofErr w:type="spellEnd"/>
      <w:r w:rsidRPr="007C201D">
        <w:rPr>
          <w:rFonts w:ascii="Book Antiqua" w:eastAsia="Book Antiqua" w:hAnsi="Book Antiqua" w:cs="Book Antiqua"/>
          <w:color w:val="000000"/>
        </w:rPr>
        <w:t xml:space="preserve"> DP, Post RJ, Rogge GA, </w:t>
      </w:r>
      <w:proofErr w:type="spellStart"/>
      <w:r w:rsidRPr="007C201D">
        <w:rPr>
          <w:rFonts w:ascii="Book Antiqua" w:eastAsia="Book Antiqua" w:hAnsi="Book Antiqua" w:cs="Book Antiqua"/>
          <w:color w:val="000000"/>
        </w:rPr>
        <w:t>Alenghat</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Mullican</w:t>
      </w:r>
      <w:proofErr w:type="spellEnd"/>
      <w:r w:rsidRPr="007C201D">
        <w:rPr>
          <w:rFonts w:ascii="Book Antiqua" w:eastAsia="Book Antiqua" w:hAnsi="Book Antiqua" w:cs="Book Antiqua"/>
          <w:color w:val="000000"/>
        </w:rPr>
        <w:t xml:space="preserve"> SE, Jones S, </w:t>
      </w:r>
      <w:proofErr w:type="spellStart"/>
      <w:r w:rsidRPr="007C201D">
        <w:rPr>
          <w:rFonts w:ascii="Book Antiqua" w:eastAsia="Book Antiqua" w:hAnsi="Book Antiqua" w:cs="Book Antiqua"/>
          <w:color w:val="000000"/>
        </w:rPr>
        <w:t>Rusche</w:t>
      </w:r>
      <w:proofErr w:type="spellEnd"/>
      <w:r w:rsidRPr="007C201D">
        <w:rPr>
          <w:rFonts w:ascii="Book Antiqua" w:eastAsia="Book Antiqua" w:hAnsi="Book Antiqua" w:cs="Book Antiqua"/>
          <w:color w:val="000000"/>
        </w:rPr>
        <w:t xml:space="preserve"> JR, Lazar MA, Wood MA. HDAC3 is a critical negative regulator of long-term memory formation.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764-774 [PMID: 21228185 DOI: 10.1523/JNEUROSCI.5052-10.2011]</w:t>
      </w:r>
    </w:p>
    <w:p w14:paraId="492C3D3A"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62 </w:t>
      </w:r>
      <w:r w:rsidRPr="007C201D">
        <w:rPr>
          <w:rFonts w:ascii="Book Antiqua" w:eastAsia="Book Antiqua" w:hAnsi="Book Antiqua" w:cs="Book Antiqua"/>
          <w:b/>
          <w:bCs/>
          <w:color w:val="000000"/>
        </w:rPr>
        <w:t>Zhu X</w:t>
      </w:r>
      <w:r w:rsidRPr="007C201D">
        <w:rPr>
          <w:rFonts w:ascii="Book Antiqua" w:eastAsia="Book Antiqua" w:hAnsi="Book Antiqua" w:cs="Book Antiqua"/>
          <w:color w:val="000000"/>
        </w:rPr>
        <w:t xml:space="preserve">, Wang S, Yu L, </w:t>
      </w:r>
      <w:proofErr w:type="spellStart"/>
      <w:r w:rsidRPr="007C201D">
        <w:rPr>
          <w:rFonts w:ascii="Book Antiqua" w:eastAsia="Book Antiqua" w:hAnsi="Book Antiqua" w:cs="Book Antiqua"/>
          <w:color w:val="000000"/>
        </w:rPr>
        <w:t>Jin</w:t>
      </w:r>
      <w:proofErr w:type="spellEnd"/>
      <w:r w:rsidRPr="007C201D">
        <w:rPr>
          <w:rFonts w:ascii="Book Antiqua" w:eastAsia="Book Antiqua" w:hAnsi="Book Antiqua" w:cs="Book Antiqua"/>
          <w:color w:val="000000"/>
        </w:rPr>
        <w:t xml:space="preserve"> J, Ye X, Liu Y, Xu Y. HDAC3 negatively regulates spatial memory in a mouse model of Alzheimer's disease. </w:t>
      </w:r>
      <w:r w:rsidRPr="007C201D">
        <w:rPr>
          <w:rFonts w:ascii="Book Antiqua" w:eastAsia="Book Antiqua" w:hAnsi="Book Antiqua" w:cs="Book Antiqua"/>
          <w:i/>
          <w:iCs/>
          <w:color w:val="000000"/>
        </w:rPr>
        <w:t>Aging Cell</w:t>
      </w:r>
      <w:r w:rsidRPr="007C201D">
        <w:rPr>
          <w:rFonts w:ascii="Book Antiqua" w:eastAsia="Book Antiqua" w:hAnsi="Book Antiqua" w:cs="Book Antiqua"/>
          <w:color w:val="000000"/>
        </w:rPr>
        <w:t xml:space="preserve"> 2017; </w:t>
      </w:r>
      <w:r w:rsidRPr="007C201D">
        <w:rPr>
          <w:rFonts w:ascii="Book Antiqua" w:eastAsia="Book Antiqua" w:hAnsi="Book Antiqua" w:cs="Book Antiqua"/>
          <w:b/>
          <w:bCs/>
          <w:color w:val="000000"/>
        </w:rPr>
        <w:t>16</w:t>
      </w:r>
      <w:r w:rsidRPr="007C201D">
        <w:rPr>
          <w:rFonts w:ascii="Book Antiqua" w:eastAsia="Book Antiqua" w:hAnsi="Book Antiqua" w:cs="Book Antiqua"/>
          <w:color w:val="000000"/>
        </w:rPr>
        <w:t>: 1073-1082 [PMID: 28771976 DOI: 10.1111/acel.12642]</w:t>
      </w:r>
    </w:p>
    <w:p w14:paraId="4135C4EB"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63 </w:t>
      </w:r>
      <w:r w:rsidRPr="007C201D">
        <w:rPr>
          <w:rFonts w:ascii="Book Antiqua" w:eastAsia="Book Antiqua" w:hAnsi="Book Antiqua" w:cs="Book Antiqua"/>
          <w:b/>
          <w:bCs/>
          <w:color w:val="000000"/>
        </w:rPr>
        <w:t>Ding H</w:t>
      </w:r>
      <w:r w:rsidRPr="007C201D">
        <w:rPr>
          <w:rFonts w:ascii="Book Antiqua" w:eastAsia="Book Antiqua" w:hAnsi="Book Antiqua" w:cs="Book Antiqua"/>
          <w:color w:val="000000"/>
        </w:rPr>
        <w:t xml:space="preserve">, Dolan PJ, Johnson GV. Histone deacetylase 6 interacts with the microtubule-associated protein tau.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Neurochem</w:t>
      </w:r>
      <w:proofErr w:type="spellEnd"/>
      <w:r w:rsidRPr="007C201D">
        <w:rPr>
          <w:rFonts w:ascii="Book Antiqua" w:eastAsia="Book Antiqua" w:hAnsi="Book Antiqua" w:cs="Book Antiqua"/>
          <w:color w:val="000000"/>
        </w:rPr>
        <w:t xml:space="preserve"> 2008; </w:t>
      </w:r>
      <w:r w:rsidRPr="007C201D">
        <w:rPr>
          <w:rFonts w:ascii="Book Antiqua" w:eastAsia="Book Antiqua" w:hAnsi="Book Antiqua" w:cs="Book Antiqua"/>
          <w:b/>
          <w:bCs/>
          <w:color w:val="000000"/>
        </w:rPr>
        <w:t>106</w:t>
      </w:r>
      <w:r w:rsidRPr="007C201D">
        <w:rPr>
          <w:rFonts w:ascii="Book Antiqua" w:eastAsia="Book Antiqua" w:hAnsi="Book Antiqua" w:cs="Book Antiqua"/>
          <w:color w:val="000000"/>
        </w:rPr>
        <w:t>: 2119-2130 [PMID: 18636984 DOI: 10.1111/j.1471-4159.2008.05564.x]</w:t>
      </w:r>
    </w:p>
    <w:p w14:paraId="46D045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64 </w:t>
      </w:r>
      <w:r w:rsidRPr="007C201D">
        <w:rPr>
          <w:rFonts w:ascii="Book Antiqua" w:eastAsia="Book Antiqua" w:hAnsi="Book Antiqua" w:cs="Book Antiqua"/>
          <w:b/>
          <w:bCs/>
          <w:color w:val="000000"/>
        </w:rPr>
        <w:t>Govindarajan N</w:t>
      </w:r>
      <w:r w:rsidRPr="007C201D">
        <w:rPr>
          <w:rFonts w:ascii="Book Antiqua" w:eastAsia="Book Antiqua" w:hAnsi="Book Antiqua" w:cs="Book Antiqua"/>
          <w:color w:val="000000"/>
        </w:rPr>
        <w:t xml:space="preserve">, Rao P, Burkhardt S, </w:t>
      </w:r>
      <w:proofErr w:type="spellStart"/>
      <w:r w:rsidRPr="007C201D">
        <w:rPr>
          <w:rFonts w:ascii="Book Antiqua" w:eastAsia="Book Antiqua" w:hAnsi="Book Antiqua" w:cs="Book Antiqua"/>
          <w:color w:val="000000"/>
        </w:rPr>
        <w:t>Sananbenesi</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Schlüter</w:t>
      </w:r>
      <w:proofErr w:type="spellEnd"/>
      <w:r w:rsidRPr="007C201D">
        <w:rPr>
          <w:rFonts w:ascii="Book Antiqua" w:eastAsia="Book Antiqua" w:hAnsi="Book Antiqua" w:cs="Book Antiqua"/>
          <w:color w:val="000000"/>
        </w:rPr>
        <w:t xml:space="preserve"> OM, </w:t>
      </w:r>
      <w:proofErr w:type="spellStart"/>
      <w:r w:rsidRPr="007C201D">
        <w:rPr>
          <w:rFonts w:ascii="Book Antiqua" w:eastAsia="Book Antiqua" w:hAnsi="Book Antiqua" w:cs="Book Antiqua"/>
          <w:color w:val="000000"/>
        </w:rPr>
        <w:t>Bradke</w:t>
      </w:r>
      <w:proofErr w:type="spellEnd"/>
      <w:r w:rsidRPr="007C201D">
        <w:rPr>
          <w:rFonts w:ascii="Book Antiqua" w:eastAsia="Book Antiqua" w:hAnsi="Book Antiqua" w:cs="Book Antiqua"/>
          <w:color w:val="000000"/>
        </w:rPr>
        <w:t xml:space="preserve"> F, Lu J, Fischer A. Reducing HDAC6 ameliorates cognitive deficits in a mouse model for Alzheimer's disease. </w:t>
      </w:r>
      <w:r w:rsidRPr="007C201D">
        <w:rPr>
          <w:rFonts w:ascii="Book Antiqua" w:eastAsia="Book Antiqua" w:hAnsi="Book Antiqua" w:cs="Book Antiqua"/>
          <w:i/>
          <w:iCs/>
          <w:color w:val="000000"/>
        </w:rPr>
        <w:t xml:space="preserve">EMBO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Med</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52-63 [PMID: 23184605 DOI: 10.1002/emmm.201201923]</w:t>
      </w:r>
    </w:p>
    <w:p w14:paraId="3F18B8F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65 </w:t>
      </w:r>
      <w:r w:rsidRPr="007C201D">
        <w:rPr>
          <w:rFonts w:ascii="Book Antiqua" w:eastAsia="Book Antiqua" w:hAnsi="Book Antiqua" w:cs="Book Antiqua"/>
          <w:b/>
          <w:bCs/>
          <w:color w:val="000000"/>
        </w:rPr>
        <w:t>Kim MS</w:t>
      </w:r>
      <w:r w:rsidRPr="007C201D">
        <w:rPr>
          <w:rFonts w:ascii="Book Antiqua" w:eastAsia="Book Antiqua" w:hAnsi="Book Antiqua" w:cs="Book Antiqua"/>
          <w:color w:val="000000"/>
        </w:rPr>
        <w:t xml:space="preserve">, Akhtar MW, Adachi M, </w:t>
      </w:r>
      <w:proofErr w:type="spellStart"/>
      <w:r w:rsidRPr="007C201D">
        <w:rPr>
          <w:rFonts w:ascii="Book Antiqua" w:eastAsia="Book Antiqua" w:hAnsi="Book Antiqua" w:cs="Book Antiqua"/>
          <w:color w:val="000000"/>
        </w:rPr>
        <w:t>Mahgoub</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Bassel-Duby</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Kavalali</w:t>
      </w:r>
      <w:proofErr w:type="spellEnd"/>
      <w:r w:rsidRPr="007C201D">
        <w:rPr>
          <w:rFonts w:ascii="Book Antiqua" w:eastAsia="Book Antiqua" w:hAnsi="Book Antiqua" w:cs="Book Antiqua"/>
          <w:color w:val="000000"/>
        </w:rPr>
        <w:t xml:space="preserve"> ET, Olson EN, </w:t>
      </w:r>
      <w:proofErr w:type="spellStart"/>
      <w:r w:rsidRPr="007C201D">
        <w:rPr>
          <w:rFonts w:ascii="Book Antiqua" w:eastAsia="Book Antiqua" w:hAnsi="Book Antiqua" w:cs="Book Antiqua"/>
          <w:color w:val="000000"/>
        </w:rPr>
        <w:t>Monteggia</w:t>
      </w:r>
      <w:proofErr w:type="spellEnd"/>
      <w:r w:rsidRPr="007C201D">
        <w:rPr>
          <w:rFonts w:ascii="Book Antiqua" w:eastAsia="Book Antiqua" w:hAnsi="Book Antiqua" w:cs="Book Antiqua"/>
          <w:color w:val="000000"/>
        </w:rPr>
        <w:t xml:space="preserve"> LM. </w:t>
      </w:r>
      <w:proofErr w:type="gramStart"/>
      <w:r w:rsidRPr="007C201D">
        <w:rPr>
          <w:rFonts w:ascii="Book Antiqua" w:eastAsia="Book Antiqua" w:hAnsi="Book Antiqua" w:cs="Book Antiqua"/>
          <w:color w:val="000000"/>
        </w:rPr>
        <w:t>An essential role for histone deacetylase 4 in synaptic plasticity and memory formation.</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32</w:t>
      </w:r>
      <w:r w:rsidRPr="007C201D">
        <w:rPr>
          <w:rFonts w:ascii="Book Antiqua" w:eastAsia="Book Antiqua" w:hAnsi="Book Antiqua" w:cs="Book Antiqua"/>
          <w:color w:val="000000"/>
        </w:rPr>
        <w:t>: 10879-10886 [PMID: 22875922 DOI: 10.1523/JNEUROSCI.2089-12.2012]</w:t>
      </w:r>
    </w:p>
    <w:p w14:paraId="327DE5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66 </w:t>
      </w:r>
      <w:r w:rsidRPr="007C201D">
        <w:rPr>
          <w:rFonts w:ascii="Book Antiqua" w:eastAsia="Book Antiqua" w:hAnsi="Book Antiqua" w:cs="Book Antiqua"/>
          <w:b/>
          <w:bCs/>
          <w:color w:val="000000"/>
        </w:rPr>
        <w:t>Cohen TJ</w:t>
      </w:r>
      <w:r w:rsidRPr="007C201D">
        <w:rPr>
          <w:rFonts w:ascii="Book Antiqua" w:eastAsia="Book Antiqua" w:hAnsi="Book Antiqua" w:cs="Book Antiqua"/>
          <w:color w:val="000000"/>
        </w:rPr>
        <w:t xml:space="preserve">, Guo JL, Hurtado DE, </w:t>
      </w:r>
      <w:proofErr w:type="spellStart"/>
      <w:r w:rsidRPr="007C201D">
        <w:rPr>
          <w:rFonts w:ascii="Book Antiqua" w:eastAsia="Book Antiqua" w:hAnsi="Book Antiqua" w:cs="Book Antiqua"/>
          <w:color w:val="000000"/>
        </w:rPr>
        <w:t>Kwong</w:t>
      </w:r>
      <w:proofErr w:type="spellEnd"/>
      <w:r w:rsidRPr="007C201D">
        <w:rPr>
          <w:rFonts w:ascii="Book Antiqua" w:eastAsia="Book Antiqua" w:hAnsi="Book Antiqua" w:cs="Book Antiqua"/>
          <w:color w:val="000000"/>
        </w:rPr>
        <w:t xml:space="preserve"> LK, Mills IP, </w:t>
      </w:r>
      <w:proofErr w:type="spellStart"/>
      <w:r w:rsidRPr="007C201D">
        <w:rPr>
          <w:rFonts w:ascii="Book Antiqua" w:eastAsia="Book Antiqua" w:hAnsi="Book Antiqua" w:cs="Book Antiqua"/>
          <w:color w:val="000000"/>
        </w:rPr>
        <w:t>Trojanowski</w:t>
      </w:r>
      <w:proofErr w:type="spellEnd"/>
      <w:r w:rsidRPr="007C201D">
        <w:rPr>
          <w:rFonts w:ascii="Book Antiqua" w:eastAsia="Book Antiqua" w:hAnsi="Book Antiqua" w:cs="Book Antiqua"/>
          <w:color w:val="000000"/>
        </w:rPr>
        <w:t xml:space="preserve"> JQ, Lee VM. The acetylation of tau inhibits its function and promotes pathological tau aggregation. </w:t>
      </w:r>
      <w:r w:rsidRPr="007C201D">
        <w:rPr>
          <w:rFonts w:ascii="Book Antiqua" w:eastAsia="Book Antiqua" w:hAnsi="Book Antiqua" w:cs="Book Antiqua"/>
          <w:i/>
          <w:iCs/>
          <w:color w:val="000000"/>
        </w:rPr>
        <w:t xml:space="preserve">Nat </w:t>
      </w:r>
      <w:proofErr w:type="spellStart"/>
      <w:r w:rsidRPr="007C201D">
        <w:rPr>
          <w:rFonts w:ascii="Book Antiqua" w:eastAsia="Book Antiqua" w:hAnsi="Book Antiqua" w:cs="Book Antiqua"/>
          <w:i/>
          <w:iCs/>
          <w:color w:val="000000"/>
        </w:rPr>
        <w:t>Commun</w:t>
      </w:r>
      <w:proofErr w:type="spellEnd"/>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2</w:t>
      </w:r>
      <w:r w:rsidRPr="007C201D">
        <w:rPr>
          <w:rFonts w:ascii="Book Antiqua" w:eastAsia="Book Antiqua" w:hAnsi="Book Antiqua" w:cs="Book Antiqua"/>
          <w:color w:val="000000"/>
        </w:rPr>
        <w:t>: 252 [PMID: 21427723 DOI: 10.1038/ncomms1255]</w:t>
      </w:r>
    </w:p>
    <w:p w14:paraId="22CDE7A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67 </w:t>
      </w:r>
      <w:r w:rsidRPr="007C201D">
        <w:rPr>
          <w:rFonts w:ascii="Book Antiqua" w:eastAsia="Book Antiqua" w:hAnsi="Book Antiqua" w:cs="Book Antiqua"/>
          <w:b/>
          <w:bCs/>
          <w:color w:val="000000"/>
        </w:rPr>
        <w:t>Gray SG</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Ekström</w:t>
      </w:r>
      <w:proofErr w:type="spellEnd"/>
      <w:r w:rsidRPr="007C201D">
        <w:rPr>
          <w:rFonts w:ascii="Book Antiqua" w:eastAsia="Book Antiqua" w:hAnsi="Book Antiqua" w:cs="Book Antiqua"/>
          <w:color w:val="000000"/>
        </w:rPr>
        <w:t xml:space="preserve"> TJ. </w:t>
      </w:r>
      <w:proofErr w:type="gramStart"/>
      <w:r w:rsidRPr="007C201D">
        <w:rPr>
          <w:rFonts w:ascii="Book Antiqua" w:eastAsia="Book Antiqua" w:hAnsi="Book Antiqua" w:cs="Book Antiqua"/>
          <w:color w:val="000000"/>
        </w:rPr>
        <w:t>The human histone deacetylase family.</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Cell Res</w:t>
      </w:r>
      <w:r w:rsidRPr="007C201D">
        <w:rPr>
          <w:rFonts w:ascii="Book Antiqua" w:eastAsia="Book Antiqua" w:hAnsi="Book Antiqua" w:cs="Book Antiqua"/>
          <w:color w:val="000000"/>
        </w:rPr>
        <w:t xml:space="preserve"> 2001; </w:t>
      </w:r>
      <w:r w:rsidRPr="007C201D">
        <w:rPr>
          <w:rFonts w:ascii="Book Antiqua" w:eastAsia="Book Antiqua" w:hAnsi="Book Antiqua" w:cs="Book Antiqua"/>
          <w:b/>
          <w:bCs/>
          <w:color w:val="000000"/>
        </w:rPr>
        <w:t>262</w:t>
      </w:r>
      <w:r w:rsidRPr="007C201D">
        <w:rPr>
          <w:rFonts w:ascii="Book Antiqua" w:eastAsia="Book Antiqua" w:hAnsi="Book Antiqua" w:cs="Book Antiqua"/>
          <w:color w:val="000000"/>
        </w:rPr>
        <w:t>: 75-83 [PMID: 11139331 DOI: 10.1006/excr.2000.5080]</w:t>
      </w:r>
    </w:p>
    <w:p w14:paraId="503DF379"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68 </w:t>
      </w:r>
      <w:r w:rsidRPr="007C201D">
        <w:rPr>
          <w:rFonts w:ascii="Book Antiqua" w:eastAsia="Book Antiqua" w:hAnsi="Book Antiqua" w:cs="Book Antiqua"/>
          <w:b/>
          <w:bCs/>
          <w:color w:val="000000"/>
        </w:rPr>
        <w:t>Julien C</w:t>
      </w:r>
      <w:r w:rsidRPr="007C201D">
        <w:rPr>
          <w:rFonts w:ascii="Book Antiqua" w:eastAsia="Book Antiqua" w:hAnsi="Book Antiqua" w:cs="Book Antiqua"/>
          <w:color w:val="000000"/>
        </w:rPr>
        <w:t xml:space="preserve">, Tremblay C, </w:t>
      </w:r>
      <w:proofErr w:type="spellStart"/>
      <w:r w:rsidRPr="007C201D">
        <w:rPr>
          <w:rFonts w:ascii="Book Antiqua" w:eastAsia="Book Antiqua" w:hAnsi="Book Antiqua" w:cs="Book Antiqua"/>
          <w:color w:val="000000"/>
        </w:rPr>
        <w:t>Emond</w:t>
      </w:r>
      <w:proofErr w:type="spellEnd"/>
      <w:r w:rsidRPr="007C201D">
        <w:rPr>
          <w:rFonts w:ascii="Book Antiqua" w:eastAsia="Book Antiqua" w:hAnsi="Book Antiqua" w:cs="Book Antiqua"/>
          <w:color w:val="000000"/>
        </w:rPr>
        <w:t xml:space="preserve"> V, </w:t>
      </w:r>
      <w:proofErr w:type="spellStart"/>
      <w:r w:rsidRPr="007C201D">
        <w:rPr>
          <w:rFonts w:ascii="Book Antiqua" w:eastAsia="Book Antiqua" w:hAnsi="Book Antiqua" w:cs="Book Antiqua"/>
          <w:color w:val="000000"/>
        </w:rPr>
        <w:t>Lebbadi</w:t>
      </w:r>
      <w:proofErr w:type="spellEnd"/>
      <w:r w:rsidRPr="007C201D">
        <w:rPr>
          <w:rFonts w:ascii="Book Antiqua" w:eastAsia="Book Antiqua" w:hAnsi="Book Antiqua" w:cs="Book Antiqua"/>
          <w:color w:val="000000"/>
        </w:rPr>
        <w:t xml:space="preserve"> M, Salem N Jr, Bennett DA, </w:t>
      </w:r>
      <w:proofErr w:type="spellStart"/>
      <w:r w:rsidRPr="007C201D">
        <w:rPr>
          <w:rFonts w:ascii="Book Antiqua" w:eastAsia="Book Antiqua" w:hAnsi="Book Antiqua" w:cs="Book Antiqua"/>
          <w:color w:val="000000"/>
        </w:rPr>
        <w:t>Calon</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Sirtuin</w:t>
      </w:r>
      <w:proofErr w:type="spellEnd"/>
      <w:r w:rsidRPr="007C201D">
        <w:rPr>
          <w:rFonts w:ascii="Book Antiqua" w:eastAsia="Book Antiqua" w:hAnsi="Book Antiqua" w:cs="Book Antiqua"/>
          <w:color w:val="000000"/>
        </w:rPr>
        <w:t xml:space="preserve"> 1 reduction parallels the accumulation of tau in Alzheimer disease.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Neuropathol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2009; </w:t>
      </w:r>
      <w:r w:rsidRPr="007C201D">
        <w:rPr>
          <w:rFonts w:ascii="Book Antiqua" w:eastAsia="Book Antiqua" w:hAnsi="Book Antiqua" w:cs="Book Antiqua"/>
          <w:b/>
          <w:bCs/>
          <w:color w:val="000000"/>
        </w:rPr>
        <w:t>68</w:t>
      </w:r>
      <w:r w:rsidRPr="007C201D">
        <w:rPr>
          <w:rFonts w:ascii="Book Antiqua" w:eastAsia="Book Antiqua" w:hAnsi="Book Antiqua" w:cs="Book Antiqua"/>
          <w:color w:val="000000"/>
        </w:rPr>
        <w:t>: 48-58 [PMID: 19104446 DOI: 10.1097/NEN.0b013e3181922348]</w:t>
      </w:r>
    </w:p>
    <w:p w14:paraId="73B24D0F"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69 </w:t>
      </w:r>
      <w:proofErr w:type="spellStart"/>
      <w:r w:rsidRPr="007C201D">
        <w:rPr>
          <w:rFonts w:ascii="Book Antiqua" w:eastAsia="Book Antiqua" w:hAnsi="Book Antiqua" w:cs="Book Antiqua"/>
          <w:b/>
          <w:bCs/>
          <w:color w:val="000000"/>
        </w:rPr>
        <w:t>Coppedè</w:t>
      </w:r>
      <w:proofErr w:type="spellEnd"/>
      <w:r w:rsidRPr="007C201D">
        <w:rPr>
          <w:rFonts w:ascii="Book Antiqua" w:eastAsia="Book Antiqua" w:hAnsi="Book Antiqua" w:cs="Book Antiqua"/>
          <w:b/>
          <w:bCs/>
          <w:color w:val="000000"/>
        </w:rPr>
        <w:t xml:space="preserve"> F</w:t>
      </w:r>
      <w:r w:rsidRPr="007C201D">
        <w:rPr>
          <w:rFonts w:ascii="Book Antiqua" w:eastAsia="Book Antiqua" w:hAnsi="Book Antiqua" w:cs="Book Antiqua"/>
          <w:color w:val="000000"/>
        </w:rPr>
        <w:t>.</w:t>
      </w:r>
      <w:proofErr w:type="gramEnd"/>
      <w:r w:rsidRPr="007C201D">
        <w:rPr>
          <w:rFonts w:ascii="Book Antiqua" w:eastAsia="Book Antiqua" w:hAnsi="Book Antiqua" w:cs="Book Antiqua"/>
          <w:color w:val="000000"/>
        </w:rPr>
        <w:t xml:space="preserve"> </w:t>
      </w:r>
      <w:proofErr w:type="gramStart"/>
      <w:r w:rsidRPr="007C201D">
        <w:rPr>
          <w:rFonts w:ascii="Book Antiqua" w:eastAsia="Book Antiqua" w:hAnsi="Book Antiqua" w:cs="Book Antiqua"/>
          <w:color w:val="000000"/>
        </w:rPr>
        <w:t>The potential of epigenetic therapies in neurodegenerative diseases.</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Front Genet</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5</w:t>
      </w:r>
      <w:r w:rsidRPr="007C201D">
        <w:rPr>
          <w:rFonts w:ascii="Book Antiqua" w:eastAsia="Book Antiqua" w:hAnsi="Book Antiqua" w:cs="Book Antiqua"/>
          <w:color w:val="000000"/>
        </w:rPr>
        <w:t>: 220 [PMID: 25071843 DOI: 10.3389/fgene.2014.00220]</w:t>
      </w:r>
    </w:p>
    <w:p w14:paraId="1A432C1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70 </w:t>
      </w:r>
      <w:r w:rsidRPr="007C201D">
        <w:rPr>
          <w:rFonts w:ascii="Book Antiqua" w:eastAsia="Book Antiqua" w:hAnsi="Book Antiqua" w:cs="Book Antiqua"/>
          <w:b/>
          <w:bCs/>
          <w:color w:val="000000"/>
        </w:rPr>
        <w:t>Sung YM</w:t>
      </w:r>
      <w:r w:rsidRPr="007C201D">
        <w:rPr>
          <w:rFonts w:ascii="Book Antiqua" w:eastAsia="Book Antiqua" w:hAnsi="Book Antiqua" w:cs="Book Antiqua"/>
          <w:color w:val="000000"/>
        </w:rPr>
        <w:t xml:space="preserve">, Lee T, Yoon H, </w:t>
      </w:r>
      <w:proofErr w:type="spellStart"/>
      <w:r w:rsidRPr="007C201D">
        <w:rPr>
          <w:rFonts w:ascii="Book Antiqua" w:eastAsia="Book Antiqua" w:hAnsi="Book Antiqua" w:cs="Book Antiqua"/>
          <w:color w:val="000000"/>
        </w:rPr>
        <w:t>DiBattista</w:t>
      </w:r>
      <w:proofErr w:type="spellEnd"/>
      <w:r w:rsidRPr="007C201D">
        <w:rPr>
          <w:rFonts w:ascii="Book Antiqua" w:eastAsia="Book Antiqua" w:hAnsi="Book Antiqua" w:cs="Book Antiqua"/>
          <w:color w:val="000000"/>
        </w:rPr>
        <w:t xml:space="preserve"> AM, Song JM, Sohn Y, Moffat EI, Turner RS, Jung M, Kim J, Hoe HS. </w:t>
      </w:r>
      <w:proofErr w:type="spellStart"/>
      <w:r w:rsidRPr="007C201D">
        <w:rPr>
          <w:rFonts w:ascii="Book Antiqua" w:eastAsia="Book Antiqua" w:hAnsi="Book Antiqua" w:cs="Book Antiqua"/>
          <w:color w:val="000000"/>
        </w:rPr>
        <w:t>Mercaptoacetamide</w:t>
      </w:r>
      <w:proofErr w:type="spellEnd"/>
      <w:r w:rsidRPr="007C201D">
        <w:rPr>
          <w:rFonts w:ascii="Book Antiqua" w:eastAsia="Book Antiqua" w:hAnsi="Book Antiqua" w:cs="Book Antiqua"/>
          <w:color w:val="000000"/>
        </w:rPr>
        <w:t xml:space="preserve">-based class II HDAC inhibitor lowers Aβ levels and improves learning and memory in a mouse model of Alzheimer's disease.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239</w:t>
      </w:r>
      <w:r w:rsidRPr="007C201D">
        <w:rPr>
          <w:rFonts w:ascii="Book Antiqua" w:eastAsia="Book Antiqua" w:hAnsi="Book Antiqua" w:cs="Book Antiqua"/>
          <w:color w:val="000000"/>
        </w:rPr>
        <w:t>: 192-201 [PMID: 23063601 DOI: 10.1016/j.expneurol.2012.10.005]</w:t>
      </w:r>
    </w:p>
    <w:p w14:paraId="1DFE462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71 </w:t>
      </w:r>
      <w:r w:rsidRPr="007C201D">
        <w:rPr>
          <w:rFonts w:ascii="Book Antiqua" w:eastAsia="Book Antiqua" w:hAnsi="Book Antiqua" w:cs="Book Antiqua"/>
          <w:b/>
          <w:bCs/>
          <w:color w:val="000000"/>
        </w:rPr>
        <w:t>Zhang K</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Schrag</w:t>
      </w:r>
      <w:proofErr w:type="spellEnd"/>
      <w:r w:rsidRPr="007C201D">
        <w:rPr>
          <w:rFonts w:ascii="Book Antiqua" w:eastAsia="Book Antiqua" w:hAnsi="Book Antiqua" w:cs="Book Antiqua"/>
          <w:color w:val="000000"/>
        </w:rPr>
        <w:t xml:space="preserve"> M, Crofton A, Trivedi R, </w:t>
      </w:r>
      <w:proofErr w:type="spellStart"/>
      <w:r w:rsidRPr="007C201D">
        <w:rPr>
          <w:rFonts w:ascii="Book Antiqua" w:eastAsia="Book Antiqua" w:hAnsi="Book Antiqua" w:cs="Book Antiqua"/>
          <w:color w:val="000000"/>
        </w:rPr>
        <w:t>Vinters</w:t>
      </w:r>
      <w:proofErr w:type="spellEnd"/>
      <w:r w:rsidRPr="007C201D">
        <w:rPr>
          <w:rFonts w:ascii="Book Antiqua" w:eastAsia="Book Antiqua" w:hAnsi="Book Antiqua" w:cs="Book Antiqua"/>
          <w:color w:val="000000"/>
        </w:rPr>
        <w:t xml:space="preserve"> H, Kirsch W. Targeted proteomics for quantification of histone acetylation in Alzheimer's disease. </w:t>
      </w:r>
      <w:r w:rsidRPr="007C201D">
        <w:rPr>
          <w:rFonts w:ascii="Book Antiqua" w:eastAsia="Book Antiqua" w:hAnsi="Book Antiqua" w:cs="Book Antiqua"/>
          <w:i/>
          <w:iCs/>
          <w:color w:val="000000"/>
        </w:rPr>
        <w:t>Proteomics</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1261-1268 [PMID: 22577027 DOI: 10.1002/pmic.201200010]</w:t>
      </w:r>
    </w:p>
    <w:p w14:paraId="3ED5B53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72 </w:t>
      </w:r>
      <w:r w:rsidRPr="007C201D">
        <w:rPr>
          <w:rFonts w:ascii="Book Antiqua" w:eastAsia="Book Antiqua" w:hAnsi="Book Antiqua" w:cs="Book Antiqua"/>
          <w:b/>
          <w:bCs/>
          <w:color w:val="000000"/>
        </w:rPr>
        <w:t>Watson CT</w:t>
      </w:r>
      <w:r w:rsidRPr="007C201D">
        <w:rPr>
          <w:rFonts w:ascii="Book Antiqua" w:eastAsia="Book Antiqua" w:hAnsi="Book Antiqua" w:cs="Book Antiqua"/>
          <w:color w:val="000000"/>
        </w:rPr>
        <w:t xml:space="preserve">, Roussos P, Garg P, Ho DJ, </w:t>
      </w:r>
      <w:proofErr w:type="spellStart"/>
      <w:r w:rsidRPr="007C201D">
        <w:rPr>
          <w:rFonts w:ascii="Book Antiqua" w:eastAsia="Book Antiqua" w:hAnsi="Book Antiqua" w:cs="Book Antiqua"/>
          <w:color w:val="000000"/>
        </w:rPr>
        <w:t>Azam</w:t>
      </w:r>
      <w:proofErr w:type="spellEnd"/>
      <w:r w:rsidRPr="007C201D">
        <w:rPr>
          <w:rFonts w:ascii="Book Antiqua" w:eastAsia="Book Antiqua" w:hAnsi="Book Antiqua" w:cs="Book Antiqua"/>
          <w:color w:val="000000"/>
        </w:rPr>
        <w:t xml:space="preserve"> N, </w:t>
      </w:r>
      <w:proofErr w:type="spellStart"/>
      <w:r w:rsidRPr="007C201D">
        <w:rPr>
          <w:rFonts w:ascii="Book Antiqua" w:eastAsia="Book Antiqua" w:hAnsi="Book Antiqua" w:cs="Book Antiqua"/>
          <w:color w:val="000000"/>
        </w:rPr>
        <w:t>Katsel</w:t>
      </w:r>
      <w:proofErr w:type="spellEnd"/>
      <w:r w:rsidRPr="007C201D">
        <w:rPr>
          <w:rFonts w:ascii="Book Antiqua" w:eastAsia="Book Antiqua" w:hAnsi="Book Antiqua" w:cs="Book Antiqua"/>
          <w:color w:val="000000"/>
        </w:rPr>
        <w:t xml:space="preserve"> PL, </w:t>
      </w:r>
      <w:proofErr w:type="spellStart"/>
      <w:r w:rsidRPr="007C201D">
        <w:rPr>
          <w:rFonts w:ascii="Book Antiqua" w:eastAsia="Book Antiqua" w:hAnsi="Book Antiqua" w:cs="Book Antiqua"/>
          <w:color w:val="000000"/>
        </w:rPr>
        <w:t>Haroutunian</w:t>
      </w:r>
      <w:proofErr w:type="spellEnd"/>
      <w:r w:rsidRPr="007C201D">
        <w:rPr>
          <w:rFonts w:ascii="Book Antiqua" w:eastAsia="Book Antiqua" w:hAnsi="Book Antiqua" w:cs="Book Antiqua"/>
          <w:color w:val="000000"/>
        </w:rPr>
        <w:t xml:space="preserve"> V, Sharp AJ. Genome-wide DNA methylation profiling in the superior temporal gyrus reveals epigenetic signatures associated with Alzheimer's disease. </w:t>
      </w:r>
      <w:r w:rsidRPr="007C201D">
        <w:rPr>
          <w:rFonts w:ascii="Book Antiqua" w:eastAsia="Book Antiqua" w:hAnsi="Book Antiqua" w:cs="Book Antiqua"/>
          <w:i/>
          <w:iCs/>
          <w:color w:val="000000"/>
        </w:rPr>
        <w:t>Genome Med</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5 [PMID: 26803900 DOI: 10.1186/s13073-015-0258-8]</w:t>
      </w:r>
    </w:p>
    <w:p w14:paraId="279696B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73 </w:t>
      </w:r>
      <w:r w:rsidRPr="007C201D">
        <w:rPr>
          <w:rFonts w:ascii="Book Antiqua" w:eastAsia="Book Antiqua" w:hAnsi="Book Antiqua" w:cs="Book Antiqua"/>
          <w:b/>
          <w:bCs/>
          <w:color w:val="000000"/>
        </w:rPr>
        <w:t>Wu YY</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Kuo</w:t>
      </w:r>
      <w:proofErr w:type="spellEnd"/>
      <w:r w:rsidRPr="007C201D">
        <w:rPr>
          <w:rFonts w:ascii="Book Antiqua" w:eastAsia="Book Antiqua" w:hAnsi="Book Antiqua" w:cs="Book Antiqua"/>
          <w:color w:val="000000"/>
        </w:rPr>
        <w:t xml:space="preserve"> HC. </w:t>
      </w:r>
      <w:proofErr w:type="gramStart"/>
      <w:r w:rsidRPr="007C201D">
        <w:rPr>
          <w:rFonts w:ascii="Book Antiqua" w:eastAsia="Book Antiqua" w:hAnsi="Book Antiqua" w:cs="Book Antiqua"/>
          <w:color w:val="000000"/>
        </w:rPr>
        <w:t>Functional roles and networks of non-coding RNAs in the pathogenesis of neurodegenerative diseases.</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J Biomed Sci</w:t>
      </w:r>
      <w:r w:rsidRPr="007C201D">
        <w:rPr>
          <w:rFonts w:ascii="Book Antiqua" w:eastAsia="Book Antiqua" w:hAnsi="Book Antiqua" w:cs="Book Antiqua"/>
          <w:color w:val="000000"/>
        </w:rPr>
        <w:t xml:space="preserve"> 2020; </w:t>
      </w:r>
      <w:r w:rsidRPr="007C201D">
        <w:rPr>
          <w:rFonts w:ascii="Book Antiqua" w:eastAsia="Book Antiqua" w:hAnsi="Book Antiqua" w:cs="Book Antiqua"/>
          <w:b/>
          <w:bCs/>
          <w:color w:val="000000"/>
        </w:rPr>
        <w:t>27</w:t>
      </w:r>
      <w:r w:rsidRPr="007C201D">
        <w:rPr>
          <w:rFonts w:ascii="Book Antiqua" w:eastAsia="Book Antiqua" w:hAnsi="Book Antiqua" w:cs="Book Antiqua"/>
          <w:color w:val="000000"/>
        </w:rPr>
        <w:t>: 49 [PMID: 32264890 DOI: 10.1186/s12929-020-00636-z]</w:t>
      </w:r>
    </w:p>
    <w:p w14:paraId="571FBA4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74 </w:t>
      </w:r>
      <w:r w:rsidRPr="007C201D">
        <w:rPr>
          <w:rFonts w:ascii="Book Antiqua" w:eastAsia="Book Antiqua" w:hAnsi="Book Antiqua" w:cs="Book Antiqua"/>
          <w:b/>
          <w:bCs/>
          <w:color w:val="000000"/>
        </w:rPr>
        <w:t>Wang Z</w:t>
      </w:r>
      <w:r w:rsidRPr="007C201D">
        <w:rPr>
          <w:rFonts w:ascii="Book Antiqua" w:eastAsia="Book Antiqua" w:hAnsi="Book Antiqua" w:cs="Book Antiqua"/>
          <w:color w:val="000000"/>
        </w:rPr>
        <w:t xml:space="preserve">, Xu P, Chen B, Zhang Z, Zhang C, Zhan Q, Huang S, Xia ZA, Peng W. Identifying </w:t>
      </w:r>
      <w:proofErr w:type="spellStart"/>
      <w:r w:rsidRPr="007C201D">
        <w:rPr>
          <w:rFonts w:ascii="Book Antiqua" w:eastAsia="Book Antiqua" w:hAnsi="Book Antiqua" w:cs="Book Antiqua"/>
          <w:color w:val="000000"/>
        </w:rPr>
        <w:t>circRNA</w:t>
      </w:r>
      <w:proofErr w:type="spellEnd"/>
      <w:r w:rsidRPr="007C201D">
        <w:rPr>
          <w:rFonts w:ascii="Book Antiqua" w:eastAsia="Book Antiqua" w:hAnsi="Book Antiqua" w:cs="Book Antiqua"/>
          <w:color w:val="000000"/>
        </w:rPr>
        <w:t>-associated-</w:t>
      </w:r>
      <w:proofErr w:type="spellStart"/>
      <w:r w:rsidRPr="007C201D">
        <w:rPr>
          <w:rFonts w:ascii="Book Antiqua" w:eastAsia="Book Antiqua" w:hAnsi="Book Antiqua" w:cs="Book Antiqua"/>
          <w:color w:val="000000"/>
        </w:rPr>
        <w:t>ceRNA</w:t>
      </w:r>
      <w:proofErr w:type="spellEnd"/>
      <w:r w:rsidRPr="007C201D">
        <w:rPr>
          <w:rFonts w:ascii="Book Antiqua" w:eastAsia="Book Antiqua" w:hAnsi="Book Antiqua" w:cs="Book Antiqua"/>
          <w:color w:val="000000"/>
        </w:rPr>
        <w:t xml:space="preserve"> networks in the hippocampus of Aβ1-42-induced Alzheimer's disease-like rats using microarray analysis. </w:t>
      </w:r>
      <w:r w:rsidRPr="007C201D">
        <w:rPr>
          <w:rFonts w:ascii="Book Antiqua" w:eastAsia="Book Antiqua" w:hAnsi="Book Antiqua" w:cs="Book Antiqua"/>
          <w:i/>
          <w:iCs/>
          <w:color w:val="000000"/>
        </w:rPr>
        <w:t>Aging (Albany NY)</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775-788 [PMID: 29706607 DOI: 10.18632/aging.101427]</w:t>
      </w:r>
    </w:p>
    <w:p w14:paraId="7738FAB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75 </w:t>
      </w:r>
      <w:proofErr w:type="spellStart"/>
      <w:r w:rsidRPr="007C201D">
        <w:rPr>
          <w:rFonts w:ascii="Book Antiqua" w:eastAsia="Book Antiqua" w:hAnsi="Book Antiqua" w:cs="Book Antiqua"/>
          <w:b/>
          <w:bCs/>
          <w:color w:val="000000"/>
        </w:rPr>
        <w:t>Htike</w:t>
      </w:r>
      <w:proofErr w:type="spellEnd"/>
      <w:r w:rsidRPr="007C201D">
        <w:rPr>
          <w:rFonts w:ascii="Book Antiqua" w:eastAsia="Book Antiqua" w:hAnsi="Book Antiqua" w:cs="Book Antiqua"/>
          <w:b/>
          <w:bCs/>
          <w:color w:val="000000"/>
        </w:rPr>
        <w:t xml:space="preserve"> TT</w:t>
      </w:r>
      <w:r w:rsidRPr="007C201D">
        <w:rPr>
          <w:rFonts w:ascii="Book Antiqua" w:eastAsia="Book Antiqua" w:hAnsi="Book Antiqua" w:cs="Book Antiqua"/>
          <w:color w:val="000000"/>
        </w:rPr>
        <w:t xml:space="preserve">, Mishra S, Kumar S, </w:t>
      </w:r>
      <w:proofErr w:type="spellStart"/>
      <w:r w:rsidRPr="007C201D">
        <w:rPr>
          <w:rFonts w:ascii="Book Antiqua" w:eastAsia="Book Antiqua" w:hAnsi="Book Antiqua" w:cs="Book Antiqua"/>
          <w:color w:val="000000"/>
        </w:rPr>
        <w:t>Padmanabhan</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Gulyás</w:t>
      </w:r>
      <w:proofErr w:type="spellEnd"/>
      <w:r w:rsidRPr="007C201D">
        <w:rPr>
          <w:rFonts w:ascii="Book Antiqua" w:eastAsia="Book Antiqua" w:hAnsi="Book Antiqua" w:cs="Book Antiqua"/>
          <w:color w:val="000000"/>
        </w:rPr>
        <w:t xml:space="preserve"> B. Peripheral Biomarkers for Early Detection of Alzheimer's and Parkinson's Diseases.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56</w:t>
      </w:r>
      <w:r w:rsidRPr="007C201D">
        <w:rPr>
          <w:rFonts w:ascii="Book Antiqua" w:eastAsia="Book Antiqua" w:hAnsi="Book Antiqua" w:cs="Book Antiqua"/>
          <w:color w:val="000000"/>
        </w:rPr>
        <w:t>: 2256-2277 [PMID: 30008073 DOI: 10.1007/s12035-018-1151-4]</w:t>
      </w:r>
    </w:p>
    <w:p w14:paraId="5FF66983" w14:textId="76F6A479"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76 </w:t>
      </w:r>
      <w:r w:rsidRPr="007C201D">
        <w:rPr>
          <w:rFonts w:ascii="Book Antiqua" w:eastAsia="Book Antiqua" w:hAnsi="Book Antiqua" w:cs="Book Antiqua"/>
          <w:b/>
          <w:bCs/>
          <w:color w:val="000000"/>
        </w:rPr>
        <w:t>Hébert SS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Horré</w:t>
      </w:r>
      <w:proofErr w:type="spellEnd"/>
      <w:r w:rsidRPr="007C201D">
        <w:rPr>
          <w:rFonts w:ascii="Book Antiqua" w:eastAsia="Book Antiqua" w:hAnsi="Book Antiqua" w:cs="Book Antiqua"/>
          <w:color w:val="000000"/>
        </w:rPr>
        <w:t xml:space="preserve"> K, </w:t>
      </w:r>
      <w:proofErr w:type="spellStart"/>
      <w:r w:rsidRPr="007C201D">
        <w:rPr>
          <w:rFonts w:ascii="Book Antiqua" w:eastAsia="Book Antiqua" w:hAnsi="Book Antiqua" w:cs="Book Antiqua"/>
          <w:color w:val="000000"/>
        </w:rPr>
        <w:t>Nicolaï</w:t>
      </w:r>
      <w:proofErr w:type="spellEnd"/>
      <w:r w:rsidRPr="007C201D">
        <w:rPr>
          <w:rFonts w:ascii="Book Antiqua" w:eastAsia="Book Antiqua" w:hAnsi="Book Antiqua" w:cs="Book Antiqua"/>
          <w:color w:val="000000"/>
        </w:rPr>
        <w:t xml:space="preserve"> L, </w:t>
      </w:r>
      <w:proofErr w:type="spellStart"/>
      <w:r w:rsidRPr="007C201D">
        <w:rPr>
          <w:rFonts w:ascii="Book Antiqua" w:eastAsia="Book Antiqua" w:hAnsi="Book Antiqua" w:cs="Book Antiqua"/>
          <w:color w:val="000000"/>
        </w:rPr>
        <w:t>Papadopoulou</w:t>
      </w:r>
      <w:proofErr w:type="spellEnd"/>
      <w:r w:rsidRPr="007C201D">
        <w:rPr>
          <w:rFonts w:ascii="Book Antiqua" w:eastAsia="Book Antiqua" w:hAnsi="Book Antiqua" w:cs="Book Antiqua"/>
          <w:color w:val="000000"/>
        </w:rPr>
        <w:t xml:space="preserve"> AS, </w:t>
      </w:r>
      <w:proofErr w:type="spellStart"/>
      <w:r w:rsidRPr="007C201D">
        <w:rPr>
          <w:rFonts w:ascii="Book Antiqua" w:eastAsia="Book Antiqua" w:hAnsi="Book Antiqua" w:cs="Book Antiqua"/>
          <w:color w:val="000000"/>
        </w:rPr>
        <w:t>Mandemakers</w:t>
      </w:r>
      <w:proofErr w:type="spellEnd"/>
      <w:r w:rsidRPr="007C201D">
        <w:rPr>
          <w:rFonts w:ascii="Book Antiqua" w:eastAsia="Book Antiqua" w:hAnsi="Book Antiqua" w:cs="Book Antiqua"/>
          <w:color w:val="000000"/>
        </w:rPr>
        <w:t xml:space="preserve"> W, </w:t>
      </w:r>
      <w:proofErr w:type="spellStart"/>
      <w:r w:rsidRPr="007C201D">
        <w:rPr>
          <w:rFonts w:ascii="Book Antiqua" w:eastAsia="Book Antiqua" w:hAnsi="Book Antiqua" w:cs="Book Antiqua"/>
          <w:color w:val="000000"/>
        </w:rPr>
        <w:t>Silahtaroglu</w:t>
      </w:r>
      <w:proofErr w:type="spellEnd"/>
      <w:r w:rsidRPr="007C201D">
        <w:rPr>
          <w:rFonts w:ascii="Book Antiqua" w:eastAsia="Book Antiqua" w:hAnsi="Book Antiqua" w:cs="Book Antiqua"/>
          <w:color w:val="000000"/>
        </w:rPr>
        <w:t xml:space="preserve"> AN, </w:t>
      </w:r>
      <w:proofErr w:type="spellStart"/>
      <w:r w:rsidRPr="007C201D">
        <w:rPr>
          <w:rFonts w:ascii="Book Antiqua" w:eastAsia="Book Antiqua" w:hAnsi="Book Antiqua" w:cs="Book Antiqua"/>
          <w:color w:val="000000"/>
        </w:rPr>
        <w:t>Kauppinen</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Delacourte</w:t>
      </w:r>
      <w:proofErr w:type="spellEnd"/>
      <w:r w:rsidRPr="007C201D">
        <w:rPr>
          <w:rFonts w:ascii="Book Antiqua" w:eastAsia="Book Antiqua" w:hAnsi="Book Antiqua" w:cs="Book Antiqua"/>
          <w:color w:val="000000"/>
        </w:rPr>
        <w:t xml:space="preserve"> A, De </w:t>
      </w:r>
      <w:proofErr w:type="spellStart"/>
      <w:r w:rsidRPr="007C201D">
        <w:rPr>
          <w:rFonts w:ascii="Book Antiqua" w:eastAsia="Book Antiqua" w:hAnsi="Book Antiqua" w:cs="Book Antiqua"/>
          <w:color w:val="000000"/>
        </w:rPr>
        <w:t>Strooper</w:t>
      </w:r>
      <w:proofErr w:type="spellEnd"/>
      <w:r w:rsidRPr="007C201D">
        <w:rPr>
          <w:rFonts w:ascii="Book Antiqua" w:eastAsia="Book Antiqua" w:hAnsi="Book Antiqua" w:cs="Book Antiqua"/>
          <w:color w:val="000000"/>
        </w:rPr>
        <w:t xml:space="preserve"> B. Loss of microRNA cluster miR-29a/b-1 in sporadic Alzheimer's disease correlates with increased BACE1/beta-secretase expression. </w:t>
      </w:r>
      <w:r w:rsidRPr="007C201D">
        <w:rPr>
          <w:rFonts w:ascii="Book Antiqua" w:eastAsia="Book Antiqua" w:hAnsi="Book Antiqua" w:cs="Book Antiqua"/>
          <w:i/>
          <w:iCs/>
          <w:color w:val="000000"/>
        </w:rPr>
        <w:t xml:space="preserve">Proc Natl </w:t>
      </w:r>
      <w:proofErr w:type="spellStart"/>
      <w:r w:rsidRPr="007C201D">
        <w:rPr>
          <w:rFonts w:ascii="Book Antiqua" w:eastAsia="Book Antiqua" w:hAnsi="Book Antiqua" w:cs="Book Antiqua"/>
          <w:i/>
          <w:iCs/>
          <w:color w:val="000000"/>
        </w:rPr>
        <w:t>Acad</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i/>
          <w:iCs/>
          <w:color w:val="000000"/>
        </w:rPr>
        <w:t xml:space="preserve"> </w:t>
      </w:r>
      <w:r w:rsidRPr="007C201D">
        <w:rPr>
          <w:rFonts w:ascii="Book Antiqua" w:eastAsia="Book Antiqua" w:hAnsi="Book Antiqua" w:cs="Book Antiqua"/>
          <w:color w:val="000000"/>
        </w:rPr>
        <w:t xml:space="preserve">2008; </w:t>
      </w:r>
      <w:r w:rsidRPr="007C201D">
        <w:rPr>
          <w:rFonts w:ascii="Book Antiqua" w:eastAsia="Book Antiqua" w:hAnsi="Book Antiqua" w:cs="Book Antiqua"/>
          <w:b/>
          <w:bCs/>
          <w:color w:val="000000"/>
        </w:rPr>
        <w:t>105</w:t>
      </w:r>
      <w:r w:rsidRPr="007C201D">
        <w:rPr>
          <w:rFonts w:ascii="Book Antiqua" w:eastAsia="Book Antiqua" w:hAnsi="Book Antiqua" w:cs="Book Antiqua"/>
          <w:color w:val="000000"/>
        </w:rPr>
        <w:t>: 6415-6420 [PMID: 18434550 DOI: 10.1073/pnas.0710263105]</w:t>
      </w:r>
    </w:p>
    <w:p w14:paraId="0B3AA15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77 </w:t>
      </w:r>
      <w:r w:rsidRPr="007C201D">
        <w:rPr>
          <w:rFonts w:ascii="Book Antiqua" w:eastAsia="Book Antiqua" w:hAnsi="Book Antiqua" w:cs="Book Antiqua"/>
          <w:b/>
          <w:bCs/>
          <w:color w:val="000000"/>
        </w:rPr>
        <w:t>Lei X</w:t>
      </w:r>
      <w:r w:rsidRPr="007C201D">
        <w:rPr>
          <w:rFonts w:ascii="Book Antiqua" w:eastAsia="Book Antiqua" w:hAnsi="Book Antiqua" w:cs="Book Antiqua"/>
          <w:color w:val="000000"/>
        </w:rPr>
        <w:t xml:space="preserve">, Lei L, Zhang Z, Zhang Z, </w:t>
      </w:r>
      <w:proofErr w:type="gramStart"/>
      <w:r w:rsidRPr="007C201D">
        <w:rPr>
          <w:rFonts w:ascii="Book Antiqua" w:eastAsia="Book Antiqua" w:hAnsi="Book Antiqua" w:cs="Book Antiqua"/>
          <w:color w:val="000000"/>
        </w:rPr>
        <w:t>Cheng</w:t>
      </w:r>
      <w:proofErr w:type="gramEnd"/>
      <w:r w:rsidRPr="007C201D">
        <w:rPr>
          <w:rFonts w:ascii="Book Antiqua" w:eastAsia="Book Antiqua" w:hAnsi="Book Antiqua" w:cs="Book Antiqua"/>
          <w:color w:val="000000"/>
        </w:rPr>
        <w:t xml:space="preserve"> Y. Downregulated miR-29c correlates with increased BACE1 expression in sporadic Alzheimer's disease.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Pathol</w:t>
      </w:r>
      <w:proofErr w:type="spellEnd"/>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8</w:t>
      </w:r>
      <w:r w:rsidRPr="007C201D">
        <w:rPr>
          <w:rFonts w:ascii="Book Antiqua" w:eastAsia="Book Antiqua" w:hAnsi="Book Antiqua" w:cs="Book Antiqua"/>
          <w:color w:val="000000"/>
        </w:rPr>
        <w:t>: 1565-1574 [PMID: 25973041]</w:t>
      </w:r>
    </w:p>
    <w:p w14:paraId="634BEC1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78 </w:t>
      </w:r>
      <w:r w:rsidRPr="007C201D">
        <w:rPr>
          <w:rFonts w:ascii="Book Antiqua" w:eastAsia="Book Antiqua" w:hAnsi="Book Antiqua" w:cs="Book Antiqua"/>
          <w:b/>
          <w:bCs/>
          <w:color w:val="000000"/>
        </w:rPr>
        <w:t>Yang G</w:t>
      </w:r>
      <w:r w:rsidRPr="007C201D">
        <w:rPr>
          <w:rFonts w:ascii="Book Antiqua" w:eastAsia="Book Antiqua" w:hAnsi="Book Antiqua" w:cs="Book Antiqua"/>
          <w:color w:val="000000"/>
        </w:rPr>
        <w:t xml:space="preserve">, Song Y, Zhou X, Deng Y, Liu T, Weng G, Yu D, Pan S. MicroRNA-29c targets β-site amyloid precursor protein-cleaving enzyme 1 and has a neuroprotective role </w:t>
      </w:r>
      <w:r w:rsidRPr="007C201D">
        <w:rPr>
          <w:rFonts w:ascii="Book Antiqua" w:eastAsia="Book Antiqua" w:hAnsi="Book Antiqua" w:cs="Book Antiqua"/>
          <w:i/>
          <w:iCs/>
          <w:color w:val="000000"/>
        </w:rPr>
        <w:t>in vitro</w:t>
      </w:r>
      <w:r w:rsidRPr="007C201D">
        <w:rPr>
          <w:rFonts w:ascii="Book Antiqua" w:eastAsia="Book Antiqua" w:hAnsi="Book Antiqua" w:cs="Book Antiqua"/>
          <w:color w:val="000000"/>
        </w:rPr>
        <w:t xml:space="preserve"> and in vivo.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Med Rep</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12</w:t>
      </w:r>
      <w:r w:rsidRPr="007C201D">
        <w:rPr>
          <w:rFonts w:ascii="Book Antiqua" w:eastAsia="Book Antiqua" w:hAnsi="Book Antiqua" w:cs="Book Antiqua"/>
          <w:color w:val="000000"/>
        </w:rPr>
        <w:t>: 3081-3088 [PMID: 25955795 DOI: 10.3892/mmr.2015.3728]</w:t>
      </w:r>
    </w:p>
    <w:p w14:paraId="72ACAFED"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79 </w:t>
      </w:r>
      <w:r w:rsidRPr="007C201D">
        <w:rPr>
          <w:rFonts w:ascii="Book Antiqua" w:eastAsia="Book Antiqua" w:hAnsi="Book Antiqua" w:cs="Book Antiqua"/>
          <w:b/>
          <w:bCs/>
          <w:color w:val="000000"/>
        </w:rPr>
        <w:t>Pogue AI</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Lukiw</w:t>
      </w:r>
      <w:proofErr w:type="spellEnd"/>
      <w:r w:rsidRPr="007C201D">
        <w:rPr>
          <w:rFonts w:ascii="Book Antiqua" w:eastAsia="Book Antiqua" w:hAnsi="Book Antiqua" w:cs="Book Antiqua"/>
          <w:color w:val="000000"/>
        </w:rPr>
        <w:t xml:space="preserve"> WJ. </w:t>
      </w:r>
      <w:proofErr w:type="gramStart"/>
      <w:r w:rsidRPr="007C201D">
        <w:rPr>
          <w:rFonts w:ascii="Book Antiqua" w:eastAsia="Book Antiqua" w:hAnsi="Book Antiqua" w:cs="Book Antiqua"/>
          <w:color w:val="000000"/>
        </w:rPr>
        <w:t>Up-regulated Pro-inflammatory MicroRNAs (miRNAs) in Alzheimer's disease (AD) and Age-Related Macular Degeneration (AMD).</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Cell </w:t>
      </w:r>
      <w:proofErr w:type="spellStart"/>
      <w:r w:rsidRPr="007C201D">
        <w:rPr>
          <w:rFonts w:ascii="Book Antiqua" w:eastAsia="Book Antiqua" w:hAnsi="Book Antiqua" w:cs="Book Antiqua"/>
          <w:i/>
          <w:iCs/>
          <w:color w:val="000000"/>
        </w:rPr>
        <w:lastRenderedPageBreak/>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38</w:t>
      </w:r>
      <w:r w:rsidRPr="007C201D">
        <w:rPr>
          <w:rFonts w:ascii="Book Antiqua" w:eastAsia="Book Antiqua" w:hAnsi="Book Antiqua" w:cs="Book Antiqua"/>
          <w:color w:val="000000"/>
        </w:rPr>
        <w:t>: 1021-1031 [PMID: 29302837 DOI: 10.1007/s10571-017-0572-3]</w:t>
      </w:r>
    </w:p>
    <w:p w14:paraId="65E610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80 </w:t>
      </w:r>
      <w:proofErr w:type="gramStart"/>
      <w:r w:rsidRPr="007C201D">
        <w:rPr>
          <w:rFonts w:ascii="Book Antiqua" w:eastAsia="Book Antiqua" w:hAnsi="Book Antiqua" w:cs="Book Antiqua"/>
          <w:b/>
          <w:bCs/>
          <w:color w:val="000000"/>
        </w:rPr>
        <w:t>Yang</w:t>
      </w:r>
      <w:proofErr w:type="gramEnd"/>
      <w:r w:rsidRPr="007C201D">
        <w:rPr>
          <w:rFonts w:ascii="Book Antiqua" w:eastAsia="Book Antiqua" w:hAnsi="Book Antiqua" w:cs="Book Antiqua"/>
          <w:b/>
          <w:bCs/>
          <w:color w:val="000000"/>
        </w:rPr>
        <w:t xml:space="preserve"> TT</w:t>
      </w:r>
      <w:r w:rsidRPr="007C201D">
        <w:rPr>
          <w:rFonts w:ascii="Book Antiqua" w:eastAsia="Book Antiqua" w:hAnsi="Book Antiqua" w:cs="Book Antiqua"/>
          <w:color w:val="000000"/>
        </w:rPr>
        <w:t xml:space="preserve">, Liu CG, Gao SC, Zhang Y, Wang PC. The Serum Exosome Derived MicroRNA-135a, -193b, and -384 Were Potential Alzheimer's </w:t>
      </w:r>
      <w:proofErr w:type="gramStart"/>
      <w:r w:rsidRPr="007C201D">
        <w:rPr>
          <w:rFonts w:ascii="Book Antiqua" w:eastAsia="Book Antiqua" w:hAnsi="Book Antiqua" w:cs="Book Antiqua"/>
          <w:color w:val="000000"/>
        </w:rPr>
        <w:t>Disease</w:t>
      </w:r>
      <w:proofErr w:type="gramEnd"/>
      <w:r w:rsidRPr="007C201D">
        <w:rPr>
          <w:rFonts w:ascii="Book Antiqua" w:eastAsia="Book Antiqua" w:hAnsi="Book Antiqua" w:cs="Book Antiqua"/>
          <w:color w:val="000000"/>
        </w:rPr>
        <w:t xml:space="preserve"> Biomarkers. </w:t>
      </w:r>
      <w:r w:rsidRPr="007C201D">
        <w:rPr>
          <w:rFonts w:ascii="Book Antiqua" w:eastAsia="Book Antiqua" w:hAnsi="Book Antiqua" w:cs="Book Antiqua"/>
          <w:i/>
          <w:iCs/>
          <w:color w:val="000000"/>
        </w:rPr>
        <w:t>Biomed Environ Sci</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31</w:t>
      </w:r>
      <w:r w:rsidRPr="007C201D">
        <w:rPr>
          <w:rFonts w:ascii="Book Antiqua" w:eastAsia="Book Antiqua" w:hAnsi="Book Antiqua" w:cs="Book Antiqua"/>
          <w:color w:val="000000"/>
        </w:rPr>
        <w:t>: 87-96 [PMID: 29606187 DOI: 10.3967/bes2018.011]</w:t>
      </w:r>
    </w:p>
    <w:p w14:paraId="4607A2E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81 </w:t>
      </w:r>
      <w:proofErr w:type="spellStart"/>
      <w:r w:rsidRPr="007C201D">
        <w:rPr>
          <w:rFonts w:ascii="Book Antiqua" w:eastAsia="Book Antiqua" w:hAnsi="Book Antiqua" w:cs="Book Antiqua"/>
          <w:b/>
          <w:bCs/>
          <w:color w:val="000000"/>
        </w:rPr>
        <w:t>Higaki</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Muramatsu</w:t>
      </w:r>
      <w:proofErr w:type="spellEnd"/>
      <w:r w:rsidRPr="007C201D">
        <w:rPr>
          <w:rFonts w:ascii="Book Antiqua" w:eastAsia="Book Antiqua" w:hAnsi="Book Antiqua" w:cs="Book Antiqua"/>
          <w:color w:val="000000"/>
        </w:rPr>
        <w:t xml:space="preserve"> M, Matsuda A, Matsumoto K, Satoh JI, </w:t>
      </w:r>
      <w:proofErr w:type="spellStart"/>
      <w:r w:rsidRPr="007C201D">
        <w:rPr>
          <w:rFonts w:ascii="Book Antiqua" w:eastAsia="Book Antiqua" w:hAnsi="Book Antiqua" w:cs="Book Antiqua"/>
          <w:color w:val="000000"/>
        </w:rPr>
        <w:t>Michikawa</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Niida</w:t>
      </w:r>
      <w:proofErr w:type="spellEnd"/>
      <w:r w:rsidRPr="007C201D">
        <w:rPr>
          <w:rFonts w:ascii="Book Antiqua" w:eastAsia="Book Antiqua" w:hAnsi="Book Antiqua" w:cs="Book Antiqua"/>
          <w:color w:val="000000"/>
        </w:rPr>
        <w:t xml:space="preserve"> S. Defensive effect of microRNA-200b/c against amyloid-beta peptide-induced toxicity in Alzheimer's disease models. </w:t>
      </w:r>
      <w:proofErr w:type="spellStart"/>
      <w:r w:rsidRPr="007C201D">
        <w:rPr>
          <w:rFonts w:ascii="Book Antiqua" w:eastAsia="Book Antiqua" w:hAnsi="Book Antiqua" w:cs="Book Antiqua"/>
          <w:i/>
          <w:iCs/>
          <w:color w:val="000000"/>
        </w:rPr>
        <w:t>PLoS</w:t>
      </w:r>
      <w:proofErr w:type="spellEnd"/>
      <w:r w:rsidRPr="007C201D">
        <w:rPr>
          <w:rFonts w:ascii="Book Antiqua" w:eastAsia="Book Antiqua" w:hAnsi="Book Antiqua" w:cs="Book Antiqua"/>
          <w:i/>
          <w:iCs/>
          <w:color w:val="000000"/>
        </w:rPr>
        <w:t xml:space="preserve"> One</w:t>
      </w:r>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13</w:t>
      </w:r>
      <w:r w:rsidRPr="007C201D">
        <w:rPr>
          <w:rFonts w:ascii="Book Antiqua" w:eastAsia="Book Antiqua" w:hAnsi="Book Antiqua" w:cs="Book Antiqua"/>
          <w:color w:val="000000"/>
        </w:rPr>
        <w:t>: e0196929 [PMID: 29738527 DOI: 10.1371/journal.pone.0196929]</w:t>
      </w:r>
    </w:p>
    <w:p w14:paraId="2E0265B8"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82 </w:t>
      </w:r>
      <w:proofErr w:type="spellStart"/>
      <w:r w:rsidRPr="007C201D">
        <w:rPr>
          <w:rFonts w:ascii="Book Antiqua" w:eastAsia="Book Antiqua" w:hAnsi="Book Antiqua" w:cs="Book Antiqua"/>
          <w:b/>
          <w:bCs/>
          <w:color w:val="000000"/>
        </w:rPr>
        <w:t>Fransquet</w:t>
      </w:r>
      <w:proofErr w:type="spellEnd"/>
      <w:r w:rsidRPr="007C201D">
        <w:rPr>
          <w:rFonts w:ascii="Book Antiqua" w:eastAsia="Book Antiqua" w:hAnsi="Book Antiqua" w:cs="Book Antiqua"/>
          <w:b/>
          <w:bCs/>
          <w:color w:val="000000"/>
        </w:rPr>
        <w:t xml:space="preserve"> PD</w:t>
      </w:r>
      <w:r w:rsidRPr="007C201D">
        <w:rPr>
          <w:rFonts w:ascii="Book Antiqua" w:eastAsia="Book Antiqua" w:hAnsi="Book Antiqua" w:cs="Book Antiqua"/>
          <w:color w:val="000000"/>
        </w:rPr>
        <w:t>, Ryan J. Micro RNA as a potential blood-based epigenetic biomarker for Alzheimer's disease.</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Clin</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Biochem</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58</w:t>
      </w:r>
      <w:r w:rsidRPr="007C201D">
        <w:rPr>
          <w:rFonts w:ascii="Book Antiqua" w:eastAsia="Book Antiqua" w:hAnsi="Book Antiqua" w:cs="Book Antiqua"/>
          <w:color w:val="000000"/>
        </w:rPr>
        <w:t>: 5-14 [PMID: 29885309 DOI: 10.1016/j.clinbiochem.2018.05.020]</w:t>
      </w:r>
    </w:p>
    <w:p w14:paraId="2D0514D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83 </w:t>
      </w:r>
      <w:r w:rsidRPr="007C201D">
        <w:rPr>
          <w:rFonts w:ascii="Book Antiqua" w:eastAsia="Book Antiqua" w:hAnsi="Book Antiqua" w:cs="Book Antiqua"/>
          <w:b/>
          <w:bCs/>
          <w:color w:val="000000"/>
        </w:rPr>
        <w:t>Moon J</w:t>
      </w:r>
      <w:r w:rsidRPr="007C201D">
        <w:rPr>
          <w:rFonts w:ascii="Book Antiqua" w:eastAsia="Book Antiqua" w:hAnsi="Book Antiqua" w:cs="Book Antiqua"/>
          <w:color w:val="000000"/>
        </w:rPr>
        <w:t xml:space="preserve">, Lee ST, Kong IG, Byun JI, </w:t>
      </w:r>
      <w:proofErr w:type="spellStart"/>
      <w:r w:rsidRPr="007C201D">
        <w:rPr>
          <w:rFonts w:ascii="Book Antiqua" w:eastAsia="Book Antiqua" w:hAnsi="Book Antiqua" w:cs="Book Antiqua"/>
          <w:color w:val="000000"/>
        </w:rPr>
        <w:t>Sunwoo</w:t>
      </w:r>
      <w:proofErr w:type="spellEnd"/>
      <w:r w:rsidRPr="007C201D">
        <w:rPr>
          <w:rFonts w:ascii="Book Antiqua" w:eastAsia="Book Antiqua" w:hAnsi="Book Antiqua" w:cs="Book Antiqua"/>
          <w:color w:val="000000"/>
        </w:rPr>
        <w:t xml:space="preserve"> JS, Shin JW, Shim JY, Park JH, Jeon D, Jung KH, Jung KY, Kim DY, Lee SK, Kim M, Chu K. </w:t>
      </w:r>
      <w:proofErr w:type="gramStart"/>
      <w:r w:rsidRPr="007C201D">
        <w:rPr>
          <w:rFonts w:ascii="Book Antiqua" w:eastAsia="Book Antiqua" w:hAnsi="Book Antiqua" w:cs="Book Antiqua"/>
          <w:color w:val="000000"/>
        </w:rPr>
        <w:t>Early diagnosis of Alzheimer's disease from elevated olfactory mucosal miR-206 Level.</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Sci Rep</w:t>
      </w:r>
      <w:r w:rsidRPr="007C201D">
        <w:rPr>
          <w:rFonts w:ascii="Book Antiqua" w:eastAsia="Book Antiqua" w:hAnsi="Book Antiqua" w:cs="Book Antiqua"/>
          <w:color w:val="000000"/>
        </w:rPr>
        <w:t xml:space="preserve"> 2016;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20364 [PMID: 26842588 DOI: 10.1038/srep20364]</w:t>
      </w:r>
    </w:p>
    <w:p w14:paraId="36FD638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84 </w:t>
      </w:r>
      <w:r w:rsidRPr="007C201D">
        <w:rPr>
          <w:rFonts w:ascii="Book Antiqua" w:eastAsia="Book Antiqua" w:hAnsi="Book Antiqua" w:cs="Book Antiqua"/>
          <w:b/>
          <w:bCs/>
          <w:color w:val="000000"/>
        </w:rPr>
        <w:t>Silvestro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Bramanti</w:t>
      </w:r>
      <w:proofErr w:type="spellEnd"/>
      <w:r w:rsidRPr="007C201D">
        <w:rPr>
          <w:rFonts w:ascii="Book Antiqua" w:eastAsia="Book Antiqua" w:hAnsi="Book Antiqua" w:cs="Book Antiqua"/>
          <w:color w:val="000000"/>
        </w:rPr>
        <w:t xml:space="preserve"> P, </w:t>
      </w:r>
      <w:proofErr w:type="spellStart"/>
      <w:r w:rsidRPr="007C201D">
        <w:rPr>
          <w:rFonts w:ascii="Book Antiqua" w:eastAsia="Book Antiqua" w:hAnsi="Book Antiqua" w:cs="Book Antiqua"/>
          <w:color w:val="000000"/>
        </w:rPr>
        <w:t>Mazzon</w:t>
      </w:r>
      <w:proofErr w:type="spellEnd"/>
      <w:r w:rsidRPr="007C201D">
        <w:rPr>
          <w:rFonts w:ascii="Book Antiqua" w:eastAsia="Book Antiqua" w:hAnsi="Book Antiqua" w:cs="Book Antiqua"/>
          <w:color w:val="000000"/>
        </w:rPr>
        <w:t xml:space="preserve"> E. Role of miRNAs in Alzheimer's Disease and Possible Fields of Application. </w:t>
      </w:r>
      <w:proofErr w:type="spellStart"/>
      <w:r w:rsidRPr="007C201D">
        <w:rPr>
          <w:rFonts w:ascii="Book Antiqua" w:eastAsia="Book Antiqua" w:hAnsi="Book Antiqua" w:cs="Book Antiqua"/>
          <w:i/>
          <w:iCs/>
          <w:color w:val="000000"/>
        </w:rPr>
        <w:t>Int</w:t>
      </w:r>
      <w:proofErr w:type="spellEnd"/>
      <w:r w:rsidRPr="007C201D">
        <w:rPr>
          <w:rFonts w:ascii="Book Antiqua" w:eastAsia="Book Antiqua" w:hAnsi="Book Antiqua" w:cs="Book Antiqua"/>
          <w:i/>
          <w:iCs/>
          <w:color w:val="000000"/>
        </w:rPr>
        <w:t xml:space="preserve"> J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Sci</w:t>
      </w:r>
      <w:proofErr w:type="spellEnd"/>
      <w:r w:rsidRPr="007C201D">
        <w:rPr>
          <w:rFonts w:ascii="Book Antiqua" w:eastAsia="Book Antiqua" w:hAnsi="Book Antiqua" w:cs="Book Antiqua"/>
          <w:color w:val="000000"/>
        </w:rPr>
        <w:t xml:space="preserve"> 2019; </w:t>
      </w:r>
      <w:r w:rsidRPr="007C201D">
        <w:rPr>
          <w:rFonts w:ascii="Book Antiqua" w:eastAsia="Book Antiqua" w:hAnsi="Book Antiqua" w:cs="Book Antiqua"/>
          <w:b/>
          <w:bCs/>
          <w:color w:val="000000"/>
        </w:rPr>
        <w:t>20</w:t>
      </w:r>
      <w:r w:rsidRPr="007C201D">
        <w:rPr>
          <w:rFonts w:ascii="Book Antiqua" w:eastAsia="Book Antiqua" w:hAnsi="Book Antiqua" w:cs="Book Antiqua"/>
          <w:color w:val="000000"/>
        </w:rPr>
        <w:t>: [PMID: 31443326 DOI: 10.3390/ijms20163979]</w:t>
      </w:r>
    </w:p>
    <w:p w14:paraId="31DF3F2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85 </w:t>
      </w:r>
      <w:r w:rsidRPr="007C201D">
        <w:rPr>
          <w:rFonts w:ascii="Book Antiqua" w:eastAsia="Book Antiqua" w:hAnsi="Book Antiqua" w:cs="Book Antiqua"/>
          <w:b/>
          <w:bCs/>
          <w:color w:val="000000"/>
        </w:rPr>
        <w:t>Tian N</w:t>
      </w:r>
      <w:r w:rsidRPr="007C201D">
        <w:rPr>
          <w:rFonts w:ascii="Book Antiqua" w:eastAsia="Book Antiqua" w:hAnsi="Book Antiqua" w:cs="Book Antiqua"/>
          <w:color w:val="000000"/>
        </w:rPr>
        <w:t xml:space="preserve">, Cao Z, Zhang Y. MiR-206 decreases brain-derived neurotrophic factor levels in a transgenic mouse model of Alzheimer's disease.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i/>
          <w:iCs/>
          <w:color w:val="000000"/>
        </w:rPr>
        <w:t xml:space="preserve"> Bull</w:t>
      </w:r>
      <w:r w:rsidRPr="007C201D">
        <w:rPr>
          <w:rFonts w:ascii="Book Antiqua" w:eastAsia="Book Antiqua" w:hAnsi="Book Antiqua" w:cs="Book Antiqua"/>
          <w:color w:val="000000"/>
        </w:rPr>
        <w:t xml:space="preserve"> 2014; </w:t>
      </w:r>
      <w:r w:rsidRPr="007C201D">
        <w:rPr>
          <w:rFonts w:ascii="Book Antiqua" w:eastAsia="Book Antiqua" w:hAnsi="Book Antiqua" w:cs="Book Antiqua"/>
          <w:b/>
          <w:bCs/>
          <w:color w:val="000000"/>
        </w:rPr>
        <w:t>30</w:t>
      </w:r>
      <w:r w:rsidRPr="007C201D">
        <w:rPr>
          <w:rFonts w:ascii="Book Antiqua" w:eastAsia="Book Antiqua" w:hAnsi="Book Antiqua" w:cs="Book Antiqua"/>
          <w:color w:val="000000"/>
        </w:rPr>
        <w:t>: 191-197 [PMID: 24604632 DOI: 10.1007/s12264-013-1419-7]</w:t>
      </w:r>
    </w:p>
    <w:p w14:paraId="5C8790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86 </w:t>
      </w:r>
      <w:r w:rsidRPr="007C201D">
        <w:rPr>
          <w:rFonts w:ascii="Book Antiqua" w:eastAsia="Book Antiqua" w:hAnsi="Book Antiqua" w:cs="Book Antiqua"/>
          <w:b/>
          <w:bCs/>
          <w:color w:val="000000"/>
        </w:rPr>
        <w:t>Lee ST</w:t>
      </w:r>
      <w:r w:rsidRPr="007C201D">
        <w:rPr>
          <w:rFonts w:ascii="Book Antiqua" w:eastAsia="Book Antiqua" w:hAnsi="Book Antiqua" w:cs="Book Antiqua"/>
          <w:color w:val="000000"/>
        </w:rPr>
        <w:t xml:space="preserve">, Chu K, Jung KH, Kim JH, Huh JY, Yoon H, Park DK, Lim JY, Kim JM, Jeon D, Ryu H, Lee SK, Kim M, </w:t>
      </w:r>
      <w:proofErr w:type="spellStart"/>
      <w:r w:rsidRPr="007C201D">
        <w:rPr>
          <w:rFonts w:ascii="Book Antiqua" w:eastAsia="Book Antiqua" w:hAnsi="Book Antiqua" w:cs="Book Antiqua"/>
          <w:color w:val="000000"/>
        </w:rPr>
        <w:t>Roh</w:t>
      </w:r>
      <w:proofErr w:type="spellEnd"/>
      <w:r w:rsidRPr="007C201D">
        <w:rPr>
          <w:rFonts w:ascii="Book Antiqua" w:eastAsia="Book Antiqua" w:hAnsi="Book Antiqua" w:cs="Book Antiqua"/>
          <w:color w:val="000000"/>
        </w:rPr>
        <w:t xml:space="preserve"> JK. </w:t>
      </w:r>
      <w:proofErr w:type="gramStart"/>
      <w:r w:rsidRPr="007C201D">
        <w:rPr>
          <w:rFonts w:ascii="Book Antiqua" w:eastAsia="Book Antiqua" w:hAnsi="Book Antiqua" w:cs="Book Antiqua"/>
          <w:color w:val="000000"/>
        </w:rPr>
        <w:t>miR-206</w:t>
      </w:r>
      <w:proofErr w:type="gramEnd"/>
      <w:r w:rsidRPr="007C201D">
        <w:rPr>
          <w:rFonts w:ascii="Book Antiqua" w:eastAsia="Book Antiqua" w:hAnsi="Book Antiqua" w:cs="Book Antiqua"/>
          <w:color w:val="000000"/>
        </w:rPr>
        <w:t xml:space="preserve"> regulates brain-derived neurotrophic factor in Alzheimer disease model. </w:t>
      </w:r>
      <w:r w:rsidRPr="007C201D">
        <w:rPr>
          <w:rFonts w:ascii="Book Antiqua" w:eastAsia="Book Antiqua" w:hAnsi="Book Antiqua" w:cs="Book Antiqua"/>
          <w:i/>
          <w:iCs/>
          <w:color w:val="000000"/>
        </w:rPr>
        <w:t xml:space="preserve">Ann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72</w:t>
      </w:r>
      <w:r w:rsidRPr="007C201D">
        <w:rPr>
          <w:rFonts w:ascii="Book Antiqua" w:eastAsia="Book Antiqua" w:hAnsi="Book Antiqua" w:cs="Book Antiqua"/>
          <w:color w:val="000000"/>
        </w:rPr>
        <w:t>: 269-277 [PMID: 22926857 DOI: 10.1002/ana.23588]</w:t>
      </w:r>
    </w:p>
    <w:p w14:paraId="57AFAE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87 </w:t>
      </w:r>
      <w:r w:rsidRPr="007C201D">
        <w:rPr>
          <w:rFonts w:ascii="Book Antiqua" w:eastAsia="Book Antiqua" w:hAnsi="Book Antiqua" w:cs="Book Antiqua"/>
          <w:b/>
          <w:bCs/>
          <w:color w:val="000000"/>
        </w:rPr>
        <w:t>Satoh J</w:t>
      </w:r>
      <w:r w:rsidRPr="007C201D">
        <w:rPr>
          <w:rFonts w:ascii="Book Antiqua" w:eastAsia="Book Antiqua" w:hAnsi="Book Antiqua" w:cs="Book Antiqua"/>
          <w:color w:val="000000"/>
        </w:rPr>
        <w:t xml:space="preserve">. Molecular network of microRNA targets in Alzheimer's disease brains. </w:t>
      </w:r>
      <w:proofErr w:type="spellStart"/>
      <w:r w:rsidRPr="007C201D">
        <w:rPr>
          <w:rFonts w:ascii="Book Antiqua" w:eastAsia="Book Antiqua" w:hAnsi="Book Antiqua" w:cs="Book Antiqua"/>
          <w:i/>
          <w:iCs/>
          <w:color w:val="000000"/>
        </w:rPr>
        <w:t>Exp</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Neurol</w:t>
      </w:r>
      <w:proofErr w:type="spellEnd"/>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235</w:t>
      </w:r>
      <w:r w:rsidRPr="007C201D">
        <w:rPr>
          <w:rFonts w:ascii="Book Antiqua" w:eastAsia="Book Antiqua" w:hAnsi="Book Antiqua" w:cs="Book Antiqua"/>
          <w:color w:val="000000"/>
        </w:rPr>
        <w:t>: 436-446 [PMID: 21945006 DOI: 10.1016/j.expneurol.2011.09.003]</w:t>
      </w:r>
    </w:p>
    <w:p w14:paraId="09B41D0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lastRenderedPageBreak/>
        <w:t xml:space="preserve">88 </w:t>
      </w:r>
      <w:r w:rsidRPr="007C201D">
        <w:rPr>
          <w:rFonts w:ascii="Book Antiqua" w:eastAsia="Book Antiqua" w:hAnsi="Book Antiqua" w:cs="Book Antiqua"/>
          <w:b/>
          <w:bCs/>
          <w:color w:val="000000"/>
        </w:rPr>
        <w:t>Kumar S</w:t>
      </w:r>
      <w:r w:rsidRPr="007C201D">
        <w:rPr>
          <w:rFonts w:ascii="Book Antiqua" w:eastAsia="Book Antiqua" w:hAnsi="Book Antiqua" w:cs="Book Antiqua"/>
          <w:color w:val="000000"/>
        </w:rPr>
        <w:t xml:space="preserve">, Reddy PH. MicroRNA-455-3p as a Potential Biomarker for Alzheimer's </w:t>
      </w:r>
      <w:proofErr w:type="gramStart"/>
      <w:r w:rsidRPr="007C201D">
        <w:rPr>
          <w:rFonts w:ascii="Book Antiqua" w:eastAsia="Book Antiqua" w:hAnsi="Book Antiqua" w:cs="Book Antiqua"/>
          <w:color w:val="000000"/>
        </w:rPr>
        <w:t>Disease</w:t>
      </w:r>
      <w:proofErr w:type="gramEnd"/>
      <w:r w:rsidRPr="007C201D">
        <w:rPr>
          <w:rFonts w:ascii="Book Antiqua" w:eastAsia="Book Antiqua" w:hAnsi="Book Antiqua" w:cs="Book Antiqua"/>
          <w:color w:val="000000"/>
        </w:rPr>
        <w:t xml:space="preserve">: An Update. </w:t>
      </w:r>
      <w:r w:rsidRPr="007C201D">
        <w:rPr>
          <w:rFonts w:ascii="Book Antiqua" w:eastAsia="Book Antiqua" w:hAnsi="Book Antiqua" w:cs="Book Antiqua"/>
          <w:i/>
          <w:iCs/>
          <w:color w:val="000000"/>
        </w:rPr>
        <w:t xml:space="preserve">Front Aging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10</w:t>
      </w:r>
      <w:r w:rsidRPr="007C201D">
        <w:rPr>
          <w:rFonts w:ascii="Book Antiqua" w:eastAsia="Book Antiqua" w:hAnsi="Book Antiqua" w:cs="Book Antiqua"/>
          <w:color w:val="000000"/>
        </w:rPr>
        <w:t>: 41 [PMID: 29527164 DOI: 10.3389/fnagi.2018.00041]</w:t>
      </w:r>
    </w:p>
    <w:p w14:paraId="5DCB8C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89 </w:t>
      </w:r>
      <w:proofErr w:type="spellStart"/>
      <w:r w:rsidRPr="007C201D">
        <w:rPr>
          <w:rFonts w:ascii="Book Antiqua" w:eastAsia="Book Antiqua" w:hAnsi="Book Antiqua" w:cs="Book Antiqua"/>
          <w:b/>
          <w:bCs/>
          <w:color w:val="000000"/>
        </w:rPr>
        <w:t>Magistri</w:t>
      </w:r>
      <w:proofErr w:type="spellEnd"/>
      <w:r w:rsidRPr="007C201D">
        <w:rPr>
          <w:rFonts w:ascii="Book Antiqua" w:eastAsia="Book Antiqua" w:hAnsi="Book Antiqua" w:cs="Book Antiqua"/>
          <w:b/>
          <w:bCs/>
          <w:color w:val="000000"/>
        </w:rPr>
        <w:t xml:space="preserve"> M</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Velmeshev</w:t>
      </w:r>
      <w:proofErr w:type="spellEnd"/>
      <w:r w:rsidRPr="007C201D">
        <w:rPr>
          <w:rFonts w:ascii="Book Antiqua" w:eastAsia="Book Antiqua" w:hAnsi="Book Antiqua" w:cs="Book Antiqua"/>
          <w:color w:val="000000"/>
        </w:rPr>
        <w:t xml:space="preserve"> D, </w:t>
      </w:r>
      <w:proofErr w:type="spellStart"/>
      <w:r w:rsidRPr="007C201D">
        <w:rPr>
          <w:rFonts w:ascii="Book Antiqua" w:eastAsia="Book Antiqua" w:hAnsi="Book Antiqua" w:cs="Book Antiqua"/>
          <w:color w:val="000000"/>
        </w:rPr>
        <w:t>Makhmutova</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Faghihi</w:t>
      </w:r>
      <w:proofErr w:type="spellEnd"/>
      <w:r w:rsidRPr="007C201D">
        <w:rPr>
          <w:rFonts w:ascii="Book Antiqua" w:eastAsia="Book Antiqua" w:hAnsi="Book Antiqua" w:cs="Book Antiqua"/>
          <w:color w:val="000000"/>
        </w:rPr>
        <w:t xml:space="preserve"> MA. </w:t>
      </w:r>
      <w:proofErr w:type="gramStart"/>
      <w:r w:rsidRPr="007C201D">
        <w:rPr>
          <w:rFonts w:ascii="Book Antiqua" w:eastAsia="Book Antiqua" w:hAnsi="Book Antiqua" w:cs="Book Antiqua"/>
          <w:color w:val="000000"/>
        </w:rPr>
        <w:t>Transcriptomics Profiling of Alzheimer's Disease Reveal Neurovascular Defects, Altered Amyloid-β Homeostasis, and Deregulated Expression of Long Noncoding RNAs.</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48</w:t>
      </w:r>
      <w:r w:rsidRPr="007C201D">
        <w:rPr>
          <w:rFonts w:ascii="Book Antiqua" w:eastAsia="Book Antiqua" w:hAnsi="Book Antiqua" w:cs="Book Antiqua"/>
          <w:color w:val="000000"/>
        </w:rPr>
        <w:t>: 647-665 [PMID: 26402107 DOI: 10.3233/JAD-150398]</w:t>
      </w:r>
    </w:p>
    <w:p w14:paraId="64CAE8D5" w14:textId="77777777" w:rsidR="00A77B3E" w:rsidRPr="007C201D" w:rsidRDefault="00B01827" w:rsidP="007C201D">
      <w:pPr>
        <w:snapToGrid w:val="0"/>
        <w:spacing w:line="360" w:lineRule="auto"/>
        <w:jc w:val="both"/>
        <w:rPr>
          <w:rFonts w:ascii="Book Antiqua" w:hAnsi="Book Antiqua"/>
        </w:rPr>
      </w:pPr>
      <w:proofErr w:type="gramStart"/>
      <w:r w:rsidRPr="007C201D">
        <w:rPr>
          <w:rFonts w:ascii="Book Antiqua" w:eastAsia="Book Antiqua" w:hAnsi="Book Antiqua" w:cs="Book Antiqua"/>
          <w:color w:val="000000"/>
        </w:rPr>
        <w:t xml:space="preserve">90 </w:t>
      </w:r>
      <w:r w:rsidRPr="007C201D">
        <w:rPr>
          <w:rFonts w:ascii="Book Antiqua" w:eastAsia="Book Antiqua" w:hAnsi="Book Antiqua" w:cs="Book Antiqua"/>
          <w:b/>
          <w:bCs/>
          <w:color w:val="000000"/>
        </w:rPr>
        <w:t>Zhou X</w:t>
      </w:r>
      <w:r w:rsidRPr="007C201D">
        <w:rPr>
          <w:rFonts w:ascii="Book Antiqua" w:eastAsia="Book Antiqua" w:hAnsi="Book Antiqua" w:cs="Book Antiqua"/>
          <w:color w:val="000000"/>
        </w:rPr>
        <w:t>, Xu J. Identification of Alzheimer's disease-associated long noncoding RNAs.</w:t>
      </w:r>
      <w:proofErr w:type="gramEnd"/>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2015; </w:t>
      </w:r>
      <w:r w:rsidRPr="007C201D">
        <w:rPr>
          <w:rFonts w:ascii="Book Antiqua" w:eastAsia="Book Antiqua" w:hAnsi="Book Antiqua" w:cs="Book Antiqua"/>
          <w:b/>
          <w:bCs/>
          <w:color w:val="000000"/>
        </w:rPr>
        <w:t>36</w:t>
      </w:r>
      <w:r w:rsidRPr="007C201D">
        <w:rPr>
          <w:rFonts w:ascii="Book Antiqua" w:eastAsia="Book Antiqua" w:hAnsi="Book Antiqua" w:cs="Book Antiqua"/>
          <w:color w:val="000000"/>
        </w:rPr>
        <w:t>: 2925-2931 [PMID: 26318290 DOI: 10.1016/j.neurobiolaging.2015.07.015]</w:t>
      </w:r>
    </w:p>
    <w:p w14:paraId="57532B5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91 </w:t>
      </w:r>
      <w:proofErr w:type="spellStart"/>
      <w:r w:rsidRPr="007C201D">
        <w:rPr>
          <w:rFonts w:ascii="Book Antiqua" w:eastAsia="Book Antiqua" w:hAnsi="Book Antiqua" w:cs="Book Antiqua"/>
          <w:b/>
          <w:bCs/>
          <w:color w:val="000000"/>
        </w:rPr>
        <w:t>Ciarlo</w:t>
      </w:r>
      <w:proofErr w:type="spellEnd"/>
      <w:r w:rsidRPr="007C201D">
        <w:rPr>
          <w:rFonts w:ascii="Book Antiqua" w:eastAsia="Book Antiqua" w:hAnsi="Book Antiqua" w:cs="Book Antiqua"/>
          <w:b/>
          <w:bCs/>
          <w:color w:val="000000"/>
        </w:rPr>
        <w:t xml:space="preserve"> E</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Massone</w:t>
      </w:r>
      <w:proofErr w:type="spellEnd"/>
      <w:r w:rsidRPr="007C201D">
        <w:rPr>
          <w:rFonts w:ascii="Book Antiqua" w:eastAsia="Book Antiqua" w:hAnsi="Book Antiqua" w:cs="Book Antiqua"/>
          <w:color w:val="000000"/>
        </w:rPr>
        <w:t xml:space="preserve"> S, Penna I, </w:t>
      </w:r>
      <w:proofErr w:type="spellStart"/>
      <w:r w:rsidRPr="007C201D">
        <w:rPr>
          <w:rFonts w:ascii="Book Antiqua" w:eastAsia="Book Antiqua" w:hAnsi="Book Antiqua" w:cs="Book Antiqua"/>
          <w:color w:val="000000"/>
        </w:rPr>
        <w:t>Nizzari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Gigoni</w:t>
      </w:r>
      <w:proofErr w:type="spellEnd"/>
      <w:r w:rsidRPr="007C201D">
        <w:rPr>
          <w:rFonts w:ascii="Book Antiqua" w:eastAsia="Book Antiqua" w:hAnsi="Book Antiqua" w:cs="Book Antiqua"/>
          <w:color w:val="000000"/>
        </w:rPr>
        <w:t xml:space="preserve"> A, </w:t>
      </w:r>
      <w:proofErr w:type="spellStart"/>
      <w:r w:rsidRPr="007C201D">
        <w:rPr>
          <w:rFonts w:ascii="Book Antiqua" w:eastAsia="Book Antiqua" w:hAnsi="Book Antiqua" w:cs="Book Antiqua"/>
          <w:color w:val="000000"/>
        </w:rPr>
        <w:t>Dieci</w:t>
      </w:r>
      <w:proofErr w:type="spellEnd"/>
      <w:r w:rsidRPr="007C201D">
        <w:rPr>
          <w:rFonts w:ascii="Book Antiqua" w:eastAsia="Book Antiqua" w:hAnsi="Book Antiqua" w:cs="Book Antiqua"/>
          <w:color w:val="000000"/>
        </w:rPr>
        <w:t xml:space="preserve"> G, Russo C, Florio T, </w:t>
      </w:r>
      <w:proofErr w:type="spellStart"/>
      <w:r w:rsidRPr="007C201D">
        <w:rPr>
          <w:rFonts w:ascii="Book Antiqua" w:eastAsia="Book Antiqua" w:hAnsi="Book Antiqua" w:cs="Book Antiqua"/>
          <w:color w:val="000000"/>
        </w:rPr>
        <w:t>Cancedda</w:t>
      </w:r>
      <w:proofErr w:type="spellEnd"/>
      <w:r w:rsidRPr="007C201D">
        <w:rPr>
          <w:rFonts w:ascii="Book Antiqua" w:eastAsia="Book Antiqua" w:hAnsi="Book Antiqua" w:cs="Book Antiqua"/>
          <w:color w:val="000000"/>
        </w:rPr>
        <w:t xml:space="preserve"> R, Pagano A. An intronic ncRNA-dependent regulation of SORL1 expression affecting Aβ formation is upregulated in post-mortem Alzheimer's disease brain samples. </w:t>
      </w:r>
      <w:r w:rsidRPr="007C201D">
        <w:rPr>
          <w:rFonts w:ascii="Book Antiqua" w:eastAsia="Book Antiqua" w:hAnsi="Book Antiqua" w:cs="Book Antiqua"/>
          <w:i/>
          <w:iCs/>
          <w:color w:val="000000"/>
        </w:rPr>
        <w:t>Dis Model Mech</w:t>
      </w:r>
      <w:r w:rsidRPr="007C201D">
        <w:rPr>
          <w:rFonts w:ascii="Book Antiqua" w:eastAsia="Book Antiqua" w:hAnsi="Book Antiqua" w:cs="Book Antiqua"/>
          <w:color w:val="000000"/>
        </w:rPr>
        <w:t xml:space="preserve"> 2013; </w:t>
      </w:r>
      <w:r w:rsidRPr="007C201D">
        <w:rPr>
          <w:rFonts w:ascii="Book Antiqua" w:eastAsia="Book Antiqua" w:hAnsi="Book Antiqua" w:cs="Book Antiqua"/>
          <w:b/>
          <w:bCs/>
          <w:color w:val="000000"/>
        </w:rPr>
        <w:t>6</w:t>
      </w:r>
      <w:r w:rsidRPr="007C201D">
        <w:rPr>
          <w:rFonts w:ascii="Book Antiqua" w:eastAsia="Book Antiqua" w:hAnsi="Book Antiqua" w:cs="Book Antiqua"/>
          <w:color w:val="000000"/>
        </w:rPr>
        <w:t>: 424-433 [PMID: 22996644 DOI: 10.1242/dmm.009761]</w:t>
      </w:r>
    </w:p>
    <w:p w14:paraId="2CB27B0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92 </w:t>
      </w:r>
      <w:proofErr w:type="spellStart"/>
      <w:r w:rsidRPr="007C201D">
        <w:rPr>
          <w:rFonts w:ascii="Book Antiqua" w:eastAsia="Book Antiqua" w:hAnsi="Book Antiqua" w:cs="Book Antiqua"/>
          <w:b/>
          <w:bCs/>
          <w:color w:val="000000"/>
        </w:rPr>
        <w:t>Massone</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Vassallo</w:t>
      </w:r>
      <w:proofErr w:type="spellEnd"/>
      <w:r w:rsidRPr="007C201D">
        <w:rPr>
          <w:rFonts w:ascii="Book Antiqua" w:eastAsia="Book Antiqua" w:hAnsi="Book Antiqua" w:cs="Book Antiqua"/>
          <w:color w:val="000000"/>
        </w:rPr>
        <w:t xml:space="preserve"> I, </w:t>
      </w:r>
      <w:proofErr w:type="spellStart"/>
      <w:r w:rsidRPr="007C201D">
        <w:rPr>
          <w:rFonts w:ascii="Book Antiqua" w:eastAsia="Book Antiqua" w:hAnsi="Book Antiqua" w:cs="Book Antiqua"/>
          <w:color w:val="000000"/>
        </w:rPr>
        <w:t>Fiorino</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Castelnuovo</w:t>
      </w:r>
      <w:proofErr w:type="spellEnd"/>
      <w:r w:rsidRPr="007C201D">
        <w:rPr>
          <w:rFonts w:ascii="Book Antiqua" w:eastAsia="Book Antiqua" w:hAnsi="Book Antiqua" w:cs="Book Antiqua"/>
          <w:color w:val="000000"/>
        </w:rPr>
        <w:t xml:space="preserve"> M, Barbieri F, </w:t>
      </w:r>
      <w:proofErr w:type="spellStart"/>
      <w:r w:rsidRPr="007C201D">
        <w:rPr>
          <w:rFonts w:ascii="Book Antiqua" w:eastAsia="Book Antiqua" w:hAnsi="Book Antiqua" w:cs="Book Antiqua"/>
          <w:color w:val="000000"/>
        </w:rPr>
        <w:t>Borghi</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Tabaton</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Robello</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Gatta</w:t>
      </w:r>
      <w:proofErr w:type="spellEnd"/>
      <w:r w:rsidRPr="007C201D">
        <w:rPr>
          <w:rFonts w:ascii="Book Antiqua" w:eastAsia="Book Antiqua" w:hAnsi="Book Antiqua" w:cs="Book Antiqua"/>
          <w:color w:val="000000"/>
        </w:rPr>
        <w:t xml:space="preserve"> E, Russo C, Florio T, </w:t>
      </w:r>
      <w:proofErr w:type="spellStart"/>
      <w:r w:rsidRPr="007C201D">
        <w:rPr>
          <w:rFonts w:ascii="Book Antiqua" w:eastAsia="Book Antiqua" w:hAnsi="Book Antiqua" w:cs="Book Antiqua"/>
          <w:color w:val="000000"/>
        </w:rPr>
        <w:t>Dieci</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Cancedda</w:t>
      </w:r>
      <w:proofErr w:type="spellEnd"/>
      <w:r w:rsidRPr="007C201D">
        <w:rPr>
          <w:rFonts w:ascii="Book Antiqua" w:eastAsia="Book Antiqua" w:hAnsi="Book Antiqua" w:cs="Book Antiqua"/>
          <w:color w:val="000000"/>
        </w:rPr>
        <w:t xml:space="preserve"> R, Pagano A. 17A, a novel non-coding RNA, regulates GABA B alternative splicing and signaling in response to inflammatory stimuli and in Alzheimer disease.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41</w:t>
      </w:r>
      <w:r w:rsidRPr="007C201D">
        <w:rPr>
          <w:rFonts w:ascii="Book Antiqua" w:eastAsia="Book Antiqua" w:hAnsi="Book Antiqua" w:cs="Book Antiqua"/>
          <w:color w:val="000000"/>
        </w:rPr>
        <w:t>: 308-317 [PMID: 20888417 DOI: 10.1016/j.nbd.2010.09.019]</w:t>
      </w:r>
    </w:p>
    <w:p w14:paraId="56268DE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93 </w:t>
      </w:r>
      <w:proofErr w:type="spellStart"/>
      <w:r w:rsidRPr="007C201D">
        <w:rPr>
          <w:rFonts w:ascii="Book Antiqua" w:eastAsia="Book Antiqua" w:hAnsi="Book Antiqua" w:cs="Book Antiqua"/>
          <w:b/>
          <w:bCs/>
          <w:color w:val="000000"/>
        </w:rPr>
        <w:t>Faghihi</w:t>
      </w:r>
      <w:proofErr w:type="spellEnd"/>
      <w:r w:rsidRPr="007C201D">
        <w:rPr>
          <w:rFonts w:ascii="Book Antiqua" w:eastAsia="Book Antiqua" w:hAnsi="Book Antiqua" w:cs="Book Antiqua"/>
          <w:b/>
          <w:bCs/>
          <w:color w:val="000000"/>
        </w:rPr>
        <w:t xml:space="preserve"> MA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Modarresi</w:t>
      </w:r>
      <w:proofErr w:type="spellEnd"/>
      <w:r w:rsidRPr="007C201D">
        <w:rPr>
          <w:rFonts w:ascii="Book Antiqua" w:eastAsia="Book Antiqua" w:hAnsi="Book Antiqua" w:cs="Book Antiqua"/>
          <w:color w:val="000000"/>
        </w:rPr>
        <w:t xml:space="preserve"> F, Khalil AM, Wood DE, </w:t>
      </w:r>
      <w:proofErr w:type="spellStart"/>
      <w:r w:rsidRPr="007C201D">
        <w:rPr>
          <w:rFonts w:ascii="Book Antiqua" w:eastAsia="Book Antiqua" w:hAnsi="Book Antiqua" w:cs="Book Antiqua"/>
          <w:color w:val="000000"/>
        </w:rPr>
        <w:t>Sahagan</w:t>
      </w:r>
      <w:proofErr w:type="spellEnd"/>
      <w:r w:rsidRPr="007C201D">
        <w:rPr>
          <w:rFonts w:ascii="Book Antiqua" w:eastAsia="Book Antiqua" w:hAnsi="Book Antiqua" w:cs="Book Antiqua"/>
          <w:color w:val="000000"/>
        </w:rPr>
        <w:t xml:space="preserve"> BG, Morgan TE, Finch CE, St Laurent G 3rd, Kenny PJ, Wahlestedt C. Expression of a noncoding RNA is elevated in Alzheimer's disease and drives rapid feed-forward regulation of beta-secretase. </w:t>
      </w:r>
      <w:r w:rsidRPr="007C201D">
        <w:rPr>
          <w:rFonts w:ascii="Book Antiqua" w:eastAsia="Book Antiqua" w:hAnsi="Book Antiqua" w:cs="Book Antiqua"/>
          <w:i/>
          <w:iCs/>
          <w:color w:val="000000"/>
        </w:rPr>
        <w:t>Nat Med</w:t>
      </w:r>
      <w:r w:rsidRPr="007C201D">
        <w:rPr>
          <w:rFonts w:ascii="Book Antiqua" w:eastAsia="Book Antiqua" w:hAnsi="Book Antiqua" w:cs="Book Antiqua"/>
          <w:color w:val="000000"/>
        </w:rPr>
        <w:t xml:space="preserve"> 2008; </w:t>
      </w:r>
      <w:r w:rsidRPr="007C201D">
        <w:rPr>
          <w:rFonts w:ascii="Book Antiqua" w:eastAsia="Book Antiqua" w:hAnsi="Book Antiqua" w:cs="Book Antiqua"/>
          <w:b/>
          <w:bCs/>
          <w:color w:val="000000"/>
        </w:rPr>
        <w:t>14</w:t>
      </w:r>
      <w:r w:rsidRPr="007C201D">
        <w:rPr>
          <w:rFonts w:ascii="Book Antiqua" w:eastAsia="Book Antiqua" w:hAnsi="Book Antiqua" w:cs="Book Antiqua"/>
          <w:color w:val="000000"/>
        </w:rPr>
        <w:t>: 723-730 [PMID: 18587408 DOI: 10.1038/nm1784]</w:t>
      </w:r>
    </w:p>
    <w:p w14:paraId="201E2F3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94 </w:t>
      </w:r>
      <w:r w:rsidRPr="007C201D">
        <w:rPr>
          <w:rFonts w:ascii="Book Antiqua" w:eastAsia="Book Antiqua" w:hAnsi="Book Antiqua" w:cs="Book Antiqua"/>
          <w:b/>
          <w:bCs/>
          <w:color w:val="000000"/>
        </w:rPr>
        <w:t>Zhang T</w:t>
      </w:r>
      <w:r w:rsidRPr="007C201D">
        <w:rPr>
          <w:rFonts w:ascii="Book Antiqua" w:eastAsia="Book Antiqua" w:hAnsi="Book Antiqua" w:cs="Book Antiqua"/>
          <w:color w:val="000000"/>
        </w:rPr>
        <w:t xml:space="preserve">, Pang P, Fang Z, Guo Y, Li H, Li X, Tian T, Yang X, Chen W, Shu S, Tang N, Wu J, Zhu H, Pei L, Liu D, Tian Q, Wang J, Wang L, Zhu LQ, Lu Y. Expression of BC1 Impairs Spatial Learning and Memory in Alzheimer's Disease </w:t>
      </w:r>
      <w:r w:rsidRPr="007C201D">
        <w:rPr>
          <w:rFonts w:ascii="Book Antiqua" w:eastAsia="Book Antiqua" w:hAnsi="Book Antiqua" w:cs="Book Antiqua"/>
          <w:color w:val="000000"/>
        </w:rPr>
        <w:lastRenderedPageBreak/>
        <w:t xml:space="preserve">Via APP Translation.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55</w:t>
      </w:r>
      <w:r w:rsidRPr="007C201D">
        <w:rPr>
          <w:rFonts w:ascii="Book Antiqua" w:eastAsia="Book Antiqua" w:hAnsi="Book Antiqua" w:cs="Book Antiqua"/>
          <w:color w:val="000000"/>
        </w:rPr>
        <w:t>: 6007-6020 [PMID: 29134514 DOI: 10.1007/s12035-017-0820-z]</w:t>
      </w:r>
    </w:p>
    <w:p w14:paraId="4105D3C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95 </w:t>
      </w:r>
      <w:proofErr w:type="gramStart"/>
      <w:r w:rsidRPr="007C201D">
        <w:rPr>
          <w:rFonts w:ascii="Book Antiqua" w:eastAsia="Book Antiqua" w:hAnsi="Book Antiqua" w:cs="Book Antiqua"/>
          <w:b/>
          <w:bCs/>
          <w:color w:val="000000"/>
        </w:rPr>
        <w:t>Gu</w:t>
      </w:r>
      <w:proofErr w:type="gramEnd"/>
      <w:r w:rsidRPr="007C201D">
        <w:rPr>
          <w:rFonts w:ascii="Book Antiqua" w:eastAsia="Book Antiqua" w:hAnsi="Book Antiqua" w:cs="Book Antiqua"/>
          <w:b/>
          <w:bCs/>
          <w:color w:val="000000"/>
        </w:rPr>
        <w:t xml:space="preserve"> C</w:t>
      </w:r>
      <w:r w:rsidRPr="007C201D">
        <w:rPr>
          <w:rFonts w:ascii="Book Antiqua" w:eastAsia="Book Antiqua" w:hAnsi="Book Antiqua" w:cs="Book Antiqua"/>
          <w:color w:val="000000"/>
        </w:rPr>
        <w:t xml:space="preserve">, Chen C, Wu R, Dong T, Hu X, Yao Y, Zhang Y. Long Noncoding RNA EBF3-AS Promotes Neuron Apoptosis in Alzheimer's Disease. </w:t>
      </w:r>
      <w:r w:rsidRPr="007C201D">
        <w:rPr>
          <w:rFonts w:ascii="Book Antiqua" w:eastAsia="Book Antiqua" w:hAnsi="Book Antiqua" w:cs="Book Antiqua"/>
          <w:i/>
          <w:iCs/>
          <w:color w:val="000000"/>
        </w:rPr>
        <w:t xml:space="preserve">DNA Cell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color w:val="000000"/>
        </w:rPr>
        <w:t xml:space="preserve"> 2018; </w:t>
      </w:r>
      <w:r w:rsidRPr="007C201D">
        <w:rPr>
          <w:rFonts w:ascii="Book Antiqua" w:eastAsia="Book Antiqua" w:hAnsi="Book Antiqua" w:cs="Book Antiqua"/>
          <w:b/>
          <w:bCs/>
          <w:color w:val="000000"/>
        </w:rPr>
        <w:t>37</w:t>
      </w:r>
      <w:r w:rsidRPr="007C201D">
        <w:rPr>
          <w:rFonts w:ascii="Book Antiqua" w:eastAsia="Book Antiqua" w:hAnsi="Book Antiqua" w:cs="Book Antiqua"/>
          <w:color w:val="000000"/>
        </w:rPr>
        <w:t>: 220-226 [PMID: 29298096 DOI: 10.1089/dna.2017.4012]</w:t>
      </w:r>
    </w:p>
    <w:p w14:paraId="1799623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96 </w:t>
      </w:r>
      <w:proofErr w:type="spellStart"/>
      <w:r w:rsidRPr="007C201D">
        <w:rPr>
          <w:rFonts w:ascii="Book Antiqua" w:eastAsia="Book Antiqua" w:hAnsi="Book Antiqua" w:cs="Book Antiqua"/>
          <w:b/>
          <w:bCs/>
          <w:color w:val="000000"/>
        </w:rPr>
        <w:t>Oddo</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Caccamo</w:t>
      </w:r>
      <w:proofErr w:type="spellEnd"/>
      <w:r w:rsidRPr="007C201D">
        <w:rPr>
          <w:rFonts w:ascii="Book Antiqua" w:eastAsia="Book Antiqua" w:hAnsi="Book Antiqua" w:cs="Book Antiqua"/>
          <w:color w:val="000000"/>
        </w:rPr>
        <w:t xml:space="preserve"> A, Kitazawa M, Tseng BP, </w:t>
      </w:r>
      <w:proofErr w:type="spellStart"/>
      <w:r w:rsidRPr="007C201D">
        <w:rPr>
          <w:rFonts w:ascii="Book Antiqua" w:eastAsia="Book Antiqua" w:hAnsi="Book Antiqua" w:cs="Book Antiqua"/>
          <w:color w:val="000000"/>
        </w:rPr>
        <w:t>LaFerla</w:t>
      </w:r>
      <w:proofErr w:type="spellEnd"/>
      <w:r w:rsidRPr="007C201D">
        <w:rPr>
          <w:rFonts w:ascii="Book Antiqua" w:eastAsia="Book Antiqua" w:hAnsi="Book Antiqua" w:cs="Book Antiqua"/>
          <w:color w:val="000000"/>
        </w:rPr>
        <w:t xml:space="preserve"> FM. Amyloid deposition precedes tangle formation in a triple transgenic model of Alzheimer's disease. </w:t>
      </w:r>
      <w:proofErr w:type="spellStart"/>
      <w:r w:rsidRPr="007C201D">
        <w:rPr>
          <w:rFonts w:ascii="Book Antiqua" w:eastAsia="Book Antiqua" w:hAnsi="Book Antiqua" w:cs="Book Antiqua"/>
          <w:i/>
          <w:iCs/>
          <w:color w:val="000000"/>
        </w:rPr>
        <w:t>Neurobiol</w:t>
      </w:r>
      <w:proofErr w:type="spellEnd"/>
      <w:r w:rsidRPr="007C201D">
        <w:rPr>
          <w:rFonts w:ascii="Book Antiqua" w:eastAsia="Book Antiqua" w:hAnsi="Book Antiqua" w:cs="Book Antiqua"/>
          <w:i/>
          <w:iCs/>
          <w:color w:val="000000"/>
        </w:rPr>
        <w:t xml:space="preserve"> Aging</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24</w:t>
      </w:r>
      <w:r w:rsidRPr="007C201D">
        <w:rPr>
          <w:rFonts w:ascii="Book Antiqua" w:eastAsia="Book Antiqua" w:hAnsi="Book Antiqua" w:cs="Book Antiqua"/>
          <w:color w:val="000000"/>
        </w:rPr>
        <w:t>: 1063-1070 [PMID: 14643377 DOI: 10.1016/j.neurobiolaging.2003.08.012]</w:t>
      </w:r>
    </w:p>
    <w:p w14:paraId="725A90C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97 </w:t>
      </w:r>
      <w:proofErr w:type="spellStart"/>
      <w:r w:rsidRPr="007C201D">
        <w:rPr>
          <w:rFonts w:ascii="Book Antiqua" w:eastAsia="Book Antiqua" w:hAnsi="Book Antiqua" w:cs="Book Antiqua"/>
          <w:b/>
          <w:bCs/>
          <w:color w:val="000000"/>
        </w:rPr>
        <w:t>Oddo</w:t>
      </w:r>
      <w:proofErr w:type="spellEnd"/>
      <w:r w:rsidRPr="007C201D">
        <w:rPr>
          <w:rFonts w:ascii="Book Antiqua" w:eastAsia="Book Antiqua" w:hAnsi="Book Antiqua" w:cs="Book Antiqua"/>
          <w:b/>
          <w:bCs/>
          <w:color w:val="000000"/>
        </w:rPr>
        <w:t xml:space="preserve"> S</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Caccamo</w:t>
      </w:r>
      <w:proofErr w:type="spellEnd"/>
      <w:r w:rsidRPr="007C201D">
        <w:rPr>
          <w:rFonts w:ascii="Book Antiqua" w:eastAsia="Book Antiqua" w:hAnsi="Book Antiqua" w:cs="Book Antiqua"/>
          <w:color w:val="000000"/>
        </w:rPr>
        <w:t xml:space="preserve"> A, Shepherd JD, Murphy MP, </w:t>
      </w:r>
      <w:proofErr w:type="spellStart"/>
      <w:r w:rsidRPr="007C201D">
        <w:rPr>
          <w:rFonts w:ascii="Book Antiqua" w:eastAsia="Book Antiqua" w:hAnsi="Book Antiqua" w:cs="Book Antiqua"/>
          <w:color w:val="000000"/>
        </w:rPr>
        <w:t>Golde</w:t>
      </w:r>
      <w:proofErr w:type="spellEnd"/>
      <w:r w:rsidRPr="007C201D">
        <w:rPr>
          <w:rFonts w:ascii="Book Antiqua" w:eastAsia="Book Antiqua" w:hAnsi="Book Antiqua" w:cs="Book Antiqua"/>
          <w:color w:val="000000"/>
        </w:rPr>
        <w:t xml:space="preserve"> TE, </w:t>
      </w:r>
      <w:proofErr w:type="spellStart"/>
      <w:r w:rsidRPr="007C201D">
        <w:rPr>
          <w:rFonts w:ascii="Book Antiqua" w:eastAsia="Book Antiqua" w:hAnsi="Book Antiqua" w:cs="Book Antiqua"/>
          <w:color w:val="000000"/>
        </w:rPr>
        <w:t>Kayed</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Metherate</w:t>
      </w:r>
      <w:proofErr w:type="spellEnd"/>
      <w:r w:rsidRPr="007C201D">
        <w:rPr>
          <w:rFonts w:ascii="Book Antiqua" w:eastAsia="Book Antiqua" w:hAnsi="Book Antiqua" w:cs="Book Antiqua"/>
          <w:color w:val="000000"/>
        </w:rPr>
        <w:t xml:space="preserve"> R, Mattson MP, Akbari Y, </w:t>
      </w:r>
      <w:proofErr w:type="spellStart"/>
      <w:r w:rsidRPr="007C201D">
        <w:rPr>
          <w:rFonts w:ascii="Book Antiqua" w:eastAsia="Book Antiqua" w:hAnsi="Book Antiqua" w:cs="Book Antiqua"/>
          <w:color w:val="000000"/>
        </w:rPr>
        <w:t>LaFerla</w:t>
      </w:r>
      <w:proofErr w:type="spellEnd"/>
      <w:r w:rsidRPr="007C201D">
        <w:rPr>
          <w:rFonts w:ascii="Book Antiqua" w:eastAsia="Book Antiqua" w:hAnsi="Book Antiqua" w:cs="Book Antiqua"/>
          <w:color w:val="000000"/>
        </w:rPr>
        <w:t xml:space="preserve"> FM. Triple-transgenic model of Alzheimer's disease with plaques and tangles: intracellular </w:t>
      </w:r>
      <w:proofErr w:type="spellStart"/>
      <w:r w:rsidRPr="007C201D">
        <w:rPr>
          <w:rFonts w:ascii="Book Antiqua" w:eastAsia="Book Antiqua" w:hAnsi="Book Antiqua" w:cs="Book Antiqua"/>
          <w:color w:val="000000"/>
        </w:rPr>
        <w:t>Abeta</w:t>
      </w:r>
      <w:proofErr w:type="spellEnd"/>
      <w:r w:rsidRPr="007C201D">
        <w:rPr>
          <w:rFonts w:ascii="Book Antiqua" w:eastAsia="Book Antiqua" w:hAnsi="Book Antiqua" w:cs="Book Antiqua"/>
          <w:color w:val="000000"/>
        </w:rPr>
        <w:t xml:space="preserve"> and synaptic dysfunction.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39</w:t>
      </w:r>
      <w:r w:rsidRPr="007C201D">
        <w:rPr>
          <w:rFonts w:ascii="Book Antiqua" w:eastAsia="Book Antiqua" w:hAnsi="Book Antiqua" w:cs="Book Antiqua"/>
          <w:color w:val="000000"/>
        </w:rPr>
        <w:t>: 409-421 [PMID: 12895417 DOI: 10.1016/s0896-6273(03)00434-3]</w:t>
      </w:r>
    </w:p>
    <w:p w14:paraId="17721617"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98 </w:t>
      </w:r>
      <w:r w:rsidRPr="007C201D">
        <w:rPr>
          <w:rFonts w:ascii="Book Antiqua" w:eastAsia="Book Antiqua" w:hAnsi="Book Antiqua" w:cs="Book Antiqua"/>
          <w:b/>
          <w:bCs/>
          <w:color w:val="000000"/>
        </w:rPr>
        <w:t>Cruz JC</w:t>
      </w:r>
      <w:r w:rsidRPr="007C201D">
        <w:rPr>
          <w:rFonts w:ascii="Book Antiqua" w:eastAsia="Book Antiqua" w:hAnsi="Book Antiqua" w:cs="Book Antiqua"/>
          <w:color w:val="000000"/>
        </w:rPr>
        <w:t xml:space="preserve">, Kim D, Moy LY, Dobbin MM, Sun X, Bronson RT, Tsai LH. </w:t>
      </w:r>
      <w:proofErr w:type="gramStart"/>
      <w:r w:rsidRPr="007C201D">
        <w:rPr>
          <w:rFonts w:ascii="Book Antiqua" w:eastAsia="Book Antiqua" w:hAnsi="Book Antiqua" w:cs="Book Antiqua"/>
          <w:color w:val="000000"/>
        </w:rPr>
        <w:t>p25/cyclin-dependent</w:t>
      </w:r>
      <w:proofErr w:type="gramEnd"/>
      <w:r w:rsidRPr="007C201D">
        <w:rPr>
          <w:rFonts w:ascii="Book Antiqua" w:eastAsia="Book Antiqua" w:hAnsi="Book Antiqua" w:cs="Book Antiqua"/>
          <w:color w:val="000000"/>
        </w:rPr>
        <w:t xml:space="preserve"> kinase 5 induces production and intraneuronal accumulation of amyloid beta in vivo.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Neurosci</w:t>
      </w:r>
      <w:proofErr w:type="spellEnd"/>
      <w:r w:rsidRPr="007C201D">
        <w:rPr>
          <w:rFonts w:ascii="Book Antiqua" w:eastAsia="Book Antiqua" w:hAnsi="Book Antiqua" w:cs="Book Antiqua"/>
          <w:color w:val="000000"/>
        </w:rPr>
        <w:t xml:space="preserve"> 2006; </w:t>
      </w:r>
      <w:r w:rsidRPr="007C201D">
        <w:rPr>
          <w:rFonts w:ascii="Book Antiqua" w:eastAsia="Book Antiqua" w:hAnsi="Book Antiqua" w:cs="Book Antiqua"/>
          <w:b/>
          <w:bCs/>
          <w:color w:val="000000"/>
        </w:rPr>
        <w:t>26</w:t>
      </w:r>
      <w:r w:rsidRPr="007C201D">
        <w:rPr>
          <w:rFonts w:ascii="Book Antiqua" w:eastAsia="Book Antiqua" w:hAnsi="Book Antiqua" w:cs="Book Antiqua"/>
          <w:color w:val="000000"/>
        </w:rPr>
        <w:t>: 10536-10541 [PMID: 17035538 DOI: 10.1523/JNEUROSCI.3133-06.2006]</w:t>
      </w:r>
    </w:p>
    <w:p w14:paraId="0EC62F8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99 </w:t>
      </w:r>
      <w:r w:rsidRPr="007C201D">
        <w:rPr>
          <w:rFonts w:ascii="Book Antiqua" w:eastAsia="Book Antiqua" w:hAnsi="Book Antiqua" w:cs="Book Antiqua"/>
          <w:b/>
          <w:bCs/>
          <w:color w:val="000000"/>
        </w:rPr>
        <w:t>Cruz JC</w:t>
      </w:r>
      <w:r w:rsidRPr="007C201D">
        <w:rPr>
          <w:rFonts w:ascii="Book Antiqua" w:eastAsia="Book Antiqua" w:hAnsi="Book Antiqua" w:cs="Book Antiqua"/>
          <w:color w:val="000000"/>
        </w:rPr>
        <w:t xml:space="preserve">, Tseng HC, Goldman JA, Shih H, Tsai LH. Aberrant Cdk5 activation by p25 triggers pathological events leading to neurodegeneration and neurofibrillary tangles. </w:t>
      </w:r>
      <w:r w:rsidRPr="007C201D">
        <w:rPr>
          <w:rFonts w:ascii="Book Antiqua" w:eastAsia="Book Antiqua" w:hAnsi="Book Antiqua" w:cs="Book Antiqua"/>
          <w:i/>
          <w:iCs/>
          <w:color w:val="000000"/>
        </w:rPr>
        <w:t>Neuron</w:t>
      </w:r>
      <w:r w:rsidRPr="007C201D">
        <w:rPr>
          <w:rFonts w:ascii="Book Antiqua" w:eastAsia="Book Antiqua" w:hAnsi="Book Antiqua" w:cs="Book Antiqua"/>
          <w:color w:val="000000"/>
        </w:rPr>
        <w:t xml:space="preserve"> 2003; </w:t>
      </w:r>
      <w:r w:rsidRPr="007C201D">
        <w:rPr>
          <w:rFonts w:ascii="Book Antiqua" w:eastAsia="Book Antiqua" w:hAnsi="Book Antiqua" w:cs="Book Antiqua"/>
          <w:b/>
          <w:bCs/>
          <w:color w:val="000000"/>
        </w:rPr>
        <w:t>40</w:t>
      </w:r>
      <w:r w:rsidRPr="007C201D">
        <w:rPr>
          <w:rFonts w:ascii="Book Antiqua" w:eastAsia="Book Antiqua" w:hAnsi="Book Antiqua" w:cs="Book Antiqua"/>
          <w:color w:val="000000"/>
        </w:rPr>
        <w:t>: 471-483 [PMID: 14642273 DOI: 10.1016/s0896-6273(03)00627-5]</w:t>
      </w:r>
    </w:p>
    <w:p w14:paraId="6419DFE0"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100 </w:t>
      </w:r>
      <w:r w:rsidRPr="007C201D">
        <w:rPr>
          <w:rFonts w:ascii="Book Antiqua" w:eastAsia="Book Antiqua" w:hAnsi="Book Antiqua" w:cs="Book Antiqua"/>
          <w:b/>
          <w:bCs/>
          <w:color w:val="000000"/>
        </w:rPr>
        <w:t>Govindarajan N</w:t>
      </w:r>
      <w:r w:rsidRPr="007C201D">
        <w:rPr>
          <w:rFonts w:ascii="Book Antiqua" w:eastAsia="Book Antiqua" w:hAnsi="Book Antiqua" w:cs="Book Antiqua"/>
          <w:color w:val="000000"/>
        </w:rPr>
        <w:t xml:space="preserve">, Agis-Balboa RC, Walter J, </w:t>
      </w:r>
      <w:proofErr w:type="spellStart"/>
      <w:r w:rsidRPr="007C201D">
        <w:rPr>
          <w:rFonts w:ascii="Book Antiqua" w:eastAsia="Book Antiqua" w:hAnsi="Book Antiqua" w:cs="Book Antiqua"/>
          <w:color w:val="000000"/>
        </w:rPr>
        <w:t>Sananbenesi</w:t>
      </w:r>
      <w:proofErr w:type="spellEnd"/>
      <w:r w:rsidRPr="007C201D">
        <w:rPr>
          <w:rFonts w:ascii="Book Antiqua" w:eastAsia="Book Antiqua" w:hAnsi="Book Antiqua" w:cs="Book Antiqua"/>
          <w:color w:val="000000"/>
        </w:rPr>
        <w:t xml:space="preserve"> F, </w:t>
      </w:r>
      <w:proofErr w:type="gramStart"/>
      <w:r w:rsidRPr="007C201D">
        <w:rPr>
          <w:rFonts w:ascii="Book Antiqua" w:eastAsia="Book Antiqua" w:hAnsi="Book Antiqua" w:cs="Book Antiqua"/>
          <w:color w:val="000000"/>
        </w:rPr>
        <w:t>Fischer</w:t>
      </w:r>
      <w:proofErr w:type="gramEnd"/>
      <w:r w:rsidRPr="007C201D">
        <w:rPr>
          <w:rFonts w:ascii="Book Antiqua" w:eastAsia="Book Antiqua" w:hAnsi="Book Antiqua" w:cs="Book Antiqua"/>
          <w:color w:val="000000"/>
        </w:rPr>
        <w:t xml:space="preserve"> A. Sodium butyrate improves memory function in an Alzheimer's disease mouse model when administered at an advanced stage of disease progression.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Alzheimers</w:t>
      </w:r>
      <w:proofErr w:type="spellEnd"/>
      <w:r w:rsidRPr="007C201D">
        <w:rPr>
          <w:rFonts w:ascii="Book Antiqua" w:eastAsia="Book Antiqua" w:hAnsi="Book Antiqua" w:cs="Book Antiqua"/>
          <w:i/>
          <w:iCs/>
          <w:color w:val="000000"/>
        </w:rPr>
        <w:t xml:space="preserve"> Dis</w:t>
      </w:r>
      <w:r w:rsidRPr="007C201D">
        <w:rPr>
          <w:rFonts w:ascii="Book Antiqua" w:eastAsia="Book Antiqua" w:hAnsi="Book Antiqua" w:cs="Book Antiqua"/>
          <w:color w:val="000000"/>
        </w:rPr>
        <w:t xml:space="preserve"> 2011; </w:t>
      </w:r>
      <w:r w:rsidRPr="007C201D">
        <w:rPr>
          <w:rFonts w:ascii="Book Antiqua" w:eastAsia="Book Antiqua" w:hAnsi="Book Antiqua" w:cs="Book Antiqua"/>
          <w:b/>
          <w:bCs/>
          <w:color w:val="000000"/>
        </w:rPr>
        <w:t>26</w:t>
      </w:r>
      <w:r w:rsidRPr="007C201D">
        <w:rPr>
          <w:rFonts w:ascii="Book Antiqua" w:eastAsia="Book Antiqua" w:hAnsi="Book Antiqua" w:cs="Book Antiqua"/>
          <w:color w:val="000000"/>
        </w:rPr>
        <w:t>: 187-197 [PMID: 21593570 DOI: 10.3233/JAD-2011-110080]</w:t>
      </w:r>
    </w:p>
    <w:p w14:paraId="4FAE770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101 </w:t>
      </w:r>
      <w:proofErr w:type="spellStart"/>
      <w:r w:rsidRPr="007C201D">
        <w:rPr>
          <w:rFonts w:ascii="Book Antiqua" w:eastAsia="Book Antiqua" w:hAnsi="Book Antiqua" w:cs="Book Antiqua"/>
          <w:b/>
          <w:bCs/>
          <w:color w:val="000000"/>
        </w:rPr>
        <w:t>Radde</w:t>
      </w:r>
      <w:proofErr w:type="spellEnd"/>
      <w:r w:rsidRPr="007C201D">
        <w:rPr>
          <w:rFonts w:ascii="Book Antiqua" w:eastAsia="Book Antiqua" w:hAnsi="Book Antiqua" w:cs="Book Antiqua"/>
          <w:b/>
          <w:bCs/>
          <w:color w:val="000000"/>
        </w:rPr>
        <w:t xml:space="preserve"> R</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Bolmont</w:t>
      </w:r>
      <w:proofErr w:type="spellEnd"/>
      <w:r w:rsidRPr="007C201D">
        <w:rPr>
          <w:rFonts w:ascii="Book Antiqua" w:eastAsia="Book Antiqua" w:hAnsi="Book Antiqua" w:cs="Book Antiqua"/>
          <w:color w:val="000000"/>
        </w:rPr>
        <w:t xml:space="preserve"> T, </w:t>
      </w:r>
      <w:proofErr w:type="spellStart"/>
      <w:r w:rsidRPr="007C201D">
        <w:rPr>
          <w:rFonts w:ascii="Book Antiqua" w:eastAsia="Book Antiqua" w:hAnsi="Book Antiqua" w:cs="Book Antiqua"/>
          <w:color w:val="000000"/>
        </w:rPr>
        <w:t>Kaeser</w:t>
      </w:r>
      <w:proofErr w:type="spellEnd"/>
      <w:r w:rsidRPr="007C201D">
        <w:rPr>
          <w:rFonts w:ascii="Book Antiqua" w:eastAsia="Book Antiqua" w:hAnsi="Book Antiqua" w:cs="Book Antiqua"/>
          <w:color w:val="000000"/>
        </w:rPr>
        <w:t xml:space="preserve"> SA, </w:t>
      </w:r>
      <w:proofErr w:type="spellStart"/>
      <w:r w:rsidRPr="007C201D">
        <w:rPr>
          <w:rFonts w:ascii="Book Antiqua" w:eastAsia="Book Antiqua" w:hAnsi="Book Antiqua" w:cs="Book Antiqua"/>
          <w:color w:val="000000"/>
        </w:rPr>
        <w:t>Coomaraswamy</w:t>
      </w:r>
      <w:proofErr w:type="spellEnd"/>
      <w:r w:rsidRPr="007C201D">
        <w:rPr>
          <w:rFonts w:ascii="Book Antiqua" w:eastAsia="Book Antiqua" w:hAnsi="Book Antiqua" w:cs="Book Antiqua"/>
          <w:color w:val="000000"/>
        </w:rPr>
        <w:t xml:space="preserve"> J, Lindau D, </w:t>
      </w:r>
      <w:proofErr w:type="spellStart"/>
      <w:r w:rsidRPr="007C201D">
        <w:rPr>
          <w:rFonts w:ascii="Book Antiqua" w:eastAsia="Book Antiqua" w:hAnsi="Book Antiqua" w:cs="Book Antiqua"/>
          <w:color w:val="000000"/>
        </w:rPr>
        <w:t>Stoltze</w:t>
      </w:r>
      <w:proofErr w:type="spellEnd"/>
      <w:r w:rsidRPr="007C201D">
        <w:rPr>
          <w:rFonts w:ascii="Book Antiqua" w:eastAsia="Book Antiqua" w:hAnsi="Book Antiqua" w:cs="Book Antiqua"/>
          <w:color w:val="000000"/>
        </w:rPr>
        <w:t xml:space="preserve"> L, Calhoun ME, </w:t>
      </w:r>
      <w:proofErr w:type="spellStart"/>
      <w:r w:rsidRPr="007C201D">
        <w:rPr>
          <w:rFonts w:ascii="Book Antiqua" w:eastAsia="Book Antiqua" w:hAnsi="Book Antiqua" w:cs="Book Antiqua"/>
          <w:color w:val="000000"/>
        </w:rPr>
        <w:t>Jäggi</w:t>
      </w:r>
      <w:proofErr w:type="spellEnd"/>
      <w:r w:rsidRPr="007C201D">
        <w:rPr>
          <w:rFonts w:ascii="Book Antiqua" w:eastAsia="Book Antiqua" w:hAnsi="Book Antiqua" w:cs="Book Antiqua"/>
          <w:color w:val="000000"/>
        </w:rPr>
        <w:t xml:space="preserve"> F, </w:t>
      </w:r>
      <w:proofErr w:type="spellStart"/>
      <w:r w:rsidRPr="007C201D">
        <w:rPr>
          <w:rFonts w:ascii="Book Antiqua" w:eastAsia="Book Antiqua" w:hAnsi="Book Antiqua" w:cs="Book Antiqua"/>
          <w:color w:val="000000"/>
        </w:rPr>
        <w:t>Wolburg</w:t>
      </w:r>
      <w:proofErr w:type="spellEnd"/>
      <w:r w:rsidRPr="007C201D">
        <w:rPr>
          <w:rFonts w:ascii="Book Antiqua" w:eastAsia="Book Antiqua" w:hAnsi="Book Antiqua" w:cs="Book Antiqua"/>
          <w:color w:val="000000"/>
        </w:rPr>
        <w:t xml:space="preserve"> H, </w:t>
      </w:r>
      <w:proofErr w:type="spellStart"/>
      <w:r w:rsidRPr="007C201D">
        <w:rPr>
          <w:rFonts w:ascii="Book Antiqua" w:eastAsia="Book Antiqua" w:hAnsi="Book Antiqua" w:cs="Book Antiqua"/>
          <w:color w:val="000000"/>
        </w:rPr>
        <w:t>Gengler</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Haass</w:t>
      </w:r>
      <w:proofErr w:type="spellEnd"/>
      <w:r w:rsidRPr="007C201D">
        <w:rPr>
          <w:rFonts w:ascii="Book Antiqua" w:eastAsia="Book Antiqua" w:hAnsi="Book Antiqua" w:cs="Book Antiqua"/>
          <w:color w:val="000000"/>
        </w:rPr>
        <w:t xml:space="preserve"> C, </w:t>
      </w:r>
      <w:proofErr w:type="spellStart"/>
      <w:r w:rsidRPr="007C201D">
        <w:rPr>
          <w:rFonts w:ascii="Book Antiqua" w:eastAsia="Book Antiqua" w:hAnsi="Book Antiqua" w:cs="Book Antiqua"/>
          <w:color w:val="000000"/>
        </w:rPr>
        <w:t>Ghetti</w:t>
      </w:r>
      <w:proofErr w:type="spellEnd"/>
      <w:r w:rsidRPr="007C201D">
        <w:rPr>
          <w:rFonts w:ascii="Book Antiqua" w:eastAsia="Book Antiqua" w:hAnsi="Book Antiqua" w:cs="Book Antiqua"/>
          <w:color w:val="000000"/>
        </w:rPr>
        <w:t xml:space="preserve"> B, Czech C, </w:t>
      </w:r>
      <w:proofErr w:type="spellStart"/>
      <w:r w:rsidRPr="007C201D">
        <w:rPr>
          <w:rFonts w:ascii="Book Antiqua" w:eastAsia="Book Antiqua" w:hAnsi="Book Antiqua" w:cs="Book Antiqua"/>
          <w:color w:val="000000"/>
        </w:rPr>
        <w:t>Hölscher</w:t>
      </w:r>
      <w:proofErr w:type="spellEnd"/>
      <w:r w:rsidRPr="007C201D">
        <w:rPr>
          <w:rFonts w:ascii="Book Antiqua" w:eastAsia="Book Antiqua" w:hAnsi="Book Antiqua" w:cs="Book Antiqua"/>
          <w:color w:val="000000"/>
        </w:rPr>
        <w:t xml:space="preserve"> C, Mathews PM, </w:t>
      </w:r>
      <w:proofErr w:type="spellStart"/>
      <w:r w:rsidRPr="007C201D">
        <w:rPr>
          <w:rFonts w:ascii="Book Antiqua" w:eastAsia="Book Antiqua" w:hAnsi="Book Antiqua" w:cs="Book Antiqua"/>
          <w:color w:val="000000"/>
        </w:rPr>
        <w:t>Jucker</w:t>
      </w:r>
      <w:proofErr w:type="spellEnd"/>
      <w:r w:rsidRPr="007C201D">
        <w:rPr>
          <w:rFonts w:ascii="Book Antiqua" w:eastAsia="Book Antiqua" w:hAnsi="Book Antiqua" w:cs="Book Antiqua"/>
          <w:color w:val="000000"/>
        </w:rPr>
        <w:t xml:space="preserve"> M. Abeta42-driven cerebral amyloidosis in </w:t>
      </w:r>
      <w:r w:rsidRPr="007C201D">
        <w:rPr>
          <w:rFonts w:ascii="Book Antiqua" w:eastAsia="Book Antiqua" w:hAnsi="Book Antiqua" w:cs="Book Antiqua"/>
          <w:color w:val="000000"/>
        </w:rPr>
        <w:lastRenderedPageBreak/>
        <w:t xml:space="preserve">transgenic mice reveals early and robust pathology. </w:t>
      </w:r>
      <w:r w:rsidRPr="007C201D">
        <w:rPr>
          <w:rFonts w:ascii="Book Antiqua" w:eastAsia="Book Antiqua" w:hAnsi="Book Antiqua" w:cs="Book Antiqua"/>
          <w:i/>
          <w:iCs/>
          <w:color w:val="000000"/>
        </w:rPr>
        <w:t>EMBO Rep</w:t>
      </w:r>
      <w:r w:rsidRPr="007C201D">
        <w:rPr>
          <w:rFonts w:ascii="Book Antiqua" w:eastAsia="Book Antiqua" w:hAnsi="Book Antiqua" w:cs="Book Antiqua"/>
          <w:color w:val="000000"/>
        </w:rPr>
        <w:t xml:space="preserve"> 2006; </w:t>
      </w:r>
      <w:r w:rsidRPr="007C201D">
        <w:rPr>
          <w:rFonts w:ascii="Book Antiqua" w:eastAsia="Book Antiqua" w:hAnsi="Book Antiqua" w:cs="Book Antiqua"/>
          <w:b/>
          <w:bCs/>
          <w:color w:val="000000"/>
        </w:rPr>
        <w:t>7</w:t>
      </w:r>
      <w:r w:rsidRPr="007C201D">
        <w:rPr>
          <w:rFonts w:ascii="Book Antiqua" w:eastAsia="Book Antiqua" w:hAnsi="Book Antiqua" w:cs="Book Antiqua"/>
          <w:color w:val="000000"/>
        </w:rPr>
        <w:t>: 940-946 [PMID: 16906128 DOI: 10.1038/sj.embor.7400784]</w:t>
      </w:r>
    </w:p>
    <w:p w14:paraId="731A366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102 </w:t>
      </w:r>
      <w:r w:rsidRPr="007C201D">
        <w:rPr>
          <w:rFonts w:ascii="Book Antiqua" w:eastAsia="Book Antiqua" w:hAnsi="Book Antiqua" w:cs="Book Antiqua"/>
          <w:b/>
          <w:bCs/>
          <w:color w:val="000000"/>
        </w:rPr>
        <w:t>Chishti MA</w:t>
      </w:r>
      <w:r w:rsidRPr="007C201D">
        <w:rPr>
          <w:rFonts w:ascii="Book Antiqua" w:eastAsia="Book Antiqua" w:hAnsi="Book Antiqua" w:cs="Book Antiqua"/>
          <w:color w:val="000000"/>
        </w:rPr>
        <w:t xml:space="preserve">, Yang DS, Janus C, Phinney AL, Horne P, Pearson J, </w:t>
      </w:r>
      <w:proofErr w:type="spellStart"/>
      <w:r w:rsidRPr="007C201D">
        <w:rPr>
          <w:rFonts w:ascii="Book Antiqua" w:eastAsia="Book Antiqua" w:hAnsi="Book Antiqua" w:cs="Book Antiqua"/>
          <w:color w:val="000000"/>
        </w:rPr>
        <w:t>Strome</w:t>
      </w:r>
      <w:proofErr w:type="spellEnd"/>
      <w:r w:rsidRPr="007C201D">
        <w:rPr>
          <w:rFonts w:ascii="Book Antiqua" w:eastAsia="Book Antiqua" w:hAnsi="Book Antiqua" w:cs="Book Antiqua"/>
          <w:color w:val="000000"/>
        </w:rPr>
        <w:t xml:space="preserve"> R, </w:t>
      </w:r>
      <w:proofErr w:type="spellStart"/>
      <w:r w:rsidRPr="007C201D">
        <w:rPr>
          <w:rFonts w:ascii="Book Antiqua" w:eastAsia="Book Antiqua" w:hAnsi="Book Antiqua" w:cs="Book Antiqua"/>
          <w:color w:val="000000"/>
        </w:rPr>
        <w:t>Zuker</w:t>
      </w:r>
      <w:proofErr w:type="spellEnd"/>
      <w:r w:rsidRPr="007C201D">
        <w:rPr>
          <w:rFonts w:ascii="Book Antiqua" w:eastAsia="Book Antiqua" w:hAnsi="Book Antiqua" w:cs="Book Antiqua"/>
          <w:color w:val="000000"/>
        </w:rPr>
        <w:t xml:space="preserve"> N, </w:t>
      </w:r>
      <w:proofErr w:type="spellStart"/>
      <w:r w:rsidRPr="007C201D">
        <w:rPr>
          <w:rFonts w:ascii="Book Antiqua" w:eastAsia="Book Antiqua" w:hAnsi="Book Antiqua" w:cs="Book Antiqua"/>
          <w:color w:val="000000"/>
        </w:rPr>
        <w:t>Loukides</w:t>
      </w:r>
      <w:proofErr w:type="spellEnd"/>
      <w:r w:rsidRPr="007C201D">
        <w:rPr>
          <w:rFonts w:ascii="Book Antiqua" w:eastAsia="Book Antiqua" w:hAnsi="Book Antiqua" w:cs="Book Antiqua"/>
          <w:color w:val="000000"/>
        </w:rPr>
        <w:t xml:space="preserve"> J, French J, Turner S, </w:t>
      </w:r>
      <w:proofErr w:type="spellStart"/>
      <w:r w:rsidRPr="007C201D">
        <w:rPr>
          <w:rFonts w:ascii="Book Antiqua" w:eastAsia="Book Antiqua" w:hAnsi="Book Antiqua" w:cs="Book Antiqua"/>
          <w:color w:val="000000"/>
        </w:rPr>
        <w:t>Lozza</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Grilli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Kunicki</w:t>
      </w:r>
      <w:proofErr w:type="spellEnd"/>
      <w:r w:rsidRPr="007C201D">
        <w:rPr>
          <w:rFonts w:ascii="Book Antiqua" w:eastAsia="Book Antiqua" w:hAnsi="Book Antiqua" w:cs="Book Antiqua"/>
          <w:color w:val="000000"/>
        </w:rPr>
        <w:t xml:space="preserve"> S, </w:t>
      </w:r>
      <w:proofErr w:type="spellStart"/>
      <w:r w:rsidRPr="007C201D">
        <w:rPr>
          <w:rFonts w:ascii="Book Antiqua" w:eastAsia="Book Antiqua" w:hAnsi="Book Antiqua" w:cs="Book Antiqua"/>
          <w:color w:val="000000"/>
        </w:rPr>
        <w:t>Morissette</w:t>
      </w:r>
      <w:proofErr w:type="spellEnd"/>
      <w:r w:rsidRPr="007C201D">
        <w:rPr>
          <w:rFonts w:ascii="Book Antiqua" w:eastAsia="Book Antiqua" w:hAnsi="Book Antiqua" w:cs="Book Antiqua"/>
          <w:color w:val="000000"/>
        </w:rPr>
        <w:t xml:space="preserve"> C, Paquette J, Gervais F, Bergeron C, Fraser PE, Carlson GA, George-</w:t>
      </w:r>
      <w:proofErr w:type="spellStart"/>
      <w:r w:rsidRPr="007C201D">
        <w:rPr>
          <w:rFonts w:ascii="Book Antiqua" w:eastAsia="Book Antiqua" w:hAnsi="Book Antiqua" w:cs="Book Antiqua"/>
          <w:color w:val="000000"/>
        </w:rPr>
        <w:t>Hyslop</w:t>
      </w:r>
      <w:proofErr w:type="spellEnd"/>
      <w:r w:rsidRPr="007C201D">
        <w:rPr>
          <w:rFonts w:ascii="Book Antiqua" w:eastAsia="Book Antiqua" w:hAnsi="Book Antiqua" w:cs="Book Antiqua"/>
          <w:color w:val="000000"/>
        </w:rPr>
        <w:t xml:space="preserve"> PS, Westaway D. Early-onset amyloid deposition and cognitive deficits in transgenic mice expressing a double mutant form of amyloid precursor protein 695.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Biol</w:t>
      </w:r>
      <w:proofErr w:type="spellEnd"/>
      <w:r w:rsidRPr="007C201D">
        <w:rPr>
          <w:rFonts w:ascii="Book Antiqua" w:eastAsia="Book Antiqua" w:hAnsi="Book Antiqua" w:cs="Book Antiqua"/>
          <w:i/>
          <w:iCs/>
          <w:color w:val="000000"/>
        </w:rPr>
        <w:t xml:space="preserve"> </w:t>
      </w:r>
      <w:proofErr w:type="spellStart"/>
      <w:r w:rsidRPr="007C201D">
        <w:rPr>
          <w:rFonts w:ascii="Book Antiqua" w:eastAsia="Book Antiqua" w:hAnsi="Book Antiqua" w:cs="Book Antiqua"/>
          <w:i/>
          <w:iCs/>
          <w:color w:val="000000"/>
        </w:rPr>
        <w:t>Chem</w:t>
      </w:r>
      <w:proofErr w:type="spellEnd"/>
      <w:r w:rsidRPr="007C201D">
        <w:rPr>
          <w:rFonts w:ascii="Book Antiqua" w:eastAsia="Book Antiqua" w:hAnsi="Book Antiqua" w:cs="Book Antiqua"/>
          <w:color w:val="000000"/>
        </w:rPr>
        <w:t xml:space="preserve"> 2001; </w:t>
      </w:r>
      <w:r w:rsidRPr="007C201D">
        <w:rPr>
          <w:rFonts w:ascii="Book Antiqua" w:eastAsia="Book Antiqua" w:hAnsi="Book Antiqua" w:cs="Book Antiqua"/>
          <w:b/>
          <w:bCs/>
          <w:color w:val="000000"/>
        </w:rPr>
        <w:t>276</w:t>
      </w:r>
      <w:r w:rsidRPr="007C201D">
        <w:rPr>
          <w:rFonts w:ascii="Book Antiqua" w:eastAsia="Book Antiqua" w:hAnsi="Book Antiqua" w:cs="Book Antiqua"/>
          <w:color w:val="000000"/>
        </w:rPr>
        <w:t>: 21562-21570 [PMID: 11279122 DOI: 10.1074/jbc.M100710200]</w:t>
      </w:r>
    </w:p>
    <w:p w14:paraId="4FA58028"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103 </w:t>
      </w:r>
      <w:r w:rsidRPr="007C201D">
        <w:rPr>
          <w:rFonts w:ascii="Book Antiqua" w:eastAsia="Book Antiqua" w:hAnsi="Book Antiqua" w:cs="Book Antiqua"/>
          <w:b/>
          <w:bCs/>
          <w:color w:val="000000"/>
        </w:rPr>
        <w:t>Hyde LA</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Kazdoba</w:t>
      </w:r>
      <w:proofErr w:type="spellEnd"/>
      <w:r w:rsidRPr="007C201D">
        <w:rPr>
          <w:rFonts w:ascii="Book Antiqua" w:eastAsia="Book Antiqua" w:hAnsi="Book Antiqua" w:cs="Book Antiqua"/>
          <w:color w:val="000000"/>
        </w:rPr>
        <w:t xml:space="preserve"> TM, </w:t>
      </w:r>
      <w:proofErr w:type="spellStart"/>
      <w:r w:rsidRPr="007C201D">
        <w:rPr>
          <w:rFonts w:ascii="Book Antiqua" w:eastAsia="Book Antiqua" w:hAnsi="Book Antiqua" w:cs="Book Antiqua"/>
          <w:color w:val="000000"/>
        </w:rPr>
        <w:t>Grilli</w:t>
      </w:r>
      <w:proofErr w:type="spellEnd"/>
      <w:r w:rsidRPr="007C201D">
        <w:rPr>
          <w:rFonts w:ascii="Book Antiqua" w:eastAsia="Book Antiqua" w:hAnsi="Book Antiqua" w:cs="Book Antiqua"/>
          <w:color w:val="000000"/>
        </w:rPr>
        <w:t xml:space="preserve"> M, </w:t>
      </w:r>
      <w:proofErr w:type="spellStart"/>
      <w:r w:rsidRPr="007C201D">
        <w:rPr>
          <w:rFonts w:ascii="Book Antiqua" w:eastAsia="Book Antiqua" w:hAnsi="Book Antiqua" w:cs="Book Antiqua"/>
          <w:color w:val="000000"/>
        </w:rPr>
        <w:t>Lozza</w:t>
      </w:r>
      <w:proofErr w:type="spellEnd"/>
      <w:r w:rsidRPr="007C201D">
        <w:rPr>
          <w:rFonts w:ascii="Book Antiqua" w:eastAsia="Book Antiqua" w:hAnsi="Book Antiqua" w:cs="Book Antiqua"/>
          <w:color w:val="000000"/>
        </w:rPr>
        <w:t xml:space="preserve"> G, </w:t>
      </w:r>
      <w:proofErr w:type="spellStart"/>
      <w:r w:rsidRPr="007C201D">
        <w:rPr>
          <w:rFonts w:ascii="Book Antiqua" w:eastAsia="Book Antiqua" w:hAnsi="Book Antiqua" w:cs="Book Antiqua"/>
          <w:color w:val="000000"/>
        </w:rPr>
        <w:t>Brusa</w:t>
      </w:r>
      <w:proofErr w:type="spellEnd"/>
      <w:r w:rsidRPr="007C201D">
        <w:rPr>
          <w:rFonts w:ascii="Book Antiqua" w:eastAsia="Book Antiqua" w:hAnsi="Book Antiqua" w:cs="Book Antiqua"/>
          <w:color w:val="000000"/>
        </w:rPr>
        <w:t xml:space="preserve"> R, Zhang Q, Wong GT, McCool MF, Zhang L, Parker EM, Higgins GA. Age-progressing cognitive impairments and neuropathology in transgenic CRND8 mice. </w:t>
      </w:r>
      <w:proofErr w:type="spellStart"/>
      <w:r w:rsidRPr="007C201D">
        <w:rPr>
          <w:rFonts w:ascii="Book Antiqua" w:eastAsia="Book Antiqua" w:hAnsi="Book Antiqua" w:cs="Book Antiqua"/>
          <w:i/>
          <w:iCs/>
          <w:color w:val="000000"/>
        </w:rPr>
        <w:t>Behav</w:t>
      </w:r>
      <w:proofErr w:type="spellEnd"/>
      <w:r w:rsidRPr="007C201D">
        <w:rPr>
          <w:rFonts w:ascii="Book Antiqua" w:eastAsia="Book Antiqua" w:hAnsi="Book Antiqua" w:cs="Book Antiqua"/>
          <w:i/>
          <w:iCs/>
          <w:color w:val="000000"/>
        </w:rPr>
        <w:t xml:space="preserve"> Brain Res</w:t>
      </w:r>
      <w:r w:rsidRPr="007C201D">
        <w:rPr>
          <w:rFonts w:ascii="Book Antiqua" w:eastAsia="Book Antiqua" w:hAnsi="Book Antiqua" w:cs="Book Antiqua"/>
          <w:color w:val="000000"/>
        </w:rPr>
        <w:t xml:space="preserve"> 2005; </w:t>
      </w:r>
      <w:r w:rsidRPr="007C201D">
        <w:rPr>
          <w:rFonts w:ascii="Book Antiqua" w:eastAsia="Book Antiqua" w:hAnsi="Book Antiqua" w:cs="Book Antiqua"/>
          <w:b/>
          <w:bCs/>
          <w:color w:val="000000"/>
        </w:rPr>
        <w:t>160</w:t>
      </w:r>
      <w:r w:rsidRPr="007C201D">
        <w:rPr>
          <w:rFonts w:ascii="Book Antiqua" w:eastAsia="Book Antiqua" w:hAnsi="Book Antiqua" w:cs="Book Antiqua"/>
          <w:color w:val="000000"/>
        </w:rPr>
        <w:t>: 344-355 [PMID: 15863231 DOI: 10.1016/j.bbr.2004.12.017]</w:t>
      </w:r>
    </w:p>
    <w:p w14:paraId="1B3252A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104 </w:t>
      </w:r>
      <w:r w:rsidRPr="007C201D">
        <w:rPr>
          <w:rFonts w:ascii="Book Antiqua" w:eastAsia="Book Antiqua" w:hAnsi="Book Antiqua" w:cs="Book Antiqua"/>
          <w:b/>
          <w:bCs/>
          <w:color w:val="000000"/>
        </w:rPr>
        <w:t>Li F</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Calingasan</w:t>
      </w:r>
      <w:proofErr w:type="spellEnd"/>
      <w:r w:rsidRPr="007C201D">
        <w:rPr>
          <w:rFonts w:ascii="Book Antiqua" w:eastAsia="Book Antiqua" w:hAnsi="Book Antiqua" w:cs="Book Antiqua"/>
          <w:color w:val="000000"/>
        </w:rPr>
        <w:t xml:space="preserve"> NY, Yu F, </w:t>
      </w:r>
      <w:proofErr w:type="spellStart"/>
      <w:r w:rsidRPr="007C201D">
        <w:rPr>
          <w:rFonts w:ascii="Book Antiqua" w:eastAsia="Book Antiqua" w:hAnsi="Book Antiqua" w:cs="Book Antiqua"/>
          <w:color w:val="000000"/>
        </w:rPr>
        <w:t>Mauck</w:t>
      </w:r>
      <w:proofErr w:type="spellEnd"/>
      <w:r w:rsidRPr="007C201D">
        <w:rPr>
          <w:rFonts w:ascii="Book Antiqua" w:eastAsia="Book Antiqua" w:hAnsi="Book Antiqua" w:cs="Book Antiqua"/>
          <w:color w:val="000000"/>
        </w:rPr>
        <w:t xml:space="preserve"> WM, </w:t>
      </w:r>
      <w:proofErr w:type="spellStart"/>
      <w:r w:rsidRPr="007C201D">
        <w:rPr>
          <w:rFonts w:ascii="Book Antiqua" w:eastAsia="Book Antiqua" w:hAnsi="Book Antiqua" w:cs="Book Antiqua"/>
          <w:color w:val="000000"/>
        </w:rPr>
        <w:t>Toidze</w:t>
      </w:r>
      <w:proofErr w:type="spellEnd"/>
      <w:r w:rsidRPr="007C201D">
        <w:rPr>
          <w:rFonts w:ascii="Book Antiqua" w:eastAsia="Book Antiqua" w:hAnsi="Book Antiqua" w:cs="Book Antiqua"/>
          <w:color w:val="000000"/>
        </w:rPr>
        <w:t xml:space="preserve"> M, Almeida CG, Takahashi RH, Carlson GA, Flint Beal M, Lin MT, </w:t>
      </w:r>
      <w:proofErr w:type="spellStart"/>
      <w:r w:rsidRPr="007C201D">
        <w:rPr>
          <w:rFonts w:ascii="Book Antiqua" w:eastAsia="Book Antiqua" w:hAnsi="Book Antiqua" w:cs="Book Antiqua"/>
          <w:color w:val="000000"/>
        </w:rPr>
        <w:t>Gouras</w:t>
      </w:r>
      <w:proofErr w:type="spellEnd"/>
      <w:r w:rsidRPr="007C201D">
        <w:rPr>
          <w:rFonts w:ascii="Book Antiqua" w:eastAsia="Book Antiqua" w:hAnsi="Book Antiqua" w:cs="Book Antiqua"/>
          <w:color w:val="000000"/>
        </w:rPr>
        <w:t xml:space="preserve"> GK. </w:t>
      </w:r>
      <w:proofErr w:type="gramStart"/>
      <w:r w:rsidRPr="007C201D">
        <w:rPr>
          <w:rFonts w:ascii="Book Antiqua" w:eastAsia="Book Antiqua" w:hAnsi="Book Antiqua" w:cs="Book Antiqua"/>
          <w:color w:val="000000"/>
        </w:rPr>
        <w:t xml:space="preserve">Increased plaque burden in brains of APP mutant </w:t>
      </w:r>
      <w:proofErr w:type="spellStart"/>
      <w:r w:rsidRPr="007C201D">
        <w:rPr>
          <w:rFonts w:ascii="Book Antiqua" w:eastAsia="Book Antiqua" w:hAnsi="Book Antiqua" w:cs="Book Antiqua"/>
          <w:color w:val="000000"/>
        </w:rPr>
        <w:t>MnSOD</w:t>
      </w:r>
      <w:proofErr w:type="spellEnd"/>
      <w:r w:rsidRPr="007C201D">
        <w:rPr>
          <w:rFonts w:ascii="Book Antiqua" w:eastAsia="Book Antiqua" w:hAnsi="Book Antiqua" w:cs="Book Antiqua"/>
          <w:color w:val="000000"/>
        </w:rPr>
        <w:t xml:space="preserve"> heterozygous knockout mice.</w:t>
      </w:r>
      <w:proofErr w:type="gramEnd"/>
      <w:r w:rsidRPr="007C201D">
        <w:rPr>
          <w:rFonts w:ascii="Book Antiqua" w:eastAsia="Book Antiqua" w:hAnsi="Book Antiqua" w:cs="Book Antiqua"/>
          <w:color w:val="000000"/>
        </w:rPr>
        <w:t xml:space="preserve"> </w:t>
      </w:r>
      <w:r w:rsidRPr="007C201D">
        <w:rPr>
          <w:rFonts w:ascii="Book Antiqua" w:eastAsia="Book Antiqua" w:hAnsi="Book Antiqua" w:cs="Book Antiqua"/>
          <w:i/>
          <w:iCs/>
          <w:color w:val="000000"/>
        </w:rPr>
        <w:t xml:space="preserve">J </w:t>
      </w:r>
      <w:proofErr w:type="spellStart"/>
      <w:r w:rsidRPr="007C201D">
        <w:rPr>
          <w:rFonts w:ascii="Book Antiqua" w:eastAsia="Book Antiqua" w:hAnsi="Book Antiqua" w:cs="Book Antiqua"/>
          <w:i/>
          <w:iCs/>
          <w:color w:val="000000"/>
        </w:rPr>
        <w:t>Neurochem</w:t>
      </w:r>
      <w:proofErr w:type="spellEnd"/>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89</w:t>
      </w:r>
      <w:r w:rsidRPr="007C201D">
        <w:rPr>
          <w:rFonts w:ascii="Book Antiqua" w:eastAsia="Book Antiqua" w:hAnsi="Book Antiqua" w:cs="Book Antiqua"/>
          <w:color w:val="000000"/>
        </w:rPr>
        <w:t>: 1308-1312 [PMID: 15147524 DOI: 10.1111/j.1471-4159.2004.02455.x]</w:t>
      </w:r>
    </w:p>
    <w:p w14:paraId="749A9002"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105 </w:t>
      </w:r>
      <w:r w:rsidRPr="007C201D">
        <w:rPr>
          <w:rFonts w:ascii="Book Antiqua" w:eastAsia="Book Antiqua" w:hAnsi="Book Antiqua" w:cs="Book Antiqua"/>
          <w:b/>
          <w:bCs/>
          <w:color w:val="000000"/>
        </w:rPr>
        <w:t xml:space="preserve">Hall </w:t>
      </w:r>
      <w:proofErr w:type="gramStart"/>
      <w:r w:rsidRPr="007C201D">
        <w:rPr>
          <w:rFonts w:ascii="Book Antiqua" w:eastAsia="Book Antiqua" w:hAnsi="Book Antiqua" w:cs="Book Antiqua"/>
          <w:b/>
          <w:bCs/>
          <w:color w:val="000000"/>
        </w:rPr>
        <w:t>AM</w:t>
      </w:r>
      <w:r w:rsidRPr="007C201D">
        <w:rPr>
          <w:rFonts w:ascii="Book Antiqua" w:eastAsia="Book Antiqua" w:hAnsi="Book Antiqua" w:cs="Book Antiqua"/>
          <w:color w:val="000000"/>
        </w:rPr>
        <w:t>,</w:t>
      </w:r>
      <w:proofErr w:type="gramEnd"/>
      <w:r w:rsidRPr="007C201D">
        <w:rPr>
          <w:rFonts w:ascii="Book Antiqua" w:eastAsia="Book Antiqua" w:hAnsi="Book Antiqua" w:cs="Book Antiqua"/>
          <w:color w:val="000000"/>
        </w:rPr>
        <w:t xml:space="preserve"> Roberson ED. Mouse models of Alzheimer's disease. </w:t>
      </w:r>
      <w:r w:rsidRPr="007C201D">
        <w:rPr>
          <w:rFonts w:ascii="Book Antiqua" w:eastAsia="Book Antiqua" w:hAnsi="Book Antiqua" w:cs="Book Antiqua"/>
          <w:i/>
          <w:iCs/>
          <w:color w:val="000000"/>
        </w:rPr>
        <w:t>Brain Res Bull</w:t>
      </w:r>
      <w:r w:rsidRPr="007C201D">
        <w:rPr>
          <w:rFonts w:ascii="Book Antiqua" w:eastAsia="Book Antiqua" w:hAnsi="Book Antiqua" w:cs="Book Antiqua"/>
          <w:color w:val="000000"/>
        </w:rPr>
        <w:t xml:space="preserve"> 2012; </w:t>
      </w:r>
      <w:r w:rsidRPr="007C201D">
        <w:rPr>
          <w:rFonts w:ascii="Book Antiqua" w:eastAsia="Book Antiqua" w:hAnsi="Book Antiqua" w:cs="Book Antiqua"/>
          <w:b/>
          <w:bCs/>
          <w:color w:val="000000"/>
        </w:rPr>
        <w:t>88</w:t>
      </w:r>
      <w:r w:rsidRPr="007C201D">
        <w:rPr>
          <w:rFonts w:ascii="Book Antiqua" w:eastAsia="Book Antiqua" w:hAnsi="Book Antiqua" w:cs="Book Antiqua"/>
          <w:color w:val="000000"/>
        </w:rPr>
        <w:t>: 3-12 [PMID: 22142973 DOI: 10.1016/j.brainresbull.2011.11.017]</w:t>
      </w:r>
    </w:p>
    <w:p w14:paraId="6893A2C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106 </w:t>
      </w:r>
      <w:proofErr w:type="spellStart"/>
      <w:r w:rsidRPr="007C201D">
        <w:rPr>
          <w:rFonts w:ascii="Book Antiqua" w:eastAsia="Book Antiqua" w:hAnsi="Book Antiqua" w:cs="Book Antiqua"/>
          <w:b/>
          <w:bCs/>
          <w:color w:val="000000"/>
        </w:rPr>
        <w:t>Jankowsky</w:t>
      </w:r>
      <w:proofErr w:type="spellEnd"/>
      <w:r w:rsidRPr="007C201D">
        <w:rPr>
          <w:rFonts w:ascii="Book Antiqua" w:eastAsia="Book Antiqua" w:hAnsi="Book Antiqua" w:cs="Book Antiqua"/>
          <w:b/>
          <w:bCs/>
          <w:color w:val="000000"/>
        </w:rPr>
        <w:t xml:space="preserve"> JL</w:t>
      </w:r>
      <w:r w:rsidRPr="007C201D">
        <w:rPr>
          <w:rFonts w:ascii="Book Antiqua" w:eastAsia="Book Antiqua" w:hAnsi="Book Antiqua" w:cs="Book Antiqua"/>
          <w:color w:val="000000"/>
        </w:rPr>
        <w:t xml:space="preserve">, </w:t>
      </w:r>
      <w:proofErr w:type="spellStart"/>
      <w:r w:rsidRPr="007C201D">
        <w:rPr>
          <w:rFonts w:ascii="Book Antiqua" w:eastAsia="Book Antiqua" w:hAnsi="Book Antiqua" w:cs="Book Antiqua"/>
          <w:color w:val="000000"/>
        </w:rPr>
        <w:t>Fadale</w:t>
      </w:r>
      <w:proofErr w:type="spellEnd"/>
      <w:r w:rsidRPr="007C201D">
        <w:rPr>
          <w:rFonts w:ascii="Book Antiqua" w:eastAsia="Book Antiqua" w:hAnsi="Book Antiqua" w:cs="Book Antiqua"/>
          <w:color w:val="000000"/>
        </w:rPr>
        <w:t xml:space="preserve"> DJ, Anderson J, Xu GM, Gonzales V, Jenkins NA, Copeland NG, Lee MK, Younkin LH, Wagner SL, </w:t>
      </w:r>
      <w:proofErr w:type="spellStart"/>
      <w:r w:rsidRPr="007C201D">
        <w:rPr>
          <w:rFonts w:ascii="Book Antiqua" w:eastAsia="Book Antiqua" w:hAnsi="Book Antiqua" w:cs="Book Antiqua"/>
          <w:color w:val="000000"/>
        </w:rPr>
        <w:t>Younkin</w:t>
      </w:r>
      <w:proofErr w:type="spellEnd"/>
      <w:r w:rsidRPr="007C201D">
        <w:rPr>
          <w:rFonts w:ascii="Book Antiqua" w:eastAsia="Book Antiqua" w:hAnsi="Book Antiqua" w:cs="Book Antiqua"/>
          <w:color w:val="000000"/>
        </w:rPr>
        <w:t xml:space="preserve"> SG, </w:t>
      </w:r>
      <w:proofErr w:type="spellStart"/>
      <w:r w:rsidRPr="007C201D">
        <w:rPr>
          <w:rFonts w:ascii="Book Antiqua" w:eastAsia="Book Antiqua" w:hAnsi="Book Antiqua" w:cs="Book Antiqua"/>
          <w:color w:val="000000"/>
        </w:rPr>
        <w:t>Borchelt</w:t>
      </w:r>
      <w:proofErr w:type="spellEnd"/>
      <w:r w:rsidRPr="007C201D">
        <w:rPr>
          <w:rFonts w:ascii="Book Antiqua" w:eastAsia="Book Antiqua" w:hAnsi="Book Antiqua" w:cs="Book Antiqua"/>
          <w:color w:val="000000"/>
        </w:rPr>
        <w:t xml:space="preserve"> DR. Mutant </w:t>
      </w:r>
      <w:proofErr w:type="spellStart"/>
      <w:r w:rsidRPr="007C201D">
        <w:rPr>
          <w:rFonts w:ascii="Book Antiqua" w:eastAsia="Book Antiqua" w:hAnsi="Book Antiqua" w:cs="Book Antiqua"/>
          <w:color w:val="000000"/>
        </w:rPr>
        <w:t>presenilins</w:t>
      </w:r>
      <w:proofErr w:type="spellEnd"/>
      <w:r w:rsidRPr="007C201D">
        <w:rPr>
          <w:rFonts w:ascii="Book Antiqua" w:eastAsia="Book Antiqua" w:hAnsi="Book Antiqua" w:cs="Book Antiqua"/>
          <w:color w:val="000000"/>
        </w:rPr>
        <w:t xml:space="preserve"> specifically elevate the levels of the 42 residue beta-amyloid peptide in vivo: evidence for augmentation of a 42-specific gamma secretase. </w:t>
      </w:r>
      <w:r w:rsidRPr="007C201D">
        <w:rPr>
          <w:rFonts w:ascii="Book Antiqua" w:eastAsia="Book Antiqua" w:hAnsi="Book Antiqua" w:cs="Book Antiqua"/>
          <w:i/>
          <w:iCs/>
          <w:color w:val="000000"/>
        </w:rPr>
        <w:t xml:space="preserve">Hum </w:t>
      </w:r>
      <w:proofErr w:type="spellStart"/>
      <w:r w:rsidRPr="007C201D">
        <w:rPr>
          <w:rFonts w:ascii="Book Antiqua" w:eastAsia="Book Antiqua" w:hAnsi="Book Antiqua" w:cs="Book Antiqua"/>
          <w:i/>
          <w:iCs/>
          <w:color w:val="000000"/>
        </w:rPr>
        <w:t>Mol</w:t>
      </w:r>
      <w:proofErr w:type="spellEnd"/>
      <w:r w:rsidRPr="007C201D">
        <w:rPr>
          <w:rFonts w:ascii="Book Antiqua" w:eastAsia="Book Antiqua" w:hAnsi="Book Antiqua" w:cs="Book Antiqua"/>
          <w:i/>
          <w:iCs/>
          <w:color w:val="000000"/>
        </w:rPr>
        <w:t xml:space="preserve"> Genet</w:t>
      </w:r>
      <w:r w:rsidRPr="007C201D">
        <w:rPr>
          <w:rFonts w:ascii="Book Antiqua" w:eastAsia="Book Antiqua" w:hAnsi="Book Antiqua" w:cs="Book Antiqua"/>
          <w:color w:val="000000"/>
        </w:rPr>
        <w:t xml:space="preserve"> 2004; </w:t>
      </w:r>
      <w:r w:rsidRPr="007C201D">
        <w:rPr>
          <w:rFonts w:ascii="Book Antiqua" w:eastAsia="Book Antiqua" w:hAnsi="Book Antiqua" w:cs="Book Antiqua"/>
          <w:b/>
          <w:bCs/>
          <w:color w:val="000000"/>
        </w:rPr>
        <w:t>13</w:t>
      </w:r>
      <w:r w:rsidRPr="007C201D">
        <w:rPr>
          <w:rFonts w:ascii="Book Antiqua" w:eastAsia="Book Antiqua" w:hAnsi="Book Antiqua" w:cs="Book Antiqua"/>
          <w:color w:val="000000"/>
        </w:rPr>
        <w:t>: 159-170 [PMID: 14645205 DOI: 10.1093/</w:t>
      </w:r>
      <w:proofErr w:type="spellStart"/>
      <w:r w:rsidRPr="007C201D">
        <w:rPr>
          <w:rFonts w:ascii="Book Antiqua" w:eastAsia="Book Antiqua" w:hAnsi="Book Antiqua" w:cs="Book Antiqua"/>
          <w:color w:val="000000"/>
        </w:rPr>
        <w:t>hmg</w:t>
      </w:r>
      <w:proofErr w:type="spellEnd"/>
      <w:r w:rsidRPr="007C201D">
        <w:rPr>
          <w:rFonts w:ascii="Book Antiqua" w:eastAsia="Book Antiqua" w:hAnsi="Book Antiqua" w:cs="Book Antiqua"/>
          <w:color w:val="000000"/>
        </w:rPr>
        <w:t>/ddh019]</w:t>
      </w:r>
    </w:p>
    <w:bookmarkEnd w:id="8"/>
    <w:bookmarkEnd w:id="9"/>
    <w:p w14:paraId="02D85E20" w14:textId="77777777" w:rsidR="00A77B3E" w:rsidRPr="007C201D" w:rsidRDefault="00A77B3E" w:rsidP="007C201D">
      <w:pPr>
        <w:snapToGrid w:val="0"/>
        <w:spacing w:line="360" w:lineRule="auto"/>
        <w:jc w:val="both"/>
        <w:rPr>
          <w:rFonts w:ascii="Book Antiqua" w:hAnsi="Book Antiqua"/>
        </w:rPr>
        <w:sectPr w:rsidR="00A77B3E" w:rsidRPr="007C201D" w:rsidSect="002F2A94">
          <w:footerReference w:type="default" r:id="rId7"/>
          <w:pgSz w:w="12240" w:h="15840"/>
          <w:pgMar w:top="1440" w:right="1800" w:bottom="1440" w:left="1800" w:header="720" w:footer="720" w:gutter="0"/>
          <w:cols w:space="720"/>
          <w:docGrid w:linePitch="360"/>
        </w:sectPr>
      </w:pPr>
    </w:p>
    <w:p w14:paraId="419F9D1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lastRenderedPageBreak/>
        <w:t>Footnotes</w:t>
      </w:r>
    </w:p>
    <w:p w14:paraId="235A15F6"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Conflict-of-interest statement: </w:t>
      </w:r>
      <w:r w:rsidRPr="007C201D">
        <w:rPr>
          <w:rFonts w:ascii="Book Antiqua" w:eastAsia="Book Antiqua" w:hAnsi="Book Antiqua" w:cs="Book Antiqua"/>
          <w:color w:val="000000"/>
        </w:rPr>
        <w:t>The authors declare that they have no conflict of interest.</w:t>
      </w:r>
    </w:p>
    <w:p w14:paraId="520934FD" w14:textId="77777777" w:rsidR="00A77B3E" w:rsidRPr="007C201D" w:rsidRDefault="00A77B3E" w:rsidP="007C201D">
      <w:pPr>
        <w:snapToGrid w:val="0"/>
        <w:spacing w:line="360" w:lineRule="auto"/>
        <w:jc w:val="both"/>
        <w:rPr>
          <w:rFonts w:ascii="Book Antiqua" w:hAnsi="Book Antiqua"/>
        </w:rPr>
      </w:pPr>
    </w:p>
    <w:p w14:paraId="4642B7B5"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Open-Access: </w:t>
      </w:r>
      <w:r w:rsidRPr="007C20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01D">
        <w:rPr>
          <w:rFonts w:ascii="Book Antiqua" w:eastAsia="Book Antiqua" w:hAnsi="Book Antiqua" w:cs="Book Antiqua"/>
          <w:color w:val="000000"/>
        </w:rPr>
        <w:t>NonCommercial</w:t>
      </w:r>
      <w:proofErr w:type="spellEnd"/>
      <w:r w:rsidRPr="007C20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8E86E1" w14:textId="77777777" w:rsidR="00A77B3E" w:rsidRPr="007C201D" w:rsidRDefault="00A77B3E" w:rsidP="007C201D">
      <w:pPr>
        <w:snapToGrid w:val="0"/>
        <w:spacing w:line="360" w:lineRule="auto"/>
        <w:jc w:val="both"/>
        <w:rPr>
          <w:rFonts w:ascii="Book Antiqua" w:hAnsi="Book Antiqua"/>
        </w:rPr>
      </w:pPr>
    </w:p>
    <w:p w14:paraId="5ED91D55" w14:textId="33EAF65A"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Manuscript source: </w:t>
      </w:r>
      <w:r w:rsidRPr="007C201D">
        <w:rPr>
          <w:rFonts w:ascii="Book Antiqua" w:eastAsia="Book Antiqua" w:hAnsi="Book Antiqua" w:cs="Book Antiqua"/>
          <w:color w:val="000000"/>
        </w:rPr>
        <w:t xml:space="preserve">Invited </w:t>
      </w:r>
      <w:r w:rsidR="00376CB4" w:rsidRPr="007C201D">
        <w:rPr>
          <w:rFonts w:ascii="Book Antiqua" w:eastAsia="Book Antiqua" w:hAnsi="Book Antiqua" w:cs="Book Antiqua"/>
          <w:color w:val="000000"/>
        </w:rPr>
        <w:t>manuscript</w:t>
      </w:r>
    </w:p>
    <w:p w14:paraId="4A473D8A" w14:textId="77777777" w:rsidR="00A77B3E" w:rsidRPr="007C201D" w:rsidRDefault="00A77B3E" w:rsidP="007C201D">
      <w:pPr>
        <w:snapToGrid w:val="0"/>
        <w:spacing w:line="360" w:lineRule="auto"/>
        <w:jc w:val="both"/>
        <w:rPr>
          <w:rFonts w:ascii="Book Antiqua" w:hAnsi="Book Antiqua"/>
        </w:rPr>
      </w:pPr>
    </w:p>
    <w:p w14:paraId="2A10B40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Peer-review started: </w:t>
      </w:r>
      <w:r w:rsidRPr="007C201D">
        <w:rPr>
          <w:rFonts w:ascii="Book Antiqua" w:eastAsia="Book Antiqua" w:hAnsi="Book Antiqua" w:cs="Book Antiqua"/>
          <w:color w:val="000000"/>
        </w:rPr>
        <w:t>May 13, 2020</w:t>
      </w:r>
    </w:p>
    <w:p w14:paraId="5DD7ECD3"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First decision: </w:t>
      </w:r>
      <w:r w:rsidRPr="007C201D">
        <w:rPr>
          <w:rFonts w:ascii="Book Antiqua" w:eastAsia="Book Antiqua" w:hAnsi="Book Antiqua" w:cs="Book Antiqua"/>
          <w:color w:val="000000"/>
        </w:rPr>
        <w:t>June 15, 2020</w:t>
      </w:r>
    </w:p>
    <w:p w14:paraId="3FA54AE5" w14:textId="183B2C0E"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Article in press: </w:t>
      </w:r>
      <w:r w:rsidR="00770D57" w:rsidRPr="007C5D5F">
        <w:rPr>
          <w:rFonts w:ascii="Book Antiqua" w:eastAsia="Book Antiqua" w:hAnsi="Book Antiqua" w:cs="Book Antiqua"/>
          <w:bCs/>
          <w:color w:val="000000"/>
        </w:rPr>
        <w:t>September 10, 2020</w:t>
      </w:r>
    </w:p>
    <w:p w14:paraId="433710C7" w14:textId="77777777" w:rsidR="00A77B3E" w:rsidRPr="007C201D" w:rsidRDefault="00A77B3E" w:rsidP="007C201D">
      <w:pPr>
        <w:snapToGrid w:val="0"/>
        <w:spacing w:line="360" w:lineRule="auto"/>
        <w:jc w:val="both"/>
        <w:rPr>
          <w:rFonts w:ascii="Book Antiqua" w:hAnsi="Book Antiqua"/>
        </w:rPr>
      </w:pPr>
    </w:p>
    <w:p w14:paraId="328B771D" w14:textId="7AE32911"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Specialty type: </w:t>
      </w:r>
      <w:r w:rsidRPr="007C201D">
        <w:rPr>
          <w:rFonts w:ascii="Book Antiqua" w:eastAsia="Book Antiqua" w:hAnsi="Book Antiqua" w:cs="Book Antiqua"/>
          <w:color w:val="000000"/>
        </w:rPr>
        <w:t xml:space="preserve">Biochemistry and </w:t>
      </w:r>
      <w:r w:rsidR="005C4E0F" w:rsidRPr="007C201D">
        <w:rPr>
          <w:rFonts w:ascii="Book Antiqua" w:eastAsia="Book Antiqua" w:hAnsi="Book Antiqua" w:cs="Book Antiqua"/>
          <w:color w:val="000000"/>
        </w:rPr>
        <w:t>molecular biology</w:t>
      </w:r>
    </w:p>
    <w:p w14:paraId="2B655EB1"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 xml:space="preserve">Country/Territory of origin: </w:t>
      </w:r>
      <w:r w:rsidRPr="007C201D">
        <w:rPr>
          <w:rFonts w:ascii="Book Antiqua" w:eastAsia="Book Antiqua" w:hAnsi="Book Antiqua" w:cs="Book Antiqua"/>
          <w:color w:val="000000"/>
        </w:rPr>
        <w:t>Mexico</w:t>
      </w:r>
    </w:p>
    <w:p w14:paraId="6AEE66E4"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color w:val="000000"/>
        </w:rPr>
        <w:t>Peer-review report’s scientific quality classification</w:t>
      </w:r>
    </w:p>
    <w:p w14:paraId="56EE3AAE"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Grade </w:t>
      </w:r>
      <w:proofErr w:type="gramStart"/>
      <w:r w:rsidRPr="007C201D">
        <w:rPr>
          <w:rFonts w:ascii="Book Antiqua" w:eastAsia="Book Antiqua" w:hAnsi="Book Antiqua" w:cs="Book Antiqua"/>
          <w:color w:val="000000"/>
        </w:rPr>
        <w:t>A</w:t>
      </w:r>
      <w:proofErr w:type="gramEnd"/>
      <w:r w:rsidRPr="007C201D">
        <w:rPr>
          <w:rFonts w:ascii="Book Antiqua" w:eastAsia="Book Antiqua" w:hAnsi="Book Antiqua" w:cs="Book Antiqua"/>
          <w:color w:val="000000"/>
        </w:rPr>
        <w:t xml:space="preserve"> (Excellent): 0</w:t>
      </w:r>
    </w:p>
    <w:p w14:paraId="0C4DF6D0" w14:textId="519680EE"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 xml:space="preserve">Grade B (Very good): </w:t>
      </w:r>
      <w:r w:rsidR="003042A0" w:rsidRPr="007C201D">
        <w:rPr>
          <w:rFonts w:ascii="Book Antiqua" w:eastAsia="Book Antiqua" w:hAnsi="Book Antiqua" w:cs="Book Antiqua"/>
          <w:color w:val="000000"/>
        </w:rPr>
        <w:t>0</w:t>
      </w:r>
      <w:bookmarkStart w:id="10" w:name="_GoBack"/>
      <w:bookmarkEnd w:id="10"/>
    </w:p>
    <w:p w14:paraId="2602359F"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C (Good): C</w:t>
      </w:r>
    </w:p>
    <w:p w14:paraId="3DCFE71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D (Fair): 0</w:t>
      </w:r>
    </w:p>
    <w:p w14:paraId="6BE1E88C" w14:textId="77777777"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color w:val="000000"/>
        </w:rPr>
        <w:t>Grade E (Poor): 0</w:t>
      </w:r>
    </w:p>
    <w:p w14:paraId="54A338B8" w14:textId="77777777" w:rsidR="00A77B3E" w:rsidRPr="007C201D" w:rsidRDefault="00A77B3E" w:rsidP="007C201D">
      <w:pPr>
        <w:snapToGrid w:val="0"/>
        <w:spacing w:line="360" w:lineRule="auto"/>
        <w:jc w:val="both"/>
        <w:rPr>
          <w:rFonts w:ascii="Book Antiqua" w:hAnsi="Book Antiqua"/>
        </w:rPr>
      </w:pPr>
    </w:p>
    <w:p w14:paraId="14C3E069" w14:textId="3034087B" w:rsidR="00A77B3E" w:rsidRPr="00770D57" w:rsidRDefault="00B01827" w:rsidP="007C201D">
      <w:pPr>
        <w:snapToGrid w:val="0"/>
        <w:spacing w:line="360" w:lineRule="auto"/>
        <w:jc w:val="both"/>
        <w:rPr>
          <w:rFonts w:ascii="Book Antiqua" w:hAnsi="Book Antiqua" w:cs="Book Antiqua"/>
          <w:b/>
          <w:color w:val="000000"/>
          <w:lang w:eastAsia="zh-CN"/>
        </w:rPr>
      </w:pPr>
      <w:r w:rsidRPr="007C201D">
        <w:rPr>
          <w:rFonts w:ascii="Book Antiqua" w:eastAsia="Book Antiqua" w:hAnsi="Book Antiqua" w:cs="Book Antiqua"/>
          <w:b/>
          <w:color w:val="000000"/>
        </w:rPr>
        <w:t xml:space="preserve">P-Reviewer: </w:t>
      </w:r>
      <w:r w:rsidRPr="007C201D">
        <w:rPr>
          <w:rFonts w:ascii="Book Antiqua" w:eastAsia="Book Antiqua" w:hAnsi="Book Antiqua" w:cs="Book Antiqua"/>
          <w:color w:val="000000"/>
        </w:rPr>
        <w:t>Chen BH</w:t>
      </w:r>
      <w:r w:rsidRPr="007C201D">
        <w:rPr>
          <w:rFonts w:ascii="Book Antiqua" w:eastAsia="Book Antiqua" w:hAnsi="Book Antiqua" w:cs="Book Antiqua"/>
          <w:b/>
          <w:color w:val="000000"/>
        </w:rPr>
        <w:t xml:space="preserve"> S-Editor: </w:t>
      </w:r>
      <w:r w:rsidRPr="007C201D">
        <w:rPr>
          <w:rFonts w:ascii="Book Antiqua" w:eastAsia="Book Antiqua" w:hAnsi="Book Antiqua" w:cs="Book Antiqua"/>
          <w:color w:val="000000"/>
        </w:rPr>
        <w:t>Zhang L</w:t>
      </w:r>
      <w:r w:rsidRPr="007C201D">
        <w:rPr>
          <w:rFonts w:ascii="Book Antiqua" w:eastAsia="Book Antiqua" w:hAnsi="Book Antiqua" w:cs="Book Antiqua"/>
          <w:b/>
          <w:color w:val="000000"/>
        </w:rPr>
        <w:t xml:space="preserve"> L-Editor:</w:t>
      </w:r>
      <w:r w:rsidR="00C658D7" w:rsidRPr="007C201D">
        <w:rPr>
          <w:rFonts w:ascii="Book Antiqua" w:eastAsia="Book Antiqua" w:hAnsi="Book Antiqua" w:cs="Book Antiqua"/>
          <w:b/>
          <w:color w:val="000000"/>
        </w:rPr>
        <w:t xml:space="preserve"> </w:t>
      </w:r>
      <w:r w:rsidR="00212F19" w:rsidRPr="00212F19">
        <w:rPr>
          <w:rFonts w:ascii="Book Antiqua" w:hAnsi="Book Antiqua" w:cs="Book Antiqua" w:hint="eastAsia"/>
          <w:color w:val="000000"/>
          <w:lang w:eastAsia="zh-CN"/>
        </w:rPr>
        <w:t>A</w:t>
      </w:r>
      <w:r w:rsidR="00212F19">
        <w:rPr>
          <w:rFonts w:ascii="Book Antiqua" w:hAnsi="Book Antiqua" w:cs="Book Antiqua" w:hint="eastAsia"/>
          <w:b/>
          <w:color w:val="000000"/>
          <w:lang w:eastAsia="zh-CN"/>
        </w:rPr>
        <w:t xml:space="preserve"> </w:t>
      </w:r>
      <w:r w:rsidRPr="007C201D">
        <w:rPr>
          <w:rFonts w:ascii="Book Antiqua" w:eastAsia="Book Antiqua" w:hAnsi="Book Antiqua" w:cs="Book Antiqua"/>
          <w:b/>
          <w:color w:val="000000"/>
        </w:rPr>
        <w:t xml:space="preserve">P-Editor: </w:t>
      </w:r>
      <w:r w:rsidR="00770D57" w:rsidRPr="00770D57">
        <w:rPr>
          <w:rFonts w:ascii="Book Antiqua" w:hAnsi="Book Antiqua" w:cs="Book Antiqua" w:hint="eastAsia"/>
          <w:color w:val="000000"/>
          <w:lang w:eastAsia="zh-CN"/>
        </w:rPr>
        <w:t>Li X</w:t>
      </w:r>
    </w:p>
    <w:p w14:paraId="3115DFF1" w14:textId="77777777" w:rsidR="00770D57" w:rsidRDefault="00770D57" w:rsidP="007C201D">
      <w:pPr>
        <w:snapToGrid w:val="0"/>
        <w:spacing w:line="360" w:lineRule="auto"/>
        <w:jc w:val="both"/>
        <w:rPr>
          <w:rFonts w:ascii="Book Antiqua" w:hAnsi="Book Antiqua" w:cs="Book Antiqua"/>
          <w:b/>
          <w:color w:val="000000"/>
          <w:lang w:eastAsia="zh-CN"/>
        </w:rPr>
      </w:pPr>
    </w:p>
    <w:p w14:paraId="3984CF65" w14:textId="6A55AA67" w:rsidR="00A77B3E" w:rsidRPr="007C201D" w:rsidRDefault="00B01827" w:rsidP="007C201D">
      <w:pPr>
        <w:snapToGrid w:val="0"/>
        <w:spacing w:line="360" w:lineRule="auto"/>
        <w:jc w:val="both"/>
        <w:rPr>
          <w:rFonts w:ascii="Book Antiqua" w:eastAsia="Book Antiqua" w:hAnsi="Book Antiqua" w:cs="Book Antiqua"/>
          <w:b/>
          <w:color w:val="000000"/>
        </w:rPr>
      </w:pPr>
      <w:r w:rsidRPr="007C201D">
        <w:rPr>
          <w:rFonts w:ascii="Book Antiqua" w:eastAsia="Book Antiqua" w:hAnsi="Book Antiqua" w:cs="Book Antiqua"/>
          <w:b/>
          <w:color w:val="000000"/>
        </w:rPr>
        <w:lastRenderedPageBreak/>
        <w:t>Figure Legends</w:t>
      </w:r>
    </w:p>
    <w:p w14:paraId="73771B84" w14:textId="0EFC586B" w:rsidR="00CB4454" w:rsidRPr="007C201D" w:rsidRDefault="00CB4454" w:rsidP="007C201D">
      <w:pPr>
        <w:snapToGrid w:val="0"/>
        <w:spacing w:line="360" w:lineRule="auto"/>
        <w:jc w:val="both"/>
        <w:rPr>
          <w:rFonts w:ascii="Book Antiqua" w:hAnsi="Book Antiqua"/>
        </w:rPr>
      </w:pPr>
      <w:r w:rsidRPr="007C201D">
        <w:rPr>
          <w:rFonts w:ascii="Book Antiqua" w:hAnsi="Book Antiqua"/>
          <w:noProof/>
          <w:lang w:eastAsia="zh-CN"/>
        </w:rPr>
        <w:drawing>
          <wp:inline distT="0" distB="0" distL="0" distR="0" wp14:anchorId="01D8BC12" wp14:editId="515DA54D">
            <wp:extent cx="5943600" cy="4887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887595"/>
                    </a:xfrm>
                    <a:prstGeom prst="rect">
                      <a:avLst/>
                    </a:prstGeom>
                  </pic:spPr>
                </pic:pic>
              </a:graphicData>
            </a:graphic>
          </wp:inline>
        </w:drawing>
      </w:r>
    </w:p>
    <w:p w14:paraId="371538D3" w14:textId="1C49E19B"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Figure 1 Epigenetics modifications associated with Alzheimer disease. </w:t>
      </w:r>
      <w:r w:rsidRPr="007C201D">
        <w:rPr>
          <w:rFonts w:ascii="Book Antiqua" w:eastAsia="Book Antiqua" w:hAnsi="Book Antiqua" w:cs="Book Antiqua"/>
          <w:color w:val="000000"/>
        </w:rPr>
        <w:t>Acetylation and de-acetylation of histone</w:t>
      </w:r>
      <w:r w:rsidR="003042A0" w:rsidRPr="007C201D">
        <w:rPr>
          <w:rFonts w:ascii="Book Antiqua" w:eastAsia="Book Antiqua" w:hAnsi="Book Antiqua" w:cs="Book Antiqua"/>
          <w:color w:val="000000"/>
        </w:rPr>
        <w:t>s (left), deoxyribonucleic acid</w:t>
      </w:r>
      <w:r w:rsidRPr="007C201D">
        <w:rPr>
          <w:rFonts w:ascii="Book Antiqua" w:eastAsia="Book Antiqua" w:hAnsi="Book Antiqua" w:cs="Book Antiqua"/>
          <w:color w:val="000000"/>
        </w:rPr>
        <w:t xml:space="preserve"> methylation status (middle, bottom) and the expression of non-coding ribonucleic acid (RNA) [short (miRNAs) and long (</w:t>
      </w:r>
      <w:proofErr w:type="spellStart"/>
      <w:r w:rsidRPr="007C201D">
        <w:rPr>
          <w:rFonts w:ascii="Book Antiqua" w:eastAsia="Book Antiqua" w:hAnsi="Book Antiqua" w:cs="Book Antiqua"/>
          <w:color w:val="000000"/>
        </w:rPr>
        <w:t>lncRNAs</w:t>
      </w:r>
      <w:proofErr w:type="spellEnd"/>
      <w:r w:rsidRPr="007C201D">
        <w:rPr>
          <w:rFonts w:ascii="Book Antiqua" w:eastAsia="Book Antiqua" w:hAnsi="Book Antiqua" w:cs="Book Antiqua"/>
          <w:color w:val="000000"/>
        </w:rPr>
        <w:t xml:space="preserve">)] (right) are altered in Alzheimer disease. </w:t>
      </w:r>
      <w:r w:rsidRPr="007C201D">
        <w:rPr>
          <w:rFonts w:ascii="Book Antiqua" w:eastAsia="Book Antiqua" w:hAnsi="Book Antiqua" w:cs="Book Antiqua"/>
          <w:iCs/>
          <w:color w:val="000000"/>
        </w:rPr>
        <w:t>HDAC</w:t>
      </w:r>
      <w:r w:rsidRPr="007C201D">
        <w:rPr>
          <w:rFonts w:ascii="Book Antiqua" w:eastAsia="Book Antiqua" w:hAnsi="Book Antiqua" w:cs="Book Antiqua"/>
          <w:color w:val="000000"/>
        </w:rPr>
        <w:t xml:space="preserve">: Histone </w:t>
      </w:r>
      <w:proofErr w:type="spellStart"/>
      <w:r w:rsidRPr="007C201D">
        <w:rPr>
          <w:rFonts w:ascii="Book Antiqua" w:eastAsia="Book Antiqua" w:hAnsi="Book Antiqua" w:cs="Book Antiqua"/>
          <w:color w:val="000000"/>
        </w:rPr>
        <w:t>deacetyltransferase</w:t>
      </w:r>
      <w:proofErr w:type="spellEnd"/>
      <w:r w:rsidRPr="007C201D">
        <w:rPr>
          <w:rFonts w:ascii="Book Antiqua" w:eastAsia="Book Antiqua" w:hAnsi="Book Antiqua" w:cs="Book Antiqua"/>
          <w:color w:val="000000"/>
        </w:rPr>
        <w:t>; DNA: Deoxyribonucleic acid; RNA: Ribonucleic acid; mRNA: Messenger RNA; miRNA: MicroRNA; lncRNA: Long non-coding RNAs.</w:t>
      </w:r>
    </w:p>
    <w:p w14:paraId="4431B60B" w14:textId="47658638" w:rsidR="00A77B3E" w:rsidRPr="007C201D" w:rsidRDefault="00CB4454"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br w:type="page"/>
      </w:r>
      <w:r w:rsidRPr="007C201D">
        <w:rPr>
          <w:rFonts w:ascii="Book Antiqua" w:eastAsia="Book Antiqua" w:hAnsi="Book Antiqua" w:cs="Book Antiqua"/>
          <w:b/>
          <w:bCs/>
          <w:noProof/>
          <w:color w:val="000000"/>
          <w:lang w:eastAsia="zh-CN"/>
        </w:rPr>
        <w:lastRenderedPageBreak/>
        <w:drawing>
          <wp:inline distT="0" distB="0" distL="0" distR="0" wp14:anchorId="3C5F4DFD" wp14:editId="3C23CDA2">
            <wp:extent cx="5943600" cy="3281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943600" cy="3281045"/>
                    </a:xfrm>
                    <a:prstGeom prst="rect">
                      <a:avLst/>
                    </a:prstGeom>
                  </pic:spPr>
                </pic:pic>
              </a:graphicData>
            </a:graphic>
          </wp:inline>
        </w:drawing>
      </w:r>
      <w:r w:rsidR="00B01827" w:rsidRPr="007C201D">
        <w:rPr>
          <w:rFonts w:ascii="Book Antiqua" w:eastAsia="Book Antiqua" w:hAnsi="Book Antiqua" w:cs="Book Antiqua"/>
          <w:b/>
          <w:bCs/>
          <w:color w:val="000000"/>
        </w:rPr>
        <w:t xml:space="preserve">Figure 2 Epigenetics changes in Alzheimer disease. </w:t>
      </w:r>
      <w:r w:rsidR="00B01827" w:rsidRPr="007C201D">
        <w:rPr>
          <w:rFonts w:ascii="Book Antiqua" w:eastAsia="Book Antiqua" w:hAnsi="Book Antiqua" w:cs="Book Antiqua"/>
          <w:color w:val="000000"/>
        </w:rPr>
        <w:t>Alterations in epigenetic mark patterns are observed in the brain (primarily the hippocampus, cortex) and peripheral blood (</w:t>
      </w:r>
      <w:r w:rsidR="00B01827" w:rsidRPr="007C201D">
        <w:rPr>
          <w:rFonts w:ascii="Book Antiqua" w:eastAsia="Book Antiqua" w:hAnsi="Book Antiqua" w:cs="Book Antiqua"/>
          <w:color w:val="000000"/>
          <w:vertAlign w:val="superscript"/>
        </w:rPr>
        <w:t>1</w:t>
      </w:r>
      <w:r w:rsidR="00B01827" w:rsidRPr="007C201D">
        <w:rPr>
          <w:rFonts w:ascii="Book Antiqua" w:eastAsia="Book Antiqua" w:hAnsi="Book Antiqua" w:cs="Book Antiqua"/>
          <w:color w:val="000000"/>
        </w:rPr>
        <w:t xml:space="preserve">) under Alzheimer disease conditions in comparison to normal conditions. </w:t>
      </w:r>
      <w:r w:rsidR="00B01827" w:rsidRPr="007C201D">
        <w:rPr>
          <w:rFonts w:ascii="Book Antiqua" w:eastAsia="Book Antiqua" w:hAnsi="Book Antiqua" w:cs="Book Antiqua"/>
          <w:iCs/>
          <w:color w:val="000000"/>
        </w:rPr>
        <w:t>HDAC</w:t>
      </w:r>
      <w:r w:rsidR="00B01827" w:rsidRPr="007C201D">
        <w:rPr>
          <w:rFonts w:ascii="Book Antiqua" w:eastAsia="Book Antiqua" w:hAnsi="Book Antiqua" w:cs="Book Antiqua"/>
          <w:color w:val="000000"/>
        </w:rPr>
        <w:t xml:space="preserve">: Histone </w:t>
      </w:r>
      <w:proofErr w:type="spellStart"/>
      <w:r w:rsidR="00B01827" w:rsidRPr="007C201D">
        <w:rPr>
          <w:rFonts w:ascii="Book Antiqua" w:eastAsia="Book Antiqua" w:hAnsi="Book Antiqua" w:cs="Book Antiqua"/>
          <w:color w:val="000000"/>
        </w:rPr>
        <w:t>deacetyltransferase</w:t>
      </w:r>
      <w:proofErr w:type="spellEnd"/>
      <w:r w:rsidR="00B01827" w:rsidRPr="007C201D">
        <w:rPr>
          <w:rFonts w:ascii="Book Antiqua" w:eastAsia="Book Antiqua" w:hAnsi="Book Antiqua" w:cs="Book Antiqua"/>
          <w:color w:val="000000"/>
        </w:rPr>
        <w:t xml:space="preserve">; DNA: Deoxyribonucleic acid; miRNA: MicroRNA; </w:t>
      </w:r>
      <w:r w:rsidR="00C4711E" w:rsidRPr="007C201D">
        <w:rPr>
          <w:rFonts w:ascii="Book Antiqua" w:eastAsia="Book Antiqua" w:hAnsi="Book Antiqua" w:cs="Book Antiqua"/>
          <w:color w:val="000000"/>
        </w:rPr>
        <w:t>l</w:t>
      </w:r>
      <w:r w:rsidR="00B01827" w:rsidRPr="007C201D">
        <w:rPr>
          <w:rFonts w:ascii="Book Antiqua" w:eastAsia="Book Antiqua" w:hAnsi="Book Antiqua" w:cs="Book Antiqua"/>
          <w:color w:val="000000"/>
        </w:rPr>
        <w:t>ncRNA: Long non-coding RNAs; 5-mC: 5-methylcytosine; 5-hmC: 5-hydroxymethylcytosine.</w:t>
      </w:r>
    </w:p>
    <w:p w14:paraId="76D90C97" w14:textId="77777777" w:rsidR="00CB4454" w:rsidRPr="007C201D" w:rsidRDefault="00CB4454" w:rsidP="007C201D">
      <w:pPr>
        <w:snapToGrid w:val="0"/>
        <w:spacing w:line="360" w:lineRule="auto"/>
        <w:jc w:val="both"/>
        <w:rPr>
          <w:rFonts w:ascii="Book Antiqua" w:eastAsia="Book Antiqua" w:hAnsi="Book Antiqua" w:cs="Book Antiqua"/>
          <w:b/>
          <w:bCs/>
          <w:color w:val="000000"/>
        </w:rPr>
      </w:pPr>
      <w:r w:rsidRPr="007C201D">
        <w:rPr>
          <w:rFonts w:ascii="Book Antiqua" w:eastAsia="Book Antiqua" w:hAnsi="Book Antiqua" w:cs="Book Antiqua"/>
          <w:b/>
          <w:bCs/>
          <w:color w:val="000000"/>
        </w:rPr>
        <w:br w:type="page"/>
      </w:r>
      <w:r w:rsidRPr="007C201D">
        <w:rPr>
          <w:rFonts w:ascii="Book Antiqua" w:eastAsia="Book Antiqua" w:hAnsi="Book Antiqua" w:cs="Book Antiqua"/>
          <w:b/>
          <w:bCs/>
          <w:noProof/>
          <w:color w:val="000000"/>
          <w:lang w:eastAsia="zh-CN"/>
        </w:rPr>
        <w:lastRenderedPageBreak/>
        <w:drawing>
          <wp:inline distT="0" distB="0" distL="0" distR="0" wp14:anchorId="26531ABB" wp14:editId="5A1818F5">
            <wp:extent cx="4381319" cy="4738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4385604" cy="4743612"/>
                    </a:xfrm>
                    <a:prstGeom prst="rect">
                      <a:avLst/>
                    </a:prstGeom>
                  </pic:spPr>
                </pic:pic>
              </a:graphicData>
            </a:graphic>
          </wp:inline>
        </w:drawing>
      </w:r>
    </w:p>
    <w:p w14:paraId="42219119" w14:textId="2A66747F" w:rsidR="00A77B3E" w:rsidRPr="007C201D" w:rsidRDefault="00B01827" w:rsidP="007C201D">
      <w:pPr>
        <w:snapToGrid w:val="0"/>
        <w:spacing w:line="360" w:lineRule="auto"/>
        <w:jc w:val="both"/>
        <w:rPr>
          <w:rFonts w:ascii="Book Antiqua" w:hAnsi="Book Antiqua"/>
        </w:rPr>
      </w:pPr>
      <w:r w:rsidRPr="007C201D">
        <w:rPr>
          <w:rFonts w:ascii="Book Antiqua" w:eastAsia="Book Antiqua" w:hAnsi="Book Antiqua" w:cs="Book Antiqua"/>
          <w:b/>
          <w:bCs/>
          <w:color w:val="000000"/>
        </w:rPr>
        <w:t xml:space="preserve">Figure 3 Regulation of </w:t>
      </w:r>
      <w:r w:rsidR="003042A0" w:rsidRPr="007C201D">
        <w:rPr>
          <w:rFonts w:ascii="Book Antiqua" w:eastAsia="Book Antiqua" w:hAnsi="Book Antiqua" w:cs="Book Antiqua"/>
          <w:b/>
          <w:bCs/>
          <w:color w:val="000000"/>
        </w:rPr>
        <w:t>β</w:t>
      </w:r>
      <w:r w:rsidRPr="007C201D">
        <w:rPr>
          <w:rFonts w:ascii="Book Antiqua" w:eastAsia="Book Antiqua" w:hAnsi="Book Antiqua" w:cs="Book Antiqua"/>
          <w:b/>
          <w:bCs/>
          <w:color w:val="000000"/>
        </w:rPr>
        <w:t xml:space="preserve">-amyloid production pathway and its epigenetic alterations. </w:t>
      </w:r>
      <w:r w:rsidRPr="007C201D">
        <w:rPr>
          <w:rFonts w:ascii="Book Antiqua" w:eastAsia="Book Antiqua" w:hAnsi="Book Antiqua" w:cs="Book Antiqua"/>
          <w:color w:val="000000"/>
        </w:rPr>
        <w:t xml:space="preserve">The deregulation of some miRNAs and some epigenetic modifications increase the production, secretion, and accumulation of </w:t>
      </w:r>
      <w:r w:rsidR="003042A0"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Furthermore, some long non-coding RNAs (lncRNA), such as lncRNA-51A, lncRNA-BC1, lncRNA-17A and lncRNA-</w:t>
      </w:r>
      <w:r w:rsidRPr="007C201D">
        <w:rPr>
          <w:rFonts w:ascii="Book Antiqua" w:eastAsia="Book Antiqua" w:hAnsi="Book Antiqua" w:cs="Book Antiqua"/>
          <w:iCs/>
          <w:color w:val="000000"/>
        </w:rPr>
        <w:t>BACE</w:t>
      </w:r>
      <w:r w:rsidRPr="007C201D">
        <w:rPr>
          <w:rFonts w:ascii="Book Antiqua" w:eastAsia="Book Antiqua" w:hAnsi="Book Antiqua" w:cs="Book Antiqua"/>
          <w:color w:val="000000"/>
        </w:rPr>
        <w:t>-AS are involved in th</w:t>
      </w:r>
      <w:r w:rsidR="003042A0" w:rsidRPr="007C201D">
        <w:rPr>
          <w:rFonts w:ascii="Book Antiqua" w:eastAsia="Book Antiqua" w:hAnsi="Book Antiqua" w:cs="Book Antiqua"/>
          <w:color w:val="000000"/>
        </w:rPr>
        <w:t>e overproduction of β</w:t>
      </w:r>
      <w:r w:rsidRPr="007C201D">
        <w:rPr>
          <w:rFonts w:ascii="Book Antiqua" w:eastAsia="Book Antiqua" w:hAnsi="Book Antiqua" w:cs="Book Antiqua"/>
          <w:color w:val="000000"/>
        </w:rPr>
        <w:t xml:space="preserve">-amyloid. Pink and blue arrows indicate an increase and decrease of expression, respectively. AD: Alzheimer disease; </w:t>
      </w:r>
      <w:r w:rsidRPr="007C201D">
        <w:rPr>
          <w:rFonts w:ascii="Book Antiqua" w:eastAsia="Book Antiqua" w:hAnsi="Book Antiqua" w:cs="Book Antiqua"/>
          <w:iCs/>
          <w:color w:val="000000"/>
        </w:rPr>
        <w:t>APP</w:t>
      </w:r>
      <w:r w:rsidRPr="007C201D">
        <w:rPr>
          <w:rFonts w:ascii="Book Antiqua" w:eastAsia="Book Antiqua" w:hAnsi="Book Antiqua" w:cs="Book Antiqua"/>
          <w:i/>
          <w:iCs/>
          <w:color w:val="000000"/>
        </w:rPr>
        <w:t>:</w:t>
      </w:r>
      <w:r w:rsidRPr="007C201D">
        <w:rPr>
          <w:rFonts w:ascii="Book Antiqua" w:eastAsia="Book Antiqua" w:hAnsi="Book Antiqua" w:cs="Book Antiqua"/>
          <w:color w:val="000000"/>
        </w:rPr>
        <w:t xml:space="preserve"> </w:t>
      </w:r>
      <w:r w:rsidR="003042A0" w:rsidRPr="007C201D">
        <w:rPr>
          <w:rFonts w:ascii="Book Antiqua" w:eastAsia="Book Antiqua" w:hAnsi="Book Antiqua" w:cs="Book Antiqua"/>
          <w:color w:val="000000"/>
        </w:rPr>
        <w:t>β</w:t>
      </w:r>
      <w:r w:rsidRPr="007C201D">
        <w:rPr>
          <w:rFonts w:ascii="Book Antiqua" w:eastAsia="Book Antiqua" w:hAnsi="Book Antiqua" w:cs="Book Antiqua"/>
          <w:color w:val="000000"/>
        </w:rPr>
        <w:t>-amyloid precursor protein; lncRNA: Long non-coding RNAs; miRNA: MicroRNA.</w:t>
      </w:r>
    </w:p>
    <w:p w14:paraId="4C996A4D" w14:textId="77777777" w:rsidR="00CB4454" w:rsidRPr="007C201D" w:rsidRDefault="00CB4454" w:rsidP="007C201D">
      <w:pPr>
        <w:snapToGrid w:val="0"/>
        <w:spacing w:line="360" w:lineRule="auto"/>
        <w:jc w:val="both"/>
        <w:rPr>
          <w:rFonts w:ascii="Book Antiqua" w:eastAsia="Book Antiqua" w:hAnsi="Book Antiqua" w:cs="Book Antiqua"/>
          <w:b/>
          <w:bCs/>
          <w:color w:val="000000"/>
        </w:rPr>
      </w:pPr>
      <w:r w:rsidRPr="007C201D">
        <w:rPr>
          <w:rFonts w:ascii="Book Antiqua" w:eastAsia="Book Antiqua" w:hAnsi="Book Antiqua" w:cs="Book Antiqua"/>
          <w:b/>
          <w:bCs/>
          <w:color w:val="000000"/>
        </w:rPr>
        <w:br w:type="page"/>
      </w:r>
      <w:r w:rsidRPr="007C201D">
        <w:rPr>
          <w:rFonts w:ascii="Book Antiqua" w:hAnsi="Book Antiqua"/>
          <w:noProof/>
          <w:lang w:eastAsia="zh-CN"/>
        </w:rPr>
        <w:lastRenderedPageBreak/>
        <w:drawing>
          <wp:inline distT="0" distB="0" distL="0" distR="0" wp14:anchorId="1AC202F9" wp14:editId="2DED8C94">
            <wp:extent cx="3544753" cy="294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749 Figure 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8159" cy="2944810"/>
                    </a:xfrm>
                    <a:prstGeom prst="rect">
                      <a:avLst/>
                    </a:prstGeom>
                  </pic:spPr>
                </pic:pic>
              </a:graphicData>
            </a:graphic>
          </wp:inline>
        </w:drawing>
      </w:r>
    </w:p>
    <w:p w14:paraId="1CC84267" w14:textId="7EF89B20" w:rsidR="00CB4454" w:rsidRPr="007C201D" w:rsidRDefault="00B01827" w:rsidP="007C201D">
      <w:pPr>
        <w:snapToGrid w:val="0"/>
        <w:spacing w:line="360" w:lineRule="auto"/>
        <w:jc w:val="both"/>
        <w:rPr>
          <w:rFonts w:ascii="Book Antiqua" w:eastAsia="Book Antiqua" w:hAnsi="Book Antiqua" w:cs="Book Antiqua"/>
          <w:color w:val="000000"/>
        </w:rPr>
      </w:pPr>
      <w:r w:rsidRPr="007C201D">
        <w:rPr>
          <w:rFonts w:ascii="Book Antiqua" w:eastAsia="Book Antiqua" w:hAnsi="Book Antiqua" w:cs="Book Antiqua"/>
          <w:b/>
          <w:bCs/>
          <w:color w:val="000000"/>
        </w:rPr>
        <w:t xml:space="preserve">Figure 4 Relevance of epigenetics in aging, neurodegeneration, and Alzheimer disease. </w:t>
      </w:r>
      <w:r w:rsidRPr="007C201D">
        <w:rPr>
          <w:rFonts w:ascii="Book Antiqua" w:eastAsia="Book Antiqua" w:hAnsi="Book Antiqua" w:cs="Book Antiqua"/>
          <w:color w:val="000000"/>
        </w:rPr>
        <w:t>Changes in the epigenomes are detected during aging, from young to older people, and in Alzheimer disease (AD) patients. The senescent cells are accumulated during aging. The expression of genes associated with neurodegeneration is increased, whereas the expression of genes associated with neuroprotection is decreased during aging. All these changes are increased in AD patients. A connection between these processes may be critical in aging and during the progression of AD.</w:t>
      </w:r>
    </w:p>
    <w:p w14:paraId="7D5455C8" w14:textId="37A874BF" w:rsidR="009B563B" w:rsidRPr="007C201D" w:rsidRDefault="00CB4454" w:rsidP="007C201D">
      <w:pPr>
        <w:snapToGrid w:val="0"/>
        <w:spacing w:line="360" w:lineRule="auto"/>
        <w:jc w:val="both"/>
        <w:rPr>
          <w:rFonts w:ascii="Book Antiqua" w:hAnsi="Book Antiqua"/>
          <w:b/>
          <w:bCs/>
        </w:rPr>
      </w:pPr>
      <w:r w:rsidRPr="007C201D">
        <w:rPr>
          <w:rFonts w:ascii="Book Antiqua" w:eastAsia="Book Antiqua" w:hAnsi="Book Antiqua" w:cs="Book Antiqua"/>
          <w:color w:val="000000"/>
        </w:rPr>
        <w:br w:type="page"/>
      </w:r>
      <w:r w:rsidR="009B563B" w:rsidRPr="007C201D">
        <w:rPr>
          <w:rFonts w:ascii="Book Antiqua" w:hAnsi="Book Antiqua"/>
          <w:b/>
        </w:rPr>
        <w:lastRenderedPageBreak/>
        <w:t>Table 1 Mouse models used for the study of</w:t>
      </w:r>
      <w:r w:rsidR="009B563B" w:rsidRPr="007C201D">
        <w:rPr>
          <w:rFonts w:ascii="Book Antiqua" w:hAnsi="Book Antiqua"/>
          <w:b/>
          <w:bCs/>
        </w:rPr>
        <w:t xml:space="preserve"> Alzheimer disease</w:t>
      </w:r>
    </w:p>
    <w:tbl>
      <w:tblPr>
        <w:tblStyle w:val="a5"/>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230"/>
        <w:gridCol w:w="1989"/>
        <w:gridCol w:w="2612"/>
        <w:gridCol w:w="1636"/>
      </w:tblGrid>
      <w:tr w:rsidR="003042A0" w:rsidRPr="007C201D" w14:paraId="27B01907" w14:textId="77777777" w:rsidTr="00AE7B27">
        <w:trPr>
          <w:trHeight w:val="236"/>
        </w:trPr>
        <w:tc>
          <w:tcPr>
            <w:tcW w:w="0" w:type="auto"/>
            <w:tcBorders>
              <w:top w:val="single" w:sz="4" w:space="0" w:color="auto"/>
              <w:bottom w:val="single" w:sz="4" w:space="0" w:color="auto"/>
            </w:tcBorders>
          </w:tcPr>
          <w:p w14:paraId="606C4134" w14:textId="2EB90776"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Strain</w:t>
            </w:r>
          </w:p>
        </w:tc>
        <w:tc>
          <w:tcPr>
            <w:tcW w:w="0" w:type="auto"/>
            <w:tcBorders>
              <w:top w:val="single" w:sz="4" w:space="0" w:color="auto"/>
              <w:bottom w:val="single" w:sz="4" w:space="0" w:color="auto"/>
            </w:tcBorders>
          </w:tcPr>
          <w:p w14:paraId="340E4241"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Promoter used</w:t>
            </w:r>
          </w:p>
        </w:tc>
        <w:tc>
          <w:tcPr>
            <w:tcW w:w="0" w:type="auto"/>
            <w:tcBorders>
              <w:top w:val="single" w:sz="4" w:space="0" w:color="auto"/>
              <w:bottom w:val="single" w:sz="4" w:space="0" w:color="auto"/>
            </w:tcBorders>
          </w:tcPr>
          <w:p w14:paraId="221093B4"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Proteins expressed</w:t>
            </w:r>
          </w:p>
        </w:tc>
        <w:tc>
          <w:tcPr>
            <w:tcW w:w="0" w:type="auto"/>
            <w:tcBorders>
              <w:top w:val="single" w:sz="4" w:space="0" w:color="auto"/>
              <w:bottom w:val="single" w:sz="4" w:space="0" w:color="auto"/>
            </w:tcBorders>
          </w:tcPr>
          <w:p w14:paraId="70FF1CEE" w14:textId="77777777"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Pathogeny</w:t>
            </w:r>
          </w:p>
        </w:tc>
        <w:tc>
          <w:tcPr>
            <w:tcW w:w="1658" w:type="dxa"/>
            <w:tcBorders>
              <w:top w:val="single" w:sz="4" w:space="0" w:color="auto"/>
              <w:bottom w:val="single" w:sz="4" w:space="0" w:color="auto"/>
            </w:tcBorders>
          </w:tcPr>
          <w:p w14:paraId="0605CDAD" w14:textId="3ED3842C" w:rsidR="00CB4454" w:rsidRPr="007C201D" w:rsidRDefault="00CB4454" w:rsidP="007C201D">
            <w:pPr>
              <w:snapToGrid w:val="0"/>
              <w:spacing w:line="360" w:lineRule="auto"/>
              <w:jc w:val="both"/>
              <w:rPr>
                <w:rFonts w:ascii="Book Antiqua" w:hAnsi="Book Antiqua" w:cs="Times New Roman"/>
                <w:b/>
                <w:lang w:val="en-US"/>
              </w:rPr>
            </w:pPr>
            <w:r w:rsidRPr="007C201D">
              <w:rPr>
                <w:rFonts w:ascii="Book Antiqua" w:hAnsi="Book Antiqua" w:cs="Times New Roman"/>
                <w:b/>
                <w:lang w:val="en-US"/>
              </w:rPr>
              <w:t>Ref</w:t>
            </w:r>
            <w:r w:rsidR="003042A0" w:rsidRPr="007C201D">
              <w:rPr>
                <w:rFonts w:ascii="Book Antiqua" w:hAnsi="Book Antiqua" w:cs="Times New Roman"/>
                <w:b/>
                <w:lang w:val="en-US"/>
              </w:rPr>
              <w:t>.</w:t>
            </w:r>
          </w:p>
        </w:tc>
      </w:tr>
      <w:tr w:rsidR="003042A0" w:rsidRPr="007C201D" w14:paraId="0064F0BD" w14:textId="77777777" w:rsidTr="00AE7B27">
        <w:trPr>
          <w:trHeight w:val="1061"/>
        </w:trPr>
        <w:tc>
          <w:tcPr>
            <w:tcW w:w="0" w:type="auto"/>
            <w:tcBorders>
              <w:top w:val="single" w:sz="4" w:space="0" w:color="auto"/>
            </w:tcBorders>
          </w:tcPr>
          <w:p w14:paraId="29BCD758" w14:textId="55ADFD2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3xTG–AD</w:t>
            </w:r>
          </w:p>
        </w:tc>
        <w:tc>
          <w:tcPr>
            <w:tcW w:w="0" w:type="auto"/>
            <w:tcBorders>
              <w:top w:val="single" w:sz="4" w:space="0" w:color="auto"/>
            </w:tcBorders>
          </w:tcPr>
          <w:p w14:paraId="4C9E0E7B" w14:textId="598AF90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Thy1 and mPS1</w:t>
            </w:r>
          </w:p>
        </w:tc>
        <w:tc>
          <w:tcPr>
            <w:tcW w:w="0" w:type="auto"/>
            <w:tcBorders>
              <w:top w:val="single" w:sz="4" w:space="0" w:color="auto"/>
            </w:tcBorders>
          </w:tcPr>
          <w:p w14:paraId="669E5168" w14:textId="2F591D83"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Mutant of </w:t>
            </w:r>
            <w:r w:rsidRPr="007C201D">
              <w:rPr>
                <w:rFonts w:ascii="Book Antiqua" w:hAnsi="Book Antiqua" w:cs="Times New Roman"/>
                <w:bCs/>
                <w:i/>
                <w:iCs/>
                <w:lang w:val="en-US"/>
              </w:rPr>
              <w:t>APP</w:t>
            </w:r>
            <w:r w:rsidRPr="007C201D">
              <w:rPr>
                <w:rFonts w:ascii="Book Antiqua" w:hAnsi="Book Antiqua" w:cs="Times New Roman"/>
                <w:bCs/>
                <w:lang w:val="en-US"/>
              </w:rPr>
              <w:t xml:space="preserve"> (hAPP695, Swedish mutation), PS1 (</w:t>
            </w:r>
            <w:r w:rsidRPr="007C201D">
              <w:rPr>
                <w:rFonts w:ascii="Book Antiqua" w:hAnsi="Book Antiqua" w:cs="Times New Roman"/>
                <w:bCs/>
                <w:i/>
                <w:iCs/>
                <w:lang w:val="en-US"/>
              </w:rPr>
              <w:t>PSEN</w:t>
            </w:r>
            <w:r w:rsidRPr="007C201D">
              <w:rPr>
                <w:rFonts w:ascii="Book Antiqua" w:hAnsi="Book Antiqua" w:cs="Times New Roman"/>
                <w:bCs/>
                <w:lang w:val="en-US"/>
              </w:rPr>
              <w:t>1, M146V) and tau (hTau-4R0N, P301L)</w:t>
            </w:r>
          </w:p>
        </w:tc>
        <w:tc>
          <w:tcPr>
            <w:tcW w:w="0" w:type="auto"/>
            <w:tcBorders>
              <w:top w:val="single" w:sz="4" w:space="0" w:color="auto"/>
            </w:tcBorders>
          </w:tcPr>
          <w:p w14:paraId="62A602FB" w14:textId="08CDE75C"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containing these mutations develop β-amyloid plaques and NFTs resembling the brain with AD</w:t>
            </w:r>
          </w:p>
        </w:tc>
        <w:tc>
          <w:tcPr>
            <w:tcW w:w="1658" w:type="dxa"/>
            <w:tcBorders>
              <w:top w:val="single" w:sz="4" w:space="0" w:color="auto"/>
            </w:tcBorders>
          </w:tcPr>
          <w:p w14:paraId="15CD4F39" w14:textId="37E9F5AF"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cs="Times New Roman"/>
                <w:bCs/>
                <w:noProof/>
                <w:lang w:val="en-US"/>
              </w:rPr>
              <w:t>36,60,96,97</w:t>
            </w:r>
            <w:r>
              <w:rPr>
                <w:rFonts w:ascii="Book Antiqua" w:hAnsi="Book Antiqua"/>
                <w:bCs/>
              </w:rPr>
              <w:t>]</w:t>
            </w:r>
          </w:p>
        </w:tc>
      </w:tr>
      <w:tr w:rsidR="003042A0" w:rsidRPr="007C201D" w14:paraId="6E5C3F9E" w14:textId="77777777" w:rsidTr="00AE7B27">
        <w:trPr>
          <w:trHeight w:val="1820"/>
        </w:trPr>
        <w:tc>
          <w:tcPr>
            <w:tcW w:w="0" w:type="auto"/>
          </w:tcPr>
          <w:p w14:paraId="3B742A86" w14:textId="0ED697D1"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CK-p25</w:t>
            </w:r>
          </w:p>
        </w:tc>
        <w:tc>
          <w:tcPr>
            <w:tcW w:w="0" w:type="auto"/>
          </w:tcPr>
          <w:p w14:paraId="7290226E" w14:textId="4381568B" w:rsidR="00CB4454" w:rsidRPr="007C201D" w:rsidRDefault="00CB4454" w:rsidP="007C201D">
            <w:pPr>
              <w:snapToGrid w:val="0"/>
              <w:spacing w:line="360" w:lineRule="auto"/>
              <w:jc w:val="both"/>
              <w:rPr>
                <w:rFonts w:ascii="Book Antiqua" w:hAnsi="Book Antiqua" w:cs="Times New Roman"/>
                <w:bCs/>
                <w:lang w:val="en-US"/>
              </w:rPr>
            </w:pPr>
            <w:proofErr w:type="spellStart"/>
            <w:r w:rsidRPr="007C201D">
              <w:rPr>
                <w:rFonts w:ascii="Book Antiqua" w:hAnsi="Book Antiqua" w:cs="Times New Roman"/>
                <w:bCs/>
                <w:lang w:val="en-US"/>
              </w:rPr>
              <w:t>tetO</w:t>
            </w:r>
            <w:proofErr w:type="spellEnd"/>
            <w:r w:rsidRPr="007C201D">
              <w:rPr>
                <w:rFonts w:ascii="Book Antiqua" w:hAnsi="Book Antiqua" w:cs="Times New Roman"/>
                <w:bCs/>
                <w:lang w:val="en-US"/>
              </w:rPr>
              <w:t xml:space="preserve"> (</w:t>
            </w:r>
            <w:proofErr w:type="spellStart"/>
            <w:r w:rsidRPr="007C201D">
              <w:rPr>
                <w:rFonts w:ascii="Book Antiqua" w:hAnsi="Book Antiqua" w:cs="Times New Roman"/>
                <w:bCs/>
                <w:lang w:val="en-US"/>
              </w:rPr>
              <w:t>tet</w:t>
            </w:r>
            <w:proofErr w:type="spellEnd"/>
            <w:r w:rsidRPr="007C201D">
              <w:rPr>
                <w:rFonts w:ascii="Book Antiqua" w:hAnsi="Book Antiqua" w:cs="Times New Roman"/>
                <w:bCs/>
                <w:lang w:val="en-US"/>
              </w:rPr>
              <w:t xml:space="preserve"> operator)</w:t>
            </w:r>
          </w:p>
        </w:tc>
        <w:tc>
          <w:tcPr>
            <w:tcW w:w="0" w:type="auto"/>
          </w:tcPr>
          <w:p w14:paraId="1E85D6B1" w14:textId="5E3173CF"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These mice overexpress the truncated form of p35, p25</w:t>
            </w:r>
          </w:p>
        </w:tc>
        <w:tc>
          <w:tcPr>
            <w:tcW w:w="0" w:type="auto"/>
          </w:tcPr>
          <w:p w14:paraId="0F89FA2D" w14:textId="2A34BFAA" w:rsidR="00CB4454" w:rsidRPr="007C201D" w:rsidRDefault="00CB4454" w:rsidP="007C201D">
            <w:pPr>
              <w:snapToGrid w:val="0"/>
              <w:spacing w:line="360" w:lineRule="auto"/>
              <w:jc w:val="both"/>
              <w:rPr>
                <w:rFonts w:ascii="Book Antiqua" w:hAnsi="Book Antiqua" w:cs="Times New Roman"/>
                <w:bCs/>
                <w:lang w:val="en-US"/>
              </w:rPr>
            </w:pPr>
            <w:proofErr w:type="gramStart"/>
            <w:r w:rsidRPr="007C201D">
              <w:rPr>
                <w:rFonts w:ascii="Book Antiqua" w:hAnsi="Book Antiqua" w:cs="Times New Roman"/>
                <w:bCs/>
                <w:lang w:val="en-US"/>
              </w:rPr>
              <w:t>p25</w:t>
            </w:r>
            <w:proofErr w:type="gramEnd"/>
            <w:r w:rsidRPr="007C201D">
              <w:rPr>
                <w:rFonts w:ascii="Book Antiqua" w:hAnsi="Book Antiqua" w:cs="Times New Roman"/>
                <w:bCs/>
                <w:lang w:val="en-US"/>
              </w:rPr>
              <w:t xml:space="preserve"> activates CDK5 (cyclin-dependent kinase 5), implicated in AD. CK-p25 mice develop neuronal loss, β-amyloid accumulation and loss of synaptic terminations in the hippocampus and cortex as well as memory deficits</w:t>
            </w:r>
          </w:p>
        </w:tc>
        <w:tc>
          <w:tcPr>
            <w:tcW w:w="1658" w:type="dxa"/>
          </w:tcPr>
          <w:p w14:paraId="3B4F5AD4" w14:textId="61CEB70C"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cs="Times New Roman"/>
                <w:bCs/>
                <w:noProof/>
                <w:lang w:val="en-US"/>
              </w:rPr>
              <w:t>57,98,99</w:t>
            </w:r>
            <w:r>
              <w:rPr>
                <w:rFonts w:ascii="Book Antiqua" w:hAnsi="Book Antiqua"/>
                <w:bCs/>
              </w:rPr>
              <w:t>]</w:t>
            </w:r>
          </w:p>
        </w:tc>
      </w:tr>
      <w:tr w:rsidR="003042A0" w:rsidRPr="007C201D" w14:paraId="65AB3A1B" w14:textId="77777777" w:rsidTr="00AE7B27">
        <w:trPr>
          <w:trHeight w:val="1212"/>
        </w:trPr>
        <w:tc>
          <w:tcPr>
            <w:tcW w:w="0" w:type="auto"/>
          </w:tcPr>
          <w:p w14:paraId="640190F9" w14:textId="26B39881"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i/>
                <w:lang w:val="en-US"/>
              </w:rPr>
              <w:t xml:space="preserve">APPPS </w:t>
            </w:r>
            <w:r w:rsidRPr="007C201D">
              <w:rPr>
                <w:rFonts w:ascii="Book Antiqua" w:hAnsi="Book Antiqua" w:cs="Times New Roman"/>
                <w:bCs/>
                <w:lang w:val="en-US"/>
              </w:rPr>
              <w:t>1-21 /</w:t>
            </w:r>
            <w:r w:rsidRPr="007C201D">
              <w:rPr>
                <w:rFonts w:ascii="Book Antiqua" w:hAnsi="Book Antiqua" w:cs="Times New Roman"/>
                <w:bCs/>
                <w:i/>
                <w:lang w:val="en-US"/>
              </w:rPr>
              <w:t>HDAC6</w:t>
            </w:r>
            <w:r w:rsidRPr="007C201D">
              <w:rPr>
                <w:rFonts w:ascii="Book Antiqua" w:hAnsi="Book Antiqua" w:cs="Times New Roman"/>
                <w:bCs/>
                <w:lang w:val="en-US"/>
              </w:rPr>
              <w:t xml:space="preserve"> </w:t>
            </w:r>
            <w:r w:rsidRPr="007C201D">
              <w:rPr>
                <w:rFonts w:ascii="Book Antiqua" w:hAnsi="Book Antiqua" w:cs="Times New Roman"/>
                <w:bCs/>
                <w:vertAlign w:val="superscript"/>
                <w:lang w:val="en-US"/>
              </w:rPr>
              <w:t>–/–</w:t>
            </w:r>
            <w:r w:rsidRPr="007C201D">
              <w:rPr>
                <w:rFonts w:ascii="Book Antiqua" w:hAnsi="Book Antiqua" w:cs="Times New Roman"/>
                <w:bCs/>
                <w:lang w:val="en-US"/>
              </w:rPr>
              <w:t xml:space="preserve"> crossbred</w:t>
            </w:r>
          </w:p>
        </w:tc>
        <w:tc>
          <w:tcPr>
            <w:tcW w:w="0" w:type="auto"/>
          </w:tcPr>
          <w:p w14:paraId="2B2394F9"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Thy1</w:t>
            </w:r>
          </w:p>
        </w:tc>
        <w:tc>
          <w:tcPr>
            <w:tcW w:w="0" w:type="auto"/>
          </w:tcPr>
          <w:p w14:paraId="0F16D93F" w14:textId="50780062"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Mutated </w:t>
            </w:r>
            <w:r w:rsidRPr="007C201D">
              <w:rPr>
                <w:rFonts w:ascii="Book Antiqua" w:hAnsi="Book Antiqua" w:cs="Times New Roman"/>
                <w:bCs/>
                <w:i/>
                <w:iCs/>
                <w:lang w:val="en-US"/>
              </w:rPr>
              <w:t>APP</w:t>
            </w:r>
            <w:r w:rsidRPr="007C201D">
              <w:rPr>
                <w:rFonts w:ascii="Book Antiqua" w:hAnsi="Book Antiqua" w:cs="Times New Roman"/>
                <w:bCs/>
                <w:lang w:val="en-US"/>
              </w:rPr>
              <w:t xml:space="preserve"> (KM670/671NL) and the mutated </w:t>
            </w:r>
            <w:proofErr w:type="spellStart"/>
            <w:r w:rsidRPr="007C201D">
              <w:rPr>
                <w:rFonts w:ascii="Book Antiqua" w:hAnsi="Book Antiqua" w:cs="Times New Roman"/>
                <w:bCs/>
                <w:lang w:val="en-US"/>
              </w:rPr>
              <w:t>presenilin</w:t>
            </w:r>
            <w:proofErr w:type="spellEnd"/>
            <w:r w:rsidRPr="007C201D">
              <w:rPr>
                <w:rFonts w:ascii="Book Antiqua" w:hAnsi="Book Antiqua" w:cs="Times New Roman"/>
                <w:bCs/>
                <w:lang w:val="en-US"/>
              </w:rPr>
              <w:t xml:space="preserve"> 1 (L166P)</w:t>
            </w:r>
          </w:p>
        </w:tc>
        <w:tc>
          <w:tcPr>
            <w:tcW w:w="0" w:type="auto"/>
          </w:tcPr>
          <w:p w14:paraId="7A98EF9E" w14:textId="0D535AC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Mice develop β-amyloid plaques leading to cerebral amyloidosis, dystrophic synaptic </w:t>
            </w:r>
            <w:r w:rsidRPr="007C201D">
              <w:rPr>
                <w:rFonts w:ascii="Book Antiqua" w:hAnsi="Book Antiqua" w:cs="Times New Roman"/>
                <w:bCs/>
                <w:lang w:val="en-US"/>
              </w:rPr>
              <w:lastRenderedPageBreak/>
              <w:t>boutons,</w:t>
            </w:r>
            <w:r w:rsidR="003042A0" w:rsidRPr="007C201D">
              <w:rPr>
                <w:rFonts w:ascii="Book Antiqua" w:hAnsi="Book Antiqua" w:cs="Times New Roman"/>
                <w:bCs/>
                <w:lang w:val="en-US"/>
              </w:rPr>
              <w:t xml:space="preserve"> </w:t>
            </w:r>
            <w:r w:rsidRPr="007C201D">
              <w:rPr>
                <w:rFonts w:ascii="Book Antiqua" w:hAnsi="Book Antiqua" w:cs="Times New Roman"/>
                <w:bCs/>
                <w:lang w:val="en-US"/>
              </w:rPr>
              <w:t>hyper</w:t>
            </w:r>
            <w:r w:rsidR="003042A0" w:rsidRPr="007C201D">
              <w:rPr>
                <w:rFonts w:ascii="Book Antiqua" w:hAnsi="Book Antiqua" w:cs="Times New Roman"/>
                <w:bCs/>
                <w:lang w:val="en-US"/>
              </w:rPr>
              <w:t>-</w:t>
            </w:r>
            <w:r w:rsidRPr="007C201D">
              <w:rPr>
                <w:rFonts w:ascii="Book Antiqua" w:hAnsi="Book Antiqua" w:cs="Times New Roman"/>
                <w:bCs/>
                <w:lang w:val="en-US"/>
              </w:rPr>
              <w:t>phosphorylated tau, inflammatory responses and the impairment of cognitive function</w:t>
            </w:r>
          </w:p>
        </w:tc>
        <w:tc>
          <w:tcPr>
            <w:tcW w:w="1658" w:type="dxa"/>
          </w:tcPr>
          <w:p w14:paraId="582D8745" w14:textId="3F7CC69A"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lastRenderedPageBreak/>
              <w:t>[</w:t>
            </w:r>
            <w:r w:rsidR="00CB4454" w:rsidRPr="007C201D">
              <w:rPr>
                <w:rFonts w:ascii="Book Antiqua" w:hAnsi="Book Antiqua" w:cs="Times New Roman"/>
                <w:bCs/>
                <w:noProof/>
                <w:lang w:val="en-US"/>
              </w:rPr>
              <w:t>64,100,101</w:t>
            </w:r>
            <w:r>
              <w:rPr>
                <w:rFonts w:ascii="Book Antiqua" w:hAnsi="Book Antiqua"/>
                <w:bCs/>
              </w:rPr>
              <w:t>]</w:t>
            </w:r>
          </w:p>
        </w:tc>
      </w:tr>
      <w:tr w:rsidR="003042A0" w:rsidRPr="007C201D" w14:paraId="2161184A" w14:textId="77777777" w:rsidTr="00AE7B27">
        <w:trPr>
          <w:trHeight w:val="1820"/>
        </w:trPr>
        <w:tc>
          <w:tcPr>
            <w:tcW w:w="0" w:type="auto"/>
          </w:tcPr>
          <w:p w14:paraId="74E1080E" w14:textId="68A1FE21" w:rsidR="00CB4454" w:rsidRPr="007C201D" w:rsidRDefault="00CB4454" w:rsidP="007C201D">
            <w:pPr>
              <w:snapToGrid w:val="0"/>
              <w:spacing w:line="360" w:lineRule="auto"/>
              <w:jc w:val="both"/>
              <w:rPr>
                <w:rFonts w:ascii="Book Antiqua" w:hAnsi="Book Antiqua" w:cs="Times New Roman"/>
                <w:bCs/>
                <w:lang w:val="en-US"/>
              </w:rPr>
            </w:pPr>
            <w:bookmarkStart w:id="11" w:name="_Hlk39875712"/>
            <w:r w:rsidRPr="007C201D">
              <w:rPr>
                <w:rFonts w:ascii="Book Antiqua" w:hAnsi="Book Antiqua" w:cs="Times New Roman"/>
                <w:bCs/>
                <w:lang w:val="en-US"/>
              </w:rPr>
              <w:lastRenderedPageBreak/>
              <w:t>TgCRND8</w:t>
            </w:r>
            <w:bookmarkEnd w:id="11"/>
          </w:p>
        </w:tc>
        <w:tc>
          <w:tcPr>
            <w:tcW w:w="0" w:type="auto"/>
          </w:tcPr>
          <w:p w14:paraId="77FEF0A7"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p>
        </w:tc>
        <w:tc>
          <w:tcPr>
            <w:tcW w:w="0" w:type="auto"/>
          </w:tcPr>
          <w:p w14:paraId="0A632258"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hAPP695 </w:t>
            </w:r>
            <w:proofErr w:type="spellStart"/>
            <w:r w:rsidRPr="007C201D">
              <w:rPr>
                <w:rFonts w:ascii="Book Antiqua" w:hAnsi="Book Antiqua" w:cs="Times New Roman"/>
                <w:bCs/>
                <w:lang w:val="en-US"/>
              </w:rPr>
              <w:t>Swe</w:t>
            </w:r>
            <w:proofErr w:type="spellEnd"/>
            <w:r w:rsidRPr="007C201D">
              <w:rPr>
                <w:rFonts w:ascii="Book Antiqua" w:hAnsi="Book Antiqua" w:cs="Times New Roman"/>
                <w:bCs/>
                <w:lang w:val="en-US"/>
              </w:rPr>
              <w:t>/</w:t>
            </w:r>
            <w:proofErr w:type="spellStart"/>
            <w:r w:rsidRPr="007C201D">
              <w:rPr>
                <w:rFonts w:ascii="Book Antiqua" w:hAnsi="Book Antiqua" w:cs="Times New Roman"/>
                <w:bCs/>
                <w:lang w:val="en-US"/>
              </w:rPr>
              <w:t>Ind</w:t>
            </w:r>
            <w:proofErr w:type="spellEnd"/>
          </w:p>
        </w:tc>
        <w:tc>
          <w:tcPr>
            <w:tcW w:w="0" w:type="auto"/>
          </w:tcPr>
          <w:p w14:paraId="18293E32" w14:textId="6CB4C112"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The brain of mice contains plaques formed by depositions of β-amyloid, leading to inflammation and cognitive impairments. There is also neuronal loss, accumulation of NFTs, and </w:t>
            </w:r>
            <w:proofErr w:type="spellStart"/>
            <w:r w:rsidRPr="007C201D">
              <w:rPr>
                <w:rFonts w:ascii="Book Antiqua" w:hAnsi="Book Antiqua" w:cs="Times New Roman"/>
                <w:bCs/>
                <w:lang w:val="en-US"/>
              </w:rPr>
              <w:t>neuritic</w:t>
            </w:r>
            <w:proofErr w:type="spellEnd"/>
            <w:r w:rsidRPr="007C201D">
              <w:rPr>
                <w:rFonts w:ascii="Book Antiqua" w:hAnsi="Book Antiqua" w:cs="Times New Roman"/>
                <w:bCs/>
                <w:lang w:val="en-US"/>
              </w:rPr>
              <w:t xml:space="preserve"> changes similar to those observed in AD</w:t>
            </w:r>
          </w:p>
        </w:tc>
        <w:tc>
          <w:tcPr>
            <w:tcW w:w="1658" w:type="dxa"/>
          </w:tcPr>
          <w:p w14:paraId="0143CECC" w14:textId="61F26287" w:rsidR="00CB4454" w:rsidRPr="007C201D" w:rsidRDefault="00AE7B27" w:rsidP="007C201D">
            <w:pPr>
              <w:snapToGrid w:val="0"/>
              <w:spacing w:line="360" w:lineRule="auto"/>
              <w:jc w:val="both"/>
              <w:rPr>
                <w:rFonts w:ascii="Book Antiqua" w:hAnsi="Book Antiqua" w:cs="Times New Roman"/>
                <w:bCs/>
              </w:rPr>
            </w:pPr>
            <w:r>
              <w:rPr>
                <w:rFonts w:ascii="Book Antiqua" w:hAnsi="Book Antiqua"/>
                <w:bCs/>
              </w:rPr>
              <w:t>[</w:t>
            </w:r>
            <w:r w:rsidR="00CB4454" w:rsidRPr="007C201D">
              <w:rPr>
                <w:rFonts w:ascii="Book Antiqua" w:hAnsi="Book Antiqua" w:cs="Times New Roman"/>
                <w:bCs/>
                <w:noProof/>
              </w:rPr>
              <w:t>93,102,103</w:t>
            </w:r>
            <w:r>
              <w:rPr>
                <w:rFonts w:ascii="Book Antiqua" w:hAnsi="Book Antiqua"/>
                <w:bCs/>
              </w:rPr>
              <w:t>]</w:t>
            </w:r>
          </w:p>
        </w:tc>
      </w:tr>
      <w:tr w:rsidR="003042A0" w:rsidRPr="007C201D" w14:paraId="4C63814B" w14:textId="77777777" w:rsidTr="00AE7B27">
        <w:trPr>
          <w:trHeight w:val="1668"/>
        </w:trPr>
        <w:tc>
          <w:tcPr>
            <w:tcW w:w="0" w:type="auto"/>
          </w:tcPr>
          <w:p w14:paraId="24EDA0DC" w14:textId="72C4428B" w:rsidR="00CB4454" w:rsidRPr="007C201D" w:rsidRDefault="00CB4454" w:rsidP="007C201D">
            <w:pPr>
              <w:snapToGrid w:val="0"/>
              <w:spacing w:line="360" w:lineRule="auto"/>
              <w:jc w:val="both"/>
              <w:rPr>
                <w:rFonts w:ascii="Book Antiqua" w:hAnsi="Book Antiqua" w:cs="Times New Roman"/>
                <w:bCs/>
                <w:lang w:val="en-US"/>
              </w:rPr>
            </w:pPr>
            <w:bookmarkStart w:id="12" w:name="_Hlk39875727"/>
            <w:r w:rsidRPr="007C201D">
              <w:rPr>
                <w:rFonts w:ascii="Book Antiqua" w:hAnsi="Book Antiqua" w:cs="Times New Roman"/>
                <w:bCs/>
                <w:lang w:val="en-US"/>
              </w:rPr>
              <w:t>Tg19959</w:t>
            </w:r>
            <w:bookmarkEnd w:id="12"/>
          </w:p>
        </w:tc>
        <w:tc>
          <w:tcPr>
            <w:tcW w:w="0" w:type="auto"/>
          </w:tcPr>
          <w:p w14:paraId="4B40CBF6"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p>
        </w:tc>
        <w:tc>
          <w:tcPr>
            <w:tcW w:w="0" w:type="auto"/>
          </w:tcPr>
          <w:p w14:paraId="0FDD68C3" w14:textId="51C38C2B" w:rsidR="00CB4454" w:rsidRPr="007C201D" w:rsidRDefault="00CB4454" w:rsidP="007C201D">
            <w:pPr>
              <w:snapToGrid w:val="0"/>
              <w:spacing w:line="360" w:lineRule="auto"/>
              <w:jc w:val="both"/>
              <w:rPr>
                <w:rFonts w:ascii="Book Antiqua" w:hAnsi="Book Antiqua" w:cs="Times New Roman"/>
                <w:bCs/>
                <w:lang w:val="en-US"/>
              </w:rPr>
            </w:pPr>
            <w:proofErr w:type="gramStart"/>
            <w:r w:rsidRPr="007C201D">
              <w:rPr>
                <w:rFonts w:ascii="Book Antiqua" w:hAnsi="Book Antiqua" w:cs="Times New Roman"/>
                <w:bCs/>
                <w:lang w:val="en-US"/>
              </w:rPr>
              <w:t>hAPP695</w:t>
            </w:r>
            <w:proofErr w:type="gramEnd"/>
            <w:r w:rsidRPr="007C201D">
              <w:rPr>
                <w:rFonts w:ascii="Book Antiqua" w:hAnsi="Book Antiqua" w:cs="Times New Roman"/>
                <w:bCs/>
                <w:lang w:val="en-US"/>
              </w:rPr>
              <w:t xml:space="preserve"> with two familial mutations (Swedish and Indiana mutations: K670N/M671L and V717F, respectively). (FVB X 129S6F1 </w:t>
            </w:r>
            <w:r w:rsidRPr="007C201D">
              <w:rPr>
                <w:rFonts w:ascii="Book Antiqua" w:hAnsi="Book Antiqua" w:cs="Times New Roman"/>
                <w:bCs/>
                <w:lang w:val="en-US"/>
              </w:rPr>
              <w:lastRenderedPageBreak/>
              <w:t>background)</w:t>
            </w:r>
          </w:p>
        </w:tc>
        <w:tc>
          <w:tcPr>
            <w:tcW w:w="0" w:type="auto"/>
          </w:tcPr>
          <w:p w14:paraId="3C08A81A" w14:textId="45D68545"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lastRenderedPageBreak/>
              <w:t>Mice overexpress β-amyloid 1-42 peptide and Bace1 forming plaques</w:t>
            </w:r>
          </w:p>
        </w:tc>
        <w:tc>
          <w:tcPr>
            <w:tcW w:w="1658" w:type="dxa"/>
          </w:tcPr>
          <w:p w14:paraId="3325CE2E" w14:textId="7E31332E"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cs="Times New Roman"/>
                <w:bCs/>
                <w:noProof/>
                <w:lang w:val="en-US"/>
              </w:rPr>
              <w:t>5,93,102,104</w:t>
            </w:r>
            <w:r>
              <w:rPr>
                <w:rFonts w:ascii="Book Antiqua" w:hAnsi="Book Antiqua"/>
                <w:bCs/>
              </w:rPr>
              <w:t>]</w:t>
            </w:r>
          </w:p>
        </w:tc>
      </w:tr>
      <w:tr w:rsidR="003042A0" w:rsidRPr="007C201D" w14:paraId="03AB3266" w14:textId="77777777" w:rsidTr="00AE7B27">
        <w:trPr>
          <w:trHeight w:val="2275"/>
        </w:trPr>
        <w:tc>
          <w:tcPr>
            <w:tcW w:w="0" w:type="auto"/>
          </w:tcPr>
          <w:p w14:paraId="2063F822" w14:textId="55E5413C"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lastRenderedPageBreak/>
              <w:t>Tg2576-</w:t>
            </w:r>
            <w:r w:rsidRPr="007C201D">
              <w:rPr>
                <w:rFonts w:ascii="Book Antiqua" w:hAnsi="Book Antiqua" w:cs="Times New Roman"/>
                <w:bCs/>
                <w:i/>
                <w:iCs/>
                <w:lang w:val="en-US"/>
              </w:rPr>
              <w:t>APP</w:t>
            </w:r>
            <w:r w:rsidRPr="007C201D">
              <w:rPr>
                <w:rFonts w:ascii="Book Antiqua" w:hAnsi="Book Antiqua" w:cs="Times New Roman"/>
                <w:bCs/>
                <w:lang w:val="en-US"/>
              </w:rPr>
              <w:t>swe crossbred</w:t>
            </w:r>
          </w:p>
        </w:tc>
        <w:tc>
          <w:tcPr>
            <w:tcW w:w="0" w:type="auto"/>
          </w:tcPr>
          <w:p w14:paraId="3632FAAE"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Hamster </w:t>
            </w:r>
            <w:proofErr w:type="spellStart"/>
            <w:r w:rsidRPr="007C201D">
              <w:rPr>
                <w:rFonts w:ascii="Book Antiqua" w:hAnsi="Book Antiqua" w:cs="Times New Roman"/>
                <w:bCs/>
                <w:lang w:val="en-US"/>
              </w:rPr>
              <w:t>PrP</w:t>
            </w:r>
            <w:proofErr w:type="spellEnd"/>
            <w:r w:rsidRPr="007C201D">
              <w:rPr>
                <w:rFonts w:ascii="Book Antiqua" w:hAnsi="Book Antiqua" w:cs="Times New Roman"/>
                <w:bCs/>
                <w:lang w:val="en-US"/>
              </w:rPr>
              <w:t xml:space="preserve"> and Mouse </w:t>
            </w:r>
            <w:proofErr w:type="spellStart"/>
            <w:r w:rsidRPr="007C201D">
              <w:rPr>
                <w:rFonts w:ascii="Book Antiqua" w:hAnsi="Book Antiqua" w:cs="Times New Roman"/>
                <w:bCs/>
                <w:lang w:val="en-US"/>
              </w:rPr>
              <w:t>PrP</w:t>
            </w:r>
            <w:proofErr w:type="spellEnd"/>
          </w:p>
        </w:tc>
        <w:tc>
          <w:tcPr>
            <w:tcW w:w="0" w:type="auto"/>
          </w:tcPr>
          <w:p w14:paraId="5CC7C63E" w14:textId="57047F0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 Swedish mutation (hAPP695) and m/hAPP695</w:t>
            </w:r>
            <w:r w:rsidRPr="007C201D">
              <w:rPr>
                <w:rFonts w:ascii="Book Antiqua" w:hAnsi="Book Antiqua" w:cs="Times New Roman"/>
                <w:bCs/>
                <w:vertAlign w:val="superscript"/>
                <w:lang w:val="en-US"/>
              </w:rPr>
              <w:t>3</w:t>
            </w:r>
            <w:r w:rsidRPr="007C201D">
              <w:rPr>
                <w:rFonts w:ascii="Book Antiqua" w:hAnsi="Book Antiqua" w:cs="Times New Roman"/>
                <w:bCs/>
                <w:lang w:val="en-US"/>
              </w:rPr>
              <w:t xml:space="preserve"> (extra and intracellular regions of mouse β-amyloid, a human β-amyloid sequence and the Swedish mutations of β-amyloid, K594N/M595L)</w:t>
            </w:r>
          </w:p>
        </w:tc>
        <w:tc>
          <w:tcPr>
            <w:tcW w:w="0" w:type="auto"/>
          </w:tcPr>
          <w:p w14:paraId="770D1AFA" w14:textId="628AF0E9"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These mice develop β-amyloid plaques deposition and memory deficits</w:t>
            </w:r>
          </w:p>
        </w:tc>
        <w:tc>
          <w:tcPr>
            <w:tcW w:w="1658" w:type="dxa"/>
          </w:tcPr>
          <w:p w14:paraId="4CD0DC96" w14:textId="3B54729E"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cs="Times New Roman"/>
                <w:bCs/>
                <w:noProof/>
                <w:lang w:val="en-US"/>
              </w:rPr>
              <w:t>94,105,106</w:t>
            </w:r>
            <w:r>
              <w:rPr>
                <w:rFonts w:ascii="Book Antiqua" w:hAnsi="Book Antiqua"/>
                <w:bCs/>
              </w:rPr>
              <w:t>]</w:t>
            </w:r>
          </w:p>
        </w:tc>
      </w:tr>
      <w:tr w:rsidR="003042A0" w:rsidRPr="007C201D" w14:paraId="66E6C3D1" w14:textId="77777777" w:rsidTr="00AE7B27">
        <w:trPr>
          <w:trHeight w:val="1212"/>
        </w:trPr>
        <w:tc>
          <w:tcPr>
            <w:tcW w:w="0" w:type="auto"/>
          </w:tcPr>
          <w:p w14:paraId="59B9269B"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i/>
                <w:iCs/>
                <w:lang w:val="en-US"/>
              </w:rPr>
              <w:t>APP</w:t>
            </w:r>
            <w:r w:rsidRPr="007C201D">
              <w:rPr>
                <w:rFonts w:ascii="Book Antiqua" w:hAnsi="Book Antiqua" w:cs="Times New Roman"/>
                <w:bCs/>
                <w:lang w:val="en-US"/>
              </w:rPr>
              <w:t>/PSI</w:t>
            </w:r>
          </w:p>
        </w:tc>
        <w:tc>
          <w:tcPr>
            <w:tcW w:w="0" w:type="auto"/>
          </w:tcPr>
          <w:p w14:paraId="2F0AE0F3" w14:textId="77777777"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Thy</w:t>
            </w:r>
          </w:p>
        </w:tc>
        <w:tc>
          <w:tcPr>
            <w:tcW w:w="0" w:type="auto"/>
          </w:tcPr>
          <w:p w14:paraId="4F649F8C" w14:textId="568163AD"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 xml:space="preserve">Mutated </w:t>
            </w:r>
            <w:r w:rsidRPr="007C201D">
              <w:rPr>
                <w:rFonts w:ascii="Book Antiqua" w:hAnsi="Book Antiqua" w:cs="Times New Roman"/>
                <w:bCs/>
                <w:i/>
                <w:iCs/>
                <w:lang w:val="en-US"/>
              </w:rPr>
              <w:t>APP</w:t>
            </w:r>
            <w:r w:rsidRPr="007C201D">
              <w:rPr>
                <w:rFonts w:ascii="Book Antiqua" w:hAnsi="Book Antiqua" w:cs="Times New Roman"/>
                <w:bCs/>
                <w:lang w:val="en-US"/>
              </w:rPr>
              <w:t xml:space="preserve"> (KM670/671 NL) and mutated </w:t>
            </w:r>
            <w:proofErr w:type="spellStart"/>
            <w:r w:rsidRPr="007C201D">
              <w:rPr>
                <w:rFonts w:ascii="Book Antiqua" w:hAnsi="Book Antiqua" w:cs="Times New Roman"/>
                <w:bCs/>
                <w:lang w:val="en-US"/>
              </w:rPr>
              <w:t>presenilin</w:t>
            </w:r>
            <w:proofErr w:type="spellEnd"/>
            <w:r w:rsidRPr="007C201D">
              <w:rPr>
                <w:rFonts w:ascii="Book Antiqua" w:hAnsi="Book Antiqua" w:cs="Times New Roman"/>
                <w:bCs/>
                <w:lang w:val="en-US"/>
              </w:rPr>
              <w:t xml:space="preserve"> 1</w:t>
            </w:r>
            <w:r w:rsidR="003042A0" w:rsidRPr="007C201D">
              <w:rPr>
                <w:rFonts w:ascii="Book Antiqua" w:hAnsi="Book Antiqua" w:cs="Times New Roman"/>
                <w:bCs/>
                <w:lang w:val="en-US"/>
              </w:rPr>
              <w:t xml:space="preserve"> </w:t>
            </w:r>
            <w:r w:rsidRPr="007C201D">
              <w:rPr>
                <w:rFonts w:ascii="Book Antiqua" w:hAnsi="Book Antiqua" w:cs="Times New Roman"/>
                <w:bCs/>
                <w:lang w:val="en-US"/>
              </w:rPr>
              <w:t>(L166P)</w:t>
            </w:r>
          </w:p>
        </w:tc>
        <w:tc>
          <w:tcPr>
            <w:tcW w:w="0" w:type="auto"/>
          </w:tcPr>
          <w:p w14:paraId="62498C75" w14:textId="3CD9C0D6" w:rsidR="00CB4454" w:rsidRPr="007C201D" w:rsidRDefault="00CB4454" w:rsidP="007C201D">
            <w:pPr>
              <w:snapToGrid w:val="0"/>
              <w:spacing w:line="360" w:lineRule="auto"/>
              <w:jc w:val="both"/>
              <w:rPr>
                <w:rFonts w:ascii="Book Antiqua" w:hAnsi="Book Antiqua" w:cs="Times New Roman"/>
                <w:bCs/>
                <w:lang w:val="en-US"/>
              </w:rPr>
            </w:pPr>
            <w:r w:rsidRPr="007C201D">
              <w:rPr>
                <w:rFonts w:ascii="Book Antiqua" w:hAnsi="Book Antiqua" w:cs="Times New Roman"/>
                <w:bCs/>
                <w:lang w:val="en-US"/>
              </w:rPr>
              <w:t>Mice show dystrophic synaptic, hyperphosphorylation of tau, gliosis, and neuronal loss in the dentate gyrus as well as impairment in reversal learning</w:t>
            </w:r>
          </w:p>
        </w:tc>
        <w:tc>
          <w:tcPr>
            <w:tcW w:w="1658" w:type="dxa"/>
          </w:tcPr>
          <w:p w14:paraId="3A9E5319" w14:textId="11B9EF2C" w:rsidR="00CB4454" w:rsidRPr="007C201D" w:rsidRDefault="00AE7B27" w:rsidP="007C201D">
            <w:pPr>
              <w:snapToGrid w:val="0"/>
              <w:spacing w:line="360" w:lineRule="auto"/>
              <w:jc w:val="both"/>
              <w:rPr>
                <w:rFonts w:ascii="Book Antiqua" w:hAnsi="Book Antiqua" w:cs="Times New Roman"/>
                <w:bCs/>
                <w:lang w:val="en-US"/>
              </w:rPr>
            </w:pPr>
            <w:r>
              <w:rPr>
                <w:rFonts w:ascii="Book Antiqua" w:hAnsi="Book Antiqua"/>
                <w:bCs/>
              </w:rPr>
              <w:t>[</w:t>
            </w:r>
            <w:r w:rsidR="00CB4454" w:rsidRPr="007C201D">
              <w:rPr>
                <w:rFonts w:ascii="Book Antiqua" w:hAnsi="Book Antiqua" w:cs="Times New Roman"/>
                <w:bCs/>
                <w:noProof/>
                <w:lang w:val="en-US"/>
              </w:rPr>
              <w:t>95,101</w:t>
            </w:r>
            <w:r>
              <w:rPr>
                <w:rFonts w:ascii="Book Antiqua" w:hAnsi="Book Antiqua"/>
                <w:bCs/>
              </w:rPr>
              <w:t>]</w:t>
            </w:r>
          </w:p>
        </w:tc>
      </w:tr>
    </w:tbl>
    <w:p w14:paraId="3E5B2762" w14:textId="0DCD5109" w:rsidR="00CB4454" w:rsidRPr="007C201D" w:rsidRDefault="009B563B" w:rsidP="007C201D">
      <w:pPr>
        <w:snapToGrid w:val="0"/>
        <w:spacing w:line="360" w:lineRule="auto"/>
        <w:jc w:val="both"/>
        <w:rPr>
          <w:rFonts w:ascii="Book Antiqua" w:hAnsi="Book Antiqua"/>
        </w:rPr>
      </w:pPr>
      <w:r w:rsidRPr="007C201D">
        <w:rPr>
          <w:rFonts w:ascii="Book Antiqua" w:hAnsi="Book Antiqua"/>
        </w:rPr>
        <w:lastRenderedPageBreak/>
        <w:t xml:space="preserve">NFT: Neurofibrillary tangles; </w:t>
      </w:r>
      <w:r w:rsidRPr="007C201D">
        <w:rPr>
          <w:rFonts w:ascii="Book Antiqua" w:hAnsi="Book Antiqua"/>
          <w:iCs/>
        </w:rPr>
        <w:t>APP</w:t>
      </w:r>
      <w:r w:rsidRPr="007C201D">
        <w:rPr>
          <w:rFonts w:ascii="Book Antiqua" w:hAnsi="Book Antiqua"/>
        </w:rPr>
        <w:t xml:space="preserve">: </w:t>
      </w:r>
      <w:r w:rsidR="003042A0" w:rsidRPr="007C201D">
        <w:rPr>
          <w:rFonts w:ascii="Book Antiqua" w:hAnsi="Book Antiqua"/>
        </w:rPr>
        <w:t>β</w:t>
      </w:r>
      <w:r w:rsidRPr="007C201D">
        <w:rPr>
          <w:rFonts w:ascii="Book Antiqua" w:hAnsi="Book Antiqua"/>
        </w:rPr>
        <w:t xml:space="preserve">-amyloid precursor protein; </w:t>
      </w:r>
      <w:r w:rsidRPr="007C201D">
        <w:rPr>
          <w:rFonts w:ascii="Book Antiqua" w:hAnsi="Book Antiqua"/>
          <w:iCs/>
        </w:rPr>
        <w:t>PSEN</w:t>
      </w:r>
      <w:r w:rsidRPr="007C201D">
        <w:rPr>
          <w:rFonts w:ascii="Book Antiqua" w:hAnsi="Book Antiqua"/>
        </w:rPr>
        <w:t xml:space="preserve">: </w:t>
      </w:r>
      <w:proofErr w:type="spellStart"/>
      <w:r w:rsidRPr="007C201D">
        <w:rPr>
          <w:rFonts w:ascii="Book Antiqua" w:hAnsi="Book Antiqua"/>
        </w:rPr>
        <w:t>Presenilin</w:t>
      </w:r>
      <w:proofErr w:type="spellEnd"/>
      <w:r w:rsidRPr="007C201D">
        <w:rPr>
          <w:rFonts w:ascii="Book Antiqua" w:hAnsi="Book Antiqua"/>
        </w:rPr>
        <w:t xml:space="preserve">; </w:t>
      </w:r>
      <w:r w:rsidRPr="007C201D">
        <w:rPr>
          <w:rFonts w:ascii="Book Antiqua" w:hAnsi="Book Antiqua"/>
          <w:iCs/>
        </w:rPr>
        <w:t>HDAC</w:t>
      </w:r>
      <w:r w:rsidRPr="007C201D">
        <w:rPr>
          <w:rFonts w:ascii="Book Antiqua" w:hAnsi="Book Antiqua"/>
        </w:rPr>
        <w:t xml:space="preserve">: Histone </w:t>
      </w:r>
      <w:proofErr w:type="spellStart"/>
      <w:r w:rsidRPr="007C201D">
        <w:rPr>
          <w:rFonts w:ascii="Book Antiqua" w:hAnsi="Book Antiqua"/>
        </w:rPr>
        <w:t>deacetyltransferase</w:t>
      </w:r>
      <w:proofErr w:type="spellEnd"/>
      <w:r w:rsidRPr="007C201D">
        <w:rPr>
          <w:rFonts w:ascii="Book Antiqua" w:hAnsi="Book Antiqua"/>
        </w:rPr>
        <w:t>; 3xTG: Triple transgenic; AD: Alzheimer disease.</w:t>
      </w:r>
    </w:p>
    <w:sectPr w:rsidR="00CB4454" w:rsidRPr="007C201D" w:rsidSect="002F2A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A114" w14:textId="77777777" w:rsidR="008D52D9" w:rsidRDefault="008D52D9" w:rsidP="00C658D7">
      <w:r>
        <w:separator/>
      </w:r>
    </w:p>
  </w:endnote>
  <w:endnote w:type="continuationSeparator" w:id="0">
    <w:p w14:paraId="7085EEEF" w14:textId="77777777" w:rsidR="008D52D9" w:rsidRDefault="008D52D9" w:rsidP="00C6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91752"/>
      <w:docPartObj>
        <w:docPartGallery w:val="Page Numbers (Bottom of Page)"/>
        <w:docPartUnique/>
      </w:docPartObj>
    </w:sdtPr>
    <w:sdtEndPr/>
    <w:sdtContent>
      <w:sdt>
        <w:sdtPr>
          <w:id w:val="-1769616900"/>
          <w:docPartObj>
            <w:docPartGallery w:val="Page Numbers (Top of Page)"/>
            <w:docPartUnique/>
          </w:docPartObj>
        </w:sdtPr>
        <w:sdtEndPr/>
        <w:sdtContent>
          <w:p w14:paraId="1F8699B0" w14:textId="0F643269" w:rsidR="007C1CF9" w:rsidRDefault="007C1C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1A91">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1A91">
              <w:rPr>
                <w:b/>
                <w:bCs/>
                <w:noProof/>
              </w:rPr>
              <w:t>40</w:t>
            </w:r>
            <w:r>
              <w:rPr>
                <w:b/>
                <w:bCs/>
                <w:sz w:val="24"/>
                <w:szCs w:val="24"/>
              </w:rPr>
              <w:fldChar w:fldCharType="end"/>
            </w:r>
          </w:p>
        </w:sdtContent>
      </w:sdt>
    </w:sdtContent>
  </w:sdt>
  <w:p w14:paraId="2CDC4916" w14:textId="77777777" w:rsidR="007C1CF9" w:rsidRDefault="007C1C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4949" w14:textId="77777777" w:rsidR="008D52D9" w:rsidRDefault="008D52D9" w:rsidP="00C658D7">
      <w:r>
        <w:separator/>
      </w:r>
    </w:p>
  </w:footnote>
  <w:footnote w:type="continuationSeparator" w:id="0">
    <w:p w14:paraId="68D7BCF7" w14:textId="77777777" w:rsidR="008D52D9" w:rsidRDefault="008D52D9" w:rsidP="00C65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32DF7"/>
    <w:rsid w:val="001F0BE3"/>
    <w:rsid w:val="00212F19"/>
    <w:rsid w:val="002149E2"/>
    <w:rsid w:val="002856A3"/>
    <w:rsid w:val="002C522A"/>
    <w:rsid w:val="002F2A94"/>
    <w:rsid w:val="003042A0"/>
    <w:rsid w:val="00376CB4"/>
    <w:rsid w:val="003D18CE"/>
    <w:rsid w:val="00456A79"/>
    <w:rsid w:val="00512A47"/>
    <w:rsid w:val="005C4E0F"/>
    <w:rsid w:val="00611A91"/>
    <w:rsid w:val="0068254E"/>
    <w:rsid w:val="00770D57"/>
    <w:rsid w:val="007C1CF9"/>
    <w:rsid w:val="007C201D"/>
    <w:rsid w:val="007C5D5F"/>
    <w:rsid w:val="00810B8E"/>
    <w:rsid w:val="00821179"/>
    <w:rsid w:val="008C3FD1"/>
    <w:rsid w:val="008D52D9"/>
    <w:rsid w:val="00922EA2"/>
    <w:rsid w:val="009377DA"/>
    <w:rsid w:val="009B563B"/>
    <w:rsid w:val="009E3E33"/>
    <w:rsid w:val="00A436E3"/>
    <w:rsid w:val="00A76CA6"/>
    <w:rsid w:val="00A77B3E"/>
    <w:rsid w:val="00A9326B"/>
    <w:rsid w:val="00AE7B27"/>
    <w:rsid w:val="00B01827"/>
    <w:rsid w:val="00BE49B0"/>
    <w:rsid w:val="00C4711E"/>
    <w:rsid w:val="00C51DF4"/>
    <w:rsid w:val="00C658D7"/>
    <w:rsid w:val="00CA2A55"/>
    <w:rsid w:val="00CB4454"/>
    <w:rsid w:val="00CE1785"/>
    <w:rsid w:val="00DD493C"/>
    <w:rsid w:val="00DF3554"/>
    <w:rsid w:val="00E20504"/>
    <w:rsid w:val="00E60ABF"/>
    <w:rsid w:val="00F1361F"/>
    <w:rsid w:val="00F30DE8"/>
    <w:rsid w:val="00F45B07"/>
    <w:rsid w:val="00F70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58D7"/>
    <w:rPr>
      <w:sz w:val="18"/>
      <w:szCs w:val="18"/>
    </w:rPr>
  </w:style>
  <w:style w:type="paragraph" w:styleId="a4">
    <w:name w:val="footer"/>
    <w:basedOn w:val="a"/>
    <w:link w:val="Char0"/>
    <w:uiPriority w:val="99"/>
    <w:unhideWhenUsed/>
    <w:rsid w:val="00C658D7"/>
    <w:pPr>
      <w:tabs>
        <w:tab w:val="center" w:pos="4153"/>
        <w:tab w:val="right" w:pos="8306"/>
      </w:tabs>
      <w:snapToGrid w:val="0"/>
    </w:pPr>
    <w:rPr>
      <w:sz w:val="18"/>
      <w:szCs w:val="18"/>
    </w:rPr>
  </w:style>
  <w:style w:type="character" w:customStyle="1" w:styleId="Char0">
    <w:name w:val="页脚 Char"/>
    <w:basedOn w:val="a0"/>
    <w:link w:val="a4"/>
    <w:uiPriority w:val="99"/>
    <w:rsid w:val="00C658D7"/>
    <w:rPr>
      <w:sz w:val="18"/>
      <w:szCs w:val="18"/>
    </w:rPr>
  </w:style>
  <w:style w:type="table" w:styleId="a5">
    <w:name w:val="Table Grid"/>
    <w:basedOn w:val="a1"/>
    <w:uiPriority w:val="37"/>
    <w:rsid w:val="00CB4454"/>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F3554"/>
    <w:rPr>
      <w:rFonts w:ascii="Segoe UI" w:hAnsi="Segoe UI" w:cs="Segoe UI"/>
      <w:sz w:val="18"/>
      <w:szCs w:val="18"/>
    </w:rPr>
  </w:style>
  <w:style w:type="character" w:customStyle="1" w:styleId="Char1">
    <w:name w:val="批注框文本 Char"/>
    <w:basedOn w:val="a0"/>
    <w:link w:val="a6"/>
    <w:rsid w:val="00DF3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58D7"/>
    <w:rPr>
      <w:sz w:val="18"/>
      <w:szCs w:val="18"/>
    </w:rPr>
  </w:style>
  <w:style w:type="paragraph" w:styleId="a4">
    <w:name w:val="footer"/>
    <w:basedOn w:val="a"/>
    <w:link w:val="Char0"/>
    <w:uiPriority w:val="99"/>
    <w:unhideWhenUsed/>
    <w:rsid w:val="00C658D7"/>
    <w:pPr>
      <w:tabs>
        <w:tab w:val="center" w:pos="4153"/>
        <w:tab w:val="right" w:pos="8306"/>
      </w:tabs>
      <w:snapToGrid w:val="0"/>
    </w:pPr>
    <w:rPr>
      <w:sz w:val="18"/>
      <w:szCs w:val="18"/>
    </w:rPr>
  </w:style>
  <w:style w:type="character" w:customStyle="1" w:styleId="Char0">
    <w:name w:val="页脚 Char"/>
    <w:basedOn w:val="a0"/>
    <w:link w:val="a4"/>
    <w:uiPriority w:val="99"/>
    <w:rsid w:val="00C658D7"/>
    <w:rPr>
      <w:sz w:val="18"/>
      <w:szCs w:val="18"/>
    </w:rPr>
  </w:style>
  <w:style w:type="table" w:styleId="a5">
    <w:name w:val="Table Grid"/>
    <w:basedOn w:val="a1"/>
    <w:uiPriority w:val="37"/>
    <w:rsid w:val="00CB4454"/>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F3554"/>
    <w:rPr>
      <w:rFonts w:ascii="Segoe UI" w:hAnsi="Segoe UI" w:cs="Segoe UI"/>
      <w:sz w:val="18"/>
      <w:szCs w:val="18"/>
    </w:rPr>
  </w:style>
  <w:style w:type="character" w:customStyle="1" w:styleId="Char1">
    <w:name w:val="批注框文本 Char"/>
    <w:basedOn w:val="a0"/>
    <w:link w:val="a6"/>
    <w:rsid w:val="00DF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40</Pages>
  <Words>9414</Words>
  <Characters>53661</Characters>
  <Application>Microsoft Office Word</Application>
  <DocSecurity>0</DocSecurity>
  <Lines>447</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Angeles Tecalco</dc:creator>
  <cp:lastModifiedBy>Lenovo</cp:lastModifiedBy>
  <cp:revision>7</cp:revision>
  <dcterms:created xsi:type="dcterms:W3CDTF">2020-09-10T17:32:00Z</dcterms:created>
  <dcterms:modified xsi:type="dcterms:W3CDTF">2020-09-23T06:19:00Z</dcterms:modified>
</cp:coreProperties>
</file>