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64F78"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 xml:space="preserve">Name of Journal: </w:t>
      </w:r>
      <w:r w:rsidRPr="00225A95">
        <w:rPr>
          <w:rFonts w:ascii="Book Antiqua" w:eastAsia="Book Antiqua" w:hAnsi="Book Antiqua" w:cs="Book Antiqua"/>
          <w:i/>
        </w:rPr>
        <w:t>World Journal of Clinical Cases</w:t>
      </w:r>
    </w:p>
    <w:p w14:paraId="5B839C83"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 xml:space="preserve">Manuscript NO: </w:t>
      </w:r>
      <w:r w:rsidRPr="00225A95">
        <w:rPr>
          <w:rFonts w:ascii="Book Antiqua" w:eastAsia="Book Antiqua" w:hAnsi="Book Antiqua" w:cs="Book Antiqua"/>
        </w:rPr>
        <w:t>56987</w:t>
      </w:r>
    </w:p>
    <w:p w14:paraId="63183956"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 xml:space="preserve">Manuscript Type: </w:t>
      </w:r>
      <w:r w:rsidRPr="00225A95">
        <w:rPr>
          <w:rFonts w:ascii="Book Antiqua" w:eastAsia="Book Antiqua" w:hAnsi="Book Antiqua" w:cs="Book Antiqua"/>
        </w:rPr>
        <w:t>CASE REPORT</w:t>
      </w:r>
    </w:p>
    <w:p w14:paraId="335C79BA" w14:textId="77777777" w:rsidR="00A77B3E" w:rsidRPr="00BF3D96" w:rsidRDefault="00A77B3E" w:rsidP="00225A95">
      <w:pPr>
        <w:snapToGrid w:val="0"/>
        <w:spacing w:line="360" w:lineRule="auto"/>
        <w:jc w:val="both"/>
      </w:pPr>
    </w:p>
    <w:p w14:paraId="7DB6941B"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Successful management of a tooth with endodontic-periodontal lesion: A case report</w:t>
      </w:r>
    </w:p>
    <w:p w14:paraId="605CD135" w14:textId="77777777" w:rsidR="00A77B3E" w:rsidRPr="00BF3D96" w:rsidRDefault="00A77B3E" w:rsidP="00225A95">
      <w:pPr>
        <w:snapToGrid w:val="0"/>
        <w:spacing w:line="360" w:lineRule="auto"/>
        <w:jc w:val="both"/>
      </w:pPr>
    </w:p>
    <w:p w14:paraId="63D2D2C4"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Alshawwa H </w:t>
      </w:r>
      <w:r w:rsidRPr="00225A95">
        <w:rPr>
          <w:rFonts w:ascii="Book Antiqua" w:eastAsia="Book Antiqua" w:hAnsi="Book Antiqua" w:cs="Book Antiqua"/>
          <w:i/>
          <w:iCs/>
        </w:rPr>
        <w:t>et al</w:t>
      </w:r>
      <w:r w:rsidRPr="00225A95">
        <w:rPr>
          <w:rFonts w:ascii="Book Antiqua" w:eastAsia="Book Antiqua" w:hAnsi="Book Antiqua" w:cs="Book Antiqua"/>
        </w:rPr>
        <w:t>. Endodontic-periodontal lesion: A case report</w:t>
      </w:r>
    </w:p>
    <w:p w14:paraId="29EC945A" w14:textId="77777777" w:rsidR="00A77B3E" w:rsidRPr="00BF3D96" w:rsidRDefault="00A77B3E" w:rsidP="00225A95">
      <w:pPr>
        <w:snapToGrid w:val="0"/>
        <w:spacing w:line="360" w:lineRule="auto"/>
        <w:jc w:val="both"/>
      </w:pPr>
    </w:p>
    <w:p w14:paraId="740410CA" w14:textId="77777777" w:rsidR="00A77B3E" w:rsidRPr="00BF3D96" w:rsidRDefault="00226520" w:rsidP="00225A95">
      <w:pPr>
        <w:snapToGrid w:val="0"/>
        <w:spacing w:line="360" w:lineRule="auto"/>
        <w:jc w:val="both"/>
      </w:pPr>
      <w:r w:rsidRPr="00225A95">
        <w:rPr>
          <w:rFonts w:ascii="Book Antiqua" w:eastAsia="Book Antiqua" w:hAnsi="Book Antiqua" w:cs="Book Antiqua"/>
        </w:rPr>
        <w:t>Hamed Alshawwa, Jia-Feng Wang, Min Liu, Shu-Fen Sun</w:t>
      </w:r>
    </w:p>
    <w:p w14:paraId="5B051C41" w14:textId="77777777" w:rsidR="00A77B3E" w:rsidRPr="00BF3D96" w:rsidRDefault="00A77B3E" w:rsidP="00225A95">
      <w:pPr>
        <w:snapToGrid w:val="0"/>
        <w:spacing w:line="360" w:lineRule="auto"/>
        <w:jc w:val="both"/>
      </w:pPr>
    </w:p>
    <w:p w14:paraId="6E19C1A7"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Hamed Alshawwa, Jia-Feng Wang, Shu-Fen Sun, </w:t>
      </w:r>
      <w:r w:rsidRPr="00225A95">
        <w:rPr>
          <w:rFonts w:ascii="Book Antiqua" w:eastAsia="Book Antiqua" w:hAnsi="Book Antiqua" w:cs="Book Antiqua"/>
        </w:rPr>
        <w:t>Department of Endodontics, Hospital of Stomatology, Jilin University, Changchun 130021, Jilin Province, China</w:t>
      </w:r>
    </w:p>
    <w:p w14:paraId="6D270DEA" w14:textId="77777777" w:rsidR="00A77B3E" w:rsidRPr="00BF3D96" w:rsidRDefault="00A77B3E" w:rsidP="00225A95">
      <w:pPr>
        <w:snapToGrid w:val="0"/>
        <w:spacing w:line="360" w:lineRule="auto"/>
        <w:jc w:val="both"/>
      </w:pPr>
    </w:p>
    <w:p w14:paraId="0E4DB9BB"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Min Liu, </w:t>
      </w:r>
      <w:r w:rsidRPr="00225A95">
        <w:rPr>
          <w:rFonts w:ascii="Book Antiqua" w:eastAsia="Book Antiqua" w:hAnsi="Book Antiqua" w:cs="Book Antiqua"/>
        </w:rPr>
        <w:t>Department of Periodontics, Hospital of Stomatology, Jilin University, Changchun 130021, Jilin Province, China</w:t>
      </w:r>
    </w:p>
    <w:p w14:paraId="56DAE7D1" w14:textId="77777777" w:rsidR="00A77B3E" w:rsidRPr="00BF3D96" w:rsidRDefault="00A77B3E" w:rsidP="00225A95">
      <w:pPr>
        <w:snapToGrid w:val="0"/>
        <w:spacing w:line="360" w:lineRule="auto"/>
        <w:jc w:val="both"/>
      </w:pPr>
    </w:p>
    <w:p w14:paraId="26FC0F33" w14:textId="6D207BA8"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Author contributions: </w:t>
      </w:r>
      <w:r w:rsidRPr="00225A95">
        <w:rPr>
          <w:rFonts w:ascii="Book Antiqua" w:eastAsia="Book Antiqua" w:hAnsi="Book Antiqua" w:cs="Book Antiqua"/>
          <w:shd w:val="clear" w:color="auto" w:fill="FFFFFF"/>
        </w:rPr>
        <w:t>Sun SF</w:t>
      </w:r>
      <w:r w:rsidRPr="00225A95">
        <w:rPr>
          <w:rFonts w:ascii="Book Antiqua" w:eastAsia="Book Antiqua" w:hAnsi="Book Antiqua" w:cs="Book Antiqua"/>
        </w:rPr>
        <w:t> was responsible for conceptualization and supervision; Alshawwa H was responsible for writing</w:t>
      </w:r>
      <w:r w:rsidR="00530817" w:rsidRPr="00225A95">
        <w:rPr>
          <w:rFonts w:ascii="Book Antiqua" w:eastAsia="Book Antiqua" w:hAnsi="Book Antiqua" w:cs="Book Antiqua"/>
        </w:rPr>
        <w:t xml:space="preserve"> the </w:t>
      </w:r>
      <w:r w:rsidRPr="00225A95">
        <w:rPr>
          <w:rFonts w:ascii="Book Antiqua" w:eastAsia="Book Antiqua" w:hAnsi="Book Antiqua" w:cs="Book Antiqua"/>
        </w:rPr>
        <w:t>original draft, reviewing</w:t>
      </w:r>
      <w:r w:rsidR="00530817" w:rsidRPr="00225A95">
        <w:rPr>
          <w:rFonts w:ascii="Book Antiqua" w:eastAsia="Book Antiqua" w:hAnsi="Book Antiqua" w:cs="Book Antiqua"/>
        </w:rPr>
        <w:t>,</w:t>
      </w:r>
      <w:r w:rsidRPr="00225A95">
        <w:rPr>
          <w:rFonts w:ascii="Book Antiqua" w:eastAsia="Book Antiqua" w:hAnsi="Book Antiqua" w:cs="Book Antiqua"/>
        </w:rPr>
        <w:t xml:space="preserve"> and editing; Liu M and Alshawwa H contributed </w:t>
      </w:r>
      <w:r w:rsidR="00530817" w:rsidRPr="00225A95">
        <w:rPr>
          <w:rFonts w:ascii="Book Antiqua" w:eastAsia="Book Antiqua" w:hAnsi="Book Antiqua" w:cs="Book Antiqua"/>
        </w:rPr>
        <w:t xml:space="preserve">to </w:t>
      </w:r>
      <w:r w:rsidRPr="00225A95">
        <w:rPr>
          <w:rFonts w:ascii="Book Antiqua" w:eastAsia="Book Antiqua" w:hAnsi="Book Antiqua" w:cs="Book Antiqua"/>
        </w:rPr>
        <w:t xml:space="preserve">investigation and data curation; Wang JF and Alshawwa H were responsible </w:t>
      </w:r>
      <w:r w:rsidR="00530817" w:rsidRPr="00225A95">
        <w:rPr>
          <w:rFonts w:ascii="Book Antiqua" w:eastAsia="Book Antiqua" w:hAnsi="Book Antiqua" w:cs="Book Antiqua"/>
        </w:rPr>
        <w:t xml:space="preserve">for the </w:t>
      </w:r>
      <w:r w:rsidRPr="00225A95">
        <w:rPr>
          <w:rFonts w:ascii="Book Antiqua" w:eastAsia="Book Antiqua" w:hAnsi="Book Antiqua" w:cs="Book Antiqua"/>
        </w:rPr>
        <w:t>formal analys</w:t>
      </w:r>
      <w:r w:rsidR="00530817" w:rsidRPr="00225A95">
        <w:rPr>
          <w:rFonts w:ascii="Book Antiqua" w:eastAsia="Book Antiqua" w:hAnsi="Book Antiqua" w:cs="Book Antiqua"/>
        </w:rPr>
        <w:t>e</w:t>
      </w:r>
      <w:r w:rsidRPr="00225A95">
        <w:rPr>
          <w:rFonts w:ascii="Book Antiqua" w:eastAsia="Book Antiqua" w:hAnsi="Book Antiqua" w:cs="Book Antiqua"/>
        </w:rPr>
        <w:t xml:space="preserve">s; </w:t>
      </w:r>
      <w:r w:rsidR="00530817" w:rsidRPr="00225A95">
        <w:rPr>
          <w:rFonts w:ascii="Book Antiqua" w:eastAsia="Book Antiqua" w:hAnsi="Book Antiqua" w:cs="Book Antiqua"/>
        </w:rPr>
        <w:t>A</w:t>
      </w:r>
      <w:r w:rsidRPr="00225A95">
        <w:rPr>
          <w:rFonts w:ascii="Book Antiqua" w:eastAsia="Book Antiqua" w:hAnsi="Book Antiqua" w:cs="Book Antiqua"/>
        </w:rPr>
        <w:t>ll authors approv</w:t>
      </w:r>
      <w:r w:rsidR="00530817" w:rsidRPr="00225A95">
        <w:rPr>
          <w:rFonts w:ascii="Book Antiqua" w:eastAsia="Book Antiqua" w:hAnsi="Book Antiqua" w:cs="Book Antiqua"/>
        </w:rPr>
        <w:t>ed</w:t>
      </w:r>
      <w:r w:rsidRPr="00225A95">
        <w:rPr>
          <w:rFonts w:ascii="Book Antiqua" w:eastAsia="Book Antiqua" w:hAnsi="Book Antiqua" w:cs="Book Antiqua"/>
        </w:rPr>
        <w:t xml:space="preserve"> the</w:t>
      </w:r>
      <w:r w:rsidR="00530817" w:rsidRPr="00225A95">
        <w:rPr>
          <w:rFonts w:ascii="Book Antiqua" w:eastAsia="Book Antiqua" w:hAnsi="Book Antiqua" w:cs="Book Antiqua"/>
        </w:rPr>
        <w:t xml:space="preserve"> final</w:t>
      </w:r>
      <w:r w:rsidRPr="00225A95">
        <w:rPr>
          <w:rFonts w:ascii="Book Antiqua" w:eastAsia="Book Antiqua" w:hAnsi="Book Antiqua" w:cs="Book Antiqua"/>
        </w:rPr>
        <w:t xml:space="preserve"> version to be submitted.</w:t>
      </w:r>
    </w:p>
    <w:p w14:paraId="2EDFDBF0" w14:textId="77777777" w:rsidR="00A77B3E" w:rsidRPr="00BF3D96" w:rsidRDefault="00A77B3E" w:rsidP="00225A95">
      <w:pPr>
        <w:snapToGrid w:val="0"/>
        <w:spacing w:line="360" w:lineRule="auto"/>
        <w:jc w:val="both"/>
      </w:pPr>
    </w:p>
    <w:p w14:paraId="5D0559CE" w14:textId="1234CA6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Supported by </w:t>
      </w:r>
      <w:r w:rsidRPr="00225A95">
        <w:rPr>
          <w:rFonts w:ascii="Book Antiqua" w:eastAsia="Book Antiqua" w:hAnsi="Book Antiqua" w:cs="Book Antiqua"/>
        </w:rPr>
        <w:t>Jilin Provincial Science and technology Education Department Plan, No. JJKH20190092KJ.</w:t>
      </w:r>
    </w:p>
    <w:p w14:paraId="315328F3" w14:textId="77777777" w:rsidR="00A77B3E" w:rsidRPr="00BF3D96" w:rsidRDefault="00A77B3E" w:rsidP="00225A95">
      <w:pPr>
        <w:snapToGrid w:val="0"/>
        <w:spacing w:line="360" w:lineRule="auto"/>
        <w:jc w:val="both"/>
      </w:pPr>
    </w:p>
    <w:p w14:paraId="5E56C871" w14:textId="4DE5A85F"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Corresponding author: Shu-Fen Sun, PhD, Associate Professor, Director, Doctor, </w:t>
      </w:r>
      <w:r w:rsidRPr="00225A95">
        <w:rPr>
          <w:rFonts w:ascii="Book Antiqua" w:eastAsia="Book Antiqua" w:hAnsi="Book Antiqua" w:cs="Book Antiqua"/>
        </w:rPr>
        <w:t xml:space="preserve">Department of Endodontics, Hospital of Stomatology, Jilin University, </w:t>
      </w:r>
      <w:r w:rsidR="00E32343" w:rsidRPr="00225A95">
        <w:rPr>
          <w:rFonts w:ascii="Book Antiqua" w:eastAsia="Book Antiqua" w:hAnsi="Book Antiqua" w:cs="Book Antiqua"/>
        </w:rPr>
        <w:t xml:space="preserve">No. </w:t>
      </w:r>
      <w:r w:rsidRPr="00225A95">
        <w:rPr>
          <w:rFonts w:ascii="Book Antiqua" w:eastAsia="Book Antiqua" w:hAnsi="Book Antiqua" w:cs="Book Antiqua"/>
        </w:rPr>
        <w:t>1500 Qinghua Road, Changchun 130021, Jilin Province, China. gzwssf@163.com</w:t>
      </w:r>
    </w:p>
    <w:p w14:paraId="425492E8" w14:textId="77777777" w:rsidR="00A77B3E" w:rsidRPr="00BF3D96" w:rsidRDefault="00A77B3E" w:rsidP="00225A95">
      <w:pPr>
        <w:snapToGrid w:val="0"/>
        <w:spacing w:line="360" w:lineRule="auto"/>
        <w:jc w:val="both"/>
      </w:pPr>
    </w:p>
    <w:p w14:paraId="4194B1C9"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Received: </w:t>
      </w:r>
      <w:r w:rsidRPr="00225A95">
        <w:rPr>
          <w:rFonts w:ascii="Book Antiqua" w:eastAsia="Book Antiqua" w:hAnsi="Book Antiqua" w:cs="Book Antiqua"/>
        </w:rPr>
        <w:t>May 29, 2020</w:t>
      </w:r>
    </w:p>
    <w:p w14:paraId="00754E41"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lastRenderedPageBreak/>
        <w:t xml:space="preserve">Revised: </w:t>
      </w:r>
      <w:r w:rsidRPr="00225A95">
        <w:rPr>
          <w:rFonts w:ascii="Book Antiqua" w:eastAsia="Book Antiqua" w:hAnsi="Book Antiqua" w:cs="Book Antiqua"/>
        </w:rPr>
        <w:t>August 1, 2020</w:t>
      </w:r>
    </w:p>
    <w:p w14:paraId="2F47CC1C" w14:textId="559E0351" w:rsidR="00A77B3E" w:rsidRPr="00BF3D96" w:rsidRDefault="00226520" w:rsidP="00225A95">
      <w:pPr>
        <w:snapToGrid w:val="0"/>
        <w:spacing w:line="360" w:lineRule="auto"/>
        <w:jc w:val="both"/>
      </w:pPr>
      <w:r w:rsidRPr="00225A95">
        <w:rPr>
          <w:rFonts w:ascii="Book Antiqua" w:eastAsia="Book Antiqua" w:hAnsi="Book Antiqua" w:cs="Book Antiqua"/>
          <w:b/>
          <w:bCs/>
        </w:rPr>
        <w:t>Accepted:</w:t>
      </w:r>
      <w:r w:rsidR="00A04848" w:rsidRPr="00BF3D96">
        <w:t xml:space="preserve"> </w:t>
      </w:r>
      <w:r w:rsidR="00A04848" w:rsidRPr="00225A95">
        <w:rPr>
          <w:rFonts w:ascii="Book Antiqua" w:eastAsia="Book Antiqua" w:hAnsi="Book Antiqua" w:cs="Book Antiqua"/>
        </w:rPr>
        <w:t>August 29, 2020</w:t>
      </w:r>
      <w:r w:rsidRPr="00225A95">
        <w:rPr>
          <w:rFonts w:ascii="Book Antiqua" w:eastAsia="Book Antiqua" w:hAnsi="Book Antiqua" w:cs="Book Antiqua"/>
        </w:rPr>
        <w:t xml:space="preserve"> </w:t>
      </w:r>
    </w:p>
    <w:p w14:paraId="706E265C"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Published online: </w:t>
      </w:r>
    </w:p>
    <w:p w14:paraId="4CC29B1C" w14:textId="77777777" w:rsidR="00000000" w:rsidRDefault="00F908D1" w:rsidP="00225A95">
      <w:pPr>
        <w:snapToGrid w:val="0"/>
        <w:spacing w:line="360" w:lineRule="auto"/>
        <w:jc w:val="both"/>
        <w:sectPr w:rsidR="00000000">
          <w:footerReference w:type="default" r:id="rId6"/>
          <w:pgSz w:w="12240" w:h="15840"/>
          <w:pgMar w:top="1440" w:right="1440" w:bottom="1440" w:left="1440" w:header="720" w:footer="720" w:gutter="0"/>
          <w:cols w:space="720"/>
          <w:docGrid w:linePitch="360"/>
        </w:sectPr>
      </w:pPr>
    </w:p>
    <w:p w14:paraId="60C550D2" w14:textId="77777777" w:rsidR="00A77B3E" w:rsidRPr="00BF3D96" w:rsidRDefault="00226520" w:rsidP="00225A95">
      <w:pPr>
        <w:snapToGrid w:val="0"/>
        <w:spacing w:line="360" w:lineRule="auto"/>
        <w:jc w:val="both"/>
      </w:pPr>
      <w:r w:rsidRPr="00225A95">
        <w:rPr>
          <w:rFonts w:ascii="Book Antiqua" w:eastAsia="Book Antiqua" w:hAnsi="Book Antiqua" w:cs="Book Antiqua"/>
          <w:b/>
        </w:rPr>
        <w:lastRenderedPageBreak/>
        <w:t>Abstract</w:t>
      </w:r>
    </w:p>
    <w:p w14:paraId="0CBA655A" w14:textId="77777777" w:rsidR="00A77B3E" w:rsidRPr="00BF3D96" w:rsidRDefault="00226520" w:rsidP="00225A95">
      <w:pPr>
        <w:snapToGrid w:val="0"/>
        <w:spacing w:line="360" w:lineRule="auto"/>
        <w:jc w:val="both"/>
      </w:pPr>
      <w:r w:rsidRPr="00225A95">
        <w:rPr>
          <w:rFonts w:ascii="Book Antiqua" w:eastAsia="Book Antiqua" w:hAnsi="Book Antiqua" w:cs="Book Antiqua"/>
        </w:rPr>
        <w:t>BACKGROUND</w:t>
      </w:r>
    </w:p>
    <w:p w14:paraId="65CEF819" w14:textId="7C34E83F" w:rsidR="00A77B3E" w:rsidRPr="00BF3D96" w:rsidRDefault="00226520" w:rsidP="00225A95">
      <w:pPr>
        <w:snapToGrid w:val="0"/>
        <w:spacing w:line="360" w:lineRule="auto"/>
        <w:jc w:val="both"/>
      </w:pPr>
      <w:r w:rsidRPr="00225A95">
        <w:rPr>
          <w:rFonts w:ascii="Book Antiqua" w:eastAsia="Book Antiqua" w:hAnsi="Book Antiqua" w:cs="Book Antiqua"/>
        </w:rPr>
        <w:t>Endodontic-periodontal lesion is a commonly encountered dental condition. However, the prognosis of the condition var</w:t>
      </w:r>
      <w:r w:rsidR="00530817" w:rsidRPr="00225A95">
        <w:rPr>
          <w:rFonts w:ascii="Book Antiqua" w:eastAsia="Book Antiqua" w:hAnsi="Book Antiqua" w:cs="Book Antiqua"/>
        </w:rPr>
        <w:t>ies</w:t>
      </w:r>
      <w:r w:rsidRPr="00225A95">
        <w:rPr>
          <w:rFonts w:ascii="Book Antiqua" w:eastAsia="Book Antiqua" w:hAnsi="Book Antiqua" w:cs="Book Antiqua"/>
        </w:rPr>
        <w:t xml:space="preserve"> from good to poor. Some cases </w:t>
      </w:r>
      <w:r w:rsidR="00530817" w:rsidRPr="00225A95">
        <w:rPr>
          <w:rFonts w:ascii="Book Antiqua" w:eastAsia="Book Antiqua" w:hAnsi="Book Antiqua" w:cs="Book Antiqua"/>
        </w:rPr>
        <w:t>are</w:t>
      </w:r>
      <w:r w:rsidRPr="00225A95">
        <w:rPr>
          <w:rFonts w:ascii="Book Antiqua" w:eastAsia="Book Antiqua" w:hAnsi="Book Antiqua" w:cs="Book Antiqua"/>
        </w:rPr>
        <w:t xml:space="preserve"> associated with a poor prognosis that requires tooth extraction. This report present</w:t>
      </w:r>
      <w:r w:rsidR="00530817" w:rsidRPr="00225A95">
        <w:rPr>
          <w:rFonts w:ascii="Book Antiqua" w:eastAsia="Book Antiqua" w:hAnsi="Book Antiqua" w:cs="Book Antiqua"/>
        </w:rPr>
        <w:t>s</w:t>
      </w:r>
      <w:r w:rsidRPr="00225A95">
        <w:rPr>
          <w:rFonts w:ascii="Book Antiqua" w:eastAsia="Book Antiqua" w:hAnsi="Book Antiqua" w:cs="Book Antiqua"/>
        </w:rPr>
        <w:t xml:space="preserve"> a case of an endodontic-periodontal lesion in a tooth that was successfully treated by root canal treatment. </w:t>
      </w:r>
    </w:p>
    <w:p w14:paraId="5010BF15" w14:textId="77777777" w:rsidR="00A77B3E" w:rsidRPr="00BF3D96" w:rsidRDefault="00A77B3E" w:rsidP="00225A95">
      <w:pPr>
        <w:snapToGrid w:val="0"/>
        <w:spacing w:line="360" w:lineRule="auto"/>
        <w:jc w:val="both"/>
      </w:pPr>
    </w:p>
    <w:p w14:paraId="2D7F66F7" w14:textId="77777777" w:rsidR="00A77B3E" w:rsidRPr="00BF3D96" w:rsidRDefault="00226520" w:rsidP="00225A95">
      <w:pPr>
        <w:snapToGrid w:val="0"/>
        <w:spacing w:line="360" w:lineRule="auto"/>
        <w:jc w:val="both"/>
      </w:pPr>
      <w:r w:rsidRPr="00225A95">
        <w:rPr>
          <w:rFonts w:ascii="Book Antiqua" w:eastAsia="Book Antiqua" w:hAnsi="Book Antiqua" w:cs="Book Antiqua"/>
        </w:rPr>
        <w:t>CASE SUMMARY</w:t>
      </w:r>
    </w:p>
    <w:p w14:paraId="0B9DDF82" w14:textId="49640A80" w:rsidR="00A77B3E" w:rsidRPr="00BF3D96" w:rsidRDefault="00226520" w:rsidP="00225A95">
      <w:pPr>
        <w:snapToGrid w:val="0"/>
        <w:spacing w:line="360" w:lineRule="auto"/>
        <w:jc w:val="both"/>
      </w:pPr>
      <w:r w:rsidRPr="00225A95">
        <w:rPr>
          <w:rFonts w:ascii="Book Antiqua" w:eastAsia="Book Antiqua" w:hAnsi="Book Antiqua" w:cs="Book Antiqua"/>
        </w:rPr>
        <w:t>A 51-year</w:t>
      </w:r>
      <w:r w:rsidR="00530817" w:rsidRPr="00225A95">
        <w:rPr>
          <w:rFonts w:ascii="Book Antiqua" w:eastAsia="Book Antiqua" w:hAnsi="Book Antiqua" w:cs="Book Antiqua"/>
        </w:rPr>
        <w:t>-</w:t>
      </w:r>
      <w:r w:rsidRPr="00225A95">
        <w:rPr>
          <w:rFonts w:ascii="Book Antiqua" w:eastAsia="Book Antiqua" w:hAnsi="Book Antiqua" w:cs="Book Antiqua"/>
        </w:rPr>
        <w:t xml:space="preserve">old female patient with no medical history complained about persistent pain and discomfort in her left mandibular first molar. </w:t>
      </w:r>
      <w:r w:rsidR="00530817" w:rsidRPr="00225A95">
        <w:rPr>
          <w:rFonts w:ascii="Book Antiqua" w:eastAsia="Book Antiqua" w:hAnsi="Book Antiqua" w:cs="Book Antiqua"/>
        </w:rPr>
        <w:t>C</w:t>
      </w:r>
      <w:r w:rsidRPr="00225A95">
        <w:rPr>
          <w:rFonts w:ascii="Book Antiqua" w:eastAsia="Book Antiqua" w:hAnsi="Book Antiqua" w:cs="Book Antiqua"/>
        </w:rPr>
        <w:t xml:space="preserve">linical examination showed the left mandibular first molar with poor restoration. It was also associated with underlying necrotic pulp and periodontal involvement. </w:t>
      </w:r>
      <w:r w:rsidR="00530817" w:rsidRPr="00225A95">
        <w:rPr>
          <w:rFonts w:ascii="Book Antiqua" w:eastAsia="Book Antiqua" w:hAnsi="Book Antiqua" w:cs="Book Antiqua"/>
        </w:rPr>
        <w:t>R</w:t>
      </w:r>
      <w:r w:rsidRPr="00225A95">
        <w:rPr>
          <w:rFonts w:ascii="Book Antiqua" w:eastAsia="Book Antiqua" w:hAnsi="Book Antiqua" w:cs="Book Antiqua"/>
        </w:rPr>
        <w:t xml:space="preserve">adiographic examination revealed visible bone defects in the apical and periodontal areas. Based on the findings, the patient was diagnosed with a primary endodontic lesion. A root canal treatment for the endodontic lesion was performed. The patient received a coronal all-ceramic </w:t>
      </w:r>
      <w:r w:rsidR="00EA59A4" w:rsidRPr="00225A95">
        <w:rPr>
          <w:rFonts w:ascii="Book Antiqua" w:eastAsia="Book Antiqua" w:hAnsi="Book Antiqua" w:cs="Book Antiqua"/>
        </w:rPr>
        <w:t>en</w:t>
      </w:r>
      <w:r w:rsidRPr="00225A95">
        <w:rPr>
          <w:rFonts w:ascii="Book Antiqua" w:eastAsia="Book Antiqua" w:hAnsi="Book Antiqua" w:cs="Book Antiqua"/>
        </w:rPr>
        <w:t xml:space="preserve">docrown restoration. A follow-up was arranged to check the prognosis. At the </w:t>
      </w:r>
      <w:r w:rsidR="00530817" w:rsidRPr="00225A95">
        <w:rPr>
          <w:rFonts w:ascii="Book Antiqua" w:eastAsia="Book Antiqua" w:hAnsi="Book Antiqua" w:cs="Book Antiqua"/>
        </w:rPr>
        <w:t>3 mo</w:t>
      </w:r>
      <w:r w:rsidRPr="00225A95">
        <w:rPr>
          <w:rFonts w:ascii="Book Antiqua" w:eastAsia="Book Antiqua" w:hAnsi="Book Antiqua" w:cs="Book Antiqua"/>
        </w:rPr>
        <w:t xml:space="preserve"> follow-up, the clinical and radiography evaluations showed complete disappearance of signs and symptoms and an increase in the radiopacity of the root area.</w:t>
      </w:r>
    </w:p>
    <w:p w14:paraId="42944688" w14:textId="77777777" w:rsidR="00A77B3E" w:rsidRPr="00BF3D96" w:rsidRDefault="00A77B3E" w:rsidP="00225A95">
      <w:pPr>
        <w:snapToGrid w:val="0"/>
        <w:spacing w:line="360" w:lineRule="auto"/>
        <w:jc w:val="both"/>
      </w:pPr>
    </w:p>
    <w:p w14:paraId="4D62B41C" w14:textId="77777777" w:rsidR="00A77B3E" w:rsidRPr="00BF3D96" w:rsidRDefault="00226520" w:rsidP="00225A95">
      <w:pPr>
        <w:snapToGrid w:val="0"/>
        <w:spacing w:line="360" w:lineRule="auto"/>
        <w:jc w:val="both"/>
      </w:pPr>
      <w:r w:rsidRPr="00225A95">
        <w:rPr>
          <w:rFonts w:ascii="Book Antiqua" w:eastAsia="Book Antiqua" w:hAnsi="Book Antiqua" w:cs="Book Antiqua"/>
        </w:rPr>
        <w:t>CONCLUSION</w:t>
      </w:r>
    </w:p>
    <w:p w14:paraId="5EA474CE" w14:textId="7EF0BA8A" w:rsidR="00A77B3E" w:rsidRPr="00BF3D96" w:rsidRDefault="00226520" w:rsidP="00225A95">
      <w:pPr>
        <w:snapToGrid w:val="0"/>
        <w:spacing w:line="360" w:lineRule="auto"/>
        <w:jc w:val="both"/>
      </w:pPr>
      <w:r w:rsidRPr="00225A95">
        <w:rPr>
          <w:rFonts w:ascii="Book Antiqua" w:eastAsia="Book Antiqua" w:hAnsi="Book Antiqua" w:cs="Book Antiqua"/>
        </w:rPr>
        <w:t>Despite the poor prognosis associated with many endodontic lesions, this case report highlight</w:t>
      </w:r>
      <w:r w:rsidR="00530817" w:rsidRPr="00225A95">
        <w:rPr>
          <w:rFonts w:ascii="Book Antiqua" w:eastAsia="Book Antiqua" w:hAnsi="Book Antiqua" w:cs="Book Antiqua"/>
        </w:rPr>
        <w:t>s</w:t>
      </w:r>
      <w:r w:rsidRPr="00225A95">
        <w:rPr>
          <w:rFonts w:ascii="Book Antiqua" w:eastAsia="Book Antiqua" w:hAnsi="Book Antiqua" w:cs="Book Antiqua"/>
        </w:rPr>
        <w:t xml:space="preserve"> that a good prognosis is still possible for an endodontic lesion with apical and periodontal bone loss. In this case, it was achieved </w:t>
      </w:r>
      <w:r w:rsidRPr="00225A95">
        <w:rPr>
          <w:rFonts w:ascii="Book Antiqua" w:eastAsia="Book Antiqua" w:hAnsi="Book Antiqua" w:cs="Book Antiqua"/>
          <w:i/>
        </w:rPr>
        <w:t>via</w:t>
      </w:r>
      <w:r w:rsidRPr="00225A95">
        <w:rPr>
          <w:rFonts w:ascii="Book Antiqua" w:eastAsia="Book Antiqua" w:hAnsi="Book Antiqua" w:cs="Book Antiqua"/>
        </w:rPr>
        <w:t xml:space="preserve"> successful root canal treatment without the need for periodontal or surgical intervention.</w:t>
      </w:r>
      <w:r w:rsidRPr="00225A95">
        <w:rPr>
          <w:rFonts w:ascii="Book Antiqua" w:eastAsia="Book Antiqua" w:hAnsi="Book Antiqua" w:cs="Book Antiqua"/>
          <w:b/>
          <w:bCs/>
        </w:rPr>
        <w:t xml:space="preserve"> </w:t>
      </w:r>
    </w:p>
    <w:p w14:paraId="6621EC7C" w14:textId="77777777" w:rsidR="00A77B3E" w:rsidRPr="00BF3D96" w:rsidRDefault="00A77B3E" w:rsidP="00225A95">
      <w:pPr>
        <w:snapToGrid w:val="0"/>
        <w:spacing w:line="360" w:lineRule="auto"/>
        <w:jc w:val="both"/>
      </w:pPr>
    </w:p>
    <w:p w14:paraId="3E7A2F3B"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Key words: </w:t>
      </w:r>
      <w:r w:rsidRPr="00225A95">
        <w:rPr>
          <w:rFonts w:ascii="Book Antiqua" w:eastAsia="Book Antiqua" w:hAnsi="Book Antiqua" w:cs="Book Antiqua"/>
        </w:rPr>
        <w:t>Apical bone defect; Endo-perio lesion; Primary endodontic lesion; Root canal treatment; Nonsurgical root canal treatment; Conservative; Case report</w:t>
      </w:r>
    </w:p>
    <w:p w14:paraId="7072D0A2" w14:textId="77777777" w:rsidR="00A77B3E" w:rsidRPr="00BF3D96" w:rsidRDefault="00A77B3E" w:rsidP="00225A95">
      <w:pPr>
        <w:snapToGrid w:val="0"/>
        <w:spacing w:line="360" w:lineRule="auto"/>
        <w:jc w:val="both"/>
      </w:pPr>
    </w:p>
    <w:p w14:paraId="7FBACDC2" w14:textId="72BE7229" w:rsidR="00A77B3E" w:rsidRPr="00BF3D96" w:rsidRDefault="00226520" w:rsidP="00225A95">
      <w:pPr>
        <w:snapToGrid w:val="0"/>
        <w:spacing w:line="360" w:lineRule="auto"/>
        <w:jc w:val="both"/>
      </w:pPr>
      <w:r w:rsidRPr="00225A95">
        <w:rPr>
          <w:rFonts w:ascii="Book Antiqua" w:eastAsia="Book Antiqua" w:hAnsi="Book Antiqua" w:cs="Book Antiqua"/>
        </w:rPr>
        <w:lastRenderedPageBreak/>
        <w:t>Alshawwa H, Wang J</w:t>
      </w:r>
      <w:r w:rsidR="00BF3D96">
        <w:rPr>
          <w:rFonts w:ascii="Book Antiqua" w:eastAsia="Book Antiqua" w:hAnsi="Book Antiqua" w:cs="Book Antiqua"/>
        </w:rPr>
        <w:t>-</w:t>
      </w:r>
      <w:r w:rsidRPr="00225A95">
        <w:rPr>
          <w:rFonts w:ascii="Book Antiqua" w:eastAsia="Book Antiqua" w:hAnsi="Book Antiqua" w:cs="Book Antiqua"/>
        </w:rPr>
        <w:t>F, Liu M, Sun S</w:t>
      </w:r>
      <w:r w:rsidR="00BF3D96">
        <w:rPr>
          <w:rFonts w:ascii="Book Antiqua" w:eastAsia="Book Antiqua" w:hAnsi="Book Antiqua" w:cs="Book Antiqua"/>
        </w:rPr>
        <w:t>-</w:t>
      </w:r>
      <w:r w:rsidRPr="00225A95">
        <w:rPr>
          <w:rFonts w:ascii="Book Antiqua" w:eastAsia="Book Antiqua" w:hAnsi="Book Antiqua" w:cs="Book Antiqua"/>
        </w:rPr>
        <w:t xml:space="preserve">F. Successful management of a tooth with endodontic-periodontal lesion: A case report. </w:t>
      </w:r>
      <w:r w:rsidRPr="00225A95">
        <w:rPr>
          <w:rFonts w:ascii="Book Antiqua" w:eastAsia="Book Antiqua" w:hAnsi="Book Antiqua" w:cs="Book Antiqua"/>
          <w:i/>
          <w:iCs/>
        </w:rPr>
        <w:t>World J Clin Cases</w:t>
      </w:r>
      <w:r w:rsidRPr="00225A95">
        <w:rPr>
          <w:rFonts w:ascii="Book Antiqua" w:eastAsia="Book Antiqua" w:hAnsi="Book Antiqua" w:cs="Book Antiqua"/>
        </w:rPr>
        <w:t xml:space="preserve"> 2020; In press</w:t>
      </w:r>
    </w:p>
    <w:p w14:paraId="3C7495DF" w14:textId="77777777" w:rsidR="00A77B3E" w:rsidRPr="00BF3D96" w:rsidRDefault="00A77B3E" w:rsidP="00225A95">
      <w:pPr>
        <w:snapToGrid w:val="0"/>
        <w:spacing w:line="360" w:lineRule="auto"/>
        <w:jc w:val="both"/>
      </w:pPr>
    </w:p>
    <w:p w14:paraId="5FA6525E" w14:textId="0AB8E6D3" w:rsidR="00A77B3E" w:rsidRPr="00225A95" w:rsidRDefault="00226520" w:rsidP="00225A95">
      <w:pPr>
        <w:snapToGrid w:val="0"/>
        <w:spacing w:line="360" w:lineRule="auto"/>
        <w:jc w:val="both"/>
        <w:rPr>
          <w:rFonts w:ascii="Book Antiqua" w:hAnsi="Book Antiqua" w:cs="Book Antiqua"/>
          <w:lang w:eastAsia="zh-CN"/>
        </w:rPr>
      </w:pPr>
      <w:r w:rsidRPr="00225A95">
        <w:rPr>
          <w:rFonts w:ascii="Book Antiqua" w:eastAsia="Book Antiqua" w:hAnsi="Book Antiqua" w:cs="Book Antiqua"/>
          <w:b/>
          <w:bCs/>
        </w:rPr>
        <w:t xml:space="preserve">Core tip: </w:t>
      </w:r>
      <w:r w:rsidRPr="00225A95">
        <w:rPr>
          <w:rFonts w:ascii="Book Antiqua" w:eastAsia="Book Antiqua" w:hAnsi="Book Antiqua" w:cs="Book Antiqua"/>
        </w:rPr>
        <w:t xml:space="preserve">We present a case of an endodontic-periodontal lesion in a tooth that was successfully treated by root canal treatment. </w:t>
      </w:r>
      <w:r w:rsidR="00530817" w:rsidRPr="00225A95">
        <w:rPr>
          <w:rFonts w:ascii="Book Antiqua" w:eastAsia="Book Antiqua" w:hAnsi="Book Antiqua" w:cs="Book Antiqua"/>
        </w:rPr>
        <w:t>S</w:t>
      </w:r>
      <w:r w:rsidRPr="00225A95">
        <w:rPr>
          <w:rFonts w:ascii="Book Antiqua" w:eastAsia="Book Antiqua" w:hAnsi="Book Antiqua" w:cs="Book Antiqua"/>
        </w:rPr>
        <w:t>ufficient knowledge about the diagnosis, treatment strategies, and intervals of treatment of the endodontic</w:t>
      </w:r>
      <w:r w:rsidR="00D87D89" w:rsidRPr="00225A95">
        <w:rPr>
          <w:rFonts w:ascii="Book Antiqua" w:eastAsia="Book Antiqua" w:hAnsi="Book Antiqua" w:cs="Book Antiqua"/>
        </w:rPr>
        <w:t>-</w:t>
      </w:r>
      <w:r w:rsidRPr="00225A95">
        <w:rPr>
          <w:rFonts w:ascii="Book Antiqua" w:eastAsia="Book Antiqua" w:hAnsi="Book Antiqua" w:cs="Book Antiqua"/>
        </w:rPr>
        <w:t xml:space="preserve">periodontal lesion is essential to </w:t>
      </w:r>
      <w:r w:rsidR="00530817" w:rsidRPr="00225A95">
        <w:rPr>
          <w:rFonts w:ascii="Book Antiqua" w:eastAsia="Book Antiqua" w:hAnsi="Book Antiqua" w:cs="Book Antiqua"/>
        </w:rPr>
        <w:t xml:space="preserve">obtain </w:t>
      </w:r>
      <w:r w:rsidRPr="00225A95">
        <w:rPr>
          <w:rFonts w:ascii="Book Antiqua" w:eastAsia="Book Antiqua" w:hAnsi="Book Antiqua" w:cs="Book Antiqua"/>
        </w:rPr>
        <w:t>the best outcomes in a short period with a conservative and minimally invasive procedure.</w:t>
      </w:r>
    </w:p>
    <w:p w14:paraId="0AB2CF7F" w14:textId="77777777" w:rsidR="00223F2A" w:rsidRPr="00BF3D96" w:rsidRDefault="00223F2A" w:rsidP="00225A95">
      <w:pPr>
        <w:snapToGrid w:val="0"/>
        <w:spacing w:line="360" w:lineRule="auto"/>
        <w:jc w:val="both"/>
        <w:rPr>
          <w:lang w:eastAsia="zh-CN"/>
        </w:rPr>
      </w:pPr>
    </w:p>
    <w:p w14:paraId="08CEEB78" w14:textId="77777777" w:rsidR="00A77B3E" w:rsidRPr="00BF3D96" w:rsidRDefault="00223F2A" w:rsidP="00225A95">
      <w:pPr>
        <w:snapToGrid w:val="0"/>
        <w:spacing w:line="360" w:lineRule="auto"/>
        <w:jc w:val="both"/>
      </w:pPr>
      <w:r w:rsidRPr="00BF3D96">
        <w:br w:type="page"/>
      </w:r>
      <w:r w:rsidR="00226520" w:rsidRPr="00225A95">
        <w:rPr>
          <w:rFonts w:ascii="Book Antiqua" w:eastAsia="Book Antiqua" w:hAnsi="Book Antiqua" w:cs="Book Antiqua"/>
          <w:b/>
          <w:caps/>
          <w:u w:val="single"/>
        </w:rPr>
        <w:lastRenderedPageBreak/>
        <w:t>INTRODUCTION</w:t>
      </w:r>
    </w:p>
    <w:p w14:paraId="052C1425" w14:textId="004F67C4" w:rsidR="00A77B3E" w:rsidRPr="00BF3D96" w:rsidRDefault="00226520" w:rsidP="00225A95">
      <w:pPr>
        <w:snapToGrid w:val="0"/>
        <w:spacing w:line="360" w:lineRule="auto"/>
        <w:jc w:val="both"/>
      </w:pPr>
      <w:r w:rsidRPr="00225A95">
        <w:rPr>
          <w:rFonts w:ascii="Book Antiqua" w:eastAsia="Book Antiqua" w:hAnsi="Book Antiqua" w:cs="Book Antiqua"/>
        </w:rPr>
        <w:t xml:space="preserve">Endodontic-periodontal disease refers to lesions that inflict both pulpal and periodontal tissues of a tooth. Due to the underlying anatomy, the pulpal and periodontal tissue structures are closely connected </w:t>
      </w:r>
      <w:r w:rsidRPr="00225A95">
        <w:rPr>
          <w:rFonts w:ascii="Book Antiqua" w:eastAsia="Book Antiqua" w:hAnsi="Book Antiqua" w:cs="Book Antiqua"/>
          <w:i/>
        </w:rPr>
        <w:t>via</w:t>
      </w:r>
      <w:r w:rsidRPr="00225A95">
        <w:rPr>
          <w:rFonts w:ascii="Book Antiqua" w:eastAsia="Book Antiqua" w:hAnsi="Book Antiqua" w:cs="Book Antiqua"/>
        </w:rPr>
        <w:t xml:space="preserve"> three pathways. The main channels of communication between the pulpal and periodontal structures are dentinal tubules, lateral and accessory canals, and apical foramen</w:t>
      </w:r>
      <w:r w:rsidRPr="00225A95">
        <w:rPr>
          <w:rFonts w:ascii="Book Antiqua" w:eastAsia="Book Antiqua" w:hAnsi="Book Antiqua" w:cs="Book Antiqua"/>
          <w:vertAlign w:val="superscript"/>
        </w:rPr>
        <w:t>[1]</w:t>
      </w:r>
      <w:r w:rsidRPr="00225A95">
        <w:rPr>
          <w:rFonts w:ascii="Book Antiqua" w:eastAsia="Book Antiqua" w:hAnsi="Book Antiqua" w:cs="Book Antiqua"/>
        </w:rPr>
        <w:t xml:space="preserve">. The relationship between endodontic and periodontal diseases was first described by </w:t>
      </w:r>
      <w:r w:rsidR="00223F2A" w:rsidRPr="00225A95">
        <w:rPr>
          <w:rFonts w:ascii="Book Antiqua" w:eastAsia="Book Antiqua" w:hAnsi="Book Antiqua" w:cs="Book Antiqua"/>
        </w:rPr>
        <w:t>Simring</w:t>
      </w:r>
      <w:r w:rsidRPr="00225A95">
        <w:rPr>
          <w:rFonts w:ascii="Book Antiqua" w:eastAsia="Book Antiqua" w:hAnsi="Book Antiqua" w:cs="Book Antiqua"/>
        </w:rPr>
        <w:t xml:space="preserve"> and Goldberg</w:t>
      </w:r>
      <w:r w:rsidRPr="00225A95">
        <w:rPr>
          <w:rFonts w:ascii="Book Antiqua" w:eastAsia="Book Antiqua" w:hAnsi="Book Antiqua" w:cs="Book Antiqua"/>
          <w:vertAlign w:val="superscript"/>
        </w:rPr>
        <w:t>[2]</w:t>
      </w:r>
      <w:r w:rsidRPr="00225A95">
        <w:rPr>
          <w:rFonts w:ascii="Book Antiqua" w:eastAsia="Book Antiqua" w:hAnsi="Book Antiqua" w:cs="Book Antiqua"/>
        </w:rPr>
        <w:t xml:space="preserve"> in 1964. </w:t>
      </w:r>
      <w:r w:rsidR="009B5829" w:rsidRPr="00225A95">
        <w:rPr>
          <w:rFonts w:ascii="Book Antiqua" w:eastAsia="Book Antiqua" w:hAnsi="Book Antiqua" w:cs="Book Antiqua"/>
        </w:rPr>
        <w:t>Currently</w:t>
      </w:r>
      <w:r w:rsidRPr="00225A95">
        <w:rPr>
          <w:rFonts w:ascii="Book Antiqua" w:eastAsia="Book Antiqua" w:hAnsi="Book Antiqua" w:cs="Book Antiqua"/>
        </w:rPr>
        <w:t xml:space="preserve">, </w:t>
      </w:r>
      <w:r w:rsidR="009B5829" w:rsidRPr="00225A95">
        <w:rPr>
          <w:rFonts w:ascii="Book Antiqua" w:eastAsia="Book Antiqua" w:hAnsi="Book Antiqua" w:cs="Book Antiqua"/>
        </w:rPr>
        <w:t>there is</w:t>
      </w:r>
      <w:r w:rsidRPr="00225A95">
        <w:rPr>
          <w:rFonts w:ascii="Book Antiqua" w:eastAsia="Book Antiqua" w:hAnsi="Book Antiqua" w:cs="Book Antiqua"/>
        </w:rPr>
        <w:t xml:space="preserve"> a common consensus among clinicians that bacterial infections are the main etiology of endodontic-periodontal disease</w:t>
      </w:r>
      <w:r w:rsidRPr="00225A95">
        <w:rPr>
          <w:rFonts w:ascii="Book Antiqua" w:eastAsia="Book Antiqua" w:hAnsi="Book Antiqua" w:cs="Book Antiqua"/>
          <w:vertAlign w:val="superscript"/>
        </w:rPr>
        <w:t>[3]</w:t>
      </w:r>
      <w:r w:rsidRPr="00225A95">
        <w:rPr>
          <w:rFonts w:ascii="Book Antiqua" w:eastAsia="Book Antiqua" w:hAnsi="Book Antiqua" w:cs="Book Antiqua"/>
        </w:rPr>
        <w:t>. The bacteria can penetrate the periodontal tissue and the root canal system in different manners. The main access route between the pulpal and periodontal tissues for the microorganism is the root end foramen. Apart from that, other parts of the root canal system such as the abovementioned dentinal tubules, lateral canals, and accessory canals or foramen can also act as the medium of contamination for the bacterial byproducts</w:t>
      </w:r>
      <w:r w:rsidRPr="00225A95">
        <w:rPr>
          <w:rFonts w:ascii="Book Antiqua" w:eastAsia="Book Antiqua" w:hAnsi="Book Antiqua" w:cs="Book Antiqua"/>
          <w:vertAlign w:val="superscript"/>
        </w:rPr>
        <w:t>[4</w:t>
      </w:r>
      <w:r w:rsidR="00223F2A" w:rsidRPr="00225A95">
        <w:rPr>
          <w:rFonts w:ascii="Book Antiqua" w:hAnsi="Book Antiqua" w:cs="Book Antiqua"/>
          <w:vertAlign w:val="superscript"/>
          <w:lang w:eastAsia="zh-CN"/>
        </w:rPr>
        <w:t>,</w:t>
      </w:r>
      <w:r w:rsidRPr="00225A95">
        <w:rPr>
          <w:rFonts w:ascii="Book Antiqua" w:eastAsia="Book Antiqua" w:hAnsi="Book Antiqua" w:cs="Book Antiqua"/>
          <w:vertAlign w:val="superscript"/>
        </w:rPr>
        <w:t>5]</w:t>
      </w:r>
      <w:r w:rsidRPr="00225A95">
        <w:rPr>
          <w:rFonts w:ascii="Book Antiqua" w:eastAsia="Book Antiqua" w:hAnsi="Book Antiqua" w:cs="Book Antiqua"/>
        </w:rPr>
        <w:t>. The presence of pulp exposure, caries, and periodontitis may aggravate the development of bacterial infection. The failure to treat the lesions and achieve a completely disinfected and sealed root canal may enable the remaining bacteria to develop further endodontic-periodontal disease or endodontic reinfection</w:t>
      </w:r>
      <w:r w:rsidRPr="00225A95">
        <w:rPr>
          <w:rFonts w:ascii="Book Antiqua" w:eastAsia="Book Antiqua" w:hAnsi="Book Antiqua" w:cs="Book Antiqua"/>
          <w:vertAlign w:val="superscript"/>
        </w:rPr>
        <w:t>[6-8]</w:t>
      </w:r>
      <w:r w:rsidRPr="00225A95">
        <w:rPr>
          <w:rFonts w:ascii="Book Antiqua" w:eastAsia="Book Antiqua" w:hAnsi="Book Antiqua" w:cs="Book Antiqua"/>
        </w:rPr>
        <w:t>. Additionally, the presence of vertical root fractures or root cracks may create a communication channel that links the pulp system to the surrounding periodontal tissue. When this happens, previous periodontal inflammation may spread to the surrounding areas, subsequently resulting in pulp necrosis</w:t>
      </w:r>
      <w:r w:rsidRPr="00225A95">
        <w:rPr>
          <w:rFonts w:ascii="Book Antiqua" w:eastAsia="Book Antiqua" w:hAnsi="Book Antiqua" w:cs="Book Antiqua"/>
          <w:vertAlign w:val="superscript"/>
        </w:rPr>
        <w:t>[9]</w:t>
      </w:r>
      <w:r w:rsidRPr="00225A95">
        <w:rPr>
          <w:rFonts w:ascii="Book Antiqua" w:eastAsia="Book Antiqua" w:hAnsi="Book Antiqua" w:cs="Book Antiqua"/>
        </w:rPr>
        <w:t xml:space="preserve">. </w:t>
      </w:r>
    </w:p>
    <w:p w14:paraId="070D6FBD" w14:textId="77777777" w:rsidR="00A77B3E" w:rsidRPr="00BF3D96" w:rsidRDefault="00226520" w:rsidP="00225A95">
      <w:pPr>
        <w:snapToGrid w:val="0"/>
        <w:spacing w:line="360" w:lineRule="auto"/>
        <w:ind w:firstLine="240"/>
        <w:jc w:val="both"/>
      </w:pPr>
      <w:r w:rsidRPr="00225A95">
        <w:rPr>
          <w:rFonts w:ascii="Book Antiqua" w:eastAsia="Book Antiqua" w:hAnsi="Book Antiqua" w:cs="Book Antiqua"/>
        </w:rPr>
        <w:t>Based on the underlying pathological origin, an endodontic-periodontal lesion can be classified as a primary endodontic lesion, a primary periodontal lesion, a primary endodontic lesion with secondary periodontal involvement, a primary periodontal lesion with secondary endodontic involvement, or combined lesions</w:t>
      </w:r>
      <w:r w:rsidRPr="00225A95">
        <w:rPr>
          <w:rFonts w:ascii="Book Antiqua" w:eastAsia="Book Antiqua" w:hAnsi="Book Antiqua" w:cs="Book Antiqua"/>
          <w:vertAlign w:val="superscript"/>
        </w:rPr>
        <w:t>[10]</w:t>
      </w:r>
      <w:r w:rsidRPr="00225A95">
        <w:rPr>
          <w:rFonts w:ascii="Book Antiqua" w:eastAsia="Book Antiqua" w:hAnsi="Book Antiqua" w:cs="Book Antiqua"/>
        </w:rPr>
        <w:t xml:space="preserve">. It is important to achieve an optimal diagnosis </w:t>
      </w:r>
      <w:r w:rsidRPr="00225A95">
        <w:rPr>
          <w:rFonts w:ascii="Book Antiqua" w:eastAsia="Book Antiqua" w:hAnsi="Book Antiqua" w:cs="Book Antiqua"/>
          <w:i/>
        </w:rPr>
        <w:t>via</w:t>
      </w:r>
      <w:r w:rsidRPr="00225A95">
        <w:rPr>
          <w:rFonts w:ascii="Book Antiqua" w:eastAsia="Book Antiqua" w:hAnsi="Book Antiqua" w:cs="Book Antiqua"/>
        </w:rPr>
        <w:t xml:space="preserve"> careful history-taking, intra-oral, and extra-oral examinations, and application of individual tests to ensure the treatment success of such lesions. In this case report, we described the comprehensive diagnosis and treatment planning for the management of an endodontic-periodontal lesion of endodontic origin.</w:t>
      </w:r>
    </w:p>
    <w:p w14:paraId="29846427" w14:textId="77777777" w:rsidR="00A77B3E" w:rsidRPr="00BF3D96" w:rsidRDefault="00A77B3E" w:rsidP="00225A95">
      <w:pPr>
        <w:snapToGrid w:val="0"/>
        <w:spacing w:line="360" w:lineRule="auto"/>
        <w:ind w:firstLine="240"/>
        <w:jc w:val="both"/>
      </w:pPr>
    </w:p>
    <w:p w14:paraId="5702F260" w14:textId="77777777" w:rsidR="00A77B3E" w:rsidRPr="00BF3D96" w:rsidRDefault="00226520" w:rsidP="00225A95">
      <w:pPr>
        <w:snapToGrid w:val="0"/>
        <w:spacing w:line="360" w:lineRule="auto"/>
        <w:jc w:val="both"/>
      </w:pPr>
      <w:r w:rsidRPr="00225A95">
        <w:rPr>
          <w:rFonts w:ascii="Book Antiqua" w:eastAsia="Book Antiqua" w:hAnsi="Book Antiqua" w:cs="Book Antiqua"/>
          <w:b/>
          <w:caps/>
          <w:u w:val="single"/>
        </w:rPr>
        <w:t>CASE PRESENTATION</w:t>
      </w:r>
    </w:p>
    <w:p w14:paraId="27192E49" w14:textId="77777777" w:rsidR="00A77B3E" w:rsidRPr="00BF3D96" w:rsidRDefault="00226520" w:rsidP="00225A95">
      <w:pPr>
        <w:snapToGrid w:val="0"/>
        <w:spacing w:line="360" w:lineRule="auto"/>
        <w:jc w:val="both"/>
      </w:pPr>
      <w:r w:rsidRPr="00225A95">
        <w:rPr>
          <w:rFonts w:ascii="Book Antiqua" w:eastAsia="Book Antiqua" w:hAnsi="Book Antiqua" w:cs="Book Antiqua"/>
          <w:b/>
          <w:i/>
        </w:rPr>
        <w:t>Chief complaints</w:t>
      </w:r>
    </w:p>
    <w:p w14:paraId="0C115F18" w14:textId="014C7B5C" w:rsidR="00A77B3E" w:rsidRPr="00BF3D96" w:rsidRDefault="00226520" w:rsidP="00225A95">
      <w:pPr>
        <w:snapToGrid w:val="0"/>
        <w:spacing w:line="360" w:lineRule="auto"/>
        <w:jc w:val="both"/>
      </w:pPr>
      <w:r w:rsidRPr="00225A95">
        <w:rPr>
          <w:rFonts w:ascii="Book Antiqua" w:eastAsia="Book Antiqua" w:hAnsi="Book Antiqua" w:cs="Book Antiqua"/>
        </w:rPr>
        <w:t>A 51-year</w:t>
      </w:r>
      <w:r w:rsidR="00E03590" w:rsidRPr="00225A95">
        <w:rPr>
          <w:rFonts w:ascii="Book Antiqua" w:eastAsia="Book Antiqua" w:hAnsi="Book Antiqua" w:cs="Book Antiqua"/>
        </w:rPr>
        <w:t>-</w:t>
      </w:r>
      <w:r w:rsidRPr="00225A95">
        <w:rPr>
          <w:rFonts w:ascii="Book Antiqua" w:eastAsia="Book Antiqua" w:hAnsi="Book Antiqua" w:cs="Book Antiqua"/>
        </w:rPr>
        <w:t xml:space="preserve">old female patient with no medical history presented to the Endodontic Department of Jilin University Stomatological Hospital with a complaint of persistent painful swelling at the left mandibular posterior buccal area. </w:t>
      </w:r>
    </w:p>
    <w:p w14:paraId="1179D484" w14:textId="77777777" w:rsidR="00A77B3E" w:rsidRPr="00BF3D96" w:rsidRDefault="00A77B3E" w:rsidP="00225A95">
      <w:pPr>
        <w:snapToGrid w:val="0"/>
        <w:spacing w:line="360" w:lineRule="auto"/>
        <w:jc w:val="both"/>
      </w:pPr>
    </w:p>
    <w:p w14:paraId="09DA99A8" w14:textId="77777777" w:rsidR="00A77B3E" w:rsidRPr="00BF3D96" w:rsidRDefault="00226520" w:rsidP="00225A95">
      <w:pPr>
        <w:snapToGrid w:val="0"/>
        <w:spacing w:line="360" w:lineRule="auto"/>
        <w:jc w:val="both"/>
      </w:pPr>
      <w:r w:rsidRPr="00225A95">
        <w:rPr>
          <w:rFonts w:ascii="Book Antiqua" w:eastAsia="Book Antiqua" w:hAnsi="Book Antiqua" w:cs="Book Antiqua"/>
          <w:b/>
          <w:i/>
        </w:rPr>
        <w:t>History of present illness</w:t>
      </w:r>
    </w:p>
    <w:p w14:paraId="2245835F" w14:textId="3E5A7A2D" w:rsidR="00A77B3E" w:rsidRPr="00BF3D96" w:rsidRDefault="00226520" w:rsidP="00225A95">
      <w:pPr>
        <w:snapToGrid w:val="0"/>
        <w:spacing w:line="360" w:lineRule="auto"/>
        <w:jc w:val="both"/>
      </w:pPr>
      <w:r w:rsidRPr="00225A95">
        <w:rPr>
          <w:rFonts w:ascii="Book Antiqua" w:eastAsia="Book Antiqua" w:hAnsi="Book Antiqua" w:cs="Book Antiqua"/>
        </w:rPr>
        <w:t xml:space="preserve">Upon history-taking, she revealed that she underwent a tooth-filling procedure on the left mandibular posterior area </w:t>
      </w:r>
      <w:r w:rsidR="00E03590" w:rsidRPr="00225A95">
        <w:rPr>
          <w:rFonts w:ascii="Book Antiqua" w:eastAsia="Book Antiqua" w:hAnsi="Book Antiqua" w:cs="Book Antiqua"/>
        </w:rPr>
        <w:t xml:space="preserve">10 </w:t>
      </w:r>
      <w:r w:rsidRPr="00225A95">
        <w:rPr>
          <w:rFonts w:ascii="Book Antiqua" w:eastAsia="Book Antiqua" w:hAnsi="Book Antiqua" w:cs="Book Antiqua"/>
        </w:rPr>
        <w:t xml:space="preserve">years ago. For the past </w:t>
      </w:r>
      <w:r w:rsidR="00E03590" w:rsidRPr="00225A95">
        <w:rPr>
          <w:rFonts w:ascii="Book Antiqua" w:eastAsia="Book Antiqua" w:hAnsi="Book Antiqua" w:cs="Book Antiqua"/>
        </w:rPr>
        <w:t>3 mo</w:t>
      </w:r>
      <w:r w:rsidRPr="00225A95">
        <w:rPr>
          <w:rFonts w:ascii="Book Antiqua" w:eastAsia="Book Antiqua" w:hAnsi="Book Antiqua" w:cs="Book Antiqua"/>
        </w:rPr>
        <w:t xml:space="preserve">, she had been experiencing slight pain, discomfort, and swelling over the affected area. She took a type of anti-inflammatory drug, and the pain </w:t>
      </w:r>
      <w:r w:rsidR="00E03590" w:rsidRPr="00225A95">
        <w:rPr>
          <w:rFonts w:ascii="Book Antiqua" w:eastAsia="Book Antiqua" w:hAnsi="Book Antiqua" w:cs="Book Antiqua"/>
        </w:rPr>
        <w:t>decreased</w:t>
      </w:r>
      <w:r w:rsidRPr="00225A95">
        <w:rPr>
          <w:rFonts w:ascii="Book Antiqua" w:eastAsia="Book Antiqua" w:hAnsi="Book Antiqua" w:cs="Book Antiqua"/>
        </w:rPr>
        <w:t xml:space="preserve">. She was unsure of the type and dosage of the drug she took. However, for the past </w:t>
      </w:r>
      <w:r w:rsidR="00E03590" w:rsidRPr="00225A95">
        <w:rPr>
          <w:rFonts w:ascii="Book Antiqua" w:eastAsia="Book Antiqua" w:hAnsi="Book Antiqua" w:cs="Book Antiqua"/>
        </w:rPr>
        <w:t>1 mo</w:t>
      </w:r>
      <w:r w:rsidRPr="00225A95">
        <w:rPr>
          <w:rFonts w:ascii="Book Antiqua" w:eastAsia="Book Antiqua" w:hAnsi="Book Antiqua" w:cs="Book Antiqua"/>
        </w:rPr>
        <w:t>, the pain and swelling recurred. It was worse in severity and not relieved by the same anti-inflammatory drug she took before.</w:t>
      </w:r>
    </w:p>
    <w:p w14:paraId="5FCD95F9" w14:textId="77777777" w:rsidR="00A77B3E" w:rsidRPr="00BF3D96" w:rsidRDefault="00A77B3E" w:rsidP="00225A95">
      <w:pPr>
        <w:snapToGrid w:val="0"/>
        <w:spacing w:line="360" w:lineRule="auto"/>
        <w:jc w:val="both"/>
      </w:pPr>
    </w:p>
    <w:p w14:paraId="6CFF4FB7" w14:textId="77777777" w:rsidR="00A77B3E" w:rsidRPr="00BF3D96" w:rsidRDefault="00226520" w:rsidP="00225A95">
      <w:pPr>
        <w:snapToGrid w:val="0"/>
        <w:spacing w:line="360" w:lineRule="auto"/>
        <w:jc w:val="both"/>
      </w:pPr>
      <w:r w:rsidRPr="00225A95">
        <w:rPr>
          <w:rFonts w:ascii="Book Antiqua" w:eastAsia="Book Antiqua" w:hAnsi="Book Antiqua" w:cs="Book Antiqua"/>
          <w:b/>
          <w:i/>
        </w:rPr>
        <w:t>History of past illness</w:t>
      </w:r>
    </w:p>
    <w:p w14:paraId="19A20CA7"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She had no significant medical history. </w:t>
      </w:r>
    </w:p>
    <w:p w14:paraId="78CC2F2B" w14:textId="77777777" w:rsidR="00A77B3E" w:rsidRPr="00BF3D96" w:rsidRDefault="00A77B3E" w:rsidP="00225A95">
      <w:pPr>
        <w:snapToGrid w:val="0"/>
        <w:spacing w:line="360" w:lineRule="auto"/>
        <w:jc w:val="both"/>
      </w:pPr>
    </w:p>
    <w:p w14:paraId="4C3A6FEB" w14:textId="77777777" w:rsidR="00A77B3E" w:rsidRPr="00BF3D96" w:rsidRDefault="00226520" w:rsidP="00225A95">
      <w:pPr>
        <w:snapToGrid w:val="0"/>
        <w:spacing w:line="360" w:lineRule="auto"/>
        <w:jc w:val="both"/>
      </w:pPr>
      <w:r w:rsidRPr="00225A95">
        <w:rPr>
          <w:rFonts w:ascii="Book Antiqua" w:eastAsia="Book Antiqua" w:hAnsi="Book Antiqua" w:cs="Book Antiqua"/>
          <w:b/>
          <w:i/>
        </w:rPr>
        <w:t>Physical examination</w:t>
      </w:r>
    </w:p>
    <w:p w14:paraId="78E46867" w14:textId="445699EE" w:rsidR="00A77B3E" w:rsidRPr="00BF3D96" w:rsidRDefault="00226520" w:rsidP="00225A95">
      <w:pPr>
        <w:snapToGrid w:val="0"/>
        <w:spacing w:line="360" w:lineRule="auto"/>
        <w:jc w:val="both"/>
      </w:pPr>
      <w:r w:rsidRPr="00225A95">
        <w:rPr>
          <w:rFonts w:ascii="Book Antiqua" w:eastAsia="Book Antiqua" w:hAnsi="Book Antiqua" w:cs="Book Antiqua"/>
        </w:rPr>
        <w:t>The external examination of the face and palpation for lymphadenopathy did not show any significant abnormality. However, a composite resin restoration in the left mandibular first molar (tooth #36) was detected upon the intraoral examination. There was no response on the pulp vitality test, but the patient complained of obvious pain upon percussion. Furthermore, there was slight gingival congestion and swelling at the buccal area of tooth #36 with exudate extrusion upon the application of pressure. The periodontal examination showed a pocket of 6</w:t>
      </w:r>
      <w:r w:rsidR="00A23A3B" w:rsidRPr="00225A95">
        <w:rPr>
          <w:rFonts w:ascii="Book Antiqua" w:eastAsia="Book Antiqua" w:hAnsi="Book Antiqua" w:cs="Book Antiqua"/>
        </w:rPr>
        <w:t xml:space="preserve"> </w:t>
      </w:r>
      <w:r w:rsidRPr="00225A95">
        <w:rPr>
          <w:rFonts w:ascii="Book Antiqua" w:eastAsia="Book Antiqua" w:hAnsi="Book Antiqua" w:cs="Book Antiqua"/>
        </w:rPr>
        <w:t xml:space="preserve">mm depth in the mesiobuccal (MB) aspect of tooth #36, with a grade I tooth mobility. The intraoral examination also reveals a fair oral hygiene status with no signs of trauma or malocclusion. </w:t>
      </w:r>
    </w:p>
    <w:p w14:paraId="6D86360B" w14:textId="77777777" w:rsidR="00A77B3E" w:rsidRPr="00BF3D96" w:rsidRDefault="00A77B3E" w:rsidP="00225A95">
      <w:pPr>
        <w:snapToGrid w:val="0"/>
        <w:spacing w:line="360" w:lineRule="auto"/>
        <w:jc w:val="both"/>
      </w:pPr>
    </w:p>
    <w:p w14:paraId="50D4434C" w14:textId="77777777" w:rsidR="00A77B3E" w:rsidRPr="00BF3D96" w:rsidRDefault="00226520" w:rsidP="00225A95">
      <w:pPr>
        <w:snapToGrid w:val="0"/>
        <w:spacing w:line="360" w:lineRule="auto"/>
        <w:jc w:val="both"/>
      </w:pPr>
      <w:r w:rsidRPr="00225A95">
        <w:rPr>
          <w:rFonts w:ascii="Book Antiqua" w:eastAsia="Book Antiqua" w:hAnsi="Book Antiqua" w:cs="Book Antiqua"/>
          <w:b/>
          <w:i/>
        </w:rPr>
        <w:lastRenderedPageBreak/>
        <w:t>Laboratory examinations</w:t>
      </w:r>
    </w:p>
    <w:p w14:paraId="7A26ABD3" w14:textId="77777777" w:rsidR="00A77B3E" w:rsidRPr="00BF3D96" w:rsidRDefault="00226520" w:rsidP="00225A95">
      <w:pPr>
        <w:snapToGrid w:val="0"/>
        <w:spacing w:line="360" w:lineRule="auto"/>
        <w:jc w:val="both"/>
      </w:pPr>
      <w:r w:rsidRPr="00225A95">
        <w:rPr>
          <w:rFonts w:ascii="Book Antiqua" w:eastAsia="Book Antiqua" w:hAnsi="Book Antiqua" w:cs="Book Antiqua"/>
          <w:caps/>
        </w:rPr>
        <w:t>n</w:t>
      </w:r>
      <w:r w:rsidRPr="00225A95">
        <w:rPr>
          <w:rFonts w:ascii="Book Antiqua" w:eastAsia="Book Antiqua" w:hAnsi="Book Antiqua" w:cs="Book Antiqua"/>
        </w:rPr>
        <w:t>o laboratory tests.</w:t>
      </w:r>
    </w:p>
    <w:p w14:paraId="20561035" w14:textId="77777777" w:rsidR="00A77B3E" w:rsidRPr="00BF3D96" w:rsidRDefault="00226520" w:rsidP="00225A95">
      <w:pPr>
        <w:snapToGrid w:val="0"/>
        <w:spacing w:line="360" w:lineRule="auto"/>
        <w:jc w:val="both"/>
      </w:pPr>
      <w:r w:rsidRPr="00225A95">
        <w:rPr>
          <w:rFonts w:ascii="Book Antiqua" w:eastAsia="Book Antiqua" w:hAnsi="Book Antiqua" w:cs="Book Antiqua"/>
          <w:b/>
          <w:i/>
        </w:rPr>
        <w:t>Imaging examinations</w:t>
      </w:r>
    </w:p>
    <w:p w14:paraId="20B878DA" w14:textId="1E1AE4ED" w:rsidR="00A77B3E" w:rsidRPr="00BF3D96" w:rsidRDefault="00226520" w:rsidP="00225A95">
      <w:pPr>
        <w:snapToGrid w:val="0"/>
        <w:spacing w:line="360" w:lineRule="auto"/>
        <w:jc w:val="both"/>
      </w:pPr>
      <w:r w:rsidRPr="00225A95">
        <w:rPr>
          <w:rFonts w:ascii="Book Antiqua" w:eastAsia="Book Antiqua" w:hAnsi="Book Antiqua" w:cs="Book Antiqua"/>
        </w:rPr>
        <w:t xml:space="preserve">The preoperative radiograph (Figure 1A) revealed an occlusal filling close to the pulp cavity in tooth #36. A large area of radiolucency in the apical area was observed along the periodontal lining. It was associated with a bifurcation involvement. </w:t>
      </w:r>
      <w:r w:rsidR="003627E4" w:rsidRPr="00225A95">
        <w:rPr>
          <w:rFonts w:ascii="Book Antiqua" w:eastAsia="Book Antiqua" w:hAnsi="Book Antiqua" w:cs="Book Antiqua"/>
        </w:rPr>
        <w:t>C</w:t>
      </w:r>
      <w:r w:rsidR="00223F2A" w:rsidRPr="00225A95">
        <w:rPr>
          <w:rFonts w:ascii="Book Antiqua" w:eastAsia="Book Antiqua" w:hAnsi="Book Antiqua" w:cs="Book Antiqua"/>
        </w:rPr>
        <w:t xml:space="preserve">one beam computed tomography </w:t>
      </w:r>
      <w:r w:rsidR="00223F2A" w:rsidRPr="00225A95">
        <w:rPr>
          <w:rFonts w:ascii="Book Antiqua" w:hAnsi="Book Antiqua" w:cs="Book Antiqua"/>
          <w:lang w:eastAsia="zh-CN"/>
        </w:rPr>
        <w:t>(</w:t>
      </w:r>
      <w:r w:rsidRPr="00225A95">
        <w:rPr>
          <w:rFonts w:ascii="Book Antiqua" w:eastAsia="Book Antiqua" w:hAnsi="Book Antiqua" w:cs="Book Antiqua"/>
        </w:rPr>
        <w:t>CBCT</w:t>
      </w:r>
      <w:r w:rsidR="00223F2A" w:rsidRPr="00225A95">
        <w:rPr>
          <w:rFonts w:ascii="Book Antiqua" w:hAnsi="Book Antiqua" w:cs="Book Antiqua"/>
          <w:lang w:eastAsia="zh-CN"/>
        </w:rPr>
        <w:t>)</w:t>
      </w:r>
      <w:r w:rsidRPr="00225A95">
        <w:rPr>
          <w:rFonts w:ascii="Book Antiqua" w:eastAsia="Book Antiqua" w:hAnsi="Book Antiqua" w:cs="Book Antiqua"/>
        </w:rPr>
        <w:t xml:space="preserve"> imaging showed that the apical, periodontal, and root bifurcation areas were all connected. Furthermore, a high level of resorption of the buccal bone plate in the tooth #36 region (Figure 2).</w:t>
      </w:r>
    </w:p>
    <w:p w14:paraId="6001147E" w14:textId="77777777" w:rsidR="00A77B3E" w:rsidRPr="00BF3D96" w:rsidRDefault="00A77B3E" w:rsidP="00225A95">
      <w:pPr>
        <w:snapToGrid w:val="0"/>
        <w:spacing w:line="360" w:lineRule="auto"/>
        <w:jc w:val="both"/>
        <w:rPr>
          <w:lang w:eastAsia="zh-CN"/>
        </w:rPr>
      </w:pPr>
    </w:p>
    <w:p w14:paraId="247C02B0" w14:textId="77777777" w:rsidR="00A77B3E" w:rsidRPr="00BF3D96" w:rsidRDefault="00226520" w:rsidP="00225A95">
      <w:pPr>
        <w:snapToGrid w:val="0"/>
        <w:spacing w:line="360" w:lineRule="auto"/>
        <w:jc w:val="both"/>
      </w:pPr>
      <w:r w:rsidRPr="00225A95">
        <w:rPr>
          <w:rFonts w:ascii="Book Antiqua" w:eastAsia="Book Antiqua" w:hAnsi="Book Antiqua" w:cs="Book Antiqua"/>
          <w:b/>
          <w:caps/>
          <w:u w:val="single"/>
        </w:rPr>
        <w:t>FINAL DIAGNOSIS</w:t>
      </w:r>
    </w:p>
    <w:p w14:paraId="447FD668" w14:textId="507540F0" w:rsidR="00A77B3E" w:rsidRPr="00BF3D96" w:rsidRDefault="00226520" w:rsidP="00225A95">
      <w:pPr>
        <w:snapToGrid w:val="0"/>
        <w:spacing w:line="360" w:lineRule="auto"/>
        <w:jc w:val="both"/>
      </w:pPr>
      <w:r w:rsidRPr="00225A95">
        <w:rPr>
          <w:rFonts w:ascii="Book Antiqua" w:eastAsia="Book Antiqua" w:hAnsi="Book Antiqua" w:cs="Book Antiqua"/>
        </w:rPr>
        <w:t>Based on the clinical and imaging examination, a final pupal diagnosis of pulp necrosis</w:t>
      </w:r>
      <w:r w:rsidR="002D2AC6" w:rsidRPr="00225A95">
        <w:rPr>
          <w:rFonts w:ascii="Book Antiqua" w:eastAsia="Book Antiqua" w:hAnsi="Book Antiqua" w:cs="Book Antiqua"/>
        </w:rPr>
        <w:t xml:space="preserve"> and</w:t>
      </w:r>
      <w:r w:rsidRPr="00225A95">
        <w:rPr>
          <w:rFonts w:ascii="Book Antiqua" w:eastAsia="Book Antiqua" w:hAnsi="Book Antiqua" w:cs="Book Antiqua"/>
        </w:rPr>
        <w:t xml:space="preserve"> chronic apical periodontitis of tooth #36 was made, while the periodontal status was apical, bifurcation and buccal bone resorption at the #36 tooth area associated with 6</w:t>
      </w:r>
      <w:r w:rsidR="00D87D89" w:rsidRPr="00225A95">
        <w:rPr>
          <w:rFonts w:ascii="Book Antiqua" w:eastAsia="Book Antiqua" w:hAnsi="Book Antiqua" w:cs="Book Antiqua"/>
        </w:rPr>
        <w:t xml:space="preserve"> </w:t>
      </w:r>
      <w:r w:rsidRPr="00225A95">
        <w:rPr>
          <w:rFonts w:ascii="Book Antiqua" w:eastAsia="Book Antiqua" w:hAnsi="Book Antiqua" w:cs="Book Antiqua"/>
        </w:rPr>
        <w:t xml:space="preserve">mm mesiobuccal depth pocket. The case was classified according to </w:t>
      </w:r>
      <w:r w:rsidR="002D2AC6" w:rsidRPr="00225A95">
        <w:rPr>
          <w:rFonts w:ascii="Book Antiqua" w:eastAsia="Book Antiqua" w:hAnsi="Book Antiqua" w:cs="Book Antiqua"/>
        </w:rPr>
        <w:t>endodontic-</w:t>
      </w:r>
      <w:r w:rsidRPr="00225A95">
        <w:rPr>
          <w:rFonts w:ascii="Book Antiqua" w:eastAsia="Book Antiqua" w:hAnsi="Book Antiqua" w:cs="Book Antiqua"/>
        </w:rPr>
        <w:t xml:space="preserve">periodontal lesions classification, as a primary endodontic lesion. The periodontal involvement was secondary to the endodontic one, and may also cure after the root canal treatment success. In view of the periodontal involvement on top of the endodontic lesion, the patient was counseled for root canal treatment. </w:t>
      </w:r>
    </w:p>
    <w:p w14:paraId="77511DA8" w14:textId="77777777" w:rsidR="00A77B3E" w:rsidRPr="00BF3D96" w:rsidRDefault="00A77B3E" w:rsidP="00225A95">
      <w:pPr>
        <w:snapToGrid w:val="0"/>
        <w:spacing w:line="360" w:lineRule="auto"/>
        <w:jc w:val="both"/>
      </w:pPr>
    </w:p>
    <w:p w14:paraId="7DEBB9FA" w14:textId="77777777" w:rsidR="00A77B3E" w:rsidRPr="00BF3D96" w:rsidRDefault="00226520" w:rsidP="00225A95">
      <w:pPr>
        <w:snapToGrid w:val="0"/>
        <w:spacing w:line="360" w:lineRule="auto"/>
        <w:jc w:val="both"/>
      </w:pPr>
      <w:r w:rsidRPr="00225A95">
        <w:rPr>
          <w:rFonts w:ascii="Book Antiqua" w:eastAsia="Book Antiqua" w:hAnsi="Book Antiqua" w:cs="Book Antiqua"/>
          <w:b/>
          <w:caps/>
          <w:u w:val="single"/>
        </w:rPr>
        <w:t>TREATMENT</w:t>
      </w:r>
    </w:p>
    <w:p w14:paraId="574AA714" w14:textId="0237C092" w:rsidR="00A77B3E" w:rsidRPr="00BF3D96" w:rsidRDefault="00226520" w:rsidP="00225A95">
      <w:pPr>
        <w:snapToGrid w:val="0"/>
        <w:spacing w:line="360" w:lineRule="auto"/>
        <w:jc w:val="both"/>
      </w:pPr>
      <w:r w:rsidRPr="00225A95">
        <w:rPr>
          <w:rFonts w:ascii="Book Antiqua" w:eastAsia="Book Antiqua" w:hAnsi="Book Antiqua" w:cs="Book Antiqua"/>
        </w:rPr>
        <w:t xml:space="preserve">A non-surgical root canal treatment was proposed. The treatment plan was discussed with the patient and based on her condition, the treatment plan was developed and is shown in Figure 3. </w:t>
      </w:r>
      <w:r w:rsidR="0011522E" w:rsidRPr="00225A95">
        <w:rPr>
          <w:rFonts w:ascii="Book Antiqua" w:eastAsia="Book Antiqua" w:hAnsi="Book Antiqua" w:cs="Book Antiqua"/>
        </w:rPr>
        <w:t xml:space="preserve">The patient provided written </w:t>
      </w:r>
      <w:r w:rsidRPr="00225A95">
        <w:rPr>
          <w:rFonts w:ascii="Book Antiqua" w:eastAsia="Book Antiqua" w:hAnsi="Book Antiqua" w:cs="Book Antiqua"/>
        </w:rPr>
        <w:t>informed consent in accordance with the bioethical guidelines of the hospital. Before the procedure, local single tooth anesthesia</w:t>
      </w:r>
      <w:r w:rsidR="004670A7" w:rsidRPr="00225A95">
        <w:rPr>
          <w:rFonts w:ascii="Book Antiqua" w:eastAsia="Book Antiqua" w:hAnsi="Book Antiqua" w:cs="Book Antiqua"/>
        </w:rPr>
        <w:t xml:space="preserve"> (STA)</w:t>
      </w:r>
      <w:r w:rsidRPr="00225A95">
        <w:rPr>
          <w:rFonts w:ascii="Book Antiqua" w:eastAsia="Book Antiqua" w:hAnsi="Book Antiqua" w:cs="Book Antiqua"/>
        </w:rPr>
        <w:t xml:space="preserve"> of 2% lidocaine with 1:100000 epinephrine was applied using the electronic STA </w:t>
      </w:r>
      <w:r w:rsidR="007A30DC" w:rsidRPr="00225A95">
        <w:rPr>
          <w:rFonts w:ascii="Book Antiqua" w:eastAsia="Book Antiqua" w:hAnsi="Book Antiqua" w:cs="Book Antiqua"/>
        </w:rPr>
        <w:t>W</w:t>
      </w:r>
      <w:r w:rsidRPr="00225A95">
        <w:rPr>
          <w:rFonts w:ascii="Book Antiqua" w:eastAsia="Book Antiqua" w:hAnsi="Book Antiqua" w:cs="Book Antiqua"/>
        </w:rPr>
        <w:t xml:space="preserve">and </w:t>
      </w:r>
      <w:r w:rsidR="007A30DC" w:rsidRPr="00225A95">
        <w:rPr>
          <w:rFonts w:ascii="Book Antiqua" w:eastAsia="Book Antiqua" w:hAnsi="Book Antiqua" w:cs="Book Antiqua"/>
        </w:rPr>
        <w:t>S</w:t>
      </w:r>
      <w:r w:rsidRPr="00225A95">
        <w:rPr>
          <w:rFonts w:ascii="Book Antiqua" w:eastAsia="Book Antiqua" w:hAnsi="Book Antiqua" w:cs="Book Antiqua"/>
        </w:rPr>
        <w:t xml:space="preserve">ystem (Milestone </w:t>
      </w:r>
      <w:r w:rsidR="0011522E" w:rsidRPr="00225A95">
        <w:rPr>
          <w:rFonts w:ascii="Book Antiqua" w:eastAsia="Book Antiqua" w:hAnsi="Book Antiqua" w:cs="Book Antiqua"/>
        </w:rPr>
        <w:t>S</w:t>
      </w:r>
      <w:r w:rsidRPr="00225A95">
        <w:rPr>
          <w:rFonts w:ascii="Book Antiqua" w:eastAsia="Book Antiqua" w:hAnsi="Book Antiqua" w:cs="Book Antiqua"/>
        </w:rPr>
        <w:t>cientific, Livingston, NJ, United States). After rubber dam isolation, the old restoration and decayed tooth tissue were removed, and an appropriate access cavity was refined using a Diamond stone (NTI flex</w:t>
      </w:r>
      <w:r w:rsidR="0011522E" w:rsidRPr="00225A95">
        <w:rPr>
          <w:rFonts w:ascii="Book Antiqua" w:eastAsia="Book Antiqua" w:hAnsi="Book Antiqua" w:cs="Book Antiqua"/>
        </w:rPr>
        <w:t>;</w:t>
      </w:r>
      <w:r w:rsidRPr="00225A95">
        <w:rPr>
          <w:rFonts w:ascii="Book Antiqua" w:eastAsia="Book Antiqua" w:hAnsi="Book Antiqua" w:cs="Book Antiqua"/>
        </w:rPr>
        <w:t xml:space="preserve"> Kavo Kerr Dent, Berlin, </w:t>
      </w:r>
      <w:r w:rsidRPr="00225A95">
        <w:rPr>
          <w:rFonts w:ascii="Book Antiqua" w:eastAsia="Book Antiqua" w:hAnsi="Book Antiqua" w:cs="Book Antiqua"/>
        </w:rPr>
        <w:lastRenderedPageBreak/>
        <w:t>Germany) adapted on high-speed dental handpiece (Sirona T3</w:t>
      </w:r>
      <w:r w:rsidR="0011522E" w:rsidRPr="00225A95">
        <w:rPr>
          <w:rFonts w:ascii="Book Antiqua" w:eastAsia="Book Antiqua" w:hAnsi="Book Antiqua" w:cs="Book Antiqua"/>
        </w:rPr>
        <w:t>;</w:t>
      </w:r>
      <w:r w:rsidRPr="00225A95">
        <w:rPr>
          <w:rFonts w:ascii="Book Antiqua" w:eastAsia="Book Antiqua" w:hAnsi="Book Antiqua" w:cs="Book Antiqua"/>
        </w:rPr>
        <w:t xml:space="preserve"> Sirona Dental Systems, Bensheim Germany). The coronal pulp tissue was excavated. Using the DG16 endodontic explorer (Hu-Freddy, </w:t>
      </w:r>
      <w:r w:rsidR="00AD230A" w:rsidRPr="00225A95">
        <w:rPr>
          <w:rFonts w:ascii="Book Antiqua" w:eastAsia="Book Antiqua" w:hAnsi="Book Antiqua" w:cs="Book Antiqua"/>
        </w:rPr>
        <w:t xml:space="preserve">Chicago, IL, </w:t>
      </w:r>
      <w:r w:rsidRPr="00225A95">
        <w:rPr>
          <w:rFonts w:ascii="Book Antiqua" w:eastAsia="Book Antiqua" w:hAnsi="Book Antiqua" w:cs="Book Antiqua"/>
        </w:rPr>
        <w:t>United States) under the dental operating microscope (Leica M320 F12</w:t>
      </w:r>
      <w:r w:rsidR="0011522E" w:rsidRPr="00225A95">
        <w:rPr>
          <w:rFonts w:ascii="Book Antiqua" w:eastAsia="Book Antiqua" w:hAnsi="Book Antiqua" w:cs="Book Antiqua"/>
        </w:rPr>
        <w:t>;</w:t>
      </w:r>
      <w:r w:rsidRPr="00225A95">
        <w:rPr>
          <w:rFonts w:ascii="Book Antiqua" w:eastAsia="Book Antiqua" w:hAnsi="Book Antiqua" w:cs="Book Antiqua"/>
        </w:rPr>
        <w:t xml:space="preserve"> Lecia Microsystems, Singapore), the detection of four root canal orifices were performed (MB, </w:t>
      </w:r>
      <w:r w:rsidR="00A23A3B" w:rsidRPr="00225A95">
        <w:rPr>
          <w:rFonts w:ascii="Book Antiqua" w:eastAsia="Book Antiqua" w:hAnsi="Book Antiqua" w:cs="Book Antiqua"/>
        </w:rPr>
        <w:t>mesiolingual [</w:t>
      </w:r>
      <w:r w:rsidRPr="00225A95">
        <w:rPr>
          <w:rFonts w:ascii="Book Antiqua" w:eastAsia="Book Antiqua" w:hAnsi="Book Antiqua" w:cs="Book Antiqua"/>
        </w:rPr>
        <w:t>ML</w:t>
      </w:r>
      <w:r w:rsidR="00A23A3B" w:rsidRPr="00225A95">
        <w:rPr>
          <w:rFonts w:ascii="Book Antiqua" w:eastAsia="Book Antiqua" w:hAnsi="Book Antiqua" w:cs="Book Antiqua"/>
        </w:rPr>
        <w:t>]</w:t>
      </w:r>
      <w:r w:rsidRPr="00225A95">
        <w:rPr>
          <w:rFonts w:ascii="Book Antiqua" w:eastAsia="Book Antiqua" w:hAnsi="Book Antiqua" w:cs="Book Antiqua"/>
        </w:rPr>
        <w:t xml:space="preserve">, </w:t>
      </w:r>
      <w:r w:rsidR="00A23A3B" w:rsidRPr="00225A95">
        <w:rPr>
          <w:rFonts w:ascii="Book Antiqua" w:eastAsia="Book Antiqua" w:hAnsi="Book Antiqua" w:cs="Book Antiqua"/>
        </w:rPr>
        <w:t>distobuccal [</w:t>
      </w:r>
      <w:r w:rsidRPr="00225A95">
        <w:rPr>
          <w:rFonts w:ascii="Book Antiqua" w:eastAsia="Book Antiqua" w:hAnsi="Book Antiqua" w:cs="Book Antiqua"/>
        </w:rPr>
        <w:t>DB</w:t>
      </w:r>
      <w:r w:rsidR="00A23A3B" w:rsidRPr="00225A95">
        <w:rPr>
          <w:rFonts w:ascii="Book Antiqua" w:eastAsia="Book Antiqua" w:hAnsi="Book Antiqua" w:cs="Book Antiqua"/>
        </w:rPr>
        <w:t>]</w:t>
      </w:r>
      <w:r w:rsidRPr="00225A95">
        <w:rPr>
          <w:rFonts w:ascii="Book Antiqua" w:eastAsia="Book Antiqua" w:hAnsi="Book Antiqua" w:cs="Book Antiqua"/>
        </w:rPr>
        <w:t xml:space="preserve">, </w:t>
      </w:r>
      <w:r w:rsidR="00A23A3B" w:rsidRPr="00225A95">
        <w:rPr>
          <w:rFonts w:ascii="Book Antiqua" w:eastAsia="Book Antiqua" w:hAnsi="Book Antiqua" w:cs="Book Antiqua"/>
        </w:rPr>
        <w:t>distolingual [</w:t>
      </w:r>
      <w:r w:rsidRPr="00225A95">
        <w:rPr>
          <w:rFonts w:ascii="Book Antiqua" w:eastAsia="Book Antiqua" w:hAnsi="Book Antiqua" w:cs="Book Antiqua"/>
        </w:rPr>
        <w:t>DL</w:t>
      </w:r>
      <w:r w:rsidR="00A23A3B" w:rsidRPr="00225A95">
        <w:rPr>
          <w:rFonts w:ascii="Book Antiqua" w:eastAsia="Book Antiqua" w:hAnsi="Book Antiqua" w:cs="Book Antiqua"/>
        </w:rPr>
        <w:t>]</w:t>
      </w:r>
      <w:r w:rsidRPr="00225A95">
        <w:rPr>
          <w:rFonts w:ascii="Book Antiqua" w:eastAsia="Book Antiqua" w:hAnsi="Book Antiqua" w:cs="Book Antiqua"/>
        </w:rPr>
        <w:t>). The working length was determined using an electronic apex locator (Propex II</w:t>
      </w:r>
      <w:r w:rsidR="006A0250" w:rsidRPr="00225A95">
        <w:rPr>
          <w:rFonts w:ascii="Book Antiqua" w:eastAsia="Book Antiqua" w:hAnsi="Book Antiqua" w:cs="Book Antiqua"/>
        </w:rPr>
        <w:t>;</w:t>
      </w:r>
      <w:r w:rsidRPr="00225A95">
        <w:rPr>
          <w:rFonts w:ascii="Book Antiqua" w:eastAsia="Book Antiqua" w:hAnsi="Book Antiqua" w:cs="Book Antiqua"/>
        </w:rPr>
        <w:t xml:space="preserve"> Dentsply Maillefer, </w:t>
      </w:r>
      <w:r w:rsidR="0081707A" w:rsidRPr="00225A95">
        <w:rPr>
          <w:rFonts w:ascii="Book Antiqua" w:eastAsia="Book Antiqua" w:hAnsi="Book Antiqua" w:cs="Book Antiqua"/>
        </w:rPr>
        <w:t>Ballaigues, Switzerland</w:t>
      </w:r>
      <w:r w:rsidRPr="00225A95">
        <w:rPr>
          <w:rFonts w:ascii="Book Antiqua" w:eastAsia="Book Antiqua" w:hAnsi="Book Antiqua" w:cs="Book Antiqua"/>
        </w:rPr>
        <w:t xml:space="preserve">). The canals were initially instrumented using </w:t>
      </w:r>
      <w:r w:rsidR="006A0250" w:rsidRPr="00225A95">
        <w:rPr>
          <w:rFonts w:ascii="Book Antiqua" w:eastAsia="Book Antiqua" w:hAnsi="Book Antiqua" w:cs="Book Antiqua"/>
        </w:rPr>
        <w:t xml:space="preserve">the </w:t>
      </w:r>
      <w:r w:rsidRPr="00225A95">
        <w:rPr>
          <w:rFonts w:ascii="Book Antiqua" w:eastAsia="Book Antiqua" w:hAnsi="Book Antiqua" w:cs="Book Antiqua"/>
        </w:rPr>
        <w:t>ISO 10 K hand file (Dentsply Maillefer). A glide path preparation was done using rotary path file instruments (Pro-Glider</w:t>
      </w:r>
      <w:r w:rsidR="006A0250" w:rsidRPr="00225A95">
        <w:rPr>
          <w:rFonts w:ascii="Book Antiqua" w:eastAsia="Book Antiqua" w:hAnsi="Book Antiqua" w:cs="Book Antiqua"/>
        </w:rPr>
        <w:t>;</w:t>
      </w:r>
      <w:r w:rsidRPr="00225A95">
        <w:rPr>
          <w:rFonts w:ascii="Book Antiqua" w:eastAsia="Book Antiqua" w:hAnsi="Book Antiqua" w:cs="Book Antiqua"/>
        </w:rPr>
        <w:t xml:space="preserve"> Dentsply Maillefer) adapted on </w:t>
      </w:r>
      <w:r w:rsidR="006A0250" w:rsidRPr="00225A95">
        <w:rPr>
          <w:rFonts w:ascii="Book Antiqua" w:eastAsia="Book Antiqua" w:hAnsi="Book Antiqua" w:cs="Book Antiqua"/>
        </w:rPr>
        <w:t xml:space="preserve">the </w:t>
      </w:r>
      <w:r w:rsidRPr="00225A95">
        <w:rPr>
          <w:rFonts w:ascii="Book Antiqua" w:eastAsia="Book Antiqua" w:hAnsi="Book Antiqua" w:cs="Book Antiqua"/>
        </w:rPr>
        <w:t>endodontic micromotor (X-SMART Plus</w:t>
      </w:r>
      <w:r w:rsidR="006A0250" w:rsidRPr="00225A95">
        <w:rPr>
          <w:rFonts w:ascii="Book Antiqua" w:eastAsia="Book Antiqua" w:hAnsi="Book Antiqua" w:cs="Book Antiqua"/>
        </w:rPr>
        <w:t>;</w:t>
      </w:r>
      <w:r w:rsidRPr="00225A95">
        <w:rPr>
          <w:rFonts w:ascii="Book Antiqua" w:eastAsia="Book Antiqua" w:hAnsi="Book Antiqua" w:cs="Book Antiqua"/>
        </w:rPr>
        <w:t xml:space="preserve"> Dentsply Maillefer). The final instrumentation of the canals was performed using Nickel-titanium rotary instruments (Protaper Next, Dentsply Maillefer) up to size 25 in the MB/ML canals, and up to size 30 in the DB/DL canals. The irrigation was done using 30-gauge needle (NaviTip; Ultradent, South Jordan, UT, United States) and 5.25% sodium hypochlorite (Beyond Technology C</w:t>
      </w:r>
      <w:r w:rsidR="006A0250" w:rsidRPr="00225A95">
        <w:rPr>
          <w:rFonts w:ascii="Book Antiqua" w:eastAsia="Book Antiqua" w:hAnsi="Book Antiqua" w:cs="Book Antiqua"/>
        </w:rPr>
        <w:t>o</w:t>
      </w:r>
      <w:r w:rsidRPr="00225A95">
        <w:rPr>
          <w:rFonts w:ascii="Book Antiqua" w:eastAsia="Book Antiqua" w:hAnsi="Book Antiqua" w:cs="Book Antiqua"/>
        </w:rPr>
        <w:t>rp., Beijing, China). Passive ultrasonic irrigation activation of the 5.25% sodium hypochlorite was applied using ultrasonic tip (Irrisafe</w:t>
      </w:r>
      <w:r w:rsidR="006A0250" w:rsidRPr="00225A95">
        <w:rPr>
          <w:rFonts w:ascii="Book Antiqua" w:eastAsia="Book Antiqua" w:hAnsi="Book Antiqua" w:cs="Book Antiqua"/>
        </w:rPr>
        <w:t>;</w:t>
      </w:r>
      <w:r w:rsidRPr="00225A95">
        <w:rPr>
          <w:rFonts w:ascii="Book Antiqua" w:eastAsia="Book Antiqua" w:hAnsi="Book Antiqua" w:cs="Book Antiqua"/>
        </w:rPr>
        <w:t xml:space="preserve"> Acteon, Merignac Cedex, France) that was adopted on a piezoelectric ultrasonic unit (P5 Newtron XS</w:t>
      </w:r>
      <w:r w:rsidR="006A0250" w:rsidRPr="00225A95">
        <w:rPr>
          <w:rFonts w:ascii="Book Antiqua" w:eastAsia="Book Antiqua" w:hAnsi="Book Antiqua" w:cs="Book Antiqua"/>
        </w:rPr>
        <w:t>;</w:t>
      </w:r>
      <w:r w:rsidRPr="00225A95">
        <w:rPr>
          <w:rFonts w:ascii="Book Antiqua" w:eastAsia="Book Antiqua" w:hAnsi="Book Antiqua" w:cs="Book Antiqua"/>
        </w:rPr>
        <w:t xml:space="preserve"> Acteon, Merignac Cedex, France). It was followed by 17% EDTA (Canal Pro, Coltene</w:t>
      </w:r>
      <w:r w:rsidR="006A0250" w:rsidRPr="00225A95">
        <w:rPr>
          <w:rFonts w:ascii="Book Antiqua" w:eastAsia="Book Antiqua" w:hAnsi="Book Antiqua" w:cs="Book Antiqua"/>
        </w:rPr>
        <w:t>/</w:t>
      </w:r>
      <w:r w:rsidRPr="00225A95">
        <w:rPr>
          <w:rFonts w:ascii="Book Antiqua" w:eastAsia="Book Antiqua" w:hAnsi="Book Antiqua" w:cs="Book Antiqua"/>
        </w:rPr>
        <w:t>Whaledent</w:t>
      </w:r>
      <w:r w:rsidR="006A0250" w:rsidRPr="00225A95">
        <w:rPr>
          <w:rFonts w:ascii="Book Antiqua" w:eastAsia="Book Antiqua" w:hAnsi="Book Antiqua" w:cs="Book Antiqua"/>
        </w:rPr>
        <w:t>, Cuyahoga Falls, OH, United States</w:t>
      </w:r>
      <w:r w:rsidRPr="00225A95">
        <w:rPr>
          <w:rFonts w:ascii="Book Antiqua" w:eastAsia="Book Antiqua" w:hAnsi="Book Antiqua" w:cs="Book Antiqua"/>
        </w:rPr>
        <w:t xml:space="preserve">) irrigation and activation and </w:t>
      </w:r>
      <w:r w:rsidRPr="00225A95">
        <w:rPr>
          <w:rFonts w:ascii="Book Antiqua" w:eastAsia="Book Antiqua" w:hAnsi="Book Antiqua" w:cs="Book Antiqua"/>
          <w:shd w:val="clear" w:color="auto" w:fill="FFFFFF"/>
        </w:rPr>
        <w:t xml:space="preserve">0.9% sodium chloride (China Otsuka Pharmaceutical Co., Ltd., </w:t>
      </w:r>
      <w:r w:rsidR="0081707A" w:rsidRPr="00225A95">
        <w:rPr>
          <w:rFonts w:ascii="Book Antiqua" w:eastAsia="Book Antiqua" w:hAnsi="Book Antiqua" w:cs="Book Antiqua"/>
          <w:shd w:val="clear" w:color="auto" w:fill="FFFFFF"/>
        </w:rPr>
        <w:t xml:space="preserve">Tianjin, </w:t>
      </w:r>
      <w:r w:rsidRPr="00225A95">
        <w:rPr>
          <w:rFonts w:ascii="Book Antiqua" w:eastAsia="Book Antiqua" w:hAnsi="Book Antiqua" w:cs="Book Antiqua"/>
          <w:shd w:val="clear" w:color="auto" w:fill="FFFFFF"/>
        </w:rPr>
        <w:t>China)</w:t>
      </w:r>
      <w:r w:rsidRPr="00225A95">
        <w:rPr>
          <w:rFonts w:ascii="Book Antiqua" w:eastAsia="Book Antiqua" w:hAnsi="Book Antiqua" w:cs="Book Antiqua"/>
        </w:rPr>
        <w:t xml:space="preserve"> as the final rinse. Canals were dried with absorbent paper points (Dentsply Maillefer) and temporized with non-setting calcium hydroxide (Pulpdent</w:t>
      </w:r>
      <w:r w:rsidR="0081707A" w:rsidRPr="00225A95">
        <w:rPr>
          <w:rFonts w:ascii="Book Antiqua" w:eastAsia="Book Antiqua" w:hAnsi="Book Antiqua" w:cs="Book Antiqua"/>
        </w:rPr>
        <w:t xml:space="preserve"> Corp.</w:t>
      </w:r>
      <w:r w:rsidRPr="00225A95">
        <w:rPr>
          <w:rFonts w:ascii="Book Antiqua" w:eastAsia="Book Antiqua" w:hAnsi="Book Antiqua" w:cs="Book Antiqua"/>
        </w:rPr>
        <w:t xml:space="preserve">, </w:t>
      </w:r>
      <w:r w:rsidR="0081707A" w:rsidRPr="00225A95">
        <w:rPr>
          <w:rFonts w:ascii="Book Antiqua" w:eastAsia="Book Antiqua" w:hAnsi="Book Antiqua" w:cs="Book Antiqua"/>
        </w:rPr>
        <w:t xml:space="preserve">Watertown, MA, </w:t>
      </w:r>
      <w:r w:rsidRPr="00225A95">
        <w:rPr>
          <w:rFonts w:ascii="Book Antiqua" w:eastAsia="Book Antiqua" w:hAnsi="Book Antiqua" w:cs="Book Antiqua"/>
        </w:rPr>
        <w:t>United States) and the coronal cavity was temporized with glass ionomer filling (Ketac Fil plus</w:t>
      </w:r>
      <w:r w:rsidR="0081707A" w:rsidRPr="00225A95">
        <w:rPr>
          <w:rFonts w:ascii="Book Antiqua" w:eastAsia="Book Antiqua" w:hAnsi="Book Antiqua" w:cs="Book Antiqua"/>
        </w:rPr>
        <w:t>;</w:t>
      </w:r>
      <w:r w:rsidRPr="00225A95">
        <w:rPr>
          <w:rFonts w:ascii="Book Antiqua" w:eastAsia="Book Antiqua" w:hAnsi="Book Antiqua" w:cs="Book Antiqua"/>
        </w:rPr>
        <w:t xml:space="preserve"> 3M Espe, </w:t>
      </w:r>
      <w:r w:rsidR="0081707A" w:rsidRPr="00225A95">
        <w:rPr>
          <w:rFonts w:ascii="Book Antiqua" w:eastAsia="Book Antiqua" w:hAnsi="Book Antiqua" w:cs="Book Antiqua"/>
        </w:rPr>
        <w:t xml:space="preserve">Seefeld, </w:t>
      </w:r>
      <w:r w:rsidRPr="00225A95">
        <w:rPr>
          <w:rFonts w:ascii="Book Antiqua" w:eastAsia="Book Antiqua" w:hAnsi="Book Antiqua" w:cs="Book Antiqua"/>
        </w:rPr>
        <w:t xml:space="preserve">Germany) to be observed during follow-up. </w:t>
      </w:r>
      <w:r w:rsidRPr="00225A95">
        <w:rPr>
          <w:rFonts w:ascii="Book Antiqua" w:eastAsia="Book Antiqua" w:hAnsi="Book Antiqua" w:cs="Book Antiqua"/>
          <w:shd w:val="clear" w:color="auto" w:fill="FFFFFF"/>
        </w:rPr>
        <w:t>The patient was given a prescription for anti-inflammatory drugs with instructions to take for pain only if needed and to inform the doctor immediately in case of discomfort.</w:t>
      </w:r>
    </w:p>
    <w:p w14:paraId="65F87C76" w14:textId="059D67A4" w:rsidR="00A77B3E" w:rsidRPr="00BF3D96" w:rsidRDefault="00226520" w:rsidP="00225A95">
      <w:pPr>
        <w:snapToGrid w:val="0"/>
        <w:spacing w:line="360" w:lineRule="auto"/>
        <w:ind w:firstLineChars="100" w:firstLine="240"/>
        <w:jc w:val="both"/>
      </w:pPr>
      <w:r w:rsidRPr="00225A95">
        <w:rPr>
          <w:rFonts w:ascii="Book Antiqua" w:eastAsia="Book Antiqua" w:hAnsi="Book Antiqua" w:cs="Book Antiqua"/>
        </w:rPr>
        <w:t xml:space="preserve">During the </w:t>
      </w:r>
      <w:r w:rsidR="00AD230A" w:rsidRPr="00225A95">
        <w:rPr>
          <w:rFonts w:ascii="Book Antiqua" w:eastAsia="Book Antiqua" w:hAnsi="Book Antiqua" w:cs="Book Antiqua"/>
        </w:rPr>
        <w:t>2 wk</w:t>
      </w:r>
      <w:r w:rsidRPr="00225A95">
        <w:rPr>
          <w:rFonts w:ascii="Book Antiqua" w:eastAsia="Book Antiqua" w:hAnsi="Book Antiqua" w:cs="Book Antiqua"/>
        </w:rPr>
        <w:t xml:space="preserve"> follow-up, the patient reported that all the symptoms had resolved. On examination, the gingival tissue showed proper healing</w:t>
      </w:r>
      <w:r w:rsidR="0081707A" w:rsidRPr="00225A95">
        <w:rPr>
          <w:rFonts w:ascii="Book Antiqua" w:eastAsia="Book Antiqua" w:hAnsi="Book Antiqua" w:cs="Book Antiqua"/>
        </w:rPr>
        <w:t xml:space="preserve"> and</w:t>
      </w:r>
      <w:r w:rsidRPr="00225A95">
        <w:rPr>
          <w:rFonts w:ascii="Book Antiqua" w:eastAsia="Book Antiqua" w:hAnsi="Book Antiqua" w:cs="Book Antiqua"/>
        </w:rPr>
        <w:t xml:space="preserve"> </w:t>
      </w:r>
      <w:r w:rsidR="0081707A" w:rsidRPr="00225A95">
        <w:rPr>
          <w:rFonts w:ascii="Book Antiqua" w:eastAsia="Book Antiqua" w:hAnsi="Book Antiqua" w:cs="Book Antiqua"/>
        </w:rPr>
        <w:t xml:space="preserve">a </w:t>
      </w:r>
      <w:r w:rsidRPr="00225A95">
        <w:rPr>
          <w:rFonts w:ascii="Book Antiqua" w:eastAsia="Book Antiqua" w:hAnsi="Book Antiqua" w:cs="Book Antiqua"/>
        </w:rPr>
        <w:t xml:space="preserve">normal response to percussion, and the root canals did not show any exudation. Recapitulation and irrigation of the canals were done. Gutta-Percha cones (Dentsply Maillefer) fitting and confirmation </w:t>
      </w:r>
      <w:r w:rsidRPr="00225A95">
        <w:rPr>
          <w:rFonts w:ascii="Book Antiqua" w:eastAsia="Book Antiqua" w:hAnsi="Book Antiqua" w:cs="Book Antiqua"/>
        </w:rPr>
        <w:lastRenderedPageBreak/>
        <w:t>of the working length were performed with a periapical radiograph (Figure1 B). By applying absorbent paper points that matched the final root canal preparation size, the canals were dried. Continuous-wave compaction (Gap</w:t>
      </w:r>
      <w:r w:rsidR="000E57E9" w:rsidRPr="00225A95">
        <w:rPr>
          <w:rFonts w:ascii="Book Antiqua" w:eastAsia="Book Antiqua" w:hAnsi="Book Antiqua" w:cs="Book Antiqua"/>
        </w:rPr>
        <w:t>a</w:t>
      </w:r>
      <w:r w:rsidRPr="00225A95">
        <w:rPr>
          <w:rFonts w:ascii="Book Antiqua" w:eastAsia="Book Antiqua" w:hAnsi="Book Antiqua" w:cs="Book Antiqua"/>
        </w:rPr>
        <w:t xml:space="preserve">dent, </w:t>
      </w:r>
      <w:r w:rsidR="000E57E9" w:rsidRPr="00225A95">
        <w:rPr>
          <w:rFonts w:ascii="Book Antiqua" w:eastAsia="Book Antiqua" w:hAnsi="Book Antiqua" w:cs="Book Antiqua"/>
        </w:rPr>
        <w:t xml:space="preserve">Tianjin, </w:t>
      </w:r>
      <w:r w:rsidRPr="00225A95">
        <w:rPr>
          <w:rFonts w:ascii="Book Antiqua" w:eastAsia="Book Antiqua" w:hAnsi="Book Antiqua" w:cs="Book Antiqua"/>
        </w:rPr>
        <w:t>China) with AH Plus sealer (Dentsply Maillefer) was used for canal obturation. The access cavity was temporized with glass ionomer filling. Finally, a post obturation periapical radiograph was taken for obturation confirmation (Figure 1C).</w:t>
      </w:r>
    </w:p>
    <w:p w14:paraId="08CB9EAD" w14:textId="77777777" w:rsidR="00A77B3E" w:rsidRPr="00BF3D96" w:rsidRDefault="00A77B3E" w:rsidP="00225A95">
      <w:pPr>
        <w:snapToGrid w:val="0"/>
        <w:spacing w:line="360" w:lineRule="auto"/>
        <w:jc w:val="both"/>
      </w:pPr>
    </w:p>
    <w:p w14:paraId="0693043B" w14:textId="77777777" w:rsidR="00A77B3E" w:rsidRPr="00BF3D96" w:rsidRDefault="00226520" w:rsidP="00225A95">
      <w:pPr>
        <w:snapToGrid w:val="0"/>
        <w:spacing w:line="360" w:lineRule="auto"/>
        <w:jc w:val="both"/>
      </w:pPr>
      <w:r w:rsidRPr="00225A95">
        <w:rPr>
          <w:rFonts w:ascii="Book Antiqua" w:eastAsia="Book Antiqua" w:hAnsi="Book Antiqua" w:cs="Book Antiqua"/>
          <w:b/>
          <w:caps/>
          <w:u w:val="single"/>
        </w:rPr>
        <w:t>OUTCOME AND FOLLOW-UP</w:t>
      </w:r>
    </w:p>
    <w:p w14:paraId="5115F372" w14:textId="2981F166" w:rsidR="00A77B3E" w:rsidRPr="00BF3D96" w:rsidRDefault="00226520" w:rsidP="00225A95">
      <w:pPr>
        <w:snapToGrid w:val="0"/>
        <w:spacing w:line="360" w:lineRule="auto"/>
        <w:jc w:val="both"/>
      </w:pPr>
      <w:r w:rsidRPr="00225A95">
        <w:rPr>
          <w:rFonts w:ascii="Book Antiqua" w:eastAsia="Book Antiqua" w:hAnsi="Book Antiqua" w:cs="Book Antiqua"/>
        </w:rPr>
        <w:t xml:space="preserve">After </w:t>
      </w:r>
      <w:r w:rsidR="00342879" w:rsidRPr="00225A95">
        <w:rPr>
          <w:rFonts w:ascii="Book Antiqua" w:eastAsia="Book Antiqua" w:hAnsi="Book Antiqua" w:cs="Book Antiqua"/>
        </w:rPr>
        <w:t>3 mo</w:t>
      </w:r>
      <w:r w:rsidRPr="00225A95">
        <w:rPr>
          <w:rFonts w:ascii="Book Antiqua" w:eastAsia="Book Antiqua" w:hAnsi="Book Antiqua" w:cs="Book Antiqua"/>
        </w:rPr>
        <w:t xml:space="preserve"> of observation, the patient remained asymptomatic. A repeated periapical radiograph showed bone reposition in the apical and root bifurcation areas (Figure 1D). The periodontal examination showed decreased probing depth in the mesiobuccal aspect to 4</w:t>
      </w:r>
      <w:r w:rsidR="000E57E9" w:rsidRPr="00225A95">
        <w:rPr>
          <w:rFonts w:ascii="Book Antiqua" w:eastAsia="Book Antiqua" w:hAnsi="Book Antiqua" w:cs="Book Antiqua"/>
        </w:rPr>
        <w:t xml:space="preserve"> </w:t>
      </w:r>
      <w:r w:rsidRPr="00225A95">
        <w:rPr>
          <w:rFonts w:ascii="Book Antiqua" w:eastAsia="Book Antiqua" w:hAnsi="Book Antiqua" w:cs="Book Antiqua"/>
        </w:rPr>
        <w:t>mm, with absence of tooth mobility. </w:t>
      </w:r>
      <w:r w:rsidR="000E57E9" w:rsidRPr="00225A95">
        <w:rPr>
          <w:rFonts w:ascii="Book Antiqua" w:eastAsia="Book Antiqua" w:hAnsi="Book Antiqua" w:cs="Book Antiqua"/>
        </w:rPr>
        <w:t>Next</w:t>
      </w:r>
      <w:r w:rsidRPr="00225A95">
        <w:rPr>
          <w:rFonts w:ascii="Book Antiqua" w:eastAsia="Book Antiqua" w:hAnsi="Book Antiqua" w:cs="Book Antiqua"/>
        </w:rPr>
        <w:t>, Endocrown, an all-ceramic crown, was performed for the final coronal restoration (IPS e-max CAD</w:t>
      </w:r>
      <w:r w:rsidR="000E57E9" w:rsidRPr="00225A95">
        <w:rPr>
          <w:rFonts w:ascii="Book Antiqua" w:eastAsia="Book Antiqua" w:hAnsi="Book Antiqua" w:cs="Book Antiqua"/>
        </w:rPr>
        <w:t>;</w:t>
      </w:r>
      <w:r w:rsidRPr="00225A95">
        <w:rPr>
          <w:rFonts w:ascii="Book Antiqua" w:eastAsia="Book Antiqua" w:hAnsi="Book Antiqua" w:cs="Book Antiqua"/>
        </w:rPr>
        <w:t xml:space="preserve"> Ivoclar Vivadent, Schaan, Liechtenstein) using the chairside CAD-CAM technology (CEREC</w:t>
      </w:r>
      <w:r w:rsidR="000E57E9" w:rsidRPr="00225A95">
        <w:rPr>
          <w:rFonts w:ascii="Book Antiqua" w:eastAsia="Book Antiqua" w:hAnsi="Book Antiqua" w:cs="Book Antiqua"/>
        </w:rPr>
        <w:t>;</w:t>
      </w:r>
      <w:r w:rsidRPr="00225A95">
        <w:rPr>
          <w:rFonts w:ascii="Book Antiqua" w:eastAsia="Book Antiqua" w:hAnsi="Book Antiqua" w:cs="Book Antiqua"/>
        </w:rPr>
        <w:t xml:space="preserve"> Dentsply Sirona, York, PA, United States). Following the final restoration, her discomfort </w:t>
      </w:r>
      <w:r w:rsidR="000E57E9" w:rsidRPr="00225A95">
        <w:rPr>
          <w:rFonts w:ascii="Book Antiqua" w:eastAsia="Book Antiqua" w:hAnsi="Book Antiqua" w:cs="Book Antiqua"/>
        </w:rPr>
        <w:t>was alleviated</w:t>
      </w:r>
      <w:r w:rsidRPr="00225A95">
        <w:rPr>
          <w:rFonts w:ascii="Book Antiqua" w:eastAsia="Book Antiqua" w:hAnsi="Book Antiqua" w:cs="Book Antiqua"/>
        </w:rPr>
        <w:t>, and she was satisfied by the final result.</w:t>
      </w:r>
    </w:p>
    <w:p w14:paraId="5229361A" w14:textId="77777777" w:rsidR="00A77B3E" w:rsidRPr="00BF3D96" w:rsidRDefault="00A77B3E" w:rsidP="00225A95">
      <w:pPr>
        <w:snapToGrid w:val="0"/>
        <w:spacing w:line="360" w:lineRule="auto"/>
        <w:jc w:val="both"/>
      </w:pPr>
    </w:p>
    <w:p w14:paraId="120D6D8C" w14:textId="77777777" w:rsidR="00A77B3E" w:rsidRPr="00BF3D96" w:rsidRDefault="00226520" w:rsidP="00225A95">
      <w:pPr>
        <w:snapToGrid w:val="0"/>
        <w:spacing w:line="360" w:lineRule="auto"/>
        <w:jc w:val="both"/>
      </w:pPr>
      <w:r w:rsidRPr="00225A95">
        <w:rPr>
          <w:rFonts w:ascii="Book Antiqua" w:eastAsia="Book Antiqua" w:hAnsi="Book Antiqua" w:cs="Book Antiqua"/>
          <w:b/>
          <w:caps/>
          <w:u w:val="single"/>
        </w:rPr>
        <w:t>DISCUSSION</w:t>
      </w:r>
    </w:p>
    <w:p w14:paraId="28304F21" w14:textId="464E7C52" w:rsidR="00A77B3E" w:rsidRPr="00BF3D96" w:rsidRDefault="00226520" w:rsidP="00225A95">
      <w:pPr>
        <w:snapToGrid w:val="0"/>
        <w:spacing w:line="360" w:lineRule="auto"/>
        <w:jc w:val="both"/>
      </w:pPr>
      <w:r w:rsidRPr="00225A95">
        <w:rPr>
          <w:rFonts w:ascii="Book Antiqua" w:eastAsia="Book Antiqua" w:hAnsi="Book Antiqua" w:cs="Book Antiqua"/>
        </w:rPr>
        <w:t xml:space="preserve">The endodontic-periodontal lesion is a complicated disease entity that can be challenging for clinicians to diagnose and treat. The lesion might be difficult to diagnose. </w:t>
      </w:r>
      <w:r w:rsidR="000E57E9" w:rsidRPr="00225A95">
        <w:rPr>
          <w:rFonts w:ascii="Book Antiqua" w:eastAsia="Book Antiqua" w:hAnsi="Book Antiqua" w:cs="Book Antiqua"/>
        </w:rPr>
        <w:t>O</w:t>
      </w:r>
      <w:r w:rsidRPr="00225A95">
        <w:rPr>
          <w:rFonts w:ascii="Book Antiqua" w:eastAsia="Book Antiqua" w:hAnsi="Book Antiqua" w:cs="Book Antiqua"/>
        </w:rPr>
        <w:t xml:space="preserve">ften, the prognosis of the affected tooth is poor if not properly managed. According to Kim </w:t>
      </w:r>
      <w:r w:rsidRPr="00225A95">
        <w:rPr>
          <w:rFonts w:ascii="Book Antiqua" w:eastAsia="Book Antiqua" w:hAnsi="Book Antiqua" w:cs="Book Antiqua"/>
          <w:i/>
          <w:iCs/>
        </w:rPr>
        <w:t>et al</w:t>
      </w:r>
      <w:r w:rsidRPr="00225A95">
        <w:rPr>
          <w:rFonts w:ascii="Book Antiqua" w:eastAsia="Book Antiqua" w:hAnsi="Book Antiqua" w:cs="Book Antiqua"/>
          <w:vertAlign w:val="superscript"/>
        </w:rPr>
        <w:t>[11]</w:t>
      </w:r>
      <w:r w:rsidRPr="00225A95">
        <w:rPr>
          <w:rFonts w:ascii="Book Antiqua" w:eastAsia="Book Antiqua" w:hAnsi="Book Antiqua" w:cs="Book Antiqua"/>
        </w:rPr>
        <w:t xml:space="preserve">, even by using an operating dental microscope during the treatment, endodontic-periodontal lesions often have a lower success rate than isolated endodontic lesion. In endodontic-periodontal lesions, the pulpal and periodontal tissues are mainly connected through the apical foramen. Thus, any pulpal inflammation may extend from the apical foramen into the periapical tissue. This </w:t>
      </w:r>
      <w:r w:rsidR="000E57E9" w:rsidRPr="00225A95">
        <w:rPr>
          <w:rFonts w:ascii="Book Antiqua" w:eastAsia="Book Antiqua" w:hAnsi="Book Antiqua" w:cs="Book Antiqua"/>
        </w:rPr>
        <w:t xml:space="preserve">typically </w:t>
      </w:r>
      <w:r w:rsidRPr="00225A95">
        <w:rPr>
          <w:rFonts w:ascii="Book Antiqua" w:eastAsia="Book Antiqua" w:hAnsi="Book Antiqua" w:cs="Book Antiqua"/>
        </w:rPr>
        <w:t>results in local periapical inflammation that is associated with bone resorption</w:t>
      </w:r>
      <w:r w:rsidRPr="00225A95">
        <w:rPr>
          <w:rFonts w:ascii="Book Antiqua" w:eastAsia="Book Antiqua" w:hAnsi="Book Antiqua" w:cs="Book Antiqua"/>
          <w:vertAlign w:val="superscript"/>
        </w:rPr>
        <w:t>[12]</w:t>
      </w:r>
      <w:r w:rsidRPr="00225A95">
        <w:rPr>
          <w:rFonts w:ascii="Book Antiqua" w:eastAsia="Book Antiqua" w:hAnsi="Book Antiqua" w:cs="Book Antiqua"/>
        </w:rPr>
        <w:t>. Other studies</w:t>
      </w:r>
      <w:r w:rsidR="000E57E9" w:rsidRPr="00225A95">
        <w:rPr>
          <w:rFonts w:ascii="Book Antiqua" w:eastAsia="Book Antiqua" w:hAnsi="Book Antiqua" w:cs="Book Antiqua"/>
        </w:rPr>
        <w:t xml:space="preserve"> have</w:t>
      </w:r>
      <w:r w:rsidRPr="00225A95">
        <w:rPr>
          <w:rFonts w:ascii="Book Antiqua" w:eastAsia="Book Antiqua" w:hAnsi="Book Antiqua" w:cs="Book Antiqua"/>
        </w:rPr>
        <w:t xml:space="preserve"> found that the accessory canals in the furcation area of the multirooted tooth c</w:t>
      </w:r>
      <w:r w:rsidR="000E57E9" w:rsidRPr="00225A95">
        <w:rPr>
          <w:rFonts w:ascii="Book Antiqua" w:eastAsia="Book Antiqua" w:hAnsi="Book Antiqua" w:cs="Book Antiqua"/>
        </w:rPr>
        <w:t>an</w:t>
      </w:r>
      <w:r w:rsidRPr="00225A95">
        <w:rPr>
          <w:rFonts w:ascii="Book Antiqua" w:eastAsia="Book Antiqua" w:hAnsi="Book Antiqua" w:cs="Book Antiqua"/>
        </w:rPr>
        <w:t xml:space="preserve"> act as communication channels</w:t>
      </w:r>
      <w:r w:rsidRPr="00225A95">
        <w:rPr>
          <w:rFonts w:ascii="Book Antiqua" w:eastAsia="Book Antiqua" w:hAnsi="Book Antiqua" w:cs="Book Antiqua"/>
          <w:vertAlign w:val="superscript"/>
        </w:rPr>
        <w:t>[1,13]</w:t>
      </w:r>
      <w:r w:rsidRPr="00225A95">
        <w:rPr>
          <w:rFonts w:ascii="Book Antiqua" w:eastAsia="Book Antiqua" w:hAnsi="Book Antiqua" w:cs="Book Antiqua"/>
        </w:rPr>
        <w:t xml:space="preserve">. Nevertheless, the effects of periodontal diseases on the pulpal tissues have </w:t>
      </w:r>
      <w:r w:rsidRPr="00225A95">
        <w:rPr>
          <w:rFonts w:ascii="Book Antiqua" w:eastAsia="Book Antiqua" w:hAnsi="Book Antiqua" w:cs="Book Antiqua"/>
        </w:rPr>
        <w:lastRenderedPageBreak/>
        <w:t>not been clearly delineated. In a previous study, there were no changes to the pulpal tissues before the periodontal inflammation spread the root apex</w:t>
      </w:r>
      <w:r w:rsidRPr="00225A95">
        <w:rPr>
          <w:rFonts w:ascii="Book Antiqua" w:eastAsia="Book Antiqua" w:hAnsi="Book Antiqua" w:cs="Book Antiqua"/>
          <w:vertAlign w:val="superscript"/>
        </w:rPr>
        <w:t>[14]</w:t>
      </w:r>
      <w:r w:rsidRPr="00225A95">
        <w:rPr>
          <w:rFonts w:ascii="Book Antiqua" w:eastAsia="Book Antiqua" w:hAnsi="Book Antiqua" w:cs="Book Antiqua"/>
        </w:rPr>
        <w:t xml:space="preserve">. Similarly, other studies </w:t>
      </w:r>
      <w:r w:rsidR="000E57E9" w:rsidRPr="00225A95">
        <w:rPr>
          <w:rFonts w:ascii="Book Antiqua" w:eastAsia="Book Antiqua" w:hAnsi="Book Antiqua" w:cs="Book Antiqua"/>
        </w:rPr>
        <w:t xml:space="preserve">have </w:t>
      </w:r>
      <w:r w:rsidRPr="00225A95">
        <w:rPr>
          <w:rFonts w:ascii="Book Antiqua" w:eastAsia="Book Antiqua" w:hAnsi="Book Antiqua" w:cs="Book Antiqua"/>
        </w:rPr>
        <w:t>reported no severe effects in the pulp in most periodontal diseases unless there were communication channels created from the recession and exposure of the lateral accessory canals</w:t>
      </w:r>
      <w:r w:rsidRPr="00225A95">
        <w:rPr>
          <w:rFonts w:ascii="Book Antiqua" w:eastAsia="Book Antiqua" w:hAnsi="Book Antiqua" w:cs="Book Antiqua"/>
          <w:vertAlign w:val="superscript"/>
        </w:rPr>
        <w:t>[15,16]</w:t>
      </w:r>
      <w:r w:rsidRPr="00225A95">
        <w:rPr>
          <w:rFonts w:ascii="Book Antiqua" w:eastAsia="Book Antiqua" w:hAnsi="Book Antiqua" w:cs="Book Antiqua"/>
        </w:rPr>
        <w:t xml:space="preserve">. </w:t>
      </w:r>
    </w:p>
    <w:p w14:paraId="60587276" w14:textId="2731DD48" w:rsidR="00A77B3E" w:rsidRPr="00BF3D96" w:rsidRDefault="00226520" w:rsidP="00225A95">
      <w:pPr>
        <w:snapToGrid w:val="0"/>
        <w:spacing w:line="360" w:lineRule="auto"/>
        <w:ind w:firstLine="240"/>
        <w:jc w:val="both"/>
      </w:pPr>
      <w:r w:rsidRPr="00225A95">
        <w:rPr>
          <w:rFonts w:ascii="Book Antiqua" w:eastAsia="Book Antiqua" w:hAnsi="Book Antiqua" w:cs="Book Antiqua"/>
        </w:rPr>
        <w:t>In the management of endodontic-periodontal disease, proper diagnosis is critical to ensure treatment success and favorable long-term prognosis. Accurate classification of the lesion is the first step in helping the clinicians to design the most appropriate treatment strategy. To achieve an optimal diagnosis, proper history</w:t>
      </w:r>
      <w:r w:rsidR="000E57E9" w:rsidRPr="00225A95">
        <w:rPr>
          <w:rFonts w:ascii="Book Antiqua" w:eastAsia="Book Antiqua" w:hAnsi="Book Antiqua" w:cs="Book Antiqua"/>
        </w:rPr>
        <w:t xml:space="preserve"> </w:t>
      </w:r>
      <w:r w:rsidRPr="00225A95">
        <w:rPr>
          <w:rFonts w:ascii="Book Antiqua" w:eastAsia="Book Antiqua" w:hAnsi="Book Antiqua" w:cs="Book Antiqua"/>
        </w:rPr>
        <w:t>taking must be performed to determine the most accurate diagnosis based on the disease characteristics. The diagnosis of endodontic-periodontal lesions should be based on a combination of history</w:t>
      </w:r>
      <w:r w:rsidR="000E57E9" w:rsidRPr="00225A95">
        <w:rPr>
          <w:rFonts w:ascii="Book Antiqua" w:eastAsia="Book Antiqua" w:hAnsi="Book Antiqua" w:cs="Book Antiqua"/>
        </w:rPr>
        <w:t xml:space="preserve"> </w:t>
      </w:r>
      <w:r w:rsidRPr="00225A95">
        <w:rPr>
          <w:rFonts w:ascii="Book Antiqua" w:eastAsia="Book Antiqua" w:hAnsi="Book Antiqua" w:cs="Book Antiqua"/>
        </w:rPr>
        <w:t>taking from the patient, clinical evaluation, and radiographic examination. In addition, special tests such as vitality tests, percussion, mobility, and periodontal probing should be performed on the infected tooth after removal of the defective restorations. These are essential diagnostic tests aimed at differentiating between pulpal and periodontal diseases</w:t>
      </w:r>
      <w:r w:rsidRPr="00225A95">
        <w:rPr>
          <w:rFonts w:ascii="Book Antiqua" w:eastAsia="Book Antiqua" w:hAnsi="Book Antiqua" w:cs="Book Antiqua"/>
          <w:vertAlign w:val="superscript"/>
        </w:rPr>
        <w:t>[17]</w:t>
      </w:r>
      <w:r w:rsidRPr="00225A95">
        <w:rPr>
          <w:rFonts w:ascii="Book Antiqua" w:eastAsia="Book Antiqua" w:hAnsi="Book Antiqua" w:cs="Book Antiqua"/>
        </w:rPr>
        <w:t xml:space="preserve">. </w:t>
      </w:r>
    </w:p>
    <w:p w14:paraId="3C2C1207" w14:textId="77777777" w:rsidR="00A77B3E" w:rsidRPr="00BF3D96" w:rsidRDefault="00226520" w:rsidP="00225A95">
      <w:pPr>
        <w:snapToGrid w:val="0"/>
        <w:spacing w:line="360" w:lineRule="auto"/>
        <w:ind w:firstLine="240"/>
        <w:jc w:val="both"/>
      </w:pPr>
      <w:r w:rsidRPr="00225A95">
        <w:rPr>
          <w:rFonts w:ascii="Book Antiqua" w:eastAsia="Book Antiqua" w:hAnsi="Book Antiqua" w:cs="Book Antiqua"/>
        </w:rPr>
        <w:t>The first step of clinical evaluation in endodontic-periodontal disease involves the examination of the infected tooth vitality. While the pulp vitality status can be estimated by direct viewing, the actual histological status of the pulp cannot be determined completely in this way</w:t>
      </w:r>
      <w:r w:rsidRPr="00225A95">
        <w:rPr>
          <w:rFonts w:ascii="Book Antiqua" w:eastAsia="Book Antiqua" w:hAnsi="Book Antiqua" w:cs="Book Antiqua"/>
          <w:vertAlign w:val="superscript"/>
        </w:rPr>
        <w:t>[18]</w:t>
      </w:r>
      <w:r w:rsidRPr="00225A95">
        <w:rPr>
          <w:rFonts w:ascii="Book Antiqua" w:eastAsia="Book Antiqua" w:hAnsi="Book Antiqua" w:cs="Book Antiqua"/>
        </w:rPr>
        <w:t xml:space="preserve">. For this patient, the presence of defective occlusal restoration and the absence vitality of the affected tooth suggested an endodontic involvement. Periodontal examination of tooth #36 displayed a narrow pocket of 6 mm depth mesiobuccally. This pocket acted as a sinus tract for the drainage of the pulp exudates. Otherwise, the periodontal examination did not show any other significant abnormality. There was also no premature contact of the occlusal surface with the infected tooth, thus indicating that the lesion was of an endodontic origin. Such lesions usually have a better prognosis following the root canal treatment. Furthermore, a previous study reported that the sinus tract extending through the gingival sulcus or the furcation area might </w:t>
      </w:r>
      <w:r w:rsidRPr="00225A95">
        <w:rPr>
          <w:rFonts w:ascii="Book Antiqua" w:eastAsia="Book Antiqua" w:hAnsi="Book Antiqua" w:cs="Book Antiqua"/>
        </w:rPr>
        <w:lastRenderedPageBreak/>
        <w:t>disappear in the early stage after disinfection, shaping, and obturation of the root canals</w:t>
      </w:r>
      <w:r w:rsidRPr="00225A95">
        <w:rPr>
          <w:rFonts w:ascii="Book Antiqua" w:eastAsia="Book Antiqua" w:hAnsi="Book Antiqua" w:cs="Book Antiqua"/>
          <w:vertAlign w:val="superscript"/>
        </w:rPr>
        <w:t>[19]</w:t>
      </w:r>
      <w:r w:rsidRPr="00225A95">
        <w:rPr>
          <w:rFonts w:ascii="Book Antiqua" w:eastAsia="Book Antiqua" w:hAnsi="Book Antiqua" w:cs="Book Antiqua"/>
        </w:rPr>
        <w:t>.</w:t>
      </w:r>
    </w:p>
    <w:p w14:paraId="01BC655F" w14:textId="77777777" w:rsidR="00A77B3E" w:rsidRPr="00BF3D96" w:rsidRDefault="00226520" w:rsidP="00225A95">
      <w:pPr>
        <w:snapToGrid w:val="0"/>
        <w:spacing w:line="360" w:lineRule="auto"/>
        <w:ind w:firstLine="240"/>
        <w:jc w:val="both"/>
      </w:pPr>
      <w:r w:rsidRPr="00225A95">
        <w:rPr>
          <w:rFonts w:ascii="Book Antiqua" w:eastAsia="Book Antiqua" w:hAnsi="Book Antiqua" w:cs="Book Antiqua"/>
        </w:rPr>
        <w:t>Following clinical evaluation, a radiographic examination should be performed. A two-dimensional periapical technique can show the extension of the radiolucency area around the roots of the tooth. Nevertheless, the sole use of the periapical radiograph cannot determine whether the lesion is of an endodontic or periodontal origin. It must be combined with other clinical modalities to confirm the diagnosis. For example, the CBCT radiographic imaging is often used to obtain an accurate diagnosis before deciding on the best treatment plan</w:t>
      </w:r>
      <w:r w:rsidRPr="00225A95">
        <w:rPr>
          <w:rFonts w:ascii="Book Antiqua" w:eastAsia="Book Antiqua" w:hAnsi="Book Antiqua" w:cs="Book Antiqua"/>
          <w:vertAlign w:val="superscript"/>
        </w:rPr>
        <w:t>[20]</w:t>
      </w:r>
      <w:r w:rsidRPr="00225A95">
        <w:rPr>
          <w:rFonts w:ascii="Book Antiqua" w:eastAsia="Book Antiqua" w:hAnsi="Book Antiqua" w:cs="Book Antiqua"/>
        </w:rPr>
        <w:t>. In this case, the CBCT imaging showed extensive bone destruction at the buccal aspect of the affected tooth, indicating a poor prognosis. However, it is possible for lesions with endodontic origin to resolve completely after the removal of the infection source. During the treatment for a lesion with an endodontic origin, the application of intracanal non-setting calcium hydroxide medication was recommended. Calcium hydroxide has good antibacterial activity, and biocompatibility</w:t>
      </w:r>
      <w:r w:rsidRPr="00225A95">
        <w:rPr>
          <w:rFonts w:ascii="Book Antiqua" w:eastAsia="Book Antiqua" w:hAnsi="Book Antiqua" w:cs="Book Antiqua"/>
          <w:vertAlign w:val="superscript"/>
        </w:rPr>
        <w:t xml:space="preserve">[21] </w:t>
      </w:r>
      <w:r w:rsidRPr="00225A95">
        <w:rPr>
          <w:rFonts w:ascii="Book Antiqua" w:eastAsia="Book Antiqua" w:hAnsi="Book Antiqua" w:cs="Book Antiqua"/>
        </w:rPr>
        <w:t>and its application after the root canal procedure could inactivate any exotoxins by hindering the increase in cytokine chemical inflammatory mediators. It could also inhibit any post-penetration preapical inflammation</w:t>
      </w:r>
      <w:r w:rsidRPr="00225A95">
        <w:rPr>
          <w:rFonts w:ascii="Book Antiqua" w:eastAsia="Book Antiqua" w:hAnsi="Book Antiqua" w:cs="Book Antiqua"/>
          <w:vertAlign w:val="superscript"/>
        </w:rPr>
        <w:t>[22-24]</w:t>
      </w:r>
      <w:r w:rsidRPr="00225A95">
        <w:rPr>
          <w:rFonts w:ascii="Book Antiqua" w:eastAsia="Book Antiqua" w:hAnsi="Book Antiqua" w:cs="Book Antiqua"/>
        </w:rPr>
        <w:t xml:space="preserve">. In this patient, the root canal preparation was done with irrigation of sodium hypochlorite and EDTA, followed by a non-setting calcium hydroxide temporization. </w:t>
      </w:r>
    </w:p>
    <w:p w14:paraId="3389A449" w14:textId="77777777" w:rsidR="00A77B3E" w:rsidRPr="00BF3D96" w:rsidRDefault="00226520" w:rsidP="00225A95">
      <w:pPr>
        <w:snapToGrid w:val="0"/>
        <w:spacing w:line="360" w:lineRule="auto"/>
        <w:ind w:firstLine="240"/>
        <w:jc w:val="both"/>
      </w:pPr>
      <w:r w:rsidRPr="00225A95">
        <w:rPr>
          <w:rFonts w:ascii="Book Antiqua" w:eastAsia="Book Antiqua" w:hAnsi="Book Antiqua" w:cs="Book Antiqua"/>
        </w:rPr>
        <w:t xml:space="preserve">During the follow-up, the outcome of the procedure was favorable. There was an acceptable healing process. The patient’s initial complaints had resolved. The clinical examination showed improvement in the gingival status and a decrease in the secretion of sinus tract exudates. Therefore, the obturation procedure of the root canals could be done safely by performing a successful root canal disinfection and preparation. During the patient’s post-obturation follow-up, significant healing could be detected in the gingival area. The follow-up radiographs showed bone deposition in the affected area, as evidenced by the reduced area of radiolucency. Based on this, it was decided that a final coronal restoration would be sufficient, and no further surgical or periodontal interventions would be needed. </w:t>
      </w:r>
    </w:p>
    <w:p w14:paraId="427055E5" w14:textId="77777777" w:rsidR="00A77B3E" w:rsidRPr="00BF3D96" w:rsidRDefault="00A77B3E" w:rsidP="00225A95">
      <w:pPr>
        <w:snapToGrid w:val="0"/>
        <w:spacing w:line="360" w:lineRule="auto"/>
        <w:ind w:firstLine="240"/>
        <w:jc w:val="both"/>
      </w:pPr>
    </w:p>
    <w:p w14:paraId="6A9C06B5" w14:textId="77777777" w:rsidR="00A77B3E" w:rsidRPr="00BF3D96" w:rsidRDefault="00226520" w:rsidP="00225A95">
      <w:pPr>
        <w:snapToGrid w:val="0"/>
        <w:spacing w:line="360" w:lineRule="auto"/>
        <w:jc w:val="both"/>
      </w:pPr>
      <w:r w:rsidRPr="00225A95">
        <w:rPr>
          <w:rFonts w:ascii="Book Antiqua" w:eastAsia="Book Antiqua" w:hAnsi="Book Antiqua" w:cs="Book Antiqua"/>
          <w:b/>
          <w:caps/>
          <w:u w:val="single"/>
        </w:rPr>
        <w:t>CONCLUSION</w:t>
      </w:r>
    </w:p>
    <w:p w14:paraId="541EE98E" w14:textId="3F02D7CA" w:rsidR="00C9163B" w:rsidRPr="00BF3D96" w:rsidRDefault="00C9163B" w:rsidP="00225A95">
      <w:pPr>
        <w:snapToGrid w:val="0"/>
        <w:spacing w:line="360" w:lineRule="auto"/>
        <w:jc w:val="both"/>
      </w:pPr>
      <w:r w:rsidRPr="00225A95">
        <w:rPr>
          <w:rFonts w:ascii="Book Antiqua" w:eastAsia="Book Antiqua" w:hAnsi="Book Antiqua" w:cs="Book Antiqua"/>
        </w:rPr>
        <w:t>In practice, to improve the treatment success of endodontic-periodontal disease, the clinicians must have sufficient knowledge concerning the etiology, classification, diagnosis, and treatment strategies of the condition. The complexity of such lesions highlighted the importance of an accurate diagnosis to ensure the best treatment plan and outcomes. Therefore, detailed extra</w:t>
      </w:r>
      <w:r w:rsidR="000E57E9" w:rsidRPr="00225A95">
        <w:rPr>
          <w:rFonts w:ascii="Book Antiqua" w:eastAsia="Book Antiqua" w:hAnsi="Book Antiqua" w:cs="Book Antiqua"/>
        </w:rPr>
        <w:t>oral</w:t>
      </w:r>
      <w:r w:rsidRPr="00225A95">
        <w:rPr>
          <w:rFonts w:ascii="Book Antiqua" w:eastAsia="Book Antiqua" w:hAnsi="Book Antiqua" w:cs="Book Antiqua"/>
        </w:rPr>
        <w:t xml:space="preserve"> and intraoral examination, periapical and CBCT radiographic imaging, periodontal analysis, and the application of additional tests to check for the tooth vitality should be performed. The detailed investigation can guide the clinicians towards a proper diagnosis before deciding on the final treatment plan. In this case report, the treatment outcomes suggested that primary endodontic lesions can be managed by root canal treatment alone without surgical interventions, provided that the clinician has the sufficient knowledge about the diagnosis, treatment strategies, and intervals of treatment. In short, immediate and optimum management of such lesions can prevent further complications such as tooth loss. </w:t>
      </w:r>
    </w:p>
    <w:p w14:paraId="62D60A77" w14:textId="77777777" w:rsidR="00A77B3E" w:rsidRPr="00BF3D96" w:rsidRDefault="00A77B3E" w:rsidP="00225A95">
      <w:pPr>
        <w:snapToGrid w:val="0"/>
        <w:spacing w:line="360" w:lineRule="auto"/>
        <w:jc w:val="both"/>
        <w:rPr>
          <w:lang w:eastAsia="zh-CN"/>
        </w:rPr>
      </w:pPr>
    </w:p>
    <w:p w14:paraId="485C5B42"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REFERENCES</w:t>
      </w:r>
    </w:p>
    <w:p w14:paraId="1A25DFA0"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 </w:t>
      </w:r>
      <w:r w:rsidRPr="00225A95">
        <w:rPr>
          <w:rFonts w:ascii="Book Antiqua" w:eastAsia="Book Antiqua" w:hAnsi="Book Antiqua" w:cs="Book Antiqua"/>
          <w:b/>
          <w:bCs/>
        </w:rPr>
        <w:t>Gutmann JL</w:t>
      </w:r>
      <w:r w:rsidRPr="00225A95">
        <w:rPr>
          <w:rFonts w:ascii="Book Antiqua" w:eastAsia="Book Antiqua" w:hAnsi="Book Antiqua" w:cs="Book Antiqua"/>
        </w:rPr>
        <w:t xml:space="preserve">. Prevalence, location, and patency of accessory canals in the furcation region of permanent molars. </w:t>
      </w:r>
      <w:r w:rsidRPr="00225A95">
        <w:rPr>
          <w:rFonts w:ascii="Book Antiqua" w:eastAsia="Book Antiqua" w:hAnsi="Book Antiqua" w:cs="Book Antiqua"/>
          <w:i/>
          <w:iCs/>
        </w:rPr>
        <w:t>J Periodontol</w:t>
      </w:r>
      <w:r w:rsidRPr="00225A95">
        <w:rPr>
          <w:rFonts w:ascii="Book Antiqua" w:eastAsia="Book Antiqua" w:hAnsi="Book Antiqua" w:cs="Book Antiqua"/>
        </w:rPr>
        <w:t xml:space="preserve"> 1978; </w:t>
      </w:r>
      <w:r w:rsidRPr="00225A95">
        <w:rPr>
          <w:rFonts w:ascii="Book Antiqua" w:eastAsia="Book Antiqua" w:hAnsi="Book Antiqua" w:cs="Book Antiqua"/>
          <w:b/>
          <w:bCs/>
        </w:rPr>
        <w:t>49</w:t>
      </w:r>
      <w:r w:rsidRPr="00225A95">
        <w:rPr>
          <w:rFonts w:ascii="Book Antiqua" w:eastAsia="Book Antiqua" w:hAnsi="Book Antiqua" w:cs="Book Antiqua"/>
        </w:rPr>
        <w:t>: 21-26 [PMID: 271710 DOI: 10.1902/jop.1978.49.1.21]</w:t>
      </w:r>
    </w:p>
    <w:p w14:paraId="3A00BF23"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2 </w:t>
      </w:r>
      <w:r w:rsidRPr="00225A95">
        <w:rPr>
          <w:rFonts w:ascii="Book Antiqua" w:eastAsia="Book Antiqua" w:hAnsi="Book Antiqua" w:cs="Book Antiqua"/>
          <w:b/>
          <w:bCs/>
        </w:rPr>
        <w:t>Simring M,</w:t>
      </w:r>
      <w:r w:rsidRPr="00225A95">
        <w:rPr>
          <w:rFonts w:ascii="Book Antiqua" w:eastAsia="Book Antiqua" w:hAnsi="Book Antiqua" w:cs="Book Antiqua"/>
        </w:rPr>
        <w:t xml:space="preserve"> Goldberg M. The pulpal pocket approach: retrograde periodontitis. </w:t>
      </w:r>
      <w:r w:rsidRPr="00225A95">
        <w:rPr>
          <w:rFonts w:ascii="Book Antiqua" w:eastAsia="Book Antiqua" w:hAnsi="Book Antiqua" w:cs="Book Antiqua"/>
          <w:i/>
        </w:rPr>
        <w:t>J Periodontol</w:t>
      </w:r>
      <w:r w:rsidRPr="00225A95">
        <w:rPr>
          <w:rFonts w:ascii="Book Antiqua" w:eastAsia="Book Antiqua" w:hAnsi="Book Antiqua" w:cs="Book Antiqua"/>
        </w:rPr>
        <w:t xml:space="preserve"> 1964;</w:t>
      </w:r>
      <w:r w:rsidR="00223F2A" w:rsidRPr="00225A95">
        <w:rPr>
          <w:rFonts w:ascii="Book Antiqua" w:hAnsi="Book Antiqua" w:cs="Book Antiqua"/>
          <w:lang w:eastAsia="zh-CN"/>
        </w:rPr>
        <w:t xml:space="preserve"> </w:t>
      </w:r>
      <w:r w:rsidRPr="00225A95">
        <w:rPr>
          <w:rFonts w:ascii="Book Antiqua" w:eastAsia="Book Antiqua" w:hAnsi="Book Antiqua" w:cs="Book Antiqua"/>
          <w:b/>
        </w:rPr>
        <w:t>35</w:t>
      </w:r>
      <w:r w:rsidRPr="00225A95">
        <w:rPr>
          <w:rFonts w:ascii="Book Antiqua" w:eastAsia="Book Antiqua" w:hAnsi="Book Antiqua" w:cs="Book Antiqua"/>
        </w:rPr>
        <w:t>:</w:t>
      </w:r>
      <w:r w:rsidR="00223F2A" w:rsidRPr="00225A95">
        <w:rPr>
          <w:rFonts w:ascii="Book Antiqua" w:hAnsi="Book Antiqua" w:cs="Book Antiqua"/>
          <w:lang w:eastAsia="zh-CN"/>
        </w:rPr>
        <w:t xml:space="preserve"> </w:t>
      </w:r>
      <w:r w:rsidRPr="00225A95">
        <w:rPr>
          <w:rFonts w:ascii="Book Antiqua" w:eastAsia="Book Antiqua" w:hAnsi="Book Antiqua" w:cs="Book Antiqua"/>
        </w:rPr>
        <w:t>22-48</w:t>
      </w:r>
      <w:r w:rsidR="00223F2A" w:rsidRPr="00225A95">
        <w:rPr>
          <w:rFonts w:ascii="Book Antiqua" w:hAnsi="Book Antiqua" w:cs="Book Antiqua"/>
          <w:lang w:eastAsia="zh-CN"/>
        </w:rPr>
        <w:t xml:space="preserve"> </w:t>
      </w:r>
      <w:r w:rsidRPr="00225A95">
        <w:rPr>
          <w:rFonts w:ascii="Book Antiqua" w:eastAsia="Book Antiqua" w:hAnsi="Book Antiqua" w:cs="Book Antiqua"/>
        </w:rPr>
        <w:t>[DOI: 10.1902/jop.1964.35.1.22]</w:t>
      </w:r>
    </w:p>
    <w:p w14:paraId="49B17C87"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3 </w:t>
      </w:r>
      <w:r w:rsidRPr="00225A95">
        <w:rPr>
          <w:rFonts w:ascii="Book Antiqua" w:eastAsia="Book Antiqua" w:hAnsi="Book Antiqua" w:cs="Book Antiqua"/>
          <w:b/>
          <w:bCs/>
        </w:rPr>
        <w:t>Das AC</w:t>
      </w:r>
      <w:r w:rsidRPr="00225A95">
        <w:rPr>
          <w:rFonts w:ascii="Book Antiqua" w:eastAsia="Book Antiqua" w:hAnsi="Book Antiqua" w:cs="Book Antiqua"/>
        </w:rPr>
        <w:t xml:space="preserve">, Sahoo SK, Parihar AS, Bhardwaj SS, Babaji P, Varghese JG. Evaluation of role of periodontal pathogens in endodontic periodontal diseases. </w:t>
      </w:r>
      <w:r w:rsidRPr="00225A95">
        <w:rPr>
          <w:rFonts w:ascii="Book Antiqua" w:eastAsia="Book Antiqua" w:hAnsi="Book Antiqua" w:cs="Book Antiqua"/>
          <w:i/>
          <w:iCs/>
        </w:rPr>
        <w:t>J Family Med Prim Care</w:t>
      </w:r>
      <w:r w:rsidRPr="00225A95">
        <w:rPr>
          <w:rFonts w:ascii="Book Antiqua" w:eastAsia="Book Antiqua" w:hAnsi="Book Antiqua" w:cs="Book Antiqua"/>
        </w:rPr>
        <w:t xml:space="preserve"> 2020; </w:t>
      </w:r>
      <w:r w:rsidRPr="00225A95">
        <w:rPr>
          <w:rFonts w:ascii="Book Antiqua" w:eastAsia="Book Antiqua" w:hAnsi="Book Antiqua" w:cs="Book Antiqua"/>
          <w:b/>
          <w:bCs/>
        </w:rPr>
        <w:t>9</w:t>
      </w:r>
      <w:r w:rsidRPr="00225A95">
        <w:rPr>
          <w:rFonts w:ascii="Book Antiqua" w:eastAsia="Book Antiqua" w:hAnsi="Book Antiqua" w:cs="Book Antiqua"/>
        </w:rPr>
        <w:t>: 239-242 [PMID: 32110597 DOI: 10.4103/jfmpc.jfmpc_725_19]</w:t>
      </w:r>
    </w:p>
    <w:p w14:paraId="39032694"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4 </w:t>
      </w:r>
      <w:r w:rsidRPr="00225A95">
        <w:rPr>
          <w:rFonts w:ascii="Book Antiqua" w:eastAsia="Book Antiqua" w:hAnsi="Book Antiqua" w:cs="Book Antiqua"/>
          <w:b/>
          <w:bCs/>
        </w:rPr>
        <w:t>Adriaens PA</w:t>
      </w:r>
      <w:r w:rsidRPr="00225A95">
        <w:rPr>
          <w:rFonts w:ascii="Book Antiqua" w:eastAsia="Book Antiqua" w:hAnsi="Book Antiqua" w:cs="Book Antiqua"/>
        </w:rPr>
        <w:t xml:space="preserve">, De Boever JA, Loesche WJ. Bacterial invasion in root cementum and radicular dentin of periodontally diseased teeth in humans. A reservoir of periodontopathic bacteria. </w:t>
      </w:r>
      <w:r w:rsidRPr="00225A95">
        <w:rPr>
          <w:rFonts w:ascii="Book Antiqua" w:eastAsia="Book Antiqua" w:hAnsi="Book Antiqua" w:cs="Book Antiqua"/>
          <w:i/>
          <w:iCs/>
        </w:rPr>
        <w:t>J Periodontol</w:t>
      </w:r>
      <w:r w:rsidRPr="00225A95">
        <w:rPr>
          <w:rFonts w:ascii="Book Antiqua" w:eastAsia="Book Antiqua" w:hAnsi="Book Antiqua" w:cs="Book Antiqua"/>
        </w:rPr>
        <w:t xml:space="preserve"> 1988; </w:t>
      </w:r>
      <w:r w:rsidRPr="00225A95">
        <w:rPr>
          <w:rFonts w:ascii="Book Antiqua" w:eastAsia="Book Antiqua" w:hAnsi="Book Antiqua" w:cs="Book Antiqua"/>
          <w:b/>
          <w:bCs/>
        </w:rPr>
        <w:t>59</w:t>
      </w:r>
      <w:r w:rsidRPr="00225A95">
        <w:rPr>
          <w:rFonts w:ascii="Book Antiqua" w:eastAsia="Book Antiqua" w:hAnsi="Book Antiqua" w:cs="Book Antiqua"/>
        </w:rPr>
        <w:t>: 222-230 [PMID: 3164373 DOI: 10.1902/jop.1988.59.4.222]</w:t>
      </w:r>
    </w:p>
    <w:p w14:paraId="48EBC5F2" w14:textId="77777777" w:rsidR="00A77B3E" w:rsidRPr="00BF3D96" w:rsidRDefault="00226520" w:rsidP="00225A95">
      <w:pPr>
        <w:snapToGrid w:val="0"/>
        <w:spacing w:line="360" w:lineRule="auto"/>
        <w:jc w:val="both"/>
      </w:pPr>
      <w:r w:rsidRPr="00225A95">
        <w:rPr>
          <w:rFonts w:ascii="Book Antiqua" w:eastAsia="Book Antiqua" w:hAnsi="Book Antiqua" w:cs="Book Antiqua"/>
        </w:rPr>
        <w:lastRenderedPageBreak/>
        <w:t xml:space="preserve">5 </w:t>
      </w:r>
      <w:r w:rsidRPr="00225A95">
        <w:rPr>
          <w:rFonts w:ascii="Book Antiqua" w:eastAsia="Book Antiqua" w:hAnsi="Book Antiqua" w:cs="Book Antiqua"/>
          <w:b/>
          <w:bCs/>
        </w:rPr>
        <w:t>Adriaens PA</w:t>
      </w:r>
      <w:r w:rsidRPr="00225A95">
        <w:rPr>
          <w:rFonts w:ascii="Book Antiqua" w:eastAsia="Book Antiqua" w:hAnsi="Book Antiqua" w:cs="Book Antiqua"/>
        </w:rPr>
        <w:t xml:space="preserve">, Edwards CA, De Boever JA, Loesche WJ. Ultrastructural observations on bacterial invasion in cementum and radicular dentin of periodontally diseased human teeth. </w:t>
      </w:r>
      <w:r w:rsidRPr="00225A95">
        <w:rPr>
          <w:rFonts w:ascii="Book Antiqua" w:eastAsia="Book Antiqua" w:hAnsi="Book Antiqua" w:cs="Book Antiqua"/>
          <w:i/>
          <w:iCs/>
        </w:rPr>
        <w:t>J Periodontol</w:t>
      </w:r>
      <w:r w:rsidRPr="00225A95">
        <w:rPr>
          <w:rFonts w:ascii="Book Antiqua" w:eastAsia="Book Antiqua" w:hAnsi="Book Antiqua" w:cs="Book Antiqua"/>
        </w:rPr>
        <w:t xml:space="preserve"> 1988; </w:t>
      </w:r>
      <w:r w:rsidRPr="00225A95">
        <w:rPr>
          <w:rFonts w:ascii="Book Antiqua" w:eastAsia="Book Antiqua" w:hAnsi="Book Antiqua" w:cs="Book Antiqua"/>
          <w:b/>
          <w:bCs/>
        </w:rPr>
        <w:t>59</w:t>
      </w:r>
      <w:r w:rsidRPr="00225A95">
        <w:rPr>
          <w:rFonts w:ascii="Book Antiqua" w:eastAsia="Book Antiqua" w:hAnsi="Book Antiqua" w:cs="Book Antiqua"/>
        </w:rPr>
        <w:t>: 493-503 [PMID: 3171862 DOI: 10.1902/jop.1988.59.8.493]</w:t>
      </w:r>
    </w:p>
    <w:p w14:paraId="1815A803"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6 </w:t>
      </w:r>
      <w:r w:rsidRPr="00225A95">
        <w:rPr>
          <w:rFonts w:ascii="Book Antiqua" w:eastAsia="Book Antiqua" w:hAnsi="Book Antiqua" w:cs="Book Antiqua"/>
          <w:b/>
          <w:bCs/>
        </w:rPr>
        <w:t>Meirinhos J</w:t>
      </w:r>
      <w:r w:rsidRPr="00225A95">
        <w:rPr>
          <w:rFonts w:ascii="Book Antiqua" w:eastAsia="Book Antiqua" w:hAnsi="Book Antiqua" w:cs="Book Antiqua"/>
        </w:rPr>
        <w:t xml:space="preserve">, Martins JNR, Pereira B, Baruwa A, Gouveia J, Quaresma SA, Monroe A, Ginjeira A. Prevalence of apical periodontitis and its association with previous root canal treatment, root canal filling length and type of coronal restoration - a cross-sectional study. </w:t>
      </w:r>
      <w:r w:rsidRPr="00225A95">
        <w:rPr>
          <w:rFonts w:ascii="Book Antiqua" w:eastAsia="Book Antiqua" w:hAnsi="Book Antiqua" w:cs="Book Antiqua"/>
          <w:i/>
          <w:iCs/>
        </w:rPr>
        <w:t>Int Endod J</w:t>
      </w:r>
      <w:r w:rsidRPr="00225A95">
        <w:rPr>
          <w:rFonts w:ascii="Book Antiqua" w:eastAsia="Book Antiqua" w:hAnsi="Book Antiqua" w:cs="Book Antiqua"/>
        </w:rPr>
        <w:t xml:space="preserve"> 2020; </w:t>
      </w:r>
      <w:r w:rsidRPr="00225A95">
        <w:rPr>
          <w:rFonts w:ascii="Book Antiqua" w:eastAsia="Book Antiqua" w:hAnsi="Book Antiqua" w:cs="Book Antiqua"/>
          <w:b/>
          <w:bCs/>
        </w:rPr>
        <w:t>53</w:t>
      </w:r>
      <w:r w:rsidRPr="00225A95">
        <w:rPr>
          <w:rFonts w:ascii="Book Antiqua" w:eastAsia="Book Antiqua" w:hAnsi="Book Antiqua" w:cs="Book Antiqua"/>
        </w:rPr>
        <w:t>: 573-584 [PMID: 31749154 DOI: 10.1111/iej.13256]</w:t>
      </w:r>
    </w:p>
    <w:p w14:paraId="11DB3F6D"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7 </w:t>
      </w:r>
      <w:r w:rsidRPr="00225A95">
        <w:rPr>
          <w:rFonts w:ascii="Book Antiqua" w:eastAsia="Book Antiqua" w:hAnsi="Book Antiqua" w:cs="Book Antiqua"/>
          <w:b/>
          <w:bCs/>
        </w:rPr>
        <w:t>Thampibul P</w:t>
      </w:r>
      <w:r w:rsidRPr="00225A95">
        <w:rPr>
          <w:rFonts w:ascii="Book Antiqua" w:eastAsia="Book Antiqua" w:hAnsi="Book Antiqua" w:cs="Book Antiqua"/>
        </w:rPr>
        <w:t xml:space="preserve">, Jantarat J, Arayasantiparb R. Post-treatment apical periodontitis related to the technical quality of root fillings and restorations in Thai population. </w:t>
      </w:r>
      <w:r w:rsidRPr="00225A95">
        <w:rPr>
          <w:rFonts w:ascii="Book Antiqua" w:eastAsia="Book Antiqua" w:hAnsi="Book Antiqua" w:cs="Book Antiqua"/>
          <w:i/>
          <w:iCs/>
        </w:rPr>
        <w:t>Aust Endod J</w:t>
      </w:r>
      <w:r w:rsidRPr="00225A95">
        <w:rPr>
          <w:rFonts w:ascii="Book Antiqua" w:eastAsia="Book Antiqua" w:hAnsi="Book Antiqua" w:cs="Book Antiqua"/>
        </w:rPr>
        <w:t xml:space="preserve"> 2019; </w:t>
      </w:r>
      <w:r w:rsidRPr="00225A95">
        <w:rPr>
          <w:rFonts w:ascii="Book Antiqua" w:eastAsia="Book Antiqua" w:hAnsi="Book Antiqua" w:cs="Book Antiqua"/>
          <w:b/>
          <w:bCs/>
        </w:rPr>
        <w:t>45</w:t>
      </w:r>
      <w:r w:rsidRPr="00225A95">
        <w:rPr>
          <w:rFonts w:ascii="Book Antiqua" w:eastAsia="Book Antiqua" w:hAnsi="Book Antiqua" w:cs="Book Antiqua"/>
        </w:rPr>
        <w:t>: 163-170 [PMID: 30105888 DOI: 10.1111/aej.12302]</w:t>
      </w:r>
    </w:p>
    <w:p w14:paraId="231D0540"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8 </w:t>
      </w:r>
      <w:r w:rsidRPr="00225A95">
        <w:rPr>
          <w:rFonts w:ascii="Book Antiqua" w:eastAsia="Book Antiqua" w:hAnsi="Book Antiqua" w:cs="Book Antiqua"/>
          <w:b/>
          <w:bCs/>
        </w:rPr>
        <w:t>Sritharan A</w:t>
      </w:r>
      <w:r w:rsidRPr="00225A95">
        <w:rPr>
          <w:rFonts w:ascii="Book Antiqua" w:eastAsia="Book Antiqua" w:hAnsi="Book Antiqua" w:cs="Book Antiqua"/>
        </w:rPr>
        <w:t xml:space="preserve">. Discuss that the coronal seal is more important than the apical seal for endodontic success. </w:t>
      </w:r>
      <w:r w:rsidRPr="00225A95">
        <w:rPr>
          <w:rFonts w:ascii="Book Antiqua" w:eastAsia="Book Antiqua" w:hAnsi="Book Antiqua" w:cs="Book Antiqua"/>
          <w:i/>
          <w:iCs/>
        </w:rPr>
        <w:t>Aust Endod J</w:t>
      </w:r>
      <w:r w:rsidRPr="00225A95">
        <w:rPr>
          <w:rFonts w:ascii="Book Antiqua" w:eastAsia="Book Antiqua" w:hAnsi="Book Antiqua" w:cs="Book Antiqua"/>
        </w:rPr>
        <w:t xml:space="preserve"> 2002; </w:t>
      </w:r>
      <w:r w:rsidRPr="00225A95">
        <w:rPr>
          <w:rFonts w:ascii="Book Antiqua" w:eastAsia="Book Antiqua" w:hAnsi="Book Antiqua" w:cs="Book Antiqua"/>
          <w:b/>
          <w:bCs/>
        </w:rPr>
        <w:t>28</w:t>
      </w:r>
      <w:r w:rsidRPr="00225A95">
        <w:rPr>
          <w:rFonts w:ascii="Book Antiqua" w:eastAsia="Book Antiqua" w:hAnsi="Book Antiqua" w:cs="Book Antiqua"/>
        </w:rPr>
        <w:t>: 112-115 [PMID: 12510475 DOI: 10.1111/j.1747-4477.2002.tb00404.x]</w:t>
      </w:r>
    </w:p>
    <w:p w14:paraId="2B5F3B1F"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9 </w:t>
      </w:r>
      <w:r w:rsidRPr="00225A95">
        <w:rPr>
          <w:rFonts w:ascii="Book Antiqua" w:eastAsia="Book Antiqua" w:hAnsi="Book Antiqua" w:cs="Book Antiqua"/>
          <w:b/>
          <w:bCs/>
        </w:rPr>
        <w:t>Andreasen JO</w:t>
      </w:r>
      <w:r w:rsidRPr="00225A95">
        <w:rPr>
          <w:rFonts w:ascii="Book Antiqua" w:eastAsia="Book Antiqua" w:hAnsi="Book Antiqua" w:cs="Book Antiqua"/>
        </w:rPr>
        <w:t xml:space="preserve">, Andreasen FM, Skeie A, Hjørting-Hansen E, Schwartz O. Effect of treatment delay upon pulp and periodontal healing of traumatic dental injuries -- a review article. </w:t>
      </w:r>
      <w:r w:rsidRPr="00225A95">
        <w:rPr>
          <w:rFonts w:ascii="Book Antiqua" w:eastAsia="Book Antiqua" w:hAnsi="Book Antiqua" w:cs="Book Antiqua"/>
          <w:i/>
          <w:iCs/>
        </w:rPr>
        <w:t>Dent Traumatol</w:t>
      </w:r>
      <w:r w:rsidRPr="00225A95">
        <w:rPr>
          <w:rFonts w:ascii="Book Antiqua" w:eastAsia="Book Antiqua" w:hAnsi="Book Antiqua" w:cs="Book Antiqua"/>
        </w:rPr>
        <w:t xml:space="preserve"> 2002; </w:t>
      </w:r>
      <w:r w:rsidRPr="00225A95">
        <w:rPr>
          <w:rFonts w:ascii="Book Antiqua" w:eastAsia="Book Antiqua" w:hAnsi="Book Antiqua" w:cs="Book Antiqua"/>
          <w:b/>
          <w:bCs/>
        </w:rPr>
        <w:t>18</w:t>
      </w:r>
      <w:r w:rsidRPr="00225A95">
        <w:rPr>
          <w:rFonts w:ascii="Book Antiqua" w:eastAsia="Book Antiqua" w:hAnsi="Book Antiqua" w:cs="Book Antiqua"/>
        </w:rPr>
        <w:t>: 116-128 [PMID: 12110104 DOI: 10.1034/j.1600-9657.2002.00079.x]</w:t>
      </w:r>
    </w:p>
    <w:p w14:paraId="7F6BEA0D"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10 </w:t>
      </w:r>
      <w:r w:rsidRPr="00225A95">
        <w:rPr>
          <w:rFonts w:ascii="Book Antiqua" w:eastAsia="Book Antiqua" w:hAnsi="Book Antiqua" w:cs="Book Antiqua"/>
          <w:b/>
          <w:bCs/>
        </w:rPr>
        <w:t>Simon JH</w:t>
      </w:r>
      <w:r w:rsidRPr="00225A95">
        <w:rPr>
          <w:rFonts w:ascii="Book Antiqua" w:eastAsia="Book Antiqua" w:hAnsi="Book Antiqua" w:cs="Book Antiqua"/>
        </w:rPr>
        <w:t xml:space="preserve">, Glick DH, Frank AL. The relationship of endodontic-periodontic lesions. </w:t>
      </w:r>
      <w:r w:rsidRPr="00225A95">
        <w:rPr>
          <w:rFonts w:ascii="Book Antiqua" w:eastAsia="Book Antiqua" w:hAnsi="Book Antiqua" w:cs="Book Antiqua"/>
          <w:i/>
          <w:iCs/>
        </w:rPr>
        <w:t>J Endod</w:t>
      </w:r>
      <w:r w:rsidRPr="00225A95">
        <w:rPr>
          <w:rFonts w:ascii="Book Antiqua" w:eastAsia="Book Antiqua" w:hAnsi="Book Antiqua" w:cs="Book Antiqua"/>
        </w:rPr>
        <w:t xml:space="preserve"> 2013; </w:t>
      </w:r>
      <w:r w:rsidRPr="00225A95">
        <w:rPr>
          <w:rFonts w:ascii="Book Antiqua" w:eastAsia="Book Antiqua" w:hAnsi="Book Antiqua" w:cs="Book Antiqua"/>
          <w:b/>
          <w:bCs/>
        </w:rPr>
        <w:t>39</w:t>
      </w:r>
      <w:r w:rsidRPr="00225A95">
        <w:rPr>
          <w:rFonts w:ascii="Book Antiqua" w:eastAsia="Book Antiqua" w:hAnsi="Book Antiqua" w:cs="Book Antiqua"/>
        </w:rPr>
        <w:t>: e41-e46 [PMID: 23611400 DOI: 10.1016/j.joen.2013.02.006]</w:t>
      </w:r>
    </w:p>
    <w:p w14:paraId="69FEF419"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11 </w:t>
      </w:r>
      <w:r w:rsidRPr="00225A95">
        <w:rPr>
          <w:rFonts w:ascii="Book Antiqua" w:eastAsia="Book Antiqua" w:hAnsi="Book Antiqua" w:cs="Book Antiqua"/>
          <w:b/>
          <w:bCs/>
        </w:rPr>
        <w:t>Kim E</w:t>
      </w:r>
      <w:r w:rsidRPr="00225A95">
        <w:rPr>
          <w:rFonts w:ascii="Book Antiqua" w:eastAsia="Book Antiqua" w:hAnsi="Book Antiqua" w:cs="Book Antiqua"/>
        </w:rPr>
        <w:t xml:space="preserve">, Song JS, Jung IY, Lee SJ, Kim S. Prospective clinical study evaluating endodontic microsurgery outcomes for cases with lesions of endodontic origin compared with cases with lesions of combined periodontal-endodontic origin. </w:t>
      </w:r>
      <w:r w:rsidRPr="00225A95">
        <w:rPr>
          <w:rFonts w:ascii="Book Antiqua" w:eastAsia="Book Antiqua" w:hAnsi="Book Antiqua" w:cs="Book Antiqua"/>
          <w:i/>
          <w:iCs/>
        </w:rPr>
        <w:t>J Endod</w:t>
      </w:r>
      <w:r w:rsidRPr="00225A95">
        <w:rPr>
          <w:rFonts w:ascii="Book Antiqua" w:eastAsia="Book Antiqua" w:hAnsi="Book Antiqua" w:cs="Book Antiqua"/>
        </w:rPr>
        <w:t xml:space="preserve"> 2008; </w:t>
      </w:r>
      <w:r w:rsidRPr="00225A95">
        <w:rPr>
          <w:rFonts w:ascii="Book Antiqua" w:eastAsia="Book Antiqua" w:hAnsi="Book Antiqua" w:cs="Book Antiqua"/>
          <w:b/>
          <w:bCs/>
        </w:rPr>
        <w:t>34</w:t>
      </w:r>
      <w:r w:rsidRPr="00225A95">
        <w:rPr>
          <w:rFonts w:ascii="Book Antiqua" w:eastAsia="Book Antiqua" w:hAnsi="Book Antiqua" w:cs="Book Antiqua"/>
        </w:rPr>
        <w:t>: 546-551 [PMID: 18436032 DOI: 10.1016/j.joen.2008.01.023]</w:t>
      </w:r>
    </w:p>
    <w:p w14:paraId="74E75B30"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12 </w:t>
      </w:r>
      <w:r w:rsidRPr="00225A95">
        <w:rPr>
          <w:rFonts w:ascii="Book Antiqua" w:eastAsia="Book Antiqua" w:hAnsi="Book Antiqua" w:cs="Book Antiqua"/>
          <w:b/>
          <w:bCs/>
        </w:rPr>
        <w:t>Jakovljevic A</w:t>
      </w:r>
      <w:r w:rsidRPr="00225A95">
        <w:rPr>
          <w:rFonts w:ascii="Book Antiqua" w:eastAsia="Book Antiqua" w:hAnsi="Book Antiqua" w:cs="Book Antiqua"/>
        </w:rPr>
        <w:t xml:space="preserve">, Miletic M, Nikolic N, Beljic-Ivanovic K, Andric M, Milasin J. Notch signaling pathway mediates alveolar bone resorption in apical periodontitis. </w:t>
      </w:r>
      <w:r w:rsidRPr="00225A95">
        <w:rPr>
          <w:rFonts w:ascii="Book Antiqua" w:eastAsia="Book Antiqua" w:hAnsi="Book Antiqua" w:cs="Book Antiqua"/>
          <w:i/>
          <w:iCs/>
        </w:rPr>
        <w:t>Med Hypotheses</w:t>
      </w:r>
      <w:r w:rsidRPr="00225A95">
        <w:rPr>
          <w:rFonts w:ascii="Book Antiqua" w:eastAsia="Book Antiqua" w:hAnsi="Book Antiqua" w:cs="Book Antiqua"/>
        </w:rPr>
        <w:t xml:space="preserve"> 2019; </w:t>
      </w:r>
      <w:r w:rsidRPr="00225A95">
        <w:rPr>
          <w:rFonts w:ascii="Book Antiqua" w:eastAsia="Book Antiqua" w:hAnsi="Book Antiqua" w:cs="Book Antiqua"/>
          <w:b/>
          <w:bCs/>
        </w:rPr>
        <w:t>124</w:t>
      </w:r>
      <w:r w:rsidRPr="00225A95">
        <w:rPr>
          <w:rFonts w:ascii="Book Antiqua" w:eastAsia="Book Antiqua" w:hAnsi="Book Antiqua" w:cs="Book Antiqua"/>
        </w:rPr>
        <w:t>: 87-90 [PMID: 30798925 DOI: 10.1016/j.mehy.2019.02.018]</w:t>
      </w:r>
    </w:p>
    <w:p w14:paraId="6AA24728"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13 </w:t>
      </w:r>
      <w:r w:rsidRPr="00225A95">
        <w:rPr>
          <w:rFonts w:ascii="Book Antiqua" w:eastAsia="Book Antiqua" w:hAnsi="Book Antiqua" w:cs="Book Antiqua"/>
          <w:b/>
          <w:bCs/>
        </w:rPr>
        <w:t>Wolf TG</w:t>
      </w:r>
      <w:r w:rsidRPr="00225A95">
        <w:rPr>
          <w:rFonts w:ascii="Book Antiqua" w:eastAsia="Book Antiqua" w:hAnsi="Book Antiqua" w:cs="Book Antiqua"/>
        </w:rPr>
        <w:t xml:space="preserve">, Wentaschek S, Wierichs RJ, Briseño-Marroquín B. Interradicular Root Canals in Mandibular First Molars: A Literature Review and Ex Vivo Study. </w:t>
      </w:r>
      <w:r w:rsidRPr="00225A95">
        <w:rPr>
          <w:rFonts w:ascii="Book Antiqua" w:eastAsia="Book Antiqua" w:hAnsi="Book Antiqua" w:cs="Book Antiqua"/>
          <w:i/>
          <w:iCs/>
        </w:rPr>
        <w:t>J Endod</w:t>
      </w:r>
      <w:r w:rsidRPr="00225A95">
        <w:rPr>
          <w:rFonts w:ascii="Book Antiqua" w:eastAsia="Book Antiqua" w:hAnsi="Book Antiqua" w:cs="Book Antiqua"/>
        </w:rPr>
        <w:t xml:space="preserve"> 2019; </w:t>
      </w:r>
      <w:r w:rsidRPr="00225A95">
        <w:rPr>
          <w:rFonts w:ascii="Book Antiqua" w:eastAsia="Book Antiqua" w:hAnsi="Book Antiqua" w:cs="Book Antiqua"/>
          <w:b/>
          <w:bCs/>
        </w:rPr>
        <w:t>45</w:t>
      </w:r>
      <w:r w:rsidRPr="00225A95">
        <w:rPr>
          <w:rFonts w:ascii="Book Antiqua" w:eastAsia="Book Antiqua" w:hAnsi="Book Antiqua" w:cs="Book Antiqua"/>
        </w:rPr>
        <w:t>: 129-135 [PMID: 30711167 DOI: 10.1016/j.joen.2018.10.019]</w:t>
      </w:r>
    </w:p>
    <w:p w14:paraId="6E90BA25" w14:textId="77777777" w:rsidR="00A77B3E" w:rsidRPr="00BF3D96" w:rsidRDefault="00226520" w:rsidP="00225A95">
      <w:pPr>
        <w:snapToGrid w:val="0"/>
        <w:spacing w:line="360" w:lineRule="auto"/>
        <w:jc w:val="both"/>
      </w:pPr>
      <w:r w:rsidRPr="00225A95">
        <w:rPr>
          <w:rFonts w:ascii="Book Antiqua" w:eastAsia="Book Antiqua" w:hAnsi="Book Antiqua" w:cs="Book Antiqua"/>
        </w:rPr>
        <w:lastRenderedPageBreak/>
        <w:t xml:space="preserve">14 </w:t>
      </w:r>
      <w:r w:rsidRPr="00225A95">
        <w:rPr>
          <w:rFonts w:ascii="Book Antiqua" w:eastAsia="Book Antiqua" w:hAnsi="Book Antiqua" w:cs="Book Antiqua"/>
          <w:b/>
          <w:bCs/>
        </w:rPr>
        <w:t>Czarnecki RT</w:t>
      </w:r>
      <w:r w:rsidRPr="00225A95">
        <w:rPr>
          <w:rFonts w:ascii="Book Antiqua" w:eastAsia="Book Antiqua" w:hAnsi="Book Antiqua" w:cs="Book Antiqua"/>
        </w:rPr>
        <w:t xml:space="preserve">, Schilder H. A histological evaluation of the human pulp in teeth with varying degrees of periodontal disease. </w:t>
      </w:r>
      <w:r w:rsidRPr="00225A95">
        <w:rPr>
          <w:rFonts w:ascii="Book Antiqua" w:eastAsia="Book Antiqua" w:hAnsi="Book Antiqua" w:cs="Book Antiqua"/>
          <w:i/>
          <w:iCs/>
        </w:rPr>
        <w:t>J Endod</w:t>
      </w:r>
      <w:r w:rsidRPr="00225A95">
        <w:rPr>
          <w:rFonts w:ascii="Book Antiqua" w:eastAsia="Book Antiqua" w:hAnsi="Book Antiqua" w:cs="Book Antiqua"/>
        </w:rPr>
        <w:t xml:space="preserve"> 1979; </w:t>
      </w:r>
      <w:r w:rsidRPr="00225A95">
        <w:rPr>
          <w:rFonts w:ascii="Book Antiqua" w:eastAsia="Book Antiqua" w:hAnsi="Book Antiqua" w:cs="Book Antiqua"/>
          <w:b/>
          <w:bCs/>
        </w:rPr>
        <w:t>5</w:t>
      </w:r>
      <w:r w:rsidRPr="00225A95">
        <w:rPr>
          <w:rFonts w:ascii="Book Antiqua" w:eastAsia="Book Antiqua" w:hAnsi="Book Antiqua" w:cs="Book Antiqua"/>
        </w:rPr>
        <w:t>: 242-253 [PMID: 398874 DOI: 10.1016/S0099-2399(79)80018-7]</w:t>
      </w:r>
    </w:p>
    <w:p w14:paraId="41421DDE"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15 </w:t>
      </w:r>
      <w:r w:rsidRPr="00225A95">
        <w:rPr>
          <w:rFonts w:ascii="Book Antiqua" w:eastAsia="Book Antiqua" w:hAnsi="Book Antiqua" w:cs="Book Antiqua"/>
          <w:b/>
          <w:bCs/>
        </w:rPr>
        <w:t>Wan L</w:t>
      </w:r>
      <w:r w:rsidRPr="00225A95">
        <w:rPr>
          <w:rFonts w:ascii="Book Antiqua" w:eastAsia="Book Antiqua" w:hAnsi="Book Antiqua" w:cs="Book Antiqua"/>
        </w:rPr>
        <w:t xml:space="preserve">, Lu HB, Xuan DY, Yan YX, Zhang JC. Histological changes within dental pulps in teeth with moderate-to-severe chronic periodontitis. </w:t>
      </w:r>
      <w:r w:rsidRPr="00225A95">
        <w:rPr>
          <w:rFonts w:ascii="Book Antiqua" w:eastAsia="Book Antiqua" w:hAnsi="Book Antiqua" w:cs="Book Antiqua"/>
          <w:i/>
          <w:iCs/>
        </w:rPr>
        <w:t>Int Endod J</w:t>
      </w:r>
      <w:r w:rsidRPr="00225A95">
        <w:rPr>
          <w:rFonts w:ascii="Book Antiqua" w:eastAsia="Book Antiqua" w:hAnsi="Book Antiqua" w:cs="Book Antiqua"/>
        </w:rPr>
        <w:t xml:space="preserve"> 2015; </w:t>
      </w:r>
      <w:r w:rsidRPr="00225A95">
        <w:rPr>
          <w:rFonts w:ascii="Book Antiqua" w:eastAsia="Book Antiqua" w:hAnsi="Book Antiqua" w:cs="Book Antiqua"/>
          <w:b/>
          <w:bCs/>
        </w:rPr>
        <w:t>48</w:t>
      </w:r>
      <w:r w:rsidRPr="00225A95">
        <w:rPr>
          <w:rFonts w:ascii="Book Antiqua" w:eastAsia="Book Antiqua" w:hAnsi="Book Antiqua" w:cs="Book Antiqua"/>
        </w:rPr>
        <w:t>: 95-102 [PMID: 24646359 DOI: 10.1111/iej.12282]</w:t>
      </w:r>
    </w:p>
    <w:p w14:paraId="2080B461"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16 </w:t>
      </w:r>
      <w:r w:rsidRPr="00225A95">
        <w:rPr>
          <w:rFonts w:ascii="Book Antiqua" w:eastAsia="Book Antiqua" w:hAnsi="Book Antiqua" w:cs="Book Antiqua"/>
          <w:b/>
          <w:bCs/>
        </w:rPr>
        <w:t>Gautam S</w:t>
      </w:r>
      <w:r w:rsidRPr="00225A95">
        <w:rPr>
          <w:rFonts w:ascii="Book Antiqua" w:eastAsia="Book Antiqua" w:hAnsi="Book Antiqua" w:cs="Book Antiqua"/>
        </w:rPr>
        <w:t xml:space="preserve">, Galgali SR, Sheethal HS, Priya NS. Pulpal changes associated with advanced periodontal disease: A histopathological study. </w:t>
      </w:r>
      <w:r w:rsidRPr="00225A95">
        <w:rPr>
          <w:rFonts w:ascii="Book Antiqua" w:eastAsia="Book Antiqua" w:hAnsi="Book Antiqua" w:cs="Book Antiqua"/>
          <w:i/>
          <w:iCs/>
        </w:rPr>
        <w:t>J Oral Maxillofac Pathol</w:t>
      </w:r>
      <w:r w:rsidRPr="00225A95">
        <w:rPr>
          <w:rFonts w:ascii="Book Antiqua" w:eastAsia="Book Antiqua" w:hAnsi="Book Antiqua" w:cs="Book Antiqua"/>
        </w:rPr>
        <w:t xml:space="preserve"> 2017; </w:t>
      </w:r>
      <w:r w:rsidRPr="00225A95">
        <w:rPr>
          <w:rFonts w:ascii="Book Antiqua" w:eastAsia="Book Antiqua" w:hAnsi="Book Antiqua" w:cs="Book Antiqua"/>
          <w:b/>
          <w:bCs/>
        </w:rPr>
        <w:t>21</w:t>
      </w:r>
      <w:r w:rsidRPr="00225A95">
        <w:rPr>
          <w:rFonts w:ascii="Book Antiqua" w:eastAsia="Book Antiqua" w:hAnsi="Book Antiqua" w:cs="Book Antiqua"/>
        </w:rPr>
        <w:t>: 58-63 [PMID: 28479688 DOI: 10.4103/0973-029X.203795]</w:t>
      </w:r>
    </w:p>
    <w:p w14:paraId="0494A1D8"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17 </w:t>
      </w:r>
      <w:r w:rsidRPr="00225A95">
        <w:rPr>
          <w:rFonts w:ascii="Book Antiqua" w:eastAsia="Book Antiqua" w:hAnsi="Book Antiqua" w:cs="Book Antiqua"/>
          <w:b/>
          <w:bCs/>
        </w:rPr>
        <w:t>Abbott PV</w:t>
      </w:r>
      <w:r w:rsidRPr="00225A95">
        <w:rPr>
          <w:rFonts w:ascii="Book Antiqua" w:eastAsia="Book Antiqua" w:hAnsi="Book Antiqua" w:cs="Book Antiqua"/>
        </w:rPr>
        <w:t xml:space="preserve">, Salgado JC. Strategies for the endodontic management of concurrent endodontic and periodontal diseases. </w:t>
      </w:r>
      <w:r w:rsidRPr="00225A95">
        <w:rPr>
          <w:rFonts w:ascii="Book Antiqua" w:eastAsia="Book Antiqua" w:hAnsi="Book Antiqua" w:cs="Book Antiqua"/>
          <w:i/>
          <w:iCs/>
        </w:rPr>
        <w:t>Aust Dent J</w:t>
      </w:r>
      <w:r w:rsidRPr="00225A95">
        <w:rPr>
          <w:rFonts w:ascii="Book Antiqua" w:eastAsia="Book Antiqua" w:hAnsi="Book Antiqua" w:cs="Book Antiqua"/>
        </w:rPr>
        <w:t xml:space="preserve"> 2009; </w:t>
      </w:r>
      <w:r w:rsidRPr="00225A95">
        <w:rPr>
          <w:rFonts w:ascii="Book Antiqua" w:eastAsia="Book Antiqua" w:hAnsi="Book Antiqua" w:cs="Book Antiqua"/>
          <w:b/>
          <w:bCs/>
        </w:rPr>
        <w:t>54 Suppl 1</w:t>
      </w:r>
      <w:r w:rsidRPr="00225A95">
        <w:rPr>
          <w:rFonts w:ascii="Book Antiqua" w:eastAsia="Book Antiqua" w:hAnsi="Book Antiqua" w:cs="Book Antiqua"/>
        </w:rPr>
        <w:t>: S70-S85 [PMID: 19737270 DOI: 10.1111/j.1834-7819.2009.01145.x]</w:t>
      </w:r>
    </w:p>
    <w:p w14:paraId="55117C36"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18 </w:t>
      </w:r>
      <w:r w:rsidRPr="00225A95">
        <w:rPr>
          <w:rFonts w:ascii="Book Antiqua" w:eastAsia="Book Antiqua" w:hAnsi="Book Antiqua" w:cs="Book Antiqua"/>
          <w:b/>
          <w:bCs/>
        </w:rPr>
        <w:t>Aksel H</w:t>
      </w:r>
      <w:r w:rsidRPr="00225A95">
        <w:rPr>
          <w:rFonts w:ascii="Book Antiqua" w:eastAsia="Book Antiqua" w:hAnsi="Book Antiqua" w:cs="Book Antiqua"/>
        </w:rPr>
        <w:t xml:space="preserve">, Serper A. A case series associated with different kinds of endo-perio lesions. </w:t>
      </w:r>
      <w:r w:rsidRPr="00225A95">
        <w:rPr>
          <w:rFonts w:ascii="Book Antiqua" w:eastAsia="Book Antiqua" w:hAnsi="Book Antiqua" w:cs="Book Antiqua"/>
          <w:i/>
          <w:iCs/>
        </w:rPr>
        <w:t>J Clin Exp Dent</w:t>
      </w:r>
      <w:r w:rsidRPr="00225A95">
        <w:rPr>
          <w:rFonts w:ascii="Book Antiqua" w:eastAsia="Book Antiqua" w:hAnsi="Book Antiqua" w:cs="Book Antiqua"/>
        </w:rPr>
        <w:t xml:space="preserve"> 2014; </w:t>
      </w:r>
      <w:r w:rsidRPr="00225A95">
        <w:rPr>
          <w:rFonts w:ascii="Book Antiqua" w:eastAsia="Book Antiqua" w:hAnsi="Book Antiqua" w:cs="Book Antiqua"/>
          <w:b/>
          <w:bCs/>
        </w:rPr>
        <w:t>6</w:t>
      </w:r>
      <w:r w:rsidRPr="00225A95">
        <w:rPr>
          <w:rFonts w:ascii="Book Antiqua" w:eastAsia="Book Antiqua" w:hAnsi="Book Antiqua" w:cs="Book Antiqua"/>
        </w:rPr>
        <w:t>: e91-e95 [PMID: 24596642 DOI: 10.4317/jced.51219]</w:t>
      </w:r>
    </w:p>
    <w:p w14:paraId="1AD70BEC" w14:textId="72242AB6" w:rsidR="00A77B3E" w:rsidRPr="00BF3D96" w:rsidRDefault="00226520" w:rsidP="00225A95">
      <w:pPr>
        <w:snapToGrid w:val="0"/>
        <w:spacing w:line="360" w:lineRule="auto"/>
        <w:jc w:val="both"/>
      </w:pPr>
      <w:r w:rsidRPr="00225A95">
        <w:rPr>
          <w:rFonts w:ascii="Book Antiqua" w:eastAsia="Book Antiqua" w:hAnsi="Book Antiqua" w:cs="Book Antiqua"/>
        </w:rPr>
        <w:t xml:space="preserve">19 </w:t>
      </w:r>
      <w:r w:rsidRPr="00225A95">
        <w:rPr>
          <w:rFonts w:ascii="Book Antiqua" w:eastAsia="Book Antiqua" w:hAnsi="Book Antiqua" w:cs="Book Antiqua"/>
          <w:b/>
          <w:bCs/>
        </w:rPr>
        <w:t>Rotstein I,</w:t>
      </w:r>
      <w:r w:rsidRPr="00225A95">
        <w:rPr>
          <w:rFonts w:ascii="Book Antiqua" w:eastAsia="Book Antiqua" w:hAnsi="Book Antiqua" w:cs="Book Antiqua"/>
        </w:rPr>
        <w:t xml:space="preserve"> Simon JH. The </w:t>
      </w:r>
      <w:r w:rsidR="00277C03" w:rsidRPr="00225A95">
        <w:rPr>
          <w:rFonts w:ascii="Book Antiqua" w:eastAsia="Book Antiqua" w:hAnsi="Book Antiqua" w:cs="Book Antiqua"/>
        </w:rPr>
        <w:t>endo</w:t>
      </w:r>
      <w:r w:rsidR="00277C03" w:rsidRPr="00225A95">
        <w:rPr>
          <w:rFonts w:ascii="Book Antiqua" w:hAnsi="Book Antiqua" w:cs="Book Antiqua"/>
          <w:lang w:eastAsia="zh-CN"/>
        </w:rPr>
        <w:t>-</w:t>
      </w:r>
      <w:r w:rsidR="00277C03" w:rsidRPr="00225A95">
        <w:rPr>
          <w:rFonts w:ascii="Book Antiqua" w:eastAsia="Book Antiqua" w:hAnsi="Book Antiqua" w:cs="Book Antiqua"/>
        </w:rPr>
        <w:t>perio</w:t>
      </w:r>
      <w:r w:rsidRPr="00225A95">
        <w:rPr>
          <w:rFonts w:ascii="Book Antiqua" w:eastAsia="Book Antiqua" w:hAnsi="Book Antiqua" w:cs="Book Antiqua"/>
        </w:rPr>
        <w:t xml:space="preserve"> lesion: a critical appraisal of the disease condition. </w:t>
      </w:r>
      <w:r w:rsidRPr="00225A95">
        <w:rPr>
          <w:rFonts w:ascii="Book Antiqua" w:eastAsia="Book Antiqua" w:hAnsi="Book Antiqua" w:cs="Book Antiqua"/>
          <w:i/>
        </w:rPr>
        <w:t>Endod</w:t>
      </w:r>
      <w:r w:rsidR="0020689C" w:rsidRPr="00225A95">
        <w:rPr>
          <w:rFonts w:ascii="Book Antiqua" w:eastAsia="Book Antiqua" w:hAnsi="Book Antiqua" w:cs="Book Antiqua"/>
          <w:i/>
        </w:rPr>
        <w:t xml:space="preserve"> </w:t>
      </w:r>
      <w:r w:rsidRPr="00225A95">
        <w:rPr>
          <w:rFonts w:ascii="Book Antiqua" w:eastAsia="Book Antiqua" w:hAnsi="Book Antiqua" w:cs="Book Antiqua"/>
          <w:i/>
        </w:rPr>
        <w:t>Top</w:t>
      </w:r>
      <w:r w:rsidR="0020689C" w:rsidRPr="00225A95">
        <w:rPr>
          <w:rFonts w:ascii="Book Antiqua" w:eastAsia="Book Antiqua" w:hAnsi="Book Antiqua" w:cs="Book Antiqua"/>
          <w:i/>
        </w:rPr>
        <w:t xml:space="preserve"> </w:t>
      </w:r>
      <w:r w:rsidR="0020689C" w:rsidRPr="00225A95">
        <w:rPr>
          <w:rFonts w:ascii="Book Antiqua" w:eastAsia="Book Antiqua" w:hAnsi="Book Antiqua" w:cs="Book Antiqua"/>
        </w:rPr>
        <w:t>2</w:t>
      </w:r>
      <w:r w:rsidRPr="00225A95">
        <w:rPr>
          <w:rFonts w:ascii="Book Antiqua" w:eastAsia="Book Antiqua" w:hAnsi="Book Antiqua" w:cs="Book Antiqua"/>
        </w:rPr>
        <w:t>006;</w:t>
      </w:r>
      <w:r w:rsidR="00223F2A" w:rsidRPr="00225A95">
        <w:rPr>
          <w:rFonts w:ascii="Book Antiqua" w:hAnsi="Book Antiqua" w:cs="Book Antiqua"/>
          <w:lang w:eastAsia="zh-CN"/>
        </w:rPr>
        <w:t xml:space="preserve"> </w:t>
      </w:r>
      <w:r w:rsidRPr="00225A95">
        <w:rPr>
          <w:rFonts w:ascii="Book Antiqua" w:eastAsia="Book Antiqua" w:hAnsi="Book Antiqua" w:cs="Book Antiqua"/>
          <w:b/>
        </w:rPr>
        <w:t>13</w:t>
      </w:r>
      <w:r w:rsidRPr="00225A95">
        <w:rPr>
          <w:rFonts w:ascii="Book Antiqua" w:eastAsia="Book Antiqua" w:hAnsi="Book Antiqua" w:cs="Book Antiqua"/>
        </w:rPr>
        <w:t>:</w:t>
      </w:r>
      <w:r w:rsidR="00223F2A" w:rsidRPr="00225A95">
        <w:rPr>
          <w:rFonts w:ascii="Book Antiqua" w:hAnsi="Book Antiqua" w:cs="Book Antiqua"/>
          <w:lang w:eastAsia="zh-CN"/>
        </w:rPr>
        <w:t xml:space="preserve"> </w:t>
      </w:r>
      <w:r w:rsidRPr="00225A95">
        <w:rPr>
          <w:rFonts w:ascii="Book Antiqua" w:eastAsia="Book Antiqua" w:hAnsi="Book Antiqua" w:cs="Book Antiqua"/>
        </w:rPr>
        <w:t>34-56</w:t>
      </w:r>
      <w:r w:rsidR="00223F2A" w:rsidRPr="00225A95">
        <w:rPr>
          <w:rFonts w:ascii="Book Antiqua" w:hAnsi="Book Antiqua" w:cs="Book Antiqua"/>
          <w:lang w:eastAsia="zh-CN"/>
        </w:rPr>
        <w:t xml:space="preserve"> </w:t>
      </w:r>
      <w:r w:rsidRPr="00225A95">
        <w:rPr>
          <w:rFonts w:ascii="Book Antiqua" w:eastAsia="Book Antiqua" w:hAnsi="Book Antiqua" w:cs="Book Antiqua"/>
        </w:rPr>
        <w:t>[DOI: 10.1111/j.1601-1546.2006.00211.x]</w:t>
      </w:r>
    </w:p>
    <w:p w14:paraId="46F10A37"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20 </w:t>
      </w:r>
      <w:r w:rsidRPr="00225A95">
        <w:rPr>
          <w:rFonts w:ascii="Book Antiqua" w:eastAsia="Book Antiqua" w:hAnsi="Book Antiqua" w:cs="Book Antiqua"/>
          <w:b/>
          <w:bCs/>
        </w:rPr>
        <w:t>Patel S</w:t>
      </w:r>
      <w:r w:rsidRPr="00225A95">
        <w:rPr>
          <w:rFonts w:ascii="Book Antiqua" w:eastAsia="Book Antiqua" w:hAnsi="Book Antiqua" w:cs="Book Antiqua"/>
        </w:rPr>
        <w:t xml:space="preserve">, Brown J, Pimentel T, Kelly RD, Abella F, Durack C. Cone beam computed tomography in Endodontics - a review of the literature. </w:t>
      </w:r>
      <w:r w:rsidRPr="00225A95">
        <w:rPr>
          <w:rFonts w:ascii="Book Antiqua" w:eastAsia="Book Antiqua" w:hAnsi="Book Antiqua" w:cs="Book Antiqua"/>
          <w:i/>
          <w:iCs/>
        </w:rPr>
        <w:t>Int Endod J</w:t>
      </w:r>
      <w:r w:rsidRPr="00225A95">
        <w:rPr>
          <w:rFonts w:ascii="Book Antiqua" w:eastAsia="Book Antiqua" w:hAnsi="Book Antiqua" w:cs="Book Antiqua"/>
        </w:rPr>
        <w:t xml:space="preserve"> 2019; </w:t>
      </w:r>
      <w:r w:rsidRPr="00225A95">
        <w:rPr>
          <w:rFonts w:ascii="Book Antiqua" w:eastAsia="Book Antiqua" w:hAnsi="Book Antiqua" w:cs="Book Antiqua"/>
          <w:b/>
          <w:bCs/>
        </w:rPr>
        <w:t>52</w:t>
      </w:r>
      <w:r w:rsidRPr="00225A95">
        <w:rPr>
          <w:rFonts w:ascii="Book Antiqua" w:eastAsia="Book Antiqua" w:hAnsi="Book Antiqua" w:cs="Book Antiqua"/>
        </w:rPr>
        <w:t>: 1138-1152 [PMID: 30868610 DOI: 10.1111/iej.13115]</w:t>
      </w:r>
    </w:p>
    <w:p w14:paraId="2821C3A3"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21 </w:t>
      </w:r>
      <w:r w:rsidRPr="00225A95">
        <w:rPr>
          <w:rFonts w:ascii="Book Antiqua" w:eastAsia="Book Antiqua" w:hAnsi="Book Antiqua" w:cs="Book Antiqua"/>
          <w:b/>
          <w:bCs/>
        </w:rPr>
        <w:t>Mohammadi Z</w:t>
      </w:r>
      <w:r w:rsidRPr="00225A95">
        <w:rPr>
          <w:rFonts w:ascii="Book Antiqua" w:eastAsia="Book Antiqua" w:hAnsi="Book Antiqua" w:cs="Book Antiqua"/>
        </w:rPr>
        <w:t xml:space="preserve">, Dummer PM. Properties and applications of calcium hydroxide in endodontics and dental traumatology. </w:t>
      </w:r>
      <w:r w:rsidRPr="00225A95">
        <w:rPr>
          <w:rFonts w:ascii="Book Antiqua" w:eastAsia="Book Antiqua" w:hAnsi="Book Antiqua" w:cs="Book Antiqua"/>
          <w:i/>
          <w:iCs/>
        </w:rPr>
        <w:t>Int Endod J</w:t>
      </w:r>
      <w:r w:rsidRPr="00225A95">
        <w:rPr>
          <w:rFonts w:ascii="Book Antiqua" w:eastAsia="Book Antiqua" w:hAnsi="Book Antiqua" w:cs="Book Antiqua"/>
        </w:rPr>
        <w:t xml:space="preserve"> 2011; </w:t>
      </w:r>
      <w:r w:rsidRPr="00225A95">
        <w:rPr>
          <w:rFonts w:ascii="Book Antiqua" w:eastAsia="Book Antiqua" w:hAnsi="Book Antiqua" w:cs="Book Antiqua"/>
          <w:b/>
          <w:bCs/>
        </w:rPr>
        <w:t>44</w:t>
      </w:r>
      <w:r w:rsidRPr="00225A95">
        <w:rPr>
          <w:rFonts w:ascii="Book Antiqua" w:eastAsia="Book Antiqua" w:hAnsi="Book Antiqua" w:cs="Book Antiqua"/>
        </w:rPr>
        <w:t>: 697-730 [PMID: 21535021 DOI: 10.1111/j.1365-2591.2011.01886.x]</w:t>
      </w:r>
    </w:p>
    <w:p w14:paraId="325B0E05"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22 </w:t>
      </w:r>
      <w:r w:rsidRPr="00225A95">
        <w:rPr>
          <w:rFonts w:ascii="Book Antiqua" w:eastAsia="Book Antiqua" w:hAnsi="Book Antiqua" w:cs="Book Antiqua"/>
          <w:b/>
          <w:bCs/>
        </w:rPr>
        <w:t>Marinho AC</w:t>
      </w:r>
      <w:r w:rsidRPr="00225A95">
        <w:rPr>
          <w:rFonts w:ascii="Book Antiqua" w:eastAsia="Book Antiqua" w:hAnsi="Book Antiqua" w:cs="Book Antiqua"/>
        </w:rPr>
        <w:t xml:space="preserve">, Polay AR, Gomes BP. Accuracy of Turbidimetric Limulus Amebocyte Lysate Assay for the Recovery of Endotoxin Interacted with Commonly Used Antimicrobial Agents of Endodontic Therapy. </w:t>
      </w:r>
      <w:r w:rsidRPr="00225A95">
        <w:rPr>
          <w:rFonts w:ascii="Book Antiqua" w:eastAsia="Book Antiqua" w:hAnsi="Book Antiqua" w:cs="Book Antiqua"/>
          <w:i/>
          <w:iCs/>
        </w:rPr>
        <w:t>J Endod</w:t>
      </w:r>
      <w:r w:rsidRPr="00225A95">
        <w:rPr>
          <w:rFonts w:ascii="Book Antiqua" w:eastAsia="Book Antiqua" w:hAnsi="Book Antiqua" w:cs="Book Antiqua"/>
        </w:rPr>
        <w:t xml:space="preserve"> 2015; </w:t>
      </w:r>
      <w:r w:rsidRPr="00225A95">
        <w:rPr>
          <w:rFonts w:ascii="Book Antiqua" w:eastAsia="Book Antiqua" w:hAnsi="Book Antiqua" w:cs="Book Antiqua"/>
          <w:b/>
          <w:bCs/>
        </w:rPr>
        <w:t>41</w:t>
      </w:r>
      <w:r w:rsidRPr="00225A95">
        <w:rPr>
          <w:rFonts w:ascii="Book Antiqua" w:eastAsia="Book Antiqua" w:hAnsi="Book Antiqua" w:cs="Book Antiqua"/>
        </w:rPr>
        <w:t>: 1653-1659 [PMID: 26254546 DOI: 10.1016/j.joen.2015.05.020]</w:t>
      </w:r>
    </w:p>
    <w:p w14:paraId="6A35AC6E"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23 </w:t>
      </w:r>
      <w:r w:rsidRPr="00225A95">
        <w:rPr>
          <w:rFonts w:ascii="Book Antiqua" w:eastAsia="Book Antiqua" w:hAnsi="Book Antiqua" w:cs="Book Antiqua"/>
          <w:b/>
          <w:bCs/>
        </w:rPr>
        <w:t>Pereira MS</w:t>
      </w:r>
      <w:r w:rsidRPr="00225A95">
        <w:rPr>
          <w:rFonts w:ascii="Book Antiqua" w:eastAsia="Book Antiqua" w:hAnsi="Book Antiqua" w:cs="Book Antiqua"/>
        </w:rPr>
        <w:t xml:space="preserve">, Rossi MA, Cardoso CR, da Silva JS, Bezerra da Silva LA, Kuga MC, Faria G. Cellular and molecular tissue response to triple antibiotic intracanal dressing. </w:t>
      </w:r>
      <w:r w:rsidRPr="00225A95">
        <w:rPr>
          <w:rFonts w:ascii="Book Antiqua" w:eastAsia="Book Antiqua" w:hAnsi="Book Antiqua" w:cs="Book Antiqua"/>
          <w:i/>
          <w:iCs/>
        </w:rPr>
        <w:t>J Endod</w:t>
      </w:r>
      <w:r w:rsidRPr="00225A95">
        <w:rPr>
          <w:rFonts w:ascii="Book Antiqua" w:eastAsia="Book Antiqua" w:hAnsi="Book Antiqua" w:cs="Book Antiqua"/>
        </w:rPr>
        <w:t xml:space="preserve"> 2014; </w:t>
      </w:r>
      <w:r w:rsidRPr="00225A95">
        <w:rPr>
          <w:rFonts w:ascii="Book Antiqua" w:eastAsia="Book Antiqua" w:hAnsi="Book Antiqua" w:cs="Book Antiqua"/>
          <w:b/>
          <w:bCs/>
        </w:rPr>
        <w:t>40</w:t>
      </w:r>
      <w:r w:rsidRPr="00225A95">
        <w:rPr>
          <w:rFonts w:ascii="Book Antiqua" w:eastAsia="Book Antiqua" w:hAnsi="Book Antiqua" w:cs="Book Antiqua"/>
        </w:rPr>
        <w:t>: 499-504 [PMID: 24666899 DOI: 10.1016/j.joen.2013.10.029]</w:t>
      </w:r>
    </w:p>
    <w:p w14:paraId="2824F744" w14:textId="77777777" w:rsidR="00A77B3E" w:rsidRPr="00BF3D96" w:rsidRDefault="00226520" w:rsidP="00225A95">
      <w:pPr>
        <w:snapToGrid w:val="0"/>
        <w:spacing w:line="360" w:lineRule="auto"/>
        <w:jc w:val="both"/>
      </w:pPr>
      <w:r w:rsidRPr="00225A95">
        <w:rPr>
          <w:rFonts w:ascii="Book Antiqua" w:eastAsia="Book Antiqua" w:hAnsi="Book Antiqua" w:cs="Book Antiqua"/>
        </w:rPr>
        <w:lastRenderedPageBreak/>
        <w:t xml:space="preserve">24 </w:t>
      </w:r>
      <w:r w:rsidRPr="00225A95">
        <w:rPr>
          <w:rFonts w:ascii="Book Antiqua" w:eastAsia="Book Antiqua" w:hAnsi="Book Antiqua" w:cs="Book Antiqua"/>
          <w:b/>
          <w:bCs/>
        </w:rPr>
        <w:t>Tavares WL</w:t>
      </w:r>
      <w:r w:rsidRPr="00225A95">
        <w:rPr>
          <w:rFonts w:ascii="Book Antiqua" w:eastAsia="Book Antiqua" w:hAnsi="Book Antiqua" w:cs="Book Antiqua"/>
        </w:rPr>
        <w:t xml:space="preserve">, de Brito LC, Henriques LC, Teles FR, Teles RP, Vieira LQ, Ribeiro Sobrinho AP. Effects of calcium hydroxide on cytokine expression in endodontic infections. </w:t>
      </w:r>
      <w:r w:rsidRPr="00225A95">
        <w:rPr>
          <w:rFonts w:ascii="Book Antiqua" w:eastAsia="Book Antiqua" w:hAnsi="Book Antiqua" w:cs="Book Antiqua"/>
          <w:i/>
          <w:iCs/>
        </w:rPr>
        <w:t>J Endod</w:t>
      </w:r>
      <w:r w:rsidRPr="00225A95">
        <w:rPr>
          <w:rFonts w:ascii="Book Antiqua" w:eastAsia="Book Antiqua" w:hAnsi="Book Antiqua" w:cs="Book Antiqua"/>
        </w:rPr>
        <w:t xml:space="preserve"> 2012; </w:t>
      </w:r>
      <w:r w:rsidRPr="00225A95">
        <w:rPr>
          <w:rFonts w:ascii="Book Antiqua" w:eastAsia="Book Antiqua" w:hAnsi="Book Antiqua" w:cs="Book Antiqua"/>
          <w:b/>
          <w:bCs/>
        </w:rPr>
        <w:t>38</w:t>
      </w:r>
      <w:r w:rsidRPr="00225A95">
        <w:rPr>
          <w:rFonts w:ascii="Book Antiqua" w:eastAsia="Book Antiqua" w:hAnsi="Book Antiqua" w:cs="Book Antiqua"/>
        </w:rPr>
        <w:t>: 1368-1371 [PMID: 22980179 DOI: 10.1016/j.joen.2012.06.036]</w:t>
      </w:r>
    </w:p>
    <w:p w14:paraId="2D2EB67C" w14:textId="77777777" w:rsidR="00000000" w:rsidRDefault="00F908D1" w:rsidP="00225A95">
      <w:pPr>
        <w:snapToGrid w:val="0"/>
        <w:spacing w:line="360" w:lineRule="auto"/>
        <w:jc w:val="both"/>
        <w:sectPr w:rsidR="00000000">
          <w:pgSz w:w="12240" w:h="15840"/>
          <w:pgMar w:top="1440" w:right="1440" w:bottom="1440" w:left="1440" w:header="720" w:footer="720" w:gutter="0"/>
          <w:cols w:space="720"/>
          <w:docGrid w:linePitch="360"/>
        </w:sectPr>
      </w:pPr>
    </w:p>
    <w:p w14:paraId="741B7129" w14:textId="77777777" w:rsidR="00A77B3E" w:rsidRPr="00BF3D96" w:rsidRDefault="00226520" w:rsidP="00225A95">
      <w:pPr>
        <w:snapToGrid w:val="0"/>
        <w:spacing w:line="360" w:lineRule="auto"/>
        <w:jc w:val="both"/>
      </w:pPr>
      <w:r w:rsidRPr="00225A95">
        <w:rPr>
          <w:rFonts w:ascii="Book Antiqua" w:eastAsia="Book Antiqua" w:hAnsi="Book Antiqua" w:cs="Book Antiqua"/>
          <w:b/>
        </w:rPr>
        <w:lastRenderedPageBreak/>
        <w:t>Footnotes</w:t>
      </w:r>
    </w:p>
    <w:p w14:paraId="5BD121FC"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Informed consent statement: </w:t>
      </w:r>
      <w:r w:rsidRPr="00225A95">
        <w:rPr>
          <w:rFonts w:ascii="Book Antiqua" w:eastAsia="Book Antiqua" w:hAnsi="Book Antiqua" w:cs="Book Antiqua"/>
        </w:rPr>
        <w:t xml:space="preserve">Informed written consent was obtained from the patient for publication of this report and any accompanying images. </w:t>
      </w:r>
    </w:p>
    <w:p w14:paraId="0111B690" w14:textId="77777777" w:rsidR="00A77B3E" w:rsidRPr="00BF3D96" w:rsidRDefault="00A77B3E" w:rsidP="00225A95">
      <w:pPr>
        <w:snapToGrid w:val="0"/>
        <w:spacing w:line="360" w:lineRule="auto"/>
        <w:jc w:val="both"/>
      </w:pPr>
    </w:p>
    <w:p w14:paraId="1F956903"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Conflict-of-interest statement: </w:t>
      </w:r>
      <w:r w:rsidRPr="00225A95">
        <w:rPr>
          <w:rFonts w:ascii="Book Antiqua" w:eastAsia="Book Antiqua" w:hAnsi="Book Antiqua" w:cs="Book Antiqua"/>
        </w:rPr>
        <w:t>The authors declare that they have no conflict of interest.</w:t>
      </w:r>
    </w:p>
    <w:p w14:paraId="41EA627F" w14:textId="77777777" w:rsidR="00A77B3E" w:rsidRPr="00BF3D96" w:rsidRDefault="00A77B3E" w:rsidP="00225A95">
      <w:pPr>
        <w:snapToGrid w:val="0"/>
        <w:spacing w:line="360" w:lineRule="auto"/>
        <w:jc w:val="both"/>
      </w:pPr>
    </w:p>
    <w:p w14:paraId="57D16F46"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CARE Checklist (2016) statement: </w:t>
      </w:r>
      <w:r w:rsidRPr="00225A95">
        <w:rPr>
          <w:rFonts w:ascii="Book Antiqua" w:eastAsia="Book Antiqua" w:hAnsi="Book Antiqua" w:cs="Book Antiqua"/>
        </w:rPr>
        <w:t>The authors have read the CARE Checklist (2016), and the manuscript was prepared and revised according to the CARE Checklist (2016).</w:t>
      </w:r>
    </w:p>
    <w:p w14:paraId="18A6BD61" w14:textId="77777777" w:rsidR="00A77B3E" w:rsidRPr="00A45043" w:rsidRDefault="00A77B3E" w:rsidP="00225A95">
      <w:pPr>
        <w:snapToGrid w:val="0"/>
        <w:spacing w:line="360" w:lineRule="auto"/>
        <w:jc w:val="both"/>
      </w:pPr>
    </w:p>
    <w:p w14:paraId="4FBBE9C2"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Open-Access: </w:t>
      </w:r>
      <w:r w:rsidRPr="00225A9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03A82A" w14:textId="77777777" w:rsidR="00A77B3E" w:rsidRPr="00A45043" w:rsidRDefault="00A77B3E" w:rsidP="00225A95">
      <w:pPr>
        <w:snapToGrid w:val="0"/>
        <w:spacing w:line="360" w:lineRule="auto"/>
        <w:jc w:val="both"/>
      </w:pPr>
    </w:p>
    <w:p w14:paraId="62575AA7" w14:textId="407BADB0" w:rsidR="00A77B3E" w:rsidRPr="00BF3D96" w:rsidRDefault="00226520" w:rsidP="00225A95">
      <w:pPr>
        <w:snapToGrid w:val="0"/>
        <w:spacing w:line="360" w:lineRule="auto"/>
        <w:jc w:val="both"/>
      </w:pPr>
      <w:r w:rsidRPr="00225A95">
        <w:rPr>
          <w:rFonts w:ascii="Book Antiqua" w:eastAsia="Book Antiqua" w:hAnsi="Book Antiqua" w:cs="Book Antiqua"/>
          <w:b/>
        </w:rPr>
        <w:t xml:space="preserve">Manuscript source: </w:t>
      </w:r>
      <w:r w:rsidRPr="00225A95">
        <w:rPr>
          <w:rFonts w:ascii="Book Antiqua" w:eastAsia="Book Antiqua" w:hAnsi="Book Antiqua" w:cs="Book Antiqua"/>
        </w:rPr>
        <w:t xml:space="preserve">Unsolicited </w:t>
      </w:r>
      <w:r w:rsidR="00851DD0" w:rsidRPr="00225A95">
        <w:rPr>
          <w:rFonts w:ascii="Book Antiqua" w:eastAsia="Book Antiqua" w:hAnsi="Book Antiqua" w:cs="Book Antiqua"/>
        </w:rPr>
        <w:t>m</w:t>
      </w:r>
      <w:r w:rsidRPr="00225A95">
        <w:rPr>
          <w:rFonts w:ascii="Book Antiqua" w:eastAsia="Book Antiqua" w:hAnsi="Book Antiqua" w:cs="Book Antiqua"/>
        </w:rPr>
        <w:t>anuscript</w:t>
      </w:r>
    </w:p>
    <w:p w14:paraId="4C3D9B33" w14:textId="77777777" w:rsidR="00A77B3E" w:rsidRPr="00A45043" w:rsidRDefault="00A77B3E" w:rsidP="00225A95">
      <w:pPr>
        <w:snapToGrid w:val="0"/>
        <w:spacing w:line="360" w:lineRule="auto"/>
        <w:jc w:val="both"/>
      </w:pPr>
    </w:p>
    <w:p w14:paraId="7277C7E5"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 xml:space="preserve">Peer-review started: </w:t>
      </w:r>
      <w:r w:rsidRPr="00225A95">
        <w:rPr>
          <w:rFonts w:ascii="Book Antiqua" w:eastAsia="Book Antiqua" w:hAnsi="Book Antiqua" w:cs="Book Antiqua"/>
        </w:rPr>
        <w:t>May 29, 2020</w:t>
      </w:r>
    </w:p>
    <w:p w14:paraId="783C8A42"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 xml:space="preserve">First decision: </w:t>
      </w:r>
      <w:r w:rsidRPr="00225A95">
        <w:rPr>
          <w:rFonts w:ascii="Book Antiqua" w:eastAsia="Book Antiqua" w:hAnsi="Book Antiqua" w:cs="Book Antiqua"/>
        </w:rPr>
        <w:t>July 25, 2020</w:t>
      </w:r>
    </w:p>
    <w:p w14:paraId="4590FFBC"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 xml:space="preserve">Article in press: </w:t>
      </w:r>
    </w:p>
    <w:p w14:paraId="66AFAF94" w14:textId="77777777" w:rsidR="00A77B3E" w:rsidRPr="00A45043" w:rsidRDefault="00A77B3E" w:rsidP="00225A95">
      <w:pPr>
        <w:snapToGrid w:val="0"/>
        <w:spacing w:line="360" w:lineRule="auto"/>
        <w:jc w:val="both"/>
      </w:pPr>
    </w:p>
    <w:p w14:paraId="7CEFAA43" w14:textId="51B7C7B3" w:rsidR="00A77B3E" w:rsidRPr="00BF3D96" w:rsidRDefault="00226520" w:rsidP="00225A95">
      <w:pPr>
        <w:snapToGrid w:val="0"/>
        <w:spacing w:line="360" w:lineRule="auto"/>
        <w:jc w:val="both"/>
      </w:pPr>
      <w:r w:rsidRPr="00225A95">
        <w:rPr>
          <w:rFonts w:ascii="Book Antiqua" w:eastAsia="Book Antiqua" w:hAnsi="Book Antiqua" w:cs="Book Antiqua"/>
          <w:b/>
        </w:rPr>
        <w:t xml:space="preserve">Specialty type: </w:t>
      </w:r>
      <w:r w:rsidRPr="00225A95">
        <w:rPr>
          <w:rFonts w:ascii="Book Antiqua" w:eastAsia="Book Antiqua" w:hAnsi="Book Antiqua" w:cs="Book Antiqua"/>
        </w:rPr>
        <w:t xml:space="preserve">Dentistry, </w:t>
      </w:r>
      <w:r w:rsidR="00851DD0" w:rsidRPr="00225A95">
        <w:rPr>
          <w:rFonts w:ascii="Book Antiqua" w:eastAsia="Book Antiqua" w:hAnsi="Book Antiqua" w:cs="Book Antiqua"/>
        </w:rPr>
        <w:t>oral surgery and medicine</w:t>
      </w:r>
    </w:p>
    <w:p w14:paraId="1163C2F4"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 xml:space="preserve">Country/Territory of origin: </w:t>
      </w:r>
      <w:r w:rsidRPr="00225A95">
        <w:rPr>
          <w:rFonts w:ascii="Book Antiqua" w:eastAsia="Book Antiqua" w:hAnsi="Book Antiqua" w:cs="Book Antiqua"/>
        </w:rPr>
        <w:t>China</w:t>
      </w:r>
    </w:p>
    <w:p w14:paraId="3B3AD2CC"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Peer-review report’s scientific quality classification</w:t>
      </w:r>
    </w:p>
    <w:p w14:paraId="5AB5B2E0" w14:textId="77777777" w:rsidR="00A77B3E" w:rsidRPr="00BF3D96" w:rsidRDefault="00226520" w:rsidP="00225A95">
      <w:pPr>
        <w:snapToGrid w:val="0"/>
        <w:spacing w:line="360" w:lineRule="auto"/>
        <w:jc w:val="both"/>
      </w:pPr>
      <w:r w:rsidRPr="00225A95">
        <w:rPr>
          <w:rFonts w:ascii="Book Antiqua" w:eastAsia="Book Antiqua" w:hAnsi="Book Antiqua" w:cs="Book Antiqua"/>
        </w:rPr>
        <w:t>Grade A (Excellent): 0</w:t>
      </w:r>
    </w:p>
    <w:p w14:paraId="079C2241" w14:textId="77777777" w:rsidR="00A77B3E" w:rsidRPr="00BF3D96" w:rsidRDefault="00226520" w:rsidP="00225A95">
      <w:pPr>
        <w:snapToGrid w:val="0"/>
        <w:spacing w:line="360" w:lineRule="auto"/>
        <w:jc w:val="both"/>
      </w:pPr>
      <w:r w:rsidRPr="00225A95">
        <w:rPr>
          <w:rFonts w:ascii="Book Antiqua" w:eastAsia="Book Antiqua" w:hAnsi="Book Antiqua" w:cs="Book Antiqua"/>
        </w:rPr>
        <w:t>Grade B (Very good): 0</w:t>
      </w:r>
    </w:p>
    <w:p w14:paraId="0BDADA27" w14:textId="77777777" w:rsidR="00A77B3E" w:rsidRPr="00BF3D96" w:rsidRDefault="00226520" w:rsidP="00225A95">
      <w:pPr>
        <w:snapToGrid w:val="0"/>
        <w:spacing w:line="360" w:lineRule="auto"/>
        <w:jc w:val="both"/>
      </w:pPr>
      <w:r w:rsidRPr="00225A95">
        <w:rPr>
          <w:rFonts w:ascii="Book Antiqua" w:eastAsia="Book Antiqua" w:hAnsi="Book Antiqua" w:cs="Book Antiqua"/>
        </w:rPr>
        <w:t>Grade C (Good): C</w:t>
      </w:r>
    </w:p>
    <w:p w14:paraId="65EFC908" w14:textId="77777777" w:rsidR="00A77B3E" w:rsidRPr="00BF3D96" w:rsidRDefault="00226520" w:rsidP="00225A95">
      <w:pPr>
        <w:snapToGrid w:val="0"/>
        <w:spacing w:line="360" w:lineRule="auto"/>
        <w:jc w:val="both"/>
      </w:pPr>
      <w:r w:rsidRPr="00225A95">
        <w:rPr>
          <w:rFonts w:ascii="Book Antiqua" w:eastAsia="Book Antiqua" w:hAnsi="Book Antiqua" w:cs="Book Antiqua"/>
        </w:rPr>
        <w:t>Grade D (Fair): 0</w:t>
      </w:r>
    </w:p>
    <w:p w14:paraId="3B0020F5" w14:textId="77777777" w:rsidR="00A77B3E" w:rsidRPr="00BF3D96" w:rsidRDefault="00226520" w:rsidP="00225A95">
      <w:pPr>
        <w:snapToGrid w:val="0"/>
        <w:spacing w:line="360" w:lineRule="auto"/>
        <w:jc w:val="both"/>
      </w:pPr>
      <w:r w:rsidRPr="00225A95">
        <w:rPr>
          <w:rFonts w:ascii="Book Antiqua" w:eastAsia="Book Antiqua" w:hAnsi="Book Antiqua" w:cs="Book Antiqua"/>
        </w:rPr>
        <w:lastRenderedPageBreak/>
        <w:t>Grade E (Poor): 0</w:t>
      </w:r>
    </w:p>
    <w:p w14:paraId="0EFD23CF" w14:textId="77777777" w:rsidR="00A77B3E" w:rsidRPr="00BF3D96" w:rsidRDefault="00A77B3E" w:rsidP="00225A95">
      <w:pPr>
        <w:snapToGrid w:val="0"/>
        <w:spacing w:line="360" w:lineRule="auto"/>
        <w:jc w:val="both"/>
      </w:pPr>
    </w:p>
    <w:p w14:paraId="205376A5" w14:textId="6B1D48E8" w:rsidR="00A77B3E" w:rsidRPr="00225A95" w:rsidRDefault="00226520" w:rsidP="00225A95">
      <w:pPr>
        <w:snapToGrid w:val="0"/>
        <w:spacing w:line="360" w:lineRule="auto"/>
        <w:jc w:val="both"/>
        <w:rPr>
          <w:rFonts w:ascii="Book Antiqua" w:hAnsi="Book Antiqua" w:cs="Book Antiqua"/>
          <w:b/>
          <w:lang w:eastAsia="zh-CN"/>
        </w:rPr>
      </w:pPr>
      <w:r w:rsidRPr="00225A95">
        <w:rPr>
          <w:rFonts w:ascii="Book Antiqua" w:eastAsia="Book Antiqua" w:hAnsi="Book Antiqua" w:cs="Book Antiqua"/>
          <w:b/>
        </w:rPr>
        <w:t xml:space="preserve">P-Reviewer: </w:t>
      </w:r>
      <w:r w:rsidRPr="00225A95">
        <w:rPr>
          <w:rFonts w:ascii="Book Antiqua" w:eastAsia="Book Antiqua" w:hAnsi="Book Antiqua" w:cs="Book Antiqua"/>
        </w:rPr>
        <w:t>Paredes-Vieyra JP</w:t>
      </w:r>
      <w:r w:rsidRPr="00225A95">
        <w:rPr>
          <w:rFonts w:ascii="Book Antiqua" w:eastAsia="Book Antiqua" w:hAnsi="Book Antiqua" w:cs="Book Antiqua"/>
          <w:b/>
        </w:rPr>
        <w:t xml:space="preserve"> S-Editor: </w:t>
      </w:r>
      <w:r w:rsidRPr="00225A95">
        <w:rPr>
          <w:rFonts w:ascii="Book Antiqua" w:eastAsia="Book Antiqua" w:hAnsi="Book Antiqua" w:cs="Book Antiqua"/>
        </w:rPr>
        <w:t>Ma YJ</w:t>
      </w:r>
      <w:r w:rsidRPr="00225A95">
        <w:rPr>
          <w:rFonts w:ascii="Book Antiqua" w:eastAsia="Book Antiqua" w:hAnsi="Book Antiqua" w:cs="Book Antiqua"/>
          <w:b/>
        </w:rPr>
        <w:t xml:space="preserve"> L-Editor: </w:t>
      </w:r>
      <w:r w:rsidR="00F249AB" w:rsidRPr="00225A95">
        <w:rPr>
          <w:rFonts w:ascii="Book Antiqua" w:eastAsia="Book Antiqua" w:hAnsi="Book Antiqua" w:cs="Book Antiqua"/>
          <w:bCs/>
        </w:rPr>
        <w:t xml:space="preserve">Filipodia </w:t>
      </w:r>
      <w:r w:rsidRPr="00225A95">
        <w:rPr>
          <w:rFonts w:ascii="Book Antiqua" w:eastAsia="Book Antiqua" w:hAnsi="Book Antiqua" w:cs="Book Antiqua"/>
          <w:b/>
        </w:rPr>
        <w:t xml:space="preserve">P-Editor: </w:t>
      </w:r>
    </w:p>
    <w:p w14:paraId="3CFB657E" w14:textId="77777777" w:rsidR="00000000" w:rsidRDefault="00F908D1" w:rsidP="00225A95">
      <w:pPr>
        <w:snapToGrid w:val="0"/>
        <w:spacing w:line="360" w:lineRule="auto"/>
        <w:jc w:val="both"/>
        <w:rPr>
          <w:lang w:eastAsia="zh-CN"/>
        </w:rPr>
        <w:sectPr w:rsidR="00000000">
          <w:pgSz w:w="12240" w:h="15840"/>
          <w:pgMar w:top="1440" w:right="1440" w:bottom="1440" w:left="1440" w:header="720" w:footer="720" w:gutter="0"/>
          <w:cols w:space="720"/>
          <w:docGrid w:linePitch="360"/>
        </w:sectPr>
      </w:pPr>
    </w:p>
    <w:p w14:paraId="13716C8A" w14:textId="77777777" w:rsidR="00A77B3E" w:rsidRPr="00225A95" w:rsidRDefault="00226520" w:rsidP="00225A95">
      <w:pPr>
        <w:snapToGrid w:val="0"/>
        <w:spacing w:line="360" w:lineRule="auto"/>
        <w:jc w:val="both"/>
        <w:rPr>
          <w:rFonts w:ascii="Book Antiqua" w:hAnsi="Book Antiqua" w:cs="Book Antiqua"/>
          <w:b/>
          <w:lang w:eastAsia="zh-CN"/>
        </w:rPr>
      </w:pPr>
      <w:r w:rsidRPr="00225A95">
        <w:rPr>
          <w:rFonts w:ascii="Book Antiqua" w:eastAsia="Book Antiqua" w:hAnsi="Book Antiqua" w:cs="Book Antiqua"/>
          <w:b/>
        </w:rPr>
        <w:lastRenderedPageBreak/>
        <w:t>Figure Legends</w:t>
      </w:r>
    </w:p>
    <w:p w14:paraId="015DB4D7" w14:textId="77777777" w:rsidR="00223F2A" w:rsidRPr="00BF3D96" w:rsidRDefault="00223F2A" w:rsidP="00225A95">
      <w:pPr>
        <w:snapToGrid w:val="0"/>
        <w:spacing w:line="360" w:lineRule="auto"/>
        <w:jc w:val="both"/>
        <w:rPr>
          <w:lang w:eastAsia="zh-CN"/>
        </w:rPr>
      </w:pPr>
      <w:r w:rsidRPr="00BF3D96">
        <w:rPr>
          <w:noProof/>
          <w:lang w:eastAsia="zh-CN"/>
        </w:rPr>
        <w:drawing>
          <wp:inline distT="0" distB="0" distL="0" distR="0" wp14:anchorId="1702871F" wp14:editId="3B9A69FC">
            <wp:extent cx="4479247" cy="3355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88958" cy="3362725"/>
                    </a:xfrm>
                    <a:prstGeom prst="rect">
                      <a:avLst/>
                    </a:prstGeom>
                  </pic:spPr>
                </pic:pic>
              </a:graphicData>
            </a:graphic>
          </wp:inline>
        </w:drawing>
      </w:r>
    </w:p>
    <w:p w14:paraId="02EF5342" w14:textId="5D82D508" w:rsidR="00A77B3E" w:rsidRPr="00225A95" w:rsidRDefault="00226520" w:rsidP="00225A95">
      <w:pPr>
        <w:snapToGrid w:val="0"/>
        <w:spacing w:line="360" w:lineRule="auto"/>
        <w:jc w:val="both"/>
        <w:rPr>
          <w:rFonts w:ascii="Book Antiqua" w:hAnsi="Book Antiqua" w:cs="Book Antiqua"/>
          <w:lang w:eastAsia="zh-CN"/>
        </w:rPr>
      </w:pPr>
      <w:r w:rsidRPr="00225A95">
        <w:rPr>
          <w:rFonts w:ascii="Book Antiqua" w:eastAsia="Book Antiqua" w:hAnsi="Book Antiqua" w:cs="Book Antiqua"/>
          <w:b/>
          <w:bCs/>
        </w:rPr>
        <w:t xml:space="preserve">Figure 1 </w:t>
      </w:r>
      <w:r w:rsidRPr="00225A95">
        <w:rPr>
          <w:rFonts w:ascii="Book Antiqua" w:eastAsia="Book Antiqua" w:hAnsi="Book Antiqua" w:cs="Book Antiqua"/>
          <w:b/>
          <w:bCs/>
          <w:caps/>
        </w:rPr>
        <w:t>p</w:t>
      </w:r>
      <w:r w:rsidRPr="00225A95">
        <w:rPr>
          <w:rFonts w:ascii="Book Antiqua" w:eastAsia="Book Antiqua" w:hAnsi="Book Antiqua" w:cs="Book Antiqua"/>
          <w:b/>
          <w:bCs/>
        </w:rPr>
        <w:t>eriapical radiograph.</w:t>
      </w:r>
      <w:r w:rsidRPr="00225A95">
        <w:rPr>
          <w:rFonts w:ascii="Book Antiqua" w:eastAsia="Book Antiqua" w:hAnsi="Book Antiqua" w:cs="Book Antiqua"/>
        </w:rPr>
        <w:t xml:space="preserve"> A: Initial preoperative periapical radiograph; B: Gutta-Percha cone fitting and working length confirmation with periapical radiograph; C: Post-obturation periapical radiograph; D: Periapical radiograph at </w:t>
      </w:r>
      <w:r w:rsidR="00314C01" w:rsidRPr="00225A95">
        <w:rPr>
          <w:rFonts w:ascii="Book Antiqua" w:eastAsia="Book Antiqua" w:hAnsi="Book Antiqua" w:cs="Book Antiqua"/>
        </w:rPr>
        <w:t xml:space="preserve">the </w:t>
      </w:r>
      <w:r w:rsidR="00342879" w:rsidRPr="00225A95">
        <w:rPr>
          <w:rFonts w:ascii="Book Antiqua" w:eastAsia="Book Antiqua" w:hAnsi="Book Antiqua" w:cs="Book Antiqua"/>
        </w:rPr>
        <w:t>3 mo</w:t>
      </w:r>
      <w:r w:rsidRPr="00225A95">
        <w:rPr>
          <w:rFonts w:ascii="Book Antiqua" w:eastAsia="Book Antiqua" w:hAnsi="Book Antiqua" w:cs="Book Antiqua"/>
        </w:rPr>
        <w:t xml:space="preserve"> follow-up. </w:t>
      </w:r>
    </w:p>
    <w:p w14:paraId="3259B277" w14:textId="77777777" w:rsidR="00223F2A" w:rsidRPr="00BF3D96" w:rsidRDefault="00223F2A" w:rsidP="00225A95">
      <w:pPr>
        <w:snapToGrid w:val="0"/>
        <w:spacing w:line="360" w:lineRule="auto"/>
        <w:jc w:val="both"/>
        <w:rPr>
          <w:lang w:eastAsia="zh-CN"/>
        </w:rPr>
      </w:pPr>
      <w:r w:rsidRPr="00225A95">
        <w:rPr>
          <w:rFonts w:ascii="Book Antiqua" w:hAnsi="Book Antiqua" w:cs="Book Antiqua"/>
          <w:lang w:eastAsia="zh-CN"/>
        </w:rPr>
        <w:br w:type="page"/>
      </w:r>
      <w:r w:rsidRPr="00BF3D96">
        <w:rPr>
          <w:noProof/>
          <w:lang w:eastAsia="zh-CN"/>
        </w:rPr>
        <w:lastRenderedPageBreak/>
        <w:drawing>
          <wp:inline distT="0" distB="0" distL="0" distR="0" wp14:anchorId="2B69789E" wp14:editId="3DA7C92E">
            <wp:extent cx="3807853" cy="3697357"/>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15426" cy="3704710"/>
                    </a:xfrm>
                    <a:prstGeom prst="rect">
                      <a:avLst/>
                    </a:prstGeom>
                  </pic:spPr>
                </pic:pic>
              </a:graphicData>
            </a:graphic>
          </wp:inline>
        </w:drawing>
      </w:r>
    </w:p>
    <w:p w14:paraId="36205A01" w14:textId="7F336B58" w:rsidR="00A77B3E" w:rsidRPr="00BF3D96" w:rsidRDefault="00226520" w:rsidP="00225A95">
      <w:pPr>
        <w:snapToGrid w:val="0"/>
        <w:spacing w:line="360" w:lineRule="auto"/>
        <w:jc w:val="both"/>
      </w:pPr>
      <w:r w:rsidRPr="00225A95">
        <w:rPr>
          <w:rFonts w:ascii="Book Antiqua" w:eastAsia="Book Antiqua" w:hAnsi="Book Antiqua" w:cs="Book Antiqua"/>
          <w:b/>
          <w:bCs/>
        </w:rPr>
        <w:t>Figure 2 Images of cone beam computed tomography showing buccal, bifurcation, and apical bone resorption (A-F)</w:t>
      </w:r>
      <w:r w:rsidRPr="00225A95">
        <w:rPr>
          <w:rFonts w:ascii="Book Antiqua" w:eastAsia="Book Antiqua" w:hAnsi="Book Antiqua" w:cs="Book Antiqua"/>
        </w:rPr>
        <w:t>.</w:t>
      </w:r>
    </w:p>
    <w:p w14:paraId="1229B098" w14:textId="1DE052B1" w:rsidR="00223F2A" w:rsidRPr="00225A95" w:rsidRDefault="00223F2A" w:rsidP="00225A95">
      <w:pPr>
        <w:snapToGrid w:val="0"/>
        <w:spacing w:line="360" w:lineRule="auto"/>
        <w:jc w:val="both"/>
        <w:rPr>
          <w:rFonts w:ascii="Book Antiqua" w:hAnsi="Book Antiqua" w:cs="Book Antiqua"/>
          <w:b/>
          <w:bCs/>
          <w:lang w:eastAsia="zh-CN"/>
        </w:rPr>
      </w:pPr>
      <w:r w:rsidRPr="00225A95">
        <w:rPr>
          <w:rFonts w:ascii="Book Antiqua" w:eastAsia="Book Antiqua" w:hAnsi="Book Antiqua" w:cs="Book Antiqua"/>
          <w:b/>
          <w:bCs/>
        </w:rPr>
        <w:br w:type="page"/>
      </w:r>
    </w:p>
    <w:p w14:paraId="41D10F04" w14:textId="2E31E3D1" w:rsidR="00687F18" w:rsidRPr="00225A95" w:rsidRDefault="00A57E39" w:rsidP="00225A95">
      <w:pPr>
        <w:snapToGrid w:val="0"/>
        <w:spacing w:line="360" w:lineRule="auto"/>
        <w:jc w:val="both"/>
        <w:rPr>
          <w:rFonts w:ascii="Book Antiqua" w:eastAsia="Book Antiqua" w:hAnsi="Book Antiqua" w:cs="Book Antiqua"/>
          <w:b/>
          <w:bCs/>
        </w:rPr>
      </w:pPr>
      <w:r w:rsidRPr="00BF3D96">
        <w:rPr>
          <w:noProof/>
          <w:lang w:eastAsia="zh-CN"/>
        </w:rPr>
        <w:lastRenderedPageBreak/>
        <w:drawing>
          <wp:inline distT="0" distB="0" distL="0" distR="0" wp14:anchorId="4AFD85FE" wp14:editId="0F22DEE5">
            <wp:extent cx="5943600" cy="25933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93340"/>
                    </a:xfrm>
                    <a:prstGeom prst="rect">
                      <a:avLst/>
                    </a:prstGeom>
                  </pic:spPr>
                </pic:pic>
              </a:graphicData>
            </a:graphic>
          </wp:inline>
        </w:drawing>
      </w:r>
    </w:p>
    <w:p w14:paraId="6468794E"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Figure 3 Flow chart timeline of the treatment plan. </w:t>
      </w:r>
    </w:p>
    <w:sectPr w:rsidR="00A77B3E" w:rsidRPr="00BF3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76A1F" w14:textId="77777777" w:rsidR="00F908D1" w:rsidRDefault="00F908D1" w:rsidP="00223F2A">
      <w:r>
        <w:separator/>
      </w:r>
    </w:p>
  </w:endnote>
  <w:endnote w:type="continuationSeparator" w:id="0">
    <w:p w14:paraId="277E6D87" w14:textId="77777777" w:rsidR="00F908D1" w:rsidRDefault="00F908D1" w:rsidP="0022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36966"/>
      <w:docPartObj>
        <w:docPartGallery w:val="Page Numbers (Bottom of Page)"/>
        <w:docPartUnique/>
      </w:docPartObj>
    </w:sdtPr>
    <w:sdtEndPr>
      <w:rPr>
        <w:sz w:val="24"/>
        <w:szCs w:val="24"/>
      </w:rPr>
    </w:sdtEndPr>
    <w:sdtContent>
      <w:sdt>
        <w:sdtPr>
          <w:id w:val="98381352"/>
          <w:docPartObj>
            <w:docPartGallery w:val="Page Numbers (Top of Page)"/>
            <w:docPartUnique/>
          </w:docPartObj>
        </w:sdtPr>
        <w:sdtEndPr>
          <w:rPr>
            <w:sz w:val="24"/>
            <w:szCs w:val="24"/>
          </w:rPr>
        </w:sdtEndPr>
        <w:sdtContent>
          <w:p w14:paraId="54AD49B3" w14:textId="77777777" w:rsidR="00223F2A" w:rsidRPr="00225A95" w:rsidRDefault="00223F2A" w:rsidP="00223F2A">
            <w:pPr>
              <w:pStyle w:val="a7"/>
              <w:jc w:val="right"/>
              <w:rPr>
                <w:sz w:val="24"/>
                <w:szCs w:val="24"/>
              </w:rPr>
            </w:pPr>
            <w:r w:rsidRPr="00223F2A">
              <w:rPr>
                <w:rFonts w:ascii="Book Antiqua" w:hAnsi="Book Antiqua"/>
                <w:sz w:val="24"/>
                <w:szCs w:val="24"/>
                <w:lang w:val="zh-CN" w:eastAsia="zh-CN"/>
              </w:rPr>
              <w:t xml:space="preserve"> </w:t>
            </w:r>
            <w:r w:rsidRPr="00225A95">
              <w:rPr>
                <w:rFonts w:ascii="Book Antiqua" w:hAnsi="Book Antiqua"/>
                <w:sz w:val="24"/>
                <w:szCs w:val="24"/>
              </w:rPr>
              <w:fldChar w:fldCharType="begin"/>
            </w:r>
            <w:r w:rsidRPr="00225A95">
              <w:rPr>
                <w:rFonts w:ascii="Book Antiqua" w:hAnsi="Book Antiqua"/>
                <w:sz w:val="24"/>
                <w:szCs w:val="24"/>
              </w:rPr>
              <w:instrText>PAGE</w:instrText>
            </w:r>
            <w:r w:rsidRPr="00225A95">
              <w:rPr>
                <w:rFonts w:ascii="Book Antiqua" w:hAnsi="Book Antiqua"/>
                <w:sz w:val="24"/>
                <w:szCs w:val="24"/>
              </w:rPr>
              <w:fldChar w:fldCharType="separate"/>
            </w:r>
            <w:r w:rsidR="00A57E39" w:rsidRPr="00225A95">
              <w:rPr>
                <w:rFonts w:ascii="Book Antiqua" w:hAnsi="Book Antiqua"/>
                <w:noProof/>
                <w:sz w:val="24"/>
                <w:szCs w:val="24"/>
              </w:rPr>
              <w:t>19</w:t>
            </w:r>
            <w:r w:rsidRPr="00225A95">
              <w:rPr>
                <w:rFonts w:ascii="Book Antiqua" w:hAnsi="Book Antiqua"/>
                <w:sz w:val="24"/>
                <w:szCs w:val="24"/>
              </w:rPr>
              <w:fldChar w:fldCharType="end"/>
            </w:r>
            <w:r w:rsidRPr="00BF3D96">
              <w:rPr>
                <w:rFonts w:ascii="Book Antiqua" w:hAnsi="Book Antiqua"/>
                <w:sz w:val="24"/>
                <w:szCs w:val="24"/>
                <w:lang w:val="zh-CN" w:eastAsia="zh-CN"/>
              </w:rPr>
              <w:t xml:space="preserve"> / </w:t>
            </w:r>
            <w:r w:rsidRPr="00225A95">
              <w:rPr>
                <w:rFonts w:ascii="Book Antiqua" w:hAnsi="Book Antiqua"/>
                <w:sz w:val="24"/>
                <w:szCs w:val="24"/>
              </w:rPr>
              <w:fldChar w:fldCharType="begin"/>
            </w:r>
            <w:r w:rsidRPr="00225A95">
              <w:rPr>
                <w:rFonts w:ascii="Book Antiqua" w:hAnsi="Book Antiqua"/>
                <w:sz w:val="24"/>
                <w:szCs w:val="24"/>
              </w:rPr>
              <w:instrText>NUMPAGES</w:instrText>
            </w:r>
            <w:r w:rsidRPr="00225A95">
              <w:rPr>
                <w:rFonts w:ascii="Book Antiqua" w:hAnsi="Book Antiqua"/>
                <w:sz w:val="24"/>
                <w:szCs w:val="24"/>
              </w:rPr>
              <w:fldChar w:fldCharType="separate"/>
            </w:r>
            <w:r w:rsidR="00A57E39" w:rsidRPr="00225A95">
              <w:rPr>
                <w:rFonts w:ascii="Book Antiqua" w:hAnsi="Book Antiqua"/>
                <w:noProof/>
                <w:sz w:val="24"/>
                <w:szCs w:val="24"/>
              </w:rPr>
              <w:t>20</w:t>
            </w:r>
            <w:r w:rsidRPr="00225A95">
              <w:rPr>
                <w:rFonts w:ascii="Book Antiqua" w:hAnsi="Book Antiqua"/>
                <w:sz w:val="24"/>
                <w:szCs w:val="24"/>
              </w:rPr>
              <w:fldChar w:fldCharType="end"/>
            </w:r>
          </w:p>
        </w:sdtContent>
      </w:sdt>
    </w:sdtContent>
  </w:sdt>
  <w:p w14:paraId="16F14679" w14:textId="77777777" w:rsidR="00223F2A" w:rsidRDefault="00223F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FE7FA" w14:textId="77777777" w:rsidR="00F908D1" w:rsidRDefault="00F908D1" w:rsidP="00223F2A">
      <w:r>
        <w:separator/>
      </w:r>
    </w:p>
  </w:footnote>
  <w:footnote w:type="continuationSeparator" w:id="0">
    <w:p w14:paraId="7510AF22" w14:textId="77777777" w:rsidR="00F908D1" w:rsidRDefault="00F908D1" w:rsidP="00223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370"/>
    <w:rsid w:val="00021E4A"/>
    <w:rsid w:val="000E57E9"/>
    <w:rsid w:val="0011522E"/>
    <w:rsid w:val="001A328F"/>
    <w:rsid w:val="0020079D"/>
    <w:rsid w:val="0020689C"/>
    <w:rsid w:val="00223F2A"/>
    <w:rsid w:val="00225A95"/>
    <w:rsid w:val="00226520"/>
    <w:rsid w:val="00236F81"/>
    <w:rsid w:val="00264EB1"/>
    <w:rsid w:val="00277C03"/>
    <w:rsid w:val="0029344B"/>
    <w:rsid w:val="002B744E"/>
    <w:rsid w:val="002D2AC6"/>
    <w:rsid w:val="002E6073"/>
    <w:rsid w:val="00314C01"/>
    <w:rsid w:val="00320A0A"/>
    <w:rsid w:val="00342879"/>
    <w:rsid w:val="003627E4"/>
    <w:rsid w:val="004670A7"/>
    <w:rsid w:val="00487716"/>
    <w:rsid w:val="004C62DB"/>
    <w:rsid w:val="004F2153"/>
    <w:rsid w:val="00530817"/>
    <w:rsid w:val="005869A0"/>
    <w:rsid w:val="00675DC0"/>
    <w:rsid w:val="00681E95"/>
    <w:rsid w:val="00687F18"/>
    <w:rsid w:val="006A0250"/>
    <w:rsid w:val="006C1395"/>
    <w:rsid w:val="00735EE2"/>
    <w:rsid w:val="007A30DC"/>
    <w:rsid w:val="007F673A"/>
    <w:rsid w:val="008067A1"/>
    <w:rsid w:val="0081707A"/>
    <w:rsid w:val="00823DD0"/>
    <w:rsid w:val="00851DD0"/>
    <w:rsid w:val="008A2B91"/>
    <w:rsid w:val="0097529F"/>
    <w:rsid w:val="009B5829"/>
    <w:rsid w:val="00A04848"/>
    <w:rsid w:val="00A23A3B"/>
    <w:rsid w:val="00A45043"/>
    <w:rsid w:val="00A57E39"/>
    <w:rsid w:val="00A77B3E"/>
    <w:rsid w:val="00AA5A47"/>
    <w:rsid w:val="00AD230A"/>
    <w:rsid w:val="00BF3D96"/>
    <w:rsid w:val="00C9163B"/>
    <w:rsid w:val="00CA2A55"/>
    <w:rsid w:val="00D3541D"/>
    <w:rsid w:val="00D87D89"/>
    <w:rsid w:val="00DB436E"/>
    <w:rsid w:val="00E03590"/>
    <w:rsid w:val="00E273D0"/>
    <w:rsid w:val="00E32343"/>
    <w:rsid w:val="00E33CE0"/>
    <w:rsid w:val="00E50555"/>
    <w:rsid w:val="00EA59A4"/>
    <w:rsid w:val="00ED545A"/>
    <w:rsid w:val="00F249AB"/>
    <w:rsid w:val="00F65D82"/>
    <w:rsid w:val="00F908D1"/>
    <w:rsid w:val="00FB0282"/>
    <w:rsid w:val="00FC51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5B17C"/>
  <w15:docId w15:val="{178E1BBB-7241-4918-84B4-52EEDF9B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23F2A"/>
    <w:rPr>
      <w:sz w:val="18"/>
      <w:szCs w:val="18"/>
    </w:rPr>
  </w:style>
  <w:style w:type="character" w:customStyle="1" w:styleId="a4">
    <w:name w:val="批注框文本 字符"/>
    <w:basedOn w:val="a0"/>
    <w:link w:val="a3"/>
    <w:rsid w:val="00223F2A"/>
    <w:rPr>
      <w:sz w:val="18"/>
      <w:szCs w:val="18"/>
    </w:rPr>
  </w:style>
  <w:style w:type="paragraph" w:styleId="a5">
    <w:name w:val="header"/>
    <w:basedOn w:val="a"/>
    <w:link w:val="a6"/>
    <w:rsid w:val="00223F2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23F2A"/>
    <w:rPr>
      <w:sz w:val="18"/>
      <w:szCs w:val="18"/>
    </w:rPr>
  </w:style>
  <w:style w:type="paragraph" w:styleId="a7">
    <w:name w:val="footer"/>
    <w:basedOn w:val="a"/>
    <w:link w:val="a8"/>
    <w:uiPriority w:val="99"/>
    <w:rsid w:val="00223F2A"/>
    <w:pPr>
      <w:tabs>
        <w:tab w:val="center" w:pos="4153"/>
        <w:tab w:val="right" w:pos="8306"/>
      </w:tabs>
      <w:snapToGrid w:val="0"/>
    </w:pPr>
    <w:rPr>
      <w:sz w:val="18"/>
      <w:szCs w:val="18"/>
    </w:rPr>
  </w:style>
  <w:style w:type="character" w:customStyle="1" w:styleId="a8">
    <w:name w:val="页脚 字符"/>
    <w:basedOn w:val="a0"/>
    <w:link w:val="a7"/>
    <w:uiPriority w:val="99"/>
    <w:rsid w:val="00223F2A"/>
    <w:rPr>
      <w:sz w:val="18"/>
      <w:szCs w:val="18"/>
    </w:rPr>
  </w:style>
  <w:style w:type="character" w:styleId="a9">
    <w:name w:val="annotation reference"/>
    <w:basedOn w:val="a0"/>
    <w:semiHidden/>
    <w:unhideWhenUsed/>
    <w:rsid w:val="00264EB1"/>
    <w:rPr>
      <w:sz w:val="21"/>
      <w:szCs w:val="21"/>
    </w:rPr>
  </w:style>
  <w:style w:type="paragraph" w:styleId="aa">
    <w:name w:val="annotation text"/>
    <w:basedOn w:val="a"/>
    <w:link w:val="ab"/>
    <w:semiHidden/>
    <w:unhideWhenUsed/>
    <w:rsid w:val="00264EB1"/>
  </w:style>
  <w:style w:type="character" w:customStyle="1" w:styleId="ab">
    <w:name w:val="批注文字 字符"/>
    <w:basedOn w:val="a0"/>
    <w:link w:val="aa"/>
    <w:semiHidden/>
    <w:rsid w:val="00264EB1"/>
    <w:rPr>
      <w:sz w:val="24"/>
      <w:szCs w:val="24"/>
    </w:rPr>
  </w:style>
  <w:style w:type="paragraph" w:styleId="ac">
    <w:name w:val="annotation subject"/>
    <w:basedOn w:val="aa"/>
    <w:next w:val="aa"/>
    <w:link w:val="ad"/>
    <w:semiHidden/>
    <w:unhideWhenUsed/>
    <w:rsid w:val="00264EB1"/>
    <w:rPr>
      <w:b/>
      <w:bCs/>
    </w:rPr>
  </w:style>
  <w:style w:type="character" w:customStyle="1" w:styleId="ad">
    <w:name w:val="批注主题 字符"/>
    <w:basedOn w:val="ab"/>
    <w:link w:val="ac"/>
    <w:semiHidden/>
    <w:rsid w:val="00264EB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20</Pages>
  <Words>4056</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dc:creator>
  <cp:lastModifiedBy>wdm</cp:lastModifiedBy>
  <cp:revision>22</cp:revision>
  <dcterms:created xsi:type="dcterms:W3CDTF">2020-08-29T22:03:00Z</dcterms:created>
  <dcterms:modified xsi:type="dcterms:W3CDTF">2020-09-09T06:41:00Z</dcterms:modified>
</cp:coreProperties>
</file>