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05085" w14:textId="77777777" w:rsidR="00A77B3E" w:rsidRDefault="001F7A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0DDF59" w14:textId="77777777" w:rsidR="00A77B3E" w:rsidRDefault="001F7A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57036</w:t>
      </w:r>
    </w:p>
    <w:p w14:paraId="543E3BC9" w14:textId="77777777" w:rsidR="00A77B3E" w:rsidRDefault="001F7A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8881C8" w14:textId="77777777" w:rsidR="00A77B3E" w:rsidRDefault="00A77B3E">
      <w:pPr>
        <w:spacing w:line="360" w:lineRule="auto"/>
        <w:jc w:val="both"/>
      </w:pPr>
    </w:p>
    <w:p w14:paraId="79E7C7D8" w14:textId="4CEF427C" w:rsidR="00A77B3E" w:rsidRDefault="001F7A15">
      <w:pPr>
        <w:spacing w:line="360" w:lineRule="auto"/>
        <w:jc w:val="both"/>
      </w:pPr>
      <w:r>
        <w:rPr>
          <w:rFonts w:ascii="Book Antiqua" w:eastAsia="Book Antiqua" w:hAnsi="Book Antiqua" w:cs="Book Antiqua"/>
          <w:b/>
          <w:color w:val="000000"/>
        </w:rPr>
        <w:t xml:space="preserve">Perioperative mortality of metastatic spinal disease with unknown primary: </w:t>
      </w:r>
      <w:r w:rsidR="00AB305D" w:rsidRPr="00AB305D">
        <w:rPr>
          <w:rFonts w:ascii="Book Antiqua" w:eastAsia="Book Antiqua" w:hAnsi="Book Antiqua" w:cs="Book Antiqua"/>
          <w:b/>
          <w:color w:val="000000"/>
        </w:rPr>
        <w:t>A case report and review of literature</w:t>
      </w:r>
    </w:p>
    <w:p w14:paraId="4BEAA2C7" w14:textId="77777777" w:rsidR="00A77B3E" w:rsidRDefault="00A77B3E">
      <w:pPr>
        <w:spacing w:line="360" w:lineRule="auto"/>
        <w:jc w:val="both"/>
      </w:pPr>
    </w:p>
    <w:p w14:paraId="03738922" w14:textId="1E158F9E" w:rsidR="00A77B3E" w:rsidRDefault="00AB305D">
      <w:pPr>
        <w:spacing w:line="360" w:lineRule="auto"/>
        <w:jc w:val="both"/>
      </w:pPr>
      <w:r>
        <w:rPr>
          <w:rFonts w:ascii="Book Antiqua" w:eastAsia="Book Antiqua" w:hAnsi="Book Antiqua" w:cs="Book Antiqua"/>
          <w:color w:val="000000"/>
        </w:rPr>
        <w:t xml:space="preserve">Li </w:t>
      </w:r>
      <w:r w:rsidRPr="00AB305D">
        <w:rPr>
          <w:rFonts w:ascii="Book Antiqua" w:eastAsia="Book Antiqua" w:hAnsi="Book Antiqua" w:cs="Book Antiqua"/>
          <w:color w:val="000000"/>
        </w:rPr>
        <w:t>XM</w:t>
      </w:r>
      <w:r>
        <w:rPr>
          <w:rFonts w:ascii="Book Antiqua" w:eastAsia="Book Antiqua" w:hAnsi="Book Antiqua" w:cs="Book Antiqua"/>
          <w:color w:val="000000"/>
        </w:rPr>
        <w:t xml:space="preserve"> </w:t>
      </w:r>
      <w:r w:rsidRPr="00AB305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F7A15">
        <w:rPr>
          <w:rFonts w:ascii="Book Antiqua" w:eastAsia="Book Antiqua" w:hAnsi="Book Antiqua" w:cs="Book Antiqua"/>
          <w:color w:val="000000"/>
        </w:rPr>
        <w:t>Spinal metastasis with unknown primary</w:t>
      </w:r>
    </w:p>
    <w:p w14:paraId="026092DB" w14:textId="77777777" w:rsidR="00A77B3E" w:rsidRDefault="00A77B3E">
      <w:pPr>
        <w:spacing w:line="360" w:lineRule="auto"/>
        <w:jc w:val="both"/>
      </w:pPr>
    </w:p>
    <w:p w14:paraId="4DEE8332" w14:textId="77777777" w:rsidR="00A77B3E" w:rsidRDefault="001F7A15">
      <w:pPr>
        <w:spacing w:line="360" w:lineRule="auto"/>
        <w:jc w:val="both"/>
      </w:pP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-Mao Li, Li-Bin </w:t>
      </w:r>
      <w:proofErr w:type="spellStart"/>
      <w:r>
        <w:rPr>
          <w:rFonts w:ascii="Book Antiqua" w:eastAsia="Book Antiqua" w:hAnsi="Book Antiqua" w:cs="Book Antiqua"/>
          <w:color w:val="000000"/>
        </w:rPr>
        <w:t>Jin</w:t>
      </w:r>
      <w:proofErr w:type="spellEnd"/>
    </w:p>
    <w:p w14:paraId="522BF260" w14:textId="77777777" w:rsidR="00A77B3E" w:rsidRDefault="00A77B3E">
      <w:pPr>
        <w:spacing w:line="360" w:lineRule="auto"/>
        <w:jc w:val="both"/>
      </w:pPr>
    </w:p>
    <w:p w14:paraId="7AFE3C37" w14:textId="77777777" w:rsidR="00A77B3E" w:rsidRDefault="001F7A15">
      <w:pPr>
        <w:spacing w:line="360" w:lineRule="auto"/>
        <w:jc w:val="both"/>
      </w:pP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-Mao Li, Li-Bin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Orthopedics, The Second Affiliated Hospital, School of Medicine, Zhejiang University, Hangzhou 310009, Zhejiang Province, China</w:t>
      </w:r>
    </w:p>
    <w:p w14:paraId="0659070A" w14:textId="77777777" w:rsidR="00A77B3E" w:rsidRDefault="00A77B3E">
      <w:pPr>
        <w:spacing w:line="360" w:lineRule="auto"/>
        <w:jc w:val="both"/>
      </w:pPr>
    </w:p>
    <w:p w14:paraId="206FC441" w14:textId="4252C092" w:rsidR="00A77B3E" w:rsidRDefault="001F7A15">
      <w:pPr>
        <w:spacing w:line="360" w:lineRule="auto"/>
        <w:jc w:val="both"/>
      </w:pPr>
      <w:r>
        <w:rPr>
          <w:rFonts w:ascii="Book Antiqua" w:eastAsia="Book Antiqua" w:hAnsi="Book Antiqua" w:cs="Book Antiqua"/>
          <w:b/>
          <w:bCs/>
          <w:color w:val="000000"/>
        </w:rPr>
        <w:t xml:space="preserve">Author contributions: </w:t>
      </w:r>
      <w:r w:rsidR="00AB305D" w:rsidRPr="00AB305D">
        <w:rPr>
          <w:rFonts w:ascii="Book Antiqua" w:eastAsia="Book Antiqua" w:hAnsi="Book Antiqua" w:cs="Book Antiqua"/>
          <w:color w:val="000000"/>
        </w:rPr>
        <w:t>Li XM and Jin LB conceived the report; Jin LB analyzed and interpreted the patient data regarding the disease; Li XM reviewed the literature, and contributed to acquisition of data and manuscript drafting; both authors issued final approval for the version to be submitted</w:t>
      </w:r>
      <w:r>
        <w:rPr>
          <w:rFonts w:ascii="Book Antiqua" w:eastAsia="Book Antiqua" w:hAnsi="Book Antiqua" w:cs="Book Antiqua"/>
          <w:color w:val="000000"/>
        </w:rPr>
        <w:t>.</w:t>
      </w:r>
    </w:p>
    <w:p w14:paraId="7AC8BF3C" w14:textId="77777777" w:rsidR="00A77B3E" w:rsidRDefault="00A77B3E">
      <w:pPr>
        <w:spacing w:line="360" w:lineRule="auto"/>
        <w:jc w:val="both"/>
      </w:pPr>
    </w:p>
    <w:p w14:paraId="025D67E6" w14:textId="7BB28657" w:rsidR="00A77B3E" w:rsidRDefault="001F7A15">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81702662.</w:t>
      </w:r>
    </w:p>
    <w:p w14:paraId="546782D9" w14:textId="77777777" w:rsidR="00A77B3E" w:rsidRDefault="00A77B3E">
      <w:pPr>
        <w:spacing w:line="360" w:lineRule="auto"/>
        <w:jc w:val="both"/>
      </w:pPr>
    </w:p>
    <w:p w14:paraId="2213A3B1" w14:textId="77777777" w:rsidR="00A77B3E" w:rsidRDefault="001F7A1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-Mao Li, MD, PhD, Surgeon, </w:t>
      </w:r>
      <w:r>
        <w:rPr>
          <w:rFonts w:ascii="Book Antiqua" w:eastAsia="Book Antiqua" w:hAnsi="Book Antiqua" w:cs="Book Antiqua"/>
          <w:color w:val="000000"/>
        </w:rPr>
        <w:t xml:space="preserve">Department of Orthopedics, The Second Affiliated Hospital, School of Medicine, Zhejiang University, No. 88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Shangcheng</w:t>
      </w:r>
      <w:proofErr w:type="spellEnd"/>
      <w:r>
        <w:rPr>
          <w:rFonts w:ascii="Book Antiqua" w:eastAsia="Book Antiqua" w:hAnsi="Book Antiqua" w:cs="Book Antiqua"/>
          <w:color w:val="000000"/>
        </w:rPr>
        <w:t xml:space="preserve"> District, Hangzhou 310009, Zhejiang Province, China. simonzju@zju.edu.cn</w:t>
      </w:r>
    </w:p>
    <w:p w14:paraId="667B7425" w14:textId="77777777" w:rsidR="00A77B3E" w:rsidRDefault="00A77B3E">
      <w:pPr>
        <w:spacing w:line="360" w:lineRule="auto"/>
        <w:jc w:val="both"/>
      </w:pPr>
    </w:p>
    <w:p w14:paraId="2923AE26" w14:textId="77777777" w:rsidR="00A77B3E" w:rsidRDefault="001F7A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28, 2020</w:t>
      </w:r>
    </w:p>
    <w:p w14:paraId="58DCA133" w14:textId="77777777" w:rsidR="00A77B3E" w:rsidRDefault="001F7A1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24, 2020</w:t>
      </w:r>
    </w:p>
    <w:p w14:paraId="2321009D" w14:textId="201FA0E4" w:rsidR="00A77B3E" w:rsidRDefault="001F7A15">
      <w:pPr>
        <w:spacing w:line="360" w:lineRule="auto"/>
        <w:jc w:val="both"/>
      </w:pPr>
      <w:r>
        <w:rPr>
          <w:rFonts w:ascii="Book Antiqua" w:eastAsia="Book Antiqua" w:hAnsi="Book Antiqua" w:cs="Book Antiqua"/>
          <w:b/>
          <w:bCs/>
          <w:color w:val="000000"/>
        </w:rPr>
        <w:t xml:space="preserve">Accepted: </w:t>
      </w:r>
      <w:r w:rsidR="00E333F8" w:rsidRPr="00E333F8">
        <w:rPr>
          <w:rFonts w:ascii="Book Antiqua" w:eastAsia="Book Antiqua" w:hAnsi="Book Antiqua" w:cs="Book Antiqua"/>
          <w:color w:val="000000"/>
        </w:rPr>
        <w:t>November 29, 2020</w:t>
      </w:r>
    </w:p>
    <w:p w14:paraId="44214DC4" w14:textId="66F57303" w:rsidR="00A77B3E" w:rsidRDefault="001F7A15">
      <w:pPr>
        <w:spacing w:line="360" w:lineRule="auto"/>
        <w:jc w:val="both"/>
      </w:pPr>
      <w:r>
        <w:rPr>
          <w:rFonts w:ascii="Book Antiqua" w:eastAsia="Book Antiqua" w:hAnsi="Book Antiqua" w:cs="Book Antiqua"/>
          <w:b/>
          <w:bCs/>
          <w:color w:val="000000"/>
        </w:rPr>
        <w:lastRenderedPageBreak/>
        <w:t xml:space="preserve">Published online: </w:t>
      </w:r>
      <w:r w:rsidR="00AF6C66" w:rsidRPr="00622DF0">
        <w:rPr>
          <w:rFonts w:ascii="Book Antiqua" w:eastAsia="Book Antiqua" w:hAnsi="Book Antiqua" w:cs="Book Antiqua"/>
          <w:bCs/>
          <w:color w:val="000000"/>
        </w:rPr>
        <w:t>January 16</w:t>
      </w:r>
      <w:r w:rsidR="00AF6C66">
        <w:rPr>
          <w:rFonts w:ascii="Book Antiqua" w:hAnsi="Book Antiqua" w:cs="Book Antiqua" w:hint="eastAsia"/>
          <w:bCs/>
          <w:color w:val="000000"/>
          <w:lang w:eastAsia="zh-CN"/>
        </w:rPr>
        <w:t>, 2021</w:t>
      </w:r>
    </w:p>
    <w:p w14:paraId="4CB14406"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78B82A1" w14:textId="77777777" w:rsidR="00A77B3E" w:rsidRDefault="001F7A15">
      <w:pPr>
        <w:spacing w:line="360" w:lineRule="auto"/>
        <w:jc w:val="both"/>
      </w:pPr>
      <w:r>
        <w:rPr>
          <w:rFonts w:ascii="Book Antiqua" w:eastAsia="Book Antiqua" w:hAnsi="Book Antiqua" w:cs="Book Antiqua"/>
          <w:b/>
          <w:color w:val="000000"/>
        </w:rPr>
        <w:lastRenderedPageBreak/>
        <w:t>Abstract</w:t>
      </w:r>
    </w:p>
    <w:p w14:paraId="4E1F3C45" w14:textId="77777777" w:rsidR="00A77B3E" w:rsidRDefault="001F7A15">
      <w:pPr>
        <w:spacing w:line="360" w:lineRule="auto"/>
        <w:jc w:val="both"/>
      </w:pPr>
      <w:r>
        <w:rPr>
          <w:rFonts w:ascii="Book Antiqua" w:eastAsia="Book Antiqua" w:hAnsi="Book Antiqua" w:cs="Book Antiqua"/>
          <w:color w:val="000000"/>
        </w:rPr>
        <w:t>BACKGROUND</w:t>
      </w:r>
    </w:p>
    <w:p w14:paraId="1F57FE7B" w14:textId="489D747A" w:rsidR="00A77B3E" w:rsidRDefault="00AB305D">
      <w:pPr>
        <w:spacing w:line="360" w:lineRule="auto"/>
        <w:jc w:val="both"/>
      </w:pPr>
      <w:r w:rsidRPr="00AB305D">
        <w:rPr>
          <w:rFonts w:ascii="Book Antiqua" w:eastAsia="Book Antiqua" w:hAnsi="Book Antiqua" w:cs="Book Antiqua"/>
          <w:color w:val="000000"/>
        </w:rPr>
        <w:t>Spinal metastases are common in patients with malignancies, but studies on those metastasized from unknown primaries are scarce due to the difficulty in treatment and the relatively poor prognosis. Knowledge of surgical complications, particularly perioperative mortality, in patients with spinal metastases from unidentified sources is still insufficient</w:t>
      </w:r>
      <w:r w:rsidR="001F7A15">
        <w:rPr>
          <w:rFonts w:ascii="Book Antiqua" w:eastAsia="Book Antiqua" w:hAnsi="Book Antiqua" w:cs="Book Antiqua"/>
          <w:color w:val="000000"/>
        </w:rPr>
        <w:t>.</w:t>
      </w:r>
    </w:p>
    <w:p w14:paraId="0DCA7F3E" w14:textId="77777777" w:rsidR="00A77B3E" w:rsidRDefault="00A77B3E">
      <w:pPr>
        <w:spacing w:line="360" w:lineRule="auto"/>
        <w:jc w:val="both"/>
      </w:pPr>
    </w:p>
    <w:p w14:paraId="2C8016BC" w14:textId="77777777" w:rsidR="00A77B3E" w:rsidRDefault="001F7A15">
      <w:pPr>
        <w:spacing w:line="360" w:lineRule="auto"/>
        <w:jc w:val="both"/>
      </w:pPr>
      <w:r>
        <w:rPr>
          <w:rFonts w:ascii="Book Antiqua" w:eastAsia="Book Antiqua" w:hAnsi="Book Antiqua" w:cs="Book Antiqua"/>
          <w:color w:val="000000"/>
        </w:rPr>
        <w:t>CASE SUMMARY</w:t>
      </w:r>
    </w:p>
    <w:p w14:paraId="48F50064" w14:textId="63F5F0E5" w:rsidR="00A77B3E" w:rsidRDefault="00AB305D">
      <w:pPr>
        <w:spacing w:line="360" w:lineRule="auto"/>
        <w:jc w:val="both"/>
      </w:pPr>
      <w:r w:rsidRPr="00AB305D">
        <w:rPr>
          <w:rFonts w:ascii="Book Antiqua" w:eastAsia="Book Antiqua" w:hAnsi="Book Antiqua" w:cs="Book Antiqua"/>
          <w:color w:val="000000"/>
        </w:rPr>
        <w:t xml:space="preserve">A 54-year-old man with chest-back pain was diagnosed with spinal metastasis in the seventh thoracic vertebra (T7). Radiographic examinations, as well as needle biopsy and immunohistochemical tests were performed to verify the characteristics of the lesion, resulting in an inconclusive diagnosis of poorly differentiated cancer from an unknown primary lesion. Therefore, spinal surgery was performed using the posterior approach to relieve symptoms and verify the diagnosis. Postoperative histologic examination indicated that this poorly differentiated metastatic cancer was possibly </w:t>
      </w:r>
      <w:proofErr w:type="spellStart"/>
      <w:r w:rsidRPr="00AB305D">
        <w:rPr>
          <w:rFonts w:ascii="Book Antiqua" w:eastAsia="Book Antiqua" w:hAnsi="Book Antiqua" w:cs="Book Antiqua"/>
          <w:color w:val="000000"/>
        </w:rPr>
        <w:t>sarcomatoid</w:t>
      </w:r>
      <w:proofErr w:type="spellEnd"/>
      <w:r w:rsidRPr="00AB305D">
        <w:rPr>
          <w:rFonts w:ascii="Book Antiqua" w:eastAsia="Book Antiqua" w:hAnsi="Book Antiqua" w:cs="Book Antiqua"/>
          <w:color w:val="000000"/>
        </w:rPr>
        <w:t xml:space="preserve"> carcinoma. As the patient experienced unexpectedly fast progression of the disease and died 16 d after surgery, the origin of this metastasis was undetermined. We discuss this case with respect to reported perioperative mortality in similar cases</w:t>
      </w:r>
      <w:r w:rsidR="001F7A15">
        <w:rPr>
          <w:rFonts w:ascii="Book Antiqua" w:eastAsia="Book Antiqua" w:hAnsi="Book Antiqua" w:cs="Book Antiqua"/>
          <w:color w:val="000000"/>
        </w:rPr>
        <w:t>.</w:t>
      </w:r>
    </w:p>
    <w:p w14:paraId="7A1CCADA" w14:textId="77777777" w:rsidR="00A77B3E" w:rsidRDefault="00A77B3E">
      <w:pPr>
        <w:spacing w:line="360" w:lineRule="auto"/>
        <w:jc w:val="both"/>
      </w:pPr>
    </w:p>
    <w:p w14:paraId="3D9EF4D2" w14:textId="77777777" w:rsidR="00A77B3E" w:rsidRDefault="001F7A15">
      <w:pPr>
        <w:spacing w:line="360" w:lineRule="auto"/>
        <w:jc w:val="both"/>
      </w:pPr>
      <w:r>
        <w:rPr>
          <w:rFonts w:ascii="Book Antiqua" w:eastAsia="Book Antiqua" w:hAnsi="Book Antiqua" w:cs="Book Antiqua"/>
          <w:color w:val="000000"/>
        </w:rPr>
        <w:t>CONCLUSION</w:t>
      </w:r>
    </w:p>
    <w:p w14:paraId="1622FE39" w14:textId="7DF9E2A7" w:rsidR="00A77B3E" w:rsidRDefault="00AB305D">
      <w:pPr>
        <w:spacing w:line="360" w:lineRule="auto"/>
        <w:jc w:val="both"/>
      </w:pPr>
      <w:r w:rsidRPr="00AB305D">
        <w:rPr>
          <w:rFonts w:ascii="Book Antiqua" w:eastAsia="Book Antiqua" w:hAnsi="Book Antiqua" w:cs="Book Antiqua"/>
          <w:color w:val="000000"/>
        </w:rPr>
        <w:t>A comprehensive assessment prior to surgical decision-making is essential to reduce perioperative mortality risk in patients with spinal metastases from an unknown origin</w:t>
      </w:r>
      <w:r w:rsidR="001F7A15">
        <w:rPr>
          <w:rFonts w:ascii="Book Antiqua" w:eastAsia="Book Antiqua" w:hAnsi="Book Antiqua" w:cs="Book Antiqua"/>
          <w:color w:val="000000"/>
        </w:rPr>
        <w:t>.</w:t>
      </w:r>
    </w:p>
    <w:p w14:paraId="577F93B1" w14:textId="77777777" w:rsidR="00A77B3E" w:rsidRDefault="00A77B3E">
      <w:pPr>
        <w:spacing w:line="360" w:lineRule="auto"/>
        <w:jc w:val="both"/>
      </w:pPr>
    </w:p>
    <w:p w14:paraId="5451D5FA" w14:textId="77777777" w:rsidR="00A77B3E" w:rsidRDefault="001F7A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Hospital mortality; Spine; Neoplasm metastasis; Unknown primary; Carcinoma; Case report</w:t>
      </w:r>
    </w:p>
    <w:p w14:paraId="628AA824" w14:textId="77777777" w:rsidR="00A77B3E" w:rsidRDefault="00A77B3E">
      <w:pPr>
        <w:spacing w:line="360" w:lineRule="auto"/>
        <w:jc w:val="both"/>
        <w:rPr>
          <w:rFonts w:hint="eastAsia"/>
          <w:lang w:eastAsia="zh-CN"/>
        </w:rPr>
      </w:pPr>
    </w:p>
    <w:p w14:paraId="4BC3E362" w14:textId="77777777" w:rsidR="00F77354" w:rsidRDefault="00F77354" w:rsidP="00F77354">
      <w:pPr>
        <w:spacing w:line="360" w:lineRule="auto"/>
        <w:jc w:val="both"/>
        <w:rPr>
          <w:lang w:eastAsia="zh-CN"/>
        </w:rPr>
      </w:pPr>
    </w:p>
    <w:p w14:paraId="34F6F474" w14:textId="77777777" w:rsidR="00F77354" w:rsidRDefault="00F77354" w:rsidP="00F7735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10CD56B" w14:textId="77777777" w:rsidR="00F77354" w:rsidRDefault="00F77354" w:rsidP="00F77354">
      <w:pPr>
        <w:spacing w:line="360" w:lineRule="auto"/>
        <w:jc w:val="both"/>
        <w:rPr>
          <w:lang w:eastAsia="zh-CN"/>
        </w:rPr>
      </w:pPr>
    </w:p>
    <w:p w14:paraId="6DB5152D" w14:textId="541DC29D" w:rsidR="00E8353B" w:rsidRPr="00E8353B" w:rsidRDefault="00F77354">
      <w:pPr>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Citation:</w:t>
      </w:r>
      <w:r>
        <w:rPr>
          <w:rFonts w:hint="eastAsia"/>
          <w:lang w:eastAsia="zh-CN"/>
        </w:rPr>
        <w:t xml:space="preserve"> </w:t>
      </w:r>
      <w:r w:rsidR="001F7A15">
        <w:rPr>
          <w:rFonts w:ascii="Book Antiqua" w:eastAsia="Book Antiqua" w:hAnsi="Book Antiqua" w:cs="Book Antiqua"/>
          <w:color w:val="000000"/>
        </w:rPr>
        <w:t xml:space="preserve">Li XM, </w:t>
      </w:r>
      <w:proofErr w:type="spellStart"/>
      <w:r w:rsidR="001F7A15">
        <w:rPr>
          <w:rFonts w:ascii="Book Antiqua" w:eastAsia="Book Antiqua" w:hAnsi="Book Antiqua" w:cs="Book Antiqua"/>
          <w:color w:val="000000"/>
        </w:rPr>
        <w:t>Jin</w:t>
      </w:r>
      <w:proofErr w:type="spellEnd"/>
      <w:r w:rsidR="001F7A15">
        <w:rPr>
          <w:rFonts w:ascii="Book Antiqua" w:eastAsia="Book Antiqua" w:hAnsi="Book Antiqua" w:cs="Book Antiqua"/>
          <w:color w:val="000000"/>
        </w:rPr>
        <w:t xml:space="preserve"> LB. </w:t>
      </w:r>
      <w:r w:rsidR="00AB305D" w:rsidRPr="00AB305D">
        <w:rPr>
          <w:rFonts w:ascii="Book Antiqua" w:eastAsia="Book Antiqua" w:hAnsi="Book Antiqua" w:cs="Book Antiqua"/>
          <w:color w:val="000000"/>
        </w:rPr>
        <w:t>Perioperative mortality of metastatic spinal disease with unknown primary: A case report and review of literature</w:t>
      </w:r>
      <w:r w:rsidR="001F7A15">
        <w:rPr>
          <w:rFonts w:ascii="Book Antiqua" w:eastAsia="Book Antiqua" w:hAnsi="Book Antiqua" w:cs="Book Antiqua"/>
          <w:color w:val="000000"/>
        </w:rPr>
        <w:t xml:space="preserve">. </w:t>
      </w:r>
      <w:r w:rsidR="001F7A15">
        <w:rPr>
          <w:rFonts w:ascii="Book Antiqua" w:eastAsia="Book Antiqua" w:hAnsi="Book Antiqua" w:cs="Book Antiqua"/>
          <w:i/>
          <w:iCs/>
          <w:color w:val="000000"/>
        </w:rPr>
        <w:t xml:space="preserve">World J </w:t>
      </w:r>
      <w:proofErr w:type="spellStart"/>
      <w:r w:rsidR="001F7A15">
        <w:rPr>
          <w:rFonts w:ascii="Book Antiqua" w:eastAsia="Book Antiqua" w:hAnsi="Book Antiqua" w:cs="Book Antiqua"/>
          <w:i/>
          <w:iCs/>
          <w:color w:val="000000"/>
        </w:rPr>
        <w:t>Clin</w:t>
      </w:r>
      <w:proofErr w:type="spellEnd"/>
      <w:r w:rsidR="001F7A15">
        <w:rPr>
          <w:rFonts w:ascii="Book Antiqua" w:eastAsia="Book Antiqua" w:hAnsi="Book Antiqua" w:cs="Book Antiqua"/>
          <w:i/>
          <w:iCs/>
          <w:color w:val="000000"/>
        </w:rPr>
        <w:t xml:space="preserve"> Cases</w:t>
      </w:r>
      <w:r w:rsidR="001F7A15">
        <w:rPr>
          <w:rFonts w:ascii="Book Antiqua" w:eastAsia="Book Antiqua" w:hAnsi="Book Antiqua" w:cs="Book Antiqua"/>
          <w:color w:val="000000"/>
        </w:rPr>
        <w:t xml:space="preserve"> 202</w:t>
      </w:r>
      <w:r w:rsidR="00AF6C66">
        <w:rPr>
          <w:rFonts w:ascii="Book Antiqua" w:hAnsi="Book Antiqua" w:cs="Book Antiqua" w:hint="eastAsia"/>
          <w:color w:val="000000"/>
          <w:lang w:eastAsia="zh-CN"/>
        </w:rPr>
        <w:t>1</w:t>
      </w:r>
      <w:r w:rsidR="00AF6C66" w:rsidRPr="00CC5940">
        <w:rPr>
          <w:rFonts w:ascii="Book Antiqua" w:eastAsia="Book Antiqua" w:hAnsi="Book Antiqua" w:cs="Book Antiqua"/>
          <w:color w:val="000000"/>
        </w:rPr>
        <w:t xml:space="preserve">; </w:t>
      </w:r>
      <w:r w:rsidR="00AF6C66">
        <w:rPr>
          <w:rFonts w:ascii="Book Antiqua" w:hAnsi="Book Antiqua" w:cs="Book Antiqua" w:hint="eastAsia"/>
          <w:color w:val="000000"/>
          <w:lang w:eastAsia="zh-CN"/>
        </w:rPr>
        <w:t>9</w:t>
      </w:r>
      <w:r w:rsidR="00AF6C66" w:rsidRPr="00622DF0">
        <w:rPr>
          <w:rFonts w:ascii="Book Antiqua" w:eastAsia="Book Antiqua" w:hAnsi="Book Antiqua" w:cs="Book Antiqua"/>
          <w:color w:val="000000"/>
        </w:rPr>
        <w:t>(</w:t>
      </w:r>
      <w:r w:rsidR="00AF6C66">
        <w:rPr>
          <w:rFonts w:ascii="Book Antiqua" w:hAnsi="Book Antiqua" w:cs="Book Antiqua" w:hint="eastAsia"/>
          <w:color w:val="000000"/>
          <w:lang w:eastAsia="zh-CN"/>
        </w:rPr>
        <w:t>2</w:t>
      </w:r>
      <w:r w:rsidR="00AF6C66" w:rsidRPr="00622DF0">
        <w:rPr>
          <w:rFonts w:ascii="Book Antiqua" w:eastAsia="Book Antiqua" w:hAnsi="Book Antiqua" w:cs="Book Antiqua"/>
          <w:color w:val="000000"/>
        </w:rPr>
        <w:t xml:space="preserve">): </w:t>
      </w:r>
      <w:r w:rsidR="00E8353B">
        <w:rPr>
          <w:rFonts w:ascii="Book Antiqua" w:hAnsi="Book Antiqua" w:cs="Book Antiqua" w:hint="eastAsia"/>
          <w:color w:val="000000"/>
          <w:lang w:eastAsia="zh-CN"/>
        </w:rPr>
        <w:t>379-388</w:t>
      </w:r>
    </w:p>
    <w:p w14:paraId="576DD756" w14:textId="71158876" w:rsidR="00E8353B" w:rsidRDefault="00AF6C66">
      <w:pPr>
        <w:spacing w:line="360" w:lineRule="auto"/>
        <w:jc w:val="both"/>
        <w:rPr>
          <w:rFonts w:ascii="Book Antiqua" w:hAnsi="Book Antiqua" w:cs="Book Antiqua" w:hint="eastAsia"/>
          <w:color w:val="000000"/>
          <w:lang w:eastAsia="zh-CN"/>
        </w:rPr>
      </w:pPr>
      <w:r w:rsidRPr="00622DF0">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622DF0">
        <w:rPr>
          <w:rFonts w:ascii="Book Antiqua" w:eastAsia="Book Antiqua" w:hAnsi="Book Antiqua" w:cs="Book Antiqua"/>
          <w:color w:val="000000"/>
        </w:rPr>
        <w:t>/i</w:t>
      </w:r>
      <w:r>
        <w:rPr>
          <w:rFonts w:ascii="Book Antiqua" w:hAnsi="Book Antiqua" w:cs="Book Antiqua" w:hint="eastAsia"/>
          <w:color w:val="000000"/>
          <w:lang w:eastAsia="zh-CN"/>
        </w:rPr>
        <w:t>2</w:t>
      </w:r>
      <w:r w:rsidRPr="00622DF0">
        <w:rPr>
          <w:rFonts w:ascii="Book Antiqua" w:eastAsia="Book Antiqua" w:hAnsi="Book Antiqua" w:cs="Book Antiqua"/>
          <w:color w:val="000000"/>
        </w:rPr>
        <w:t>/</w:t>
      </w:r>
      <w:r w:rsidR="00E8353B">
        <w:rPr>
          <w:rFonts w:ascii="Book Antiqua" w:hAnsi="Book Antiqua" w:cs="Book Antiqua" w:hint="eastAsia"/>
          <w:color w:val="000000"/>
          <w:lang w:eastAsia="zh-CN"/>
        </w:rPr>
        <w:t>379</w:t>
      </w:r>
      <w:r w:rsidRPr="00622DF0">
        <w:rPr>
          <w:rFonts w:ascii="Book Antiqua" w:eastAsia="Book Antiqua" w:hAnsi="Book Antiqua" w:cs="Book Antiqua"/>
          <w:color w:val="000000"/>
        </w:rPr>
        <w:t xml:space="preserve">.htm  </w:t>
      </w:r>
    </w:p>
    <w:p w14:paraId="7C61627D" w14:textId="62744936" w:rsidR="00A77B3E" w:rsidRPr="00E8353B" w:rsidRDefault="00AF6C66">
      <w:pPr>
        <w:spacing w:line="360" w:lineRule="auto"/>
        <w:jc w:val="both"/>
        <w:rPr>
          <w:rFonts w:hint="eastAsia"/>
          <w:lang w:eastAsia="zh-CN"/>
        </w:rPr>
      </w:pPr>
      <w:r w:rsidRPr="00622DF0">
        <w:rPr>
          <w:rFonts w:ascii="Book Antiqua" w:eastAsia="Book Antiqua" w:hAnsi="Book Antiqua" w:cs="Book Antiqua"/>
          <w:color w:val="000000"/>
        </w:rPr>
        <w:t>DOI: https://dx.doi.org/10.12998/wjcc.v</w:t>
      </w:r>
      <w:r>
        <w:rPr>
          <w:rFonts w:ascii="Book Antiqua" w:hAnsi="Book Antiqua" w:cs="Book Antiqua" w:hint="eastAsia"/>
          <w:color w:val="000000"/>
          <w:lang w:eastAsia="zh-CN"/>
        </w:rPr>
        <w:t>9</w:t>
      </w:r>
      <w:r w:rsidRPr="00622DF0">
        <w:rPr>
          <w:rFonts w:ascii="Book Antiqua" w:eastAsia="Book Antiqua" w:hAnsi="Book Antiqua" w:cs="Book Antiqua"/>
          <w:color w:val="000000"/>
        </w:rPr>
        <w:t>.i</w:t>
      </w:r>
      <w:r>
        <w:rPr>
          <w:rFonts w:ascii="Book Antiqua" w:hAnsi="Book Antiqua" w:cs="Book Antiqua" w:hint="eastAsia"/>
          <w:color w:val="000000"/>
          <w:lang w:eastAsia="zh-CN"/>
        </w:rPr>
        <w:t>2</w:t>
      </w:r>
      <w:r w:rsidRPr="00622DF0">
        <w:rPr>
          <w:rFonts w:ascii="Book Antiqua" w:eastAsia="Book Antiqua" w:hAnsi="Book Antiqua" w:cs="Book Antiqua"/>
          <w:color w:val="000000"/>
        </w:rPr>
        <w:t>.</w:t>
      </w:r>
      <w:r w:rsidR="00E8353B">
        <w:rPr>
          <w:rFonts w:ascii="Book Antiqua" w:hAnsi="Book Antiqua" w:cs="Book Antiqua" w:hint="eastAsia"/>
          <w:color w:val="000000"/>
          <w:lang w:eastAsia="zh-CN"/>
        </w:rPr>
        <w:t>379</w:t>
      </w:r>
      <w:bookmarkStart w:id="0" w:name="_GoBack"/>
      <w:bookmarkEnd w:id="0"/>
    </w:p>
    <w:p w14:paraId="3F0C4774" w14:textId="77777777" w:rsidR="00A77B3E" w:rsidRDefault="00A77B3E">
      <w:pPr>
        <w:spacing w:line="360" w:lineRule="auto"/>
        <w:jc w:val="both"/>
      </w:pPr>
    </w:p>
    <w:p w14:paraId="78E5408C" w14:textId="111CC75C" w:rsidR="00A77B3E" w:rsidRDefault="001F7A15">
      <w:pPr>
        <w:spacing w:line="360" w:lineRule="auto"/>
        <w:jc w:val="both"/>
      </w:pPr>
      <w:r>
        <w:rPr>
          <w:rFonts w:ascii="Book Antiqua" w:eastAsia="Book Antiqua" w:hAnsi="Book Antiqua" w:cs="Book Antiqua"/>
          <w:b/>
          <w:bCs/>
          <w:color w:val="000000"/>
        </w:rPr>
        <w:t xml:space="preserve">Core Tip: </w:t>
      </w:r>
      <w:r w:rsidR="00AB305D" w:rsidRPr="00AB305D">
        <w:rPr>
          <w:rFonts w:ascii="Book Antiqua" w:eastAsia="Book Antiqua" w:hAnsi="Book Antiqua" w:cs="Book Antiqua"/>
          <w:color w:val="000000"/>
        </w:rPr>
        <w:t xml:space="preserve">Studies on spinal metastases with unknown primary tumors </w:t>
      </w:r>
      <w:r w:rsidR="00C844A8">
        <w:rPr>
          <w:rFonts w:ascii="Book Antiqua" w:eastAsia="Book Antiqua" w:hAnsi="Book Antiqua" w:cs="Book Antiqua"/>
          <w:color w:val="000000"/>
        </w:rPr>
        <w:t xml:space="preserve">(UPTs) </w:t>
      </w:r>
      <w:r w:rsidR="00AB305D" w:rsidRPr="00AB305D">
        <w:rPr>
          <w:rFonts w:ascii="Book Antiqua" w:eastAsia="Book Antiqua" w:hAnsi="Book Antiqua" w:cs="Book Antiqua"/>
          <w:color w:val="000000"/>
        </w:rPr>
        <w:t xml:space="preserve">are scarce due to the difficulty in diagnosis and treatment of this disease. Perioperative death, is one of the most serious complications and plays an important role in the prognostic outcome of spinal metastasis. Studies that directly analyze perioperative mortality in patients with unidentified origins of spinal metastases are still very rare. We describe a rare case of thoracic vertebral metastasis from an </w:t>
      </w:r>
      <w:r w:rsidR="00C844A8">
        <w:rPr>
          <w:rFonts w:ascii="Book Antiqua" w:eastAsia="Book Antiqua" w:hAnsi="Book Antiqua" w:cs="Book Antiqua"/>
          <w:color w:val="000000"/>
        </w:rPr>
        <w:t>UPT</w:t>
      </w:r>
      <w:r w:rsidR="00AB305D" w:rsidRPr="00AB305D">
        <w:rPr>
          <w:rFonts w:ascii="Book Antiqua" w:eastAsia="Book Antiqua" w:hAnsi="Book Antiqua" w:cs="Book Antiqua"/>
          <w:color w:val="000000"/>
        </w:rPr>
        <w:t xml:space="preserve"> who died in hospital after surgery due to dramatic deterioration of the disease. This uncertain diagnosis and rapid progression represent a highly unexpected disease presentation</w:t>
      </w:r>
      <w:r>
        <w:rPr>
          <w:rFonts w:ascii="Book Antiqua" w:eastAsia="Book Antiqua" w:hAnsi="Book Antiqua" w:cs="Book Antiqua"/>
          <w:color w:val="000000"/>
        </w:rPr>
        <w:t>.</w:t>
      </w:r>
    </w:p>
    <w:p w14:paraId="0DEA2D21" w14:textId="6D276B23" w:rsidR="00A77B3E" w:rsidRDefault="000C4E5C">
      <w:pPr>
        <w:spacing w:line="360" w:lineRule="auto"/>
        <w:jc w:val="both"/>
      </w:pPr>
      <w:r>
        <w:rPr>
          <w:rFonts w:ascii="Book Antiqua" w:eastAsia="Book Antiqua" w:hAnsi="Book Antiqua" w:cs="Book Antiqua"/>
          <w:b/>
          <w:caps/>
          <w:color w:val="000000"/>
          <w:u w:val="single"/>
        </w:rPr>
        <w:br w:type="page"/>
      </w:r>
      <w:r w:rsidR="001F7A15">
        <w:rPr>
          <w:rFonts w:ascii="Book Antiqua" w:eastAsia="Book Antiqua" w:hAnsi="Book Antiqua" w:cs="Book Antiqua"/>
          <w:b/>
          <w:caps/>
          <w:color w:val="000000"/>
          <w:u w:val="single"/>
        </w:rPr>
        <w:lastRenderedPageBreak/>
        <w:t>INTRODUCTION</w:t>
      </w:r>
    </w:p>
    <w:p w14:paraId="6BD1FE9D" w14:textId="77777777" w:rsidR="00A77B3E" w:rsidRDefault="001F7A15">
      <w:pPr>
        <w:spacing w:line="360" w:lineRule="auto"/>
        <w:jc w:val="both"/>
      </w:pPr>
      <w:r>
        <w:rPr>
          <w:rFonts w:ascii="Book Antiqua" w:eastAsia="Book Antiqua" w:hAnsi="Book Antiqua" w:cs="Book Antiqua"/>
          <w:color w:val="000000"/>
        </w:rPr>
        <w:t xml:space="preserve">The spine is the most frequent skeletal site for metastatic deposits of cancers and approximately 50% to 60% of bone metastases occur in the </w:t>
      </w:r>
      <w:proofErr w:type="gramStart"/>
      <w:r>
        <w:rPr>
          <w:rFonts w:ascii="Book Antiqua" w:eastAsia="Book Antiqua" w:hAnsi="Book Antiqua" w:cs="Book Antiqua"/>
          <w:color w:val="000000"/>
        </w:rPr>
        <w:t>spine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Spinal metastases are detected in about 5% to 30% of patients with malignant </w:t>
      </w:r>
      <w:proofErr w:type="gramStart"/>
      <w:r>
        <w:rPr>
          <w:rFonts w:ascii="Book Antiqua" w:eastAsia="Book Antiqua" w:hAnsi="Book Antiqua" w:cs="Book Antiqua"/>
          <w:color w:val="000000"/>
        </w:rPr>
        <w:t>neoplasms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 common primary tumor types related to spinal metastases include lung, prostate, breast, kidney and thyroid carcinomas, whereas approximately 8% to 24% of patients have unknown primary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7221ACA4" w14:textId="1818BD09" w:rsidR="00A77B3E" w:rsidRDefault="001F7A15" w:rsidP="00C844A8">
      <w:pPr>
        <w:spacing w:line="360" w:lineRule="auto"/>
        <w:ind w:firstLineChars="100" w:firstLine="240"/>
        <w:jc w:val="both"/>
      </w:pPr>
      <w:r>
        <w:rPr>
          <w:rFonts w:ascii="Book Antiqua" w:eastAsia="Book Antiqua" w:hAnsi="Book Antiqua" w:cs="Book Antiqua"/>
          <w:color w:val="000000"/>
        </w:rPr>
        <w:t xml:space="preserve">Survival after spinal metastasis is not very optimistic as no effective treatment has been established. Surgical intervention is one of the available choices that can relieve patients’ symptoms and improve their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However, surgical treatment is often accompanied by complications with an incidence ranging from 20% to 75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and re-admission rate and perioperative mortality are around 43% and 9%, respectively</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To date, only limited studies have analyzed the causes and the independent risk factors of postoperative death in patients with metastatic spinal disease. Furthermore, studies focusing on the portion of patients with spinal metastases from unknown primary tumors (UPTs) are rare.</w:t>
      </w:r>
    </w:p>
    <w:p w14:paraId="10E90718" w14:textId="09BF5DD3" w:rsidR="00A77B3E" w:rsidRDefault="001F7A15" w:rsidP="00C844A8">
      <w:pPr>
        <w:spacing w:line="360" w:lineRule="auto"/>
        <w:ind w:firstLineChars="100" w:firstLine="240"/>
        <w:jc w:val="both"/>
      </w:pPr>
      <w:r>
        <w:rPr>
          <w:rFonts w:ascii="Book Antiqua" w:eastAsia="Book Antiqua" w:hAnsi="Book Antiqua" w:cs="Book Antiqua"/>
          <w:color w:val="000000"/>
        </w:rPr>
        <w:t xml:space="preserve">Herein, we present an unusual case of a male patient who suffered from thoracic vertebral metastasis of a poorly differentiated cancer with an UPT. After surgical intervention, his health deteriorated rapidly and he died in hospital shortly afterwards. This unexpected </w:t>
      </w:r>
      <w:r w:rsidR="00733ECB">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presentation has </w:t>
      </w:r>
      <w:r w:rsidR="00733ECB">
        <w:rPr>
          <w:rFonts w:ascii="Book Antiqua" w:eastAsia="Book Antiqua" w:hAnsi="Book Antiqua" w:cs="Book Antiqua"/>
          <w:color w:val="000000"/>
        </w:rPr>
        <w:t>made us aware</w:t>
      </w:r>
      <w:r>
        <w:rPr>
          <w:rFonts w:ascii="Book Antiqua" w:eastAsia="Book Antiqua" w:hAnsi="Book Antiqua" w:cs="Book Antiqua"/>
          <w:color w:val="000000"/>
        </w:rPr>
        <w:t xml:space="preserve"> that wh</w:t>
      </w:r>
      <w:r w:rsidR="00733ECB">
        <w:rPr>
          <w:rFonts w:ascii="Book Antiqua" w:eastAsia="Book Antiqua" w:hAnsi="Book Antiqua" w:cs="Book Antiqua"/>
          <w:color w:val="000000"/>
        </w:rPr>
        <w:t>en</w:t>
      </w:r>
      <w:r>
        <w:rPr>
          <w:rFonts w:ascii="Book Antiqua" w:eastAsia="Book Antiqua" w:hAnsi="Book Antiqua" w:cs="Book Antiqua"/>
          <w:color w:val="000000"/>
        </w:rPr>
        <w:t xml:space="preserve"> dealing with such indeterminate metastatic diseases, special attention should be paid to lower</w:t>
      </w:r>
      <w:r w:rsidR="00733ECB">
        <w:rPr>
          <w:rFonts w:ascii="Book Antiqua" w:eastAsia="Book Antiqua" w:hAnsi="Book Antiqua" w:cs="Book Antiqua"/>
          <w:color w:val="000000"/>
        </w:rPr>
        <w:t>ing</w:t>
      </w:r>
      <w:r>
        <w:rPr>
          <w:rFonts w:ascii="Book Antiqua" w:eastAsia="Book Antiqua" w:hAnsi="Book Antiqua" w:cs="Book Antiqua"/>
          <w:color w:val="000000"/>
        </w:rPr>
        <w:t xml:space="preserve"> perioperative mortality and improv</w:t>
      </w:r>
      <w:r w:rsidR="00733ECB">
        <w:rPr>
          <w:rFonts w:ascii="Book Antiqua" w:eastAsia="Book Antiqua" w:hAnsi="Book Antiqua" w:cs="Book Antiqua"/>
          <w:color w:val="000000"/>
        </w:rPr>
        <w:t>ing</w:t>
      </w:r>
      <w:r>
        <w:rPr>
          <w:rFonts w:ascii="Book Antiqua" w:eastAsia="Book Antiqua" w:hAnsi="Book Antiqua" w:cs="Book Antiqua"/>
          <w:color w:val="000000"/>
        </w:rPr>
        <w:t xml:space="preserve"> patient prognosis.</w:t>
      </w:r>
    </w:p>
    <w:p w14:paraId="56C1CC67" w14:textId="77777777" w:rsidR="00A77B3E" w:rsidRDefault="00A77B3E" w:rsidP="00C844A8">
      <w:pPr>
        <w:spacing w:line="360" w:lineRule="auto"/>
        <w:jc w:val="both"/>
      </w:pPr>
    </w:p>
    <w:p w14:paraId="63CB7D75" w14:textId="77777777" w:rsidR="00A77B3E" w:rsidRDefault="001F7A15">
      <w:pPr>
        <w:spacing w:line="360" w:lineRule="auto"/>
        <w:jc w:val="both"/>
      </w:pPr>
      <w:r>
        <w:rPr>
          <w:rFonts w:ascii="Book Antiqua" w:eastAsia="Book Antiqua" w:hAnsi="Book Antiqua" w:cs="Book Antiqua"/>
          <w:b/>
          <w:caps/>
          <w:color w:val="000000"/>
          <w:u w:val="single"/>
        </w:rPr>
        <w:t>CASE PRESENTATION</w:t>
      </w:r>
    </w:p>
    <w:p w14:paraId="1098DCE1" w14:textId="77777777" w:rsidR="00A77B3E" w:rsidRDefault="001F7A15">
      <w:pPr>
        <w:spacing w:line="360" w:lineRule="auto"/>
        <w:jc w:val="both"/>
      </w:pPr>
      <w:r>
        <w:rPr>
          <w:rFonts w:ascii="Book Antiqua" w:eastAsia="Book Antiqua" w:hAnsi="Book Antiqua" w:cs="Book Antiqua"/>
          <w:b/>
          <w:i/>
          <w:color w:val="000000"/>
        </w:rPr>
        <w:t>Chief complaints</w:t>
      </w:r>
    </w:p>
    <w:p w14:paraId="535E6261" w14:textId="0D7F289E" w:rsidR="00A77B3E" w:rsidRDefault="001F7A15">
      <w:pPr>
        <w:spacing w:line="360" w:lineRule="auto"/>
        <w:jc w:val="both"/>
      </w:pPr>
      <w:r>
        <w:rPr>
          <w:rFonts w:ascii="Book Antiqua" w:eastAsia="Book Antiqua" w:hAnsi="Book Antiqua" w:cs="Book Antiqua"/>
          <w:color w:val="000000"/>
        </w:rPr>
        <w:t>A 54</w:t>
      </w:r>
      <w:r w:rsidR="00C844A8">
        <w:rPr>
          <w:rFonts w:ascii="Book Antiqua" w:eastAsia="Book Antiqua" w:hAnsi="Book Antiqua" w:cs="Book Antiqua"/>
          <w:color w:val="000000"/>
        </w:rPr>
        <w:t>-</w:t>
      </w:r>
      <w:r>
        <w:rPr>
          <w:rFonts w:ascii="Book Antiqua" w:eastAsia="Book Antiqua" w:hAnsi="Book Antiqua" w:cs="Book Antiqua"/>
          <w:color w:val="000000"/>
        </w:rPr>
        <w:t xml:space="preserve">year-old male was admitted </w:t>
      </w:r>
      <w:r w:rsidR="00733ECB">
        <w:rPr>
          <w:rFonts w:ascii="Book Antiqua" w:eastAsia="Book Antiqua" w:hAnsi="Book Antiqua" w:cs="Book Antiqua"/>
          <w:color w:val="000000"/>
        </w:rPr>
        <w:t>due to</w:t>
      </w:r>
      <w:r>
        <w:rPr>
          <w:rFonts w:ascii="Book Antiqua" w:eastAsia="Book Antiqua" w:hAnsi="Book Antiqua" w:cs="Book Antiqua"/>
          <w:color w:val="000000"/>
        </w:rPr>
        <w:t xml:space="preserve"> severe chest-back pain for 25 d, without trauma, fever, hemoptysis, numbness, or weakness of the limbs.</w:t>
      </w:r>
    </w:p>
    <w:p w14:paraId="66F0F761" w14:textId="77777777" w:rsidR="00A77B3E" w:rsidRDefault="00A77B3E">
      <w:pPr>
        <w:spacing w:line="360" w:lineRule="auto"/>
        <w:jc w:val="both"/>
      </w:pPr>
    </w:p>
    <w:p w14:paraId="454F43C4" w14:textId="77777777" w:rsidR="00A77B3E" w:rsidRDefault="001F7A15">
      <w:pPr>
        <w:spacing w:line="360" w:lineRule="auto"/>
        <w:jc w:val="both"/>
      </w:pPr>
      <w:r>
        <w:rPr>
          <w:rFonts w:ascii="Book Antiqua" w:eastAsia="Book Antiqua" w:hAnsi="Book Antiqua" w:cs="Book Antiqua"/>
          <w:b/>
          <w:i/>
          <w:color w:val="000000"/>
        </w:rPr>
        <w:t>History of present illness</w:t>
      </w:r>
    </w:p>
    <w:p w14:paraId="0CE795E4" w14:textId="6245FB61" w:rsidR="00A77B3E" w:rsidRDefault="001F7A15">
      <w:pPr>
        <w:spacing w:line="360" w:lineRule="auto"/>
        <w:jc w:val="both"/>
      </w:pPr>
      <w:r>
        <w:rPr>
          <w:rFonts w:ascii="Book Antiqua" w:eastAsia="Book Antiqua" w:hAnsi="Book Antiqua" w:cs="Book Antiqua"/>
          <w:color w:val="000000"/>
        </w:rPr>
        <w:lastRenderedPageBreak/>
        <w:t>The patient had no</w:t>
      </w:r>
      <w:r w:rsidR="00733ECB">
        <w:rPr>
          <w:rFonts w:ascii="Book Antiqua" w:eastAsia="Book Antiqua" w:hAnsi="Book Antiqua" w:cs="Book Antiqua"/>
          <w:color w:val="000000"/>
        </w:rPr>
        <w:t xml:space="preserve"> previous</w:t>
      </w:r>
      <w:r>
        <w:rPr>
          <w:rFonts w:ascii="Book Antiqua" w:eastAsia="Book Antiqua" w:hAnsi="Book Antiqua" w:cs="Book Antiqua"/>
          <w:color w:val="000000"/>
        </w:rPr>
        <w:t xml:space="preserve"> similar symptoms.</w:t>
      </w:r>
    </w:p>
    <w:p w14:paraId="2B6DFD95" w14:textId="77777777" w:rsidR="00A77B3E" w:rsidRDefault="00A77B3E">
      <w:pPr>
        <w:spacing w:line="360" w:lineRule="auto"/>
        <w:jc w:val="both"/>
      </w:pPr>
    </w:p>
    <w:p w14:paraId="35A607FC" w14:textId="77777777" w:rsidR="00A77B3E" w:rsidRDefault="001F7A15">
      <w:pPr>
        <w:spacing w:line="360" w:lineRule="auto"/>
        <w:jc w:val="both"/>
      </w:pPr>
      <w:r>
        <w:rPr>
          <w:rFonts w:ascii="Book Antiqua" w:eastAsia="Book Antiqua" w:hAnsi="Book Antiqua" w:cs="Book Antiqua"/>
          <w:b/>
          <w:i/>
          <w:color w:val="000000"/>
        </w:rPr>
        <w:t>History of past illness</w:t>
      </w:r>
    </w:p>
    <w:p w14:paraId="3D8D13A2" w14:textId="77777777" w:rsidR="00A77B3E" w:rsidRDefault="001F7A15">
      <w:pPr>
        <w:spacing w:line="360" w:lineRule="auto"/>
        <w:jc w:val="both"/>
      </w:pPr>
      <w:r>
        <w:rPr>
          <w:rFonts w:ascii="Book Antiqua" w:eastAsia="Book Antiqua" w:hAnsi="Book Antiqua" w:cs="Book Antiqua"/>
          <w:color w:val="000000"/>
        </w:rPr>
        <w:t>His medical history included hypertension, glaucoma and cataract.</w:t>
      </w:r>
    </w:p>
    <w:p w14:paraId="6836F375" w14:textId="77777777" w:rsidR="00A77B3E" w:rsidRDefault="00A77B3E">
      <w:pPr>
        <w:spacing w:line="360" w:lineRule="auto"/>
        <w:jc w:val="both"/>
      </w:pPr>
    </w:p>
    <w:p w14:paraId="1F26C5E5" w14:textId="77777777" w:rsidR="00A77B3E" w:rsidRDefault="001F7A15">
      <w:pPr>
        <w:spacing w:line="360" w:lineRule="auto"/>
        <w:jc w:val="both"/>
      </w:pPr>
      <w:r>
        <w:rPr>
          <w:rFonts w:ascii="Book Antiqua" w:eastAsia="Book Antiqua" w:hAnsi="Book Antiqua" w:cs="Book Antiqua"/>
          <w:b/>
          <w:i/>
          <w:color w:val="000000"/>
        </w:rPr>
        <w:t>Personal and family history</w:t>
      </w:r>
    </w:p>
    <w:p w14:paraId="2D82955E" w14:textId="31C9AB1B" w:rsidR="00A77B3E" w:rsidRDefault="001F7A15">
      <w:pPr>
        <w:spacing w:line="360" w:lineRule="auto"/>
        <w:jc w:val="both"/>
      </w:pPr>
      <w:r>
        <w:rPr>
          <w:rFonts w:ascii="Book Antiqua" w:eastAsia="Book Antiqua" w:hAnsi="Book Antiqua" w:cs="Book Antiqua"/>
          <w:color w:val="000000"/>
        </w:rPr>
        <w:t>He denied a history of similar diseases in close relatives.</w:t>
      </w:r>
    </w:p>
    <w:p w14:paraId="05A91350" w14:textId="77777777" w:rsidR="00A77B3E" w:rsidRDefault="00A77B3E">
      <w:pPr>
        <w:spacing w:line="360" w:lineRule="auto"/>
        <w:jc w:val="both"/>
      </w:pPr>
    </w:p>
    <w:p w14:paraId="4256A793" w14:textId="77777777" w:rsidR="00A77B3E" w:rsidRDefault="001F7A15">
      <w:pPr>
        <w:spacing w:line="360" w:lineRule="auto"/>
        <w:jc w:val="both"/>
      </w:pPr>
      <w:r>
        <w:rPr>
          <w:rFonts w:ascii="Book Antiqua" w:eastAsia="Book Antiqua" w:hAnsi="Book Antiqua" w:cs="Book Antiqua"/>
          <w:b/>
          <w:i/>
          <w:color w:val="000000"/>
        </w:rPr>
        <w:t>Physical examination</w:t>
      </w:r>
    </w:p>
    <w:p w14:paraId="11677F22" w14:textId="54F078B0" w:rsidR="00A77B3E" w:rsidRDefault="001F7A15">
      <w:pPr>
        <w:spacing w:line="360" w:lineRule="auto"/>
        <w:jc w:val="both"/>
      </w:pPr>
      <w:r>
        <w:rPr>
          <w:rFonts w:ascii="Book Antiqua" w:eastAsia="Book Antiqua" w:hAnsi="Book Antiqua" w:cs="Book Antiqua"/>
          <w:color w:val="000000"/>
        </w:rPr>
        <w:t xml:space="preserve">Physical examination demonstrated paraspinous muscle tenderness around the T6-8 </w:t>
      </w:r>
      <w:r w:rsidR="00C844A8">
        <w:rPr>
          <w:rFonts w:ascii="Book Antiqua" w:eastAsia="Book Antiqua" w:hAnsi="Book Antiqua" w:cs="Book Antiqua"/>
          <w:color w:val="000000"/>
        </w:rPr>
        <w:t>l</w:t>
      </w:r>
      <w:r>
        <w:rPr>
          <w:rFonts w:ascii="Book Antiqua" w:eastAsia="Book Antiqua" w:hAnsi="Book Antiqua" w:cs="Book Antiqua"/>
          <w:color w:val="000000"/>
        </w:rPr>
        <w:t>evels and slight paresthesia of his left lower extremity. There were no abnormal findings in manual muscle test (Medical Research Council Scale), deep tendon reflexes, or pathological reflexes.</w:t>
      </w:r>
    </w:p>
    <w:p w14:paraId="4A84EED4" w14:textId="77777777" w:rsidR="00A77B3E" w:rsidRDefault="00A77B3E">
      <w:pPr>
        <w:spacing w:line="360" w:lineRule="auto"/>
        <w:jc w:val="both"/>
      </w:pPr>
    </w:p>
    <w:p w14:paraId="68CB0CAF" w14:textId="77777777" w:rsidR="00A77B3E" w:rsidRDefault="001F7A15">
      <w:pPr>
        <w:spacing w:line="360" w:lineRule="auto"/>
        <w:jc w:val="both"/>
      </w:pPr>
      <w:r>
        <w:rPr>
          <w:rFonts w:ascii="Book Antiqua" w:eastAsia="Book Antiqua" w:hAnsi="Book Antiqua" w:cs="Book Antiqua"/>
          <w:b/>
          <w:i/>
          <w:color w:val="000000"/>
        </w:rPr>
        <w:t>Laboratory examinations</w:t>
      </w:r>
    </w:p>
    <w:p w14:paraId="50B29554" w14:textId="20B5EFBF" w:rsidR="00A77B3E" w:rsidRDefault="001F7A15">
      <w:pPr>
        <w:spacing w:line="360" w:lineRule="auto"/>
        <w:jc w:val="both"/>
      </w:pPr>
      <w:r>
        <w:rPr>
          <w:rFonts w:ascii="Book Antiqua" w:eastAsia="Book Antiqua" w:hAnsi="Book Antiqua" w:cs="Book Antiqua"/>
          <w:color w:val="000000"/>
        </w:rPr>
        <w:t xml:space="preserve">Except for an increased carbohydrate antigen 19-9 </w:t>
      </w:r>
      <w:r w:rsidR="00C844A8">
        <w:rPr>
          <w:rFonts w:ascii="Book Antiqua" w:eastAsia="Book Antiqua" w:hAnsi="Book Antiqua" w:cs="Book Antiqua"/>
          <w:color w:val="000000"/>
        </w:rPr>
        <w:t>l</w:t>
      </w:r>
      <w:r>
        <w:rPr>
          <w:rFonts w:ascii="Book Antiqua" w:eastAsia="Book Antiqua" w:hAnsi="Book Antiqua" w:cs="Book Antiqua"/>
          <w:color w:val="000000"/>
        </w:rPr>
        <w:t xml:space="preserve">evel (91.4 U/mL), which was </w:t>
      </w:r>
      <w:r w:rsidR="00733ECB">
        <w:rPr>
          <w:rFonts w:ascii="Book Antiqua" w:eastAsia="Book Antiqua" w:hAnsi="Book Antiqua" w:cs="Book Antiqua"/>
          <w:color w:val="000000"/>
        </w:rPr>
        <w:t>almost</w:t>
      </w:r>
      <w:r>
        <w:rPr>
          <w:rFonts w:ascii="Book Antiqua" w:eastAsia="Book Antiqua" w:hAnsi="Book Antiqua" w:cs="Book Antiqua"/>
          <w:color w:val="000000"/>
        </w:rPr>
        <w:t xml:space="preserve"> 3 times higher than the normal value (&lt;</w:t>
      </w:r>
      <w:r w:rsidR="00C844A8">
        <w:rPr>
          <w:rFonts w:ascii="Book Antiqua" w:eastAsia="Book Antiqua" w:hAnsi="Book Antiqua" w:cs="Book Antiqua"/>
          <w:color w:val="000000"/>
        </w:rPr>
        <w:t xml:space="preserve"> </w:t>
      </w:r>
      <w:r>
        <w:rPr>
          <w:rFonts w:ascii="Book Antiqua" w:eastAsia="Book Antiqua" w:hAnsi="Book Antiqua" w:cs="Book Antiqua"/>
          <w:color w:val="000000"/>
        </w:rPr>
        <w:t>37 U/mL), other tumor markers and routine blood examination were normal (Table 1). Hepatitis B surface antigen was positive.</w:t>
      </w:r>
    </w:p>
    <w:p w14:paraId="6E1785BD" w14:textId="77777777" w:rsidR="00A77B3E" w:rsidRDefault="00A77B3E">
      <w:pPr>
        <w:spacing w:line="360" w:lineRule="auto"/>
        <w:jc w:val="both"/>
      </w:pPr>
    </w:p>
    <w:p w14:paraId="177295C7" w14:textId="77777777" w:rsidR="00A77B3E" w:rsidRDefault="001F7A15">
      <w:pPr>
        <w:spacing w:line="360" w:lineRule="auto"/>
        <w:jc w:val="both"/>
      </w:pPr>
      <w:r>
        <w:rPr>
          <w:rFonts w:ascii="Book Antiqua" w:eastAsia="Book Antiqua" w:hAnsi="Book Antiqua" w:cs="Book Antiqua"/>
          <w:b/>
          <w:i/>
          <w:color w:val="000000"/>
        </w:rPr>
        <w:t>Imaging examinations</w:t>
      </w:r>
    </w:p>
    <w:p w14:paraId="21E8BF59" w14:textId="61B991F1" w:rsidR="00A77B3E" w:rsidRDefault="001F7A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computed tomography (CT) scan was performed, which revealed a destructive lesion at the T7 vertebral body (Figure </w:t>
      </w:r>
      <w:r w:rsidR="00E8266F">
        <w:rPr>
          <w:rFonts w:ascii="Book Antiqua" w:eastAsia="Book Antiqua" w:hAnsi="Book Antiqua" w:cs="Book Antiqua"/>
          <w:color w:val="000000"/>
        </w:rPr>
        <w:t>1</w:t>
      </w:r>
      <w:r>
        <w:rPr>
          <w:rFonts w:ascii="Book Antiqua" w:eastAsia="Book Antiqua" w:hAnsi="Book Antiqua" w:cs="Book Antiqua"/>
          <w:color w:val="000000"/>
        </w:rPr>
        <w:t>A</w:t>
      </w:r>
      <w:r w:rsidR="00344BDF">
        <w:rPr>
          <w:rFonts w:ascii="Book Antiqua" w:hAnsi="Book Antiqua" w:cs="Book Antiqua" w:hint="eastAsia"/>
          <w:color w:val="000000"/>
          <w:lang w:eastAsia="zh-CN"/>
        </w:rPr>
        <w:t>-C</w:t>
      </w:r>
      <w:r w:rsidR="00A0532E">
        <w:rPr>
          <w:rFonts w:ascii="Book Antiqua" w:hAnsi="Book Antiqua" w:cs="Book Antiqua" w:hint="eastAsia"/>
          <w:color w:val="000000"/>
          <w:lang w:eastAsia="zh-CN"/>
        </w:rPr>
        <w:t>),</w:t>
      </w:r>
      <w:r>
        <w:rPr>
          <w:rFonts w:ascii="Book Antiqua" w:eastAsia="Book Antiqua" w:hAnsi="Book Antiqua" w:cs="Book Antiqua"/>
          <w:color w:val="000000"/>
        </w:rPr>
        <w:t xml:space="preserve"> and positron emission tomography-CT confirmed that the lesion was likely to be malignant with a maximal standard uptake value (SUV) of 16.74 (Figure </w:t>
      </w:r>
      <w:r w:rsidR="00E8266F">
        <w:rPr>
          <w:rFonts w:ascii="Book Antiqua" w:eastAsia="Book Antiqua" w:hAnsi="Book Antiqua" w:cs="Book Antiqua"/>
          <w:color w:val="000000"/>
        </w:rPr>
        <w:t>2</w:t>
      </w:r>
      <w:r>
        <w:rPr>
          <w:rFonts w:ascii="Book Antiqua" w:eastAsia="Book Antiqua" w:hAnsi="Book Antiqua" w:cs="Book Antiqua"/>
          <w:color w:val="000000"/>
        </w:rPr>
        <w:t>A</w:t>
      </w:r>
      <w:r w:rsidR="00E8266F">
        <w:rPr>
          <w:rFonts w:ascii="Book Antiqua" w:eastAsia="Book Antiqua" w:hAnsi="Book Antiqua" w:cs="Book Antiqua"/>
          <w:color w:val="000000"/>
        </w:rPr>
        <w:t xml:space="preserve"> and</w:t>
      </w:r>
      <w:r>
        <w:rPr>
          <w:rFonts w:ascii="Book Antiqua" w:eastAsia="Book Antiqua" w:hAnsi="Book Antiqua" w:cs="Book Antiqua"/>
          <w:color w:val="000000"/>
        </w:rPr>
        <w:t xml:space="preserve"> B). An irregularly-shaped mass measuring 1.6 </w:t>
      </w:r>
      <w:r w:rsidR="00E8266F">
        <w:rPr>
          <w:rFonts w:ascii="Book Antiqua" w:eastAsia="Book Antiqua" w:hAnsi="Book Antiqua" w:cs="Book Antiqua"/>
          <w:color w:val="000000"/>
        </w:rPr>
        <w:t xml:space="preserve">cm </w:t>
      </w:r>
      <w:r>
        <w:rPr>
          <w:rFonts w:ascii="Book Antiqua" w:eastAsia="Book Antiqua" w:hAnsi="Book Antiqua" w:cs="Book Antiqua"/>
          <w:color w:val="000000"/>
        </w:rPr>
        <w:t xml:space="preserve">× 1.1 cm was also observed (maximal SUV, 4.95) in the left lower lobe close to the pleura (Figure </w:t>
      </w:r>
      <w:r w:rsidR="00E8266F">
        <w:rPr>
          <w:rFonts w:ascii="Book Antiqua" w:eastAsia="Book Antiqua" w:hAnsi="Book Antiqua" w:cs="Book Antiqua"/>
          <w:color w:val="000000"/>
        </w:rPr>
        <w:t>2</w:t>
      </w:r>
      <w:r>
        <w:rPr>
          <w:rFonts w:ascii="Book Antiqua" w:eastAsia="Book Antiqua" w:hAnsi="Book Antiqua" w:cs="Book Antiqua"/>
          <w:color w:val="000000"/>
        </w:rPr>
        <w:t xml:space="preserve">C). The lesion was evaluated as grade D based on Frankel's grading system. Furthermore, his preoperative spine instability neoplastic score, modified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score, Tomita score, and </w:t>
      </w:r>
      <w:proofErr w:type="spellStart"/>
      <w:r>
        <w:rPr>
          <w:rFonts w:ascii="Book Antiqua" w:eastAsia="Book Antiqua" w:hAnsi="Book Antiqua" w:cs="Book Antiqua"/>
          <w:color w:val="000000"/>
        </w:rPr>
        <w:t>Karnofsky</w:t>
      </w:r>
      <w:proofErr w:type="spellEnd"/>
      <w:r>
        <w:rPr>
          <w:rFonts w:ascii="Book Antiqua" w:eastAsia="Book Antiqua" w:hAnsi="Book Antiqua" w:cs="Book Antiqua"/>
          <w:color w:val="000000"/>
        </w:rPr>
        <w:t xml:space="preserve"> performance scale score (KPS) were assessed to be 9, </w:t>
      </w:r>
      <w:r>
        <w:rPr>
          <w:rFonts w:ascii="Book Antiqua" w:eastAsia="Book Antiqua" w:hAnsi="Book Antiqua" w:cs="Book Antiqua"/>
          <w:color w:val="000000"/>
        </w:rPr>
        <w:lastRenderedPageBreak/>
        <w:t>10, 6, and 70, respectively. The lesion was localized at sectors 5-10 and layers A-C according to the Weinstein-</w:t>
      </w:r>
      <w:proofErr w:type="spellStart"/>
      <w:r>
        <w:rPr>
          <w:rFonts w:ascii="Book Antiqua" w:eastAsia="Book Antiqua" w:hAnsi="Book Antiqua" w:cs="Book Antiqua"/>
          <w:color w:val="000000"/>
        </w:rPr>
        <w:t>Boriani</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Biagini</w:t>
      </w:r>
      <w:proofErr w:type="spellEnd"/>
      <w:r>
        <w:rPr>
          <w:rFonts w:ascii="Book Antiqua" w:eastAsia="Book Antiqua" w:hAnsi="Book Antiqua" w:cs="Book Antiqua"/>
          <w:color w:val="000000"/>
        </w:rPr>
        <w:t xml:space="preserve"> surgical staging system.</w:t>
      </w:r>
    </w:p>
    <w:p w14:paraId="1DC1A272" w14:textId="5A33FDA7" w:rsidR="00E8266F" w:rsidRDefault="00E8266F">
      <w:pPr>
        <w:spacing w:line="360" w:lineRule="auto"/>
        <w:jc w:val="both"/>
        <w:rPr>
          <w:rFonts w:ascii="Book Antiqua" w:eastAsia="Book Antiqua" w:hAnsi="Book Antiqua" w:cs="Book Antiqua"/>
          <w:color w:val="000000"/>
        </w:rPr>
      </w:pPr>
    </w:p>
    <w:p w14:paraId="1796D4AD" w14:textId="70037FA3" w:rsidR="00E8266F" w:rsidRPr="00E8266F" w:rsidRDefault="00E8266F">
      <w:pPr>
        <w:spacing w:line="360" w:lineRule="auto"/>
        <w:jc w:val="both"/>
        <w:rPr>
          <w:rFonts w:ascii="Book Antiqua" w:hAnsi="Book Antiqua"/>
          <w:b/>
          <w:bCs/>
          <w:i/>
          <w:iCs/>
        </w:rPr>
      </w:pPr>
      <w:r w:rsidRPr="00E8266F">
        <w:rPr>
          <w:rFonts w:ascii="Book Antiqua" w:hAnsi="Book Antiqua"/>
          <w:b/>
          <w:bCs/>
          <w:i/>
          <w:iCs/>
        </w:rPr>
        <w:t>Histological examination</w:t>
      </w:r>
    </w:p>
    <w:p w14:paraId="51447BA9" w14:textId="6D4959B6" w:rsidR="00E8266F" w:rsidRPr="00E8266F" w:rsidRDefault="00E8266F">
      <w:pPr>
        <w:spacing w:line="360" w:lineRule="auto"/>
        <w:jc w:val="both"/>
        <w:rPr>
          <w:rFonts w:ascii="Book Antiqua" w:hAnsi="Book Antiqua"/>
        </w:rPr>
      </w:pPr>
      <w:r w:rsidRPr="00E8266F">
        <w:rPr>
          <w:rFonts w:ascii="Book Antiqua" w:hAnsi="Book Antiqua"/>
        </w:rPr>
        <w:t xml:space="preserve">CT-guided needle biopsy and a series of immunohistochemical analyses revealed strong and diffuse immunoreactivity of the </w:t>
      </w:r>
      <w:proofErr w:type="spellStart"/>
      <w:r w:rsidRPr="00E8266F">
        <w:rPr>
          <w:rFonts w:ascii="Book Antiqua" w:hAnsi="Book Antiqua"/>
        </w:rPr>
        <w:t>sarcomatoid</w:t>
      </w:r>
      <w:proofErr w:type="spellEnd"/>
      <w:r w:rsidRPr="00E8266F">
        <w:rPr>
          <w:rFonts w:ascii="Book Antiqua" w:hAnsi="Book Antiqua"/>
        </w:rPr>
        <w:t xml:space="preserve"> component marker vimentin. In addition, partial positive staining of epithelial membrane antigen (EMA), neuron-specific enolase, CK7, CK18 and CK (AE1/AE3) w</w:t>
      </w:r>
      <w:r w:rsidR="00733ECB">
        <w:rPr>
          <w:rFonts w:ascii="Book Antiqua" w:hAnsi="Book Antiqua"/>
        </w:rPr>
        <w:t>as</w:t>
      </w:r>
      <w:r w:rsidRPr="00E8266F">
        <w:rPr>
          <w:rFonts w:ascii="Book Antiqua" w:hAnsi="Book Antiqua"/>
        </w:rPr>
        <w:t xml:space="preserve"> also detected (Figure </w:t>
      </w:r>
      <w:r>
        <w:rPr>
          <w:rFonts w:ascii="Book Antiqua" w:hAnsi="Book Antiqua"/>
        </w:rPr>
        <w:t>3</w:t>
      </w:r>
      <w:r w:rsidRPr="00E8266F">
        <w:rPr>
          <w:rFonts w:ascii="Book Antiqua" w:hAnsi="Book Antiqua"/>
        </w:rPr>
        <w:t>A</w:t>
      </w:r>
      <w:r>
        <w:rPr>
          <w:rFonts w:ascii="Book Antiqua" w:hAnsi="Book Antiqua"/>
        </w:rPr>
        <w:t xml:space="preserve"> and</w:t>
      </w:r>
      <w:r w:rsidRPr="00E8266F">
        <w:rPr>
          <w:rFonts w:ascii="Book Antiqua" w:hAnsi="Book Antiqua"/>
        </w:rPr>
        <w:t xml:space="preserve"> B</w:t>
      </w:r>
      <w:r>
        <w:rPr>
          <w:rFonts w:ascii="Book Antiqua" w:hAnsi="Book Antiqua"/>
        </w:rPr>
        <w:t>,</w:t>
      </w:r>
      <w:r w:rsidRPr="00E8266F">
        <w:rPr>
          <w:rFonts w:ascii="Book Antiqua" w:hAnsi="Book Antiqua"/>
        </w:rPr>
        <w:t xml:space="preserve"> Table 1).</w:t>
      </w:r>
    </w:p>
    <w:p w14:paraId="79017AD1" w14:textId="77777777" w:rsidR="00A77B3E" w:rsidRDefault="00A77B3E">
      <w:pPr>
        <w:spacing w:line="360" w:lineRule="auto"/>
        <w:jc w:val="both"/>
      </w:pPr>
    </w:p>
    <w:p w14:paraId="48D19AB0" w14:textId="77777777" w:rsidR="00A77B3E" w:rsidRDefault="001F7A15">
      <w:pPr>
        <w:spacing w:line="360" w:lineRule="auto"/>
        <w:jc w:val="both"/>
      </w:pPr>
      <w:r>
        <w:rPr>
          <w:rFonts w:ascii="Book Antiqua" w:eastAsia="Book Antiqua" w:hAnsi="Book Antiqua" w:cs="Book Antiqua"/>
          <w:b/>
          <w:caps/>
          <w:color w:val="000000"/>
          <w:u w:val="single"/>
        </w:rPr>
        <w:t>FINAL DIAGNOSIS</w:t>
      </w:r>
    </w:p>
    <w:p w14:paraId="2C282808" w14:textId="2E4E344F" w:rsidR="00A77B3E" w:rsidRDefault="00AB305D">
      <w:pPr>
        <w:spacing w:line="360" w:lineRule="auto"/>
        <w:jc w:val="both"/>
      </w:pPr>
      <w:r w:rsidRPr="00AB305D">
        <w:rPr>
          <w:rFonts w:ascii="Book Antiqua" w:eastAsia="Book Antiqua" w:hAnsi="Book Antiqua" w:cs="Book Antiqua"/>
          <w:color w:val="000000"/>
        </w:rPr>
        <w:t>Pathologic diagnosis was inconclusive, and the mass was considered a poorly differentiated metastatic cancer of unknown origin, which may have metastasized from a pulmonary malignancy</w:t>
      </w:r>
      <w:r w:rsidR="001F7A15">
        <w:rPr>
          <w:rFonts w:ascii="Book Antiqua" w:eastAsia="Book Antiqua" w:hAnsi="Book Antiqua" w:cs="Book Antiqua"/>
          <w:color w:val="000000"/>
        </w:rPr>
        <w:t>.</w:t>
      </w:r>
    </w:p>
    <w:p w14:paraId="1B94896F" w14:textId="77777777" w:rsidR="00A77B3E" w:rsidRDefault="00A77B3E">
      <w:pPr>
        <w:spacing w:line="360" w:lineRule="auto"/>
        <w:jc w:val="both"/>
      </w:pPr>
    </w:p>
    <w:p w14:paraId="2C692897" w14:textId="77777777" w:rsidR="00A77B3E" w:rsidRDefault="001F7A15">
      <w:pPr>
        <w:spacing w:line="360" w:lineRule="auto"/>
        <w:jc w:val="both"/>
      </w:pPr>
      <w:r>
        <w:rPr>
          <w:rFonts w:ascii="Book Antiqua" w:eastAsia="Book Antiqua" w:hAnsi="Book Antiqua" w:cs="Book Antiqua"/>
          <w:b/>
          <w:caps/>
          <w:color w:val="000000"/>
          <w:u w:val="single"/>
        </w:rPr>
        <w:t>TREATMENT</w:t>
      </w:r>
    </w:p>
    <w:p w14:paraId="5946E459" w14:textId="0180B01A" w:rsidR="00A77B3E" w:rsidRDefault="001F7A15">
      <w:pPr>
        <w:spacing w:line="360" w:lineRule="auto"/>
        <w:jc w:val="both"/>
      </w:pPr>
      <w:r>
        <w:rPr>
          <w:rFonts w:ascii="Book Antiqua" w:eastAsia="Book Antiqua" w:hAnsi="Book Antiqua" w:cs="Book Antiqua"/>
          <w:color w:val="000000"/>
        </w:rPr>
        <w:t xml:space="preserve">Following admission, analgesic treatment was offered for symptomatic relief but with limited effect (Figure </w:t>
      </w:r>
      <w:r w:rsidR="00E8266F">
        <w:rPr>
          <w:rFonts w:ascii="Book Antiqua" w:eastAsia="Book Antiqua" w:hAnsi="Book Antiqua" w:cs="Book Antiqua"/>
          <w:color w:val="000000"/>
        </w:rPr>
        <w:t>4</w:t>
      </w:r>
      <w:r>
        <w:rPr>
          <w:rFonts w:ascii="Book Antiqua" w:eastAsia="Book Antiqua" w:hAnsi="Book Antiqua" w:cs="Book Antiqua"/>
          <w:color w:val="000000"/>
        </w:rPr>
        <w:t xml:space="preserve">). Based on the above results and his intractable pain, the multidisciplinary team planned a strategy of palliative surgery; thus, a posterior transpedicular approach for T7 was performed. The tumor and the T7 vertebral body were completely resected piecewise followed by reconstruction with a titanium mesh cage and posterior fixation. Postoperative immunohistochemical examinations demonstrated that the tumor was positive for both the epithelial component marker CAM5.2 and the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component marker vimentin, partially positive for cytokeratin 5/6 (CK5/6), CK (AE1/AE3), CD10, and EMA, but negative for S-100, melanoma-related marker HMB45, smooth muscle actin,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CD31, CD34, CD68 and CD163. The positive ratio of Ki-67 was around 30%. The staining pattern was considered to represent poorly differentiated metastatic cancer, partially consistent with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but the origin of the tumor was unclear (Figure </w:t>
      </w:r>
      <w:r w:rsidR="00E8266F">
        <w:rPr>
          <w:rFonts w:ascii="Book Antiqua" w:eastAsia="Book Antiqua" w:hAnsi="Book Antiqua" w:cs="Book Antiqua"/>
          <w:color w:val="000000"/>
        </w:rPr>
        <w:t>3</w:t>
      </w:r>
      <w:r>
        <w:rPr>
          <w:rFonts w:ascii="Book Antiqua" w:eastAsia="Book Antiqua" w:hAnsi="Book Antiqua" w:cs="Book Antiqua"/>
          <w:color w:val="000000"/>
        </w:rPr>
        <w:t>C</w:t>
      </w:r>
      <w:r w:rsidR="00297ADE">
        <w:rPr>
          <w:rFonts w:ascii="Book Antiqua" w:eastAsia="Book Antiqua" w:hAnsi="Book Antiqua" w:cs="Book Antiqua"/>
          <w:color w:val="000000"/>
        </w:rPr>
        <w:t xml:space="preserve"> and </w:t>
      </w:r>
      <w:r>
        <w:rPr>
          <w:rFonts w:ascii="Book Antiqua" w:eastAsia="Book Antiqua" w:hAnsi="Book Antiqua" w:cs="Book Antiqua"/>
          <w:color w:val="000000"/>
        </w:rPr>
        <w:t>Table 1).</w:t>
      </w:r>
    </w:p>
    <w:p w14:paraId="0FB30CB7" w14:textId="77777777" w:rsidR="00A77B3E" w:rsidRDefault="00A77B3E">
      <w:pPr>
        <w:spacing w:line="360" w:lineRule="auto"/>
        <w:jc w:val="both"/>
      </w:pPr>
    </w:p>
    <w:p w14:paraId="62FB8EE9" w14:textId="77777777" w:rsidR="00A77B3E" w:rsidRDefault="001F7A15">
      <w:pPr>
        <w:spacing w:line="360" w:lineRule="auto"/>
        <w:jc w:val="both"/>
      </w:pPr>
      <w:r>
        <w:rPr>
          <w:rFonts w:ascii="Book Antiqua" w:eastAsia="Book Antiqua" w:hAnsi="Book Antiqua" w:cs="Book Antiqua"/>
          <w:b/>
          <w:caps/>
          <w:color w:val="000000"/>
          <w:u w:val="single"/>
        </w:rPr>
        <w:t>OUTCOME AND FOLLOW-UP</w:t>
      </w:r>
    </w:p>
    <w:p w14:paraId="67A676F4" w14:textId="757353EC" w:rsidR="00A77B3E" w:rsidRDefault="001F7A15">
      <w:pPr>
        <w:spacing w:line="360" w:lineRule="auto"/>
        <w:jc w:val="both"/>
      </w:pPr>
      <w:r>
        <w:rPr>
          <w:rFonts w:ascii="Book Antiqua" w:eastAsia="Book Antiqua" w:hAnsi="Book Antiqua" w:cs="Book Antiqua"/>
          <w:color w:val="000000"/>
        </w:rPr>
        <w:t>Four days after surgery, the patient began to report chest pain, which was severe with VAS scores of 5-7. While pulmonary embolism was first excluded based on the results of an immediately arranged computed tomographic pulmonary angiography, a patchy area of ground-glass opacity in the anterior segment of the superior lobe of the right lung was observed, as well as bilateral hydrothorax and mediastinal lympha</w:t>
      </w:r>
      <w:r w:rsidR="00B374EB">
        <w:rPr>
          <w:rFonts w:ascii="Book Antiqua" w:hAnsi="Book Antiqua" w:cs="Book Antiqua" w:hint="eastAsia"/>
          <w:color w:val="000000"/>
          <w:lang w:eastAsia="zh-CN"/>
        </w:rPr>
        <w:t>-</w:t>
      </w:r>
      <w:r>
        <w:rPr>
          <w:rFonts w:ascii="Book Antiqua" w:eastAsia="Book Antiqua" w:hAnsi="Book Antiqua" w:cs="Book Antiqua"/>
          <w:color w:val="000000"/>
        </w:rPr>
        <w:t>denectasis. Although he was subsequently transferred to the intensive care unit for comprehensive therapy, his respiratory function declined progressively accompanied by dramatically increased pleural effusion. The patient died 16 d after surgery in hospital.</w:t>
      </w:r>
    </w:p>
    <w:p w14:paraId="782E6792" w14:textId="77777777" w:rsidR="00A77B3E" w:rsidRDefault="00A77B3E">
      <w:pPr>
        <w:spacing w:line="360" w:lineRule="auto"/>
        <w:jc w:val="both"/>
      </w:pPr>
    </w:p>
    <w:p w14:paraId="274852B0" w14:textId="77777777" w:rsidR="00A77B3E" w:rsidRDefault="001F7A15">
      <w:pPr>
        <w:spacing w:line="360" w:lineRule="auto"/>
        <w:jc w:val="both"/>
      </w:pPr>
      <w:r>
        <w:rPr>
          <w:rFonts w:ascii="Book Antiqua" w:eastAsia="Book Antiqua" w:hAnsi="Book Antiqua" w:cs="Book Antiqua"/>
          <w:b/>
          <w:caps/>
          <w:color w:val="000000"/>
          <w:u w:val="single"/>
        </w:rPr>
        <w:t>DISCUSSION</w:t>
      </w:r>
    </w:p>
    <w:p w14:paraId="1C98ED27" w14:textId="3F7E8440" w:rsidR="00A77B3E" w:rsidRDefault="001F7A15">
      <w:pPr>
        <w:spacing w:line="360" w:lineRule="auto"/>
        <w:jc w:val="both"/>
      </w:pPr>
      <w:r>
        <w:rPr>
          <w:rFonts w:ascii="Book Antiqua" w:eastAsia="Book Antiqua" w:hAnsi="Book Antiqua" w:cs="Book Antiqua"/>
          <w:color w:val="000000"/>
        </w:rPr>
        <w:t xml:space="preserve">The prognosis is not optimistic for patients with spinal metastases, especially for those with UPTs. In general, the overall survival of patients suffering from spinal metastatic disease ranges from 2 to 21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while the 1-, 2-, and 5-year survival rates after surgery are estimated to be 53%, 31%, and 10%, respectively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Among all types of primary tumors with skeletal metastases, UPT is usually classified into the rapid growth group together with lung cancer, gastrointestinal cancer and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Indeed, different studies in the literature showed various prognostic outcomes of spinal metastases with UPTs. Wang</w:t>
      </w:r>
      <w:r w:rsidRPr="00DF480C">
        <w:rPr>
          <w:rFonts w:ascii="Book Antiqua" w:eastAsia="Book Antiqua" w:hAnsi="Book Antiqua" w:cs="Book Antiqua"/>
          <w:i/>
          <w:iCs/>
          <w:color w:val="000000"/>
        </w:rPr>
        <w:t xml:space="preserve"> </w:t>
      </w:r>
      <w:r w:rsidR="00DF480C" w:rsidRPr="00DF480C">
        <w:rPr>
          <w:rFonts w:ascii="Book Antiqua" w:eastAsia="Book Antiqua" w:hAnsi="Book Antiqua" w:cs="Book Antiqua"/>
          <w:i/>
          <w:iCs/>
          <w:color w:val="000000"/>
        </w:rPr>
        <w:t>et al</w:t>
      </w:r>
      <w:r w:rsidR="00DF480C">
        <w:rPr>
          <w:rFonts w:ascii="Book Antiqua" w:eastAsia="Book Antiqua" w:hAnsi="Book Antiqua" w:cs="Book Antiqua"/>
          <w:color w:val="000000"/>
          <w:szCs w:val="30"/>
          <w:vertAlign w:val="superscript"/>
        </w:rPr>
        <w:t>[14]</w:t>
      </w:r>
      <w:r w:rsidRPr="00DF480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2012 reported a prospective cohort study of 448 patients with spinal metastases and found that the median duration of survival in the UPT group was 11.4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was much better than that in the lung cancer group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worse than that in the breast cancer group (21.5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contrast, two independent studies in 2017 both mentioned that patients with UPTs had the shortest survival (3.5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4.6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among all patients with metastatic spinal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w:t>
      </w:r>
    </w:p>
    <w:p w14:paraId="31CEA206" w14:textId="342ECF59" w:rsidR="00A77B3E" w:rsidRDefault="001F7A15" w:rsidP="00297ADE">
      <w:pPr>
        <w:spacing w:line="360" w:lineRule="auto"/>
        <w:ind w:firstLineChars="100" w:firstLine="240"/>
        <w:jc w:val="both"/>
      </w:pPr>
      <w:r>
        <w:rPr>
          <w:rFonts w:ascii="Book Antiqua" w:eastAsia="Book Antiqua" w:hAnsi="Book Antiqua" w:cs="Book Antiqua"/>
          <w:color w:val="000000"/>
        </w:rPr>
        <w:t xml:space="preserve">Perioperative death, is the most serious complication and plays an important role in the prognostic outcome of spinal metastasis. Studies that directly analyze the perioperative mortality in patients with unidentified origins of spinal metastases are </w:t>
      </w:r>
      <w:r>
        <w:rPr>
          <w:rFonts w:ascii="Book Antiqua" w:eastAsia="Book Antiqua" w:hAnsi="Book Antiqua" w:cs="Book Antiqua"/>
          <w:color w:val="000000"/>
        </w:rPr>
        <w:lastRenderedPageBreak/>
        <w:t xml:space="preserve">rare. By searching the most recent English literature over the past five years in PubMed, we found a total of 13 publications involving the surgical treatment of spinal metastases with UPTs (Table 2). Nine of these 13 studies reported the perioperative mortality rate (ranging from 1.0% to 10.5%), but none of them clearly mentioned whether the deaths were in the UPT group, indicating that the attention paid to this particular group was limited. Three of these nine studies analyzed the causes of perioperative death. Lee </w:t>
      </w:r>
      <w:r>
        <w:rPr>
          <w:rFonts w:ascii="Book Antiqua" w:eastAsia="Book Antiqua" w:hAnsi="Book Antiqua" w:cs="Book Antiqua"/>
          <w:i/>
          <w:iCs/>
          <w:color w:val="000000"/>
        </w:rPr>
        <w:t>et al</w:t>
      </w:r>
      <w:r w:rsidR="00297ADE">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2014 reported 21 perioperative deaths, 12 of which were directly related to postoperative complications, including 5 due to pneumonia, 3 due to renal failure, 2 due to hepatic failure, 1 due to meningitis and 1 due to cerebral infarction. One patient with metastatic breast cancer died of pneumonia after surgery and was reported by Tan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97ADE">
        <w:rPr>
          <w:rFonts w:ascii="Book Antiqua" w:eastAsia="Book Antiqua" w:hAnsi="Book Antiqua" w:cs="Book Antiqua"/>
          <w:color w:val="000000"/>
          <w:szCs w:val="30"/>
          <w:vertAlign w:val="superscript"/>
        </w:rPr>
        <w:t>[</w:t>
      </w:r>
      <w:proofErr w:type="gramEnd"/>
      <w:r w:rsidR="00297ADE">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2017, while in the same year Yang </w:t>
      </w:r>
      <w:r>
        <w:rPr>
          <w:rFonts w:ascii="Book Antiqua" w:eastAsia="Book Antiqua" w:hAnsi="Book Antiqua" w:cs="Book Antiqua"/>
          <w:i/>
          <w:iCs/>
          <w:color w:val="000000"/>
        </w:rPr>
        <w:t>et al</w:t>
      </w:r>
      <w:r w:rsidR="00297ADE">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reported another case of postoperative death caused by respiratory obstruction. After reviewing a total of 1266 patients with spinal metastases, </w:t>
      </w:r>
      <w:proofErr w:type="spellStart"/>
      <w:r>
        <w:rPr>
          <w:rFonts w:ascii="Book Antiqua" w:eastAsia="Book Antiqua" w:hAnsi="Book Antiqua" w:cs="Book Antiqua"/>
          <w:color w:val="000000"/>
        </w:rPr>
        <w:t>Verlaan</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sidR="00297ADE">
        <w:rPr>
          <w:rFonts w:ascii="Book Antiqua" w:eastAsia="Book Antiqua" w:hAnsi="Book Antiqua" w:cs="Book Antiqua"/>
          <w:color w:val="000000"/>
          <w:szCs w:val="30"/>
          <w:vertAlign w:val="superscript"/>
        </w:rPr>
        <w:t>[</w:t>
      </w:r>
      <w:proofErr w:type="gramEnd"/>
      <w:r w:rsidR="00297ADE">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claimed that disease progression, postoperative complications and unexplained causes were the three major reasons for postoperative mortality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accounted for 84.4%, 4.0% and 11.6% of deaths, respectively. In our study, the patient died of disease progression accompanied by respiratory failure, which was in accordance with the common causes reported in the literature.</w:t>
      </w:r>
    </w:p>
    <w:p w14:paraId="5F2A8423" w14:textId="5DE34209" w:rsidR="00A77B3E" w:rsidRDefault="001F7A15" w:rsidP="00297ADE">
      <w:pPr>
        <w:spacing w:line="360" w:lineRule="auto"/>
        <w:ind w:firstLineChars="100" w:firstLine="240"/>
        <w:jc w:val="both"/>
      </w:pPr>
      <w:r>
        <w:rPr>
          <w:rFonts w:ascii="Book Antiqua" w:eastAsia="Book Antiqua" w:hAnsi="Book Antiqua" w:cs="Book Antiqua"/>
          <w:color w:val="000000"/>
        </w:rPr>
        <w:t xml:space="preserve">It is possible to obtain a definitive diagnosis of metastases from unknown sources after surgery. For instance, in the study published in 2014 by Quraishi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97ADE">
        <w:rPr>
          <w:rFonts w:ascii="Book Antiqua" w:eastAsia="Book Antiqua" w:hAnsi="Book Antiqua" w:cs="Book Antiqua"/>
          <w:color w:val="000000"/>
          <w:szCs w:val="30"/>
          <w:vertAlign w:val="superscript"/>
        </w:rPr>
        <w:t>[</w:t>
      </w:r>
      <w:proofErr w:type="gramEnd"/>
      <w:r w:rsidR="00297ADE">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10 of the 17 unidentified metastatic tumors were confirmed to be adenocarcinoma postoperatively, with 6 derived from pulmonary cancer and 4 from gastrointestinal cancer. However, most of the time, even though intraoperative bone biopsy confirmed the pathological features of metastatic lesions, up to the endpoint of the study their original sites might still not </w:t>
      </w:r>
      <w:r w:rsidR="00CD1DEB">
        <w:rPr>
          <w:rFonts w:ascii="Book Antiqua" w:eastAsia="Book Antiqua" w:hAnsi="Book Antiqua" w:cs="Book Antiqua"/>
          <w:color w:val="000000"/>
        </w:rPr>
        <w:t xml:space="preserve">have </w:t>
      </w:r>
      <w:r>
        <w:rPr>
          <w:rFonts w:ascii="Book Antiqua" w:eastAsia="Book Antiqua" w:hAnsi="Book Antiqua" w:cs="Book Antiqua"/>
          <w:color w:val="000000"/>
        </w:rPr>
        <w:t>be</w:t>
      </w:r>
      <w:r w:rsidR="00CD1DEB">
        <w:rPr>
          <w:rFonts w:ascii="Book Antiqua" w:eastAsia="Book Antiqua" w:hAnsi="Book Antiqua" w:cs="Book Antiqua"/>
          <w:color w:val="000000"/>
        </w:rPr>
        <w:t>en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ascertained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Similarly, in our case, although the thoracic vertebral lesion had undergone both preoperative and postoperative pathological analyses, due to the rapid deterioration of the disease and the absence of either pulmonary mass biopsy or autopsy, the relationship between the metastatic tumor and the pulmonary lesion remains dubious. Nevertheless, based on the patient</w:t>
      </w:r>
      <w:r w:rsidR="00297ADE">
        <w:rPr>
          <w:rFonts w:ascii="Book Antiqua" w:eastAsia="Book Antiqua" w:hAnsi="Book Antiqua" w:cs="Book Antiqua"/>
          <w:color w:val="000000"/>
        </w:rPr>
        <w:t>’</w:t>
      </w:r>
      <w:r>
        <w:rPr>
          <w:rFonts w:ascii="Book Antiqua" w:eastAsia="Book Antiqua" w:hAnsi="Book Antiqua" w:cs="Book Antiqua"/>
          <w:color w:val="000000"/>
        </w:rPr>
        <w:t xml:space="preserve">s </w:t>
      </w:r>
      <w:r>
        <w:rPr>
          <w:rFonts w:ascii="Book Antiqua" w:eastAsia="Book Antiqua" w:hAnsi="Book Antiqua" w:cs="Book Antiqua"/>
          <w:color w:val="000000"/>
        </w:rPr>
        <w:lastRenderedPageBreak/>
        <w:t xml:space="preserve">clinical manifestations and pathological findings, his spinal metastasis was likely derived from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(PSC), which is a highly invasive and refractory group of non-small cell lung cancers (NSCLCs)</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The overall prognosis of PSC is worse than that of other types of NSCLCs due to its high risk of recurrence and distant metastasis after surgery, and its poor response to cisplatin-based chemotherapy. Furthermore, for patients with advanced PSC, the recurrence rate at the first assessment and the median progression-free survival were reported to be 72% and 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7D1C293F" w14:textId="32039A6C" w:rsidR="00A77B3E" w:rsidRDefault="001F7A15" w:rsidP="00297ADE">
      <w:pPr>
        <w:spacing w:line="360" w:lineRule="auto"/>
        <w:ind w:firstLineChars="100" w:firstLine="240"/>
        <w:jc w:val="both"/>
      </w:pPr>
      <w:r>
        <w:rPr>
          <w:rFonts w:ascii="Book Antiqua" w:eastAsia="Book Antiqua" w:hAnsi="Book Antiqua" w:cs="Book Antiqua"/>
          <w:color w:val="000000"/>
        </w:rPr>
        <w:t xml:space="preserve">Metastatic tumors from unknown sources are likely to retain the characteristics of their putative primary origins, therefore large differences in clinical manifestations are usually observed among patients with spinal metastases from </w:t>
      </w:r>
      <w:proofErr w:type="gramStart"/>
      <w:r>
        <w:rPr>
          <w:rFonts w:ascii="Book Antiqua" w:eastAsia="Book Antiqua" w:hAnsi="Book Antiqua" w:cs="Book Antiqua"/>
          <w:color w:val="000000"/>
        </w:rPr>
        <w:t>UPT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Nonetheless, several common signatures can be retrieved from the reported literature to depict this peculiar group of diseases: </w:t>
      </w:r>
      <w:r w:rsidR="00297ADE">
        <w:rPr>
          <w:rFonts w:ascii="Book Antiqua" w:eastAsia="Book Antiqua" w:hAnsi="Book Antiqua" w:cs="Book Antiqua"/>
          <w:color w:val="000000"/>
        </w:rPr>
        <w:t>(1)</w:t>
      </w:r>
      <w:r>
        <w:rPr>
          <w:rFonts w:ascii="Book Antiqua" w:eastAsia="Book Antiqua" w:hAnsi="Book Antiqua" w:cs="Book Antiqua"/>
          <w:color w:val="000000"/>
        </w:rPr>
        <w:t xml:space="preserve"> Rapid progression and early dissemination, which contribute to the unidentified origin and aggressive presentation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r w:rsidR="00297ADE">
        <w:rPr>
          <w:rFonts w:ascii="Book Antiqua" w:eastAsia="Book Antiqua" w:hAnsi="Book Antiqua" w:cs="Book Antiqua"/>
          <w:color w:val="000000"/>
        </w:rPr>
        <w:t>(2)</w:t>
      </w:r>
      <w:r>
        <w:rPr>
          <w:rFonts w:ascii="Book Antiqua" w:eastAsia="Book Antiqua" w:hAnsi="Book Antiqua" w:cs="Book Antiqua"/>
          <w:color w:val="000000"/>
        </w:rPr>
        <w:t xml:space="preserve"> </w:t>
      </w:r>
      <w:r w:rsidR="00297ADE">
        <w:rPr>
          <w:rFonts w:ascii="Book Antiqua" w:eastAsia="Book Antiqua" w:hAnsi="Book Antiqua" w:cs="Book Antiqua"/>
          <w:color w:val="000000"/>
        </w:rPr>
        <w:t>D</w:t>
      </w:r>
      <w:r>
        <w:rPr>
          <w:rFonts w:ascii="Book Antiqua" w:eastAsia="Book Antiqua" w:hAnsi="Book Antiqua" w:cs="Book Antiqua"/>
          <w:color w:val="000000"/>
        </w:rPr>
        <w:t>iversity of clinical and biological profiles due to the difference in origin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r w:rsidR="00297ADE">
        <w:rPr>
          <w:rFonts w:ascii="Book Antiqua" w:eastAsia="Book Antiqua" w:hAnsi="Book Antiqua" w:cs="Book Antiqua"/>
          <w:color w:val="000000"/>
        </w:rPr>
        <w:t>(3)</w:t>
      </w:r>
      <w:r>
        <w:rPr>
          <w:rFonts w:ascii="Book Antiqua" w:eastAsia="Book Antiqua" w:hAnsi="Book Antiqua" w:cs="Book Antiqua"/>
          <w:color w:val="000000"/>
        </w:rPr>
        <w:t xml:space="preserve"> </w:t>
      </w:r>
      <w:r w:rsidR="00297ADE">
        <w:rPr>
          <w:rFonts w:ascii="Book Antiqua" w:eastAsia="Book Antiqua" w:hAnsi="Book Antiqua" w:cs="Book Antiqua"/>
          <w:color w:val="000000"/>
        </w:rPr>
        <w:t>R</w:t>
      </w:r>
      <w:r>
        <w:rPr>
          <w:rFonts w:ascii="Book Antiqua" w:eastAsia="Book Antiqua" w:hAnsi="Book Antiqua" w:cs="Book Antiqua"/>
          <w:color w:val="000000"/>
        </w:rPr>
        <w:t>elatively poor prognosis as non-selective empirical therapy rather than targeted management is conducted</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r w:rsidR="00297ADE">
        <w:rPr>
          <w:rFonts w:ascii="Book Antiqua" w:eastAsia="Book Antiqua" w:hAnsi="Book Antiqua" w:cs="Book Antiqua"/>
          <w:color w:val="000000"/>
        </w:rPr>
        <w:t>and (4)</w:t>
      </w:r>
      <w:r>
        <w:rPr>
          <w:rFonts w:ascii="Book Antiqua" w:eastAsia="Book Antiqua" w:hAnsi="Book Antiqua" w:cs="Book Antiqua"/>
          <w:color w:val="000000"/>
        </w:rPr>
        <w:t xml:space="preserve"> </w:t>
      </w:r>
      <w:r w:rsidR="00297ADE">
        <w:rPr>
          <w:rFonts w:ascii="Book Antiqua" w:eastAsia="Book Antiqua" w:hAnsi="Book Antiqua" w:cs="Book Antiqua"/>
          <w:color w:val="000000"/>
        </w:rPr>
        <w:t>T</w:t>
      </w:r>
      <w:r>
        <w:rPr>
          <w:rFonts w:ascii="Book Antiqua" w:eastAsia="Book Antiqua" w:hAnsi="Book Antiqua" w:cs="Book Antiqua"/>
          <w:color w:val="000000"/>
        </w:rPr>
        <w:t xml:space="preserve">raditional diagnostic indicators including tumor markers and immunohistochemical activity may </w:t>
      </w:r>
      <w:r w:rsidR="00B97CB2">
        <w:rPr>
          <w:rFonts w:ascii="Book Antiqua" w:eastAsia="Book Antiqua" w:hAnsi="Book Antiqua" w:cs="Book Antiqua"/>
          <w:color w:val="000000"/>
        </w:rPr>
        <w:t xml:space="preserve">be </w:t>
      </w:r>
      <w:r>
        <w:rPr>
          <w:rFonts w:ascii="Book Antiqua" w:eastAsia="Book Antiqua" w:hAnsi="Book Antiqua" w:cs="Book Antiqua"/>
          <w:color w:val="000000"/>
        </w:rPr>
        <w:t>raise</w:t>
      </w:r>
      <w:r w:rsidR="00B97CB2">
        <w:rPr>
          <w:rFonts w:ascii="Book Antiqua" w:eastAsia="Book Antiqua" w:hAnsi="Book Antiqua" w:cs="Book Antiqua"/>
          <w:color w:val="000000"/>
        </w:rPr>
        <w:t>d</w:t>
      </w:r>
      <w:r>
        <w:rPr>
          <w:rFonts w:ascii="Book Antiqua" w:eastAsia="Book Antiqua" w:hAnsi="Book Antiqua" w:cs="Book Antiqua"/>
          <w:color w:val="000000"/>
        </w:rPr>
        <w:t xml:space="preserve"> without any diagnostic or predictive value, and new methods such as NGS (next generation sequencing) may be suggested to improve diagnosis and prognosis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3C6763BA" w14:textId="7073F74B" w:rsidR="00A77B3E" w:rsidRDefault="001F7A15" w:rsidP="00297ADE">
      <w:pPr>
        <w:spacing w:line="360" w:lineRule="auto"/>
        <w:ind w:firstLineChars="100" w:firstLine="240"/>
        <w:jc w:val="both"/>
      </w:pPr>
      <w:r>
        <w:rPr>
          <w:rFonts w:ascii="Book Antiqua" w:eastAsia="Book Antiqua" w:hAnsi="Book Antiqua" w:cs="Book Antiqua"/>
          <w:color w:val="000000"/>
        </w:rPr>
        <w:t xml:space="preserve">There were several limitations in our management of this case, including uncertain diagnosis, underestimation of disease progression and inadequate preparation for perioperative death. Surgeons often have to rely on the malignancy of the primary tumor to assess the prognosis of patients with metastatic diseases, suggesting that survival prediction for those with UPTs is very challenging. Various prognostic scoring systems have been formulated to guide the management of patients with metastatic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During the decision-making process, we carried out comprehensive assessments consisting of the most classic Tomita score, modified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score and KPS, resulting in a prediction of moderate prognosis. Notwithstanding the predictable </w:t>
      </w:r>
      <w:r>
        <w:rPr>
          <w:rFonts w:ascii="Book Antiqua" w:eastAsia="Book Antiqua" w:hAnsi="Book Antiqua" w:cs="Book Antiqua"/>
          <w:color w:val="000000"/>
        </w:rPr>
        <w:lastRenderedPageBreak/>
        <w:t xml:space="preserve">difficulty in treatment and poor prognosis, the dramatic progression of disease and death shortly after surgery was still unexpected. Possibly, the highly malignant characteristics of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were involved in this unexpected disease presentation. Therefore, a more effective therapeutic strategy comprising both individualized evaluation and treatment is required for the management of patients with similar spinal metastases. In recent years, several novel scoring systems, such as the New England Spinal Metastasis Score and the Surgical Apgar Score</w:t>
      </w:r>
      <w:r>
        <w:rPr>
          <w:rFonts w:ascii="Book Antiqua" w:eastAsia="Book Antiqua" w:hAnsi="Book Antiqua" w:cs="Book Antiqua"/>
          <w:color w:val="000000"/>
          <w:szCs w:val="30"/>
          <w:vertAlign w:val="superscript"/>
        </w:rPr>
        <w:t>[9,29]</w:t>
      </w:r>
      <w:r>
        <w:rPr>
          <w:rFonts w:ascii="Book Antiqua" w:eastAsia="Book Antiqua" w:hAnsi="Book Antiqua" w:cs="Book Antiqua"/>
          <w:color w:val="000000"/>
        </w:rPr>
        <w:t>, together with new therapeutic strategies, including stereotactic radiotherapy and tumor-targeting treatment</w:t>
      </w:r>
      <w:r>
        <w:rPr>
          <w:rFonts w:ascii="Book Antiqua" w:eastAsia="Book Antiqua" w:hAnsi="Book Antiqua" w:cs="Book Antiqua"/>
          <w:color w:val="000000"/>
          <w:szCs w:val="30"/>
          <w:vertAlign w:val="superscript"/>
        </w:rPr>
        <w:t>[30-32]</w:t>
      </w:r>
      <w:r>
        <w:rPr>
          <w:rFonts w:ascii="Book Antiqua" w:eastAsia="Book Antiqua" w:hAnsi="Book Antiqua" w:cs="Book Antiqua"/>
          <w:color w:val="000000"/>
        </w:rPr>
        <w:t>, have been proposed to improve the prognosis and reduce the operation-related complications in metastatic patients.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the future, when surgical decisions are made on patients with unclear sources of spinal metastases, greater attention should be paid to the risk factors associated with perioperative mortality.</w:t>
      </w:r>
    </w:p>
    <w:p w14:paraId="6569AA90" w14:textId="77777777" w:rsidR="00A77B3E" w:rsidRDefault="00A77B3E" w:rsidP="00297ADE">
      <w:pPr>
        <w:spacing w:line="360" w:lineRule="auto"/>
        <w:jc w:val="both"/>
      </w:pPr>
    </w:p>
    <w:p w14:paraId="21C147E8" w14:textId="77777777" w:rsidR="00A77B3E" w:rsidRDefault="001F7A15">
      <w:pPr>
        <w:spacing w:line="360" w:lineRule="auto"/>
        <w:jc w:val="both"/>
      </w:pPr>
      <w:r>
        <w:rPr>
          <w:rFonts w:ascii="Book Antiqua" w:eastAsia="Book Antiqua" w:hAnsi="Book Antiqua" w:cs="Book Antiqua"/>
          <w:b/>
          <w:caps/>
          <w:color w:val="000000"/>
          <w:u w:val="single"/>
        </w:rPr>
        <w:t>CONCLUSION</w:t>
      </w:r>
    </w:p>
    <w:p w14:paraId="0EF050D9" w14:textId="77777777" w:rsidR="00A77B3E" w:rsidRDefault="001F7A15">
      <w:pPr>
        <w:spacing w:line="360" w:lineRule="auto"/>
        <w:jc w:val="both"/>
      </w:pPr>
      <w:r>
        <w:rPr>
          <w:rFonts w:ascii="Book Antiqua" w:eastAsia="Book Antiqua" w:hAnsi="Book Antiqua" w:cs="Book Antiqua"/>
          <w:color w:val="000000"/>
        </w:rPr>
        <w:t>Surgical treatment for spinal metastases from unknown sources is mostly aimed at palliating symptoms, but has a high risk of complications including perioperative death. A comprehensive assessment prior to surgical decision-making is essential to lower the risk of perioperative mortality in such patients.</w:t>
      </w:r>
    </w:p>
    <w:p w14:paraId="345A45D6" w14:textId="77777777" w:rsidR="00A77B3E" w:rsidRDefault="00A77B3E">
      <w:pPr>
        <w:spacing w:line="360" w:lineRule="auto"/>
        <w:jc w:val="both"/>
      </w:pPr>
    </w:p>
    <w:p w14:paraId="0635F4A5" w14:textId="77777777" w:rsidR="00A77B3E" w:rsidRDefault="001F7A15">
      <w:pPr>
        <w:spacing w:line="360" w:lineRule="auto"/>
        <w:jc w:val="both"/>
      </w:pPr>
      <w:r>
        <w:rPr>
          <w:rFonts w:ascii="Book Antiqua" w:eastAsia="Book Antiqua" w:hAnsi="Book Antiqua" w:cs="Book Antiqua"/>
          <w:b/>
          <w:caps/>
          <w:color w:val="000000"/>
          <w:u w:val="single"/>
        </w:rPr>
        <w:t>ACKNOWLEDGEMENTS</w:t>
      </w:r>
    </w:p>
    <w:p w14:paraId="5EF6FF82" w14:textId="4D716694" w:rsidR="00A77B3E" w:rsidRDefault="001F7A15">
      <w:pPr>
        <w:spacing w:line="360" w:lineRule="auto"/>
        <w:jc w:val="both"/>
      </w:pPr>
      <w:r>
        <w:rPr>
          <w:rFonts w:ascii="Book Antiqua" w:eastAsia="Book Antiqua" w:hAnsi="Book Antiqua" w:cs="Book Antiqua"/>
          <w:color w:val="000000"/>
        </w:rPr>
        <w:t xml:space="preserve">We thank </w:t>
      </w:r>
      <w:r w:rsidR="00297ADE">
        <w:rPr>
          <w:rFonts w:ascii="Book Antiqua" w:eastAsia="Book Antiqua" w:hAnsi="Book Antiqua" w:cs="Book Antiqua"/>
          <w:color w:val="000000"/>
        </w:rPr>
        <w:t>T</w:t>
      </w:r>
      <w:r>
        <w:rPr>
          <w:rFonts w:ascii="Book Antiqua" w:eastAsia="Book Antiqua" w:hAnsi="Book Antiqua" w:cs="Book Antiqua"/>
          <w:color w:val="000000"/>
        </w:rPr>
        <w:t>he Department of Pathology in our hospital for the histological examinations in the patient. This work was conducted under the guidance and with the help of Professor Tao</w:t>
      </w:r>
      <w:r w:rsidR="00297ADE" w:rsidRPr="00297ADE">
        <w:rPr>
          <w:rFonts w:ascii="Book Antiqua" w:eastAsia="Book Antiqua" w:hAnsi="Book Antiqua" w:cs="Book Antiqua"/>
          <w:color w:val="000000"/>
        </w:rPr>
        <w:t xml:space="preserve"> </w:t>
      </w:r>
      <w:r w:rsidR="00297ADE">
        <w:rPr>
          <w:rFonts w:ascii="Book Antiqua" w:eastAsia="Book Antiqua" w:hAnsi="Book Antiqua" w:cs="Book Antiqua"/>
          <w:color w:val="000000"/>
        </w:rPr>
        <w:t>HM</w:t>
      </w:r>
      <w:r>
        <w:rPr>
          <w:rFonts w:ascii="Book Antiqua" w:eastAsia="Book Antiqua" w:hAnsi="Book Antiqua" w:cs="Book Antiqua"/>
          <w:color w:val="000000"/>
        </w:rPr>
        <w:t xml:space="preserve"> in our department.</w:t>
      </w:r>
    </w:p>
    <w:p w14:paraId="44B50674" w14:textId="77777777" w:rsidR="00A77B3E" w:rsidRDefault="00A77B3E">
      <w:pPr>
        <w:spacing w:line="360" w:lineRule="auto"/>
        <w:jc w:val="both"/>
      </w:pPr>
    </w:p>
    <w:p w14:paraId="6FC55D04" w14:textId="77777777" w:rsidR="00A77B3E" w:rsidRDefault="001F7A15">
      <w:pPr>
        <w:spacing w:line="360" w:lineRule="auto"/>
        <w:jc w:val="both"/>
      </w:pPr>
      <w:r>
        <w:rPr>
          <w:rFonts w:ascii="Book Antiqua" w:eastAsia="Book Antiqua" w:hAnsi="Book Antiqua" w:cs="Book Antiqua"/>
          <w:b/>
          <w:color w:val="000000"/>
        </w:rPr>
        <w:t>REFERENCES</w:t>
      </w:r>
    </w:p>
    <w:p w14:paraId="018E4A3C" w14:textId="77777777" w:rsidR="00A77B3E" w:rsidRDefault="001F7A1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Croucher PI</w:t>
      </w:r>
      <w:r>
        <w:rPr>
          <w:rFonts w:ascii="Book Antiqua" w:eastAsia="Book Antiqua" w:hAnsi="Book Antiqua" w:cs="Book Antiqua"/>
          <w:color w:val="000000"/>
        </w:rPr>
        <w:t xml:space="preserve">, McDonald MM, Martin TJ. Bone metastasis: the importance of the </w:t>
      </w:r>
      <w:proofErr w:type="spellStart"/>
      <w:r>
        <w:rPr>
          <w:rFonts w:ascii="Book Antiqua" w:eastAsia="Book Antiqua" w:hAnsi="Book Antiqua" w:cs="Book Antiqua"/>
          <w:color w:val="000000"/>
        </w:rPr>
        <w:t>neighbourhood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373-386 [PMID: 27220481 DOI: 10.1038/nrc.2016.44]</w:t>
      </w:r>
    </w:p>
    <w:p w14:paraId="4AC282F0" w14:textId="77777777" w:rsidR="00A77B3E" w:rsidRDefault="001F7A15">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Spratt DE</w:t>
      </w:r>
      <w:r>
        <w:rPr>
          <w:rFonts w:ascii="Book Antiqua" w:eastAsia="Book Antiqua" w:hAnsi="Book Antiqua" w:cs="Book Antiqua"/>
          <w:color w:val="000000"/>
        </w:rPr>
        <w:t xml:space="preserve">, Beeler WH, de </w:t>
      </w:r>
      <w:proofErr w:type="spellStart"/>
      <w:r>
        <w:rPr>
          <w:rFonts w:ascii="Book Antiqua" w:eastAsia="Book Antiqua" w:hAnsi="Book Antiqua" w:cs="Book Antiqua"/>
          <w:color w:val="000000"/>
        </w:rPr>
        <w:t>Moraes</w:t>
      </w:r>
      <w:proofErr w:type="spellEnd"/>
      <w:r>
        <w:rPr>
          <w:rFonts w:ascii="Book Antiqua" w:eastAsia="Book Antiqua" w:hAnsi="Book Antiqua" w:cs="Book Antiqua"/>
          <w:color w:val="000000"/>
        </w:rPr>
        <w:t xml:space="preserve"> FY, </w:t>
      </w:r>
      <w:proofErr w:type="spellStart"/>
      <w:r>
        <w:rPr>
          <w:rFonts w:ascii="Book Antiqua" w:eastAsia="Book Antiqua" w:hAnsi="Book Antiqua" w:cs="Book Antiqua"/>
          <w:color w:val="000000"/>
        </w:rPr>
        <w:t>Rhines</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Gemmete</w:t>
      </w:r>
      <w:proofErr w:type="spellEnd"/>
      <w:r>
        <w:rPr>
          <w:rFonts w:ascii="Book Antiqua" w:eastAsia="Book Antiqua" w:hAnsi="Book Antiqua" w:cs="Book Antiqua"/>
          <w:color w:val="000000"/>
        </w:rPr>
        <w:t xml:space="preserve"> JJ, Chaudhary N, Shultz DB, Smith SR, Berlin A, </w:t>
      </w:r>
      <w:proofErr w:type="spellStart"/>
      <w:r>
        <w:rPr>
          <w:rFonts w:ascii="Book Antiqua" w:eastAsia="Book Antiqua" w:hAnsi="Book Antiqua" w:cs="Book Antiqua"/>
          <w:color w:val="000000"/>
        </w:rPr>
        <w:t>Dahele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Slotman</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Younge</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Bilsky</w:t>
      </w:r>
      <w:proofErr w:type="spellEnd"/>
      <w:r>
        <w:rPr>
          <w:rFonts w:ascii="Book Antiqua" w:eastAsia="Book Antiqua" w:hAnsi="Book Antiqua" w:cs="Book Antiqua"/>
          <w:color w:val="000000"/>
        </w:rPr>
        <w:t xml:space="preserve"> M, Park P, </w:t>
      </w:r>
      <w:proofErr w:type="spellStart"/>
      <w:r>
        <w:rPr>
          <w:rFonts w:ascii="Book Antiqua" w:eastAsia="Book Antiqua" w:hAnsi="Book Antiqua" w:cs="Book Antiqua"/>
          <w:color w:val="000000"/>
        </w:rPr>
        <w:t>Szerlip</w:t>
      </w:r>
      <w:proofErr w:type="spellEnd"/>
      <w:r>
        <w:rPr>
          <w:rFonts w:ascii="Book Antiqua" w:eastAsia="Book Antiqua" w:hAnsi="Book Antiqua" w:cs="Book Antiqua"/>
          <w:color w:val="000000"/>
        </w:rPr>
        <w:t xml:space="preserve"> NJ. An integrated multidisciplinary algorithm for the management of spinal metastases: an International Spine Oncology Consortium report.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e720-e730 [PMID: 29208438 DOI: 10.1016/S1470-2045(17)30612-5]</w:t>
      </w:r>
    </w:p>
    <w:p w14:paraId="2326124C" w14:textId="77777777" w:rsidR="00A77B3E" w:rsidRDefault="001F7A1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Vanek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Bradac</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Trebicky</w:t>
      </w:r>
      <w:proofErr w:type="spellEnd"/>
      <w:r>
        <w:rPr>
          <w:rFonts w:ascii="Book Antiqua" w:eastAsia="Book Antiqua" w:hAnsi="Book Antiqua" w:cs="Book Antiqua"/>
          <w:color w:val="000000"/>
        </w:rPr>
        <w:t xml:space="preserve"> F, Saur K, de Lacy P, Benes V. Influence of the Preoperative Neurological Status on Survival After the Surgical Treatment of Symptomatic Spinal Metastases With Spinal Cord Compression.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1824-1830 [PMID: 26536440 DOI: 10.1097/BRS.0000000000001141]</w:t>
      </w:r>
    </w:p>
    <w:p w14:paraId="0698BC23" w14:textId="77777777" w:rsidR="00A77B3E" w:rsidRDefault="001F7A1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Claus EB</w:t>
      </w:r>
      <w:r>
        <w:rPr>
          <w:rFonts w:ascii="Book Antiqua" w:eastAsia="Book Antiqua" w:hAnsi="Book Antiqua" w:cs="Book Antiqua"/>
          <w:color w:val="000000"/>
        </w:rPr>
        <w:t xml:space="preserve">. Neurosurgical management of metastases in the central nervous system.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79-86 [PMID: 22143137 DOI: 10.1038/nrclinonc.2011.179]</w:t>
      </w:r>
    </w:p>
    <w:p w14:paraId="2C764BFB" w14:textId="2D5843B7" w:rsidR="00A77B3E" w:rsidRDefault="001F7A1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Verlaan</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Choi D, Versteeg A, Albert T, Arts M, </w:t>
      </w:r>
      <w:proofErr w:type="spellStart"/>
      <w:r>
        <w:rPr>
          <w:rFonts w:ascii="Book Antiqua" w:eastAsia="Book Antiqua" w:hAnsi="Book Antiqua" w:cs="Book Antiqua"/>
          <w:color w:val="000000"/>
        </w:rPr>
        <w:t>Balabaud</w:t>
      </w:r>
      <w:proofErr w:type="spellEnd"/>
      <w:r>
        <w:rPr>
          <w:rFonts w:ascii="Book Antiqua" w:eastAsia="Book Antiqua" w:hAnsi="Book Antiqua" w:cs="Book Antiqua"/>
          <w:color w:val="000000"/>
        </w:rPr>
        <w:t xml:space="preserve"> L, Bunger C, </w:t>
      </w:r>
      <w:proofErr w:type="spellStart"/>
      <w:r>
        <w:rPr>
          <w:rFonts w:ascii="Book Antiqua" w:eastAsia="Book Antiqua" w:hAnsi="Book Antiqua" w:cs="Book Antiqua"/>
          <w:color w:val="000000"/>
        </w:rPr>
        <w:t>Buchowski</w:t>
      </w:r>
      <w:proofErr w:type="spellEnd"/>
      <w:r>
        <w:rPr>
          <w:rFonts w:ascii="Book Antiqua" w:eastAsia="Book Antiqua" w:hAnsi="Book Antiqua" w:cs="Book Antiqua"/>
          <w:color w:val="000000"/>
        </w:rPr>
        <w:t xml:space="preserve"> JM, Chung CK, </w:t>
      </w:r>
      <w:proofErr w:type="spellStart"/>
      <w:r>
        <w:rPr>
          <w:rFonts w:ascii="Book Antiqua" w:eastAsia="Book Antiqua" w:hAnsi="Book Antiqua" w:cs="Book Antiqua"/>
          <w:color w:val="000000"/>
        </w:rPr>
        <w:t>Coppes</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Crockard</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Depreitere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Fehlings</w:t>
      </w:r>
      <w:proofErr w:type="spellEnd"/>
      <w:r>
        <w:rPr>
          <w:rFonts w:ascii="Book Antiqua" w:eastAsia="Book Antiqua" w:hAnsi="Book Antiqua" w:cs="Book Antiqua"/>
          <w:color w:val="000000"/>
        </w:rPr>
        <w:t xml:space="preserve"> MG, Harrop J, Kawahara N, Kim ES, Lee CS, Leung Y, Liu Z, Martin-</w:t>
      </w:r>
      <w:proofErr w:type="spellStart"/>
      <w:r>
        <w:rPr>
          <w:rFonts w:ascii="Book Antiqua" w:eastAsia="Book Antiqua" w:hAnsi="Book Antiqua" w:cs="Book Antiqua"/>
          <w:color w:val="000000"/>
        </w:rPr>
        <w:t>Benlloch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Massicotte</w:t>
      </w:r>
      <w:proofErr w:type="spellEnd"/>
      <w:r>
        <w:rPr>
          <w:rFonts w:ascii="Book Antiqua" w:eastAsia="Book Antiqua" w:hAnsi="Book Antiqua" w:cs="Book Antiqua"/>
          <w:color w:val="000000"/>
        </w:rPr>
        <w:t xml:space="preserve"> EM, Mazel C, Meyer B, </w:t>
      </w:r>
      <w:proofErr w:type="spellStart"/>
      <w:r>
        <w:rPr>
          <w:rFonts w:ascii="Book Antiqua" w:eastAsia="Book Antiqua" w:hAnsi="Book Antiqua" w:cs="Book Antiqua"/>
          <w:color w:val="000000"/>
        </w:rPr>
        <w:t>Peul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Quraishi</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Y, Tomita K, Ulbricht C, Wang M, Oner FC. </w:t>
      </w:r>
      <w:r w:rsidR="00FF0F57" w:rsidRPr="00FF0F57">
        <w:rPr>
          <w:rFonts w:ascii="Book Antiqua" w:eastAsia="Book Antiqua" w:hAnsi="Book Antiqua" w:cs="Book Antiqua"/>
          <w:color w:val="000000"/>
        </w:rPr>
        <w:t>Characteristics of Patients Who Survived &lt; 3 Months or &gt; 2 Years After Surgery for Spinal Metastases</w:t>
      </w:r>
      <w:r>
        <w:rPr>
          <w:rFonts w:ascii="Book Antiqua" w:eastAsia="Book Antiqua" w:hAnsi="Book Antiqua" w:cs="Book Antiqua"/>
          <w:color w:val="000000"/>
        </w:rPr>
        <w:t xml:space="preserve">: Can We Avoid Inappropriate Patient Selection?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3054-3061 [PMID: 27400936 DOI: 10.1200/JCO.2015.65.1497]</w:t>
      </w:r>
    </w:p>
    <w:p w14:paraId="514D97AD" w14:textId="77777777" w:rsidR="00A77B3E" w:rsidRDefault="001F7A1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Wright E</w:t>
      </w:r>
      <w:r>
        <w:rPr>
          <w:rFonts w:ascii="Book Antiqua" w:eastAsia="Book Antiqua" w:hAnsi="Book Antiqua" w:cs="Book Antiqua"/>
          <w:color w:val="000000"/>
        </w:rPr>
        <w:t xml:space="preserve">, Ricciardi F, Arts M, </w:t>
      </w:r>
      <w:proofErr w:type="spellStart"/>
      <w:r>
        <w:rPr>
          <w:rFonts w:ascii="Book Antiqua" w:eastAsia="Book Antiqua" w:hAnsi="Book Antiqua" w:cs="Book Antiqua"/>
          <w:color w:val="000000"/>
        </w:rPr>
        <w:t>Buchowski</w:t>
      </w:r>
      <w:proofErr w:type="spellEnd"/>
      <w:r>
        <w:rPr>
          <w:rFonts w:ascii="Book Antiqua" w:eastAsia="Book Antiqua" w:hAnsi="Book Antiqua" w:cs="Book Antiqua"/>
          <w:color w:val="000000"/>
        </w:rPr>
        <w:t xml:space="preserve"> JM, Chung CK, </w:t>
      </w:r>
      <w:proofErr w:type="spellStart"/>
      <w:r>
        <w:rPr>
          <w:rFonts w:ascii="Book Antiqua" w:eastAsia="Book Antiqua" w:hAnsi="Book Antiqua" w:cs="Book Antiqua"/>
          <w:color w:val="000000"/>
        </w:rPr>
        <w:t>Coppes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Crockard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Depreitere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Fehlings</w:t>
      </w:r>
      <w:proofErr w:type="spellEnd"/>
      <w:r>
        <w:rPr>
          <w:rFonts w:ascii="Book Antiqua" w:eastAsia="Book Antiqua" w:hAnsi="Book Antiqua" w:cs="Book Antiqua"/>
          <w:color w:val="000000"/>
        </w:rPr>
        <w:t xml:space="preserve"> M, Kawahara N, Lee CS, Leung Y, Martin-</w:t>
      </w:r>
      <w:proofErr w:type="spellStart"/>
      <w:r>
        <w:rPr>
          <w:rFonts w:ascii="Book Antiqua" w:eastAsia="Book Antiqua" w:hAnsi="Book Antiqua" w:cs="Book Antiqua"/>
          <w:color w:val="000000"/>
        </w:rPr>
        <w:t>Benlloch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Massicotte</w:t>
      </w:r>
      <w:proofErr w:type="spellEnd"/>
      <w:r>
        <w:rPr>
          <w:rFonts w:ascii="Book Antiqua" w:eastAsia="Book Antiqua" w:hAnsi="Book Antiqua" w:cs="Book Antiqua"/>
          <w:color w:val="000000"/>
        </w:rPr>
        <w:t xml:space="preserve"> E, Mazel C, </w:t>
      </w:r>
      <w:proofErr w:type="spellStart"/>
      <w:r>
        <w:rPr>
          <w:rFonts w:ascii="Book Antiqua" w:eastAsia="Book Antiqua" w:hAnsi="Book Antiqua" w:cs="Book Antiqua"/>
          <w:color w:val="000000"/>
        </w:rPr>
        <w:t>Oner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Peul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Quraishi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Y, Tomita K, Ulbricht C, </w:t>
      </w:r>
      <w:proofErr w:type="spellStart"/>
      <w:r>
        <w:rPr>
          <w:rFonts w:ascii="Book Antiqua" w:eastAsia="Book Antiqua" w:hAnsi="Book Antiqua" w:cs="Book Antiqua"/>
          <w:color w:val="000000"/>
        </w:rPr>
        <w:t>Verlaan</w:t>
      </w:r>
      <w:proofErr w:type="spellEnd"/>
      <w:r>
        <w:rPr>
          <w:rFonts w:ascii="Book Antiqua" w:eastAsia="Book Antiqua" w:hAnsi="Book Antiqua" w:cs="Book Antiqua"/>
          <w:color w:val="000000"/>
        </w:rPr>
        <w:t xml:space="preserve"> JJ, Wang M, Choi D. Metastatic Spine Tumor Epidemiology: Comparison of Trends in Surgery Across Two Decades and Three Continents.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114</w:t>
      </w:r>
      <w:r>
        <w:rPr>
          <w:rFonts w:ascii="Book Antiqua" w:eastAsia="Book Antiqua" w:hAnsi="Book Antiqua" w:cs="Book Antiqua"/>
          <w:color w:val="000000"/>
        </w:rPr>
        <w:t>: e809-e817 [PMID: 29572177 DOI: 10.1016/j.wneu.2018.03.091]</w:t>
      </w:r>
    </w:p>
    <w:p w14:paraId="28C0AA3B" w14:textId="77777777" w:rsidR="00A77B3E" w:rsidRDefault="001F7A1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Tateiwa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Imura</w:t>
      </w:r>
      <w:proofErr w:type="spellEnd"/>
      <w:r>
        <w:rPr>
          <w:rFonts w:ascii="Book Antiqua" w:eastAsia="Book Antiqua" w:hAnsi="Book Antiqua" w:cs="Book Antiqua"/>
          <w:color w:val="000000"/>
        </w:rPr>
        <w:t xml:space="preserve"> Y, Tanaka T, </w:t>
      </w:r>
      <w:proofErr w:type="spellStart"/>
      <w:r>
        <w:rPr>
          <w:rFonts w:ascii="Book Antiqua" w:eastAsia="Book Antiqua" w:hAnsi="Book Antiqua" w:cs="Book Antiqua"/>
          <w:color w:val="000000"/>
        </w:rPr>
        <w:t>Outani</w:t>
      </w:r>
      <w:proofErr w:type="spellEnd"/>
      <w:r>
        <w:rPr>
          <w:rFonts w:ascii="Book Antiqua" w:eastAsia="Book Antiqua" w:hAnsi="Book Antiqua" w:cs="Book Antiqua"/>
          <w:color w:val="000000"/>
        </w:rPr>
        <w:t xml:space="preserve"> H, Tamiya H, Araki N, Naka N. Clinical outcomes and significant factors in the survival rate after decompression surgery for patients who were non-ambulatory due to spinal metastases.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347-352 [PMID: 30482604 DOI: 10.1016/j.jos.2018.10.003]</w:t>
      </w:r>
    </w:p>
    <w:p w14:paraId="024F5FDF" w14:textId="77777777" w:rsidR="00A77B3E" w:rsidRDefault="001F7A15">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Bakar D</w:t>
      </w:r>
      <w:r>
        <w:rPr>
          <w:rFonts w:ascii="Book Antiqua" w:eastAsia="Book Antiqua" w:hAnsi="Book Antiqua" w:cs="Book Antiqua"/>
          <w:color w:val="000000"/>
        </w:rPr>
        <w:t xml:space="preserve">, Tanenbaum JE, Phan K, </w:t>
      </w:r>
      <w:proofErr w:type="spellStart"/>
      <w:r>
        <w:rPr>
          <w:rFonts w:ascii="Book Antiqua" w:eastAsia="Book Antiqua" w:hAnsi="Book Antiqua" w:cs="Book Antiqua"/>
          <w:color w:val="000000"/>
        </w:rPr>
        <w:t>Alentado</w:t>
      </w:r>
      <w:proofErr w:type="spellEnd"/>
      <w:r>
        <w:rPr>
          <w:rFonts w:ascii="Book Antiqua" w:eastAsia="Book Antiqua" w:hAnsi="Book Antiqua" w:cs="Book Antiqua"/>
          <w:color w:val="000000"/>
        </w:rPr>
        <w:t xml:space="preserve"> VJ, Steinmetz MP, </w:t>
      </w:r>
      <w:proofErr w:type="spellStart"/>
      <w:r>
        <w:rPr>
          <w:rFonts w:ascii="Book Antiqua" w:eastAsia="Book Antiqua" w:hAnsi="Book Antiqua" w:cs="Book Antiqua"/>
          <w:color w:val="000000"/>
        </w:rPr>
        <w:t>Benzel</w:t>
      </w:r>
      <w:proofErr w:type="spellEnd"/>
      <w:r>
        <w:rPr>
          <w:rFonts w:ascii="Book Antiqua" w:eastAsia="Book Antiqua" w:hAnsi="Book Antiqua" w:cs="Book Antiqua"/>
          <w:color w:val="000000"/>
        </w:rPr>
        <w:t xml:space="preserve"> EC, </w:t>
      </w:r>
      <w:proofErr w:type="spellStart"/>
      <w:r>
        <w:rPr>
          <w:rFonts w:ascii="Book Antiqua" w:eastAsia="Book Antiqua" w:hAnsi="Book Antiqua" w:cs="Book Antiqua"/>
          <w:color w:val="000000"/>
        </w:rPr>
        <w:t>Mroz</w:t>
      </w:r>
      <w:proofErr w:type="spellEnd"/>
      <w:r>
        <w:rPr>
          <w:rFonts w:ascii="Book Antiqua" w:eastAsia="Book Antiqua" w:hAnsi="Book Antiqua" w:cs="Book Antiqua"/>
          <w:color w:val="000000"/>
        </w:rPr>
        <w:t xml:space="preserve"> TE. Decompression surgery for spinal metastases: a systematic review.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Focus</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E2 [PMID: 27476844 DOI: 10.3171/2016.6.FOCUS16166]</w:t>
      </w:r>
    </w:p>
    <w:p w14:paraId="3A1D9799" w14:textId="77777777" w:rsidR="00A77B3E" w:rsidRDefault="001F7A1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Schoenfeld AJ</w:t>
      </w:r>
      <w:r>
        <w:rPr>
          <w:rFonts w:ascii="Book Antiqua" w:eastAsia="Book Antiqua" w:hAnsi="Book Antiqua" w:cs="Book Antiqua"/>
          <w:color w:val="000000"/>
        </w:rPr>
        <w:t xml:space="preserve">, Le HV, </w:t>
      </w:r>
      <w:proofErr w:type="spellStart"/>
      <w:r>
        <w:rPr>
          <w:rFonts w:ascii="Book Antiqua" w:eastAsia="Book Antiqua" w:hAnsi="Book Antiqua" w:cs="Book Antiqua"/>
          <w:color w:val="000000"/>
        </w:rPr>
        <w:t>Marjoua</w:t>
      </w:r>
      <w:proofErr w:type="spellEnd"/>
      <w:r>
        <w:rPr>
          <w:rFonts w:ascii="Book Antiqua" w:eastAsia="Book Antiqua" w:hAnsi="Book Antiqua" w:cs="Book Antiqua"/>
          <w:color w:val="000000"/>
        </w:rPr>
        <w:t xml:space="preserve"> Y, Leonard DA, Belmont PJ Jr, Bono CM, Harris MB. Assessing the utility of a clinical prediction score regarding 30-day morbidity and mortality following metastatic spinal surgery: the New England Spinal Metastasis Score (NESMS).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482-490 [PMID: 26409416 DOI: 10.1016/j.spinee.2015.09.043]</w:t>
      </w:r>
    </w:p>
    <w:p w14:paraId="1C4D9B28" w14:textId="77777777" w:rsidR="00A77B3E" w:rsidRDefault="001F7A1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Schoenfeld AJ</w:t>
      </w:r>
      <w:r>
        <w:rPr>
          <w:rFonts w:ascii="Book Antiqua" w:eastAsia="Book Antiqua" w:hAnsi="Book Antiqua" w:cs="Book Antiqua"/>
          <w:color w:val="000000"/>
        </w:rPr>
        <w:t xml:space="preserve">, Ferrone ML, Sturgeon DJ, Harris MB. Volume-Outcome Relationship in Surgical Interventions for Spinal Metastases.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99</w:t>
      </w:r>
      <w:r>
        <w:rPr>
          <w:rFonts w:ascii="Book Antiqua" w:eastAsia="Book Antiqua" w:hAnsi="Book Antiqua" w:cs="Book Antiqua"/>
          <w:color w:val="000000"/>
        </w:rPr>
        <w:t>: 1753-1759 [PMID: 29040130 DOI: 10.2106/JBJS.17.00368]</w:t>
      </w:r>
    </w:p>
    <w:p w14:paraId="68461E74" w14:textId="77777777" w:rsidR="00A77B3E" w:rsidRDefault="001F7A1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Hobbs JG</w:t>
      </w:r>
      <w:r>
        <w:rPr>
          <w:rFonts w:ascii="Book Antiqua" w:eastAsia="Book Antiqua" w:hAnsi="Book Antiqua" w:cs="Book Antiqua"/>
          <w:color w:val="000000"/>
        </w:rPr>
        <w:t xml:space="preserve">, Patel AS, </w:t>
      </w:r>
      <w:proofErr w:type="spellStart"/>
      <w:r>
        <w:rPr>
          <w:rFonts w:ascii="Book Antiqua" w:eastAsia="Book Antiqua" w:hAnsi="Book Antiqua" w:cs="Book Antiqua"/>
          <w:color w:val="000000"/>
        </w:rPr>
        <w:t>Chaker</w:t>
      </w:r>
      <w:proofErr w:type="spellEnd"/>
      <w:r>
        <w:rPr>
          <w:rFonts w:ascii="Book Antiqua" w:eastAsia="Book Antiqua" w:hAnsi="Book Antiqua" w:cs="Book Antiqua"/>
          <w:color w:val="000000"/>
        </w:rPr>
        <w:t xml:space="preserve"> AN, Hasan N, Kumar P, Ramos E, Mehta AI. Steroid Use Associated With Increased Odds of 30-Day Mortality in Surgical Patients With Metastatic Spinal Tumors in the Setting of Disseminated Disease.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2019; </w:t>
      </w:r>
      <w:r>
        <w:rPr>
          <w:rFonts w:ascii="Book Antiqua" w:eastAsia="Book Antiqua" w:hAnsi="Book Antiqua" w:cs="Book Antiqua"/>
          <w:b/>
          <w:bCs/>
          <w:color w:val="000000"/>
        </w:rPr>
        <w:t>85</w:t>
      </w:r>
      <w:r>
        <w:rPr>
          <w:rFonts w:ascii="Book Antiqua" w:eastAsia="Book Antiqua" w:hAnsi="Book Antiqua" w:cs="Book Antiqua"/>
          <w:color w:val="000000"/>
        </w:rPr>
        <w:t>: 394-401 [PMID: 30113676 DOI: 10.1093/neuros/nyy353]</w:t>
      </w:r>
    </w:p>
    <w:p w14:paraId="650B2892" w14:textId="77777777" w:rsidR="00A77B3E" w:rsidRDefault="001F7A1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Katagiri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Okada R, Takagi T, Takahashi M, Murata H, Harada H, Nishimura T, </w:t>
      </w:r>
      <w:proofErr w:type="spellStart"/>
      <w:r>
        <w:rPr>
          <w:rFonts w:ascii="Book Antiqua" w:eastAsia="Book Antiqua" w:hAnsi="Book Antiqua" w:cs="Book Antiqua"/>
          <w:color w:val="000000"/>
        </w:rPr>
        <w:t>Asakura</w:t>
      </w:r>
      <w:proofErr w:type="spellEnd"/>
      <w:r>
        <w:rPr>
          <w:rFonts w:ascii="Book Antiqua" w:eastAsia="Book Antiqua" w:hAnsi="Book Antiqua" w:cs="Book Antiqua"/>
          <w:color w:val="000000"/>
        </w:rPr>
        <w:t xml:space="preserve"> H, Ogawa H. New prognostic factors and scoring system for patients with skeletal metastasis.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1359-1367 [PMID: 25044999 DOI: 10.1002/cam4.292]</w:t>
      </w:r>
    </w:p>
    <w:p w14:paraId="78206079" w14:textId="77777777" w:rsidR="00A77B3E" w:rsidRDefault="001F7A1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Lei M</w:t>
      </w:r>
      <w:r>
        <w:rPr>
          <w:rFonts w:ascii="Book Antiqua" w:eastAsia="Book Antiqua" w:hAnsi="Book Antiqua" w:cs="Book Antiqua"/>
          <w:color w:val="000000"/>
        </w:rPr>
        <w:t>, Li J, Liu Y, Jiang W, Liu S, Zhou S. Who are the Best Candidates for Decompressive Surgery and Spine Stabilization in Patients With Metastatic Spinal Cord Compression</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 New Scoring System.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1469-1476 [PMID: 26937605 DOI: 10.1097/BRS.0000000000001538]</w:t>
      </w:r>
    </w:p>
    <w:p w14:paraId="0D21F054" w14:textId="77777777" w:rsidR="00A77B3E" w:rsidRDefault="001F7A1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Bünger</w:t>
      </w:r>
      <w:proofErr w:type="spellEnd"/>
      <w:r>
        <w:rPr>
          <w:rFonts w:ascii="Book Antiqua" w:eastAsia="Book Antiqua" w:hAnsi="Book Antiqua" w:cs="Book Antiqua"/>
          <w:color w:val="000000"/>
        </w:rPr>
        <w:t xml:space="preserve"> CE, Li H, Wu C, </w:t>
      </w:r>
      <w:proofErr w:type="spellStart"/>
      <w:r>
        <w:rPr>
          <w:rFonts w:ascii="Book Antiqua" w:eastAsia="Book Antiqua" w:hAnsi="Book Antiqua" w:cs="Book Antiqua"/>
          <w:color w:val="000000"/>
        </w:rPr>
        <w:t>Høy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Niedermann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Helmig</w:t>
      </w:r>
      <w:proofErr w:type="spellEnd"/>
      <w:r>
        <w:rPr>
          <w:rFonts w:ascii="Book Antiqua" w:eastAsia="Book Antiqua" w:hAnsi="Book Antiqua" w:cs="Book Antiqua"/>
          <w:color w:val="000000"/>
        </w:rPr>
        <w:t xml:space="preserve"> P, Wang Y, Jensen AB, </w:t>
      </w:r>
      <w:proofErr w:type="spellStart"/>
      <w:r>
        <w:rPr>
          <w:rFonts w:ascii="Book Antiqua" w:eastAsia="Book Antiqua" w:hAnsi="Book Antiqua" w:cs="Book Antiqua"/>
          <w:color w:val="000000"/>
        </w:rPr>
        <w:t>Schättiger</w:t>
      </w:r>
      <w:proofErr w:type="spellEnd"/>
      <w:r>
        <w:rPr>
          <w:rFonts w:ascii="Book Antiqua" w:eastAsia="Book Antiqua" w:hAnsi="Book Antiqua" w:cs="Book Antiqua"/>
          <w:color w:val="000000"/>
        </w:rPr>
        <w:t xml:space="preserve"> K, Hansen ES. Predictive value of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scoring systems in spinal metastases, focusing on various primary tumor groups: evaluation of 448 patients in the Aarhus spinal metastases database.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573-582 [PMID: 21796024 DOI: 10.1097/BRS.0b013e31822bd6b0]</w:t>
      </w:r>
    </w:p>
    <w:p w14:paraId="6A0D8F6B" w14:textId="77777777" w:rsidR="00A77B3E" w:rsidRDefault="001F7A15">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Wänman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Grabowski P, </w:t>
      </w:r>
      <w:proofErr w:type="spellStart"/>
      <w:r>
        <w:rPr>
          <w:rFonts w:ascii="Book Antiqua" w:eastAsia="Book Antiqua" w:hAnsi="Book Antiqua" w:cs="Book Antiqua"/>
          <w:color w:val="000000"/>
        </w:rPr>
        <w:t>Nyström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Gustafsson</w:t>
      </w:r>
      <w:proofErr w:type="spellEnd"/>
      <w:r>
        <w:rPr>
          <w:rFonts w:ascii="Book Antiqua" w:eastAsia="Book Antiqua" w:hAnsi="Book Antiqua" w:cs="Book Antiqua"/>
          <w:color w:val="000000"/>
        </w:rPr>
        <w:t xml:space="preserve"> P, Bergh A, </w:t>
      </w:r>
      <w:proofErr w:type="spellStart"/>
      <w:r>
        <w:rPr>
          <w:rFonts w:ascii="Book Antiqua" w:eastAsia="Book Antiqua" w:hAnsi="Book Antiqua" w:cs="Book Antiqua"/>
          <w:color w:val="000000"/>
        </w:rPr>
        <w:t>Widmark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Crnalic</w:t>
      </w:r>
      <w:proofErr w:type="spellEnd"/>
      <w:r>
        <w:rPr>
          <w:rFonts w:ascii="Book Antiqua" w:eastAsia="Book Antiqua" w:hAnsi="Book Antiqua" w:cs="Book Antiqua"/>
          <w:color w:val="000000"/>
        </w:rPr>
        <w:t xml:space="preserve"> S. Metastatic spinal cord compression as the first sign of malignancy.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88</w:t>
      </w:r>
      <w:r>
        <w:rPr>
          <w:rFonts w:ascii="Book Antiqua" w:eastAsia="Book Antiqua" w:hAnsi="Book Antiqua" w:cs="Book Antiqua"/>
          <w:color w:val="000000"/>
        </w:rPr>
        <w:t>: 457-462 [PMID: 28492105 DOI: 10.1080/17453674.2017.1319179]</w:t>
      </w:r>
    </w:p>
    <w:p w14:paraId="2543F1F6" w14:textId="77777777" w:rsidR="00A77B3E" w:rsidRDefault="001F7A15">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Ragel</w:t>
      </w:r>
      <w:proofErr w:type="spellEnd"/>
      <w:r>
        <w:rPr>
          <w:rFonts w:ascii="Book Antiqua" w:eastAsia="Book Antiqua" w:hAnsi="Book Antiqua" w:cs="Book Antiqua"/>
          <w:b/>
          <w:bCs/>
          <w:color w:val="000000"/>
        </w:rPr>
        <w:t xml:space="preserve"> BT</w:t>
      </w:r>
      <w:r>
        <w:rPr>
          <w:rFonts w:ascii="Book Antiqua" w:eastAsia="Book Antiqua" w:hAnsi="Book Antiqua" w:cs="Book Antiqua"/>
          <w:color w:val="000000"/>
        </w:rPr>
        <w:t xml:space="preserve">, Mendez GA, </w:t>
      </w:r>
      <w:proofErr w:type="spellStart"/>
      <w:r>
        <w:rPr>
          <w:rFonts w:ascii="Book Antiqua" w:eastAsia="Book Antiqua" w:hAnsi="Book Antiqua" w:cs="Book Antiqua"/>
          <w:color w:val="000000"/>
        </w:rPr>
        <w:t>Reddington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Ferachi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Kubicky</w:t>
      </w:r>
      <w:proofErr w:type="spellEnd"/>
      <w:r>
        <w:rPr>
          <w:rFonts w:ascii="Book Antiqua" w:eastAsia="Book Antiqua" w:hAnsi="Book Antiqua" w:cs="Book Antiqua"/>
          <w:color w:val="000000"/>
        </w:rPr>
        <w:t xml:space="preserve"> CD, Philipp TC, </w:t>
      </w:r>
      <w:proofErr w:type="spellStart"/>
      <w:r>
        <w:rPr>
          <w:rFonts w:ascii="Book Antiqua" w:eastAsia="Book Antiqua" w:hAnsi="Book Antiqua" w:cs="Book Antiqua"/>
          <w:color w:val="000000"/>
        </w:rPr>
        <w:t>Zusman</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Klimo</w:t>
      </w:r>
      <w:proofErr w:type="spellEnd"/>
      <w:r>
        <w:rPr>
          <w:rFonts w:ascii="Book Antiqua" w:eastAsia="Book Antiqua" w:hAnsi="Book Antiqua" w:cs="Book Antiqua"/>
          <w:color w:val="000000"/>
        </w:rPr>
        <w:t xml:space="preserve"> P, Hart R,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 Ching AC. Life Expectancy and Metastatic Spine Scoring Systems: An Academic Institutional Experience. </w:t>
      </w:r>
      <w:r>
        <w:rPr>
          <w:rFonts w:ascii="Book Antiqua" w:eastAsia="Book Antiqua" w:hAnsi="Book Antiqua" w:cs="Book Antiqua"/>
          <w:i/>
          <w:iCs/>
          <w:color w:val="000000"/>
        </w:rPr>
        <w:t>Clin Spine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335-342 [PMID: 28937454 DOI: 10.1097/BSD.0000000000000154]</w:t>
      </w:r>
    </w:p>
    <w:p w14:paraId="3AA62809" w14:textId="77777777" w:rsidR="00A77B3E" w:rsidRDefault="001F7A1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Lee BH</w:t>
      </w:r>
      <w:r>
        <w:rPr>
          <w:rFonts w:ascii="Book Antiqua" w:eastAsia="Book Antiqua" w:hAnsi="Book Antiqua" w:cs="Book Antiqua"/>
          <w:color w:val="000000"/>
        </w:rPr>
        <w:t xml:space="preserve">, Park JO, Kim HS, Park YC, Lee HM, Moon SH. Perioperative complication and surgical outcome in patients with spine metastases: retrospective 200-case series in a single institute.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122</w:t>
      </w:r>
      <w:r>
        <w:rPr>
          <w:rFonts w:ascii="Book Antiqua" w:eastAsia="Book Antiqua" w:hAnsi="Book Antiqua" w:cs="Book Antiqua"/>
          <w:color w:val="000000"/>
        </w:rPr>
        <w:t>: 80-86 [PMID: 24908223 DOI: 10.1016/j.clineuro.2014.04.025]</w:t>
      </w:r>
    </w:p>
    <w:p w14:paraId="135AA78E" w14:textId="77777777" w:rsidR="00A77B3E" w:rsidRDefault="001F7A1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Tan T</w:t>
      </w:r>
      <w:r>
        <w:rPr>
          <w:rFonts w:ascii="Book Antiqua" w:eastAsia="Book Antiqua" w:hAnsi="Book Antiqua" w:cs="Book Antiqua"/>
          <w:color w:val="000000"/>
        </w:rPr>
        <w:t xml:space="preserve">, Chu J, </w:t>
      </w:r>
      <w:proofErr w:type="spellStart"/>
      <w:r>
        <w:rPr>
          <w:rFonts w:ascii="Book Antiqua" w:eastAsia="Book Antiqua" w:hAnsi="Book Antiqua" w:cs="Book Antiqua"/>
          <w:color w:val="000000"/>
        </w:rPr>
        <w:t>Thien</w:t>
      </w:r>
      <w:proofErr w:type="spellEnd"/>
      <w:r>
        <w:rPr>
          <w:rFonts w:ascii="Book Antiqua" w:eastAsia="Book Antiqua" w:hAnsi="Book Antiqua" w:cs="Book Antiqua"/>
          <w:color w:val="000000"/>
        </w:rPr>
        <w:t xml:space="preserve"> C, Wang YY. Minimally Invasive Direct Lateral Corpectomy of the Thoracolumbar Spine for Metastatic Spinal Cord Compression.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A Cent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78</w:t>
      </w:r>
      <w:r>
        <w:rPr>
          <w:rFonts w:ascii="Book Antiqua" w:eastAsia="Book Antiqua" w:hAnsi="Book Antiqua" w:cs="Book Antiqua"/>
          <w:color w:val="000000"/>
        </w:rPr>
        <w:t>: 358-367 [PMID: 27652803 DOI: 10.1055/s-0036-1592159]</w:t>
      </w:r>
    </w:p>
    <w:p w14:paraId="17DAB49A" w14:textId="77777777" w:rsidR="00A77B3E" w:rsidRDefault="001F7A1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Yang J</w:t>
      </w:r>
      <w:r>
        <w:rPr>
          <w:rFonts w:ascii="Book Antiqua" w:eastAsia="Book Antiqua" w:hAnsi="Book Antiqua" w:cs="Book Antiqua"/>
          <w:color w:val="000000"/>
        </w:rPr>
        <w:t xml:space="preserve">, Jia Q, Peng D, Wan W, Zhong N, Lou Y, Cai X, Wu Z, Zhao C, Yang X, Xiao J. Surgical treatment of upper cervical spine metastases: a retrospective study of 39 cases.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21 [PMID: 28088217 DOI: 10.1186/s12957-016-1085-0]</w:t>
      </w:r>
    </w:p>
    <w:p w14:paraId="3C4F2C65" w14:textId="77777777" w:rsidR="00A77B3E" w:rsidRDefault="001F7A15">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Quraishi</w:t>
      </w:r>
      <w:proofErr w:type="spellEnd"/>
      <w:r>
        <w:rPr>
          <w:rFonts w:ascii="Book Antiqua" w:eastAsia="Book Antiqua" w:hAnsi="Book Antiqua" w:cs="Book Antiqua"/>
          <w:b/>
          <w:bCs/>
          <w:color w:val="000000"/>
        </w:rPr>
        <w:t xml:space="preserve"> 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Ramoutar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Sureshkumar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Manoharan</w:t>
      </w:r>
      <w:proofErr w:type="spellEnd"/>
      <w:r>
        <w:rPr>
          <w:rFonts w:ascii="Book Antiqua" w:eastAsia="Book Antiqua" w:hAnsi="Book Antiqua" w:cs="Book Antiqua"/>
          <w:color w:val="000000"/>
        </w:rPr>
        <w:t xml:space="preserve"> SR, Spencer A, </w:t>
      </w:r>
      <w:proofErr w:type="spellStart"/>
      <w:r>
        <w:rPr>
          <w:rFonts w:ascii="Book Antiqua" w:eastAsia="Book Antiqua" w:hAnsi="Book Antiqua" w:cs="Book Antiqua"/>
          <w:color w:val="000000"/>
        </w:rPr>
        <w:t>Arealis</w:t>
      </w:r>
      <w:proofErr w:type="spellEnd"/>
      <w:r>
        <w:rPr>
          <w:rFonts w:ascii="Book Antiqua" w:eastAsia="Book Antiqua" w:hAnsi="Book Antiqua" w:cs="Book Antiqua"/>
          <w:color w:val="000000"/>
        </w:rPr>
        <w:t xml:space="preserve"> G, Edwards KL, </w:t>
      </w:r>
      <w:proofErr w:type="spellStart"/>
      <w:r>
        <w:rPr>
          <w:rFonts w:ascii="Book Antiqua" w:eastAsia="Book Antiqua" w:hAnsi="Book Antiqua" w:cs="Book Antiqua"/>
          <w:color w:val="000000"/>
        </w:rPr>
        <w:t>Boszczyk</w:t>
      </w:r>
      <w:proofErr w:type="spellEnd"/>
      <w:r>
        <w:rPr>
          <w:rFonts w:ascii="Book Antiqua" w:eastAsia="Book Antiqua" w:hAnsi="Book Antiqua" w:cs="Book Antiqua"/>
          <w:color w:val="000000"/>
        </w:rPr>
        <w:t xml:space="preserve"> BM. Metastatic spinal cord compression as a result of the unknown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1502-1507 [PMID: 24691912 DOI: 10.1007/s00586-014-3274-2]</w:t>
      </w:r>
    </w:p>
    <w:p w14:paraId="4466FE3A" w14:textId="77777777" w:rsidR="00A77B3E" w:rsidRDefault="001F7A1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 X</w:t>
      </w:r>
      <w:r>
        <w:rPr>
          <w:rFonts w:ascii="Book Antiqua" w:eastAsia="Book Antiqua" w:hAnsi="Book Antiqua" w:cs="Book Antiqua"/>
          <w:color w:val="000000"/>
        </w:rPr>
        <w:t xml:space="preserve">, Wang D, Zhao Q, Ren D, Ren F, Chen G, Liu H, Chen J. Clinical Significance and Next-Generation Sequencing of Chinese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3947 [PMID: 28638113 DOI: 10.1038/s41598-017-04296-2]</w:t>
      </w:r>
    </w:p>
    <w:p w14:paraId="3E33C140" w14:textId="77777777" w:rsidR="00A77B3E" w:rsidRDefault="001F7A1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Boland JM</w:t>
      </w:r>
      <w:r>
        <w:rPr>
          <w:rFonts w:ascii="Book Antiqua" w:eastAsia="Book Antiqua" w:hAnsi="Book Antiqua" w:cs="Book Antiqua"/>
          <w:color w:val="000000"/>
        </w:rPr>
        <w:t xml:space="preserve">, Mansfield AS, </w:t>
      </w:r>
      <w:proofErr w:type="spellStart"/>
      <w:r>
        <w:rPr>
          <w:rFonts w:ascii="Book Antiqua" w:eastAsia="Book Antiqua" w:hAnsi="Book Antiqua" w:cs="Book Antiqua"/>
          <w:color w:val="000000"/>
        </w:rPr>
        <w:t>Roden</w:t>
      </w:r>
      <w:proofErr w:type="spellEnd"/>
      <w:r>
        <w:rPr>
          <w:rFonts w:ascii="Book Antiqua" w:eastAsia="Book Antiqua" w:hAnsi="Book Antiqua" w:cs="Book Antiqua"/>
          <w:color w:val="000000"/>
        </w:rPr>
        <w:t xml:space="preserve"> AC.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carcinoma-a new hope.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1417-1418 [PMID: 28637281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/mdx276]</w:t>
      </w:r>
    </w:p>
    <w:p w14:paraId="62898758" w14:textId="77777777" w:rsidR="00A77B3E" w:rsidRDefault="001F7A1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Ung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Rouquette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Filleron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Taillandy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Brouchet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Bennouna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Delord</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Milia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Mazières</w:t>
      </w:r>
      <w:proofErr w:type="spellEnd"/>
      <w:r>
        <w:rPr>
          <w:rFonts w:ascii="Book Antiqua" w:eastAsia="Book Antiqua" w:hAnsi="Book Antiqua" w:cs="Book Antiqua"/>
          <w:color w:val="000000"/>
        </w:rPr>
        <w:t xml:space="preserve"> J. Characteristics and Clinical Outcomes of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w:t>
      </w:r>
      <w:r>
        <w:rPr>
          <w:rFonts w:ascii="Book Antiqua" w:eastAsia="Book Antiqua" w:hAnsi="Book Antiqua" w:cs="Book Antiqua"/>
          <w:color w:val="000000"/>
        </w:rPr>
        <w:lastRenderedPageBreak/>
        <w:t xml:space="preserve">the Lung.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391-397 [PMID: 27105684 DOI: 10.1016/j.cllc.2016.03.001]</w:t>
      </w:r>
    </w:p>
    <w:p w14:paraId="511A25AA" w14:textId="77777777" w:rsidR="00A77B3E" w:rsidRDefault="001F7A15">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Varadhachary</w:t>
      </w:r>
      <w:proofErr w:type="spellEnd"/>
      <w:r>
        <w:rPr>
          <w:rFonts w:ascii="Book Antiqua" w:eastAsia="Book Antiqua" w:hAnsi="Book Antiqua" w:cs="Book Antiqua"/>
          <w:b/>
          <w:bCs/>
          <w:color w:val="000000"/>
        </w:rPr>
        <w:t xml:space="preserve"> GR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Raber</w:t>
      </w:r>
      <w:proofErr w:type="spellEnd"/>
      <w:r>
        <w:rPr>
          <w:rFonts w:ascii="Book Antiqua" w:eastAsia="Book Antiqua" w:hAnsi="Book Antiqua" w:cs="Book Antiqua"/>
          <w:color w:val="000000"/>
        </w:rPr>
        <w:t xml:space="preserve"> MN. Cancer of unknown primary site.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371</w:t>
      </w:r>
      <w:r>
        <w:rPr>
          <w:rFonts w:ascii="Book Antiqua" w:eastAsia="Book Antiqua" w:hAnsi="Book Antiqua" w:cs="Book Antiqua"/>
          <w:color w:val="000000"/>
        </w:rPr>
        <w:t>: 757-765 [PMID: 25140961 DOI: 10.1056/NEJMra1303917]</w:t>
      </w:r>
    </w:p>
    <w:p w14:paraId="7323DDC5" w14:textId="77777777" w:rsidR="00A77B3E" w:rsidRDefault="001F7A15">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Argentiero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Solimando</w:t>
      </w:r>
      <w:proofErr w:type="spellEnd"/>
      <w:r>
        <w:rPr>
          <w:rFonts w:ascii="Book Antiqua" w:eastAsia="Book Antiqua" w:hAnsi="Book Antiqua" w:cs="Book Antiqua"/>
          <w:color w:val="000000"/>
        </w:rPr>
        <w:t xml:space="preserve"> AG, Brunetti O, Calabrese A, </w:t>
      </w:r>
      <w:proofErr w:type="spellStart"/>
      <w:r>
        <w:rPr>
          <w:rFonts w:ascii="Book Antiqua" w:eastAsia="Book Antiqua" w:hAnsi="Book Antiqua" w:cs="Book Antiqua"/>
          <w:color w:val="000000"/>
        </w:rPr>
        <w:t>Pantano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Iuliani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Santini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Silvestris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Vacca</w:t>
      </w:r>
      <w:proofErr w:type="spellEnd"/>
      <w:r>
        <w:rPr>
          <w:rFonts w:ascii="Book Antiqua" w:eastAsia="Book Antiqua" w:hAnsi="Book Antiqua" w:cs="Book Antiqua"/>
          <w:color w:val="000000"/>
        </w:rPr>
        <w:t xml:space="preserve"> A. Skeletal Metastases of Unknown Primary: Biological Landscape and Clinical Overview.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[PMID: 31470608 DOI: 10.3390/cancers11091270]</w:t>
      </w:r>
    </w:p>
    <w:p w14:paraId="41FFC7CD" w14:textId="77777777" w:rsidR="00A77B3E" w:rsidRDefault="001F7A15">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Tomuleasa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Zaharie</w:t>
      </w:r>
      <w:proofErr w:type="spellEnd"/>
      <w:r>
        <w:rPr>
          <w:rFonts w:ascii="Book Antiqua" w:eastAsia="Book Antiqua" w:hAnsi="Book Antiqua" w:cs="Book Antiqua"/>
          <w:color w:val="000000"/>
        </w:rPr>
        <w:t xml:space="preserve"> F, Muresan MS, Pop L, </w:t>
      </w:r>
      <w:proofErr w:type="spellStart"/>
      <w:r>
        <w:rPr>
          <w:rFonts w:ascii="Book Antiqua" w:eastAsia="Book Antiqua" w:hAnsi="Book Antiqua" w:cs="Book Antiqua"/>
          <w:color w:val="000000"/>
        </w:rPr>
        <w:t>Fekete</w:t>
      </w:r>
      <w:proofErr w:type="spellEnd"/>
      <w:r>
        <w:rPr>
          <w:rFonts w:ascii="Book Antiqua" w:eastAsia="Book Antiqua" w:hAnsi="Book Antiqua" w:cs="Book Antiqua"/>
          <w:color w:val="000000"/>
        </w:rPr>
        <w:t xml:space="preserve"> Z, Dima D, </w:t>
      </w:r>
      <w:proofErr w:type="spellStart"/>
      <w:r>
        <w:rPr>
          <w:rFonts w:ascii="Book Antiqua" w:eastAsia="Book Antiqua" w:hAnsi="Book Antiqua" w:cs="Book Antiqua"/>
          <w:color w:val="000000"/>
        </w:rPr>
        <w:t>Frinc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Trifa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Berce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Jurj</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Berindan-Neagoe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Zdrenghea</w:t>
      </w:r>
      <w:proofErr w:type="spellEnd"/>
      <w:r>
        <w:rPr>
          <w:rFonts w:ascii="Book Antiqua" w:eastAsia="Book Antiqua" w:hAnsi="Book Antiqua" w:cs="Book Antiqua"/>
          <w:color w:val="000000"/>
        </w:rPr>
        <w:t xml:space="preserve"> M. How to Diagnose and Treat a Cancer of Unknown Primary Site.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69-79 [PMID: 28338116 DOI: 10.15403/jgld.2014.1121.261.haz]</w:t>
      </w:r>
    </w:p>
    <w:p w14:paraId="0CA0D96B" w14:textId="77777777" w:rsidR="00A77B3E" w:rsidRDefault="001F7A1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He B</w:t>
      </w:r>
      <w:r>
        <w:rPr>
          <w:rFonts w:ascii="Book Antiqua" w:eastAsia="Book Antiqua" w:hAnsi="Book Antiqua" w:cs="Book Antiqua"/>
          <w:color w:val="000000"/>
        </w:rPr>
        <w:t xml:space="preserve">, Zhang Y, Zhou Z, Wang B, Liang Y, Lang J, Lin H, Bing P, Yu L, Sun D, Luo H, Yang J, Tian G. A Neural Network Framework for Predicting the Tissue-of-Origin of 15 Common Cancer Types Based on RNA-Seq Data.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737 [PMID: 32850691 DOI: 10.3389/fbioe.2020.00737]</w:t>
      </w:r>
    </w:p>
    <w:p w14:paraId="11C19E76" w14:textId="77777777" w:rsidR="00A77B3E" w:rsidRDefault="001F7A1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Hussain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Vig</w:t>
      </w:r>
      <w:proofErr w:type="spellEnd"/>
      <w:r>
        <w:rPr>
          <w:rFonts w:ascii="Book Antiqua" w:eastAsia="Book Antiqua" w:hAnsi="Book Antiqua" w:cs="Book Antiqua"/>
          <w:color w:val="000000"/>
        </w:rPr>
        <w:t xml:space="preserve"> KS, Cheung ZB, Phan K, Lima MC, Kim JS, </w:t>
      </w:r>
      <w:proofErr w:type="spellStart"/>
      <w:r>
        <w:rPr>
          <w:rFonts w:ascii="Book Antiqua" w:eastAsia="Book Antiqua" w:hAnsi="Book Antiqua" w:cs="Book Antiqua"/>
          <w:color w:val="000000"/>
        </w:rPr>
        <w:t>Kaji</w:t>
      </w:r>
      <w:proofErr w:type="spellEnd"/>
      <w:r>
        <w:rPr>
          <w:rFonts w:ascii="Book Antiqua" w:eastAsia="Book Antiqua" w:hAnsi="Book Antiqua" w:cs="Book Antiqua"/>
          <w:color w:val="000000"/>
        </w:rPr>
        <w:t xml:space="preserve"> DA, Arvind V, Cho SK. The Impact of Metastatic Spinal Tumor Location on 30-Day Perioperative Mortality and Morbidity After Surgical Decompression.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E648-E655 [PMID: 29028760 DOI: 10.1097/BRS.0000000000002458]</w:t>
      </w:r>
    </w:p>
    <w:p w14:paraId="4BE8DE5F" w14:textId="77777777" w:rsidR="00A77B3E" w:rsidRDefault="001F7A1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Lau D</w:t>
      </w:r>
      <w:r>
        <w:rPr>
          <w:rFonts w:ascii="Book Antiqua" w:eastAsia="Book Antiqua" w:hAnsi="Book Antiqua" w:cs="Book Antiqua"/>
          <w:color w:val="000000"/>
        </w:rPr>
        <w:t xml:space="preserve">, Yee TJ, La Marca F, Patel R, Park P. Utility of the Surgical Apgar Score for Patients Who Undergo Surgery for Spinal Metastasis. </w:t>
      </w:r>
      <w:r>
        <w:rPr>
          <w:rFonts w:ascii="Book Antiqua" w:eastAsia="Book Antiqua" w:hAnsi="Book Antiqua" w:cs="Book Antiqua"/>
          <w:i/>
          <w:iCs/>
          <w:color w:val="000000"/>
        </w:rPr>
        <w:t>Clin Spine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374-381 [PMID: 28937460 DOI: 10.1097/BSD.0000000000000174]</w:t>
      </w:r>
    </w:p>
    <w:p w14:paraId="3FA7C39E" w14:textId="77777777" w:rsidR="00A77B3E" w:rsidRDefault="001F7A1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Tao R</w:t>
      </w:r>
      <w:r>
        <w:rPr>
          <w:rFonts w:ascii="Book Antiqua" w:eastAsia="Book Antiqua" w:hAnsi="Book Antiqua" w:cs="Book Antiqua"/>
          <w:color w:val="000000"/>
        </w:rPr>
        <w:t xml:space="preserve">, Bishop AJ, Brownlee Z, Allen PK, Settle SH, Chang EL, Wang X,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Tannir</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Tatsui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Rhines</w:t>
      </w:r>
      <w:proofErr w:type="spellEnd"/>
      <w:r>
        <w:rPr>
          <w:rFonts w:ascii="Book Antiqua" w:eastAsia="Book Antiqua" w:hAnsi="Book Antiqua" w:cs="Book Antiqua"/>
          <w:color w:val="000000"/>
        </w:rPr>
        <w:t xml:space="preserve"> LD, Brown PD, Ghia AJ. Stereotactic Body Radiation Therapy for Spinal Metastases in the Postoperative Setting: A Secondary Analysis of Mature Phase 1-2 Trials.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Phys</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1405-1413 [PMID: 27209509 DOI: 10.1016/j.ijrobp.2016.03.022]</w:t>
      </w:r>
    </w:p>
    <w:p w14:paraId="22086DD3" w14:textId="77777777" w:rsidR="00A77B3E" w:rsidRDefault="001F7A15">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Wang XS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Rhines</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Shiu</w:t>
      </w:r>
      <w:proofErr w:type="spellEnd"/>
      <w:r>
        <w:rPr>
          <w:rFonts w:ascii="Book Antiqua" w:eastAsia="Book Antiqua" w:hAnsi="Book Antiqua" w:cs="Book Antiqua"/>
          <w:color w:val="000000"/>
        </w:rPr>
        <w:t xml:space="preserve"> AS, Yang JN, </w:t>
      </w:r>
      <w:proofErr w:type="spellStart"/>
      <w:r>
        <w:rPr>
          <w:rFonts w:ascii="Book Antiqua" w:eastAsia="Book Antiqua" w:hAnsi="Book Antiqua" w:cs="Book Antiqua"/>
          <w:color w:val="000000"/>
        </w:rPr>
        <w:t>Selek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Gning</w:t>
      </w:r>
      <w:proofErr w:type="spellEnd"/>
      <w:r>
        <w:rPr>
          <w:rFonts w:ascii="Book Antiqua" w:eastAsia="Book Antiqua" w:hAnsi="Book Antiqua" w:cs="Book Antiqua"/>
          <w:color w:val="000000"/>
        </w:rPr>
        <w:t xml:space="preserve"> I, Liu P, Allen PK, Azeem SS, Brown PD, Sharp HJ, </w:t>
      </w:r>
      <w:proofErr w:type="spellStart"/>
      <w:r>
        <w:rPr>
          <w:rFonts w:ascii="Book Antiqua" w:eastAsia="Book Antiqua" w:hAnsi="Book Antiqua" w:cs="Book Antiqua"/>
          <w:color w:val="000000"/>
        </w:rPr>
        <w:t>Weksberg</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Cleeland</w:t>
      </w:r>
      <w:proofErr w:type="spellEnd"/>
      <w:r>
        <w:rPr>
          <w:rFonts w:ascii="Book Antiqua" w:eastAsia="Book Antiqua" w:hAnsi="Book Antiqua" w:cs="Book Antiqua"/>
          <w:color w:val="000000"/>
        </w:rPr>
        <w:t xml:space="preserve"> CS, Chang EL. Stereotactic body radiation therapy for management of spinal metastases in patients without spinal cord compression: a phase 1-2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395-402 [PMID: 22285199 DOI: 10.1016/S1470-2045(11)70384-9]</w:t>
      </w:r>
    </w:p>
    <w:p w14:paraId="386A00EF" w14:textId="77777777" w:rsidR="00A77B3E" w:rsidRDefault="001F7A1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Tang J</w:t>
      </w:r>
      <w:r>
        <w:rPr>
          <w:rFonts w:ascii="Book Antiqua" w:eastAsia="Book Antiqua" w:hAnsi="Book Antiqua" w:cs="Book Antiqua"/>
          <w:color w:val="000000"/>
        </w:rPr>
        <w:t>, Pearce L, O'Donnell-</w:t>
      </w:r>
      <w:proofErr w:type="spellStart"/>
      <w:r>
        <w:rPr>
          <w:rFonts w:ascii="Book Antiqua" w:eastAsia="Book Antiqua" w:hAnsi="Book Antiqua" w:cs="Book Antiqua"/>
          <w:color w:val="000000"/>
        </w:rPr>
        <w:t>Tormey</w:t>
      </w:r>
      <w:proofErr w:type="spellEnd"/>
      <w:r>
        <w:rPr>
          <w:rFonts w:ascii="Book Antiqua" w:eastAsia="Book Antiqua" w:hAnsi="Book Antiqua" w:cs="Book Antiqua"/>
          <w:color w:val="000000"/>
        </w:rPr>
        <w:t xml:space="preserve"> J, Hubbard-Lucey VM. Trends in the global immuno-oncology landscape.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922 [PMID: 30361553 DOI: 10.1038/nrd.2018.202]</w:t>
      </w:r>
    </w:p>
    <w:p w14:paraId="55B29D06" w14:textId="77777777" w:rsidR="00A77B3E" w:rsidRDefault="001F7A15">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Morgen SS</w:t>
      </w:r>
      <w:r>
        <w:rPr>
          <w:rFonts w:ascii="Book Antiqua" w:eastAsia="Book Antiqua" w:hAnsi="Book Antiqua" w:cs="Book Antiqua"/>
          <w:color w:val="000000"/>
        </w:rPr>
        <w:t xml:space="preserve">, Lund-Andersen C, Larsen CF, </w:t>
      </w:r>
      <w:proofErr w:type="spellStart"/>
      <w:r>
        <w:rPr>
          <w:rFonts w:ascii="Book Antiqua" w:eastAsia="Book Antiqua" w:hAnsi="Book Antiqua" w:cs="Book Antiqua"/>
          <w:color w:val="000000"/>
        </w:rPr>
        <w:t>Engelholm</w:t>
      </w:r>
      <w:proofErr w:type="spellEnd"/>
      <w:r>
        <w:rPr>
          <w:rFonts w:ascii="Book Antiqua" w:eastAsia="Book Antiqua" w:hAnsi="Book Antiqua" w:cs="Book Antiqua"/>
          <w:color w:val="000000"/>
        </w:rPr>
        <w:t xml:space="preserve"> SA, Dahl B. Prognosis in patients with symptomatic metastatic spinal cord compression: survival in different cancer diagnosis in a cohort of 2321 patients.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1362-1367 [PMID: 23574811 DOI: 10.1097/BRS.0b013e318294835b]</w:t>
      </w:r>
    </w:p>
    <w:p w14:paraId="403EE4F8" w14:textId="77777777" w:rsidR="00A77B3E" w:rsidRDefault="001F7A15">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Fehlings</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Tetreault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Kopjar</w:t>
      </w:r>
      <w:proofErr w:type="spellEnd"/>
      <w:r>
        <w:rPr>
          <w:rFonts w:ascii="Book Antiqua" w:eastAsia="Book Antiqua" w:hAnsi="Book Antiqua" w:cs="Book Antiqua"/>
          <w:color w:val="000000"/>
        </w:rPr>
        <w:t xml:space="preserve"> B, Arnold P, </w:t>
      </w:r>
      <w:proofErr w:type="spellStart"/>
      <w:r>
        <w:rPr>
          <w:rFonts w:ascii="Book Antiqua" w:eastAsia="Book Antiqua" w:hAnsi="Book Antiqua" w:cs="Book Antiqua"/>
          <w:color w:val="000000"/>
        </w:rPr>
        <w:t>Dekutoski</w:t>
      </w:r>
      <w:proofErr w:type="spellEnd"/>
      <w:r>
        <w:rPr>
          <w:rFonts w:ascii="Book Antiqua" w:eastAsia="Book Antiqua" w:hAnsi="Book Antiqua" w:cs="Book Antiqua"/>
          <w:color w:val="000000"/>
        </w:rPr>
        <w:t xml:space="preserve"> M, Finkelstein J, Fisher C, France J, </w:t>
      </w:r>
      <w:proofErr w:type="spellStart"/>
      <w:r>
        <w:rPr>
          <w:rFonts w:ascii="Book Antiqua" w:eastAsia="Book Antiqua" w:hAnsi="Book Antiqua" w:cs="Book Antiqua"/>
          <w:color w:val="000000"/>
        </w:rPr>
        <w:t>Gokaslan</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Massicotte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Rhines</w:t>
      </w:r>
      <w:proofErr w:type="spellEnd"/>
      <w:r>
        <w:rPr>
          <w:rFonts w:ascii="Book Antiqua" w:eastAsia="Book Antiqua" w:hAnsi="Book Antiqua" w:cs="Book Antiqua"/>
          <w:color w:val="000000"/>
        </w:rPr>
        <w:t xml:space="preserve"> L, Rose P, Sahgal A, Schuster J, Vaccaro A. Survival and Clinical Outcomes in Surgically Treated Patients With Metastatic Epidural Spinal Cord Compression: Results of the Prospective Multicenter </w:t>
      </w:r>
      <w:proofErr w:type="spellStart"/>
      <w:r>
        <w:rPr>
          <w:rFonts w:ascii="Book Antiqua" w:eastAsia="Book Antiqua" w:hAnsi="Book Antiqua" w:cs="Book Antiqua"/>
          <w:color w:val="000000"/>
        </w:rPr>
        <w:t>AOSpine</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268-276 [PMID: 26598751 DOI: 10.1200/JCO.2015.61.9338]</w:t>
      </w:r>
    </w:p>
    <w:p w14:paraId="47E2C640" w14:textId="77777777" w:rsidR="00A77B3E" w:rsidRDefault="001F7A15">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Uei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Maseda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Nakahashi</w:t>
      </w:r>
      <w:proofErr w:type="spellEnd"/>
      <w:r>
        <w:rPr>
          <w:rFonts w:ascii="Book Antiqua" w:eastAsia="Book Antiqua" w:hAnsi="Book Antiqua" w:cs="Book Antiqua"/>
          <w:color w:val="000000"/>
        </w:rPr>
        <w:t xml:space="preserve"> M, Sawada H, Nakayama E, Soma H. Clinical results of multidisciplinary therapy including palliative posterior spinal stabilization surgery and postoperative adjuvant therapy for metastatic spinal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30 [PMID: 29402333 DOI: 10.1186/s13018-018-0735-z]</w:t>
      </w:r>
    </w:p>
    <w:p w14:paraId="61DC5C04" w14:textId="77777777" w:rsidR="00A77B3E" w:rsidRDefault="001F7A15">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Abdelbaky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Eltahawy</w:t>
      </w:r>
      <w:proofErr w:type="spellEnd"/>
      <w:r>
        <w:rPr>
          <w:rFonts w:ascii="Book Antiqua" w:eastAsia="Book Antiqua" w:hAnsi="Book Antiqua" w:cs="Book Antiqua"/>
          <w:color w:val="000000"/>
        </w:rPr>
        <w:t xml:space="preserve"> H. Neurological Outcome Following Surgical Treatment of Spinal Metastases.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247-249 [PMID: 29682016 DOI: 10.4103/ajns.AJNS_43_16]</w:t>
      </w:r>
    </w:p>
    <w:p w14:paraId="5DC2EC54" w14:textId="77777777" w:rsidR="00A77B3E" w:rsidRDefault="001F7A15">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Czigléczki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Mezei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Pollner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Horváth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Banczerowski</w:t>
      </w:r>
      <w:proofErr w:type="spellEnd"/>
      <w:r>
        <w:rPr>
          <w:rFonts w:ascii="Book Antiqua" w:eastAsia="Book Antiqua" w:hAnsi="Book Antiqua" w:cs="Book Antiqua"/>
          <w:color w:val="000000"/>
        </w:rPr>
        <w:t xml:space="preserve"> P. Prognostic Factors of Surgical Complications and Overall Survival of Patients with Metastatic Spinal Tumor.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e20-e28 [PMID: 29428421 DOI: 10.1016/j.wneu.2018.01.092]</w:t>
      </w:r>
    </w:p>
    <w:p w14:paraId="19F13B6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68136BC" w14:textId="77777777" w:rsidR="00A77B3E" w:rsidRDefault="001F7A15">
      <w:pPr>
        <w:spacing w:line="360" w:lineRule="auto"/>
        <w:jc w:val="both"/>
      </w:pPr>
      <w:r>
        <w:rPr>
          <w:rFonts w:ascii="Book Antiqua" w:eastAsia="Book Antiqua" w:hAnsi="Book Antiqua" w:cs="Book Antiqua"/>
          <w:b/>
          <w:color w:val="000000"/>
        </w:rPr>
        <w:lastRenderedPageBreak/>
        <w:t>Footnotes</w:t>
      </w:r>
    </w:p>
    <w:p w14:paraId="361DB359" w14:textId="77777777" w:rsidR="00A77B3E" w:rsidRDefault="001F7A1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C762A23" w14:textId="77777777" w:rsidR="00A77B3E" w:rsidRDefault="00A77B3E">
      <w:pPr>
        <w:spacing w:line="360" w:lineRule="auto"/>
        <w:jc w:val="both"/>
      </w:pPr>
    </w:p>
    <w:p w14:paraId="4C3B3B29" w14:textId="77777777" w:rsidR="00A77B3E" w:rsidRDefault="001F7A1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7596173" w14:textId="77777777" w:rsidR="00A77B3E" w:rsidRDefault="00A77B3E">
      <w:pPr>
        <w:spacing w:line="360" w:lineRule="auto"/>
        <w:jc w:val="both"/>
      </w:pPr>
    </w:p>
    <w:p w14:paraId="5AFC2C2D" w14:textId="77777777" w:rsidR="00A77B3E" w:rsidRDefault="001F7A1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737AB6B" w14:textId="77777777" w:rsidR="00A77B3E" w:rsidRDefault="00A77B3E">
      <w:pPr>
        <w:spacing w:line="360" w:lineRule="auto"/>
        <w:jc w:val="both"/>
      </w:pPr>
    </w:p>
    <w:p w14:paraId="4DB7DF05" w14:textId="77777777" w:rsidR="00A77B3E" w:rsidRDefault="001F7A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F390AB" w14:textId="77777777" w:rsidR="00A77B3E" w:rsidRDefault="00A77B3E">
      <w:pPr>
        <w:spacing w:line="360" w:lineRule="auto"/>
        <w:jc w:val="both"/>
      </w:pPr>
    </w:p>
    <w:p w14:paraId="1801BF66" w14:textId="2F5A70E6" w:rsidR="00A77B3E" w:rsidRDefault="001F7A1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001FE">
        <w:rPr>
          <w:rFonts w:ascii="Book Antiqua" w:eastAsia="Book Antiqua" w:hAnsi="Book Antiqua" w:cs="Book Antiqua"/>
          <w:color w:val="000000"/>
        </w:rPr>
        <w:t>m</w:t>
      </w:r>
      <w:r>
        <w:rPr>
          <w:rFonts w:ascii="Book Antiqua" w:eastAsia="Book Antiqua" w:hAnsi="Book Antiqua" w:cs="Book Antiqua"/>
          <w:color w:val="000000"/>
        </w:rPr>
        <w:t>anuscript</w:t>
      </w:r>
    </w:p>
    <w:p w14:paraId="16186647" w14:textId="77777777" w:rsidR="00A77B3E" w:rsidRDefault="00A77B3E">
      <w:pPr>
        <w:spacing w:line="360" w:lineRule="auto"/>
        <w:jc w:val="both"/>
      </w:pPr>
    </w:p>
    <w:p w14:paraId="41186A70" w14:textId="77777777" w:rsidR="00A77B3E" w:rsidRDefault="001F7A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28, 2020</w:t>
      </w:r>
    </w:p>
    <w:p w14:paraId="60B830D0" w14:textId="77777777" w:rsidR="00A77B3E" w:rsidRDefault="001F7A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14:paraId="15358B82" w14:textId="3F70FC28" w:rsidR="00A77B3E" w:rsidRDefault="001F7A15">
      <w:pPr>
        <w:spacing w:line="360" w:lineRule="auto"/>
        <w:jc w:val="both"/>
      </w:pPr>
      <w:r>
        <w:rPr>
          <w:rFonts w:ascii="Book Antiqua" w:eastAsia="Book Antiqua" w:hAnsi="Book Antiqua" w:cs="Book Antiqua"/>
          <w:b/>
          <w:color w:val="000000"/>
        </w:rPr>
        <w:t xml:space="preserve">Article in press: </w:t>
      </w:r>
      <w:r w:rsidR="00AF6C66" w:rsidRPr="00E333F8">
        <w:rPr>
          <w:rFonts w:ascii="Book Antiqua" w:eastAsia="Book Antiqua" w:hAnsi="Book Antiqua" w:cs="Book Antiqua"/>
          <w:color w:val="000000"/>
        </w:rPr>
        <w:t>November 29, 2020</w:t>
      </w:r>
    </w:p>
    <w:p w14:paraId="4235BBF0" w14:textId="77777777" w:rsidR="00A77B3E" w:rsidRDefault="00A77B3E">
      <w:pPr>
        <w:spacing w:line="360" w:lineRule="auto"/>
        <w:jc w:val="both"/>
      </w:pPr>
    </w:p>
    <w:p w14:paraId="2277CB7E" w14:textId="4676BBEB" w:rsidR="00A77B3E" w:rsidRDefault="001F7A15">
      <w:pPr>
        <w:spacing w:line="360" w:lineRule="auto"/>
        <w:jc w:val="both"/>
      </w:pPr>
      <w:r>
        <w:rPr>
          <w:rFonts w:ascii="Book Antiqua" w:eastAsia="Book Antiqua" w:hAnsi="Book Antiqua" w:cs="Book Antiqua"/>
          <w:b/>
          <w:color w:val="000000"/>
        </w:rPr>
        <w:t xml:space="preserve">Specialty type: </w:t>
      </w:r>
      <w:r w:rsidR="009452AB" w:rsidRPr="009452AB">
        <w:rPr>
          <w:rFonts w:ascii="Book Antiqua" w:eastAsia="Book Antiqua" w:hAnsi="Book Antiqua" w:cs="Book Antiqua"/>
          <w:color w:val="000000"/>
        </w:rPr>
        <w:t>Medicine, research and experimental</w:t>
      </w:r>
    </w:p>
    <w:p w14:paraId="68C66A6D" w14:textId="77777777" w:rsidR="00A77B3E" w:rsidRDefault="001F7A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EEDC6A5" w14:textId="77777777" w:rsidR="00A77B3E" w:rsidRDefault="001F7A15">
      <w:pPr>
        <w:spacing w:line="360" w:lineRule="auto"/>
        <w:jc w:val="both"/>
      </w:pPr>
      <w:r>
        <w:rPr>
          <w:rFonts w:ascii="Book Antiqua" w:eastAsia="Book Antiqua" w:hAnsi="Book Antiqua" w:cs="Book Antiqua"/>
          <w:b/>
          <w:color w:val="000000"/>
        </w:rPr>
        <w:t>Peer-review report’s scientific quality classification</w:t>
      </w:r>
    </w:p>
    <w:p w14:paraId="22EA62C3" w14:textId="77777777" w:rsidR="00A77B3E" w:rsidRDefault="001F7A15">
      <w:pPr>
        <w:spacing w:line="360" w:lineRule="auto"/>
        <w:jc w:val="both"/>
      </w:pPr>
      <w:r>
        <w:rPr>
          <w:rFonts w:ascii="Book Antiqua" w:eastAsia="Book Antiqua" w:hAnsi="Book Antiqua" w:cs="Book Antiqua"/>
          <w:color w:val="000000"/>
        </w:rPr>
        <w:t>Grade A (Excellent): 0</w:t>
      </w:r>
    </w:p>
    <w:p w14:paraId="14DB9CDF" w14:textId="014CDFCE" w:rsidR="00A77B3E" w:rsidRDefault="001F7A15">
      <w:pPr>
        <w:spacing w:line="360" w:lineRule="auto"/>
        <w:jc w:val="both"/>
      </w:pPr>
      <w:r>
        <w:rPr>
          <w:rFonts w:ascii="Book Antiqua" w:eastAsia="Book Antiqua" w:hAnsi="Book Antiqua" w:cs="Book Antiqua"/>
          <w:color w:val="000000"/>
        </w:rPr>
        <w:t>Grade B (Very good): B</w:t>
      </w:r>
      <w:r w:rsidR="002747C2">
        <w:rPr>
          <w:rFonts w:ascii="Book Antiqua" w:eastAsia="Book Antiqua" w:hAnsi="Book Antiqua" w:cs="Book Antiqua"/>
          <w:color w:val="000000"/>
        </w:rPr>
        <w:t>, B</w:t>
      </w:r>
    </w:p>
    <w:p w14:paraId="481DDC2C" w14:textId="77777777" w:rsidR="00A77B3E" w:rsidRDefault="001F7A15">
      <w:pPr>
        <w:spacing w:line="360" w:lineRule="auto"/>
        <w:jc w:val="both"/>
      </w:pPr>
      <w:r>
        <w:rPr>
          <w:rFonts w:ascii="Book Antiqua" w:eastAsia="Book Antiqua" w:hAnsi="Book Antiqua" w:cs="Book Antiqua"/>
          <w:color w:val="000000"/>
        </w:rPr>
        <w:t>Grade C (Good): 0</w:t>
      </w:r>
    </w:p>
    <w:p w14:paraId="3C945090" w14:textId="77777777" w:rsidR="00A77B3E" w:rsidRDefault="001F7A15">
      <w:pPr>
        <w:spacing w:line="360" w:lineRule="auto"/>
        <w:jc w:val="both"/>
      </w:pPr>
      <w:r>
        <w:rPr>
          <w:rFonts w:ascii="Book Antiqua" w:eastAsia="Book Antiqua" w:hAnsi="Book Antiqua" w:cs="Book Antiqua"/>
          <w:color w:val="000000"/>
        </w:rPr>
        <w:lastRenderedPageBreak/>
        <w:t>Grade D (Fair): 0</w:t>
      </w:r>
    </w:p>
    <w:p w14:paraId="20E37038" w14:textId="77777777" w:rsidR="00A77B3E" w:rsidRDefault="001F7A15">
      <w:pPr>
        <w:spacing w:line="360" w:lineRule="auto"/>
        <w:jc w:val="both"/>
      </w:pPr>
      <w:r>
        <w:rPr>
          <w:rFonts w:ascii="Book Antiqua" w:eastAsia="Book Antiqua" w:hAnsi="Book Antiqua" w:cs="Book Antiqua"/>
          <w:color w:val="000000"/>
        </w:rPr>
        <w:t>Grade E (Poor): 0</w:t>
      </w:r>
    </w:p>
    <w:p w14:paraId="5054C7E5" w14:textId="77777777" w:rsidR="00A77B3E" w:rsidRDefault="00A77B3E">
      <w:pPr>
        <w:spacing w:line="360" w:lineRule="auto"/>
        <w:jc w:val="both"/>
      </w:pPr>
    </w:p>
    <w:p w14:paraId="5F8574D4" w14:textId="5E22D8F2" w:rsidR="00A77B3E" w:rsidRPr="00A11743" w:rsidRDefault="001F7A1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Wang DW</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B97CB2">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Pr="00A11743">
        <w:rPr>
          <w:rFonts w:ascii="Book Antiqua" w:eastAsia="Book Antiqua" w:hAnsi="Book Antiqua" w:cs="Book Antiqua"/>
          <w:color w:val="000000"/>
        </w:rPr>
        <w:t xml:space="preserve"> </w:t>
      </w:r>
      <w:r w:rsidR="00A11743" w:rsidRPr="00A11743">
        <w:rPr>
          <w:rFonts w:ascii="Book Antiqua" w:hAnsi="Book Antiqua" w:cs="Book Antiqua" w:hint="eastAsia"/>
          <w:color w:val="000000"/>
          <w:lang w:eastAsia="zh-CN"/>
        </w:rPr>
        <w:t>Wang LL</w:t>
      </w:r>
    </w:p>
    <w:p w14:paraId="44E49406" w14:textId="77777777" w:rsidR="00374D64" w:rsidRDefault="00374D64">
      <w:pPr>
        <w:spacing w:line="360" w:lineRule="auto"/>
        <w:jc w:val="both"/>
        <w:sectPr w:rsidR="00374D64">
          <w:pgSz w:w="12240" w:h="15840"/>
          <w:pgMar w:top="1440" w:right="1440" w:bottom="1440" w:left="1440" w:header="720" w:footer="720" w:gutter="0"/>
          <w:cols w:space="720"/>
          <w:docGrid w:linePitch="360"/>
        </w:sectPr>
      </w:pPr>
    </w:p>
    <w:p w14:paraId="1DDFE4A6" w14:textId="64689C48" w:rsidR="00A77B3E" w:rsidRDefault="001F7A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405192" w14:textId="1461880B" w:rsidR="00C40929" w:rsidRDefault="00C40929">
      <w:pPr>
        <w:spacing w:line="360" w:lineRule="auto"/>
        <w:jc w:val="both"/>
      </w:pPr>
      <w:r>
        <w:rPr>
          <w:noProof/>
          <w:lang w:eastAsia="zh-CN"/>
        </w:rPr>
        <w:drawing>
          <wp:inline distT="0" distB="0" distL="0" distR="0" wp14:anchorId="599FE073" wp14:editId="0C540C96">
            <wp:extent cx="6061086" cy="1981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4545" cy="1982331"/>
                    </a:xfrm>
                    <a:prstGeom prst="rect">
                      <a:avLst/>
                    </a:prstGeom>
                    <a:noFill/>
                    <a:ln>
                      <a:noFill/>
                    </a:ln>
                  </pic:spPr>
                </pic:pic>
              </a:graphicData>
            </a:graphic>
          </wp:inline>
        </w:drawing>
      </w:r>
    </w:p>
    <w:p w14:paraId="69B96D53" w14:textId="12CAD604" w:rsidR="00C40929" w:rsidRDefault="001F7A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491013">
        <w:rPr>
          <w:rFonts w:ascii="Book Antiqua" w:eastAsia="Book Antiqua" w:hAnsi="Book Antiqua" w:cs="Book Antiqua"/>
          <w:b/>
          <w:bCs/>
          <w:color w:val="000000"/>
        </w:rPr>
        <w:t>1</w:t>
      </w:r>
      <w:r>
        <w:rPr>
          <w:rFonts w:ascii="Book Antiqua" w:eastAsia="Book Antiqua" w:hAnsi="Book Antiqua" w:cs="Book Antiqua"/>
          <w:b/>
          <w:bCs/>
          <w:color w:val="000000"/>
        </w:rPr>
        <w:t xml:space="preserve"> Representative axial </w:t>
      </w:r>
      <w:bookmarkStart w:id="1" w:name="_Hlk57289900"/>
      <w:r>
        <w:rPr>
          <w:rFonts w:ascii="Book Antiqua" w:eastAsia="Book Antiqua" w:hAnsi="Book Antiqua" w:cs="Book Antiqua"/>
          <w:b/>
          <w:bCs/>
          <w:color w:val="000000"/>
        </w:rPr>
        <w:t>computed tomography</w:t>
      </w:r>
      <w:bookmarkEnd w:id="1"/>
      <w:r>
        <w:rPr>
          <w:rFonts w:ascii="Book Antiqua" w:eastAsia="Book Antiqua" w:hAnsi="Book Antiqua" w:cs="Book Antiqua"/>
          <w:b/>
          <w:bCs/>
          <w:color w:val="000000"/>
        </w:rPr>
        <w:t xml:space="preserve"> images of the seventh thoracic vertebra.</w:t>
      </w:r>
      <w:r w:rsidRPr="00C40929">
        <w:rPr>
          <w:rFonts w:ascii="Book Antiqua" w:eastAsia="Book Antiqua" w:hAnsi="Book Antiqua" w:cs="Book Antiqua"/>
          <w:color w:val="000000"/>
        </w:rPr>
        <w:t xml:space="preserve"> </w:t>
      </w:r>
      <w:r w:rsidR="00C40929" w:rsidRPr="00C40929">
        <w:rPr>
          <w:rFonts w:ascii="Book Antiqua" w:eastAsia="Book Antiqua" w:hAnsi="Book Antiqua" w:cs="Book Antiqua"/>
          <w:color w:val="000000"/>
        </w:rPr>
        <w:t xml:space="preserve">A-C: </w:t>
      </w:r>
      <w:r>
        <w:rPr>
          <w:rFonts w:ascii="Book Antiqua" w:eastAsia="Book Antiqua" w:hAnsi="Book Antiqua" w:cs="Book Antiqua"/>
          <w:color w:val="000000"/>
        </w:rPr>
        <w:t>A destructive lesion involving the T7 vertebral body and right pedicle was observed.</w:t>
      </w:r>
    </w:p>
    <w:p w14:paraId="6E54A359" w14:textId="661DD4E8" w:rsidR="00A77B3E" w:rsidRDefault="00C409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491013">
        <w:rPr>
          <w:noProof/>
          <w:lang w:eastAsia="zh-CN"/>
        </w:rPr>
        <w:lastRenderedPageBreak/>
        <w:drawing>
          <wp:inline distT="0" distB="0" distL="0" distR="0" wp14:anchorId="6611DF52" wp14:editId="2330E25B">
            <wp:extent cx="5954679" cy="19507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4844" cy="1954050"/>
                    </a:xfrm>
                    <a:prstGeom prst="rect">
                      <a:avLst/>
                    </a:prstGeom>
                    <a:noFill/>
                    <a:ln>
                      <a:noFill/>
                    </a:ln>
                  </pic:spPr>
                </pic:pic>
              </a:graphicData>
            </a:graphic>
          </wp:inline>
        </w:drawing>
      </w:r>
    </w:p>
    <w:p w14:paraId="2DFE74F7" w14:textId="30542B5C" w:rsidR="00491013" w:rsidRDefault="00491013" w:rsidP="0049101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Representative </w:t>
      </w:r>
      <w:bookmarkStart w:id="2" w:name="_Hlk57289912"/>
      <w:r>
        <w:rPr>
          <w:rFonts w:ascii="Book Antiqua" w:eastAsia="Book Antiqua" w:hAnsi="Book Antiqua" w:cs="Book Antiqua"/>
          <w:b/>
          <w:bCs/>
          <w:color w:val="000000"/>
        </w:rPr>
        <w:t>positron emission tomography-</w:t>
      </w:r>
      <w:r w:rsidRPr="00491013">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w:t>
      </w:r>
      <w:bookmarkEnd w:id="2"/>
      <w:r>
        <w:rPr>
          <w:rFonts w:ascii="Book Antiqua" w:eastAsia="Book Antiqua" w:hAnsi="Book Antiqua" w:cs="Book Antiqua"/>
          <w:b/>
          <w:bCs/>
          <w:color w:val="000000"/>
        </w:rPr>
        <w:t xml:space="preserve">images of the patient. </w:t>
      </w:r>
      <w:r>
        <w:rPr>
          <w:rFonts w:ascii="Book Antiqua" w:eastAsia="Book Antiqua" w:hAnsi="Book Antiqua" w:cs="Book Antiqua"/>
          <w:color w:val="000000"/>
        </w:rPr>
        <w:t>A and B: P</w:t>
      </w:r>
      <w:r w:rsidRPr="00491013">
        <w:rPr>
          <w:rFonts w:ascii="Book Antiqua" w:eastAsia="Book Antiqua" w:hAnsi="Book Antiqua" w:cs="Book Antiqua"/>
          <w:color w:val="000000"/>
        </w:rPr>
        <w:t>ositron emission tomography-computed tomography</w:t>
      </w:r>
      <w:r>
        <w:rPr>
          <w:rFonts w:ascii="Book Antiqua" w:eastAsia="Book Antiqua" w:hAnsi="Book Antiqua" w:cs="Book Antiqua"/>
          <w:color w:val="000000"/>
        </w:rPr>
        <w:t xml:space="preserve"> (PET-CT) imaging of the seventh thoracic lesion. Its maximal standard uptake value (SUV) was 16.74; C: PET-CT scan of the left pulmonary mass (maximal SUV, 4.95).</w:t>
      </w:r>
    </w:p>
    <w:p w14:paraId="34A07333" w14:textId="7676A9E0" w:rsidR="00491013" w:rsidRDefault="00491013" w:rsidP="00491013">
      <w:pPr>
        <w:spacing w:line="360" w:lineRule="auto"/>
        <w:jc w:val="both"/>
      </w:pPr>
      <w:r>
        <w:rPr>
          <w:rFonts w:ascii="Book Antiqua" w:eastAsia="Book Antiqua" w:hAnsi="Book Antiqua" w:cs="Book Antiqua"/>
          <w:color w:val="000000"/>
        </w:rPr>
        <w:br w:type="page"/>
      </w:r>
      <w:r w:rsidR="00E905DA">
        <w:rPr>
          <w:noProof/>
          <w:lang w:eastAsia="zh-CN"/>
        </w:rPr>
        <w:lastRenderedPageBreak/>
        <w:drawing>
          <wp:inline distT="0" distB="0" distL="0" distR="0" wp14:anchorId="415FFAEC" wp14:editId="74ACA101">
            <wp:extent cx="5944526" cy="1943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607" cy="1944761"/>
                    </a:xfrm>
                    <a:prstGeom prst="rect">
                      <a:avLst/>
                    </a:prstGeom>
                    <a:noFill/>
                    <a:ln>
                      <a:noFill/>
                    </a:ln>
                  </pic:spPr>
                </pic:pic>
              </a:graphicData>
            </a:graphic>
          </wp:inline>
        </w:drawing>
      </w:r>
    </w:p>
    <w:p w14:paraId="1AD6B2F8" w14:textId="2395E67D" w:rsidR="00E905DA" w:rsidRDefault="001F7A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E905DA">
        <w:rPr>
          <w:rFonts w:ascii="Book Antiqua" w:eastAsia="Book Antiqua" w:hAnsi="Book Antiqua" w:cs="Book Antiqua"/>
          <w:b/>
          <w:bCs/>
          <w:color w:val="000000"/>
        </w:rPr>
        <w:t>3</w:t>
      </w:r>
      <w:r>
        <w:rPr>
          <w:rFonts w:ascii="Book Antiqua" w:eastAsia="Book Antiqua" w:hAnsi="Book Antiqua" w:cs="Book Antiqua"/>
          <w:b/>
          <w:bCs/>
          <w:color w:val="000000"/>
        </w:rPr>
        <w:t xml:space="preserve"> Pathological examinations of the patient. </w:t>
      </w:r>
      <w:r>
        <w:rPr>
          <w:rFonts w:ascii="Book Antiqua" w:eastAsia="Book Antiqua" w:hAnsi="Book Antiqua" w:cs="Book Antiqua"/>
          <w:color w:val="000000"/>
        </w:rPr>
        <w:t>A</w:t>
      </w:r>
      <w:r w:rsidR="00E905DA">
        <w:rPr>
          <w:rFonts w:ascii="Book Antiqua" w:eastAsia="Book Antiqua" w:hAnsi="Book Antiqua" w:cs="Book Antiqua"/>
          <w:color w:val="000000"/>
        </w:rPr>
        <w:t xml:space="preserve"> and</w:t>
      </w:r>
      <w:r>
        <w:rPr>
          <w:rFonts w:ascii="Book Antiqua" w:eastAsia="Book Antiqua" w:hAnsi="Book Antiqua" w:cs="Book Antiqua"/>
          <w:color w:val="000000"/>
        </w:rPr>
        <w:t xml:space="preserve"> B: Representative image of </w:t>
      </w:r>
      <w:r w:rsidR="00E905DA" w:rsidRPr="00491013">
        <w:rPr>
          <w:rFonts w:ascii="Book Antiqua" w:eastAsia="Book Antiqua" w:hAnsi="Book Antiqua" w:cs="Book Antiqua"/>
          <w:color w:val="000000"/>
        </w:rPr>
        <w:t>computed tomography</w:t>
      </w:r>
      <w:r>
        <w:rPr>
          <w:rFonts w:ascii="Book Antiqua" w:eastAsia="Book Antiqua" w:hAnsi="Book Antiqua" w:cs="Book Antiqua"/>
          <w:color w:val="000000"/>
        </w:rPr>
        <w:t>-guided needle biopsy and the corresponding hematoxylin-eosin (H&amp;E) staining result (magnification × 100); C: Postoperative H&amp;E staining of the surgically removed tumor (magnification × 200).</w:t>
      </w:r>
    </w:p>
    <w:p w14:paraId="5D0F0093" w14:textId="0C2297DB" w:rsidR="00A77B3E" w:rsidRDefault="00E905D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33137">
        <w:rPr>
          <w:rFonts w:ascii="Book Antiqua" w:eastAsia="Book Antiqua" w:hAnsi="Book Antiqua" w:cs="Book Antiqua"/>
          <w:noProof/>
          <w:color w:val="000000"/>
          <w:lang w:eastAsia="zh-CN"/>
        </w:rPr>
        <w:lastRenderedPageBreak/>
        <w:drawing>
          <wp:inline distT="0" distB="0" distL="0" distR="0" wp14:anchorId="262862BC" wp14:editId="2A246B27">
            <wp:extent cx="5943600" cy="5212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a:extLst>
                        <a:ext uri="{28A0092B-C50C-407E-A947-70E740481C1C}">
                          <a14:useLocalDpi xmlns:a14="http://schemas.microsoft.com/office/drawing/2010/main" val="0"/>
                        </a:ext>
                      </a:extLst>
                    </a:blip>
                    <a:stretch>
                      <a:fillRect/>
                    </a:stretch>
                  </pic:blipFill>
                  <pic:spPr>
                    <a:xfrm>
                      <a:off x="0" y="0"/>
                      <a:ext cx="5943600" cy="5212080"/>
                    </a:xfrm>
                    <a:prstGeom prst="rect">
                      <a:avLst/>
                    </a:prstGeom>
                  </pic:spPr>
                </pic:pic>
              </a:graphicData>
            </a:graphic>
          </wp:inline>
        </w:drawing>
      </w:r>
    </w:p>
    <w:p w14:paraId="5E3BE5D1" w14:textId="60D4430D" w:rsidR="00600DF0" w:rsidRDefault="00E905DA">
      <w:pPr>
        <w:spacing w:line="360" w:lineRule="auto"/>
        <w:jc w:val="both"/>
      </w:pPr>
      <w:r>
        <w:rPr>
          <w:rFonts w:ascii="Book Antiqua" w:eastAsia="Book Antiqua" w:hAnsi="Book Antiqua" w:cs="Book Antiqua"/>
          <w:b/>
          <w:bCs/>
          <w:color w:val="000000"/>
        </w:rPr>
        <w:t xml:space="preserve">Figure </w:t>
      </w:r>
      <w:r w:rsidR="00600DF0">
        <w:rPr>
          <w:rFonts w:ascii="Book Antiqua" w:eastAsia="Book Antiqua" w:hAnsi="Book Antiqua" w:cs="Book Antiqua"/>
          <w:b/>
          <w:bCs/>
          <w:color w:val="000000"/>
        </w:rPr>
        <w:t>4</w:t>
      </w:r>
      <w:r>
        <w:rPr>
          <w:rFonts w:ascii="Book Antiqua" w:eastAsia="Book Antiqua" w:hAnsi="Book Antiqua" w:cs="Book Antiqua"/>
          <w:b/>
          <w:bCs/>
          <w:color w:val="000000"/>
        </w:rPr>
        <w:t xml:space="preserve"> Information from this case report organized into a timeline.</w:t>
      </w:r>
      <w:r w:rsidR="00600DF0">
        <w:rPr>
          <w:rFonts w:ascii="Book Antiqua" w:eastAsia="Book Antiqua" w:hAnsi="Book Antiqua" w:cs="Book Antiqua"/>
          <w:b/>
          <w:bCs/>
          <w:color w:val="000000"/>
        </w:rPr>
        <w:t xml:space="preserve"> </w:t>
      </w:r>
      <w:r w:rsidR="00600DF0" w:rsidRPr="00600DF0">
        <w:rPr>
          <w:rFonts w:ascii="Book Antiqua" w:eastAsia="Book Antiqua" w:hAnsi="Book Antiqua" w:cs="Book Antiqua"/>
          <w:color w:val="000000"/>
        </w:rPr>
        <w:t>PET-CT: Positron emission tomography-</w:t>
      </w:r>
      <w:r w:rsidR="00600DF0" w:rsidRPr="00600DF0">
        <w:rPr>
          <w:rFonts w:ascii="Book Antiqua" w:hAnsi="Book Antiqua"/>
          <w:lang w:val="en-GB"/>
        </w:rPr>
        <w:t>computed tomography;</w:t>
      </w:r>
      <w:r w:rsidR="00600DF0" w:rsidRPr="00600DF0">
        <w:rPr>
          <w:rFonts w:ascii="Book Antiqua" w:eastAsia="Book Antiqua" w:hAnsi="Book Antiqua" w:cs="Book Antiqua"/>
          <w:color w:val="000000"/>
        </w:rPr>
        <w:t xml:space="preserve"> SUV: Standard uptake value; CT: </w:t>
      </w:r>
      <w:r w:rsidR="00600DF0" w:rsidRPr="00600DF0">
        <w:rPr>
          <w:rFonts w:ascii="Book Antiqua" w:hAnsi="Book Antiqua"/>
          <w:lang w:val="en-GB"/>
        </w:rPr>
        <w:t>Computed tomography;</w:t>
      </w:r>
      <w:r w:rsidR="00600DF0" w:rsidRPr="00600DF0">
        <w:rPr>
          <w:rFonts w:ascii="Book Antiqua" w:eastAsia="Book Antiqua" w:hAnsi="Book Antiqua" w:cs="Book Antiqua"/>
          <w:color w:val="000000"/>
        </w:rPr>
        <w:t xml:space="preserve"> ICU: Intensive care unit.</w:t>
      </w:r>
    </w:p>
    <w:p w14:paraId="7E2EB49F" w14:textId="5D0F9350" w:rsidR="00E905DA" w:rsidRDefault="00600DF0">
      <w:pPr>
        <w:spacing w:line="360" w:lineRule="auto"/>
        <w:jc w:val="both"/>
        <w:rPr>
          <w:rFonts w:ascii="Book Antiqua" w:hAnsi="Book Antiqua"/>
          <w:b/>
          <w:bCs/>
        </w:rPr>
      </w:pPr>
      <w:r>
        <w:br w:type="page"/>
      </w:r>
      <w:r w:rsidR="000F6E9A" w:rsidRPr="000F6E9A">
        <w:rPr>
          <w:rFonts w:ascii="Book Antiqua" w:hAnsi="Book Antiqua"/>
          <w:b/>
          <w:bCs/>
        </w:rPr>
        <w:lastRenderedPageBreak/>
        <w:t>Table 1 Abnormal findings from laboratory and pathological examination</w:t>
      </w:r>
      <w:r w:rsidR="00FD6D96">
        <w:rPr>
          <w:rFonts w:ascii="Book Antiqua" w:hAnsi="Book Antiqua"/>
          <w:b/>
          <w:bCs/>
        </w:rPr>
        <w:t>s</w:t>
      </w:r>
    </w:p>
    <w:tbl>
      <w:tblPr>
        <w:tblW w:w="9606" w:type="dxa"/>
        <w:tblLayout w:type="fixed"/>
        <w:tblLook w:val="04A0" w:firstRow="1" w:lastRow="0" w:firstColumn="1" w:lastColumn="0" w:noHBand="0" w:noVBand="1"/>
      </w:tblPr>
      <w:tblGrid>
        <w:gridCol w:w="2875"/>
        <w:gridCol w:w="2227"/>
        <w:gridCol w:w="4504"/>
      </w:tblGrid>
      <w:tr w:rsidR="000F6E9A" w:rsidRPr="00DF6473" w14:paraId="35666D42" w14:textId="77777777" w:rsidTr="000F6E9A">
        <w:trPr>
          <w:trHeight w:val="700"/>
        </w:trPr>
        <w:tc>
          <w:tcPr>
            <w:tcW w:w="2875" w:type="dxa"/>
            <w:tcBorders>
              <w:top w:val="single" w:sz="4" w:space="0" w:color="auto"/>
            </w:tcBorders>
            <w:shd w:val="clear" w:color="auto" w:fill="auto"/>
          </w:tcPr>
          <w:p w14:paraId="1EFBCFC0" w14:textId="77777777" w:rsidR="000F6E9A" w:rsidRPr="00950917" w:rsidRDefault="000F6E9A" w:rsidP="000F6E9A">
            <w:pPr>
              <w:spacing w:line="360" w:lineRule="auto"/>
              <w:rPr>
                <w:rFonts w:ascii="Book Antiqua" w:hAnsi="Book Antiqua"/>
                <w:b/>
              </w:rPr>
            </w:pPr>
            <w:r>
              <w:rPr>
                <w:rFonts w:ascii="Book Antiqua" w:hAnsi="Book Antiqua"/>
                <w:b/>
              </w:rPr>
              <w:t>Examination</w:t>
            </w:r>
          </w:p>
        </w:tc>
        <w:tc>
          <w:tcPr>
            <w:tcW w:w="2227" w:type="dxa"/>
            <w:tcBorders>
              <w:top w:val="single" w:sz="4" w:space="0" w:color="auto"/>
            </w:tcBorders>
            <w:shd w:val="clear" w:color="auto" w:fill="auto"/>
          </w:tcPr>
          <w:p w14:paraId="3D5DCB2C" w14:textId="77777777" w:rsidR="000F6E9A" w:rsidRPr="00950917" w:rsidRDefault="000F6E9A" w:rsidP="000F6E9A">
            <w:pPr>
              <w:spacing w:line="360" w:lineRule="auto"/>
              <w:rPr>
                <w:rFonts w:ascii="Book Antiqua" w:hAnsi="Book Antiqua"/>
                <w:b/>
              </w:rPr>
            </w:pPr>
            <w:r>
              <w:rPr>
                <w:rFonts w:ascii="Book Antiqua" w:hAnsi="Book Antiqua"/>
                <w:b/>
              </w:rPr>
              <w:t>Result</w:t>
            </w:r>
          </w:p>
        </w:tc>
        <w:tc>
          <w:tcPr>
            <w:tcW w:w="4504" w:type="dxa"/>
            <w:tcBorders>
              <w:top w:val="single" w:sz="4" w:space="0" w:color="auto"/>
            </w:tcBorders>
            <w:shd w:val="clear" w:color="auto" w:fill="auto"/>
          </w:tcPr>
          <w:p w14:paraId="52482954" w14:textId="77777777" w:rsidR="000F6E9A" w:rsidRPr="008369A5" w:rsidRDefault="000F6E9A" w:rsidP="000F6E9A">
            <w:pPr>
              <w:spacing w:line="360" w:lineRule="auto"/>
              <w:rPr>
                <w:rFonts w:ascii="Book Antiqua" w:hAnsi="Book Antiqua"/>
                <w:b/>
              </w:rPr>
            </w:pPr>
            <w:r>
              <w:rPr>
                <w:rFonts w:ascii="Book Antiqua" w:hAnsi="Book Antiqua"/>
                <w:b/>
              </w:rPr>
              <w:t>Content</w:t>
            </w:r>
          </w:p>
        </w:tc>
      </w:tr>
      <w:tr w:rsidR="000813DB" w:rsidRPr="00DF6473" w14:paraId="0883F9B4" w14:textId="77777777" w:rsidTr="000F6E9A">
        <w:tc>
          <w:tcPr>
            <w:tcW w:w="2875" w:type="dxa"/>
            <w:vMerge w:val="restart"/>
            <w:tcBorders>
              <w:top w:val="single" w:sz="4" w:space="0" w:color="auto"/>
            </w:tcBorders>
            <w:shd w:val="clear" w:color="auto" w:fill="auto"/>
          </w:tcPr>
          <w:p w14:paraId="357A4C7A" w14:textId="77777777" w:rsidR="000813DB" w:rsidRPr="00950917" w:rsidRDefault="000813DB" w:rsidP="000F6E9A">
            <w:pPr>
              <w:spacing w:line="360" w:lineRule="auto"/>
              <w:rPr>
                <w:rFonts w:ascii="Book Antiqua" w:eastAsia="AdvTimes" w:hAnsi="Book Antiqua"/>
              </w:rPr>
            </w:pPr>
            <w:r>
              <w:rPr>
                <w:rFonts w:ascii="Book Antiqua" w:eastAsia="AdvTimes" w:hAnsi="Book Antiqua"/>
              </w:rPr>
              <w:t>S</w:t>
            </w:r>
            <w:r w:rsidRPr="00777D1F">
              <w:rPr>
                <w:rFonts w:ascii="Book Antiqua" w:eastAsia="AdvTimes" w:hAnsi="Book Antiqua"/>
              </w:rPr>
              <w:t>erum tumor marker</w:t>
            </w:r>
          </w:p>
        </w:tc>
        <w:tc>
          <w:tcPr>
            <w:tcW w:w="2227" w:type="dxa"/>
            <w:tcBorders>
              <w:top w:val="single" w:sz="4" w:space="0" w:color="auto"/>
            </w:tcBorders>
            <w:shd w:val="clear" w:color="auto" w:fill="auto"/>
          </w:tcPr>
          <w:p w14:paraId="2FD4B372" w14:textId="77777777" w:rsidR="000813DB" w:rsidRPr="00950917" w:rsidRDefault="000813DB" w:rsidP="000F6E9A">
            <w:pPr>
              <w:spacing w:line="360" w:lineRule="auto"/>
              <w:rPr>
                <w:rFonts w:ascii="Book Antiqua" w:hAnsi="Book Antiqua"/>
              </w:rPr>
            </w:pPr>
            <w:r>
              <w:rPr>
                <w:rFonts w:ascii="Book Antiqua" w:hAnsi="Book Antiqua"/>
              </w:rPr>
              <w:t>Increased</w:t>
            </w:r>
          </w:p>
        </w:tc>
        <w:tc>
          <w:tcPr>
            <w:tcW w:w="4504" w:type="dxa"/>
            <w:tcBorders>
              <w:top w:val="single" w:sz="4" w:space="0" w:color="auto"/>
            </w:tcBorders>
            <w:shd w:val="clear" w:color="auto" w:fill="auto"/>
          </w:tcPr>
          <w:p w14:paraId="0DF4EF10" w14:textId="77777777" w:rsidR="000813DB" w:rsidRPr="00950917" w:rsidRDefault="000813DB" w:rsidP="000F6E9A">
            <w:pPr>
              <w:spacing w:line="360" w:lineRule="auto"/>
              <w:rPr>
                <w:rFonts w:ascii="Book Antiqua" w:hAnsi="Book Antiqua"/>
              </w:rPr>
            </w:pPr>
            <w:r>
              <w:rPr>
                <w:rFonts w:ascii="Book Antiqua" w:hAnsi="Book Antiqua"/>
              </w:rPr>
              <w:t>CA19-9</w:t>
            </w:r>
          </w:p>
        </w:tc>
      </w:tr>
      <w:tr w:rsidR="000813DB" w:rsidRPr="00DF6473" w14:paraId="68D09429" w14:textId="77777777" w:rsidTr="000F6E9A">
        <w:tc>
          <w:tcPr>
            <w:tcW w:w="2875" w:type="dxa"/>
            <w:vMerge/>
            <w:shd w:val="clear" w:color="auto" w:fill="auto"/>
          </w:tcPr>
          <w:p w14:paraId="4A0F2D68" w14:textId="77777777" w:rsidR="000813DB" w:rsidRDefault="000813DB" w:rsidP="000F6E9A">
            <w:pPr>
              <w:spacing w:line="360" w:lineRule="auto"/>
              <w:rPr>
                <w:rFonts w:ascii="Book Antiqua" w:hAnsi="Book Antiqua"/>
              </w:rPr>
            </w:pPr>
          </w:p>
        </w:tc>
        <w:tc>
          <w:tcPr>
            <w:tcW w:w="2227" w:type="dxa"/>
            <w:shd w:val="clear" w:color="auto" w:fill="auto"/>
          </w:tcPr>
          <w:p w14:paraId="434DBF67" w14:textId="77777777" w:rsidR="000813DB" w:rsidRPr="008A6FC6" w:rsidRDefault="000813DB" w:rsidP="000F6E9A">
            <w:pPr>
              <w:spacing w:line="360" w:lineRule="auto"/>
              <w:rPr>
                <w:rFonts w:ascii="Book Antiqua" w:hAnsi="Book Antiqua"/>
              </w:rPr>
            </w:pPr>
            <w:r>
              <w:rPr>
                <w:rFonts w:ascii="Book Antiqua" w:hAnsi="Book Antiqua" w:hint="eastAsia"/>
              </w:rPr>
              <w:t>N</w:t>
            </w:r>
            <w:r>
              <w:rPr>
                <w:rFonts w:ascii="Book Antiqua" w:hAnsi="Book Antiqua"/>
              </w:rPr>
              <w:t>ormal</w:t>
            </w:r>
          </w:p>
        </w:tc>
        <w:tc>
          <w:tcPr>
            <w:tcW w:w="4504" w:type="dxa"/>
            <w:shd w:val="clear" w:color="auto" w:fill="auto"/>
          </w:tcPr>
          <w:p w14:paraId="18B4BD58" w14:textId="75DF51D3" w:rsidR="000813DB" w:rsidRDefault="000813DB" w:rsidP="000F6E9A">
            <w:pPr>
              <w:spacing w:line="360" w:lineRule="auto"/>
              <w:rPr>
                <w:rFonts w:ascii="Book Antiqua" w:hAnsi="Book Antiqua"/>
              </w:rPr>
            </w:pPr>
            <w:r>
              <w:rPr>
                <w:rFonts w:ascii="Book Antiqua" w:hAnsi="Book Antiqua"/>
              </w:rPr>
              <w:t xml:space="preserve">AFP, CA125, CA242, </w:t>
            </w:r>
            <w:r>
              <w:rPr>
                <w:rFonts w:ascii="Book Antiqua" w:hAnsi="Book Antiqua" w:hint="eastAsia"/>
              </w:rPr>
              <w:t>C</w:t>
            </w:r>
            <w:r>
              <w:rPr>
                <w:rFonts w:ascii="Book Antiqua" w:hAnsi="Book Antiqua"/>
              </w:rPr>
              <w:t>EA</w:t>
            </w:r>
            <w:r>
              <w:rPr>
                <w:rFonts w:ascii="Book Antiqua" w:hAnsi="Book Antiqua" w:hint="eastAsia"/>
              </w:rPr>
              <w:t>,</w:t>
            </w:r>
            <w:r>
              <w:rPr>
                <w:rFonts w:ascii="Book Antiqua" w:hAnsi="Book Antiqua"/>
              </w:rPr>
              <w:t xml:space="preserve"> </w:t>
            </w:r>
            <w:r w:rsidRPr="00A15B9F">
              <w:rPr>
                <w:rFonts w:ascii="Book Antiqua" w:hAnsi="Book Antiqua"/>
              </w:rPr>
              <w:t>CYFRA 21-1</w:t>
            </w:r>
            <w:r>
              <w:rPr>
                <w:rFonts w:ascii="Book Antiqua" w:hAnsi="Book Antiqua"/>
              </w:rPr>
              <w:t xml:space="preserve">, NSE, </w:t>
            </w:r>
            <w:r w:rsidRPr="00324827">
              <w:rPr>
                <w:rFonts w:ascii="Book Antiqua" w:hAnsi="Book Antiqua"/>
              </w:rPr>
              <w:t>PSA</w:t>
            </w:r>
            <w:r>
              <w:rPr>
                <w:rFonts w:ascii="Book Antiqua" w:hAnsi="Book Antiqua"/>
              </w:rPr>
              <w:t xml:space="preserve">, </w:t>
            </w:r>
            <w:bookmarkStart w:id="3" w:name="OLE_LINK15"/>
            <w:bookmarkStart w:id="4" w:name="OLE_LINK19"/>
            <w:r w:rsidRPr="00645395">
              <w:rPr>
                <w:rFonts w:ascii="Book Antiqua" w:hAnsi="Book Antiqua"/>
              </w:rPr>
              <w:t>SCCA</w:t>
            </w:r>
            <w:bookmarkEnd w:id="3"/>
            <w:bookmarkEnd w:id="4"/>
          </w:p>
        </w:tc>
      </w:tr>
      <w:tr w:rsidR="000813DB" w:rsidRPr="00DF6473" w14:paraId="3D0F7CDA" w14:textId="77777777" w:rsidTr="000F6E9A">
        <w:tc>
          <w:tcPr>
            <w:tcW w:w="2875" w:type="dxa"/>
            <w:vMerge w:val="restart"/>
            <w:shd w:val="clear" w:color="auto" w:fill="auto"/>
          </w:tcPr>
          <w:p w14:paraId="24D0D5C4" w14:textId="77777777" w:rsidR="000813DB" w:rsidRPr="00950917" w:rsidRDefault="000813DB" w:rsidP="000F6E9A">
            <w:pPr>
              <w:spacing w:line="360" w:lineRule="auto"/>
              <w:rPr>
                <w:rFonts w:ascii="Book Antiqua" w:hAnsi="Book Antiqua"/>
              </w:rPr>
            </w:pPr>
            <w:r>
              <w:rPr>
                <w:rFonts w:ascii="Book Antiqua" w:hAnsi="Book Antiqua"/>
              </w:rPr>
              <w:t>N</w:t>
            </w:r>
            <w:r w:rsidRPr="008E52DE">
              <w:rPr>
                <w:rFonts w:ascii="Book Antiqua" w:hAnsi="Book Antiqua"/>
              </w:rPr>
              <w:t>eedle biopsy</w:t>
            </w:r>
          </w:p>
        </w:tc>
        <w:tc>
          <w:tcPr>
            <w:tcW w:w="2227" w:type="dxa"/>
            <w:shd w:val="clear" w:color="auto" w:fill="auto"/>
          </w:tcPr>
          <w:p w14:paraId="7AA5971E" w14:textId="77777777" w:rsidR="000813DB" w:rsidRPr="00950917" w:rsidRDefault="000813DB" w:rsidP="000F6E9A">
            <w:pPr>
              <w:spacing w:line="360" w:lineRule="auto"/>
              <w:rPr>
                <w:rFonts w:ascii="Book Antiqua" w:hAnsi="Book Antiqua"/>
              </w:rPr>
            </w:pPr>
            <w:r w:rsidRPr="008A6FC6">
              <w:rPr>
                <w:rFonts w:ascii="Book Antiqua" w:hAnsi="Book Antiqua"/>
              </w:rPr>
              <w:t>Diffuse</w:t>
            </w:r>
            <w:r>
              <w:rPr>
                <w:rFonts w:ascii="Book Antiqua" w:hAnsi="Book Antiqua"/>
              </w:rPr>
              <w:t>ly</w:t>
            </w:r>
            <w:r w:rsidRPr="008A6FC6">
              <w:rPr>
                <w:rFonts w:ascii="Book Antiqua" w:hAnsi="Book Antiqua"/>
              </w:rPr>
              <w:t xml:space="preserve"> positive</w:t>
            </w:r>
          </w:p>
        </w:tc>
        <w:tc>
          <w:tcPr>
            <w:tcW w:w="4504" w:type="dxa"/>
            <w:shd w:val="clear" w:color="auto" w:fill="auto"/>
          </w:tcPr>
          <w:p w14:paraId="3DA34EB6" w14:textId="77777777" w:rsidR="000813DB" w:rsidRPr="00950917" w:rsidRDefault="000813DB" w:rsidP="000F6E9A">
            <w:pPr>
              <w:spacing w:line="360" w:lineRule="auto"/>
              <w:rPr>
                <w:rFonts w:ascii="Book Antiqua" w:hAnsi="Book Antiqua"/>
              </w:rPr>
            </w:pPr>
            <w:r>
              <w:rPr>
                <w:rFonts w:ascii="Book Antiqua" w:hAnsi="Book Antiqua"/>
              </w:rPr>
              <w:t>V</w:t>
            </w:r>
            <w:r w:rsidRPr="00B708AC">
              <w:rPr>
                <w:rFonts w:ascii="Book Antiqua" w:hAnsi="Book Antiqua"/>
              </w:rPr>
              <w:t>imentin</w:t>
            </w:r>
          </w:p>
        </w:tc>
      </w:tr>
      <w:tr w:rsidR="000813DB" w:rsidRPr="00DF6473" w14:paraId="455694AA" w14:textId="77777777" w:rsidTr="000F6E9A">
        <w:tc>
          <w:tcPr>
            <w:tcW w:w="2875" w:type="dxa"/>
            <w:vMerge/>
            <w:shd w:val="clear" w:color="auto" w:fill="auto"/>
          </w:tcPr>
          <w:p w14:paraId="16357DC8" w14:textId="77777777" w:rsidR="000813DB" w:rsidRPr="00950917" w:rsidRDefault="000813DB" w:rsidP="000F6E9A">
            <w:pPr>
              <w:spacing w:line="360" w:lineRule="auto"/>
              <w:rPr>
                <w:rFonts w:ascii="Book Antiqua" w:hAnsi="Book Antiqua"/>
              </w:rPr>
            </w:pPr>
          </w:p>
        </w:tc>
        <w:tc>
          <w:tcPr>
            <w:tcW w:w="2227" w:type="dxa"/>
            <w:shd w:val="clear" w:color="auto" w:fill="auto"/>
          </w:tcPr>
          <w:p w14:paraId="1D27192E" w14:textId="77777777" w:rsidR="000813DB" w:rsidRPr="00950917" w:rsidRDefault="000813DB" w:rsidP="000F6E9A">
            <w:pPr>
              <w:spacing w:line="360" w:lineRule="auto"/>
              <w:rPr>
                <w:rFonts w:ascii="Book Antiqua" w:hAnsi="Book Antiqua"/>
              </w:rPr>
            </w:pPr>
            <w:r>
              <w:rPr>
                <w:rFonts w:ascii="Book Antiqua" w:hAnsi="Book Antiqua"/>
              </w:rPr>
              <w:t>Partially positive</w:t>
            </w:r>
          </w:p>
        </w:tc>
        <w:tc>
          <w:tcPr>
            <w:tcW w:w="4504" w:type="dxa"/>
            <w:shd w:val="clear" w:color="auto" w:fill="auto"/>
          </w:tcPr>
          <w:p w14:paraId="7FFDC409" w14:textId="77777777" w:rsidR="000813DB" w:rsidRPr="00950917" w:rsidRDefault="000813DB" w:rsidP="000F6E9A">
            <w:pPr>
              <w:spacing w:line="360" w:lineRule="auto"/>
              <w:rPr>
                <w:rFonts w:ascii="Book Antiqua" w:hAnsi="Book Antiqua"/>
              </w:rPr>
            </w:pPr>
            <w:r>
              <w:rPr>
                <w:rFonts w:ascii="Book Antiqua" w:hAnsi="Book Antiqua" w:hint="eastAsia"/>
              </w:rPr>
              <w:t>E</w:t>
            </w:r>
            <w:r>
              <w:rPr>
                <w:rFonts w:ascii="Book Antiqua" w:hAnsi="Book Antiqua"/>
              </w:rPr>
              <w:t xml:space="preserve">MA, </w:t>
            </w:r>
            <w:r>
              <w:rPr>
                <w:rFonts w:ascii="Book Antiqua" w:hAnsi="Book Antiqua" w:cs="Book Antiqua"/>
                <w:color w:val="000000"/>
                <w:lang w:bidi="ar"/>
              </w:rPr>
              <w:t xml:space="preserve">NSE, </w:t>
            </w:r>
            <w:r w:rsidRPr="00B708AC">
              <w:rPr>
                <w:rFonts w:ascii="Book Antiqua" w:hAnsi="Book Antiqua" w:cs="Book Antiqua"/>
                <w:color w:val="000000"/>
                <w:lang w:bidi="ar"/>
              </w:rPr>
              <w:t>CK7</w:t>
            </w:r>
            <w:r>
              <w:rPr>
                <w:rFonts w:ascii="Book Antiqua" w:hAnsi="Book Antiqua" w:cs="Book Antiqua"/>
                <w:color w:val="000000"/>
                <w:lang w:bidi="ar"/>
              </w:rPr>
              <w:t xml:space="preserve">, </w:t>
            </w:r>
            <w:r w:rsidRPr="00B708AC">
              <w:rPr>
                <w:rFonts w:ascii="Book Antiqua" w:hAnsi="Book Antiqua" w:cs="Book Antiqua"/>
                <w:color w:val="000000"/>
                <w:lang w:bidi="ar"/>
              </w:rPr>
              <w:t>CK18</w:t>
            </w:r>
            <w:r>
              <w:rPr>
                <w:rFonts w:ascii="Book Antiqua" w:hAnsi="Book Antiqua" w:cs="Book Antiqua" w:hint="eastAsia"/>
                <w:color w:val="000000"/>
                <w:lang w:bidi="ar"/>
              </w:rPr>
              <w:t>,</w:t>
            </w:r>
            <w:r>
              <w:rPr>
                <w:rFonts w:ascii="Book Antiqua" w:hAnsi="Book Antiqua" w:cs="Book Antiqua"/>
                <w:color w:val="000000"/>
                <w:lang w:bidi="ar"/>
              </w:rPr>
              <w:t xml:space="preserve"> </w:t>
            </w:r>
            <w:r w:rsidRPr="00B708AC">
              <w:rPr>
                <w:rFonts w:ascii="Book Antiqua" w:hAnsi="Book Antiqua" w:cs="Book Antiqua"/>
                <w:color w:val="000000"/>
                <w:lang w:bidi="ar"/>
              </w:rPr>
              <w:t>CK</w:t>
            </w:r>
            <w:r>
              <w:rPr>
                <w:rFonts w:ascii="Book Antiqua" w:hAnsi="Book Antiqua" w:cs="Book Antiqua"/>
                <w:color w:val="000000"/>
                <w:lang w:bidi="ar"/>
              </w:rPr>
              <w:t xml:space="preserve"> </w:t>
            </w:r>
            <w:r w:rsidRPr="00B708AC">
              <w:rPr>
                <w:rFonts w:ascii="Book Antiqua" w:hAnsi="Book Antiqua" w:cs="Book Antiqua"/>
                <w:color w:val="000000"/>
                <w:lang w:bidi="ar"/>
              </w:rPr>
              <w:t>(AE1/AE3)</w:t>
            </w:r>
          </w:p>
        </w:tc>
      </w:tr>
      <w:tr w:rsidR="000813DB" w:rsidRPr="00DF6473" w14:paraId="5226912F" w14:textId="77777777" w:rsidTr="000F6E9A">
        <w:tc>
          <w:tcPr>
            <w:tcW w:w="2875" w:type="dxa"/>
            <w:vMerge/>
            <w:shd w:val="clear" w:color="auto" w:fill="auto"/>
          </w:tcPr>
          <w:p w14:paraId="2592204A" w14:textId="77777777" w:rsidR="000813DB" w:rsidRPr="00950917" w:rsidRDefault="000813DB" w:rsidP="000F6E9A">
            <w:pPr>
              <w:spacing w:line="360" w:lineRule="auto"/>
              <w:rPr>
                <w:rFonts w:ascii="Book Antiqua" w:hAnsi="Book Antiqua"/>
              </w:rPr>
            </w:pPr>
          </w:p>
        </w:tc>
        <w:tc>
          <w:tcPr>
            <w:tcW w:w="2227" w:type="dxa"/>
            <w:shd w:val="clear" w:color="auto" w:fill="auto"/>
          </w:tcPr>
          <w:p w14:paraId="71ED8B40" w14:textId="77777777" w:rsidR="000813DB" w:rsidRPr="006F6C07" w:rsidRDefault="000813DB" w:rsidP="000F6E9A">
            <w:pPr>
              <w:spacing w:line="360" w:lineRule="auto"/>
              <w:rPr>
                <w:rFonts w:ascii="Book Antiqua" w:hAnsi="Book Antiqua"/>
              </w:rPr>
            </w:pPr>
            <w:r>
              <w:rPr>
                <w:rFonts w:ascii="Book Antiqua" w:hAnsi="Book Antiqua" w:hint="eastAsia"/>
              </w:rPr>
              <w:t>N</w:t>
            </w:r>
            <w:r>
              <w:rPr>
                <w:rFonts w:ascii="Book Antiqua" w:hAnsi="Book Antiqua"/>
              </w:rPr>
              <w:t>egative</w:t>
            </w:r>
          </w:p>
        </w:tc>
        <w:tc>
          <w:tcPr>
            <w:tcW w:w="4504" w:type="dxa"/>
            <w:shd w:val="clear" w:color="auto" w:fill="auto"/>
          </w:tcPr>
          <w:p w14:paraId="41040452" w14:textId="77777777" w:rsidR="000813DB" w:rsidRPr="00950917" w:rsidRDefault="000813DB" w:rsidP="000F6E9A">
            <w:pPr>
              <w:spacing w:line="360" w:lineRule="auto"/>
              <w:rPr>
                <w:rFonts w:ascii="Book Antiqua" w:hAnsi="Book Antiqua"/>
              </w:rPr>
            </w:pPr>
            <w:r w:rsidRPr="00C3137F">
              <w:rPr>
                <w:rFonts w:ascii="Book Antiqua" w:hAnsi="Book Antiqua"/>
              </w:rPr>
              <w:t>AFP,</w:t>
            </w:r>
            <w:r>
              <w:rPr>
                <w:rFonts w:ascii="Book Antiqua" w:hAnsi="Book Antiqua"/>
              </w:rPr>
              <w:t xml:space="preserve"> </w:t>
            </w:r>
            <w:r w:rsidRPr="00C3137F">
              <w:rPr>
                <w:rFonts w:ascii="Book Antiqua" w:hAnsi="Book Antiqua"/>
              </w:rPr>
              <w:t xml:space="preserve">CD31, CD34, </w:t>
            </w:r>
            <w:proofErr w:type="spellStart"/>
            <w:r w:rsidRPr="00C3137F">
              <w:rPr>
                <w:rFonts w:ascii="Book Antiqua" w:hAnsi="Book Antiqua"/>
              </w:rPr>
              <w:t>CgA</w:t>
            </w:r>
            <w:proofErr w:type="spellEnd"/>
            <w:r>
              <w:rPr>
                <w:rFonts w:ascii="Book Antiqua" w:hAnsi="Book Antiqua"/>
              </w:rPr>
              <w:t xml:space="preserve">, </w:t>
            </w:r>
            <w:r w:rsidRPr="00C3137F">
              <w:rPr>
                <w:rFonts w:ascii="Book Antiqua" w:hAnsi="Book Antiqua"/>
              </w:rPr>
              <w:t>CK20,</w:t>
            </w:r>
            <w:r>
              <w:rPr>
                <w:rFonts w:ascii="Book Antiqua" w:hAnsi="Book Antiqua"/>
              </w:rPr>
              <w:t xml:space="preserve"> </w:t>
            </w:r>
            <w:r w:rsidRPr="00C3137F">
              <w:rPr>
                <w:rFonts w:ascii="Book Antiqua" w:hAnsi="Book Antiqua"/>
              </w:rPr>
              <w:t>HepPar-1,</w:t>
            </w:r>
            <w:r>
              <w:rPr>
                <w:rFonts w:ascii="Book Antiqua" w:hAnsi="Book Antiqua"/>
              </w:rPr>
              <w:t xml:space="preserve"> </w:t>
            </w:r>
            <w:r w:rsidRPr="00C3137F">
              <w:rPr>
                <w:rFonts w:ascii="Book Antiqua" w:hAnsi="Book Antiqua"/>
              </w:rPr>
              <w:t xml:space="preserve">HMB45, </w:t>
            </w:r>
            <w:r>
              <w:rPr>
                <w:rFonts w:ascii="Book Antiqua" w:hAnsi="Book Antiqua"/>
              </w:rPr>
              <w:t>M</w:t>
            </w:r>
            <w:r w:rsidRPr="00C3137F">
              <w:rPr>
                <w:rFonts w:ascii="Book Antiqua" w:hAnsi="Book Antiqua"/>
              </w:rPr>
              <w:t xml:space="preserve">elan-A, </w:t>
            </w:r>
            <w:proofErr w:type="spellStart"/>
            <w:r w:rsidRPr="00C3137F">
              <w:rPr>
                <w:rFonts w:ascii="Book Antiqua" w:hAnsi="Book Antiqua"/>
              </w:rPr>
              <w:t>Napsin</w:t>
            </w:r>
            <w:proofErr w:type="spellEnd"/>
            <w:r>
              <w:rPr>
                <w:rFonts w:ascii="Book Antiqua" w:hAnsi="Book Antiqua"/>
              </w:rPr>
              <w:t>,</w:t>
            </w:r>
            <w:r w:rsidRPr="00C3137F">
              <w:rPr>
                <w:rFonts w:ascii="Book Antiqua" w:hAnsi="Book Antiqua"/>
              </w:rPr>
              <w:t xml:space="preserve"> S-100, SMA,</w:t>
            </w:r>
            <w:r>
              <w:rPr>
                <w:rFonts w:ascii="Book Antiqua" w:hAnsi="Book Antiqua"/>
              </w:rPr>
              <w:t xml:space="preserve"> </w:t>
            </w:r>
            <w:proofErr w:type="spellStart"/>
            <w:r w:rsidRPr="00C3137F">
              <w:rPr>
                <w:rFonts w:ascii="Book Antiqua" w:hAnsi="Book Antiqua"/>
              </w:rPr>
              <w:t>Syn</w:t>
            </w:r>
            <w:proofErr w:type="spellEnd"/>
            <w:r w:rsidRPr="00C3137F">
              <w:rPr>
                <w:rFonts w:ascii="Book Antiqua" w:hAnsi="Book Antiqua"/>
              </w:rPr>
              <w:t>, TTF-1</w:t>
            </w:r>
          </w:p>
        </w:tc>
      </w:tr>
      <w:tr w:rsidR="000813DB" w:rsidRPr="00DF6473" w14:paraId="5B6F8667" w14:textId="77777777" w:rsidTr="000F6E9A">
        <w:tc>
          <w:tcPr>
            <w:tcW w:w="2875" w:type="dxa"/>
            <w:vMerge w:val="restart"/>
            <w:shd w:val="clear" w:color="auto" w:fill="auto"/>
          </w:tcPr>
          <w:p w14:paraId="2C9C9849" w14:textId="77777777" w:rsidR="000813DB" w:rsidRPr="00950917" w:rsidRDefault="000813DB" w:rsidP="000F6E9A">
            <w:pPr>
              <w:spacing w:line="360" w:lineRule="auto"/>
              <w:rPr>
                <w:rFonts w:ascii="Book Antiqua" w:hAnsi="Book Antiqua"/>
              </w:rPr>
            </w:pPr>
            <w:r w:rsidRPr="00BE3FDE">
              <w:rPr>
                <w:rFonts w:ascii="Book Antiqua" w:hAnsi="Book Antiqua"/>
              </w:rPr>
              <w:t>Postoperative</w:t>
            </w:r>
            <w:r>
              <w:rPr>
                <w:rFonts w:ascii="Book Antiqua" w:hAnsi="Book Antiqua"/>
              </w:rPr>
              <w:t xml:space="preserve"> </w:t>
            </w:r>
            <w:r>
              <w:rPr>
                <w:rFonts w:ascii="Book Antiqua" w:hAnsi="Book Antiqua" w:hint="eastAsia"/>
              </w:rPr>
              <w:t>pa</w:t>
            </w:r>
            <w:r>
              <w:rPr>
                <w:rFonts w:ascii="Book Antiqua" w:hAnsi="Book Antiqua"/>
              </w:rPr>
              <w:t>thology</w:t>
            </w:r>
          </w:p>
        </w:tc>
        <w:tc>
          <w:tcPr>
            <w:tcW w:w="2227" w:type="dxa"/>
            <w:shd w:val="clear" w:color="auto" w:fill="auto"/>
          </w:tcPr>
          <w:p w14:paraId="0E8AE4B1" w14:textId="77777777" w:rsidR="000813DB" w:rsidRPr="00E626F7" w:rsidRDefault="000813DB" w:rsidP="000F6E9A">
            <w:pPr>
              <w:spacing w:line="360" w:lineRule="auto"/>
              <w:rPr>
                <w:rFonts w:ascii="Book Antiqua" w:hAnsi="Book Antiqua" w:cs="Book Antiqua"/>
                <w:color w:val="000000"/>
                <w:lang w:bidi="ar"/>
              </w:rPr>
            </w:pPr>
            <w:r w:rsidRPr="008A6FC6">
              <w:rPr>
                <w:rFonts w:ascii="Book Antiqua" w:hAnsi="Book Antiqua"/>
              </w:rPr>
              <w:t>Diffuse</w:t>
            </w:r>
            <w:r>
              <w:rPr>
                <w:rFonts w:ascii="Book Antiqua" w:hAnsi="Book Antiqua"/>
              </w:rPr>
              <w:t>ly</w:t>
            </w:r>
            <w:r w:rsidRPr="008A6FC6">
              <w:rPr>
                <w:rFonts w:ascii="Book Antiqua" w:hAnsi="Book Antiqua"/>
              </w:rPr>
              <w:t xml:space="preserve"> positive</w:t>
            </w:r>
          </w:p>
        </w:tc>
        <w:tc>
          <w:tcPr>
            <w:tcW w:w="4504" w:type="dxa"/>
            <w:shd w:val="clear" w:color="auto" w:fill="auto"/>
          </w:tcPr>
          <w:p w14:paraId="01740850" w14:textId="77777777" w:rsidR="000813DB" w:rsidRPr="00950917" w:rsidRDefault="000813DB" w:rsidP="000F6E9A">
            <w:pPr>
              <w:spacing w:line="360" w:lineRule="auto"/>
              <w:rPr>
                <w:rFonts w:ascii="Book Antiqua" w:hAnsi="Book Antiqua"/>
              </w:rPr>
            </w:pPr>
            <w:r>
              <w:rPr>
                <w:rFonts w:ascii="Book Antiqua" w:hAnsi="Book Antiqua"/>
              </w:rPr>
              <w:t>V</w:t>
            </w:r>
            <w:r w:rsidRPr="00B708AC">
              <w:rPr>
                <w:rFonts w:ascii="Book Antiqua" w:hAnsi="Book Antiqua"/>
              </w:rPr>
              <w:t>imentin</w:t>
            </w:r>
            <w:r>
              <w:rPr>
                <w:rFonts w:ascii="Book Antiqua" w:hAnsi="Book Antiqua"/>
              </w:rPr>
              <w:t xml:space="preserve">, </w:t>
            </w:r>
            <w:r w:rsidRPr="003142E1">
              <w:rPr>
                <w:rFonts w:ascii="Book Antiqua" w:hAnsi="Book Antiqua"/>
              </w:rPr>
              <w:t>C</w:t>
            </w:r>
            <w:r>
              <w:rPr>
                <w:rFonts w:ascii="Book Antiqua" w:hAnsi="Book Antiqua"/>
              </w:rPr>
              <w:t>am</w:t>
            </w:r>
            <w:r w:rsidRPr="003142E1">
              <w:rPr>
                <w:rFonts w:ascii="Book Antiqua" w:hAnsi="Book Antiqua"/>
              </w:rPr>
              <w:t>5.2</w:t>
            </w:r>
          </w:p>
        </w:tc>
      </w:tr>
      <w:tr w:rsidR="000813DB" w:rsidRPr="00DF6473" w14:paraId="17190F57" w14:textId="77777777" w:rsidTr="000F6E9A">
        <w:tc>
          <w:tcPr>
            <w:tcW w:w="2875" w:type="dxa"/>
            <w:vMerge/>
            <w:shd w:val="clear" w:color="auto" w:fill="auto"/>
          </w:tcPr>
          <w:p w14:paraId="6084171A" w14:textId="77777777" w:rsidR="000813DB" w:rsidRPr="00950917" w:rsidRDefault="000813DB" w:rsidP="000F6E9A">
            <w:pPr>
              <w:spacing w:line="360" w:lineRule="auto"/>
              <w:rPr>
                <w:rFonts w:ascii="Book Antiqua" w:hAnsi="Book Antiqua"/>
              </w:rPr>
            </w:pPr>
          </w:p>
        </w:tc>
        <w:tc>
          <w:tcPr>
            <w:tcW w:w="2227" w:type="dxa"/>
            <w:shd w:val="clear" w:color="auto" w:fill="auto"/>
          </w:tcPr>
          <w:p w14:paraId="46772526" w14:textId="77777777" w:rsidR="000813DB" w:rsidRPr="00E626F7" w:rsidRDefault="000813DB" w:rsidP="000F6E9A">
            <w:pPr>
              <w:spacing w:line="360" w:lineRule="auto"/>
              <w:rPr>
                <w:rFonts w:ascii="Book Antiqua" w:hAnsi="Book Antiqua" w:cs="Book Antiqua"/>
                <w:color w:val="000000"/>
                <w:lang w:bidi="ar"/>
              </w:rPr>
            </w:pPr>
            <w:r>
              <w:rPr>
                <w:rFonts w:ascii="Book Antiqua" w:hAnsi="Book Antiqua"/>
              </w:rPr>
              <w:t>Partially positive</w:t>
            </w:r>
          </w:p>
        </w:tc>
        <w:tc>
          <w:tcPr>
            <w:tcW w:w="4504" w:type="dxa"/>
            <w:shd w:val="clear" w:color="auto" w:fill="auto"/>
          </w:tcPr>
          <w:p w14:paraId="63D90170" w14:textId="77777777" w:rsidR="000813DB" w:rsidRPr="00950917" w:rsidRDefault="000813DB" w:rsidP="000F6E9A">
            <w:pPr>
              <w:spacing w:line="360" w:lineRule="auto"/>
              <w:rPr>
                <w:rFonts w:ascii="Book Antiqua" w:hAnsi="Book Antiqua"/>
              </w:rPr>
            </w:pPr>
            <w:r w:rsidRPr="00B40102">
              <w:rPr>
                <w:rFonts w:ascii="Book Antiqua" w:hAnsi="Book Antiqua"/>
              </w:rPr>
              <w:t>CK5/6, CK</w:t>
            </w:r>
            <w:r>
              <w:rPr>
                <w:rFonts w:ascii="Book Antiqua" w:hAnsi="Book Antiqua"/>
              </w:rPr>
              <w:t xml:space="preserve"> </w:t>
            </w:r>
            <w:r w:rsidRPr="00B40102">
              <w:rPr>
                <w:rFonts w:ascii="Book Antiqua" w:hAnsi="Book Antiqua"/>
              </w:rPr>
              <w:t>(AE1/AE3), CD10, EMA</w:t>
            </w:r>
            <w:r>
              <w:rPr>
                <w:rFonts w:ascii="Book Antiqua" w:hAnsi="Book Antiqua"/>
              </w:rPr>
              <w:t xml:space="preserve">, </w:t>
            </w:r>
            <w:r w:rsidRPr="005A5E4B">
              <w:rPr>
                <w:rFonts w:ascii="Book Antiqua" w:hAnsi="Book Antiqua"/>
              </w:rPr>
              <w:t xml:space="preserve">Ki-67 </w:t>
            </w:r>
            <w:r>
              <w:rPr>
                <w:rFonts w:ascii="Book Antiqua" w:hAnsi="Book Antiqua"/>
              </w:rPr>
              <w:t>(</w:t>
            </w:r>
            <w:r w:rsidRPr="005A5E4B">
              <w:rPr>
                <w:rFonts w:ascii="Book Antiqua" w:hAnsi="Book Antiqua"/>
              </w:rPr>
              <w:t>30%</w:t>
            </w:r>
            <w:r>
              <w:rPr>
                <w:rFonts w:ascii="Book Antiqua" w:hAnsi="Book Antiqua"/>
              </w:rPr>
              <w:t>)</w:t>
            </w:r>
          </w:p>
        </w:tc>
      </w:tr>
      <w:tr w:rsidR="000813DB" w:rsidRPr="00DF6473" w14:paraId="5D7DBFC5" w14:textId="77777777" w:rsidTr="000F6E9A">
        <w:tc>
          <w:tcPr>
            <w:tcW w:w="2875" w:type="dxa"/>
            <w:vMerge/>
            <w:tcBorders>
              <w:bottom w:val="single" w:sz="4" w:space="0" w:color="auto"/>
            </w:tcBorders>
            <w:shd w:val="clear" w:color="auto" w:fill="auto"/>
          </w:tcPr>
          <w:p w14:paraId="376E346E" w14:textId="77777777" w:rsidR="000813DB" w:rsidRPr="00950917" w:rsidRDefault="000813DB" w:rsidP="000F6E9A">
            <w:pPr>
              <w:spacing w:line="360" w:lineRule="auto"/>
              <w:rPr>
                <w:rFonts w:ascii="Book Antiqua" w:hAnsi="Book Antiqua"/>
              </w:rPr>
            </w:pPr>
          </w:p>
        </w:tc>
        <w:tc>
          <w:tcPr>
            <w:tcW w:w="2227" w:type="dxa"/>
            <w:tcBorders>
              <w:bottom w:val="single" w:sz="4" w:space="0" w:color="auto"/>
            </w:tcBorders>
            <w:shd w:val="clear" w:color="auto" w:fill="auto"/>
          </w:tcPr>
          <w:p w14:paraId="19DE1FCD" w14:textId="77777777" w:rsidR="000813DB" w:rsidRPr="00E626F7" w:rsidRDefault="000813DB" w:rsidP="000F6E9A">
            <w:pPr>
              <w:spacing w:line="360" w:lineRule="auto"/>
              <w:rPr>
                <w:rFonts w:ascii="Book Antiqua" w:hAnsi="Book Antiqua" w:cs="Book Antiqua"/>
                <w:color w:val="000000"/>
                <w:lang w:bidi="ar"/>
              </w:rPr>
            </w:pPr>
            <w:r>
              <w:rPr>
                <w:rFonts w:ascii="Book Antiqua" w:hAnsi="Book Antiqua" w:hint="eastAsia"/>
              </w:rPr>
              <w:t>N</w:t>
            </w:r>
            <w:r>
              <w:rPr>
                <w:rFonts w:ascii="Book Antiqua" w:hAnsi="Book Antiqua"/>
              </w:rPr>
              <w:t>egative</w:t>
            </w:r>
          </w:p>
        </w:tc>
        <w:tc>
          <w:tcPr>
            <w:tcW w:w="4504" w:type="dxa"/>
            <w:tcBorders>
              <w:bottom w:val="single" w:sz="4" w:space="0" w:color="auto"/>
            </w:tcBorders>
            <w:shd w:val="clear" w:color="auto" w:fill="auto"/>
          </w:tcPr>
          <w:p w14:paraId="7976CC04" w14:textId="77777777" w:rsidR="000813DB" w:rsidRPr="00950917" w:rsidRDefault="000813DB" w:rsidP="000F6E9A">
            <w:pPr>
              <w:spacing w:line="360" w:lineRule="auto"/>
              <w:rPr>
                <w:rFonts w:ascii="Book Antiqua" w:hAnsi="Book Antiqua"/>
              </w:rPr>
            </w:pPr>
            <w:r w:rsidRPr="000B2FAF">
              <w:rPr>
                <w:rFonts w:ascii="Book Antiqua" w:hAnsi="Book Antiqua"/>
              </w:rPr>
              <w:t>CD31, CD34, CD68</w:t>
            </w:r>
            <w:r>
              <w:rPr>
                <w:rFonts w:ascii="Book Antiqua" w:hAnsi="Book Antiqua"/>
              </w:rPr>
              <w:t xml:space="preserve">, </w:t>
            </w:r>
            <w:r w:rsidRPr="000B2FAF">
              <w:rPr>
                <w:rFonts w:ascii="Book Antiqua" w:hAnsi="Book Antiqua"/>
              </w:rPr>
              <w:t>CD163</w:t>
            </w:r>
            <w:r>
              <w:rPr>
                <w:rFonts w:ascii="Book Antiqua" w:hAnsi="Book Antiqua"/>
              </w:rPr>
              <w:t xml:space="preserve">, </w:t>
            </w:r>
            <w:proofErr w:type="spellStart"/>
            <w:r>
              <w:rPr>
                <w:rFonts w:ascii="Book Antiqua" w:hAnsi="Book Antiqua"/>
              </w:rPr>
              <w:t>D</w:t>
            </w:r>
            <w:r w:rsidRPr="000B2FAF">
              <w:rPr>
                <w:rFonts w:ascii="Book Antiqua" w:hAnsi="Book Antiqua"/>
              </w:rPr>
              <w:t>esmin</w:t>
            </w:r>
            <w:proofErr w:type="spellEnd"/>
            <w:r>
              <w:rPr>
                <w:rFonts w:ascii="Book Antiqua" w:hAnsi="Book Antiqua"/>
              </w:rPr>
              <w:t xml:space="preserve">, </w:t>
            </w:r>
            <w:r w:rsidRPr="000B2FAF">
              <w:rPr>
                <w:rFonts w:ascii="Book Antiqua" w:hAnsi="Book Antiqua"/>
              </w:rPr>
              <w:t>HMB45, S-100, SMA</w:t>
            </w:r>
          </w:p>
        </w:tc>
      </w:tr>
    </w:tbl>
    <w:p w14:paraId="65507AFD" w14:textId="579FDE34" w:rsidR="000F6E9A" w:rsidRDefault="000F6E9A" w:rsidP="000F6E9A">
      <w:pPr>
        <w:spacing w:line="360" w:lineRule="auto"/>
        <w:rPr>
          <w:rFonts w:ascii="Book Antiqua" w:hAnsi="Book Antiqua"/>
        </w:rPr>
      </w:pPr>
      <w:r w:rsidRPr="000F6E9A">
        <w:rPr>
          <w:rFonts w:ascii="Book Antiqua" w:hAnsi="Book Antiqua"/>
        </w:rPr>
        <w:t>AFP</w:t>
      </w:r>
      <w:r>
        <w:rPr>
          <w:rFonts w:ascii="Book Antiqua" w:hAnsi="Book Antiqua"/>
        </w:rPr>
        <w:t>: A</w:t>
      </w:r>
      <w:r w:rsidRPr="000F6E9A">
        <w:rPr>
          <w:rFonts w:ascii="Book Antiqua" w:hAnsi="Book Antiqua"/>
        </w:rPr>
        <w:t>lpha-fetoprotein; CA</w:t>
      </w:r>
      <w:r>
        <w:rPr>
          <w:rFonts w:ascii="Book Antiqua" w:hAnsi="Book Antiqua"/>
        </w:rPr>
        <w:t>: C</w:t>
      </w:r>
      <w:r w:rsidRPr="000F6E9A">
        <w:rPr>
          <w:rFonts w:ascii="Book Antiqua" w:hAnsi="Book Antiqua"/>
        </w:rPr>
        <w:t>arbohydrate antige</w:t>
      </w:r>
      <w:r w:rsidR="006A5742">
        <w:rPr>
          <w:rFonts w:ascii="Book Antiqua" w:hAnsi="Book Antiqua"/>
        </w:rPr>
        <w:t>n</w:t>
      </w:r>
      <w:r w:rsidRPr="000F6E9A">
        <w:rPr>
          <w:rFonts w:ascii="Book Antiqua" w:hAnsi="Book Antiqua"/>
        </w:rPr>
        <w:t>; CD</w:t>
      </w:r>
      <w:r>
        <w:rPr>
          <w:rFonts w:ascii="Book Antiqua" w:hAnsi="Book Antiqua"/>
        </w:rPr>
        <w:t>: C</w:t>
      </w:r>
      <w:r w:rsidRPr="000F6E9A">
        <w:rPr>
          <w:rFonts w:ascii="Book Antiqua" w:hAnsi="Book Antiqua"/>
        </w:rPr>
        <w:t>lusters of differentiation; CEA</w:t>
      </w:r>
      <w:r>
        <w:rPr>
          <w:rFonts w:ascii="Book Antiqua" w:hAnsi="Book Antiqua"/>
        </w:rPr>
        <w:t>: C</w:t>
      </w:r>
      <w:r w:rsidRPr="000F6E9A">
        <w:rPr>
          <w:rFonts w:ascii="Book Antiqua" w:hAnsi="Book Antiqua"/>
        </w:rPr>
        <w:t xml:space="preserve">arcinoembryonic antigen; </w:t>
      </w:r>
      <w:proofErr w:type="spellStart"/>
      <w:r w:rsidRPr="000F6E9A">
        <w:rPr>
          <w:rFonts w:ascii="Book Antiqua" w:hAnsi="Book Antiqua"/>
        </w:rPr>
        <w:t>CgA</w:t>
      </w:r>
      <w:proofErr w:type="spellEnd"/>
      <w:r>
        <w:rPr>
          <w:rFonts w:ascii="Book Antiqua" w:hAnsi="Book Antiqua"/>
        </w:rPr>
        <w:t>: G</w:t>
      </w:r>
      <w:r w:rsidRPr="000F6E9A">
        <w:rPr>
          <w:rFonts w:ascii="Book Antiqua" w:hAnsi="Book Antiqua"/>
        </w:rPr>
        <w:t>lycoprotein hormones; CK</w:t>
      </w:r>
      <w:r>
        <w:rPr>
          <w:rFonts w:ascii="Book Antiqua" w:hAnsi="Book Antiqua"/>
        </w:rPr>
        <w:t>: C</w:t>
      </w:r>
      <w:r w:rsidRPr="000F6E9A">
        <w:rPr>
          <w:rFonts w:ascii="Book Antiqua" w:hAnsi="Book Antiqua"/>
        </w:rPr>
        <w:t>ytokeratin; CYFRA 21-1</w:t>
      </w:r>
      <w:r>
        <w:rPr>
          <w:rFonts w:ascii="Book Antiqua" w:hAnsi="Book Antiqua"/>
        </w:rPr>
        <w:t>:</w:t>
      </w:r>
      <w:r w:rsidRPr="000F6E9A">
        <w:rPr>
          <w:rFonts w:ascii="Book Antiqua" w:hAnsi="Book Antiqua"/>
        </w:rPr>
        <w:t xml:space="preserve"> Cytokeratin fragment antigen 21-1; EMA</w:t>
      </w:r>
      <w:r>
        <w:rPr>
          <w:rFonts w:ascii="Book Antiqua" w:hAnsi="Book Antiqua"/>
        </w:rPr>
        <w:t>: E</w:t>
      </w:r>
      <w:r w:rsidRPr="000F6E9A">
        <w:rPr>
          <w:rFonts w:ascii="Book Antiqua" w:hAnsi="Book Antiqua"/>
        </w:rPr>
        <w:t xml:space="preserve">pithelial membrane antigen; HBsAg: </w:t>
      </w:r>
      <w:r>
        <w:rPr>
          <w:rFonts w:ascii="Book Antiqua" w:hAnsi="Book Antiqua"/>
        </w:rPr>
        <w:t>H</w:t>
      </w:r>
      <w:r w:rsidRPr="000F6E9A">
        <w:rPr>
          <w:rFonts w:ascii="Book Antiqua" w:hAnsi="Book Antiqua"/>
        </w:rPr>
        <w:t>epatitis B surface antigen; HMB45</w:t>
      </w:r>
      <w:r>
        <w:rPr>
          <w:rFonts w:ascii="Book Antiqua" w:hAnsi="Book Antiqua"/>
        </w:rPr>
        <w:t>: H</w:t>
      </w:r>
      <w:r w:rsidRPr="000F6E9A">
        <w:rPr>
          <w:rFonts w:ascii="Book Antiqua" w:hAnsi="Book Antiqua"/>
        </w:rPr>
        <w:t>uman melanoma black 45; NSE</w:t>
      </w:r>
      <w:r>
        <w:rPr>
          <w:rFonts w:ascii="Book Antiqua" w:hAnsi="Book Antiqua"/>
        </w:rPr>
        <w:t>: N</w:t>
      </w:r>
      <w:r w:rsidRPr="000F6E9A">
        <w:rPr>
          <w:rFonts w:ascii="Book Antiqua" w:hAnsi="Book Antiqua"/>
        </w:rPr>
        <w:t>euron-specific enolase; PSA</w:t>
      </w:r>
      <w:r>
        <w:rPr>
          <w:rFonts w:ascii="Book Antiqua" w:hAnsi="Book Antiqua"/>
        </w:rPr>
        <w:t>: P</w:t>
      </w:r>
      <w:r w:rsidRPr="000F6E9A">
        <w:rPr>
          <w:rFonts w:ascii="Book Antiqua" w:hAnsi="Book Antiqua"/>
        </w:rPr>
        <w:t>rostate-specific antigen; SCCA</w:t>
      </w:r>
      <w:r>
        <w:rPr>
          <w:rFonts w:ascii="Book Antiqua" w:hAnsi="Book Antiqua"/>
        </w:rPr>
        <w:t>: S</w:t>
      </w:r>
      <w:r w:rsidRPr="000F6E9A">
        <w:rPr>
          <w:rFonts w:ascii="Book Antiqua" w:hAnsi="Book Antiqua"/>
        </w:rPr>
        <w:t>quamous cell carcinoma antigen; SMA</w:t>
      </w:r>
      <w:r>
        <w:rPr>
          <w:rFonts w:ascii="Book Antiqua" w:hAnsi="Book Antiqua"/>
        </w:rPr>
        <w:t>:</w:t>
      </w:r>
      <w:r w:rsidRPr="000F6E9A">
        <w:rPr>
          <w:rFonts w:ascii="Book Antiqua" w:hAnsi="Book Antiqua"/>
        </w:rPr>
        <w:t xml:space="preserve"> </w:t>
      </w:r>
      <w:r>
        <w:rPr>
          <w:rFonts w:ascii="Book Antiqua" w:hAnsi="Book Antiqua"/>
        </w:rPr>
        <w:t>S</w:t>
      </w:r>
      <w:r w:rsidRPr="000F6E9A">
        <w:rPr>
          <w:rFonts w:ascii="Book Antiqua" w:hAnsi="Book Antiqua"/>
        </w:rPr>
        <w:t>mooth muscle actin; Syn</w:t>
      </w:r>
      <w:r>
        <w:rPr>
          <w:rFonts w:ascii="Book Antiqua" w:hAnsi="Book Antiqua"/>
        </w:rPr>
        <w:t>: S</w:t>
      </w:r>
      <w:r w:rsidRPr="000F6E9A">
        <w:rPr>
          <w:rFonts w:ascii="Book Antiqua" w:hAnsi="Book Antiqua"/>
        </w:rPr>
        <w:t>ynaptophysin; TTF-1</w:t>
      </w:r>
      <w:r>
        <w:rPr>
          <w:rFonts w:ascii="Book Antiqua" w:hAnsi="Book Antiqua"/>
        </w:rPr>
        <w:t>: T</w:t>
      </w:r>
      <w:r w:rsidRPr="000F6E9A">
        <w:rPr>
          <w:rFonts w:ascii="Book Antiqua" w:hAnsi="Book Antiqua"/>
        </w:rPr>
        <w:t>hyroid transcription factor 1.</w:t>
      </w:r>
    </w:p>
    <w:p w14:paraId="619F8403" w14:textId="7095C148" w:rsidR="000F6E9A" w:rsidRDefault="000F6E9A" w:rsidP="000F6E9A">
      <w:pPr>
        <w:spacing w:line="360" w:lineRule="auto"/>
        <w:rPr>
          <w:rFonts w:ascii="Book Antiqua" w:hAnsi="Book Antiqua"/>
          <w:b/>
          <w:bCs/>
        </w:rPr>
      </w:pPr>
      <w:r>
        <w:rPr>
          <w:rFonts w:ascii="Book Antiqua" w:hAnsi="Book Antiqua"/>
        </w:rPr>
        <w:br w:type="page"/>
      </w:r>
      <w:r w:rsidR="00E91FC8" w:rsidRPr="00E91FC8">
        <w:rPr>
          <w:rFonts w:ascii="Book Antiqua" w:hAnsi="Book Antiqua"/>
          <w:b/>
          <w:bCs/>
        </w:rPr>
        <w:lastRenderedPageBreak/>
        <w:t>Table 2 Studies involving both spinal metastases of unknown primary tumors and perioperative mortality</w:t>
      </w:r>
    </w:p>
    <w:tbl>
      <w:tblPr>
        <w:tblW w:w="9894" w:type="dxa"/>
        <w:jc w:val="right"/>
        <w:tblLayout w:type="fixed"/>
        <w:tblLook w:val="04A0" w:firstRow="1" w:lastRow="0" w:firstColumn="1" w:lastColumn="0" w:noHBand="0" w:noVBand="1"/>
      </w:tblPr>
      <w:tblGrid>
        <w:gridCol w:w="710"/>
        <w:gridCol w:w="1134"/>
        <w:gridCol w:w="992"/>
        <w:gridCol w:w="1276"/>
        <w:gridCol w:w="850"/>
        <w:gridCol w:w="993"/>
        <w:gridCol w:w="2208"/>
        <w:gridCol w:w="880"/>
        <w:gridCol w:w="851"/>
      </w:tblGrid>
      <w:tr w:rsidR="00E91FC8" w:rsidRPr="00DF6473" w14:paraId="112C22D6" w14:textId="77777777" w:rsidTr="00E91FC8">
        <w:trPr>
          <w:trHeight w:val="454"/>
          <w:jc w:val="right"/>
        </w:trPr>
        <w:tc>
          <w:tcPr>
            <w:tcW w:w="710" w:type="dxa"/>
            <w:tcBorders>
              <w:top w:val="single" w:sz="4" w:space="0" w:color="auto"/>
            </w:tcBorders>
          </w:tcPr>
          <w:p w14:paraId="3ECAA9D3" w14:textId="77777777" w:rsidR="00E91FC8" w:rsidRPr="00950917" w:rsidRDefault="00E91FC8" w:rsidP="009E448E">
            <w:pPr>
              <w:spacing w:line="276" w:lineRule="auto"/>
              <w:rPr>
                <w:rFonts w:ascii="Book Antiqua" w:hAnsi="Book Antiqua"/>
                <w:b/>
              </w:rPr>
            </w:pPr>
            <w:r w:rsidRPr="00950917">
              <w:rPr>
                <w:rFonts w:ascii="Book Antiqua" w:hAnsi="Book Antiqua"/>
                <w:b/>
              </w:rPr>
              <w:t>No.</w:t>
            </w:r>
          </w:p>
        </w:tc>
        <w:tc>
          <w:tcPr>
            <w:tcW w:w="1134" w:type="dxa"/>
            <w:tcBorders>
              <w:top w:val="single" w:sz="4" w:space="0" w:color="auto"/>
            </w:tcBorders>
            <w:shd w:val="clear" w:color="auto" w:fill="auto"/>
          </w:tcPr>
          <w:p w14:paraId="7FE1DEB0" w14:textId="77777777" w:rsidR="00E91FC8" w:rsidRPr="00950917" w:rsidRDefault="00E91FC8" w:rsidP="009E448E">
            <w:pPr>
              <w:spacing w:line="276" w:lineRule="auto"/>
              <w:rPr>
                <w:rFonts w:ascii="Book Antiqua" w:hAnsi="Book Antiqua"/>
                <w:b/>
              </w:rPr>
            </w:pPr>
            <w:r w:rsidRPr="00950917">
              <w:rPr>
                <w:rFonts w:ascii="Book Antiqua" w:hAnsi="Book Antiqua"/>
                <w:b/>
              </w:rPr>
              <w:t>Ref.</w:t>
            </w:r>
          </w:p>
        </w:tc>
        <w:tc>
          <w:tcPr>
            <w:tcW w:w="992" w:type="dxa"/>
            <w:tcBorders>
              <w:top w:val="single" w:sz="4" w:space="0" w:color="auto"/>
            </w:tcBorders>
          </w:tcPr>
          <w:p w14:paraId="29B04138" w14:textId="66C030BF" w:rsidR="00E91FC8" w:rsidRPr="00950917" w:rsidRDefault="00E91FC8" w:rsidP="009E448E">
            <w:pPr>
              <w:spacing w:line="276" w:lineRule="auto"/>
              <w:rPr>
                <w:rFonts w:ascii="Book Antiqua" w:hAnsi="Book Antiqua"/>
                <w:b/>
                <w:lang w:eastAsia="zh-CN"/>
              </w:rPr>
            </w:pPr>
            <w:r>
              <w:rPr>
                <w:rFonts w:ascii="Book Antiqua" w:hAnsi="Book Antiqua" w:hint="eastAsia"/>
                <w:b/>
                <w:lang w:eastAsia="zh-CN"/>
              </w:rPr>
              <w:t>Y</w:t>
            </w:r>
            <w:r>
              <w:rPr>
                <w:rFonts w:ascii="Book Antiqua" w:hAnsi="Book Antiqua"/>
                <w:b/>
                <w:lang w:eastAsia="zh-CN"/>
              </w:rPr>
              <w:t>ear</w:t>
            </w:r>
          </w:p>
        </w:tc>
        <w:tc>
          <w:tcPr>
            <w:tcW w:w="1276" w:type="dxa"/>
            <w:tcBorders>
              <w:top w:val="single" w:sz="4" w:space="0" w:color="auto"/>
            </w:tcBorders>
            <w:shd w:val="clear" w:color="auto" w:fill="auto"/>
          </w:tcPr>
          <w:p w14:paraId="1728FA61" w14:textId="4CD1DA4B" w:rsidR="00E91FC8" w:rsidRPr="00950917" w:rsidRDefault="00E91FC8" w:rsidP="009E448E">
            <w:pPr>
              <w:spacing w:line="276" w:lineRule="auto"/>
              <w:rPr>
                <w:rFonts w:ascii="Book Antiqua" w:hAnsi="Book Antiqua"/>
                <w:b/>
              </w:rPr>
            </w:pPr>
            <w:r w:rsidRPr="00950917">
              <w:rPr>
                <w:rFonts w:ascii="Book Antiqua" w:hAnsi="Book Antiqua"/>
                <w:b/>
              </w:rPr>
              <w:t>Period</w:t>
            </w:r>
          </w:p>
        </w:tc>
        <w:tc>
          <w:tcPr>
            <w:tcW w:w="850" w:type="dxa"/>
            <w:tcBorders>
              <w:top w:val="single" w:sz="4" w:space="0" w:color="auto"/>
            </w:tcBorders>
            <w:shd w:val="clear" w:color="auto" w:fill="auto"/>
          </w:tcPr>
          <w:p w14:paraId="7645C20B" w14:textId="59427A6B" w:rsidR="00E91FC8" w:rsidRPr="00E91FC8" w:rsidRDefault="00E91FC8" w:rsidP="00E91FC8">
            <w:pPr>
              <w:spacing w:line="276" w:lineRule="auto"/>
              <w:ind w:left="120" w:hangingChars="50" w:hanging="120"/>
              <w:jc w:val="both"/>
              <w:rPr>
                <w:rFonts w:ascii="Book Antiqua" w:hAnsi="Book Antiqua"/>
                <w:b/>
              </w:rPr>
            </w:pPr>
            <w:r w:rsidRPr="00E91FC8">
              <w:rPr>
                <w:rFonts w:ascii="Book Antiqua" w:hAnsi="Book Antiqua"/>
                <w:b/>
              </w:rPr>
              <w:t xml:space="preserve">Case, </w:t>
            </w:r>
            <w:r w:rsidRPr="00E91FC8">
              <w:rPr>
                <w:rFonts w:ascii="Book Antiqua" w:hAnsi="Book Antiqua"/>
                <w:b/>
                <w:i/>
                <w:iCs/>
              </w:rPr>
              <w:t>n</w:t>
            </w:r>
          </w:p>
        </w:tc>
        <w:tc>
          <w:tcPr>
            <w:tcW w:w="993" w:type="dxa"/>
            <w:tcBorders>
              <w:top w:val="single" w:sz="4" w:space="0" w:color="auto"/>
            </w:tcBorders>
            <w:shd w:val="clear" w:color="auto" w:fill="auto"/>
          </w:tcPr>
          <w:p w14:paraId="36BF59A3" w14:textId="0EDA2640" w:rsidR="00E91FC8" w:rsidRPr="00950917" w:rsidRDefault="00E91FC8" w:rsidP="009E448E">
            <w:pPr>
              <w:spacing w:line="276" w:lineRule="auto"/>
              <w:rPr>
                <w:rFonts w:ascii="Book Antiqua" w:hAnsi="Book Antiqua"/>
                <w:b/>
              </w:rPr>
            </w:pPr>
            <w:r w:rsidRPr="00950917">
              <w:rPr>
                <w:rFonts w:ascii="Book Antiqua" w:hAnsi="Book Antiqua"/>
                <w:b/>
              </w:rPr>
              <w:t>UPT</w:t>
            </w:r>
            <w:r>
              <w:rPr>
                <w:rFonts w:ascii="Book Antiqua" w:hAnsi="Book Antiqua"/>
                <w:b/>
              </w:rPr>
              <w:t>,</w:t>
            </w:r>
            <w:r>
              <w:rPr>
                <w:rFonts w:ascii="Book Antiqua" w:hAnsi="Book Antiqua" w:hint="eastAsia"/>
                <w:b/>
                <w:lang w:eastAsia="zh-CN"/>
              </w:rPr>
              <w:t xml:space="preserve"> </w:t>
            </w:r>
            <w:r w:rsidRPr="00950917">
              <w:rPr>
                <w:rFonts w:ascii="Book Antiqua" w:hAnsi="Book Antiqua"/>
                <w:b/>
                <w:i/>
              </w:rPr>
              <w:t>n</w:t>
            </w:r>
            <w:r w:rsidRPr="00950917">
              <w:rPr>
                <w:rFonts w:ascii="Book Antiqua" w:hAnsi="Book Antiqua"/>
                <w:b/>
              </w:rPr>
              <w:t xml:space="preserve"> (%)</w:t>
            </w:r>
          </w:p>
        </w:tc>
        <w:tc>
          <w:tcPr>
            <w:tcW w:w="2208" w:type="dxa"/>
            <w:tcBorders>
              <w:top w:val="single" w:sz="4" w:space="0" w:color="auto"/>
            </w:tcBorders>
            <w:shd w:val="clear" w:color="auto" w:fill="auto"/>
          </w:tcPr>
          <w:p w14:paraId="27E1D916" w14:textId="1103324B" w:rsidR="00E91FC8" w:rsidRPr="00E91FC8" w:rsidRDefault="00E91FC8" w:rsidP="009E448E">
            <w:pPr>
              <w:spacing w:line="276" w:lineRule="auto"/>
              <w:rPr>
                <w:rFonts w:ascii="Book Antiqua" w:hAnsi="Book Antiqua"/>
                <w:b/>
              </w:rPr>
            </w:pPr>
            <w:r w:rsidRPr="00950917">
              <w:rPr>
                <w:rFonts w:ascii="Book Antiqua" w:hAnsi="Book Antiqua"/>
                <w:b/>
              </w:rPr>
              <w:t>Surgery indication</w:t>
            </w:r>
          </w:p>
        </w:tc>
        <w:tc>
          <w:tcPr>
            <w:tcW w:w="880" w:type="dxa"/>
            <w:tcBorders>
              <w:top w:val="single" w:sz="4" w:space="0" w:color="auto"/>
              <w:left w:val="nil"/>
            </w:tcBorders>
            <w:shd w:val="clear" w:color="auto" w:fill="auto"/>
          </w:tcPr>
          <w:p w14:paraId="499D9439" w14:textId="61FA1E58" w:rsidR="00E91FC8" w:rsidRPr="00950917" w:rsidRDefault="00E91FC8" w:rsidP="009E448E">
            <w:pPr>
              <w:spacing w:line="276" w:lineRule="auto"/>
              <w:rPr>
                <w:rFonts w:ascii="Book Antiqua" w:hAnsi="Book Antiqua"/>
                <w:b/>
              </w:rPr>
            </w:pPr>
            <w:r w:rsidRPr="00950917">
              <w:rPr>
                <w:rFonts w:ascii="Book Antiqua" w:hAnsi="Book Antiqua"/>
                <w:b/>
              </w:rPr>
              <w:t>PC</w:t>
            </w:r>
            <w:r>
              <w:rPr>
                <w:rFonts w:ascii="Book Antiqua" w:hAnsi="Book Antiqua"/>
                <w:b/>
              </w:rPr>
              <w:t>,</w:t>
            </w:r>
            <w:r>
              <w:rPr>
                <w:rFonts w:ascii="Book Antiqua" w:hAnsi="Book Antiqua" w:hint="eastAsia"/>
                <w:b/>
                <w:lang w:eastAsia="zh-CN"/>
              </w:rPr>
              <w:t xml:space="preserve"> </w:t>
            </w:r>
            <w:r w:rsidRPr="00950917">
              <w:rPr>
                <w:rFonts w:ascii="Book Antiqua" w:hAnsi="Book Antiqua"/>
                <w:b/>
                <w:i/>
              </w:rPr>
              <w:t>n</w:t>
            </w:r>
            <w:r w:rsidRPr="00950917">
              <w:rPr>
                <w:rFonts w:ascii="Book Antiqua" w:hAnsi="Book Antiqua"/>
                <w:b/>
              </w:rPr>
              <w:t xml:space="preserve"> (%)</w:t>
            </w:r>
          </w:p>
        </w:tc>
        <w:tc>
          <w:tcPr>
            <w:tcW w:w="851" w:type="dxa"/>
            <w:tcBorders>
              <w:top w:val="single" w:sz="4" w:space="0" w:color="auto"/>
            </w:tcBorders>
            <w:shd w:val="clear" w:color="auto" w:fill="auto"/>
          </w:tcPr>
          <w:p w14:paraId="2F6001A7" w14:textId="536AFF8B" w:rsidR="00E91FC8" w:rsidRPr="00950917" w:rsidRDefault="00E91FC8" w:rsidP="009E448E">
            <w:pPr>
              <w:spacing w:line="276" w:lineRule="auto"/>
              <w:rPr>
                <w:rFonts w:ascii="Book Antiqua" w:hAnsi="Book Antiqua"/>
                <w:b/>
              </w:rPr>
            </w:pPr>
            <w:r w:rsidRPr="00950917">
              <w:rPr>
                <w:rFonts w:ascii="Book Antiqua" w:hAnsi="Book Antiqua"/>
                <w:b/>
              </w:rPr>
              <w:t>PM</w:t>
            </w:r>
            <w:r>
              <w:rPr>
                <w:rFonts w:ascii="Book Antiqua" w:hAnsi="Book Antiqua"/>
                <w:b/>
              </w:rPr>
              <w:t>,</w:t>
            </w:r>
            <w:r>
              <w:rPr>
                <w:rFonts w:ascii="Book Antiqua" w:hAnsi="Book Antiqua" w:hint="eastAsia"/>
                <w:b/>
                <w:lang w:eastAsia="zh-CN"/>
              </w:rPr>
              <w:t xml:space="preserve"> </w:t>
            </w:r>
            <w:r w:rsidRPr="00950917">
              <w:rPr>
                <w:rFonts w:ascii="Book Antiqua" w:hAnsi="Book Antiqua"/>
                <w:b/>
                <w:i/>
              </w:rPr>
              <w:t>n</w:t>
            </w:r>
            <w:r w:rsidRPr="00950917">
              <w:rPr>
                <w:rFonts w:ascii="Book Antiqua" w:hAnsi="Book Antiqua"/>
                <w:b/>
              </w:rPr>
              <w:t xml:space="preserve"> (%)</w:t>
            </w:r>
          </w:p>
        </w:tc>
      </w:tr>
      <w:tr w:rsidR="00E91FC8" w:rsidRPr="00DF6473" w14:paraId="1E5967E1" w14:textId="77777777" w:rsidTr="00E91FC8">
        <w:trPr>
          <w:trHeight w:val="454"/>
          <w:jc w:val="right"/>
        </w:trPr>
        <w:tc>
          <w:tcPr>
            <w:tcW w:w="710" w:type="dxa"/>
            <w:tcBorders>
              <w:top w:val="single" w:sz="4" w:space="0" w:color="auto"/>
            </w:tcBorders>
          </w:tcPr>
          <w:p w14:paraId="654123F0" w14:textId="77777777" w:rsidR="00E91FC8" w:rsidRPr="00950917" w:rsidRDefault="00E91FC8" w:rsidP="009E448E">
            <w:pPr>
              <w:spacing w:line="276" w:lineRule="auto"/>
              <w:rPr>
                <w:rFonts w:ascii="Book Antiqua" w:eastAsia="AdvTimes" w:hAnsi="Book Antiqua"/>
              </w:rPr>
            </w:pPr>
            <w:r w:rsidRPr="00950917">
              <w:rPr>
                <w:rFonts w:ascii="Book Antiqua" w:eastAsia="AdvTimes" w:hAnsi="Book Antiqua"/>
              </w:rPr>
              <w:t>1</w:t>
            </w:r>
          </w:p>
        </w:tc>
        <w:tc>
          <w:tcPr>
            <w:tcW w:w="1134" w:type="dxa"/>
            <w:tcBorders>
              <w:top w:val="single" w:sz="4" w:space="0" w:color="auto"/>
            </w:tcBorders>
            <w:shd w:val="clear" w:color="auto" w:fill="auto"/>
          </w:tcPr>
          <w:p w14:paraId="0F0C90DF" w14:textId="795BA87A" w:rsidR="00E91FC8" w:rsidRPr="00950917" w:rsidRDefault="00E91FC8" w:rsidP="009E448E">
            <w:pPr>
              <w:spacing w:line="276" w:lineRule="auto"/>
              <w:rPr>
                <w:rFonts w:ascii="Book Antiqua" w:eastAsia="AdvTimes" w:hAnsi="Book Antiqua"/>
              </w:rPr>
            </w:pPr>
            <w:r w:rsidRPr="00950917">
              <w:rPr>
                <w:rFonts w:ascii="Book Antiqua" w:eastAsia="AdvTimes" w:hAnsi="Book Antiqua"/>
              </w:rPr>
              <w:t xml:space="preserve">Morgen </w:t>
            </w:r>
            <w:r w:rsidRPr="00950917">
              <w:rPr>
                <w:rFonts w:ascii="Book Antiqua" w:hAnsi="Book Antiqua"/>
                <w:i/>
              </w:rPr>
              <w:t>et al</w:t>
            </w:r>
            <w:r w:rsidRPr="00950917">
              <w:rPr>
                <w:rFonts w:ascii="Book Antiqua" w:hAnsi="Book Antiqua"/>
              </w:rPr>
              <w:fldChar w:fldCharType="begin">
                <w:fldData xml:space="preserve">PEVuZE5vdGU+PENpdGU+PEF1dGhvcj5Nb3JnZW48L0F1dGhvcj48WWVhcj4yMDEzPC9ZZWFyPjxS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</w:fldData>
              </w:fldChar>
            </w:r>
            <w:r>
              <w:rPr>
                <w:rFonts w:ascii="Book Antiqua" w:hAnsi="Book Antiqua"/>
              </w:rPr>
              <w:instrText xml:space="preserve"> ADDIN EN.CITE </w:instrText>
            </w:r>
            <w:r>
              <w:rPr>
                <w:rFonts w:ascii="Book Antiqua" w:hAnsi="Book Antiqua"/>
              </w:rPr>
              <w:fldChar w:fldCharType="begin">
                <w:fldData xml:space="preserve">PEVuZE5vdGU+PENpdGU+PEF1dGhvcj5Nb3JnZW48L0F1dGhvcj48WWVhcj4yMDEzPC9ZZWFyPjxS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0108C9">
              <w:rPr>
                <w:rFonts w:ascii="Book Antiqua" w:hAnsi="Book Antiqua"/>
                <w:noProof/>
                <w:vertAlign w:val="superscript"/>
              </w:rPr>
              <w:t>[33]</w:t>
            </w:r>
            <w:r w:rsidRPr="00950917">
              <w:rPr>
                <w:rFonts w:ascii="Book Antiqua" w:hAnsi="Book Antiqua"/>
              </w:rPr>
              <w:fldChar w:fldCharType="end"/>
            </w:r>
          </w:p>
        </w:tc>
        <w:tc>
          <w:tcPr>
            <w:tcW w:w="992" w:type="dxa"/>
            <w:tcBorders>
              <w:top w:val="single" w:sz="4" w:space="0" w:color="auto"/>
            </w:tcBorders>
          </w:tcPr>
          <w:p w14:paraId="71BBBEA0" w14:textId="67D94314" w:rsidR="00E91FC8" w:rsidRPr="00950917" w:rsidRDefault="00E91FC8" w:rsidP="009E448E">
            <w:pPr>
              <w:spacing w:line="276" w:lineRule="auto"/>
              <w:rPr>
                <w:rFonts w:ascii="Book Antiqua" w:hAnsi="Book Antiqua"/>
              </w:rPr>
            </w:pPr>
            <w:r w:rsidRPr="00950917">
              <w:rPr>
                <w:rFonts w:ascii="Book Antiqua" w:eastAsia="AdvTimes" w:hAnsi="Book Antiqua"/>
              </w:rPr>
              <w:t>2013</w:t>
            </w:r>
          </w:p>
        </w:tc>
        <w:tc>
          <w:tcPr>
            <w:tcW w:w="1276" w:type="dxa"/>
            <w:tcBorders>
              <w:top w:val="single" w:sz="4" w:space="0" w:color="auto"/>
            </w:tcBorders>
            <w:shd w:val="clear" w:color="auto" w:fill="auto"/>
          </w:tcPr>
          <w:p w14:paraId="701E76F4" w14:textId="69C2D03E" w:rsidR="00E91FC8" w:rsidRPr="00950917" w:rsidRDefault="00E91FC8" w:rsidP="009E448E">
            <w:pPr>
              <w:spacing w:line="276" w:lineRule="auto"/>
              <w:rPr>
                <w:rFonts w:ascii="Book Antiqua" w:hAnsi="Book Antiqua"/>
              </w:rPr>
            </w:pPr>
            <w:r w:rsidRPr="00950917">
              <w:rPr>
                <w:rFonts w:ascii="Book Antiqua" w:hAnsi="Book Antiqua"/>
              </w:rPr>
              <w:t>2005-2010</w:t>
            </w:r>
          </w:p>
        </w:tc>
        <w:tc>
          <w:tcPr>
            <w:tcW w:w="850" w:type="dxa"/>
            <w:tcBorders>
              <w:top w:val="single" w:sz="4" w:space="0" w:color="auto"/>
            </w:tcBorders>
            <w:shd w:val="clear" w:color="auto" w:fill="auto"/>
          </w:tcPr>
          <w:p w14:paraId="5BC65478" w14:textId="77777777" w:rsidR="00E91FC8" w:rsidRPr="00950917" w:rsidRDefault="00E91FC8" w:rsidP="00E91FC8">
            <w:pPr>
              <w:spacing w:line="276" w:lineRule="auto"/>
              <w:jc w:val="both"/>
              <w:rPr>
                <w:rFonts w:ascii="Book Antiqua" w:hAnsi="Book Antiqua"/>
              </w:rPr>
            </w:pPr>
            <w:r w:rsidRPr="00950917">
              <w:rPr>
                <w:rFonts w:ascii="Book Antiqua" w:hAnsi="Book Antiqua"/>
              </w:rPr>
              <w:t>2321</w:t>
            </w:r>
          </w:p>
        </w:tc>
        <w:tc>
          <w:tcPr>
            <w:tcW w:w="993" w:type="dxa"/>
            <w:tcBorders>
              <w:top w:val="single" w:sz="4" w:space="0" w:color="auto"/>
            </w:tcBorders>
            <w:shd w:val="clear" w:color="auto" w:fill="auto"/>
          </w:tcPr>
          <w:p w14:paraId="2ED052D4" w14:textId="1A680BBB" w:rsidR="00E91FC8" w:rsidRPr="00950917" w:rsidRDefault="00E91FC8" w:rsidP="009E448E">
            <w:pPr>
              <w:spacing w:line="276" w:lineRule="auto"/>
              <w:rPr>
                <w:rFonts w:ascii="Book Antiqua" w:hAnsi="Book Antiqua"/>
              </w:rPr>
            </w:pPr>
            <w:r w:rsidRPr="00950917">
              <w:rPr>
                <w:rFonts w:ascii="Book Antiqua" w:hAnsi="Book Antiqua"/>
              </w:rPr>
              <w:t>549</w:t>
            </w:r>
            <w:r>
              <w:rPr>
                <w:rFonts w:ascii="Book Antiqua" w:hAnsi="Book Antiqua" w:hint="eastAsia"/>
                <w:lang w:eastAsia="zh-CN"/>
              </w:rPr>
              <w:t xml:space="preserve"> </w:t>
            </w:r>
            <w:r w:rsidRPr="00950917">
              <w:rPr>
                <w:rFonts w:ascii="Book Antiqua" w:hAnsi="Book Antiqua"/>
              </w:rPr>
              <w:t>(23.7)</w:t>
            </w:r>
          </w:p>
        </w:tc>
        <w:tc>
          <w:tcPr>
            <w:tcW w:w="2208" w:type="dxa"/>
            <w:tcBorders>
              <w:top w:val="single" w:sz="4" w:space="0" w:color="auto"/>
            </w:tcBorders>
            <w:shd w:val="clear" w:color="auto" w:fill="auto"/>
          </w:tcPr>
          <w:p w14:paraId="09064857"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c>
          <w:tcPr>
            <w:tcW w:w="880" w:type="dxa"/>
            <w:tcBorders>
              <w:top w:val="single" w:sz="4" w:space="0" w:color="auto"/>
            </w:tcBorders>
            <w:shd w:val="clear" w:color="auto" w:fill="auto"/>
          </w:tcPr>
          <w:p w14:paraId="5111E35B"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c>
          <w:tcPr>
            <w:tcW w:w="851" w:type="dxa"/>
            <w:tcBorders>
              <w:top w:val="single" w:sz="4" w:space="0" w:color="auto"/>
            </w:tcBorders>
            <w:shd w:val="clear" w:color="auto" w:fill="auto"/>
          </w:tcPr>
          <w:p w14:paraId="364C0B47"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r>
      <w:tr w:rsidR="00CE19B7" w:rsidRPr="00DF6473" w14:paraId="2B9676CD" w14:textId="77777777" w:rsidTr="00E91FC8">
        <w:trPr>
          <w:trHeight w:val="454"/>
          <w:jc w:val="right"/>
        </w:trPr>
        <w:tc>
          <w:tcPr>
            <w:tcW w:w="710" w:type="dxa"/>
            <w:vMerge w:val="restart"/>
          </w:tcPr>
          <w:p w14:paraId="66F2E858" w14:textId="77777777" w:rsidR="00CE19B7" w:rsidRPr="00950917" w:rsidRDefault="00CE19B7" w:rsidP="009E448E">
            <w:pPr>
              <w:spacing w:line="276" w:lineRule="auto"/>
              <w:rPr>
                <w:rFonts w:ascii="Book Antiqua" w:eastAsia="AdvTimes" w:hAnsi="Book Antiqua"/>
              </w:rPr>
            </w:pPr>
            <w:r w:rsidRPr="00950917">
              <w:rPr>
                <w:rFonts w:ascii="Book Antiqua" w:eastAsia="AdvTimes" w:hAnsi="Book Antiqua"/>
              </w:rPr>
              <w:t>2</w:t>
            </w:r>
          </w:p>
        </w:tc>
        <w:tc>
          <w:tcPr>
            <w:tcW w:w="1134" w:type="dxa"/>
            <w:vMerge w:val="restart"/>
            <w:shd w:val="clear" w:color="auto" w:fill="auto"/>
          </w:tcPr>
          <w:p w14:paraId="0FC86E5C" w14:textId="6DC5DD9B" w:rsidR="00CE19B7" w:rsidRPr="00950917" w:rsidRDefault="00CE19B7" w:rsidP="009E448E">
            <w:pPr>
              <w:spacing w:line="276" w:lineRule="auto"/>
              <w:rPr>
                <w:rFonts w:ascii="Book Antiqua" w:hAnsi="Book Antiqua"/>
              </w:rPr>
            </w:pPr>
            <w:r w:rsidRPr="00950917">
              <w:rPr>
                <w:rFonts w:ascii="Book Antiqua" w:eastAsia="AdvTimes" w:hAnsi="Book Antiqua"/>
              </w:rPr>
              <w:t xml:space="preserve">Lee </w:t>
            </w:r>
            <w:r w:rsidRPr="00950917">
              <w:rPr>
                <w:rFonts w:ascii="Book Antiqua" w:hAnsi="Book Antiqua"/>
                <w:i/>
              </w:rPr>
              <w:t>et al</w:t>
            </w:r>
            <w:r w:rsidRPr="00950917">
              <w:rPr>
                <w:rFonts w:ascii="Book Antiqua" w:hAnsi="Book Antiqua"/>
              </w:rPr>
              <w:fldChar w:fldCharType="begin">
                <w:fldData xml:space="preserve">PEVuZE5vdGU+PENpdGU+PEF1dGhvcj5MZWU8L0F1dGhvcj48WWVhcj4yMDE0PC9ZZWFyPjxSZWNO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</w:fldData>
              </w:fldChar>
            </w:r>
            <w:r>
              <w:rPr>
                <w:rFonts w:ascii="Book Antiqua" w:hAnsi="Book Antiqua"/>
              </w:rPr>
              <w:instrText xml:space="preserve"> ADDIN EN.CITE </w:instrText>
            </w:r>
            <w:r>
              <w:rPr>
                <w:rFonts w:ascii="Book Antiqua" w:hAnsi="Book Antiqua"/>
              </w:rPr>
              <w:fldChar w:fldCharType="begin">
                <w:fldData xml:space="preserve">PEVuZE5vdGU+PENpdGU+PEF1dGhvcj5MZWU8L0F1dGhvcj48WWVhcj4yMDE0PC9ZZWFyPjxSZWNO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8305F">
              <w:rPr>
                <w:rFonts w:ascii="Book Antiqua" w:hAnsi="Book Antiqua"/>
                <w:noProof/>
                <w:vertAlign w:val="superscript"/>
              </w:rPr>
              <w:t>[17]</w:t>
            </w:r>
            <w:r w:rsidRPr="00950917">
              <w:rPr>
                <w:rFonts w:ascii="Book Antiqua" w:hAnsi="Book Antiqua"/>
              </w:rPr>
              <w:fldChar w:fldCharType="end"/>
            </w:r>
          </w:p>
        </w:tc>
        <w:tc>
          <w:tcPr>
            <w:tcW w:w="992" w:type="dxa"/>
            <w:vMerge w:val="restart"/>
          </w:tcPr>
          <w:p w14:paraId="1C6F7DFE" w14:textId="7EA59321" w:rsidR="00CE19B7" w:rsidRPr="00950917" w:rsidRDefault="00CE19B7" w:rsidP="009E448E">
            <w:pPr>
              <w:spacing w:line="276" w:lineRule="auto"/>
              <w:rPr>
                <w:rFonts w:ascii="Book Antiqua" w:hAnsi="Book Antiqua"/>
              </w:rPr>
            </w:pPr>
            <w:r w:rsidRPr="00950917">
              <w:rPr>
                <w:rFonts w:ascii="Book Antiqua" w:eastAsia="AdvTimes" w:hAnsi="Book Antiqua"/>
              </w:rPr>
              <w:t>2014</w:t>
            </w:r>
          </w:p>
        </w:tc>
        <w:tc>
          <w:tcPr>
            <w:tcW w:w="1276" w:type="dxa"/>
            <w:vMerge w:val="restart"/>
            <w:shd w:val="clear" w:color="auto" w:fill="auto"/>
          </w:tcPr>
          <w:p w14:paraId="173E729A" w14:textId="4A8CF3BD" w:rsidR="00CE19B7" w:rsidRPr="00950917" w:rsidRDefault="00CE19B7" w:rsidP="009E448E">
            <w:pPr>
              <w:spacing w:line="276" w:lineRule="auto"/>
              <w:rPr>
                <w:rFonts w:ascii="Book Antiqua" w:hAnsi="Book Antiqua"/>
              </w:rPr>
            </w:pPr>
            <w:r w:rsidRPr="00950917">
              <w:rPr>
                <w:rFonts w:ascii="Book Antiqua" w:hAnsi="Book Antiqua"/>
              </w:rPr>
              <w:t>2005-2010</w:t>
            </w:r>
          </w:p>
        </w:tc>
        <w:tc>
          <w:tcPr>
            <w:tcW w:w="850" w:type="dxa"/>
            <w:vMerge w:val="restart"/>
            <w:shd w:val="clear" w:color="auto" w:fill="auto"/>
          </w:tcPr>
          <w:p w14:paraId="51BF33BE" w14:textId="77777777" w:rsidR="00CE19B7" w:rsidRPr="00950917" w:rsidRDefault="00CE19B7" w:rsidP="00E91FC8">
            <w:pPr>
              <w:spacing w:line="276" w:lineRule="auto"/>
              <w:jc w:val="both"/>
              <w:rPr>
                <w:rFonts w:ascii="Book Antiqua" w:hAnsi="Book Antiqua"/>
              </w:rPr>
            </w:pPr>
            <w:r w:rsidRPr="00950917">
              <w:rPr>
                <w:rFonts w:ascii="Book Antiqua" w:hAnsi="Book Antiqua"/>
              </w:rPr>
              <w:t>200</w:t>
            </w:r>
          </w:p>
        </w:tc>
        <w:tc>
          <w:tcPr>
            <w:tcW w:w="993" w:type="dxa"/>
            <w:vMerge w:val="restart"/>
            <w:shd w:val="clear" w:color="auto" w:fill="auto"/>
          </w:tcPr>
          <w:p w14:paraId="0289E949" w14:textId="482163CE" w:rsidR="00CE19B7" w:rsidRPr="00950917" w:rsidRDefault="00CE19B7" w:rsidP="009E448E">
            <w:pPr>
              <w:spacing w:line="276" w:lineRule="auto"/>
              <w:rPr>
                <w:rFonts w:ascii="Book Antiqua" w:hAnsi="Book Antiqua"/>
              </w:rPr>
            </w:pPr>
            <w:r w:rsidRPr="00950917">
              <w:rPr>
                <w:rFonts w:ascii="Book Antiqua" w:hAnsi="Book Antiqua"/>
              </w:rPr>
              <w:t>5</w:t>
            </w:r>
            <w:r>
              <w:rPr>
                <w:rFonts w:ascii="Book Antiqua" w:hAnsi="Book Antiqua" w:hint="eastAsia"/>
                <w:lang w:eastAsia="zh-CN"/>
              </w:rPr>
              <w:t xml:space="preserve"> </w:t>
            </w:r>
            <w:r w:rsidRPr="00950917">
              <w:rPr>
                <w:rFonts w:ascii="Book Antiqua" w:hAnsi="Book Antiqua"/>
              </w:rPr>
              <w:t>(2.5)</w:t>
            </w:r>
          </w:p>
        </w:tc>
        <w:tc>
          <w:tcPr>
            <w:tcW w:w="2208" w:type="dxa"/>
            <w:shd w:val="clear" w:color="auto" w:fill="auto"/>
          </w:tcPr>
          <w:p w14:paraId="1B483050" w14:textId="66798881" w:rsidR="00CE19B7" w:rsidRPr="00CE19B7" w:rsidRDefault="00CE19B7" w:rsidP="009E448E">
            <w:pPr>
              <w:spacing w:line="276" w:lineRule="auto"/>
              <w:rPr>
                <w:rFonts w:ascii="Book Antiqua" w:eastAsia="AdvOT863180fb" w:hAnsi="Book Antiqua"/>
                <w:lang w:val="zh-CN"/>
              </w:rPr>
            </w:pPr>
            <w:r w:rsidRPr="00950917">
              <w:rPr>
                <w:rFonts w:ascii="Book Antiqua" w:hAnsi="Book Antiqua"/>
              </w:rPr>
              <w:t>Intractable p</w:t>
            </w:r>
            <w:r w:rsidRPr="00950917">
              <w:rPr>
                <w:rFonts w:ascii="Book Antiqua" w:eastAsia="AdvOT863180fb" w:hAnsi="Book Antiqua"/>
                <w:lang w:val="zh-CN"/>
              </w:rPr>
              <w:t>ain</w:t>
            </w:r>
          </w:p>
        </w:tc>
        <w:tc>
          <w:tcPr>
            <w:tcW w:w="880" w:type="dxa"/>
            <w:vMerge w:val="restart"/>
            <w:shd w:val="clear" w:color="auto" w:fill="auto"/>
          </w:tcPr>
          <w:p w14:paraId="27BB38C0" w14:textId="1B2242FB" w:rsidR="00CE19B7" w:rsidRPr="00950917" w:rsidRDefault="00CE19B7" w:rsidP="009E448E">
            <w:pPr>
              <w:spacing w:line="276" w:lineRule="auto"/>
              <w:rPr>
                <w:rFonts w:ascii="Book Antiqua" w:hAnsi="Book Antiqua"/>
              </w:rPr>
            </w:pPr>
            <w:r w:rsidRPr="00950917">
              <w:rPr>
                <w:rFonts w:ascii="Book Antiqua" w:hAnsi="Book Antiqua"/>
              </w:rPr>
              <w:t>33</w:t>
            </w:r>
            <w:r>
              <w:rPr>
                <w:rFonts w:ascii="Book Antiqua" w:hAnsi="Book Antiqua" w:hint="eastAsia"/>
                <w:lang w:eastAsia="zh-CN"/>
              </w:rPr>
              <w:t xml:space="preserve"> </w:t>
            </w:r>
            <w:r w:rsidRPr="00950917">
              <w:rPr>
                <w:rFonts w:ascii="Book Antiqua" w:hAnsi="Book Antiqua"/>
              </w:rPr>
              <w:t>(16.5)</w:t>
            </w:r>
          </w:p>
        </w:tc>
        <w:tc>
          <w:tcPr>
            <w:tcW w:w="851" w:type="dxa"/>
            <w:vMerge w:val="restart"/>
            <w:shd w:val="clear" w:color="auto" w:fill="auto"/>
          </w:tcPr>
          <w:p w14:paraId="56984B88" w14:textId="4DBE869B" w:rsidR="00CE19B7" w:rsidRPr="00950917" w:rsidRDefault="00CE19B7" w:rsidP="009E448E">
            <w:pPr>
              <w:spacing w:line="276" w:lineRule="auto"/>
              <w:rPr>
                <w:rFonts w:ascii="Book Antiqua" w:hAnsi="Book Antiqua"/>
              </w:rPr>
            </w:pPr>
            <w:r w:rsidRPr="00950917">
              <w:rPr>
                <w:rFonts w:ascii="Book Antiqua" w:hAnsi="Book Antiqua"/>
              </w:rPr>
              <w:t>21</w:t>
            </w:r>
            <w:r>
              <w:rPr>
                <w:rFonts w:ascii="Book Antiqua" w:hAnsi="Book Antiqua" w:hint="eastAsia"/>
                <w:lang w:eastAsia="zh-CN"/>
              </w:rPr>
              <w:t xml:space="preserve"> </w:t>
            </w:r>
            <w:r w:rsidRPr="00950917">
              <w:rPr>
                <w:rFonts w:ascii="Book Antiqua" w:hAnsi="Book Antiqua"/>
              </w:rPr>
              <w:t>(10.5)</w:t>
            </w:r>
          </w:p>
        </w:tc>
      </w:tr>
      <w:tr w:rsidR="00CE19B7" w:rsidRPr="00DF6473" w14:paraId="2601F86A" w14:textId="77777777" w:rsidTr="00E91FC8">
        <w:trPr>
          <w:trHeight w:val="454"/>
          <w:jc w:val="right"/>
        </w:trPr>
        <w:tc>
          <w:tcPr>
            <w:tcW w:w="710" w:type="dxa"/>
            <w:vMerge/>
          </w:tcPr>
          <w:p w14:paraId="400DE82F" w14:textId="77777777" w:rsidR="00CE19B7" w:rsidRPr="00950917" w:rsidRDefault="00CE19B7" w:rsidP="009E448E">
            <w:pPr>
              <w:spacing w:line="276" w:lineRule="auto"/>
              <w:rPr>
                <w:rFonts w:ascii="Book Antiqua" w:eastAsia="AdvTimes" w:hAnsi="Book Antiqua"/>
              </w:rPr>
            </w:pPr>
          </w:p>
        </w:tc>
        <w:tc>
          <w:tcPr>
            <w:tcW w:w="1134" w:type="dxa"/>
            <w:vMerge/>
            <w:shd w:val="clear" w:color="auto" w:fill="auto"/>
          </w:tcPr>
          <w:p w14:paraId="70913B86" w14:textId="77777777" w:rsidR="00CE19B7" w:rsidRPr="00950917" w:rsidRDefault="00CE19B7" w:rsidP="009E448E">
            <w:pPr>
              <w:spacing w:line="276" w:lineRule="auto"/>
              <w:rPr>
                <w:rFonts w:ascii="Book Antiqua" w:eastAsia="AdvTimes" w:hAnsi="Book Antiqua"/>
              </w:rPr>
            </w:pPr>
          </w:p>
        </w:tc>
        <w:tc>
          <w:tcPr>
            <w:tcW w:w="992" w:type="dxa"/>
            <w:vMerge/>
          </w:tcPr>
          <w:p w14:paraId="0EA56577" w14:textId="77777777" w:rsidR="00CE19B7" w:rsidRPr="00950917" w:rsidRDefault="00CE19B7" w:rsidP="009E448E">
            <w:pPr>
              <w:spacing w:line="276" w:lineRule="auto"/>
              <w:rPr>
                <w:rFonts w:ascii="Book Antiqua" w:eastAsia="AdvTimes" w:hAnsi="Book Antiqua"/>
              </w:rPr>
            </w:pPr>
          </w:p>
        </w:tc>
        <w:tc>
          <w:tcPr>
            <w:tcW w:w="1276" w:type="dxa"/>
            <w:vMerge/>
            <w:shd w:val="clear" w:color="auto" w:fill="auto"/>
          </w:tcPr>
          <w:p w14:paraId="7A323B5A" w14:textId="77777777" w:rsidR="00CE19B7" w:rsidRPr="00950917" w:rsidRDefault="00CE19B7" w:rsidP="009E448E">
            <w:pPr>
              <w:spacing w:line="276" w:lineRule="auto"/>
              <w:rPr>
                <w:rFonts w:ascii="Book Antiqua" w:hAnsi="Book Antiqua"/>
              </w:rPr>
            </w:pPr>
          </w:p>
        </w:tc>
        <w:tc>
          <w:tcPr>
            <w:tcW w:w="850" w:type="dxa"/>
            <w:vMerge/>
            <w:shd w:val="clear" w:color="auto" w:fill="auto"/>
          </w:tcPr>
          <w:p w14:paraId="741BE394" w14:textId="77777777" w:rsidR="00CE19B7" w:rsidRPr="00950917" w:rsidRDefault="00CE19B7" w:rsidP="00E91FC8">
            <w:pPr>
              <w:spacing w:line="276" w:lineRule="auto"/>
              <w:jc w:val="both"/>
              <w:rPr>
                <w:rFonts w:ascii="Book Antiqua" w:hAnsi="Book Antiqua"/>
              </w:rPr>
            </w:pPr>
          </w:p>
        </w:tc>
        <w:tc>
          <w:tcPr>
            <w:tcW w:w="993" w:type="dxa"/>
            <w:vMerge/>
            <w:shd w:val="clear" w:color="auto" w:fill="auto"/>
          </w:tcPr>
          <w:p w14:paraId="6CF69694" w14:textId="77777777" w:rsidR="00CE19B7" w:rsidRPr="00950917" w:rsidRDefault="00CE19B7" w:rsidP="009E448E">
            <w:pPr>
              <w:spacing w:line="276" w:lineRule="auto"/>
              <w:rPr>
                <w:rFonts w:ascii="Book Antiqua" w:hAnsi="Book Antiqua"/>
              </w:rPr>
            </w:pPr>
          </w:p>
        </w:tc>
        <w:tc>
          <w:tcPr>
            <w:tcW w:w="2208" w:type="dxa"/>
            <w:shd w:val="clear" w:color="auto" w:fill="auto"/>
          </w:tcPr>
          <w:p w14:paraId="4AFBA8AC" w14:textId="12CD8F94" w:rsidR="00CE19B7" w:rsidRPr="00950917" w:rsidRDefault="00CE19B7" w:rsidP="009E448E">
            <w:pPr>
              <w:spacing w:line="276" w:lineRule="auto"/>
              <w:rPr>
                <w:rFonts w:ascii="Book Antiqua" w:hAnsi="Book Antiqua"/>
              </w:rPr>
            </w:pPr>
            <w:r w:rsidRPr="00950917">
              <w:rPr>
                <w:rFonts w:ascii="Book Antiqua" w:hAnsi="Book Antiqua"/>
              </w:rPr>
              <w:t>Neurologic deficits</w:t>
            </w:r>
          </w:p>
        </w:tc>
        <w:tc>
          <w:tcPr>
            <w:tcW w:w="880" w:type="dxa"/>
            <w:vMerge/>
            <w:shd w:val="clear" w:color="auto" w:fill="auto"/>
          </w:tcPr>
          <w:p w14:paraId="3382A088" w14:textId="77777777" w:rsidR="00CE19B7" w:rsidRPr="00950917" w:rsidRDefault="00CE19B7" w:rsidP="009E448E">
            <w:pPr>
              <w:spacing w:line="276" w:lineRule="auto"/>
              <w:rPr>
                <w:rFonts w:ascii="Book Antiqua" w:hAnsi="Book Antiqua"/>
              </w:rPr>
            </w:pPr>
          </w:p>
        </w:tc>
        <w:tc>
          <w:tcPr>
            <w:tcW w:w="851" w:type="dxa"/>
            <w:vMerge/>
            <w:shd w:val="clear" w:color="auto" w:fill="auto"/>
          </w:tcPr>
          <w:p w14:paraId="35555746" w14:textId="77777777" w:rsidR="00CE19B7" w:rsidRPr="00950917" w:rsidRDefault="00CE19B7" w:rsidP="009E448E">
            <w:pPr>
              <w:spacing w:line="276" w:lineRule="auto"/>
              <w:rPr>
                <w:rFonts w:ascii="Book Antiqua" w:hAnsi="Book Antiqua"/>
              </w:rPr>
            </w:pPr>
          </w:p>
        </w:tc>
      </w:tr>
      <w:tr w:rsidR="00E91FC8" w:rsidRPr="00DF6473" w14:paraId="79A71EDC" w14:textId="77777777" w:rsidTr="00E91FC8">
        <w:trPr>
          <w:trHeight w:val="454"/>
          <w:jc w:val="right"/>
        </w:trPr>
        <w:tc>
          <w:tcPr>
            <w:tcW w:w="710" w:type="dxa"/>
          </w:tcPr>
          <w:p w14:paraId="46585A82" w14:textId="77777777" w:rsidR="00E91FC8" w:rsidRPr="00950917" w:rsidRDefault="00E91FC8" w:rsidP="009E448E">
            <w:pPr>
              <w:spacing w:line="276" w:lineRule="auto"/>
              <w:rPr>
                <w:rFonts w:ascii="Book Antiqua" w:eastAsia="AdvTimes" w:hAnsi="Book Antiqua"/>
              </w:rPr>
            </w:pPr>
            <w:r w:rsidRPr="00950917">
              <w:rPr>
                <w:rFonts w:ascii="Book Antiqua" w:eastAsia="AdvTimes" w:hAnsi="Book Antiqua"/>
              </w:rPr>
              <w:t>3</w:t>
            </w:r>
          </w:p>
        </w:tc>
        <w:tc>
          <w:tcPr>
            <w:tcW w:w="1134" w:type="dxa"/>
            <w:shd w:val="clear" w:color="auto" w:fill="auto"/>
          </w:tcPr>
          <w:p w14:paraId="4695045E" w14:textId="775E6B49" w:rsidR="00E91FC8" w:rsidRPr="00950917" w:rsidRDefault="00E91FC8" w:rsidP="009E448E">
            <w:pPr>
              <w:spacing w:line="276" w:lineRule="auto"/>
              <w:rPr>
                <w:rFonts w:ascii="Book Antiqua" w:hAnsi="Book Antiqua"/>
              </w:rPr>
            </w:pPr>
            <w:r w:rsidRPr="00950917">
              <w:rPr>
                <w:rFonts w:ascii="Book Antiqua" w:eastAsia="AdvTimes" w:hAnsi="Book Antiqua"/>
              </w:rPr>
              <w:t xml:space="preserve">Quraishi </w:t>
            </w:r>
            <w:r w:rsidRPr="00950917">
              <w:rPr>
                <w:rFonts w:ascii="Book Antiqua" w:hAnsi="Book Antiqua"/>
                <w:i/>
              </w:rPr>
              <w:t>et al</w:t>
            </w:r>
            <w:r w:rsidRPr="00950917">
              <w:rPr>
                <w:rFonts w:ascii="Book Antiqua" w:hAnsi="Book Antiqua"/>
              </w:rPr>
              <w:fldChar w:fldCharType="begin">
                <w:fldData xml:space="preserve">PEVuZE5vdGU+PENpdGU+PEF1dGhvcj5RdXJhaXNoaTwvQXV0aG9yPjxZZWFyPjIwMTQ8L1llYXI+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PEVuZE5vdGU+PENpdGU+PEF1dGhvcj5RdXJhaXNoaTwvQXV0aG9yPjxZZWFyPjIwMTQ8L1llYXI+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8305F">
              <w:rPr>
                <w:rFonts w:ascii="Book Antiqua" w:hAnsi="Book Antiqua"/>
                <w:noProof/>
                <w:vertAlign w:val="superscript"/>
              </w:rPr>
              <w:t>[20]</w:t>
            </w:r>
            <w:r w:rsidRPr="00950917">
              <w:rPr>
                <w:rFonts w:ascii="Book Antiqua" w:hAnsi="Book Antiqua"/>
              </w:rPr>
              <w:fldChar w:fldCharType="end"/>
            </w:r>
          </w:p>
        </w:tc>
        <w:tc>
          <w:tcPr>
            <w:tcW w:w="992" w:type="dxa"/>
          </w:tcPr>
          <w:p w14:paraId="6C9DA510" w14:textId="429EC956" w:rsidR="00E91FC8" w:rsidRPr="00950917" w:rsidRDefault="00E91FC8" w:rsidP="009E448E">
            <w:pPr>
              <w:spacing w:line="276" w:lineRule="auto"/>
              <w:rPr>
                <w:rFonts w:ascii="Book Antiqua" w:hAnsi="Book Antiqua"/>
              </w:rPr>
            </w:pPr>
            <w:r w:rsidRPr="00950917">
              <w:rPr>
                <w:rFonts w:ascii="Book Antiqua" w:eastAsia="AdvTimes" w:hAnsi="Book Antiqua"/>
              </w:rPr>
              <w:t>2014</w:t>
            </w:r>
          </w:p>
        </w:tc>
        <w:tc>
          <w:tcPr>
            <w:tcW w:w="1276" w:type="dxa"/>
            <w:shd w:val="clear" w:color="auto" w:fill="auto"/>
          </w:tcPr>
          <w:p w14:paraId="5DD56D80" w14:textId="7C413510" w:rsidR="00E91FC8" w:rsidRPr="00950917" w:rsidRDefault="00E91FC8" w:rsidP="009E448E">
            <w:pPr>
              <w:spacing w:line="276" w:lineRule="auto"/>
              <w:rPr>
                <w:rFonts w:ascii="Book Antiqua" w:hAnsi="Book Antiqua"/>
              </w:rPr>
            </w:pPr>
            <w:r w:rsidRPr="00950917">
              <w:rPr>
                <w:rFonts w:ascii="Book Antiqua" w:hAnsi="Book Antiqua"/>
              </w:rPr>
              <w:t>2004-2009</w:t>
            </w:r>
          </w:p>
        </w:tc>
        <w:tc>
          <w:tcPr>
            <w:tcW w:w="850" w:type="dxa"/>
            <w:shd w:val="clear" w:color="auto" w:fill="auto"/>
          </w:tcPr>
          <w:p w14:paraId="5FD6C228" w14:textId="77777777" w:rsidR="00E91FC8" w:rsidRPr="00950917" w:rsidRDefault="00E91FC8" w:rsidP="00E91FC8">
            <w:pPr>
              <w:spacing w:line="276" w:lineRule="auto"/>
              <w:jc w:val="both"/>
              <w:rPr>
                <w:rFonts w:ascii="Book Antiqua" w:hAnsi="Book Antiqua"/>
              </w:rPr>
            </w:pPr>
            <w:r w:rsidRPr="00950917">
              <w:rPr>
                <w:rFonts w:ascii="Book Antiqua" w:hAnsi="Book Antiqua"/>
              </w:rPr>
              <w:t>285</w:t>
            </w:r>
          </w:p>
        </w:tc>
        <w:tc>
          <w:tcPr>
            <w:tcW w:w="993" w:type="dxa"/>
            <w:shd w:val="clear" w:color="auto" w:fill="auto"/>
          </w:tcPr>
          <w:p w14:paraId="49D8A14B" w14:textId="43608A22" w:rsidR="00E91FC8" w:rsidRPr="00950917" w:rsidRDefault="00E91FC8" w:rsidP="009E448E">
            <w:pPr>
              <w:spacing w:line="276" w:lineRule="auto"/>
              <w:rPr>
                <w:rFonts w:ascii="Book Antiqua" w:hAnsi="Book Antiqua"/>
              </w:rPr>
            </w:pPr>
            <w:r w:rsidRPr="00950917">
              <w:rPr>
                <w:rFonts w:ascii="Book Antiqua" w:hAnsi="Book Antiqua"/>
              </w:rPr>
              <w:t>17</w:t>
            </w:r>
            <w:r>
              <w:rPr>
                <w:rFonts w:ascii="Book Antiqua" w:hAnsi="Book Antiqua" w:hint="eastAsia"/>
                <w:lang w:eastAsia="zh-CN"/>
              </w:rPr>
              <w:t xml:space="preserve"> </w:t>
            </w:r>
            <w:r w:rsidRPr="00950917">
              <w:rPr>
                <w:rFonts w:ascii="Book Antiqua" w:hAnsi="Book Antiqua"/>
              </w:rPr>
              <w:t>(6.0)</w:t>
            </w:r>
          </w:p>
        </w:tc>
        <w:tc>
          <w:tcPr>
            <w:tcW w:w="2208" w:type="dxa"/>
            <w:shd w:val="clear" w:color="auto" w:fill="auto"/>
          </w:tcPr>
          <w:p w14:paraId="16B0931D" w14:textId="77777777" w:rsidR="00E91FC8" w:rsidRPr="00950917" w:rsidRDefault="00E91FC8" w:rsidP="009E448E">
            <w:pPr>
              <w:spacing w:line="276" w:lineRule="auto"/>
              <w:rPr>
                <w:rFonts w:ascii="Book Antiqua" w:hAnsi="Book Antiqua"/>
              </w:rPr>
            </w:pPr>
            <w:r w:rsidRPr="00950917">
              <w:rPr>
                <w:rFonts w:ascii="Book Antiqua" w:hAnsi="Book Antiqua"/>
              </w:rPr>
              <w:t>MSCC</w:t>
            </w:r>
          </w:p>
        </w:tc>
        <w:tc>
          <w:tcPr>
            <w:tcW w:w="880" w:type="dxa"/>
            <w:shd w:val="clear" w:color="auto" w:fill="auto"/>
          </w:tcPr>
          <w:p w14:paraId="54A3AF91" w14:textId="3AFA4714" w:rsidR="00E91FC8" w:rsidRPr="00950917" w:rsidRDefault="00E91FC8" w:rsidP="009E448E">
            <w:pPr>
              <w:spacing w:line="276" w:lineRule="auto"/>
              <w:rPr>
                <w:rFonts w:ascii="Book Antiqua" w:hAnsi="Book Antiqua"/>
              </w:rPr>
            </w:pPr>
            <w:r w:rsidRPr="00950917">
              <w:rPr>
                <w:rFonts w:ascii="Book Antiqua" w:hAnsi="Book Antiqua"/>
              </w:rPr>
              <w:t>67</w:t>
            </w:r>
            <w:r>
              <w:rPr>
                <w:rFonts w:ascii="Book Antiqua" w:hAnsi="Book Antiqua" w:hint="eastAsia"/>
                <w:lang w:eastAsia="zh-CN"/>
              </w:rPr>
              <w:t xml:space="preserve"> </w:t>
            </w:r>
            <w:r w:rsidRPr="00950917">
              <w:rPr>
                <w:rFonts w:ascii="Book Antiqua" w:hAnsi="Book Antiqua"/>
              </w:rPr>
              <w:t>(23.5)</w:t>
            </w:r>
          </w:p>
        </w:tc>
        <w:tc>
          <w:tcPr>
            <w:tcW w:w="851" w:type="dxa"/>
            <w:shd w:val="clear" w:color="auto" w:fill="auto"/>
          </w:tcPr>
          <w:p w14:paraId="26933D65"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r>
      <w:tr w:rsidR="00E91FC8" w:rsidRPr="00DF6473" w14:paraId="1F3121FB" w14:textId="77777777" w:rsidTr="00E91FC8">
        <w:trPr>
          <w:trHeight w:val="454"/>
          <w:jc w:val="right"/>
        </w:trPr>
        <w:tc>
          <w:tcPr>
            <w:tcW w:w="710" w:type="dxa"/>
            <w:vMerge w:val="restart"/>
          </w:tcPr>
          <w:p w14:paraId="1B57CF97" w14:textId="77777777" w:rsidR="00E91FC8" w:rsidRPr="00950917" w:rsidRDefault="00E91FC8" w:rsidP="009E448E">
            <w:pPr>
              <w:spacing w:line="276" w:lineRule="auto"/>
              <w:rPr>
                <w:rFonts w:ascii="Book Antiqua" w:hAnsi="Book Antiqua"/>
              </w:rPr>
            </w:pPr>
            <w:r w:rsidRPr="00950917">
              <w:rPr>
                <w:rFonts w:ascii="Book Antiqua" w:hAnsi="Book Antiqua"/>
              </w:rPr>
              <w:t>4</w:t>
            </w:r>
          </w:p>
        </w:tc>
        <w:tc>
          <w:tcPr>
            <w:tcW w:w="1134" w:type="dxa"/>
            <w:vMerge w:val="restart"/>
            <w:shd w:val="clear" w:color="auto" w:fill="auto"/>
          </w:tcPr>
          <w:p w14:paraId="12C39C77" w14:textId="5A5DEEA4" w:rsidR="00E91FC8" w:rsidRPr="00950917" w:rsidRDefault="00E91FC8" w:rsidP="009E448E">
            <w:pPr>
              <w:spacing w:line="276" w:lineRule="auto"/>
              <w:rPr>
                <w:rFonts w:ascii="Book Antiqua" w:hAnsi="Book Antiqua"/>
              </w:rPr>
            </w:pPr>
            <w:proofErr w:type="spellStart"/>
            <w:r w:rsidRPr="00950917">
              <w:rPr>
                <w:rFonts w:ascii="Book Antiqua" w:hAnsi="Book Antiqua"/>
              </w:rPr>
              <w:t>Fehlings</w:t>
            </w:r>
            <w:proofErr w:type="spellEnd"/>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fldData xml:space="preserve">PEVuZE5vdGU+PENpdGU+PEF1dGhvcj5GZWhsaW5nczwvQXV0aG9yPjxZZWFyPjIwMTY8L1llYXI+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</w:fldData>
              </w:fldChar>
            </w:r>
            <w:r>
              <w:rPr>
                <w:rFonts w:ascii="Book Antiqua" w:hAnsi="Book Antiqua"/>
              </w:rPr>
              <w:instrText xml:space="preserve"> ADDIN EN.CITE </w:instrText>
            </w:r>
            <w:r>
              <w:rPr>
                <w:rFonts w:ascii="Book Antiqua" w:hAnsi="Book Antiqua"/>
              </w:rPr>
              <w:fldChar w:fldCharType="begin">
                <w:fldData xml:space="preserve">PEVuZE5vdGU+PENpdGU+PEF1dGhvcj5GZWhsaW5nczwvQXV0aG9yPjxZZWFyPjIwMTY8L1llYXI+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0108C9">
              <w:rPr>
                <w:rFonts w:ascii="Book Antiqua" w:hAnsi="Book Antiqua"/>
                <w:noProof/>
                <w:vertAlign w:val="superscript"/>
              </w:rPr>
              <w:t>[34]</w:t>
            </w:r>
            <w:r w:rsidRPr="00950917">
              <w:rPr>
                <w:rFonts w:ascii="Book Antiqua" w:hAnsi="Book Antiqua"/>
              </w:rPr>
              <w:fldChar w:fldCharType="end"/>
            </w:r>
          </w:p>
        </w:tc>
        <w:tc>
          <w:tcPr>
            <w:tcW w:w="992" w:type="dxa"/>
            <w:vMerge w:val="restart"/>
          </w:tcPr>
          <w:p w14:paraId="7EC2C1CD" w14:textId="64453272" w:rsidR="00E91FC8" w:rsidRPr="00950917" w:rsidRDefault="00E91FC8" w:rsidP="009E448E">
            <w:pPr>
              <w:spacing w:line="276" w:lineRule="auto"/>
              <w:rPr>
                <w:rFonts w:ascii="Book Antiqua" w:hAnsi="Book Antiqua"/>
              </w:rPr>
            </w:pPr>
            <w:r w:rsidRPr="00950917">
              <w:rPr>
                <w:rFonts w:ascii="Book Antiqua" w:hAnsi="Book Antiqua"/>
              </w:rPr>
              <w:t>2016</w:t>
            </w:r>
          </w:p>
        </w:tc>
        <w:tc>
          <w:tcPr>
            <w:tcW w:w="1276" w:type="dxa"/>
            <w:vMerge w:val="restart"/>
            <w:shd w:val="clear" w:color="auto" w:fill="auto"/>
          </w:tcPr>
          <w:p w14:paraId="75563514" w14:textId="76D2598F" w:rsidR="00E91FC8" w:rsidRPr="00950917" w:rsidRDefault="00E91FC8" w:rsidP="009E448E">
            <w:pPr>
              <w:spacing w:line="276" w:lineRule="auto"/>
              <w:rPr>
                <w:rFonts w:ascii="Book Antiqua" w:hAnsi="Book Antiqua"/>
              </w:rPr>
            </w:pPr>
            <w:r w:rsidRPr="00950917">
              <w:rPr>
                <w:rFonts w:ascii="Book Antiqua" w:hAnsi="Book Antiqua"/>
              </w:rPr>
              <w:t>2008-2013</w:t>
            </w:r>
          </w:p>
        </w:tc>
        <w:tc>
          <w:tcPr>
            <w:tcW w:w="850" w:type="dxa"/>
            <w:vMerge w:val="restart"/>
            <w:shd w:val="clear" w:color="auto" w:fill="auto"/>
          </w:tcPr>
          <w:p w14:paraId="073F34C8" w14:textId="77777777" w:rsidR="00E91FC8" w:rsidRPr="00950917" w:rsidRDefault="00E91FC8" w:rsidP="00E91FC8">
            <w:pPr>
              <w:spacing w:line="276" w:lineRule="auto"/>
              <w:jc w:val="both"/>
              <w:rPr>
                <w:rFonts w:ascii="Book Antiqua" w:hAnsi="Book Antiqua"/>
              </w:rPr>
            </w:pPr>
            <w:r w:rsidRPr="00950917">
              <w:rPr>
                <w:rFonts w:ascii="Book Antiqua" w:hAnsi="Book Antiqua"/>
              </w:rPr>
              <w:t>142</w:t>
            </w:r>
          </w:p>
        </w:tc>
        <w:tc>
          <w:tcPr>
            <w:tcW w:w="993" w:type="dxa"/>
            <w:vMerge w:val="restart"/>
            <w:shd w:val="clear" w:color="auto" w:fill="auto"/>
          </w:tcPr>
          <w:p w14:paraId="77B91C04" w14:textId="062191CC" w:rsidR="00E91FC8" w:rsidRPr="00950917" w:rsidRDefault="00E91FC8" w:rsidP="009E448E">
            <w:pPr>
              <w:spacing w:line="276" w:lineRule="auto"/>
              <w:rPr>
                <w:rFonts w:ascii="Book Antiqua" w:hAnsi="Book Antiqua"/>
              </w:rPr>
            </w:pPr>
            <w:r w:rsidRPr="00950917">
              <w:rPr>
                <w:rFonts w:ascii="Book Antiqua" w:hAnsi="Book Antiqua"/>
              </w:rPr>
              <w:t>17</w:t>
            </w:r>
            <w:r>
              <w:rPr>
                <w:rFonts w:ascii="Book Antiqua" w:hAnsi="Book Antiqua"/>
                <w:lang w:eastAsia="zh-CN"/>
              </w:rPr>
              <w:t xml:space="preserve"> </w:t>
            </w:r>
            <w:r w:rsidRPr="00950917">
              <w:rPr>
                <w:rFonts w:ascii="Book Antiqua" w:hAnsi="Book Antiqua"/>
              </w:rPr>
              <w:t>(12.0)</w:t>
            </w:r>
          </w:p>
        </w:tc>
        <w:tc>
          <w:tcPr>
            <w:tcW w:w="2208" w:type="dxa"/>
            <w:shd w:val="clear" w:color="auto" w:fill="auto"/>
          </w:tcPr>
          <w:p w14:paraId="3825B5EF" w14:textId="22BBF8CD" w:rsidR="00E91FC8" w:rsidRPr="00950917" w:rsidRDefault="00E91FC8" w:rsidP="009E448E">
            <w:pPr>
              <w:spacing w:line="276" w:lineRule="auto"/>
              <w:rPr>
                <w:rFonts w:ascii="Book Antiqua" w:hAnsi="Book Antiqua"/>
              </w:rPr>
            </w:pPr>
            <w:r w:rsidRPr="00950917">
              <w:rPr>
                <w:rFonts w:ascii="Book Antiqua" w:hAnsi="Book Antiqua"/>
              </w:rPr>
              <w:t>Intractable pain</w:t>
            </w:r>
          </w:p>
        </w:tc>
        <w:tc>
          <w:tcPr>
            <w:tcW w:w="880" w:type="dxa"/>
            <w:vMerge w:val="restart"/>
            <w:shd w:val="clear" w:color="auto" w:fill="auto"/>
          </w:tcPr>
          <w:p w14:paraId="2BD9469B" w14:textId="02A02F42" w:rsidR="00E91FC8" w:rsidRPr="00950917" w:rsidRDefault="00E91FC8" w:rsidP="009E448E">
            <w:pPr>
              <w:spacing w:line="276" w:lineRule="auto"/>
              <w:rPr>
                <w:rFonts w:ascii="Book Antiqua" w:hAnsi="Book Antiqua"/>
              </w:rPr>
            </w:pPr>
            <w:r w:rsidRPr="00950917">
              <w:rPr>
                <w:rFonts w:ascii="Book Antiqua" w:hAnsi="Book Antiqua"/>
              </w:rPr>
              <w:t>42</w:t>
            </w:r>
            <w:r>
              <w:rPr>
                <w:rFonts w:ascii="Book Antiqua" w:hAnsi="Book Antiqua" w:hint="eastAsia"/>
                <w:lang w:eastAsia="zh-CN"/>
              </w:rPr>
              <w:t xml:space="preserve"> </w:t>
            </w:r>
            <w:r w:rsidRPr="00950917">
              <w:rPr>
                <w:rFonts w:ascii="Book Antiqua" w:hAnsi="Book Antiqua"/>
              </w:rPr>
              <w:t>(29.6)</w:t>
            </w:r>
          </w:p>
        </w:tc>
        <w:tc>
          <w:tcPr>
            <w:tcW w:w="851" w:type="dxa"/>
            <w:vMerge w:val="restart"/>
            <w:shd w:val="clear" w:color="auto" w:fill="auto"/>
          </w:tcPr>
          <w:p w14:paraId="62B39A3E" w14:textId="16505FB5" w:rsidR="00E91FC8" w:rsidRPr="00950917" w:rsidRDefault="00E91FC8" w:rsidP="009E448E">
            <w:pPr>
              <w:spacing w:line="276" w:lineRule="auto"/>
              <w:rPr>
                <w:rFonts w:ascii="Book Antiqua" w:hAnsi="Book Antiqua"/>
              </w:rPr>
            </w:pPr>
            <w:r w:rsidRPr="00950917">
              <w:rPr>
                <w:rFonts w:ascii="Book Antiqua" w:hAnsi="Book Antiqua"/>
              </w:rPr>
              <w:t>13</w:t>
            </w:r>
            <w:r>
              <w:rPr>
                <w:rFonts w:ascii="Book Antiqua" w:hAnsi="Book Antiqua" w:hint="eastAsia"/>
                <w:lang w:eastAsia="zh-CN"/>
              </w:rPr>
              <w:t xml:space="preserve"> </w:t>
            </w:r>
            <w:r w:rsidRPr="00950917">
              <w:rPr>
                <w:rFonts w:ascii="Book Antiqua" w:hAnsi="Book Antiqua"/>
              </w:rPr>
              <w:t>(9.0)</w:t>
            </w:r>
          </w:p>
        </w:tc>
      </w:tr>
      <w:tr w:rsidR="00E91FC8" w:rsidRPr="00DF6473" w14:paraId="545D1B9B" w14:textId="77777777" w:rsidTr="00E91FC8">
        <w:trPr>
          <w:trHeight w:val="454"/>
          <w:jc w:val="right"/>
        </w:trPr>
        <w:tc>
          <w:tcPr>
            <w:tcW w:w="710" w:type="dxa"/>
            <w:vMerge/>
          </w:tcPr>
          <w:p w14:paraId="6F52D6F6" w14:textId="77777777" w:rsidR="00E91FC8" w:rsidRPr="00950917" w:rsidRDefault="00E91FC8" w:rsidP="00E91FC8">
            <w:pPr>
              <w:spacing w:line="276" w:lineRule="auto"/>
              <w:rPr>
                <w:rFonts w:ascii="Book Antiqua" w:hAnsi="Book Antiqua"/>
              </w:rPr>
            </w:pPr>
          </w:p>
        </w:tc>
        <w:tc>
          <w:tcPr>
            <w:tcW w:w="1134" w:type="dxa"/>
            <w:vMerge/>
            <w:shd w:val="clear" w:color="auto" w:fill="auto"/>
          </w:tcPr>
          <w:p w14:paraId="580D7D4C" w14:textId="77777777" w:rsidR="00E91FC8" w:rsidRPr="00950917" w:rsidRDefault="00E91FC8" w:rsidP="00E91FC8">
            <w:pPr>
              <w:spacing w:line="276" w:lineRule="auto"/>
              <w:rPr>
                <w:rFonts w:ascii="Book Antiqua" w:hAnsi="Book Antiqua"/>
              </w:rPr>
            </w:pPr>
          </w:p>
        </w:tc>
        <w:tc>
          <w:tcPr>
            <w:tcW w:w="992" w:type="dxa"/>
            <w:vMerge/>
          </w:tcPr>
          <w:p w14:paraId="188CB609" w14:textId="77777777" w:rsidR="00E91FC8" w:rsidRPr="00950917" w:rsidRDefault="00E91FC8" w:rsidP="00E91FC8">
            <w:pPr>
              <w:spacing w:line="276" w:lineRule="auto"/>
              <w:rPr>
                <w:rFonts w:ascii="Book Antiqua" w:hAnsi="Book Antiqua"/>
              </w:rPr>
            </w:pPr>
          </w:p>
        </w:tc>
        <w:tc>
          <w:tcPr>
            <w:tcW w:w="1276" w:type="dxa"/>
            <w:vMerge/>
            <w:shd w:val="clear" w:color="auto" w:fill="auto"/>
          </w:tcPr>
          <w:p w14:paraId="6930408C" w14:textId="77777777" w:rsidR="00E91FC8" w:rsidRPr="00950917" w:rsidRDefault="00E91FC8" w:rsidP="00E91FC8">
            <w:pPr>
              <w:spacing w:line="276" w:lineRule="auto"/>
              <w:rPr>
                <w:rFonts w:ascii="Book Antiqua" w:hAnsi="Book Antiqua"/>
              </w:rPr>
            </w:pPr>
          </w:p>
        </w:tc>
        <w:tc>
          <w:tcPr>
            <w:tcW w:w="850" w:type="dxa"/>
            <w:vMerge/>
            <w:shd w:val="clear" w:color="auto" w:fill="auto"/>
          </w:tcPr>
          <w:p w14:paraId="7B292D6C" w14:textId="77777777" w:rsidR="00E91FC8" w:rsidRPr="00950917" w:rsidRDefault="00E91FC8" w:rsidP="00E91FC8">
            <w:pPr>
              <w:spacing w:line="276" w:lineRule="auto"/>
              <w:jc w:val="both"/>
              <w:rPr>
                <w:rFonts w:ascii="Book Antiqua" w:hAnsi="Book Antiqua"/>
              </w:rPr>
            </w:pPr>
          </w:p>
        </w:tc>
        <w:tc>
          <w:tcPr>
            <w:tcW w:w="993" w:type="dxa"/>
            <w:vMerge/>
            <w:shd w:val="clear" w:color="auto" w:fill="auto"/>
          </w:tcPr>
          <w:p w14:paraId="75C07E05" w14:textId="77777777" w:rsidR="00E91FC8" w:rsidRPr="00950917" w:rsidRDefault="00E91FC8" w:rsidP="00E91FC8">
            <w:pPr>
              <w:spacing w:line="276" w:lineRule="auto"/>
              <w:rPr>
                <w:rFonts w:ascii="Book Antiqua" w:hAnsi="Book Antiqua"/>
              </w:rPr>
            </w:pPr>
          </w:p>
        </w:tc>
        <w:tc>
          <w:tcPr>
            <w:tcW w:w="2208" w:type="dxa"/>
            <w:shd w:val="clear" w:color="auto" w:fill="auto"/>
          </w:tcPr>
          <w:p w14:paraId="74AF7455" w14:textId="2A72BC9C" w:rsidR="00E91FC8" w:rsidRPr="00950917" w:rsidRDefault="00E91FC8" w:rsidP="00E91FC8">
            <w:pPr>
              <w:spacing w:line="276" w:lineRule="auto"/>
              <w:rPr>
                <w:rFonts w:ascii="Book Antiqua" w:hAnsi="Book Antiqua"/>
              </w:rPr>
            </w:pPr>
            <w:r w:rsidRPr="00743367">
              <w:rPr>
                <w:rFonts w:ascii="Book Antiqua" w:hAnsi="Book Antiqua"/>
              </w:rPr>
              <w:t>Neurologic deficits</w:t>
            </w:r>
          </w:p>
        </w:tc>
        <w:tc>
          <w:tcPr>
            <w:tcW w:w="880" w:type="dxa"/>
            <w:vMerge/>
            <w:shd w:val="clear" w:color="auto" w:fill="auto"/>
          </w:tcPr>
          <w:p w14:paraId="0A0EDE16" w14:textId="77777777" w:rsidR="00E91FC8" w:rsidRPr="00950917" w:rsidRDefault="00E91FC8" w:rsidP="00E91FC8">
            <w:pPr>
              <w:spacing w:line="276" w:lineRule="auto"/>
              <w:rPr>
                <w:rFonts w:ascii="Book Antiqua" w:hAnsi="Book Antiqua"/>
              </w:rPr>
            </w:pPr>
          </w:p>
        </w:tc>
        <w:tc>
          <w:tcPr>
            <w:tcW w:w="851" w:type="dxa"/>
            <w:vMerge/>
            <w:shd w:val="clear" w:color="auto" w:fill="auto"/>
          </w:tcPr>
          <w:p w14:paraId="776AB98C" w14:textId="77777777" w:rsidR="00E91FC8" w:rsidRPr="00950917" w:rsidRDefault="00E91FC8" w:rsidP="00E91FC8">
            <w:pPr>
              <w:spacing w:line="276" w:lineRule="auto"/>
              <w:rPr>
                <w:rFonts w:ascii="Book Antiqua" w:hAnsi="Book Antiqua"/>
              </w:rPr>
            </w:pPr>
          </w:p>
        </w:tc>
      </w:tr>
      <w:tr w:rsidR="00E91FC8" w:rsidRPr="00DF6473" w14:paraId="70CED922" w14:textId="77777777" w:rsidTr="00E91FC8">
        <w:trPr>
          <w:trHeight w:val="454"/>
          <w:jc w:val="right"/>
        </w:trPr>
        <w:tc>
          <w:tcPr>
            <w:tcW w:w="710" w:type="dxa"/>
            <w:vMerge/>
          </w:tcPr>
          <w:p w14:paraId="2C590A4F" w14:textId="77777777" w:rsidR="00E91FC8" w:rsidRPr="00950917" w:rsidRDefault="00E91FC8" w:rsidP="00E91FC8">
            <w:pPr>
              <w:spacing w:line="276" w:lineRule="auto"/>
              <w:rPr>
                <w:rFonts w:ascii="Book Antiqua" w:hAnsi="Book Antiqua"/>
              </w:rPr>
            </w:pPr>
          </w:p>
        </w:tc>
        <w:tc>
          <w:tcPr>
            <w:tcW w:w="1134" w:type="dxa"/>
            <w:vMerge/>
            <w:shd w:val="clear" w:color="auto" w:fill="auto"/>
          </w:tcPr>
          <w:p w14:paraId="6EED3769" w14:textId="77777777" w:rsidR="00E91FC8" w:rsidRPr="00950917" w:rsidRDefault="00E91FC8" w:rsidP="00E91FC8">
            <w:pPr>
              <w:spacing w:line="276" w:lineRule="auto"/>
              <w:rPr>
                <w:rFonts w:ascii="Book Antiqua" w:hAnsi="Book Antiqua"/>
              </w:rPr>
            </w:pPr>
          </w:p>
        </w:tc>
        <w:tc>
          <w:tcPr>
            <w:tcW w:w="992" w:type="dxa"/>
            <w:vMerge/>
          </w:tcPr>
          <w:p w14:paraId="1D73B8A0" w14:textId="77777777" w:rsidR="00E91FC8" w:rsidRPr="00950917" w:rsidRDefault="00E91FC8" w:rsidP="00E91FC8">
            <w:pPr>
              <w:spacing w:line="276" w:lineRule="auto"/>
              <w:rPr>
                <w:rFonts w:ascii="Book Antiqua" w:hAnsi="Book Antiqua"/>
              </w:rPr>
            </w:pPr>
          </w:p>
        </w:tc>
        <w:tc>
          <w:tcPr>
            <w:tcW w:w="1276" w:type="dxa"/>
            <w:vMerge/>
            <w:shd w:val="clear" w:color="auto" w:fill="auto"/>
          </w:tcPr>
          <w:p w14:paraId="7B7E80CD" w14:textId="77777777" w:rsidR="00E91FC8" w:rsidRPr="00950917" w:rsidRDefault="00E91FC8" w:rsidP="00E91FC8">
            <w:pPr>
              <w:spacing w:line="276" w:lineRule="auto"/>
              <w:rPr>
                <w:rFonts w:ascii="Book Antiqua" w:hAnsi="Book Antiqua"/>
              </w:rPr>
            </w:pPr>
          </w:p>
        </w:tc>
        <w:tc>
          <w:tcPr>
            <w:tcW w:w="850" w:type="dxa"/>
            <w:vMerge/>
            <w:shd w:val="clear" w:color="auto" w:fill="auto"/>
          </w:tcPr>
          <w:p w14:paraId="3F203EE5" w14:textId="77777777" w:rsidR="00E91FC8" w:rsidRPr="00950917" w:rsidRDefault="00E91FC8" w:rsidP="00E91FC8">
            <w:pPr>
              <w:spacing w:line="276" w:lineRule="auto"/>
              <w:jc w:val="both"/>
              <w:rPr>
                <w:rFonts w:ascii="Book Antiqua" w:hAnsi="Book Antiqua"/>
              </w:rPr>
            </w:pPr>
          </w:p>
        </w:tc>
        <w:tc>
          <w:tcPr>
            <w:tcW w:w="993" w:type="dxa"/>
            <w:vMerge/>
            <w:shd w:val="clear" w:color="auto" w:fill="auto"/>
          </w:tcPr>
          <w:p w14:paraId="5319ABEF" w14:textId="77777777" w:rsidR="00E91FC8" w:rsidRPr="00950917" w:rsidRDefault="00E91FC8" w:rsidP="00E91FC8">
            <w:pPr>
              <w:spacing w:line="276" w:lineRule="auto"/>
              <w:rPr>
                <w:rFonts w:ascii="Book Antiqua" w:hAnsi="Book Antiqua"/>
              </w:rPr>
            </w:pPr>
          </w:p>
        </w:tc>
        <w:tc>
          <w:tcPr>
            <w:tcW w:w="2208" w:type="dxa"/>
            <w:shd w:val="clear" w:color="auto" w:fill="auto"/>
          </w:tcPr>
          <w:p w14:paraId="1AE5DA60" w14:textId="0EBA78E1" w:rsidR="00E91FC8" w:rsidRPr="00950917" w:rsidRDefault="00E91FC8" w:rsidP="00E91FC8">
            <w:pPr>
              <w:spacing w:line="276" w:lineRule="auto"/>
              <w:rPr>
                <w:rFonts w:ascii="Book Antiqua" w:hAnsi="Book Antiqua"/>
              </w:rPr>
            </w:pPr>
            <w:r w:rsidRPr="00743367">
              <w:rPr>
                <w:rFonts w:ascii="Book Antiqua" w:hAnsi="Book Antiqua"/>
              </w:rPr>
              <w:t>Spinal instability</w:t>
            </w:r>
          </w:p>
        </w:tc>
        <w:tc>
          <w:tcPr>
            <w:tcW w:w="880" w:type="dxa"/>
            <w:vMerge/>
            <w:shd w:val="clear" w:color="auto" w:fill="auto"/>
          </w:tcPr>
          <w:p w14:paraId="7EF75396" w14:textId="77777777" w:rsidR="00E91FC8" w:rsidRPr="00950917" w:rsidRDefault="00E91FC8" w:rsidP="00E91FC8">
            <w:pPr>
              <w:spacing w:line="276" w:lineRule="auto"/>
              <w:rPr>
                <w:rFonts w:ascii="Book Antiqua" w:hAnsi="Book Antiqua"/>
              </w:rPr>
            </w:pPr>
          </w:p>
        </w:tc>
        <w:tc>
          <w:tcPr>
            <w:tcW w:w="851" w:type="dxa"/>
            <w:vMerge/>
            <w:shd w:val="clear" w:color="auto" w:fill="auto"/>
          </w:tcPr>
          <w:p w14:paraId="714EA2F7" w14:textId="77777777" w:rsidR="00E91FC8" w:rsidRPr="00950917" w:rsidRDefault="00E91FC8" w:rsidP="00E91FC8">
            <w:pPr>
              <w:spacing w:line="276" w:lineRule="auto"/>
              <w:rPr>
                <w:rFonts w:ascii="Book Antiqua" w:hAnsi="Book Antiqua"/>
              </w:rPr>
            </w:pPr>
          </w:p>
        </w:tc>
      </w:tr>
      <w:tr w:rsidR="00E91FC8" w:rsidRPr="00DF6473" w14:paraId="69A721F7" w14:textId="77777777" w:rsidTr="00E91FC8">
        <w:trPr>
          <w:trHeight w:val="454"/>
          <w:jc w:val="right"/>
        </w:trPr>
        <w:tc>
          <w:tcPr>
            <w:tcW w:w="710" w:type="dxa"/>
          </w:tcPr>
          <w:p w14:paraId="3AF14B6A" w14:textId="77777777" w:rsidR="00E91FC8" w:rsidRPr="00950917" w:rsidRDefault="00E91FC8" w:rsidP="009E448E">
            <w:pPr>
              <w:spacing w:line="276" w:lineRule="auto"/>
              <w:rPr>
                <w:rFonts w:ascii="Book Antiqua" w:hAnsi="Book Antiqua"/>
              </w:rPr>
            </w:pPr>
            <w:r w:rsidRPr="00950917">
              <w:rPr>
                <w:rFonts w:ascii="Book Antiqua" w:hAnsi="Book Antiqua"/>
              </w:rPr>
              <w:t>5</w:t>
            </w:r>
          </w:p>
        </w:tc>
        <w:tc>
          <w:tcPr>
            <w:tcW w:w="1134" w:type="dxa"/>
            <w:shd w:val="clear" w:color="auto" w:fill="auto"/>
          </w:tcPr>
          <w:p w14:paraId="55E6E1F2" w14:textId="6BD6956E" w:rsidR="00E91FC8" w:rsidRPr="00950917" w:rsidRDefault="00E91FC8" w:rsidP="009E448E">
            <w:pPr>
              <w:spacing w:line="276" w:lineRule="auto"/>
              <w:rPr>
                <w:rFonts w:ascii="Book Antiqua" w:hAnsi="Book Antiqua"/>
                <w:bCs/>
              </w:rPr>
            </w:pPr>
            <w:proofErr w:type="spellStart"/>
            <w:r w:rsidRPr="00950917">
              <w:rPr>
                <w:rFonts w:ascii="Book Antiqua" w:hAnsi="Book Antiqua"/>
              </w:rPr>
              <w:t>Wänman</w:t>
            </w:r>
            <w:proofErr w:type="spellEnd"/>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r>
            <w:r>
              <w:rPr>
                <w:rFonts w:ascii="Book Antiqua" w:hAnsi="Book Antiqua"/>
              </w:rPr>
              <w:instrText xml:space="preserve"> ADDIN EN.CITE &lt;EndNote&gt;&lt;Cite&gt;&lt;Author&gt;Wanman&lt;/Author&gt;&lt;Year&gt;2017&lt;/Year&gt;&lt;RecNum&gt;15&lt;/RecNum&gt;&lt;DisplayText&gt;&lt;style face="superscript"&gt;[15]&lt;/style&gt;&lt;/DisplayText&gt;&lt;record&gt;&lt;rec-number&gt;15&lt;/rec-number&gt;&lt;foreign-keys&gt;&lt;key app="EN" db-id="txfrsvspbdzr9mezx5qxdz5pd2ar055r0swz" timestamp="1606219985"&gt;15&lt;/key&gt;&lt;/foreign-keys&gt;&lt;ref-type name="Journal Article"&gt;17&lt;/ref-type&gt;&lt;contributors&gt;&lt;authors&gt;&lt;author&gt;Wanman, J.&lt;/author&gt;&lt;author&gt;Grabowski, P.&lt;/author&gt;&lt;author&gt;Nystrom, H.&lt;/author&gt;&lt;author&gt;Gustafsson, P.&lt;/author&gt;&lt;author&gt;Bergh, A.&lt;/author&gt;&lt;author&gt;Widmark, A.&lt;/author&gt;&lt;author&gt;Crnalic, S.&lt;/author&gt;&lt;/authors&gt;&lt;/contributors&gt;&lt;auth-address&gt;Umea Univ, Dept Surg &amp;amp; Perioperat Sci Orthoped, Umea, Sweden&amp;#xD;Umea Univ, Dept Community Med &amp;amp; Rehabil Geriatr, Umea, Sweden&amp;#xD;Umea Univ, Dept Med Biosci Pathol, Umea, Sweden&amp;#xD;Umea Univ, Dept Radiat Sci Oncol, Umea, Sweden&lt;/auth-address&gt;&lt;titles&gt;&lt;title&gt;Metastatic spinal cord compression as the first sign of malignancy: Outcome after surgery in 69 patients&lt;/title&gt;&lt;secondary-title&gt;Acta Orthopaedica&lt;/secondary-title&gt;&lt;alt-title&gt;Acta Orthop&lt;/alt-title&gt;&lt;/titles&gt;&lt;periodical&gt;&lt;full-title&gt;Acta Orthopaedica&lt;/full-title&gt;&lt;abbr-1&gt;Acta Orthop&lt;/abbr-1&gt;&lt;/periodical&gt;&lt;alt-periodical&gt;&lt;full-title&gt;Acta Orthopaedica&lt;/full-title&gt;&lt;abbr-1&gt;Acta Orthop&lt;/abbr-1&gt;&lt;/alt-periodical&gt;&lt;pages&gt;457-462&lt;/pages&gt;&lt;volume&gt;88&lt;/volume&gt;&lt;number&gt;4&lt;/number&gt;&lt;keywords&gt;&lt;keyword&gt;prostate-cancer&lt;/keyword&gt;&lt;keyword&gt;unknown primary&lt;/keyword&gt;&lt;keyword&gt;decompressive surgery&lt;/keyword&gt;&lt;keyword&gt;prognostic-factors&lt;/keyword&gt;&lt;keyword&gt;clinical article&lt;/keyword&gt;&lt;keyword&gt;survival&lt;/keyword&gt;&lt;keyword&gt;radiotherapy&lt;/keyword&gt;&lt;keyword&gt;management&lt;/keyword&gt;&lt;keyword&gt;diagnosis&lt;/keyword&gt;&lt;keyword&gt;score&lt;/keyword&gt;&lt;/keywords&gt;&lt;dates&gt;&lt;year&gt;2017&lt;/year&gt;&lt;/dates&gt;&lt;isbn&gt;1745-3674&lt;/isbn&gt;&lt;accession-num&gt;28492105&lt;/accession-num&gt;&lt;urls&gt;&lt;related-urls&gt;&lt;url&gt;&lt;style face="underline" font="default" size="100%"&gt;&amp;lt;Go to ISI&amp;gt;://WOS:000404588400017&lt;/style&gt;&lt;/url&gt;&lt;/related-urls&gt;&lt;/urls&gt;&lt;electronic-resource-num&gt;10.1080/17453674.2017.1319179&lt;/electronic-resource-num&gt;&lt;language&gt;English&lt;/language&gt;&lt;/record&gt;&lt;/Cite&gt;&lt;/EndNote&gt;</w:instrText>
            </w:r>
            <w:r w:rsidRPr="00950917">
              <w:rPr>
                <w:rFonts w:ascii="Book Antiqua" w:hAnsi="Book Antiqua"/>
              </w:rPr>
              <w:fldChar w:fldCharType="separate"/>
            </w:r>
            <w:r w:rsidRPr="00950917">
              <w:rPr>
                <w:rFonts w:ascii="Book Antiqua" w:hAnsi="Book Antiqua"/>
                <w:noProof/>
                <w:vertAlign w:val="superscript"/>
              </w:rPr>
              <w:t>[15]</w:t>
            </w:r>
            <w:r w:rsidRPr="00950917">
              <w:rPr>
                <w:rFonts w:ascii="Book Antiqua" w:hAnsi="Book Antiqua"/>
              </w:rPr>
              <w:fldChar w:fldCharType="end"/>
            </w:r>
          </w:p>
        </w:tc>
        <w:tc>
          <w:tcPr>
            <w:tcW w:w="992" w:type="dxa"/>
          </w:tcPr>
          <w:p w14:paraId="42FBFF69" w14:textId="179906D6" w:rsidR="00E91FC8" w:rsidRPr="00950917" w:rsidRDefault="00E91FC8" w:rsidP="009E448E">
            <w:pPr>
              <w:spacing w:line="276" w:lineRule="auto"/>
              <w:rPr>
                <w:rFonts w:ascii="Book Antiqua" w:hAnsi="Book Antiqua"/>
              </w:rPr>
            </w:pPr>
            <w:r w:rsidRPr="00950917">
              <w:rPr>
                <w:rFonts w:ascii="Book Antiqua" w:hAnsi="Book Antiqua"/>
              </w:rPr>
              <w:t>2017</w:t>
            </w:r>
          </w:p>
        </w:tc>
        <w:tc>
          <w:tcPr>
            <w:tcW w:w="1276" w:type="dxa"/>
            <w:shd w:val="clear" w:color="auto" w:fill="auto"/>
          </w:tcPr>
          <w:p w14:paraId="1576E2D9" w14:textId="1091C33F" w:rsidR="00E91FC8" w:rsidRPr="00950917" w:rsidRDefault="00E91FC8" w:rsidP="009E448E">
            <w:pPr>
              <w:spacing w:line="276" w:lineRule="auto"/>
              <w:rPr>
                <w:rFonts w:ascii="Book Antiqua" w:hAnsi="Book Antiqua"/>
                <w:bCs/>
              </w:rPr>
            </w:pPr>
            <w:r w:rsidRPr="00950917">
              <w:rPr>
                <w:rFonts w:ascii="Book Antiqua" w:hAnsi="Book Antiqua"/>
              </w:rPr>
              <w:t>2003-2015</w:t>
            </w:r>
          </w:p>
        </w:tc>
        <w:tc>
          <w:tcPr>
            <w:tcW w:w="850" w:type="dxa"/>
            <w:shd w:val="clear" w:color="auto" w:fill="auto"/>
          </w:tcPr>
          <w:p w14:paraId="0CE961D2" w14:textId="77777777" w:rsidR="00E91FC8" w:rsidRPr="00950917" w:rsidRDefault="00E91FC8" w:rsidP="00E91FC8">
            <w:pPr>
              <w:spacing w:line="276" w:lineRule="auto"/>
              <w:jc w:val="both"/>
              <w:rPr>
                <w:rFonts w:ascii="Book Antiqua" w:hAnsi="Book Antiqua"/>
              </w:rPr>
            </w:pPr>
            <w:r w:rsidRPr="00950917">
              <w:rPr>
                <w:rFonts w:ascii="Book Antiqua" w:hAnsi="Book Antiqua"/>
              </w:rPr>
              <w:t>69</w:t>
            </w:r>
          </w:p>
        </w:tc>
        <w:tc>
          <w:tcPr>
            <w:tcW w:w="993" w:type="dxa"/>
            <w:shd w:val="clear" w:color="auto" w:fill="auto"/>
          </w:tcPr>
          <w:p w14:paraId="59AB1F44" w14:textId="47E2B708" w:rsidR="00E91FC8" w:rsidRPr="00950917" w:rsidRDefault="00E91FC8" w:rsidP="009E448E">
            <w:pPr>
              <w:spacing w:line="276" w:lineRule="auto"/>
              <w:rPr>
                <w:rFonts w:ascii="Book Antiqua" w:hAnsi="Book Antiqua"/>
              </w:rPr>
            </w:pPr>
            <w:r w:rsidRPr="00950917">
              <w:rPr>
                <w:rFonts w:ascii="Book Antiqua" w:hAnsi="Book Antiqua"/>
              </w:rPr>
              <w:t>10</w:t>
            </w:r>
            <w:r w:rsidR="00AA43E0">
              <w:rPr>
                <w:rFonts w:ascii="Book Antiqua" w:hAnsi="Book Antiqua" w:hint="eastAsia"/>
                <w:lang w:eastAsia="zh-CN"/>
              </w:rPr>
              <w:t xml:space="preserve"> </w:t>
            </w:r>
            <w:r w:rsidRPr="00950917">
              <w:rPr>
                <w:rFonts w:ascii="Book Antiqua" w:hAnsi="Book Antiqua"/>
              </w:rPr>
              <w:t>(14.5)</w:t>
            </w:r>
          </w:p>
        </w:tc>
        <w:tc>
          <w:tcPr>
            <w:tcW w:w="2208" w:type="dxa"/>
            <w:shd w:val="clear" w:color="auto" w:fill="auto"/>
          </w:tcPr>
          <w:p w14:paraId="14DB691E" w14:textId="77777777" w:rsidR="00E91FC8" w:rsidRPr="00950917" w:rsidRDefault="00E91FC8" w:rsidP="009E448E">
            <w:pPr>
              <w:spacing w:line="276" w:lineRule="auto"/>
              <w:rPr>
                <w:rFonts w:ascii="Book Antiqua" w:hAnsi="Book Antiqua"/>
              </w:rPr>
            </w:pPr>
            <w:r w:rsidRPr="00950917">
              <w:rPr>
                <w:rFonts w:ascii="Book Antiqua" w:hAnsi="Book Antiqua"/>
              </w:rPr>
              <w:t>MSCC</w:t>
            </w:r>
          </w:p>
        </w:tc>
        <w:tc>
          <w:tcPr>
            <w:tcW w:w="880" w:type="dxa"/>
            <w:shd w:val="clear" w:color="auto" w:fill="auto"/>
          </w:tcPr>
          <w:p w14:paraId="353145C7" w14:textId="6119F132" w:rsidR="00E91FC8" w:rsidRPr="00950917" w:rsidRDefault="00E91FC8" w:rsidP="009E448E">
            <w:pPr>
              <w:spacing w:line="276" w:lineRule="auto"/>
              <w:rPr>
                <w:rFonts w:ascii="Book Antiqua" w:hAnsi="Book Antiqua"/>
              </w:rPr>
            </w:pPr>
            <w:r w:rsidRPr="00950917">
              <w:rPr>
                <w:rFonts w:ascii="Book Antiqua" w:hAnsi="Book Antiqua"/>
              </w:rPr>
              <w:t>15</w:t>
            </w:r>
            <w:r w:rsidR="00AA43E0">
              <w:rPr>
                <w:rFonts w:ascii="Book Antiqua" w:hAnsi="Book Antiqua" w:hint="eastAsia"/>
                <w:lang w:eastAsia="zh-CN"/>
              </w:rPr>
              <w:t xml:space="preserve"> </w:t>
            </w:r>
            <w:r w:rsidRPr="00950917">
              <w:rPr>
                <w:rFonts w:ascii="Book Antiqua" w:hAnsi="Book Antiqua"/>
              </w:rPr>
              <w:t>(21.7)</w:t>
            </w:r>
          </w:p>
        </w:tc>
        <w:tc>
          <w:tcPr>
            <w:tcW w:w="851" w:type="dxa"/>
            <w:shd w:val="clear" w:color="auto" w:fill="auto"/>
          </w:tcPr>
          <w:p w14:paraId="3E4EA1EF"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r>
      <w:tr w:rsidR="00E91FC8" w:rsidRPr="00DF6473" w14:paraId="7DCCA709" w14:textId="77777777" w:rsidTr="00E91FC8">
        <w:trPr>
          <w:trHeight w:val="454"/>
          <w:jc w:val="right"/>
        </w:trPr>
        <w:tc>
          <w:tcPr>
            <w:tcW w:w="710" w:type="dxa"/>
          </w:tcPr>
          <w:p w14:paraId="4BCF0042" w14:textId="77777777" w:rsidR="00E91FC8" w:rsidRPr="00950917" w:rsidRDefault="00E91FC8" w:rsidP="009E448E">
            <w:pPr>
              <w:spacing w:line="276" w:lineRule="auto"/>
              <w:rPr>
                <w:rFonts w:ascii="Book Antiqua" w:hAnsi="Book Antiqua"/>
              </w:rPr>
            </w:pPr>
            <w:r w:rsidRPr="00950917">
              <w:rPr>
                <w:rFonts w:ascii="Book Antiqua" w:hAnsi="Book Antiqua"/>
              </w:rPr>
              <w:t>6</w:t>
            </w:r>
          </w:p>
        </w:tc>
        <w:tc>
          <w:tcPr>
            <w:tcW w:w="1134" w:type="dxa"/>
            <w:shd w:val="clear" w:color="auto" w:fill="auto"/>
          </w:tcPr>
          <w:p w14:paraId="5F49C3A9" w14:textId="575BA5A0" w:rsidR="00E91FC8" w:rsidRPr="00950917" w:rsidRDefault="00E91FC8" w:rsidP="009E448E">
            <w:pPr>
              <w:spacing w:line="276" w:lineRule="auto"/>
              <w:rPr>
                <w:rFonts w:ascii="Book Antiqua" w:hAnsi="Book Antiqua"/>
              </w:rPr>
            </w:pPr>
            <w:proofErr w:type="spellStart"/>
            <w:r w:rsidRPr="00950917">
              <w:rPr>
                <w:rFonts w:ascii="Book Antiqua" w:hAnsi="Book Antiqua"/>
                <w:bCs/>
              </w:rPr>
              <w:t>Ragel</w:t>
            </w:r>
            <w:proofErr w:type="spellEnd"/>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fldData xml:space="preserve">PEVuZE5vdGU+PENpdGU+PEF1dGhvcj5SYWdlbDwvQXV0aG9yPjxZZWFyPjIwMTc8L1llYXI+PFJl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PEVuZE5vdGU+PENpdGU+PEF1dGhvcj5SYWdlbDwvQXV0aG9yPjxZZWFyPjIwMTc8L1llYXI+PFJl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50917">
              <w:rPr>
                <w:rFonts w:ascii="Book Antiqua" w:hAnsi="Book Antiqua"/>
                <w:noProof/>
                <w:vertAlign w:val="superscript"/>
              </w:rPr>
              <w:t>[16]</w:t>
            </w:r>
            <w:r w:rsidRPr="00950917">
              <w:rPr>
                <w:rFonts w:ascii="Book Antiqua" w:hAnsi="Book Antiqua"/>
              </w:rPr>
              <w:fldChar w:fldCharType="end"/>
            </w:r>
          </w:p>
        </w:tc>
        <w:tc>
          <w:tcPr>
            <w:tcW w:w="992" w:type="dxa"/>
          </w:tcPr>
          <w:p w14:paraId="147DE7FE" w14:textId="4CA986DF" w:rsidR="00E91FC8" w:rsidRPr="00950917" w:rsidRDefault="00AA43E0" w:rsidP="009E448E">
            <w:pPr>
              <w:spacing w:line="276" w:lineRule="auto"/>
              <w:rPr>
                <w:rFonts w:ascii="Book Antiqua" w:hAnsi="Book Antiqua"/>
                <w:bCs/>
              </w:rPr>
            </w:pPr>
            <w:r w:rsidRPr="00950917">
              <w:rPr>
                <w:rFonts w:ascii="Book Antiqua" w:hAnsi="Book Antiqua"/>
              </w:rPr>
              <w:t>2017</w:t>
            </w:r>
          </w:p>
        </w:tc>
        <w:tc>
          <w:tcPr>
            <w:tcW w:w="1276" w:type="dxa"/>
            <w:shd w:val="clear" w:color="auto" w:fill="auto"/>
          </w:tcPr>
          <w:p w14:paraId="2BE40283" w14:textId="58822979" w:rsidR="00E91FC8" w:rsidRPr="00950917" w:rsidRDefault="00E91FC8" w:rsidP="009E448E">
            <w:pPr>
              <w:spacing w:line="276" w:lineRule="auto"/>
              <w:rPr>
                <w:rFonts w:ascii="Book Antiqua" w:hAnsi="Book Antiqua"/>
              </w:rPr>
            </w:pPr>
            <w:r w:rsidRPr="00950917">
              <w:rPr>
                <w:rFonts w:ascii="Book Antiqua" w:hAnsi="Book Antiqua"/>
                <w:bCs/>
              </w:rPr>
              <w:t>2002-2010</w:t>
            </w:r>
          </w:p>
        </w:tc>
        <w:tc>
          <w:tcPr>
            <w:tcW w:w="850" w:type="dxa"/>
            <w:shd w:val="clear" w:color="auto" w:fill="auto"/>
          </w:tcPr>
          <w:p w14:paraId="65412671" w14:textId="77777777" w:rsidR="00E91FC8" w:rsidRPr="00950917" w:rsidRDefault="00E91FC8" w:rsidP="00E91FC8">
            <w:pPr>
              <w:spacing w:line="276" w:lineRule="auto"/>
              <w:jc w:val="both"/>
              <w:rPr>
                <w:rFonts w:ascii="Book Antiqua" w:hAnsi="Book Antiqua"/>
              </w:rPr>
            </w:pPr>
            <w:r w:rsidRPr="00950917">
              <w:rPr>
                <w:rFonts w:ascii="Book Antiqua" w:hAnsi="Book Antiqua"/>
              </w:rPr>
              <w:t>45</w:t>
            </w:r>
          </w:p>
        </w:tc>
        <w:tc>
          <w:tcPr>
            <w:tcW w:w="993" w:type="dxa"/>
            <w:shd w:val="clear" w:color="auto" w:fill="auto"/>
          </w:tcPr>
          <w:p w14:paraId="5688FC1B" w14:textId="2DE2926F" w:rsidR="00E91FC8" w:rsidRPr="00950917" w:rsidRDefault="00E91FC8" w:rsidP="009E448E">
            <w:pPr>
              <w:spacing w:line="276" w:lineRule="auto"/>
              <w:rPr>
                <w:rFonts w:ascii="Book Antiqua" w:hAnsi="Book Antiqua"/>
              </w:rPr>
            </w:pPr>
            <w:r w:rsidRPr="00950917">
              <w:rPr>
                <w:rFonts w:ascii="Book Antiqua" w:hAnsi="Book Antiqua"/>
              </w:rPr>
              <w:t>4</w:t>
            </w:r>
            <w:r w:rsidR="00AA43E0">
              <w:rPr>
                <w:rFonts w:ascii="Book Antiqua" w:hAnsi="Book Antiqua" w:hint="eastAsia"/>
                <w:lang w:eastAsia="zh-CN"/>
              </w:rPr>
              <w:t xml:space="preserve"> </w:t>
            </w:r>
            <w:r w:rsidRPr="00950917">
              <w:rPr>
                <w:rFonts w:ascii="Book Antiqua" w:hAnsi="Book Antiqua"/>
              </w:rPr>
              <w:t>(8.9)</w:t>
            </w:r>
          </w:p>
        </w:tc>
        <w:tc>
          <w:tcPr>
            <w:tcW w:w="2208" w:type="dxa"/>
            <w:shd w:val="clear" w:color="auto" w:fill="auto"/>
          </w:tcPr>
          <w:p w14:paraId="603C8E32"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c>
          <w:tcPr>
            <w:tcW w:w="880" w:type="dxa"/>
            <w:shd w:val="clear" w:color="auto" w:fill="auto"/>
          </w:tcPr>
          <w:p w14:paraId="2CD6EE8E" w14:textId="0FF6C9E6" w:rsidR="00E91FC8" w:rsidRPr="00950917" w:rsidRDefault="00E91FC8" w:rsidP="009E448E">
            <w:pPr>
              <w:spacing w:line="276" w:lineRule="auto"/>
              <w:rPr>
                <w:rFonts w:ascii="Book Antiqua" w:hAnsi="Book Antiqua"/>
              </w:rPr>
            </w:pPr>
            <w:r w:rsidRPr="00950917">
              <w:rPr>
                <w:rFonts w:ascii="Book Antiqua" w:hAnsi="Book Antiqua"/>
              </w:rPr>
              <w:t>19</w:t>
            </w:r>
            <w:r w:rsidR="00AA43E0">
              <w:rPr>
                <w:rFonts w:ascii="Book Antiqua" w:hAnsi="Book Antiqua" w:hint="eastAsia"/>
                <w:lang w:eastAsia="zh-CN"/>
              </w:rPr>
              <w:t xml:space="preserve"> </w:t>
            </w:r>
            <w:r w:rsidRPr="00950917">
              <w:rPr>
                <w:rFonts w:ascii="Book Antiqua" w:hAnsi="Book Antiqua"/>
              </w:rPr>
              <w:t>(42.0)</w:t>
            </w:r>
          </w:p>
        </w:tc>
        <w:tc>
          <w:tcPr>
            <w:tcW w:w="851" w:type="dxa"/>
            <w:shd w:val="clear" w:color="auto" w:fill="auto"/>
          </w:tcPr>
          <w:p w14:paraId="788768CE" w14:textId="2E792C0B" w:rsidR="00E91FC8" w:rsidRPr="00950917" w:rsidRDefault="00E91FC8" w:rsidP="009E448E">
            <w:pPr>
              <w:spacing w:line="276" w:lineRule="auto"/>
              <w:rPr>
                <w:rFonts w:ascii="Book Antiqua" w:hAnsi="Book Antiqua"/>
              </w:rPr>
            </w:pPr>
            <w:r w:rsidRPr="00950917">
              <w:rPr>
                <w:rFonts w:ascii="Book Antiqua" w:hAnsi="Book Antiqua"/>
              </w:rPr>
              <w:t>4</w:t>
            </w:r>
            <w:r w:rsidR="00AA43E0">
              <w:rPr>
                <w:rFonts w:ascii="Book Antiqua" w:hAnsi="Book Antiqua" w:hint="eastAsia"/>
                <w:lang w:eastAsia="zh-CN"/>
              </w:rPr>
              <w:t xml:space="preserve"> </w:t>
            </w:r>
            <w:r w:rsidRPr="00950917">
              <w:rPr>
                <w:rFonts w:ascii="Book Antiqua" w:hAnsi="Book Antiqua"/>
              </w:rPr>
              <w:t>(8.9)</w:t>
            </w:r>
          </w:p>
        </w:tc>
      </w:tr>
      <w:tr w:rsidR="00AA43E0" w:rsidRPr="00DF6473" w14:paraId="50C29129" w14:textId="77777777" w:rsidTr="00E91FC8">
        <w:trPr>
          <w:trHeight w:val="454"/>
          <w:jc w:val="right"/>
        </w:trPr>
        <w:tc>
          <w:tcPr>
            <w:tcW w:w="710" w:type="dxa"/>
            <w:vMerge w:val="restart"/>
          </w:tcPr>
          <w:p w14:paraId="2F30FC62" w14:textId="77777777" w:rsidR="00AA43E0" w:rsidRPr="00950917" w:rsidRDefault="00AA43E0" w:rsidP="009E448E">
            <w:pPr>
              <w:spacing w:line="276" w:lineRule="auto"/>
              <w:rPr>
                <w:rFonts w:ascii="Book Antiqua" w:hAnsi="Book Antiqua"/>
              </w:rPr>
            </w:pPr>
            <w:r w:rsidRPr="00950917">
              <w:rPr>
                <w:rFonts w:ascii="Book Antiqua" w:hAnsi="Book Antiqua"/>
              </w:rPr>
              <w:t>7</w:t>
            </w:r>
          </w:p>
        </w:tc>
        <w:tc>
          <w:tcPr>
            <w:tcW w:w="1134" w:type="dxa"/>
            <w:vMerge w:val="restart"/>
            <w:shd w:val="clear" w:color="auto" w:fill="auto"/>
          </w:tcPr>
          <w:p w14:paraId="054EF5AD" w14:textId="47B243BC" w:rsidR="00AA43E0" w:rsidRPr="00950917" w:rsidRDefault="00AA43E0" w:rsidP="009E448E">
            <w:pPr>
              <w:spacing w:line="276" w:lineRule="auto"/>
              <w:rPr>
                <w:rFonts w:ascii="Book Antiqua" w:hAnsi="Book Antiqua"/>
              </w:rPr>
            </w:pPr>
            <w:r w:rsidRPr="00950917">
              <w:rPr>
                <w:rFonts w:ascii="Book Antiqua" w:hAnsi="Book Antiqua"/>
              </w:rPr>
              <w:t xml:space="preserve">Tan </w:t>
            </w:r>
            <w:r w:rsidRPr="00950917">
              <w:rPr>
                <w:rFonts w:ascii="Book Antiqua" w:hAnsi="Book Antiqua"/>
                <w:i/>
              </w:rPr>
              <w:t>et al</w:t>
            </w:r>
            <w:r w:rsidRPr="00950917">
              <w:rPr>
                <w:rFonts w:ascii="Book Antiqua" w:hAnsi="Book Antiqua"/>
              </w:rPr>
              <w:fldChar w:fldCharType="begin">
                <w:fldData xml:space="preserve">PEVuZE5vdGU+PENpdGU+PEF1dGhvcj5UYW48L0F1dGhvcj48WWVhcj4yMDE3PC9ZZWFyPjxSZWNO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</w:fldData>
              </w:fldChar>
            </w:r>
            <w:r>
              <w:rPr>
                <w:rFonts w:ascii="Book Antiqua" w:hAnsi="Book Antiqua"/>
              </w:rPr>
              <w:instrText xml:space="preserve"> ADDIN EN.CITE </w:instrText>
            </w:r>
            <w:r>
              <w:rPr>
                <w:rFonts w:ascii="Book Antiqua" w:hAnsi="Book Antiqua"/>
              </w:rPr>
              <w:fldChar w:fldCharType="begin">
                <w:fldData xml:space="preserve">PEVuZE5vdGU+PENpdGU+PEF1dGhvcj5UYW48L0F1dGhvcj48WWVhcj4yMDE3PC9ZZWFyPjxSZWNO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8305F">
              <w:rPr>
                <w:rFonts w:ascii="Book Antiqua" w:hAnsi="Book Antiqua"/>
                <w:noProof/>
                <w:vertAlign w:val="superscript"/>
              </w:rPr>
              <w:t>[18]</w:t>
            </w:r>
            <w:r w:rsidRPr="00950917">
              <w:rPr>
                <w:rFonts w:ascii="Book Antiqua" w:hAnsi="Book Antiqua"/>
              </w:rPr>
              <w:fldChar w:fldCharType="end"/>
            </w:r>
          </w:p>
        </w:tc>
        <w:tc>
          <w:tcPr>
            <w:tcW w:w="992" w:type="dxa"/>
            <w:vMerge w:val="restart"/>
          </w:tcPr>
          <w:p w14:paraId="6A3C5E8C" w14:textId="70B89700" w:rsidR="00AA43E0" w:rsidRPr="00950917" w:rsidRDefault="00AA43E0" w:rsidP="009E448E">
            <w:pPr>
              <w:spacing w:line="276" w:lineRule="auto"/>
              <w:rPr>
                <w:rFonts w:ascii="Book Antiqua" w:hAnsi="Book Antiqua"/>
              </w:rPr>
            </w:pPr>
            <w:r w:rsidRPr="00950917">
              <w:rPr>
                <w:rFonts w:ascii="Book Antiqua" w:hAnsi="Book Antiqua"/>
              </w:rPr>
              <w:t>2017</w:t>
            </w:r>
          </w:p>
        </w:tc>
        <w:tc>
          <w:tcPr>
            <w:tcW w:w="1276" w:type="dxa"/>
            <w:vMerge w:val="restart"/>
            <w:shd w:val="clear" w:color="auto" w:fill="auto"/>
          </w:tcPr>
          <w:p w14:paraId="4133988F" w14:textId="3D39B75E" w:rsidR="00AA43E0" w:rsidRPr="00950917" w:rsidRDefault="00AA43E0" w:rsidP="009E448E">
            <w:pPr>
              <w:spacing w:line="276" w:lineRule="auto"/>
              <w:rPr>
                <w:rFonts w:ascii="Book Antiqua" w:hAnsi="Book Antiqua"/>
              </w:rPr>
            </w:pPr>
            <w:r w:rsidRPr="00950917">
              <w:rPr>
                <w:rFonts w:ascii="Book Antiqua" w:hAnsi="Book Antiqua"/>
              </w:rPr>
              <w:t>2012-2014</w:t>
            </w:r>
          </w:p>
        </w:tc>
        <w:tc>
          <w:tcPr>
            <w:tcW w:w="850" w:type="dxa"/>
            <w:vMerge w:val="restart"/>
            <w:shd w:val="clear" w:color="auto" w:fill="auto"/>
          </w:tcPr>
          <w:p w14:paraId="73706DF4" w14:textId="77777777" w:rsidR="00AA43E0" w:rsidRPr="00950917" w:rsidRDefault="00AA43E0" w:rsidP="00E91FC8">
            <w:pPr>
              <w:spacing w:line="276" w:lineRule="auto"/>
              <w:jc w:val="both"/>
              <w:rPr>
                <w:rFonts w:ascii="Book Antiqua" w:hAnsi="Book Antiqua"/>
              </w:rPr>
            </w:pPr>
            <w:r w:rsidRPr="00950917">
              <w:rPr>
                <w:rFonts w:ascii="Book Antiqua" w:hAnsi="Book Antiqua"/>
              </w:rPr>
              <w:t>19</w:t>
            </w:r>
          </w:p>
        </w:tc>
        <w:tc>
          <w:tcPr>
            <w:tcW w:w="993" w:type="dxa"/>
            <w:vMerge w:val="restart"/>
            <w:shd w:val="clear" w:color="auto" w:fill="auto"/>
          </w:tcPr>
          <w:p w14:paraId="4BC0927F" w14:textId="4BD8A6DA" w:rsidR="00AA43E0" w:rsidRPr="00950917" w:rsidRDefault="00AA43E0" w:rsidP="009E448E">
            <w:pPr>
              <w:spacing w:line="276" w:lineRule="auto"/>
              <w:rPr>
                <w:rFonts w:ascii="Book Antiqua" w:hAnsi="Book Antiqua"/>
              </w:rPr>
            </w:pPr>
            <w:r w:rsidRPr="00950917">
              <w:rPr>
                <w:rFonts w:ascii="Book Antiqua" w:hAnsi="Book Antiqua"/>
              </w:rPr>
              <w:t>2</w:t>
            </w:r>
            <w:r>
              <w:rPr>
                <w:rFonts w:ascii="Book Antiqua" w:hAnsi="Book Antiqua" w:hint="eastAsia"/>
                <w:lang w:eastAsia="zh-CN"/>
              </w:rPr>
              <w:t xml:space="preserve"> </w:t>
            </w:r>
            <w:r w:rsidRPr="00950917">
              <w:rPr>
                <w:rFonts w:ascii="Book Antiqua" w:hAnsi="Book Antiqua"/>
              </w:rPr>
              <w:t>(10.5)</w:t>
            </w:r>
          </w:p>
        </w:tc>
        <w:tc>
          <w:tcPr>
            <w:tcW w:w="2208" w:type="dxa"/>
            <w:shd w:val="clear" w:color="auto" w:fill="auto"/>
          </w:tcPr>
          <w:p w14:paraId="474EAECA" w14:textId="33FDC3DF" w:rsidR="00AA43E0" w:rsidRPr="00950917" w:rsidRDefault="00AA43E0" w:rsidP="009E448E">
            <w:pPr>
              <w:spacing w:line="276" w:lineRule="auto"/>
              <w:rPr>
                <w:rFonts w:ascii="Book Antiqua" w:hAnsi="Book Antiqua"/>
              </w:rPr>
            </w:pPr>
            <w:r w:rsidRPr="00950917">
              <w:rPr>
                <w:rFonts w:ascii="Book Antiqua" w:hAnsi="Book Antiqua"/>
              </w:rPr>
              <w:t>Intractable pain</w:t>
            </w:r>
          </w:p>
        </w:tc>
        <w:tc>
          <w:tcPr>
            <w:tcW w:w="880" w:type="dxa"/>
            <w:vMerge w:val="restart"/>
            <w:shd w:val="clear" w:color="auto" w:fill="auto"/>
          </w:tcPr>
          <w:p w14:paraId="484AFE36" w14:textId="74CBABC0" w:rsidR="00AA43E0" w:rsidRPr="00950917" w:rsidRDefault="00AA43E0" w:rsidP="009E448E">
            <w:pPr>
              <w:spacing w:line="276" w:lineRule="auto"/>
              <w:rPr>
                <w:rFonts w:ascii="Book Antiqua" w:hAnsi="Book Antiqua"/>
              </w:rPr>
            </w:pPr>
            <w:r w:rsidRPr="00950917">
              <w:rPr>
                <w:rFonts w:ascii="Book Antiqua" w:hAnsi="Book Antiqua"/>
              </w:rPr>
              <w:t>3</w:t>
            </w:r>
            <w:r>
              <w:rPr>
                <w:rFonts w:ascii="Book Antiqua" w:hAnsi="Book Antiqua" w:hint="eastAsia"/>
                <w:lang w:eastAsia="zh-CN"/>
              </w:rPr>
              <w:t xml:space="preserve"> </w:t>
            </w:r>
            <w:r w:rsidRPr="00950917">
              <w:rPr>
                <w:rFonts w:ascii="Book Antiqua" w:hAnsi="Book Antiqua"/>
              </w:rPr>
              <w:t>(15.8)</w:t>
            </w:r>
          </w:p>
        </w:tc>
        <w:tc>
          <w:tcPr>
            <w:tcW w:w="851" w:type="dxa"/>
            <w:vMerge w:val="restart"/>
            <w:shd w:val="clear" w:color="auto" w:fill="auto"/>
          </w:tcPr>
          <w:p w14:paraId="3079EE95" w14:textId="3CD69BCE" w:rsidR="00AA43E0" w:rsidRPr="00950917" w:rsidRDefault="00AA43E0" w:rsidP="009E448E">
            <w:pPr>
              <w:spacing w:line="276" w:lineRule="auto"/>
              <w:rPr>
                <w:rFonts w:ascii="Book Antiqua" w:hAnsi="Book Antiqua"/>
              </w:rPr>
            </w:pPr>
            <w:r w:rsidRPr="00950917">
              <w:rPr>
                <w:rFonts w:ascii="Book Antiqua" w:hAnsi="Book Antiqua"/>
              </w:rPr>
              <w:t>1</w:t>
            </w:r>
            <w:r>
              <w:rPr>
                <w:rFonts w:ascii="Book Antiqua" w:hAnsi="Book Antiqua" w:hint="eastAsia"/>
                <w:lang w:eastAsia="zh-CN"/>
              </w:rPr>
              <w:t xml:space="preserve"> </w:t>
            </w:r>
            <w:r w:rsidRPr="00950917">
              <w:rPr>
                <w:rFonts w:ascii="Book Antiqua" w:hAnsi="Book Antiqua"/>
              </w:rPr>
              <w:t>(5.3)</w:t>
            </w:r>
          </w:p>
        </w:tc>
      </w:tr>
      <w:tr w:rsidR="00AA43E0" w:rsidRPr="00DF6473" w14:paraId="3F2D37E5" w14:textId="77777777" w:rsidTr="00E91FC8">
        <w:trPr>
          <w:trHeight w:val="454"/>
          <w:jc w:val="right"/>
        </w:trPr>
        <w:tc>
          <w:tcPr>
            <w:tcW w:w="710" w:type="dxa"/>
            <w:vMerge/>
          </w:tcPr>
          <w:p w14:paraId="23CA2466" w14:textId="77777777" w:rsidR="00AA43E0" w:rsidRPr="00950917" w:rsidRDefault="00AA43E0" w:rsidP="009E448E">
            <w:pPr>
              <w:spacing w:line="276" w:lineRule="auto"/>
              <w:rPr>
                <w:rFonts w:ascii="Book Antiqua" w:hAnsi="Book Antiqua"/>
              </w:rPr>
            </w:pPr>
          </w:p>
        </w:tc>
        <w:tc>
          <w:tcPr>
            <w:tcW w:w="1134" w:type="dxa"/>
            <w:vMerge/>
            <w:shd w:val="clear" w:color="auto" w:fill="auto"/>
          </w:tcPr>
          <w:p w14:paraId="1CE33373" w14:textId="77777777" w:rsidR="00AA43E0" w:rsidRPr="00950917" w:rsidRDefault="00AA43E0" w:rsidP="009E448E">
            <w:pPr>
              <w:spacing w:line="276" w:lineRule="auto"/>
              <w:rPr>
                <w:rFonts w:ascii="Book Antiqua" w:hAnsi="Book Antiqua"/>
              </w:rPr>
            </w:pPr>
          </w:p>
        </w:tc>
        <w:tc>
          <w:tcPr>
            <w:tcW w:w="992" w:type="dxa"/>
            <w:vMerge/>
          </w:tcPr>
          <w:p w14:paraId="533986D0" w14:textId="77777777" w:rsidR="00AA43E0" w:rsidRPr="00950917" w:rsidRDefault="00AA43E0" w:rsidP="009E448E">
            <w:pPr>
              <w:spacing w:line="276" w:lineRule="auto"/>
              <w:rPr>
                <w:rFonts w:ascii="Book Antiqua" w:hAnsi="Book Antiqua"/>
              </w:rPr>
            </w:pPr>
          </w:p>
        </w:tc>
        <w:tc>
          <w:tcPr>
            <w:tcW w:w="1276" w:type="dxa"/>
            <w:vMerge/>
            <w:shd w:val="clear" w:color="auto" w:fill="auto"/>
          </w:tcPr>
          <w:p w14:paraId="60F5B0B4" w14:textId="77777777" w:rsidR="00AA43E0" w:rsidRPr="00950917" w:rsidRDefault="00AA43E0" w:rsidP="009E448E">
            <w:pPr>
              <w:spacing w:line="276" w:lineRule="auto"/>
              <w:rPr>
                <w:rFonts w:ascii="Book Antiqua" w:hAnsi="Book Antiqua"/>
              </w:rPr>
            </w:pPr>
          </w:p>
        </w:tc>
        <w:tc>
          <w:tcPr>
            <w:tcW w:w="850" w:type="dxa"/>
            <w:vMerge/>
            <w:shd w:val="clear" w:color="auto" w:fill="auto"/>
          </w:tcPr>
          <w:p w14:paraId="4C88CCBF" w14:textId="77777777" w:rsidR="00AA43E0" w:rsidRPr="00950917" w:rsidRDefault="00AA43E0" w:rsidP="00E91FC8">
            <w:pPr>
              <w:spacing w:line="276" w:lineRule="auto"/>
              <w:jc w:val="both"/>
              <w:rPr>
                <w:rFonts w:ascii="Book Antiqua" w:hAnsi="Book Antiqua"/>
              </w:rPr>
            </w:pPr>
          </w:p>
        </w:tc>
        <w:tc>
          <w:tcPr>
            <w:tcW w:w="993" w:type="dxa"/>
            <w:vMerge/>
            <w:shd w:val="clear" w:color="auto" w:fill="auto"/>
          </w:tcPr>
          <w:p w14:paraId="37238FAF" w14:textId="77777777" w:rsidR="00AA43E0" w:rsidRPr="00950917" w:rsidRDefault="00AA43E0" w:rsidP="009E448E">
            <w:pPr>
              <w:spacing w:line="276" w:lineRule="auto"/>
              <w:rPr>
                <w:rFonts w:ascii="Book Antiqua" w:hAnsi="Book Antiqua"/>
              </w:rPr>
            </w:pPr>
          </w:p>
        </w:tc>
        <w:tc>
          <w:tcPr>
            <w:tcW w:w="2208" w:type="dxa"/>
            <w:shd w:val="clear" w:color="auto" w:fill="auto"/>
          </w:tcPr>
          <w:p w14:paraId="6A4BED4F" w14:textId="0E321FE1" w:rsidR="00AA43E0" w:rsidRPr="00950917" w:rsidRDefault="00AA43E0" w:rsidP="009E448E">
            <w:pPr>
              <w:spacing w:line="276" w:lineRule="auto"/>
              <w:rPr>
                <w:rFonts w:ascii="Book Antiqua" w:hAnsi="Book Antiqua"/>
              </w:rPr>
            </w:pPr>
            <w:r w:rsidRPr="00950917">
              <w:rPr>
                <w:rFonts w:ascii="Book Antiqua" w:hAnsi="Book Antiqua"/>
              </w:rPr>
              <w:t>Neurologic deficits</w:t>
            </w:r>
          </w:p>
        </w:tc>
        <w:tc>
          <w:tcPr>
            <w:tcW w:w="880" w:type="dxa"/>
            <w:vMerge/>
            <w:shd w:val="clear" w:color="auto" w:fill="auto"/>
          </w:tcPr>
          <w:p w14:paraId="7DDBED80" w14:textId="77777777" w:rsidR="00AA43E0" w:rsidRPr="00950917" w:rsidRDefault="00AA43E0" w:rsidP="009E448E">
            <w:pPr>
              <w:spacing w:line="276" w:lineRule="auto"/>
              <w:rPr>
                <w:rFonts w:ascii="Book Antiqua" w:hAnsi="Book Antiqua"/>
              </w:rPr>
            </w:pPr>
          </w:p>
        </w:tc>
        <w:tc>
          <w:tcPr>
            <w:tcW w:w="851" w:type="dxa"/>
            <w:vMerge/>
            <w:shd w:val="clear" w:color="auto" w:fill="auto"/>
          </w:tcPr>
          <w:p w14:paraId="793346BA" w14:textId="77777777" w:rsidR="00AA43E0" w:rsidRPr="00950917" w:rsidRDefault="00AA43E0" w:rsidP="009E448E">
            <w:pPr>
              <w:spacing w:line="276" w:lineRule="auto"/>
              <w:rPr>
                <w:rFonts w:ascii="Book Antiqua" w:hAnsi="Book Antiqua"/>
              </w:rPr>
            </w:pPr>
          </w:p>
        </w:tc>
      </w:tr>
      <w:tr w:rsidR="00AA43E0" w:rsidRPr="00DF6473" w14:paraId="1FFDD3BE" w14:textId="77777777" w:rsidTr="00E91FC8">
        <w:trPr>
          <w:trHeight w:val="454"/>
          <w:jc w:val="right"/>
        </w:trPr>
        <w:tc>
          <w:tcPr>
            <w:tcW w:w="710" w:type="dxa"/>
            <w:vMerge w:val="restart"/>
          </w:tcPr>
          <w:p w14:paraId="5347C0DD" w14:textId="77777777" w:rsidR="00AA43E0" w:rsidRPr="00950917" w:rsidRDefault="00AA43E0" w:rsidP="009E448E">
            <w:pPr>
              <w:spacing w:line="276" w:lineRule="auto"/>
              <w:rPr>
                <w:rFonts w:ascii="Book Antiqua" w:hAnsi="Book Antiqua"/>
              </w:rPr>
            </w:pPr>
            <w:r w:rsidRPr="00950917">
              <w:rPr>
                <w:rFonts w:ascii="Book Antiqua" w:hAnsi="Book Antiqua"/>
              </w:rPr>
              <w:t>8</w:t>
            </w:r>
          </w:p>
        </w:tc>
        <w:tc>
          <w:tcPr>
            <w:tcW w:w="1134" w:type="dxa"/>
            <w:vMerge w:val="restart"/>
            <w:shd w:val="clear" w:color="auto" w:fill="auto"/>
          </w:tcPr>
          <w:p w14:paraId="02BEB881" w14:textId="4F4B4848" w:rsidR="00AA43E0" w:rsidRPr="00950917" w:rsidRDefault="00AA43E0" w:rsidP="009E448E">
            <w:pPr>
              <w:spacing w:line="276" w:lineRule="auto"/>
              <w:rPr>
                <w:rFonts w:ascii="Book Antiqua" w:hAnsi="Book Antiqua"/>
              </w:rPr>
            </w:pPr>
            <w:r w:rsidRPr="00950917">
              <w:rPr>
                <w:rFonts w:ascii="Book Antiqua" w:hAnsi="Book Antiqua"/>
                <w:bCs/>
              </w:rPr>
              <w:t>Yang</w:t>
            </w:r>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fldData xml:space="preserve">PEVuZE5vdGU+PENpdGU+PEF1dGhvcj5ZYW5nPC9BdXRob3I+PFllYXI+MjAxNzwvWWVhcj48UmVj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</w:fldData>
              </w:fldChar>
            </w:r>
            <w:r>
              <w:rPr>
                <w:rFonts w:ascii="Book Antiqua" w:hAnsi="Book Antiqua"/>
              </w:rPr>
              <w:instrText xml:space="preserve"> ADDIN EN.CITE </w:instrText>
            </w:r>
            <w:r>
              <w:rPr>
                <w:rFonts w:ascii="Book Antiqua" w:hAnsi="Book Antiqua"/>
              </w:rPr>
              <w:fldChar w:fldCharType="begin">
                <w:fldData xml:space="preserve">PEVuZE5vdGU+PENpdGU+PEF1dGhvcj5ZYW5nPC9BdXRob3I+PFllYXI+MjAxNzwvWWVhcj48UmVj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8305F">
              <w:rPr>
                <w:rFonts w:ascii="Book Antiqua" w:hAnsi="Book Antiqua"/>
                <w:noProof/>
                <w:vertAlign w:val="superscript"/>
              </w:rPr>
              <w:t>[19]</w:t>
            </w:r>
            <w:r w:rsidRPr="00950917">
              <w:rPr>
                <w:rFonts w:ascii="Book Antiqua" w:hAnsi="Book Antiqua"/>
              </w:rPr>
              <w:fldChar w:fldCharType="end"/>
            </w:r>
          </w:p>
        </w:tc>
        <w:tc>
          <w:tcPr>
            <w:tcW w:w="992" w:type="dxa"/>
            <w:vMerge w:val="restart"/>
          </w:tcPr>
          <w:p w14:paraId="1C5BACAC" w14:textId="0344870E" w:rsidR="00AA43E0" w:rsidRPr="00950917" w:rsidRDefault="00AA43E0" w:rsidP="009E448E">
            <w:pPr>
              <w:spacing w:line="276" w:lineRule="auto"/>
              <w:rPr>
                <w:rFonts w:ascii="Book Antiqua" w:hAnsi="Book Antiqua"/>
              </w:rPr>
            </w:pPr>
            <w:r w:rsidRPr="00950917">
              <w:rPr>
                <w:rFonts w:ascii="Book Antiqua" w:hAnsi="Book Antiqua"/>
              </w:rPr>
              <w:t>2017</w:t>
            </w:r>
          </w:p>
        </w:tc>
        <w:tc>
          <w:tcPr>
            <w:tcW w:w="1276" w:type="dxa"/>
            <w:vMerge w:val="restart"/>
            <w:shd w:val="clear" w:color="auto" w:fill="auto"/>
          </w:tcPr>
          <w:p w14:paraId="69B8D4A6" w14:textId="2904130D" w:rsidR="00AA43E0" w:rsidRPr="00950917" w:rsidRDefault="00AA43E0" w:rsidP="009E448E">
            <w:pPr>
              <w:spacing w:line="276" w:lineRule="auto"/>
              <w:rPr>
                <w:rFonts w:ascii="Book Antiqua" w:hAnsi="Book Antiqua"/>
              </w:rPr>
            </w:pPr>
            <w:r w:rsidRPr="00950917">
              <w:rPr>
                <w:rFonts w:ascii="Book Antiqua" w:hAnsi="Book Antiqua"/>
              </w:rPr>
              <w:t>2002-2014</w:t>
            </w:r>
          </w:p>
        </w:tc>
        <w:tc>
          <w:tcPr>
            <w:tcW w:w="850" w:type="dxa"/>
            <w:vMerge w:val="restart"/>
            <w:shd w:val="clear" w:color="auto" w:fill="auto"/>
          </w:tcPr>
          <w:p w14:paraId="72C2CF74" w14:textId="77777777" w:rsidR="00AA43E0" w:rsidRPr="00950917" w:rsidRDefault="00AA43E0" w:rsidP="00E91FC8">
            <w:pPr>
              <w:spacing w:line="276" w:lineRule="auto"/>
              <w:jc w:val="both"/>
              <w:rPr>
                <w:rFonts w:ascii="Book Antiqua" w:hAnsi="Book Antiqua"/>
              </w:rPr>
            </w:pPr>
            <w:r w:rsidRPr="00950917">
              <w:rPr>
                <w:rFonts w:ascii="Book Antiqua" w:hAnsi="Book Antiqua"/>
              </w:rPr>
              <w:t>39</w:t>
            </w:r>
          </w:p>
        </w:tc>
        <w:tc>
          <w:tcPr>
            <w:tcW w:w="993" w:type="dxa"/>
            <w:vMerge w:val="restart"/>
            <w:shd w:val="clear" w:color="auto" w:fill="auto"/>
          </w:tcPr>
          <w:p w14:paraId="52B42DF7" w14:textId="76E2BF20" w:rsidR="00AA43E0" w:rsidRPr="00950917" w:rsidRDefault="00AA43E0" w:rsidP="009E448E">
            <w:pPr>
              <w:spacing w:line="276" w:lineRule="auto"/>
              <w:rPr>
                <w:rFonts w:ascii="Book Antiqua" w:hAnsi="Book Antiqua"/>
              </w:rPr>
            </w:pPr>
            <w:r w:rsidRPr="00950917">
              <w:rPr>
                <w:rFonts w:ascii="Book Antiqua" w:hAnsi="Book Antiqua"/>
              </w:rPr>
              <w:t>1</w:t>
            </w:r>
            <w:r>
              <w:rPr>
                <w:rFonts w:ascii="Book Antiqua" w:hAnsi="Book Antiqua" w:hint="eastAsia"/>
                <w:lang w:eastAsia="zh-CN"/>
              </w:rPr>
              <w:t xml:space="preserve"> </w:t>
            </w:r>
            <w:r w:rsidRPr="00950917">
              <w:rPr>
                <w:rFonts w:ascii="Book Antiqua" w:hAnsi="Book Antiqua"/>
              </w:rPr>
              <w:t>(2.6)</w:t>
            </w:r>
          </w:p>
        </w:tc>
        <w:tc>
          <w:tcPr>
            <w:tcW w:w="2208" w:type="dxa"/>
            <w:shd w:val="clear" w:color="auto" w:fill="auto"/>
          </w:tcPr>
          <w:p w14:paraId="311EAA19" w14:textId="7F12364C" w:rsidR="00AA43E0" w:rsidRPr="00950917" w:rsidRDefault="00AA43E0" w:rsidP="009E448E">
            <w:pPr>
              <w:spacing w:line="276" w:lineRule="auto"/>
              <w:rPr>
                <w:rFonts w:ascii="Book Antiqua" w:hAnsi="Book Antiqua"/>
              </w:rPr>
            </w:pPr>
            <w:r w:rsidRPr="00950917">
              <w:rPr>
                <w:rFonts w:ascii="Book Antiqua" w:eastAsia="MjgdsvAdvTT86d47313" w:hAnsi="Book Antiqua"/>
              </w:rPr>
              <w:t>Severe</w:t>
            </w:r>
            <w:r w:rsidRPr="00950917">
              <w:rPr>
                <w:rFonts w:ascii="Book Antiqua" w:hAnsi="Book Antiqua"/>
              </w:rPr>
              <w:t xml:space="preserve"> pain</w:t>
            </w:r>
          </w:p>
        </w:tc>
        <w:tc>
          <w:tcPr>
            <w:tcW w:w="880" w:type="dxa"/>
            <w:vMerge w:val="restart"/>
            <w:shd w:val="clear" w:color="auto" w:fill="auto"/>
          </w:tcPr>
          <w:p w14:paraId="6F2F3A7E" w14:textId="69EB97F6" w:rsidR="00AA43E0" w:rsidRPr="00950917" w:rsidRDefault="00AA43E0" w:rsidP="009E448E">
            <w:pPr>
              <w:spacing w:line="276" w:lineRule="auto"/>
              <w:rPr>
                <w:rFonts w:ascii="Book Antiqua" w:hAnsi="Book Antiqua"/>
              </w:rPr>
            </w:pPr>
            <w:r w:rsidRPr="00950917">
              <w:rPr>
                <w:rFonts w:ascii="Book Antiqua" w:hAnsi="Book Antiqua"/>
              </w:rPr>
              <w:t>5</w:t>
            </w:r>
            <w:r>
              <w:rPr>
                <w:rFonts w:ascii="Book Antiqua" w:hAnsi="Book Antiqua" w:hint="eastAsia"/>
                <w:lang w:eastAsia="zh-CN"/>
              </w:rPr>
              <w:t xml:space="preserve"> </w:t>
            </w:r>
            <w:r w:rsidRPr="00950917">
              <w:rPr>
                <w:rFonts w:ascii="Book Antiqua" w:hAnsi="Book Antiqua"/>
              </w:rPr>
              <w:t>(12.8)</w:t>
            </w:r>
          </w:p>
        </w:tc>
        <w:tc>
          <w:tcPr>
            <w:tcW w:w="851" w:type="dxa"/>
            <w:vMerge w:val="restart"/>
            <w:shd w:val="clear" w:color="auto" w:fill="auto"/>
          </w:tcPr>
          <w:p w14:paraId="2016A67D" w14:textId="51037068" w:rsidR="00AA43E0" w:rsidRPr="00950917" w:rsidRDefault="00AA43E0" w:rsidP="009E448E">
            <w:pPr>
              <w:spacing w:line="276" w:lineRule="auto"/>
              <w:rPr>
                <w:rFonts w:ascii="Book Antiqua" w:hAnsi="Book Antiqua"/>
              </w:rPr>
            </w:pPr>
            <w:r w:rsidRPr="00950917">
              <w:rPr>
                <w:rFonts w:ascii="Book Antiqua" w:hAnsi="Book Antiqua"/>
              </w:rPr>
              <w:t>1</w:t>
            </w:r>
            <w:r>
              <w:rPr>
                <w:rFonts w:ascii="Book Antiqua" w:hAnsi="Book Antiqua" w:hint="eastAsia"/>
                <w:lang w:eastAsia="zh-CN"/>
              </w:rPr>
              <w:t xml:space="preserve"> </w:t>
            </w:r>
            <w:r w:rsidRPr="00950917">
              <w:rPr>
                <w:rFonts w:ascii="Book Antiqua" w:hAnsi="Book Antiqua"/>
              </w:rPr>
              <w:t>(2.6)</w:t>
            </w:r>
          </w:p>
        </w:tc>
      </w:tr>
      <w:tr w:rsidR="00AA43E0" w:rsidRPr="00DF6473" w14:paraId="2178D08D" w14:textId="77777777" w:rsidTr="00E91FC8">
        <w:trPr>
          <w:trHeight w:val="454"/>
          <w:jc w:val="right"/>
        </w:trPr>
        <w:tc>
          <w:tcPr>
            <w:tcW w:w="710" w:type="dxa"/>
            <w:vMerge/>
          </w:tcPr>
          <w:p w14:paraId="536A49BC" w14:textId="77777777" w:rsidR="00AA43E0" w:rsidRPr="00950917" w:rsidRDefault="00AA43E0" w:rsidP="00AA43E0">
            <w:pPr>
              <w:spacing w:line="276" w:lineRule="auto"/>
              <w:rPr>
                <w:rFonts w:ascii="Book Antiqua" w:hAnsi="Book Antiqua"/>
              </w:rPr>
            </w:pPr>
          </w:p>
        </w:tc>
        <w:tc>
          <w:tcPr>
            <w:tcW w:w="1134" w:type="dxa"/>
            <w:vMerge/>
            <w:shd w:val="clear" w:color="auto" w:fill="auto"/>
          </w:tcPr>
          <w:p w14:paraId="2F9BA477" w14:textId="77777777" w:rsidR="00AA43E0" w:rsidRPr="00950917" w:rsidRDefault="00AA43E0" w:rsidP="00AA43E0">
            <w:pPr>
              <w:spacing w:line="276" w:lineRule="auto"/>
              <w:rPr>
                <w:rFonts w:ascii="Book Antiqua" w:hAnsi="Book Antiqua"/>
                <w:bCs/>
              </w:rPr>
            </w:pPr>
          </w:p>
        </w:tc>
        <w:tc>
          <w:tcPr>
            <w:tcW w:w="992" w:type="dxa"/>
            <w:vMerge/>
          </w:tcPr>
          <w:p w14:paraId="010123AE" w14:textId="77777777" w:rsidR="00AA43E0" w:rsidRPr="00950917" w:rsidRDefault="00AA43E0" w:rsidP="00AA43E0">
            <w:pPr>
              <w:spacing w:line="276" w:lineRule="auto"/>
              <w:rPr>
                <w:rFonts w:ascii="Book Antiqua" w:hAnsi="Book Antiqua"/>
              </w:rPr>
            </w:pPr>
          </w:p>
        </w:tc>
        <w:tc>
          <w:tcPr>
            <w:tcW w:w="1276" w:type="dxa"/>
            <w:vMerge/>
            <w:shd w:val="clear" w:color="auto" w:fill="auto"/>
          </w:tcPr>
          <w:p w14:paraId="23C27167"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75852FD1"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1188617F" w14:textId="77777777" w:rsidR="00AA43E0" w:rsidRPr="00950917" w:rsidRDefault="00AA43E0" w:rsidP="00AA43E0">
            <w:pPr>
              <w:spacing w:line="276" w:lineRule="auto"/>
              <w:rPr>
                <w:rFonts w:ascii="Book Antiqua" w:hAnsi="Book Antiqua"/>
              </w:rPr>
            </w:pPr>
          </w:p>
        </w:tc>
        <w:tc>
          <w:tcPr>
            <w:tcW w:w="2208" w:type="dxa"/>
            <w:shd w:val="clear" w:color="auto" w:fill="auto"/>
          </w:tcPr>
          <w:p w14:paraId="38110B0C" w14:textId="5B1DF65F" w:rsidR="00AA43E0" w:rsidRPr="00950917" w:rsidRDefault="00AA43E0" w:rsidP="00AA43E0">
            <w:pPr>
              <w:spacing w:line="276" w:lineRule="auto"/>
              <w:rPr>
                <w:rFonts w:ascii="Book Antiqua" w:eastAsia="MjgdsvAdvTT86d47313" w:hAnsi="Book Antiqua"/>
              </w:rPr>
            </w:pPr>
            <w:r w:rsidRPr="00542545">
              <w:rPr>
                <w:rFonts w:ascii="Book Antiqua" w:hAnsi="Book Antiqua"/>
              </w:rPr>
              <w:t>Neurologic deficits</w:t>
            </w:r>
          </w:p>
        </w:tc>
        <w:tc>
          <w:tcPr>
            <w:tcW w:w="880" w:type="dxa"/>
            <w:vMerge/>
            <w:shd w:val="clear" w:color="auto" w:fill="auto"/>
          </w:tcPr>
          <w:p w14:paraId="00E190E6"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68806A3F" w14:textId="77777777" w:rsidR="00AA43E0" w:rsidRPr="00950917" w:rsidRDefault="00AA43E0" w:rsidP="00AA43E0">
            <w:pPr>
              <w:spacing w:line="276" w:lineRule="auto"/>
              <w:rPr>
                <w:rFonts w:ascii="Book Antiqua" w:hAnsi="Book Antiqua"/>
              </w:rPr>
            </w:pPr>
          </w:p>
        </w:tc>
      </w:tr>
      <w:tr w:rsidR="00AA43E0" w:rsidRPr="00DF6473" w14:paraId="154CEBE2" w14:textId="77777777" w:rsidTr="00E91FC8">
        <w:trPr>
          <w:trHeight w:val="454"/>
          <w:jc w:val="right"/>
        </w:trPr>
        <w:tc>
          <w:tcPr>
            <w:tcW w:w="710" w:type="dxa"/>
            <w:vMerge/>
          </w:tcPr>
          <w:p w14:paraId="038BC12E" w14:textId="77777777" w:rsidR="00AA43E0" w:rsidRPr="00950917" w:rsidRDefault="00AA43E0" w:rsidP="00AA43E0">
            <w:pPr>
              <w:spacing w:line="276" w:lineRule="auto"/>
              <w:rPr>
                <w:rFonts w:ascii="Book Antiqua" w:hAnsi="Book Antiqua"/>
              </w:rPr>
            </w:pPr>
          </w:p>
        </w:tc>
        <w:tc>
          <w:tcPr>
            <w:tcW w:w="1134" w:type="dxa"/>
            <w:vMerge/>
            <w:shd w:val="clear" w:color="auto" w:fill="auto"/>
          </w:tcPr>
          <w:p w14:paraId="237EBD5B" w14:textId="77777777" w:rsidR="00AA43E0" w:rsidRPr="00950917" w:rsidRDefault="00AA43E0" w:rsidP="00AA43E0">
            <w:pPr>
              <w:spacing w:line="276" w:lineRule="auto"/>
              <w:rPr>
                <w:rFonts w:ascii="Book Antiqua" w:hAnsi="Book Antiqua"/>
                <w:bCs/>
              </w:rPr>
            </w:pPr>
          </w:p>
        </w:tc>
        <w:tc>
          <w:tcPr>
            <w:tcW w:w="992" w:type="dxa"/>
            <w:vMerge/>
          </w:tcPr>
          <w:p w14:paraId="50331603" w14:textId="77777777" w:rsidR="00AA43E0" w:rsidRPr="00950917" w:rsidRDefault="00AA43E0" w:rsidP="00AA43E0">
            <w:pPr>
              <w:spacing w:line="276" w:lineRule="auto"/>
              <w:rPr>
                <w:rFonts w:ascii="Book Antiqua" w:hAnsi="Book Antiqua"/>
              </w:rPr>
            </w:pPr>
          </w:p>
        </w:tc>
        <w:tc>
          <w:tcPr>
            <w:tcW w:w="1276" w:type="dxa"/>
            <w:vMerge/>
            <w:shd w:val="clear" w:color="auto" w:fill="auto"/>
          </w:tcPr>
          <w:p w14:paraId="52E055A5"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03426BA5"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26283E1C" w14:textId="77777777" w:rsidR="00AA43E0" w:rsidRPr="00950917" w:rsidRDefault="00AA43E0" w:rsidP="00AA43E0">
            <w:pPr>
              <w:spacing w:line="276" w:lineRule="auto"/>
              <w:rPr>
                <w:rFonts w:ascii="Book Antiqua" w:hAnsi="Book Antiqua"/>
              </w:rPr>
            </w:pPr>
          </w:p>
        </w:tc>
        <w:tc>
          <w:tcPr>
            <w:tcW w:w="2208" w:type="dxa"/>
            <w:shd w:val="clear" w:color="auto" w:fill="auto"/>
          </w:tcPr>
          <w:p w14:paraId="70E36F3E" w14:textId="278170C2" w:rsidR="00AA43E0" w:rsidRPr="00950917" w:rsidRDefault="00AA43E0" w:rsidP="00AA43E0">
            <w:pPr>
              <w:spacing w:line="276" w:lineRule="auto"/>
              <w:rPr>
                <w:rFonts w:ascii="Book Antiqua" w:eastAsia="MjgdsvAdvTT86d47313" w:hAnsi="Book Antiqua"/>
              </w:rPr>
            </w:pPr>
            <w:r w:rsidRPr="00542545">
              <w:rPr>
                <w:rFonts w:ascii="Book Antiqua" w:hAnsi="Book Antiqua"/>
              </w:rPr>
              <w:t>Fracture with displacement</w:t>
            </w:r>
          </w:p>
        </w:tc>
        <w:tc>
          <w:tcPr>
            <w:tcW w:w="880" w:type="dxa"/>
            <w:vMerge/>
            <w:shd w:val="clear" w:color="auto" w:fill="auto"/>
          </w:tcPr>
          <w:p w14:paraId="602FA1C5"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1E5DF356" w14:textId="77777777" w:rsidR="00AA43E0" w:rsidRPr="00950917" w:rsidRDefault="00AA43E0" w:rsidP="00AA43E0">
            <w:pPr>
              <w:spacing w:line="276" w:lineRule="auto"/>
              <w:rPr>
                <w:rFonts w:ascii="Book Antiqua" w:hAnsi="Book Antiqua"/>
              </w:rPr>
            </w:pPr>
          </w:p>
        </w:tc>
      </w:tr>
      <w:tr w:rsidR="00AA43E0" w:rsidRPr="00DF6473" w14:paraId="2271B646" w14:textId="77777777" w:rsidTr="00E91FC8">
        <w:trPr>
          <w:trHeight w:val="454"/>
          <w:jc w:val="right"/>
        </w:trPr>
        <w:tc>
          <w:tcPr>
            <w:tcW w:w="710" w:type="dxa"/>
            <w:vMerge/>
          </w:tcPr>
          <w:p w14:paraId="507FB68E" w14:textId="77777777" w:rsidR="00AA43E0" w:rsidRPr="00950917" w:rsidRDefault="00AA43E0" w:rsidP="00AA43E0">
            <w:pPr>
              <w:spacing w:line="276" w:lineRule="auto"/>
              <w:rPr>
                <w:rFonts w:ascii="Book Antiqua" w:hAnsi="Book Antiqua"/>
              </w:rPr>
            </w:pPr>
          </w:p>
        </w:tc>
        <w:tc>
          <w:tcPr>
            <w:tcW w:w="1134" w:type="dxa"/>
            <w:vMerge/>
            <w:shd w:val="clear" w:color="auto" w:fill="auto"/>
          </w:tcPr>
          <w:p w14:paraId="4E8B4305" w14:textId="77777777" w:rsidR="00AA43E0" w:rsidRPr="00950917" w:rsidRDefault="00AA43E0" w:rsidP="00AA43E0">
            <w:pPr>
              <w:spacing w:line="276" w:lineRule="auto"/>
              <w:rPr>
                <w:rFonts w:ascii="Book Antiqua" w:hAnsi="Book Antiqua"/>
                <w:bCs/>
              </w:rPr>
            </w:pPr>
          </w:p>
        </w:tc>
        <w:tc>
          <w:tcPr>
            <w:tcW w:w="992" w:type="dxa"/>
            <w:vMerge/>
          </w:tcPr>
          <w:p w14:paraId="4F970410" w14:textId="77777777" w:rsidR="00AA43E0" w:rsidRPr="00950917" w:rsidRDefault="00AA43E0" w:rsidP="00AA43E0">
            <w:pPr>
              <w:spacing w:line="276" w:lineRule="auto"/>
              <w:rPr>
                <w:rFonts w:ascii="Book Antiqua" w:hAnsi="Book Antiqua"/>
              </w:rPr>
            </w:pPr>
          </w:p>
        </w:tc>
        <w:tc>
          <w:tcPr>
            <w:tcW w:w="1276" w:type="dxa"/>
            <w:vMerge/>
            <w:shd w:val="clear" w:color="auto" w:fill="auto"/>
          </w:tcPr>
          <w:p w14:paraId="6F83AD35"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2998AA77"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60D05365" w14:textId="77777777" w:rsidR="00AA43E0" w:rsidRPr="00950917" w:rsidRDefault="00AA43E0" w:rsidP="00AA43E0">
            <w:pPr>
              <w:spacing w:line="276" w:lineRule="auto"/>
              <w:rPr>
                <w:rFonts w:ascii="Book Antiqua" w:hAnsi="Book Antiqua"/>
              </w:rPr>
            </w:pPr>
          </w:p>
        </w:tc>
        <w:tc>
          <w:tcPr>
            <w:tcW w:w="2208" w:type="dxa"/>
            <w:shd w:val="clear" w:color="auto" w:fill="auto"/>
          </w:tcPr>
          <w:p w14:paraId="331C446D" w14:textId="2BCF7894" w:rsidR="00AA43E0" w:rsidRPr="00950917" w:rsidRDefault="00AA43E0" w:rsidP="00AA43E0">
            <w:pPr>
              <w:spacing w:line="276" w:lineRule="auto"/>
              <w:rPr>
                <w:rFonts w:ascii="Book Antiqua" w:eastAsia="MjgdsvAdvTT86d47313" w:hAnsi="Book Antiqua"/>
              </w:rPr>
            </w:pPr>
            <w:r w:rsidRPr="00542545">
              <w:rPr>
                <w:rFonts w:ascii="Book Antiqua" w:hAnsi="Book Antiqua"/>
              </w:rPr>
              <w:t>Failure of nonoperative treatment</w:t>
            </w:r>
          </w:p>
        </w:tc>
        <w:tc>
          <w:tcPr>
            <w:tcW w:w="880" w:type="dxa"/>
            <w:vMerge/>
            <w:shd w:val="clear" w:color="auto" w:fill="auto"/>
          </w:tcPr>
          <w:p w14:paraId="5E79D14D"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025F70A9" w14:textId="77777777" w:rsidR="00AA43E0" w:rsidRPr="00950917" w:rsidRDefault="00AA43E0" w:rsidP="00AA43E0">
            <w:pPr>
              <w:spacing w:line="276" w:lineRule="auto"/>
              <w:rPr>
                <w:rFonts w:ascii="Book Antiqua" w:hAnsi="Book Antiqua"/>
              </w:rPr>
            </w:pPr>
          </w:p>
        </w:tc>
      </w:tr>
      <w:tr w:rsidR="00AA43E0" w:rsidRPr="00DF6473" w14:paraId="30C5E0ED" w14:textId="77777777" w:rsidTr="00E91FC8">
        <w:trPr>
          <w:trHeight w:val="454"/>
          <w:jc w:val="right"/>
        </w:trPr>
        <w:tc>
          <w:tcPr>
            <w:tcW w:w="710" w:type="dxa"/>
            <w:vMerge/>
          </w:tcPr>
          <w:p w14:paraId="3EDE7966" w14:textId="77777777" w:rsidR="00AA43E0" w:rsidRPr="00950917" w:rsidRDefault="00AA43E0" w:rsidP="00AA43E0">
            <w:pPr>
              <w:spacing w:line="276" w:lineRule="auto"/>
              <w:rPr>
                <w:rFonts w:ascii="Book Antiqua" w:hAnsi="Book Antiqua"/>
              </w:rPr>
            </w:pPr>
          </w:p>
        </w:tc>
        <w:tc>
          <w:tcPr>
            <w:tcW w:w="1134" w:type="dxa"/>
            <w:vMerge/>
            <w:shd w:val="clear" w:color="auto" w:fill="auto"/>
          </w:tcPr>
          <w:p w14:paraId="77E40E60" w14:textId="77777777" w:rsidR="00AA43E0" w:rsidRPr="00950917" w:rsidRDefault="00AA43E0" w:rsidP="00AA43E0">
            <w:pPr>
              <w:spacing w:line="276" w:lineRule="auto"/>
              <w:rPr>
                <w:rFonts w:ascii="Book Antiqua" w:hAnsi="Book Antiqua"/>
                <w:bCs/>
              </w:rPr>
            </w:pPr>
          </w:p>
        </w:tc>
        <w:tc>
          <w:tcPr>
            <w:tcW w:w="992" w:type="dxa"/>
            <w:vMerge/>
          </w:tcPr>
          <w:p w14:paraId="03086E4B" w14:textId="77777777" w:rsidR="00AA43E0" w:rsidRPr="00950917" w:rsidRDefault="00AA43E0" w:rsidP="00AA43E0">
            <w:pPr>
              <w:spacing w:line="276" w:lineRule="auto"/>
              <w:rPr>
                <w:rFonts w:ascii="Book Antiqua" w:hAnsi="Book Antiqua"/>
              </w:rPr>
            </w:pPr>
          </w:p>
        </w:tc>
        <w:tc>
          <w:tcPr>
            <w:tcW w:w="1276" w:type="dxa"/>
            <w:vMerge/>
            <w:shd w:val="clear" w:color="auto" w:fill="auto"/>
          </w:tcPr>
          <w:p w14:paraId="757BD8A2"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2B32B132"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52C49CC3" w14:textId="77777777" w:rsidR="00AA43E0" w:rsidRPr="00950917" w:rsidRDefault="00AA43E0" w:rsidP="00AA43E0">
            <w:pPr>
              <w:spacing w:line="276" w:lineRule="auto"/>
              <w:rPr>
                <w:rFonts w:ascii="Book Antiqua" w:hAnsi="Book Antiqua"/>
              </w:rPr>
            </w:pPr>
          </w:p>
        </w:tc>
        <w:tc>
          <w:tcPr>
            <w:tcW w:w="2208" w:type="dxa"/>
            <w:shd w:val="clear" w:color="auto" w:fill="auto"/>
          </w:tcPr>
          <w:p w14:paraId="5BBEB742" w14:textId="51517EC9" w:rsidR="00AA43E0" w:rsidRPr="00950917" w:rsidRDefault="00AA43E0" w:rsidP="00AA43E0">
            <w:pPr>
              <w:spacing w:line="276" w:lineRule="auto"/>
              <w:rPr>
                <w:rFonts w:ascii="Book Antiqua" w:eastAsia="MjgdsvAdvTT86d47313" w:hAnsi="Book Antiqua"/>
              </w:rPr>
            </w:pPr>
            <w:r w:rsidRPr="00542545">
              <w:rPr>
                <w:rFonts w:ascii="Book Antiqua" w:hAnsi="Book Antiqua"/>
              </w:rPr>
              <w:t>Histological diagnosis</w:t>
            </w:r>
          </w:p>
        </w:tc>
        <w:tc>
          <w:tcPr>
            <w:tcW w:w="880" w:type="dxa"/>
            <w:vMerge/>
            <w:shd w:val="clear" w:color="auto" w:fill="auto"/>
          </w:tcPr>
          <w:p w14:paraId="3E8957B0"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35F5C651" w14:textId="77777777" w:rsidR="00AA43E0" w:rsidRPr="00950917" w:rsidRDefault="00AA43E0" w:rsidP="00AA43E0">
            <w:pPr>
              <w:spacing w:line="276" w:lineRule="auto"/>
              <w:rPr>
                <w:rFonts w:ascii="Book Antiqua" w:hAnsi="Book Antiqua"/>
              </w:rPr>
            </w:pPr>
          </w:p>
        </w:tc>
      </w:tr>
      <w:tr w:rsidR="00AA43E0" w:rsidRPr="00DF6473" w14:paraId="4F931D6D" w14:textId="77777777" w:rsidTr="00E91FC8">
        <w:trPr>
          <w:trHeight w:val="454"/>
          <w:jc w:val="right"/>
        </w:trPr>
        <w:tc>
          <w:tcPr>
            <w:tcW w:w="710" w:type="dxa"/>
            <w:vMerge w:val="restart"/>
          </w:tcPr>
          <w:p w14:paraId="67B0F1B1" w14:textId="77777777" w:rsidR="00AA43E0" w:rsidRPr="00950917" w:rsidRDefault="00AA43E0" w:rsidP="009E448E">
            <w:pPr>
              <w:spacing w:line="276" w:lineRule="auto"/>
              <w:rPr>
                <w:rFonts w:ascii="Book Antiqua" w:hAnsi="Book Antiqua"/>
                <w:bCs/>
              </w:rPr>
            </w:pPr>
            <w:r w:rsidRPr="00950917">
              <w:rPr>
                <w:rFonts w:ascii="Book Antiqua" w:hAnsi="Book Antiqua"/>
                <w:bCs/>
              </w:rPr>
              <w:t>9</w:t>
            </w:r>
          </w:p>
        </w:tc>
        <w:tc>
          <w:tcPr>
            <w:tcW w:w="1134" w:type="dxa"/>
            <w:vMerge w:val="restart"/>
            <w:shd w:val="clear" w:color="auto" w:fill="auto"/>
          </w:tcPr>
          <w:p w14:paraId="0A35130F" w14:textId="5F49CB04" w:rsidR="00AA43E0" w:rsidRPr="00950917" w:rsidRDefault="00AA43E0" w:rsidP="009E448E">
            <w:pPr>
              <w:spacing w:line="276" w:lineRule="auto"/>
              <w:rPr>
                <w:rFonts w:ascii="Book Antiqua" w:hAnsi="Book Antiqua"/>
              </w:rPr>
            </w:pPr>
            <w:r w:rsidRPr="00950917">
              <w:rPr>
                <w:rFonts w:ascii="Book Antiqua" w:hAnsi="Book Antiqua"/>
                <w:bCs/>
              </w:rPr>
              <w:t>Lau</w:t>
            </w:r>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r>
            <w:r>
              <w:rPr>
                <w:rFonts w:ascii="Book Antiqua" w:hAnsi="Book Antiqua"/>
              </w:rPr>
              <w:instrText xml:space="preserve"> ADDIN EN.CITE &lt;EndNote&gt;&lt;Cite&gt;&lt;Author&gt;Lau&lt;/Author&gt;&lt;Year&gt;2017&lt;/Year&gt;&lt;RecNum&gt;29&lt;/RecNum&gt;&lt;DisplayText&gt;&lt;style face="superscript"&gt;[29]&lt;/style&gt;&lt;/DisplayText&gt;&lt;record&gt;&lt;rec-number&gt;29&lt;/rec-number&gt;&lt;foreign-keys&gt;&lt;key app="EN" db-id="txfrsvspbdzr9mezx5qxdz5pd2ar055r0swz" timestamp="1606219986"&gt;29&lt;/key&gt;&lt;/foreign-keys&gt;&lt;ref-type name="Journal Article"&gt;17&lt;/ref-type&gt;&lt;contributors&gt;&lt;authors&gt;&lt;author&gt;Lau, D.&lt;/author&gt;&lt;author&gt;Yee, T. J.&lt;/author&gt;&lt;author&gt;La Marca, F.&lt;/author&gt;&lt;author&gt;Patel, R.&lt;/author&gt;&lt;author&gt;Park, P.&lt;/author&gt;&lt;/authors&gt;&lt;/contributors&gt;&lt;auth-address&gt;*Department of Neurological Surgery, University of California-San Francisco, San Francisco, CA Departments of daggerNeurosurgery double daggerOrthopedic Surgery, University of Michigan, Ann Arbor, MI.&lt;/auth-address&gt;&lt;titles&gt;&lt;title&gt;Utility of the Surgical Apgar Score for Patients Who Undergo Surgery for Spinal Metastasis&lt;/title&gt;&lt;secondary-title&gt;Clin Spine Surg&lt;/secondary-title&gt;&lt;/titles&gt;&lt;periodical&gt;&lt;full-title&gt;Clin Spine Surg&lt;/full-title&gt;&lt;/periodical&gt;&lt;pages&gt;374-381&lt;/pages&gt;&lt;volume&gt;30&lt;/volume&gt;&lt;number&gt;8&lt;/number&gt;&lt;edition&gt;2017/09/25&lt;/edition&gt;&lt;keywords&gt;&lt;keyword&gt;Aged&lt;/keyword&gt;&lt;keyword&gt;Apgar Score&lt;/keyword&gt;&lt;keyword&gt;Female&lt;/keyword&gt;&lt;keyword&gt;Humans&lt;/keyword&gt;&lt;keyword&gt;Karnofsky Performance Status&lt;/keyword&gt;&lt;keyword&gt;Length of Stay&lt;/keyword&gt;&lt;keyword&gt;Logistic Models&lt;/keyword&gt;&lt;keyword&gt;Male&lt;/keyword&gt;&lt;keyword&gt;Middle Aged&lt;/keyword&gt;&lt;keyword&gt;Multivariate Analysis&lt;/keyword&gt;&lt;keyword&gt;Postoperative Complications/etiology&lt;/keyword&gt;&lt;keyword&gt;Spinal Neoplasms/ secondary/ surgery&lt;/keyword&gt;&lt;/keywords&gt;&lt;dates&gt;&lt;year&gt;2017&lt;/year&gt;&lt;pub-dates&gt;&lt;date&gt;Oct&lt;/date&gt;&lt;/pub-dates&gt;&lt;/dates&gt;&lt;isbn&gt;2380-0194 (Electronic)&amp;#xD;2380-0186 (Linking)&lt;/isbn&gt;&lt;accession-num&gt;28937460&lt;/accession-num&gt;&lt;urls&gt;&lt;/urls&gt;&lt;electronic-resource-num&gt;10.1097/BSD.0000000000000174&lt;/electronic-resource-num&gt;&lt;remote-database-provider&gt;Nlm&lt;/remote-database-provider&gt;&lt;language&gt;eng&lt;/language&gt;&lt;/record&gt;&lt;/Cite&gt;&lt;/EndNote&gt;</w:instrText>
            </w:r>
            <w:r w:rsidRPr="00950917">
              <w:rPr>
                <w:rFonts w:ascii="Book Antiqua" w:hAnsi="Book Antiqua"/>
              </w:rPr>
              <w:fldChar w:fldCharType="separate"/>
            </w:r>
            <w:r w:rsidRPr="000108C9">
              <w:rPr>
                <w:rFonts w:ascii="Book Antiqua" w:hAnsi="Book Antiqua"/>
                <w:noProof/>
                <w:vertAlign w:val="superscript"/>
              </w:rPr>
              <w:t>[29]</w:t>
            </w:r>
            <w:r w:rsidRPr="00950917">
              <w:rPr>
                <w:rFonts w:ascii="Book Antiqua" w:hAnsi="Book Antiqua"/>
              </w:rPr>
              <w:fldChar w:fldCharType="end"/>
            </w:r>
          </w:p>
        </w:tc>
        <w:tc>
          <w:tcPr>
            <w:tcW w:w="992" w:type="dxa"/>
            <w:vMerge w:val="restart"/>
          </w:tcPr>
          <w:p w14:paraId="7487CAFE" w14:textId="2E85FCCD" w:rsidR="00AA43E0" w:rsidRPr="00950917" w:rsidRDefault="00AA43E0" w:rsidP="009E448E">
            <w:pPr>
              <w:spacing w:line="276" w:lineRule="auto"/>
              <w:rPr>
                <w:rFonts w:ascii="Book Antiqua" w:hAnsi="Book Antiqua"/>
              </w:rPr>
            </w:pPr>
            <w:r w:rsidRPr="00950917">
              <w:rPr>
                <w:rFonts w:ascii="Book Antiqua" w:hAnsi="Book Antiqua"/>
                <w:bCs/>
              </w:rPr>
              <w:t>2017</w:t>
            </w:r>
          </w:p>
        </w:tc>
        <w:tc>
          <w:tcPr>
            <w:tcW w:w="1276" w:type="dxa"/>
            <w:vMerge w:val="restart"/>
            <w:shd w:val="clear" w:color="auto" w:fill="auto"/>
          </w:tcPr>
          <w:p w14:paraId="3128CE50" w14:textId="03FBF8E3" w:rsidR="00AA43E0" w:rsidRPr="00950917" w:rsidRDefault="00AA43E0" w:rsidP="009E448E">
            <w:pPr>
              <w:spacing w:line="276" w:lineRule="auto"/>
              <w:rPr>
                <w:rFonts w:ascii="Book Antiqua" w:hAnsi="Book Antiqua"/>
              </w:rPr>
            </w:pPr>
            <w:r w:rsidRPr="00950917">
              <w:rPr>
                <w:rFonts w:ascii="Book Antiqua" w:hAnsi="Book Antiqua"/>
              </w:rPr>
              <w:t>2005-2011</w:t>
            </w:r>
          </w:p>
        </w:tc>
        <w:tc>
          <w:tcPr>
            <w:tcW w:w="850" w:type="dxa"/>
            <w:vMerge w:val="restart"/>
            <w:shd w:val="clear" w:color="auto" w:fill="auto"/>
          </w:tcPr>
          <w:p w14:paraId="057F9ED2" w14:textId="77777777" w:rsidR="00AA43E0" w:rsidRPr="00950917" w:rsidRDefault="00AA43E0" w:rsidP="00E91FC8">
            <w:pPr>
              <w:spacing w:line="276" w:lineRule="auto"/>
              <w:jc w:val="both"/>
              <w:rPr>
                <w:rFonts w:ascii="Book Antiqua" w:hAnsi="Book Antiqua"/>
              </w:rPr>
            </w:pPr>
            <w:r w:rsidRPr="00950917">
              <w:rPr>
                <w:rFonts w:ascii="Book Antiqua" w:hAnsi="Book Antiqua"/>
              </w:rPr>
              <w:t>97</w:t>
            </w:r>
          </w:p>
        </w:tc>
        <w:tc>
          <w:tcPr>
            <w:tcW w:w="993" w:type="dxa"/>
            <w:vMerge w:val="restart"/>
            <w:shd w:val="clear" w:color="auto" w:fill="auto"/>
          </w:tcPr>
          <w:p w14:paraId="715D15CC" w14:textId="634E68FB" w:rsidR="00AA43E0" w:rsidRPr="00950917" w:rsidRDefault="00AA43E0" w:rsidP="009E448E">
            <w:pPr>
              <w:spacing w:line="276" w:lineRule="auto"/>
              <w:rPr>
                <w:rFonts w:ascii="Book Antiqua" w:hAnsi="Book Antiqua"/>
              </w:rPr>
            </w:pPr>
            <w:r w:rsidRPr="00950917">
              <w:rPr>
                <w:rFonts w:ascii="Book Antiqua" w:hAnsi="Book Antiqua"/>
              </w:rPr>
              <w:t>10</w:t>
            </w:r>
            <w:r>
              <w:rPr>
                <w:rFonts w:ascii="Book Antiqua" w:hAnsi="Book Antiqua" w:hint="eastAsia"/>
                <w:lang w:eastAsia="zh-CN"/>
              </w:rPr>
              <w:t xml:space="preserve"> </w:t>
            </w:r>
            <w:r w:rsidRPr="00950917">
              <w:rPr>
                <w:rFonts w:ascii="Book Antiqua" w:hAnsi="Book Antiqua"/>
              </w:rPr>
              <w:t>(10.3)</w:t>
            </w:r>
          </w:p>
        </w:tc>
        <w:tc>
          <w:tcPr>
            <w:tcW w:w="2208" w:type="dxa"/>
            <w:shd w:val="clear" w:color="auto" w:fill="auto"/>
          </w:tcPr>
          <w:p w14:paraId="38718873" w14:textId="56A614B5" w:rsidR="00AA43E0" w:rsidRPr="00950917" w:rsidRDefault="00AA43E0" w:rsidP="009E448E">
            <w:pPr>
              <w:spacing w:line="276" w:lineRule="auto"/>
              <w:rPr>
                <w:rFonts w:ascii="Book Antiqua" w:hAnsi="Book Antiqua"/>
              </w:rPr>
            </w:pPr>
            <w:r w:rsidRPr="00950917">
              <w:rPr>
                <w:rFonts w:ascii="Book Antiqua" w:hAnsi="Book Antiqua"/>
              </w:rPr>
              <w:t>Intractable pain</w:t>
            </w:r>
          </w:p>
        </w:tc>
        <w:tc>
          <w:tcPr>
            <w:tcW w:w="880" w:type="dxa"/>
            <w:vMerge w:val="restart"/>
            <w:shd w:val="clear" w:color="auto" w:fill="auto"/>
          </w:tcPr>
          <w:p w14:paraId="06C1A7D1" w14:textId="6113A2F6" w:rsidR="00AA43E0" w:rsidRPr="00950917" w:rsidRDefault="00AA43E0" w:rsidP="009E448E">
            <w:pPr>
              <w:spacing w:line="276" w:lineRule="auto"/>
              <w:rPr>
                <w:rFonts w:ascii="Book Antiqua" w:hAnsi="Book Antiqua"/>
              </w:rPr>
            </w:pPr>
            <w:r w:rsidRPr="00950917">
              <w:rPr>
                <w:rFonts w:ascii="Book Antiqua" w:hAnsi="Book Antiqua"/>
              </w:rPr>
              <w:t>20</w:t>
            </w:r>
            <w:r>
              <w:rPr>
                <w:rFonts w:ascii="Book Antiqua" w:hAnsi="Book Antiqua" w:hint="eastAsia"/>
                <w:lang w:eastAsia="zh-CN"/>
              </w:rPr>
              <w:t xml:space="preserve"> </w:t>
            </w:r>
            <w:r w:rsidRPr="00950917">
              <w:rPr>
                <w:rFonts w:ascii="Book Antiqua" w:hAnsi="Book Antiqua"/>
              </w:rPr>
              <w:t>(20.6)</w:t>
            </w:r>
          </w:p>
        </w:tc>
        <w:tc>
          <w:tcPr>
            <w:tcW w:w="851" w:type="dxa"/>
            <w:vMerge w:val="restart"/>
            <w:shd w:val="clear" w:color="auto" w:fill="auto"/>
          </w:tcPr>
          <w:p w14:paraId="60E1C017" w14:textId="16A0ACA4" w:rsidR="00AA43E0" w:rsidRPr="00950917" w:rsidRDefault="00AA43E0" w:rsidP="009E448E">
            <w:pPr>
              <w:spacing w:line="276" w:lineRule="auto"/>
              <w:rPr>
                <w:rFonts w:ascii="Book Antiqua" w:hAnsi="Book Antiqua"/>
              </w:rPr>
            </w:pPr>
            <w:r w:rsidRPr="00950917">
              <w:rPr>
                <w:rFonts w:ascii="Book Antiqua" w:hAnsi="Book Antiqua"/>
              </w:rPr>
              <w:t>1</w:t>
            </w:r>
            <w:r>
              <w:rPr>
                <w:rFonts w:ascii="Book Antiqua" w:hAnsi="Book Antiqua" w:hint="eastAsia"/>
                <w:lang w:eastAsia="zh-CN"/>
              </w:rPr>
              <w:t xml:space="preserve"> </w:t>
            </w:r>
            <w:r w:rsidRPr="00950917">
              <w:rPr>
                <w:rFonts w:ascii="Book Antiqua" w:hAnsi="Book Antiqua"/>
              </w:rPr>
              <w:t>(1.0)</w:t>
            </w:r>
          </w:p>
        </w:tc>
      </w:tr>
      <w:tr w:rsidR="00AA43E0" w:rsidRPr="00DF6473" w14:paraId="31F86C70" w14:textId="77777777" w:rsidTr="00E91FC8">
        <w:trPr>
          <w:trHeight w:val="454"/>
          <w:jc w:val="right"/>
        </w:trPr>
        <w:tc>
          <w:tcPr>
            <w:tcW w:w="710" w:type="dxa"/>
            <w:vMerge/>
          </w:tcPr>
          <w:p w14:paraId="432870D6" w14:textId="77777777" w:rsidR="00AA43E0" w:rsidRPr="00950917" w:rsidRDefault="00AA43E0" w:rsidP="00AA43E0">
            <w:pPr>
              <w:spacing w:line="276" w:lineRule="auto"/>
              <w:rPr>
                <w:rFonts w:ascii="Book Antiqua" w:hAnsi="Book Antiqua"/>
                <w:bCs/>
              </w:rPr>
            </w:pPr>
          </w:p>
        </w:tc>
        <w:tc>
          <w:tcPr>
            <w:tcW w:w="1134" w:type="dxa"/>
            <w:vMerge/>
            <w:shd w:val="clear" w:color="auto" w:fill="auto"/>
          </w:tcPr>
          <w:p w14:paraId="017DA434" w14:textId="77777777" w:rsidR="00AA43E0" w:rsidRPr="00950917" w:rsidRDefault="00AA43E0" w:rsidP="00AA43E0">
            <w:pPr>
              <w:spacing w:line="276" w:lineRule="auto"/>
              <w:rPr>
                <w:rFonts w:ascii="Book Antiqua" w:hAnsi="Book Antiqua"/>
                <w:bCs/>
              </w:rPr>
            </w:pPr>
          </w:p>
        </w:tc>
        <w:tc>
          <w:tcPr>
            <w:tcW w:w="992" w:type="dxa"/>
            <w:vMerge/>
          </w:tcPr>
          <w:p w14:paraId="4C1105EE" w14:textId="77777777" w:rsidR="00AA43E0" w:rsidRPr="00950917" w:rsidRDefault="00AA43E0" w:rsidP="00AA43E0">
            <w:pPr>
              <w:spacing w:line="276" w:lineRule="auto"/>
              <w:rPr>
                <w:rFonts w:ascii="Book Antiqua" w:hAnsi="Book Antiqua"/>
                <w:bCs/>
              </w:rPr>
            </w:pPr>
          </w:p>
        </w:tc>
        <w:tc>
          <w:tcPr>
            <w:tcW w:w="1276" w:type="dxa"/>
            <w:vMerge/>
            <w:shd w:val="clear" w:color="auto" w:fill="auto"/>
          </w:tcPr>
          <w:p w14:paraId="441D474A"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3244C04B"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1291D1FE" w14:textId="77777777" w:rsidR="00AA43E0" w:rsidRPr="00950917" w:rsidRDefault="00AA43E0" w:rsidP="00AA43E0">
            <w:pPr>
              <w:spacing w:line="276" w:lineRule="auto"/>
              <w:rPr>
                <w:rFonts w:ascii="Book Antiqua" w:hAnsi="Book Antiqua"/>
              </w:rPr>
            </w:pPr>
          </w:p>
        </w:tc>
        <w:tc>
          <w:tcPr>
            <w:tcW w:w="2208" w:type="dxa"/>
            <w:shd w:val="clear" w:color="auto" w:fill="auto"/>
          </w:tcPr>
          <w:p w14:paraId="7F31C174" w14:textId="3E1AD173" w:rsidR="00AA43E0" w:rsidRPr="00950917" w:rsidRDefault="00AA43E0" w:rsidP="00AA43E0">
            <w:pPr>
              <w:spacing w:line="276" w:lineRule="auto"/>
              <w:rPr>
                <w:rFonts w:ascii="Book Antiqua" w:hAnsi="Book Antiqua"/>
              </w:rPr>
            </w:pPr>
            <w:r w:rsidRPr="001A13CF">
              <w:rPr>
                <w:rFonts w:ascii="Book Antiqua" w:hAnsi="Book Antiqua"/>
              </w:rPr>
              <w:t>Neurological deficit</w:t>
            </w:r>
          </w:p>
        </w:tc>
        <w:tc>
          <w:tcPr>
            <w:tcW w:w="880" w:type="dxa"/>
            <w:vMerge/>
            <w:shd w:val="clear" w:color="auto" w:fill="auto"/>
          </w:tcPr>
          <w:p w14:paraId="32D78A95"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11EC5152" w14:textId="77777777" w:rsidR="00AA43E0" w:rsidRPr="00950917" w:rsidRDefault="00AA43E0" w:rsidP="00AA43E0">
            <w:pPr>
              <w:spacing w:line="276" w:lineRule="auto"/>
              <w:rPr>
                <w:rFonts w:ascii="Book Antiqua" w:hAnsi="Book Antiqua"/>
              </w:rPr>
            </w:pPr>
          </w:p>
        </w:tc>
      </w:tr>
      <w:tr w:rsidR="00AA43E0" w:rsidRPr="00DF6473" w14:paraId="19198913" w14:textId="77777777" w:rsidTr="00E91FC8">
        <w:trPr>
          <w:trHeight w:val="454"/>
          <w:jc w:val="right"/>
        </w:trPr>
        <w:tc>
          <w:tcPr>
            <w:tcW w:w="710" w:type="dxa"/>
            <w:vMerge/>
          </w:tcPr>
          <w:p w14:paraId="4D9681E8" w14:textId="77777777" w:rsidR="00AA43E0" w:rsidRPr="00950917" w:rsidRDefault="00AA43E0" w:rsidP="00AA43E0">
            <w:pPr>
              <w:spacing w:line="276" w:lineRule="auto"/>
              <w:rPr>
                <w:rFonts w:ascii="Book Antiqua" w:hAnsi="Book Antiqua"/>
                <w:bCs/>
              </w:rPr>
            </w:pPr>
          </w:p>
        </w:tc>
        <w:tc>
          <w:tcPr>
            <w:tcW w:w="1134" w:type="dxa"/>
            <w:vMerge/>
            <w:shd w:val="clear" w:color="auto" w:fill="auto"/>
          </w:tcPr>
          <w:p w14:paraId="22027162" w14:textId="77777777" w:rsidR="00AA43E0" w:rsidRPr="00950917" w:rsidRDefault="00AA43E0" w:rsidP="00AA43E0">
            <w:pPr>
              <w:spacing w:line="276" w:lineRule="auto"/>
              <w:rPr>
                <w:rFonts w:ascii="Book Antiqua" w:hAnsi="Book Antiqua"/>
                <w:bCs/>
              </w:rPr>
            </w:pPr>
          </w:p>
        </w:tc>
        <w:tc>
          <w:tcPr>
            <w:tcW w:w="992" w:type="dxa"/>
            <w:vMerge/>
          </w:tcPr>
          <w:p w14:paraId="52C476BF" w14:textId="77777777" w:rsidR="00AA43E0" w:rsidRPr="00950917" w:rsidRDefault="00AA43E0" w:rsidP="00AA43E0">
            <w:pPr>
              <w:spacing w:line="276" w:lineRule="auto"/>
              <w:rPr>
                <w:rFonts w:ascii="Book Antiqua" w:hAnsi="Book Antiqua"/>
                <w:bCs/>
              </w:rPr>
            </w:pPr>
          </w:p>
        </w:tc>
        <w:tc>
          <w:tcPr>
            <w:tcW w:w="1276" w:type="dxa"/>
            <w:vMerge/>
            <w:shd w:val="clear" w:color="auto" w:fill="auto"/>
          </w:tcPr>
          <w:p w14:paraId="560C556D"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323620D9"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6196EE09" w14:textId="77777777" w:rsidR="00AA43E0" w:rsidRPr="00950917" w:rsidRDefault="00AA43E0" w:rsidP="00AA43E0">
            <w:pPr>
              <w:spacing w:line="276" w:lineRule="auto"/>
              <w:rPr>
                <w:rFonts w:ascii="Book Antiqua" w:hAnsi="Book Antiqua"/>
              </w:rPr>
            </w:pPr>
          </w:p>
        </w:tc>
        <w:tc>
          <w:tcPr>
            <w:tcW w:w="2208" w:type="dxa"/>
            <w:shd w:val="clear" w:color="auto" w:fill="auto"/>
          </w:tcPr>
          <w:p w14:paraId="7636BADD" w14:textId="25E202C5" w:rsidR="00AA43E0" w:rsidRPr="00950917" w:rsidRDefault="00AA43E0" w:rsidP="00AA43E0">
            <w:pPr>
              <w:spacing w:line="276" w:lineRule="auto"/>
              <w:rPr>
                <w:rFonts w:ascii="Book Antiqua" w:hAnsi="Book Antiqua"/>
              </w:rPr>
            </w:pPr>
            <w:r w:rsidRPr="001A13CF">
              <w:rPr>
                <w:rFonts w:ascii="Book Antiqua" w:hAnsi="Book Antiqua"/>
              </w:rPr>
              <w:t>Spinal instability</w:t>
            </w:r>
          </w:p>
        </w:tc>
        <w:tc>
          <w:tcPr>
            <w:tcW w:w="880" w:type="dxa"/>
            <w:vMerge/>
            <w:shd w:val="clear" w:color="auto" w:fill="auto"/>
          </w:tcPr>
          <w:p w14:paraId="2CABAA32"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50AD0805" w14:textId="77777777" w:rsidR="00AA43E0" w:rsidRPr="00950917" w:rsidRDefault="00AA43E0" w:rsidP="00AA43E0">
            <w:pPr>
              <w:spacing w:line="276" w:lineRule="auto"/>
              <w:rPr>
                <w:rFonts w:ascii="Book Antiqua" w:hAnsi="Book Antiqua"/>
              </w:rPr>
            </w:pPr>
          </w:p>
        </w:tc>
      </w:tr>
      <w:tr w:rsidR="00AA43E0" w:rsidRPr="00DF6473" w14:paraId="71F6B175" w14:textId="77777777" w:rsidTr="00E91FC8">
        <w:trPr>
          <w:trHeight w:val="454"/>
          <w:jc w:val="right"/>
        </w:trPr>
        <w:tc>
          <w:tcPr>
            <w:tcW w:w="710" w:type="dxa"/>
            <w:vMerge w:val="restart"/>
          </w:tcPr>
          <w:p w14:paraId="59DCCE17" w14:textId="77777777" w:rsidR="00AA43E0" w:rsidRPr="00950917" w:rsidRDefault="00AA43E0" w:rsidP="009E448E">
            <w:pPr>
              <w:spacing w:line="276" w:lineRule="auto"/>
              <w:rPr>
                <w:rFonts w:ascii="Book Antiqua" w:hAnsi="Book Antiqua"/>
                <w:bCs/>
              </w:rPr>
            </w:pPr>
            <w:r w:rsidRPr="00950917">
              <w:rPr>
                <w:rFonts w:ascii="Book Antiqua" w:hAnsi="Book Antiqua"/>
                <w:bCs/>
              </w:rPr>
              <w:t>10</w:t>
            </w:r>
          </w:p>
        </w:tc>
        <w:tc>
          <w:tcPr>
            <w:tcW w:w="1134" w:type="dxa"/>
            <w:vMerge w:val="restart"/>
            <w:shd w:val="clear" w:color="auto" w:fill="auto"/>
          </w:tcPr>
          <w:p w14:paraId="06DB2CFD" w14:textId="32306BF7" w:rsidR="00AA43E0" w:rsidRPr="00950917" w:rsidRDefault="00AA43E0" w:rsidP="009E448E">
            <w:pPr>
              <w:spacing w:line="276" w:lineRule="auto"/>
              <w:rPr>
                <w:rFonts w:ascii="Book Antiqua" w:hAnsi="Book Antiqua"/>
              </w:rPr>
            </w:pPr>
            <w:proofErr w:type="spellStart"/>
            <w:r w:rsidRPr="00950917">
              <w:rPr>
                <w:rFonts w:ascii="Book Antiqua" w:hAnsi="Book Antiqua"/>
                <w:bCs/>
              </w:rPr>
              <w:t>Uei</w:t>
            </w:r>
            <w:proofErr w:type="spellEnd"/>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fldData xml:space="preserve">PEVuZE5vdGU+PENpdGU+PEF1dGhvcj5VZWk8L0F1dGhvcj48WWVhcj4yMDE4PC9ZZWFyPjxSZWNO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</w:fldData>
              </w:fldChar>
            </w:r>
            <w:r>
              <w:rPr>
                <w:rFonts w:ascii="Book Antiqua" w:hAnsi="Book Antiqua"/>
              </w:rPr>
              <w:instrText xml:space="preserve"> ADDIN EN.CITE </w:instrText>
            </w:r>
            <w:r>
              <w:rPr>
                <w:rFonts w:ascii="Book Antiqua" w:hAnsi="Book Antiqua"/>
              </w:rPr>
              <w:fldChar w:fldCharType="begin">
                <w:fldData xml:space="preserve">PEVuZE5vdGU+PENpdGU+PEF1dGhvcj5VZWk8L0F1dGhvcj48WWVhcj4yMDE4PC9ZZWFyPjxSZWNO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0108C9">
              <w:rPr>
                <w:rFonts w:ascii="Book Antiqua" w:hAnsi="Book Antiqua"/>
                <w:noProof/>
                <w:vertAlign w:val="superscript"/>
              </w:rPr>
              <w:t>[35]</w:t>
            </w:r>
            <w:r w:rsidRPr="00950917">
              <w:rPr>
                <w:rFonts w:ascii="Book Antiqua" w:hAnsi="Book Antiqua"/>
              </w:rPr>
              <w:fldChar w:fldCharType="end"/>
            </w:r>
          </w:p>
        </w:tc>
        <w:tc>
          <w:tcPr>
            <w:tcW w:w="992" w:type="dxa"/>
            <w:vMerge w:val="restart"/>
          </w:tcPr>
          <w:p w14:paraId="04A37151" w14:textId="5C92DB6B" w:rsidR="00AA43E0" w:rsidRPr="00950917" w:rsidRDefault="00AA43E0" w:rsidP="009E448E">
            <w:pPr>
              <w:spacing w:line="276" w:lineRule="auto"/>
              <w:rPr>
                <w:rFonts w:ascii="Book Antiqua" w:hAnsi="Book Antiqua"/>
              </w:rPr>
            </w:pPr>
            <w:r w:rsidRPr="00950917">
              <w:rPr>
                <w:rFonts w:ascii="Book Antiqua" w:hAnsi="Book Antiqua"/>
                <w:bCs/>
              </w:rPr>
              <w:t>2018</w:t>
            </w:r>
          </w:p>
        </w:tc>
        <w:tc>
          <w:tcPr>
            <w:tcW w:w="1276" w:type="dxa"/>
            <w:vMerge w:val="restart"/>
            <w:shd w:val="clear" w:color="auto" w:fill="auto"/>
          </w:tcPr>
          <w:p w14:paraId="21599737" w14:textId="18836AC3" w:rsidR="00AA43E0" w:rsidRPr="00950917" w:rsidRDefault="00AA43E0" w:rsidP="009E448E">
            <w:pPr>
              <w:spacing w:line="276" w:lineRule="auto"/>
              <w:rPr>
                <w:rFonts w:ascii="Book Antiqua" w:hAnsi="Book Antiqua"/>
              </w:rPr>
            </w:pPr>
            <w:r w:rsidRPr="00950917">
              <w:rPr>
                <w:rFonts w:ascii="Book Antiqua" w:hAnsi="Book Antiqua"/>
              </w:rPr>
              <w:t>2012-2015</w:t>
            </w:r>
          </w:p>
        </w:tc>
        <w:tc>
          <w:tcPr>
            <w:tcW w:w="850" w:type="dxa"/>
            <w:vMerge w:val="restart"/>
            <w:shd w:val="clear" w:color="auto" w:fill="auto"/>
          </w:tcPr>
          <w:p w14:paraId="050AE064" w14:textId="77777777" w:rsidR="00AA43E0" w:rsidRPr="00950917" w:rsidRDefault="00AA43E0" w:rsidP="00E91FC8">
            <w:pPr>
              <w:spacing w:line="276" w:lineRule="auto"/>
              <w:jc w:val="both"/>
              <w:rPr>
                <w:rFonts w:ascii="Book Antiqua" w:hAnsi="Book Antiqua"/>
              </w:rPr>
            </w:pPr>
            <w:r w:rsidRPr="00950917">
              <w:rPr>
                <w:rFonts w:ascii="Book Antiqua" w:hAnsi="Book Antiqua"/>
              </w:rPr>
              <w:t>55</w:t>
            </w:r>
          </w:p>
        </w:tc>
        <w:tc>
          <w:tcPr>
            <w:tcW w:w="993" w:type="dxa"/>
            <w:vMerge w:val="restart"/>
            <w:shd w:val="clear" w:color="auto" w:fill="auto"/>
          </w:tcPr>
          <w:p w14:paraId="2DB67CA8" w14:textId="42FD6D70" w:rsidR="00AA43E0" w:rsidRPr="00950917" w:rsidRDefault="00AA43E0" w:rsidP="009E448E">
            <w:pPr>
              <w:spacing w:line="276" w:lineRule="auto"/>
              <w:rPr>
                <w:rFonts w:ascii="Book Antiqua" w:hAnsi="Book Antiqua"/>
              </w:rPr>
            </w:pPr>
            <w:r w:rsidRPr="00950917">
              <w:rPr>
                <w:rFonts w:ascii="Book Antiqua" w:hAnsi="Book Antiqua"/>
              </w:rPr>
              <w:t>1</w:t>
            </w:r>
            <w:r>
              <w:rPr>
                <w:rFonts w:ascii="Book Antiqua" w:hAnsi="Book Antiqua" w:hint="eastAsia"/>
                <w:lang w:eastAsia="zh-CN"/>
              </w:rPr>
              <w:t xml:space="preserve"> </w:t>
            </w:r>
            <w:r w:rsidRPr="00950917">
              <w:rPr>
                <w:rFonts w:ascii="Book Antiqua" w:hAnsi="Book Antiqua"/>
              </w:rPr>
              <w:t>(1.8)</w:t>
            </w:r>
          </w:p>
        </w:tc>
        <w:tc>
          <w:tcPr>
            <w:tcW w:w="2208" w:type="dxa"/>
            <w:shd w:val="clear" w:color="auto" w:fill="auto"/>
          </w:tcPr>
          <w:p w14:paraId="4858B8C2" w14:textId="47125D15" w:rsidR="00AA43E0" w:rsidRPr="00950917" w:rsidRDefault="00AA43E0" w:rsidP="009E448E">
            <w:pPr>
              <w:spacing w:line="276" w:lineRule="auto"/>
              <w:rPr>
                <w:rFonts w:ascii="Book Antiqua" w:hAnsi="Book Antiqua"/>
              </w:rPr>
            </w:pPr>
            <w:r w:rsidRPr="00950917">
              <w:rPr>
                <w:rFonts w:ascii="Book Antiqua" w:hAnsi="Book Antiqua"/>
              </w:rPr>
              <w:t>Intractable pain</w:t>
            </w:r>
          </w:p>
        </w:tc>
        <w:tc>
          <w:tcPr>
            <w:tcW w:w="880" w:type="dxa"/>
            <w:vMerge w:val="restart"/>
            <w:shd w:val="clear" w:color="auto" w:fill="auto"/>
          </w:tcPr>
          <w:p w14:paraId="0EB4BB8D" w14:textId="77777777" w:rsidR="00AA43E0" w:rsidRPr="00950917" w:rsidRDefault="00AA43E0" w:rsidP="009E448E">
            <w:pPr>
              <w:spacing w:line="276" w:lineRule="auto"/>
              <w:rPr>
                <w:rFonts w:ascii="Book Antiqua" w:hAnsi="Book Antiqua"/>
              </w:rPr>
            </w:pPr>
            <w:r w:rsidRPr="00950917">
              <w:rPr>
                <w:rFonts w:ascii="Book Antiqua" w:hAnsi="Book Antiqua"/>
              </w:rPr>
              <w:t>NA</w:t>
            </w:r>
          </w:p>
        </w:tc>
        <w:tc>
          <w:tcPr>
            <w:tcW w:w="851" w:type="dxa"/>
            <w:vMerge w:val="restart"/>
            <w:shd w:val="clear" w:color="auto" w:fill="auto"/>
          </w:tcPr>
          <w:p w14:paraId="7DF31843" w14:textId="7647B73E" w:rsidR="00AA43E0" w:rsidRPr="00950917" w:rsidRDefault="00AA43E0" w:rsidP="009E448E">
            <w:pPr>
              <w:spacing w:line="276" w:lineRule="auto"/>
              <w:rPr>
                <w:rFonts w:ascii="Book Antiqua" w:hAnsi="Book Antiqua"/>
              </w:rPr>
            </w:pPr>
            <w:r w:rsidRPr="00950917">
              <w:rPr>
                <w:rFonts w:ascii="Book Antiqua" w:hAnsi="Book Antiqua"/>
              </w:rPr>
              <w:t>3</w:t>
            </w:r>
            <w:r>
              <w:rPr>
                <w:rFonts w:ascii="Book Antiqua" w:hAnsi="Book Antiqua" w:hint="eastAsia"/>
                <w:lang w:eastAsia="zh-CN"/>
              </w:rPr>
              <w:t xml:space="preserve"> </w:t>
            </w:r>
            <w:r w:rsidRPr="00950917">
              <w:rPr>
                <w:rFonts w:ascii="Book Antiqua" w:hAnsi="Book Antiqua"/>
              </w:rPr>
              <w:t>(5.5)</w:t>
            </w:r>
          </w:p>
        </w:tc>
      </w:tr>
      <w:tr w:rsidR="00AA43E0" w:rsidRPr="00DF6473" w14:paraId="7F1A7634" w14:textId="77777777" w:rsidTr="00E91FC8">
        <w:trPr>
          <w:trHeight w:val="454"/>
          <w:jc w:val="right"/>
        </w:trPr>
        <w:tc>
          <w:tcPr>
            <w:tcW w:w="710" w:type="dxa"/>
            <w:vMerge/>
          </w:tcPr>
          <w:p w14:paraId="0BB91831" w14:textId="77777777" w:rsidR="00AA43E0" w:rsidRPr="00950917" w:rsidRDefault="00AA43E0" w:rsidP="00AA43E0">
            <w:pPr>
              <w:spacing w:line="276" w:lineRule="auto"/>
              <w:rPr>
                <w:rFonts w:ascii="Book Antiqua" w:hAnsi="Book Antiqua"/>
                <w:bCs/>
              </w:rPr>
            </w:pPr>
          </w:p>
        </w:tc>
        <w:tc>
          <w:tcPr>
            <w:tcW w:w="1134" w:type="dxa"/>
            <w:vMerge/>
            <w:shd w:val="clear" w:color="auto" w:fill="auto"/>
          </w:tcPr>
          <w:p w14:paraId="56E1C406" w14:textId="77777777" w:rsidR="00AA43E0" w:rsidRPr="00950917" w:rsidRDefault="00AA43E0" w:rsidP="00AA43E0">
            <w:pPr>
              <w:spacing w:line="276" w:lineRule="auto"/>
              <w:rPr>
                <w:rFonts w:ascii="Book Antiqua" w:hAnsi="Book Antiqua"/>
                <w:bCs/>
              </w:rPr>
            </w:pPr>
          </w:p>
        </w:tc>
        <w:tc>
          <w:tcPr>
            <w:tcW w:w="992" w:type="dxa"/>
            <w:vMerge/>
          </w:tcPr>
          <w:p w14:paraId="2E2A0B2C" w14:textId="77777777" w:rsidR="00AA43E0" w:rsidRPr="00950917" w:rsidRDefault="00AA43E0" w:rsidP="00AA43E0">
            <w:pPr>
              <w:spacing w:line="276" w:lineRule="auto"/>
              <w:rPr>
                <w:rFonts w:ascii="Book Antiqua" w:hAnsi="Book Antiqua"/>
                <w:bCs/>
              </w:rPr>
            </w:pPr>
          </w:p>
        </w:tc>
        <w:tc>
          <w:tcPr>
            <w:tcW w:w="1276" w:type="dxa"/>
            <w:vMerge/>
            <w:shd w:val="clear" w:color="auto" w:fill="auto"/>
          </w:tcPr>
          <w:p w14:paraId="1DFB6D87"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51A5A604"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5ADEB65A" w14:textId="77777777" w:rsidR="00AA43E0" w:rsidRPr="00950917" w:rsidRDefault="00AA43E0" w:rsidP="00AA43E0">
            <w:pPr>
              <w:spacing w:line="276" w:lineRule="auto"/>
              <w:rPr>
                <w:rFonts w:ascii="Book Antiqua" w:hAnsi="Book Antiqua"/>
              </w:rPr>
            </w:pPr>
          </w:p>
        </w:tc>
        <w:tc>
          <w:tcPr>
            <w:tcW w:w="2208" w:type="dxa"/>
            <w:shd w:val="clear" w:color="auto" w:fill="auto"/>
          </w:tcPr>
          <w:p w14:paraId="2D067ECD" w14:textId="39B5C199" w:rsidR="00AA43E0" w:rsidRPr="00950917" w:rsidRDefault="00AA43E0" w:rsidP="00AA43E0">
            <w:pPr>
              <w:spacing w:line="276" w:lineRule="auto"/>
              <w:rPr>
                <w:rFonts w:ascii="Book Antiqua" w:hAnsi="Book Antiqua"/>
              </w:rPr>
            </w:pPr>
            <w:r w:rsidRPr="00A470A2">
              <w:rPr>
                <w:rFonts w:ascii="Book Antiqua" w:hAnsi="Book Antiqua"/>
              </w:rPr>
              <w:t>Neurologic deficits</w:t>
            </w:r>
          </w:p>
        </w:tc>
        <w:tc>
          <w:tcPr>
            <w:tcW w:w="880" w:type="dxa"/>
            <w:vMerge/>
            <w:shd w:val="clear" w:color="auto" w:fill="auto"/>
          </w:tcPr>
          <w:p w14:paraId="6D3B4BB9"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16D4DC77" w14:textId="77777777" w:rsidR="00AA43E0" w:rsidRPr="00950917" w:rsidRDefault="00AA43E0" w:rsidP="00AA43E0">
            <w:pPr>
              <w:spacing w:line="276" w:lineRule="auto"/>
              <w:rPr>
                <w:rFonts w:ascii="Book Antiqua" w:hAnsi="Book Antiqua"/>
              </w:rPr>
            </w:pPr>
          </w:p>
        </w:tc>
      </w:tr>
      <w:tr w:rsidR="00AA43E0" w:rsidRPr="00DF6473" w14:paraId="17AB68C1" w14:textId="77777777" w:rsidTr="00E91FC8">
        <w:trPr>
          <w:trHeight w:val="454"/>
          <w:jc w:val="right"/>
        </w:trPr>
        <w:tc>
          <w:tcPr>
            <w:tcW w:w="710" w:type="dxa"/>
            <w:vMerge/>
          </w:tcPr>
          <w:p w14:paraId="52DFFAB3" w14:textId="77777777" w:rsidR="00AA43E0" w:rsidRPr="00950917" w:rsidRDefault="00AA43E0" w:rsidP="00AA43E0">
            <w:pPr>
              <w:spacing w:line="276" w:lineRule="auto"/>
              <w:rPr>
                <w:rFonts w:ascii="Book Antiqua" w:hAnsi="Book Antiqua"/>
                <w:bCs/>
              </w:rPr>
            </w:pPr>
          </w:p>
        </w:tc>
        <w:tc>
          <w:tcPr>
            <w:tcW w:w="1134" w:type="dxa"/>
            <w:vMerge/>
            <w:shd w:val="clear" w:color="auto" w:fill="auto"/>
          </w:tcPr>
          <w:p w14:paraId="75A183F5" w14:textId="77777777" w:rsidR="00AA43E0" w:rsidRPr="00950917" w:rsidRDefault="00AA43E0" w:rsidP="00AA43E0">
            <w:pPr>
              <w:spacing w:line="276" w:lineRule="auto"/>
              <w:rPr>
                <w:rFonts w:ascii="Book Antiqua" w:hAnsi="Book Antiqua"/>
                <w:bCs/>
              </w:rPr>
            </w:pPr>
          </w:p>
        </w:tc>
        <w:tc>
          <w:tcPr>
            <w:tcW w:w="992" w:type="dxa"/>
            <w:vMerge/>
          </w:tcPr>
          <w:p w14:paraId="50505387" w14:textId="77777777" w:rsidR="00AA43E0" w:rsidRPr="00950917" w:rsidRDefault="00AA43E0" w:rsidP="00AA43E0">
            <w:pPr>
              <w:spacing w:line="276" w:lineRule="auto"/>
              <w:rPr>
                <w:rFonts w:ascii="Book Antiqua" w:hAnsi="Book Antiqua"/>
                <w:bCs/>
              </w:rPr>
            </w:pPr>
          </w:p>
        </w:tc>
        <w:tc>
          <w:tcPr>
            <w:tcW w:w="1276" w:type="dxa"/>
            <w:vMerge/>
            <w:shd w:val="clear" w:color="auto" w:fill="auto"/>
          </w:tcPr>
          <w:p w14:paraId="34A12FE5"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26B73378"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5D3E3CD0" w14:textId="77777777" w:rsidR="00AA43E0" w:rsidRPr="00950917" w:rsidRDefault="00AA43E0" w:rsidP="00AA43E0">
            <w:pPr>
              <w:spacing w:line="276" w:lineRule="auto"/>
              <w:rPr>
                <w:rFonts w:ascii="Book Antiqua" w:hAnsi="Book Antiqua"/>
              </w:rPr>
            </w:pPr>
          </w:p>
        </w:tc>
        <w:tc>
          <w:tcPr>
            <w:tcW w:w="2208" w:type="dxa"/>
            <w:shd w:val="clear" w:color="auto" w:fill="auto"/>
          </w:tcPr>
          <w:p w14:paraId="37AFD693" w14:textId="0CD0D045" w:rsidR="00AA43E0" w:rsidRPr="00950917" w:rsidRDefault="00AA43E0" w:rsidP="00AA43E0">
            <w:pPr>
              <w:spacing w:line="276" w:lineRule="auto"/>
              <w:rPr>
                <w:rFonts w:ascii="Book Antiqua" w:hAnsi="Book Antiqua"/>
              </w:rPr>
            </w:pPr>
            <w:r w:rsidRPr="00A470A2">
              <w:rPr>
                <w:rFonts w:ascii="Book Antiqua" w:hAnsi="Book Antiqua"/>
              </w:rPr>
              <w:t>Spinal instability</w:t>
            </w:r>
          </w:p>
        </w:tc>
        <w:tc>
          <w:tcPr>
            <w:tcW w:w="880" w:type="dxa"/>
            <w:vMerge/>
            <w:shd w:val="clear" w:color="auto" w:fill="auto"/>
          </w:tcPr>
          <w:p w14:paraId="6FC7852A"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544C8C33" w14:textId="77777777" w:rsidR="00AA43E0" w:rsidRPr="00950917" w:rsidRDefault="00AA43E0" w:rsidP="00AA43E0">
            <w:pPr>
              <w:spacing w:line="276" w:lineRule="auto"/>
              <w:rPr>
                <w:rFonts w:ascii="Book Antiqua" w:hAnsi="Book Antiqua"/>
              </w:rPr>
            </w:pPr>
          </w:p>
        </w:tc>
      </w:tr>
      <w:tr w:rsidR="00AA43E0" w:rsidRPr="00DF6473" w14:paraId="4E9942BC" w14:textId="77777777" w:rsidTr="00E91FC8">
        <w:trPr>
          <w:trHeight w:val="454"/>
          <w:jc w:val="right"/>
        </w:trPr>
        <w:tc>
          <w:tcPr>
            <w:tcW w:w="710" w:type="dxa"/>
            <w:vMerge/>
          </w:tcPr>
          <w:p w14:paraId="790556B8" w14:textId="77777777" w:rsidR="00AA43E0" w:rsidRPr="00950917" w:rsidRDefault="00AA43E0" w:rsidP="00AA43E0">
            <w:pPr>
              <w:spacing w:line="276" w:lineRule="auto"/>
              <w:rPr>
                <w:rFonts w:ascii="Book Antiqua" w:hAnsi="Book Antiqua"/>
                <w:bCs/>
              </w:rPr>
            </w:pPr>
          </w:p>
        </w:tc>
        <w:tc>
          <w:tcPr>
            <w:tcW w:w="1134" w:type="dxa"/>
            <w:vMerge/>
            <w:shd w:val="clear" w:color="auto" w:fill="auto"/>
          </w:tcPr>
          <w:p w14:paraId="5CDCB9AB" w14:textId="77777777" w:rsidR="00AA43E0" w:rsidRPr="00950917" w:rsidRDefault="00AA43E0" w:rsidP="00AA43E0">
            <w:pPr>
              <w:spacing w:line="276" w:lineRule="auto"/>
              <w:rPr>
                <w:rFonts w:ascii="Book Antiqua" w:hAnsi="Book Antiqua"/>
                <w:bCs/>
              </w:rPr>
            </w:pPr>
          </w:p>
        </w:tc>
        <w:tc>
          <w:tcPr>
            <w:tcW w:w="992" w:type="dxa"/>
            <w:vMerge/>
          </w:tcPr>
          <w:p w14:paraId="1ACBB375" w14:textId="77777777" w:rsidR="00AA43E0" w:rsidRPr="00950917" w:rsidRDefault="00AA43E0" w:rsidP="00AA43E0">
            <w:pPr>
              <w:spacing w:line="276" w:lineRule="auto"/>
              <w:rPr>
                <w:rFonts w:ascii="Book Antiqua" w:hAnsi="Book Antiqua"/>
                <w:bCs/>
              </w:rPr>
            </w:pPr>
          </w:p>
        </w:tc>
        <w:tc>
          <w:tcPr>
            <w:tcW w:w="1276" w:type="dxa"/>
            <w:vMerge/>
            <w:shd w:val="clear" w:color="auto" w:fill="auto"/>
          </w:tcPr>
          <w:p w14:paraId="13B05D48"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6FF75B76"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7F7CA291" w14:textId="77777777" w:rsidR="00AA43E0" w:rsidRPr="00950917" w:rsidRDefault="00AA43E0" w:rsidP="00AA43E0">
            <w:pPr>
              <w:spacing w:line="276" w:lineRule="auto"/>
              <w:rPr>
                <w:rFonts w:ascii="Book Antiqua" w:hAnsi="Book Antiqua"/>
              </w:rPr>
            </w:pPr>
          </w:p>
        </w:tc>
        <w:tc>
          <w:tcPr>
            <w:tcW w:w="2208" w:type="dxa"/>
            <w:shd w:val="clear" w:color="auto" w:fill="auto"/>
          </w:tcPr>
          <w:p w14:paraId="6B7599AC" w14:textId="41D297B2" w:rsidR="00AA43E0" w:rsidRPr="00950917" w:rsidRDefault="00AA43E0" w:rsidP="00AA43E0">
            <w:pPr>
              <w:spacing w:line="276" w:lineRule="auto"/>
              <w:rPr>
                <w:rFonts w:ascii="Book Antiqua" w:hAnsi="Book Antiqua"/>
              </w:rPr>
            </w:pPr>
            <w:r w:rsidRPr="00A470A2">
              <w:rPr>
                <w:rFonts w:ascii="Book Antiqua" w:hAnsi="Book Antiqua"/>
              </w:rPr>
              <w:t>Radiation-resistant</w:t>
            </w:r>
          </w:p>
        </w:tc>
        <w:tc>
          <w:tcPr>
            <w:tcW w:w="880" w:type="dxa"/>
            <w:vMerge/>
            <w:shd w:val="clear" w:color="auto" w:fill="auto"/>
          </w:tcPr>
          <w:p w14:paraId="19954536"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0E8CE77C" w14:textId="77777777" w:rsidR="00AA43E0" w:rsidRPr="00950917" w:rsidRDefault="00AA43E0" w:rsidP="00AA43E0">
            <w:pPr>
              <w:spacing w:line="276" w:lineRule="auto"/>
              <w:rPr>
                <w:rFonts w:ascii="Book Antiqua" w:hAnsi="Book Antiqua"/>
              </w:rPr>
            </w:pPr>
          </w:p>
        </w:tc>
      </w:tr>
      <w:tr w:rsidR="00E91FC8" w:rsidRPr="00DF6473" w14:paraId="078873BA" w14:textId="77777777" w:rsidTr="00E91FC8">
        <w:trPr>
          <w:trHeight w:val="454"/>
          <w:jc w:val="right"/>
        </w:trPr>
        <w:tc>
          <w:tcPr>
            <w:tcW w:w="710" w:type="dxa"/>
          </w:tcPr>
          <w:p w14:paraId="2002BDBB" w14:textId="77777777" w:rsidR="00E91FC8" w:rsidRPr="00950917" w:rsidRDefault="00E91FC8" w:rsidP="009E448E">
            <w:pPr>
              <w:spacing w:line="276" w:lineRule="auto"/>
              <w:rPr>
                <w:rFonts w:ascii="Book Antiqua" w:eastAsia="AdvOT863180fb" w:hAnsi="Book Antiqua"/>
              </w:rPr>
            </w:pPr>
            <w:r w:rsidRPr="00950917">
              <w:rPr>
                <w:rFonts w:ascii="Book Antiqua" w:eastAsia="AdvOT863180fb" w:hAnsi="Book Antiqua"/>
              </w:rPr>
              <w:t>11</w:t>
            </w:r>
          </w:p>
        </w:tc>
        <w:tc>
          <w:tcPr>
            <w:tcW w:w="1134" w:type="dxa"/>
            <w:shd w:val="clear" w:color="auto" w:fill="auto"/>
          </w:tcPr>
          <w:p w14:paraId="24357BE3" w14:textId="1688CA62" w:rsidR="00E91FC8" w:rsidRPr="00950917" w:rsidRDefault="00E91FC8" w:rsidP="009E448E">
            <w:pPr>
              <w:spacing w:line="276" w:lineRule="auto"/>
              <w:rPr>
                <w:rFonts w:ascii="Book Antiqua" w:eastAsia="AdvOT863180fb" w:hAnsi="Book Antiqua"/>
              </w:rPr>
            </w:pPr>
            <w:r w:rsidRPr="00950917">
              <w:rPr>
                <w:rFonts w:ascii="Book Antiqua" w:eastAsia="AdvOT863180fb" w:hAnsi="Book Antiqua"/>
              </w:rPr>
              <w:t xml:space="preserve">Wright </w:t>
            </w:r>
            <w:r w:rsidRPr="00950917">
              <w:rPr>
                <w:rFonts w:ascii="Book Antiqua" w:hAnsi="Book Antiqua"/>
                <w:i/>
              </w:rPr>
              <w:t>et al</w:t>
            </w:r>
            <w:r w:rsidRPr="00950917">
              <w:rPr>
                <w:rFonts w:ascii="Book Antiqua" w:hAnsi="Book Antiqua"/>
              </w:rPr>
              <w:fldChar w:fldCharType="begin">
                <w:fldData xml:space="preserve">PEVuZE5vdGU+PENpdGU+PEF1dGhvcj5XcmlnaHQ8L0F1dGhvcj48WWVhcj4yMDE4PC9ZZWFyPjxS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PEVuZE5vdGU+PENpdGU+PEF1dGhvcj5XcmlnaHQ8L0F1dGhvcj48WWVhcj4yMDE4PC9ZZWFyPjxS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50917">
              <w:rPr>
                <w:rFonts w:ascii="Book Antiqua" w:hAnsi="Book Antiqua"/>
                <w:noProof/>
                <w:vertAlign w:val="superscript"/>
              </w:rPr>
              <w:t>[6]</w:t>
            </w:r>
            <w:r w:rsidRPr="00950917">
              <w:rPr>
                <w:rFonts w:ascii="Book Antiqua" w:hAnsi="Book Antiqua"/>
              </w:rPr>
              <w:fldChar w:fldCharType="end"/>
            </w:r>
          </w:p>
        </w:tc>
        <w:tc>
          <w:tcPr>
            <w:tcW w:w="992" w:type="dxa"/>
          </w:tcPr>
          <w:p w14:paraId="41078319" w14:textId="503E1519" w:rsidR="00E91FC8" w:rsidRPr="00950917" w:rsidRDefault="00AA43E0" w:rsidP="009E448E">
            <w:pPr>
              <w:spacing w:line="276" w:lineRule="auto"/>
              <w:rPr>
                <w:rFonts w:ascii="Book Antiqua" w:hAnsi="Book Antiqua"/>
                <w:bCs/>
              </w:rPr>
            </w:pPr>
            <w:r w:rsidRPr="00950917">
              <w:rPr>
                <w:rFonts w:ascii="Book Antiqua" w:eastAsia="AdvOT863180fb" w:hAnsi="Book Antiqua"/>
              </w:rPr>
              <w:t>2018</w:t>
            </w:r>
          </w:p>
        </w:tc>
        <w:tc>
          <w:tcPr>
            <w:tcW w:w="1276" w:type="dxa"/>
            <w:shd w:val="clear" w:color="auto" w:fill="auto"/>
          </w:tcPr>
          <w:p w14:paraId="32DE7BD9" w14:textId="0D3EE5EE" w:rsidR="00E91FC8" w:rsidRPr="00950917" w:rsidRDefault="00E91FC8" w:rsidP="009E448E">
            <w:pPr>
              <w:spacing w:line="276" w:lineRule="auto"/>
              <w:rPr>
                <w:rFonts w:ascii="Book Antiqua" w:hAnsi="Book Antiqua"/>
                <w:bCs/>
              </w:rPr>
            </w:pPr>
            <w:r w:rsidRPr="00950917">
              <w:rPr>
                <w:rFonts w:ascii="Book Antiqua" w:hAnsi="Book Antiqua"/>
                <w:bCs/>
              </w:rPr>
              <w:t>1991-2016</w:t>
            </w:r>
          </w:p>
        </w:tc>
        <w:tc>
          <w:tcPr>
            <w:tcW w:w="850" w:type="dxa"/>
            <w:shd w:val="clear" w:color="auto" w:fill="auto"/>
          </w:tcPr>
          <w:p w14:paraId="1C41F925" w14:textId="77777777" w:rsidR="00E91FC8" w:rsidRPr="00950917" w:rsidRDefault="00E91FC8" w:rsidP="00E91FC8">
            <w:pPr>
              <w:spacing w:line="276" w:lineRule="auto"/>
              <w:jc w:val="both"/>
              <w:rPr>
                <w:rFonts w:ascii="Book Antiqua" w:hAnsi="Book Antiqua"/>
              </w:rPr>
            </w:pPr>
            <w:r w:rsidRPr="00950917">
              <w:rPr>
                <w:rFonts w:ascii="Book Antiqua" w:hAnsi="Book Antiqua"/>
              </w:rPr>
              <w:t>1938</w:t>
            </w:r>
          </w:p>
        </w:tc>
        <w:tc>
          <w:tcPr>
            <w:tcW w:w="993" w:type="dxa"/>
            <w:shd w:val="clear" w:color="auto" w:fill="auto"/>
          </w:tcPr>
          <w:p w14:paraId="51BFEEE1" w14:textId="6B345FCE" w:rsidR="00E91FC8" w:rsidRPr="00950917" w:rsidRDefault="00E91FC8" w:rsidP="009E448E">
            <w:pPr>
              <w:spacing w:line="276" w:lineRule="auto"/>
              <w:rPr>
                <w:rFonts w:ascii="Book Antiqua" w:hAnsi="Book Antiqua"/>
              </w:rPr>
            </w:pPr>
            <w:r w:rsidRPr="00950917">
              <w:rPr>
                <w:rFonts w:ascii="Book Antiqua" w:hAnsi="Book Antiqua"/>
              </w:rPr>
              <w:t>156</w:t>
            </w:r>
            <w:r w:rsidR="00AA43E0">
              <w:rPr>
                <w:rFonts w:ascii="Book Antiqua" w:hAnsi="Book Antiqua" w:hint="eastAsia"/>
                <w:lang w:eastAsia="zh-CN"/>
              </w:rPr>
              <w:t xml:space="preserve"> </w:t>
            </w:r>
            <w:r w:rsidRPr="00950917">
              <w:rPr>
                <w:rFonts w:ascii="Book Antiqua" w:hAnsi="Book Antiqua"/>
              </w:rPr>
              <w:t>(8.0)</w:t>
            </w:r>
          </w:p>
        </w:tc>
        <w:tc>
          <w:tcPr>
            <w:tcW w:w="2208" w:type="dxa"/>
            <w:shd w:val="clear" w:color="auto" w:fill="auto"/>
          </w:tcPr>
          <w:p w14:paraId="4B3C0867" w14:textId="77777777" w:rsidR="00E91FC8" w:rsidRPr="00950917" w:rsidRDefault="00E91FC8" w:rsidP="009E448E">
            <w:pPr>
              <w:spacing w:line="276" w:lineRule="auto"/>
              <w:rPr>
                <w:rFonts w:ascii="Book Antiqua" w:hAnsi="Book Antiqua"/>
              </w:rPr>
            </w:pPr>
            <w:r w:rsidRPr="00950917">
              <w:rPr>
                <w:rFonts w:ascii="Book Antiqua" w:hAnsi="Book Antiqua"/>
              </w:rPr>
              <w:t>Symptomatic metastasis</w:t>
            </w:r>
          </w:p>
        </w:tc>
        <w:tc>
          <w:tcPr>
            <w:tcW w:w="880" w:type="dxa"/>
            <w:shd w:val="clear" w:color="auto" w:fill="auto"/>
          </w:tcPr>
          <w:p w14:paraId="591B2904"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c>
          <w:tcPr>
            <w:tcW w:w="851" w:type="dxa"/>
            <w:shd w:val="clear" w:color="auto" w:fill="auto"/>
          </w:tcPr>
          <w:p w14:paraId="020150E1"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r>
      <w:tr w:rsidR="002A4504" w:rsidRPr="00DF6473" w14:paraId="23F26ACE" w14:textId="77777777" w:rsidTr="00E91FC8">
        <w:trPr>
          <w:trHeight w:val="454"/>
          <w:jc w:val="right"/>
        </w:trPr>
        <w:tc>
          <w:tcPr>
            <w:tcW w:w="710" w:type="dxa"/>
            <w:vMerge w:val="restart"/>
          </w:tcPr>
          <w:p w14:paraId="18CC4B97" w14:textId="77777777" w:rsidR="002A4504" w:rsidRPr="00950917" w:rsidRDefault="002A4504" w:rsidP="009E448E">
            <w:pPr>
              <w:spacing w:line="276" w:lineRule="auto"/>
              <w:rPr>
                <w:rFonts w:ascii="Book Antiqua" w:eastAsia="AdvOT863180fb" w:hAnsi="Book Antiqua"/>
              </w:rPr>
            </w:pPr>
            <w:r w:rsidRPr="00950917">
              <w:rPr>
                <w:rFonts w:ascii="Book Antiqua" w:eastAsia="AdvOT863180fb" w:hAnsi="Book Antiqua"/>
              </w:rPr>
              <w:t>12</w:t>
            </w:r>
          </w:p>
        </w:tc>
        <w:tc>
          <w:tcPr>
            <w:tcW w:w="1134" w:type="dxa"/>
            <w:vMerge w:val="restart"/>
            <w:shd w:val="clear" w:color="auto" w:fill="auto"/>
          </w:tcPr>
          <w:p w14:paraId="707C9FFB" w14:textId="1D8BBAAE" w:rsidR="002A4504" w:rsidRPr="00950917" w:rsidRDefault="002A4504" w:rsidP="009E448E">
            <w:pPr>
              <w:spacing w:line="276" w:lineRule="auto"/>
              <w:rPr>
                <w:rFonts w:ascii="Book Antiqua" w:eastAsia="AdvOT863180fb" w:hAnsi="Book Antiqua"/>
              </w:rPr>
            </w:pPr>
            <w:proofErr w:type="spellStart"/>
            <w:r w:rsidRPr="00950917">
              <w:rPr>
                <w:rFonts w:ascii="Book Antiqua" w:eastAsia="AdvOT863180fb" w:hAnsi="Book Antiqua"/>
              </w:rPr>
              <w:t>Abdelbaky</w:t>
            </w:r>
            <w:proofErr w:type="spellEnd"/>
            <w:r w:rsidRPr="00950917">
              <w:rPr>
                <w:rFonts w:ascii="Book Antiqua" w:eastAsia="AdvOT863180fb" w:hAnsi="Book Antiqua"/>
              </w:rPr>
              <w:t xml:space="preserve"> </w:t>
            </w:r>
            <w:r w:rsidRPr="00950917">
              <w:rPr>
                <w:rFonts w:ascii="Book Antiqua" w:hAnsi="Book Antiqua"/>
                <w:i/>
              </w:rPr>
              <w:t>et al</w:t>
            </w:r>
            <w:r w:rsidRPr="00950917">
              <w:rPr>
                <w:rFonts w:ascii="Book Antiqua" w:hAnsi="Book Antiqua"/>
              </w:rPr>
              <w:fldChar w:fldCharType="begin"/>
            </w:r>
            <w:r>
              <w:rPr>
                <w:rFonts w:ascii="Book Antiqua" w:hAnsi="Book Antiqua"/>
              </w:rPr>
              <w:instrText xml:space="preserve"> ADDIN EN.CITE &lt;EndNote&gt;&lt;Cite&gt;&lt;Author&gt;Abdelbaky&lt;/Author&gt;&lt;Year&gt;2018&lt;/Year&gt;&lt;RecNum&gt;36&lt;/RecNum&gt;&lt;DisplayText&gt;&lt;style face="superscript"&gt;[36]&lt;/style&gt;&lt;/DisplayText&gt;&lt;record&gt;&lt;rec-number&gt;36&lt;/rec-number&gt;&lt;foreign-keys&gt;&lt;key app="EN" db-id="txfrsvspbdzr9mezx5qxdz5pd2ar055r0swz" timestamp="1606219987"&gt;36&lt;/key&gt;&lt;/foreign-keys&gt;&lt;ref-type name="Journal Article"&gt;17&lt;/ref-type&gt;&lt;contributors&gt;&lt;authors&gt;&lt;author&gt;Abdelbaky, A.&lt;/author&gt;&lt;author&gt;Eltahawy, H.&lt;/author&gt;&lt;/authors&gt;&lt;/contributors&gt;&lt;auth-address&gt;Department of Neurosurgery Surgery, Benha University, Banha, Egypt.&amp;#xD;Department of Neurosurgery Surgery, Wayne State University, MI, USA.&lt;/auth-address&gt;&lt;titles&gt;&lt;title&gt;Neurological Outcome Following Surgical Treatment of Spinal Metastases&lt;/title&gt;&lt;secondary-title&gt;Asian J Neurosurg&lt;/secondary-title&gt;&lt;/titles&gt;&lt;periodical&gt;&lt;full-title&gt;Asian J Neurosurg&lt;/full-title&gt;&lt;/periodical&gt;&lt;pages&gt;247-249&lt;/pages&gt;&lt;volume&gt;13&lt;/volume&gt;&lt;number&gt;2&lt;/number&gt;&lt;edition&gt;2018/04/24&lt;/edition&gt;&lt;dates&gt;&lt;year&gt;2018&lt;/year&gt;&lt;pub-dates&gt;&lt;date&gt;Apr-Jun&lt;/date&gt;&lt;/pub-dates&gt;&lt;/dates&gt;&lt;isbn&gt;1793-5482 (Print)&lt;/isbn&gt;&lt;accession-num&gt;29682016&lt;/accession-num&gt;&lt;urls&gt;&lt;/urls&gt;&lt;custom2&gt;5898087&lt;/custom2&gt;&lt;electronic-resource-num&gt;10.4103/ajns.AJNS_43_16&lt;/electronic-resource-num&gt;&lt;remote-database-provider&gt;Nlm&lt;/remote-database-provider&gt;&lt;language&gt;eng&lt;/language&gt;&lt;/record&gt;&lt;/Cite&gt;&lt;/EndNote&gt;</w:instrText>
            </w:r>
            <w:r w:rsidRPr="00950917">
              <w:rPr>
                <w:rFonts w:ascii="Book Antiqua" w:hAnsi="Book Antiqua"/>
              </w:rPr>
              <w:fldChar w:fldCharType="separate"/>
            </w:r>
            <w:r w:rsidRPr="000108C9">
              <w:rPr>
                <w:rFonts w:ascii="Book Antiqua" w:hAnsi="Book Antiqua"/>
                <w:noProof/>
                <w:vertAlign w:val="superscript"/>
              </w:rPr>
              <w:t>[36]</w:t>
            </w:r>
            <w:r w:rsidRPr="00950917">
              <w:rPr>
                <w:rFonts w:ascii="Book Antiqua" w:hAnsi="Book Antiqua"/>
              </w:rPr>
              <w:fldChar w:fldCharType="end"/>
            </w:r>
          </w:p>
        </w:tc>
        <w:tc>
          <w:tcPr>
            <w:tcW w:w="992" w:type="dxa"/>
            <w:vMerge w:val="restart"/>
          </w:tcPr>
          <w:p w14:paraId="3EE59C96" w14:textId="5CA212D9" w:rsidR="002A4504" w:rsidRPr="00950917" w:rsidRDefault="002A4504" w:rsidP="009E448E">
            <w:pPr>
              <w:spacing w:line="276" w:lineRule="auto"/>
              <w:rPr>
                <w:rFonts w:ascii="Book Antiqua" w:hAnsi="Book Antiqua"/>
                <w:bCs/>
              </w:rPr>
            </w:pPr>
            <w:r w:rsidRPr="00950917">
              <w:rPr>
                <w:rFonts w:ascii="Book Antiqua" w:eastAsia="AdvOT863180fb" w:hAnsi="Book Antiqua"/>
              </w:rPr>
              <w:t>2018</w:t>
            </w:r>
          </w:p>
        </w:tc>
        <w:tc>
          <w:tcPr>
            <w:tcW w:w="1276" w:type="dxa"/>
            <w:vMerge w:val="restart"/>
            <w:shd w:val="clear" w:color="auto" w:fill="auto"/>
          </w:tcPr>
          <w:p w14:paraId="781263B8" w14:textId="50B9EBD1" w:rsidR="002A4504" w:rsidRPr="00950917" w:rsidRDefault="002A4504" w:rsidP="009E448E">
            <w:pPr>
              <w:spacing w:line="276" w:lineRule="auto"/>
              <w:rPr>
                <w:rFonts w:ascii="Book Antiqua" w:hAnsi="Book Antiqua"/>
                <w:bCs/>
              </w:rPr>
            </w:pPr>
            <w:r w:rsidRPr="00950917">
              <w:rPr>
                <w:rFonts w:ascii="Book Antiqua" w:hAnsi="Book Antiqua"/>
                <w:bCs/>
              </w:rPr>
              <w:t>2008-2013</w:t>
            </w:r>
          </w:p>
        </w:tc>
        <w:tc>
          <w:tcPr>
            <w:tcW w:w="850" w:type="dxa"/>
            <w:vMerge w:val="restart"/>
            <w:shd w:val="clear" w:color="auto" w:fill="auto"/>
          </w:tcPr>
          <w:p w14:paraId="748871EB" w14:textId="77777777" w:rsidR="002A4504" w:rsidRPr="00950917" w:rsidRDefault="002A4504" w:rsidP="00E91FC8">
            <w:pPr>
              <w:spacing w:line="276" w:lineRule="auto"/>
              <w:jc w:val="both"/>
              <w:rPr>
                <w:rFonts w:ascii="Book Antiqua" w:hAnsi="Book Antiqua"/>
              </w:rPr>
            </w:pPr>
            <w:r w:rsidRPr="00950917">
              <w:rPr>
                <w:rFonts w:ascii="Book Antiqua" w:hAnsi="Book Antiqua"/>
              </w:rPr>
              <w:t>70</w:t>
            </w:r>
          </w:p>
        </w:tc>
        <w:tc>
          <w:tcPr>
            <w:tcW w:w="993" w:type="dxa"/>
            <w:vMerge w:val="restart"/>
            <w:shd w:val="clear" w:color="auto" w:fill="auto"/>
          </w:tcPr>
          <w:p w14:paraId="29597B73" w14:textId="04749755" w:rsidR="002A4504" w:rsidRPr="00950917" w:rsidRDefault="002A4504" w:rsidP="009E448E">
            <w:pPr>
              <w:spacing w:line="276" w:lineRule="auto"/>
              <w:rPr>
                <w:rFonts w:ascii="Book Antiqua" w:hAnsi="Book Antiqua"/>
              </w:rPr>
            </w:pPr>
            <w:r w:rsidRPr="00950917">
              <w:rPr>
                <w:rFonts w:ascii="Book Antiqua" w:hAnsi="Book Antiqua"/>
              </w:rPr>
              <w:t>10</w:t>
            </w:r>
            <w:r>
              <w:rPr>
                <w:rFonts w:ascii="Book Antiqua" w:hAnsi="Book Antiqua" w:hint="eastAsia"/>
                <w:lang w:eastAsia="zh-CN"/>
              </w:rPr>
              <w:t xml:space="preserve"> </w:t>
            </w:r>
            <w:r w:rsidRPr="00950917">
              <w:rPr>
                <w:rFonts w:ascii="Book Antiqua" w:hAnsi="Book Antiqua"/>
              </w:rPr>
              <w:t>(14.3)</w:t>
            </w:r>
          </w:p>
        </w:tc>
        <w:tc>
          <w:tcPr>
            <w:tcW w:w="2208" w:type="dxa"/>
            <w:shd w:val="clear" w:color="auto" w:fill="auto"/>
          </w:tcPr>
          <w:p w14:paraId="5780B636" w14:textId="6D5C7DE6" w:rsidR="002A4504" w:rsidRPr="00950917" w:rsidRDefault="002A4504" w:rsidP="009E448E">
            <w:pPr>
              <w:spacing w:line="276" w:lineRule="auto"/>
              <w:rPr>
                <w:rFonts w:ascii="Book Antiqua" w:hAnsi="Book Antiqua"/>
              </w:rPr>
            </w:pPr>
            <w:r w:rsidRPr="00950917">
              <w:rPr>
                <w:rFonts w:ascii="Book Antiqua" w:hAnsi="Book Antiqua"/>
              </w:rPr>
              <w:t>Intractable pain</w:t>
            </w:r>
          </w:p>
        </w:tc>
        <w:tc>
          <w:tcPr>
            <w:tcW w:w="880" w:type="dxa"/>
            <w:vMerge w:val="restart"/>
            <w:shd w:val="clear" w:color="auto" w:fill="auto"/>
          </w:tcPr>
          <w:p w14:paraId="133A3E2D" w14:textId="1A787C8E" w:rsidR="002A4504" w:rsidRPr="00950917" w:rsidRDefault="002A4504" w:rsidP="009E448E">
            <w:pPr>
              <w:spacing w:line="276" w:lineRule="auto"/>
              <w:rPr>
                <w:rFonts w:ascii="Book Antiqua" w:hAnsi="Book Antiqua"/>
              </w:rPr>
            </w:pPr>
            <w:r w:rsidRPr="00950917">
              <w:rPr>
                <w:rFonts w:ascii="Book Antiqua" w:hAnsi="Book Antiqua"/>
              </w:rPr>
              <w:t>10</w:t>
            </w:r>
            <w:r>
              <w:rPr>
                <w:rFonts w:ascii="Book Antiqua" w:hAnsi="Book Antiqua" w:hint="eastAsia"/>
                <w:lang w:eastAsia="zh-CN"/>
              </w:rPr>
              <w:t xml:space="preserve"> </w:t>
            </w:r>
            <w:r w:rsidRPr="00950917">
              <w:rPr>
                <w:rFonts w:ascii="Book Antiqua" w:hAnsi="Book Antiqua"/>
              </w:rPr>
              <w:t>(14.3)</w:t>
            </w:r>
          </w:p>
        </w:tc>
        <w:tc>
          <w:tcPr>
            <w:tcW w:w="851" w:type="dxa"/>
            <w:vMerge w:val="restart"/>
            <w:shd w:val="clear" w:color="auto" w:fill="auto"/>
          </w:tcPr>
          <w:p w14:paraId="31910826" w14:textId="19D560FF" w:rsidR="002A4504" w:rsidRPr="00950917" w:rsidRDefault="002A4504" w:rsidP="009E448E">
            <w:pPr>
              <w:spacing w:line="276" w:lineRule="auto"/>
              <w:rPr>
                <w:rFonts w:ascii="Book Antiqua" w:hAnsi="Book Antiqua"/>
              </w:rPr>
            </w:pPr>
            <w:r w:rsidRPr="00950917">
              <w:rPr>
                <w:rFonts w:ascii="Book Antiqua" w:hAnsi="Book Antiqua"/>
              </w:rPr>
              <w:t>3</w:t>
            </w:r>
            <w:r>
              <w:rPr>
                <w:rFonts w:ascii="Book Antiqua" w:hAnsi="Book Antiqua" w:hint="eastAsia"/>
                <w:lang w:eastAsia="zh-CN"/>
              </w:rPr>
              <w:t xml:space="preserve"> </w:t>
            </w:r>
            <w:r w:rsidRPr="00950917">
              <w:rPr>
                <w:rFonts w:ascii="Book Antiqua" w:hAnsi="Book Antiqua"/>
              </w:rPr>
              <w:t>(4.3)</w:t>
            </w:r>
          </w:p>
        </w:tc>
      </w:tr>
      <w:tr w:rsidR="002A4504" w:rsidRPr="00DF6473" w14:paraId="36D93042" w14:textId="77777777" w:rsidTr="00E91FC8">
        <w:trPr>
          <w:trHeight w:val="454"/>
          <w:jc w:val="right"/>
        </w:trPr>
        <w:tc>
          <w:tcPr>
            <w:tcW w:w="710" w:type="dxa"/>
            <w:vMerge/>
          </w:tcPr>
          <w:p w14:paraId="3AC91668" w14:textId="77777777" w:rsidR="002A4504" w:rsidRPr="00950917" w:rsidRDefault="002A4504" w:rsidP="002A4504">
            <w:pPr>
              <w:spacing w:line="276" w:lineRule="auto"/>
              <w:rPr>
                <w:rFonts w:ascii="Book Antiqua" w:eastAsia="AdvOT863180fb" w:hAnsi="Book Antiqua"/>
              </w:rPr>
            </w:pPr>
          </w:p>
        </w:tc>
        <w:tc>
          <w:tcPr>
            <w:tcW w:w="1134" w:type="dxa"/>
            <w:vMerge/>
            <w:shd w:val="clear" w:color="auto" w:fill="auto"/>
          </w:tcPr>
          <w:p w14:paraId="4F6D733D" w14:textId="77777777" w:rsidR="002A4504" w:rsidRPr="00950917" w:rsidRDefault="002A4504" w:rsidP="002A4504">
            <w:pPr>
              <w:spacing w:line="276" w:lineRule="auto"/>
              <w:rPr>
                <w:rFonts w:ascii="Book Antiqua" w:eastAsia="AdvOT863180fb" w:hAnsi="Book Antiqua"/>
              </w:rPr>
            </w:pPr>
          </w:p>
        </w:tc>
        <w:tc>
          <w:tcPr>
            <w:tcW w:w="992" w:type="dxa"/>
            <w:vMerge/>
          </w:tcPr>
          <w:p w14:paraId="34EAD4BC" w14:textId="77777777" w:rsidR="002A4504" w:rsidRPr="00950917" w:rsidRDefault="002A4504" w:rsidP="002A4504">
            <w:pPr>
              <w:spacing w:line="276" w:lineRule="auto"/>
              <w:rPr>
                <w:rFonts w:ascii="Book Antiqua" w:eastAsia="AdvOT863180fb" w:hAnsi="Book Antiqua"/>
              </w:rPr>
            </w:pPr>
          </w:p>
        </w:tc>
        <w:tc>
          <w:tcPr>
            <w:tcW w:w="1276" w:type="dxa"/>
            <w:vMerge/>
            <w:shd w:val="clear" w:color="auto" w:fill="auto"/>
          </w:tcPr>
          <w:p w14:paraId="2FF00784" w14:textId="77777777" w:rsidR="002A4504" w:rsidRPr="00950917" w:rsidRDefault="002A4504" w:rsidP="002A4504">
            <w:pPr>
              <w:spacing w:line="276" w:lineRule="auto"/>
              <w:rPr>
                <w:rFonts w:ascii="Book Antiqua" w:hAnsi="Book Antiqua"/>
                <w:bCs/>
              </w:rPr>
            </w:pPr>
          </w:p>
        </w:tc>
        <w:tc>
          <w:tcPr>
            <w:tcW w:w="850" w:type="dxa"/>
            <w:vMerge/>
            <w:shd w:val="clear" w:color="auto" w:fill="auto"/>
          </w:tcPr>
          <w:p w14:paraId="265D16EA" w14:textId="77777777" w:rsidR="002A4504" w:rsidRPr="00950917" w:rsidRDefault="002A4504" w:rsidP="002A4504">
            <w:pPr>
              <w:spacing w:line="276" w:lineRule="auto"/>
              <w:jc w:val="both"/>
              <w:rPr>
                <w:rFonts w:ascii="Book Antiqua" w:hAnsi="Book Antiqua"/>
              </w:rPr>
            </w:pPr>
          </w:p>
        </w:tc>
        <w:tc>
          <w:tcPr>
            <w:tcW w:w="993" w:type="dxa"/>
            <w:vMerge/>
            <w:shd w:val="clear" w:color="auto" w:fill="auto"/>
          </w:tcPr>
          <w:p w14:paraId="5C44DF2E" w14:textId="77777777" w:rsidR="002A4504" w:rsidRPr="00950917" w:rsidRDefault="002A4504" w:rsidP="002A4504">
            <w:pPr>
              <w:spacing w:line="276" w:lineRule="auto"/>
              <w:rPr>
                <w:rFonts w:ascii="Book Antiqua" w:hAnsi="Book Antiqua"/>
              </w:rPr>
            </w:pPr>
          </w:p>
        </w:tc>
        <w:tc>
          <w:tcPr>
            <w:tcW w:w="2208" w:type="dxa"/>
            <w:shd w:val="clear" w:color="auto" w:fill="auto"/>
          </w:tcPr>
          <w:p w14:paraId="5932CF30" w14:textId="70B6C84E" w:rsidR="002A4504" w:rsidRPr="00950917" w:rsidRDefault="002A4504" w:rsidP="002A4504">
            <w:pPr>
              <w:spacing w:line="276" w:lineRule="auto"/>
              <w:rPr>
                <w:rFonts w:ascii="Book Antiqua" w:hAnsi="Book Antiqua"/>
              </w:rPr>
            </w:pPr>
            <w:r w:rsidRPr="00BA3B65">
              <w:rPr>
                <w:rFonts w:ascii="Book Antiqua" w:hAnsi="Book Antiqua"/>
              </w:rPr>
              <w:t>Neurological deficit</w:t>
            </w:r>
          </w:p>
        </w:tc>
        <w:tc>
          <w:tcPr>
            <w:tcW w:w="880" w:type="dxa"/>
            <w:vMerge/>
            <w:shd w:val="clear" w:color="auto" w:fill="auto"/>
          </w:tcPr>
          <w:p w14:paraId="0D43385C" w14:textId="77777777" w:rsidR="002A4504" w:rsidRPr="00950917" w:rsidRDefault="002A4504" w:rsidP="002A4504">
            <w:pPr>
              <w:spacing w:line="276" w:lineRule="auto"/>
              <w:rPr>
                <w:rFonts w:ascii="Book Antiqua" w:hAnsi="Book Antiqua"/>
              </w:rPr>
            </w:pPr>
          </w:p>
        </w:tc>
        <w:tc>
          <w:tcPr>
            <w:tcW w:w="851" w:type="dxa"/>
            <w:vMerge/>
            <w:shd w:val="clear" w:color="auto" w:fill="auto"/>
          </w:tcPr>
          <w:p w14:paraId="66D5E5AE" w14:textId="77777777" w:rsidR="002A4504" w:rsidRPr="00950917" w:rsidRDefault="002A4504" w:rsidP="002A4504">
            <w:pPr>
              <w:spacing w:line="276" w:lineRule="auto"/>
              <w:rPr>
                <w:rFonts w:ascii="Book Antiqua" w:hAnsi="Book Antiqua"/>
              </w:rPr>
            </w:pPr>
          </w:p>
        </w:tc>
      </w:tr>
      <w:tr w:rsidR="002A4504" w:rsidRPr="00DF6473" w14:paraId="70DC4687" w14:textId="77777777" w:rsidTr="00E91FC8">
        <w:trPr>
          <w:trHeight w:val="454"/>
          <w:jc w:val="right"/>
        </w:trPr>
        <w:tc>
          <w:tcPr>
            <w:tcW w:w="710" w:type="dxa"/>
            <w:vMerge/>
          </w:tcPr>
          <w:p w14:paraId="4BAC71A9" w14:textId="77777777" w:rsidR="002A4504" w:rsidRPr="00950917" w:rsidRDefault="002A4504" w:rsidP="002A4504">
            <w:pPr>
              <w:spacing w:line="276" w:lineRule="auto"/>
              <w:rPr>
                <w:rFonts w:ascii="Book Antiqua" w:eastAsia="AdvOT863180fb" w:hAnsi="Book Antiqua"/>
              </w:rPr>
            </w:pPr>
          </w:p>
        </w:tc>
        <w:tc>
          <w:tcPr>
            <w:tcW w:w="1134" w:type="dxa"/>
            <w:vMerge/>
            <w:shd w:val="clear" w:color="auto" w:fill="auto"/>
          </w:tcPr>
          <w:p w14:paraId="31914254" w14:textId="77777777" w:rsidR="002A4504" w:rsidRPr="00950917" w:rsidRDefault="002A4504" w:rsidP="002A4504">
            <w:pPr>
              <w:spacing w:line="276" w:lineRule="auto"/>
              <w:rPr>
                <w:rFonts w:ascii="Book Antiqua" w:eastAsia="AdvOT863180fb" w:hAnsi="Book Antiqua"/>
              </w:rPr>
            </w:pPr>
          </w:p>
        </w:tc>
        <w:tc>
          <w:tcPr>
            <w:tcW w:w="992" w:type="dxa"/>
            <w:vMerge/>
          </w:tcPr>
          <w:p w14:paraId="2CAA5381" w14:textId="77777777" w:rsidR="002A4504" w:rsidRPr="00950917" w:rsidRDefault="002A4504" w:rsidP="002A4504">
            <w:pPr>
              <w:spacing w:line="276" w:lineRule="auto"/>
              <w:rPr>
                <w:rFonts w:ascii="Book Antiqua" w:eastAsia="AdvOT863180fb" w:hAnsi="Book Antiqua"/>
              </w:rPr>
            </w:pPr>
          </w:p>
        </w:tc>
        <w:tc>
          <w:tcPr>
            <w:tcW w:w="1276" w:type="dxa"/>
            <w:vMerge/>
            <w:shd w:val="clear" w:color="auto" w:fill="auto"/>
          </w:tcPr>
          <w:p w14:paraId="1D523E2D" w14:textId="77777777" w:rsidR="002A4504" w:rsidRPr="00950917" w:rsidRDefault="002A4504" w:rsidP="002A4504">
            <w:pPr>
              <w:spacing w:line="276" w:lineRule="auto"/>
              <w:rPr>
                <w:rFonts w:ascii="Book Antiqua" w:hAnsi="Book Antiqua"/>
                <w:bCs/>
              </w:rPr>
            </w:pPr>
          </w:p>
        </w:tc>
        <w:tc>
          <w:tcPr>
            <w:tcW w:w="850" w:type="dxa"/>
            <w:vMerge/>
            <w:shd w:val="clear" w:color="auto" w:fill="auto"/>
          </w:tcPr>
          <w:p w14:paraId="772814AB" w14:textId="77777777" w:rsidR="002A4504" w:rsidRPr="00950917" w:rsidRDefault="002A4504" w:rsidP="002A4504">
            <w:pPr>
              <w:spacing w:line="276" w:lineRule="auto"/>
              <w:jc w:val="both"/>
              <w:rPr>
                <w:rFonts w:ascii="Book Antiqua" w:hAnsi="Book Antiqua"/>
              </w:rPr>
            </w:pPr>
          </w:p>
        </w:tc>
        <w:tc>
          <w:tcPr>
            <w:tcW w:w="993" w:type="dxa"/>
            <w:vMerge/>
            <w:shd w:val="clear" w:color="auto" w:fill="auto"/>
          </w:tcPr>
          <w:p w14:paraId="57ADD988" w14:textId="77777777" w:rsidR="002A4504" w:rsidRPr="00950917" w:rsidRDefault="002A4504" w:rsidP="002A4504">
            <w:pPr>
              <w:spacing w:line="276" w:lineRule="auto"/>
              <w:rPr>
                <w:rFonts w:ascii="Book Antiqua" w:hAnsi="Book Antiqua"/>
              </w:rPr>
            </w:pPr>
          </w:p>
        </w:tc>
        <w:tc>
          <w:tcPr>
            <w:tcW w:w="2208" w:type="dxa"/>
            <w:shd w:val="clear" w:color="auto" w:fill="auto"/>
          </w:tcPr>
          <w:p w14:paraId="437F2886" w14:textId="2F2F45F5" w:rsidR="002A4504" w:rsidRPr="00950917" w:rsidRDefault="002A4504" w:rsidP="002A4504">
            <w:pPr>
              <w:spacing w:line="276" w:lineRule="auto"/>
              <w:rPr>
                <w:rFonts w:ascii="Book Antiqua" w:hAnsi="Book Antiqua"/>
              </w:rPr>
            </w:pPr>
            <w:r w:rsidRPr="00BA3B65">
              <w:rPr>
                <w:rFonts w:ascii="Book Antiqua" w:hAnsi="Book Antiqua"/>
              </w:rPr>
              <w:t>Histological diagnosis</w:t>
            </w:r>
          </w:p>
        </w:tc>
        <w:tc>
          <w:tcPr>
            <w:tcW w:w="880" w:type="dxa"/>
            <w:vMerge/>
            <w:shd w:val="clear" w:color="auto" w:fill="auto"/>
          </w:tcPr>
          <w:p w14:paraId="004268A9" w14:textId="77777777" w:rsidR="002A4504" w:rsidRPr="00950917" w:rsidRDefault="002A4504" w:rsidP="002A4504">
            <w:pPr>
              <w:spacing w:line="276" w:lineRule="auto"/>
              <w:rPr>
                <w:rFonts w:ascii="Book Antiqua" w:hAnsi="Book Antiqua"/>
              </w:rPr>
            </w:pPr>
          </w:p>
        </w:tc>
        <w:tc>
          <w:tcPr>
            <w:tcW w:w="851" w:type="dxa"/>
            <w:vMerge/>
            <w:shd w:val="clear" w:color="auto" w:fill="auto"/>
          </w:tcPr>
          <w:p w14:paraId="0EB5D5EB" w14:textId="77777777" w:rsidR="002A4504" w:rsidRPr="00950917" w:rsidRDefault="002A4504" w:rsidP="002A4504">
            <w:pPr>
              <w:spacing w:line="276" w:lineRule="auto"/>
              <w:rPr>
                <w:rFonts w:ascii="Book Antiqua" w:hAnsi="Book Antiqua"/>
              </w:rPr>
            </w:pPr>
          </w:p>
        </w:tc>
      </w:tr>
      <w:tr w:rsidR="002A4504" w:rsidRPr="00DF6473" w14:paraId="726F9652" w14:textId="77777777" w:rsidTr="00E91FC8">
        <w:trPr>
          <w:trHeight w:val="454"/>
          <w:jc w:val="right"/>
        </w:trPr>
        <w:tc>
          <w:tcPr>
            <w:tcW w:w="710" w:type="dxa"/>
            <w:vMerge/>
          </w:tcPr>
          <w:p w14:paraId="4D9433E2" w14:textId="77777777" w:rsidR="002A4504" w:rsidRPr="00950917" w:rsidRDefault="002A4504" w:rsidP="002A4504">
            <w:pPr>
              <w:spacing w:line="276" w:lineRule="auto"/>
              <w:rPr>
                <w:rFonts w:ascii="Book Antiqua" w:eastAsia="AdvOT863180fb" w:hAnsi="Book Antiqua"/>
              </w:rPr>
            </w:pPr>
          </w:p>
        </w:tc>
        <w:tc>
          <w:tcPr>
            <w:tcW w:w="1134" w:type="dxa"/>
            <w:vMerge/>
            <w:shd w:val="clear" w:color="auto" w:fill="auto"/>
          </w:tcPr>
          <w:p w14:paraId="49974F20" w14:textId="77777777" w:rsidR="002A4504" w:rsidRPr="00950917" w:rsidRDefault="002A4504" w:rsidP="002A4504">
            <w:pPr>
              <w:spacing w:line="276" w:lineRule="auto"/>
              <w:rPr>
                <w:rFonts w:ascii="Book Antiqua" w:eastAsia="AdvOT863180fb" w:hAnsi="Book Antiqua"/>
              </w:rPr>
            </w:pPr>
          </w:p>
        </w:tc>
        <w:tc>
          <w:tcPr>
            <w:tcW w:w="992" w:type="dxa"/>
            <w:vMerge/>
          </w:tcPr>
          <w:p w14:paraId="4CC3594A" w14:textId="77777777" w:rsidR="002A4504" w:rsidRPr="00950917" w:rsidRDefault="002A4504" w:rsidP="002A4504">
            <w:pPr>
              <w:spacing w:line="276" w:lineRule="auto"/>
              <w:rPr>
                <w:rFonts w:ascii="Book Antiqua" w:eastAsia="AdvOT863180fb" w:hAnsi="Book Antiqua"/>
              </w:rPr>
            </w:pPr>
          </w:p>
        </w:tc>
        <w:tc>
          <w:tcPr>
            <w:tcW w:w="1276" w:type="dxa"/>
            <w:vMerge/>
            <w:shd w:val="clear" w:color="auto" w:fill="auto"/>
          </w:tcPr>
          <w:p w14:paraId="7D453D7A" w14:textId="77777777" w:rsidR="002A4504" w:rsidRPr="00950917" w:rsidRDefault="002A4504" w:rsidP="002A4504">
            <w:pPr>
              <w:spacing w:line="276" w:lineRule="auto"/>
              <w:rPr>
                <w:rFonts w:ascii="Book Antiqua" w:hAnsi="Book Antiqua"/>
                <w:bCs/>
              </w:rPr>
            </w:pPr>
          </w:p>
        </w:tc>
        <w:tc>
          <w:tcPr>
            <w:tcW w:w="850" w:type="dxa"/>
            <w:vMerge/>
            <w:shd w:val="clear" w:color="auto" w:fill="auto"/>
          </w:tcPr>
          <w:p w14:paraId="64546A1A" w14:textId="77777777" w:rsidR="002A4504" w:rsidRPr="00950917" w:rsidRDefault="002A4504" w:rsidP="002A4504">
            <w:pPr>
              <w:spacing w:line="276" w:lineRule="auto"/>
              <w:jc w:val="both"/>
              <w:rPr>
                <w:rFonts w:ascii="Book Antiqua" w:hAnsi="Book Antiqua"/>
              </w:rPr>
            </w:pPr>
          </w:p>
        </w:tc>
        <w:tc>
          <w:tcPr>
            <w:tcW w:w="993" w:type="dxa"/>
            <w:vMerge/>
            <w:shd w:val="clear" w:color="auto" w:fill="auto"/>
          </w:tcPr>
          <w:p w14:paraId="15776028" w14:textId="77777777" w:rsidR="002A4504" w:rsidRPr="00950917" w:rsidRDefault="002A4504" w:rsidP="002A4504">
            <w:pPr>
              <w:spacing w:line="276" w:lineRule="auto"/>
              <w:rPr>
                <w:rFonts w:ascii="Book Antiqua" w:hAnsi="Book Antiqua"/>
              </w:rPr>
            </w:pPr>
          </w:p>
        </w:tc>
        <w:tc>
          <w:tcPr>
            <w:tcW w:w="2208" w:type="dxa"/>
            <w:shd w:val="clear" w:color="auto" w:fill="auto"/>
          </w:tcPr>
          <w:p w14:paraId="1FB0A9E9" w14:textId="439B97F4" w:rsidR="002A4504" w:rsidRPr="00950917" w:rsidRDefault="002A4504" w:rsidP="002A4504">
            <w:pPr>
              <w:spacing w:line="276" w:lineRule="auto"/>
              <w:rPr>
                <w:rFonts w:ascii="Book Antiqua" w:hAnsi="Book Antiqua"/>
              </w:rPr>
            </w:pPr>
            <w:r w:rsidRPr="00BA3B65">
              <w:rPr>
                <w:rFonts w:ascii="Book Antiqua" w:hAnsi="Book Antiqua"/>
              </w:rPr>
              <w:t>Spinal instability</w:t>
            </w:r>
          </w:p>
        </w:tc>
        <w:tc>
          <w:tcPr>
            <w:tcW w:w="880" w:type="dxa"/>
            <w:vMerge/>
            <w:shd w:val="clear" w:color="auto" w:fill="auto"/>
          </w:tcPr>
          <w:p w14:paraId="57731F24" w14:textId="77777777" w:rsidR="002A4504" w:rsidRPr="00950917" w:rsidRDefault="002A4504" w:rsidP="002A4504">
            <w:pPr>
              <w:spacing w:line="276" w:lineRule="auto"/>
              <w:rPr>
                <w:rFonts w:ascii="Book Antiqua" w:hAnsi="Book Antiqua"/>
              </w:rPr>
            </w:pPr>
          </w:p>
        </w:tc>
        <w:tc>
          <w:tcPr>
            <w:tcW w:w="851" w:type="dxa"/>
            <w:vMerge/>
            <w:shd w:val="clear" w:color="auto" w:fill="auto"/>
          </w:tcPr>
          <w:p w14:paraId="767E9D90" w14:textId="77777777" w:rsidR="002A4504" w:rsidRPr="00950917" w:rsidRDefault="002A4504" w:rsidP="002A4504">
            <w:pPr>
              <w:spacing w:line="276" w:lineRule="auto"/>
              <w:rPr>
                <w:rFonts w:ascii="Book Antiqua" w:hAnsi="Book Antiqua"/>
              </w:rPr>
            </w:pPr>
          </w:p>
        </w:tc>
      </w:tr>
      <w:tr w:rsidR="002A4504" w:rsidRPr="00DF6473" w14:paraId="4392E71B" w14:textId="77777777" w:rsidTr="00E91FC8">
        <w:trPr>
          <w:trHeight w:val="454"/>
          <w:jc w:val="right"/>
        </w:trPr>
        <w:tc>
          <w:tcPr>
            <w:tcW w:w="710" w:type="dxa"/>
            <w:vMerge/>
          </w:tcPr>
          <w:p w14:paraId="72ACC6A4" w14:textId="77777777" w:rsidR="002A4504" w:rsidRPr="00950917" w:rsidRDefault="002A4504" w:rsidP="002A4504">
            <w:pPr>
              <w:spacing w:line="276" w:lineRule="auto"/>
              <w:rPr>
                <w:rFonts w:ascii="Book Antiqua" w:eastAsia="AdvOT863180fb" w:hAnsi="Book Antiqua"/>
              </w:rPr>
            </w:pPr>
          </w:p>
        </w:tc>
        <w:tc>
          <w:tcPr>
            <w:tcW w:w="1134" w:type="dxa"/>
            <w:vMerge/>
            <w:shd w:val="clear" w:color="auto" w:fill="auto"/>
          </w:tcPr>
          <w:p w14:paraId="694D6A7A" w14:textId="77777777" w:rsidR="002A4504" w:rsidRPr="00950917" w:rsidRDefault="002A4504" w:rsidP="002A4504">
            <w:pPr>
              <w:spacing w:line="276" w:lineRule="auto"/>
              <w:rPr>
                <w:rFonts w:ascii="Book Antiqua" w:eastAsia="AdvOT863180fb" w:hAnsi="Book Antiqua"/>
              </w:rPr>
            </w:pPr>
          </w:p>
        </w:tc>
        <w:tc>
          <w:tcPr>
            <w:tcW w:w="992" w:type="dxa"/>
            <w:vMerge/>
          </w:tcPr>
          <w:p w14:paraId="59FAAF8C" w14:textId="77777777" w:rsidR="002A4504" w:rsidRPr="00950917" w:rsidRDefault="002A4504" w:rsidP="002A4504">
            <w:pPr>
              <w:spacing w:line="276" w:lineRule="auto"/>
              <w:rPr>
                <w:rFonts w:ascii="Book Antiqua" w:eastAsia="AdvOT863180fb" w:hAnsi="Book Antiqua"/>
              </w:rPr>
            </w:pPr>
          </w:p>
        </w:tc>
        <w:tc>
          <w:tcPr>
            <w:tcW w:w="1276" w:type="dxa"/>
            <w:vMerge/>
            <w:shd w:val="clear" w:color="auto" w:fill="auto"/>
          </w:tcPr>
          <w:p w14:paraId="012D76EA" w14:textId="77777777" w:rsidR="002A4504" w:rsidRPr="00950917" w:rsidRDefault="002A4504" w:rsidP="002A4504">
            <w:pPr>
              <w:spacing w:line="276" w:lineRule="auto"/>
              <w:rPr>
                <w:rFonts w:ascii="Book Antiqua" w:hAnsi="Book Antiqua"/>
                <w:bCs/>
              </w:rPr>
            </w:pPr>
          </w:p>
        </w:tc>
        <w:tc>
          <w:tcPr>
            <w:tcW w:w="850" w:type="dxa"/>
            <w:vMerge/>
            <w:shd w:val="clear" w:color="auto" w:fill="auto"/>
          </w:tcPr>
          <w:p w14:paraId="48379572" w14:textId="77777777" w:rsidR="002A4504" w:rsidRPr="00950917" w:rsidRDefault="002A4504" w:rsidP="002A4504">
            <w:pPr>
              <w:spacing w:line="276" w:lineRule="auto"/>
              <w:jc w:val="both"/>
              <w:rPr>
                <w:rFonts w:ascii="Book Antiqua" w:hAnsi="Book Antiqua"/>
              </w:rPr>
            </w:pPr>
          </w:p>
        </w:tc>
        <w:tc>
          <w:tcPr>
            <w:tcW w:w="993" w:type="dxa"/>
            <w:vMerge/>
            <w:shd w:val="clear" w:color="auto" w:fill="auto"/>
          </w:tcPr>
          <w:p w14:paraId="176D173A" w14:textId="77777777" w:rsidR="002A4504" w:rsidRPr="00950917" w:rsidRDefault="002A4504" w:rsidP="002A4504">
            <w:pPr>
              <w:spacing w:line="276" w:lineRule="auto"/>
              <w:rPr>
                <w:rFonts w:ascii="Book Antiqua" w:hAnsi="Book Antiqua"/>
              </w:rPr>
            </w:pPr>
          </w:p>
        </w:tc>
        <w:tc>
          <w:tcPr>
            <w:tcW w:w="2208" w:type="dxa"/>
            <w:shd w:val="clear" w:color="auto" w:fill="auto"/>
          </w:tcPr>
          <w:p w14:paraId="4F20BEB9" w14:textId="43213E36" w:rsidR="002A4504" w:rsidRPr="00950917" w:rsidRDefault="002A4504" w:rsidP="002A4504">
            <w:pPr>
              <w:spacing w:line="276" w:lineRule="auto"/>
              <w:rPr>
                <w:rFonts w:ascii="Book Antiqua" w:hAnsi="Book Antiqua"/>
              </w:rPr>
            </w:pPr>
            <w:r w:rsidRPr="00BA3B65">
              <w:rPr>
                <w:rFonts w:ascii="Book Antiqua" w:hAnsi="Book Antiqua"/>
              </w:rPr>
              <w:t>Radioresistant</w:t>
            </w:r>
          </w:p>
        </w:tc>
        <w:tc>
          <w:tcPr>
            <w:tcW w:w="880" w:type="dxa"/>
            <w:vMerge/>
            <w:shd w:val="clear" w:color="auto" w:fill="auto"/>
          </w:tcPr>
          <w:p w14:paraId="364190F4" w14:textId="77777777" w:rsidR="002A4504" w:rsidRPr="00950917" w:rsidRDefault="002A4504" w:rsidP="002A4504">
            <w:pPr>
              <w:spacing w:line="276" w:lineRule="auto"/>
              <w:rPr>
                <w:rFonts w:ascii="Book Antiqua" w:hAnsi="Book Antiqua"/>
              </w:rPr>
            </w:pPr>
          </w:p>
        </w:tc>
        <w:tc>
          <w:tcPr>
            <w:tcW w:w="851" w:type="dxa"/>
            <w:vMerge/>
            <w:shd w:val="clear" w:color="auto" w:fill="auto"/>
          </w:tcPr>
          <w:p w14:paraId="0C62C100" w14:textId="77777777" w:rsidR="002A4504" w:rsidRPr="00950917" w:rsidRDefault="002A4504" w:rsidP="002A4504">
            <w:pPr>
              <w:spacing w:line="276" w:lineRule="auto"/>
              <w:rPr>
                <w:rFonts w:ascii="Book Antiqua" w:hAnsi="Book Antiqua"/>
              </w:rPr>
            </w:pPr>
          </w:p>
        </w:tc>
      </w:tr>
      <w:tr w:rsidR="00E91FC8" w:rsidRPr="00DF6473" w14:paraId="122C3564" w14:textId="77777777" w:rsidTr="00E91FC8">
        <w:trPr>
          <w:trHeight w:val="454"/>
          <w:jc w:val="right"/>
        </w:trPr>
        <w:tc>
          <w:tcPr>
            <w:tcW w:w="710" w:type="dxa"/>
            <w:tcBorders>
              <w:bottom w:val="single" w:sz="4" w:space="0" w:color="auto"/>
            </w:tcBorders>
          </w:tcPr>
          <w:p w14:paraId="25F821E0" w14:textId="77777777" w:rsidR="00E91FC8" w:rsidRPr="00950917" w:rsidRDefault="00E91FC8" w:rsidP="009E448E">
            <w:pPr>
              <w:spacing w:line="276" w:lineRule="auto"/>
              <w:rPr>
                <w:rFonts w:ascii="Book Antiqua" w:eastAsia="AdvOT863180fb" w:hAnsi="Book Antiqua"/>
              </w:rPr>
            </w:pPr>
            <w:r w:rsidRPr="00950917">
              <w:rPr>
                <w:rFonts w:ascii="Book Antiqua" w:eastAsia="AdvOT863180fb" w:hAnsi="Book Antiqua"/>
              </w:rPr>
              <w:t>13</w:t>
            </w:r>
          </w:p>
        </w:tc>
        <w:tc>
          <w:tcPr>
            <w:tcW w:w="1134" w:type="dxa"/>
            <w:tcBorders>
              <w:bottom w:val="single" w:sz="4" w:space="0" w:color="auto"/>
            </w:tcBorders>
            <w:shd w:val="clear" w:color="auto" w:fill="auto"/>
          </w:tcPr>
          <w:p w14:paraId="3B385B54" w14:textId="592DC387" w:rsidR="00E91FC8" w:rsidRPr="00950917" w:rsidRDefault="00E91FC8" w:rsidP="009E448E">
            <w:pPr>
              <w:spacing w:line="276" w:lineRule="auto"/>
              <w:rPr>
                <w:rFonts w:ascii="Book Antiqua" w:hAnsi="Book Antiqua"/>
              </w:rPr>
            </w:pPr>
            <w:proofErr w:type="spellStart"/>
            <w:r w:rsidRPr="00950917">
              <w:rPr>
                <w:rFonts w:ascii="Book Antiqua" w:eastAsia="AdvOT863180fb" w:hAnsi="Book Antiqua"/>
              </w:rPr>
              <w:t>Czigléczki</w:t>
            </w:r>
            <w:proofErr w:type="spellEnd"/>
            <w:r w:rsidRPr="00950917">
              <w:rPr>
                <w:rFonts w:ascii="Book Antiqua" w:eastAsia="AdvOT863180fb" w:hAnsi="Book Antiqua"/>
              </w:rPr>
              <w:t xml:space="preserve"> </w:t>
            </w:r>
            <w:r w:rsidRPr="00950917">
              <w:rPr>
                <w:rFonts w:ascii="Book Antiqua" w:hAnsi="Book Antiqua"/>
                <w:i/>
              </w:rPr>
              <w:t>et al</w:t>
            </w:r>
            <w:r w:rsidRPr="00950917">
              <w:rPr>
                <w:rFonts w:ascii="Book Antiqua" w:hAnsi="Book Antiqua"/>
              </w:rPr>
              <w:fldChar w:fldCharType="begin">
                <w:fldData xml:space="preserve">PEVuZE5vdGU+PENpdGU+PEF1dGhvcj5DemlnbGVjemtpPC9BdXRob3I+PFllYXI+MjAxODwvWWVh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=
</w:fldData>
              </w:fldChar>
            </w:r>
            <w:r>
              <w:rPr>
                <w:rFonts w:ascii="Book Antiqua" w:hAnsi="Book Antiqua"/>
              </w:rPr>
              <w:instrText xml:space="preserve"> ADDIN EN.CITE </w:instrText>
            </w:r>
            <w:r>
              <w:rPr>
                <w:rFonts w:ascii="Book Antiqua" w:hAnsi="Book Antiqua"/>
              </w:rPr>
              <w:fldChar w:fldCharType="begin">
                <w:fldData xml:space="preserve">PEVuZE5vdGU+PENpdGU+PEF1dGhvcj5DemlnbGVjemtpPC9BdXRob3I+PFllYXI+MjAxODwvWWVh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=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0108C9">
              <w:rPr>
                <w:rFonts w:ascii="Book Antiqua" w:hAnsi="Book Antiqua"/>
                <w:noProof/>
                <w:vertAlign w:val="superscript"/>
              </w:rPr>
              <w:t>[37]</w:t>
            </w:r>
            <w:r w:rsidRPr="00950917">
              <w:rPr>
                <w:rFonts w:ascii="Book Antiqua" w:hAnsi="Book Antiqua"/>
              </w:rPr>
              <w:fldChar w:fldCharType="end"/>
            </w:r>
          </w:p>
        </w:tc>
        <w:tc>
          <w:tcPr>
            <w:tcW w:w="992" w:type="dxa"/>
            <w:tcBorders>
              <w:bottom w:val="single" w:sz="4" w:space="0" w:color="auto"/>
            </w:tcBorders>
          </w:tcPr>
          <w:p w14:paraId="00BDA457" w14:textId="2A18AE63" w:rsidR="00E91FC8" w:rsidRPr="00950917" w:rsidRDefault="002A4504" w:rsidP="009E448E">
            <w:pPr>
              <w:spacing w:line="276" w:lineRule="auto"/>
              <w:rPr>
                <w:rFonts w:ascii="Book Antiqua" w:hAnsi="Book Antiqua"/>
                <w:bCs/>
              </w:rPr>
            </w:pPr>
            <w:r w:rsidRPr="00950917">
              <w:rPr>
                <w:rFonts w:ascii="Book Antiqua" w:eastAsia="AdvOT863180fb" w:hAnsi="Book Antiqua"/>
              </w:rPr>
              <w:t>2018</w:t>
            </w:r>
          </w:p>
        </w:tc>
        <w:tc>
          <w:tcPr>
            <w:tcW w:w="1276" w:type="dxa"/>
            <w:tcBorders>
              <w:bottom w:val="single" w:sz="4" w:space="0" w:color="auto"/>
            </w:tcBorders>
            <w:shd w:val="clear" w:color="auto" w:fill="auto"/>
          </w:tcPr>
          <w:p w14:paraId="7C146DE5" w14:textId="0FE6D8FF" w:rsidR="00E91FC8" w:rsidRPr="00950917" w:rsidRDefault="00E91FC8" w:rsidP="009E448E">
            <w:pPr>
              <w:spacing w:line="276" w:lineRule="auto"/>
              <w:rPr>
                <w:rFonts w:ascii="Book Antiqua" w:hAnsi="Book Antiqua"/>
              </w:rPr>
            </w:pPr>
            <w:r w:rsidRPr="00950917">
              <w:rPr>
                <w:rFonts w:ascii="Book Antiqua" w:hAnsi="Book Antiqua"/>
                <w:bCs/>
              </w:rPr>
              <w:t>2008-2015</w:t>
            </w:r>
          </w:p>
        </w:tc>
        <w:tc>
          <w:tcPr>
            <w:tcW w:w="850" w:type="dxa"/>
            <w:tcBorders>
              <w:bottom w:val="single" w:sz="4" w:space="0" w:color="auto"/>
            </w:tcBorders>
            <w:shd w:val="clear" w:color="auto" w:fill="auto"/>
          </w:tcPr>
          <w:p w14:paraId="36C8D5DD" w14:textId="77777777" w:rsidR="00E91FC8" w:rsidRPr="00950917" w:rsidRDefault="00E91FC8" w:rsidP="00E91FC8">
            <w:pPr>
              <w:spacing w:line="276" w:lineRule="auto"/>
              <w:jc w:val="both"/>
              <w:rPr>
                <w:rFonts w:ascii="Book Antiqua" w:hAnsi="Book Antiqua"/>
              </w:rPr>
            </w:pPr>
            <w:r w:rsidRPr="00950917">
              <w:rPr>
                <w:rFonts w:ascii="Book Antiqua" w:hAnsi="Book Antiqua"/>
              </w:rPr>
              <w:t>337</w:t>
            </w:r>
          </w:p>
        </w:tc>
        <w:tc>
          <w:tcPr>
            <w:tcW w:w="993" w:type="dxa"/>
            <w:tcBorders>
              <w:bottom w:val="single" w:sz="4" w:space="0" w:color="auto"/>
            </w:tcBorders>
            <w:shd w:val="clear" w:color="auto" w:fill="auto"/>
          </w:tcPr>
          <w:p w14:paraId="01A1B102" w14:textId="1B715651" w:rsidR="00E91FC8" w:rsidRPr="00950917" w:rsidRDefault="00E91FC8" w:rsidP="009E448E">
            <w:pPr>
              <w:spacing w:line="276" w:lineRule="auto"/>
              <w:rPr>
                <w:rFonts w:ascii="Book Antiqua" w:hAnsi="Book Antiqua"/>
              </w:rPr>
            </w:pPr>
            <w:r w:rsidRPr="00950917">
              <w:rPr>
                <w:rFonts w:ascii="Book Antiqua" w:hAnsi="Book Antiqua"/>
              </w:rPr>
              <w:t>30</w:t>
            </w:r>
            <w:r w:rsidR="002A4504">
              <w:rPr>
                <w:rFonts w:ascii="Book Antiqua" w:hAnsi="Book Antiqua" w:hint="eastAsia"/>
                <w:lang w:eastAsia="zh-CN"/>
              </w:rPr>
              <w:t xml:space="preserve"> </w:t>
            </w:r>
            <w:r w:rsidRPr="00950917">
              <w:rPr>
                <w:rFonts w:ascii="Book Antiqua" w:hAnsi="Book Antiqua"/>
              </w:rPr>
              <w:t>(8.9)</w:t>
            </w:r>
          </w:p>
        </w:tc>
        <w:tc>
          <w:tcPr>
            <w:tcW w:w="2208" w:type="dxa"/>
            <w:tcBorders>
              <w:bottom w:val="single" w:sz="4" w:space="0" w:color="auto"/>
            </w:tcBorders>
            <w:shd w:val="clear" w:color="auto" w:fill="auto"/>
          </w:tcPr>
          <w:p w14:paraId="331049E8"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c>
          <w:tcPr>
            <w:tcW w:w="880" w:type="dxa"/>
            <w:tcBorders>
              <w:bottom w:val="single" w:sz="4" w:space="0" w:color="auto"/>
            </w:tcBorders>
            <w:shd w:val="clear" w:color="auto" w:fill="auto"/>
          </w:tcPr>
          <w:p w14:paraId="20526704" w14:textId="059BF1C8" w:rsidR="00E91FC8" w:rsidRPr="00950917" w:rsidRDefault="00E91FC8" w:rsidP="009E448E">
            <w:pPr>
              <w:spacing w:line="276" w:lineRule="auto"/>
              <w:rPr>
                <w:rFonts w:ascii="Book Antiqua" w:hAnsi="Book Antiqua"/>
              </w:rPr>
            </w:pPr>
            <w:r w:rsidRPr="00950917">
              <w:rPr>
                <w:rFonts w:ascii="Book Antiqua" w:hAnsi="Book Antiqua"/>
              </w:rPr>
              <w:t>135</w:t>
            </w:r>
            <w:r w:rsidR="002A4504">
              <w:rPr>
                <w:rFonts w:ascii="Book Antiqua" w:hAnsi="Book Antiqua" w:hint="eastAsia"/>
                <w:lang w:eastAsia="zh-CN"/>
              </w:rPr>
              <w:t xml:space="preserve"> </w:t>
            </w:r>
            <w:r w:rsidRPr="00950917">
              <w:rPr>
                <w:rFonts w:ascii="Book Antiqua" w:hAnsi="Book Antiqua"/>
              </w:rPr>
              <w:t>(40.1)</w:t>
            </w:r>
          </w:p>
        </w:tc>
        <w:tc>
          <w:tcPr>
            <w:tcW w:w="851" w:type="dxa"/>
            <w:tcBorders>
              <w:bottom w:val="single" w:sz="4" w:space="0" w:color="auto"/>
            </w:tcBorders>
            <w:shd w:val="clear" w:color="auto" w:fill="auto"/>
          </w:tcPr>
          <w:p w14:paraId="7BC6BC21" w14:textId="29407EF4" w:rsidR="00E91FC8" w:rsidRPr="00950917" w:rsidRDefault="00E91FC8" w:rsidP="009E448E">
            <w:pPr>
              <w:spacing w:line="276" w:lineRule="auto"/>
              <w:rPr>
                <w:rFonts w:ascii="Book Antiqua" w:hAnsi="Book Antiqua"/>
              </w:rPr>
            </w:pPr>
            <w:r w:rsidRPr="00950917">
              <w:rPr>
                <w:rFonts w:ascii="Book Antiqua" w:hAnsi="Book Antiqua"/>
              </w:rPr>
              <w:t>26</w:t>
            </w:r>
            <w:r w:rsidR="002A4504">
              <w:rPr>
                <w:rFonts w:ascii="Book Antiqua" w:hAnsi="Book Antiqua" w:hint="eastAsia"/>
                <w:lang w:eastAsia="zh-CN"/>
              </w:rPr>
              <w:t xml:space="preserve"> </w:t>
            </w:r>
            <w:r w:rsidRPr="00950917">
              <w:rPr>
                <w:rFonts w:ascii="Book Antiqua" w:hAnsi="Book Antiqua"/>
              </w:rPr>
              <w:t>(7.6)</w:t>
            </w:r>
          </w:p>
        </w:tc>
      </w:tr>
    </w:tbl>
    <w:p w14:paraId="50B79B8D" w14:textId="5FC5FC06" w:rsidR="00B80ED0" w:rsidRDefault="002A4504" w:rsidP="000F6E9A">
      <w:pPr>
        <w:spacing w:line="360" w:lineRule="auto"/>
        <w:rPr>
          <w:rFonts w:ascii="Book Antiqua" w:hAnsi="Book Antiqua"/>
        </w:rPr>
      </w:pPr>
      <w:r w:rsidRPr="002A4504">
        <w:rPr>
          <w:rFonts w:ascii="Book Antiqua" w:hAnsi="Book Antiqua"/>
        </w:rPr>
        <w:t>MSCC</w:t>
      </w:r>
      <w:r>
        <w:rPr>
          <w:rFonts w:ascii="Book Antiqua" w:hAnsi="Book Antiqua"/>
        </w:rPr>
        <w:t>: M</w:t>
      </w:r>
      <w:r w:rsidRPr="002A4504">
        <w:rPr>
          <w:rFonts w:ascii="Book Antiqua" w:hAnsi="Book Antiqua"/>
        </w:rPr>
        <w:t>etastatic spinal cord compression; NA</w:t>
      </w:r>
      <w:r>
        <w:rPr>
          <w:rFonts w:ascii="Book Antiqua" w:hAnsi="Book Antiqua"/>
        </w:rPr>
        <w:t>: N</w:t>
      </w:r>
      <w:r w:rsidRPr="002A4504">
        <w:rPr>
          <w:rFonts w:ascii="Book Antiqua" w:hAnsi="Book Antiqua"/>
        </w:rPr>
        <w:t>ot available; PC</w:t>
      </w:r>
      <w:r>
        <w:rPr>
          <w:rFonts w:ascii="Book Antiqua" w:hAnsi="Book Antiqua"/>
        </w:rPr>
        <w:t>: P</w:t>
      </w:r>
      <w:r w:rsidRPr="002A4504">
        <w:rPr>
          <w:rFonts w:ascii="Book Antiqua" w:hAnsi="Book Antiqua"/>
        </w:rPr>
        <w:t>erioperative complication; PM</w:t>
      </w:r>
      <w:r>
        <w:rPr>
          <w:rFonts w:ascii="Book Antiqua" w:hAnsi="Book Antiqua"/>
        </w:rPr>
        <w:t>: P</w:t>
      </w:r>
      <w:r w:rsidRPr="002A4504">
        <w:rPr>
          <w:rFonts w:ascii="Book Antiqua" w:hAnsi="Book Antiqua"/>
        </w:rPr>
        <w:t>erioperative mortality; UPT</w:t>
      </w:r>
      <w:r>
        <w:rPr>
          <w:rFonts w:ascii="Book Antiqua" w:hAnsi="Book Antiqua"/>
        </w:rPr>
        <w:t>: U</w:t>
      </w:r>
      <w:r w:rsidRPr="002A4504">
        <w:rPr>
          <w:rFonts w:ascii="Book Antiqua" w:hAnsi="Book Antiqua"/>
        </w:rPr>
        <w:t>nknown primary tumor.</w:t>
      </w:r>
    </w:p>
    <w:p w14:paraId="49626592" w14:textId="77777777" w:rsidR="00B80ED0" w:rsidRDefault="00B80ED0">
      <w:pPr>
        <w:rPr>
          <w:rFonts w:ascii="Book Antiqua" w:hAnsi="Book Antiqua"/>
        </w:rPr>
      </w:pPr>
      <w:r>
        <w:rPr>
          <w:rFonts w:ascii="Book Antiqua" w:hAnsi="Book Antiqua"/>
        </w:rPr>
        <w:br w:type="page"/>
      </w:r>
    </w:p>
    <w:p w14:paraId="1396A526" w14:textId="77777777" w:rsidR="00B80ED0" w:rsidRDefault="00B80ED0" w:rsidP="00B80ED0">
      <w:pPr>
        <w:jc w:val="center"/>
        <w:rPr>
          <w:rFonts w:ascii="Book Antiqua" w:hAnsi="Book Antiqua"/>
          <w:lang w:eastAsia="zh-CN"/>
        </w:rPr>
      </w:pPr>
    </w:p>
    <w:p w14:paraId="154A5CCD" w14:textId="77777777" w:rsidR="00B80ED0" w:rsidRDefault="00B80ED0" w:rsidP="00B80ED0">
      <w:pPr>
        <w:jc w:val="center"/>
        <w:rPr>
          <w:rFonts w:ascii="Book Antiqua" w:hAnsi="Book Antiqua"/>
          <w:lang w:eastAsia="zh-CN"/>
        </w:rPr>
      </w:pPr>
    </w:p>
    <w:p w14:paraId="60D6EE93" w14:textId="77777777" w:rsidR="00B80ED0" w:rsidRDefault="00B80ED0" w:rsidP="00B80ED0">
      <w:pPr>
        <w:jc w:val="center"/>
        <w:rPr>
          <w:rFonts w:ascii="Book Antiqua" w:hAnsi="Book Antiqua"/>
          <w:lang w:eastAsia="zh-CN"/>
        </w:rPr>
      </w:pPr>
    </w:p>
    <w:p w14:paraId="308B6FE5" w14:textId="77777777" w:rsidR="00B80ED0" w:rsidRDefault="00B80ED0" w:rsidP="00B80ED0">
      <w:pPr>
        <w:jc w:val="center"/>
        <w:rPr>
          <w:rFonts w:ascii="Book Antiqua" w:hAnsi="Book Antiqua"/>
          <w:lang w:eastAsia="zh-CN"/>
        </w:rPr>
      </w:pPr>
    </w:p>
    <w:p w14:paraId="70506CA5" w14:textId="77777777" w:rsidR="00B80ED0" w:rsidRDefault="00B80ED0" w:rsidP="00B80ED0">
      <w:pPr>
        <w:jc w:val="center"/>
        <w:rPr>
          <w:rFonts w:ascii="Book Antiqua" w:hAnsi="Book Antiqua"/>
          <w:lang w:eastAsia="zh-CN"/>
        </w:rPr>
      </w:pPr>
    </w:p>
    <w:p w14:paraId="5864E895" w14:textId="60F9B2E5" w:rsidR="00B80ED0" w:rsidRDefault="00B80ED0" w:rsidP="00B80ED0">
      <w:pPr>
        <w:jc w:val="center"/>
        <w:rPr>
          <w:rFonts w:ascii="Book Antiqua" w:hAnsi="Book Antiqua"/>
          <w:lang w:eastAsia="zh-CN"/>
        </w:rPr>
      </w:pPr>
      <w:r>
        <w:rPr>
          <w:rFonts w:ascii="Book Antiqua" w:hAnsi="Book Antiqua"/>
          <w:noProof/>
          <w:lang w:eastAsia="zh-CN"/>
        </w:rPr>
        <w:drawing>
          <wp:inline distT="0" distB="0" distL="0" distR="0" wp14:anchorId="473ACE62" wp14:editId="550FFA14">
            <wp:extent cx="2497455" cy="1439545"/>
            <wp:effectExtent l="0" t="0" r="0" b="825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323B7286" w14:textId="77777777" w:rsidR="00B80ED0" w:rsidRDefault="00B80ED0" w:rsidP="00B80ED0">
      <w:pPr>
        <w:jc w:val="center"/>
        <w:rPr>
          <w:rFonts w:ascii="Book Antiqua" w:hAnsi="Book Antiqua"/>
          <w:lang w:eastAsia="zh-CN"/>
        </w:rPr>
      </w:pPr>
    </w:p>
    <w:p w14:paraId="2DA542B7" w14:textId="77777777" w:rsidR="00B80ED0" w:rsidRDefault="00B80ED0" w:rsidP="00B80ED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7FD3D9F" w14:textId="77777777" w:rsidR="00B80ED0" w:rsidRDefault="00B80ED0" w:rsidP="00B80ED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31E01F" w14:textId="77777777" w:rsidR="00B80ED0" w:rsidRDefault="00B80ED0" w:rsidP="00B80ED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96FB331" w14:textId="77777777" w:rsidR="00B80ED0" w:rsidRDefault="00B80ED0" w:rsidP="00B80ED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D3A45E7" w14:textId="77777777" w:rsidR="00B80ED0" w:rsidRDefault="00B80ED0" w:rsidP="00B80ED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F98865C" w14:textId="77777777" w:rsidR="00B80ED0" w:rsidRDefault="00B80ED0" w:rsidP="00B80ED0">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967504A" w14:textId="77777777" w:rsidR="00B80ED0" w:rsidRDefault="00B80ED0" w:rsidP="00B80ED0">
      <w:pPr>
        <w:jc w:val="center"/>
        <w:rPr>
          <w:rFonts w:ascii="Book Antiqua" w:hAnsi="Book Antiqua"/>
          <w:lang w:eastAsia="zh-CN"/>
        </w:rPr>
      </w:pPr>
    </w:p>
    <w:p w14:paraId="5B7FEAB1" w14:textId="77777777" w:rsidR="00B80ED0" w:rsidRDefault="00B80ED0" w:rsidP="00B80ED0">
      <w:pPr>
        <w:jc w:val="center"/>
        <w:rPr>
          <w:rFonts w:ascii="Book Antiqua" w:hAnsi="Book Antiqua"/>
          <w:lang w:eastAsia="zh-CN"/>
        </w:rPr>
      </w:pPr>
    </w:p>
    <w:p w14:paraId="555B70E6" w14:textId="77777777" w:rsidR="00B80ED0" w:rsidRDefault="00B80ED0" w:rsidP="00B80ED0">
      <w:pPr>
        <w:jc w:val="center"/>
        <w:rPr>
          <w:rFonts w:ascii="Book Antiqua" w:hAnsi="Book Antiqua"/>
          <w:lang w:eastAsia="zh-CN"/>
        </w:rPr>
      </w:pPr>
    </w:p>
    <w:p w14:paraId="30071746" w14:textId="40F7506F" w:rsidR="00B80ED0" w:rsidRDefault="00B80ED0" w:rsidP="00B80ED0">
      <w:pPr>
        <w:jc w:val="center"/>
        <w:rPr>
          <w:rFonts w:ascii="Book Antiqua" w:hAnsi="Book Antiqua"/>
          <w:lang w:eastAsia="zh-CN"/>
        </w:rPr>
      </w:pPr>
      <w:r>
        <w:rPr>
          <w:rFonts w:ascii="Book Antiqua" w:hAnsi="Book Antiqua"/>
          <w:noProof/>
          <w:lang w:eastAsia="zh-CN"/>
        </w:rPr>
        <w:drawing>
          <wp:inline distT="0" distB="0" distL="0" distR="0" wp14:anchorId="360C5E9E" wp14:editId="36CF1221">
            <wp:extent cx="1446530" cy="1439545"/>
            <wp:effectExtent l="0" t="0" r="1270" b="825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1B14AB9A" w14:textId="77777777" w:rsidR="00B80ED0" w:rsidRDefault="00B80ED0" w:rsidP="00B80ED0">
      <w:pPr>
        <w:jc w:val="center"/>
        <w:rPr>
          <w:rFonts w:ascii="Book Antiqua" w:hAnsi="Book Antiqua"/>
          <w:lang w:eastAsia="zh-CN"/>
        </w:rPr>
      </w:pPr>
    </w:p>
    <w:p w14:paraId="0307FE41" w14:textId="77777777" w:rsidR="00B80ED0" w:rsidRDefault="00B80ED0" w:rsidP="00B80ED0">
      <w:pPr>
        <w:jc w:val="center"/>
        <w:rPr>
          <w:rFonts w:ascii="Book Antiqua" w:hAnsi="Book Antiqua"/>
          <w:lang w:eastAsia="zh-CN"/>
        </w:rPr>
      </w:pPr>
    </w:p>
    <w:p w14:paraId="64B1A5C7" w14:textId="77777777" w:rsidR="00B80ED0" w:rsidRDefault="00B80ED0" w:rsidP="00B80ED0">
      <w:pPr>
        <w:jc w:val="center"/>
        <w:rPr>
          <w:rFonts w:ascii="Book Antiqua" w:hAnsi="Book Antiqua"/>
          <w:lang w:eastAsia="zh-CN"/>
        </w:rPr>
      </w:pPr>
    </w:p>
    <w:p w14:paraId="0E31BCE8" w14:textId="77777777" w:rsidR="00B80ED0" w:rsidRDefault="00B80ED0" w:rsidP="00B80ED0">
      <w:pPr>
        <w:jc w:val="center"/>
        <w:rPr>
          <w:rFonts w:ascii="Book Antiqua" w:hAnsi="Book Antiqua"/>
          <w:lang w:eastAsia="zh-CN"/>
        </w:rPr>
      </w:pPr>
    </w:p>
    <w:p w14:paraId="2528D332" w14:textId="77777777" w:rsidR="00B80ED0" w:rsidRDefault="00B80ED0" w:rsidP="00B80ED0">
      <w:pPr>
        <w:jc w:val="center"/>
        <w:rPr>
          <w:rFonts w:ascii="Book Antiqua" w:hAnsi="Book Antiqua"/>
          <w:lang w:eastAsia="zh-CN"/>
        </w:rPr>
      </w:pPr>
    </w:p>
    <w:p w14:paraId="2A3AE082" w14:textId="77777777" w:rsidR="00B80ED0" w:rsidRDefault="00B80ED0" w:rsidP="00B80ED0">
      <w:pPr>
        <w:jc w:val="center"/>
        <w:rPr>
          <w:rFonts w:ascii="Book Antiqua" w:hAnsi="Book Antiqua"/>
          <w:lang w:eastAsia="zh-CN"/>
        </w:rPr>
      </w:pPr>
    </w:p>
    <w:p w14:paraId="2FC3AFAC" w14:textId="77777777" w:rsidR="00B80ED0" w:rsidRDefault="00B80ED0" w:rsidP="00B80ED0">
      <w:pPr>
        <w:jc w:val="center"/>
        <w:rPr>
          <w:rFonts w:ascii="Book Antiqua" w:hAnsi="Book Antiqua"/>
          <w:lang w:eastAsia="zh-CN"/>
        </w:rPr>
      </w:pPr>
    </w:p>
    <w:p w14:paraId="0137282A" w14:textId="77777777" w:rsidR="00B80ED0" w:rsidRDefault="00B80ED0" w:rsidP="00B80ED0">
      <w:pPr>
        <w:jc w:val="center"/>
        <w:rPr>
          <w:rFonts w:ascii="Book Antiqua" w:hAnsi="Book Antiqua"/>
          <w:lang w:eastAsia="zh-CN"/>
        </w:rPr>
      </w:pPr>
    </w:p>
    <w:p w14:paraId="3C0C7C18" w14:textId="77777777" w:rsidR="00B80ED0" w:rsidRDefault="00B80ED0" w:rsidP="00B80ED0">
      <w:pPr>
        <w:jc w:val="center"/>
        <w:rPr>
          <w:rFonts w:ascii="Book Antiqua" w:hAnsi="Book Antiqua"/>
          <w:lang w:eastAsia="zh-CN"/>
        </w:rPr>
      </w:pPr>
    </w:p>
    <w:p w14:paraId="46017E56" w14:textId="77777777" w:rsidR="00B80ED0" w:rsidRDefault="00B80ED0" w:rsidP="00B80ED0">
      <w:pPr>
        <w:jc w:val="right"/>
        <w:rPr>
          <w:rFonts w:ascii="Book Antiqua" w:hAnsi="Book Antiqua"/>
          <w:color w:val="000000" w:themeColor="text1"/>
          <w:lang w:eastAsia="zh-CN"/>
        </w:rPr>
      </w:pPr>
    </w:p>
    <w:p w14:paraId="42587179" w14:textId="77777777" w:rsidR="00B80ED0" w:rsidRDefault="00B80ED0" w:rsidP="00B80ED0">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FB8CE10" w14:textId="77777777" w:rsidR="002A4504" w:rsidRPr="002A4504" w:rsidRDefault="002A4504" w:rsidP="000F6E9A">
      <w:pPr>
        <w:spacing w:line="360" w:lineRule="auto"/>
        <w:rPr>
          <w:rFonts w:ascii="Book Antiqua" w:hAnsi="Book Antiqua"/>
        </w:rPr>
      </w:pPr>
    </w:p>
    <w:sectPr w:rsidR="002A4504" w:rsidRPr="002A45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E54C8" w14:textId="77777777" w:rsidR="000649AB" w:rsidRDefault="000649AB" w:rsidP="00A9524B">
      <w:r>
        <w:separator/>
      </w:r>
    </w:p>
  </w:endnote>
  <w:endnote w:type="continuationSeparator" w:id="0">
    <w:p w14:paraId="36F1996B" w14:textId="77777777" w:rsidR="000649AB" w:rsidRDefault="000649AB" w:rsidP="00A95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dvTimes">
    <w:altName w:val="Microsoft JhengHei"/>
    <w:panose1 w:val="00000000000000000000"/>
    <w:charset w:val="00"/>
    <w:family w:val="roman"/>
    <w:notTrueType/>
    <w:pitch w:val="default"/>
    <w:sig w:usb0="00000003" w:usb1="080E0000" w:usb2="00000010" w:usb3="00000000" w:csb0="00040001" w:csb1="00000000"/>
  </w:font>
  <w:font w:name="AdvOT863180fb">
    <w:altName w:val="Times New Roman"/>
    <w:panose1 w:val="00000000000000000000"/>
    <w:charset w:val="00"/>
    <w:family w:val="roman"/>
    <w:notTrueType/>
    <w:pitch w:val="default"/>
    <w:sig w:usb0="00000003" w:usb1="080E0000" w:usb2="00000010" w:usb3="00000000" w:csb0="00040001" w:csb1="00000000"/>
  </w:font>
  <w:font w:name="MjgdsvAdvTT86d47313">
    <w:altName w:val="Times New Roman"/>
    <w:panose1 w:val="00000000000000000000"/>
    <w:charset w:val="00"/>
    <w:family w:val="roman"/>
    <w:notTrueType/>
    <w:pitch w:val="default"/>
    <w:sig w:usb0="00000003" w:usb1="080E0000" w:usb2="00000010"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825894"/>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483DB5A3" w14:textId="5220D3CB" w:rsidR="00A9524B" w:rsidRDefault="00A9524B" w:rsidP="00A9524B">
            <w:pPr>
              <w:pStyle w:val="a5"/>
              <w:jc w:val="right"/>
            </w:pPr>
            <w:r>
              <w:rPr>
                <w:lang w:val="zh-CN" w:eastAsia="zh-CN"/>
              </w:rPr>
              <w:t xml:space="preserve"> </w:t>
            </w:r>
            <w:r w:rsidRPr="00A9524B">
              <w:rPr>
                <w:rFonts w:ascii="Book Antiqua" w:hAnsi="Book Antiqua"/>
                <w:sz w:val="21"/>
                <w:szCs w:val="21"/>
              </w:rPr>
              <w:fldChar w:fldCharType="begin"/>
            </w:r>
            <w:r w:rsidRPr="00A9524B">
              <w:rPr>
                <w:rFonts w:ascii="Book Antiqua" w:hAnsi="Book Antiqua"/>
                <w:sz w:val="21"/>
                <w:szCs w:val="21"/>
              </w:rPr>
              <w:instrText>PAGE</w:instrText>
            </w:r>
            <w:r w:rsidRPr="00A9524B">
              <w:rPr>
                <w:rFonts w:ascii="Book Antiqua" w:hAnsi="Book Antiqua"/>
                <w:sz w:val="21"/>
                <w:szCs w:val="21"/>
              </w:rPr>
              <w:fldChar w:fldCharType="separate"/>
            </w:r>
            <w:r w:rsidR="00E8353B">
              <w:rPr>
                <w:rFonts w:ascii="Book Antiqua" w:hAnsi="Book Antiqua"/>
                <w:noProof/>
                <w:sz w:val="21"/>
                <w:szCs w:val="21"/>
              </w:rPr>
              <w:t>4</w:t>
            </w:r>
            <w:r w:rsidRPr="00A9524B">
              <w:rPr>
                <w:rFonts w:ascii="Book Antiqua" w:hAnsi="Book Antiqua"/>
                <w:sz w:val="21"/>
                <w:szCs w:val="21"/>
              </w:rPr>
              <w:fldChar w:fldCharType="end"/>
            </w:r>
            <w:r w:rsidRPr="00A9524B">
              <w:rPr>
                <w:rFonts w:ascii="Book Antiqua" w:hAnsi="Book Antiqua"/>
                <w:sz w:val="21"/>
                <w:szCs w:val="21"/>
                <w:lang w:val="zh-CN" w:eastAsia="zh-CN"/>
              </w:rPr>
              <w:t xml:space="preserve"> / </w:t>
            </w:r>
            <w:r w:rsidRPr="00A9524B">
              <w:rPr>
                <w:rFonts w:ascii="Book Antiqua" w:hAnsi="Book Antiqua"/>
                <w:sz w:val="21"/>
                <w:szCs w:val="21"/>
              </w:rPr>
              <w:fldChar w:fldCharType="begin"/>
            </w:r>
            <w:r w:rsidRPr="00A9524B">
              <w:rPr>
                <w:rFonts w:ascii="Book Antiqua" w:hAnsi="Book Antiqua"/>
                <w:sz w:val="21"/>
                <w:szCs w:val="21"/>
              </w:rPr>
              <w:instrText>NUMPAGES</w:instrText>
            </w:r>
            <w:r w:rsidRPr="00A9524B">
              <w:rPr>
                <w:rFonts w:ascii="Book Antiqua" w:hAnsi="Book Antiqua"/>
                <w:sz w:val="21"/>
                <w:szCs w:val="21"/>
              </w:rPr>
              <w:fldChar w:fldCharType="separate"/>
            </w:r>
            <w:r w:rsidR="00E8353B">
              <w:rPr>
                <w:rFonts w:ascii="Book Antiqua" w:hAnsi="Book Antiqua"/>
                <w:noProof/>
                <w:sz w:val="21"/>
                <w:szCs w:val="21"/>
              </w:rPr>
              <w:t>26</w:t>
            </w:r>
            <w:r w:rsidRPr="00A9524B">
              <w:rPr>
                <w:rFonts w:ascii="Book Antiqua" w:hAnsi="Book Antiqua"/>
                <w:sz w:val="21"/>
                <w:szCs w:val="21"/>
              </w:rPr>
              <w:fldChar w:fldCharType="end"/>
            </w:r>
          </w:p>
        </w:sdtContent>
      </w:sdt>
    </w:sdtContent>
  </w:sdt>
  <w:p w14:paraId="0172432F" w14:textId="77777777" w:rsidR="00A9524B" w:rsidRDefault="00A952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D66BC" w14:textId="77777777" w:rsidR="000649AB" w:rsidRDefault="000649AB" w:rsidP="00A9524B">
      <w:r>
        <w:separator/>
      </w:r>
    </w:p>
  </w:footnote>
  <w:footnote w:type="continuationSeparator" w:id="0">
    <w:p w14:paraId="70D8EDD8" w14:textId="77777777" w:rsidR="000649AB" w:rsidRDefault="000649AB" w:rsidP="00A952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032E"/>
    <w:rsid w:val="000649AB"/>
    <w:rsid w:val="000813DB"/>
    <w:rsid w:val="000C4E5C"/>
    <w:rsid w:val="000F6E9A"/>
    <w:rsid w:val="001F7A15"/>
    <w:rsid w:val="0025131F"/>
    <w:rsid w:val="002747C2"/>
    <w:rsid w:val="0028491D"/>
    <w:rsid w:val="00297ADE"/>
    <w:rsid w:val="002A4504"/>
    <w:rsid w:val="002B1C55"/>
    <w:rsid w:val="00341FD3"/>
    <w:rsid w:val="00344BDF"/>
    <w:rsid w:val="00374D64"/>
    <w:rsid w:val="00490203"/>
    <w:rsid w:val="00491013"/>
    <w:rsid w:val="004B4A71"/>
    <w:rsid w:val="00600DF0"/>
    <w:rsid w:val="006203C2"/>
    <w:rsid w:val="00691429"/>
    <w:rsid w:val="006A5742"/>
    <w:rsid w:val="006D3930"/>
    <w:rsid w:val="0073098E"/>
    <w:rsid w:val="00731273"/>
    <w:rsid w:val="00733ECB"/>
    <w:rsid w:val="00791C34"/>
    <w:rsid w:val="007B5982"/>
    <w:rsid w:val="007D78D1"/>
    <w:rsid w:val="007F1891"/>
    <w:rsid w:val="009452AB"/>
    <w:rsid w:val="009626C9"/>
    <w:rsid w:val="00971D82"/>
    <w:rsid w:val="00974CEF"/>
    <w:rsid w:val="0098351C"/>
    <w:rsid w:val="009D5B6F"/>
    <w:rsid w:val="00A0532E"/>
    <w:rsid w:val="00A11743"/>
    <w:rsid w:val="00A21AB7"/>
    <w:rsid w:val="00A77B3E"/>
    <w:rsid w:val="00A8017E"/>
    <w:rsid w:val="00A82543"/>
    <w:rsid w:val="00A9524B"/>
    <w:rsid w:val="00AA43E0"/>
    <w:rsid w:val="00AB305D"/>
    <w:rsid w:val="00AC727C"/>
    <w:rsid w:val="00AF3CA6"/>
    <w:rsid w:val="00AF6C66"/>
    <w:rsid w:val="00B001FE"/>
    <w:rsid w:val="00B374EB"/>
    <w:rsid w:val="00B56A15"/>
    <w:rsid w:val="00B60E62"/>
    <w:rsid w:val="00B80ED0"/>
    <w:rsid w:val="00B97CB2"/>
    <w:rsid w:val="00C40929"/>
    <w:rsid w:val="00C844A8"/>
    <w:rsid w:val="00CA2A55"/>
    <w:rsid w:val="00CC4980"/>
    <w:rsid w:val="00CD1DEB"/>
    <w:rsid w:val="00CE19B7"/>
    <w:rsid w:val="00D77F65"/>
    <w:rsid w:val="00DF480C"/>
    <w:rsid w:val="00E02B2F"/>
    <w:rsid w:val="00E33137"/>
    <w:rsid w:val="00E333F8"/>
    <w:rsid w:val="00E8266F"/>
    <w:rsid w:val="00E8353B"/>
    <w:rsid w:val="00E905DA"/>
    <w:rsid w:val="00E91FC8"/>
    <w:rsid w:val="00F04105"/>
    <w:rsid w:val="00F11312"/>
    <w:rsid w:val="00F351B2"/>
    <w:rsid w:val="00F77354"/>
    <w:rsid w:val="00F87427"/>
    <w:rsid w:val="00F93816"/>
    <w:rsid w:val="00FB2AE4"/>
    <w:rsid w:val="00FD6D96"/>
    <w:rsid w:val="00FE6B2A"/>
    <w:rsid w:val="00FF0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A16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B305D"/>
    <w:rPr>
      <w:sz w:val="18"/>
      <w:szCs w:val="18"/>
    </w:rPr>
  </w:style>
  <w:style w:type="character" w:customStyle="1" w:styleId="Char">
    <w:name w:val="批注框文本 Char"/>
    <w:basedOn w:val="a0"/>
    <w:link w:val="a3"/>
    <w:rsid w:val="00AB305D"/>
    <w:rPr>
      <w:sz w:val="18"/>
      <w:szCs w:val="18"/>
    </w:rPr>
  </w:style>
  <w:style w:type="paragraph" w:styleId="a4">
    <w:name w:val="header"/>
    <w:basedOn w:val="a"/>
    <w:link w:val="Char0"/>
    <w:unhideWhenUsed/>
    <w:rsid w:val="00A952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9524B"/>
    <w:rPr>
      <w:sz w:val="18"/>
      <w:szCs w:val="18"/>
    </w:rPr>
  </w:style>
  <w:style w:type="paragraph" w:styleId="a5">
    <w:name w:val="footer"/>
    <w:basedOn w:val="a"/>
    <w:link w:val="Char1"/>
    <w:uiPriority w:val="99"/>
    <w:unhideWhenUsed/>
    <w:rsid w:val="00A9524B"/>
    <w:pPr>
      <w:tabs>
        <w:tab w:val="center" w:pos="4153"/>
        <w:tab w:val="right" w:pos="8306"/>
      </w:tabs>
      <w:snapToGrid w:val="0"/>
    </w:pPr>
    <w:rPr>
      <w:sz w:val="18"/>
      <w:szCs w:val="18"/>
    </w:rPr>
  </w:style>
  <w:style w:type="character" w:customStyle="1" w:styleId="Char1">
    <w:name w:val="页脚 Char"/>
    <w:basedOn w:val="a0"/>
    <w:link w:val="a5"/>
    <w:uiPriority w:val="99"/>
    <w:rsid w:val="00A9524B"/>
    <w:rPr>
      <w:sz w:val="18"/>
      <w:szCs w:val="18"/>
    </w:rPr>
  </w:style>
  <w:style w:type="character" w:styleId="a6">
    <w:name w:val="annotation reference"/>
    <w:basedOn w:val="a0"/>
    <w:semiHidden/>
    <w:unhideWhenUsed/>
    <w:rsid w:val="00FD6D96"/>
    <w:rPr>
      <w:sz w:val="16"/>
      <w:szCs w:val="16"/>
    </w:rPr>
  </w:style>
  <w:style w:type="paragraph" w:styleId="a7">
    <w:name w:val="annotation text"/>
    <w:basedOn w:val="a"/>
    <w:link w:val="Char2"/>
    <w:semiHidden/>
    <w:unhideWhenUsed/>
    <w:rsid w:val="00FD6D96"/>
    <w:rPr>
      <w:sz w:val="20"/>
      <w:szCs w:val="20"/>
    </w:rPr>
  </w:style>
  <w:style w:type="character" w:customStyle="1" w:styleId="Char2">
    <w:name w:val="批注文字 Char"/>
    <w:basedOn w:val="a0"/>
    <w:link w:val="a7"/>
    <w:semiHidden/>
    <w:rsid w:val="00FD6D96"/>
  </w:style>
  <w:style w:type="paragraph" w:styleId="a8">
    <w:name w:val="annotation subject"/>
    <w:basedOn w:val="a7"/>
    <w:next w:val="a7"/>
    <w:link w:val="Char3"/>
    <w:semiHidden/>
    <w:unhideWhenUsed/>
    <w:rsid w:val="00FD6D96"/>
    <w:rPr>
      <w:b/>
      <w:bCs/>
    </w:rPr>
  </w:style>
  <w:style w:type="character" w:customStyle="1" w:styleId="Char3">
    <w:name w:val="批注主题 Char"/>
    <w:basedOn w:val="Char2"/>
    <w:link w:val="a8"/>
    <w:semiHidden/>
    <w:rsid w:val="00FD6D9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B305D"/>
    <w:rPr>
      <w:sz w:val="18"/>
      <w:szCs w:val="18"/>
    </w:rPr>
  </w:style>
  <w:style w:type="character" w:customStyle="1" w:styleId="Char">
    <w:name w:val="批注框文本 Char"/>
    <w:basedOn w:val="a0"/>
    <w:link w:val="a3"/>
    <w:rsid w:val="00AB305D"/>
    <w:rPr>
      <w:sz w:val="18"/>
      <w:szCs w:val="18"/>
    </w:rPr>
  </w:style>
  <w:style w:type="paragraph" w:styleId="a4">
    <w:name w:val="header"/>
    <w:basedOn w:val="a"/>
    <w:link w:val="Char0"/>
    <w:unhideWhenUsed/>
    <w:rsid w:val="00A952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9524B"/>
    <w:rPr>
      <w:sz w:val="18"/>
      <w:szCs w:val="18"/>
    </w:rPr>
  </w:style>
  <w:style w:type="paragraph" w:styleId="a5">
    <w:name w:val="footer"/>
    <w:basedOn w:val="a"/>
    <w:link w:val="Char1"/>
    <w:uiPriority w:val="99"/>
    <w:unhideWhenUsed/>
    <w:rsid w:val="00A9524B"/>
    <w:pPr>
      <w:tabs>
        <w:tab w:val="center" w:pos="4153"/>
        <w:tab w:val="right" w:pos="8306"/>
      </w:tabs>
      <w:snapToGrid w:val="0"/>
    </w:pPr>
    <w:rPr>
      <w:sz w:val="18"/>
      <w:szCs w:val="18"/>
    </w:rPr>
  </w:style>
  <w:style w:type="character" w:customStyle="1" w:styleId="Char1">
    <w:name w:val="页脚 Char"/>
    <w:basedOn w:val="a0"/>
    <w:link w:val="a5"/>
    <w:uiPriority w:val="99"/>
    <w:rsid w:val="00A9524B"/>
    <w:rPr>
      <w:sz w:val="18"/>
      <w:szCs w:val="18"/>
    </w:rPr>
  </w:style>
  <w:style w:type="character" w:styleId="a6">
    <w:name w:val="annotation reference"/>
    <w:basedOn w:val="a0"/>
    <w:semiHidden/>
    <w:unhideWhenUsed/>
    <w:rsid w:val="00FD6D96"/>
    <w:rPr>
      <w:sz w:val="16"/>
      <w:szCs w:val="16"/>
    </w:rPr>
  </w:style>
  <w:style w:type="paragraph" w:styleId="a7">
    <w:name w:val="annotation text"/>
    <w:basedOn w:val="a"/>
    <w:link w:val="Char2"/>
    <w:semiHidden/>
    <w:unhideWhenUsed/>
    <w:rsid w:val="00FD6D96"/>
    <w:rPr>
      <w:sz w:val="20"/>
      <w:szCs w:val="20"/>
    </w:rPr>
  </w:style>
  <w:style w:type="character" w:customStyle="1" w:styleId="Char2">
    <w:name w:val="批注文字 Char"/>
    <w:basedOn w:val="a0"/>
    <w:link w:val="a7"/>
    <w:semiHidden/>
    <w:rsid w:val="00FD6D96"/>
  </w:style>
  <w:style w:type="paragraph" w:styleId="a8">
    <w:name w:val="annotation subject"/>
    <w:basedOn w:val="a7"/>
    <w:next w:val="a7"/>
    <w:link w:val="Char3"/>
    <w:semiHidden/>
    <w:unhideWhenUsed/>
    <w:rsid w:val="00FD6D96"/>
    <w:rPr>
      <w:b/>
      <w:bCs/>
    </w:rPr>
  </w:style>
  <w:style w:type="character" w:customStyle="1" w:styleId="Char3">
    <w:name w:val="批注主题 Char"/>
    <w:basedOn w:val="Char2"/>
    <w:link w:val="a8"/>
    <w:semiHidden/>
    <w:rsid w:val="00FD6D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813711">
      <w:bodyDiv w:val="1"/>
      <w:marLeft w:val="0"/>
      <w:marRight w:val="0"/>
      <w:marTop w:val="0"/>
      <w:marBottom w:val="0"/>
      <w:divBdr>
        <w:top w:val="none" w:sz="0" w:space="0" w:color="auto"/>
        <w:left w:val="none" w:sz="0" w:space="0" w:color="auto"/>
        <w:bottom w:val="none" w:sz="0" w:space="0" w:color="auto"/>
        <w:right w:val="none" w:sz="0" w:space="0" w:color="auto"/>
      </w:divBdr>
    </w:div>
    <w:div w:id="2057702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483AE-4081-434F-8477-D6F01554B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5848</Words>
  <Characters>33334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17</cp:revision>
  <dcterms:created xsi:type="dcterms:W3CDTF">2020-12-03T15:40:00Z</dcterms:created>
  <dcterms:modified xsi:type="dcterms:W3CDTF">2021-01-07T01:45:00Z</dcterms:modified>
</cp:coreProperties>
</file>