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377E2" w14:textId="77777777" w:rsidR="001E3505" w:rsidRPr="00B5573D" w:rsidRDefault="001E3505" w:rsidP="002F321E">
      <w:pPr>
        <w:adjustRightInd/>
        <w:snapToGrid/>
        <w:spacing w:after="0" w:line="360" w:lineRule="auto"/>
        <w:jc w:val="both"/>
        <w:rPr>
          <w:rFonts w:ascii="Book Antiqua" w:eastAsia="宋体" w:hAnsi="Book Antiqua" w:cs="Arial"/>
          <w:b/>
          <w:color w:val="000000" w:themeColor="text1"/>
          <w:sz w:val="24"/>
          <w:szCs w:val="24"/>
        </w:rPr>
      </w:pPr>
      <w:bookmarkStart w:id="0" w:name="OLE_LINK25"/>
      <w:bookmarkStart w:id="1" w:name="OLE_LINK2052"/>
      <w:bookmarkStart w:id="2" w:name="OLE_LINK2053"/>
      <w:r w:rsidRPr="00B5573D">
        <w:rPr>
          <w:rFonts w:ascii="Book Antiqua" w:eastAsia="宋体" w:hAnsi="Book Antiqua" w:cs="Arial"/>
          <w:b/>
          <w:color w:val="000000" w:themeColor="text1"/>
          <w:sz w:val="24"/>
          <w:szCs w:val="24"/>
        </w:rPr>
        <w:t xml:space="preserve">Name of Journal: </w:t>
      </w:r>
      <w:r w:rsidRPr="00B5573D">
        <w:rPr>
          <w:rFonts w:ascii="Book Antiqua" w:eastAsia="宋体" w:hAnsi="Book Antiqua" w:cs="Arial"/>
          <w:bCs/>
          <w:i/>
          <w:iCs/>
          <w:color w:val="000000" w:themeColor="text1"/>
          <w:sz w:val="24"/>
          <w:szCs w:val="24"/>
        </w:rPr>
        <w:t xml:space="preserve">World Journal of Stem Cells </w:t>
      </w:r>
    </w:p>
    <w:p w14:paraId="380AD21F" w14:textId="49773E54" w:rsidR="001E3505" w:rsidRPr="00B5573D" w:rsidRDefault="001E3505" w:rsidP="002F321E">
      <w:pPr>
        <w:adjustRightInd/>
        <w:snapToGrid/>
        <w:spacing w:after="0" w:line="360" w:lineRule="auto"/>
        <w:jc w:val="both"/>
        <w:rPr>
          <w:rFonts w:ascii="Book Antiqua" w:eastAsia="宋体" w:hAnsi="Book Antiqua" w:cs="Arial"/>
          <w:b/>
          <w:color w:val="000000" w:themeColor="text1"/>
          <w:sz w:val="24"/>
          <w:szCs w:val="24"/>
        </w:rPr>
      </w:pPr>
      <w:r w:rsidRPr="00B5573D">
        <w:rPr>
          <w:rFonts w:ascii="Book Antiqua" w:eastAsia="宋体" w:hAnsi="Book Antiqua" w:cs="Arial"/>
          <w:b/>
          <w:color w:val="000000" w:themeColor="text1"/>
          <w:sz w:val="24"/>
          <w:szCs w:val="24"/>
        </w:rPr>
        <w:t xml:space="preserve">Manuscript NO: </w:t>
      </w:r>
      <w:r w:rsidR="00BB1FB0" w:rsidRPr="00B5573D">
        <w:rPr>
          <w:rFonts w:ascii="Book Antiqua" w:eastAsia="宋体" w:hAnsi="Book Antiqua" w:cs="Arial"/>
          <w:bCs/>
          <w:color w:val="000000" w:themeColor="text1"/>
          <w:sz w:val="24"/>
          <w:szCs w:val="24"/>
        </w:rPr>
        <w:t>57148</w:t>
      </w:r>
    </w:p>
    <w:p w14:paraId="122BD1DF" w14:textId="35319EA6" w:rsidR="001E3505" w:rsidRPr="00B5573D" w:rsidRDefault="001E3505" w:rsidP="002F321E">
      <w:pPr>
        <w:adjustRightInd/>
        <w:snapToGrid/>
        <w:spacing w:after="0" w:line="360" w:lineRule="auto"/>
        <w:jc w:val="both"/>
        <w:rPr>
          <w:rFonts w:ascii="Book Antiqua" w:eastAsia="宋体" w:hAnsi="Book Antiqua" w:cs="Arial"/>
          <w:b/>
          <w:color w:val="000000" w:themeColor="text1"/>
          <w:sz w:val="24"/>
          <w:szCs w:val="24"/>
        </w:rPr>
      </w:pPr>
      <w:r w:rsidRPr="00B5573D">
        <w:rPr>
          <w:rFonts w:ascii="Book Antiqua" w:eastAsia="宋体" w:hAnsi="Book Antiqua" w:cs="Arial"/>
          <w:b/>
          <w:color w:val="000000" w:themeColor="text1"/>
          <w:sz w:val="24"/>
          <w:szCs w:val="24"/>
        </w:rPr>
        <w:t xml:space="preserve">Manuscript Type: </w:t>
      </w:r>
      <w:r w:rsidRPr="00B5573D">
        <w:rPr>
          <w:rFonts w:ascii="Book Antiqua" w:eastAsia="宋体" w:hAnsi="Book Antiqua" w:cs="Arial"/>
          <w:bCs/>
          <w:color w:val="000000" w:themeColor="text1"/>
          <w:sz w:val="24"/>
          <w:szCs w:val="24"/>
        </w:rPr>
        <w:t>REVIEW</w:t>
      </w:r>
    </w:p>
    <w:p w14:paraId="4BA02324" w14:textId="77777777" w:rsidR="00A3029B" w:rsidRPr="00B5573D" w:rsidRDefault="00A3029B" w:rsidP="002F321E">
      <w:pPr>
        <w:adjustRightInd/>
        <w:snapToGrid/>
        <w:spacing w:after="0" w:line="360" w:lineRule="auto"/>
        <w:jc w:val="both"/>
        <w:rPr>
          <w:rFonts w:ascii="Book Antiqua" w:eastAsia="宋体" w:hAnsi="Book Antiqua" w:cs="Arial"/>
          <w:b/>
          <w:color w:val="000000" w:themeColor="text1"/>
          <w:sz w:val="24"/>
          <w:szCs w:val="24"/>
        </w:rPr>
      </w:pPr>
    </w:p>
    <w:p w14:paraId="098A2F94" w14:textId="5970F7F0" w:rsidR="000C515E" w:rsidRPr="00B5573D" w:rsidRDefault="000C515E" w:rsidP="002F321E">
      <w:pPr>
        <w:adjustRightInd/>
        <w:snapToGrid/>
        <w:spacing w:after="0" w:line="360" w:lineRule="auto"/>
        <w:jc w:val="both"/>
        <w:rPr>
          <w:rFonts w:ascii="Book Antiqua" w:eastAsia="宋体" w:hAnsi="Book Antiqua" w:cs="Arial"/>
          <w:b/>
          <w:color w:val="000000" w:themeColor="text1"/>
          <w:sz w:val="24"/>
          <w:szCs w:val="24"/>
        </w:rPr>
      </w:pPr>
      <w:r w:rsidRPr="00B5573D">
        <w:rPr>
          <w:rFonts w:ascii="Book Antiqua" w:eastAsia="宋体" w:hAnsi="Book Antiqua" w:cs="Arial"/>
          <w:b/>
          <w:color w:val="000000" w:themeColor="text1"/>
          <w:sz w:val="24"/>
          <w:szCs w:val="24"/>
        </w:rPr>
        <w:t>Senescent mesenchymal stem/stromal cells and restoring their cellular functions</w:t>
      </w:r>
    </w:p>
    <w:p w14:paraId="5DE4A68D" w14:textId="77777777" w:rsidR="00A3029B" w:rsidRPr="00B5573D" w:rsidRDefault="00A3029B" w:rsidP="002F321E">
      <w:pPr>
        <w:adjustRightInd/>
        <w:snapToGrid/>
        <w:spacing w:after="0" w:line="360" w:lineRule="auto"/>
        <w:jc w:val="both"/>
        <w:rPr>
          <w:rFonts w:ascii="Book Antiqua" w:eastAsia="宋体" w:hAnsi="Book Antiqua" w:cs="Arial"/>
          <w:b/>
          <w:color w:val="000000" w:themeColor="text1"/>
          <w:sz w:val="24"/>
          <w:szCs w:val="24"/>
        </w:rPr>
      </w:pPr>
    </w:p>
    <w:p w14:paraId="6042097E" w14:textId="162126F2" w:rsidR="001E3505" w:rsidRPr="00B5573D" w:rsidRDefault="001E3505" w:rsidP="002F321E">
      <w:pPr>
        <w:adjustRightInd/>
        <w:snapToGrid/>
        <w:spacing w:after="0" w:line="360" w:lineRule="auto"/>
        <w:jc w:val="both"/>
        <w:rPr>
          <w:rFonts w:ascii="Book Antiqua" w:hAnsi="Book Antiqua" w:cs="Arial"/>
          <w:color w:val="000000" w:themeColor="text1"/>
          <w:sz w:val="24"/>
          <w:szCs w:val="24"/>
        </w:rPr>
      </w:pPr>
      <w:r w:rsidRPr="00B5573D">
        <w:rPr>
          <w:rFonts w:ascii="Book Antiqua" w:hAnsi="Book Antiqua" w:cs="Arial"/>
          <w:color w:val="000000" w:themeColor="text1"/>
          <w:sz w:val="24"/>
          <w:szCs w:val="24"/>
        </w:rPr>
        <w:t>Meng Q</w:t>
      </w:r>
      <w:r w:rsidR="00A3029B" w:rsidRPr="00B5573D">
        <w:rPr>
          <w:rFonts w:ascii="Book Antiqua" w:hAnsi="Book Antiqua" w:cs="Arial"/>
          <w:color w:val="000000" w:themeColor="text1"/>
          <w:sz w:val="24"/>
          <w:szCs w:val="24"/>
        </w:rPr>
        <w:t>S</w:t>
      </w:r>
      <w:r w:rsidRPr="00B5573D">
        <w:rPr>
          <w:rFonts w:ascii="Book Antiqua" w:hAnsi="Book Antiqua" w:cs="Arial"/>
          <w:color w:val="000000" w:themeColor="text1"/>
          <w:sz w:val="24"/>
          <w:szCs w:val="24"/>
        </w:rPr>
        <w:t xml:space="preserve"> </w:t>
      </w:r>
      <w:r w:rsidRPr="00B5573D">
        <w:rPr>
          <w:rFonts w:ascii="Book Antiqua" w:hAnsi="Book Antiqua" w:cs="Arial"/>
          <w:i/>
          <w:color w:val="000000" w:themeColor="text1"/>
          <w:sz w:val="24"/>
          <w:szCs w:val="24"/>
        </w:rPr>
        <w:t>et al</w:t>
      </w:r>
      <w:r w:rsidRPr="00B5573D">
        <w:rPr>
          <w:rFonts w:ascii="Book Antiqua" w:hAnsi="Book Antiqua" w:cs="Arial"/>
          <w:color w:val="000000" w:themeColor="text1"/>
          <w:sz w:val="24"/>
          <w:szCs w:val="24"/>
        </w:rPr>
        <w:t xml:space="preserve">. Aged MSCs: </w:t>
      </w:r>
      <w:r w:rsidR="00A3029B" w:rsidRPr="00B5573D">
        <w:rPr>
          <w:rFonts w:ascii="Book Antiqua" w:hAnsi="Book Antiqua" w:cs="Arial"/>
          <w:color w:val="000000" w:themeColor="text1"/>
          <w:sz w:val="24"/>
          <w:szCs w:val="24"/>
        </w:rPr>
        <w:t>F</w:t>
      </w:r>
      <w:r w:rsidRPr="00B5573D">
        <w:rPr>
          <w:rFonts w:ascii="Book Antiqua" w:hAnsi="Book Antiqua" w:cs="Arial"/>
          <w:color w:val="000000" w:themeColor="text1"/>
          <w:sz w:val="24"/>
          <w:szCs w:val="24"/>
        </w:rPr>
        <w:t>eatures and rejuvenation strategies</w:t>
      </w:r>
    </w:p>
    <w:p w14:paraId="607320D4" w14:textId="77777777" w:rsidR="001E3505" w:rsidRPr="00B5573D" w:rsidRDefault="001E3505" w:rsidP="002F321E">
      <w:pPr>
        <w:spacing w:after="0" w:line="360" w:lineRule="auto"/>
        <w:jc w:val="both"/>
        <w:rPr>
          <w:rFonts w:ascii="Book Antiqua" w:hAnsi="Book Antiqua" w:cs="Arial"/>
          <w:color w:val="000000" w:themeColor="text1"/>
          <w:sz w:val="24"/>
          <w:szCs w:val="24"/>
        </w:rPr>
      </w:pPr>
    </w:p>
    <w:p w14:paraId="3BBF6119" w14:textId="29E3758B" w:rsidR="001E3505" w:rsidRPr="00B5573D" w:rsidRDefault="001E3505" w:rsidP="002F321E">
      <w:pPr>
        <w:spacing w:after="0" w:line="360" w:lineRule="auto"/>
        <w:jc w:val="both"/>
        <w:rPr>
          <w:rFonts w:ascii="Book Antiqua" w:hAnsi="Book Antiqua" w:cs="Arial"/>
          <w:color w:val="000000" w:themeColor="text1"/>
          <w:sz w:val="24"/>
          <w:szCs w:val="24"/>
        </w:rPr>
      </w:pPr>
      <w:bookmarkStart w:id="3" w:name="OLE_LINK230"/>
      <w:bookmarkStart w:id="4" w:name="OLE_LINK231"/>
      <w:r w:rsidRPr="00B5573D">
        <w:rPr>
          <w:rFonts w:ascii="Book Antiqua" w:hAnsi="Book Antiqua" w:cs="Arial"/>
          <w:color w:val="000000" w:themeColor="text1"/>
          <w:sz w:val="24"/>
          <w:szCs w:val="24"/>
        </w:rPr>
        <w:t>Qing-</w:t>
      </w:r>
      <w:r w:rsidR="00A3029B" w:rsidRPr="00B5573D">
        <w:rPr>
          <w:rFonts w:ascii="Book Antiqua" w:hAnsi="Book Antiqua" w:cs="Arial"/>
          <w:color w:val="000000" w:themeColor="text1"/>
          <w:sz w:val="24"/>
          <w:szCs w:val="24"/>
        </w:rPr>
        <w:t>S</w:t>
      </w:r>
      <w:r w:rsidRPr="00B5573D">
        <w:rPr>
          <w:rFonts w:ascii="Book Antiqua" w:hAnsi="Book Antiqua" w:cs="Arial"/>
          <w:color w:val="000000" w:themeColor="text1"/>
          <w:sz w:val="24"/>
          <w:szCs w:val="24"/>
        </w:rPr>
        <w:t>hu</w:t>
      </w:r>
      <w:bookmarkEnd w:id="3"/>
      <w:bookmarkEnd w:id="4"/>
      <w:r w:rsidRPr="00B5573D">
        <w:rPr>
          <w:rFonts w:ascii="Book Antiqua" w:hAnsi="Book Antiqua" w:cs="Arial"/>
          <w:color w:val="000000" w:themeColor="text1"/>
          <w:sz w:val="24"/>
          <w:szCs w:val="24"/>
        </w:rPr>
        <w:t xml:space="preserve"> Meng, Jing Liu, Lu Wei, Hui-</w:t>
      </w:r>
      <w:r w:rsidR="00A3029B" w:rsidRPr="00B5573D">
        <w:rPr>
          <w:rFonts w:ascii="Book Antiqua" w:hAnsi="Book Antiqua" w:cs="Arial"/>
          <w:color w:val="000000" w:themeColor="text1"/>
          <w:sz w:val="24"/>
          <w:szCs w:val="24"/>
        </w:rPr>
        <w:t>M</w:t>
      </w:r>
      <w:r w:rsidRPr="00B5573D">
        <w:rPr>
          <w:rFonts w:ascii="Book Antiqua" w:hAnsi="Book Antiqua" w:cs="Arial"/>
          <w:color w:val="000000" w:themeColor="text1"/>
          <w:sz w:val="24"/>
          <w:szCs w:val="24"/>
        </w:rPr>
        <w:t>in Fan, Xiao-</w:t>
      </w:r>
      <w:r w:rsidR="00A3029B" w:rsidRPr="00B5573D">
        <w:rPr>
          <w:rFonts w:ascii="Book Antiqua" w:hAnsi="Book Antiqua" w:cs="Arial"/>
          <w:color w:val="000000" w:themeColor="text1"/>
          <w:sz w:val="24"/>
          <w:szCs w:val="24"/>
        </w:rPr>
        <w:t>H</w:t>
      </w:r>
      <w:r w:rsidRPr="00B5573D">
        <w:rPr>
          <w:rFonts w:ascii="Book Antiqua" w:hAnsi="Book Antiqua" w:cs="Arial"/>
          <w:color w:val="000000" w:themeColor="text1"/>
          <w:sz w:val="24"/>
          <w:szCs w:val="24"/>
        </w:rPr>
        <w:t xml:space="preserve">ui Zhou, </w:t>
      </w:r>
      <w:bookmarkStart w:id="5" w:name="OLE_LINK226"/>
      <w:bookmarkStart w:id="6" w:name="OLE_LINK227"/>
      <w:r w:rsidRPr="00B5573D">
        <w:rPr>
          <w:rFonts w:ascii="Book Antiqua" w:hAnsi="Book Antiqua" w:cs="Arial"/>
          <w:color w:val="000000" w:themeColor="text1"/>
          <w:sz w:val="24"/>
          <w:szCs w:val="24"/>
        </w:rPr>
        <w:t>Xiao-</w:t>
      </w:r>
      <w:r w:rsidR="00A3029B" w:rsidRPr="00B5573D">
        <w:rPr>
          <w:rFonts w:ascii="Book Antiqua" w:hAnsi="Book Antiqua" w:cs="Arial"/>
          <w:color w:val="000000" w:themeColor="text1"/>
          <w:sz w:val="24"/>
          <w:szCs w:val="24"/>
        </w:rPr>
        <w:t>T</w:t>
      </w:r>
      <w:r w:rsidRPr="00B5573D">
        <w:rPr>
          <w:rFonts w:ascii="Book Antiqua" w:hAnsi="Book Antiqua" w:cs="Arial"/>
          <w:color w:val="000000" w:themeColor="text1"/>
          <w:sz w:val="24"/>
          <w:szCs w:val="24"/>
        </w:rPr>
        <w:t>ing</w:t>
      </w:r>
      <w:bookmarkEnd w:id="5"/>
      <w:bookmarkEnd w:id="6"/>
      <w:r w:rsidRPr="00B5573D">
        <w:rPr>
          <w:rFonts w:ascii="Book Antiqua" w:hAnsi="Book Antiqua" w:cs="Arial"/>
          <w:color w:val="000000" w:themeColor="text1"/>
          <w:sz w:val="24"/>
          <w:szCs w:val="24"/>
        </w:rPr>
        <w:t xml:space="preserve"> Liang</w:t>
      </w:r>
    </w:p>
    <w:p w14:paraId="7630E1A4" w14:textId="77777777" w:rsidR="00A3029B" w:rsidRPr="00B5573D" w:rsidRDefault="00A3029B" w:rsidP="002F321E">
      <w:pPr>
        <w:widowControl w:val="0"/>
        <w:adjustRightInd/>
        <w:snapToGrid/>
        <w:spacing w:after="0" w:line="360" w:lineRule="auto"/>
        <w:jc w:val="both"/>
        <w:rPr>
          <w:rFonts w:ascii="Book Antiqua" w:hAnsi="Book Antiqua" w:cs="Arial"/>
          <w:color w:val="000000" w:themeColor="text1"/>
          <w:sz w:val="24"/>
          <w:szCs w:val="24"/>
        </w:rPr>
      </w:pPr>
    </w:p>
    <w:p w14:paraId="787C9DDA" w14:textId="6CB32607" w:rsidR="001E3505" w:rsidRPr="00B5573D" w:rsidRDefault="001E3505" w:rsidP="002F321E">
      <w:pPr>
        <w:widowControl w:val="0"/>
        <w:adjustRightInd/>
        <w:snapToGrid/>
        <w:spacing w:after="0" w:line="360" w:lineRule="auto"/>
        <w:jc w:val="both"/>
        <w:rPr>
          <w:rFonts w:ascii="Book Antiqua" w:hAnsi="Book Antiqua"/>
          <w:color w:val="000000" w:themeColor="text1"/>
          <w:sz w:val="24"/>
          <w:szCs w:val="24"/>
        </w:rPr>
      </w:pPr>
      <w:r w:rsidRPr="00B5573D">
        <w:rPr>
          <w:rFonts w:ascii="Book Antiqua" w:hAnsi="Book Antiqua" w:cs="Arial"/>
          <w:b/>
          <w:color w:val="000000" w:themeColor="text1"/>
          <w:sz w:val="24"/>
          <w:szCs w:val="24"/>
        </w:rPr>
        <w:t>Qing-</w:t>
      </w:r>
      <w:r w:rsidR="00A3029B" w:rsidRPr="00B5573D">
        <w:rPr>
          <w:rFonts w:ascii="Book Antiqua" w:hAnsi="Book Antiqua" w:cs="Arial"/>
          <w:b/>
          <w:color w:val="000000" w:themeColor="text1"/>
          <w:sz w:val="24"/>
          <w:szCs w:val="24"/>
        </w:rPr>
        <w:t>S</w:t>
      </w:r>
      <w:r w:rsidRPr="00B5573D">
        <w:rPr>
          <w:rFonts w:ascii="Book Antiqua" w:hAnsi="Book Antiqua" w:cs="Arial"/>
          <w:b/>
          <w:color w:val="000000" w:themeColor="text1"/>
          <w:sz w:val="24"/>
          <w:szCs w:val="24"/>
        </w:rPr>
        <w:t>hu Meng, Jing Liu, Lu Wei, Hui-</w:t>
      </w:r>
      <w:r w:rsidR="00A3029B" w:rsidRPr="00B5573D">
        <w:rPr>
          <w:rFonts w:ascii="Book Antiqua" w:hAnsi="Book Antiqua" w:cs="Arial"/>
          <w:b/>
          <w:color w:val="000000" w:themeColor="text1"/>
          <w:sz w:val="24"/>
          <w:szCs w:val="24"/>
        </w:rPr>
        <w:t>M</w:t>
      </w:r>
      <w:r w:rsidRPr="00B5573D">
        <w:rPr>
          <w:rFonts w:ascii="Book Antiqua" w:hAnsi="Book Antiqua" w:cs="Arial"/>
          <w:b/>
          <w:color w:val="000000" w:themeColor="text1"/>
          <w:sz w:val="24"/>
          <w:szCs w:val="24"/>
        </w:rPr>
        <w:t>in Fan, Xiao-</w:t>
      </w:r>
      <w:r w:rsidR="00A3029B" w:rsidRPr="00B5573D">
        <w:rPr>
          <w:rFonts w:ascii="Book Antiqua" w:hAnsi="Book Antiqua" w:cs="Arial"/>
          <w:b/>
          <w:color w:val="000000" w:themeColor="text1"/>
          <w:sz w:val="24"/>
          <w:szCs w:val="24"/>
        </w:rPr>
        <w:t>H</w:t>
      </w:r>
      <w:r w:rsidRPr="00B5573D">
        <w:rPr>
          <w:rFonts w:ascii="Book Antiqua" w:hAnsi="Book Antiqua" w:cs="Arial"/>
          <w:b/>
          <w:color w:val="000000" w:themeColor="text1"/>
          <w:sz w:val="24"/>
          <w:szCs w:val="24"/>
        </w:rPr>
        <w:t>ui Zhou, Xiao-</w:t>
      </w:r>
      <w:r w:rsidR="00A3029B" w:rsidRPr="00B5573D">
        <w:rPr>
          <w:rFonts w:ascii="Book Antiqua" w:hAnsi="Book Antiqua" w:cs="Arial"/>
          <w:b/>
          <w:color w:val="000000" w:themeColor="text1"/>
          <w:sz w:val="24"/>
          <w:szCs w:val="24"/>
        </w:rPr>
        <w:t>T</w:t>
      </w:r>
      <w:r w:rsidRPr="00B5573D">
        <w:rPr>
          <w:rFonts w:ascii="Book Antiqua" w:hAnsi="Book Antiqua" w:cs="Arial"/>
          <w:b/>
          <w:color w:val="000000" w:themeColor="text1"/>
          <w:sz w:val="24"/>
          <w:szCs w:val="24"/>
        </w:rPr>
        <w:t xml:space="preserve">ing Liang, </w:t>
      </w:r>
      <w:r w:rsidRPr="00B5573D">
        <w:rPr>
          <w:rFonts w:ascii="Book Antiqua" w:hAnsi="Book Antiqua" w:cs="Arial"/>
          <w:color w:val="000000" w:themeColor="text1"/>
          <w:sz w:val="24"/>
          <w:szCs w:val="24"/>
        </w:rPr>
        <w:t>Shanghai Heart Failure Research Center, Shanghai East Hospital, Tongji University School of Medicine, Shanghai</w:t>
      </w:r>
      <w:r w:rsidR="00A3029B" w:rsidRPr="00B5573D">
        <w:rPr>
          <w:rFonts w:ascii="Book Antiqua" w:hAnsi="Book Antiqua" w:cs="Arial"/>
          <w:color w:val="000000" w:themeColor="text1"/>
          <w:sz w:val="24"/>
          <w:szCs w:val="24"/>
        </w:rPr>
        <w:t xml:space="preserve"> 200120,</w:t>
      </w:r>
      <w:r w:rsidRPr="00B5573D">
        <w:rPr>
          <w:rFonts w:ascii="Book Antiqua" w:hAnsi="Book Antiqua" w:cs="Arial"/>
          <w:color w:val="000000" w:themeColor="text1"/>
          <w:sz w:val="24"/>
          <w:szCs w:val="24"/>
        </w:rPr>
        <w:t xml:space="preserve"> </w:t>
      </w:r>
      <w:r w:rsidRPr="00B5573D">
        <w:rPr>
          <w:rFonts w:ascii="Book Antiqua" w:hAnsi="Book Antiqua"/>
          <w:color w:val="000000" w:themeColor="text1"/>
          <w:sz w:val="24"/>
          <w:szCs w:val="24"/>
        </w:rPr>
        <w:t>China</w:t>
      </w:r>
    </w:p>
    <w:p w14:paraId="2623918C" w14:textId="77777777" w:rsidR="00A3029B" w:rsidRPr="00B5573D" w:rsidRDefault="00A3029B" w:rsidP="002F321E">
      <w:pPr>
        <w:widowControl w:val="0"/>
        <w:adjustRightInd/>
        <w:snapToGrid/>
        <w:spacing w:after="0" w:line="360" w:lineRule="auto"/>
        <w:jc w:val="both"/>
        <w:rPr>
          <w:rFonts w:ascii="Book Antiqua" w:hAnsi="Book Antiqua"/>
          <w:color w:val="000000" w:themeColor="text1"/>
          <w:sz w:val="24"/>
          <w:szCs w:val="24"/>
        </w:rPr>
      </w:pPr>
    </w:p>
    <w:p w14:paraId="5FC0BA8A" w14:textId="2E06AB3A" w:rsidR="001E3505" w:rsidRPr="00B5573D" w:rsidRDefault="001E3505" w:rsidP="002F321E">
      <w:pPr>
        <w:widowControl w:val="0"/>
        <w:adjustRightInd/>
        <w:snapToGrid/>
        <w:spacing w:after="0" w:line="360" w:lineRule="auto"/>
        <w:jc w:val="both"/>
        <w:rPr>
          <w:rFonts w:ascii="Book Antiqua" w:hAnsi="Book Antiqua"/>
          <w:color w:val="000000" w:themeColor="text1"/>
          <w:sz w:val="24"/>
          <w:szCs w:val="24"/>
        </w:rPr>
      </w:pPr>
      <w:r w:rsidRPr="00B5573D">
        <w:rPr>
          <w:rFonts w:ascii="Book Antiqua" w:hAnsi="Book Antiqua" w:cs="Arial"/>
          <w:b/>
          <w:color w:val="000000" w:themeColor="text1"/>
          <w:sz w:val="24"/>
          <w:szCs w:val="24"/>
        </w:rPr>
        <w:t>Qing-</w:t>
      </w:r>
      <w:r w:rsidR="00A3029B" w:rsidRPr="00B5573D">
        <w:rPr>
          <w:rFonts w:ascii="Book Antiqua" w:hAnsi="Book Antiqua" w:cs="Arial"/>
          <w:b/>
          <w:color w:val="000000" w:themeColor="text1"/>
          <w:sz w:val="24"/>
          <w:szCs w:val="24"/>
        </w:rPr>
        <w:t>S</w:t>
      </w:r>
      <w:r w:rsidRPr="00B5573D">
        <w:rPr>
          <w:rFonts w:ascii="Book Antiqua" w:hAnsi="Book Antiqua" w:cs="Arial"/>
          <w:b/>
          <w:color w:val="000000" w:themeColor="text1"/>
          <w:sz w:val="24"/>
          <w:szCs w:val="24"/>
        </w:rPr>
        <w:t>hu Meng, Jing Liu, Lu Wei, Hui-</w:t>
      </w:r>
      <w:r w:rsidR="00A3029B" w:rsidRPr="00B5573D">
        <w:rPr>
          <w:rFonts w:ascii="Book Antiqua" w:hAnsi="Book Antiqua" w:cs="Arial"/>
          <w:b/>
          <w:color w:val="000000" w:themeColor="text1"/>
          <w:sz w:val="24"/>
          <w:szCs w:val="24"/>
        </w:rPr>
        <w:t>M</w:t>
      </w:r>
      <w:r w:rsidRPr="00B5573D">
        <w:rPr>
          <w:rFonts w:ascii="Book Antiqua" w:hAnsi="Book Antiqua" w:cs="Arial"/>
          <w:b/>
          <w:color w:val="000000" w:themeColor="text1"/>
          <w:sz w:val="24"/>
          <w:szCs w:val="24"/>
        </w:rPr>
        <w:t>in Fan, Xiao-</w:t>
      </w:r>
      <w:r w:rsidR="00A3029B" w:rsidRPr="00B5573D">
        <w:rPr>
          <w:rFonts w:ascii="Book Antiqua" w:hAnsi="Book Antiqua" w:cs="Arial"/>
          <w:b/>
          <w:color w:val="000000" w:themeColor="text1"/>
          <w:sz w:val="24"/>
          <w:szCs w:val="24"/>
        </w:rPr>
        <w:t>H</w:t>
      </w:r>
      <w:r w:rsidRPr="00B5573D">
        <w:rPr>
          <w:rFonts w:ascii="Book Antiqua" w:hAnsi="Book Antiqua" w:cs="Arial"/>
          <w:b/>
          <w:color w:val="000000" w:themeColor="text1"/>
          <w:sz w:val="24"/>
          <w:szCs w:val="24"/>
        </w:rPr>
        <w:t>ui Zhou, Xiao-</w:t>
      </w:r>
      <w:r w:rsidR="00A3029B" w:rsidRPr="00B5573D">
        <w:rPr>
          <w:rFonts w:ascii="Book Antiqua" w:hAnsi="Book Antiqua" w:cs="Arial"/>
          <w:b/>
          <w:color w:val="000000" w:themeColor="text1"/>
          <w:sz w:val="24"/>
          <w:szCs w:val="24"/>
        </w:rPr>
        <w:t>T</w:t>
      </w:r>
      <w:r w:rsidRPr="00B5573D">
        <w:rPr>
          <w:rFonts w:ascii="Book Antiqua" w:hAnsi="Book Antiqua" w:cs="Arial"/>
          <w:b/>
          <w:color w:val="000000" w:themeColor="text1"/>
          <w:sz w:val="24"/>
          <w:szCs w:val="24"/>
        </w:rPr>
        <w:t xml:space="preserve">ing Liang, </w:t>
      </w:r>
      <w:r w:rsidRPr="00B5573D">
        <w:rPr>
          <w:rFonts w:ascii="Book Antiqua" w:hAnsi="Book Antiqua" w:cs="Arial"/>
          <w:color w:val="000000" w:themeColor="text1"/>
          <w:sz w:val="24"/>
          <w:szCs w:val="24"/>
        </w:rPr>
        <w:t>Research Center for Translational Medicine, Shanghai East Hospital, Tongji University School of Medicine, Shanghai</w:t>
      </w:r>
      <w:r w:rsidR="00A3029B" w:rsidRPr="00B5573D">
        <w:rPr>
          <w:rFonts w:ascii="Book Antiqua" w:hAnsi="Book Antiqua" w:cs="Arial"/>
          <w:color w:val="000000" w:themeColor="text1"/>
          <w:sz w:val="24"/>
          <w:szCs w:val="24"/>
        </w:rPr>
        <w:t xml:space="preserve"> 200120, </w:t>
      </w:r>
      <w:r w:rsidRPr="00B5573D">
        <w:rPr>
          <w:rFonts w:ascii="Book Antiqua" w:hAnsi="Book Antiqua"/>
          <w:color w:val="000000" w:themeColor="text1"/>
          <w:sz w:val="24"/>
          <w:szCs w:val="24"/>
        </w:rPr>
        <w:t>China</w:t>
      </w:r>
    </w:p>
    <w:p w14:paraId="18D9E323" w14:textId="77777777" w:rsidR="00A3029B" w:rsidRPr="00B5573D" w:rsidRDefault="00A3029B" w:rsidP="002F321E">
      <w:pPr>
        <w:widowControl w:val="0"/>
        <w:adjustRightInd/>
        <w:snapToGrid/>
        <w:spacing w:after="0" w:line="360" w:lineRule="auto"/>
        <w:jc w:val="both"/>
        <w:rPr>
          <w:rFonts w:ascii="Book Antiqua" w:hAnsi="Book Antiqua"/>
          <w:color w:val="000000" w:themeColor="text1"/>
          <w:sz w:val="24"/>
          <w:szCs w:val="24"/>
        </w:rPr>
      </w:pPr>
    </w:p>
    <w:p w14:paraId="7FC13431" w14:textId="6867F7B7" w:rsidR="001E3505" w:rsidRPr="00B5573D" w:rsidRDefault="001E3505" w:rsidP="002F321E">
      <w:pPr>
        <w:widowControl w:val="0"/>
        <w:adjustRightInd/>
        <w:snapToGrid/>
        <w:spacing w:after="0" w:line="360" w:lineRule="auto"/>
        <w:jc w:val="both"/>
        <w:rPr>
          <w:rFonts w:ascii="Book Antiqua" w:hAnsi="Book Antiqua" w:cs="Arial"/>
          <w:color w:val="000000" w:themeColor="text1"/>
          <w:sz w:val="24"/>
          <w:szCs w:val="24"/>
        </w:rPr>
      </w:pPr>
      <w:r w:rsidRPr="00B5573D">
        <w:rPr>
          <w:rFonts w:ascii="Book Antiqua" w:hAnsi="Book Antiqua" w:cs="Arial"/>
          <w:b/>
          <w:color w:val="000000" w:themeColor="text1"/>
          <w:sz w:val="24"/>
          <w:szCs w:val="24"/>
        </w:rPr>
        <w:t>Qing-</w:t>
      </w:r>
      <w:r w:rsidR="00A3029B" w:rsidRPr="00B5573D">
        <w:rPr>
          <w:rFonts w:ascii="Book Antiqua" w:hAnsi="Book Antiqua" w:cs="Arial"/>
          <w:b/>
          <w:color w:val="000000" w:themeColor="text1"/>
          <w:sz w:val="24"/>
          <w:szCs w:val="24"/>
        </w:rPr>
        <w:t>S</w:t>
      </w:r>
      <w:r w:rsidRPr="00B5573D">
        <w:rPr>
          <w:rFonts w:ascii="Book Antiqua" w:hAnsi="Book Antiqua" w:cs="Arial"/>
          <w:b/>
          <w:color w:val="000000" w:themeColor="text1"/>
          <w:sz w:val="24"/>
          <w:szCs w:val="24"/>
        </w:rPr>
        <w:t>hu Meng, Jing Liu, Lu Wei, Hui-</w:t>
      </w:r>
      <w:r w:rsidR="00A3029B" w:rsidRPr="00B5573D">
        <w:rPr>
          <w:rFonts w:ascii="Book Antiqua" w:hAnsi="Book Antiqua" w:cs="Arial"/>
          <w:b/>
          <w:color w:val="000000" w:themeColor="text1"/>
          <w:sz w:val="24"/>
          <w:szCs w:val="24"/>
        </w:rPr>
        <w:t>M</w:t>
      </w:r>
      <w:r w:rsidRPr="00B5573D">
        <w:rPr>
          <w:rFonts w:ascii="Book Antiqua" w:hAnsi="Book Antiqua" w:cs="Arial"/>
          <w:b/>
          <w:color w:val="000000" w:themeColor="text1"/>
          <w:sz w:val="24"/>
          <w:szCs w:val="24"/>
        </w:rPr>
        <w:t>in Fan, Xiao-</w:t>
      </w:r>
      <w:r w:rsidR="00A3029B" w:rsidRPr="00B5573D">
        <w:rPr>
          <w:rFonts w:ascii="Book Antiqua" w:hAnsi="Book Antiqua" w:cs="Arial"/>
          <w:b/>
          <w:color w:val="000000" w:themeColor="text1"/>
          <w:sz w:val="24"/>
          <w:szCs w:val="24"/>
        </w:rPr>
        <w:t>H</w:t>
      </w:r>
      <w:r w:rsidRPr="00B5573D">
        <w:rPr>
          <w:rFonts w:ascii="Book Antiqua" w:hAnsi="Book Antiqua" w:cs="Arial"/>
          <w:b/>
          <w:color w:val="000000" w:themeColor="text1"/>
          <w:sz w:val="24"/>
          <w:szCs w:val="24"/>
        </w:rPr>
        <w:t>ui Zhou, Xiao-</w:t>
      </w:r>
      <w:r w:rsidR="00A3029B" w:rsidRPr="00B5573D">
        <w:rPr>
          <w:rFonts w:ascii="Book Antiqua" w:hAnsi="Book Antiqua" w:cs="Arial"/>
          <w:b/>
          <w:color w:val="000000" w:themeColor="text1"/>
          <w:sz w:val="24"/>
          <w:szCs w:val="24"/>
        </w:rPr>
        <w:t>T</w:t>
      </w:r>
      <w:r w:rsidRPr="00B5573D">
        <w:rPr>
          <w:rFonts w:ascii="Book Antiqua" w:hAnsi="Book Antiqua" w:cs="Arial"/>
          <w:b/>
          <w:color w:val="000000" w:themeColor="text1"/>
          <w:sz w:val="24"/>
          <w:szCs w:val="24"/>
        </w:rPr>
        <w:t xml:space="preserve">ing Liang, </w:t>
      </w:r>
      <w:r w:rsidRPr="00B5573D">
        <w:rPr>
          <w:rFonts w:ascii="Book Antiqua" w:hAnsi="Book Antiqua" w:cs="Arial"/>
          <w:color w:val="000000" w:themeColor="text1"/>
          <w:sz w:val="24"/>
          <w:szCs w:val="24"/>
        </w:rPr>
        <w:t>Institute of Integrated Traditional Chinese and Western Medicine for Cardiovascular Chronic Diseases, Tongji University School of Medicine, Shanghai</w:t>
      </w:r>
      <w:r w:rsidR="00A3029B" w:rsidRPr="00B5573D">
        <w:rPr>
          <w:rFonts w:ascii="Book Antiqua" w:hAnsi="Book Antiqua" w:cs="Arial"/>
          <w:color w:val="000000" w:themeColor="text1"/>
          <w:sz w:val="24"/>
          <w:szCs w:val="24"/>
        </w:rPr>
        <w:t xml:space="preserve"> 200120</w:t>
      </w:r>
      <w:r w:rsidRPr="00B5573D">
        <w:rPr>
          <w:rFonts w:ascii="Book Antiqua" w:hAnsi="Book Antiqua" w:cs="Arial"/>
          <w:color w:val="000000" w:themeColor="text1"/>
          <w:sz w:val="24"/>
          <w:szCs w:val="24"/>
        </w:rPr>
        <w:t>, China</w:t>
      </w:r>
    </w:p>
    <w:p w14:paraId="07E2DD20" w14:textId="77777777" w:rsidR="00A3029B" w:rsidRPr="00B5573D" w:rsidRDefault="00A3029B" w:rsidP="002F321E">
      <w:pPr>
        <w:widowControl w:val="0"/>
        <w:adjustRightInd/>
        <w:snapToGrid/>
        <w:spacing w:after="0" w:line="360" w:lineRule="auto"/>
        <w:jc w:val="both"/>
        <w:rPr>
          <w:rFonts w:ascii="Book Antiqua" w:hAnsi="Book Antiqua" w:cs="Arial"/>
          <w:color w:val="000000" w:themeColor="text1"/>
          <w:sz w:val="24"/>
          <w:szCs w:val="24"/>
        </w:rPr>
      </w:pPr>
    </w:p>
    <w:p w14:paraId="31FC49DE" w14:textId="0124FFDC" w:rsidR="001E3505" w:rsidRPr="00B5573D" w:rsidRDefault="001E3505" w:rsidP="002F321E">
      <w:pPr>
        <w:widowControl w:val="0"/>
        <w:adjustRightInd/>
        <w:snapToGrid/>
        <w:spacing w:after="0" w:line="360" w:lineRule="auto"/>
        <w:jc w:val="both"/>
        <w:rPr>
          <w:rFonts w:ascii="Book Antiqua" w:hAnsi="Book Antiqua"/>
          <w:color w:val="000000" w:themeColor="text1"/>
          <w:sz w:val="24"/>
          <w:szCs w:val="24"/>
        </w:rPr>
      </w:pPr>
      <w:r w:rsidRPr="00B5573D">
        <w:rPr>
          <w:rFonts w:ascii="Book Antiqua" w:hAnsi="Book Antiqua" w:cs="Arial"/>
          <w:b/>
          <w:color w:val="000000" w:themeColor="text1"/>
          <w:sz w:val="24"/>
          <w:szCs w:val="24"/>
        </w:rPr>
        <w:t>Hui-</w:t>
      </w:r>
      <w:r w:rsidR="00A3029B" w:rsidRPr="00B5573D">
        <w:rPr>
          <w:rFonts w:ascii="Book Antiqua" w:hAnsi="Book Antiqua" w:cs="Arial"/>
          <w:b/>
          <w:color w:val="000000" w:themeColor="text1"/>
          <w:sz w:val="24"/>
          <w:szCs w:val="24"/>
        </w:rPr>
        <w:t>M</w:t>
      </w:r>
      <w:r w:rsidRPr="00B5573D">
        <w:rPr>
          <w:rFonts w:ascii="Book Antiqua" w:hAnsi="Book Antiqua" w:cs="Arial"/>
          <w:b/>
          <w:color w:val="000000" w:themeColor="text1"/>
          <w:sz w:val="24"/>
          <w:szCs w:val="24"/>
        </w:rPr>
        <w:t xml:space="preserve">in Fan, </w:t>
      </w:r>
      <w:r w:rsidRPr="00B5573D">
        <w:rPr>
          <w:rFonts w:ascii="Book Antiqua" w:hAnsi="Book Antiqua" w:cs="Arial"/>
          <w:color w:val="000000" w:themeColor="text1"/>
          <w:sz w:val="24"/>
          <w:szCs w:val="24"/>
        </w:rPr>
        <w:t>Department of Heart Failure, Shanghai East Hospital, Tongji University School of Medicine, Shanghai</w:t>
      </w:r>
      <w:r w:rsidR="00A3029B" w:rsidRPr="00B5573D">
        <w:rPr>
          <w:rFonts w:ascii="Book Antiqua" w:hAnsi="Book Antiqua" w:cs="Arial"/>
          <w:color w:val="000000" w:themeColor="text1"/>
          <w:sz w:val="24"/>
          <w:szCs w:val="24"/>
        </w:rPr>
        <w:t xml:space="preserve"> 200120</w:t>
      </w:r>
      <w:r w:rsidRPr="00B5573D">
        <w:rPr>
          <w:rFonts w:ascii="Book Antiqua" w:hAnsi="Book Antiqua" w:cs="Arial"/>
          <w:color w:val="000000" w:themeColor="text1"/>
          <w:sz w:val="24"/>
          <w:szCs w:val="24"/>
        </w:rPr>
        <w:t xml:space="preserve">, </w:t>
      </w:r>
      <w:r w:rsidRPr="00B5573D">
        <w:rPr>
          <w:rFonts w:ascii="Book Antiqua" w:hAnsi="Book Antiqua"/>
          <w:color w:val="000000" w:themeColor="text1"/>
          <w:sz w:val="24"/>
          <w:szCs w:val="24"/>
        </w:rPr>
        <w:t>China</w:t>
      </w:r>
    </w:p>
    <w:p w14:paraId="3C75782A" w14:textId="018FAC78" w:rsidR="00A3029B" w:rsidRPr="00B5573D" w:rsidRDefault="00A3029B" w:rsidP="002F321E">
      <w:pPr>
        <w:widowControl w:val="0"/>
        <w:adjustRightInd/>
        <w:snapToGrid/>
        <w:spacing w:after="0" w:line="360" w:lineRule="auto"/>
        <w:jc w:val="both"/>
        <w:rPr>
          <w:rFonts w:ascii="Book Antiqua" w:hAnsi="Book Antiqua"/>
          <w:color w:val="000000" w:themeColor="text1"/>
          <w:sz w:val="24"/>
          <w:szCs w:val="24"/>
        </w:rPr>
      </w:pPr>
    </w:p>
    <w:p w14:paraId="1FE2A6C7" w14:textId="1D60EE85" w:rsidR="00A3029B" w:rsidRPr="00B5573D" w:rsidRDefault="00A3029B" w:rsidP="002F321E">
      <w:pPr>
        <w:widowControl w:val="0"/>
        <w:adjustRightInd/>
        <w:snapToGrid/>
        <w:spacing w:after="0" w:line="360" w:lineRule="auto"/>
        <w:jc w:val="both"/>
        <w:rPr>
          <w:rFonts w:ascii="Book Antiqua" w:hAnsi="Book Antiqua" w:cs="Arial"/>
          <w:color w:val="000000" w:themeColor="text1"/>
          <w:sz w:val="24"/>
          <w:szCs w:val="24"/>
        </w:rPr>
      </w:pPr>
      <w:r w:rsidRPr="00B5573D">
        <w:rPr>
          <w:rFonts w:ascii="Book Antiqua" w:hAnsi="Book Antiqua" w:cs="Arial"/>
          <w:b/>
          <w:color w:val="000000" w:themeColor="text1"/>
          <w:sz w:val="24"/>
          <w:szCs w:val="24"/>
        </w:rPr>
        <w:t xml:space="preserve">Xiao-Ting Liang, </w:t>
      </w:r>
      <w:r w:rsidRPr="00B5573D">
        <w:rPr>
          <w:rFonts w:ascii="Book Antiqua" w:hAnsi="Book Antiqua" w:cs="Arial"/>
          <w:color w:val="000000" w:themeColor="text1"/>
          <w:sz w:val="24"/>
          <w:szCs w:val="24"/>
        </w:rPr>
        <w:t>Institute for Regenerative Medicine, Shanghai East Hospital, School of Life</w:t>
      </w:r>
      <w:r w:rsidRPr="00B5573D">
        <w:rPr>
          <w:rFonts w:ascii="Book Antiqua" w:hAnsi="Book Antiqua"/>
          <w:color w:val="000000" w:themeColor="text1"/>
          <w:sz w:val="24"/>
          <w:szCs w:val="24"/>
        </w:rPr>
        <w:t xml:space="preserve"> </w:t>
      </w:r>
      <w:r w:rsidRPr="00B5573D">
        <w:rPr>
          <w:rFonts w:ascii="Book Antiqua" w:hAnsi="Book Antiqua" w:cs="Arial"/>
          <w:color w:val="000000" w:themeColor="text1"/>
          <w:sz w:val="24"/>
          <w:szCs w:val="24"/>
        </w:rPr>
        <w:t>Sciences and Technology, Tongji University, Shanghai 200120, China</w:t>
      </w:r>
    </w:p>
    <w:p w14:paraId="7FD81676" w14:textId="77777777" w:rsidR="00A3029B" w:rsidRPr="00B5573D" w:rsidRDefault="00A3029B" w:rsidP="002F321E">
      <w:pPr>
        <w:widowControl w:val="0"/>
        <w:adjustRightInd/>
        <w:snapToGrid/>
        <w:spacing w:after="0" w:line="360" w:lineRule="auto"/>
        <w:jc w:val="both"/>
        <w:rPr>
          <w:rFonts w:ascii="Book Antiqua" w:hAnsi="Book Antiqua" w:cs="Arial"/>
          <w:color w:val="000000" w:themeColor="text1"/>
          <w:sz w:val="24"/>
          <w:szCs w:val="24"/>
        </w:rPr>
      </w:pPr>
    </w:p>
    <w:p w14:paraId="431339C4" w14:textId="6D2B20ED" w:rsidR="00A3029B" w:rsidRPr="00B5573D" w:rsidRDefault="00A3029B" w:rsidP="002F321E">
      <w:pPr>
        <w:spacing w:after="0" w:line="360" w:lineRule="auto"/>
        <w:jc w:val="both"/>
        <w:rPr>
          <w:rFonts w:ascii="Book Antiqua" w:hAnsi="Book Antiqua" w:cs="Arial"/>
          <w:color w:val="000000" w:themeColor="text1"/>
          <w:sz w:val="24"/>
          <w:szCs w:val="24"/>
        </w:rPr>
      </w:pPr>
      <w:bookmarkStart w:id="7" w:name="OLE_LINK1491"/>
      <w:bookmarkStart w:id="8" w:name="OLE_LINK1492"/>
      <w:bookmarkStart w:id="9" w:name="OLE_LINK535"/>
      <w:bookmarkStart w:id="10" w:name="OLE_LINK1693"/>
      <w:bookmarkStart w:id="11" w:name="OLE_LINK1694"/>
      <w:bookmarkStart w:id="12" w:name="OLE_LINK1696"/>
      <w:bookmarkStart w:id="13" w:name="OLE_LINK1761"/>
      <w:r w:rsidRPr="00B5573D">
        <w:rPr>
          <w:rFonts w:ascii="Book Antiqua" w:hAnsi="Book Antiqua" w:cs="Arial"/>
          <w:b/>
          <w:color w:val="000000" w:themeColor="text1"/>
          <w:sz w:val="24"/>
          <w:szCs w:val="24"/>
          <w:shd w:val="clear" w:color="auto" w:fill="FFFFFF"/>
          <w:lang w:val="es-ES_tradnl"/>
        </w:rPr>
        <w:t>Author contributions:</w:t>
      </w:r>
      <w:bookmarkEnd w:id="7"/>
      <w:bookmarkEnd w:id="8"/>
      <w:bookmarkEnd w:id="9"/>
      <w:bookmarkEnd w:id="10"/>
      <w:bookmarkEnd w:id="11"/>
      <w:bookmarkEnd w:id="12"/>
      <w:bookmarkEnd w:id="13"/>
      <w:r w:rsidRPr="00B5573D">
        <w:rPr>
          <w:rFonts w:ascii="Book Antiqua" w:hAnsi="Book Antiqua" w:cs="Arial"/>
          <w:b/>
          <w:color w:val="000000" w:themeColor="text1"/>
          <w:sz w:val="24"/>
          <w:szCs w:val="24"/>
          <w:shd w:val="clear" w:color="auto" w:fill="FFFFFF"/>
          <w:lang w:val="es-ES_tradnl"/>
        </w:rPr>
        <w:t xml:space="preserve"> </w:t>
      </w:r>
      <w:r w:rsidRPr="00B5573D">
        <w:rPr>
          <w:rFonts w:ascii="Book Antiqua" w:hAnsi="Book Antiqua" w:cs="Arial"/>
          <w:color w:val="000000" w:themeColor="text1"/>
          <w:sz w:val="24"/>
          <w:szCs w:val="24"/>
        </w:rPr>
        <w:t>Meng QS and Liu J contributed equally to this work; Liang XT and Meng QS defined the study topic; Liu J, Wei L</w:t>
      </w:r>
      <w:r w:rsidR="00AA7DA1">
        <w:rPr>
          <w:rFonts w:ascii="Book Antiqua" w:hAnsi="Book Antiqua" w:cs="Arial"/>
          <w:color w:val="000000" w:themeColor="text1"/>
          <w:sz w:val="24"/>
          <w:szCs w:val="24"/>
        </w:rPr>
        <w:t>,</w:t>
      </w:r>
      <w:r w:rsidRPr="00B5573D">
        <w:rPr>
          <w:rFonts w:ascii="Book Antiqua" w:hAnsi="Book Antiqua" w:cs="Arial"/>
          <w:color w:val="000000" w:themeColor="text1"/>
          <w:sz w:val="24"/>
          <w:szCs w:val="24"/>
        </w:rPr>
        <w:t xml:space="preserve"> and Fan HM collected the references; Meng QS wrote the paper; Liu J made the tables; Liang XT and Zhou XH revised the manuscript and resolved all disagreements in discussion with Meng QS and Liu J.</w:t>
      </w:r>
    </w:p>
    <w:p w14:paraId="65477A49" w14:textId="022B2055" w:rsidR="00A3029B" w:rsidRPr="00B5573D" w:rsidRDefault="00A3029B" w:rsidP="002F321E">
      <w:pPr>
        <w:spacing w:after="0" w:line="360" w:lineRule="auto"/>
        <w:jc w:val="both"/>
        <w:rPr>
          <w:rFonts w:ascii="Book Antiqua" w:hAnsi="Book Antiqua" w:cs="Arial"/>
          <w:color w:val="000000" w:themeColor="text1"/>
          <w:sz w:val="24"/>
          <w:szCs w:val="24"/>
        </w:rPr>
      </w:pPr>
    </w:p>
    <w:p w14:paraId="60A83D6D" w14:textId="5C125C10" w:rsidR="00A3029B" w:rsidRPr="00B5573D" w:rsidRDefault="00A3029B" w:rsidP="002F321E">
      <w:pPr>
        <w:spacing w:after="0" w:line="360" w:lineRule="auto"/>
        <w:jc w:val="both"/>
        <w:rPr>
          <w:rFonts w:ascii="Book Antiqua" w:hAnsi="Book Antiqua" w:cs="Arial"/>
          <w:color w:val="000000" w:themeColor="text1"/>
          <w:sz w:val="24"/>
          <w:szCs w:val="24"/>
          <w:shd w:val="clear" w:color="auto" w:fill="FFFFFF"/>
        </w:rPr>
      </w:pPr>
      <w:bookmarkStart w:id="14" w:name="OLE_LINK1698"/>
      <w:bookmarkStart w:id="15" w:name="OLE_LINK1699"/>
      <w:r w:rsidRPr="00B5573D">
        <w:rPr>
          <w:rFonts w:ascii="Book Antiqua" w:hAnsi="Book Antiqua" w:cs="Arial"/>
          <w:b/>
          <w:color w:val="000000" w:themeColor="text1"/>
          <w:sz w:val="24"/>
          <w:szCs w:val="24"/>
          <w:shd w:val="clear" w:color="auto" w:fill="FFFFFF"/>
          <w:lang w:val="es-ES_tradnl"/>
        </w:rPr>
        <w:t>Supported by</w:t>
      </w:r>
      <w:r w:rsidRPr="00B5573D">
        <w:rPr>
          <w:rFonts w:ascii="Book Antiqua" w:hAnsi="Book Antiqua" w:cs="Arial"/>
          <w:color w:val="000000" w:themeColor="text1"/>
          <w:sz w:val="24"/>
          <w:szCs w:val="24"/>
          <w:shd w:val="clear" w:color="auto" w:fill="FFFFFF"/>
        </w:rPr>
        <w:t xml:space="preserve"> the National Natur</w:t>
      </w:r>
      <w:r w:rsidR="003307FC">
        <w:rPr>
          <w:rFonts w:ascii="Book Antiqua" w:hAnsi="Book Antiqua" w:cs="Arial" w:hint="eastAsia"/>
          <w:color w:val="000000" w:themeColor="text1"/>
          <w:sz w:val="24"/>
          <w:szCs w:val="24"/>
          <w:shd w:val="clear" w:color="auto" w:fill="FFFFFF"/>
        </w:rPr>
        <w:t>al</w:t>
      </w:r>
      <w:r w:rsidRPr="00B5573D">
        <w:rPr>
          <w:rFonts w:ascii="Book Antiqua" w:hAnsi="Book Antiqua" w:cs="Arial"/>
          <w:color w:val="000000" w:themeColor="text1"/>
          <w:sz w:val="24"/>
          <w:szCs w:val="24"/>
          <w:shd w:val="clear" w:color="auto" w:fill="FFFFFF"/>
        </w:rPr>
        <w:t xml:space="preserve"> Science Foundation of China, No</w:t>
      </w:r>
      <w:r w:rsidR="00AA7DA1">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81500207, 81670458</w:t>
      </w:r>
      <w:r w:rsidR="00AA7DA1">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and 81470393; Shanghai Municipal Health and Family Planning Commission, No. ZY(2018</w:t>
      </w:r>
      <w:r w:rsidRPr="00B5573D">
        <w:rPr>
          <w:rFonts w:ascii="Cambria Math" w:eastAsia="MS Mincho" w:hAnsi="Cambria Math" w:cs="Cambria Math"/>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2020)</w:t>
      </w:r>
      <w:r w:rsidRPr="00B5573D">
        <w:rPr>
          <w:rFonts w:ascii="Cambria Math" w:eastAsia="MS Mincho" w:hAnsi="Cambria Math" w:cs="Cambria Math"/>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FWTX</w:t>
      </w:r>
      <w:r w:rsidRPr="00B5573D">
        <w:rPr>
          <w:rFonts w:ascii="Cambria Math" w:eastAsia="MS Mincho" w:hAnsi="Cambria Math" w:cs="Cambria Math"/>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2007; Shanghai Key Medical Discipline for Critical Care Medicine, No. 2017zz02017; the National Key Research and Development Program of China, No. 2017YFA0105600; Major Program of Development Fund for Shanghai Zhangjiang National Innovtaion Demonstration Zone &lt;Stem Cell Strategic Biobank and Stem Cell Clinical Technology Transformation Platform&gt;, No. ZJ2018-ZD-004; the Science and Technology Commission of Shanghai Municipality, No. 17431906600; and the </w:t>
      </w:r>
      <w:bookmarkStart w:id="16" w:name="OLE_LINK232"/>
      <w:bookmarkStart w:id="17" w:name="OLE_LINK233"/>
      <w:r w:rsidRPr="00B5573D">
        <w:rPr>
          <w:rFonts w:ascii="Book Antiqua" w:hAnsi="Book Antiqua" w:cs="Arial"/>
          <w:color w:val="000000" w:themeColor="text1"/>
          <w:sz w:val="24"/>
          <w:szCs w:val="24"/>
          <w:shd w:val="clear" w:color="auto" w:fill="FFFFFF"/>
        </w:rPr>
        <w:t>Top-level Clinical Discipline Project of Shanghai Pudong</w:t>
      </w:r>
      <w:bookmarkEnd w:id="16"/>
      <w:bookmarkEnd w:id="17"/>
      <w:r w:rsidRPr="00B5573D">
        <w:rPr>
          <w:rFonts w:ascii="Book Antiqua" w:hAnsi="Book Antiqua" w:cs="Arial"/>
          <w:color w:val="000000" w:themeColor="text1"/>
          <w:sz w:val="24"/>
          <w:szCs w:val="24"/>
          <w:shd w:val="clear" w:color="auto" w:fill="FFFFFF"/>
        </w:rPr>
        <w:t>, No. PWYgf2018-05.</w:t>
      </w:r>
    </w:p>
    <w:p w14:paraId="2A68192A" w14:textId="31496B52" w:rsidR="00A3029B" w:rsidRPr="00B5573D" w:rsidRDefault="00A3029B" w:rsidP="002F321E">
      <w:pPr>
        <w:spacing w:after="0" w:line="360" w:lineRule="auto"/>
        <w:jc w:val="both"/>
        <w:rPr>
          <w:rFonts w:ascii="Book Antiqua" w:hAnsi="Book Antiqua" w:cs="Arial"/>
          <w:b/>
          <w:color w:val="000000" w:themeColor="text1"/>
          <w:sz w:val="24"/>
          <w:szCs w:val="24"/>
          <w:shd w:val="clear" w:color="auto" w:fill="FFFFFF"/>
          <w:lang w:val="es-ES_tradnl"/>
        </w:rPr>
      </w:pPr>
    </w:p>
    <w:bookmarkEnd w:id="14"/>
    <w:bookmarkEnd w:id="15"/>
    <w:p w14:paraId="671119B2" w14:textId="0B5060DA" w:rsidR="002F321E" w:rsidRPr="00B5573D" w:rsidRDefault="00B54047" w:rsidP="002F321E">
      <w:pPr>
        <w:widowControl w:val="0"/>
        <w:adjustRightInd/>
        <w:snapToGrid/>
        <w:spacing w:after="0" w:line="360" w:lineRule="auto"/>
        <w:jc w:val="both"/>
        <w:rPr>
          <w:rFonts w:ascii="Book Antiqua" w:hAnsi="Book Antiqua" w:cs="Arial"/>
          <w:color w:val="000000" w:themeColor="text1"/>
          <w:sz w:val="24"/>
          <w:szCs w:val="24"/>
        </w:rPr>
      </w:pPr>
      <w:r w:rsidRPr="00B5573D">
        <w:rPr>
          <w:rFonts w:ascii="Book Antiqua" w:hAnsi="Book Antiqua" w:cs="Arial"/>
          <w:b/>
          <w:color w:val="000000" w:themeColor="text1"/>
          <w:sz w:val="24"/>
          <w:szCs w:val="24"/>
          <w:shd w:val="clear" w:color="auto" w:fill="FFFFFF"/>
          <w:lang w:val="es-ES_tradnl"/>
        </w:rPr>
        <w:t>Corresponding author:</w:t>
      </w:r>
      <w:r w:rsidRPr="00B5573D">
        <w:rPr>
          <w:rFonts w:ascii="Book Antiqua" w:hAnsi="Book Antiqua" w:cs="Arial"/>
          <w:color w:val="000000" w:themeColor="text1"/>
          <w:sz w:val="24"/>
          <w:szCs w:val="24"/>
          <w:shd w:val="clear" w:color="auto" w:fill="FFFFFF"/>
        </w:rPr>
        <w:t xml:space="preserve"> </w:t>
      </w:r>
      <w:r w:rsidR="001E3505" w:rsidRPr="00B5573D">
        <w:rPr>
          <w:rFonts w:ascii="Book Antiqua" w:hAnsi="Book Antiqua" w:cs="Arial"/>
          <w:b/>
          <w:bCs/>
          <w:color w:val="000000" w:themeColor="text1"/>
          <w:sz w:val="24"/>
          <w:szCs w:val="24"/>
        </w:rPr>
        <w:t>Xiao</w:t>
      </w:r>
      <w:r w:rsidR="002F321E" w:rsidRPr="00B5573D">
        <w:rPr>
          <w:rFonts w:ascii="Book Antiqua" w:hAnsi="Book Antiqua" w:cs="Arial"/>
          <w:b/>
          <w:bCs/>
          <w:color w:val="000000" w:themeColor="text1"/>
          <w:sz w:val="24"/>
          <w:szCs w:val="24"/>
        </w:rPr>
        <w:t>-T</w:t>
      </w:r>
      <w:r w:rsidR="001E3505" w:rsidRPr="00B5573D">
        <w:rPr>
          <w:rFonts w:ascii="Book Antiqua" w:hAnsi="Book Antiqua" w:cs="Arial"/>
          <w:b/>
          <w:bCs/>
          <w:color w:val="000000" w:themeColor="text1"/>
          <w:sz w:val="24"/>
          <w:szCs w:val="24"/>
        </w:rPr>
        <w:t>ing Liang</w:t>
      </w:r>
      <w:r w:rsidR="00EA39A5" w:rsidRPr="00B5573D">
        <w:rPr>
          <w:rFonts w:ascii="Book Antiqua" w:hAnsi="Book Antiqua" w:cs="Arial"/>
          <w:b/>
          <w:bCs/>
          <w:color w:val="000000" w:themeColor="text1"/>
          <w:sz w:val="24"/>
          <w:szCs w:val="24"/>
        </w:rPr>
        <w:t xml:space="preserve">, </w:t>
      </w:r>
      <w:r w:rsidR="002F321E" w:rsidRPr="00B5573D">
        <w:rPr>
          <w:rFonts w:ascii="Book Antiqua" w:hAnsi="Book Antiqua" w:cs="Arial"/>
          <w:b/>
          <w:bCs/>
          <w:color w:val="000000" w:themeColor="text1"/>
          <w:sz w:val="24"/>
          <w:szCs w:val="24"/>
        </w:rPr>
        <w:t xml:space="preserve">MD, PhD, Research Fellow, </w:t>
      </w:r>
      <w:r w:rsidR="002F321E" w:rsidRPr="00B5573D">
        <w:rPr>
          <w:rFonts w:ascii="Book Antiqua" w:hAnsi="Book Antiqua" w:cs="Arial"/>
          <w:color w:val="000000" w:themeColor="text1"/>
          <w:sz w:val="24"/>
          <w:szCs w:val="24"/>
        </w:rPr>
        <w:t>Institute for Regenerative Medicine, Shanghai East Hospital, School of Life</w:t>
      </w:r>
      <w:r w:rsidR="002F321E" w:rsidRPr="00B5573D">
        <w:rPr>
          <w:rFonts w:ascii="Book Antiqua" w:hAnsi="Book Antiqua"/>
          <w:color w:val="000000" w:themeColor="text1"/>
          <w:sz w:val="24"/>
          <w:szCs w:val="24"/>
        </w:rPr>
        <w:t xml:space="preserve"> </w:t>
      </w:r>
      <w:r w:rsidR="002F321E" w:rsidRPr="00B5573D">
        <w:rPr>
          <w:rFonts w:ascii="Book Antiqua" w:hAnsi="Book Antiqua" w:cs="Arial"/>
          <w:color w:val="000000" w:themeColor="text1"/>
          <w:sz w:val="24"/>
          <w:szCs w:val="24"/>
        </w:rPr>
        <w:t xml:space="preserve">Sciences and Technology, Tongji University, No. 150, Jimo Road, Shanghai 200120, China. </w:t>
      </w:r>
      <w:hyperlink r:id="rId8" w:history="1">
        <w:r w:rsidR="002F321E" w:rsidRPr="00B5573D">
          <w:rPr>
            <w:rStyle w:val="a4"/>
            <w:rFonts w:ascii="Book Antiqua" w:hAnsi="Book Antiqua"/>
            <w:color w:val="000000" w:themeColor="text1"/>
            <w:sz w:val="24"/>
            <w:szCs w:val="24"/>
          </w:rPr>
          <w:t>liangxt@tongji.edu.cn</w:t>
        </w:r>
      </w:hyperlink>
    </w:p>
    <w:p w14:paraId="31F95F43" w14:textId="1613BD99" w:rsidR="001E3505" w:rsidRPr="00B5573D" w:rsidRDefault="001E3505" w:rsidP="002F321E">
      <w:pPr>
        <w:spacing w:after="0" w:line="360" w:lineRule="auto"/>
        <w:jc w:val="both"/>
        <w:rPr>
          <w:rFonts w:ascii="Book Antiqua" w:hAnsi="Book Antiqua" w:cs="Arial"/>
          <w:color w:val="000000" w:themeColor="text1"/>
          <w:sz w:val="24"/>
          <w:szCs w:val="24"/>
        </w:rPr>
      </w:pPr>
    </w:p>
    <w:p w14:paraId="098609D4" w14:textId="0F7BE713" w:rsidR="002F321E" w:rsidRPr="00B5573D" w:rsidRDefault="002F321E" w:rsidP="002F321E">
      <w:pPr>
        <w:spacing w:after="0" w:line="360" w:lineRule="auto"/>
        <w:jc w:val="both"/>
        <w:rPr>
          <w:rFonts w:ascii="Book Antiqua" w:hAnsi="Book Antiqua"/>
          <w:b/>
          <w:color w:val="000000" w:themeColor="text1"/>
          <w:sz w:val="24"/>
          <w:szCs w:val="24"/>
          <w:lang w:val="es-ES_tradnl"/>
        </w:rPr>
      </w:pPr>
      <w:bookmarkStart w:id="18" w:name="OLE_LINK536"/>
      <w:bookmarkStart w:id="19" w:name="OLE_LINK537"/>
      <w:bookmarkStart w:id="20" w:name="OLE_LINK1535"/>
      <w:bookmarkStart w:id="21" w:name="OLE_LINK1536"/>
      <w:bookmarkStart w:id="22" w:name="OLE_LINK1668"/>
      <w:bookmarkStart w:id="23" w:name="OLE_LINK1705"/>
      <w:bookmarkStart w:id="24" w:name="OLE_LINK1702"/>
      <w:bookmarkStart w:id="25" w:name="OLE_LINK1701"/>
      <w:bookmarkStart w:id="26" w:name="OLE_LINK1552"/>
      <w:bookmarkStart w:id="27" w:name="OLE_LINK1765"/>
      <w:bookmarkStart w:id="28" w:name="OLE_LINK2045"/>
      <w:bookmarkStart w:id="29" w:name="OLE_LINK2046"/>
      <w:bookmarkEnd w:id="0"/>
      <w:r w:rsidRPr="00B5573D">
        <w:rPr>
          <w:rFonts w:ascii="Book Antiqua" w:hAnsi="Book Antiqua"/>
          <w:b/>
          <w:color w:val="000000" w:themeColor="text1"/>
          <w:sz w:val="24"/>
          <w:szCs w:val="24"/>
          <w:lang w:val="es-ES_tradnl"/>
        </w:rPr>
        <w:t xml:space="preserve">Received: </w:t>
      </w:r>
      <w:r w:rsidRPr="00B5573D">
        <w:rPr>
          <w:rFonts w:ascii="Book Antiqua" w:hAnsi="Book Antiqua"/>
          <w:color w:val="000000" w:themeColor="text1"/>
          <w:sz w:val="24"/>
          <w:szCs w:val="24"/>
          <w:lang w:val="es-ES_tradnl"/>
        </w:rPr>
        <w:t>May 27, 2020</w:t>
      </w:r>
    </w:p>
    <w:p w14:paraId="7633B818" w14:textId="7BCCA550" w:rsidR="002F321E" w:rsidRPr="00B5573D" w:rsidRDefault="002F321E" w:rsidP="002F321E">
      <w:pPr>
        <w:spacing w:after="0" w:line="360" w:lineRule="auto"/>
        <w:jc w:val="both"/>
        <w:rPr>
          <w:rFonts w:ascii="Book Antiqua" w:hAnsi="Book Antiqua"/>
          <w:b/>
          <w:color w:val="000000" w:themeColor="text1"/>
          <w:sz w:val="24"/>
          <w:szCs w:val="24"/>
          <w:lang w:val="es-ES_tradnl"/>
        </w:rPr>
      </w:pPr>
      <w:r w:rsidRPr="00B5573D">
        <w:rPr>
          <w:rFonts w:ascii="Book Antiqua" w:hAnsi="Book Antiqua"/>
          <w:b/>
          <w:color w:val="000000" w:themeColor="text1"/>
          <w:sz w:val="24"/>
          <w:szCs w:val="24"/>
          <w:lang w:val="es-ES_tradnl"/>
        </w:rPr>
        <w:t xml:space="preserve">Revised: </w:t>
      </w:r>
      <w:r w:rsidRPr="00B5573D">
        <w:rPr>
          <w:rFonts w:ascii="Book Antiqua" w:hAnsi="Book Antiqua"/>
          <w:color w:val="000000" w:themeColor="text1"/>
          <w:sz w:val="24"/>
          <w:szCs w:val="24"/>
          <w:lang w:val="es-ES_tradnl"/>
        </w:rPr>
        <w:t>Ju</w:t>
      </w:r>
      <w:r w:rsidRPr="00B5573D">
        <w:rPr>
          <w:rFonts w:ascii="Book Antiqua" w:hAnsi="Book Antiqua"/>
          <w:color w:val="000000" w:themeColor="text1"/>
          <w:sz w:val="24"/>
          <w:szCs w:val="24"/>
        </w:rPr>
        <w:t>ne</w:t>
      </w:r>
      <w:r w:rsidRPr="00B5573D">
        <w:rPr>
          <w:rFonts w:ascii="Book Antiqua" w:hAnsi="Book Antiqua"/>
          <w:color w:val="000000" w:themeColor="text1"/>
          <w:sz w:val="24"/>
          <w:szCs w:val="24"/>
          <w:lang w:val="es-ES_tradnl"/>
        </w:rPr>
        <w:t xml:space="preserve"> 23, 2020</w:t>
      </w:r>
    </w:p>
    <w:p w14:paraId="392A65C2" w14:textId="4EEFB5C3" w:rsidR="002F321E" w:rsidRPr="00B5573D" w:rsidRDefault="002F321E" w:rsidP="002F321E">
      <w:pPr>
        <w:spacing w:after="0" w:line="360" w:lineRule="auto"/>
        <w:jc w:val="both"/>
        <w:rPr>
          <w:rFonts w:ascii="Book Antiqua" w:hAnsi="Book Antiqua"/>
          <w:color w:val="000000" w:themeColor="text1"/>
          <w:sz w:val="24"/>
          <w:szCs w:val="24"/>
          <w:lang w:val="es-ES_tradnl"/>
        </w:rPr>
      </w:pPr>
      <w:r w:rsidRPr="00B5573D">
        <w:rPr>
          <w:rFonts w:ascii="Book Antiqua" w:hAnsi="Book Antiqua"/>
          <w:b/>
          <w:color w:val="000000" w:themeColor="text1"/>
          <w:sz w:val="24"/>
          <w:szCs w:val="24"/>
          <w:lang w:val="es-ES_tradnl"/>
        </w:rPr>
        <w:t>Accepted:</w:t>
      </w:r>
      <w:bookmarkStart w:id="30" w:name="OLE_LINK98"/>
      <w:bookmarkStart w:id="31" w:name="OLE_LINK99"/>
      <w:bookmarkStart w:id="32" w:name="OLE_LINK104"/>
      <w:bookmarkStart w:id="33" w:name="OLE_LINK110"/>
      <w:bookmarkStart w:id="34" w:name="OLE_LINK111"/>
      <w:bookmarkStart w:id="35" w:name="OLE_LINK115"/>
      <w:bookmarkStart w:id="36" w:name="OLE_LINK116"/>
      <w:r w:rsidRPr="00B5573D">
        <w:rPr>
          <w:rFonts w:ascii="Book Antiqua" w:hAnsi="Book Antiqua"/>
          <w:color w:val="000000" w:themeColor="text1"/>
          <w:sz w:val="24"/>
          <w:szCs w:val="24"/>
          <w:lang w:val="es-ES_tradnl"/>
        </w:rPr>
        <w:t xml:space="preserve"> </w:t>
      </w:r>
      <w:bookmarkEnd w:id="30"/>
      <w:bookmarkEnd w:id="31"/>
      <w:bookmarkEnd w:id="32"/>
      <w:bookmarkEnd w:id="33"/>
      <w:bookmarkEnd w:id="34"/>
      <w:bookmarkEnd w:id="35"/>
      <w:bookmarkEnd w:id="36"/>
      <w:r w:rsidR="00DE1DEB">
        <w:rPr>
          <w:rFonts w:ascii="Book Antiqua" w:hAnsi="Book Antiqua"/>
          <w:color w:val="000000" w:themeColor="text1"/>
          <w:sz w:val="24"/>
          <w:szCs w:val="24"/>
          <w:lang w:val="es-ES_tradnl"/>
        </w:rPr>
        <w:t>July 19, 2020</w:t>
      </w:r>
    </w:p>
    <w:p w14:paraId="75C02C61" w14:textId="74EED6BC" w:rsidR="001E3505" w:rsidRPr="00B5573D" w:rsidRDefault="002F321E" w:rsidP="002F321E">
      <w:pPr>
        <w:spacing w:after="0" w:line="360" w:lineRule="auto"/>
        <w:jc w:val="both"/>
        <w:rPr>
          <w:rFonts w:ascii="Book Antiqua" w:hAnsi="Book Antiqua"/>
          <w:b/>
          <w:color w:val="000000" w:themeColor="text1"/>
          <w:sz w:val="24"/>
          <w:szCs w:val="24"/>
          <w:lang w:val="es-ES_tradnl"/>
        </w:rPr>
      </w:pPr>
      <w:r w:rsidRPr="00B5573D">
        <w:rPr>
          <w:rFonts w:ascii="Book Antiqua" w:hAnsi="Book Antiqua"/>
          <w:b/>
          <w:color w:val="000000" w:themeColor="text1"/>
          <w:sz w:val="24"/>
          <w:szCs w:val="24"/>
          <w:lang w:val="es-ES_tradnl"/>
        </w:rPr>
        <w:t>Published online:</w:t>
      </w:r>
      <w:bookmarkEnd w:id="18"/>
      <w:bookmarkEnd w:id="19"/>
      <w:r w:rsidRPr="00B5573D">
        <w:rPr>
          <w:rFonts w:ascii="Book Antiqua" w:hAnsi="Book Antiqua"/>
          <w:b/>
          <w:color w:val="000000" w:themeColor="text1"/>
          <w:sz w:val="24"/>
          <w:szCs w:val="24"/>
          <w:lang w:val="es-ES_tradnl"/>
        </w:rPr>
        <w:t xml:space="preserve"> </w:t>
      </w:r>
      <w:bookmarkEnd w:id="20"/>
      <w:bookmarkEnd w:id="21"/>
      <w:bookmarkEnd w:id="22"/>
      <w:bookmarkEnd w:id="23"/>
      <w:bookmarkEnd w:id="24"/>
      <w:bookmarkEnd w:id="25"/>
      <w:bookmarkEnd w:id="26"/>
      <w:bookmarkEnd w:id="27"/>
    </w:p>
    <w:bookmarkEnd w:id="28"/>
    <w:bookmarkEnd w:id="29"/>
    <w:p w14:paraId="32776479" w14:textId="77777777" w:rsidR="001E3505" w:rsidRPr="00B5573D" w:rsidRDefault="001E3505" w:rsidP="002F321E">
      <w:pPr>
        <w:adjustRightInd/>
        <w:snapToGrid/>
        <w:spacing w:after="0" w:line="360" w:lineRule="auto"/>
        <w:jc w:val="both"/>
        <w:rPr>
          <w:rFonts w:ascii="Book Antiqua" w:hAnsi="Book Antiqua" w:cs="Arial"/>
          <w:color w:val="000000" w:themeColor="text1"/>
          <w:sz w:val="24"/>
          <w:szCs w:val="24"/>
        </w:rPr>
      </w:pPr>
      <w:r w:rsidRPr="00B5573D">
        <w:rPr>
          <w:rFonts w:ascii="Book Antiqua" w:hAnsi="Book Antiqua" w:cs="Arial"/>
          <w:color w:val="000000" w:themeColor="text1"/>
          <w:sz w:val="24"/>
          <w:szCs w:val="24"/>
        </w:rPr>
        <w:br w:type="page"/>
      </w:r>
    </w:p>
    <w:p w14:paraId="463CA5C0" w14:textId="6D316531" w:rsidR="00781F41" w:rsidRPr="00B5573D" w:rsidRDefault="00781F41" w:rsidP="002F321E">
      <w:pPr>
        <w:spacing w:after="0" w:line="360" w:lineRule="auto"/>
        <w:jc w:val="both"/>
        <w:rPr>
          <w:rFonts w:ascii="Book Antiqua" w:hAnsi="Book Antiqua" w:cs="Arial"/>
          <w:b/>
          <w:bCs/>
          <w:color w:val="000000" w:themeColor="text1"/>
          <w:sz w:val="24"/>
          <w:szCs w:val="24"/>
          <w:shd w:val="clear" w:color="auto" w:fill="FFFFFF"/>
        </w:rPr>
      </w:pPr>
      <w:r w:rsidRPr="00B5573D">
        <w:rPr>
          <w:rFonts w:ascii="Book Antiqua" w:hAnsi="Book Antiqua" w:cs="Arial"/>
          <w:b/>
          <w:bCs/>
          <w:color w:val="000000" w:themeColor="text1"/>
          <w:sz w:val="24"/>
          <w:szCs w:val="24"/>
          <w:shd w:val="clear" w:color="auto" w:fill="FFFFFF"/>
        </w:rPr>
        <w:lastRenderedPageBreak/>
        <w:t>Abstract</w:t>
      </w:r>
    </w:p>
    <w:p w14:paraId="71F861C8" w14:textId="60E0BA0E" w:rsidR="001A273C" w:rsidRPr="00B5573D" w:rsidRDefault="00E96BBE" w:rsidP="002F321E">
      <w:pPr>
        <w:spacing w:after="0" w:line="360" w:lineRule="auto"/>
        <w:jc w:val="both"/>
        <w:rPr>
          <w:rFonts w:ascii="Book Antiqua" w:hAnsi="Book Antiqua" w:cs="Arial"/>
          <w:color w:val="000000" w:themeColor="text1"/>
          <w:sz w:val="24"/>
          <w:szCs w:val="24"/>
          <w:shd w:val="clear" w:color="auto" w:fill="FFFFFF"/>
        </w:rPr>
      </w:pPr>
      <w:bookmarkStart w:id="37" w:name="OLE_LINK2054"/>
      <w:bookmarkStart w:id="38" w:name="OLE_LINK2055"/>
      <w:r w:rsidRPr="00B5573D">
        <w:rPr>
          <w:rFonts w:ascii="Book Antiqua" w:hAnsi="Book Antiqua" w:cs="Arial"/>
          <w:color w:val="000000" w:themeColor="text1"/>
          <w:sz w:val="24"/>
          <w:szCs w:val="24"/>
          <w:shd w:val="clear" w:color="auto" w:fill="FFFFFF"/>
        </w:rPr>
        <w:t>Mesenchymal stem</w:t>
      </w:r>
      <w:r w:rsidR="00CB72D6" w:rsidRPr="00B5573D">
        <w:rPr>
          <w:rFonts w:ascii="Book Antiqua" w:hAnsi="Book Antiqua" w:cs="Arial"/>
          <w:color w:val="000000" w:themeColor="text1"/>
          <w:sz w:val="24"/>
          <w:szCs w:val="24"/>
          <w:shd w:val="clear" w:color="auto" w:fill="FFFFFF"/>
        </w:rPr>
        <w:t>/stromal</w:t>
      </w:r>
      <w:r w:rsidRPr="00B5573D">
        <w:rPr>
          <w:rFonts w:ascii="Book Antiqua" w:hAnsi="Book Antiqua" w:cs="Arial"/>
          <w:color w:val="000000" w:themeColor="text1"/>
          <w:sz w:val="24"/>
          <w:szCs w:val="24"/>
          <w:shd w:val="clear" w:color="auto" w:fill="FFFFFF"/>
        </w:rPr>
        <w:t xml:space="preserve"> cells</w:t>
      </w:r>
      <w:bookmarkEnd w:id="37"/>
      <w:bookmarkEnd w:id="38"/>
      <w:r w:rsidRPr="00B5573D">
        <w:rPr>
          <w:rFonts w:ascii="Book Antiqua" w:hAnsi="Book Antiqua" w:cs="Arial"/>
          <w:color w:val="000000" w:themeColor="text1"/>
          <w:sz w:val="24"/>
          <w:szCs w:val="24"/>
          <w:shd w:val="clear" w:color="auto" w:fill="FFFFFF"/>
        </w:rPr>
        <w:t xml:space="preserve"> (MSCs) have</w:t>
      </w:r>
      <w:r w:rsidR="00AF7911" w:rsidRPr="00B5573D">
        <w:rPr>
          <w:rFonts w:ascii="Book Antiqua" w:hAnsi="Book Antiqua" w:cs="Arial"/>
          <w:color w:val="000000" w:themeColor="text1"/>
          <w:sz w:val="24"/>
          <w:szCs w:val="24"/>
          <w:shd w:val="clear" w:color="auto" w:fill="FFFFFF"/>
        </w:rPr>
        <w:t xml:space="preserve"> various properties </w:t>
      </w:r>
      <w:r w:rsidR="00FA700B" w:rsidRPr="00B5573D">
        <w:rPr>
          <w:rFonts w:ascii="Book Antiqua" w:hAnsi="Book Antiqua" w:cs="Arial"/>
          <w:color w:val="000000" w:themeColor="text1"/>
          <w:sz w:val="24"/>
          <w:szCs w:val="24"/>
          <w:shd w:val="clear" w:color="auto" w:fill="FFFFFF"/>
        </w:rPr>
        <w:t>that</w:t>
      </w:r>
      <w:r w:rsidR="00AF7911" w:rsidRPr="00B5573D">
        <w:rPr>
          <w:rFonts w:ascii="Book Antiqua" w:hAnsi="Book Antiqua" w:cs="Arial"/>
          <w:color w:val="000000" w:themeColor="text1"/>
          <w:sz w:val="24"/>
          <w:szCs w:val="24"/>
          <w:shd w:val="clear" w:color="auto" w:fill="FFFFFF"/>
        </w:rPr>
        <w:t xml:space="preserve"> make them promising</w:t>
      </w:r>
      <w:r w:rsidR="00B945C4" w:rsidRPr="00B5573D">
        <w:rPr>
          <w:rFonts w:ascii="Book Antiqua" w:hAnsi="Book Antiqua" w:cs="Arial"/>
          <w:color w:val="000000" w:themeColor="text1"/>
          <w:sz w:val="24"/>
          <w:szCs w:val="24"/>
          <w:shd w:val="clear" w:color="auto" w:fill="FFFFFF"/>
        </w:rPr>
        <w:t xml:space="preserve"> </w:t>
      </w:r>
      <w:r w:rsidR="00AF7911" w:rsidRPr="00B5573D">
        <w:rPr>
          <w:rFonts w:ascii="Book Antiqua" w:hAnsi="Book Antiqua" w:cs="Arial"/>
          <w:color w:val="000000" w:themeColor="text1"/>
          <w:sz w:val="24"/>
          <w:szCs w:val="24"/>
          <w:shd w:val="clear" w:color="auto" w:fill="FFFFFF"/>
        </w:rPr>
        <w:t>candidates for stem cell-based therapies in clinic</w:t>
      </w:r>
      <w:r w:rsidR="00752111" w:rsidRPr="00B5573D">
        <w:rPr>
          <w:rFonts w:ascii="Book Antiqua" w:hAnsi="Book Antiqua" w:cs="Arial"/>
          <w:color w:val="000000" w:themeColor="text1"/>
          <w:sz w:val="24"/>
          <w:szCs w:val="24"/>
          <w:shd w:val="clear" w:color="auto" w:fill="FFFFFF"/>
        </w:rPr>
        <w:t>al settings</w:t>
      </w:r>
      <w:r w:rsidR="00AF7911" w:rsidRPr="00B5573D">
        <w:rPr>
          <w:rFonts w:ascii="Book Antiqua" w:hAnsi="Book Antiqua" w:cs="Arial"/>
          <w:color w:val="000000" w:themeColor="text1"/>
          <w:sz w:val="24"/>
          <w:szCs w:val="24"/>
          <w:shd w:val="clear" w:color="auto" w:fill="FFFFFF"/>
        </w:rPr>
        <w:t>. These include</w:t>
      </w:r>
      <w:r w:rsidRPr="00B5573D">
        <w:rPr>
          <w:rFonts w:ascii="Book Antiqua" w:hAnsi="Book Antiqua" w:cs="Arial"/>
          <w:color w:val="000000" w:themeColor="text1"/>
          <w:sz w:val="24"/>
          <w:szCs w:val="24"/>
          <w:shd w:val="clear" w:color="auto" w:fill="FFFFFF"/>
        </w:rPr>
        <w:t xml:space="preserve"> self-renewal, multilineage differentiation</w:t>
      </w:r>
      <w:r w:rsidR="00AF7911" w:rsidRPr="00B5573D">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and immunoregulat</w:t>
      </w:r>
      <w:r w:rsidR="00AF7911" w:rsidRPr="00B5573D">
        <w:rPr>
          <w:rFonts w:ascii="Book Antiqua" w:hAnsi="Book Antiqua" w:cs="Arial"/>
          <w:color w:val="000000" w:themeColor="text1"/>
          <w:sz w:val="24"/>
          <w:szCs w:val="24"/>
          <w:shd w:val="clear" w:color="auto" w:fill="FFFFFF"/>
        </w:rPr>
        <w:t>ion</w:t>
      </w:r>
      <w:r w:rsidRPr="00B5573D">
        <w:rPr>
          <w:rFonts w:ascii="Book Antiqua" w:hAnsi="Book Antiqua" w:cs="Arial"/>
          <w:color w:val="000000" w:themeColor="text1"/>
          <w:sz w:val="24"/>
          <w:szCs w:val="24"/>
          <w:shd w:val="clear" w:color="auto" w:fill="FFFFFF"/>
        </w:rPr>
        <w:t xml:space="preserve">. </w:t>
      </w:r>
      <w:r w:rsidR="001A273C" w:rsidRPr="00B5573D">
        <w:rPr>
          <w:rFonts w:ascii="Book Antiqua" w:hAnsi="Book Antiqua" w:cs="Arial"/>
          <w:color w:val="000000" w:themeColor="text1"/>
          <w:sz w:val="24"/>
          <w:szCs w:val="24"/>
          <w:shd w:val="clear" w:color="auto" w:fill="FFFFFF"/>
        </w:rPr>
        <w:t>However, recent studies</w:t>
      </w:r>
      <w:r w:rsidR="0096246E" w:rsidRPr="00B5573D">
        <w:rPr>
          <w:rFonts w:ascii="Book Antiqua" w:hAnsi="Book Antiqua" w:cs="Arial"/>
          <w:color w:val="000000" w:themeColor="text1"/>
          <w:sz w:val="24"/>
          <w:szCs w:val="24"/>
          <w:shd w:val="clear" w:color="auto" w:fill="FFFFFF"/>
        </w:rPr>
        <w:t xml:space="preserve"> have</w:t>
      </w:r>
      <w:r w:rsidR="001A273C" w:rsidRPr="00B5573D">
        <w:rPr>
          <w:rFonts w:ascii="Book Antiqua" w:hAnsi="Book Antiqua" w:cs="Arial"/>
          <w:color w:val="000000" w:themeColor="text1"/>
          <w:sz w:val="24"/>
          <w:szCs w:val="24"/>
          <w:shd w:val="clear" w:color="auto" w:fill="FFFFFF"/>
        </w:rPr>
        <w:t xml:space="preserve"> confirmed </w:t>
      </w:r>
      <w:r w:rsidR="0096246E" w:rsidRPr="00B5573D">
        <w:rPr>
          <w:rFonts w:ascii="Book Antiqua" w:hAnsi="Book Antiqua" w:cs="Arial"/>
          <w:color w:val="000000" w:themeColor="text1"/>
          <w:sz w:val="24"/>
          <w:szCs w:val="24"/>
          <w:shd w:val="clear" w:color="auto" w:fill="FFFFFF"/>
        </w:rPr>
        <w:t xml:space="preserve">that </w:t>
      </w:r>
      <w:r w:rsidR="001A273C" w:rsidRPr="00B5573D">
        <w:rPr>
          <w:rFonts w:ascii="Book Antiqua" w:hAnsi="Book Antiqua" w:cs="Arial"/>
          <w:color w:val="000000" w:themeColor="text1"/>
          <w:sz w:val="24"/>
          <w:szCs w:val="24"/>
          <w:shd w:val="clear" w:color="auto" w:fill="FFFFFF"/>
        </w:rPr>
        <w:t xml:space="preserve">aging </w:t>
      </w:r>
      <w:r w:rsidR="0096246E" w:rsidRPr="00B5573D">
        <w:rPr>
          <w:rFonts w:ascii="Book Antiqua" w:hAnsi="Book Antiqua" w:cs="Arial"/>
          <w:color w:val="000000" w:themeColor="text1"/>
          <w:sz w:val="24"/>
          <w:szCs w:val="24"/>
          <w:shd w:val="clear" w:color="auto" w:fill="FFFFFF"/>
        </w:rPr>
        <w:t>i</w:t>
      </w:r>
      <w:r w:rsidR="001A273C" w:rsidRPr="00B5573D">
        <w:rPr>
          <w:rFonts w:ascii="Book Antiqua" w:hAnsi="Book Antiqua" w:cs="Arial"/>
          <w:color w:val="000000" w:themeColor="text1"/>
          <w:sz w:val="24"/>
          <w:szCs w:val="24"/>
          <w:shd w:val="clear" w:color="auto" w:fill="FFFFFF"/>
        </w:rPr>
        <w:t xml:space="preserve">s a vital factor </w:t>
      </w:r>
      <w:r w:rsidR="00FA700B" w:rsidRPr="00B5573D">
        <w:rPr>
          <w:rFonts w:ascii="Book Antiqua" w:hAnsi="Book Antiqua" w:cs="Arial"/>
          <w:color w:val="000000" w:themeColor="text1"/>
          <w:sz w:val="24"/>
          <w:szCs w:val="24"/>
          <w:shd w:val="clear" w:color="auto" w:fill="FFFFFF"/>
        </w:rPr>
        <w:t xml:space="preserve">that </w:t>
      </w:r>
      <w:r w:rsidR="001A273C" w:rsidRPr="00B5573D">
        <w:rPr>
          <w:rFonts w:ascii="Book Antiqua" w:hAnsi="Book Antiqua" w:cs="Arial"/>
          <w:color w:val="000000" w:themeColor="text1"/>
          <w:sz w:val="24"/>
          <w:szCs w:val="24"/>
          <w:shd w:val="clear" w:color="auto" w:fill="FFFFFF"/>
        </w:rPr>
        <w:t>limit</w:t>
      </w:r>
      <w:r w:rsidR="0096246E" w:rsidRPr="00B5573D">
        <w:rPr>
          <w:rFonts w:ascii="Book Antiqua" w:hAnsi="Book Antiqua" w:cs="Arial"/>
          <w:color w:val="000000" w:themeColor="text1"/>
          <w:sz w:val="24"/>
          <w:szCs w:val="24"/>
          <w:shd w:val="clear" w:color="auto" w:fill="FFFFFF"/>
        </w:rPr>
        <w:t>s</w:t>
      </w:r>
      <w:r w:rsidR="001A273C" w:rsidRPr="00B5573D">
        <w:rPr>
          <w:rFonts w:ascii="Book Antiqua" w:hAnsi="Book Antiqua" w:cs="Arial"/>
          <w:color w:val="000000" w:themeColor="text1"/>
          <w:sz w:val="24"/>
          <w:szCs w:val="24"/>
          <w:shd w:val="clear" w:color="auto" w:fill="FFFFFF"/>
        </w:rPr>
        <w:t xml:space="preserve"> their function and therapeutic</w:t>
      </w:r>
      <w:r w:rsidR="0096246E" w:rsidRPr="00B5573D">
        <w:rPr>
          <w:rFonts w:ascii="Book Antiqua" w:hAnsi="Book Antiqua" w:cs="Arial"/>
          <w:color w:val="000000" w:themeColor="text1"/>
          <w:sz w:val="24"/>
          <w:szCs w:val="24"/>
          <w:shd w:val="clear" w:color="auto" w:fill="FFFFFF"/>
        </w:rPr>
        <w:t xml:space="preserve"> propertie</w:t>
      </w:r>
      <w:r w:rsidR="001A273C" w:rsidRPr="00B5573D">
        <w:rPr>
          <w:rFonts w:ascii="Book Antiqua" w:hAnsi="Book Antiqua" w:cs="Arial"/>
          <w:color w:val="000000" w:themeColor="text1"/>
          <w:sz w:val="24"/>
          <w:szCs w:val="24"/>
          <w:shd w:val="clear" w:color="auto" w:fill="FFFFFF"/>
        </w:rPr>
        <w:t xml:space="preserve">s as standardized clinical products. Understanding the </w:t>
      </w:r>
      <w:r w:rsidR="0096246E" w:rsidRPr="00B5573D">
        <w:rPr>
          <w:rFonts w:ascii="Book Antiqua" w:hAnsi="Book Antiqua" w:cs="Arial"/>
          <w:color w:val="000000" w:themeColor="text1"/>
          <w:sz w:val="24"/>
          <w:szCs w:val="24"/>
          <w:shd w:val="clear" w:color="auto" w:fill="FFFFFF"/>
        </w:rPr>
        <w:t xml:space="preserve">features of </w:t>
      </w:r>
      <w:r w:rsidR="001A273C" w:rsidRPr="00B5573D">
        <w:rPr>
          <w:rFonts w:ascii="Book Antiqua" w:hAnsi="Book Antiqua" w:cs="Arial"/>
          <w:color w:val="000000" w:themeColor="text1"/>
          <w:sz w:val="24"/>
          <w:szCs w:val="24"/>
          <w:shd w:val="clear" w:color="auto" w:fill="FFFFFF"/>
        </w:rPr>
        <w:t>senescen</w:t>
      </w:r>
      <w:r w:rsidR="0096246E" w:rsidRPr="00B5573D">
        <w:rPr>
          <w:rFonts w:ascii="Book Antiqua" w:hAnsi="Book Antiqua" w:cs="Arial"/>
          <w:color w:val="000000" w:themeColor="text1"/>
          <w:sz w:val="24"/>
          <w:szCs w:val="24"/>
          <w:shd w:val="clear" w:color="auto" w:fill="FFFFFF"/>
        </w:rPr>
        <w:t>ce</w:t>
      </w:r>
      <w:r w:rsidR="001A273C" w:rsidRPr="00B5573D">
        <w:rPr>
          <w:rFonts w:ascii="Book Antiqua" w:hAnsi="Book Antiqua" w:cs="Arial"/>
          <w:color w:val="000000" w:themeColor="text1"/>
          <w:sz w:val="24"/>
          <w:szCs w:val="24"/>
          <w:shd w:val="clear" w:color="auto" w:fill="FFFFFF"/>
        </w:rPr>
        <w:t xml:space="preserve"> and exploration of </w:t>
      </w:r>
      <w:r w:rsidR="00752111" w:rsidRPr="00B5573D">
        <w:rPr>
          <w:rFonts w:ascii="Book Antiqua" w:hAnsi="Book Antiqua" w:cs="Arial"/>
          <w:color w:val="000000" w:themeColor="text1"/>
          <w:sz w:val="24"/>
          <w:szCs w:val="24"/>
          <w:shd w:val="clear" w:color="auto" w:fill="FFFFFF"/>
        </w:rPr>
        <w:t xml:space="preserve">cell </w:t>
      </w:r>
      <w:r w:rsidR="001A273C" w:rsidRPr="00B5573D">
        <w:rPr>
          <w:rFonts w:ascii="Book Antiqua" w:hAnsi="Book Antiqua" w:cs="Arial"/>
          <w:color w:val="000000" w:themeColor="text1"/>
          <w:sz w:val="24"/>
          <w:szCs w:val="24"/>
          <w:shd w:val="clear" w:color="auto" w:fill="FFFFFF"/>
        </w:rPr>
        <w:t>re</w:t>
      </w:r>
      <w:r w:rsidR="00752111" w:rsidRPr="00B5573D">
        <w:rPr>
          <w:rFonts w:ascii="Book Antiqua" w:hAnsi="Book Antiqua" w:cs="Arial"/>
          <w:color w:val="000000" w:themeColor="text1"/>
          <w:sz w:val="24"/>
          <w:szCs w:val="24"/>
          <w:shd w:val="clear" w:color="auto" w:fill="FFFFFF"/>
        </w:rPr>
        <w:t>juvenation</w:t>
      </w:r>
      <w:r w:rsidR="001A273C" w:rsidRPr="00B5573D">
        <w:rPr>
          <w:rFonts w:ascii="Book Antiqua" w:hAnsi="Book Antiqua" w:cs="Arial"/>
          <w:color w:val="000000" w:themeColor="text1"/>
          <w:sz w:val="24"/>
          <w:szCs w:val="24"/>
          <w:shd w:val="clear" w:color="auto" w:fill="FFFFFF"/>
        </w:rPr>
        <w:t xml:space="preserve"> methods are </w:t>
      </w:r>
      <w:r w:rsidR="0096246E" w:rsidRPr="00B5573D">
        <w:rPr>
          <w:rFonts w:ascii="Book Antiqua" w:hAnsi="Book Antiqua" w:cs="Arial"/>
          <w:color w:val="000000" w:themeColor="text1"/>
          <w:sz w:val="24"/>
          <w:szCs w:val="24"/>
          <w:shd w:val="clear" w:color="auto" w:fill="FFFFFF"/>
        </w:rPr>
        <w:t xml:space="preserve">necessary </w:t>
      </w:r>
      <w:r w:rsidR="001A273C" w:rsidRPr="00B5573D">
        <w:rPr>
          <w:rFonts w:ascii="Book Antiqua" w:hAnsi="Book Antiqua" w:cs="Arial"/>
          <w:color w:val="000000" w:themeColor="text1"/>
          <w:sz w:val="24"/>
          <w:szCs w:val="24"/>
          <w:shd w:val="clear" w:color="auto" w:fill="FFFFFF"/>
        </w:rPr>
        <w:t>to develop effective strategies t</w:t>
      </w:r>
      <w:r w:rsidR="0096246E" w:rsidRPr="00B5573D">
        <w:rPr>
          <w:rFonts w:ascii="Book Antiqua" w:hAnsi="Book Antiqua" w:cs="Arial"/>
          <w:color w:val="000000" w:themeColor="text1"/>
          <w:sz w:val="24"/>
          <w:szCs w:val="24"/>
          <w:shd w:val="clear" w:color="auto" w:fill="FFFFFF"/>
        </w:rPr>
        <w:t>hat can</w:t>
      </w:r>
      <w:r w:rsidR="001A273C" w:rsidRPr="00B5573D">
        <w:rPr>
          <w:rFonts w:ascii="Book Antiqua" w:hAnsi="Book Antiqua" w:cs="Arial"/>
          <w:color w:val="000000" w:themeColor="text1"/>
          <w:sz w:val="24"/>
          <w:szCs w:val="24"/>
          <w:shd w:val="clear" w:color="auto" w:fill="FFFFFF"/>
        </w:rPr>
        <w:t xml:space="preserve"> overcome the shortage and instability of MSCs. This review will summarize the current knowledge on characteristics and functional changes of age</w:t>
      </w:r>
      <w:r w:rsidR="0096246E" w:rsidRPr="00B5573D">
        <w:rPr>
          <w:rFonts w:ascii="Book Antiqua" w:hAnsi="Book Antiqua" w:cs="Arial"/>
          <w:color w:val="000000" w:themeColor="text1"/>
          <w:sz w:val="24"/>
          <w:szCs w:val="24"/>
          <w:shd w:val="clear" w:color="auto" w:fill="FFFFFF"/>
        </w:rPr>
        <w:t>d</w:t>
      </w:r>
      <w:r w:rsidR="001A273C" w:rsidRPr="00B5573D">
        <w:rPr>
          <w:rFonts w:ascii="Book Antiqua" w:hAnsi="Book Antiqua" w:cs="Arial"/>
          <w:color w:val="000000" w:themeColor="text1"/>
          <w:sz w:val="24"/>
          <w:szCs w:val="24"/>
          <w:shd w:val="clear" w:color="auto" w:fill="FFFFFF"/>
        </w:rPr>
        <w:t xml:space="preserve"> MSCs</w:t>
      </w:r>
      <w:r w:rsidR="0096246E" w:rsidRPr="00B5573D">
        <w:rPr>
          <w:rFonts w:ascii="Book Antiqua" w:hAnsi="Book Antiqua" w:cs="Arial"/>
          <w:color w:val="000000" w:themeColor="text1"/>
          <w:sz w:val="24"/>
          <w:szCs w:val="24"/>
          <w:shd w:val="clear" w:color="auto" w:fill="FFFFFF"/>
        </w:rPr>
        <w:t xml:space="preserve">. Additionally, it </w:t>
      </w:r>
      <w:r w:rsidR="001A273C" w:rsidRPr="00B5573D">
        <w:rPr>
          <w:rFonts w:ascii="Book Antiqua" w:hAnsi="Book Antiqua" w:cs="Arial"/>
          <w:color w:val="000000" w:themeColor="text1"/>
          <w:sz w:val="24"/>
          <w:szCs w:val="24"/>
          <w:shd w:val="clear" w:color="auto" w:fill="FFFFFF"/>
        </w:rPr>
        <w:t xml:space="preserve">will highlight </w:t>
      </w:r>
      <w:r w:rsidR="0096246E" w:rsidRPr="00B5573D">
        <w:rPr>
          <w:rFonts w:ascii="Book Antiqua" w:hAnsi="Book Antiqua" w:cs="Arial"/>
          <w:color w:val="000000" w:themeColor="text1"/>
          <w:sz w:val="24"/>
          <w:szCs w:val="24"/>
          <w:shd w:val="clear" w:color="auto" w:fill="FFFFFF"/>
        </w:rPr>
        <w:t>cell r</w:t>
      </w:r>
      <w:r w:rsidR="009F216A" w:rsidRPr="00B5573D">
        <w:rPr>
          <w:rFonts w:ascii="Book Antiqua" w:hAnsi="Book Antiqua" w:cs="Arial"/>
          <w:color w:val="000000" w:themeColor="text1"/>
          <w:sz w:val="24"/>
          <w:szCs w:val="24"/>
          <w:shd w:val="clear" w:color="auto" w:fill="FFFFFF"/>
        </w:rPr>
        <w:t>ejuvenation</w:t>
      </w:r>
      <w:r w:rsidR="0096246E" w:rsidRPr="00B5573D">
        <w:rPr>
          <w:rFonts w:ascii="Book Antiqua" w:hAnsi="Book Antiqua" w:cs="Arial"/>
          <w:color w:val="000000" w:themeColor="text1"/>
          <w:sz w:val="24"/>
          <w:szCs w:val="24"/>
          <w:shd w:val="clear" w:color="auto" w:fill="FFFFFF"/>
        </w:rPr>
        <w:t xml:space="preserve"> </w:t>
      </w:r>
      <w:r w:rsidR="001A273C" w:rsidRPr="00B5573D">
        <w:rPr>
          <w:rFonts w:ascii="Book Antiqua" w:hAnsi="Book Antiqua" w:cs="Arial"/>
          <w:color w:val="000000" w:themeColor="text1"/>
          <w:sz w:val="24"/>
          <w:szCs w:val="24"/>
          <w:shd w:val="clear" w:color="auto" w:fill="FFFFFF"/>
        </w:rPr>
        <w:t xml:space="preserve">strategies </w:t>
      </w:r>
      <w:r w:rsidR="0096246E" w:rsidRPr="00B5573D">
        <w:rPr>
          <w:rFonts w:ascii="Book Antiqua" w:hAnsi="Book Antiqua" w:cs="Arial"/>
          <w:color w:val="000000" w:themeColor="text1"/>
          <w:sz w:val="24"/>
          <w:szCs w:val="24"/>
          <w:shd w:val="clear" w:color="auto" w:fill="FFFFFF"/>
        </w:rPr>
        <w:t xml:space="preserve">such as </w:t>
      </w:r>
      <w:r w:rsidR="001A273C" w:rsidRPr="00B5573D">
        <w:rPr>
          <w:rFonts w:ascii="Book Antiqua" w:hAnsi="Book Antiqua" w:cs="Arial"/>
          <w:color w:val="000000" w:themeColor="text1"/>
          <w:sz w:val="24"/>
          <w:szCs w:val="24"/>
          <w:shd w:val="clear" w:color="auto" w:fill="FFFFFF"/>
        </w:rPr>
        <w:t>molecular regulation, non</w:t>
      </w:r>
      <w:r w:rsidR="006654F4" w:rsidRPr="00B5573D">
        <w:rPr>
          <w:rFonts w:ascii="Book Antiqua" w:hAnsi="Book Antiqua" w:cs="Arial"/>
          <w:color w:val="000000" w:themeColor="text1"/>
          <w:sz w:val="24"/>
          <w:szCs w:val="24"/>
          <w:shd w:val="clear" w:color="auto" w:fill="FFFFFF"/>
        </w:rPr>
        <w:t>-</w:t>
      </w:r>
      <w:r w:rsidR="001A273C" w:rsidRPr="00B5573D">
        <w:rPr>
          <w:rFonts w:ascii="Book Antiqua" w:hAnsi="Book Antiqua" w:cs="Arial"/>
          <w:color w:val="000000" w:themeColor="text1"/>
          <w:sz w:val="24"/>
          <w:szCs w:val="24"/>
          <w:shd w:val="clear" w:color="auto" w:fill="FFFFFF"/>
        </w:rPr>
        <w:t>coding RNA modifications</w:t>
      </w:r>
      <w:r w:rsidR="0096246E" w:rsidRPr="00B5573D">
        <w:rPr>
          <w:rFonts w:ascii="Book Antiqua" w:hAnsi="Book Antiqua" w:cs="Arial"/>
          <w:color w:val="000000" w:themeColor="text1"/>
          <w:sz w:val="24"/>
          <w:szCs w:val="24"/>
          <w:shd w:val="clear" w:color="auto" w:fill="FFFFFF"/>
        </w:rPr>
        <w:t>,</w:t>
      </w:r>
      <w:r w:rsidR="001A273C" w:rsidRPr="00B5573D">
        <w:rPr>
          <w:rFonts w:ascii="Book Antiqua" w:hAnsi="Book Antiqua" w:cs="Arial"/>
          <w:color w:val="000000" w:themeColor="text1"/>
          <w:sz w:val="24"/>
          <w:szCs w:val="24"/>
          <w:shd w:val="clear" w:color="auto" w:fill="FFFFFF"/>
        </w:rPr>
        <w:t xml:space="preserve"> and microenvironment</w:t>
      </w:r>
      <w:r w:rsidR="0096246E" w:rsidRPr="00B5573D">
        <w:rPr>
          <w:rFonts w:ascii="Book Antiqua" w:hAnsi="Book Antiqua" w:cs="Arial"/>
          <w:color w:val="000000" w:themeColor="text1"/>
          <w:sz w:val="24"/>
          <w:szCs w:val="24"/>
          <w:shd w:val="clear" w:color="auto" w:fill="FFFFFF"/>
        </w:rPr>
        <w:t xml:space="preserve"> controls</w:t>
      </w:r>
      <w:r w:rsidR="001A273C" w:rsidRPr="00B5573D">
        <w:rPr>
          <w:rFonts w:ascii="Book Antiqua" w:hAnsi="Book Antiqua" w:cs="Arial"/>
          <w:color w:val="000000" w:themeColor="text1"/>
          <w:sz w:val="24"/>
          <w:szCs w:val="24"/>
          <w:shd w:val="clear" w:color="auto" w:fill="FFFFFF"/>
        </w:rPr>
        <w:t xml:space="preserve"> that may enhance the therapeutic potential</w:t>
      </w:r>
      <w:r w:rsidR="0096246E" w:rsidRPr="00B5573D">
        <w:rPr>
          <w:rFonts w:ascii="Book Antiqua" w:hAnsi="Book Antiqua" w:cs="Arial"/>
          <w:color w:val="000000" w:themeColor="text1"/>
          <w:sz w:val="24"/>
          <w:szCs w:val="24"/>
          <w:shd w:val="clear" w:color="auto" w:fill="FFFFFF"/>
        </w:rPr>
        <w:t xml:space="preserve"> of MSCs</w:t>
      </w:r>
      <w:r w:rsidR="001A273C" w:rsidRPr="00B5573D">
        <w:rPr>
          <w:rFonts w:ascii="Book Antiqua" w:hAnsi="Book Antiqua" w:cs="Arial"/>
          <w:color w:val="000000" w:themeColor="text1"/>
          <w:sz w:val="24"/>
          <w:szCs w:val="24"/>
          <w:shd w:val="clear" w:color="auto" w:fill="FFFFFF"/>
        </w:rPr>
        <w:t xml:space="preserve"> in clinical settings.</w:t>
      </w:r>
    </w:p>
    <w:p w14:paraId="60CC3B67" w14:textId="5757D7DC" w:rsidR="00E96BBE" w:rsidRPr="00B5573D" w:rsidRDefault="00E96BBE" w:rsidP="002F321E">
      <w:pPr>
        <w:spacing w:after="0" w:line="360" w:lineRule="auto"/>
        <w:jc w:val="both"/>
        <w:rPr>
          <w:rFonts w:ascii="Book Antiqua" w:hAnsi="Book Antiqua" w:cs="Arial"/>
          <w:color w:val="000000" w:themeColor="text1"/>
          <w:sz w:val="24"/>
          <w:szCs w:val="24"/>
          <w:shd w:val="clear" w:color="auto" w:fill="FFFFFF"/>
        </w:rPr>
      </w:pPr>
    </w:p>
    <w:p w14:paraId="63333915" w14:textId="7F83AF02" w:rsidR="002E6DBC" w:rsidRPr="00B5573D" w:rsidRDefault="002F321E" w:rsidP="002F321E">
      <w:pPr>
        <w:spacing w:after="0" w:line="360" w:lineRule="auto"/>
        <w:jc w:val="both"/>
        <w:rPr>
          <w:rFonts w:ascii="Book Antiqua" w:hAnsi="Book Antiqua" w:cs="Arial"/>
          <w:color w:val="000000" w:themeColor="text1"/>
          <w:sz w:val="24"/>
          <w:szCs w:val="24"/>
          <w:shd w:val="clear" w:color="auto" w:fill="FFFFFF"/>
        </w:rPr>
      </w:pPr>
      <w:bookmarkStart w:id="39" w:name="OLE_LINK1703"/>
      <w:bookmarkStart w:id="40" w:name="OLE_LINK1704"/>
      <w:bookmarkStart w:id="41" w:name="OLE_LINK1706"/>
      <w:r w:rsidRPr="00B5573D">
        <w:rPr>
          <w:rFonts w:ascii="Book Antiqua" w:hAnsi="Book Antiqua" w:cs="Arial"/>
          <w:b/>
          <w:iCs/>
          <w:color w:val="000000" w:themeColor="text1"/>
          <w:sz w:val="24"/>
          <w:szCs w:val="24"/>
          <w:shd w:val="clear" w:color="auto" w:fill="FFFFFF"/>
        </w:rPr>
        <w:t>Key words:</w:t>
      </w:r>
      <w:bookmarkEnd w:id="39"/>
      <w:bookmarkEnd w:id="40"/>
      <w:bookmarkEnd w:id="41"/>
      <w:r w:rsidRPr="00B5573D">
        <w:rPr>
          <w:rFonts w:ascii="Book Antiqua" w:hAnsi="Book Antiqua" w:cs="Arial"/>
          <w:b/>
          <w:iCs/>
          <w:color w:val="000000" w:themeColor="text1"/>
          <w:sz w:val="24"/>
          <w:szCs w:val="24"/>
          <w:shd w:val="clear" w:color="auto" w:fill="FFFFFF"/>
        </w:rPr>
        <w:t xml:space="preserve"> </w:t>
      </w:r>
      <w:bookmarkStart w:id="42" w:name="OLE_LINK228"/>
      <w:bookmarkStart w:id="43" w:name="OLE_LINK229"/>
      <w:r w:rsidRPr="00B5573D">
        <w:rPr>
          <w:rFonts w:ascii="Book Antiqua" w:hAnsi="Book Antiqua" w:cs="Arial"/>
          <w:color w:val="000000" w:themeColor="text1"/>
          <w:sz w:val="24"/>
          <w:szCs w:val="24"/>
          <w:shd w:val="clear" w:color="auto" w:fill="FFFFFF"/>
        </w:rPr>
        <w:t>Mesenchymal stem cells</w:t>
      </w:r>
      <w:bookmarkEnd w:id="42"/>
      <w:bookmarkEnd w:id="43"/>
      <w:r w:rsidRPr="00B5573D">
        <w:rPr>
          <w:rFonts w:ascii="Book Antiqua" w:hAnsi="Book Antiqua" w:cs="Arial"/>
          <w:color w:val="000000" w:themeColor="text1"/>
          <w:sz w:val="24"/>
          <w:szCs w:val="24"/>
          <w:shd w:val="clear" w:color="auto" w:fill="FFFFFF"/>
        </w:rPr>
        <w:t>; S</w:t>
      </w:r>
      <w:r w:rsidR="002E6DBC" w:rsidRPr="00B5573D">
        <w:rPr>
          <w:rFonts w:ascii="Book Antiqua" w:hAnsi="Book Antiqua" w:cs="Arial"/>
          <w:color w:val="000000" w:themeColor="text1"/>
          <w:sz w:val="24"/>
          <w:szCs w:val="24"/>
          <w:shd w:val="clear" w:color="auto" w:fill="FFFFFF"/>
        </w:rPr>
        <w:t xml:space="preserve">enescence; </w:t>
      </w:r>
      <w:r w:rsidRPr="00B5573D">
        <w:rPr>
          <w:rFonts w:ascii="Book Antiqua" w:hAnsi="Book Antiqua" w:cs="Arial"/>
          <w:color w:val="000000" w:themeColor="text1"/>
          <w:sz w:val="24"/>
          <w:szCs w:val="24"/>
          <w:shd w:val="clear" w:color="auto" w:fill="FFFFFF"/>
        </w:rPr>
        <w:t>F</w:t>
      </w:r>
      <w:r w:rsidR="002E6DBC" w:rsidRPr="00B5573D">
        <w:rPr>
          <w:rFonts w:ascii="Book Antiqua" w:hAnsi="Book Antiqua" w:cs="Arial"/>
          <w:color w:val="000000" w:themeColor="text1"/>
          <w:sz w:val="24"/>
          <w:szCs w:val="24"/>
          <w:shd w:val="clear" w:color="auto" w:fill="FFFFFF"/>
        </w:rPr>
        <w:t xml:space="preserve">eatures; </w:t>
      </w:r>
      <w:r w:rsidRPr="00B5573D">
        <w:rPr>
          <w:rFonts w:ascii="Book Antiqua" w:hAnsi="Book Antiqua" w:cs="Arial"/>
          <w:color w:val="000000" w:themeColor="text1"/>
          <w:sz w:val="24"/>
          <w:szCs w:val="24"/>
          <w:shd w:val="clear" w:color="auto" w:fill="FFFFFF"/>
        </w:rPr>
        <w:t>F</w:t>
      </w:r>
      <w:r w:rsidR="002E6DBC" w:rsidRPr="00B5573D">
        <w:rPr>
          <w:rFonts w:ascii="Book Antiqua" w:hAnsi="Book Antiqua" w:cs="Arial"/>
          <w:color w:val="000000" w:themeColor="text1"/>
          <w:sz w:val="24"/>
          <w:szCs w:val="24"/>
          <w:shd w:val="clear" w:color="auto" w:fill="FFFFFF"/>
        </w:rPr>
        <w:t xml:space="preserve">unction; </w:t>
      </w:r>
      <w:r w:rsidRPr="00B5573D">
        <w:rPr>
          <w:rFonts w:ascii="Book Antiqua" w:hAnsi="Book Antiqua" w:cs="Arial"/>
          <w:color w:val="000000" w:themeColor="text1"/>
          <w:sz w:val="24"/>
          <w:szCs w:val="24"/>
          <w:shd w:val="clear" w:color="auto" w:fill="FFFFFF"/>
        </w:rPr>
        <w:t>R</w:t>
      </w:r>
      <w:r w:rsidR="002E6DBC" w:rsidRPr="00B5573D">
        <w:rPr>
          <w:rFonts w:ascii="Book Antiqua" w:hAnsi="Book Antiqua" w:cs="Arial"/>
          <w:color w:val="000000" w:themeColor="text1"/>
          <w:sz w:val="24"/>
          <w:szCs w:val="24"/>
          <w:shd w:val="clear" w:color="auto" w:fill="FFFFFF"/>
        </w:rPr>
        <w:t>ejuvenation</w:t>
      </w:r>
      <w:r w:rsidR="001F38D5" w:rsidRPr="00B5573D">
        <w:rPr>
          <w:rFonts w:ascii="Book Antiqua" w:hAnsi="Book Antiqua" w:cs="Arial"/>
          <w:color w:val="000000" w:themeColor="text1"/>
          <w:sz w:val="24"/>
          <w:szCs w:val="24"/>
          <w:shd w:val="clear" w:color="auto" w:fill="FFFFFF"/>
        </w:rPr>
        <w:t xml:space="preserve"> strategy</w:t>
      </w:r>
    </w:p>
    <w:p w14:paraId="445FF76C" w14:textId="77777777" w:rsidR="002F321E" w:rsidRPr="00B5573D" w:rsidRDefault="002F321E" w:rsidP="002F321E">
      <w:pPr>
        <w:adjustRightInd/>
        <w:snapToGrid/>
        <w:spacing w:after="0" w:line="360" w:lineRule="auto"/>
        <w:jc w:val="both"/>
        <w:rPr>
          <w:rFonts w:ascii="Book Antiqua" w:eastAsia="宋体" w:hAnsi="Book Antiqua" w:cs="Arial"/>
          <w:b/>
          <w:color w:val="000000" w:themeColor="text1"/>
          <w:sz w:val="24"/>
          <w:szCs w:val="24"/>
        </w:rPr>
      </w:pPr>
    </w:p>
    <w:p w14:paraId="30A3B6BD" w14:textId="01473C03" w:rsidR="002F321E" w:rsidRPr="00B5573D" w:rsidRDefault="002F321E" w:rsidP="002F321E">
      <w:pPr>
        <w:adjustRightInd/>
        <w:snapToGrid/>
        <w:spacing w:after="0" w:line="360" w:lineRule="auto"/>
        <w:jc w:val="both"/>
        <w:rPr>
          <w:rFonts w:ascii="Book Antiqua" w:eastAsia="宋体" w:hAnsi="Book Antiqua" w:cs="Arial"/>
          <w:bCs/>
          <w:color w:val="000000" w:themeColor="text1"/>
          <w:sz w:val="24"/>
          <w:szCs w:val="24"/>
        </w:rPr>
      </w:pPr>
      <w:r w:rsidRPr="00B5573D">
        <w:rPr>
          <w:rFonts w:ascii="Book Antiqua" w:hAnsi="Book Antiqua" w:cs="Arial"/>
          <w:color w:val="000000" w:themeColor="text1"/>
          <w:sz w:val="24"/>
          <w:szCs w:val="24"/>
        </w:rPr>
        <w:t>Meng QS,</w:t>
      </w:r>
      <w:r w:rsidRPr="00B5573D">
        <w:rPr>
          <w:rFonts w:ascii="Book Antiqua" w:eastAsia="宋体" w:hAnsi="Book Antiqua" w:cs="Arial"/>
          <w:bCs/>
          <w:color w:val="000000" w:themeColor="text1"/>
          <w:sz w:val="24"/>
          <w:szCs w:val="24"/>
        </w:rPr>
        <w:t xml:space="preserve"> </w:t>
      </w:r>
      <w:r w:rsidRPr="00B5573D">
        <w:rPr>
          <w:rFonts w:ascii="Book Antiqua" w:hAnsi="Book Antiqua" w:cs="Arial"/>
          <w:color w:val="000000" w:themeColor="text1"/>
          <w:sz w:val="24"/>
          <w:szCs w:val="24"/>
        </w:rPr>
        <w:t>Liu</w:t>
      </w:r>
      <w:r w:rsidRPr="00B5573D">
        <w:rPr>
          <w:rFonts w:ascii="Book Antiqua" w:eastAsia="宋体" w:hAnsi="Book Antiqua" w:cs="Arial"/>
          <w:bCs/>
          <w:color w:val="000000" w:themeColor="text1"/>
          <w:sz w:val="24"/>
          <w:szCs w:val="24"/>
        </w:rPr>
        <w:t xml:space="preserve"> J, </w:t>
      </w:r>
      <w:r w:rsidRPr="00B5573D">
        <w:rPr>
          <w:rFonts w:ascii="Book Antiqua" w:hAnsi="Book Antiqua" w:cs="Arial"/>
          <w:color w:val="000000" w:themeColor="text1"/>
          <w:sz w:val="24"/>
          <w:szCs w:val="24"/>
        </w:rPr>
        <w:t>Wei</w:t>
      </w:r>
      <w:r w:rsidRPr="00B5573D">
        <w:rPr>
          <w:rFonts w:ascii="Book Antiqua" w:eastAsia="宋体" w:hAnsi="Book Antiqua" w:cs="Arial"/>
          <w:bCs/>
          <w:color w:val="000000" w:themeColor="text1"/>
          <w:sz w:val="24"/>
          <w:szCs w:val="24"/>
        </w:rPr>
        <w:t xml:space="preserve"> L, </w:t>
      </w:r>
      <w:r w:rsidRPr="00B5573D">
        <w:rPr>
          <w:rFonts w:ascii="Book Antiqua" w:hAnsi="Book Antiqua" w:cs="Arial"/>
          <w:color w:val="000000" w:themeColor="text1"/>
          <w:sz w:val="24"/>
          <w:szCs w:val="24"/>
        </w:rPr>
        <w:t>Fan</w:t>
      </w:r>
      <w:r w:rsidRPr="00B5573D">
        <w:rPr>
          <w:rFonts w:ascii="Book Antiqua" w:eastAsia="宋体" w:hAnsi="Book Antiqua" w:cs="Arial"/>
          <w:bCs/>
          <w:color w:val="000000" w:themeColor="text1"/>
          <w:sz w:val="24"/>
          <w:szCs w:val="24"/>
        </w:rPr>
        <w:t xml:space="preserve"> HM, </w:t>
      </w:r>
      <w:r w:rsidRPr="00B5573D">
        <w:rPr>
          <w:rFonts w:ascii="Book Antiqua" w:hAnsi="Book Antiqua" w:cs="Arial"/>
          <w:color w:val="000000" w:themeColor="text1"/>
          <w:sz w:val="24"/>
          <w:szCs w:val="24"/>
        </w:rPr>
        <w:t>Zhou</w:t>
      </w:r>
      <w:r w:rsidRPr="00B5573D">
        <w:rPr>
          <w:rFonts w:ascii="Book Antiqua" w:eastAsia="宋体" w:hAnsi="Book Antiqua" w:cs="Arial"/>
          <w:bCs/>
          <w:color w:val="000000" w:themeColor="text1"/>
          <w:sz w:val="24"/>
          <w:szCs w:val="24"/>
        </w:rPr>
        <w:t xml:space="preserve"> XH, </w:t>
      </w:r>
      <w:r w:rsidRPr="00B5573D">
        <w:rPr>
          <w:rFonts w:ascii="Book Antiqua" w:hAnsi="Book Antiqua" w:cs="Arial"/>
          <w:color w:val="000000" w:themeColor="text1"/>
          <w:sz w:val="24"/>
          <w:szCs w:val="24"/>
        </w:rPr>
        <w:t>Liang</w:t>
      </w:r>
      <w:r w:rsidRPr="00B5573D">
        <w:rPr>
          <w:rFonts w:ascii="Book Antiqua" w:eastAsia="宋体" w:hAnsi="Book Antiqua" w:cs="Arial"/>
          <w:bCs/>
          <w:color w:val="000000" w:themeColor="text1"/>
          <w:sz w:val="24"/>
          <w:szCs w:val="24"/>
        </w:rPr>
        <w:t xml:space="preserve"> XT. Senescent mesenchymal stem/stromal cells and restoring their cellular functions. </w:t>
      </w:r>
      <w:r w:rsidRPr="00B5573D">
        <w:rPr>
          <w:rFonts w:ascii="Book Antiqua" w:eastAsia="宋体" w:hAnsi="Book Antiqua" w:cs="Arial"/>
          <w:bCs/>
          <w:i/>
          <w:iCs/>
          <w:color w:val="000000" w:themeColor="text1"/>
          <w:sz w:val="24"/>
          <w:szCs w:val="24"/>
        </w:rPr>
        <w:t>World J Stem Cells</w:t>
      </w:r>
      <w:r w:rsidRPr="00B5573D">
        <w:rPr>
          <w:rFonts w:ascii="Book Antiqua" w:eastAsia="宋体" w:hAnsi="Book Antiqua" w:cs="Arial"/>
          <w:bCs/>
          <w:color w:val="000000" w:themeColor="text1"/>
          <w:sz w:val="24"/>
          <w:szCs w:val="24"/>
        </w:rPr>
        <w:t xml:space="preserve"> 2020; In press</w:t>
      </w:r>
    </w:p>
    <w:p w14:paraId="53936FFD" w14:textId="77777777" w:rsidR="002F321E" w:rsidRPr="00B5573D" w:rsidRDefault="002F321E" w:rsidP="002F321E">
      <w:pPr>
        <w:spacing w:after="0" w:line="360" w:lineRule="auto"/>
        <w:jc w:val="both"/>
        <w:rPr>
          <w:rFonts w:ascii="Book Antiqua" w:hAnsi="Book Antiqua" w:cs="Arial"/>
          <w:color w:val="000000" w:themeColor="text1"/>
          <w:sz w:val="24"/>
          <w:szCs w:val="24"/>
          <w:shd w:val="clear" w:color="auto" w:fill="FFFFFF"/>
        </w:rPr>
      </w:pPr>
    </w:p>
    <w:p w14:paraId="10612A34" w14:textId="69176364" w:rsidR="00CF0901" w:rsidRPr="00B5573D" w:rsidRDefault="00ED2762" w:rsidP="002F321E">
      <w:pPr>
        <w:spacing w:after="0" w:line="360" w:lineRule="auto"/>
        <w:jc w:val="both"/>
        <w:rPr>
          <w:rFonts w:ascii="Book Antiqua" w:hAnsi="Book Antiqua" w:cs="Arial"/>
          <w:b/>
          <w:bCs/>
          <w:color w:val="000000" w:themeColor="text1"/>
          <w:sz w:val="24"/>
          <w:szCs w:val="24"/>
          <w:shd w:val="clear" w:color="auto" w:fill="FFFFFF"/>
        </w:rPr>
      </w:pPr>
      <w:r w:rsidRPr="00B5573D">
        <w:rPr>
          <w:rFonts w:ascii="Book Antiqua" w:hAnsi="Book Antiqua" w:cs="Arial"/>
          <w:b/>
          <w:bCs/>
          <w:color w:val="000000" w:themeColor="text1"/>
          <w:sz w:val="24"/>
          <w:szCs w:val="24"/>
          <w:shd w:val="clear" w:color="auto" w:fill="FFFFFF"/>
        </w:rPr>
        <w:t xml:space="preserve">Core </w:t>
      </w:r>
      <w:r w:rsidR="002F321E" w:rsidRPr="00B5573D">
        <w:rPr>
          <w:rFonts w:ascii="Book Antiqua" w:hAnsi="Book Antiqua" w:cs="Arial"/>
          <w:b/>
          <w:bCs/>
          <w:color w:val="000000" w:themeColor="text1"/>
          <w:sz w:val="24"/>
          <w:szCs w:val="24"/>
          <w:shd w:val="clear" w:color="auto" w:fill="FFFFFF"/>
        </w:rPr>
        <w:t>t</w:t>
      </w:r>
      <w:r w:rsidRPr="00B5573D">
        <w:rPr>
          <w:rFonts w:ascii="Book Antiqua" w:hAnsi="Book Antiqua" w:cs="Arial"/>
          <w:b/>
          <w:bCs/>
          <w:color w:val="000000" w:themeColor="text1"/>
          <w:sz w:val="24"/>
          <w:szCs w:val="24"/>
          <w:shd w:val="clear" w:color="auto" w:fill="FFFFFF"/>
        </w:rPr>
        <w:t>ip</w:t>
      </w:r>
      <w:r w:rsidR="00340BDD" w:rsidRPr="00B5573D">
        <w:rPr>
          <w:rFonts w:ascii="Book Antiqua" w:hAnsi="Book Antiqua" w:cs="Arial"/>
          <w:b/>
          <w:bCs/>
          <w:color w:val="000000" w:themeColor="text1"/>
          <w:sz w:val="24"/>
          <w:szCs w:val="24"/>
          <w:shd w:val="clear" w:color="auto" w:fill="FFFFFF"/>
        </w:rPr>
        <w:t>:</w:t>
      </w:r>
      <w:r w:rsidR="002F321E" w:rsidRPr="00B5573D">
        <w:rPr>
          <w:rFonts w:ascii="Book Antiqua" w:hAnsi="Book Antiqua" w:cs="Arial"/>
          <w:b/>
          <w:bCs/>
          <w:color w:val="000000" w:themeColor="text1"/>
          <w:sz w:val="24"/>
          <w:szCs w:val="24"/>
          <w:shd w:val="clear" w:color="auto" w:fill="FFFFFF"/>
        </w:rPr>
        <w:t xml:space="preserve"> </w:t>
      </w:r>
      <w:bookmarkStart w:id="44" w:name="OLE_LINK2103"/>
      <w:bookmarkStart w:id="45" w:name="OLE_LINK2104"/>
      <w:r w:rsidR="0046430A" w:rsidRPr="00B5573D">
        <w:rPr>
          <w:rFonts w:ascii="Book Antiqua" w:hAnsi="Book Antiqua" w:cs="Arial"/>
          <w:color w:val="000000" w:themeColor="text1"/>
          <w:sz w:val="24"/>
          <w:szCs w:val="24"/>
          <w:shd w:val="clear" w:color="auto" w:fill="FFFFFF"/>
        </w:rPr>
        <w:t>Mesenchymal stem cell</w:t>
      </w:r>
      <w:bookmarkEnd w:id="44"/>
      <w:bookmarkEnd w:id="45"/>
      <w:r w:rsidR="0046430A" w:rsidRPr="00B5573D">
        <w:rPr>
          <w:rFonts w:ascii="Book Antiqua" w:hAnsi="Book Antiqua" w:cs="Arial"/>
          <w:color w:val="000000" w:themeColor="text1"/>
          <w:sz w:val="24"/>
          <w:szCs w:val="24"/>
          <w:shd w:val="clear" w:color="auto" w:fill="FFFFFF"/>
        </w:rPr>
        <w:t xml:space="preserve"> (MSC) </w:t>
      </w:r>
      <w:r w:rsidR="000C515E" w:rsidRPr="00B5573D">
        <w:rPr>
          <w:rFonts w:ascii="Book Antiqua" w:hAnsi="Book Antiqua" w:cs="Arial"/>
          <w:color w:val="000000" w:themeColor="text1"/>
          <w:sz w:val="24"/>
          <w:szCs w:val="24"/>
          <w:shd w:val="clear" w:color="auto" w:fill="FFFFFF"/>
        </w:rPr>
        <w:t>administration</w:t>
      </w:r>
      <w:r w:rsidR="0046430A" w:rsidRPr="00B5573D">
        <w:rPr>
          <w:rFonts w:ascii="Book Antiqua" w:hAnsi="Book Antiqua" w:cs="Arial"/>
          <w:color w:val="000000" w:themeColor="text1"/>
          <w:sz w:val="24"/>
          <w:szCs w:val="24"/>
          <w:shd w:val="clear" w:color="auto" w:fill="FFFFFF"/>
        </w:rPr>
        <w:t xml:space="preserve"> </w:t>
      </w:r>
      <w:r w:rsidR="007A0648" w:rsidRPr="00B5573D">
        <w:rPr>
          <w:rFonts w:ascii="Book Antiqua" w:hAnsi="Book Antiqua" w:cs="Arial"/>
          <w:color w:val="000000" w:themeColor="text1"/>
          <w:sz w:val="24"/>
          <w:szCs w:val="24"/>
          <w:shd w:val="clear" w:color="auto" w:fill="FFFFFF"/>
        </w:rPr>
        <w:t xml:space="preserve">is </w:t>
      </w:r>
      <w:r w:rsidR="001751AB" w:rsidRPr="00B5573D">
        <w:rPr>
          <w:rFonts w:ascii="Book Antiqua" w:hAnsi="Book Antiqua" w:cs="Arial"/>
          <w:color w:val="000000" w:themeColor="text1"/>
          <w:sz w:val="24"/>
          <w:szCs w:val="24"/>
          <w:shd w:val="clear" w:color="auto" w:fill="FFFFFF"/>
        </w:rPr>
        <w:t xml:space="preserve">a </w:t>
      </w:r>
      <w:r w:rsidR="0046430A" w:rsidRPr="00B5573D">
        <w:rPr>
          <w:rFonts w:ascii="Book Antiqua" w:hAnsi="Book Antiqua" w:cs="Arial"/>
          <w:color w:val="000000" w:themeColor="text1"/>
          <w:sz w:val="24"/>
          <w:szCs w:val="24"/>
          <w:shd w:val="clear" w:color="auto" w:fill="FFFFFF"/>
        </w:rPr>
        <w:t>promising</w:t>
      </w:r>
      <w:r w:rsidR="001751AB" w:rsidRPr="00B5573D">
        <w:rPr>
          <w:rFonts w:ascii="Book Antiqua" w:hAnsi="Book Antiqua" w:cs="Arial"/>
          <w:color w:val="000000" w:themeColor="text1"/>
          <w:sz w:val="24"/>
          <w:szCs w:val="24"/>
          <w:shd w:val="clear" w:color="auto" w:fill="FFFFFF"/>
        </w:rPr>
        <w:t xml:space="preserve"> therapeutic strategy for various human diseases. However, cell aging limits MSC function and therapeutic properties </w:t>
      </w:r>
      <w:r w:rsidR="001751AB" w:rsidRPr="008C4FA9">
        <w:rPr>
          <w:rFonts w:ascii="Book Antiqua" w:hAnsi="Book Antiqua" w:cs="Arial"/>
          <w:i/>
          <w:iCs/>
          <w:color w:val="000000" w:themeColor="text1"/>
          <w:sz w:val="24"/>
          <w:szCs w:val="24"/>
          <w:shd w:val="clear" w:color="auto" w:fill="FFFFFF"/>
        </w:rPr>
        <w:t>via</w:t>
      </w:r>
      <w:r w:rsidR="001751AB" w:rsidRPr="00B5573D">
        <w:rPr>
          <w:rFonts w:ascii="Book Antiqua" w:hAnsi="Book Antiqua" w:cs="Arial"/>
          <w:color w:val="000000" w:themeColor="text1"/>
          <w:sz w:val="24"/>
          <w:szCs w:val="24"/>
          <w:shd w:val="clear" w:color="auto" w:fill="FFFFFF"/>
        </w:rPr>
        <w:t xml:space="preserve"> reducing their activities. We review </w:t>
      </w:r>
      <w:r w:rsidR="0065034E" w:rsidRPr="00B5573D">
        <w:rPr>
          <w:rFonts w:ascii="Book Antiqua" w:hAnsi="Book Antiqua" w:cs="Arial"/>
          <w:color w:val="000000" w:themeColor="text1"/>
          <w:sz w:val="24"/>
          <w:szCs w:val="24"/>
          <w:shd w:val="clear" w:color="auto" w:fill="FFFFFF"/>
        </w:rPr>
        <w:t>the morphological changes, molecular expression alterations</w:t>
      </w:r>
      <w:r w:rsidR="00AA7DA1">
        <w:rPr>
          <w:rFonts w:ascii="Book Antiqua" w:hAnsi="Book Antiqua" w:cs="Arial"/>
          <w:color w:val="000000" w:themeColor="text1"/>
          <w:sz w:val="24"/>
          <w:szCs w:val="24"/>
          <w:shd w:val="clear" w:color="auto" w:fill="FFFFFF"/>
        </w:rPr>
        <w:t>,</w:t>
      </w:r>
      <w:r w:rsidR="0065034E" w:rsidRPr="00B5573D">
        <w:rPr>
          <w:rFonts w:ascii="Book Antiqua" w:hAnsi="Book Antiqua" w:cs="Arial"/>
          <w:color w:val="000000" w:themeColor="text1"/>
          <w:sz w:val="24"/>
          <w:szCs w:val="24"/>
          <w:shd w:val="clear" w:color="auto" w:fill="FFFFFF"/>
        </w:rPr>
        <w:t xml:space="preserve"> and functional degeneration of aged MSCs, and the effects </w:t>
      </w:r>
      <w:r w:rsidR="00B945C4" w:rsidRPr="00B5573D">
        <w:rPr>
          <w:rFonts w:ascii="Book Antiqua" w:hAnsi="Book Antiqua" w:cs="Arial"/>
          <w:color w:val="000000" w:themeColor="text1"/>
          <w:sz w:val="24"/>
          <w:szCs w:val="24"/>
          <w:shd w:val="clear" w:color="auto" w:fill="FFFFFF"/>
        </w:rPr>
        <w:t xml:space="preserve">of aged MSCs </w:t>
      </w:r>
      <w:r w:rsidR="0065034E" w:rsidRPr="00B5573D">
        <w:rPr>
          <w:rFonts w:ascii="Book Antiqua" w:hAnsi="Book Antiqua" w:cs="Arial"/>
          <w:color w:val="000000" w:themeColor="text1"/>
          <w:sz w:val="24"/>
          <w:szCs w:val="24"/>
          <w:shd w:val="clear" w:color="auto" w:fill="FFFFFF"/>
        </w:rPr>
        <w:t xml:space="preserve">on immune cells and other target cells. Additionally, </w:t>
      </w:r>
      <w:r w:rsidR="00401169" w:rsidRPr="00B5573D">
        <w:rPr>
          <w:rFonts w:ascii="Book Antiqua" w:hAnsi="Book Antiqua" w:cs="Arial"/>
          <w:color w:val="000000" w:themeColor="text1"/>
          <w:sz w:val="24"/>
          <w:szCs w:val="24"/>
          <w:shd w:val="clear" w:color="auto" w:fill="FFFFFF"/>
        </w:rPr>
        <w:t xml:space="preserve">we summarize the strategies </w:t>
      </w:r>
      <w:r w:rsidR="00B945C4" w:rsidRPr="00B5573D">
        <w:rPr>
          <w:rFonts w:ascii="Book Antiqua" w:hAnsi="Book Antiqua" w:cs="Arial"/>
          <w:color w:val="000000" w:themeColor="text1"/>
          <w:sz w:val="24"/>
          <w:szCs w:val="24"/>
          <w:shd w:val="clear" w:color="auto" w:fill="FFFFFF"/>
        </w:rPr>
        <w:t xml:space="preserve">to rejuvenate </w:t>
      </w:r>
      <w:r w:rsidR="00401169" w:rsidRPr="00B5573D">
        <w:rPr>
          <w:rFonts w:ascii="Book Antiqua" w:hAnsi="Book Antiqua" w:cs="Arial"/>
          <w:color w:val="000000" w:themeColor="text1"/>
          <w:sz w:val="24"/>
          <w:szCs w:val="24"/>
          <w:shd w:val="clear" w:color="auto" w:fill="FFFFFF"/>
        </w:rPr>
        <w:t xml:space="preserve">aged </w:t>
      </w:r>
      <w:r w:rsidR="00B945C4" w:rsidRPr="00B5573D">
        <w:rPr>
          <w:rFonts w:ascii="Book Antiqua" w:hAnsi="Book Antiqua" w:cs="Arial"/>
          <w:color w:val="000000" w:themeColor="text1"/>
          <w:sz w:val="24"/>
          <w:szCs w:val="24"/>
          <w:shd w:val="clear" w:color="auto" w:fill="FFFFFF"/>
        </w:rPr>
        <w:t xml:space="preserve">MSCs </w:t>
      </w:r>
      <w:r w:rsidR="00401169" w:rsidRPr="00B5573D">
        <w:rPr>
          <w:rFonts w:ascii="Book Antiqua" w:hAnsi="Book Antiqua" w:cs="Arial"/>
          <w:color w:val="000000" w:themeColor="text1"/>
          <w:sz w:val="24"/>
          <w:szCs w:val="24"/>
          <w:shd w:val="clear" w:color="auto" w:fill="FFFFFF"/>
        </w:rPr>
        <w:t>to enhance the</w:t>
      </w:r>
      <w:r w:rsidR="00B945C4" w:rsidRPr="00B5573D">
        <w:rPr>
          <w:rFonts w:ascii="Book Antiqua" w:hAnsi="Book Antiqua" w:cs="Arial"/>
          <w:color w:val="000000" w:themeColor="text1"/>
          <w:sz w:val="24"/>
          <w:szCs w:val="24"/>
          <w:shd w:val="clear" w:color="auto" w:fill="FFFFFF"/>
        </w:rPr>
        <w:t>ir</w:t>
      </w:r>
      <w:r w:rsidR="00401169" w:rsidRPr="00B5573D">
        <w:rPr>
          <w:rFonts w:ascii="Book Antiqua" w:hAnsi="Book Antiqua" w:cs="Arial"/>
          <w:color w:val="000000" w:themeColor="text1"/>
          <w:sz w:val="24"/>
          <w:szCs w:val="24"/>
          <w:shd w:val="clear" w:color="auto" w:fill="FFFFFF"/>
        </w:rPr>
        <w:t xml:space="preserve"> clinical potential.</w:t>
      </w:r>
    </w:p>
    <w:p w14:paraId="5B17FF01" w14:textId="491D1123" w:rsidR="00CF0901" w:rsidRPr="00B5573D" w:rsidRDefault="00CF0901" w:rsidP="002F321E">
      <w:pPr>
        <w:adjustRightInd/>
        <w:snapToGrid/>
        <w:spacing w:after="0" w:line="360" w:lineRule="auto"/>
        <w:jc w:val="both"/>
        <w:rPr>
          <w:rFonts w:ascii="Book Antiqua" w:hAnsi="Book Antiqua" w:cs="Arial"/>
          <w:color w:val="000000" w:themeColor="text1"/>
          <w:sz w:val="24"/>
          <w:szCs w:val="24"/>
          <w:highlight w:val="yellow"/>
          <w:shd w:val="clear" w:color="auto" w:fill="FFFFFF"/>
        </w:rPr>
      </w:pPr>
      <w:r w:rsidRPr="00B5573D">
        <w:rPr>
          <w:rFonts w:ascii="Book Antiqua" w:hAnsi="Book Antiqua" w:cs="Arial"/>
          <w:color w:val="000000" w:themeColor="text1"/>
          <w:sz w:val="24"/>
          <w:szCs w:val="24"/>
          <w:highlight w:val="yellow"/>
          <w:shd w:val="clear" w:color="auto" w:fill="FFFFFF"/>
        </w:rPr>
        <w:br w:type="page"/>
      </w:r>
    </w:p>
    <w:p w14:paraId="160FC11A" w14:textId="1FC69E6D" w:rsidR="00041FC0" w:rsidRPr="00B5573D" w:rsidRDefault="00720887"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u w:val="single"/>
          <w:shd w:val="clear" w:color="auto" w:fill="FFFFFF"/>
        </w:rPr>
      </w:pPr>
      <w:r w:rsidRPr="00B5573D">
        <w:rPr>
          <w:rFonts w:ascii="Book Antiqua" w:hAnsi="Book Antiqua" w:cs="Arial"/>
          <w:b/>
          <w:color w:val="000000" w:themeColor="text1"/>
          <w:sz w:val="24"/>
          <w:szCs w:val="24"/>
          <w:u w:val="single"/>
          <w:shd w:val="clear" w:color="auto" w:fill="FFFFFF"/>
        </w:rPr>
        <w:lastRenderedPageBreak/>
        <w:t xml:space="preserve">INTRODUCTION </w:t>
      </w:r>
    </w:p>
    <w:p w14:paraId="756FBE63" w14:textId="701B87A7" w:rsidR="00785391" w:rsidRPr="00B5573D" w:rsidRDefault="00785391" w:rsidP="002F321E">
      <w:pPr>
        <w:spacing w:after="0" w:line="360" w:lineRule="auto"/>
        <w:jc w:val="both"/>
        <w:rPr>
          <w:rFonts w:ascii="Book Antiqua" w:hAnsi="Book Antiqua" w:cs="Arial"/>
          <w:color w:val="000000" w:themeColor="text1"/>
          <w:sz w:val="24"/>
          <w:szCs w:val="24"/>
          <w:shd w:val="clear" w:color="auto" w:fill="FFFFFF"/>
        </w:rPr>
      </w:pPr>
      <w:bookmarkStart w:id="46" w:name="OLE_LINK2058"/>
      <w:bookmarkStart w:id="47" w:name="OLE_LINK2059"/>
      <w:r w:rsidRPr="00B5573D">
        <w:rPr>
          <w:rFonts w:ascii="Book Antiqua" w:hAnsi="Book Antiqua" w:cs="Arial"/>
          <w:color w:val="000000" w:themeColor="text1"/>
          <w:sz w:val="24"/>
          <w:szCs w:val="24"/>
          <w:shd w:val="clear" w:color="auto" w:fill="FFFFFF"/>
        </w:rPr>
        <w:t>Mesenchymal stem</w:t>
      </w:r>
      <w:bookmarkEnd w:id="46"/>
      <w:bookmarkEnd w:id="47"/>
      <w:r w:rsidR="00CB72D6" w:rsidRPr="00B5573D">
        <w:rPr>
          <w:rFonts w:ascii="Book Antiqua" w:hAnsi="Book Antiqua" w:cs="Arial"/>
          <w:color w:val="000000" w:themeColor="text1"/>
          <w:sz w:val="24"/>
          <w:szCs w:val="24"/>
          <w:shd w:val="clear" w:color="auto" w:fill="FFFFFF"/>
        </w:rPr>
        <w:t>/</w:t>
      </w:r>
      <w:bookmarkStart w:id="48" w:name="OLE_LINK2056"/>
      <w:bookmarkStart w:id="49" w:name="OLE_LINK2057"/>
      <w:r w:rsidR="00CB72D6" w:rsidRPr="00B5573D">
        <w:rPr>
          <w:rFonts w:ascii="Book Antiqua" w:hAnsi="Book Antiqua" w:cs="Arial"/>
          <w:color w:val="000000" w:themeColor="text1"/>
          <w:sz w:val="24"/>
          <w:szCs w:val="24"/>
          <w:shd w:val="clear" w:color="auto" w:fill="FFFFFF"/>
        </w:rPr>
        <w:t>stromal</w:t>
      </w:r>
      <w:r w:rsidRPr="00B5573D">
        <w:rPr>
          <w:rFonts w:ascii="Book Antiqua" w:hAnsi="Book Antiqua" w:cs="Arial"/>
          <w:color w:val="000000" w:themeColor="text1"/>
          <w:sz w:val="24"/>
          <w:szCs w:val="24"/>
          <w:shd w:val="clear" w:color="auto" w:fill="FFFFFF"/>
        </w:rPr>
        <w:t xml:space="preserve"> cells</w:t>
      </w:r>
      <w:bookmarkEnd w:id="48"/>
      <w:bookmarkEnd w:id="49"/>
      <w:r w:rsidRPr="00B5573D">
        <w:rPr>
          <w:rFonts w:ascii="Book Antiqua" w:hAnsi="Book Antiqua" w:cs="Arial"/>
          <w:color w:val="000000" w:themeColor="text1"/>
          <w:sz w:val="24"/>
          <w:szCs w:val="24"/>
          <w:shd w:val="clear" w:color="auto" w:fill="FFFFFF"/>
        </w:rPr>
        <w:t xml:space="preserve"> (MSCs) are multipotent progenitor cells</w:t>
      </w:r>
      <w:r w:rsidR="00E8710D"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that</w:t>
      </w:r>
      <w:r w:rsidR="00FA700B" w:rsidRPr="00B5573D">
        <w:rPr>
          <w:rFonts w:ascii="Book Antiqua" w:hAnsi="Book Antiqua" w:cs="Arial"/>
          <w:color w:val="000000" w:themeColor="text1"/>
          <w:sz w:val="24"/>
          <w:szCs w:val="24"/>
          <w:shd w:val="clear" w:color="auto" w:fill="FFFFFF"/>
        </w:rPr>
        <w:t xml:space="preserve"> can</w:t>
      </w:r>
      <w:r w:rsidRPr="00B5573D">
        <w:rPr>
          <w:rFonts w:ascii="Book Antiqua" w:hAnsi="Book Antiqua" w:cs="Arial"/>
          <w:color w:val="000000" w:themeColor="text1"/>
          <w:sz w:val="24"/>
          <w:szCs w:val="24"/>
          <w:shd w:val="clear" w:color="auto" w:fill="FFFFFF"/>
        </w:rPr>
        <w:t xml:space="preserve"> retain postnatal capacity for </w:t>
      </w:r>
      <w:r w:rsidR="00FA700B" w:rsidRPr="00B5573D">
        <w:rPr>
          <w:rFonts w:ascii="Book Antiqua" w:hAnsi="Book Antiqua" w:cs="Arial"/>
          <w:color w:val="000000" w:themeColor="text1"/>
          <w:sz w:val="24"/>
          <w:szCs w:val="24"/>
          <w:shd w:val="clear" w:color="auto" w:fill="FFFFFF"/>
        </w:rPr>
        <w:t xml:space="preserve">both </w:t>
      </w:r>
      <w:r w:rsidRPr="00B5573D">
        <w:rPr>
          <w:rFonts w:ascii="Book Antiqua" w:hAnsi="Book Antiqua" w:cs="Arial"/>
          <w:color w:val="000000" w:themeColor="text1"/>
          <w:sz w:val="24"/>
          <w:szCs w:val="24"/>
          <w:shd w:val="clear" w:color="auto" w:fill="FFFFFF"/>
        </w:rPr>
        <w:t>self-renewal and multilineage differentiation</w:t>
      </w:r>
      <w:r w:rsidR="00CB72D6" w:rsidRPr="00B5573D">
        <w:rPr>
          <w:rFonts w:ascii="Book Antiqua" w:hAnsi="Book Antiqua" w:cs="Arial"/>
          <w:color w:val="000000" w:themeColor="text1"/>
          <w:sz w:val="24"/>
          <w:szCs w:val="24"/>
          <w:shd w:val="clear" w:color="auto" w:fill="FFFFFF"/>
        </w:rPr>
        <w:t>.</w:t>
      </w:r>
      <w:r w:rsidR="00C90D4B" w:rsidRPr="00B5573D">
        <w:rPr>
          <w:rFonts w:ascii="Book Antiqua" w:hAnsi="Book Antiqua" w:cs="Arial"/>
          <w:color w:val="000000" w:themeColor="text1"/>
          <w:sz w:val="24"/>
          <w:szCs w:val="24"/>
          <w:shd w:val="clear" w:color="auto" w:fill="FFFFFF"/>
        </w:rPr>
        <w:t xml:space="preserve"> </w:t>
      </w:r>
      <w:r w:rsidR="00CB72D6" w:rsidRPr="00B5573D">
        <w:rPr>
          <w:rFonts w:ascii="Book Antiqua" w:hAnsi="Book Antiqua" w:cs="Arial"/>
          <w:color w:val="000000" w:themeColor="text1"/>
          <w:sz w:val="24"/>
          <w:szCs w:val="24"/>
          <w:shd w:val="clear" w:color="auto" w:fill="FFFFFF"/>
        </w:rPr>
        <w:t xml:space="preserve">The minimal criteria </w:t>
      </w:r>
      <w:r w:rsidR="00AA7DA1">
        <w:rPr>
          <w:rFonts w:ascii="Book Antiqua" w:hAnsi="Book Antiqua" w:cs="Arial"/>
          <w:color w:val="000000" w:themeColor="text1"/>
          <w:sz w:val="24"/>
          <w:szCs w:val="24"/>
          <w:shd w:val="clear" w:color="auto" w:fill="FFFFFF"/>
        </w:rPr>
        <w:t>for</w:t>
      </w:r>
      <w:r w:rsidR="00AA7DA1" w:rsidRPr="00B5573D">
        <w:rPr>
          <w:rFonts w:ascii="Book Antiqua" w:hAnsi="Book Antiqua" w:cs="Arial"/>
          <w:color w:val="000000" w:themeColor="text1"/>
          <w:sz w:val="24"/>
          <w:szCs w:val="24"/>
          <w:shd w:val="clear" w:color="auto" w:fill="FFFFFF"/>
        </w:rPr>
        <w:t xml:space="preserve"> </w:t>
      </w:r>
      <w:r w:rsidR="00CB72D6" w:rsidRPr="00B5573D">
        <w:rPr>
          <w:rFonts w:ascii="Book Antiqua" w:hAnsi="Book Antiqua" w:cs="Arial"/>
          <w:color w:val="000000" w:themeColor="text1"/>
          <w:sz w:val="24"/>
          <w:szCs w:val="24"/>
          <w:shd w:val="clear" w:color="auto" w:fill="FFFFFF"/>
        </w:rPr>
        <w:t xml:space="preserve">MSCs as defined by the International Society for Cellular Therapy in 2006 are adherence to plastic under culture conditions; </w:t>
      </w:r>
      <w:r w:rsidR="00AA7DA1" w:rsidRPr="00B5573D">
        <w:rPr>
          <w:rFonts w:ascii="Book Antiqua" w:hAnsi="Book Antiqua" w:cs="Arial"/>
          <w:color w:val="000000" w:themeColor="text1"/>
          <w:sz w:val="24"/>
          <w:szCs w:val="24"/>
          <w:shd w:val="clear" w:color="auto" w:fill="FFFFFF"/>
        </w:rPr>
        <w:t>positiv</w:t>
      </w:r>
      <w:r w:rsidR="00AA7DA1">
        <w:rPr>
          <w:rFonts w:ascii="Book Antiqua" w:hAnsi="Book Antiqua" w:cs="Arial"/>
          <w:color w:val="000000" w:themeColor="text1"/>
          <w:sz w:val="24"/>
          <w:szCs w:val="24"/>
          <w:shd w:val="clear" w:color="auto" w:fill="FFFFFF"/>
        </w:rPr>
        <w:t>ity</w:t>
      </w:r>
      <w:r w:rsidR="00AA7DA1" w:rsidRPr="00B5573D">
        <w:rPr>
          <w:rFonts w:ascii="Book Antiqua" w:hAnsi="Book Antiqua" w:cs="Arial"/>
          <w:color w:val="000000" w:themeColor="text1"/>
          <w:sz w:val="24"/>
          <w:szCs w:val="24"/>
          <w:shd w:val="clear" w:color="auto" w:fill="FFFFFF"/>
        </w:rPr>
        <w:t xml:space="preserve"> </w:t>
      </w:r>
      <w:r w:rsidR="00CB72D6" w:rsidRPr="00B5573D">
        <w:rPr>
          <w:rFonts w:ascii="Book Antiqua" w:hAnsi="Book Antiqua" w:cs="Arial"/>
          <w:color w:val="000000" w:themeColor="text1"/>
          <w:sz w:val="24"/>
          <w:szCs w:val="24"/>
          <w:shd w:val="clear" w:color="auto" w:fill="FFFFFF"/>
        </w:rPr>
        <w:t xml:space="preserve">for cell surface markers CD44, CD90, CD105, and CD73; </w:t>
      </w:r>
      <w:r w:rsidR="00AA7DA1" w:rsidRPr="00B5573D">
        <w:rPr>
          <w:rFonts w:ascii="Book Antiqua" w:hAnsi="Book Antiqua" w:cs="Arial"/>
          <w:color w:val="000000" w:themeColor="text1"/>
          <w:sz w:val="24"/>
          <w:szCs w:val="24"/>
          <w:shd w:val="clear" w:color="auto" w:fill="FFFFFF"/>
        </w:rPr>
        <w:t>negativ</w:t>
      </w:r>
      <w:r w:rsidR="00AA7DA1">
        <w:rPr>
          <w:rFonts w:ascii="Book Antiqua" w:hAnsi="Book Antiqua" w:cs="Arial"/>
          <w:color w:val="000000" w:themeColor="text1"/>
          <w:sz w:val="24"/>
          <w:szCs w:val="24"/>
          <w:shd w:val="clear" w:color="auto" w:fill="FFFFFF"/>
        </w:rPr>
        <w:t>ity</w:t>
      </w:r>
      <w:r w:rsidR="00AA7DA1" w:rsidRPr="00B5573D">
        <w:rPr>
          <w:rFonts w:ascii="Book Antiqua" w:hAnsi="Book Antiqua" w:cs="Arial"/>
          <w:color w:val="000000" w:themeColor="text1"/>
          <w:sz w:val="24"/>
          <w:szCs w:val="24"/>
          <w:shd w:val="clear" w:color="auto" w:fill="FFFFFF"/>
        </w:rPr>
        <w:t xml:space="preserve"> </w:t>
      </w:r>
      <w:r w:rsidR="00CB72D6" w:rsidRPr="00B5573D">
        <w:rPr>
          <w:rFonts w:ascii="Book Antiqua" w:hAnsi="Book Antiqua" w:cs="Arial"/>
          <w:color w:val="000000" w:themeColor="text1"/>
          <w:sz w:val="24"/>
          <w:szCs w:val="24"/>
          <w:shd w:val="clear" w:color="auto" w:fill="FFFFFF"/>
        </w:rPr>
        <w:t>for hematopoietic markers CD45, CD34, CD14, CD11b, CD79α, CD19</w:t>
      </w:r>
      <w:r w:rsidR="00AA7DA1">
        <w:rPr>
          <w:rFonts w:ascii="Book Antiqua" w:hAnsi="Book Antiqua" w:cs="Arial"/>
          <w:color w:val="000000" w:themeColor="text1"/>
          <w:sz w:val="24"/>
          <w:szCs w:val="24"/>
          <w:shd w:val="clear" w:color="auto" w:fill="FFFFFF"/>
        </w:rPr>
        <w:t>,</w:t>
      </w:r>
      <w:r w:rsidR="00CB72D6" w:rsidRPr="00B5573D">
        <w:rPr>
          <w:rFonts w:ascii="Book Antiqua" w:hAnsi="Book Antiqua" w:cs="Arial"/>
          <w:color w:val="000000" w:themeColor="text1"/>
          <w:sz w:val="24"/>
          <w:szCs w:val="24"/>
          <w:shd w:val="clear" w:color="auto" w:fill="FFFFFF"/>
        </w:rPr>
        <w:t xml:space="preserve"> and human leukocyte antigen-DR; and multi-differentiation potential of osteogenesis, chondrogenesis, and adipogenesis</w:t>
      </w:r>
      <w:r w:rsidR="00C90D4B" w:rsidRPr="00B5573D">
        <w:rPr>
          <w:rFonts w:ascii="Book Antiqua" w:hAnsi="Book Antiqua" w:cs="Arial"/>
          <w:color w:val="000000" w:themeColor="text1"/>
          <w:sz w:val="24"/>
          <w:szCs w:val="24"/>
          <w:shd w:val="clear" w:color="auto" w:fill="FFFFFF"/>
        </w:rPr>
        <w:fldChar w:fldCharType="begin">
          <w:fldData xml:space="preserve">PEVuZE5vdGU+PENpdGU+PEF1dGhvcj5Eb21pbmljaTwvQXV0aG9yPjxZZWFyPjIwMDY8L1llYXI+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dGhlcmFweTwvYWJici0xPjwvYWx0LXBlcmlvZGljYWw+PHBhZ2VzPjMxNS03PC9wYWdlcz48dm9s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PEVuZE5vdGU+PENpdGU+PEF1dGhvcj5Eb21pbmljaTwvQXV0aG9yPjxZZWFyPjIwMDY8L1llYXI+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C90D4B" w:rsidRPr="00B5573D">
        <w:rPr>
          <w:rFonts w:ascii="Book Antiqua" w:hAnsi="Book Antiqua" w:cs="Arial"/>
          <w:color w:val="000000" w:themeColor="text1"/>
          <w:sz w:val="24"/>
          <w:szCs w:val="24"/>
          <w:shd w:val="clear" w:color="auto" w:fill="FFFFFF"/>
        </w:rPr>
      </w:r>
      <w:r w:rsidR="00C90D4B"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 w:tooltip="Dominici, 2006 #205" w:history="1">
        <w:r w:rsidR="00662980" w:rsidRPr="00B5573D">
          <w:rPr>
            <w:rFonts w:ascii="Book Antiqua" w:hAnsi="Book Antiqua" w:cs="Arial"/>
            <w:noProof/>
            <w:color w:val="000000" w:themeColor="text1"/>
            <w:sz w:val="24"/>
            <w:szCs w:val="24"/>
            <w:shd w:val="clear" w:color="auto" w:fill="FFFFFF"/>
            <w:vertAlign w:val="superscript"/>
          </w:rPr>
          <w:t>1</w:t>
        </w:r>
      </w:hyperlink>
      <w:r w:rsidR="003F5344" w:rsidRPr="00B5573D">
        <w:rPr>
          <w:rFonts w:ascii="Book Antiqua" w:hAnsi="Book Antiqua" w:cs="Arial"/>
          <w:noProof/>
          <w:color w:val="000000" w:themeColor="text1"/>
          <w:sz w:val="24"/>
          <w:szCs w:val="24"/>
          <w:shd w:val="clear" w:color="auto" w:fill="FFFFFF"/>
          <w:vertAlign w:val="superscript"/>
        </w:rPr>
        <w:t>]</w:t>
      </w:r>
      <w:r w:rsidR="00C90D4B"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They are a heterogeneous population</w:t>
      </w:r>
      <w:r w:rsidR="00B16084" w:rsidRPr="00B5573D">
        <w:rPr>
          <w:rFonts w:ascii="Book Antiqua" w:hAnsi="Book Antiqua" w:cs="Arial"/>
          <w:color w:val="000000" w:themeColor="text1"/>
          <w:sz w:val="24"/>
          <w:szCs w:val="24"/>
          <w:shd w:val="clear" w:color="auto" w:fill="FFFFFF"/>
        </w:rPr>
        <w:t xml:space="preserve"> of cells</w:t>
      </w:r>
      <w:r w:rsidRPr="00B5573D">
        <w:rPr>
          <w:rFonts w:ascii="Book Antiqua" w:hAnsi="Book Antiqua" w:cs="Arial"/>
          <w:color w:val="000000" w:themeColor="text1"/>
          <w:sz w:val="24"/>
          <w:szCs w:val="24"/>
          <w:shd w:val="clear" w:color="auto" w:fill="FFFFFF"/>
        </w:rPr>
        <w:t xml:space="preserve"> isolated from a variety of mesodermal tissues</w:t>
      </w:r>
      <w:r w:rsidR="00FA700B" w:rsidRPr="00B5573D">
        <w:rPr>
          <w:rFonts w:ascii="Book Antiqua" w:hAnsi="Book Antiqua" w:cs="Arial"/>
          <w:color w:val="000000" w:themeColor="text1"/>
          <w:sz w:val="24"/>
          <w:szCs w:val="24"/>
          <w:shd w:val="clear" w:color="auto" w:fill="FFFFFF"/>
        </w:rPr>
        <w:t>. These cells</w:t>
      </w:r>
      <w:r w:rsidRPr="00B5573D">
        <w:rPr>
          <w:rFonts w:ascii="Book Antiqua" w:hAnsi="Book Antiqua" w:cs="Arial"/>
          <w:color w:val="000000" w:themeColor="text1"/>
          <w:sz w:val="24"/>
          <w:szCs w:val="24"/>
          <w:shd w:val="clear" w:color="auto" w:fill="FFFFFF"/>
        </w:rPr>
        <w:t xml:space="preserve"> </w:t>
      </w:r>
      <w:r w:rsidR="00B16084" w:rsidRPr="00B5573D">
        <w:rPr>
          <w:rFonts w:ascii="Book Antiqua" w:hAnsi="Book Antiqua" w:cs="Arial"/>
          <w:color w:val="000000" w:themeColor="text1"/>
          <w:sz w:val="24"/>
          <w:szCs w:val="24"/>
          <w:shd w:val="clear" w:color="auto" w:fill="FFFFFF"/>
        </w:rPr>
        <w:t xml:space="preserve">are </w:t>
      </w:r>
      <w:r w:rsidRPr="00B5573D">
        <w:rPr>
          <w:rFonts w:ascii="Book Antiqua" w:hAnsi="Book Antiqua" w:cs="Arial"/>
          <w:color w:val="000000" w:themeColor="text1"/>
          <w:sz w:val="24"/>
          <w:szCs w:val="24"/>
          <w:shd w:val="clear" w:color="auto" w:fill="FFFFFF"/>
        </w:rPr>
        <w:t>involved in a wide range of</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physiological</w:t>
      </w:r>
      <w:r w:rsidR="00B945C4"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and pathological processes, such as bone development</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adipogenesis, fibrosis, </w:t>
      </w:r>
      <w:r w:rsidR="00B16084" w:rsidRPr="00B5573D">
        <w:rPr>
          <w:rFonts w:ascii="Book Antiqua" w:hAnsi="Book Antiqua" w:cs="Arial"/>
          <w:color w:val="000000" w:themeColor="text1"/>
          <w:sz w:val="24"/>
          <w:szCs w:val="24"/>
          <w:shd w:val="clear" w:color="auto" w:fill="FFFFFF"/>
        </w:rPr>
        <w:t xml:space="preserve">and </w:t>
      </w:r>
      <w:r w:rsidRPr="00B5573D">
        <w:rPr>
          <w:rFonts w:ascii="Book Antiqua" w:hAnsi="Book Antiqua" w:cs="Arial"/>
          <w:color w:val="000000" w:themeColor="text1"/>
          <w:sz w:val="24"/>
          <w:szCs w:val="24"/>
          <w:shd w:val="clear" w:color="auto" w:fill="FFFFFF"/>
        </w:rPr>
        <w:t>inflammatory</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regulation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PEVuZE5vdGU+PENpdGU+PEF1dGhvcj5OYWppPC9BdXRob3I+PFllYXI+MjAxOTwvWWVhcj48UmVj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PEVuZE5vdGU+PENpdGU+PEF1dGhvcj5OYWppPC9BdXRob3I+PFllYXI+MjAxOTwvWWVhcj48UmVj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 w:tooltip="Naji, 2019 #181" w:history="1">
        <w:r w:rsidR="00662980" w:rsidRPr="00B5573D">
          <w:rPr>
            <w:rFonts w:ascii="Book Antiqua" w:hAnsi="Book Antiqua" w:cs="Arial"/>
            <w:noProof/>
            <w:color w:val="000000" w:themeColor="text1"/>
            <w:sz w:val="24"/>
            <w:szCs w:val="24"/>
            <w:shd w:val="clear" w:color="auto" w:fill="FFFFFF"/>
            <w:vertAlign w:val="superscript"/>
          </w:rPr>
          <w:t>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w:t>
      </w:r>
      <w:r w:rsidR="00B16084"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Over the past </w:t>
      </w:r>
      <w:r w:rsidR="00B16084" w:rsidRPr="00B5573D">
        <w:rPr>
          <w:rFonts w:ascii="Book Antiqua" w:hAnsi="Book Antiqua" w:cs="Arial"/>
          <w:color w:val="000000" w:themeColor="text1"/>
          <w:sz w:val="24"/>
          <w:szCs w:val="24"/>
          <w:shd w:val="clear" w:color="auto" w:fill="FFFFFF"/>
        </w:rPr>
        <w:t xml:space="preserve">few </w:t>
      </w:r>
      <w:r w:rsidRPr="00B5573D">
        <w:rPr>
          <w:rFonts w:ascii="Book Antiqua" w:hAnsi="Book Antiqua" w:cs="Arial"/>
          <w:color w:val="000000" w:themeColor="text1"/>
          <w:sz w:val="24"/>
          <w:szCs w:val="24"/>
          <w:shd w:val="clear" w:color="auto" w:fill="FFFFFF"/>
        </w:rPr>
        <w:t>decades, the amount of MSC</w:t>
      </w:r>
      <w:r w:rsidR="00B16084" w:rsidRPr="00B5573D">
        <w:rPr>
          <w:rFonts w:ascii="Book Antiqua" w:hAnsi="Book Antiqua" w:cs="Arial"/>
          <w:color w:val="000000" w:themeColor="text1"/>
          <w:sz w:val="24"/>
          <w:szCs w:val="24"/>
          <w:shd w:val="clear" w:color="auto" w:fill="FFFFFF"/>
        </w:rPr>
        <w:t>-focused</w:t>
      </w:r>
      <w:r w:rsidRPr="00B5573D">
        <w:rPr>
          <w:rFonts w:ascii="Book Antiqua" w:hAnsi="Book Antiqua" w:cs="Arial"/>
          <w:color w:val="000000" w:themeColor="text1"/>
          <w:sz w:val="24"/>
          <w:szCs w:val="24"/>
          <w:shd w:val="clear" w:color="auto" w:fill="FFFFFF"/>
        </w:rPr>
        <w:t xml:space="preserve"> research has grown exponentially</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The</w:t>
      </w:r>
      <w:r w:rsidR="000A5E9B" w:rsidRPr="00B5573D">
        <w:rPr>
          <w:rFonts w:ascii="Book Antiqua" w:hAnsi="Book Antiqua" w:cs="Arial"/>
          <w:color w:val="000000" w:themeColor="text1"/>
          <w:sz w:val="24"/>
          <w:szCs w:val="24"/>
          <w:shd w:val="clear" w:color="auto" w:fill="FFFFFF"/>
        </w:rPr>
        <w:t>se</w:t>
      </w:r>
      <w:r w:rsidRPr="00B5573D">
        <w:rPr>
          <w:rFonts w:ascii="Book Antiqua" w:hAnsi="Book Antiqua" w:cs="Arial"/>
          <w:color w:val="000000" w:themeColor="text1"/>
          <w:sz w:val="24"/>
          <w:szCs w:val="24"/>
          <w:shd w:val="clear" w:color="auto" w:fill="FFFFFF"/>
        </w:rPr>
        <w:t xml:space="preserve"> </w:t>
      </w:r>
      <w:r w:rsidR="00B16084" w:rsidRPr="00B5573D">
        <w:rPr>
          <w:rFonts w:ascii="Book Antiqua" w:hAnsi="Book Antiqua" w:cs="Arial"/>
          <w:color w:val="000000" w:themeColor="text1"/>
          <w:sz w:val="24"/>
          <w:szCs w:val="24"/>
          <w:shd w:val="clear" w:color="auto" w:fill="FFFFFF"/>
        </w:rPr>
        <w:t xml:space="preserve">studies include both </w:t>
      </w:r>
      <w:r w:rsidRPr="00B5573D">
        <w:rPr>
          <w:rFonts w:ascii="Book Antiqua" w:hAnsi="Book Antiqua" w:cs="Arial"/>
          <w:color w:val="000000" w:themeColor="text1"/>
          <w:sz w:val="24"/>
          <w:szCs w:val="24"/>
          <w:shd w:val="clear" w:color="auto" w:fill="FFFFFF"/>
        </w:rPr>
        <w:t>preclinical and clinical</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trials</w:t>
      </w:r>
      <w:r w:rsidR="00D52B89" w:rsidRPr="00B5573D">
        <w:rPr>
          <w:rFonts w:ascii="Book Antiqua" w:hAnsi="Book Antiqua" w:cs="Arial"/>
          <w:color w:val="000000" w:themeColor="text1"/>
          <w:sz w:val="24"/>
          <w:szCs w:val="24"/>
          <w:shd w:val="clear" w:color="auto" w:fill="FFFFFF"/>
        </w:rPr>
        <w:t xml:space="preserve"> </w:t>
      </w:r>
      <w:r w:rsidR="000A5E9B" w:rsidRPr="00B5573D">
        <w:rPr>
          <w:rFonts w:ascii="Book Antiqua" w:hAnsi="Book Antiqua" w:cs="Arial"/>
          <w:color w:val="000000" w:themeColor="text1"/>
          <w:sz w:val="24"/>
          <w:szCs w:val="24"/>
          <w:shd w:val="clear" w:color="auto" w:fill="FFFFFF"/>
        </w:rPr>
        <w:t>of either autologous or allogeneic MSCs</w:t>
      </w:r>
      <w:r w:rsidR="00B16084" w:rsidRPr="00B5573D">
        <w:rPr>
          <w:rFonts w:ascii="Book Antiqua" w:hAnsi="Book Antiqua" w:cs="Arial"/>
          <w:color w:val="000000" w:themeColor="text1"/>
          <w:sz w:val="24"/>
          <w:szCs w:val="24"/>
          <w:shd w:val="clear" w:color="auto" w:fill="FFFFFF"/>
        </w:rPr>
        <w:t>. I</w:t>
      </w:r>
      <w:r w:rsidRPr="00B5573D">
        <w:rPr>
          <w:rFonts w:ascii="Book Antiqua" w:hAnsi="Book Antiqua" w:cs="Arial"/>
          <w:color w:val="000000" w:themeColor="text1"/>
          <w:sz w:val="24"/>
          <w:szCs w:val="24"/>
          <w:shd w:val="clear" w:color="auto" w:fill="FFFFFF"/>
        </w:rPr>
        <w:t>nfusion</w:t>
      </w:r>
      <w:r w:rsidR="00B16084" w:rsidRPr="00B5573D">
        <w:rPr>
          <w:rFonts w:ascii="Book Antiqua" w:hAnsi="Book Antiqua" w:cs="Arial"/>
          <w:color w:val="000000" w:themeColor="text1"/>
          <w:sz w:val="24"/>
          <w:szCs w:val="24"/>
          <w:shd w:val="clear" w:color="auto" w:fill="FFFFFF"/>
        </w:rPr>
        <w:t xml:space="preserve"> of MSCs</w:t>
      </w:r>
      <w:r w:rsidRPr="00B5573D">
        <w:rPr>
          <w:rFonts w:ascii="Book Antiqua" w:hAnsi="Book Antiqua" w:cs="Arial"/>
          <w:color w:val="000000" w:themeColor="text1"/>
          <w:sz w:val="24"/>
          <w:szCs w:val="24"/>
          <w:shd w:val="clear" w:color="auto" w:fill="FFFFFF"/>
        </w:rPr>
        <w:t xml:space="preserve"> </w:t>
      </w:r>
      <w:r w:rsidR="00171C66" w:rsidRPr="00B5573D">
        <w:rPr>
          <w:rFonts w:ascii="Book Antiqua" w:hAnsi="Book Antiqua" w:cs="Arial"/>
          <w:color w:val="000000" w:themeColor="text1"/>
          <w:sz w:val="24"/>
          <w:szCs w:val="24"/>
          <w:shd w:val="clear" w:color="auto" w:fill="FFFFFF"/>
        </w:rPr>
        <w:t>ha</w:t>
      </w:r>
      <w:r w:rsidR="00B16084" w:rsidRPr="00B5573D">
        <w:rPr>
          <w:rFonts w:ascii="Book Antiqua" w:hAnsi="Book Antiqua" w:cs="Arial"/>
          <w:color w:val="000000" w:themeColor="text1"/>
          <w:sz w:val="24"/>
          <w:szCs w:val="24"/>
          <w:shd w:val="clear" w:color="auto" w:fill="FFFFFF"/>
        </w:rPr>
        <w:t>s</w:t>
      </w:r>
      <w:r w:rsidR="00171C66" w:rsidRPr="00B5573D">
        <w:rPr>
          <w:rFonts w:ascii="Book Antiqua" w:hAnsi="Book Antiqua" w:cs="Arial"/>
          <w:color w:val="000000" w:themeColor="text1"/>
          <w:sz w:val="24"/>
          <w:szCs w:val="24"/>
          <w:shd w:val="clear" w:color="auto" w:fill="FFFFFF"/>
        </w:rPr>
        <w:t xml:space="preserve"> been</w:t>
      </w:r>
      <w:r w:rsidRPr="00B5573D">
        <w:rPr>
          <w:rFonts w:ascii="Book Antiqua" w:hAnsi="Book Antiqua" w:cs="Arial"/>
          <w:color w:val="000000" w:themeColor="text1"/>
          <w:sz w:val="24"/>
          <w:szCs w:val="24"/>
          <w:shd w:val="clear" w:color="auto" w:fill="FFFFFF"/>
        </w:rPr>
        <w:t xml:space="preserve"> performed to evaluate the</w:t>
      </w:r>
      <w:r w:rsidR="00BF198D" w:rsidRPr="00B5573D">
        <w:rPr>
          <w:rFonts w:ascii="Book Antiqua" w:hAnsi="Book Antiqua" w:cs="Arial"/>
          <w:color w:val="000000" w:themeColor="text1"/>
          <w:sz w:val="24"/>
          <w:szCs w:val="24"/>
          <w:shd w:val="clear" w:color="auto" w:fill="FFFFFF"/>
        </w:rPr>
        <w:t>ir</w:t>
      </w:r>
      <w:r w:rsidRPr="00B5573D">
        <w:rPr>
          <w:rFonts w:ascii="Book Antiqua" w:hAnsi="Book Antiqua" w:cs="Arial"/>
          <w:color w:val="000000" w:themeColor="text1"/>
          <w:sz w:val="24"/>
          <w:szCs w:val="24"/>
          <w:shd w:val="clear" w:color="auto" w:fill="FFFFFF"/>
        </w:rPr>
        <w:t xml:space="preserve"> </w:t>
      </w:r>
      <w:r w:rsidR="000E29FC" w:rsidRPr="00B5573D">
        <w:rPr>
          <w:rFonts w:ascii="Book Antiqua" w:hAnsi="Book Antiqua" w:cs="Arial"/>
          <w:color w:val="000000" w:themeColor="text1"/>
          <w:sz w:val="24"/>
          <w:szCs w:val="24"/>
          <w:shd w:val="clear" w:color="auto" w:fill="FFFFFF"/>
        </w:rPr>
        <w:t xml:space="preserve">safety and </w:t>
      </w:r>
      <w:r w:rsidRPr="00B5573D">
        <w:rPr>
          <w:rFonts w:ascii="Book Antiqua" w:hAnsi="Book Antiqua" w:cs="Arial"/>
          <w:color w:val="000000" w:themeColor="text1"/>
          <w:sz w:val="24"/>
          <w:szCs w:val="24"/>
          <w:shd w:val="clear" w:color="auto" w:fill="FFFFFF"/>
        </w:rPr>
        <w:t>therapeutic eff</w:t>
      </w:r>
      <w:r w:rsidR="00B16084" w:rsidRPr="00B5573D">
        <w:rPr>
          <w:rFonts w:ascii="Book Antiqua" w:hAnsi="Book Antiqua" w:cs="Arial"/>
          <w:color w:val="000000" w:themeColor="text1"/>
          <w:sz w:val="24"/>
          <w:szCs w:val="24"/>
          <w:shd w:val="clear" w:color="auto" w:fill="FFFFFF"/>
        </w:rPr>
        <w:t>icacy in</w:t>
      </w:r>
      <w:r w:rsidR="00D52B89" w:rsidRPr="00B5573D">
        <w:rPr>
          <w:rFonts w:ascii="Book Antiqua" w:hAnsi="Book Antiqua" w:cs="Arial"/>
          <w:color w:val="000000" w:themeColor="text1"/>
          <w:sz w:val="24"/>
          <w:szCs w:val="24"/>
          <w:shd w:val="clear" w:color="auto" w:fill="FFFFFF"/>
        </w:rPr>
        <w:t xml:space="preserve"> </w:t>
      </w:r>
      <w:r w:rsidR="000A5E9B" w:rsidRPr="00B5573D">
        <w:rPr>
          <w:rFonts w:ascii="Book Antiqua" w:hAnsi="Book Antiqua" w:cs="Arial"/>
          <w:color w:val="000000" w:themeColor="text1"/>
          <w:sz w:val="24"/>
          <w:szCs w:val="24"/>
          <w:shd w:val="clear" w:color="auto" w:fill="FFFFFF"/>
        </w:rPr>
        <w:t xml:space="preserve">diseases of </w:t>
      </w:r>
      <w:r w:rsidR="00B16084" w:rsidRPr="00B5573D">
        <w:rPr>
          <w:rFonts w:ascii="Book Antiqua" w:hAnsi="Book Antiqua" w:cs="Arial"/>
          <w:color w:val="000000" w:themeColor="text1"/>
          <w:sz w:val="24"/>
          <w:szCs w:val="24"/>
          <w:shd w:val="clear" w:color="auto" w:fill="FFFFFF"/>
        </w:rPr>
        <w:t xml:space="preserve">the </w:t>
      </w:r>
      <w:r w:rsidRPr="00B5573D">
        <w:rPr>
          <w:rFonts w:ascii="Book Antiqua" w:hAnsi="Book Antiqua" w:cs="Arial"/>
          <w:color w:val="000000" w:themeColor="text1"/>
          <w:sz w:val="24"/>
          <w:szCs w:val="24"/>
          <w:shd w:val="clear" w:color="auto" w:fill="FFFFFF"/>
        </w:rPr>
        <w:t>immune</w:t>
      </w:r>
      <w:r w:rsidR="0029526F"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&lt;EndNote&gt;&lt;Cite&gt;&lt;Author&gt;Jiang&lt;/Author&gt;&lt;Year&gt;2020&lt;/Year&gt;&lt;RecNum&gt;175&lt;/RecNum&gt;&lt;DisplayText&gt;&lt;style face="superscript"&gt;[3]&lt;/style&gt;&lt;/DisplayText&gt;&lt;record&gt;&lt;rec-number&gt;175&lt;/rec-number&gt;&lt;foreign-keys&gt;&lt;key app="EN" db-id="x2zz5ssw1zsfd4e9t9ovvxp005w9v050dxse"&gt;175&lt;/key&gt;&lt;/foreign-keys&gt;&lt;ref-type name="Journal Article"&gt;17&lt;/ref-type&gt;&lt;contributors&gt;&lt;authors&gt;&lt;author&gt;Jiang, W.&lt;/author&gt;&lt;author&gt;Xu, J.&lt;/author&gt;&lt;/authors&gt;&lt;/contributors&gt;&lt;auth-address&gt;Guangdong Provincial Key Laboratory of Regional Immunity and Diseases, Health Science Center, Shenzhen University, Shenzhen, China.&amp;#xD;Department of Anatomy, Histology &amp;amp; Developmental Biology, Health Science Center, Shenzhen University, Shenzhen, China.&amp;#xD;Department of Immunology, Health Science Center, Shenzhen University, Shenzhen, China.&lt;/auth-address&gt;&lt;titles&gt;&lt;title&gt;Immune modulation by mesenchymal stem cells&lt;/title&gt;&lt;secondary-title&gt;Cell Prolif&lt;/secondary-title&gt;&lt;alt-title&gt;Cell proliferation&lt;/alt-title&gt;&lt;/titles&gt;&lt;periodical&gt;&lt;full-title&gt;Cell Prolif&lt;/full-title&gt;&lt;abbr-1&gt;Cell proliferation&lt;/abbr-1&gt;&lt;/periodical&gt;&lt;alt-periodical&gt;&lt;full-title&gt;Cell Prolif&lt;/full-title&gt;&lt;abbr-1&gt;Cell proliferation&lt;/abbr-1&gt;&lt;/alt-periodical&gt;&lt;pages&gt;e12712&lt;/pages&gt;&lt;volume&gt;53&lt;/volume&gt;&lt;number&gt;1&lt;/number&gt;&lt;keywords&gt;&lt;keyword&gt;Animals&lt;/keyword&gt;&lt;keyword&gt;Humans&lt;/keyword&gt;&lt;keyword&gt;*Immune Tolerance&lt;/keyword&gt;&lt;keyword&gt;*Immunotherapy&lt;/keyword&gt;&lt;keyword&gt;Inflammation/immunology/pathology/therapy&lt;/keyword&gt;&lt;keyword&gt;Mesenchymal Stem Cells/*immunology&lt;/keyword&gt;&lt;/keywords&gt;&lt;dates&gt;&lt;year&gt;2020&lt;/year&gt;&lt;pub-dates&gt;&lt;date&gt;Jan&lt;/date&gt;&lt;/pub-dates&gt;&lt;/dates&gt;&lt;isbn&gt;1365-2184 (Electronic)&amp;#xD;0960-7722 (Linking)&lt;/isbn&gt;&lt;accession-num&gt;31730279&lt;/accession-num&gt;&lt;urls&gt;&lt;related-urls&gt;&lt;url&gt;http://www.ncbi.nlm.nih.gov/pubmed/31730279&lt;/url&gt;&lt;/related-urls&gt;&lt;/urls&gt;&lt;custom2&gt;6985662&lt;/custom2&gt;&lt;electronic-resource-num&gt;10.1111/cpr.12712&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3" w:tooltip="Jiang, 2020 #175" w:history="1">
        <w:r w:rsidR="00662980" w:rsidRPr="00B5573D">
          <w:rPr>
            <w:rFonts w:ascii="Book Antiqua" w:hAnsi="Book Antiqua" w:cs="Arial"/>
            <w:noProof/>
            <w:color w:val="000000" w:themeColor="text1"/>
            <w:sz w:val="24"/>
            <w:szCs w:val="24"/>
            <w:shd w:val="clear" w:color="auto" w:fill="FFFFFF"/>
            <w:vertAlign w:val="superscript"/>
          </w:rPr>
          <w:t>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hematological</w:t>
      </w:r>
      <w:r w:rsidR="0029526F"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&lt;EndNote&gt;&lt;Cite&gt;&lt;Author&gt;Kuci&lt;/Author&gt;&lt;Year&gt;2020&lt;/Year&gt;&lt;RecNum&gt;183&lt;/RecNum&gt;&lt;DisplayText&gt;&lt;style face="superscript"&gt;[4]&lt;/style&gt;&lt;/DisplayText&gt;&lt;record&gt;&lt;rec-number&gt;183&lt;/rec-number&gt;&lt;foreign-keys&gt;&lt;key app="EN" db-id="x2zz5ssw1zsfd4e9t9ovvxp005w9v050dxse"&gt;183&lt;/key&gt;&lt;/foreign-keys&gt;&lt;ref-type name="Journal Article"&gt;17&lt;/ref-type&gt;&lt;contributors&gt;&lt;authors&gt;&lt;author&gt;Kuci, Z.&lt;/author&gt;&lt;author&gt;Jordan, C.&lt;/author&gt;&lt;author&gt;Wehner, S.&lt;/author&gt;&lt;author&gt;Sorensen, J.&lt;/author&gt;&lt;author&gt;Jarisch, A.&lt;/author&gt;&lt;author&gt;Salzmann-Manrique, E.&lt;/author&gt;&lt;author&gt;Pfeffermann, L. M.&lt;/author&gt;&lt;author&gt;Klingebiel, T.&lt;/author&gt;&lt;author&gt;Bader, P.&lt;/author&gt;&lt;author&gt;Kui, S.&lt;/author&gt;&lt;/authors&gt;&lt;/contributors&gt;&lt;auth-address&gt;University Hospital for Children and Adolescents, Division for Stem Cell Transplantation and Immunology, Goethe University Frankfurt am Main, 60528 Frankfurt am Main, Germany.&amp;#xD;Institute for Transfusion Medicine and Immunohaematology, German Red Cross Blood Donor Service Baden-Wurttemberg-Hessen GmbH, Goethe University Hospital, 60528 Frankfurt am Main, Germany.&lt;/auth-address&gt;&lt;titles&gt;&lt;title&gt;The Phenotype and Functional Activity of Mesenchymal Stromal Cells in Pediatric Patients with Non-Malignant Hematological Diseases&lt;/title&gt;&lt;secondary-title&gt;Cells&lt;/secondary-title&gt;&lt;alt-title&gt;Cells&lt;/alt-title&gt;&lt;/titles&gt;&lt;periodical&gt;&lt;full-title&gt;Cells&lt;/full-title&gt;&lt;abbr-1&gt;Cells&lt;/abbr-1&gt;&lt;/periodical&gt;&lt;alt-periodical&gt;&lt;full-title&gt;Cells&lt;/full-title&gt;&lt;abbr-1&gt;Cells&lt;/abbr-1&gt;&lt;/alt-periodical&gt;&lt;volume&gt;9&lt;/volume&gt;&lt;number&gt;2&lt;/number&gt;&lt;dates&gt;&lt;year&gt;2020&lt;/year&gt;&lt;pub-dates&gt;&lt;date&gt;Feb 12&lt;/date&gt;&lt;/pub-dates&gt;&lt;/dates&gt;&lt;isbn&gt;2073-4409 (Electronic)&amp;#xD;2073-4409 (Linking)&lt;/isbn&gt;&lt;accession-num&gt;32059574&lt;/accession-num&gt;&lt;urls&gt;&lt;related-urls&gt;&lt;url&gt;http://www.ncbi.nlm.nih.gov/pubmed/32059574&lt;/url&gt;&lt;/related-urls&gt;&lt;/urls&gt;&lt;custom2&gt;7072753&lt;/custom2&gt;&lt;electronic-resource-num&gt;10.3390/cells9020431&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 w:tooltip="Kuci, 2020 #183" w:history="1">
        <w:r w:rsidR="00662980" w:rsidRPr="00B5573D">
          <w:rPr>
            <w:rFonts w:ascii="Book Antiqua" w:hAnsi="Book Antiqua" w:cs="Arial"/>
            <w:noProof/>
            <w:color w:val="000000" w:themeColor="text1"/>
            <w:sz w:val="24"/>
            <w:szCs w:val="24"/>
            <w:shd w:val="clear" w:color="auto" w:fill="FFFFFF"/>
            <w:vertAlign w:val="superscript"/>
          </w:rPr>
          <w:t>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cardiovascular</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PEVuZE5vdGU+PENpdGU+PEF1dGhvcj5NYXRoaWFzZW48L0F1dGhvcj48WWVhcj4yMDIwPC9ZZWFy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PEVuZE5vdGU+PENpdGU+PEF1dGhvcj5NYXRoaWFzZW48L0F1dGhvcj48WWVhcj4yMDIwPC9ZZWFy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 w:tooltip="Mathiasen, 2020 #176" w:history="1">
        <w:r w:rsidR="00662980" w:rsidRPr="00B5573D">
          <w:rPr>
            <w:rFonts w:ascii="Book Antiqua" w:hAnsi="Book Antiqua" w:cs="Arial"/>
            <w:noProof/>
            <w:color w:val="000000" w:themeColor="text1"/>
            <w:sz w:val="24"/>
            <w:szCs w:val="24"/>
            <w:shd w:val="clear" w:color="auto" w:fill="FFFFFF"/>
            <w:vertAlign w:val="superscript"/>
          </w:rPr>
          <w:t>5</w:t>
        </w:r>
      </w:hyperlink>
      <w:r w:rsidR="00D0308B" w:rsidRPr="00B5573D">
        <w:rPr>
          <w:rFonts w:ascii="Book Antiqua" w:hAnsi="Book Antiqua" w:cs="Arial"/>
          <w:noProof/>
          <w:color w:val="000000" w:themeColor="text1"/>
          <w:sz w:val="24"/>
          <w:szCs w:val="24"/>
          <w:shd w:val="clear" w:color="auto" w:fill="FFFFFF"/>
          <w:vertAlign w:val="superscript"/>
        </w:rPr>
        <w:t>,</w:t>
      </w:r>
      <w:hyperlink w:anchor="_ENREF_6" w:tooltip="Hong, 2020 #184" w:history="1">
        <w:r w:rsidR="00662980" w:rsidRPr="00B5573D">
          <w:rPr>
            <w:rFonts w:ascii="Book Antiqua" w:hAnsi="Book Antiqua" w:cs="Arial"/>
            <w:noProof/>
            <w:color w:val="000000" w:themeColor="text1"/>
            <w:sz w:val="24"/>
            <w:szCs w:val="24"/>
            <w:shd w:val="clear" w:color="auto" w:fill="FFFFFF"/>
            <w:vertAlign w:val="superscript"/>
          </w:rPr>
          <w:t>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nervous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PEVuZE5vdGU+PENpdGU+PEF1dGhvcj5TdGFmZjwvQXV0aG9yPjxZZWFyPjIwMTk8L1llYXI+PFJl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PEVuZE5vdGU+PENpdGU+PEF1dGhvcj5TdGFmZjwvQXV0aG9yPjxZZWFyPjIwMTk8L1llYXI+PFJl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 w:tooltip="Staff, 2019 #177" w:history="1">
        <w:r w:rsidR="00662980" w:rsidRPr="00B5573D">
          <w:rPr>
            <w:rFonts w:ascii="Book Antiqua" w:hAnsi="Book Antiqua" w:cs="Arial"/>
            <w:noProof/>
            <w:color w:val="000000" w:themeColor="text1"/>
            <w:sz w:val="24"/>
            <w:szCs w:val="24"/>
            <w:shd w:val="clear" w:color="auto" w:fill="FFFFFF"/>
            <w:vertAlign w:val="superscript"/>
          </w:rPr>
          <w:t>7</w:t>
        </w:r>
      </w:hyperlink>
      <w:r w:rsidR="003F5344" w:rsidRPr="00B5573D">
        <w:rPr>
          <w:rFonts w:ascii="Book Antiqua" w:hAnsi="Book Antiqua" w:cs="Arial"/>
          <w:noProof/>
          <w:color w:val="000000" w:themeColor="text1"/>
          <w:sz w:val="24"/>
          <w:szCs w:val="24"/>
          <w:shd w:val="clear" w:color="auto" w:fill="FFFFFF"/>
          <w:vertAlign w:val="superscript"/>
        </w:rPr>
        <w:t>,</w:t>
      </w:r>
      <w:hyperlink w:anchor="_ENREF_8" w:tooltip="Berry, 2019 #178" w:history="1">
        <w:r w:rsidR="00662980" w:rsidRPr="00B5573D">
          <w:rPr>
            <w:rFonts w:ascii="Book Antiqua" w:hAnsi="Book Antiqua" w:cs="Arial"/>
            <w:noProof/>
            <w:color w:val="000000" w:themeColor="text1"/>
            <w:sz w:val="24"/>
            <w:szCs w:val="24"/>
            <w:shd w:val="clear" w:color="auto" w:fill="FFFFFF"/>
            <w:vertAlign w:val="superscript"/>
          </w:rPr>
          <w:t>8</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xml:space="preserve">, </w:t>
      </w:r>
      <w:r w:rsidR="0077361F" w:rsidRPr="00B5573D">
        <w:rPr>
          <w:rFonts w:ascii="Book Antiqua" w:hAnsi="Book Antiqua" w:cs="Arial"/>
          <w:color w:val="000000" w:themeColor="text1"/>
          <w:sz w:val="24"/>
          <w:szCs w:val="24"/>
          <w:shd w:val="clear" w:color="auto" w:fill="FFFFFF"/>
        </w:rPr>
        <w:t>respiratory</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PEVuZE5vdGU+PENpdGU+PEF1dGhvcj5NYXR0aGF5PC9BdXRob3I+PFllYXI+MjAxOTwvWWVhcj48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PEVuZE5vdGU+PENpdGU+PEF1dGhvcj5NYXR0aGF5PC9BdXRob3I+PFllYXI+MjAxOTwvWWVhcj48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 w:tooltip="Matthay, 2019 #185" w:history="1">
        <w:r w:rsidR="00662980" w:rsidRPr="00B5573D">
          <w:rPr>
            <w:rFonts w:ascii="Book Antiqua" w:hAnsi="Book Antiqua" w:cs="Arial"/>
            <w:noProof/>
            <w:color w:val="000000" w:themeColor="text1"/>
            <w:sz w:val="24"/>
            <w:szCs w:val="24"/>
            <w:shd w:val="clear" w:color="auto" w:fill="FFFFFF"/>
            <w:vertAlign w:val="superscript"/>
          </w:rPr>
          <w:t>9</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7361F"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digestive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PEVuZE5vdGU+PENpdGU+PEF1dGhvcj5DYXJ2ZWxsbzwvQXV0aG9yPjxZZWFyPjIwMTk8L1llYXI+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PEVuZE5vdGU+PENpdGU+PEF1dGhvcj5DYXJ2ZWxsbzwvQXV0aG9yPjxZZWFyPjIwMTk8L1llYXI+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0" w:tooltip="Carvello, 2019 #179" w:history="1">
        <w:r w:rsidR="00662980" w:rsidRPr="00B5573D">
          <w:rPr>
            <w:rFonts w:ascii="Book Antiqua" w:hAnsi="Book Antiqua" w:cs="Arial"/>
            <w:noProof/>
            <w:color w:val="000000" w:themeColor="text1"/>
            <w:sz w:val="24"/>
            <w:szCs w:val="24"/>
            <w:shd w:val="clear" w:color="auto" w:fill="FFFFFF"/>
            <w:vertAlign w:val="superscript"/>
          </w:rPr>
          <w:t>10</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xml:space="preserve">, </w:t>
      </w:r>
      <w:r w:rsidR="0077361F" w:rsidRPr="00B5573D">
        <w:rPr>
          <w:rFonts w:ascii="Book Antiqua" w:hAnsi="Book Antiqua" w:cs="Arial"/>
          <w:color w:val="000000" w:themeColor="text1"/>
          <w:sz w:val="24"/>
          <w:szCs w:val="24"/>
          <w:shd w:val="clear" w:color="auto" w:fill="FFFFFF"/>
        </w:rPr>
        <w:t>skeletal</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PEVuZE5vdGU+PENpdGU+PEF1dGhvcj5Db2xvbWJpbmk8L0F1dGhvcj48WWVhcj4yMDE5PC9ZZWFy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PEVuZE5vdGU+PENpdGU+PEF1dGhvcj5Db2xvbWJpbmk8L0F1dGhvcj48WWVhcj4yMDE5PC9ZZWFy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1" w:tooltip="Colombini, 2019 #174" w:history="1">
        <w:r w:rsidR="00662980" w:rsidRPr="00B5573D">
          <w:rPr>
            <w:rFonts w:ascii="Book Antiqua" w:hAnsi="Book Antiqua" w:cs="Arial"/>
            <w:noProof/>
            <w:color w:val="000000" w:themeColor="text1"/>
            <w:sz w:val="24"/>
            <w:szCs w:val="24"/>
            <w:shd w:val="clear" w:color="auto" w:fill="FFFFFF"/>
            <w:vertAlign w:val="superscript"/>
          </w:rPr>
          <w:t>11</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7361F" w:rsidRPr="00B5573D">
        <w:rPr>
          <w:rFonts w:ascii="Book Antiqua" w:hAnsi="Book Antiqua" w:cs="Arial"/>
          <w:color w:val="000000" w:themeColor="text1"/>
          <w:sz w:val="24"/>
          <w:szCs w:val="24"/>
          <w:shd w:val="clear" w:color="auto" w:fill="FFFFFF"/>
        </w:rPr>
        <w:t xml:space="preserve">, </w:t>
      </w:r>
      <w:r w:rsidR="000A5E9B" w:rsidRPr="00B5573D">
        <w:rPr>
          <w:rFonts w:ascii="Book Antiqua" w:hAnsi="Book Antiqua" w:cs="Arial"/>
          <w:color w:val="000000" w:themeColor="text1"/>
          <w:sz w:val="24"/>
          <w:szCs w:val="24"/>
          <w:shd w:val="clear" w:color="auto" w:fill="FFFFFF"/>
        </w:rPr>
        <w:t>endocrine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PEVuZE5vdGU+PENpdGU+PEF1dGhvcj5ZaW48L0F1dGhvcj48WWVhcj4yMDE4PC9ZZWFyPjxSZWNO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bCBkZWF0aCAmYW1wOyBkaXNlYXNlPC9hYmJyLTE+PC9hbHQtcGVyaW9kaWNhbD48cGFnZXM+NzYw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PEVuZE5vdGU+PENpdGU+PEF1dGhvcj5ZaW48L0F1dGhvcj48WWVhcj4yMDE4PC9ZZWFyPjxSZWNO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2" w:tooltip="Yin, 2018 #186" w:history="1">
        <w:r w:rsidR="00662980" w:rsidRPr="00B5573D">
          <w:rPr>
            <w:rFonts w:ascii="Book Antiqua" w:hAnsi="Book Antiqua" w:cs="Arial"/>
            <w:noProof/>
            <w:color w:val="000000" w:themeColor="text1"/>
            <w:sz w:val="24"/>
            <w:szCs w:val="24"/>
            <w:shd w:val="clear" w:color="auto" w:fill="FFFFFF"/>
            <w:vertAlign w:val="superscript"/>
          </w:rPr>
          <w:t>12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4062C" w:rsidRPr="00B5573D">
        <w:rPr>
          <w:rFonts w:ascii="Book Antiqua" w:hAnsi="Book Antiqua" w:cs="Arial"/>
          <w:color w:val="000000" w:themeColor="text1"/>
          <w:sz w:val="24"/>
          <w:szCs w:val="24"/>
          <w:shd w:val="clear" w:color="auto" w:fill="FFFFFF"/>
        </w:rPr>
        <w:t>,</w:t>
      </w:r>
      <w:r w:rsidR="00B16084" w:rsidRPr="00B5573D">
        <w:rPr>
          <w:rFonts w:ascii="Book Antiqua" w:hAnsi="Book Antiqua" w:cs="Arial"/>
          <w:color w:val="000000" w:themeColor="text1"/>
          <w:sz w:val="24"/>
          <w:szCs w:val="24"/>
          <w:shd w:val="clear" w:color="auto" w:fill="FFFFFF"/>
        </w:rPr>
        <w:t xml:space="preserve"> </w:t>
      </w:r>
      <w:r w:rsidR="0064062C" w:rsidRPr="00B5573D">
        <w:rPr>
          <w:rFonts w:ascii="Book Antiqua" w:hAnsi="Book Antiqua" w:cs="Arial"/>
          <w:color w:val="000000" w:themeColor="text1"/>
          <w:sz w:val="24"/>
          <w:szCs w:val="24"/>
          <w:shd w:val="clear" w:color="auto" w:fill="FFFFFF"/>
        </w:rPr>
        <w:t>and reproductive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PEVuZE5vdGU+PENpdGU+PEF1dGhvcj5GYXplbGk8L0F1dGhvcj48WWVhcj4yMDE4PC9ZZWFyPjxS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PEVuZE5vdGU+PENpdGU+PEF1dGhvcj5GYXplbGk8L0F1dGhvcj48WWVhcj4yMDE4PC9ZZWFyPjxS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3" w:tooltip="Fazeli, 2018 #188" w:history="1">
        <w:r w:rsidR="00662980" w:rsidRPr="00B5573D">
          <w:rPr>
            <w:rFonts w:ascii="Book Antiqua" w:hAnsi="Book Antiqua" w:cs="Arial"/>
            <w:noProof/>
            <w:color w:val="000000" w:themeColor="text1"/>
            <w:sz w:val="24"/>
            <w:szCs w:val="24"/>
            <w:shd w:val="clear" w:color="auto" w:fill="FFFFFF"/>
            <w:vertAlign w:val="superscript"/>
          </w:rPr>
          <w:t>13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4062C" w:rsidRPr="00B5573D">
        <w:rPr>
          <w:rFonts w:ascii="Book Antiqua" w:hAnsi="Book Antiqua" w:cs="Arial"/>
          <w:color w:val="000000" w:themeColor="text1"/>
          <w:sz w:val="24"/>
          <w:szCs w:val="24"/>
          <w:shd w:val="clear" w:color="auto" w:fill="FFFFFF"/>
        </w:rPr>
        <w:t xml:space="preserve"> system</w:t>
      </w:r>
      <w:r w:rsidR="00B16084" w:rsidRPr="00B5573D">
        <w:rPr>
          <w:rFonts w:ascii="Book Antiqua" w:hAnsi="Book Antiqua" w:cs="Arial"/>
          <w:color w:val="000000" w:themeColor="text1"/>
          <w:sz w:val="24"/>
          <w:szCs w:val="24"/>
          <w:shd w:val="clear" w:color="auto" w:fill="FFFFFF"/>
        </w:rPr>
        <w:t>s</w:t>
      </w:r>
      <w:r w:rsidR="0029526F"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&lt;EndNote&gt;&lt;Cite&gt;&lt;Author&gt;Galipeau&lt;/Author&gt;&lt;Year&gt;2018&lt;/Year&gt;&lt;RecNum&gt;172&lt;/RecNum&gt;&lt;DisplayText&gt;&lt;style face="superscript"&gt;[14]&lt;/style&gt;&lt;/DisplayText&gt;&lt;record&gt;&lt;rec-number&gt;172&lt;/rec-number&gt;&lt;foreign-keys&gt;&lt;key app="EN" db-id="x2zz5ssw1zsfd4e9t9ovvxp005w9v050dxse"&gt;172&lt;/key&gt;&lt;/foreign-keys&gt;&lt;ref-type name="Journal Article"&gt;17&lt;/ref-type&gt;&lt;contributors&gt;&lt;authors&gt;&lt;author&gt;Galipeau, J.&lt;/author&gt;&lt;author&gt;Sensebe, L.&lt;/author&gt;&lt;/authors&gt;&lt;/contributors&gt;&lt;auth-address&gt;Department of Medicine and Carbone Cancer Center, University of Wisconsin in Madison, Madison, WI, USA. Electronic address: jgalipeau@wisc.edu.&amp;#xD;UMR5273 STROMALab CNRS/EFS/UPS - INSERM U1031, Toulouse, France. Electronic address: luc.sensebe@efs.sante.fr.&lt;/auth-address&gt;&lt;titles&gt;&lt;title&gt;Mesenchymal Stromal Cells: Clinical Challenges and Therapeutic Opportunities&lt;/title&gt;&lt;secondary-title&gt;Cell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cell&lt;/abbr-1&gt;&lt;/alt-periodical&gt;&lt;pages&gt;824-833&lt;/pages&gt;&lt;volume&gt;22&lt;/volume&gt;&lt;number&gt;6&lt;/number&gt;&lt;keywords&gt;&lt;keyword&gt;Animals&lt;/keyword&gt;&lt;keyword&gt;Graft vs Host Disease/*therapy&lt;/keyword&gt;&lt;keyword&gt;Humans&lt;/keyword&gt;&lt;keyword&gt;*Mesenchymal Stem Cell Transplantation&lt;/keyword&gt;&lt;keyword&gt;Mesenchymal Stem Cells/*cytology/metabolism&lt;/keyword&gt;&lt;/keywords&gt;&lt;dates&gt;&lt;year&gt;2018&lt;/year&gt;&lt;pub-dates&gt;&lt;date&gt;Jun 1&lt;/date&gt;&lt;/pub-dates&gt;&lt;/dates&gt;&lt;isbn&gt;1875-9777 (Electronic)&amp;#xD;1875-9777 (Linking)&lt;/isbn&gt;&lt;accession-num&gt;29859173&lt;/accession-num&gt;&lt;urls&gt;&lt;related-urls&gt;&lt;url&gt;http://www.ncbi.nlm.nih.gov/pubmed/29859173&lt;/url&gt;&lt;/related-urls&gt;&lt;/urls&gt;&lt;custom2&gt;6434696&lt;/custom2&gt;&lt;electronic-resource-num&gt;10.1016/j.stem.2018.05.004&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4" w:tooltip="Galipeau, 2018 #172" w:history="1">
        <w:r w:rsidR="00662980" w:rsidRPr="00B5573D">
          <w:rPr>
            <w:rFonts w:ascii="Book Antiqua" w:hAnsi="Book Antiqua" w:cs="Arial"/>
            <w:noProof/>
            <w:color w:val="000000" w:themeColor="text1"/>
            <w:sz w:val="24"/>
            <w:szCs w:val="24"/>
            <w:shd w:val="clear" w:color="auto" w:fill="FFFFFF"/>
            <w:vertAlign w:val="superscript"/>
          </w:rPr>
          <w:t>14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w:t>
      </w:r>
      <w:r w:rsidR="00B16084" w:rsidRPr="00B5573D">
        <w:rPr>
          <w:rFonts w:ascii="Book Antiqua" w:hAnsi="Book Antiqua" w:cs="Arial"/>
          <w:color w:val="000000" w:themeColor="text1"/>
          <w:sz w:val="24"/>
          <w:szCs w:val="24"/>
          <w:shd w:val="clear" w:color="auto" w:fill="FFFFFF"/>
        </w:rPr>
        <w:t xml:space="preserve"> </w:t>
      </w:r>
      <w:r w:rsidR="009152DA" w:rsidRPr="00B5573D">
        <w:rPr>
          <w:rFonts w:ascii="Book Antiqua" w:hAnsi="Book Antiqua" w:cs="Arial"/>
          <w:color w:val="000000" w:themeColor="text1"/>
          <w:sz w:val="24"/>
          <w:szCs w:val="24"/>
          <w:shd w:val="clear" w:color="auto" w:fill="FFFFFF"/>
        </w:rPr>
        <w:t xml:space="preserve">To date, more than </w:t>
      </w:r>
      <w:r w:rsidR="00AA7DA1">
        <w:rPr>
          <w:rFonts w:ascii="Book Antiqua" w:hAnsi="Book Antiqua" w:cs="Arial"/>
          <w:color w:val="000000" w:themeColor="text1"/>
          <w:sz w:val="24"/>
          <w:szCs w:val="24"/>
          <w:shd w:val="clear" w:color="auto" w:fill="FFFFFF"/>
        </w:rPr>
        <w:t>1000</w:t>
      </w:r>
      <w:r w:rsidR="009152DA" w:rsidRPr="00B5573D">
        <w:rPr>
          <w:rFonts w:ascii="Book Antiqua" w:hAnsi="Book Antiqua" w:cs="Arial"/>
          <w:color w:val="000000" w:themeColor="text1"/>
          <w:sz w:val="24"/>
          <w:szCs w:val="24"/>
          <w:shd w:val="clear" w:color="auto" w:fill="FFFFFF"/>
        </w:rPr>
        <w:t xml:space="preserve"> MSC-based clinical trials</w:t>
      </w:r>
      <w:r w:rsidR="00D52B89" w:rsidRPr="00B5573D">
        <w:rPr>
          <w:rFonts w:ascii="Book Antiqua" w:hAnsi="Book Antiqua" w:cs="Arial"/>
          <w:color w:val="000000" w:themeColor="text1"/>
          <w:sz w:val="24"/>
          <w:szCs w:val="24"/>
          <w:shd w:val="clear" w:color="auto" w:fill="FFFFFF"/>
        </w:rPr>
        <w:t xml:space="preserve"> </w:t>
      </w:r>
      <w:r w:rsidR="009152DA" w:rsidRPr="00B5573D">
        <w:rPr>
          <w:rFonts w:ascii="Book Antiqua" w:hAnsi="Book Antiqua" w:cs="Arial"/>
          <w:color w:val="000000" w:themeColor="text1"/>
          <w:sz w:val="24"/>
          <w:szCs w:val="24"/>
          <w:shd w:val="clear" w:color="auto" w:fill="FFFFFF"/>
        </w:rPr>
        <w:t xml:space="preserve">have been registered </w:t>
      </w:r>
      <w:r w:rsidR="00752111" w:rsidRPr="00B5573D">
        <w:rPr>
          <w:rFonts w:ascii="Book Antiqua" w:hAnsi="Book Antiqua" w:cs="Arial"/>
          <w:color w:val="000000" w:themeColor="text1"/>
          <w:sz w:val="24"/>
          <w:szCs w:val="24"/>
          <w:shd w:val="clear" w:color="auto" w:fill="FFFFFF"/>
        </w:rPr>
        <w:t>in</w:t>
      </w:r>
      <w:r w:rsidR="009152DA" w:rsidRPr="00B5573D">
        <w:rPr>
          <w:rFonts w:ascii="Book Antiqua" w:hAnsi="Book Antiqua" w:cs="Arial"/>
          <w:color w:val="000000" w:themeColor="text1"/>
          <w:sz w:val="24"/>
          <w:szCs w:val="24"/>
          <w:shd w:val="clear" w:color="auto" w:fill="FFFFFF"/>
        </w:rPr>
        <w:t xml:space="preserve"> the U</w:t>
      </w:r>
      <w:r w:rsidR="00D0308B" w:rsidRPr="00B5573D">
        <w:rPr>
          <w:rFonts w:ascii="Book Antiqua" w:hAnsi="Book Antiqua" w:cs="Arial"/>
          <w:color w:val="000000" w:themeColor="text1"/>
          <w:sz w:val="24"/>
          <w:szCs w:val="24"/>
          <w:shd w:val="clear" w:color="auto" w:fill="FFFFFF"/>
        </w:rPr>
        <w:t>nited States</w:t>
      </w:r>
      <w:r w:rsidR="009152DA" w:rsidRPr="00B5573D">
        <w:rPr>
          <w:rFonts w:ascii="Book Antiqua" w:hAnsi="Book Antiqua" w:cs="Arial"/>
          <w:color w:val="000000" w:themeColor="text1"/>
          <w:sz w:val="24"/>
          <w:szCs w:val="24"/>
          <w:shd w:val="clear" w:color="auto" w:fill="FFFFFF"/>
        </w:rPr>
        <w:t xml:space="preserve"> National Institute of Health database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PEVuZE5vdGU+PENpdGU+PEF1dGhvcj5OaWU8L0F1dGhvcj48WWVhcj4yMDIwPC9ZZWFyPjxSZWNO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PEVuZE5vdGU+PENpdGU+PEF1dGhvcj5OaWU8L0F1dGhvcj48WWVhcj4yMDIwPC9ZZWFyPjxSZWNO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5" w:tooltip="Nie, 2020 #173" w:history="1">
        <w:r w:rsidR="00662980" w:rsidRPr="00B5573D">
          <w:rPr>
            <w:rFonts w:ascii="Book Antiqua" w:hAnsi="Book Antiqua" w:cs="Arial"/>
            <w:noProof/>
            <w:color w:val="000000" w:themeColor="text1"/>
            <w:sz w:val="24"/>
            <w:szCs w:val="24"/>
            <w:shd w:val="clear" w:color="auto" w:fill="FFFFFF"/>
            <w:vertAlign w:val="superscript"/>
          </w:rPr>
          <w:t>15</w:t>
        </w:r>
      </w:hyperlink>
      <w:r w:rsidR="00D0308B" w:rsidRPr="00B5573D">
        <w:rPr>
          <w:rFonts w:ascii="Book Antiqua" w:hAnsi="Book Antiqua" w:cs="Arial"/>
          <w:noProof/>
          <w:color w:val="000000" w:themeColor="text1"/>
          <w:sz w:val="24"/>
          <w:szCs w:val="24"/>
          <w:shd w:val="clear" w:color="auto" w:fill="FFFFFF"/>
          <w:vertAlign w:val="superscript"/>
        </w:rPr>
        <w:t>,</w:t>
      </w:r>
      <w:hyperlink w:anchor="_ENREF_16" w:tooltip="Andrzejewska, 2019 #180" w:history="1">
        <w:r w:rsidR="00662980" w:rsidRPr="00B5573D">
          <w:rPr>
            <w:rFonts w:ascii="Book Antiqua" w:hAnsi="Book Antiqua" w:cs="Arial"/>
            <w:noProof/>
            <w:color w:val="000000" w:themeColor="text1"/>
            <w:sz w:val="24"/>
            <w:szCs w:val="24"/>
            <w:shd w:val="clear" w:color="auto" w:fill="FFFFFF"/>
            <w:vertAlign w:val="superscript"/>
          </w:rPr>
          <w:t>16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9152DA" w:rsidRPr="00B5573D">
        <w:rPr>
          <w:rFonts w:ascii="Book Antiqua" w:hAnsi="Book Antiqua" w:cs="Arial"/>
          <w:color w:val="000000" w:themeColor="text1"/>
          <w:sz w:val="24"/>
          <w:szCs w:val="24"/>
          <w:shd w:val="clear" w:color="auto" w:fill="FFFFFF"/>
        </w:rPr>
        <w:t xml:space="preserve">. </w:t>
      </w:r>
      <w:r w:rsidR="00130E93" w:rsidRPr="00B5573D">
        <w:rPr>
          <w:rFonts w:ascii="Book Antiqua" w:hAnsi="Book Antiqua" w:cs="Arial"/>
          <w:color w:val="000000" w:themeColor="text1"/>
          <w:sz w:val="24"/>
          <w:szCs w:val="24"/>
          <w:shd w:val="clear" w:color="auto" w:fill="FFFFFF"/>
        </w:rPr>
        <w:t xml:space="preserve">It is well recognized that </w:t>
      </w:r>
      <w:r w:rsidR="000E29FC" w:rsidRPr="00B5573D">
        <w:rPr>
          <w:rFonts w:ascii="Book Antiqua" w:hAnsi="Book Antiqua" w:cs="Arial"/>
          <w:color w:val="000000" w:themeColor="text1"/>
          <w:sz w:val="24"/>
          <w:szCs w:val="24"/>
          <w:shd w:val="clear" w:color="auto" w:fill="FFFFFF"/>
        </w:rPr>
        <w:t xml:space="preserve">MSC </w:t>
      </w:r>
      <w:r w:rsidR="000C515E" w:rsidRPr="00B5573D">
        <w:rPr>
          <w:rFonts w:ascii="Book Antiqua" w:hAnsi="Book Antiqua" w:cs="Arial"/>
          <w:color w:val="000000" w:themeColor="text1"/>
          <w:sz w:val="24"/>
          <w:szCs w:val="24"/>
          <w:shd w:val="clear" w:color="auto" w:fill="FFFFFF"/>
        </w:rPr>
        <w:t>administration</w:t>
      </w:r>
      <w:r w:rsidR="000E29FC" w:rsidRPr="00B5573D">
        <w:rPr>
          <w:rFonts w:ascii="Book Antiqua" w:hAnsi="Book Antiqua" w:cs="Arial"/>
          <w:color w:val="000000" w:themeColor="text1"/>
          <w:sz w:val="24"/>
          <w:szCs w:val="24"/>
          <w:shd w:val="clear" w:color="auto" w:fill="FFFFFF"/>
        </w:rPr>
        <w:t xml:space="preserve"> </w:t>
      </w:r>
      <w:r w:rsidR="00B07B21" w:rsidRPr="00B5573D">
        <w:rPr>
          <w:rFonts w:ascii="Book Antiqua" w:hAnsi="Book Antiqua" w:cs="Arial"/>
          <w:color w:val="000000" w:themeColor="text1"/>
          <w:sz w:val="24"/>
          <w:szCs w:val="24"/>
          <w:shd w:val="clear" w:color="auto" w:fill="FFFFFF"/>
        </w:rPr>
        <w:t>is</w:t>
      </w:r>
      <w:r w:rsidR="00D14821" w:rsidRPr="00B5573D">
        <w:rPr>
          <w:rFonts w:ascii="Book Antiqua" w:hAnsi="Book Antiqua" w:cs="Arial"/>
          <w:color w:val="000000" w:themeColor="text1"/>
          <w:sz w:val="24"/>
          <w:szCs w:val="24"/>
          <w:shd w:val="clear" w:color="auto" w:fill="FFFFFF"/>
        </w:rPr>
        <w:t xml:space="preserve"> a </w:t>
      </w:r>
      <w:r w:rsidR="000E29FC" w:rsidRPr="00B5573D">
        <w:rPr>
          <w:rFonts w:ascii="Book Antiqua" w:hAnsi="Book Antiqua" w:cs="Arial"/>
          <w:color w:val="000000" w:themeColor="text1"/>
          <w:sz w:val="24"/>
          <w:szCs w:val="24"/>
          <w:shd w:val="clear" w:color="auto" w:fill="FFFFFF"/>
        </w:rPr>
        <w:t xml:space="preserve">safe and effective </w:t>
      </w:r>
      <w:r w:rsidR="00D14821" w:rsidRPr="00B5573D">
        <w:rPr>
          <w:rFonts w:ascii="Book Antiqua" w:hAnsi="Book Antiqua" w:cs="Arial"/>
          <w:color w:val="000000" w:themeColor="text1"/>
          <w:sz w:val="24"/>
          <w:szCs w:val="24"/>
          <w:shd w:val="clear" w:color="auto" w:fill="FFFFFF"/>
        </w:rPr>
        <w:t xml:space="preserve">strategy </w:t>
      </w:r>
      <w:r w:rsidR="000E29FC" w:rsidRPr="00B5573D">
        <w:rPr>
          <w:rFonts w:ascii="Book Antiqua" w:hAnsi="Book Antiqua" w:cs="Arial"/>
          <w:color w:val="000000" w:themeColor="text1"/>
          <w:sz w:val="24"/>
          <w:szCs w:val="24"/>
          <w:shd w:val="clear" w:color="auto" w:fill="FFFFFF"/>
        </w:rPr>
        <w:t xml:space="preserve">in the treatment of </w:t>
      </w:r>
      <w:r w:rsidR="00722F54" w:rsidRPr="00B5573D">
        <w:rPr>
          <w:rFonts w:ascii="Book Antiqua" w:hAnsi="Book Antiqua" w:cs="Arial"/>
          <w:color w:val="000000" w:themeColor="text1"/>
          <w:sz w:val="24"/>
          <w:szCs w:val="24"/>
          <w:shd w:val="clear" w:color="auto" w:fill="FFFFFF"/>
        </w:rPr>
        <w:t xml:space="preserve">a </w:t>
      </w:r>
      <w:r w:rsidR="004818B0" w:rsidRPr="00B5573D">
        <w:rPr>
          <w:rFonts w:ascii="Book Antiqua" w:hAnsi="Book Antiqua" w:cs="Arial"/>
          <w:color w:val="000000" w:themeColor="text1"/>
          <w:sz w:val="24"/>
          <w:szCs w:val="24"/>
          <w:shd w:val="clear" w:color="auto" w:fill="FFFFFF"/>
        </w:rPr>
        <w:t>variety of</w:t>
      </w:r>
      <w:r w:rsidR="00D52B89" w:rsidRPr="00B5573D">
        <w:rPr>
          <w:rFonts w:ascii="Book Antiqua" w:hAnsi="Book Antiqua" w:cs="Arial"/>
          <w:color w:val="000000" w:themeColor="text1"/>
          <w:sz w:val="24"/>
          <w:szCs w:val="24"/>
          <w:shd w:val="clear" w:color="auto" w:fill="FFFFFF"/>
        </w:rPr>
        <w:t xml:space="preserve"> </w:t>
      </w:r>
      <w:r w:rsidR="000E29FC" w:rsidRPr="00B5573D">
        <w:rPr>
          <w:rFonts w:ascii="Book Antiqua" w:hAnsi="Book Antiqua" w:cs="Arial"/>
          <w:color w:val="000000" w:themeColor="text1"/>
          <w:sz w:val="24"/>
          <w:szCs w:val="24"/>
          <w:shd w:val="clear" w:color="auto" w:fill="FFFFFF"/>
        </w:rPr>
        <w:t>diseases.</w:t>
      </w:r>
    </w:p>
    <w:p w14:paraId="5AE7C1CB" w14:textId="51AD8595" w:rsidR="009E13FA" w:rsidRPr="00B5573D" w:rsidRDefault="004818B0" w:rsidP="00D0308B">
      <w:pPr>
        <w:tabs>
          <w:tab w:val="left" w:pos="5387"/>
        </w:tabs>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Emerging evidence </w:t>
      </w:r>
      <w:r w:rsidR="00722F54" w:rsidRPr="00B5573D">
        <w:rPr>
          <w:rFonts w:ascii="Book Antiqua" w:hAnsi="Book Antiqua" w:cs="Arial"/>
          <w:color w:val="000000" w:themeColor="text1"/>
          <w:sz w:val="24"/>
          <w:szCs w:val="24"/>
          <w:shd w:val="clear" w:color="auto" w:fill="FFFFFF"/>
        </w:rPr>
        <w:t xml:space="preserve">has </w:t>
      </w:r>
      <w:r w:rsidRPr="00B5573D">
        <w:rPr>
          <w:rFonts w:ascii="Book Antiqua" w:hAnsi="Book Antiqua" w:cs="Arial"/>
          <w:color w:val="000000" w:themeColor="text1"/>
          <w:sz w:val="24"/>
          <w:szCs w:val="24"/>
          <w:shd w:val="clear" w:color="auto" w:fill="FFFFFF"/>
        </w:rPr>
        <w:t>demonstrate</w:t>
      </w:r>
      <w:r w:rsidR="00722F54" w:rsidRPr="00B5573D">
        <w:rPr>
          <w:rFonts w:ascii="Book Antiqua" w:hAnsi="Book Antiqua" w:cs="Arial"/>
          <w:color w:val="000000" w:themeColor="text1"/>
          <w:sz w:val="24"/>
          <w:szCs w:val="24"/>
          <w:shd w:val="clear" w:color="auto" w:fill="FFFFFF"/>
        </w:rPr>
        <w:t>d</w:t>
      </w:r>
      <w:r w:rsidRPr="00B5573D">
        <w:rPr>
          <w:rFonts w:ascii="Book Antiqua" w:hAnsi="Book Antiqua" w:cs="Arial"/>
          <w:color w:val="000000" w:themeColor="text1"/>
          <w:sz w:val="24"/>
          <w:szCs w:val="24"/>
          <w:shd w:val="clear" w:color="auto" w:fill="FFFFFF"/>
        </w:rPr>
        <w:t xml:space="preserve"> that multiple factors</w:t>
      </w:r>
      <w:r w:rsidR="00FA700B" w:rsidRPr="00B5573D">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including </w:t>
      </w:r>
      <w:r w:rsidR="00C23CEC" w:rsidRPr="00B5573D">
        <w:rPr>
          <w:rFonts w:ascii="Book Antiqua" w:hAnsi="Book Antiqua" w:cs="Arial"/>
          <w:color w:val="000000" w:themeColor="text1"/>
          <w:sz w:val="24"/>
          <w:szCs w:val="24"/>
          <w:shd w:val="clear" w:color="auto" w:fill="FFFFFF"/>
        </w:rPr>
        <w:t xml:space="preserve">cell </w:t>
      </w:r>
      <w:r w:rsidRPr="00B5573D">
        <w:rPr>
          <w:rFonts w:ascii="Book Antiqua" w:hAnsi="Book Antiqua" w:cs="Arial"/>
          <w:color w:val="000000" w:themeColor="text1"/>
          <w:sz w:val="24"/>
          <w:szCs w:val="24"/>
          <w:shd w:val="clear" w:color="auto" w:fill="FFFFFF"/>
        </w:rPr>
        <w:t xml:space="preserve">species, tissue source, </w:t>
      </w:r>
      <w:r w:rsidR="00722F54" w:rsidRPr="00B5573D">
        <w:rPr>
          <w:rFonts w:ascii="Book Antiqua" w:hAnsi="Book Antiqua" w:cs="Arial"/>
          <w:color w:val="000000" w:themeColor="text1"/>
          <w:sz w:val="24"/>
          <w:szCs w:val="24"/>
          <w:shd w:val="clear" w:color="auto" w:fill="FFFFFF"/>
        </w:rPr>
        <w:t>isolation</w:t>
      </w:r>
      <w:r w:rsidRPr="00B5573D">
        <w:rPr>
          <w:rFonts w:ascii="Book Antiqua" w:hAnsi="Book Antiqua" w:cs="Arial"/>
          <w:color w:val="000000" w:themeColor="text1"/>
          <w:sz w:val="24"/>
          <w:szCs w:val="24"/>
          <w:shd w:val="clear" w:color="auto" w:fill="FFFFFF"/>
        </w:rPr>
        <w:t xml:space="preserve"> method, culture conditions, and cellular status</w:t>
      </w:r>
      <w:r w:rsidR="00FA700B" w:rsidRPr="00B5573D">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may explain the inconsistency in </w:t>
      </w:r>
      <w:r w:rsidR="00722F54" w:rsidRPr="00B5573D">
        <w:rPr>
          <w:rFonts w:ascii="Book Antiqua" w:hAnsi="Book Antiqua" w:cs="Arial"/>
          <w:color w:val="000000" w:themeColor="text1"/>
          <w:sz w:val="24"/>
          <w:szCs w:val="24"/>
          <w:shd w:val="clear" w:color="auto" w:fill="FFFFFF"/>
        </w:rPr>
        <w:t xml:space="preserve">the </w:t>
      </w:r>
      <w:r w:rsidRPr="00B5573D">
        <w:rPr>
          <w:rFonts w:ascii="Book Antiqua" w:hAnsi="Book Antiqua" w:cs="Arial"/>
          <w:color w:val="000000" w:themeColor="text1"/>
          <w:sz w:val="24"/>
          <w:szCs w:val="24"/>
          <w:shd w:val="clear" w:color="auto" w:fill="FFFFFF"/>
        </w:rPr>
        <w:t xml:space="preserve">features and </w:t>
      </w:r>
      <w:r w:rsidR="00752111" w:rsidRPr="00B5573D">
        <w:rPr>
          <w:rFonts w:ascii="Book Antiqua" w:hAnsi="Book Antiqua" w:cs="Arial"/>
          <w:color w:val="000000" w:themeColor="text1"/>
          <w:sz w:val="24"/>
          <w:szCs w:val="24"/>
          <w:shd w:val="clear" w:color="auto" w:fill="FFFFFF"/>
        </w:rPr>
        <w:t xml:space="preserve">characteristics </w:t>
      </w:r>
      <w:r w:rsidRPr="00B5573D">
        <w:rPr>
          <w:rFonts w:ascii="Book Antiqua" w:hAnsi="Book Antiqua" w:cs="Arial"/>
          <w:color w:val="000000" w:themeColor="text1"/>
          <w:sz w:val="24"/>
          <w:szCs w:val="24"/>
          <w:shd w:val="clear" w:color="auto" w:fill="FFFFFF"/>
        </w:rPr>
        <w:t xml:space="preserve">of MSCs in some preclinical and clinical trials. </w:t>
      </w:r>
      <w:r w:rsidR="00722F54" w:rsidRPr="00B5573D">
        <w:rPr>
          <w:rFonts w:ascii="Book Antiqua" w:hAnsi="Book Antiqua" w:cs="Arial"/>
          <w:color w:val="000000" w:themeColor="text1"/>
          <w:sz w:val="24"/>
          <w:szCs w:val="24"/>
          <w:shd w:val="clear" w:color="auto" w:fill="FFFFFF"/>
        </w:rPr>
        <w:t>A r</w:t>
      </w:r>
      <w:r w:rsidRPr="00B5573D">
        <w:rPr>
          <w:rFonts w:ascii="Book Antiqua" w:hAnsi="Book Antiqua" w:cs="Arial"/>
          <w:color w:val="000000" w:themeColor="text1"/>
          <w:sz w:val="24"/>
          <w:szCs w:val="24"/>
          <w:shd w:val="clear" w:color="auto" w:fill="FFFFFF"/>
        </w:rPr>
        <w:t xml:space="preserve">ecent study showed </w:t>
      </w:r>
      <w:r w:rsidR="00722F54" w:rsidRPr="00B5573D">
        <w:rPr>
          <w:rFonts w:ascii="Book Antiqua" w:hAnsi="Book Antiqua" w:cs="Arial"/>
          <w:color w:val="000000" w:themeColor="text1"/>
          <w:sz w:val="24"/>
          <w:szCs w:val="24"/>
          <w:shd w:val="clear" w:color="auto" w:fill="FFFFFF"/>
        </w:rPr>
        <w:t xml:space="preserve">that </w:t>
      </w:r>
      <w:r w:rsidRPr="00B5573D">
        <w:rPr>
          <w:rFonts w:ascii="Book Antiqua" w:hAnsi="Book Antiqua" w:cs="Arial"/>
          <w:color w:val="000000" w:themeColor="text1"/>
          <w:sz w:val="24"/>
          <w:szCs w:val="24"/>
          <w:shd w:val="clear" w:color="auto" w:fill="FFFFFF"/>
        </w:rPr>
        <w:t xml:space="preserve">aging </w:t>
      </w:r>
      <w:r w:rsidR="00722F54" w:rsidRPr="00B5573D">
        <w:rPr>
          <w:rFonts w:ascii="Book Antiqua" w:hAnsi="Book Antiqua" w:cs="Arial"/>
          <w:color w:val="000000" w:themeColor="text1"/>
          <w:sz w:val="24"/>
          <w:szCs w:val="24"/>
          <w:shd w:val="clear" w:color="auto" w:fill="FFFFFF"/>
        </w:rPr>
        <w:t>is</w:t>
      </w:r>
      <w:r w:rsidRPr="00B5573D">
        <w:rPr>
          <w:rFonts w:ascii="Book Antiqua" w:hAnsi="Book Antiqua" w:cs="Arial"/>
          <w:color w:val="000000" w:themeColor="text1"/>
          <w:sz w:val="24"/>
          <w:szCs w:val="24"/>
          <w:shd w:val="clear" w:color="auto" w:fill="FFFFFF"/>
        </w:rPr>
        <w:t xml:space="preserve"> an important factor affecting </w:t>
      </w:r>
      <w:r w:rsidR="00BB5F90" w:rsidRPr="00B5573D">
        <w:rPr>
          <w:rFonts w:ascii="Book Antiqua" w:hAnsi="Book Antiqua" w:cs="Arial"/>
          <w:color w:val="000000" w:themeColor="text1"/>
          <w:sz w:val="24"/>
          <w:szCs w:val="24"/>
          <w:shd w:val="clear" w:color="auto" w:fill="FFFFFF"/>
        </w:rPr>
        <w:t xml:space="preserve">MSC </w:t>
      </w:r>
      <w:r w:rsidRPr="00B5573D">
        <w:rPr>
          <w:rFonts w:ascii="Book Antiqua" w:hAnsi="Book Antiqua" w:cs="Arial"/>
          <w:color w:val="000000" w:themeColor="text1"/>
          <w:sz w:val="24"/>
          <w:szCs w:val="24"/>
          <w:shd w:val="clear" w:color="auto" w:fill="FFFFFF"/>
        </w:rPr>
        <w:t>propert</w:t>
      </w:r>
      <w:r w:rsidR="00722F54" w:rsidRPr="00B5573D">
        <w:rPr>
          <w:rFonts w:ascii="Book Antiqua" w:hAnsi="Book Antiqua" w:cs="Arial"/>
          <w:color w:val="000000" w:themeColor="text1"/>
          <w:sz w:val="24"/>
          <w:szCs w:val="24"/>
          <w:shd w:val="clear" w:color="auto" w:fill="FFFFFF"/>
        </w:rPr>
        <w:t>ies</w:t>
      </w:r>
      <w:r w:rsidRPr="00B5573D">
        <w:rPr>
          <w:rFonts w:ascii="Book Antiqua" w:hAnsi="Book Antiqua" w:cs="Arial"/>
          <w:color w:val="000000" w:themeColor="text1"/>
          <w:sz w:val="24"/>
          <w:szCs w:val="24"/>
          <w:shd w:val="clear" w:color="auto" w:fill="FFFFFF"/>
        </w:rPr>
        <w:t xml:space="preserve"> and functions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PEVuZE5vdGU+PENpdGU+PEF1dGhvcj5LaGFkZW1pLVNoaXJ2YW48L0F1dGhvcj48WWVhcj4yMDIw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PEVuZE5vdGU+PENpdGU+PEF1dGhvcj5LaGFkZW1pLVNoaXJ2YW48L0F1dGhvcj48WWVhcj4yMDIw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7" w:tooltip="Khademi-Shirvan, 2020 #187" w:history="1">
        <w:r w:rsidR="00662980" w:rsidRPr="00B5573D">
          <w:rPr>
            <w:rFonts w:ascii="Book Antiqua" w:hAnsi="Book Antiqua" w:cs="Arial"/>
            <w:noProof/>
            <w:color w:val="000000" w:themeColor="text1"/>
            <w:sz w:val="24"/>
            <w:szCs w:val="24"/>
            <w:shd w:val="clear" w:color="auto" w:fill="FFFFFF"/>
            <w:vertAlign w:val="superscript"/>
          </w:rPr>
          <w:t>17</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9E13FA" w:rsidRPr="00B5573D">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w:t>
      </w:r>
      <w:r w:rsidR="00023CD8" w:rsidRPr="00B5573D">
        <w:rPr>
          <w:rFonts w:ascii="Book Antiqua" w:hAnsi="Book Antiqua" w:cs="Arial"/>
          <w:color w:val="000000" w:themeColor="text1"/>
          <w:sz w:val="24"/>
          <w:szCs w:val="24"/>
          <w:shd w:val="clear" w:color="auto" w:fill="FFFFFF"/>
        </w:rPr>
        <w:t xml:space="preserve">Age-dependent decline in </w:t>
      </w:r>
      <w:r w:rsidR="00722F54" w:rsidRPr="00B5573D">
        <w:rPr>
          <w:rFonts w:ascii="Book Antiqua" w:hAnsi="Book Antiqua" w:cs="Arial"/>
          <w:color w:val="000000" w:themeColor="text1"/>
          <w:sz w:val="24"/>
          <w:szCs w:val="24"/>
          <w:shd w:val="clear" w:color="auto" w:fill="FFFFFF"/>
        </w:rPr>
        <w:t>MSC</w:t>
      </w:r>
      <w:r w:rsidR="00023CD8" w:rsidRPr="00B5573D">
        <w:rPr>
          <w:rFonts w:ascii="Book Antiqua" w:hAnsi="Book Antiqua" w:cs="Arial"/>
          <w:color w:val="000000" w:themeColor="text1"/>
          <w:sz w:val="24"/>
          <w:szCs w:val="24"/>
          <w:shd w:val="clear" w:color="auto" w:fill="FFFFFF"/>
        </w:rPr>
        <w:t xml:space="preserve"> number and function was found in </w:t>
      </w:r>
      <w:r w:rsidR="00722F54" w:rsidRPr="00B5573D">
        <w:rPr>
          <w:rFonts w:ascii="Book Antiqua" w:hAnsi="Book Antiqua" w:cs="Arial"/>
          <w:color w:val="000000" w:themeColor="text1"/>
          <w:sz w:val="24"/>
          <w:szCs w:val="24"/>
          <w:shd w:val="clear" w:color="auto" w:fill="FFFFFF"/>
        </w:rPr>
        <w:t>old</w:t>
      </w:r>
      <w:r w:rsidR="00B91366" w:rsidRPr="00B5573D">
        <w:rPr>
          <w:rFonts w:ascii="Book Antiqua" w:hAnsi="Book Antiqua" w:cs="Arial"/>
          <w:color w:val="000000" w:themeColor="text1"/>
          <w:sz w:val="24"/>
          <w:szCs w:val="24"/>
          <w:shd w:val="clear" w:color="auto" w:fill="FFFFFF"/>
        </w:rPr>
        <w:t xml:space="preserve"> </w:t>
      </w:r>
      <w:r w:rsidR="00722F54" w:rsidRPr="00B5573D">
        <w:rPr>
          <w:rFonts w:ascii="Book Antiqua" w:hAnsi="Book Antiqua" w:cs="Arial"/>
          <w:color w:val="000000" w:themeColor="text1"/>
          <w:sz w:val="24"/>
          <w:szCs w:val="24"/>
          <w:shd w:val="clear" w:color="auto" w:fill="FFFFFF"/>
        </w:rPr>
        <w:t>individuals</w:t>
      </w:r>
      <w:r w:rsidR="000821EB" w:rsidRPr="00B5573D">
        <w:rPr>
          <w:rFonts w:ascii="Book Antiqua" w:hAnsi="Book Antiqua" w:cs="Arial"/>
          <w:color w:val="000000" w:themeColor="text1"/>
          <w:sz w:val="24"/>
          <w:szCs w:val="24"/>
          <w:shd w:val="clear" w:color="auto" w:fill="FFFFFF"/>
        </w:rPr>
        <w:fldChar w:fldCharType="begin">
          <w:fldData xml:space="preserve">PEVuZE5vdGU+PENpdGU+PEF1dGhvcj5ZdTwvQXV0aG9yPjxZZWFyPjIwMTg8L1llYXI+PFJlY051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==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PEVuZE5vdGU+PENpdGU+PEF1dGhvcj5ZdTwvQXV0aG9yPjxZZWFyPjIwMTg8L1llYXI+PFJlY051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==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0821EB" w:rsidRPr="00B5573D">
        <w:rPr>
          <w:rFonts w:ascii="Book Antiqua" w:hAnsi="Book Antiqua" w:cs="Arial"/>
          <w:color w:val="000000" w:themeColor="text1"/>
          <w:sz w:val="24"/>
          <w:szCs w:val="24"/>
          <w:shd w:val="clear" w:color="auto" w:fill="FFFFFF"/>
        </w:rPr>
      </w:r>
      <w:r w:rsidR="000821EB"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8" w:tooltip="Yu, 2018 #130" w:history="1">
        <w:r w:rsidR="00662980" w:rsidRPr="00B5573D">
          <w:rPr>
            <w:rFonts w:ascii="Book Antiqua" w:hAnsi="Book Antiqua" w:cs="Arial"/>
            <w:noProof/>
            <w:color w:val="000000" w:themeColor="text1"/>
            <w:sz w:val="24"/>
            <w:szCs w:val="24"/>
            <w:shd w:val="clear" w:color="auto" w:fill="FFFFFF"/>
            <w:vertAlign w:val="superscript"/>
          </w:rPr>
          <w:t>18</w:t>
        </w:r>
      </w:hyperlink>
      <w:r w:rsidR="003F5344" w:rsidRPr="00B5573D">
        <w:rPr>
          <w:rFonts w:ascii="Book Antiqua" w:hAnsi="Book Antiqua" w:cs="Arial"/>
          <w:noProof/>
          <w:color w:val="000000" w:themeColor="text1"/>
          <w:sz w:val="24"/>
          <w:szCs w:val="24"/>
          <w:shd w:val="clear" w:color="auto" w:fill="FFFFFF"/>
          <w:vertAlign w:val="superscript"/>
        </w:rPr>
        <w:t>]</w:t>
      </w:r>
      <w:r w:rsidR="000821EB"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xml:space="preserve">. </w:t>
      </w:r>
      <w:r w:rsidR="00BB5F90" w:rsidRPr="00B5573D">
        <w:rPr>
          <w:rFonts w:ascii="Book Antiqua" w:hAnsi="Book Antiqua" w:cs="Arial"/>
          <w:color w:val="000000" w:themeColor="text1"/>
          <w:sz w:val="24"/>
          <w:szCs w:val="24"/>
          <w:shd w:val="clear" w:color="auto" w:fill="FFFFFF"/>
        </w:rPr>
        <w:t xml:space="preserve">Additionally, </w:t>
      </w:r>
      <w:r w:rsidR="009E13FA" w:rsidRPr="00B5573D">
        <w:rPr>
          <w:rFonts w:ascii="Book Antiqua" w:hAnsi="Book Antiqua" w:cs="Arial"/>
          <w:color w:val="000000" w:themeColor="text1"/>
          <w:sz w:val="24"/>
          <w:szCs w:val="24"/>
          <w:shd w:val="clear" w:color="auto" w:fill="FFFFFF"/>
        </w:rPr>
        <w:t>MSCs from young donors</w:t>
      </w:r>
      <w:r w:rsidR="007728DA" w:rsidRPr="00B5573D">
        <w:rPr>
          <w:rFonts w:ascii="Book Antiqua" w:hAnsi="Book Antiqua" w:cs="Arial"/>
          <w:color w:val="000000" w:themeColor="text1"/>
          <w:sz w:val="24"/>
          <w:szCs w:val="24"/>
          <w:shd w:val="clear" w:color="auto" w:fill="FFFFFF"/>
        </w:rPr>
        <w:t xml:space="preserve"> </w:t>
      </w:r>
      <w:r w:rsidR="00722F54" w:rsidRPr="00B5573D">
        <w:rPr>
          <w:rFonts w:ascii="Book Antiqua" w:hAnsi="Book Antiqua" w:cs="Arial"/>
          <w:color w:val="000000" w:themeColor="text1"/>
          <w:sz w:val="24"/>
          <w:szCs w:val="24"/>
          <w:shd w:val="clear" w:color="auto" w:fill="FFFFFF"/>
        </w:rPr>
        <w:t xml:space="preserve">may also </w:t>
      </w:r>
      <w:r w:rsidR="009E13FA" w:rsidRPr="00B5573D">
        <w:rPr>
          <w:rFonts w:ascii="Book Antiqua" w:hAnsi="Book Antiqua" w:cs="Arial"/>
          <w:color w:val="000000" w:themeColor="text1"/>
          <w:sz w:val="24"/>
          <w:szCs w:val="24"/>
          <w:shd w:val="clear" w:color="auto" w:fill="FFFFFF"/>
        </w:rPr>
        <w:t>bec</w:t>
      </w:r>
      <w:r w:rsidR="007728DA" w:rsidRPr="00B5573D">
        <w:rPr>
          <w:rFonts w:ascii="Book Antiqua" w:hAnsi="Book Antiqua" w:cs="Arial"/>
          <w:color w:val="000000" w:themeColor="text1"/>
          <w:sz w:val="24"/>
          <w:szCs w:val="24"/>
          <w:shd w:val="clear" w:color="auto" w:fill="FFFFFF"/>
        </w:rPr>
        <w:t>o</w:t>
      </w:r>
      <w:r w:rsidR="009E13FA" w:rsidRPr="00B5573D">
        <w:rPr>
          <w:rFonts w:ascii="Book Antiqua" w:hAnsi="Book Antiqua" w:cs="Arial"/>
          <w:color w:val="000000" w:themeColor="text1"/>
          <w:sz w:val="24"/>
          <w:szCs w:val="24"/>
          <w:shd w:val="clear" w:color="auto" w:fill="FFFFFF"/>
        </w:rPr>
        <w:t>me senescent</w:t>
      </w:r>
      <w:r w:rsidR="00D8381E" w:rsidRPr="00B5573D">
        <w:rPr>
          <w:rFonts w:ascii="Book Antiqua" w:hAnsi="Book Antiqua" w:cs="Arial"/>
          <w:color w:val="000000" w:themeColor="text1"/>
          <w:sz w:val="24"/>
          <w:szCs w:val="24"/>
          <w:shd w:val="clear" w:color="auto" w:fill="FFFFFF"/>
        </w:rPr>
        <w:t xml:space="preserve"> because</w:t>
      </w:r>
      <w:r w:rsidR="00722F54" w:rsidRPr="00B5573D">
        <w:rPr>
          <w:rFonts w:ascii="Book Antiqua" w:hAnsi="Book Antiqua" w:cs="Arial"/>
          <w:color w:val="000000" w:themeColor="text1"/>
          <w:sz w:val="24"/>
          <w:szCs w:val="24"/>
          <w:shd w:val="clear" w:color="auto" w:fill="FFFFFF"/>
        </w:rPr>
        <w:t xml:space="preserve"> of</w:t>
      </w:r>
      <w:r w:rsidR="009E13FA" w:rsidRPr="00B5573D">
        <w:rPr>
          <w:rFonts w:ascii="Book Antiqua" w:hAnsi="Book Antiqua" w:cs="Arial"/>
          <w:color w:val="000000" w:themeColor="text1"/>
          <w:sz w:val="24"/>
          <w:szCs w:val="24"/>
          <w:shd w:val="clear" w:color="auto" w:fill="FFFFFF"/>
        </w:rPr>
        <w:t xml:space="preserve"> excessive cell passage, oxidative stress</w:t>
      </w:r>
      <w:r w:rsidR="00BB5F90" w:rsidRPr="00B5573D">
        <w:rPr>
          <w:rFonts w:ascii="Book Antiqua" w:hAnsi="Book Antiqua" w:cs="Arial"/>
          <w:color w:val="000000" w:themeColor="text1"/>
          <w:sz w:val="24"/>
          <w:szCs w:val="24"/>
          <w:shd w:val="clear" w:color="auto" w:fill="FFFFFF"/>
        </w:rPr>
        <w:t>,</w:t>
      </w:r>
      <w:r w:rsidR="00D52B89" w:rsidRPr="00B5573D">
        <w:rPr>
          <w:rFonts w:ascii="Book Antiqua" w:hAnsi="Book Antiqua" w:cs="Arial"/>
          <w:color w:val="000000" w:themeColor="text1"/>
          <w:sz w:val="24"/>
          <w:szCs w:val="24"/>
          <w:shd w:val="clear" w:color="auto" w:fill="FFFFFF"/>
        </w:rPr>
        <w:t xml:space="preserve"> </w:t>
      </w:r>
      <w:r w:rsidR="009E13FA" w:rsidRPr="00B5573D">
        <w:rPr>
          <w:rFonts w:ascii="Book Antiqua" w:hAnsi="Book Antiqua" w:cs="Arial"/>
          <w:color w:val="000000" w:themeColor="text1"/>
          <w:sz w:val="24"/>
          <w:szCs w:val="24"/>
          <w:shd w:val="clear" w:color="auto" w:fill="FFFFFF"/>
        </w:rPr>
        <w:t>and other injuries</w:t>
      </w:r>
      <w:r w:rsidR="000821EB" w:rsidRPr="00B5573D">
        <w:rPr>
          <w:rFonts w:ascii="Book Antiqua" w:hAnsi="Book Antiqua" w:cs="Arial"/>
          <w:color w:val="000000" w:themeColor="text1"/>
          <w:sz w:val="24"/>
          <w:szCs w:val="24"/>
          <w:shd w:val="clear" w:color="auto" w:fill="FFFFFF"/>
        </w:rPr>
        <w:fldChar w:fldCharType="begin">
          <w:fldData xml:space="preserve">PEVuZE5vdGU+PENpdGU+PEF1dGhvcj5NZWRlaXJvcyBUYXZhcmVzIE1hcnF1ZXM8L0F1dGhvcj48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PEVuZE5vdGU+PENpdGU+PEF1dGhvcj5NZWRlaXJvcyBUYXZhcmVzIE1hcnF1ZXM8L0F1dGhvcj48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0821EB" w:rsidRPr="00B5573D">
        <w:rPr>
          <w:rFonts w:ascii="Book Antiqua" w:hAnsi="Book Antiqua" w:cs="Arial"/>
          <w:color w:val="000000" w:themeColor="text1"/>
          <w:sz w:val="24"/>
          <w:szCs w:val="24"/>
          <w:shd w:val="clear" w:color="auto" w:fill="FFFFFF"/>
        </w:rPr>
      </w:r>
      <w:r w:rsidR="000821EB"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9" w:tooltip="Medeiros Tavares Marques, 2017 #5" w:history="1">
        <w:r w:rsidR="00662980" w:rsidRPr="00B5573D">
          <w:rPr>
            <w:rFonts w:ascii="Book Antiqua" w:hAnsi="Book Antiqua" w:cs="Arial"/>
            <w:noProof/>
            <w:color w:val="000000" w:themeColor="text1"/>
            <w:sz w:val="24"/>
            <w:szCs w:val="24"/>
            <w:shd w:val="clear" w:color="auto" w:fill="FFFFFF"/>
            <w:vertAlign w:val="superscript"/>
          </w:rPr>
          <w:t>19</w:t>
        </w:r>
      </w:hyperlink>
      <w:r w:rsidR="00B5573D" w:rsidRPr="00B5573D">
        <w:rPr>
          <w:rFonts w:ascii="Book Antiqua" w:hAnsi="Book Antiqua" w:cs="Arial"/>
          <w:noProof/>
          <w:color w:val="000000" w:themeColor="text1"/>
          <w:sz w:val="24"/>
          <w:szCs w:val="24"/>
          <w:shd w:val="clear" w:color="auto" w:fill="FFFFFF"/>
          <w:vertAlign w:val="superscript"/>
        </w:rPr>
        <w:t>,</w:t>
      </w:r>
      <w:hyperlink w:anchor="_ENREF_20" w:tooltip="Yu, 2017 #135" w:history="1">
        <w:r w:rsidR="00662980" w:rsidRPr="00B5573D">
          <w:rPr>
            <w:rFonts w:ascii="Book Antiqua" w:hAnsi="Book Antiqua" w:cs="Arial"/>
            <w:noProof/>
            <w:color w:val="000000" w:themeColor="text1"/>
            <w:sz w:val="24"/>
            <w:szCs w:val="24"/>
            <w:shd w:val="clear" w:color="auto" w:fill="FFFFFF"/>
            <w:vertAlign w:val="superscript"/>
          </w:rPr>
          <w:t>20</w:t>
        </w:r>
      </w:hyperlink>
      <w:r w:rsidR="003F5344" w:rsidRPr="00B5573D">
        <w:rPr>
          <w:rFonts w:ascii="Book Antiqua" w:hAnsi="Book Antiqua" w:cs="Arial"/>
          <w:noProof/>
          <w:color w:val="000000" w:themeColor="text1"/>
          <w:sz w:val="24"/>
          <w:szCs w:val="24"/>
          <w:shd w:val="clear" w:color="auto" w:fill="FFFFFF"/>
          <w:vertAlign w:val="superscript"/>
        </w:rPr>
        <w:t>]</w:t>
      </w:r>
      <w:r w:rsidR="000821EB" w:rsidRPr="00B5573D">
        <w:rPr>
          <w:rFonts w:ascii="Book Antiqua" w:hAnsi="Book Antiqua" w:cs="Arial"/>
          <w:color w:val="000000" w:themeColor="text1"/>
          <w:sz w:val="24"/>
          <w:szCs w:val="24"/>
          <w:shd w:val="clear" w:color="auto" w:fill="FFFFFF"/>
        </w:rPr>
        <w:fldChar w:fldCharType="end"/>
      </w:r>
      <w:r w:rsidR="009E13FA" w:rsidRPr="00B5573D">
        <w:rPr>
          <w:rFonts w:ascii="Book Antiqua" w:hAnsi="Book Antiqua" w:cs="Arial"/>
          <w:color w:val="000000" w:themeColor="text1"/>
          <w:sz w:val="24"/>
          <w:szCs w:val="24"/>
          <w:shd w:val="clear" w:color="auto" w:fill="FFFFFF"/>
        </w:rPr>
        <w:t>.</w:t>
      </w:r>
      <w:r w:rsidR="00D52B89" w:rsidRPr="00B5573D">
        <w:rPr>
          <w:rFonts w:ascii="Book Antiqua" w:hAnsi="Book Antiqua" w:cs="Arial"/>
          <w:color w:val="000000" w:themeColor="text1"/>
          <w:sz w:val="24"/>
          <w:szCs w:val="24"/>
          <w:shd w:val="clear" w:color="auto" w:fill="FFFFFF"/>
        </w:rPr>
        <w:t xml:space="preserve"> </w:t>
      </w:r>
      <w:r w:rsidR="009E13FA" w:rsidRPr="00B5573D">
        <w:rPr>
          <w:rFonts w:ascii="Book Antiqua" w:hAnsi="Book Antiqua" w:cs="Arial"/>
          <w:color w:val="000000" w:themeColor="text1"/>
          <w:sz w:val="24"/>
          <w:szCs w:val="24"/>
          <w:shd w:val="clear" w:color="auto" w:fill="FFFFFF"/>
        </w:rPr>
        <w:t xml:space="preserve">The senescent cells manifest a sequence of progressive changes in cellular morphology, </w:t>
      </w:r>
      <w:r w:rsidR="009E13FA" w:rsidRPr="00B5573D">
        <w:rPr>
          <w:rFonts w:ascii="Book Antiqua" w:hAnsi="Book Antiqua" w:cs="Arial"/>
          <w:color w:val="000000" w:themeColor="text1"/>
          <w:sz w:val="24"/>
          <w:szCs w:val="24"/>
          <w:shd w:val="clear" w:color="auto" w:fill="FFFFFF"/>
        </w:rPr>
        <w:lastRenderedPageBreak/>
        <w:t>biological function, and molecular expression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PEVuZE5vdGU+PENpdGU+PEF1dGhvcj5aaGFpPC9BdXRob3I+PFllYXI+MjAxOTwvWWVhcj48UmVj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PEVuZE5vdGU+PENpdGU+PEF1dGhvcj5aaGFpPC9BdXRob3I+PFllYXI+MjAxOTwvWWVhcj48UmVj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1" w:tooltip="Zhai, 2019 #124" w:history="1">
        <w:r w:rsidR="00662980" w:rsidRPr="00B5573D">
          <w:rPr>
            <w:rFonts w:ascii="Book Antiqua" w:hAnsi="Book Antiqua" w:cs="Arial"/>
            <w:noProof/>
            <w:color w:val="000000" w:themeColor="text1"/>
            <w:sz w:val="24"/>
            <w:szCs w:val="24"/>
            <w:shd w:val="clear" w:color="auto" w:fill="FFFFFF"/>
            <w:vertAlign w:val="superscript"/>
          </w:rPr>
          <w:t>21</w:t>
        </w:r>
      </w:hyperlink>
      <w:r w:rsidR="00B5573D" w:rsidRPr="00B5573D">
        <w:rPr>
          <w:rFonts w:ascii="Book Antiqua" w:hAnsi="Book Antiqua" w:cs="Arial"/>
          <w:noProof/>
          <w:color w:val="000000" w:themeColor="text1"/>
          <w:sz w:val="24"/>
          <w:szCs w:val="24"/>
          <w:shd w:val="clear" w:color="auto" w:fill="FFFFFF"/>
          <w:vertAlign w:val="superscript"/>
        </w:rPr>
        <w:t>,</w:t>
      </w:r>
      <w:hyperlink w:anchor="_ENREF_22" w:tooltip="Nadeau, 2019 #126" w:history="1">
        <w:r w:rsidR="00662980" w:rsidRPr="00B5573D">
          <w:rPr>
            <w:rFonts w:ascii="Book Antiqua" w:hAnsi="Book Antiqua" w:cs="Arial"/>
            <w:noProof/>
            <w:color w:val="000000" w:themeColor="text1"/>
            <w:sz w:val="24"/>
            <w:szCs w:val="24"/>
            <w:shd w:val="clear" w:color="auto" w:fill="FFFFFF"/>
            <w:vertAlign w:val="superscript"/>
          </w:rPr>
          <w:t>22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D8381E" w:rsidRPr="00B5573D">
        <w:rPr>
          <w:rFonts w:ascii="Book Antiqua" w:hAnsi="Book Antiqua" w:cs="Arial"/>
          <w:color w:val="000000" w:themeColor="text1"/>
          <w:sz w:val="24"/>
          <w:szCs w:val="24"/>
          <w:shd w:val="clear" w:color="auto" w:fill="FFFFFF"/>
        </w:rPr>
        <w:t>, as well as</w:t>
      </w:r>
      <w:r w:rsidR="00AA7DA1">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weakened effic</w:t>
      </w:r>
      <w:r w:rsidR="00D8381E" w:rsidRPr="00B5573D">
        <w:rPr>
          <w:rFonts w:ascii="Book Antiqua" w:hAnsi="Book Antiqua" w:cs="Arial"/>
          <w:color w:val="000000" w:themeColor="text1"/>
          <w:sz w:val="24"/>
          <w:szCs w:val="24"/>
          <w:shd w:val="clear" w:color="auto" w:fill="FFFFFF"/>
        </w:rPr>
        <w:t>acy in</w:t>
      </w:r>
      <w:r w:rsidRPr="00B5573D">
        <w:rPr>
          <w:rFonts w:ascii="Book Antiqua" w:hAnsi="Book Antiqua" w:cs="Arial"/>
          <w:color w:val="000000" w:themeColor="text1"/>
          <w:sz w:val="24"/>
          <w:szCs w:val="24"/>
          <w:shd w:val="clear" w:color="auto" w:fill="FFFFFF"/>
        </w:rPr>
        <w:t xml:space="preserve"> cell-based therap</w:t>
      </w:r>
      <w:r w:rsidR="00D8381E" w:rsidRPr="00B5573D">
        <w:rPr>
          <w:rFonts w:ascii="Book Antiqua" w:hAnsi="Book Antiqua" w:cs="Arial"/>
          <w:color w:val="000000" w:themeColor="text1"/>
          <w:sz w:val="24"/>
          <w:szCs w:val="24"/>
          <w:shd w:val="clear" w:color="auto" w:fill="FFFFFF"/>
        </w:rPr>
        <w:t>ies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PEVuZE5vdGU+PENpdGU+PEF1dGhvcj5UdXJpbmV0dG88L0F1dGhvcj48WWVhcj4yMDE2PC9ZZWFy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PEVuZE5vdGU+PENpdGU+PEF1dGhvcj5UdXJpbmV0dG88L0F1dGhvcj48WWVhcj4yMDE2PC9ZZWFy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3" w:tooltip="Turinetto, 2016 #182" w:history="1">
        <w:r w:rsidR="00662980" w:rsidRPr="00B5573D">
          <w:rPr>
            <w:rFonts w:ascii="Book Antiqua" w:hAnsi="Book Antiqua" w:cs="Arial"/>
            <w:noProof/>
            <w:color w:val="000000" w:themeColor="text1"/>
            <w:sz w:val="24"/>
            <w:szCs w:val="24"/>
            <w:shd w:val="clear" w:color="auto" w:fill="FFFFFF"/>
            <w:vertAlign w:val="superscript"/>
          </w:rPr>
          <w:t>23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9E13FA"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Therefore,</w:t>
      </w:r>
      <w:r w:rsidR="00135AF8" w:rsidRPr="00B5573D">
        <w:rPr>
          <w:rFonts w:ascii="Book Antiqua" w:hAnsi="Book Antiqua" w:cs="Arial"/>
          <w:color w:val="000000" w:themeColor="text1"/>
          <w:sz w:val="24"/>
          <w:szCs w:val="24"/>
          <w:shd w:val="clear" w:color="auto" w:fill="FFFFFF"/>
        </w:rPr>
        <w:t xml:space="preserve"> appropriate quality controls </w:t>
      </w:r>
      <w:r w:rsidR="006666E2" w:rsidRPr="00B5573D">
        <w:rPr>
          <w:rFonts w:ascii="Book Antiqua" w:hAnsi="Book Antiqua" w:cs="Arial"/>
          <w:color w:val="000000" w:themeColor="text1"/>
          <w:sz w:val="24"/>
          <w:szCs w:val="24"/>
          <w:shd w:val="clear" w:color="auto" w:fill="FFFFFF"/>
        </w:rPr>
        <w:t xml:space="preserve">or </w:t>
      </w:r>
      <w:r w:rsidR="009F216A" w:rsidRPr="00B5573D">
        <w:rPr>
          <w:rFonts w:ascii="Book Antiqua" w:hAnsi="Book Antiqua" w:cs="Arial"/>
          <w:color w:val="000000" w:themeColor="text1"/>
          <w:sz w:val="24"/>
          <w:szCs w:val="24"/>
          <w:shd w:val="clear" w:color="auto" w:fill="FFFFFF"/>
        </w:rPr>
        <w:t>cellular rejuvenation</w:t>
      </w:r>
      <w:r w:rsidR="00BB5F90" w:rsidRPr="00B5573D">
        <w:rPr>
          <w:rFonts w:ascii="Book Antiqua" w:hAnsi="Book Antiqua" w:cs="Arial"/>
          <w:color w:val="000000" w:themeColor="text1"/>
          <w:sz w:val="24"/>
          <w:szCs w:val="24"/>
          <w:shd w:val="clear" w:color="auto" w:fill="FFFFFF"/>
        </w:rPr>
        <w:t xml:space="preserve"> processes </w:t>
      </w:r>
      <w:r w:rsidR="006666E2" w:rsidRPr="00B5573D">
        <w:rPr>
          <w:rFonts w:ascii="Book Antiqua" w:hAnsi="Book Antiqua" w:cs="Arial"/>
          <w:color w:val="000000" w:themeColor="text1"/>
          <w:sz w:val="24"/>
          <w:szCs w:val="24"/>
          <w:shd w:val="clear" w:color="auto" w:fill="FFFFFF"/>
        </w:rPr>
        <w:t>are</w:t>
      </w:r>
      <w:r w:rsidR="00135AF8" w:rsidRPr="00B5573D">
        <w:rPr>
          <w:rFonts w:ascii="Book Antiqua" w:hAnsi="Book Antiqua" w:cs="Arial"/>
          <w:color w:val="000000" w:themeColor="text1"/>
          <w:sz w:val="24"/>
          <w:szCs w:val="24"/>
          <w:shd w:val="clear" w:color="auto" w:fill="FFFFFF"/>
        </w:rPr>
        <w:t xml:space="preserve"> </w:t>
      </w:r>
      <w:r w:rsidR="00BB5F90" w:rsidRPr="00B5573D">
        <w:rPr>
          <w:rFonts w:ascii="Book Antiqua" w:hAnsi="Book Antiqua" w:cs="Arial"/>
          <w:color w:val="000000" w:themeColor="text1"/>
          <w:sz w:val="24"/>
          <w:szCs w:val="24"/>
          <w:shd w:val="clear" w:color="auto" w:fill="FFFFFF"/>
        </w:rPr>
        <w:t>required</w:t>
      </w:r>
      <w:r w:rsidR="00135AF8"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to</w:t>
      </w:r>
      <w:r w:rsidR="00BB5F90" w:rsidRPr="00B5573D">
        <w:rPr>
          <w:rFonts w:ascii="Book Antiqua" w:hAnsi="Book Antiqua" w:cs="Arial"/>
          <w:color w:val="000000" w:themeColor="text1"/>
          <w:sz w:val="24"/>
          <w:szCs w:val="24"/>
          <w:shd w:val="clear" w:color="auto" w:fill="FFFFFF"/>
        </w:rPr>
        <w:t xml:space="preserve"> obtain </w:t>
      </w:r>
      <w:r w:rsidR="00135AF8" w:rsidRPr="00B5573D">
        <w:rPr>
          <w:rFonts w:ascii="Book Antiqua" w:hAnsi="Book Antiqua" w:cs="Arial"/>
          <w:color w:val="000000" w:themeColor="text1"/>
          <w:sz w:val="24"/>
          <w:szCs w:val="24"/>
          <w:shd w:val="clear" w:color="auto" w:fill="FFFFFF"/>
        </w:rPr>
        <w:t>clinical-grade MSCs</w:t>
      </w:r>
      <w:r w:rsidR="006666E2" w:rsidRPr="00B5573D">
        <w:rPr>
          <w:rFonts w:ascii="Book Antiqua" w:hAnsi="Book Antiqua" w:cs="Arial"/>
          <w:color w:val="000000" w:themeColor="text1"/>
          <w:sz w:val="24"/>
          <w:szCs w:val="24"/>
          <w:shd w:val="clear" w:color="auto" w:fill="FFFFFF"/>
        </w:rPr>
        <w:t>.</w:t>
      </w:r>
      <w:r w:rsidR="00D52B89" w:rsidRPr="00B5573D">
        <w:rPr>
          <w:rFonts w:ascii="Book Antiqua" w:hAnsi="Book Antiqua" w:cs="Arial"/>
          <w:color w:val="000000" w:themeColor="text1"/>
          <w:sz w:val="24"/>
          <w:szCs w:val="24"/>
          <w:shd w:val="clear" w:color="auto" w:fill="FFFFFF"/>
        </w:rPr>
        <w:t xml:space="preserve"> </w:t>
      </w:r>
      <w:r w:rsidR="009E13FA" w:rsidRPr="00B5573D">
        <w:rPr>
          <w:rFonts w:ascii="Book Antiqua" w:hAnsi="Book Antiqua" w:cs="Arial"/>
          <w:color w:val="000000" w:themeColor="text1"/>
          <w:sz w:val="24"/>
          <w:szCs w:val="24"/>
          <w:shd w:val="clear" w:color="auto" w:fill="FFFFFF"/>
        </w:rPr>
        <w:t>In this review, we will focus on</w:t>
      </w:r>
      <w:r w:rsidR="00D52B89" w:rsidRPr="00B5573D">
        <w:rPr>
          <w:rFonts w:ascii="Book Antiqua" w:hAnsi="Book Antiqua" w:cs="Arial"/>
          <w:color w:val="000000" w:themeColor="text1"/>
          <w:sz w:val="24"/>
          <w:szCs w:val="24"/>
          <w:shd w:val="clear" w:color="auto" w:fill="FFFFFF"/>
        </w:rPr>
        <w:t xml:space="preserve"> </w:t>
      </w:r>
      <w:r w:rsidR="009E13FA" w:rsidRPr="00B5573D">
        <w:rPr>
          <w:rFonts w:ascii="Book Antiqua" w:hAnsi="Book Antiqua" w:cs="Arial"/>
          <w:color w:val="000000" w:themeColor="text1"/>
          <w:sz w:val="24"/>
          <w:szCs w:val="24"/>
          <w:shd w:val="clear" w:color="auto" w:fill="FFFFFF"/>
        </w:rPr>
        <w:t>investigations</w:t>
      </w:r>
      <w:r w:rsidR="00752111" w:rsidRPr="00B5573D">
        <w:rPr>
          <w:rFonts w:ascii="Book Antiqua" w:hAnsi="Book Antiqua" w:cs="Arial"/>
          <w:color w:val="000000" w:themeColor="text1"/>
          <w:sz w:val="24"/>
          <w:szCs w:val="24"/>
          <w:shd w:val="clear" w:color="auto" w:fill="FFFFFF"/>
        </w:rPr>
        <w:t xml:space="preserve"> that have assessed</w:t>
      </w:r>
      <w:r w:rsidRPr="00B5573D">
        <w:rPr>
          <w:rFonts w:ascii="Book Antiqua" w:hAnsi="Book Antiqua" w:cs="Arial"/>
          <w:color w:val="000000" w:themeColor="text1"/>
          <w:sz w:val="24"/>
          <w:szCs w:val="24"/>
          <w:shd w:val="clear" w:color="auto" w:fill="FFFFFF"/>
        </w:rPr>
        <w:t xml:space="preserve"> the molecular </w:t>
      </w:r>
      <w:r w:rsidR="00852309" w:rsidRPr="00B5573D">
        <w:rPr>
          <w:rFonts w:ascii="Book Antiqua" w:hAnsi="Book Antiqua" w:cs="Arial"/>
          <w:color w:val="000000" w:themeColor="text1"/>
          <w:sz w:val="24"/>
          <w:szCs w:val="24"/>
          <w:shd w:val="clear" w:color="auto" w:fill="FFFFFF"/>
        </w:rPr>
        <w:t xml:space="preserve">features </w:t>
      </w:r>
      <w:r w:rsidRPr="00B5573D">
        <w:rPr>
          <w:rFonts w:ascii="Book Antiqua" w:hAnsi="Book Antiqua" w:cs="Arial"/>
          <w:color w:val="000000" w:themeColor="text1"/>
          <w:sz w:val="24"/>
          <w:szCs w:val="24"/>
          <w:shd w:val="clear" w:color="auto" w:fill="FFFFFF"/>
        </w:rPr>
        <w:t>and functional changes of age</w:t>
      </w:r>
      <w:r w:rsidR="00BB5F90" w:rsidRPr="00B5573D">
        <w:rPr>
          <w:rFonts w:ascii="Book Antiqua" w:hAnsi="Book Antiqua" w:cs="Arial"/>
          <w:color w:val="000000" w:themeColor="text1"/>
          <w:sz w:val="24"/>
          <w:szCs w:val="24"/>
          <w:shd w:val="clear" w:color="auto" w:fill="FFFFFF"/>
        </w:rPr>
        <w:t>d</w:t>
      </w:r>
      <w:r w:rsidRPr="00B5573D">
        <w:rPr>
          <w:rFonts w:ascii="Book Antiqua" w:hAnsi="Book Antiqua" w:cs="Arial"/>
          <w:color w:val="000000" w:themeColor="text1"/>
          <w:sz w:val="24"/>
          <w:szCs w:val="24"/>
          <w:shd w:val="clear" w:color="auto" w:fill="FFFFFF"/>
        </w:rPr>
        <w:t xml:space="preserve"> MSCs and highlight </w:t>
      </w:r>
      <w:r w:rsidR="00B945C4" w:rsidRPr="00B5573D">
        <w:rPr>
          <w:rFonts w:ascii="Book Antiqua" w:hAnsi="Book Antiqua" w:cs="Arial"/>
          <w:color w:val="000000" w:themeColor="text1"/>
          <w:sz w:val="24"/>
          <w:szCs w:val="24"/>
          <w:shd w:val="clear" w:color="auto" w:fill="FFFFFF"/>
        </w:rPr>
        <w:t xml:space="preserve">rejuvenation </w:t>
      </w:r>
      <w:r w:rsidRPr="00B5573D">
        <w:rPr>
          <w:rFonts w:ascii="Book Antiqua" w:hAnsi="Book Antiqua" w:cs="Arial"/>
          <w:color w:val="000000" w:themeColor="text1"/>
          <w:sz w:val="24"/>
          <w:szCs w:val="24"/>
          <w:shd w:val="clear" w:color="auto" w:fill="FFFFFF"/>
        </w:rPr>
        <w:t xml:space="preserve">strategies </w:t>
      </w:r>
      <w:r w:rsidR="00BB5F90" w:rsidRPr="00B5573D">
        <w:rPr>
          <w:rFonts w:ascii="Book Antiqua" w:hAnsi="Book Antiqua" w:cs="Arial"/>
          <w:color w:val="000000" w:themeColor="text1"/>
          <w:sz w:val="24"/>
          <w:szCs w:val="24"/>
          <w:shd w:val="clear" w:color="auto" w:fill="FFFFFF"/>
        </w:rPr>
        <w:t xml:space="preserve">that </w:t>
      </w:r>
      <w:r w:rsidR="00FF370F" w:rsidRPr="00B5573D">
        <w:rPr>
          <w:rFonts w:ascii="Book Antiqua" w:hAnsi="Book Antiqua" w:cs="Arial"/>
          <w:color w:val="000000" w:themeColor="text1"/>
          <w:sz w:val="24"/>
          <w:szCs w:val="24"/>
          <w:shd w:val="clear" w:color="auto" w:fill="FFFFFF"/>
        </w:rPr>
        <w:t>will enable</w:t>
      </w:r>
      <w:r w:rsidRPr="00B5573D">
        <w:rPr>
          <w:rFonts w:ascii="Book Antiqua" w:hAnsi="Book Antiqua" w:cs="Arial"/>
          <w:color w:val="000000" w:themeColor="text1"/>
          <w:sz w:val="24"/>
          <w:szCs w:val="24"/>
          <w:shd w:val="clear" w:color="auto" w:fill="FFFFFF"/>
        </w:rPr>
        <w:t xml:space="preserve"> more effective clinical translation.</w:t>
      </w:r>
    </w:p>
    <w:p w14:paraId="64C3A10D" w14:textId="77777777" w:rsidR="00BF198D" w:rsidRPr="00B5573D" w:rsidRDefault="00BF198D" w:rsidP="002F321E">
      <w:pPr>
        <w:spacing w:after="0" w:line="360" w:lineRule="auto"/>
        <w:jc w:val="both"/>
        <w:rPr>
          <w:rFonts w:ascii="Book Antiqua" w:hAnsi="Book Antiqua" w:cs="Arial"/>
          <w:color w:val="000000" w:themeColor="text1"/>
          <w:sz w:val="24"/>
          <w:szCs w:val="24"/>
          <w:shd w:val="clear" w:color="auto" w:fill="FFFFFF"/>
        </w:rPr>
      </w:pPr>
    </w:p>
    <w:p w14:paraId="08025CE5" w14:textId="624A618D" w:rsidR="00FF180B" w:rsidRPr="00B5573D" w:rsidRDefault="00B5573D" w:rsidP="00B5573D">
      <w:pPr>
        <w:pStyle w:val="a6"/>
        <w:widowControl w:val="0"/>
        <w:autoSpaceDE w:val="0"/>
        <w:autoSpaceDN w:val="0"/>
        <w:snapToGrid/>
        <w:spacing w:after="0" w:line="360" w:lineRule="auto"/>
        <w:ind w:firstLineChars="0" w:firstLine="0"/>
        <w:jc w:val="both"/>
        <w:rPr>
          <w:rFonts w:ascii="Book Antiqua" w:hAnsi="Book Antiqua" w:cs="Arial"/>
          <w:b/>
          <w:color w:val="000000" w:themeColor="text1"/>
          <w:sz w:val="24"/>
          <w:szCs w:val="24"/>
          <w:u w:val="single"/>
          <w:shd w:val="clear" w:color="auto" w:fill="FFFFFF"/>
        </w:rPr>
      </w:pPr>
      <w:r w:rsidRPr="00B5573D">
        <w:rPr>
          <w:rFonts w:ascii="Book Antiqua" w:hAnsi="Book Antiqua" w:cs="Arial"/>
          <w:b/>
          <w:color w:val="000000" w:themeColor="text1"/>
          <w:sz w:val="24"/>
          <w:szCs w:val="24"/>
          <w:u w:val="single"/>
          <w:shd w:val="clear" w:color="auto" w:fill="FFFFFF"/>
        </w:rPr>
        <w:t>CHARACTERISTICS AND FUNCTIONAL CHANGES OF AGED MSCS</w:t>
      </w:r>
    </w:p>
    <w:p w14:paraId="5DB26FFE" w14:textId="3C22ABE8" w:rsidR="006F414F" w:rsidRPr="00B5573D" w:rsidRDefault="00173770"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Aging </w:t>
      </w:r>
      <w:r w:rsidR="00CB2163" w:rsidRPr="00B5573D">
        <w:rPr>
          <w:rFonts w:ascii="Book Antiqua" w:hAnsi="Book Antiqua" w:cs="Arial"/>
          <w:color w:val="000000" w:themeColor="text1"/>
          <w:sz w:val="24"/>
          <w:szCs w:val="24"/>
          <w:shd w:val="clear" w:color="auto" w:fill="FFFFFF"/>
        </w:rPr>
        <w:t xml:space="preserve">MSCs </w:t>
      </w:r>
      <w:r w:rsidRPr="00B5573D">
        <w:rPr>
          <w:rFonts w:ascii="Book Antiqua" w:hAnsi="Book Antiqua" w:cs="Arial"/>
          <w:color w:val="000000" w:themeColor="text1"/>
          <w:sz w:val="24"/>
          <w:szCs w:val="24"/>
          <w:shd w:val="clear" w:color="auto" w:fill="FFFFFF"/>
        </w:rPr>
        <w:t>exhibit</w:t>
      </w:r>
      <w:r w:rsidR="000B4D36" w:rsidRPr="00B5573D">
        <w:rPr>
          <w:rFonts w:ascii="Book Antiqua" w:hAnsi="Book Antiqua" w:cs="Arial"/>
          <w:color w:val="000000" w:themeColor="text1"/>
          <w:sz w:val="24"/>
          <w:szCs w:val="24"/>
          <w:shd w:val="clear" w:color="auto" w:fill="FFFFFF"/>
        </w:rPr>
        <w:t xml:space="preserve"> morphological changes</w:t>
      </w:r>
      <w:r w:rsidR="00D52B89" w:rsidRPr="00B5573D">
        <w:rPr>
          <w:rFonts w:ascii="Book Antiqua" w:hAnsi="Book Antiqua" w:cs="Arial"/>
          <w:color w:val="000000" w:themeColor="text1"/>
          <w:sz w:val="24"/>
          <w:szCs w:val="24"/>
          <w:shd w:val="clear" w:color="auto" w:fill="FFFFFF"/>
        </w:rPr>
        <w:t xml:space="preserve"> </w:t>
      </w:r>
      <w:r w:rsidR="000B4D36" w:rsidRPr="00B5573D">
        <w:rPr>
          <w:rFonts w:ascii="Book Antiqua" w:hAnsi="Book Antiqua" w:cs="Arial"/>
          <w:color w:val="000000" w:themeColor="text1"/>
          <w:sz w:val="24"/>
          <w:szCs w:val="24"/>
          <w:shd w:val="clear" w:color="auto" w:fill="FFFFFF"/>
        </w:rPr>
        <w:t>and</w:t>
      </w:r>
      <w:r w:rsidR="00D52B89"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 xml:space="preserve">undergo </w:t>
      </w:r>
      <w:r w:rsidR="00CB2163" w:rsidRPr="00B5573D">
        <w:rPr>
          <w:rFonts w:ascii="Book Antiqua" w:hAnsi="Book Antiqua" w:cs="Arial"/>
          <w:color w:val="000000" w:themeColor="text1"/>
          <w:sz w:val="24"/>
          <w:szCs w:val="24"/>
          <w:shd w:val="clear" w:color="auto" w:fill="FFFFFF"/>
        </w:rPr>
        <w:t>a</w:t>
      </w:r>
      <w:r w:rsidR="00D52B89" w:rsidRPr="00B5573D">
        <w:rPr>
          <w:rFonts w:ascii="Book Antiqua" w:hAnsi="Book Antiqua" w:cs="Arial"/>
          <w:color w:val="000000" w:themeColor="text1"/>
          <w:sz w:val="24"/>
          <w:szCs w:val="24"/>
          <w:shd w:val="clear" w:color="auto" w:fill="FFFFFF"/>
        </w:rPr>
        <w:t xml:space="preserve"> </w:t>
      </w:r>
      <w:r w:rsidR="005F5990" w:rsidRPr="00B5573D">
        <w:rPr>
          <w:rFonts w:ascii="Book Antiqua" w:hAnsi="Book Antiqua" w:cs="Arial"/>
          <w:color w:val="000000" w:themeColor="text1"/>
          <w:sz w:val="24"/>
          <w:szCs w:val="24"/>
          <w:shd w:val="clear" w:color="auto" w:fill="FFFFFF"/>
        </w:rPr>
        <w:t>progressive decline in homeostasis</w:t>
      </w:r>
      <w:r w:rsidR="00FA700B" w:rsidRPr="00B5573D">
        <w:rPr>
          <w:rFonts w:ascii="Book Antiqua" w:hAnsi="Book Antiqua" w:cs="Arial"/>
          <w:color w:val="000000" w:themeColor="text1"/>
          <w:sz w:val="24"/>
          <w:szCs w:val="24"/>
          <w:shd w:val="clear" w:color="auto" w:fill="FFFFFF"/>
        </w:rPr>
        <w:t>,</w:t>
      </w:r>
      <w:r w:rsidR="005F5990" w:rsidRPr="00B5573D">
        <w:rPr>
          <w:rFonts w:ascii="Book Antiqua" w:hAnsi="Book Antiqua" w:cs="Arial"/>
          <w:color w:val="000000" w:themeColor="text1"/>
          <w:sz w:val="24"/>
          <w:szCs w:val="24"/>
          <w:shd w:val="clear" w:color="auto" w:fill="FFFFFF"/>
        </w:rPr>
        <w:t xml:space="preserve"> which</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contributes to</w:t>
      </w:r>
      <w:r w:rsidR="005F5990" w:rsidRPr="00B5573D">
        <w:rPr>
          <w:rFonts w:ascii="Book Antiqua" w:hAnsi="Book Antiqua" w:cs="Arial"/>
          <w:color w:val="000000" w:themeColor="text1"/>
          <w:sz w:val="24"/>
          <w:szCs w:val="24"/>
          <w:shd w:val="clear" w:color="auto" w:fill="FFFFFF"/>
        </w:rPr>
        <w:t xml:space="preserve"> the age-dependent deterioration of </w:t>
      </w:r>
      <w:r w:rsidR="005D18FE" w:rsidRPr="00B5573D">
        <w:rPr>
          <w:rFonts w:ascii="Book Antiqua" w:hAnsi="Book Antiqua" w:cs="Arial"/>
          <w:color w:val="000000" w:themeColor="text1"/>
          <w:sz w:val="24"/>
          <w:szCs w:val="24"/>
          <w:shd w:val="clear" w:color="auto" w:fill="FFFFFF"/>
        </w:rPr>
        <w:t>MSC</w:t>
      </w:r>
      <w:r w:rsidR="005F5990" w:rsidRPr="00B5573D">
        <w:rPr>
          <w:rFonts w:ascii="Book Antiqua" w:hAnsi="Book Antiqua" w:cs="Arial"/>
          <w:color w:val="000000" w:themeColor="text1"/>
          <w:sz w:val="24"/>
          <w:szCs w:val="24"/>
          <w:shd w:val="clear" w:color="auto" w:fill="FFFFFF"/>
        </w:rPr>
        <w:t xml:space="preserve"> function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PEVuZE5vdGU+PENpdGU+PEF1dGhvcj5PamE8L0F1dGhvcj48WWVhcj4yMDE4PC9ZZWFyPjxSZWNO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PEVuZE5vdGU+PENpdGU+PEF1dGhvcj5PamE8L0F1dGhvcj48WWVhcj4yMDE4PC9ZZWFyPjxSZWNO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4" w:tooltip="Oja, 2018 #132" w:history="1">
        <w:r w:rsidR="00662980" w:rsidRPr="00B5573D">
          <w:rPr>
            <w:rFonts w:ascii="Book Antiqua" w:hAnsi="Book Antiqua" w:cs="Arial"/>
            <w:noProof/>
            <w:color w:val="000000" w:themeColor="text1"/>
            <w:sz w:val="24"/>
            <w:szCs w:val="24"/>
            <w:shd w:val="clear" w:color="auto" w:fill="FFFFFF"/>
            <w:vertAlign w:val="superscript"/>
          </w:rPr>
          <w:t>24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5F5990" w:rsidRPr="00B5573D">
        <w:rPr>
          <w:rFonts w:ascii="Book Antiqua" w:hAnsi="Book Antiqua" w:cs="Arial"/>
          <w:color w:val="000000" w:themeColor="text1"/>
          <w:sz w:val="24"/>
          <w:szCs w:val="24"/>
          <w:shd w:val="clear" w:color="auto" w:fill="FFFFFF"/>
        </w:rPr>
        <w:t>.</w:t>
      </w:r>
      <w:r w:rsidR="00FA700B" w:rsidRPr="00B5573D">
        <w:rPr>
          <w:rFonts w:ascii="Book Antiqua" w:hAnsi="Book Antiqua" w:cs="Arial"/>
          <w:color w:val="000000" w:themeColor="text1"/>
          <w:sz w:val="24"/>
          <w:szCs w:val="24"/>
          <w:shd w:val="clear" w:color="auto" w:fill="FFFFFF"/>
        </w:rPr>
        <w:t xml:space="preserve"> </w:t>
      </w:r>
      <w:r w:rsidR="00FD6FFE" w:rsidRPr="00B5573D">
        <w:rPr>
          <w:rFonts w:ascii="Book Antiqua" w:hAnsi="Book Antiqua" w:cs="Arial"/>
          <w:color w:val="000000" w:themeColor="text1"/>
          <w:sz w:val="24"/>
          <w:szCs w:val="24"/>
          <w:shd w:val="clear" w:color="auto" w:fill="FFFFFF"/>
        </w:rPr>
        <w:t>These c</w:t>
      </w:r>
      <w:r w:rsidR="005F5990" w:rsidRPr="00B5573D">
        <w:rPr>
          <w:rFonts w:ascii="Book Antiqua" w:hAnsi="Book Antiqua" w:cs="Arial"/>
          <w:color w:val="000000" w:themeColor="text1"/>
          <w:sz w:val="24"/>
          <w:szCs w:val="24"/>
          <w:shd w:val="clear" w:color="auto" w:fill="FFFFFF"/>
        </w:rPr>
        <w:t>hanges</w:t>
      </w:r>
      <w:r w:rsidR="00736FBB" w:rsidRPr="00B5573D">
        <w:rPr>
          <w:rFonts w:ascii="Book Antiqua" w:hAnsi="Book Antiqua" w:cs="Arial"/>
          <w:color w:val="000000" w:themeColor="text1"/>
          <w:sz w:val="24"/>
          <w:szCs w:val="24"/>
          <w:shd w:val="clear" w:color="auto" w:fill="FFFFFF"/>
        </w:rPr>
        <w:t xml:space="preserve"> in </w:t>
      </w:r>
      <w:bookmarkStart w:id="50" w:name="OLE_LINK10"/>
      <w:r w:rsidR="00736FBB" w:rsidRPr="00B5573D">
        <w:rPr>
          <w:rFonts w:ascii="Book Antiqua" w:hAnsi="Book Antiqua" w:cs="Arial"/>
          <w:color w:val="000000" w:themeColor="text1"/>
          <w:sz w:val="24"/>
          <w:szCs w:val="24"/>
          <w:shd w:val="clear" w:color="auto" w:fill="FFFFFF"/>
        </w:rPr>
        <w:t>senescent MSCs</w:t>
      </w:r>
      <w:bookmarkEnd w:id="50"/>
      <w:r w:rsidR="00D52B89" w:rsidRPr="00B5573D">
        <w:rPr>
          <w:rFonts w:ascii="Book Antiqua" w:hAnsi="Book Antiqua" w:cs="Arial"/>
          <w:color w:val="000000" w:themeColor="text1"/>
          <w:sz w:val="24"/>
          <w:szCs w:val="24"/>
          <w:shd w:val="clear" w:color="auto" w:fill="FFFFFF"/>
        </w:rPr>
        <w:t xml:space="preserve"> </w:t>
      </w:r>
      <w:r w:rsidR="005F5990" w:rsidRPr="00B5573D">
        <w:rPr>
          <w:rFonts w:ascii="Book Antiqua" w:hAnsi="Book Antiqua" w:cs="Arial"/>
          <w:color w:val="000000" w:themeColor="text1"/>
          <w:sz w:val="24"/>
          <w:szCs w:val="24"/>
          <w:shd w:val="clear" w:color="auto" w:fill="FFFFFF"/>
        </w:rPr>
        <w:t xml:space="preserve">include </w:t>
      </w:r>
      <w:r w:rsidR="00FE7598" w:rsidRPr="00B5573D">
        <w:rPr>
          <w:rFonts w:ascii="Book Antiqua" w:hAnsi="Book Antiqua" w:cs="Arial"/>
          <w:color w:val="000000" w:themeColor="text1"/>
          <w:sz w:val="24"/>
          <w:szCs w:val="24"/>
          <w:shd w:val="clear" w:color="auto" w:fill="FFFFFF"/>
        </w:rPr>
        <w:t xml:space="preserve">a </w:t>
      </w:r>
      <w:r w:rsidR="00877ADC" w:rsidRPr="00B5573D">
        <w:rPr>
          <w:rFonts w:ascii="Book Antiqua" w:hAnsi="Book Antiqua" w:cs="Arial"/>
          <w:color w:val="000000" w:themeColor="text1"/>
          <w:sz w:val="24"/>
          <w:szCs w:val="24"/>
          <w:shd w:val="clear" w:color="auto" w:fill="FFFFFF"/>
        </w:rPr>
        <w:t xml:space="preserve">general </w:t>
      </w:r>
      <w:r w:rsidR="00FE7598" w:rsidRPr="00B5573D">
        <w:rPr>
          <w:rFonts w:ascii="Book Antiqua" w:hAnsi="Book Antiqua" w:cs="Arial"/>
          <w:color w:val="000000" w:themeColor="text1"/>
          <w:sz w:val="24"/>
          <w:szCs w:val="24"/>
          <w:shd w:val="clear" w:color="auto" w:fill="FFFFFF"/>
        </w:rPr>
        <w:t>decrease in</w:t>
      </w:r>
      <w:r w:rsidR="005A1B03" w:rsidRPr="00B5573D">
        <w:rPr>
          <w:rFonts w:ascii="Book Antiqua" w:hAnsi="Book Antiqua" w:cs="Arial"/>
          <w:color w:val="000000" w:themeColor="text1"/>
          <w:sz w:val="24"/>
          <w:szCs w:val="24"/>
          <w:shd w:val="clear" w:color="auto" w:fill="FFFFFF"/>
        </w:rPr>
        <w:t xml:space="preserve"> their</w:t>
      </w:r>
      <w:r w:rsidR="00D52B89" w:rsidRPr="00B5573D">
        <w:rPr>
          <w:rFonts w:ascii="Book Antiqua" w:hAnsi="Book Antiqua" w:cs="Arial"/>
          <w:color w:val="000000" w:themeColor="text1"/>
          <w:sz w:val="24"/>
          <w:szCs w:val="24"/>
          <w:shd w:val="clear" w:color="auto" w:fill="FFFFFF"/>
        </w:rPr>
        <w:t xml:space="preserve"> </w:t>
      </w:r>
      <w:r w:rsidR="00FE7598" w:rsidRPr="00B5573D">
        <w:rPr>
          <w:rFonts w:ascii="Book Antiqua" w:hAnsi="Book Antiqua" w:cs="Arial"/>
          <w:color w:val="000000" w:themeColor="text1"/>
          <w:sz w:val="24"/>
          <w:szCs w:val="24"/>
          <w:shd w:val="clear" w:color="auto" w:fill="FFFFFF"/>
        </w:rPr>
        <w:t>regenerative</w:t>
      </w:r>
      <w:r w:rsidR="00D52B89" w:rsidRPr="00B5573D">
        <w:rPr>
          <w:rFonts w:ascii="Book Antiqua" w:hAnsi="Book Antiqua" w:cs="Arial"/>
          <w:color w:val="000000" w:themeColor="text1"/>
          <w:sz w:val="24"/>
          <w:szCs w:val="24"/>
          <w:shd w:val="clear" w:color="auto" w:fill="FFFFFF"/>
        </w:rPr>
        <w:t xml:space="preserve"> </w:t>
      </w:r>
      <w:r w:rsidR="00FE7598" w:rsidRPr="00B5573D">
        <w:rPr>
          <w:rFonts w:ascii="Book Antiqua" w:hAnsi="Book Antiqua" w:cs="Arial"/>
          <w:color w:val="000000" w:themeColor="text1"/>
          <w:sz w:val="24"/>
          <w:szCs w:val="24"/>
          <w:shd w:val="clear" w:color="auto" w:fill="FFFFFF"/>
        </w:rPr>
        <w:t>capacit</w:t>
      </w:r>
      <w:r w:rsidR="00BD63A1" w:rsidRPr="00B5573D">
        <w:rPr>
          <w:rFonts w:ascii="Book Antiqua" w:hAnsi="Book Antiqua" w:cs="Arial"/>
          <w:color w:val="000000" w:themeColor="text1"/>
          <w:sz w:val="24"/>
          <w:szCs w:val="24"/>
          <w:shd w:val="clear" w:color="auto" w:fill="FFFFFF"/>
        </w:rPr>
        <w:t>y</w:t>
      </w:r>
      <w:r w:rsidR="005A1B03" w:rsidRPr="00B5573D">
        <w:rPr>
          <w:rFonts w:ascii="Book Antiqua" w:hAnsi="Book Antiqua" w:cs="Arial"/>
          <w:color w:val="000000" w:themeColor="text1"/>
          <w:sz w:val="24"/>
          <w:szCs w:val="24"/>
          <w:shd w:val="clear" w:color="auto" w:fill="FFFFFF"/>
        </w:rPr>
        <w:t>,</w:t>
      </w:r>
      <w:r w:rsidR="00D52B89" w:rsidRPr="00B5573D">
        <w:rPr>
          <w:rFonts w:ascii="Book Antiqua" w:hAnsi="Book Antiqua" w:cs="Arial"/>
          <w:color w:val="000000" w:themeColor="text1"/>
          <w:sz w:val="24"/>
          <w:szCs w:val="24"/>
          <w:shd w:val="clear" w:color="auto" w:fill="FFFFFF"/>
        </w:rPr>
        <w:t xml:space="preserve"> </w:t>
      </w:r>
      <w:r w:rsidR="005A1B03" w:rsidRPr="00B5573D">
        <w:rPr>
          <w:rFonts w:ascii="Book Antiqua" w:hAnsi="Book Antiqua" w:cs="Arial"/>
          <w:color w:val="000000" w:themeColor="text1"/>
          <w:sz w:val="24"/>
          <w:szCs w:val="24"/>
          <w:shd w:val="clear" w:color="auto" w:fill="FFFFFF"/>
        </w:rPr>
        <w:t>a</w:t>
      </w:r>
      <w:r w:rsidR="00B945C4" w:rsidRPr="00B5573D">
        <w:rPr>
          <w:rFonts w:ascii="Book Antiqua" w:hAnsi="Book Antiqua" w:cs="Arial"/>
          <w:color w:val="000000" w:themeColor="text1"/>
          <w:sz w:val="24"/>
          <w:szCs w:val="24"/>
          <w:shd w:val="clear" w:color="auto" w:fill="FFFFFF"/>
        </w:rPr>
        <w:t xml:space="preserve"> </w:t>
      </w:r>
      <w:r w:rsidR="00FE7598" w:rsidRPr="00B5573D">
        <w:rPr>
          <w:rFonts w:ascii="Book Antiqua" w:hAnsi="Book Antiqua" w:cs="Arial"/>
          <w:color w:val="000000" w:themeColor="text1"/>
          <w:sz w:val="24"/>
          <w:szCs w:val="24"/>
          <w:shd w:val="clear" w:color="auto" w:fill="FFFFFF"/>
        </w:rPr>
        <w:t>switch</w:t>
      </w:r>
      <w:r w:rsidR="00B945C4"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in</w:t>
      </w:r>
      <w:r w:rsidR="00D52B89" w:rsidRPr="00B5573D">
        <w:rPr>
          <w:rFonts w:ascii="Book Antiqua" w:hAnsi="Book Antiqua" w:cs="Arial"/>
          <w:color w:val="000000" w:themeColor="text1"/>
          <w:sz w:val="24"/>
          <w:szCs w:val="24"/>
          <w:shd w:val="clear" w:color="auto" w:fill="FFFFFF"/>
        </w:rPr>
        <w:t xml:space="preserve"> </w:t>
      </w:r>
      <w:r w:rsidR="00FE7598" w:rsidRPr="00B5573D">
        <w:rPr>
          <w:rFonts w:ascii="Book Antiqua" w:hAnsi="Book Antiqua" w:cs="Arial"/>
          <w:color w:val="000000" w:themeColor="text1"/>
          <w:sz w:val="24"/>
          <w:szCs w:val="24"/>
          <w:shd w:val="clear" w:color="auto" w:fill="FFFFFF"/>
        </w:rPr>
        <w:t xml:space="preserve">differentiation potency, </w:t>
      </w:r>
      <w:r w:rsidR="005A1B03" w:rsidRPr="00B5573D">
        <w:rPr>
          <w:rFonts w:ascii="Book Antiqua" w:hAnsi="Book Antiqua" w:cs="Arial"/>
          <w:color w:val="000000" w:themeColor="text1"/>
          <w:sz w:val="24"/>
          <w:szCs w:val="24"/>
          <w:shd w:val="clear" w:color="auto" w:fill="FFFFFF"/>
        </w:rPr>
        <w:t>and</w:t>
      </w:r>
      <w:r w:rsidRPr="00B5573D">
        <w:rPr>
          <w:rFonts w:ascii="Book Antiqua" w:hAnsi="Book Antiqua" w:cs="Arial"/>
          <w:color w:val="000000" w:themeColor="text1"/>
          <w:sz w:val="24"/>
          <w:szCs w:val="24"/>
          <w:shd w:val="clear" w:color="auto" w:fill="FFFFFF"/>
        </w:rPr>
        <w:t xml:space="preserve"> </w:t>
      </w:r>
      <w:r w:rsidR="00FE7598" w:rsidRPr="00B5573D">
        <w:rPr>
          <w:rFonts w:ascii="Book Antiqua" w:hAnsi="Book Antiqua" w:cs="Arial"/>
          <w:color w:val="000000" w:themeColor="text1"/>
          <w:sz w:val="24"/>
          <w:szCs w:val="24"/>
          <w:shd w:val="clear" w:color="auto" w:fill="FFFFFF"/>
        </w:rPr>
        <w:t>weaken</w:t>
      </w:r>
      <w:r w:rsidR="005A1B03" w:rsidRPr="00B5573D">
        <w:rPr>
          <w:rFonts w:ascii="Book Antiqua" w:hAnsi="Book Antiqua" w:cs="Arial"/>
          <w:color w:val="000000" w:themeColor="text1"/>
          <w:sz w:val="24"/>
          <w:szCs w:val="24"/>
          <w:shd w:val="clear" w:color="auto" w:fill="FFFFFF"/>
        </w:rPr>
        <w:t>ed</w:t>
      </w:r>
      <w:r w:rsidR="00D52B89" w:rsidRPr="00B5573D">
        <w:rPr>
          <w:rFonts w:ascii="Book Antiqua" w:hAnsi="Book Antiqua" w:cs="Arial"/>
          <w:color w:val="000000" w:themeColor="text1"/>
          <w:sz w:val="24"/>
          <w:szCs w:val="24"/>
          <w:shd w:val="clear" w:color="auto" w:fill="FFFFFF"/>
        </w:rPr>
        <w:t xml:space="preserve"> regulat</w:t>
      </w:r>
      <w:r w:rsidRPr="00B5573D">
        <w:rPr>
          <w:rFonts w:ascii="Book Antiqua" w:hAnsi="Book Antiqua" w:cs="Arial"/>
          <w:color w:val="000000" w:themeColor="text1"/>
          <w:sz w:val="24"/>
          <w:szCs w:val="24"/>
          <w:shd w:val="clear" w:color="auto" w:fill="FFFFFF"/>
        </w:rPr>
        <w:t>ory</w:t>
      </w:r>
      <w:r w:rsidR="00D52B89" w:rsidRPr="00B5573D">
        <w:rPr>
          <w:rFonts w:ascii="Book Antiqua" w:hAnsi="Book Antiqua" w:cs="Arial"/>
          <w:color w:val="000000" w:themeColor="text1"/>
          <w:sz w:val="24"/>
          <w:szCs w:val="24"/>
          <w:shd w:val="clear" w:color="auto" w:fill="FFFFFF"/>
        </w:rPr>
        <w:t xml:space="preserve"> </w:t>
      </w:r>
      <w:r w:rsidR="00BD63A1" w:rsidRPr="00B5573D">
        <w:rPr>
          <w:rFonts w:ascii="Book Antiqua" w:hAnsi="Book Antiqua" w:cs="Arial"/>
          <w:color w:val="000000" w:themeColor="text1"/>
          <w:sz w:val="24"/>
          <w:szCs w:val="24"/>
          <w:shd w:val="clear" w:color="auto" w:fill="FFFFFF"/>
        </w:rPr>
        <w:t>function</w:t>
      </w:r>
      <w:r w:rsidRPr="00B5573D">
        <w:rPr>
          <w:rFonts w:ascii="Book Antiqua" w:hAnsi="Book Antiqua" w:cs="Arial"/>
          <w:color w:val="000000" w:themeColor="text1"/>
          <w:sz w:val="24"/>
          <w:szCs w:val="24"/>
          <w:shd w:val="clear" w:color="auto" w:fill="FFFFFF"/>
        </w:rPr>
        <w:t>s (</w:t>
      </w:r>
      <w:r w:rsidR="00BD63A1" w:rsidRPr="00B5573D">
        <w:rPr>
          <w:rFonts w:ascii="Book Antiqua" w:hAnsi="Book Antiqua" w:cs="Arial"/>
          <w:color w:val="000000" w:themeColor="text1"/>
          <w:sz w:val="24"/>
          <w:szCs w:val="24"/>
          <w:shd w:val="clear" w:color="auto" w:fill="FFFFFF"/>
        </w:rPr>
        <w:t xml:space="preserve">such as </w:t>
      </w:r>
      <w:r w:rsidR="009F17B1" w:rsidRPr="00B5573D">
        <w:rPr>
          <w:rFonts w:ascii="Book Antiqua" w:hAnsi="Book Antiqua" w:cs="Arial"/>
          <w:color w:val="000000" w:themeColor="text1"/>
          <w:sz w:val="24"/>
          <w:szCs w:val="24"/>
          <w:shd w:val="clear" w:color="auto" w:fill="FFFFFF"/>
        </w:rPr>
        <w:t>immunosuppressive effects</w:t>
      </w:r>
      <w:r w:rsidRPr="00B5573D">
        <w:rPr>
          <w:rFonts w:ascii="Book Antiqua" w:hAnsi="Book Antiqua" w:cs="Arial"/>
          <w:color w:val="000000" w:themeColor="text1"/>
          <w:sz w:val="24"/>
          <w:szCs w:val="24"/>
          <w:shd w:val="clear" w:color="auto" w:fill="FFFFFF"/>
        </w:rPr>
        <w:t>)</w:t>
      </w:r>
      <w:r w:rsidR="0029526F"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&lt;EndNote&gt;&lt;Cite&gt;&lt;Author&gt;Jung&lt;/Author&gt;&lt;Year&gt;2019&lt;/Year&gt;&lt;RecNum&gt;33&lt;/RecNum&gt;&lt;DisplayText&gt;&lt;style face="superscript"&gt;[25]&lt;/style&gt;&lt;/DisplayText&gt;&lt;record&gt;&lt;rec-number&gt;33&lt;/rec-number&gt;&lt;foreign-keys&gt;&lt;key app="EN" db-id="x2zz5ssw1zsfd4e9t9ovvxp005w9v050dxse"&gt;33&lt;/key&gt;&lt;/foreign-keys&gt;&lt;ref-type name="Journal Article"&gt;17&lt;/ref-type&gt;&lt;contributors&gt;&lt;authors&gt;&lt;author&gt;Jung, J. S.&lt;/author&gt;&lt;author&gt;Volk, C.&lt;/author&gt;&lt;author&gt;Marga, C.&lt;/author&gt;&lt;author&gt;Navarrete Santos, A.&lt;/author&gt;&lt;author&gt;Jung, M.&lt;/author&gt;&lt;author&gt;Rujescu, D.&lt;/author&gt;&lt;author&gt;Navarrete Santos, A.&lt;/author&gt;&lt;/authors&gt;&lt;/contributors&gt;&lt;auth-address&gt;1Department of Anatomy and Cell Biology, Psychotherapy, Psychosomatic Medicine, Martin Luther University Medical Faculty, Halle, Germany.&amp;#xD;2Center for Medical Basic Research, Psychotherapy, Psychosomatic Medicine, Martin Luther University Medical Faculty, Halle, Germany.&amp;#xD;3Department of Psychiatry, Psychotherapy, Psychosomatic Medicine, Martin Luther University Medical Faculty, Halle, Germany.&lt;/auth-address&gt;&lt;titles&gt;&lt;title&gt;Adipose-Derived Stem/Stromal Cells Recapitulate Aging Biomarkers and Show Reduced Stem Cell Plasticity Affecting Their Adipogenic Differentiation Capacity&lt;/title&gt;&lt;secondary-title&gt;Cell Reprogram&lt;/secondary-title&gt;&lt;alt-title&gt;Cellular reprogramming&lt;/alt-title&gt;&lt;/titles&gt;&lt;periodical&gt;&lt;full-title&gt;Cell Reprogram&lt;/full-title&gt;&lt;abbr-1&gt;Cellular reprogramming&lt;/abbr-1&gt;&lt;/periodical&gt;&lt;alt-periodical&gt;&lt;full-title&gt;Cell Reprogram&lt;/full-title&gt;&lt;abbr-1&gt;Cellular reprogramming&lt;/abbr-1&gt;&lt;/alt-periodical&gt;&lt;pages&gt;187-199&lt;/pages&gt;&lt;volume&gt;21&lt;/volume&gt;&lt;number&gt;4&lt;/number&gt;&lt;dates&gt;&lt;year&gt;2019&lt;/year&gt;&lt;pub-dates&gt;&lt;date&gt;Aug&lt;/date&gt;&lt;/pub-dates&gt;&lt;/dates&gt;&lt;isbn&gt;2152-4998 (Electronic)&amp;#xD;2152-4971 (Linking)&lt;/isbn&gt;&lt;accession-num&gt;31298565&lt;/accession-num&gt;&lt;urls&gt;&lt;related-urls&gt;&lt;url&gt;http://www.ncbi.nlm.nih.gov/pubmed/31298565&lt;/url&gt;&lt;/related-urls&gt;&lt;/urls&gt;&lt;electronic-resource-num&gt;10.1089/cell.2019.0010&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5" w:tooltip="Jung, 2019 #33" w:history="1">
        <w:r w:rsidR="00662980" w:rsidRPr="00B5573D">
          <w:rPr>
            <w:rFonts w:ascii="Book Antiqua" w:hAnsi="Book Antiqua" w:cs="Arial"/>
            <w:noProof/>
            <w:color w:val="000000" w:themeColor="text1"/>
            <w:sz w:val="24"/>
            <w:szCs w:val="24"/>
            <w:shd w:val="clear" w:color="auto" w:fill="FFFFFF"/>
            <w:vertAlign w:val="superscript"/>
          </w:rPr>
          <w:t>25</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5D18FE" w:rsidRPr="00B5573D">
        <w:rPr>
          <w:rFonts w:ascii="Book Antiqua" w:hAnsi="Book Antiqua" w:cs="Arial"/>
          <w:color w:val="000000" w:themeColor="text1"/>
          <w:sz w:val="24"/>
          <w:szCs w:val="24"/>
          <w:shd w:val="clear" w:color="auto" w:fill="FFFFFF"/>
        </w:rPr>
        <w:t>.</w:t>
      </w:r>
      <w:r w:rsidR="001773A7"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A</w:t>
      </w:r>
      <w:r w:rsidR="006F414F" w:rsidRPr="00B5573D">
        <w:rPr>
          <w:rFonts w:ascii="Book Antiqua" w:hAnsi="Book Antiqua" w:cs="Arial"/>
          <w:color w:val="000000" w:themeColor="text1"/>
          <w:sz w:val="24"/>
          <w:szCs w:val="24"/>
          <w:shd w:val="clear" w:color="auto" w:fill="FFFFFF"/>
        </w:rPr>
        <w:t xml:space="preserve"> full understanding</w:t>
      </w:r>
      <w:r w:rsidR="00D52B89" w:rsidRPr="00B5573D">
        <w:rPr>
          <w:rFonts w:ascii="Book Antiqua" w:hAnsi="Book Antiqua" w:cs="Arial"/>
          <w:color w:val="000000" w:themeColor="text1"/>
          <w:sz w:val="24"/>
          <w:szCs w:val="24"/>
          <w:shd w:val="clear" w:color="auto" w:fill="FFFFFF"/>
        </w:rPr>
        <w:t xml:space="preserve"> </w:t>
      </w:r>
      <w:r w:rsidR="006F414F" w:rsidRPr="00B5573D">
        <w:rPr>
          <w:rFonts w:ascii="Book Antiqua" w:hAnsi="Book Antiqua" w:cs="Arial"/>
          <w:color w:val="000000" w:themeColor="text1"/>
          <w:sz w:val="24"/>
          <w:szCs w:val="24"/>
          <w:shd w:val="clear" w:color="auto" w:fill="FFFFFF"/>
        </w:rPr>
        <w:t>of these characteristics</w:t>
      </w:r>
      <w:r w:rsidR="00D52B89" w:rsidRPr="00B5573D">
        <w:rPr>
          <w:rFonts w:ascii="Book Antiqua" w:hAnsi="Book Antiqua" w:cs="Arial"/>
          <w:color w:val="000000" w:themeColor="text1"/>
          <w:sz w:val="24"/>
          <w:szCs w:val="24"/>
          <w:shd w:val="clear" w:color="auto" w:fill="FFFFFF"/>
        </w:rPr>
        <w:t xml:space="preserve"> </w:t>
      </w:r>
      <w:r w:rsidR="006F414F" w:rsidRPr="00B5573D">
        <w:rPr>
          <w:rFonts w:ascii="Book Antiqua" w:hAnsi="Book Antiqua" w:cs="Arial"/>
          <w:color w:val="000000" w:themeColor="text1"/>
          <w:sz w:val="24"/>
          <w:szCs w:val="24"/>
          <w:shd w:val="clear" w:color="auto" w:fill="FFFFFF"/>
        </w:rPr>
        <w:t xml:space="preserve">is fundamental </w:t>
      </w:r>
      <w:r w:rsidR="00FF370F" w:rsidRPr="00B5573D">
        <w:rPr>
          <w:rFonts w:ascii="Book Antiqua" w:hAnsi="Book Antiqua" w:cs="Arial"/>
          <w:color w:val="000000" w:themeColor="text1"/>
          <w:sz w:val="24"/>
          <w:szCs w:val="24"/>
          <w:shd w:val="clear" w:color="auto" w:fill="FFFFFF"/>
        </w:rPr>
        <w:t>for the development of</w:t>
      </w:r>
      <w:r w:rsidR="00ED5D41"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strategies</w:t>
      </w:r>
      <w:r w:rsidR="006F414F" w:rsidRPr="00B5573D">
        <w:rPr>
          <w:rFonts w:ascii="Book Antiqua" w:hAnsi="Book Antiqua" w:cs="Arial"/>
          <w:color w:val="000000" w:themeColor="text1"/>
          <w:sz w:val="24"/>
          <w:szCs w:val="24"/>
          <w:shd w:val="clear" w:color="auto" w:fill="FFFFFF"/>
        </w:rPr>
        <w:t xml:space="preserve"> </w:t>
      </w:r>
      <w:r w:rsidR="00ED5D41" w:rsidRPr="00B5573D">
        <w:rPr>
          <w:rFonts w:ascii="Book Antiqua" w:hAnsi="Book Antiqua" w:cs="Arial"/>
          <w:color w:val="000000" w:themeColor="text1"/>
          <w:sz w:val="24"/>
          <w:szCs w:val="24"/>
          <w:shd w:val="clear" w:color="auto" w:fill="FFFFFF"/>
        </w:rPr>
        <w:t>to</w:t>
      </w:r>
      <w:r w:rsidR="006F414F" w:rsidRPr="00B5573D">
        <w:rPr>
          <w:rFonts w:ascii="Book Antiqua" w:hAnsi="Book Antiqua" w:cs="Arial"/>
          <w:color w:val="000000" w:themeColor="text1"/>
          <w:sz w:val="24"/>
          <w:szCs w:val="24"/>
          <w:shd w:val="clear" w:color="auto" w:fill="FFFFFF"/>
        </w:rPr>
        <w:t xml:space="preserve"> delay or </w:t>
      </w:r>
      <w:r w:rsidR="005A1B03" w:rsidRPr="00B5573D">
        <w:rPr>
          <w:rFonts w:ascii="Book Antiqua" w:hAnsi="Book Antiqua" w:cs="Arial"/>
          <w:color w:val="000000" w:themeColor="text1"/>
          <w:sz w:val="24"/>
          <w:szCs w:val="24"/>
          <w:shd w:val="clear" w:color="auto" w:fill="FFFFFF"/>
        </w:rPr>
        <w:t>e</w:t>
      </w:r>
      <w:r w:rsidR="00ED5D41" w:rsidRPr="00B5573D">
        <w:rPr>
          <w:rFonts w:ascii="Book Antiqua" w:hAnsi="Book Antiqua" w:cs="Arial"/>
          <w:color w:val="000000" w:themeColor="text1"/>
          <w:sz w:val="24"/>
          <w:szCs w:val="24"/>
          <w:shd w:val="clear" w:color="auto" w:fill="FFFFFF"/>
        </w:rPr>
        <w:t>ven prevent</w:t>
      </w:r>
      <w:r w:rsidR="006F414F" w:rsidRPr="00B5573D">
        <w:rPr>
          <w:rFonts w:ascii="Book Antiqua" w:hAnsi="Book Antiqua" w:cs="Arial"/>
          <w:color w:val="000000" w:themeColor="text1"/>
          <w:sz w:val="24"/>
          <w:szCs w:val="24"/>
          <w:shd w:val="clear" w:color="auto" w:fill="FFFFFF"/>
        </w:rPr>
        <w:t xml:space="preserve"> </w:t>
      </w:r>
      <w:r w:rsidR="00F8617D" w:rsidRPr="00B5573D">
        <w:rPr>
          <w:rFonts w:ascii="Book Antiqua" w:hAnsi="Book Antiqua" w:cs="Arial"/>
          <w:color w:val="000000" w:themeColor="text1"/>
          <w:sz w:val="24"/>
          <w:szCs w:val="24"/>
          <w:shd w:val="clear" w:color="auto" w:fill="FFFFFF"/>
        </w:rPr>
        <w:t xml:space="preserve">MSC </w:t>
      </w:r>
      <w:r w:rsidR="006F414F" w:rsidRPr="00B5573D">
        <w:rPr>
          <w:rFonts w:ascii="Book Antiqua" w:hAnsi="Book Antiqua" w:cs="Arial"/>
          <w:color w:val="000000" w:themeColor="text1"/>
          <w:sz w:val="24"/>
          <w:szCs w:val="24"/>
          <w:shd w:val="clear" w:color="auto" w:fill="FFFFFF"/>
        </w:rPr>
        <w:t>senescence.</w:t>
      </w:r>
      <w:r w:rsidR="00D52B89"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In view of this</w:t>
      </w:r>
      <w:r w:rsidR="00A750F4" w:rsidRPr="00B5573D">
        <w:rPr>
          <w:rFonts w:ascii="Book Antiqua" w:hAnsi="Book Antiqua" w:cs="Arial"/>
          <w:color w:val="000000" w:themeColor="text1"/>
          <w:sz w:val="24"/>
          <w:szCs w:val="24"/>
          <w:shd w:val="clear" w:color="auto" w:fill="FFFFFF"/>
        </w:rPr>
        <w:t>, t</w:t>
      </w:r>
      <w:r w:rsidR="005D18FE" w:rsidRPr="00B5573D">
        <w:rPr>
          <w:rFonts w:ascii="Book Antiqua" w:hAnsi="Book Antiqua" w:cs="Arial"/>
          <w:color w:val="000000" w:themeColor="text1"/>
          <w:sz w:val="24"/>
          <w:szCs w:val="24"/>
          <w:shd w:val="clear" w:color="auto" w:fill="FFFFFF"/>
        </w:rPr>
        <w:t>he phenotypes and functional character</w:t>
      </w:r>
      <w:r w:rsidR="00ED5D41" w:rsidRPr="00B5573D">
        <w:rPr>
          <w:rFonts w:ascii="Book Antiqua" w:hAnsi="Book Antiqua" w:cs="Arial"/>
          <w:color w:val="000000" w:themeColor="text1"/>
          <w:sz w:val="24"/>
          <w:szCs w:val="24"/>
          <w:shd w:val="clear" w:color="auto" w:fill="FFFFFF"/>
        </w:rPr>
        <w:t>i</w:t>
      </w:r>
      <w:r w:rsidR="005D18FE" w:rsidRPr="00B5573D">
        <w:rPr>
          <w:rFonts w:ascii="Book Antiqua" w:hAnsi="Book Antiqua" w:cs="Arial"/>
          <w:color w:val="000000" w:themeColor="text1"/>
          <w:sz w:val="24"/>
          <w:szCs w:val="24"/>
          <w:shd w:val="clear" w:color="auto" w:fill="FFFFFF"/>
        </w:rPr>
        <w:t>s</w:t>
      </w:r>
      <w:r w:rsidR="00ED5D41" w:rsidRPr="00B5573D">
        <w:rPr>
          <w:rFonts w:ascii="Book Antiqua" w:hAnsi="Book Antiqua" w:cs="Arial"/>
          <w:color w:val="000000" w:themeColor="text1"/>
          <w:sz w:val="24"/>
          <w:szCs w:val="24"/>
          <w:shd w:val="clear" w:color="auto" w:fill="FFFFFF"/>
        </w:rPr>
        <w:t>tics</w:t>
      </w:r>
      <w:r w:rsidR="005D18FE" w:rsidRPr="00B5573D">
        <w:rPr>
          <w:rFonts w:ascii="Book Antiqua" w:hAnsi="Book Antiqua" w:cs="Arial"/>
          <w:color w:val="000000" w:themeColor="text1"/>
          <w:sz w:val="24"/>
          <w:szCs w:val="24"/>
          <w:shd w:val="clear" w:color="auto" w:fill="FFFFFF"/>
        </w:rPr>
        <w:t xml:space="preserve"> of senescent MSCs will be summarized in this section.</w:t>
      </w:r>
    </w:p>
    <w:p w14:paraId="0C61A20A" w14:textId="77777777" w:rsidR="004B5FD4" w:rsidRPr="00B5573D" w:rsidRDefault="004B5FD4"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217F42F6" w14:textId="6D827A4B" w:rsidR="00736FBB" w:rsidRPr="00B5573D" w:rsidRDefault="005A1B03"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B5573D">
        <w:rPr>
          <w:rFonts w:ascii="Book Antiqua" w:hAnsi="Book Antiqua" w:cs="Arial"/>
          <w:b/>
          <w:i/>
          <w:iCs/>
          <w:color w:val="000000" w:themeColor="text1"/>
          <w:sz w:val="24"/>
          <w:szCs w:val="24"/>
          <w:shd w:val="clear" w:color="auto" w:fill="FFFFFF"/>
        </w:rPr>
        <w:t>Morphological changes</w:t>
      </w:r>
      <w:r w:rsidR="00D52B89" w:rsidRPr="00B5573D">
        <w:rPr>
          <w:rFonts w:ascii="Book Antiqua" w:hAnsi="Book Antiqua" w:cs="Arial"/>
          <w:b/>
          <w:i/>
          <w:iCs/>
          <w:color w:val="000000" w:themeColor="text1"/>
          <w:sz w:val="24"/>
          <w:szCs w:val="24"/>
          <w:shd w:val="clear" w:color="auto" w:fill="FFFFFF"/>
        </w:rPr>
        <w:t xml:space="preserve"> </w:t>
      </w:r>
      <w:r w:rsidR="009F17B1" w:rsidRPr="00B5573D">
        <w:rPr>
          <w:rFonts w:ascii="Book Antiqua" w:hAnsi="Book Antiqua" w:cs="Arial"/>
          <w:b/>
          <w:i/>
          <w:iCs/>
          <w:color w:val="000000" w:themeColor="text1"/>
          <w:sz w:val="24"/>
          <w:szCs w:val="24"/>
          <w:shd w:val="clear" w:color="auto" w:fill="FFFFFF"/>
        </w:rPr>
        <w:t>in</w:t>
      </w:r>
      <w:r w:rsidR="00736FBB" w:rsidRPr="00B5573D">
        <w:rPr>
          <w:rFonts w:ascii="Book Antiqua" w:hAnsi="Book Antiqua" w:cs="Arial"/>
          <w:b/>
          <w:i/>
          <w:iCs/>
          <w:color w:val="000000" w:themeColor="text1"/>
          <w:sz w:val="24"/>
          <w:szCs w:val="24"/>
          <w:shd w:val="clear" w:color="auto" w:fill="FFFFFF"/>
        </w:rPr>
        <w:t xml:space="preserve"> aged MSCs</w:t>
      </w:r>
    </w:p>
    <w:p w14:paraId="2A38891F" w14:textId="384C21B0" w:rsidR="007278E9" w:rsidRPr="00B5573D" w:rsidRDefault="009D42AE"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The most </w:t>
      </w:r>
      <w:r w:rsidR="00752111" w:rsidRPr="00B5573D">
        <w:rPr>
          <w:rFonts w:ascii="Book Antiqua" w:hAnsi="Book Antiqua" w:cs="Arial"/>
          <w:color w:val="000000" w:themeColor="text1"/>
          <w:sz w:val="24"/>
          <w:szCs w:val="24"/>
          <w:shd w:val="clear" w:color="auto" w:fill="FFFFFF"/>
        </w:rPr>
        <w:t xml:space="preserve">noticeable changes in </w:t>
      </w:r>
      <w:r w:rsidRPr="00B5573D">
        <w:rPr>
          <w:rFonts w:ascii="Book Antiqua" w:hAnsi="Book Antiqua" w:cs="Arial"/>
          <w:color w:val="000000" w:themeColor="text1"/>
          <w:sz w:val="24"/>
          <w:szCs w:val="24"/>
          <w:shd w:val="clear" w:color="auto" w:fill="FFFFFF"/>
        </w:rPr>
        <w:t xml:space="preserve">aged MSCs </w:t>
      </w:r>
      <w:r w:rsidR="001773A7" w:rsidRPr="00B5573D">
        <w:rPr>
          <w:rFonts w:ascii="Book Antiqua" w:hAnsi="Book Antiqua" w:cs="Arial"/>
          <w:color w:val="000000" w:themeColor="text1"/>
          <w:sz w:val="24"/>
          <w:szCs w:val="24"/>
          <w:shd w:val="clear" w:color="auto" w:fill="FFFFFF"/>
        </w:rPr>
        <w:t>are</w:t>
      </w:r>
      <w:r w:rsidRPr="00B5573D">
        <w:rPr>
          <w:rFonts w:ascii="Book Antiqua" w:hAnsi="Book Antiqua" w:cs="Arial"/>
          <w:color w:val="000000" w:themeColor="text1"/>
          <w:sz w:val="24"/>
          <w:szCs w:val="24"/>
          <w:shd w:val="clear" w:color="auto" w:fill="FFFFFF"/>
        </w:rPr>
        <w:t xml:space="preserve"> morphological. Imaging</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analysis</w:t>
      </w:r>
      <w:r w:rsidR="00ED5D41" w:rsidRPr="00B5573D">
        <w:rPr>
          <w:rFonts w:ascii="Book Antiqua" w:hAnsi="Book Antiqua" w:cs="Arial"/>
          <w:color w:val="000000" w:themeColor="text1"/>
          <w:sz w:val="24"/>
          <w:szCs w:val="24"/>
          <w:shd w:val="clear" w:color="auto" w:fill="FFFFFF"/>
        </w:rPr>
        <w:t>,</w:t>
      </w:r>
      <w:r w:rsidR="00D52B89" w:rsidRPr="00B5573D">
        <w:rPr>
          <w:rFonts w:ascii="Book Antiqua" w:hAnsi="Book Antiqua" w:cs="Arial"/>
          <w:color w:val="000000" w:themeColor="text1"/>
          <w:sz w:val="24"/>
          <w:szCs w:val="24"/>
          <w:shd w:val="clear" w:color="auto" w:fill="FFFFFF"/>
        </w:rPr>
        <w:t xml:space="preserve"> </w:t>
      </w:r>
      <w:r w:rsidR="00F87F5F" w:rsidRPr="00B5573D">
        <w:rPr>
          <w:rFonts w:ascii="Book Antiqua" w:hAnsi="Book Antiqua" w:cs="Arial"/>
          <w:i/>
          <w:iCs/>
          <w:color w:val="000000" w:themeColor="text1"/>
          <w:sz w:val="24"/>
          <w:szCs w:val="24"/>
          <w:shd w:val="clear" w:color="auto" w:fill="FFFFFF"/>
        </w:rPr>
        <w:t>in vitro</w:t>
      </w:r>
      <w:r w:rsidR="00ED5D41" w:rsidRPr="00B5573D">
        <w:rPr>
          <w:rFonts w:ascii="Book Antiqua" w:hAnsi="Book Antiqua" w:cs="Arial"/>
          <w:color w:val="000000" w:themeColor="text1"/>
          <w:sz w:val="24"/>
          <w:szCs w:val="24"/>
          <w:shd w:val="clear" w:color="auto" w:fill="FFFFFF"/>
        </w:rPr>
        <w:t>,</w:t>
      </w:r>
      <w:r w:rsidR="00F87F5F" w:rsidRPr="00B5573D">
        <w:rPr>
          <w:rFonts w:ascii="Book Antiqua" w:hAnsi="Book Antiqua" w:cs="Arial"/>
          <w:color w:val="000000" w:themeColor="text1"/>
          <w:sz w:val="24"/>
          <w:szCs w:val="24"/>
          <w:shd w:val="clear" w:color="auto" w:fill="FFFFFF"/>
        </w:rPr>
        <w:t xml:space="preserve"> </w:t>
      </w:r>
      <w:r w:rsidR="00ED5D41" w:rsidRPr="00B5573D">
        <w:rPr>
          <w:rFonts w:ascii="Book Antiqua" w:hAnsi="Book Antiqua" w:cs="Arial"/>
          <w:color w:val="000000" w:themeColor="text1"/>
          <w:sz w:val="24"/>
          <w:szCs w:val="24"/>
          <w:shd w:val="clear" w:color="auto" w:fill="FFFFFF"/>
        </w:rPr>
        <w:t xml:space="preserve">demonstrated </w:t>
      </w:r>
      <w:r w:rsidRPr="00B5573D">
        <w:rPr>
          <w:rFonts w:ascii="Book Antiqua" w:hAnsi="Book Antiqua" w:cs="Arial"/>
          <w:color w:val="000000" w:themeColor="text1"/>
          <w:sz w:val="24"/>
          <w:szCs w:val="24"/>
          <w:shd w:val="clear" w:color="auto" w:fill="FFFFFF"/>
        </w:rPr>
        <w:t>that</w:t>
      </w:r>
      <w:r w:rsidR="00D52B89"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MSCs from early passages (</w:t>
      </w:r>
      <w:r w:rsidR="004E1010" w:rsidRPr="00B5573D">
        <w:rPr>
          <w:rFonts w:ascii="Book Antiqua" w:hAnsi="Book Antiqua" w:cs="Arial"/>
          <w:color w:val="000000" w:themeColor="text1"/>
          <w:sz w:val="24"/>
          <w:szCs w:val="24"/>
          <w:shd w:val="clear" w:color="auto" w:fill="FFFFFF"/>
        </w:rPr>
        <w:t>P</w:t>
      </w:r>
      <w:r w:rsidRPr="00B5573D">
        <w:rPr>
          <w:rFonts w:ascii="Book Antiqua" w:hAnsi="Book Antiqua" w:cs="Arial"/>
          <w:color w:val="000000" w:themeColor="text1"/>
          <w:sz w:val="24"/>
          <w:szCs w:val="24"/>
          <w:shd w:val="clear" w:color="auto" w:fill="FFFFFF"/>
        </w:rPr>
        <w:t>1-</w:t>
      </w:r>
      <w:r w:rsidR="004E1010" w:rsidRPr="00B5573D">
        <w:rPr>
          <w:rFonts w:ascii="Book Antiqua" w:hAnsi="Book Antiqua" w:cs="Arial"/>
          <w:color w:val="000000" w:themeColor="text1"/>
          <w:sz w:val="24"/>
          <w:szCs w:val="24"/>
          <w:shd w:val="clear" w:color="auto" w:fill="FFFFFF"/>
        </w:rPr>
        <w:t>P</w:t>
      </w:r>
      <w:r w:rsidRPr="00B5573D">
        <w:rPr>
          <w:rFonts w:ascii="Book Antiqua" w:hAnsi="Book Antiqua" w:cs="Arial"/>
          <w:color w:val="000000" w:themeColor="text1"/>
          <w:sz w:val="24"/>
          <w:szCs w:val="24"/>
          <w:shd w:val="clear" w:color="auto" w:fill="FFFFFF"/>
        </w:rPr>
        <w:t>3) were remarkably uniform in size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PEVuZE5vdGU+PENpdGU+PEF1dGhvcj5PamE8L0F1dGhvcj48WWVhcj4yMDE4PC9ZZWFyPjxSZWNO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PEVuZE5vdGU+PENpdGU+PEF1dGhvcj5PamE8L0F1dGhvcj48WWVhcj4yMDE4PC9ZZWFyPjxSZWNO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4" w:tooltip="Oja, 2018 #132" w:history="1">
        <w:r w:rsidR="00662980" w:rsidRPr="00B5573D">
          <w:rPr>
            <w:rFonts w:ascii="Book Antiqua" w:hAnsi="Book Antiqua" w:cs="Arial"/>
            <w:noProof/>
            <w:color w:val="000000" w:themeColor="text1"/>
            <w:sz w:val="24"/>
            <w:szCs w:val="24"/>
            <w:shd w:val="clear" w:color="auto" w:fill="FFFFFF"/>
            <w:vertAlign w:val="superscript"/>
          </w:rPr>
          <w:t>24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xml:space="preserve">. </w:t>
      </w:r>
      <w:r w:rsidR="00ED5D41" w:rsidRPr="00B5573D">
        <w:rPr>
          <w:rFonts w:ascii="Book Antiqua" w:hAnsi="Book Antiqua" w:cs="Arial"/>
          <w:color w:val="000000" w:themeColor="text1"/>
          <w:sz w:val="24"/>
          <w:szCs w:val="24"/>
          <w:shd w:val="clear" w:color="auto" w:fill="FFFFFF"/>
        </w:rPr>
        <w:t xml:space="preserve">At </w:t>
      </w:r>
      <w:r w:rsidR="00FA700B" w:rsidRPr="00B5573D">
        <w:rPr>
          <w:rFonts w:ascii="Book Antiqua" w:hAnsi="Book Antiqua" w:cs="Arial"/>
          <w:color w:val="000000" w:themeColor="text1"/>
          <w:sz w:val="24"/>
          <w:szCs w:val="24"/>
          <w:shd w:val="clear" w:color="auto" w:fill="FFFFFF"/>
        </w:rPr>
        <w:t>P</w:t>
      </w:r>
      <w:r w:rsidR="00ED5D41" w:rsidRPr="00B5573D">
        <w:rPr>
          <w:rFonts w:ascii="Book Antiqua" w:hAnsi="Book Antiqua" w:cs="Arial"/>
          <w:color w:val="000000" w:themeColor="text1"/>
          <w:sz w:val="24"/>
          <w:szCs w:val="24"/>
          <w:shd w:val="clear" w:color="auto" w:fill="FFFFFF"/>
        </w:rPr>
        <w:t>5</w:t>
      </w:r>
      <w:r w:rsidR="00FA700B" w:rsidRPr="00B5573D">
        <w:rPr>
          <w:rFonts w:ascii="Book Antiqua" w:hAnsi="Book Antiqua" w:cs="Arial"/>
          <w:color w:val="000000" w:themeColor="text1"/>
          <w:sz w:val="24"/>
          <w:szCs w:val="24"/>
          <w:shd w:val="clear" w:color="auto" w:fill="FFFFFF"/>
        </w:rPr>
        <w:t>,</w:t>
      </w:r>
      <w:r w:rsidR="00ED5D41" w:rsidRPr="00B5573D">
        <w:rPr>
          <w:rFonts w:ascii="Book Antiqua" w:hAnsi="Book Antiqua" w:cs="Arial"/>
          <w:color w:val="000000" w:themeColor="text1"/>
          <w:sz w:val="24"/>
          <w:szCs w:val="24"/>
          <w:shd w:val="clear" w:color="auto" w:fill="FFFFFF"/>
        </w:rPr>
        <w:t xml:space="preserve"> they</w:t>
      </w:r>
      <w:r w:rsidRPr="00B5573D">
        <w:rPr>
          <w:rFonts w:ascii="Book Antiqua" w:hAnsi="Book Antiqua" w:cs="Arial"/>
          <w:color w:val="000000" w:themeColor="text1"/>
          <w:sz w:val="24"/>
          <w:szCs w:val="24"/>
          <w:shd w:val="clear" w:color="auto" w:fill="FFFFFF"/>
        </w:rPr>
        <w:t xml:space="preserve"> exhibited </w:t>
      </w:r>
      <w:r w:rsidR="00FF370F" w:rsidRPr="00B5573D">
        <w:rPr>
          <w:rFonts w:ascii="Book Antiqua" w:hAnsi="Book Antiqua" w:cs="Arial"/>
          <w:color w:val="000000" w:themeColor="text1"/>
          <w:sz w:val="24"/>
          <w:szCs w:val="24"/>
          <w:shd w:val="clear" w:color="auto" w:fill="FFFFFF"/>
        </w:rPr>
        <w:t xml:space="preserve">a </w:t>
      </w:r>
      <w:r w:rsidRPr="00B5573D">
        <w:rPr>
          <w:rFonts w:ascii="Book Antiqua" w:hAnsi="Book Antiqua" w:cs="Arial"/>
          <w:color w:val="000000" w:themeColor="text1"/>
          <w:sz w:val="24"/>
          <w:szCs w:val="24"/>
          <w:shd w:val="clear" w:color="auto" w:fill="FFFFFF"/>
        </w:rPr>
        <w:t xml:space="preserve">flattened and enlarged morphology compared </w:t>
      </w:r>
      <w:r w:rsidR="00E11933" w:rsidRPr="00B5573D">
        <w:rPr>
          <w:rFonts w:ascii="Book Antiqua" w:hAnsi="Book Antiqua" w:cs="Arial"/>
          <w:color w:val="000000" w:themeColor="text1"/>
          <w:sz w:val="24"/>
          <w:szCs w:val="24"/>
          <w:shd w:val="clear" w:color="auto" w:fill="FFFFFF"/>
        </w:rPr>
        <w:t>with</w:t>
      </w:r>
      <w:r w:rsidRPr="00B5573D">
        <w:rPr>
          <w:rFonts w:ascii="Book Antiqua" w:hAnsi="Book Antiqua" w:cs="Arial"/>
          <w:color w:val="000000" w:themeColor="text1"/>
          <w:sz w:val="24"/>
          <w:szCs w:val="24"/>
          <w:shd w:val="clear" w:color="auto" w:fill="FFFFFF"/>
        </w:rPr>
        <w:t xml:space="preserve"> </w:t>
      </w:r>
      <w:r w:rsidR="00AA7DA1" w:rsidRPr="00B5573D">
        <w:rPr>
          <w:rFonts w:ascii="Book Antiqua" w:hAnsi="Book Antiqua" w:cs="Arial"/>
          <w:color w:val="000000" w:themeColor="text1"/>
          <w:sz w:val="24"/>
          <w:szCs w:val="24"/>
          <w:shd w:val="clear" w:color="auto" w:fill="FFFFFF"/>
        </w:rPr>
        <w:t>th</w:t>
      </w:r>
      <w:r w:rsidR="00AA7DA1">
        <w:rPr>
          <w:rFonts w:ascii="Book Antiqua" w:hAnsi="Book Antiqua" w:cs="Arial"/>
          <w:color w:val="000000" w:themeColor="text1"/>
          <w:sz w:val="24"/>
          <w:szCs w:val="24"/>
          <w:shd w:val="clear" w:color="auto" w:fill="FFFFFF"/>
        </w:rPr>
        <w:t>ose</w:t>
      </w:r>
      <w:r w:rsidR="00AA7DA1"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 xml:space="preserve">at </w:t>
      </w:r>
      <w:r w:rsidR="00FA700B" w:rsidRPr="00B5573D">
        <w:rPr>
          <w:rFonts w:ascii="Book Antiqua" w:hAnsi="Book Antiqua" w:cs="Arial"/>
          <w:color w:val="000000" w:themeColor="text1"/>
          <w:sz w:val="24"/>
          <w:szCs w:val="24"/>
          <w:shd w:val="clear" w:color="auto" w:fill="FFFFFF"/>
        </w:rPr>
        <w:t>P</w:t>
      </w:r>
      <w:r w:rsidRPr="00B5573D">
        <w:rPr>
          <w:rFonts w:ascii="Book Antiqua" w:hAnsi="Book Antiqua" w:cs="Arial"/>
          <w:color w:val="000000" w:themeColor="text1"/>
          <w:sz w:val="24"/>
          <w:szCs w:val="24"/>
          <w:shd w:val="clear" w:color="auto" w:fill="FFFFFF"/>
        </w:rPr>
        <w:t>1.</w:t>
      </w:r>
      <w:r w:rsidR="005072C8" w:rsidRPr="00B5573D">
        <w:rPr>
          <w:rFonts w:ascii="Book Antiqua" w:hAnsi="Book Antiqua" w:cs="Arial"/>
          <w:color w:val="000000" w:themeColor="text1"/>
          <w:sz w:val="24"/>
          <w:szCs w:val="24"/>
          <w:shd w:val="clear" w:color="auto" w:fill="FFFFFF"/>
        </w:rPr>
        <w:t xml:space="preserve"> </w:t>
      </w:r>
      <w:r w:rsidR="00ED5D41" w:rsidRPr="00B5573D">
        <w:rPr>
          <w:rFonts w:ascii="Book Antiqua" w:hAnsi="Book Antiqua" w:cs="Arial"/>
          <w:color w:val="000000" w:themeColor="text1"/>
          <w:sz w:val="24"/>
          <w:szCs w:val="24"/>
          <w:shd w:val="clear" w:color="auto" w:fill="FFFFFF"/>
        </w:rPr>
        <w:t>Additionally</w:t>
      </w:r>
      <w:r w:rsidR="002A4CC1" w:rsidRPr="00B5573D">
        <w:rPr>
          <w:rFonts w:ascii="Book Antiqua" w:hAnsi="Book Antiqua" w:cs="Arial"/>
          <w:color w:val="000000" w:themeColor="text1"/>
          <w:sz w:val="24"/>
          <w:szCs w:val="24"/>
          <w:shd w:val="clear" w:color="auto" w:fill="FFFFFF"/>
        </w:rPr>
        <w:t>, g</w:t>
      </w:r>
      <w:r w:rsidR="00F87F5F" w:rsidRPr="00B5573D">
        <w:rPr>
          <w:rFonts w:ascii="Book Antiqua" w:hAnsi="Book Antiqua" w:cs="Arial"/>
          <w:color w:val="000000" w:themeColor="text1"/>
          <w:sz w:val="24"/>
          <w:szCs w:val="24"/>
          <w:shd w:val="clear" w:color="auto" w:fill="FFFFFF"/>
        </w:rPr>
        <w:t>r</w:t>
      </w:r>
      <w:r w:rsidR="00216B39" w:rsidRPr="00B5573D">
        <w:rPr>
          <w:rFonts w:ascii="Book Antiqua" w:hAnsi="Book Antiqua" w:cs="Arial"/>
          <w:color w:val="000000" w:themeColor="text1"/>
          <w:sz w:val="24"/>
          <w:szCs w:val="24"/>
          <w:shd w:val="clear" w:color="auto" w:fill="FFFFFF"/>
        </w:rPr>
        <w:t>a</w:t>
      </w:r>
      <w:r w:rsidR="00F87F5F" w:rsidRPr="00B5573D">
        <w:rPr>
          <w:rFonts w:ascii="Book Antiqua" w:hAnsi="Book Antiqua" w:cs="Arial"/>
          <w:color w:val="000000" w:themeColor="text1"/>
          <w:sz w:val="24"/>
          <w:szCs w:val="24"/>
          <w:shd w:val="clear" w:color="auto" w:fill="FFFFFF"/>
        </w:rPr>
        <w:t>dual</w:t>
      </w:r>
      <w:r w:rsidR="00ED5D41" w:rsidRPr="00B5573D">
        <w:rPr>
          <w:rFonts w:ascii="Book Antiqua" w:hAnsi="Book Antiqua" w:cs="Arial"/>
          <w:color w:val="000000" w:themeColor="text1"/>
          <w:sz w:val="24"/>
          <w:szCs w:val="24"/>
          <w:shd w:val="clear" w:color="auto" w:fill="FFFFFF"/>
        </w:rPr>
        <w:t xml:space="preserve"> </w:t>
      </w:r>
      <w:r w:rsidR="00F87F5F" w:rsidRPr="00B5573D">
        <w:rPr>
          <w:rFonts w:ascii="Book Antiqua" w:hAnsi="Book Antiqua" w:cs="Arial"/>
          <w:color w:val="000000" w:themeColor="text1"/>
          <w:sz w:val="24"/>
          <w:szCs w:val="24"/>
          <w:shd w:val="clear" w:color="auto" w:fill="FFFFFF"/>
        </w:rPr>
        <w:t xml:space="preserve">telomere shortening is </w:t>
      </w:r>
      <w:r w:rsidR="00D8381E" w:rsidRPr="00B5573D">
        <w:rPr>
          <w:rFonts w:ascii="Book Antiqua" w:hAnsi="Book Antiqua" w:cs="Arial"/>
          <w:color w:val="000000" w:themeColor="text1"/>
          <w:sz w:val="24"/>
          <w:szCs w:val="24"/>
          <w:shd w:val="clear" w:color="auto" w:fill="FFFFFF"/>
        </w:rPr>
        <w:t>a typical characteristic of</w:t>
      </w:r>
      <w:r w:rsidR="00D8381E" w:rsidRPr="00B5573D" w:rsidDel="00D8381E">
        <w:rPr>
          <w:rFonts w:ascii="Book Antiqua" w:hAnsi="Book Antiqua" w:cs="Arial"/>
          <w:color w:val="000000" w:themeColor="text1"/>
          <w:sz w:val="24"/>
          <w:szCs w:val="24"/>
          <w:shd w:val="clear" w:color="auto" w:fill="FFFFFF"/>
        </w:rPr>
        <w:t xml:space="preserve"> </w:t>
      </w:r>
      <w:r w:rsidR="00F87F5F" w:rsidRPr="00B5573D">
        <w:rPr>
          <w:rFonts w:ascii="Book Antiqua" w:hAnsi="Book Antiqua" w:cs="Arial"/>
          <w:color w:val="000000" w:themeColor="text1"/>
          <w:sz w:val="24"/>
          <w:szCs w:val="24"/>
          <w:shd w:val="clear" w:color="auto" w:fill="FFFFFF"/>
        </w:rPr>
        <w:t xml:space="preserve">aging </w:t>
      </w:r>
      <w:r w:rsidR="00D8381E" w:rsidRPr="00B5573D">
        <w:rPr>
          <w:rFonts w:ascii="Book Antiqua" w:hAnsi="Book Antiqua" w:cs="Arial"/>
          <w:color w:val="000000" w:themeColor="text1"/>
          <w:sz w:val="24"/>
          <w:szCs w:val="24"/>
          <w:shd w:val="clear" w:color="auto" w:fill="FFFFFF"/>
        </w:rPr>
        <w:t xml:space="preserve">in </w:t>
      </w:r>
      <w:r w:rsidR="00F87F5F" w:rsidRPr="00B5573D">
        <w:rPr>
          <w:rFonts w:ascii="Book Antiqua" w:hAnsi="Book Antiqua" w:cs="Arial"/>
          <w:color w:val="000000" w:themeColor="text1"/>
          <w:sz w:val="24"/>
          <w:szCs w:val="24"/>
          <w:shd w:val="clear" w:color="auto" w:fill="FFFFFF"/>
        </w:rPr>
        <w:t>MSCs</w:t>
      </w:r>
      <w:r w:rsidR="0029526F"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&lt;EndNote&gt;&lt;Cite&gt;&lt;Author&gt;Ganguly&lt;/Author&gt;&lt;Year&gt;2017&lt;/Year&gt;&lt;RecNum&gt;134&lt;/RecNum&gt;&lt;DisplayText&gt;&lt;style face="superscript"&gt;[26]&lt;/style&gt;&lt;/DisplayText&gt;&lt;record&gt;&lt;rec-number&gt;134&lt;/rec-number&gt;&lt;foreign-keys&gt;&lt;key app="EN" db-id="x2zz5ssw1zsfd4e9t9ovvxp005w9v050dxse"&gt;134&lt;/key&gt;&lt;/foreign-keys&gt;&lt;ref-type name="Journal Article"&gt;17&lt;/ref-type&gt;&lt;contributors&gt;&lt;authors&gt;&lt;author&gt;Ganguly, P.&lt;/author&gt;&lt;author&gt;El-Jawhari, J. J.&lt;/author&gt;&lt;author&gt;Giannoudis, P. V.&lt;/author&gt;&lt;author&gt;Burska, A. N.&lt;/author&gt;&lt;author&gt;Ponchel, F.&lt;/author&gt;&lt;author&gt;Jones, E. A.&lt;/author&gt;&lt;/authors&gt;&lt;/contributors&gt;&lt;auth-address&gt;1 Leeds Institute of Rheumatic and Musculoskeletal Medicine, University of Leeds, Leeds, United Kingdom.&amp;#xD;2 Leeds Musculoskeletal Biomedical Research Unit, University of Leeds, Leeds, United Kingdom.&lt;/auth-address&gt;&lt;titles&gt;&lt;title&gt;Age-related Changes in Bone Marrow Mesenchymal Stromal Cells: A Potential Impact on Osteoporosis and Osteoarthritis Development&lt;/title&gt;&lt;secondary-title&gt;Cell Transplant&lt;/secondary-title&gt;&lt;alt-title&gt;Cell transplantation&lt;/alt-title&gt;&lt;/titles&gt;&lt;periodical&gt;&lt;full-title&gt;Cell Transplant&lt;/full-title&gt;&lt;abbr-1&gt;Cell transplantation&lt;/abbr-1&gt;&lt;/periodical&gt;&lt;alt-periodical&gt;&lt;full-title&gt;Cell Transplant&lt;/full-title&gt;&lt;abbr-1&gt;Cell transplantation&lt;/abbr-1&gt;&lt;/alt-periodical&gt;&lt;pages&gt;1520-1529&lt;/pages&gt;&lt;volume&gt;26&lt;/volume&gt;&lt;number&gt;9&lt;/number&gt;&lt;keywords&gt;&lt;keyword&gt;Aging/*physiology&lt;/keyword&gt;&lt;keyword&gt;Bone Marrow Cells/*cytology/metabolism&lt;/keyword&gt;&lt;keyword&gt;Humans&lt;/keyword&gt;&lt;keyword&gt;Mesenchymal Stem Cells/*cytology/metabolism&lt;/keyword&gt;&lt;keyword&gt;Osteoarthritis/*metabolism&lt;/keyword&gt;&lt;keyword&gt;Osteoporosis/*metabolism&lt;/keyword&gt;&lt;/keywords&gt;&lt;dates&gt;&lt;year&gt;2017&lt;/year&gt;&lt;pub-dates&gt;&lt;date&gt;Sep&lt;/date&gt;&lt;/pub-dates&gt;&lt;/dates&gt;&lt;isbn&gt;1555-3892 (Electronic)&amp;#xD;0963-6897 (Linking)&lt;/isbn&gt;&lt;accession-num&gt;29113463&lt;/accession-num&gt;&lt;urls&gt;&lt;related-urls&gt;&lt;url&gt;http://www.ncbi.nlm.nih.gov/pubmed/29113463&lt;/url&gt;&lt;/related-urls&gt;&lt;/urls&gt;&lt;custom2&gt;5680949&lt;/custom2&gt;&lt;electronic-resource-num&gt;10.1177/0963689717721201&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6" w:tooltip="Ganguly, 2017 #134" w:history="1">
        <w:r w:rsidR="00662980" w:rsidRPr="00B5573D">
          <w:rPr>
            <w:rFonts w:ascii="Book Antiqua" w:hAnsi="Book Antiqua" w:cs="Arial"/>
            <w:noProof/>
            <w:color w:val="000000" w:themeColor="text1"/>
            <w:sz w:val="24"/>
            <w:szCs w:val="24"/>
            <w:shd w:val="clear" w:color="auto" w:fill="FFFFFF"/>
            <w:vertAlign w:val="superscript"/>
          </w:rPr>
          <w:t>26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w:t>
      </w:r>
      <w:r w:rsidR="00ED5D41" w:rsidRPr="00B5573D">
        <w:rPr>
          <w:rFonts w:ascii="Book Antiqua" w:hAnsi="Book Antiqua" w:cs="Arial"/>
          <w:color w:val="000000" w:themeColor="text1"/>
          <w:sz w:val="24"/>
          <w:szCs w:val="24"/>
          <w:shd w:val="clear" w:color="auto" w:fill="FFFFFF"/>
        </w:rPr>
        <w:t xml:space="preserve"> </w:t>
      </w:r>
      <w:r w:rsidR="002A4CC1" w:rsidRPr="00B5573D">
        <w:rPr>
          <w:rFonts w:ascii="Book Antiqua" w:hAnsi="Book Antiqua" w:cs="Arial"/>
          <w:color w:val="000000" w:themeColor="text1"/>
          <w:sz w:val="24"/>
          <w:szCs w:val="24"/>
          <w:shd w:val="clear" w:color="auto" w:fill="FFFFFF"/>
        </w:rPr>
        <w:t xml:space="preserve">Moreover, </w:t>
      </w:r>
      <w:r w:rsidR="00F87F5F" w:rsidRPr="00B5573D">
        <w:rPr>
          <w:rFonts w:ascii="Book Antiqua" w:hAnsi="Book Antiqua" w:cs="Arial"/>
          <w:color w:val="000000" w:themeColor="text1"/>
          <w:sz w:val="24"/>
          <w:szCs w:val="24"/>
          <w:shd w:val="clear" w:color="auto" w:fill="FFFFFF"/>
        </w:rPr>
        <w:t xml:space="preserve">these changes </w:t>
      </w:r>
      <w:r w:rsidR="00ED5D41" w:rsidRPr="00B5573D">
        <w:rPr>
          <w:rFonts w:ascii="Book Antiqua" w:hAnsi="Book Antiqua" w:cs="Arial"/>
          <w:color w:val="000000" w:themeColor="text1"/>
          <w:sz w:val="24"/>
          <w:szCs w:val="24"/>
          <w:shd w:val="clear" w:color="auto" w:fill="FFFFFF"/>
        </w:rPr>
        <w:t>in</w:t>
      </w:r>
      <w:r w:rsidR="00F87F5F" w:rsidRPr="00B5573D">
        <w:rPr>
          <w:rFonts w:ascii="Book Antiqua" w:hAnsi="Book Antiqua" w:cs="Arial"/>
          <w:color w:val="000000" w:themeColor="text1"/>
          <w:sz w:val="24"/>
          <w:szCs w:val="24"/>
          <w:shd w:val="clear" w:color="auto" w:fill="FFFFFF"/>
        </w:rPr>
        <w:t xml:space="preserve"> morphology represented the</w:t>
      </w:r>
      <w:r w:rsidR="00CE5DC2" w:rsidRPr="00B5573D">
        <w:rPr>
          <w:rFonts w:ascii="Book Antiqua" w:hAnsi="Book Antiqua" w:cs="Arial"/>
          <w:color w:val="000000" w:themeColor="text1"/>
          <w:sz w:val="24"/>
          <w:szCs w:val="24"/>
          <w:shd w:val="clear" w:color="auto" w:fill="FFFFFF"/>
        </w:rPr>
        <w:t xml:space="preserve"> heterogene</w:t>
      </w:r>
      <w:r w:rsidR="00ED5D41" w:rsidRPr="00B5573D">
        <w:rPr>
          <w:rFonts w:ascii="Book Antiqua" w:hAnsi="Book Antiqua" w:cs="Arial"/>
          <w:color w:val="000000" w:themeColor="text1"/>
          <w:sz w:val="24"/>
          <w:szCs w:val="24"/>
          <w:shd w:val="clear" w:color="auto" w:fill="FFFFFF"/>
        </w:rPr>
        <w:t>ous</w:t>
      </w:r>
      <w:r w:rsidR="00D52B89" w:rsidRPr="00B5573D">
        <w:rPr>
          <w:rFonts w:ascii="Book Antiqua" w:hAnsi="Book Antiqua" w:cs="Arial"/>
          <w:color w:val="000000" w:themeColor="text1"/>
          <w:sz w:val="24"/>
          <w:szCs w:val="24"/>
          <w:shd w:val="clear" w:color="auto" w:fill="FFFFFF"/>
        </w:rPr>
        <w:t xml:space="preserve"> </w:t>
      </w:r>
      <w:r w:rsidR="00662CC9" w:rsidRPr="00B5573D">
        <w:rPr>
          <w:rFonts w:ascii="Book Antiqua" w:hAnsi="Book Antiqua" w:cs="Arial"/>
          <w:color w:val="000000" w:themeColor="text1"/>
          <w:sz w:val="24"/>
          <w:szCs w:val="24"/>
          <w:shd w:val="clear" w:color="auto" w:fill="FFFFFF"/>
        </w:rPr>
        <w:t>response</w:t>
      </w:r>
      <w:r w:rsidR="00CE5DC2" w:rsidRPr="00B5573D">
        <w:rPr>
          <w:rFonts w:ascii="Book Antiqua" w:hAnsi="Book Antiqua" w:cs="Arial"/>
          <w:color w:val="000000" w:themeColor="text1"/>
          <w:sz w:val="24"/>
          <w:szCs w:val="24"/>
          <w:shd w:val="clear" w:color="auto" w:fill="FFFFFF"/>
        </w:rPr>
        <w:t xml:space="preserve"> to the cellular microenvi</w:t>
      </w:r>
      <w:r w:rsidR="00ED5D41" w:rsidRPr="00B5573D">
        <w:rPr>
          <w:rFonts w:ascii="Book Antiqua" w:hAnsi="Book Antiqua" w:cs="Arial"/>
          <w:color w:val="000000" w:themeColor="text1"/>
          <w:sz w:val="24"/>
          <w:szCs w:val="24"/>
          <w:shd w:val="clear" w:color="auto" w:fill="FFFFFF"/>
        </w:rPr>
        <w:t>ron</w:t>
      </w:r>
      <w:r w:rsidR="00CE5DC2" w:rsidRPr="00B5573D">
        <w:rPr>
          <w:rFonts w:ascii="Book Antiqua" w:hAnsi="Book Antiqua" w:cs="Arial"/>
          <w:color w:val="000000" w:themeColor="text1"/>
          <w:sz w:val="24"/>
          <w:szCs w:val="24"/>
          <w:shd w:val="clear" w:color="auto" w:fill="FFFFFF"/>
        </w:rPr>
        <w:t>ment</w:t>
      </w:r>
      <w:r w:rsidR="00D52B89" w:rsidRPr="00B5573D">
        <w:rPr>
          <w:rFonts w:ascii="Book Antiqua" w:hAnsi="Book Antiqua" w:cs="Arial"/>
          <w:color w:val="000000" w:themeColor="text1"/>
          <w:sz w:val="24"/>
          <w:szCs w:val="24"/>
          <w:shd w:val="clear" w:color="auto" w:fill="FFFFFF"/>
        </w:rPr>
        <w:t xml:space="preserve"> </w:t>
      </w:r>
      <w:r w:rsidR="00CE5DC2" w:rsidRPr="00B5573D">
        <w:rPr>
          <w:rFonts w:ascii="Book Antiqua" w:hAnsi="Book Antiqua" w:cs="Arial"/>
          <w:i/>
          <w:iCs/>
          <w:color w:val="000000" w:themeColor="text1"/>
          <w:sz w:val="24"/>
          <w:szCs w:val="24"/>
          <w:shd w:val="clear" w:color="auto" w:fill="FFFFFF"/>
        </w:rPr>
        <w:t>in vitro</w:t>
      </w:r>
      <w:r w:rsidR="00CE5DC2" w:rsidRPr="00B5573D">
        <w:rPr>
          <w:rFonts w:ascii="Book Antiqua" w:hAnsi="Book Antiqua" w:cs="Arial"/>
          <w:color w:val="000000" w:themeColor="text1"/>
          <w:sz w:val="24"/>
          <w:szCs w:val="24"/>
          <w:shd w:val="clear" w:color="auto" w:fill="FFFFFF"/>
        </w:rPr>
        <w:t xml:space="preserve"> and </w:t>
      </w:r>
      <w:r w:rsidR="00CE5DC2" w:rsidRPr="00B5573D">
        <w:rPr>
          <w:rFonts w:ascii="Book Antiqua" w:hAnsi="Book Antiqua" w:cs="Arial"/>
          <w:i/>
          <w:iCs/>
          <w:color w:val="000000" w:themeColor="text1"/>
          <w:sz w:val="24"/>
          <w:szCs w:val="24"/>
          <w:shd w:val="clear" w:color="auto" w:fill="FFFFFF"/>
        </w:rPr>
        <w:t>in vivo</w:t>
      </w:r>
      <w:r w:rsidR="00CE5DC2" w:rsidRPr="00B5573D">
        <w:rPr>
          <w:rFonts w:ascii="Book Antiqua" w:hAnsi="Book Antiqua" w:cs="Arial"/>
          <w:color w:val="000000" w:themeColor="text1"/>
          <w:sz w:val="24"/>
          <w:szCs w:val="24"/>
          <w:shd w:val="clear" w:color="auto" w:fill="FFFFFF"/>
        </w:rPr>
        <w:t>.</w:t>
      </w:r>
    </w:p>
    <w:p w14:paraId="6A874367" w14:textId="77777777" w:rsidR="00173770" w:rsidRPr="00B5573D" w:rsidRDefault="00173770"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55F1351D" w14:textId="4D8A4F15" w:rsidR="007278E9" w:rsidRPr="00B5573D" w:rsidRDefault="00662CC9"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B5573D">
        <w:rPr>
          <w:rFonts w:ascii="Book Antiqua" w:hAnsi="Book Antiqua" w:cs="Arial"/>
          <w:b/>
          <w:i/>
          <w:iCs/>
          <w:color w:val="000000" w:themeColor="text1"/>
          <w:sz w:val="24"/>
          <w:szCs w:val="24"/>
          <w:shd w:val="clear" w:color="auto" w:fill="FFFFFF"/>
        </w:rPr>
        <w:t>Alteration</w:t>
      </w:r>
      <w:r w:rsidR="00D80EE4" w:rsidRPr="00B5573D">
        <w:rPr>
          <w:rFonts w:ascii="Book Antiqua" w:hAnsi="Book Antiqua" w:cs="Arial"/>
          <w:b/>
          <w:i/>
          <w:iCs/>
          <w:color w:val="000000" w:themeColor="text1"/>
          <w:sz w:val="24"/>
          <w:szCs w:val="24"/>
          <w:shd w:val="clear" w:color="auto" w:fill="FFFFFF"/>
        </w:rPr>
        <w:t>s</w:t>
      </w:r>
      <w:r w:rsidRPr="00B5573D">
        <w:rPr>
          <w:rFonts w:ascii="Book Antiqua" w:hAnsi="Book Antiqua" w:cs="Arial"/>
          <w:b/>
          <w:i/>
          <w:iCs/>
          <w:color w:val="000000" w:themeColor="text1"/>
          <w:sz w:val="24"/>
          <w:szCs w:val="24"/>
          <w:shd w:val="clear" w:color="auto" w:fill="FFFFFF"/>
        </w:rPr>
        <w:t xml:space="preserve"> </w:t>
      </w:r>
      <w:r w:rsidR="00D80EE4" w:rsidRPr="00B5573D">
        <w:rPr>
          <w:rFonts w:ascii="Book Antiqua" w:hAnsi="Book Antiqua" w:cs="Arial"/>
          <w:b/>
          <w:i/>
          <w:iCs/>
          <w:color w:val="000000" w:themeColor="text1"/>
          <w:sz w:val="24"/>
          <w:szCs w:val="24"/>
          <w:shd w:val="clear" w:color="auto" w:fill="FFFFFF"/>
        </w:rPr>
        <w:t>of</w:t>
      </w:r>
      <w:r w:rsidRPr="00B5573D">
        <w:rPr>
          <w:rFonts w:ascii="Book Antiqua" w:hAnsi="Book Antiqua" w:cs="Arial"/>
          <w:b/>
          <w:i/>
          <w:iCs/>
          <w:color w:val="000000" w:themeColor="text1"/>
          <w:sz w:val="24"/>
          <w:szCs w:val="24"/>
          <w:shd w:val="clear" w:color="auto" w:fill="FFFFFF"/>
        </w:rPr>
        <w:t xml:space="preserve"> </w:t>
      </w:r>
      <w:r w:rsidR="00D80EE4" w:rsidRPr="00B5573D">
        <w:rPr>
          <w:rFonts w:ascii="Book Antiqua" w:hAnsi="Book Antiqua" w:cs="Arial"/>
          <w:b/>
          <w:i/>
          <w:iCs/>
          <w:color w:val="000000" w:themeColor="text1"/>
          <w:sz w:val="24"/>
          <w:szCs w:val="24"/>
          <w:shd w:val="clear" w:color="auto" w:fill="FFFFFF"/>
        </w:rPr>
        <w:t>activity</w:t>
      </w:r>
    </w:p>
    <w:p w14:paraId="5A8D098F" w14:textId="4070D880" w:rsidR="00215563" w:rsidRPr="00B5573D" w:rsidRDefault="005072C8"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In aged MSCs, t</w:t>
      </w:r>
      <w:r w:rsidR="00514C26" w:rsidRPr="00B5573D">
        <w:rPr>
          <w:rFonts w:ascii="Book Antiqua" w:hAnsi="Book Antiqua" w:cs="Arial"/>
          <w:color w:val="000000" w:themeColor="text1"/>
          <w:sz w:val="24"/>
          <w:szCs w:val="24"/>
          <w:shd w:val="clear" w:color="auto" w:fill="FFFFFF"/>
        </w:rPr>
        <w:t>he balance of</w:t>
      </w:r>
      <w:r w:rsidR="00D52B89" w:rsidRPr="00B5573D">
        <w:rPr>
          <w:rFonts w:ascii="Book Antiqua" w:hAnsi="Book Antiqua" w:cs="Arial"/>
          <w:color w:val="000000" w:themeColor="text1"/>
          <w:sz w:val="24"/>
          <w:szCs w:val="24"/>
          <w:shd w:val="clear" w:color="auto" w:fill="FFFFFF"/>
        </w:rPr>
        <w:t xml:space="preserve"> </w:t>
      </w:r>
      <w:r w:rsidR="00514C26" w:rsidRPr="00B5573D">
        <w:rPr>
          <w:rFonts w:ascii="Book Antiqua" w:hAnsi="Book Antiqua" w:cs="Arial"/>
          <w:color w:val="000000" w:themeColor="text1"/>
          <w:sz w:val="24"/>
          <w:szCs w:val="24"/>
          <w:shd w:val="clear" w:color="auto" w:fill="FFFFFF"/>
        </w:rPr>
        <w:t xml:space="preserve">homeostasis </w:t>
      </w:r>
      <w:r w:rsidR="00FF370F" w:rsidRPr="00B5573D">
        <w:rPr>
          <w:rFonts w:ascii="Book Antiqua" w:hAnsi="Book Antiqua" w:cs="Arial"/>
          <w:color w:val="000000" w:themeColor="text1"/>
          <w:sz w:val="24"/>
          <w:szCs w:val="24"/>
          <w:shd w:val="clear" w:color="auto" w:fill="FFFFFF"/>
        </w:rPr>
        <w:t xml:space="preserve">is </w:t>
      </w:r>
      <w:r w:rsidR="00514C26" w:rsidRPr="00B5573D">
        <w:rPr>
          <w:rFonts w:ascii="Book Antiqua" w:hAnsi="Book Antiqua" w:cs="Arial"/>
          <w:color w:val="000000" w:themeColor="text1"/>
          <w:sz w:val="24"/>
          <w:szCs w:val="24"/>
          <w:shd w:val="clear" w:color="auto" w:fill="FFFFFF"/>
        </w:rPr>
        <w:t>disrupted</w:t>
      </w:r>
      <w:r w:rsidR="005775A3" w:rsidRPr="00B5573D">
        <w:rPr>
          <w:rFonts w:ascii="Book Antiqua" w:hAnsi="Book Antiqua" w:cs="Arial"/>
          <w:color w:val="000000" w:themeColor="text1"/>
          <w:sz w:val="24"/>
          <w:szCs w:val="24"/>
          <w:shd w:val="clear" w:color="auto" w:fill="FFFFFF"/>
        </w:rPr>
        <w:t>,</w:t>
      </w:r>
      <w:r w:rsidR="00FA700B" w:rsidRPr="00B5573D">
        <w:rPr>
          <w:rFonts w:ascii="Book Antiqua" w:hAnsi="Book Antiqua" w:cs="Arial"/>
          <w:color w:val="000000" w:themeColor="text1"/>
          <w:sz w:val="24"/>
          <w:szCs w:val="24"/>
          <w:shd w:val="clear" w:color="auto" w:fill="FFFFFF"/>
        </w:rPr>
        <w:t xml:space="preserve"> the </w:t>
      </w:r>
      <w:r w:rsidR="00F1178E" w:rsidRPr="00B5573D">
        <w:rPr>
          <w:rFonts w:ascii="Book Antiqua" w:hAnsi="Book Antiqua" w:cs="Arial"/>
          <w:color w:val="000000" w:themeColor="text1"/>
          <w:sz w:val="24"/>
          <w:szCs w:val="24"/>
          <w:shd w:val="clear" w:color="auto" w:fill="FFFFFF"/>
        </w:rPr>
        <w:t xml:space="preserve">proliferative </w:t>
      </w:r>
      <w:r w:rsidRPr="00B5573D">
        <w:rPr>
          <w:rFonts w:ascii="Book Antiqua" w:hAnsi="Book Antiqua" w:cs="Arial"/>
          <w:color w:val="000000" w:themeColor="text1"/>
          <w:sz w:val="24"/>
          <w:szCs w:val="24"/>
          <w:shd w:val="clear" w:color="auto" w:fill="FFFFFF"/>
        </w:rPr>
        <w:t xml:space="preserve">ability </w:t>
      </w:r>
      <w:r w:rsidR="00FF370F" w:rsidRPr="00B5573D">
        <w:rPr>
          <w:rFonts w:ascii="Book Antiqua" w:hAnsi="Book Antiqua" w:cs="Arial"/>
          <w:color w:val="000000" w:themeColor="text1"/>
          <w:sz w:val="24"/>
          <w:szCs w:val="24"/>
          <w:shd w:val="clear" w:color="auto" w:fill="FFFFFF"/>
        </w:rPr>
        <w:t>declines</w:t>
      </w:r>
      <w:r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 xml:space="preserve">and </w:t>
      </w:r>
      <w:r w:rsidRPr="00B5573D">
        <w:rPr>
          <w:rFonts w:ascii="Book Antiqua" w:hAnsi="Book Antiqua" w:cs="Arial"/>
          <w:color w:val="000000" w:themeColor="text1"/>
          <w:sz w:val="24"/>
          <w:szCs w:val="24"/>
          <w:shd w:val="clear" w:color="auto" w:fill="FFFFFF"/>
        </w:rPr>
        <w:t xml:space="preserve">mitochondrial dysfunction </w:t>
      </w:r>
      <w:r w:rsidR="00F1178E" w:rsidRPr="00B5573D">
        <w:rPr>
          <w:rFonts w:ascii="Book Antiqua" w:hAnsi="Book Antiqua" w:cs="Arial"/>
          <w:color w:val="000000" w:themeColor="text1"/>
          <w:sz w:val="24"/>
          <w:szCs w:val="24"/>
          <w:shd w:val="clear" w:color="auto" w:fill="FFFFFF"/>
        </w:rPr>
        <w:t>increase</w:t>
      </w:r>
      <w:r w:rsidR="00FF370F" w:rsidRPr="00B5573D">
        <w:rPr>
          <w:rFonts w:ascii="Book Antiqua" w:hAnsi="Book Antiqua" w:cs="Arial"/>
          <w:color w:val="000000" w:themeColor="text1"/>
          <w:sz w:val="24"/>
          <w:szCs w:val="24"/>
          <w:shd w:val="clear" w:color="auto" w:fill="FFFFFF"/>
        </w:rPr>
        <w:t>s</w:t>
      </w:r>
      <w:r w:rsidR="00752111"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In addition</w:t>
      </w:r>
      <w:r w:rsidR="00752111" w:rsidRPr="00B5573D">
        <w:rPr>
          <w:rFonts w:ascii="Book Antiqua" w:hAnsi="Book Antiqua" w:cs="Arial"/>
          <w:color w:val="000000" w:themeColor="text1"/>
          <w:sz w:val="24"/>
          <w:szCs w:val="24"/>
          <w:shd w:val="clear" w:color="auto" w:fill="FFFFFF"/>
        </w:rPr>
        <w:t xml:space="preserve">, </w:t>
      </w:r>
      <w:r w:rsidR="00F1178E" w:rsidRPr="00B5573D">
        <w:rPr>
          <w:rFonts w:ascii="Book Antiqua" w:hAnsi="Book Antiqua" w:cs="Arial"/>
          <w:color w:val="000000" w:themeColor="text1"/>
          <w:sz w:val="24"/>
          <w:szCs w:val="24"/>
          <w:shd w:val="clear" w:color="auto" w:fill="FFFFFF"/>
        </w:rPr>
        <w:t xml:space="preserve">both </w:t>
      </w:r>
      <w:r w:rsidRPr="00B5573D">
        <w:rPr>
          <w:rFonts w:ascii="Book Antiqua" w:hAnsi="Book Antiqua" w:cs="Arial"/>
          <w:color w:val="000000" w:themeColor="text1"/>
          <w:sz w:val="24"/>
          <w:szCs w:val="24"/>
          <w:shd w:val="clear" w:color="auto" w:fill="FFFFFF"/>
        </w:rPr>
        <w:t xml:space="preserve">the DNA repair and retrogression of anti-oxidative capacity </w:t>
      </w:r>
      <w:r w:rsidR="00AA7DA1">
        <w:rPr>
          <w:rFonts w:ascii="Book Antiqua" w:hAnsi="Book Antiqua" w:cs="Arial"/>
          <w:color w:val="000000" w:themeColor="text1"/>
          <w:sz w:val="24"/>
          <w:szCs w:val="24"/>
          <w:shd w:val="clear" w:color="auto" w:fill="FFFFFF"/>
        </w:rPr>
        <w:t>are</w:t>
      </w:r>
      <w:r w:rsidR="00AA7DA1"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reduced</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PEVuZE5vdGU+PENpdGU+PEF1dGhvcj5TdGFiPC9BdXRob3I+PFllYXI+MjAxNjwvWWVhcj48UmVj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PEVuZE5vdGU+PENpdGU+PEF1dGhvcj5TdGFiPC9BdXRob3I+PFllYXI+MjAxNjwvWWVhcj48UmVj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8" w:tooltip="Yu, 2018 #130" w:history="1">
        <w:r w:rsidR="00662980" w:rsidRPr="00B5573D">
          <w:rPr>
            <w:rFonts w:ascii="Book Antiqua" w:hAnsi="Book Antiqua" w:cs="Arial"/>
            <w:noProof/>
            <w:color w:val="000000" w:themeColor="text1"/>
            <w:sz w:val="24"/>
            <w:szCs w:val="24"/>
            <w:shd w:val="clear" w:color="auto" w:fill="FFFFFF"/>
            <w:vertAlign w:val="superscript"/>
          </w:rPr>
          <w:t>18</w:t>
        </w:r>
      </w:hyperlink>
      <w:r w:rsidR="00B5573D" w:rsidRPr="00B5573D">
        <w:rPr>
          <w:rFonts w:ascii="Book Antiqua" w:hAnsi="Book Antiqua" w:cs="Arial"/>
          <w:noProof/>
          <w:color w:val="000000" w:themeColor="text1"/>
          <w:sz w:val="24"/>
          <w:szCs w:val="24"/>
          <w:shd w:val="clear" w:color="auto" w:fill="FFFFFF"/>
          <w:vertAlign w:val="superscript"/>
        </w:rPr>
        <w:t>,</w:t>
      </w:r>
      <w:hyperlink w:anchor="_ENREF_27" w:tooltip="Stab, 2016 #120" w:history="1">
        <w:r w:rsidR="00662980" w:rsidRPr="00B5573D">
          <w:rPr>
            <w:rFonts w:ascii="Book Antiqua" w:hAnsi="Book Antiqua" w:cs="Arial"/>
            <w:noProof/>
            <w:color w:val="000000" w:themeColor="text1"/>
            <w:sz w:val="24"/>
            <w:szCs w:val="24"/>
            <w:shd w:val="clear" w:color="auto" w:fill="FFFFFF"/>
            <w:vertAlign w:val="superscript"/>
          </w:rPr>
          <w:t>27</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194323"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S</w:t>
      </w:r>
      <w:r w:rsidR="00214DD6" w:rsidRPr="00B5573D">
        <w:rPr>
          <w:rFonts w:ascii="Book Antiqua" w:hAnsi="Book Antiqua" w:cs="Arial"/>
          <w:color w:val="000000" w:themeColor="text1"/>
          <w:sz w:val="24"/>
          <w:szCs w:val="24"/>
          <w:shd w:val="clear" w:color="auto" w:fill="FFFFFF"/>
        </w:rPr>
        <w:t xml:space="preserve">enescent </w:t>
      </w:r>
      <w:r w:rsidR="00214DD6" w:rsidRPr="00B5573D">
        <w:rPr>
          <w:rFonts w:ascii="Book Antiqua" w:hAnsi="Book Antiqua" w:cs="Arial"/>
          <w:color w:val="000000" w:themeColor="text1"/>
          <w:sz w:val="24"/>
          <w:szCs w:val="24"/>
          <w:shd w:val="clear" w:color="auto" w:fill="FFFFFF"/>
        </w:rPr>
        <w:lastRenderedPageBreak/>
        <w:t>MSCs</w:t>
      </w:r>
      <w:r w:rsidR="00D52B89" w:rsidRPr="00B5573D">
        <w:rPr>
          <w:rFonts w:ascii="Book Antiqua" w:hAnsi="Book Antiqua" w:cs="Arial"/>
          <w:color w:val="000000" w:themeColor="text1"/>
          <w:sz w:val="24"/>
          <w:szCs w:val="24"/>
          <w:shd w:val="clear" w:color="auto" w:fill="FFFFFF"/>
        </w:rPr>
        <w:t xml:space="preserve"> </w:t>
      </w:r>
      <w:r w:rsidR="00214DD6" w:rsidRPr="00B5573D">
        <w:rPr>
          <w:rFonts w:ascii="Book Antiqua" w:hAnsi="Book Antiqua" w:cs="Arial"/>
          <w:color w:val="000000" w:themeColor="text1"/>
          <w:sz w:val="24"/>
          <w:szCs w:val="24"/>
          <w:shd w:val="clear" w:color="auto" w:fill="FFFFFF"/>
        </w:rPr>
        <w:t xml:space="preserve">display </w:t>
      </w:r>
      <w:r w:rsidR="00FF370F" w:rsidRPr="00B5573D">
        <w:rPr>
          <w:rFonts w:ascii="Book Antiqua" w:hAnsi="Book Antiqua" w:cs="Arial"/>
          <w:color w:val="000000" w:themeColor="text1"/>
          <w:sz w:val="24"/>
          <w:szCs w:val="24"/>
          <w:shd w:val="clear" w:color="auto" w:fill="FFFFFF"/>
        </w:rPr>
        <w:t>delayed</w:t>
      </w:r>
      <w:r w:rsidR="00363AF2" w:rsidRPr="00B5573D">
        <w:rPr>
          <w:rFonts w:ascii="Book Antiqua" w:hAnsi="Book Antiqua" w:cs="Arial"/>
          <w:color w:val="000000" w:themeColor="text1"/>
          <w:sz w:val="24"/>
          <w:szCs w:val="24"/>
          <w:shd w:val="clear" w:color="auto" w:fill="FFFFFF"/>
        </w:rPr>
        <w:t xml:space="preserve"> self-cloning</w:t>
      </w:r>
      <w:r w:rsidR="00D52B89" w:rsidRPr="00B5573D">
        <w:rPr>
          <w:rFonts w:ascii="Book Antiqua" w:hAnsi="Book Antiqua" w:cs="Arial"/>
          <w:color w:val="000000" w:themeColor="text1"/>
          <w:sz w:val="24"/>
          <w:szCs w:val="24"/>
          <w:shd w:val="clear" w:color="auto" w:fill="FFFFFF"/>
        </w:rPr>
        <w:t xml:space="preserve"> </w:t>
      </w:r>
      <w:r w:rsidR="00FA11E2" w:rsidRPr="00B5573D">
        <w:rPr>
          <w:rFonts w:ascii="Book Antiqua" w:hAnsi="Book Antiqua" w:cs="Arial"/>
          <w:color w:val="000000" w:themeColor="text1"/>
          <w:sz w:val="24"/>
          <w:szCs w:val="24"/>
          <w:shd w:val="clear" w:color="auto" w:fill="FFFFFF"/>
        </w:rPr>
        <w:t>a</w:t>
      </w:r>
      <w:r w:rsidR="006B70AF" w:rsidRPr="00B5573D">
        <w:rPr>
          <w:rFonts w:ascii="Book Antiqua" w:hAnsi="Book Antiqua" w:cs="Arial"/>
          <w:color w:val="000000" w:themeColor="text1"/>
          <w:sz w:val="24"/>
          <w:szCs w:val="24"/>
          <w:shd w:val="clear" w:color="auto" w:fill="FFFFFF"/>
        </w:rPr>
        <w:t>s well as</w:t>
      </w:r>
      <w:r w:rsidR="00FA11E2" w:rsidRPr="00B5573D">
        <w:rPr>
          <w:rFonts w:ascii="Book Antiqua" w:hAnsi="Book Antiqua" w:cs="Arial"/>
          <w:color w:val="000000" w:themeColor="text1"/>
          <w:sz w:val="24"/>
          <w:szCs w:val="24"/>
          <w:shd w:val="clear" w:color="auto" w:fill="FFFFFF"/>
        </w:rPr>
        <w:t xml:space="preserve"> </w:t>
      </w:r>
      <w:r w:rsidR="00FF370F" w:rsidRPr="00B5573D">
        <w:rPr>
          <w:rFonts w:ascii="Book Antiqua" w:hAnsi="Book Antiqua" w:cs="Arial"/>
          <w:color w:val="000000" w:themeColor="text1"/>
          <w:sz w:val="24"/>
          <w:szCs w:val="24"/>
          <w:shd w:val="clear" w:color="auto" w:fill="FFFFFF"/>
        </w:rPr>
        <w:t>restricted</w:t>
      </w:r>
      <w:r w:rsidR="00FA11E2" w:rsidRPr="00B5573D">
        <w:rPr>
          <w:rFonts w:ascii="Book Antiqua" w:hAnsi="Book Antiqua" w:cs="Arial"/>
          <w:color w:val="000000" w:themeColor="text1"/>
          <w:sz w:val="24"/>
          <w:szCs w:val="24"/>
          <w:shd w:val="clear" w:color="auto" w:fill="FFFFFF"/>
        </w:rPr>
        <w:t xml:space="preserve"> </w:t>
      </w:r>
      <w:r w:rsidR="00B85ADF" w:rsidRPr="00B5573D">
        <w:rPr>
          <w:rFonts w:ascii="Book Antiqua" w:hAnsi="Book Antiqua" w:cs="Arial"/>
          <w:color w:val="000000" w:themeColor="text1"/>
          <w:sz w:val="24"/>
          <w:szCs w:val="24"/>
          <w:shd w:val="clear" w:color="auto" w:fill="FFFFFF"/>
        </w:rPr>
        <w:t>differentiati</w:t>
      </w:r>
      <w:r w:rsidR="00823856" w:rsidRPr="00B5573D">
        <w:rPr>
          <w:rFonts w:ascii="Book Antiqua" w:hAnsi="Book Antiqua" w:cs="Arial"/>
          <w:color w:val="000000" w:themeColor="text1"/>
          <w:sz w:val="24"/>
          <w:szCs w:val="24"/>
          <w:shd w:val="clear" w:color="auto" w:fill="FFFFFF"/>
        </w:rPr>
        <w:t>on</w:t>
      </w:r>
      <w:r w:rsidR="00D52B89" w:rsidRPr="00B5573D">
        <w:rPr>
          <w:rFonts w:ascii="Book Antiqua" w:hAnsi="Book Antiqua" w:cs="Arial"/>
          <w:color w:val="000000" w:themeColor="text1"/>
          <w:sz w:val="24"/>
          <w:szCs w:val="24"/>
          <w:shd w:val="clear" w:color="auto" w:fill="FFFFFF"/>
        </w:rPr>
        <w:t xml:space="preserve"> </w:t>
      </w:r>
      <w:r w:rsidR="00823856" w:rsidRPr="00B5573D">
        <w:rPr>
          <w:rFonts w:ascii="Book Antiqua" w:hAnsi="Book Antiqua" w:cs="Arial"/>
          <w:color w:val="000000" w:themeColor="text1"/>
          <w:sz w:val="24"/>
          <w:szCs w:val="24"/>
          <w:shd w:val="clear" w:color="auto" w:fill="FFFFFF"/>
        </w:rPr>
        <w:t>potency</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PEVuZE5vdGU+PENpdGU+PEF1dGhvcj5MaTwvQXV0aG9yPjxZZWFyPjIwMTc8L1llYXI+PFJlY051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PEVuZE5vdGU+PENpdGU+PEF1dGhvcj5MaTwvQXV0aG9yPjxZZWFyPjIwMTc8L1llYXI+PFJlY051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8" w:tooltip="Li, 2017 #139" w:history="1">
        <w:r w:rsidR="00662980" w:rsidRPr="00B5573D">
          <w:rPr>
            <w:rFonts w:ascii="Book Antiqua" w:hAnsi="Book Antiqua" w:cs="Arial"/>
            <w:noProof/>
            <w:color w:val="000000" w:themeColor="text1"/>
            <w:sz w:val="24"/>
            <w:szCs w:val="24"/>
            <w:shd w:val="clear" w:color="auto" w:fill="FFFFFF"/>
            <w:vertAlign w:val="superscript"/>
          </w:rPr>
          <w:t>28</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A11E2" w:rsidRPr="00B5573D">
        <w:rPr>
          <w:rFonts w:ascii="Book Antiqua" w:hAnsi="Book Antiqua" w:cs="Arial"/>
          <w:color w:val="000000" w:themeColor="text1"/>
          <w:sz w:val="24"/>
          <w:szCs w:val="24"/>
          <w:shd w:val="clear" w:color="auto" w:fill="FFFFFF"/>
        </w:rPr>
        <w:t xml:space="preserve">. </w:t>
      </w:r>
      <w:r w:rsidR="006B70AF" w:rsidRPr="00B5573D">
        <w:rPr>
          <w:rFonts w:ascii="Book Antiqua" w:hAnsi="Book Antiqua" w:cs="Arial"/>
          <w:color w:val="000000" w:themeColor="text1"/>
          <w:sz w:val="24"/>
          <w:szCs w:val="24"/>
          <w:shd w:val="clear" w:color="auto" w:fill="FFFFFF"/>
        </w:rPr>
        <w:t>Additionally, they exhibit</w:t>
      </w:r>
      <w:r w:rsidR="00FA11E2" w:rsidRPr="00B5573D">
        <w:rPr>
          <w:rFonts w:ascii="Book Antiqua" w:hAnsi="Book Antiqua" w:cs="Arial"/>
          <w:color w:val="000000" w:themeColor="text1"/>
          <w:sz w:val="24"/>
          <w:szCs w:val="24"/>
          <w:shd w:val="clear" w:color="auto" w:fill="FFFFFF"/>
        </w:rPr>
        <w:t xml:space="preserve"> a </w:t>
      </w:r>
      <w:r w:rsidR="00FF370F" w:rsidRPr="00B5573D">
        <w:rPr>
          <w:rFonts w:ascii="Book Antiqua" w:hAnsi="Book Antiqua" w:cs="Arial"/>
          <w:color w:val="000000" w:themeColor="text1"/>
          <w:sz w:val="24"/>
          <w:szCs w:val="24"/>
          <w:shd w:val="clear" w:color="auto" w:fill="FFFFFF"/>
        </w:rPr>
        <w:t xml:space="preserve">shift </w:t>
      </w:r>
      <w:r w:rsidR="006B70AF" w:rsidRPr="00B5573D">
        <w:rPr>
          <w:rFonts w:ascii="Book Antiqua" w:hAnsi="Book Antiqua" w:cs="Arial"/>
          <w:color w:val="000000" w:themeColor="text1"/>
          <w:sz w:val="24"/>
          <w:szCs w:val="24"/>
          <w:shd w:val="clear" w:color="auto" w:fill="FFFFFF"/>
        </w:rPr>
        <w:t>in</w:t>
      </w:r>
      <w:r w:rsidR="00FA11E2" w:rsidRPr="00B5573D">
        <w:rPr>
          <w:rFonts w:ascii="Book Antiqua" w:hAnsi="Book Antiqua" w:cs="Arial"/>
          <w:color w:val="000000" w:themeColor="text1"/>
          <w:sz w:val="24"/>
          <w:szCs w:val="24"/>
          <w:shd w:val="clear" w:color="auto" w:fill="FFFFFF"/>
        </w:rPr>
        <w:t xml:space="preserve"> differentiation potency from osteoblast</w:t>
      </w:r>
      <w:r w:rsidR="00FF370F" w:rsidRPr="00B5573D">
        <w:rPr>
          <w:rFonts w:ascii="Book Antiqua" w:hAnsi="Book Antiqua" w:cs="Arial"/>
          <w:color w:val="000000" w:themeColor="text1"/>
          <w:sz w:val="24"/>
          <w:szCs w:val="24"/>
          <w:shd w:val="clear" w:color="auto" w:fill="FFFFFF"/>
        </w:rPr>
        <w:t>s</w:t>
      </w:r>
      <w:r w:rsidR="00FA11E2" w:rsidRPr="00B5573D">
        <w:rPr>
          <w:rFonts w:ascii="Book Antiqua" w:hAnsi="Book Antiqua" w:cs="Arial"/>
          <w:color w:val="000000" w:themeColor="text1"/>
          <w:sz w:val="24"/>
          <w:szCs w:val="24"/>
          <w:shd w:val="clear" w:color="auto" w:fill="FFFFFF"/>
        </w:rPr>
        <w:t xml:space="preserve"> to adipocyte</w:t>
      </w:r>
      <w:r w:rsidR="00FF370F" w:rsidRPr="00B5573D">
        <w:rPr>
          <w:rFonts w:ascii="Book Antiqua" w:hAnsi="Book Antiqua" w:cs="Arial"/>
          <w:color w:val="000000" w:themeColor="text1"/>
          <w:sz w:val="24"/>
          <w:szCs w:val="24"/>
          <w:shd w:val="clear" w:color="auto" w:fill="FFFFFF"/>
        </w:rPr>
        <w:t>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PEVuZE5vdGU+PENpdGU+PEF1dGhvcj5ZaW48L0F1dGhvcj48WWVhcj4yMDE3PC9ZZWFyPjxSZWNO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YmJyLTE+PC9hbHQtcGVyaW9kaWNhbD48cGFnZXM+MTExNS0yMjwvcGFnZXM+PHZvbHVtZT4xNDwv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==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PEVuZE5vdGU+PENpdGU+PEF1dGhvcj5ZaW48L0F1dGhvcj48WWVhcj4yMDE3PC9ZZWFyPjxSZWNO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==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9" w:tooltip="Yin, 2017 #18" w:history="1">
        <w:r w:rsidR="00662980" w:rsidRPr="00B5573D">
          <w:rPr>
            <w:rFonts w:ascii="Book Antiqua" w:hAnsi="Book Antiqua" w:cs="Arial"/>
            <w:noProof/>
            <w:color w:val="000000" w:themeColor="text1"/>
            <w:sz w:val="24"/>
            <w:szCs w:val="24"/>
            <w:shd w:val="clear" w:color="auto" w:fill="FFFFFF"/>
            <w:vertAlign w:val="superscript"/>
          </w:rPr>
          <w:t>29-33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A11E2" w:rsidRPr="00B5573D">
        <w:rPr>
          <w:rFonts w:ascii="Book Antiqua" w:hAnsi="Book Antiqua" w:cs="Arial"/>
          <w:color w:val="000000" w:themeColor="text1"/>
          <w:sz w:val="24"/>
          <w:szCs w:val="24"/>
          <w:shd w:val="clear" w:color="auto" w:fill="FFFFFF"/>
        </w:rPr>
        <w:t>.</w:t>
      </w:r>
      <w:r w:rsidR="00F214AA" w:rsidRPr="00B5573D">
        <w:rPr>
          <w:rFonts w:ascii="Book Antiqua" w:hAnsi="Book Antiqua" w:cs="Arial"/>
          <w:color w:val="000000" w:themeColor="text1"/>
          <w:sz w:val="24"/>
          <w:szCs w:val="24"/>
          <w:shd w:val="clear" w:color="auto" w:fill="FFFFFF"/>
        </w:rPr>
        <w:t xml:space="preserve"> </w:t>
      </w:r>
      <w:r w:rsidR="008B67B0" w:rsidRPr="00B5573D">
        <w:rPr>
          <w:rFonts w:ascii="Book Antiqua" w:hAnsi="Book Antiqua" w:cs="Arial"/>
          <w:color w:val="000000" w:themeColor="text1"/>
          <w:sz w:val="24"/>
          <w:szCs w:val="24"/>
          <w:shd w:val="clear" w:color="auto" w:fill="FFFFFF"/>
        </w:rPr>
        <w:t>Genetic stability, a</w:t>
      </w:r>
      <w:r w:rsidR="004E19D0" w:rsidRPr="00B5573D">
        <w:rPr>
          <w:rFonts w:ascii="Book Antiqua" w:hAnsi="Book Antiqua" w:cs="Arial"/>
          <w:color w:val="000000" w:themeColor="text1"/>
          <w:sz w:val="24"/>
          <w:szCs w:val="24"/>
          <w:shd w:val="clear" w:color="auto" w:fill="FFFFFF"/>
        </w:rPr>
        <w:t xml:space="preserve">nother biological index affecting </w:t>
      </w:r>
      <w:r w:rsidR="000F09BA" w:rsidRPr="00B5573D">
        <w:rPr>
          <w:rFonts w:ascii="Book Antiqua" w:hAnsi="Book Antiqua" w:cs="Arial"/>
          <w:color w:val="000000" w:themeColor="text1"/>
          <w:sz w:val="24"/>
          <w:szCs w:val="24"/>
          <w:shd w:val="clear" w:color="auto" w:fill="FFFFFF"/>
        </w:rPr>
        <w:t xml:space="preserve">MSCs </w:t>
      </w:r>
      <w:r w:rsidR="004E19D0" w:rsidRPr="00B5573D">
        <w:rPr>
          <w:rFonts w:ascii="Book Antiqua" w:hAnsi="Book Antiqua" w:cs="Arial"/>
          <w:color w:val="000000" w:themeColor="text1"/>
          <w:sz w:val="24"/>
          <w:szCs w:val="24"/>
          <w:shd w:val="clear" w:color="auto" w:fill="FFFFFF"/>
        </w:rPr>
        <w:t xml:space="preserve">activity, </w:t>
      </w:r>
      <w:r w:rsidR="00215563" w:rsidRPr="00B5573D">
        <w:rPr>
          <w:rFonts w:ascii="Book Antiqua" w:hAnsi="Book Antiqua" w:cs="Arial"/>
          <w:color w:val="000000" w:themeColor="text1"/>
          <w:sz w:val="24"/>
          <w:szCs w:val="24"/>
          <w:shd w:val="clear" w:color="auto" w:fill="FFFFFF"/>
        </w:rPr>
        <w:t>is involved in biosafety issues and therapeutic eff</w:t>
      </w:r>
      <w:r w:rsidR="00B0308C" w:rsidRPr="00B5573D">
        <w:rPr>
          <w:rFonts w:ascii="Book Antiqua" w:hAnsi="Book Antiqua" w:cs="Arial"/>
          <w:color w:val="000000" w:themeColor="text1"/>
          <w:sz w:val="24"/>
          <w:szCs w:val="24"/>
          <w:shd w:val="clear" w:color="auto" w:fill="FFFFFF"/>
        </w:rPr>
        <w:t>i</w:t>
      </w:r>
      <w:r w:rsidR="00215563" w:rsidRPr="00B5573D">
        <w:rPr>
          <w:rFonts w:ascii="Book Antiqua" w:hAnsi="Book Antiqua" w:cs="Arial"/>
          <w:color w:val="000000" w:themeColor="text1"/>
          <w:sz w:val="24"/>
          <w:szCs w:val="24"/>
          <w:shd w:val="clear" w:color="auto" w:fill="FFFFFF"/>
        </w:rPr>
        <w:t>cacy of the</w:t>
      </w:r>
      <w:r w:rsidR="00B0308C" w:rsidRPr="00B5573D">
        <w:rPr>
          <w:rFonts w:ascii="Book Antiqua" w:hAnsi="Book Antiqua" w:cs="Arial"/>
          <w:color w:val="000000" w:themeColor="text1"/>
          <w:sz w:val="24"/>
          <w:szCs w:val="24"/>
          <w:shd w:val="clear" w:color="auto" w:fill="FFFFFF"/>
        </w:rPr>
        <w:t>se</w:t>
      </w:r>
      <w:r w:rsidR="00215563" w:rsidRPr="00B5573D">
        <w:rPr>
          <w:rFonts w:ascii="Book Antiqua" w:hAnsi="Book Antiqua" w:cs="Arial"/>
          <w:color w:val="000000" w:themeColor="text1"/>
          <w:sz w:val="24"/>
          <w:szCs w:val="24"/>
          <w:shd w:val="clear" w:color="auto" w:fill="FFFFFF"/>
        </w:rPr>
        <w:t xml:space="preserve"> cells</w:t>
      </w:r>
      <w:r w:rsidR="00C80E91"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&lt;EndNote&gt;&lt;Cite&gt;&lt;Author&gt;Neri&lt;/Author&gt;&lt;Year&gt;2019&lt;/Year&gt;&lt;RecNum&gt;209&lt;/RecNum&gt;&lt;DisplayText&gt;&lt;style face="superscript"&gt;[34]&lt;/style&gt;&lt;/DisplayText&gt;&lt;record&gt;&lt;rec-number&gt;209&lt;/rec-number&gt;&lt;foreign-keys&gt;&lt;key app="EN" db-id="x2zz5ssw1zsfd4e9t9ovvxp005w9v050dxse"&gt;209&lt;/key&gt;&lt;/foreign-keys&gt;&lt;ref-type name="Journal Article"&gt;17&lt;/ref-type&gt;&lt;contributors&gt;&lt;authors&gt;&lt;author&gt;Neri, S.&lt;/author&gt;&lt;/authors&gt;&lt;/contributors&gt;&lt;auth-address&gt;Laboratorio di Immunoreumatologia e Rigenerazione Tissutale, IRCCS Istituto Ortopedico Rizzoli, 40136 Bologna, Italy. simona.neri@ior.it.&lt;/auth-address&gt;&lt;titles&gt;&lt;title&gt;Genetic Stability of Mesenchymal Stromal Cells for Regenerative Medicine Applications: A Fundamental Biosafety Aspect&lt;/title&gt;&lt;secondary-title&gt;Int J Mol Sci&lt;/secondary-title&gt;&lt;alt-title&gt;International journal of molecular sciences&lt;/alt-title&gt;&lt;/titles&gt;&lt;periodical&gt;&lt;full-title&gt;Int J Mol Sci&lt;/full-title&gt;&lt;abbr-1&gt;International journal of molecular sciences&lt;/abbr-1&gt;&lt;/periodical&gt;&lt;alt-periodical&gt;&lt;full-title&gt;Int J Mol Sci&lt;/full-title&gt;&lt;abbr-1&gt;International journal of molecular sciences&lt;/abbr-1&gt;&lt;/alt-periodical&gt;&lt;volume&gt;20&lt;/volume&gt;&lt;number&gt;10&lt;/number&gt;&lt;keywords&gt;&lt;keyword&gt;Cell Differentiation/genetics&lt;/keyword&gt;&lt;keyword&gt;Cell Proliferation/genetics&lt;/keyword&gt;&lt;keyword&gt;Cellular Senescence/genetics/physiology&lt;/keyword&gt;&lt;keyword&gt;Containment of Biohazards/*methods&lt;/keyword&gt;&lt;keyword&gt;*Genomic Instability&lt;/keyword&gt;&lt;keyword&gt;Humans&lt;/keyword&gt;&lt;keyword&gt;Mesenchymal Stem Cell Transplantation/adverse effects/standards&lt;/keyword&gt;&lt;keyword&gt;*Mesenchymal Stem Cells&lt;/keyword&gt;&lt;keyword&gt;Regenerative Medicine/*methods&lt;/keyword&gt;&lt;/keywords&gt;&lt;dates&gt;&lt;year&gt;2019&lt;/year&gt;&lt;pub-dates&gt;&lt;date&gt;May 15&lt;/date&gt;&lt;/pub-dates&gt;&lt;/dates&gt;&lt;isbn&gt;1422-0067 (Electronic)&amp;#xD;1422-0067 (Linking)&lt;/isbn&gt;&lt;accession-num&gt;31096604&lt;/accession-num&gt;&lt;urls&gt;&lt;related-urls&gt;&lt;url&gt;http://www.ncbi.nlm.nih.gov/pubmed/31096604&lt;/url&gt;&lt;/related-urls&gt;&lt;/urls&gt;&lt;custom2&gt;6566307&lt;/custom2&gt;&lt;electronic-resource-num&gt;10.3390/ijms20102406&lt;/electronic-resource-num&gt;&lt;/record&gt;&lt;/Cite&gt;&lt;/EndNote&gt;</w:instrText>
      </w:r>
      <w:r w:rsidR="00C80E91"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34" w:tooltip="Neri, 2019 #209" w:history="1">
        <w:r w:rsidR="00662980" w:rsidRPr="00B5573D">
          <w:rPr>
            <w:rFonts w:ascii="Book Antiqua" w:hAnsi="Book Antiqua" w:cs="Arial"/>
            <w:noProof/>
            <w:color w:val="000000" w:themeColor="text1"/>
            <w:sz w:val="24"/>
            <w:szCs w:val="24"/>
            <w:shd w:val="clear" w:color="auto" w:fill="FFFFFF"/>
            <w:vertAlign w:val="superscript"/>
          </w:rPr>
          <w:t>34</w:t>
        </w:r>
      </w:hyperlink>
      <w:r w:rsidR="003F5344" w:rsidRPr="00B5573D">
        <w:rPr>
          <w:rFonts w:ascii="Book Antiqua" w:hAnsi="Book Antiqua" w:cs="Arial"/>
          <w:noProof/>
          <w:color w:val="000000" w:themeColor="text1"/>
          <w:sz w:val="24"/>
          <w:szCs w:val="24"/>
          <w:shd w:val="clear" w:color="auto" w:fill="FFFFFF"/>
          <w:vertAlign w:val="superscript"/>
        </w:rPr>
        <w:t>]</w:t>
      </w:r>
      <w:r w:rsidR="00C80E91" w:rsidRPr="00B5573D">
        <w:rPr>
          <w:rFonts w:ascii="Book Antiqua" w:hAnsi="Book Antiqua" w:cs="Arial"/>
          <w:color w:val="000000" w:themeColor="text1"/>
          <w:sz w:val="24"/>
          <w:szCs w:val="24"/>
          <w:shd w:val="clear" w:color="auto" w:fill="FFFFFF"/>
        </w:rPr>
        <w:fldChar w:fldCharType="end"/>
      </w:r>
      <w:r w:rsidR="00215563" w:rsidRPr="00B5573D">
        <w:rPr>
          <w:rFonts w:ascii="Book Antiqua" w:hAnsi="Book Antiqua" w:cs="Arial"/>
          <w:color w:val="000000" w:themeColor="text1"/>
          <w:sz w:val="24"/>
          <w:szCs w:val="24"/>
          <w:shd w:val="clear" w:color="auto" w:fill="FFFFFF"/>
        </w:rPr>
        <w:t>.</w:t>
      </w:r>
      <w:r w:rsidR="00451984" w:rsidRPr="00B5573D">
        <w:rPr>
          <w:rFonts w:ascii="Book Antiqua" w:hAnsi="Book Antiqua" w:cs="Arial"/>
          <w:color w:val="000000" w:themeColor="text1"/>
          <w:sz w:val="24"/>
          <w:szCs w:val="24"/>
          <w:shd w:val="clear" w:color="auto" w:fill="FFFFFF"/>
        </w:rPr>
        <w:t xml:space="preserve"> </w:t>
      </w:r>
      <w:r w:rsidR="004E19D0" w:rsidRPr="00B5573D">
        <w:rPr>
          <w:rFonts w:ascii="Book Antiqua" w:hAnsi="Book Antiqua" w:cs="Arial"/>
          <w:color w:val="000000" w:themeColor="text1"/>
          <w:sz w:val="24"/>
          <w:szCs w:val="24"/>
          <w:shd w:val="clear" w:color="auto" w:fill="FFFFFF"/>
        </w:rPr>
        <w:t xml:space="preserve">Mounting evidence suggested </w:t>
      </w:r>
      <w:r w:rsidR="00AA7DA1">
        <w:rPr>
          <w:rFonts w:ascii="Book Antiqua" w:hAnsi="Book Antiqua" w:cs="Arial"/>
          <w:color w:val="000000" w:themeColor="text1"/>
          <w:sz w:val="24"/>
          <w:szCs w:val="24"/>
          <w:shd w:val="clear" w:color="auto" w:fill="FFFFFF"/>
        </w:rPr>
        <w:t xml:space="preserve">that </w:t>
      </w:r>
      <w:r w:rsidR="00AA719E" w:rsidRPr="00B5573D">
        <w:rPr>
          <w:rFonts w:ascii="Book Antiqua" w:hAnsi="Book Antiqua" w:cs="Arial"/>
          <w:color w:val="000000" w:themeColor="text1"/>
          <w:sz w:val="24"/>
          <w:szCs w:val="24"/>
          <w:shd w:val="clear" w:color="auto" w:fill="FFFFFF"/>
        </w:rPr>
        <w:t>long</w:t>
      </w:r>
      <w:r w:rsidR="00AA7DA1">
        <w:rPr>
          <w:rFonts w:ascii="Book Antiqua" w:hAnsi="Book Antiqua" w:cs="Arial"/>
          <w:color w:val="000000" w:themeColor="text1"/>
          <w:sz w:val="24"/>
          <w:szCs w:val="24"/>
          <w:shd w:val="clear" w:color="auto" w:fill="FFFFFF"/>
        </w:rPr>
        <w:t>-</w:t>
      </w:r>
      <w:r w:rsidR="00AA719E" w:rsidRPr="00B5573D">
        <w:rPr>
          <w:rFonts w:ascii="Book Antiqua" w:hAnsi="Book Antiqua" w:cs="Arial"/>
          <w:color w:val="000000" w:themeColor="text1"/>
          <w:sz w:val="24"/>
          <w:szCs w:val="24"/>
          <w:shd w:val="clear" w:color="auto" w:fill="FFFFFF"/>
        </w:rPr>
        <w:t xml:space="preserve">term cultured MSCs </w:t>
      </w:r>
      <w:r w:rsidR="00A007DF" w:rsidRPr="00B5573D">
        <w:rPr>
          <w:rFonts w:ascii="Book Antiqua" w:hAnsi="Book Antiqua" w:cs="Arial"/>
          <w:color w:val="000000" w:themeColor="text1"/>
          <w:sz w:val="24"/>
          <w:szCs w:val="24"/>
          <w:shd w:val="clear" w:color="auto" w:fill="FFFFFF"/>
        </w:rPr>
        <w:t>acquired</w:t>
      </w:r>
      <w:r w:rsidR="00E96496" w:rsidRPr="00B5573D">
        <w:rPr>
          <w:rFonts w:ascii="Book Antiqua" w:hAnsi="Book Antiqua" w:cs="Arial"/>
          <w:color w:val="000000" w:themeColor="text1"/>
          <w:sz w:val="24"/>
          <w:szCs w:val="24"/>
          <w:shd w:val="clear" w:color="auto" w:fill="FFFFFF"/>
        </w:rPr>
        <w:t xml:space="preserve"> genetic alterations, with the promotion of cell senescence</w:t>
      </w:r>
      <w:r w:rsidR="00AA719E" w:rsidRPr="00B5573D">
        <w:rPr>
          <w:rFonts w:ascii="Book Antiqua" w:hAnsi="Book Antiqua" w:cs="Arial"/>
          <w:color w:val="000000" w:themeColor="text1"/>
          <w:sz w:val="24"/>
          <w:szCs w:val="24"/>
          <w:shd w:val="clear" w:color="auto" w:fill="FFFFFF"/>
        </w:rPr>
        <w:t xml:space="preserve"> </w:t>
      </w:r>
      <w:r w:rsidR="00E96496" w:rsidRPr="00B5573D">
        <w:rPr>
          <w:rFonts w:ascii="Book Antiqua" w:hAnsi="Book Antiqua" w:cs="Arial"/>
          <w:color w:val="000000" w:themeColor="text1"/>
          <w:sz w:val="24"/>
          <w:szCs w:val="24"/>
          <w:shd w:val="clear" w:color="auto" w:fill="FFFFFF"/>
        </w:rPr>
        <w:t xml:space="preserve">and potential </w:t>
      </w:r>
      <w:r w:rsidR="00CE671B" w:rsidRPr="00B5573D">
        <w:rPr>
          <w:rFonts w:ascii="Book Antiqua" w:hAnsi="Book Antiqua" w:cs="Arial"/>
          <w:color w:val="000000" w:themeColor="text1"/>
          <w:sz w:val="24"/>
          <w:szCs w:val="24"/>
          <w:shd w:val="clear" w:color="auto" w:fill="FFFFFF"/>
        </w:rPr>
        <w:t xml:space="preserve">increased risks of </w:t>
      </w:r>
      <w:r w:rsidR="00E96496" w:rsidRPr="00B5573D">
        <w:rPr>
          <w:rFonts w:ascii="Book Antiqua" w:hAnsi="Book Antiqua" w:cs="Arial"/>
          <w:color w:val="000000" w:themeColor="text1"/>
          <w:sz w:val="24"/>
          <w:szCs w:val="24"/>
          <w:shd w:val="clear" w:color="auto" w:fill="FFFFFF"/>
        </w:rPr>
        <w:t>transformation</w:t>
      </w:r>
      <w:r w:rsidR="00CE671B" w:rsidRPr="00B5573D">
        <w:rPr>
          <w:rFonts w:ascii="Book Antiqua" w:hAnsi="Book Antiqua" w:cs="Arial"/>
          <w:color w:val="000000" w:themeColor="text1"/>
          <w:sz w:val="24"/>
          <w:szCs w:val="24"/>
          <w:shd w:val="clear" w:color="auto" w:fill="FFFFFF"/>
        </w:rPr>
        <w:t>.</w:t>
      </w:r>
      <w:r w:rsidR="00AF7145" w:rsidRPr="00B5573D">
        <w:rPr>
          <w:rFonts w:ascii="Book Antiqua" w:hAnsi="Book Antiqua" w:cs="Arial"/>
          <w:color w:val="000000" w:themeColor="text1"/>
          <w:sz w:val="24"/>
          <w:szCs w:val="24"/>
          <w:shd w:val="clear" w:color="auto" w:fill="FFFFFF"/>
        </w:rPr>
        <w:t xml:space="preserve"> </w:t>
      </w:r>
      <w:r w:rsidR="00CE671B" w:rsidRPr="00B5573D">
        <w:rPr>
          <w:rFonts w:ascii="Book Antiqua" w:hAnsi="Book Antiqua" w:cs="Arial"/>
          <w:color w:val="000000" w:themeColor="text1"/>
          <w:sz w:val="24"/>
          <w:szCs w:val="24"/>
          <w:shd w:val="clear" w:color="auto" w:fill="FFFFFF"/>
        </w:rPr>
        <w:t>H</w:t>
      </w:r>
      <w:r w:rsidR="004E19D0" w:rsidRPr="00B5573D">
        <w:rPr>
          <w:rFonts w:ascii="Book Antiqua" w:hAnsi="Book Antiqua" w:cs="Arial"/>
          <w:color w:val="000000" w:themeColor="text1"/>
          <w:sz w:val="24"/>
          <w:szCs w:val="24"/>
          <w:shd w:val="clear" w:color="auto" w:fill="FFFFFF"/>
        </w:rPr>
        <w:t>owever</w:t>
      </w:r>
      <w:r w:rsidR="00317AE6" w:rsidRPr="00B5573D">
        <w:rPr>
          <w:rFonts w:ascii="Book Antiqua" w:hAnsi="Book Antiqua" w:cs="Arial"/>
          <w:color w:val="000000" w:themeColor="text1"/>
          <w:sz w:val="24"/>
          <w:szCs w:val="24"/>
          <w:shd w:val="clear" w:color="auto" w:fill="FFFFFF"/>
        </w:rPr>
        <w:t xml:space="preserve">, </w:t>
      </w:r>
      <w:r w:rsidR="006650B9" w:rsidRPr="00B5573D">
        <w:rPr>
          <w:rFonts w:ascii="Book Antiqua" w:hAnsi="Book Antiqua" w:cs="Arial"/>
          <w:color w:val="000000" w:themeColor="text1"/>
          <w:sz w:val="24"/>
          <w:szCs w:val="24"/>
          <w:shd w:val="clear" w:color="auto" w:fill="FFFFFF"/>
        </w:rPr>
        <w:t>the relevance of increased genomic instability with culture passages is still being debated</w:t>
      </w:r>
      <w:r w:rsidR="00B024B0" w:rsidRPr="00B5573D">
        <w:rPr>
          <w:rFonts w:ascii="Book Antiqua" w:hAnsi="Book Antiqua" w:cs="Arial"/>
          <w:color w:val="000000" w:themeColor="text1"/>
          <w:sz w:val="24"/>
          <w:szCs w:val="24"/>
          <w:shd w:val="clear" w:color="auto" w:fill="FFFFFF"/>
        </w:rPr>
        <w:fldChar w:fldCharType="begin">
          <w:fldData xml:space="preserve">PEVuZE5vdGU+PENpdGU+PEF1dGhvcj5IbGFkaWs8L0F1dGhvcj48WWVhcj4yMDE5PC9ZZWFyPjxS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PEVuZE5vdGU+PENpdGU+PEF1dGhvcj5IbGFkaWs8L0F1dGhvcj48WWVhcj4yMDE5PC9ZZWFyPjxS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B024B0" w:rsidRPr="00B5573D">
        <w:rPr>
          <w:rFonts w:ascii="Book Antiqua" w:hAnsi="Book Antiqua" w:cs="Arial"/>
          <w:color w:val="000000" w:themeColor="text1"/>
          <w:sz w:val="24"/>
          <w:szCs w:val="24"/>
          <w:shd w:val="clear" w:color="auto" w:fill="FFFFFF"/>
        </w:rPr>
      </w:r>
      <w:r w:rsidR="00B024B0"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35" w:tooltip="Hladik, 2019 #211" w:history="1">
        <w:r w:rsidR="00662980" w:rsidRPr="00B5573D">
          <w:rPr>
            <w:rFonts w:ascii="Book Antiqua" w:hAnsi="Book Antiqua" w:cs="Arial"/>
            <w:noProof/>
            <w:color w:val="000000" w:themeColor="text1"/>
            <w:sz w:val="24"/>
            <w:szCs w:val="24"/>
            <w:shd w:val="clear" w:color="auto" w:fill="FFFFFF"/>
            <w:vertAlign w:val="superscript"/>
          </w:rPr>
          <w:t>35-38</w:t>
        </w:r>
      </w:hyperlink>
      <w:r w:rsidR="003F5344" w:rsidRPr="00B5573D">
        <w:rPr>
          <w:rFonts w:ascii="Book Antiqua" w:hAnsi="Book Antiqua" w:cs="Arial"/>
          <w:noProof/>
          <w:color w:val="000000" w:themeColor="text1"/>
          <w:sz w:val="24"/>
          <w:szCs w:val="24"/>
          <w:shd w:val="clear" w:color="auto" w:fill="FFFFFF"/>
          <w:vertAlign w:val="superscript"/>
        </w:rPr>
        <w:t>]</w:t>
      </w:r>
      <w:r w:rsidR="00B024B0" w:rsidRPr="00B5573D">
        <w:rPr>
          <w:rFonts w:ascii="Book Antiqua" w:hAnsi="Book Antiqua" w:cs="Arial"/>
          <w:color w:val="000000" w:themeColor="text1"/>
          <w:sz w:val="24"/>
          <w:szCs w:val="24"/>
          <w:shd w:val="clear" w:color="auto" w:fill="FFFFFF"/>
        </w:rPr>
        <w:fldChar w:fldCharType="end"/>
      </w:r>
      <w:r w:rsidR="00317AE6" w:rsidRPr="00B5573D">
        <w:rPr>
          <w:rFonts w:ascii="Book Antiqua" w:hAnsi="Book Antiqua" w:cs="Arial"/>
          <w:color w:val="000000" w:themeColor="text1"/>
          <w:sz w:val="24"/>
          <w:szCs w:val="24"/>
          <w:shd w:val="clear" w:color="auto" w:fill="FFFFFF"/>
        </w:rPr>
        <w:t xml:space="preserve">. </w:t>
      </w:r>
      <w:r w:rsidR="006650B9" w:rsidRPr="00B5573D">
        <w:rPr>
          <w:rFonts w:ascii="Book Antiqua" w:hAnsi="Book Antiqua" w:cs="Arial"/>
          <w:color w:val="000000" w:themeColor="text1"/>
          <w:sz w:val="24"/>
          <w:szCs w:val="24"/>
          <w:shd w:val="clear" w:color="auto" w:fill="FFFFFF"/>
        </w:rPr>
        <w:t xml:space="preserve">Roselli </w:t>
      </w:r>
      <w:r w:rsidR="006650B9" w:rsidRPr="00C91399">
        <w:rPr>
          <w:rFonts w:ascii="Book Antiqua" w:hAnsi="Book Antiqua" w:cs="Arial"/>
          <w:i/>
          <w:iCs/>
          <w:color w:val="000000" w:themeColor="text1"/>
          <w:sz w:val="24"/>
          <w:szCs w:val="24"/>
          <w:shd w:val="clear" w:color="auto" w:fill="FFFFFF"/>
        </w:rPr>
        <w:t>et al</w:t>
      </w:r>
      <w:r w:rsidR="00C91399" w:rsidRPr="00B5573D">
        <w:rPr>
          <w:rFonts w:ascii="Book Antiqua" w:hAnsi="Book Antiqua" w:cs="Arial"/>
          <w:color w:val="000000" w:themeColor="text1"/>
          <w:sz w:val="24"/>
          <w:szCs w:val="24"/>
          <w:shd w:val="clear" w:color="auto" w:fill="FFFFFF"/>
        </w:rPr>
        <w:fldChar w:fldCharType="begin">
          <w:fldData xml:space="preserve">PEVuZE5vdGU+PENpdGU+PEF1dGhvcj5Sb3NlbGxpPC9BdXRob3I+PFllYXI+MjAxMzwvWWVhcj48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PGFiYnItMT5DeXRvdGhlcmFweTwvYWJici0xPjwvYWx0LXBlcmlvZGljYWw+PHBhZ2VzPjEzNDAt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</w:fldData>
        </w:fldChar>
      </w:r>
      <w:r w:rsidR="00C91399" w:rsidRPr="00B5573D">
        <w:rPr>
          <w:rFonts w:ascii="Book Antiqua" w:hAnsi="Book Antiqua" w:cs="Arial"/>
          <w:color w:val="000000" w:themeColor="text1"/>
          <w:sz w:val="24"/>
          <w:szCs w:val="24"/>
          <w:shd w:val="clear" w:color="auto" w:fill="FFFFFF"/>
        </w:rPr>
        <w:instrText xml:space="preserve"> ADDIN EN.CITE </w:instrText>
      </w:r>
      <w:r w:rsidR="00C91399" w:rsidRPr="00B5573D">
        <w:rPr>
          <w:rFonts w:ascii="Book Antiqua" w:hAnsi="Book Antiqua" w:cs="Arial"/>
          <w:color w:val="000000" w:themeColor="text1"/>
          <w:sz w:val="24"/>
          <w:szCs w:val="24"/>
          <w:shd w:val="clear" w:color="auto" w:fill="FFFFFF"/>
        </w:rPr>
        <w:fldChar w:fldCharType="begin">
          <w:fldData xml:space="preserve">PEVuZE5vdGU+PENpdGU+PEF1dGhvcj5Sb3NlbGxpPC9BdXRob3I+PFllYXI+MjAxMzwvWWVhcj48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</w:fldData>
        </w:fldChar>
      </w:r>
      <w:r w:rsidR="00C91399" w:rsidRPr="00B5573D">
        <w:rPr>
          <w:rFonts w:ascii="Book Antiqua" w:hAnsi="Book Antiqua" w:cs="Arial"/>
          <w:color w:val="000000" w:themeColor="text1"/>
          <w:sz w:val="24"/>
          <w:szCs w:val="24"/>
          <w:shd w:val="clear" w:color="auto" w:fill="FFFFFF"/>
        </w:rPr>
        <w:instrText xml:space="preserve"> ADDIN EN.CITE.DATA </w:instrText>
      </w:r>
      <w:r w:rsidR="00C91399" w:rsidRPr="00B5573D">
        <w:rPr>
          <w:rFonts w:ascii="Book Antiqua" w:hAnsi="Book Antiqua" w:cs="Arial"/>
          <w:color w:val="000000" w:themeColor="text1"/>
          <w:sz w:val="24"/>
          <w:szCs w:val="24"/>
          <w:shd w:val="clear" w:color="auto" w:fill="FFFFFF"/>
        </w:rPr>
      </w:r>
      <w:r w:rsidR="00C91399" w:rsidRPr="00B5573D">
        <w:rPr>
          <w:rFonts w:ascii="Book Antiqua" w:hAnsi="Book Antiqua" w:cs="Arial"/>
          <w:color w:val="000000" w:themeColor="text1"/>
          <w:sz w:val="24"/>
          <w:szCs w:val="24"/>
          <w:shd w:val="clear" w:color="auto" w:fill="FFFFFF"/>
        </w:rPr>
        <w:fldChar w:fldCharType="end"/>
      </w:r>
      <w:r w:rsidR="00C91399" w:rsidRPr="00B5573D">
        <w:rPr>
          <w:rFonts w:ascii="Book Antiqua" w:hAnsi="Book Antiqua" w:cs="Arial"/>
          <w:color w:val="000000" w:themeColor="text1"/>
          <w:sz w:val="24"/>
          <w:szCs w:val="24"/>
          <w:shd w:val="clear" w:color="auto" w:fill="FFFFFF"/>
        </w:rPr>
      </w:r>
      <w:r w:rsidR="00C91399" w:rsidRPr="00B5573D">
        <w:rPr>
          <w:rFonts w:ascii="Book Antiqua" w:hAnsi="Book Antiqua" w:cs="Arial"/>
          <w:color w:val="000000" w:themeColor="text1"/>
          <w:sz w:val="24"/>
          <w:szCs w:val="24"/>
          <w:shd w:val="clear" w:color="auto" w:fill="FFFFFF"/>
        </w:rPr>
        <w:fldChar w:fldCharType="separate"/>
      </w:r>
      <w:r w:rsidR="00C91399" w:rsidRPr="00B5573D">
        <w:rPr>
          <w:rFonts w:ascii="Book Antiqua" w:hAnsi="Book Antiqua" w:cs="Arial"/>
          <w:noProof/>
          <w:color w:val="000000" w:themeColor="text1"/>
          <w:sz w:val="24"/>
          <w:szCs w:val="24"/>
          <w:shd w:val="clear" w:color="auto" w:fill="FFFFFF"/>
          <w:vertAlign w:val="superscript"/>
        </w:rPr>
        <w:t>[</w:t>
      </w:r>
      <w:hyperlink w:anchor="_ENREF_39" w:tooltip="Roselli, 2013 #216" w:history="1">
        <w:r w:rsidR="00C91399" w:rsidRPr="00B5573D">
          <w:rPr>
            <w:rFonts w:ascii="Book Antiqua" w:hAnsi="Book Antiqua" w:cs="Arial"/>
            <w:noProof/>
            <w:color w:val="000000" w:themeColor="text1"/>
            <w:sz w:val="24"/>
            <w:szCs w:val="24"/>
            <w:shd w:val="clear" w:color="auto" w:fill="FFFFFF"/>
            <w:vertAlign w:val="superscript"/>
          </w:rPr>
          <w:t>39</w:t>
        </w:r>
      </w:hyperlink>
      <w:r w:rsidR="00C91399" w:rsidRPr="00B5573D">
        <w:rPr>
          <w:rFonts w:ascii="Book Antiqua" w:hAnsi="Book Antiqua" w:cs="Arial"/>
          <w:noProof/>
          <w:color w:val="000000" w:themeColor="text1"/>
          <w:sz w:val="24"/>
          <w:szCs w:val="24"/>
          <w:shd w:val="clear" w:color="auto" w:fill="FFFFFF"/>
          <w:vertAlign w:val="superscript"/>
        </w:rPr>
        <w:t>]</w:t>
      </w:r>
      <w:r w:rsidR="00C91399" w:rsidRPr="00B5573D">
        <w:rPr>
          <w:rFonts w:ascii="Book Antiqua" w:hAnsi="Book Antiqua" w:cs="Arial"/>
          <w:color w:val="000000" w:themeColor="text1"/>
          <w:sz w:val="24"/>
          <w:szCs w:val="24"/>
          <w:shd w:val="clear" w:color="auto" w:fill="FFFFFF"/>
        </w:rPr>
        <w:fldChar w:fldCharType="end"/>
      </w:r>
      <w:r w:rsidR="006650B9" w:rsidRPr="00B5573D">
        <w:rPr>
          <w:rFonts w:ascii="Book Antiqua" w:hAnsi="Book Antiqua" w:cs="Arial"/>
          <w:color w:val="000000" w:themeColor="text1"/>
          <w:sz w:val="24"/>
          <w:szCs w:val="24"/>
          <w:shd w:val="clear" w:color="auto" w:fill="FFFFFF"/>
        </w:rPr>
        <w:t xml:space="preserve"> reported</w:t>
      </w:r>
      <w:r w:rsidR="006650B9" w:rsidRPr="00B5573D">
        <w:rPr>
          <w:rFonts w:ascii="Book Antiqua" w:hAnsi="Book Antiqua"/>
          <w:color w:val="000000" w:themeColor="text1"/>
          <w:sz w:val="24"/>
          <w:szCs w:val="24"/>
        </w:rPr>
        <w:t xml:space="preserve"> </w:t>
      </w:r>
      <w:r w:rsidR="00AA7DA1">
        <w:rPr>
          <w:rFonts w:ascii="Book Antiqua" w:hAnsi="Book Antiqua"/>
          <w:color w:val="000000" w:themeColor="text1"/>
          <w:sz w:val="24"/>
          <w:szCs w:val="24"/>
        </w:rPr>
        <w:t xml:space="preserve">that </w:t>
      </w:r>
      <w:r w:rsidR="005B6EBC" w:rsidRPr="00B5573D">
        <w:rPr>
          <w:rFonts w:ascii="Book Antiqua" w:hAnsi="Book Antiqua"/>
          <w:color w:val="000000" w:themeColor="text1"/>
          <w:sz w:val="24"/>
          <w:szCs w:val="24"/>
        </w:rPr>
        <w:t xml:space="preserve">MSCs were genetically stable in long-term cultures at least up to passage 10, and </w:t>
      </w:r>
      <w:r w:rsidR="006650B9" w:rsidRPr="00B5573D">
        <w:rPr>
          <w:rFonts w:ascii="Book Antiqua" w:hAnsi="Book Antiqua" w:cs="Arial"/>
          <w:color w:val="000000" w:themeColor="text1"/>
          <w:sz w:val="24"/>
          <w:szCs w:val="24"/>
          <w:shd w:val="clear" w:color="auto" w:fill="FFFFFF"/>
        </w:rPr>
        <w:t>abnormal MSC clones showed neither growth advantage nor senescence resistance</w:t>
      </w:r>
      <w:r w:rsidR="005B6EBC" w:rsidRPr="00B5573D">
        <w:rPr>
          <w:rFonts w:ascii="Book Antiqua" w:hAnsi="Book Antiqua" w:cs="Arial"/>
          <w:color w:val="000000" w:themeColor="text1"/>
          <w:sz w:val="24"/>
          <w:szCs w:val="24"/>
          <w:shd w:val="clear" w:color="auto" w:fill="FFFFFF"/>
        </w:rPr>
        <w:t>.</w:t>
      </w:r>
      <w:r w:rsidR="004F0087" w:rsidRPr="00B5573D">
        <w:rPr>
          <w:rFonts w:ascii="Book Antiqua" w:hAnsi="Book Antiqua" w:cs="Arial"/>
          <w:color w:val="000000" w:themeColor="text1"/>
          <w:sz w:val="24"/>
          <w:szCs w:val="24"/>
          <w:shd w:val="clear" w:color="auto" w:fill="FFFFFF"/>
        </w:rPr>
        <w:t xml:space="preserve"> </w:t>
      </w:r>
      <w:r w:rsidR="005B6EBC" w:rsidRPr="00B5573D">
        <w:rPr>
          <w:rFonts w:ascii="Book Antiqua" w:hAnsi="Book Antiqua" w:cs="Arial"/>
          <w:color w:val="000000" w:themeColor="text1"/>
          <w:sz w:val="24"/>
          <w:szCs w:val="24"/>
          <w:shd w:val="clear" w:color="auto" w:fill="FFFFFF"/>
        </w:rPr>
        <w:t>Some authors</w:t>
      </w:r>
      <w:r w:rsidR="000D3929" w:rsidRPr="00B5573D">
        <w:rPr>
          <w:rFonts w:ascii="Book Antiqua" w:hAnsi="Book Antiqua" w:cs="Arial"/>
          <w:color w:val="000000" w:themeColor="text1"/>
          <w:sz w:val="24"/>
          <w:szCs w:val="24"/>
          <w:shd w:val="clear" w:color="auto" w:fill="FFFFFF"/>
        </w:rPr>
        <w:t xml:space="preserve"> </w:t>
      </w:r>
      <w:r w:rsidR="005B6EBC" w:rsidRPr="00B5573D">
        <w:rPr>
          <w:rFonts w:ascii="Book Antiqua" w:hAnsi="Book Antiqua" w:cs="Arial"/>
          <w:color w:val="000000" w:themeColor="text1"/>
          <w:sz w:val="24"/>
          <w:szCs w:val="24"/>
          <w:shd w:val="clear" w:color="auto" w:fill="FFFFFF"/>
        </w:rPr>
        <w:t>suggest</w:t>
      </w:r>
      <w:r w:rsidR="000D3929" w:rsidRPr="00B5573D">
        <w:rPr>
          <w:rFonts w:ascii="Book Antiqua" w:hAnsi="Book Antiqua" w:cs="Arial"/>
          <w:color w:val="000000" w:themeColor="text1"/>
          <w:sz w:val="24"/>
          <w:szCs w:val="24"/>
          <w:shd w:val="clear" w:color="auto" w:fill="FFFFFF"/>
        </w:rPr>
        <w:t>ed</w:t>
      </w:r>
      <w:r w:rsidR="005B6EBC" w:rsidRPr="00B5573D">
        <w:rPr>
          <w:rFonts w:ascii="Book Antiqua" w:hAnsi="Book Antiqua" w:cs="Arial"/>
          <w:color w:val="000000" w:themeColor="text1"/>
          <w:sz w:val="24"/>
          <w:szCs w:val="24"/>
          <w:shd w:val="clear" w:color="auto" w:fill="FFFFFF"/>
        </w:rPr>
        <w:t xml:space="preserve"> </w:t>
      </w:r>
      <w:r w:rsidR="00AA7DA1">
        <w:rPr>
          <w:rFonts w:ascii="Book Antiqua" w:hAnsi="Book Antiqua" w:cs="Arial"/>
          <w:color w:val="000000" w:themeColor="text1"/>
          <w:sz w:val="24"/>
          <w:szCs w:val="24"/>
          <w:shd w:val="clear" w:color="auto" w:fill="FFFFFF"/>
        </w:rPr>
        <w:t xml:space="preserve">that </w:t>
      </w:r>
      <w:r w:rsidR="000D3929" w:rsidRPr="00B5573D">
        <w:rPr>
          <w:rFonts w:ascii="Book Antiqua" w:hAnsi="Book Antiqua" w:cs="Arial"/>
          <w:color w:val="000000" w:themeColor="text1"/>
          <w:sz w:val="24"/>
          <w:szCs w:val="24"/>
          <w:shd w:val="clear" w:color="auto" w:fill="FFFFFF"/>
        </w:rPr>
        <w:t xml:space="preserve">senescent cells </w:t>
      </w:r>
      <w:r w:rsidR="005B6EBC" w:rsidRPr="00B5573D">
        <w:rPr>
          <w:rFonts w:ascii="Book Antiqua" w:hAnsi="Book Antiqua" w:cs="Arial"/>
          <w:color w:val="000000" w:themeColor="text1"/>
          <w:sz w:val="24"/>
          <w:szCs w:val="24"/>
          <w:shd w:val="clear" w:color="auto" w:fill="FFFFFF"/>
        </w:rPr>
        <w:t xml:space="preserve">are unlikely to </w:t>
      </w:r>
      <w:r w:rsidR="000D3929" w:rsidRPr="00B5573D">
        <w:rPr>
          <w:rFonts w:ascii="Book Antiqua" w:hAnsi="Book Antiqua" w:cs="Arial"/>
          <w:color w:val="000000" w:themeColor="text1"/>
          <w:sz w:val="24"/>
          <w:szCs w:val="24"/>
          <w:shd w:val="clear" w:color="auto" w:fill="FFFFFF"/>
        </w:rPr>
        <w:t>undergo malignant transformation</w:t>
      </w:r>
      <w:r w:rsidR="005B6EBC" w:rsidRPr="00B5573D">
        <w:rPr>
          <w:rFonts w:ascii="Book Antiqua" w:hAnsi="Book Antiqua" w:cs="Arial"/>
          <w:color w:val="000000" w:themeColor="text1"/>
          <w:sz w:val="24"/>
          <w:szCs w:val="24"/>
          <w:shd w:val="clear" w:color="auto" w:fill="FFFFFF"/>
        </w:rPr>
        <w:t>, even</w:t>
      </w:r>
      <w:r w:rsidR="000D3929" w:rsidRPr="00B5573D">
        <w:rPr>
          <w:rFonts w:ascii="Book Antiqua" w:hAnsi="Book Antiqua" w:cs="Arial"/>
          <w:color w:val="000000" w:themeColor="text1"/>
          <w:sz w:val="24"/>
          <w:szCs w:val="24"/>
          <w:shd w:val="clear" w:color="auto" w:fill="FFFFFF"/>
        </w:rPr>
        <w:t xml:space="preserve"> </w:t>
      </w:r>
      <w:r w:rsidR="005B6EBC" w:rsidRPr="00B5573D">
        <w:rPr>
          <w:rFonts w:ascii="Book Antiqua" w:hAnsi="Book Antiqua" w:cs="Arial"/>
          <w:color w:val="000000" w:themeColor="text1"/>
          <w:sz w:val="24"/>
          <w:szCs w:val="24"/>
          <w:shd w:val="clear" w:color="auto" w:fill="FFFFFF"/>
        </w:rPr>
        <w:t>if the presence of few tumorigenic cells</w:t>
      </w:r>
      <w:r w:rsidR="004F0087" w:rsidRPr="00B5573D">
        <w:rPr>
          <w:rFonts w:ascii="Book Antiqua" w:hAnsi="Book Antiqua" w:cs="Arial"/>
          <w:color w:val="000000" w:themeColor="text1"/>
          <w:sz w:val="24"/>
          <w:szCs w:val="24"/>
          <w:shd w:val="clear" w:color="auto" w:fill="FFFFFF"/>
        </w:rPr>
        <w:t xml:space="preserve"> can not be excluded</w:t>
      </w:r>
      <w:r w:rsidR="006529C7"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&lt;EndNote&gt;&lt;Cite&gt;&lt;Author&gt;Prockop&lt;/Author&gt;&lt;Year&gt;2012&lt;/Year&gt;&lt;RecNum&gt;217&lt;/RecNum&gt;&lt;DisplayText&gt;&lt;style face="superscript"&gt;[40]&lt;/style&gt;&lt;/DisplayText&gt;&lt;record&gt;&lt;rec-number&gt;217&lt;/rec-number&gt;&lt;foreign-keys&gt;&lt;key app="EN" db-id="x2zz5ssw1zsfd4e9t9ovvxp005w9v050dxse"&gt;217&lt;/key&gt;&lt;/foreign-keys&gt;&lt;ref-type name="Journal Article"&gt;17&lt;/ref-type&gt;&lt;contributors&gt;&lt;authors&gt;&lt;author&gt;Prockop, D. J.&lt;/author&gt;&lt;author&gt;Keating, A.&lt;/author&gt;&lt;/authors&gt;&lt;/contributors&gt;&lt;titles&gt;&lt;title&gt;Relearning the lessons of genomic stability of human cells during expansion in culture: implications for clinical research&lt;/title&gt;&lt;secondary-title&gt;Stem Cells&lt;/secondary-title&gt;&lt;alt-title&gt;Stem cells&lt;/alt-title&gt;&lt;/titles&gt;&lt;periodical&gt;&lt;full-title&gt;Stem Cells&lt;/full-title&gt;&lt;abbr-1&gt;Stem cells&lt;/abbr-1&gt;&lt;/periodical&gt;&lt;alt-periodical&gt;&lt;full-title&gt;Stem Cells&lt;/full-title&gt;&lt;abbr-1&gt;Stem cells&lt;/abbr-1&gt;&lt;/alt-periodical&gt;&lt;pages&gt;1051-2&lt;/pages&gt;&lt;volume&gt;30&lt;/volume&gt;&lt;number&gt;6&lt;/number&gt;&lt;keywords&gt;&lt;keyword&gt;Cells, Cultured&lt;/keyword&gt;&lt;keyword&gt;Genomic Imprinting&lt;/keyword&gt;&lt;keyword&gt;*Genomic Instability/genetics&lt;/keyword&gt;&lt;keyword&gt;Humans&lt;/keyword&gt;&lt;keyword&gt;Mesenchymal Stem Cells/cytology/*physiology&lt;/keyword&gt;&lt;/keywords&gt;&lt;dates&gt;&lt;year&gt;2012&lt;/year&gt;&lt;pub-dates&gt;&lt;date&gt;Jun&lt;/date&gt;&lt;/pub-dates&gt;&lt;/dates&gt;&lt;isbn&gt;1549-4918 (Electronic)&amp;#xD;1066-5099 (Linking)&lt;/isbn&gt;&lt;accession-num&gt;22495826&lt;/accession-num&gt;&lt;urls&gt;&lt;related-urls&gt;&lt;url&gt;http://www.ncbi.nlm.nih.gov/pubmed/22495826&lt;/url&gt;&lt;/related-urls&gt;&lt;/urls&gt;&lt;electronic-resource-num&gt;10.1002/stem.1103&lt;/electronic-resource-num&gt;&lt;/record&gt;&lt;/Cite&gt;&lt;/EndNote&gt;</w:instrText>
      </w:r>
      <w:r w:rsidR="006529C7"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0" w:tooltip="Prockop, 2012 #217" w:history="1">
        <w:r w:rsidR="00662980" w:rsidRPr="00B5573D">
          <w:rPr>
            <w:rFonts w:ascii="Book Antiqua" w:hAnsi="Book Antiqua" w:cs="Arial"/>
            <w:noProof/>
            <w:color w:val="000000" w:themeColor="text1"/>
            <w:sz w:val="24"/>
            <w:szCs w:val="24"/>
            <w:shd w:val="clear" w:color="auto" w:fill="FFFFFF"/>
            <w:vertAlign w:val="superscript"/>
          </w:rPr>
          <w:t>40</w:t>
        </w:r>
      </w:hyperlink>
      <w:r w:rsidR="003F5344" w:rsidRPr="00B5573D">
        <w:rPr>
          <w:rFonts w:ascii="Book Antiqua" w:hAnsi="Book Antiqua" w:cs="Arial"/>
          <w:noProof/>
          <w:color w:val="000000" w:themeColor="text1"/>
          <w:sz w:val="24"/>
          <w:szCs w:val="24"/>
          <w:shd w:val="clear" w:color="auto" w:fill="FFFFFF"/>
          <w:vertAlign w:val="superscript"/>
        </w:rPr>
        <w:t>]</w:t>
      </w:r>
      <w:r w:rsidR="006529C7" w:rsidRPr="00B5573D">
        <w:rPr>
          <w:rFonts w:ascii="Book Antiqua" w:hAnsi="Book Antiqua" w:cs="Arial"/>
          <w:color w:val="000000" w:themeColor="text1"/>
          <w:sz w:val="24"/>
          <w:szCs w:val="24"/>
          <w:shd w:val="clear" w:color="auto" w:fill="FFFFFF"/>
        </w:rPr>
        <w:fldChar w:fldCharType="end"/>
      </w:r>
      <w:r w:rsidR="004F0087" w:rsidRPr="00B5573D">
        <w:rPr>
          <w:rFonts w:ascii="Book Antiqua" w:hAnsi="Book Antiqua" w:cs="Arial"/>
          <w:color w:val="000000" w:themeColor="text1"/>
          <w:sz w:val="24"/>
          <w:szCs w:val="24"/>
          <w:shd w:val="clear" w:color="auto" w:fill="FFFFFF"/>
        </w:rPr>
        <w:t xml:space="preserve">. </w:t>
      </w:r>
      <w:r w:rsidR="000C4EEC" w:rsidRPr="00B5573D">
        <w:rPr>
          <w:rFonts w:ascii="Book Antiqua" w:hAnsi="Book Antiqua" w:cs="Arial"/>
          <w:color w:val="000000" w:themeColor="text1"/>
          <w:sz w:val="24"/>
          <w:szCs w:val="24"/>
          <w:shd w:val="clear" w:color="auto" w:fill="FFFFFF"/>
        </w:rPr>
        <w:t xml:space="preserve">The inconsistencies may </w:t>
      </w:r>
      <w:r w:rsidR="00AA7DA1">
        <w:rPr>
          <w:rFonts w:ascii="Book Antiqua" w:hAnsi="Book Antiqua" w:cs="Arial"/>
          <w:color w:val="000000" w:themeColor="text1"/>
          <w:sz w:val="24"/>
          <w:szCs w:val="24"/>
          <w:shd w:val="clear" w:color="auto" w:fill="FFFFFF"/>
        </w:rPr>
        <w:t xml:space="preserve">be </w:t>
      </w:r>
      <w:r w:rsidR="000C4EEC" w:rsidRPr="00B5573D">
        <w:rPr>
          <w:rFonts w:ascii="Book Antiqua" w:hAnsi="Book Antiqua" w:cs="Arial"/>
          <w:color w:val="000000" w:themeColor="text1"/>
          <w:sz w:val="24"/>
          <w:szCs w:val="24"/>
          <w:shd w:val="clear" w:color="auto" w:fill="FFFFFF"/>
        </w:rPr>
        <w:t>caused by tissue sources, culture conditions, culture times, and cuture passages</w:t>
      </w:r>
      <w:r w:rsidR="001E10B0" w:rsidRPr="00B5573D">
        <w:rPr>
          <w:rFonts w:ascii="Book Antiqua" w:hAnsi="Book Antiqua" w:cs="Arial"/>
          <w:color w:val="000000" w:themeColor="text1"/>
          <w:sz w:val="24"/>
          <w:szCs w:val="24"/>
          <w:shd w:val="clear" w:color="auto" w:fill="FFFFFF"/>
        </w:rPr>
        <w:fldChar w:fldCharType="begin">
          <w:fldData xml:space="preserve">PEVuZE5vdGU+PENpdGU+PEF1dGhvcj5SZWJ1enppbmk8L0F1dGhvcj48WWVhcj4yMDE1PC9ZZWFy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PEVuZE5vdGU+PENpdGU+PEF1dGhvcj5SZWJ1enppbmk8L0F1dGhvcj48WWVhcj4yMDE1PC9ZZWFy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1E10B0" w:rsidRPr="00B5573D">
        <w:rPr>
          <w:rFonts w:ascii="Book Antiqua" w:hAnsi="Book Antiqua" w:cs="Arial"/>
          <w:color w:val="000000" w:themeColor="text1"/>
          <w:sz w:val="24"/>
          <w:szCs w:val="24"/>
          <w:shd w:val="clear" w:color="auto" w:fill="FFFFFF"/>
        </w:rPr>
      </w:r>
      <w:r w:rsidR="001E10B0"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1" w:tooltip="Rebuzzini, 2015 #210" w:history="1">
        <w:r w:rsidR="00662980" w:rsidRPr="00B5573D">
          <w:rPr>
            <w:rFonts w:ascii="Book Antiqua" w:hAnsi="Book Antiqua" w:cs="Arial"/>
            <w:noProof/>
            <w:color w:val="000000" w:themeColor="text1"/>
            <w:sz w:val="24"/>
            <w:szCs w:val="24"/>
            <w:shd w:val="clear" w:color="auto" w:fill="FFFFFF"/>
            <w:vertAlign w:val="superscript"/>
          </w:rPr>
          <w:t>41</w:t>
        </w:r>
      </w:hyperlink>
      <w:r w:rsidR="003F5344" w:rsidRPr="00B5573D">
        <w:rPr>
          <w:rFonts w:ascii="Book Antiqua" w:hAnsi="Book Antiqua" w:cs="Arial"/>
          <w:noProof/>
          <w:color w:val="000000" w:themeColor="text1"/>
          <w:sz w:val="24"/>
          <w:szCs w:val="24"/>
          <w:shd w:val="clear" w:color="auto" w:fill="FFFFFF"/>
          <w:vertAlign w:val="superscript"/>
        </w:rPr>
        <w:t>]</w:t>
      </w:r>
      <w:r w:rsidR="001E10B0" w:rsidRPr="00B5573D">
        <w:rPr>
          <w:rFonts w:ascii="Book Antiqua" w:hAnsi="Book Antiqua" w:cs="Arial"/>
          <w:color w:val="000000" w:themeColor="text1"/>
          <w:sz w:val="24"/>
          <w:szCs w:val="24"/>
          <w:shd w:val="clear" w:color="auto" w:fill="FFFFFF"/>
        </w:rPr>
        <w:fldChar w:fldCharType="end"/>
      </w:r>
      <w:r w:rsidR="000C4EEC" w:rsidRPr="00B5573D">
        <w:rPr>
          <w:rFonts w:ascii="Book Antiqua" w:hAnsi="Book Antiqua" w:cs="Arial"/>
          <w:color w:val="000000" w:themeColor="text1"/>
          <w:sz w:val="24"/>
          <w:szCs w:val="24"/>
          <w:shd w:val="clear" w:color="auto" w:fill="FFFFFF"/>
        </w:rPr>
        <w:t xml:space="preserve">. </w:t>
      </w:r>
      <w:r w:rsidR="00215563" w:rsidRPr="00B5573D">
        <w:rPr>
          <w:rFonts w:ascii="Book Antiqua" w:hAnsi="Book Antiqua" w:cs="Arial"/>
          <w:color w:val="000000" w:themeColor="text1"/>
          <w:sz w:val="24"/>
          <w:szCs w:val="24"/>
          <w:shd w:val="clear" w:color="auto" w:fill="FFFFFF"/>
        </w:rPr>
        <w:t xml:space="preserve">Nevertheless, it is </w:t>
      </w:r>
      <w:r w:rsidR="004F0087" w:rsidRPr="00B5573D">
        <w:rPr>
          <w:rFonts w:ascii="Book Antiqua" w:hAnsi="Book Antiqua" w:cs="Arial"/>
          <w:color w:val="000000" w:themeColor="text1"/>
          <w:sz w:val="24"/>
          <w:szCs w:val="24"/>
          <w:shd w:val="clear" w:color="auto" w:fill="FFFFFF"/>
        </w:rPr>
        <w:t xml:space="preserve">of </w:t>
      </w:r>
      <w:r w:rsidR="00AA050F" w:rsidRPr="00B5573D">
        <w:rPr>
          <w:rFonts w:ascii="Book Antiqua" w:hAnsi="Book Antiqua" w:cs="Arial"/>
          <w:color w:val="000000" w:themeColor="text1"/>
          <w:sz w:val="24"/>
          <w:szCs w:val="24"/>
          <w:shd w:val="clear" w:color="auto" w:fill="FFFFFF"/>
        </w:rPr>
        <w:t>critical importance</w:t>
      </w:r>
      <w:r w:rsidR="00215563" w:rsidRPr="00B5573D">
        <w:rPr>
          <w:rFonts w:ascii="Book Antiqua" w:hAnsi="Book Antiqua" w:cs="Arial"/>
          <w:color w:val="000000" w:themeColor="text1"/>
          <w:sz w:val="24"/>
          <w:szCs w:val="24"/>
          <w:shd w:val="clear" w:color="auto" w:fill="FFFFFF"/>
        </w:rPr>
        <w:t xml:space="preserve"> to evaluate MSC genetic stability before clinical application. </w:t>
      </w:r>
    </w:p>
    <w:p w14:paraId="21DA9CFF" w14:textId="77777777" w:rsidR="00F1178E" w:rsidRPr="00B5573D" w:rsidRDefault="00F1178E"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p>
    <w:p w14:paraId="19ED7D28" w14:textId="6F86D933" w:rsidR="00F00AF5" w:rsidRPr="00B5573D" w:rsidRDefault="005775A3"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B5573D">
        <w:rPr>
          <w:rFonts w:ascii="Book Antiqua" w:hAnsi="Book Antiqua" w:cs="Arial"/>
          <w:b/>
          <w:i/>
          <w:iCs/>
          <w:color w:val="000000" w:themeColor="text1"/>
          <w:sz w:val="24"/>
          <w:szCs w:val="24"/>
          <w:shd w:val="clear" w:color="auto" w:fill="FFFFFF"/>
        </w:rPr>
        <w:t>B</w:t>
      </w:r>
      <w:r w:rsidR="00F00AF5" w:rsidRPr="00B5573D">
        <w:rPr>
          <w:rFonts w:ascii="Book Antiqua" w:hAnsi="Book Antiqua" w:cs="Arial"/>
          <w:b/>
          <w:i/>
          <w:iCs/>
          <w:color w:val="000000" w:themeColor="text1"/>
          <w:sz w:val="24"/>
          <w:szCs w:val="24"/>
          <w:shd w:val="clear" w:color="auto" w:fill="FFFFFF"/>
        </w:rPr>
        <w:t>iomarker</w:t>
      </w:r>
      <w:r w:rsidR="009A3064" w:rsidRPr="00B5573D">
        <w:rPr>
          <w:rFonts w:ascii="Book Antiqua" w:hAnsi="Book Antiqua" w:cs="Arial"/>
          <w:b/>
          <w:i/>
          <w:iCs/>
          <w:color w:val="000000" w:themeColor="text1"/>
          <w:sz w:val="24"/>
          <w:szCs w:val="24"/>
          <w:shd w:val="clear" w:color="auto" w:fill="FFFFFF"/>
        </w:rPr>
        <w:t>s</w:t>
      </w:r>
      <w:r w:rsidR="00F00AF5" w:rsidRPr="00B5573D">
        <w:rPr>
          <w:rFonts w:ascii="Book Antiqua" w:hAnsi="Book Antiqua" w:cs="Arial"/>
          <w:b/>
          <w:i/>
          <w:iCs/>
          <w:color w:val="000000" w:themeColor="text1"/>
          <w:sz w:val="24"/>
          <w:szCs w:val="24"/>
          <w:shd w:val="clear" w:color="auto" w:fill="FFFFFF"/>
        </w:rPr>
        <w:t xml:space="preserve"> </w:t>
      </w:r>
      <w:r w:rsidR="00AA7DA1">
        <w:rPr>
          <w:rFonts w:ascii="Book Antiqua" w:hAnsi="Book Antiqua" w:cs="Arial"/>
          <w:b/>
          <w:i/>
          <w:iCs/>
          <w:color w:val="000000" w:themeColor="text1"/>
          <w:sz w:val="24"/>
          <w:szCs w:val="24"/>
          <w:shd w:val="clear" w:color="auto" w:fill="FFFFFF"/>
        </w:rPr>
        <w:t>for</w:t>
      </w:r>
      <w:r w:rsidR="00AA7DA1" w:rsidRPr="00B5573D">
        <w:rPr>
          <w:rFonts w:ascii="Book Antiqua" w:hAnsi="Book Antiqua" w:cs="Arial"/>
          <w:b/>
          <w:i/>
          <w:iCs/>
          <w:color w:val="000000" w:themeColor="text1"/>
          <w:sz w:val="24"/>
          <w:szCs w:val="24"/>
          <w:shd w:val="clear" w:color="auto" w:fill="FFFFFF"/>
        </w:rPr>
        <w:t xml:space="preserve"> </w:t>
      </w:r>
      <w:r w:rsidR="00F00AF5" w:rsidRPr="00B5573D">
        <w:rPr>
          <w:rFonts w:ascii="Book Antiqua" w:hAnsi="Book Antiqua" w:cs="Arial"/>
          <w:b/>
          <w:i/>
          <w:iCs/>
          <w:color w:val="000000" w:themeColor="text1"/>
          <w:sz w:val="24"/>
          <w:szCs w:val="24"/>
          <w:shd w:val="clear" w:color="auto" w:fill="FFFFFF"/>
        </w:rPr>
        <w:t>aged MSCs</w:t>
      </w:r>
    </w:p>
    <w:p w14:paraId="46E7378E" w14:textId="3EB9B0E8" w:rsidR="00A96406" w:rsidRPr="00B5573D" w:rsidRDefault="003A6008"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Several methods may be used</w:t>
      </w:r>
      <w:r w:rsidR="00CB66D7" w:rsidRPr="00B5573D">
        <w:rPr>
          <w:rFonts w:ascii="Book Antiqua" w:hAnsi="Book Antiqua" w:cs="Arial"/>
          <w:color w:val="000000" w:themeColor="text1"/>
          <w:sz w:val="24"/>
          <w:szCs w:val="24"/>
          <w:shd w:val="clear" w:color="auto" w:fill="FFFFFF"/>
        </w:rPr>
        <w:t xml:space="preserve"> to </w:t>
      </w:r>
      <w:r w:rsidR="00A96406" w:rsidRPr="00B5573D">
        <w:rPr>
          <w:rFonts w:ascii="Book Antiqua" w:hAnsi="Book Antiqua" w:cs="Arial"/>
          <w:color w:val="000000" w:themeColor="text1"/>
          <w:sz w:val="24"/>
          <w:szCs w:val="24"/>
          <w:shd w:val="clear" w:color="auto" w:fill="FFFFFF"/>
        </w:rPr>
        <w:t>identify</w:t>
      </w:r>
      <w:r w:rsidR="008F46E3" w:rsidRPr="00B5573D">
        <w:rPr>
          <w:rFonts w:ascii="Book Antiqua" w:hAnsi="Book Antiqua" w:cs="Arial"/>
          <w:color w:val="000000" w:themeColor="text1"/>
          <w:sz w:val="24"/>
          <w:szCs w:val="24"/>
          <w:shd w:val="clear" w:color="auto" w:fill="FFFFFF"/>
        </w:rPr>
        <w:t xml:space="preserve"> </w:t>
      </w:r>
      <w:r w:rsidR="00CB66D7" w:rsidRPr="00B5573D">
        <w:rPr>
          <w:rFonts w:ascii="Book Antiqua" w:hAnsi="Book Antiqua" w:cs="Arial"/>
          <w:color w:val="000000" w:themeColor="text1"/>
          <w:sz w:val="24"/>
          <w:szCs w:val="24"/>
          <w:shd w:val="clear" w:color="auto" w:fill="FFFFFF"/>
        </w:rPr>
        <w:t xml:space="preserve">MSC senescence. </w:t>
      </w:r>
      <w:r w:rsidR="00A6336B" w:rsidRPr="00B5573D">
        <w:rPr>
          <w:rFonts w:ascii="Book Antiqua" w:hAnsi="Book Antiqua" w:cs="Arial"/>
          <w:color w:val="000000" w:themeColor="text1"/>
          <w:sz w:val="24"/>
          <w:szCs w:val="24"/>
          <w:shd w:val="clear" w:color="auto" w:fill="FFFFFF"/>
        </w:rPr>
        <w:t xml:space="preserve">The most widely used measures include </w:t>
      </w:r>
      <w:r w:rsidR="00CB66D7" w:rsidRPr="00B5573D">
        <w:rPr>
          <w:rFonts w:ascii="Book Antiqua" w:hAnsi="Book Antiqua" w:cs="Arial"/>
          <w:color w:val="000000" w:themeColor="text1"/>
          <w:sz w:val="24"/>
          <w:szCs w:val="24"/>
          <w:shd w:val="clear" w:color="auto" w:fill="FFFFFF"/>
        </w:rPr>
        <w:t>senescence-associated</w:t>
      </w:r>
      <w:r w:rsidR="003D5AAD" w:rsidRPr="00B5573D">
        <w:rPr>
          <w:rFonts w:ascii="Book Antiqua" w:hAnsi="Book Antiqua" w:cs="Arial"/>
          <w:color w:val="000000" w:themeColor="text1"/>
          <w:sz w:val="24"/>
          <w:szCs w:val="24"/>
          <w:shd w:val="clear" w:color="auto" w:fill="FFFFFF"/>
        </w:rPr>
        <w:t xml:space="preserve"> (SA)</w:t>
      </w:r>
      <w:r w:rsidR="008F46E3" w:rsidRPr="00B5573D">
        <w:rPr>
          <w:rFonts w:ascii="Book Antiqua" w:hAnsi="Book Antiqua" w:cs="Arial"/>
          <w:color w:val="000000" w:themeColor="text1"/>
          <w:sz w:val="24"/>
          <w:szCs w:val="24"/>
          <w:shd w:val="clear" w:color="auto" w:fill="FFFFFF"/>
        </w:rPr>
        <w:t xml:space="preserve"> </w:t>
      </w:r>
      <w:r w:rsidR="009D0C93" w:rsidRPr="00B5573D">
        <w:rPr>
          <w:rFonts w:ascii="Book Antiqua" w:hAnsi="Book Antiqua" w:cs="Arial"/>
          <w:color w:val="000000" w:themeColor="text1"/>
          <w:sz w:val="24"/>
          <w:szCs w:val="24"/>
          <w:shd w:val="clear" w:color="auto" w:fill="FFFFFF"/>
        </w:rPr>
        <w:t>b</w:t>
      </w:r>
      <w:r w:rsidR="00CB66D7" w:rsidRPr="00B5573D">
        <w:rPr>
          <w:rFonts w:ascii="Book Antiqua" w:hAnsi="Book Antiqua" w:cs="Arial"/>
          <w:color w:val="000000" w:themeColor="text1"/>
          <w:sz w:val="24"/>
          <w:szCs w:val="24"/>
          <w:shd w:val="clear" w:color="auto" w:fill="FFFFFF"/>
        </w:rPr>
        <w:t>eta-galactosidase activity (SA-beta</w:t>
      </w:r>
      <w:r w:rsidR="009D0C93" w:rsidRPr="00B5573D">
        <w:rPr>
          <w:rFonts w:ascii="Book Antiqua" w:hAnsi="Book Antiqua" w:cs="Arial"/>
          <w:color w:val="000000" w:themeColor="text1"/>
          <w:sz w:val="24"/>
          <w:szCs w:val="24"/>
          <w:shd w:val="clear" w:color="auto" w:fill="FFFFFF"/>
        </w:rPr>
        <w:t>-</w:t>
      </w:r>
      <w:r w:rsidR="00CB66D7" w:rsidRPr="00B5573D">
        <w:rPr>
          <w:rFonts w:ascii="Book Antiqua" w:hAnsi="Book Antiqua" w:cs="Arial"/>
          <w:color w:val="000000" w:themeColor="text1"/>
          <w:sz w:val="24"/>
          <w:szCs w:val="24"/>
          <w:shd w:val="clear" w:color="auto" w:fill="FFFFFF"/>
        </w:rPr>
        <w:t xml:space="preserve">gal), cell cycle arrest, </w:t>
      </w:r>
      <w:r w:rsidR="009D0C93" w:rsidRPr="00B5573D">
        <w:rPr>
          <w:rFonts w:ascii="Book Antiqua" w:hAnsi="Book Antiqua" w:cs="Arial"/>
          <w:color w:val="000000" w:themeColor="text1"/>
          <w:sz w:val="24"/>
          <w:szCs w:val="24"/>
          <w:shd w:val="clear" w:color="auto" w:fill="FFFFFF"/>
        </w:rPr>
        <w:t xml:space="preserve">and persistent </w:t>
      </w:r>
      <w:r w:rsidR="00CB66D7" w:rsidRPr="00B5573D">
        <w:rPr>
          <w:rFonts w:ascii="Book Antiqua" w:hAnsi="Book Antiqua" w:cs="Arial"/>
          <w:color w:val="000000" w:themeColor="text1"/>
          <w:sz w:val="24"/>
          <w:szCs w:val="24"/>
          <w:shd w:val="clear" w:color="auto" w:fill="FFFFFF"/>
        </w:rPr>
        <w:t>DNA damage response signaling</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PEVuZE5vdGU+PENpdGU+PEF1dGhvcj5OYWRlYXU8L0F1dGhvcj48WWVhcj4yMDE5PC9ZZWFyPjxS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=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PEVuZE5vdGU+PENpdGU+PEF1dGhvcj5OYWRlYXU8L0F1dGhvcj48WWVhcj4yMDE5PC9ZZWFyPjxS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=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2" w:tooltip="Nadeau, 2019 #126" w:history="1">
        <w:r w:rsidR="00662980" w:rsidRPr="00B5573D">
          <w:rPr>
            <w:rFonts w:ascii="Book Antiqua" w:hAnsi="Book Antiqua" w:cs="Arial"/>
            <w:noProof/>
            <w:color w:val="000000" w:themeColor="text1"/>
            <w:sz w:val="24"/>
            <w:szCs w:val="24"/>
            <w:shd w:val="clear" w:color="auto" w:fill="FFFFFF"/>
            <w:vertAlign w:val="superscript"/>
          </w:rPr>
          <w:t>22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194323" w:rsidRPr="00B5573D">
        <w:rPr>
          <w:rFonts w:ascii="Book Antiqua" w:hAnsi="Book Antiqua" w:cs="Arial"/>
          <w:color w:val="000000" w:themeColor="text1"/>
          <w:sz w:val="24"/>
          <w:szCs w:val="24"/>
          <w:shd w:val="clear" w:color="auto" w:fill="FFFFFF"/>
        </w:rPr>
        <w:t>.</w:t>
      </w:r>
      <w:r w:rsidR="009460EB" w:rsidRPr="00B5573D">
        <w:rPr>
          <w:rFonts w:ascii="Book Antiqua" w:hAnsi="Book Antiqua" w:cs="Arial"/>
          <w:color w:val="000000" w:themeColor="text1"/>
          <w:sz w:val="24"/>
          <w:szCs w:val="24"/>
          <w:shd w:val="clear" w:color="auto" w:fill="FFFFFF"/>
        </w:rPr>
        <w:t xml:space="preserve"> </w:t>
      </w:r>
      <w:r w:rsidR="00A96406" w:rsidRPr="00B5573D">
        <w:rPr>
          <w:rFonts w:ascii="Book Antiqua" w:hAnsi="Book Antiqua" w:cs="Arial"/>
          <w:color w:val="000000" w:themeColor="text1"/>
          <w:sz w:val="24"/>
          <w:szCs w:val="24"/>
          <w:shd w:val="clear" w:color="auto" w:fill="FFFFFF"/>
        </w:rPr>
        <w:t xml:space="preserve">Furthermore, </w:t>
      </w:r>
      <w:r w:rsidR="009D0C93" w:rsidRPr="00B5573D">
        <w:rPr>
          <w:rFonts w:ascii="Book Antiqua" w:hAnsi="Book Antiqua" w:cs="Arial"/>
          <w:color w:val="000000" w:themeColor="text1"/>
          <w:sz w:val="24"/>
          <w:szCs w:val="24"/>
          <w:shd w:val="clear" w:color="auto" w:fill="FFFFFF"/>
        </w:rPr>
        <w:t xml:space="preserve">specific markers </w:t>
      </w:r>
      <w:r w:rsidR="00AA7DA1">
        <w:rPr>
          <w:rFonts w:ascii="Book Antiqua" w:hAnsi="Book Antiqua" w:cs="Arial"/>
          <w:color w:val="000000" w:themeColor="text1"/>
          <w:sz w:val="24"/>
          <w:szCs w:val="24"/>
          <w:shd w:val="clear" w:color="auto" w:fill="FFFFFF"/>
        </w:rPr>
        <w:t>for</w:t>
      </w:r>
      <w:r w:rsidR="00AA7DA1" w:rsidRPr="00B5573D">
        <w:rPr>
          <w:rFonts w:ascii="Book Antiqua" w:hAnsi="Book Antiqua" w:cs="Arial"/>
          <w:color w:val="000000" w:themeColor="text1"/>
          <w:sz w:val="24"/>
          <w:szCs w:val="24"/>
          <w:shd w:val="clear" w:color="auto" w:fill="FFFFFF"/>
        </w:rPr>
        <w:t xml:space="preserve"> </w:t>
      </w:r>
      <w:r w:rsidR="00A96406" w:rsidRPr="00B5573D">
        <w:rPr>
          <w:rFonts w:ascii="Book Antiqua" w:hAnsi="Book Antiqua" w:cs="Arial"/>
          <w:color w:val="000000" w:themeColor="text1"/>
          <w:sz w:val="24"/>
          <w:szCs w:val="24"/>
          <w:shd w:val="clear" w:color="auto" w:fill="FFFFFF"/>
        </w:rPr>
        <w:t xml:space="preserve">senescent </w:t>
      </w:r>
      <w:r w:rsidR="009D0C93" w:rsidRPr="00B5573D">
        <w:rPr>
          <w:rFonts w:ascii="Book Antiqua" w:hAnsi="Book Antiqua" w:cs="Arial"/>
          <w:color w:val="000000" w:themeColor="text1"/>
          <w:sz w:val="24"/>
          <w:szCs w:val="24"/>
          <w:shd w:val="clear" w:color="auto" w:fill="FFFFFF"/>
        </w:rPr>
        <w:t xml:space="preserve">MSCs </w:t>
      </w:r>
      <w:r w:rsidRPr="00B5573D">
        <w:rPr>
          <w:rFonts w:ascii="Book Antiqua" w:hAnsi="Book Antiqua" w:cs="Arial"/>
          <w:color w:val="000000" w:themeColor="text1"/>
          <w:sz w:val="24"/>
          <w:szCs w:val="24"/>
          <w:shd w:val="clear" w:color="auto" w:fill="FFFFFF"/>
        </w:rPr>
        <w:t xml:space="preserve">have been </w:t>
      </w:r>
      <w:r w:rsidR="009D0C93" w:rsidRPr="00B5573D">
        <w:rPr>
          <w:rFonts w:ascii="Book Antiqua" w:hAnsi="Book Antiqua" w:cs="Arial"/>
          <w:color w:val="000000" w:themeColor="text1"/>
          <w:sz w:val="24"/>
          <w:szCs w:val="24"/>
          <w:shd w:val="clear" w:color="auto" w:fill="FFFFFF"/>
        </w:rPr>
        <w:t>discovered</w:t>
      </w:r>
      <w:r w:rsidR="00A96406" w:rsidRPr="00B5573D">
        <w:rPr>
          <w:rFonts w:ascii="Book Antiqua" w:hAnsi="Book Antiqua" w:cs="Arial"/>
          <w:color w:val="000000" w:themeColor="text1"/>
          <w:sz w:val="24"/>
          <w:szCs w:val="24"/>
          <w:shd w:val="clear" w:color="auto" w:fill="FFFFFF"/>
        </w:rPr>
        <w:t xml:space="preserve">. </w:t>
      </w:r>
      <w:r w:rsidR="00A6336B" w:rsidRPr="00B5573D">
        <w:rPr>
          <w:rFonts w:ascii="Book Antiqua" w:hAnsi="Book Antiqua" w:cs="Arial"/>
          <w:color w:val="000000" w:themeColor="text1"/>
          <w:sz w:val="24"/>
          <w:szCs w:val="24"/>
          <w:shd w:val="clear" w:color="auto" w:fill="FFFFFF"/>
        </w:rPr>
        <w:t>An</w:t>
      </w:r>
      <w:r w:rsidR="008F46E3" w:rsidRPr="00B5573D">
        <w:rPr>
          <w:rFonts w:ascii="Book Antiqua" w:hAnsi="Book Antiqua" w:cs="Arial"/>
          <w:color w:val="000000" w:themeColor="text1"/>
          <w:sz w:val="24"/>
          <w:szCs w:val="24"/>
          <w:shd w:val="clear" w:color="auto" w:fill="FFFFFF"/>
        </w:rPr>
        <w:t xml:space="preserve">alysis </w:t>
      </w:r>
      <w:r w:rsidR="00EE67CA" w:rsidRPr="00B5573D">
        <w:rPr>
          <w:rFonts w:ascii="Book Antiqua" w:hAnsi="Book Antiqua" w:cs="Arial"/>
          <w:color w:val="000000" w:themeColor="text1"/>
          <w:sz w:val="24"/>
          <w:szCs w:val="24"/>
          <w:shd w:val="clear" w:color="auto" w:fill="FFFFFF"/>
        </w:rPr>
        <w:t xml:space="preserve">of </w:t>
      </w:r>
      <w:r w:rsidR="00A6336B" w:rsidRPr="00B5573D">
        <w:rPr>
          <w:rFonts w:ascii="Book Antiqua" w:hAnsi="Book Antiqua" w:cs="Arial"/>
          <w:color w:val="000000" w:themeColor="text1"/>
          <w:sz w:val="24"/>
          <w:szCs w:val="24"/>
          <w:shd w:val="clear" w:color="auto" w:fill="FFFFFF"/>
        </w:rPr>
        <w:t xml:space="preserve">the </w:t>
      </w:r>
      <w:r w:rsidR="00EE67CA" w:rsidRPr="00B5573D">
        <w:rPr>
          <w:rFonts w:ascii="Book Antiqua" w:hAnsi="Book Antiqua" w:cs="Arial"/>
          <w:color w:val="000000" w:themeColor="text1"/>
          <w:sz w:val="24"/>
          <w:szCs w:val="24"/>
          <w:shd w:val="clear" w:color="auto" w:fill="FFFFFF"/>
        </w:rPr>
        <w:t>MSC</w:t>
      </w:r>
      <w:r w:rsidR="008F46E3" w:rsidRPr="00B5573D">
        <w:rPr>
          <w:rFonts w:ascii="Book Antiqua" w:hAnsi="Book Antiqua" w:cs="Arial"/>
          <w:color w:val="000000" w:themeColor="text1"/>
          <w:sz w:val="24"/>
          <w:szCs w:val="24"/>
          <w:shd w:val="clear" w:color="auto" w:fill="FFFFFF"/>
        </w:rPr>
        <w:t xml:space="preserve"> </w:t>
      </w:r>
      <w:r w:rsidR="002E493B" w:rsidRPr="00B5573D">
        <w:rPr>
          <w:rFonts w:ascii="Book Antiqua" w:hAnsi="Book Antiqua" w:cs="Arial"/>
          <w:color w:val="000000" w:themeColor="text1"/>
          <w:sz w:val="24"/>
          <w:szCs w:val="24"/>
          <w:shd w:val="clear" w:color="auto" w:fill="FFFFFF"/>
        </w:rPr>
        <w:t>compartment</w:t>
      </w:r>
      <w:r w:rsidR="000F12B2" w:rsidRPr="00B5573D">
        <w:rPr>
          <w:rFonts w:ascii="Book Antiqua" w:hAnsi="Book Antiqua"/>
          <w:color w:val="000000" w:themeColor="text1"/>
          <w:sz w:val="24"/>
          <w:szCs w:val="24"/>
        </w:rPr>
        <w:t xml:space="preserve"> </w:t>
      </w:r>
      <w:r w:rsidR="00A6336B" w:rsidRPr="00B5573D">
        <w:rPr>
          <w:rFonts w:ascii="Book Antiqua" w:hAnsi="Book Antiqua" w:cs="Arial"/>
          <w:color w:val="000000" w:themeColor="text1"/>
          <w:sz w:val="24"/>
          <w:szCs w:val="24"/>
          <w:shd w:val="clear" w:color="auto" w:fill="FFFFFF"/>
        </w:rPr>
        <w:t>revealed</w:t>
      </w:r>
      <w:r w:rsidR="00962A52" w:rsidRPr="00B5573D">
        <w:rPr>
          <w:rFonts w:ascii="Book Antiqua" w:hAnsi="Book Antiqua" w:cs="Arial"/>
          <w:color w:val="000000" w:themeColor="text1"/>
          <w:sz w:val="24"/>
          <w:szCs w:val="24"/>
          <w:shd w:val="clear" w:color="auto" w:fill="FFFFFF"/>
        </w:rPr>
        <w:t xml:space="preserve"> that MSC subpopulation</w:t>
      </w:r>
      <w:r w:rsidR="00A6336B" w:rsidRPr="00B5573D">
        <w:rPr>
          <w:rFonts w:ascii="Book Antiqua" w:hAnsi="Book Antiqua" w:cs="Arial"/>
          <w:color w:val="000000" w:themeColor="text1"/>
          <w:sz w:val="24"/>
          <w:szCs w:val="24"/>
          <w:shd w:val="clear" w:color="auto" w:fill="FFFFFF"/>
        </w:rPr>
        <w:t>s</w:t>
      </w:r>
      <w:r w:rsidR="00383F92"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differ</w:t>
      </w:r>
      <w:r w:rsidR="00383F92" w:rsidRPr="00B5573D">
        <w:rPr>
          <w:rFonts w:ascii="Book Antiqua" w:hAnsi="Book Antiqua" w:cs="Arial"/>
          <w:color w:val="000000" w:themeColor="text1"/>
          <w:sz w:val="24"/>
          <w:szCs w:val="24"/>
          <w:shd w:val="clear" w:color="auto" w:fill="FFFFFF"/>
        </w:rPr>
        <w:t xml:space="preserve"> between </w:t>
      </w:r>
      <w:r w:rsidR="00EE67CA" w:rsidRPr="00B5573D">
        <w:rPr>
          <w:rFonts w:ascii="Book Antiqua" w:hAnsi="Book Antiqua" w:cs="Arial"/>
          <w:color w:val="000000" w:themeColor="text1"/>
          <w:sz w:val="24"/>
          <w:szCs w:val="24"/>
          <w:shd w:val="clear" w:color="auto" w:fill="FFFFFF"/>
        </w:rPr>
        <w:t>development</w:t>
      </w:r>
      <w:r w:rsidR="00383F92" w:rsidRPr="00B5573D">
        <w:rPr>
          <w:rFonts w:ascii="Book Antiqua" w:hAnsi="Book Antiqua" w:cs="Arial"/>
          <w:color w:val="000000" w:themeColor="text1"/>
          <w:sz w:val="24"/>
          <w:szCs w:val="24"/>
          <w:shd w:val="clear" w:color="auto" w:fill="FFFFFF"/>
        </w:rPr>
        <w:t>al</w:t>
      </w:r>
      <w:r w:rsidR="00EE67CA" w:rsidRPr="00B5573D">
        <w:rPr>
          <w:rFonts w:ascii="Book Antiqua" w:hAnsi="Book Antiqua" w:cs="Arial"/>
          <w:color w:val="000000" w:themeColor="text1"/>
          <w:sz w:val="24"/>
          <w:szCs w:val="24"/>
          <w:shd w:val="clear" w:color="auto" w:fill="FFFFFF"/>
        </w:rPr>
        <w:t xml:space="preserve"> and ag</w:t>
      </w:r>
      <w:r w:rsidR="00383F92" w:rsidRPr="00B5573D">
        <w:rPr>
          <w:rFonts w:ascii="Book Antiqua" w:hAnsi="Book Antiqua" w:cs="Arial"/>
          <w:color w:val="000000" w:themeColor="text1"/>
          <w:sz w:val="24"/>
          <w:szCs w:val="24"/>
          <w:shd w:val="clear" w:color="auto" w:fill="FFFFFF"/>
        </w:rPr>
        <w:t>ed</w:t>
      </w:r>
      <w:r w:rsidR="008F46E3" w:rsidRPr="00B5573D">
        <w:rPr>
          <w:rFonts w:ascii="Book Antiqua" w:hAnsi="Book Antiqua" w:cs="Arial"/>
          <w:color w:val="000000" w:themeColor="text1"/>
          <w:sz w:val="24"/>
          <w:szCs w:val="24"/>
          <w:shd w:val="clear" w:color="auto" w:fill="FFFFFF"/>
        </w:rPr>
        <w:t xml:space="preserve"> </w:t>
      </w:r>
      <w:r w:rsidR="00383F92" w:rsidRPr="00B5573D">
        <w:rPr>
          <w:rFonts w:ascii="Book Antiqua" w:hAnsi="Book Antiqua" w:cs="Arial"/>
          <w:color w:val="000000" w:themeColor="text1"/>
          <w:sz w:val="24"/>
          <w:szCs w:val="24"/>
          <w:shd w:val="clear" w:color="auto" w:fill="FFFFFF"/>
        </w:rPr>
        <w:t>stages</w:t>
      </w:r>
      <w:r w:rsidR="00EE67CA" w:rsidRPr="00B5573D">
        <w:rPr>
          <w:rFonts w:ascii="Book Antiqua" w:hAnsi="Book Antiqua" w:cs="Arial"/>
          <w:color w:val="000000" w:themeColor="text1"/>
          <w:sz w:val="24"/>
          <w:szCs w:val="24"/>
          <w:shd w:val="clear" w:color="auto" w:fill="FFFFFF"/>
        </w:rPr>
        <w:t>.</w:t>
      </w:r>
      <w:r w:rsidR="008F46E3" w:rsidRPr="00B5573D">
        <w:rPr>
          <w:rFonts w:ascii="Book Antiqua" w:hAnsi="Book Antiqua" w:cs="Arial"/>
          <w:color w:val="000000" w:themeColor="text1"/>
          <w:sz w:val="24"/>
          <w:szCs w:val="24"/>
          <w:shd w:val="clear" w:color="auto" w:fill="FFFFFF"/>
        </w:rPr>
        <w:t xml:space="preserve"> </w:t>
      </w:r>
      <w:r w:rsidR="009E2D17" w:rsidRPr="00B5573D">
        <w:rPr>
          <w:rFonts w:ascii="Book Antiqua" w:hAnsi="Book Antiqua" w:cs="Arial"/>
          <w:color w:val="000000" w:themeColor="text1"/>
          <w:sz w:val="24"/>
          <w:szCs w:val="24"/>
          <w:shd w:val="clear" w:color="auto" w:fill="FFFFFF"/>
        </w:rPr>
        <w:t>CD271(</w:t>
      </w:r>
      <w:r w:rsidR="00EE67CA" w:rsidRPr="00B5573D">
        <w:rPr>
          <w:rFonts w:ascii="Book Antiqua" w:hAnsi="Book Antiqua" w:cs="Arial"/>
          <w:color w:val="000000" w:themeColor="text1"/>
          <w:sz w:val="24"/>
          <w:szCs w:val="24"/>
          <w:shd w:val="clear" w:color="auto" w:fill="FFFFFF"/>
        </w:rPr>
        <w:t>-)CD146(+) cells</w:t>
      </w:r>
      <w:r w:rsidR="000F12B2" w:rsidRPr="00B5573D">
        <w:rPr>
          <w:rFonts w:ascii="Book Antiqua" w:hAnsi="Book Antiqua" w:cs="Arial"/>
          <w:color w:val="000000" w:themeColor="text1"/>
          <w:sz w:val="24"/>
          <w:szCs w:val="24"/>
          <w:shd w:val="clear" w:color="auto" w:fill="FFFFFF"/>
        </w:rPr>
        <w:t xml:space="preserve"> </w:t>
      </w:r>
      <w:r w:rsidR="00EE67CA" w:rsidRPr="00B5573D">
        <w:rPr>
          <w:rFonts w:ascii="Book Antiqua" w:hAnsi="Book Antiqua" w:cs="Arial"/>
          <w:color w:val="000000" w:themeColor="text1"/>
          <w:sz w:val="24"/>
          <w:szCs w:val="24"/>
          <w:shd w:val="clear" w:color="auto" w:fill="FFFFFF"/>
        </w:rPr>
        <w:t xml:space="preserve">only appeared in fetal </w:t>
      </w:r>
      <w:bookmarkStart w:id="51" w:name="OLE_LINK2060"/>
      <w:bookmarkStart w:id="52" w:name="OLE_LINK2061"/>
      <w:r w:rsidR="00EE67CA" w:rsidRPr="00B5573D">
        <w:rPr>
          <w:rFonts w:ascii="Book Antiqua" w:hAnsi="Book Antiqua" w:cs="Arial"/>
          <w:color w:val="000000" w:themeColor="text1"/>
          <w:sz w:val="24"/>
          <w:szCs w:val="24"/>
          <w:shd w:val="clear" w:color="auto" w:fill="FFFFFF"/>
        </w:rPr>
        <w:t>bone marrow</w:t>
      </w:r>
      <w:bookmarkEnd w:id="51"/>
      <w:bookmarkEnd w:id="52"/>
      <w:r w:rsidR="00C61C28" w:rsidRPr="00B5573D">
        <w:rPr>
          <w:rFonts w:ascii="Book Antiqua" w:hAnsi="Book Antiqua" w:cs="Arial"/>
          <w:color w:val="000000" w:themeColor="text1"/>
          <w:sz w:val="24"/>
          <w:szCs w:val="24"/>
          <w:shd w:val="clear" w:color="auto" w:fill="FFFFFF"/>
        </w:rPr>
        <w:t xml:space="preserve"> (BM)</w:t>
      </w:r>
      <w:r w:rsidR="00A6336B" w:rsidRPr="00B5573D">
        <w:rPr>
          <w:rFonts w:ascii="Book Antiqua" w:hAnsi="Book Antiqua" w:cs="Arial"/>
          <w:color w:val="000000" w:themeColor="text1"/>
          <w:sz w:val="24"/>
          <w:szCs w:val="24"/>
          <w:shd w:val="clear" w:color="auto" w:fill="FFFFFF"/>
        </w:rPr>
        <w:t>-</w:t>
      </w:r>
      <w:r w:rsidR="00EE67CA" w:rsidRPr="00B5573D">
        <w:rPr>
          <w:rFonts w:ascii="Book Antiqua" w:hAnsi="Book Antiqua" w:cs="Arial"/>
          <w:color w:val="000000" w:themeColor="text1"/>
          <w:sz w:val="24"/>
          <w:szCs w:val="24"/>
          <w:shd w:val="clear" w:color="auto" w:fill="FFFFFF"/>
        </w:rPr>
        <w:t>contain</w:t>
      </w:r>
      <w:r w:rsidR="00A6336B" w:rsidRPr="00B5573D">
        <w:rPr>
          <w:rFonts w:ascii="Book Antiqua" w:hAnsi="Book Antiqua" w:cs="Arial"/>
          <w:color w:val="000000" w:themeColor="text1"/>
          <w:sz w:val="24"/>
          <w:szCs w:val="24"/>
          <w:shd w:val="clear" w:color="auto" w:fill="FFFFFF"/>
        </w:rPr>
        <w:t>ing</w:t>
      </w:r>
      <w:r w:rsidR="00EE67CA" w:rsidRPr="00B5573D">
        <w:rPr>
          <w:rFonts w:ascii="Book Antiqua" w:hAnsi="Book Antiqua" w:cs="Arial"/>
          <w:color w:val="000000" w:themeColor="text1"/>
          <w:sz w:val="24"/>
          <w:szCs w:val="24"/>
          <w:shd w:val="clear" w:color="auto" w:fill="FFFFFF"/>
        </w:rPr>
        <w:t xml:space="preserve"> colony-forming-unit-fibroblasts. The</w:t>
      </w:r>
      <w:r w:rsidR="008F46E3" w:rsidRPr="00B5573D">
        <w:rPr>
          <w:rFonts w:ascii="Book Antiqua" w:hAnsi="Book Antiqua" w:cs="Arial"/>
          <w:color w:val="000000" w:themeColor="text1"/>
          <w:sz w:val="24"/>
          <w:szCs w:val="24"/>
          <w:shd w:val="clear" w:color="auto" w:fill="FFFFFF"/>
        </w:rPr>
        <w:t xml:space="preserve"> </w:t>
      </w:r>
      <w:r w:rsidR="00EE67CA" w:rsidRPr="00B5573D">
        <w:rPr>
          <w:rFonts w:ascii="Book Antiqua" w:hAnsi="Book Antiqua" w:cs="Arial"/>
          <w:color w:val="000000" w:themeColor="text1"/>
          <w:sz w:val="24"/>
          <w:szCs w:val="24"/>
          <w:shd w:val="clear" w:color="auto" w:fill="FFFFFF"/>
        </w:rPr>
        <w:t>dominant MSC subset in pediatric and fetal</w:t>
      </w:r>
      <w:r w:rsidR="000F12B2" w:rsidRPr="00B5573D">
        <w:rPr>
          <w:rFonts w:ascii="Book Antiqua" w:hAnsi="Book Antiqua" w:cs="Arial"/>
          <w:color w:val="000000" w:themeColor="text1"/>
          <w:sz w:val="24"/>
          <w:szCs w:val="24"/>
          <w:shd w:val="clear" w:color="auto" w:fill="FFFFFF"/>
        </w:rPr>
        <w:t xml:space="preserve"> </w:t>
      </w:r>
      <w:r w:rsidR="008B30D1" w:rsidRPr="00B5573D">
        <w:rPr>
          <w:rFonts w:ascii="Book Antiqua" w:hAnsi="Book Antiqua" w:cs="Arial"/>
          <w:color w:val="000000" w:themeColor="text1"/>
          <w:sz w:val="24"/>
          <w:szCs w:val="24"/>
          <w:shd w:val="clear" w:color="auto" w:fill="FFFFFF"/>
        </w:rPr>
        <w:t>samples wa</w:t>
      </w:r>
      <w:r w:rsidR="00EE67CA" w:rsidRPr="00B5573D">
        <w:rPr>
          <w:rFonts w:ascii="Book Antiqua" w:hAnsi="Book Antiqua" w:cs="Arial"/>
          <w:color w:val="000000" w:themeColor="text1"/>
          <w:sz w:val="24"/>
          <w:szCs w:val="24"/>
          <w:shd w:val="clear" w:color="auto" w:fill="FFFFFF"/>
        </w:rPr>
        <w:t>s the CD271(bright)CD146(+) population, whereas the main cell type in adult</w:t>
      </w:r>
      <w:r w:rsidR="00A6336B" w:rsidRPr="00B5573D">
        <w:rPr>
          <w:rFonts w:ascii="Book Antiqua" w:hAnsi="Book Antiqua" w:cs="Arial"/>
          <w:color w:val="000000" w:themeColor="text1"/>
          <w:sz w:val="24"/>
          <w:szCs w:val="24"/>
          <w:shd w:val="clear" w:color="auto" w:fill="FFFFFF"/>
        </w:rPr>
        <w:t xml:space="preserve"> samples</w:t>
      </w:r>
      <w:r w:rsidR="00EE67CA" w:rsidRPr="00B5573D">
        <w:rPr>
          <w:rFonts w:ascii="Book Antiqua" w:hAnsi="Book Antiqua" w:cs="Arial"/>
          <w:color w:val="000000" w:themeColor="text1"/>
          <w:sz w:val="24"/>
          <w:szCs w:val="24"/>
          <w:shd w:val="clear" w:color="auto" w:fill="FFFFFF"/>
        </w:rPr>
        <w:t xml:space="preserve"> was CD271(bright)CD146(-)</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PEVuZE5vdGU+PENpdGU+PEF1dGhvcj5NYWlqZW5idXJnPC9BdXRob3I+PFllYXI+MjAxMjwvWWVh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PEVuZE5vdGU+PENpdGU+PEF1dGhvcj5NYWlqZW5idXJnPC9BdXRob3I+PFllYXI+MjAxMjwvWWVh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2" w:tooltip="Maijenburg, 2012 #1" w:history="1">
        <w:r w:rsidR="00662980" w:rsidRPr="00B5573D">
          <w:rPr>
            <w:rFonts w:ascii="Book Antiqua" w:hAnsi="Book Antiqua" w:cs="Arial"/>
            <w:noProof/>
            <w:color w:val="000000" w:themeColor="text1"/>
            <w:sz w:val="24"/>
            <w:szCs w:val="24"/>
            <w:shd w:val="clear" w:color="auto" w:fill="FFFFFF"/>
            <w:vertAlign w:val="superscript"/>
          </w:rPr>
          <w:t>42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EE67CA" w:rsidRPr="00B5573D">
        <w:rPr>
          <w:rFonts w:ascii="Book Antiqua" w:hAnsi="Book Antiqua" w:cs="Arial"/>
          <w:color w:val="000000" w:themeColor="text1"/>
          <w:sz w:val="24"/>
          <w:szCs w:val="24"/>
          <w:shd w:val="clear" w:color="auto" w:fill="FFFFFF"/>
        </w:rPr>
        <w:t>.</w:t>
      </w:r>
      <w:r w:rsidR="00A6336B" w:rsidRPr="00B5573D">
        <w:rPr>
          <w:rFonts w:ascii="Book Antiqua" w:hAnsi="Book Antiqua" w:cs="Arial"/>
          <w:color w:val="000000" w:themeColor="text1"/>
          <w:sz w:val="24"/>
          <w:szCs w:val="24"/>
          <w:shd w:val="clear" w:color="auto" w:fill="FFFFFF"/>
        </w:rPr>
        <w:t xml:space="preserve"> T</w:t>
      </w:r>
      <w:r w:rsidR="006C03E7" w:rsidRPr="00B5573D">
        <w:rPr>
          <w:rFonts w:ascii="Book Antiqua" w:hAnsi="Book Antiqua" w:cs="Arial"/>
          <w:color w:val="000000" w:themeColor="text1"/>
          <w:sz w:val="24"/>
          <w:szCs w:val="24"/>
          <w:shd w:val="clear" w:color="auto" w:fill="FFFFFF"/>
        </w:rPr>
        <w:t xml:space="preserve">he proportion of CD11b+, CD3+, Gr-1+, or F4/80+ cells </w:t>
      </w:r>
      <w:r w:rsidR="00AA7DA1">
        <w:rPr>
          <w:rFonts w:ascii="Book Antiqua" w:hAnsi="Book Antiqua" w:cs="Arial"/>
          <w:color w:val="000000" w:themeColor="text1"/>
          <w:sz w:val="24"/>
          <w:szCs w:val="24"/>
          <w:shd w:val="clear" w:color="auto" w:fill="FFFFFF"/>
        </w:rPr>
        <w:t>is</w:t>
      </w:r>
      <w:r w:rsidR="00AA7DA1" w:rsidRPr="00B5573D">
        <w:rPr>
          <w:rFonts w:ascii="Book Antiqua" w:hAnsi="Book Antiqua" w:cs="Arial"/>
          <w:color w:val="000000" w:themeColor="text1"/>
          <w:sz w:val="24"/>
          <w:szCs w:val="24"/>
          <w:shd w:val="clear" w:color="auto" w:fill="FFFFFF"/>
        </w:rPr>
        <w:t xml:space="preserve"> </w:t>
      </w:r>
      <w:r w:rsidR="006C03E7" w:rsidRPr="00B5573D">
        <w:rPr>
          <w:rFonts w:ascii="Book Antiqua" w:hAnsi="Book Antiqua" w:cs="Arial"/>
          <w:color w:val="000000" w:themeColor="text1"/>
          <w:sz w:val="24"/>
          <w:szCs w:val="24"/>
          <w:shd w:val="clear" w:color="auto" w:fill="FFFFFF"/>
        </w:rPr>
        <w:t xml:space="preserve">upregulated in </w:t>
      </w:r>
      <w:r w:rsidR="000F12B2" w:rsidRPr="00B5573D">
        <w:rPr>
          <w:rFonts w:ascii="Book Antiqua" w:hAnsi="Book Antiqua" w:cs="Arial"/>
          <w:color w:val="000000" w:themeColor="text1"/>
          <w:sz w:val="24"/>
          <w:szCs w:val="24"/>
          <w:shd w:val="clear" w:color="auto" w:fill="FFFFFF"/>
        </w:rPr>
        <w:t>BM</w:t>
      </w:r>
      <w:r w:rsidR="006C03E7" w:rsidRPr="00B5573D">
        <w:rPr>
          <w:rFonts w:ascii="Book Antiqua" w:hAnsi="Book Antiqua" w:cs="Arial"/>
          <w:color w:val="000000" w:themeColor="text1"/>
          <w:sz w:val="24"/>
          <w:szCs w:val="24"/>
          <w:shd w:val="clear" w:color="auto" w:fill="FFFFFF"/>
        </w:rPr>
        <w:t xml:space="preserve"> from</w:t>
      </w:r>
      <w:r w:rsidR="000F12B2" w:rsidRPr="00B5573D">
        <w:rPr>
          <w:rFonts w:ascii="Book Antiqua" w:hAnsi="Book Antiqua" w:cs="Arial"/>
          <w:color w:val="000000" w:themeColor="text1"/>
          <w:sz w:val="24"/>
          <w:szCs w:val="24"/>
          <w:shd w:val="clear" w:color="auto" w:fill="FFFFFF"/>
        </w:rPr>
        <w:t xml:space="preserve"> </w:t>
      </w:r>
      <w:r w:rsidR="006C03E7" w:rsidRPr="00B5573D">
        <w:rPr>
          <w:rFonts w:ascii="Book Antiqua" w:hAnsi="Book Antiqua" w:cs="Arial"/>
          <w:color w:val="000000" w:themeColor="text1"/>
          <w:sz w:val="24"/>
          <w:szCs w:val="24"/>
          <w:shd w:val="clear" w:color="auto" w:fill="FFFFFF"/>
        </w:rPr>
        <w:t>aged</w:t>
      </w:r>
      <w:r w:rsidR="000F12B2" w:rsidRPr="00B5573D">
        <w:rPr>
          <w:rFonts w:ascii="Book Antiqua" w:hAnsi="Book Antiqua" w:cs="Arial"/>
          <w:color w:val="000000" w:themeColor="text1"/>
          <w:sz w:val="24"/>
          <w:szCs w:val="24"/>
          <w:shd w:val="clear" w:color="auto" w:fill="FFFFFF"/>
        </w:rPr>
        <w:t xml:space="preserve"> </w:t>
      </w:r>
      <w:r w:rsidR="006C03E7" w:rsidRPr="00B5573D">
        <w:rPr>
          <w:rFonts w:ascii="Book Antiqua" w:hAnsi="Book Antiqua" w:cs="Arial"/>
          <w:color w:val="000000" w:themeColor="text1"/>
          <w:sz w:val="24"/>
          <w:szCs w:val="24"/>
          <w:shd w:val="clear" w:color="auto" w:fill="FFFFFF"/>
        </w:rPr>
        <w:t>mice,</w:t>
      </w:r>
      <w:r w:rsidR="00A6336B" w:rsidRPr="00B5573D">
        <w:rPr>
          <w:rFonts w:ascii="Book Antiqua" w:hAnsi="Book Antiqua" w:cs="Arial"/>
          <w:color w:val="000000" w:themeColor="text1"/>
          <w:sz w:val="24"/>
          <w:szCs w:val="24"/>
          <w:shd w:val="clear" w:color="auto" w:fill="FFFFFF"/>
        </w:rPr>
        <w:t xml:space="preserve"> </w:t>
      </w:r>
      <w:r w:rsidR="006C03E7" w:rsidRPr="00B5573D">
        <w:rPr>
          <w:rFonts w:ascii="Book Antiqua" w:hAnsi="Book Antiqua" w:cs="Arial"/>
          <w:color w:val="000000" w:themeColor="text1"/>
          <w:sz w:val="24"/>
          <w:szCs w:val="24"/>
          <w:shd w:val="clear" w:color="auto" w:fill="FFFFFF"/>
        </w:rPr>
        <w:t xml:space="preserve">while the </w:t>
      </w:r>
      <w:r w:rsidR="008F46E3" w:rsidRPr="00B5573D">
        <w:rPr>
          <w:rFonts w:ascii="Book Antiqua" w:hAnsi="Book Antiqua" w:cs="Arial"/>
          <w:color w:val="000000" w:themeColor="text1"/>
          <w:sz w:val="24"/>
          <w:szCs w:val="24"/>
          <w:shd w:val="clear" w:color="auto" w:fill="FFFFFF"/>
        </w:rPr>
        <w:t>percentage</w:t>
      </w:r>
      <w:r w:rsidR="006C03E7" w:rsidRPr="00B5573D">
        <w:rPr>
          <w:rFonts w:ascii="Book Antiqua" w:hAnsi="Book Antiqua" w:cs="Arial"/>
          <w:color w:val="000000" w:themeColor="text1"/>
          <w:sz w:val="24"/>
          <w:szCs w:val="24"/>
          <w:shd w:val="clear" w:color="auto" w:fill="FFFFFF"/>
        </w:rPr>
        <w:t xml:space="preserve"> of </w:t>
      </w:r>
      <w:r w:rsidR="006F540A" w:rsidRPr="00B5573D">
        <w:rPr>
          <w:rFonts w:ascii="Book Antiqua" w:hAnsi="Book Antiqua" w:cs="Arial"/>
          <w:color w:val="000000" w:themeColor="text1"/>
          <w:sz w:val="24"/>
          <w:szCs w:val="24"/>
          <w:shd w:val="clear" w:color="auto" w:fill="FFFFFF"/>
        </w:rPr>
        <w:t>B220+ cells</w:t>
      </w:r>
      <w:r w:rsidR="008F46E3" w:rsidRPr="00B5573D">
        <w:rPr>
          <w:rFonts w:ascii="Book Antiqua" w:hAnsi="Book Antiqua" w:cs="Arial"/>
          <w:color w:val="000000" w:themeColor="text1"/>
          <w:sz w:val="24"/>
          <w:szCs w:val="24"/>
          <w:shd w:val="clear" w:color="auto" w:fill="FFFFFF"/>
        </w:rPr>
        <w:t xml:space="preserve"> </w:t>
      </w:r>
      <w:r w:rsidR="006F540A" w:rsidRPr="00B5573D">
        <w:rPr>
          <w:rFonts w:ascii="Book Antiqua" w:hAnsi="Book Antiqua" w:cs="Arial"/>
          <w:color w:val="000000" w:themeColor="text1"/>
          <w:sz w:val="24"/>
          <w:szCs w:val="24"/>
          <w:shd w:val="clear" w:color="auto" w:fill="FFFFFF"/>
        </w:rPr>
        <w:t xml:space="preserve">was significantly decreased compared </w:t>
      </w:r>
      <w:r w:rsidR="00E11933" w:rsidRPr="00B5573D">
        <w:rPr>
          <w:rFonts w:ascii="Book Antiqua" w:hAnsi="Book Antiqua" w:cs="Arial"/>
          <w:color w:val="000000" w:themeColor="text1"/>
          <w:sz w:val="24"/>
          <w:szCs w:val="24"/>
          <w:shd w:val="clear" w:color="auto" w:fill="FFFFFF"/>
        </w:rPr>
        <w:t>with</w:t>
      </w:r>
      <w:r w:rsidR="006F540A" w:rsidRPr="00B5573D">
        <w:rPr>
          <w:rFonts w:ascii="Book Antiqua" w:hAnsi="Book Antiqua" w:cs="Arial"/>
          <w:color w:val="000000" w:themeColor="text1"/>
          <w:sz w:val="24"/>
          <w:szCs w:val="24"/>
          <w:shd w:val="clear" w:color="auto" w:fill="FFFFFF"/>
        </w:rPr>
        <w:t xml:space="preserve"> th</w:t>
      </w:r>
      <w:r w:rsidR="00E11933" w:rsidRPr="00B5573D">
        <w:rPr>
          <w:rFonts w:ascii="Book Antiqua" w:hAnsi="Book Antiqua" w:cs="Arial"/>
          <w:color w:val="000000" w:themeColor="text1"/>
          <w:sz w:val="24"/>
          <w:szCs w:val="24"/>
          <w:shd w:val="clear" w:color="auto" w:fill="FFFFFF"/>
        </w:rPr>
        <w:t>ose</w:t>
      </w:r>
      <w:r w:rsidR="006F540A" w:rsidRPr="00B5573D">
        <w:rPr>
          <w:rFonts w:ascii="Book Antiqua" w:hAnsi="Book Antiqua" w:cs="Arial"/>
          <w:color w:val="000000" w:themeColor="text1"/>
          <w:sz w:val="24"/>
          <w:szCs w:val="24"/>
          <w:shd w:val="clear" w:color="auto" w:fill="FFFFFF"/>
        </w:rPr>
        <w:t xml:space="preserve"> from young mice BM</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PEVuZE5vdGU+PENpdGU+PEF1dGhvcj5ZYW5nPC9BdXRob3I+PFllYXI+MjAxNTwvWWVhcj48UmVj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PEVuZE5vdGU+PENpdGU+PEF1dGhvcj5ZYW5nPC9BdXRob3I+PFllYXI+MjAxNTwvWWVhcj48UmVj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3" w:tooltip="Yang, 2015 #103" w:history="1">
        <w:r w:rsidR="00662980" w:rsidRPr="00B5573D">
          <w:rPr>
            <w:rFonts w:ascii="Book Antiqua" w:hAnsi="Book Antiqua" w:cs="Arial"/>
            <w:noProof/>
            <w:color w:val="000000" w:themeColor="text1"/>
            <w:sz w:val="24"/>
            <w:szCs w:val="24"/>
            <w:shd w:val="clear" w:color="auto" w:fill="FFFFFF"/>
            <w:vertAlign w:val="superscript"/>
          </w:rPr>
          <w:t>43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F540A" w:rsidRPr="00B5573D">
        <w:rPr>
          <w:rFonts w:ascii="Book Antiqua" w:hAnsi="Book Antiqua" w:cs="Arial"/>
          <w:color w:val="000000" w:themeColor="text1"/>
          <w:sz w:val="24"/>
          <w:szCs w:val="24"/>
          <w:shd w:val="clear" w:color="auto" w:fill="FFFFFF"/>
        </w:rPr>
        <w:t>.</w:t>
      </w:r>
    </w:p>
    <w:p w14:paraId="2F4B1C20" w14:textId="260A36A1" w:rsidR="00B340EF" w:rsidRPr="00B5573D" w:rsidRDefault="00D80EE4" w:rsidP="00B5573D">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lastRenderedPageBreak/>
        <w:t xml:space="preserve">Recently, novel specific biomarkers </w:t>
      </w:r>
      <w:r w:rsidR="00A6336B" w:rsidRPr="00B5573D">
        <w:rPr>
          <w:rFonts w:ascii="Book Antiqua" w:hAnsi="Book Antiqua" w:cs="Arial"/>
          <w:color w:val="000000" w:themeColor="text1"/>
          <w:sz w:val="24"/>
          <w:szCs w:val="24"/>
          <w:shd w:val="clear" w:color="auto" w:fill="FFFFFF"/>
        </w:rPr>
        <w:t>were</w:t>
      </w:r>
      <w:r w:rsidRPr="00B5573D">
        <w:rPr>
          <w:rFonts w:ascii="Book Antiqua" w:hAnsi="Book Antiqua" w:cs="Arial"/>
          <w:color w:val="000000" w:themeColor="text1"/>
          <w:sz w:val="24"/>
          <w:szCs w:val="24"/>
          <w:shd w:val="clear" w:color="auto" w:fill="FFFFFF"/>
        </w:rPr>
        <w:t xml:space="preserve"> found to </w:t>
      </w:r>
      <w:r w:rsidR="00A6336B" w:rsidRPr="00B5573D">
        <w:rPr>
          <w:rFonts w:ascii="Book Antiqua" w:hAnsi="Book Antiqua" w:cs="Arial"/>
          <w:color w:val="000000" w:themeColor="text1"/>
          <w:sz w:val="24"/>
          <w:szCs w:val="24"/>
          <w:shd w:val="clear" w:color="auto" w:fill="FFFFFF"/>
        </w:rPr>
        <w:t xml:space="preserve">demonstrate </w:t>
      </w:r>
      <w:r w:rsidRPr="00B5573D">
        <w:rPr>
          <w:rFonts w:ascii="Book Antiqua" w:hAnsi="Book Antiqua" w:cs="Arial"/>
          <w:color w:val="000000" w:themeColor="text1"/>
          <w:sz w:val="24"/>
          <w:szCs w:val="24"/>
          <w:shd w:val="clear" w:color="auto" w:fill="FFFFFF"/>
        </w:rPr>
        <w:t>the senescen</w:t>
      </w:r>
      <w:r w:rsidR="00BD3A65" w:rsidRPr="00B5573D">
        <w:rPr>
          <w:rFonts w:ascii="Book Antiqua" w:hAnsi="Book Antiqua" w:cs="Arial"/>
          <w:color w:val="000000" w:themeColor="text1"/>
          <w:sz w:val="24"/>
          <w:szCs w:val="24"/>
          <w:shd w:val="clear" w:color="auto" w:fill="FFFFFF"/>
        </w:rPr>
        <w:t>t</w:t>
      </w:r>
      <w:r w:rsidRPr="00B5573D">
        <w:rPr>
          <w:rFonts w:ascii="Book Antiqua" w:hAnsi="Book Antiqua" w:cs="Arial"/>
          <w:color w:val="000000" w:themeColor="text1"/>
          <w:sz w:val="24"/>
          <w:szCs w:val="24"/>
          <w:shd w:val="clear" w:color="auto" w:fill="FFFFFF"/>
        </w:rPr>
        <w:t xml:space="preserve"> </w:t>
      </w:r>
      <w:r w:rsidR="000F12B2" w:rsidRPr="00B5573D">
        <w:rPr>
          <w:rFonts w:ascii="Book Antiqua" w:hAnsi="Book Antiqua" w:cs="Arial"/>
          <w:color w:val="000000" w:themeColor="text1"/>
          <w:sz w:val="24"/>
          <w:szCs w:val="24"/>
          <w:shd w:val="clear" w:color="auto" w:fill="FFFFFF"/>
        </w:rPr>
        <w:t xml:space="preserve">state </w:t>
      </w:r>
      <w:r w:rsidRPr="00B5573D">
        <w:rPr>
          <w:rFonts w:ascii="Book Antiqua" w:hAnsi="Book Antiqua" w:cs="Arial"/>
          <w:color w:val="000000" w:themeColor="text1"/>
          <w:sz w:val="24"/>
          <w:szCs w:val="24"/>
          <w:shd w:val="clear" w:color="auto" w:fill="FFFFFF"/>
        </w:rPr>
        <w:t>of 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PEVuZE5vdGU+PENpdGU+PEF1dGhvcj5aaGFpPC9BdXRob3I+PFllYXI+MjAxOTwvWWVhcj48UmVj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PEVuZE5vdGU+PENpdGU+PEF1dGhvcj5aaGFpPC9BdXRob3I+PFllYXI+MjAxOTwvWWVhcj48UmVj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1" w:tooltip="Zhai, 2019 #124" w:history="1">
        <w:r w:rsidR="00662980" w:rsidRPr="00B5573D">
          <w:rPr>
            <w:rFonts w:ascii="Book Antiqua" w:hAnsi="Book Antiqua" w:cs="Arial"/>
            <w:noProof/>
            <w:color w:val="000000" w:themeColor="text1"/>
            <w:sz w:val="24"/>
            <w:szCs w:val="24"/>
            <w:shd w:val="clear" w:color="auto" w:fill="FFFFFF"/>
            <w:vertAlign w:val="superscript"/>
          </w:rPr>
          <w:t>21</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B12C6" w:rsidRPr="00B5573D">
        <w:rPr>
          <w:rFonts w:ascii="Book Antiqua" w:hAnsi="Book Antiqua" w:cs="Arial"/>
          <w:color w:val="000000" w:themeColor="text1"/>
          <w:sz w:val="24"/>
          <w:szCs w:val="24"/>
          <w:shd w:val="clear" w:color="auto" w:fill="FFFFFF"/>
        </w:rPr>
        <w:t xml:space="preserve">. MSC-derived </w:t>
      </w:r>
      <w:bookmarkStart w:id="53" w:name="OLE_LINK2062"/>
      <w:bookmarkStart w:id="54" w:name="OLE_LINK2063"/>
      <w:r w:rsidR="006B12C6" w:rsidRPr="00B5573D">
        <w:rPr>
          <w:rFonts w:ascii="Book Antiqua" w:hAnsi="Book Antiqua" w:cs="Arial"/>
          <w:color w:val="000000" w:themeColor="text1"/>
          <w:sz w:val="24"/>
          <w:szCs w:val="24"/>
          <w:shd w:val="clear" w:color="auto" w:fill="FFFFFF"/>
        </w:rPr>
        <w:t>microvesicl</w:t>
      </w:r>
      <w:bookmarkEnd w:id="53"/>
      <w:bookmarkEnd w:id="54"/>
      <w:r w:rsidR="006B12C6" w:rsidRPr="00B5573D">
        <w:rPr>
          <w:rFonts w:ascii="Book Antiqua" w:hAnsi="Book Antiqua" w:cs="Arial"/>
          <w:color w:val="000000" w:themeColor="text1"/>
          <w:sz w:val="24"/>
          <w:szCs w:val="24"/>
          <w:shd w:val="clear" w:color="auto" w:fill="FFFFFF"/>
        </w:rPr>
        <w:t>es</w:t>
      </w:r>
      <w:r w:rsidR="008F46E3" w:rsidRPr="00B5573D">
        <w:rPr>
          <w:rFonts w:ascii="Book Antiqua" w:hAnsi="Book Antiqua" w:cs="Arial"/>
          <w:color w:val="000000" w:themeColor="text1"/>
          <w:sz w:val="24"/>
          <w:szCs w:val="24"/>
          <w:shd w:val="clear" w:color="auto" w:fill="FFFFFF"/>
        </w:rPr>
        <w:t xml:space="preserve"> </w:t>
      </w:r>
      <w:r w:rsidR="006B12C6" w:rsidRPr="00B5573D">
        <w:rPr>
          <w:rFonts w:ascii="Book Antiqua" w:hAnsi="Book Antiqua" w:cs="Arial"/>
          <w:color w:val="000000" w:themeColor="text1"/>
          <w:sz w:val="24"/>
          <w:szCs w:val="24"/>
          <w:shd w:val="clear" w:color="auto" w:fill="FFFFFF"/>
        </w:rPr>
        <w:t>(MVs)</w:t>
      </w:r>
      <w:r w:rsidR="000F12B2" w:rsidRPr="00B5573D">
        <w:rPr>
          <w:rFonts w:ascii="Book Antiqua" w:hAnsi="Book Antiqua" w:cs="Arial"/>
          <w:color w:val="000000" w:themeColor="text1"/>
          <w:sz w:val="24"/>
          <w:szCs w:val="24"/>
          <w:shd w:val="clear" w:color="auto" w:fill="FFFFFF"/>
        </w:rPr>
        <w:t xml:space="preserve"> </w:t>
      </w:r>
      <w:r w:rsidR="00A6336B" w:rsidRPr="00B5573D">
        <w:rPr>
          <w:rFonts w:ascii="Book Antiqua" w:hAnsi="Book Antiqua" w:cs="Arial"/>
          <w:color w:val="000000" w:themeColor="text1"/>
          <w:sz w:val="24"/>
          <w:szCs w:val="24"/>
          <w:shd w:val="clear" w:color="auto" w:fill="FFFFFF"/>
        </w:rPr>
        <w:t>are one such biomarker</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PEVuZE5vdGU+PENpdGU+PEF1dGhvcj5MZWk8L0F1dGhvcj48WWVhcj4yMDE3PC9ZZWFyPjxSZWNO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=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PEVuZE5vdGU+PENpdGU+PEF1dGhvcj5MZWk8L0F1dGhvcj48WWVhcj4yMDE3PC9ZZWFyPjxSZWNO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=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4" w:tooltip="Lei, 2017 #3" w:history="1">
        <w:r w:rsidR="00662980" w:rsidRPr="00B5573D">
          <w:rPr>
            <w:rFonts w:ascii="Book Antiqua" w:hAnsi="Book Antiqua" w:cs="Arial"/>
            <w:noProof/>
            <w:color w:val="000000" w:themeColor="text1"/>
            <w:sz w:val="24"/>
            <w:szCs w:val="24"/>
            <w:shd w:val="clear" w:color="auto" w:fill="FFFFFF"/>
            <w:vertAlign w:val="superscript"/>
          </w:rPr>
          <w:t>44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A700B" w:rsidRPr="00B5573D">
        <w:rPr>
          <w:rFonts w:ascii="Book Antiqua" w:hAnsi="Book Antiqua" w:cs="Arial"/>
          <w:color w:val="000000" w:themeColor="text1"/>
          <w:sz w:val="24"/>
          <w:szCs w:val="24"/>
          <w:shd w:val="clear" w:color="auto" w:fill="FFFFFF"/>
        </w:rPr>
        <w:t>,</w:t>
      </w:r>
      <w:r w:rsidR="00A6336B" w:rsidRPr="00B5573D">
        <w:rPr>
          <w:rFonts w:ascii="Book Antiqua" w:hAnsi="Book Antiqua" w:cs="Arial"/>
          <w:color w:val="000000" w:themeColor="text1"/>
          <w:sz w:val="24"/>
          <w:szCs w:val="24"/>
          <w:shd w:val="clear" w:color="auto" w:fill="FFFFFF"/>
        </w:rPr>
        <w:t xml:space="preserve"> and</w:t>
      </w:r>
      <w:r w:rsidR="006B12C6" w:rsidRPr="00B5573D">
        <w:rPr>
          <w:rFonts w:ascii="Book Antiqua" w:hAnsi="Book Antiqua" w:cs="Arial"/>
          <w:color w:val="000000" w:themeColor="text1"/>
          <w:sz w:val="24"/>
          <w:szCs w:val="24"/>
          <w:shd w:val="clear" w:color="auto" w:fill="FFFFFF"/>
        </w:rPr>
        <w:t xml:space="preserve"> senescent late passage MSCs </w:t>
      </w:r>
      <w:r w:rsidRPr="00B5573D">
        <w:rPr>
          <w:rFonts w:ascii="Book Antiqua" w:hAnsi="Book Antiqua" w:cs="Arial"/>
          <w:color w:val="000000" w:themeColor="text1"/>
          <w:sz w:val="24"/>
          <w:szCs w:val="24"/>
          <w:shd w:val="clear" w:color="auto" w:fill="FFFFFF"/>
        </w:rPr>
        <w:t>display</w:t>
      </w:r>
      <w:r w:rsidR="00A6336B" w:rsidRPr="00B5573D">
        <w:rPr>
          <w:rFonts w:ascii="Book Antiqua" w:hAnsi="Book Antiqua" w:cs="Arial"/>
          <w:color w:val="000000" w:themeColor="text1"/>
          <w:sz w:val="24"/>
          <w:szCs w:val="24"/>
          <w:shd w:val="clear" w:color="auto" w:fill="FFFFFF"/>
        </w:rPr>
        <w:t>ed</w:t>
      </w:r>
      <w:r w:rsidRPr="00B5573D">
        <w:rPr>
          <w:rFonts w:ascii="Book Antiqua" w:hAnsi="Book Antiqua" w:cs="Arial"/>
          <w:color w:val="000000" w:themeColor="text1"/>
          <w:sz w:val="24"/>
          <w:szCs w:val="24"/>
          <w:shd w:val="clear" w:color="auto" w:fill="FFFFFF"/>
        </w:rPr>
        <w:t xml:space="preserve"> a smaller</w:t>
      </w:r>
      <w:r w:rsidR="00A6336B" w:rsidRPr="00B5573D">
        <w:rPr>
          <w:rFonts w:ascii="Book Antiqua" w:hAnsi="Book Antiqua" w:cs="Arial"/>
          <w:color w:val="000000" w:themeColor="text1"/>
          <w:sz w:val="24"/>
          <w:szCs w:val="24"/>
          <w:shd w:val="clear" w:color="auto" w:fill="FFFFFF"/>
        </w:rPr>
        <w:t xml:space="preserve"> MSC-MV</w:t>
      </w:r>
      <w:r w:rsidR="009F7D7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size </w:t>
      </w:r>
      <w:r w:rsidR="009F7D73" w:rsidRPr="00B5573D">
        <w:rPr>
          <w:rFonts w:ascii="Book Antiqua" w:hAnsi="Book Antiqua" w:cs="Arial"/>
          <w:color w:val="000000" w:themeColor="text1"/>
          <w:sz w:val="24"/>
          <w:szCs w:val="24"/>
          <w:shd w:val="clear" w:color="auto" w:fill="FFFFFF"/>
        </w:rPr>
        <w:t>compared with</w:t>
      </w:r>
      <w:r w:rsidRPr="00B5573D">
        <w:rPr>
          <w:rFonts w:ascii="Book Antiqua" w:hAnsi="Book Antiqua" w:cs="Arial"/>
          <w:color w:val="000000" w:themeColor="text1"/>
          <w:sz w:val="24"/>
          <w:szCs w:val="24"/>
          <w:shd w:val="clear" w:color="auto" w:fill="FFFFFF"/>
        </w:rPr>
        <w:t xml:space="preserve"> early passage MSCs. </w:t>
      </w:r>
      <w:r w:rsidR="009F7D73" w:rsidRPr="00B5573D">
        <w:rPr>
          <w:rFonts w:ascii="Book Antiqua" w:hAnsi="Book Antiqua" w:cs="Arial"/>
          <w:color w:val="000000" w:themeColor="text1"/>
          <w:sz w:val="24"/>
          <w:szCs w:val="24"/>
          <w:shd w:val="clear" w:color="auto" w:fill="FFFFFF"/>
        </w:rPr>
        <w:t xml:space="preserve">Additionally, when comparing </w:t>
      </w:r>
      <w:r w:rsidR="00936359" w:rsidRPr="00B5573D">
        <w:rPr>
          <w:rFonts w:ascii="Book Antiqua" w:hAnsi="Book Antiqua" w:cs="Arial"/>
          <w:color w:val="000000" w:themeColor="text1"/>
          <w:sz w:val="24"/>
          <w:szCs w:val="24"/>
          <w:shd w:val="clear" w:color="auto" w:fill="FFFFFF"/>
        </w:rPr>
        <w:t xml:space="preserve">late and early passage </w:t>
      </w:r>
      <w:r w:rsidR="009F7D73" w:rsidRPr="00B5573D">
        <w:rPr>
          <w:rFonts w:ascii="Book Antiqua" w:hAnsi="Book Antiqua" w:cs="Arial"/>
          <w:color w:val="000000" w:themeColor="text1"/>
          <w:sz w:val="24"/>
          <w:szCs w:val="24"/>
          <w:shd w:val="clear" w:color="auto" w:fill="FFFFFF"/>
        </w:rPr>
        <w:t xml:space="preserve">MSC-MVs, there was a lower ratio of CD105+ cells and decreased osteogenesis in </w:t>
      </w:r>
      <w:r w:rsidR="00936359" w:rsidRPr="00B5573D">
        <w:rPr>
          <w:rFonts w:ascii="Book Antiqua" w:hAnsi="Book Antiqua" w:cs="Arial"/>
          <w:color w:val="000000" w:themeColor="text1"/>
          <w:sz w:val="24"/>
          <w:szCs w:val="24"/>
          <w:shd w:val="clear" w:color="auto" w:fill="FFFFFF"/>
        </w:rPr>
        <w:t>late passage</w:t>
      </w:r>
      <w:r w:rsidR="009F7D73" w:rsidRPr="00B5573D">
        <w:rPr>
          <w:rFonts w:ascii="Book Antiqua" w:hAnsi="Book Antiqua" w:cs="Arial"/>
          <w:color w:val="000000" w:themeColor="text1"/>
          <w:sz w:val="24"/>
          <w:szCs w:val="24"/>
          <w:shd w:val="clear" w:color="auto" w:fill="FFFFFF"/>
        </w:rPr>
        <w:t xml:space="preserve"> MSC-MVs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PEVuZE5vdGU+PENpdGU+PEF1dGhvcj5NYWRzZW48L0F1dGhvcj48WWVhcj4yMDE3PC9ZZWFyPjxS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PEVuZE5vdGU+PENpdGU+PEF1dGhvcj5NYWRzZW48L0F1dGhvcj48WWVhcj4yMDE3PC9ZZWFyPjxS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5" w:tooltip="Madsen, 2017 #121" w:history="1">
        <w:r w:rsidR="00662980" w:rsidRPr="00B5573D">
          <w:rPr>
            <w:rFonts w:ascii="Book Antiqua" w:hAnsi="Book Antiqua" w:cs="Arial"/>
            <w:noProof/>
            <w:color w:val="000000" w:themeColor="text1"/>
            <w:sz w:val="24"/>
            <w:szCs w:val="24"/>
            <w:shd w:val="clear" w:color="auto" w:fill="FFFFFF"/>
            <w:vertAlign w:val="superscript"/>
          </w:rPr>
          <w:t>45</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B12C6" w:rsidRPr="00B5573D">
        <w:rPr>
          <w:rFonts w:ascii="Book Antiqua" w:hAnsi="Book Antiqua" w:cs="Arial"/>
          <w:color w:val="000000" w:themeColor="text1"/>
          <w:sz w:val="24"/>
          <w:szCs w:val="24"/>
          <w:shd w:val="clear" w:color="auto" w:fill="FFFFFF"/>
        </w:rPr>
        <w:t xml:space="preserve">. When the percentage of CD264+ cells was </w:t>
      </w:r>
      <w:r w:rsidR="009F7D73" w:rsidRPr="00B5573D">
        <w:rPr>
          <w:rFonts w:ascii="Book Antiqua" w:hAnsi="Book Antiqua" w:cs="Arial"/>
          <w:color w:val="000000" w:themeColor="text1"/>
          <w:sz w:val="24"/>
          <w:szCs w:val="24"/>
          <w:shd w:val="clear" w:color="auto" w:fill="FFFFFF"/>
        </w:rPr>
        <w:t xml:space="preserve">greater </w:t>
      </w:r>
      <w:r w:rsidR="006B12C6" w:rsidRPr="00B5573D">
        <w:rPr>
          <w:rFonts w:ascii="Book Antiqua" w:hAnsi="Book Antiqua" w:cs="Arial"/>
          <w:color w:val="000000" w:themeColor="text1"/>
          <w:sz w:val="24"/>
          <w:szCs w:val="24"/>
          <w:shd w:val="clear" w:color="auto" w:fill="FFFFFF"/>
        </w:rPr>
        <w:t>than 35%, CD264</w:t>
      </w:r>
      <w:r w:rsidR="009F7D73" w:rsidRPr="00B5573D">
        <w:rPr>
          <w:rFonts w:ascii="Book Antiqua" w:hAnsi="Book Antiqua" w:cs="Arial"/>
          <w:color w:val="000000" w:themeColor="text1"/>
          <w:sz w:val="24"/>
          <w:szCs w:val="24"/>
          <w:shd w:val="clear" w:color="auto" w:fill="FFFFFF"/>
        </w:rPr>
        <w:t xml:space="preserve"> </w:t>
      </w:r>
      <w:r w:rsidR="006B12C6" w:rsidRPr="00B5573D">
        <w:rPr>
          <w:rFonts w:ascii="Book Antiqua" w:hAnsi="Book Antiqua" w:cs="Arial"/>
          <w:color w:val="000000" w:themeColor="text1"/>
          <w:sz w:val="24"/>
          <w:szCs w:val="24"/>
          <w:shd w:val="clear" w:color="auto" w:fill="FFFFFF"/>
        </w:rPr>
        <w:t xml:space="preserve">expression </w:t>
      </w:r>
      <w:r w:rsidR="009F7D73" w:rsidRPr="00B5573D">
        <w:rPr>
          <w:rFonts w:ascii="Book Antiqua" w:hAnsi="Book Antiqua" w:cs="Arial"/>
          <w:color w:val="000000" w:themeColor="text1"/>
          <w:sz w:val="24"/>
          <w:szCs w:val="24"/>
          <w:shd w:val="clear" w:color="auto" w:fill="FFFFFF"/>
        </w:rPr>
        <w:t xml:space="preserve">was </w:t>
      </w:r>
      <w:r w:rsidR="006B12C6" w:rsidRPr="00B5573D">
        <w:rPr>
          <w:rFonts w:ascii="Book Antiqua" w:hAnsi="Book Antiqua" w:cs="Arial"/>
          <w:color w:val="000000" w:themeColor="text1"/>
          <w:sz w:val="24"/>
          <w:szCs w:val="24"/>
          <w:shd w:val="clear" w:color="auto" w:fill="FFFFFF"/>
        </w:rPr>
        <w:t>inversely correlated with</w:t>
      </w:r>
      <w:r w:rsidR="008F46E3" w:rsidRPr="00B5573D">
        <w:rPr>
          <w:rFonts w:ascii="Book Antiqua" w:hAnsi="Book Antiqua" w:cs="Arial"/>
          <w:color w:val="000000" w:themeColor="text1"/>
          <w:sz w:val="24"/>
          <w:szCs w:val="24"/>
          <w:shd w:val="clear" w:color="auto" w:fill="FFFFFF"/>
        </w:rPr>
        <w:t xml:space="preserve"> </w:t>
      </w:r>
      <w:r w:rsidR="009F7D73" w:rsidRPr="00B5573D">
        <w:rPr>
          <w:rFonts w:ascii="Book Antiqua" w:hAnsi="Book Antiqua" w:cs="Arial"/>
          <w:color w:val="000000" w:themeColor="text1"/>
          <w:sz w:val="24"/>
          <w:szCs w:val="24"/>
          <w:shd w:val="clear" w:color="auto" w:fill="FFFFFF"/>
        </w:rPr>
        <w:t xml:space="preserve">the </w:t>
      </w:r>
      <w:r w:rsidR="006B12C6" w:rsidRPr="00B5573D">
        <w:rPr>
          <w:rFonts w:ascii="Book Antiqua" w:hAnsi="Book Antiqua" w:cs="Arial"/>
          <w:color w:val="000000" w:themeColor="text1"/>
          <w:sz w:val="24"/>
          <w:szCs w:val="24"/>
          <w:shd w:val="clear" w:color="auto" w:fill="FFFFFF"/>
        </w:rPr>
        <w:t>regenerative potential of MSCs.</w:t>
      </w:r>
      <w:r w:rsidR="008F46E3" w:rsidRPr="00B5573D">
        <w:rPr>
          <w:rFonts w:ascii="Book Antiqua" w:hAnsi="Book Antiqua" w:cs="Arial"/>
          <w:color w:val="000000" w:themeColor="text1"/>
          <w:sz w:val="24"/>
          <w:szCs w:val="24"/>
          <w:shd w:val="clear" w:color="auto" w:fill="FFFFFF"/>
        </w:rPr>
        <w:t xml:space="preserve"> </w:t>
      </w:r>
      <w:r w:rsidR="006B12C6" w:rsidRPr="00B5573D">
        <w:rPr>
          <w:rFonts w:ascii="Book Antiqua" w:hAnsi="Book Antiqua" w:cs="Arial"/>
          <w:color w:val="000000" w:themeColor="text1"/>
          <w:sz w:val="24"/>
          <w:szCs w:val="24"/>
          <w:shd w:val="clear" w:color="auto" w:fill="FFFFFF"/>
        </w:rPr>
        <w:t>Above the 75% threshold,</w:t>
      </w:r>
      <w:r w:rsidR="008F46E3" w:rsidRPr="00B5573D">
        <w:rPr>
          <w:rFonts w:ascii="Book Antiqua" w:hAnsi="Book Antiqua" w:cs="Arial"/>
          <w:color w:val="000000" w:themeColor="text1"/>
          <w:sz w:val="24"/>
          <w:szCs w:val="24"/>
          <w:shd w:val="clear" w:color="auto" w:fill="FFFFFF"/>
        </w:rPr>
        <w:t xml:space="preserve"> </w:t>
      </w:r>
      <w:r w:rsidR="006B12C6" w:rsidRPr="00B5573D">
        <w:rPr>
          <w:rFonts w:ascii="Book Antiqua" w:hAnsi="Book Antiqua" w:cs="Arial"/>
          <w:color w:val="000000" w:themeColor="text1"/>
          <w:sz w:val="24"/>
          <w:szCs w:val="24"/>
          <w:shd w:val="clear" w:color="auto" w:fill="FFFFFF"/>
        </w:rPr>
        <w:t>MSCs were enlarged and</w:t>
      </w:r>
      <w:r w:rsidR="008F46E3" w:rsidRPr="00B5573D">
        <w:rPr>
          <w:rFonts w:ascii="Book Antiqua" w:hAnsi="Book Antiqua" w:cs="Arial"/>
          <w:color w:val="000000" w:themeColor="text1"/>
          <w:sz w:val="24"/>
          <w:szCs w:val="24"/>
          <w:shd w:val="clear" w:color="auto" w:fill="FFFFFF"/>
        </w:rPr>
        <w:t xml:space="preserve"> </w:t>
      </w:r>
      <w:r w:rsidR="009F7D73" w:rsidRPr="00B5573D">
        <w:rPr>
          <w:rFonts w:ascii="Book Antiqua" w:hAnsi="Book Antiqua" w:cs="Arial"/>
          <w:color w:val="000000" w:themeColor="text1"/>
          <w:sz w:val="24"/>
          <w:szCs w:val="24"/>
          <w:shd w:val="clear" w:color="auto" w:fill="FFFFFF"/>
        </w:rPr>
        <w:t>had a decreased</w:t>
      </w:r>
      <w:r w:rsidR="006B12C6" w:rsidRPr="00B5573D">
        <w:rPr>
          <w:rFonts w:ascii="Book Antiqua" w:hAnsi="Book Antiqua" w:cs="Arial"/>
          <w:color w:val="000000" w:themeColor="text1"/>
          <w:sz w:val="24"/>
          <w:szCs w:val="24"/>
          <w:shd w:val="clear" w:color="auto" w:fill="FFFFFF"/>
        </w:rPr>
        <w:t xml:space="preserve"> proliferation and differentiation potenc</w:t>
      </w:r>
      <w:r w:rsidR="009F7D73" w:rsidRPr="00B5573D">
        <w:rPr>
          <w:rFonts w:ascii="Book Antiqua" w:hAnsi="Book Antiqua" w:cs="Arial"/>
          <w:color w:val="000000" w:themeColor="text1"/>
          <w:sz w:val="24"/>
          <w:szCs w:val="24"/>
          <w:shd w:val="clear" w:color="auto" w:fill="FFFFFF"/>
        </w:rPr>
        <w:t>y</w:t>
      </w:r>
      <w:r w:rsidR="006B12C6" w:rsidRPr="00B5573D">
        <w:rPr>
          <w:rFonts w:ascii="Book Antiqua" w:hAnsi="Book Antiqua" w:cs="Arial"/>
          <w:color w:val="000000" w:themeColor="text1"/>
          <w:sz w:val="24"/>
          <w:szCs w:val="24"/>
          <w:shd w:val="clear" w:color="auto" w:fill="FFFFFF"/>
        </w:rPr>
        <w:t xml:space="preserve">. </w:t>
      </w:r>
    </w:p>
    <w:p w14:paraId="6F82D3C9" w14:textId="470215FF" w:rsidR="006B12C6" w:rsidRPr="00B5573D" w:rsidRDefault="006B12C6" w:rsidP="00B5573D">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bookmarkStart w:id="55" w:name="OLE_LINK30"/>
      <w:bookmarkStart w:id="56" w:name="OLE_LINK32"/>
      <w:r w:rsidRPr="00B5573D">
        <w:rPr>
          <w:rFonts w:ascii="Book Antiqua" w:hAnsi="Book Antiqua" w:cs="Arial"/>
          <w:color w:val="000000" w:themeColor="text1"/>
          <w:sz w:val="24"/>
          <w:szCs w:val="24"/>
          <w:shd w:val="clear" w:color="auto" w:fill="FFFFFF"/>
        </w:rPr>
        <w:t>CyBC9</w:t>
      </w:r>
      <w:bookmarkEnd w:id="55"/>
      <w:bookmarkEnd w:id="56"/>
      <w:r w:rsidRPr="00B5573D">
        <w:rPr>
          <w:rFonts w:ascii="Book Antiqua" w:hAnsi="Book Antiqua" w:cs="Arial"/>
          <w:color w:val="000000" w:themeColor="text1"/>
          <w:sz w:val="24"/>
          <w:szCs w:val="24"/>
          <w:shd w:val="clear" w:color="auto" w:fill="FFFFFF"/>
        </w:rPr>
        <w:t>,</w:t>
      </w:r>
      <w:r w:rsidR="009F7D73" w:rsidRPr="00B5573D">
        <w:rPr>
          <w:rFonts w:ascii="Book Antiqua" w:hAnsi="Book Antiqua" w:cs="Arial"/>
          <w:color w:val="000000" w:themeColor="text1"/>
          <w:sz w:val="24"/>
          <w:szCs w:val="24"/>
          <w:shd w:val="clear" w:color="auto" w:fill="FFFFFF"/>
        </w:rPr>
        <w:t xml:space="preserve"> a </w:t>
      </w:r>
      <w:r w:rsidRPr="00B5573D">
        <w:rPr>
          <w:rFonts w:ascii="Book Antiqua" w:hAnsi="Book Antiqua" w:cs="Arial"/>
          <w:color w:val="000000" w:themeColor="text1"/>
          <w:sz w:val="24"/>
          <w:szCs w:val="24"/>
          <w:shd w:val="clear" w:color="auto" w:fill="FFFFFF"/>
        </w:rPr>
        <w:t>senescence-specific fluorescent probe,</w:t>
      </w:r>
      <w:r w:rsidR="008F46E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is a promising tool </w:t>
      </w:r>
      <w:r w:rsidR="009F7D73" w:rsidRPr="00B5573D">
        <w:rPr>
          <w:rFonts w:ascii="Book Antiqua" w:hAnsi="Book Antiqua" w:cs="Arial"/>
          <w:color w:val="000000" w:themeColor="text1"/>
          <w:sz w:val="24"/>
          <w:szCs w:val="24"/>
          <w:shd w:val="clear" w:color="auto" w:fill="FFFFFF"/>
        </w:rPr>
        <w:t xml:space="preserve">used </w:t>
      </w:r>
      <w:r w:rsidRPr="00B5573D">
        <w:rPr>
          <w:rFonts w:ascii="Book Antiqua" w:hAnsi="Book Antiqua" w:cs="Arial"/>
          <w:color w:val="000000" w:themeColor="text1"/>
          <w:sz w:val="24"/>
          <w:szCs w:val="24"/>
          <w:shd w:val="clear" w:color="auto" w:fill="FFFFFF"/>
        </w:rPr>
        <w:t xml:space="preserve">to </w:t>
      </w:r>
      <w:r w:rsidR="00D8381E" w:rsidRPr="00B5573D">
        <w:rPr>
          <w:rFonts w:ascii="Book Antiqua" w:hAnsi="Book Antiqua" w:cs="Arial"/>
          <w:color w:val="000000" w:themeColor="text1"/>
          <w:sz w:val="24"/>
          <w:szCs w:val="24"/>
          <w:shd w:val="clear" w:color="auto" w:fill="FFFFFF"/>
        </w:rPr>
        <w:t xml:space="preserve">rapidly </w:t>
      </w:r>
      <w:r w:rsidRPr="00B5573D">
        <w:rPr>
          <w:rFonts w:ascii="Book Antiqua" w:hAnsi="Book Antiqua" w:cs="Arial"/>
          <w:color w:val="000000" w:themeColor="text1"/>
          <w:sz w:val="24"/>
          <w:szCs w:val="24"/>
          <w:shd w:val="clear" w:color="auto" w:fill="FFFFFF"/>
        </w:rPr>
        <w:t xml:space="preserve">identify </w:t>
      </w:r>
      <w:r w:rsidR="00D8381E" w:rsidRPr="00B5573D">
        <w:rPr>
          <w:rFonts w:ascii="Book Antiqua" w:hAnsi="Book Antiqua" w:cs="Arial"/>
          <w:color w:val="000000" w:themeColor="text1"/>
          <w:sz w:val="24"/>
          <w:szCs w:val="24"/>
          <w:shd w:val="clear" w:color="auto" w:fill="FFFFFF"/>
        </w:rPr>
        <w:t xml:space="preserve">both </w:t>
      </w:r>
      <w:r w:rsidRPr="00B5573D">
        <w:rPr>
          <w:rFonts w:ascii="Book Antiqua" w:hAnsi="Book Antiqua" w:cs="Arial"/>
          <w:color w:val="000000" w:themeColor="text1"/>
          <w:sz w:val="24"/>
          <w:szCs w:val="24"/>
          <w:shd w:val="clear" w:color="auto" w:fill="FFFFFF"/>
        </w:rPr>
        <w:t>early and late senescent phenotypes in clinically relevant 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PEVuZE5vdGU+PENpdGU+PEF1dGhvcj5Bbmc8L0F1dGhvcj48WWVhcj4yMDE5PC9ZZWFyPjxSZWNO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PEVuZE5vdGU+PENpdGU+PEF1dGhvcj5Bbmc8L0F1dGhvcj48WWVhcj4yMDE5PC9ZZWFyPjxSZWNO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6" w:tooltip="Ang, 2019 #123" w:history="1">
        <w:r w:rsidR="00662980" w:rsidRPr="00B5573D">
          <w:rPr>
            <w:rFonts w:ascii="Book Antiqua" w:hAnsi="Book Antiqua" w:cs="Arial"/>
            <w:noProof/>
            <w:color w:val="000000" w:themeColor="text1"/>
            <w:sz w:val="24"/>
            <w:szCs w:val="24"/>
            <w:shd w:val="clear" w:color="auto" w:fill="FFFFFF"/>
            <w:vertAlign w:val="superscript"/>
          </w:rPr>
          <w:t>46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A700B" w:rsidRPr="00B5573D">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w:t>
      </w:r>
      <w:r w:rsidR="009F7D73" w:rsidRPr="00B5573D">
        <w:rPr>
          <w:rFonts w:ascii="Book Antiqua" w:hAnsi="Book Antiqua" w:cs="Arial"/>
          <w:color w:val="000000" w:themeColor="text1"/>
          <w:sz w:val="24"/>
          <w:szCs w:val="24"/>
          <w:shd w:val="clear" w:color="auto" w:fill="FFFFFF"/>
        </w:rPr>
        <w:t>a</w:t>
      </w:r>
      <w:r w:rsidRPr="00B5573D">
        <w:rPr>
          <w:rFonts w:ascii="Book Antiqua" w:hAnsi="Book Antiqua" w:cs="Arial"/>
          <w:color w:val="000000" w:themeColor="text1"/>
          <w:sz w:val="24"/>
          <w:szCs w:val="24"/>
          <w:shd w:val="clear" w:color="auto" w:fill="FFFFFF"/>
        </w:rPr>
        <w:t>nd it c</w:t>
      </w:r>
      <w:r w:rsidR="009F7D73" w:rsidRPr="00B5573D">
        <w:rPr>
          <w:rFonts w:ascii="Book Antiqua" w:hAnsi="Book Antiqua" w:cs="Arial"/>
          <w:color w:val="000000" w:themeColor="text1"/>
          <w:sz w:val="24"/>
          <w:szCs w:val="24"/>
          <w:shd w:val="clear" w:color="auto" w:fill="FFFFFF"/>
        </w:rPr>
        <w:t>an</w:t>
      </w:r>
      <w:r w:rsidRPr="00B5573D">
        <w:rPr>
          <w:rFonts w:ascii="Book Antiqua" w:hAnsi="Book Antiqua" w:cs="Arial"/>
          <w:color w:val="000000" w:themeColor="text1"/>
          <w:sz w:val="24"/>
          <w:szCs w:val="24"/>
          <w:shd w:val="clear" w:color="auto" w:fill="FFFFFF"/>
        </w:rPr>
        <w:t xml:space="preserve"> be applied to live cells</w:t>
      </w:r>
      <w:r w:rsidR="008F46E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as a</w:t>
      </w:r>
      <w:r w:rsidR="008F46E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nontoxic</w:t>
      </w:r>
      <w:r w:rsidR="008F46E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probe. The mitochondrial </w:t>
      </w:r>
      <w:r w:rsidRPr="00481662">
        <w:rPr>
          <w:rFonts w:ascii="Book Antiqua" w:hAnsi="Book Antiqua" w:cs="Arial"/>
          <w:i/>
          <w:color w:val="000000" w:themeColor="text1"/>
          <w:sz w:val="24"/>
          <w:szCs w:val="24"/>
          <w:shd w:val="clear" w:color="auto" w:fill="FFFFFF"/>
        </w:rPr>
        <w:t>C</w:t>
      </w:r>
      <w:r w:rsidR="00F23CEE" w:rsidRPr="00481662">
        <w:rPr>
          <w:rFonts w:ascii="Book Antiqua" w:hAnsi="Book Antiqua" w:cs="Arial"/>
          <w:i/>
          <w:color w:val="000000" w:themeColor="text1"/>
          <w:sz w:val="24"/>
          <w:szCs w:val="24"/>
          <w:shd w:val="clear" w:color="auto" w:fill="FFFFFF"/>
        </w:rPr>
        <w:t>ox</w:t>
      </w:r>
      <w:r w:rsidRPr="00481662">
        <w:rPr>
          <w:rFonts w:ascii="Book Antiqua" w:hAnsi="Book Antiqua" w:cs="Arial"/>
          <w:i/>
          <w:color w:val="000000" w:themeColor="text1"/>
          <w:sz w:val="24"/>
          <w:szCs w:val="24"/>
          <w:shd w:val="clear" w:color="auto" w:fill="FFFFFF"/>
        </w:rPr>
        <w:t>1</w:t>
      </w:r>
      <w:r w:rsidRPr="00B5573D">
        <w:rPr>
          <w:rFonts w:ascii="Book Antiqua" w:hAnsi="Book Antiqua" w:cs="Arial"/>
          <w:color w:val="000000" w:themeColor="text1"/>
          <w:sz w:val="24"/>
          <w:szCs w:val="24"/>
          <w:shd w:val="clear" w:color="auto" w:fill="FFFFFF"/>
        </w:rPr>
        <w:t xml:space="preserve"> gene</w:t>
      </w:r>
      <w:r w:rsidR="008F46E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containing the differentially methylated CpG island 4 was upregulated in MSCs</w:t>
      </w:r>
      <w:r w:rsidR="008F46E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from human fetal heart tissues</w:t>
      </w:r>
      <w:r w:rsidR="00FA700B" w:rsidRPr="00B5573D">
        <w:rPr>
          <w:rFonts w:ascii="Book Antiqua" w:hAnsi="Book Antiqua" w:cs="Arial"/>
          <w:color w:val="000000" w:themeColor="text1"/>
          <w:sz w:val="24"/>
          <w:szCs w:val="24"/>
          <w:shd w:val="clear" w:color="auto" w:fill="FFFFFF"/>
        </w:rPr>
        <w:t>. This</w:t>
      </w:r>
      <w:r w:rsidRPr="00B5573D">
        <w:rPr>
          <w:rFonts w:ascii="Book Antiqua" w:hAnsi="Book Antiqua" w:cs="Arial"/>
          <w:color w:val="000000" w:themeColor="text1"/>
          <w:sz w:val="24"/>
          <w:szCs w:val="24"/>
          <w:shd w:val="clear" w:color="auto" w:fill="FFFFFF"/>
        </w:rPr>
        <w:t xml:space="preserve"> demonstrated that CpG</w:t>
      </w:r>
      <w:r w:rsidR="008F46E3" w:rsidRPr="00B5573D">
        <w:rPr>
          <w:rFonts w:ascii="Book Antiqua" w:hAnsi="Book Antiqua" w:cs="Arial"/>
          <w:color w:val="000000" w:themeColor="text1"/>
          <w:sz w:val="24"/>
          <w:szCs w:val="24"/>
          <w:shd w:val="clear" w:color="auto" w:fill="FFFFFF"/>
        </w:rPr>
        <w:t xml:space="preserve"> hypo</w:t>
      </w:r>
      <w:r w:rsidR="009F7D73" w:rsidRPr="00B5573D">
        <w:rPr>
          <w:rFonts w:ascii="Book Antiqua" w:hAnsi="Book Antiqua" w:cs="Arial"/>
          <w:color w:val="000000" w:themeColor="text1"/>
          <w:sz w:val="24"/>
          <w:szCs w:val="24"/>
          <w:shd w:val="clear" w:color="auto" w:fill="FFFFFF"/>
        </w:rPr>
        <w:t>-</w:t>
      </w:r>
      <w:r w:rsidR="008F46E3" w:rsidRPr="00B5573D">
        <w:rPr>
          <w:rFonts w:ascii="Book Antiqua" w:hAnsi="Book Antiqua" w:cs="Arial"/>
          <w:color w:val="000000" w:themeColor="text1"/>
          <w:sz w:val="24"/>
          <w:szCs w:val="24"/>
          <w:shd w:val="clear" w:color="auto" w:fill="FFFFFF"/>
        </w:rPr>
        <w:t>methylation</w:t>
      </w:r>
      <w:r w:rsidRPr="00B5573D">
        <w:rPr>
          <w:rFonts w:ascii="Book Antiqua" w:hAnsi="Book Antiqua" w:cs="Arial"/>
          <w:color w:val="000000" w:themeColor="text1"/>
          <w:sz w:val="24"/>
          <w:szCs w:val="24"/>
          <w:shd w:val="clear" w:color="auto" w:fill="FFFFFF"/>
        </w:rPr>
        <w:t xml:space="preserve"> </w:t>
      </w:r>
      <w:r w:rsidR="00AA7DA1">
        <w:rPr>
          <w:rFonts w:ascii="Book Antiqua" w:hAnsi="Book Antiqua" w:cs="Arial"/>
          <w:color w:val="000000" w:themeColor="text1"/>
          <w:sz w:val="24"/>
          <w:szCs w:val="24"/>
          <w:shd w:val="clear" w:color="auto" w:fill="FFFFFF"/>
        </w:rPr>
        <w:t>in</w:t>
      </w:r>
      <w:r w:rsidR="00AA7DA1"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mitochondria</w:t>
      </w:r>
      <w:r w:rsidR="008F46E3" w:rsidRPr="00B5573D">
        <w:rPr>
          <w:rFonts w:ascii="Book Antiqua" w:hAnsi="Book Antiqua" w:cs="Arial"/>
          <w:color w:val="000000" w:themeColor="text1"/>
          <w:sz w:val="24"/>
          <w:szCs w:val="24"/>
          <w:shd w:val="clear" w:color="auto" w:fill="FFFFFF"/>
        </w:rPr>
        <w:t xml:space="preserve"> </w:t>
      </w:r>
      <w:r w:rsidR="00FA700B" w:rsidRPr="00B5573D">
        <w:rPr>
          <w:rFonts w:ascii="Book Antiqua" w:hAnsi="Book Antiqua" w:cs="Arial"/>
          <w:color w:val="000000" w:themeColor="text1"/>
          <w:sz w:val="24"/>
          <w:szCs w:val="24"/>
          <w:shd w:val="clear" w:color="auto" w:fill="FFFFFF"/>
        </w:rPr>
        <w:t xml:space="preserve">might </w:t>
      </w:r>
      <w:r w:rsidRPr="00B5573D">
        <w:rPr>
          <w:rFonts w:ascii="Book Antiqua" w:hAnsi="Book Antiqua" w:cs="Arial"/>
          <w:color w:val="000000" w:themeColor="text1"/>
          <w:sz w:val="24"/>
          <w:szCs w:val="24"/>
          <w:shd w:val="clear" w:color="auto" w:fill="FFFFFF"/>
        </w:rPr>
        <w:t xml:space="preserve">serve as a biomarker </w:t>
      </w:r>
      <w:r w:rsidR="00FA700B" w:rsidRPr="00B5573D">
        <w:rPr>
          <w:rFonts w:ascii="Book Antiqua" w:hAnsi="Book Antiqua" w:cs="Arial"/>
          <w:color w:val="000000" w:themeColor="text1"/>
          <w:sz w:val="24"/>
          <w:szCs w:val="24"/>
          <w:shd w:val="clear" w:color="auto" w:fill="FFFFFF"/>
        </w:rPr>
        <w:t xml:space="preserve">for </w:t>
      </w:r>
      <w:r w:rsidRPr="00B5573D">
        <w:rPr>
          <w:rFonts w:ascii="Book Antiqua" w:hAnsi="Book Antiqua" w:cs="Arial"/>
          <w:color w:val="000000" w:themeColor="text1"/>
          <w:sz w:val="24"/>
          <w:szCs w:val="24"/>
          <w:shd w:val="clear" w:color="auto" w:fill="FFFFFF"/>
        </w:rPr>
        <w:t>senescence</w:t>
      </w:r>
      <w:r w:rsidR="008F46E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of human fetal heart MSCs induced by chronic oxidative stress</w:t>
      </w:r>
      <w:r w:rsidR="0029526F"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&lt;EndNote&gt;&lt;Cite&gt;&lt;Author&gt;Yu&lt;/Author&gt;&lt;Year&gt;2017&lt;/Year&gt;&lt;RecNum&gt;135&lt;/RecNum&gt;&lt;DisplayText&gt;&lt;style face="superscript"&gt;[20]&lt;/style&gt;&lt;/DisplayText&gt;&lt;record&gt;&lt;rec-number&gt;135&lt;/rec-number&gt;&lt;foreign-keys&gt;&lt;key app="EN" db-id="x2zz5ssw1zsfd4e9t9ovvxp005w9v050dxse"&gt;135&lt;/key&gt;&lt;/foreign-keys&gt;&lt;ref-type name="Journal Article"&gt;17&lt;/ref-type&gt;&lt;contributors&gt;&lt;authors&gt;&lt;author&gt;Yu, D.&lt;/author&gt;&lt;author&gt;Du, Z.&lt;/author&gt;&lt;author&gt;Pian, L.&lt;/author&gt;&lt;author&gt;Li, T.&lt;/author&gt;&lt;author&gt;Wen, X.&lt;/author&gt;&lt;author&gt;Li, W.&lt;/author&gt;&lt;author&gt;Kim, S. J.&lt;/author&gt;&lt;author&gt;Xiao, J.&lt;/author&gt;&lt;author&gt;Cohen, P.&lt;/author&gt;&lt;author&gt;Cui, J.&lt;/author&gt;&lt;author&gt;Hoffman, A. R.&lt;/author&gt;&lt;author&gt;Hu, J. F.&lt;/author&gt;&lt;/authors&gt;&lt;/contributors&gt;&lt;auth-address&gt;Stem Cell and Cancer Center, The First Bethune Hospital, Jilin University, Changchun, Jilin 130061, China.&amp;#xD;Stanford University Medical School, Palo Alto Veterans Institute for Research, Palo Alto, CA 94304, USA.&amp;#xD;Leonard Davis School of Gerontology, University of Southern California, Los Angeles, CA 90089, USA.&lt;/auth-address&gt;&lt;titles&gt;&lt;title&gt;Mitochondrial DNA Hypomethylation Is a Biomarker Associated with Induced Senescence in Human Fetal Heart Mesenchymal Stem Cells&lt;/title&gt;&lt;secondary-title&gt;Stem Cells Int&lt;/secondary-title&gt;&lt;alt-title&gt;Stem cells international&lt;/alt-title&gt;&lt;/titles&gt;&lt;periodical&gt;&lt;full-title&gt;Stem Cells Int&lt;/full-title&gt;&lt;abbr-1&gt;Stem cells international&lt;/abbr-1&gt;&lt;/periodical&gt;&lt;alt-periodical&gt;&lt;full-title&gt;Stem Cells Int&lt;/full-title&gt;&lt;abbr-1&gt;Stem cells international&lt;/abbr-1&gt;&lt;/alt-periodical&gt;&lt;pages&gt;1764549&lt;/pages&gt;&lt;volume&gt;2017&lt;/volume&gt;&lt;dates&gt;&lt;year&gt;2017&lt;/year&gt;&lt;/dates&gt;&lt;isbn&gt;1687-966X (Print)&lt;/isbn&gt;&lt;accession-num&gt;28484495&lt;/accession-num&gt;&lt;urls&gt;&lt;related-urls&gt;&lt;url&gt;http://www.ncbi.nlm.nih.gov/pubmed/28484495&lt;/url&gt;&lt;/related-urls&gt;&lt;/urls&gt;&lt;custom2&gt;5397648&lt;/custom2&gt;&lt;electronic-resource-num&gt;10.1155/2017/1764549&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0" w:tooltip="Yu, 2017 #135" w:history="1">
        <w:r w:rsidR="00662980" w:rsidRPr="00B5573D">
          <w:rPr>
            <w:rFonts w:ascii="Book Antiqua" w:hAnsi="Book Antiqua" w:cs="Arial"/>
            <w:noProof/>
            <w:color w:val="000000" w:themeColor="text1"/>
            <w:sz w:val="24"/>
            <w:szCs w:val="24"/>
            <w:shd w:val="clear" w:color="auto" w:fill="FFFFFF"/>
            <w:vertAlign w:val="superscript"/>
          </w:rPr>
          <w:t>20</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w:t>
      </w:r>
    </w:p>
    <w:p w14:paraId="433FF046" w14:textId="77777777" w:rsidR="00C632CE" w:rsidRPr="00B5573D" w:rsidRDefault="00C632CE" w:rsidP="00B5573D">
      <w:pPr>
        <w:pStyle w:val="Default"/>
        <w:spacing w:line="360" w:lineRule="auto"/>
        <w:jc w:val="both"/>
        <w:rPr>
          <w:rFonts w:ascii="Book Antiqua" w:eastAsia="微软雅黑" w:hAnsi="Book Antiqua" w:cs="Arial"/>
          <w:color w:val="000000" w:themeColor="text1"/>
          <w:shd w:val="clear" w:color="auto" w:fill="FFFFFF"/>
        </w:rPr>
      </w:pPr>
    </w:p>
    <w:p w14:paraId="0903AFE6" w14:textId="23E83E5C" w:rsidR="00340F4B" w:rsidRPr="00B5573D" w:rsidRDefault="009F7D73" w:rsidP="002F321E">
      <w:pPr>
        <w:shd w:val="clear" w:color="auto" w:fill="FFFFFF"/>
        <w:adjustRightInd/>
        <w:snapToGrid/>
        <w:spacing w:after="0" w:line="360" w:lineRule="auto"/>
        <w:jc w:val="both"/>
        <w:outlineLvl w:val="0"/>
        <w:rPr>
          <w:rFonts w:ascii="Book Antiqua" w:hAnsi="Book Antiqua"/>
          <w:b/>
          <w:i/>
          <w:iCs/>
          <w:color w:val="000000" w:themeColor="text1"/>
          <w:sz w:val="24"/>
          <w:szCs w:val="24"/>
        </w:rPr>
      </w:pPr>
      <w:r w:rsidRPr="00B5573D">
        <w:rPr>
          <w:rFonts w:ascii="Book Antiqua" w:hAnsi="Book Antiqua"/>
          <w:b/>
          <w:i/>
          <w:iCs/>
          <w:color w:val="000000" w:themeColor="text1"/>
          <w:sz w:val="24"/>
          <w:szCs w:val="24"/>
        </w:rPr>
        <w:t>Portraits of e</w:t>
      </w:r>
      <w:r w:rsidR="00340F4B" w:rsidRPr="00B5573D">
        <w:rPr>
          <w:rFonts w:ascii="Book Antiqua" w:hAnsi="Book Antiqua"/>
          <w:b/>
          <w:i/>
          <w:iCs/>
          <w:color w:val="000000" w:themeColor="text1"/>
          <w:sz w:val="24"/>
          <w:szCs w:val="24"/>
        </w:rPr>
        <w:t>xpression</w:t>
      </w:r>
      <w:r w:rsidR="000F12B2" w:rsidRPr="00B5573D">
        <w:rPr>
          <w:rFonts w:ascii="Book Antiqua" w:hAnsi="Book Antiqua"/>
          <w:b/>
          <w:i/>
          <w:iCs/>
          <w:color w:val="000000" w:themeColor="text1"/>
          <w:sz w:val="24"/>
          <w:szCs w:val="24"/>
        </w:rPr>
        <w:t xml:space="preserve"> </w:t>
      </w:r>
      <w:r w:rsidR="00340F4B" w:rsidRPr="00B5573D">
        <w:rPr>
          <w:rFonts w:ascii="Book Antiqua" w:hAnsi="Book Antiqua"/>
          <w:b/>
          <w:i/>
          <w:iCs/>
          <w:color w:val="000000" w:themeColor="text1"/>
          <w:sz w:val="24"/>
          <w:szCs w:val="24"/>
        </w:rPr>
        <w:t>profiles</w:t>
      </w:r>
      <w:r w:rsidR="008F46E3" w:rsidRPr="00B5573D">
        <w:rPr>
          <w:rFonts w:ascii="Book Antiqua" w:hAnsi="Book Antiqua"/>
          <w:b/>
          <w:i/>
          <w:iCs/>
          <w:color w:val="000000" w:themeColor="text1"/>
          <w:sz w:val="24"/>
          <w:szCs w:val="24"/>
        </w:rPr>
        <w:t xml:space="preserve"> </w:t>
      </w:r>
    </w:p>
    <w:p w14:paraId="6D7FB0FE" w14:textId="1F0EE179" w:rsidR="00340F4B" w:rsidRPr="00B5573D" w:rsidRDefault="00254C7C" w:rsidP="00B5573D">
      <w:pPr>
        <w:pStyle w:val="Default"/>
        <w:spacing w:line="360" w:lineRule="auto"/>
        <w:jc w:val="both"/>
        <w:rPr>
          <w:rFonts w:ascii="Book Antiqua" w:hAnsi="Book Antiqua" w:cs="Arial"/>
          <w:color w:val="000000" w:themeColor="text1"/>
          <w:shd w:val="clear" w:color="auto" w:fill="FFFFFF"/>
        </w:rPr>
      </w:pPr>
      <w:r w:rsidRPr="00B5573D">
        <w:rPr>
          <w:rFonts w:ascii="Book Antiqua" w:hAnsi="Book Antiqua" w:cs="Arial"/>
          <w:color w:val="000000" w:themeColor="text1"/>
          <w:shd w:val="clear" w:color="auto" w:fill="FFFFFF"/>
        </w:rPr>
        <w:t>Re</w:t>
      </w:r>
      <w:r w:rsidRPr="00B5573D">
        <w:rPr>
          <w:rFonts w:ascii="Book Antiqua" w:eastAsia="微软雅黑" w:hAnsi="Book Antiqua" w:cs="Arial"/>
          <w:color w:val="000000" w:themeColor="text1"/>
          <w:shd w:val="clear" w:color="auto" w:fill="FFFFFF"/>
        </w:rPr>
        <w:t xml:space="preserve">cent studies </w:t>
      </w:r>
      <w:r w:rsidR="009F7D73" w:rsidRPr="00B5573D">
        <w:rPr>
          <w:rFonts w:ascii="Book Antiqua" w:eastAsia="微软雅黑" w:hAnsi="Book Antiqua" w:cs="Arial"/>
          <w:color w:val="000000" w:themeColor="text1"/>
          <w:shd w:val="clear" w:color="auto" w:fill="FFFFFF"/>
        </w:rPr>
        <w:t>have demonstrated</w:t>
      </w:r>
      <w:r w:rsidRPr="00B5573D">
        <w:rPr>
          <w:rFonts w:ascii="Book Antiqua" w:eastAsia="微软雅黑" w:hAnsi="Book Antiqua" w:cs="Arial"/>
          <w:color w:val="000000" w:themeColor="text1"/>
          <w:shd w:val="clear" w:color="auto" w:fill="FFFFFF"/>
        </w:rPr>
        <w:t xml:space="preserve"> sig</w:t>
      </w:r>
      <w:r w:rsidRPr="00B5573D">
        <w:rPr>
          <w:rFonts w:ascii="Book Antiqua" w:hAnsi="Book Antiqua" w:cs="Arial"/>
          <w:color w:val="000000" w:themeColor="text1"/>
          <w:shd w:val="clear" w:color="auto" w:fill="FFFFFF"/>
        </w:rPr>
        <w:t xml:space="preserve">nificant </w:t>
      </w:r>
      <w:r w:rsidR="00340F4B" w:rsidRPr="00B5573D">
        <w:rPr>
          <w:rFonts w:ascii="Book Antiqua" w:hAnsi="Book Antiqua" w:cs="Arial"/>
          <w:color w:val="000000" w:themeColor="text1"/>
          <w:shd w:val="clear" w:color="auto" w:fill="FFFFFF"/>
        </w:rPr>
        <w:t xml:space="preserve">changes </w:t>
      </w:r>
      <w:r w:rsidR="009F7D73" w:rsidRPr="00B5573D">
        <w:rPr>
          <w:rFonts w:ascii="Book Antiqua" w:hAnsi="Book Antiqua" w:cs="Arial"/>
          <w:color w:val="000000" w:themeColor="text1"/>
          <w:shd w:val="clear" w:color="auto" w:fill="FFFFFF"/>
        </w:rPr>
        <w:t>in the</w:t>
      </w:r>
      <w:r w:rsidR="00340F4B" w:rsidRPr="00B5573D">
        <w:rPr>
          <w:rFonts w:ascii="Book Antiqua" w:hAnsi="Book Antiqua" w:cs="Arial"/>
          <w:color w:val="000000" w:themeColor="text1"/>
          <w:shd w:val="clear" w:color="auto" w:fill="FFFFFF"/>
        </w:rPr>
        <w:t xml:space="preserve"> </w:t>
      </w:r>
      <w:r w:rsidR="006C262F" w:rsidRPr="00B5573D">
        <w:rPr>
          <w:rFonts w:ascii="Book Antiqua" w:hAnsi="Book Antiqua" w:cs="Arial"/>
          <w:color w:val="000000" w:themeColor="text1"/>
          <w:shd w:val="clear" w:color="auto" w:fill="FFFFFF"/>
        </w:rPr>
        <w:t xml:space="preserve">expression profiles </w:t>
      </w:r>
      <w:r w:rsidR="00206251" w:rsidRPr="00B5573D">
        <w:rPr>
          <w:rFonts w:ascii="Book Antiqua" w:hAnsi="Book Antiqua" w:cs="Arial"/>
          <w:color w:val="000000" w:themeColor="text1"/>
          <w:shd w:val="clear" w:color="auto" w:fill="FFFFFF"/>
        </w:rPr>
        <w:t>(</w:t>
      </w:r>
      <w:r w:rsidR="006C262F" w:rsidRPr="00B5573D">
        <w:rPr>
          <w:rFonts w:ascii="Book Antiqua" w:hAnsi="Book Antiqua" w:cs="Arial"/>
          <w:color w:val="000000" w:themeColor="text1"/>
          <w:shd w:val="clear" w:color="auto" w:fill="FFFFFF"/>
        </w:rPr>
        <w:t xml:space="preserve">including </w:t>
      </w:r>
      <w:r w:rsidR="00340F4B" w:rsidRPr="00B5573D">
        <w:rPr>
          <w:rFonts w:ascii="Book Antiqua" w:hAnsi="Book Antiqua" w:cs="Arial"/>
          <w:color w:val="000000" w:themeColor="text1"/>
          <w:shd w:val="clear" w:color="auto" w:fill="FFFFFF"/>
        </w:rPr>
        <w:t>transcriptomic</w:t>
      </w:r>
      <w:r w:rsidR="006C262F" w:rsidRPr="00B5573D">
        <w:rPr>
          <w:rFonts w:ascii="Book Antiqua" w:hAnsi="Book Antiqua" w:cs="Arial"/>
          <w:color w:val="000000" w:themeColor="text1"/>
          <w:shd w:val="clear" w:color="auto" w:fill="FFFFFF"/>
        </w:rPr>
        <w:t>,</w:t>
      </w:r>
      <w:r w:rsidR="00340F4B" w:rsidRPr="00B5573D">
        <w:rPr>
          <w:rFonts w:ascii="Book Antiqua" w:hAnsi="Book Antiqua" w:cs="Arial"/>
          <w:color w:val="000000" w:themeColor="text1"/>
          <w:shd w:val="clear" w:color="auto" w:fill="FFFFFF"/>
        </w:rPr>
        <w:t xml:space="preserve"> proteomic</w:t>
      </w:r>
      <w:r w:rsidR="006C262F" w:rsidRPr="00B5573D">
        <w:rPr>
          <w:rFonts w:ascii="Book Antiqua" w:hAnsi="Book Antiqua" w:cs="Arial"/>
          <w:color w:val="000000" w:themeColor="text1"/>
          <w:shd w:val="clear" w:color="auto" w:fill="FFFFFF"/>
        </w:rPr>
        <w:t>, epigenetic</w:t>
      </w:r>
      <w:r w:rsidR="0018634F" w:rsidRPr="00B5573D">
        <w:rPr>
          <w:rFonts w:ascii="Book Antiqua" w:hAnsi="Book Antiqua" w:cs="Arial"/>
          <w:color w:val="000000" w:themeColor="text1"/>
          <w:shd w:val="clear" w:color="auto" w:fill="FFFFFF"/>
        </w:rPr>
        <w:t>,</w:t>
      </w:r>
      <w:r w:rsidR="00131D60" w:rsidRPr="00B5573D">
        <w:rPr>
          <w:rFonts w:ascii="Book Antiqua" w:hAnsi="Book Antiqua" w:cs="Arial"/>
          <w:color w:val="000000" w:themeColor="text1"/>
          <w:shd w:val="clear" w:color="auto" w:fill="FFFFFF"/>
        </w:rPr>
        <w:t xml:space="preserve"> </w:t>
      </w:r>
      <w:r w:rsidR="006C262F" w:rsidRPr="00B5573D">
        <w:rPr>
          <w:rFonts w:ascii="Book Antiqua" w:hAnsi="Book Antiqua" w:cs="Arial"/>
          <w:color w:val="000000" w:themeColor="text1"/>
          <w:shd w:val="clear" w:color="auto" w:fill="FFFFFF"/>
        </w:rPr>
        <w:t>and non-coding RNA</w:t>
      </w:r>
      <w:r w:rsidR="00936359" w:rsidRPr="00B5573D">
        <w:rPr>
          <w:rFonts w:ascii="Book Antiqua" w:hAnsi="Book Antiqua" w:cs="Arial"/>
          <w:color w:val="000000" w:themeColor="text1"/>
          <w:shd w:val="clear" w:color="auto" w:fill="FFFFFF"/>
        </w:rPr>
        <w:t>s</w:t>
      </w:r>
      <w:r w:rsidR="00206251" w:rsidRPr="00B5573D">
        <w:rPr>
          <w:rFonts w:ascii="Book Antiqua" w:hAnsi="Book Antiqua" w:cs="Arial"/>
          <w:color w:val="000000" w:themeColor="text1"/>
          <w:shd w:val="clear" w:color="auto" w:fill="FFFFFF"/>
        </w:rPr>
        <w:t>)</w:t>
      </w:r>
      <w:r w:rsidR="006C262F" w:rsidRPr="00B5573D">
        <w:rPr>
          <w:rFonts w:ascii="Book Antiqua" w:hAnsi="Book Antiqua" w:cs="Arial"/>
          <w:color w:val="000000" w:themeColor="text1"/>
          <w:shd w:val="clear" w:color="auto" w:fill="FFFFFF"/>
        </w:rPr>
        <w:t xml:space="preserve"> </w:t>
      </w:r>
      <w:r w:rsidR="00206251" w:rsidRPr="00B5573D">
        <w:rPr>
          <w:rFonts w:ascii="Book Antiqua" w:hAnsi="Book Antiqua" w:cs="Arial"/>
          <w:color w:val="000000" w:themeColor="text1"/>
          <w:shd w:val="clear" w:color="auto" w:fill="FFFFFF"/>
        </w:rPr>
        <w:t>of</w:t>
      </w:r>
      <w:r w:rsidR="00340F4B" w:rsidRPr="00B5573D">
        <w:rPr>
          <w:rFonts w:ascii="Book Antiqua" w:hAnsi="Book Antiqua" w:cs="Arial"/>
          <w:color w:val="000000" w:themeColor="text1"/>
          <w:shd w:val="clear" w:color="auto" w:fill="FFFFFF"/>
        </w:rPr>
        <w:t xml:space="preserve"> senescent MSCs. </w:t>
      </w:r>
      <w:r w:rsidRPr="00B5573D">
        <w:rPr>
          <w:rFonts w:ascii="Book Antiqua" w:hAnsi="Book Antiqua" w:cs="Arial"/>
          <w:color w:val="000000" w:themeColor="text1"/>
          <w:shd w:val="clear" w:color="auto" w:fill="FFFFFF"/>
        </w:rPr>
        <w:t>T</w:t>
      </w:r>
      <w:r w:rsidR="00340F4B" w:rsidRPr="00B5573D">
        <w:rPr>
          <w:rFonts w:ascii="Book Antiqua" w:hAnsi="Book Antiqua" w:cs="Arial"/>
          <w:color w:val="000000" w:themeColor="text1"/>
          <w:shd w:val="clear" w:color="auto" w:fill="FFFFFF"/>
        </w:rPr>
        <w:t>ranscriptome drift even preceded replicative exhaustion and other aging metrics</w:t>
      </w:r>
      <w:r w:rsidR="0029526F" w:rsidRPr="00B5573D">
        <w:rPr>
          <w:rFonts w:ascii="Book Antiqua" w:hAnsi="Book Antiqua" w:cs="Arial"/>
          <w:color w:val="000000" w:themeColor="text1"/>
          <w:shd w:val="clear" w:color="auto" w:fill="FFFFFF"/>
        </w:rPr>
        <w:fldChar w:fldCharType="begin">
          <w:fldData xml:space="preserve">PEVuZE5vdGU+PENpdGU+PEF1dGhvcj5XaWVzZTwvQXV0aG9yPjxZZWFyPjIwMTk8L1llYXI+PFJl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</w:fldData>
        </w:fldChar>
      </w:r>
      <w:r w:rsidR="003F5344" w:rsidRPr="00B5573D">
        <w:rPr>
          <w:rFonts w:ascii="Book Antiqua" w:hAnsi="Book Antiqua" w:cs="Arial"/>
          <w:color w:val="000000" w:themeColor="text1"/>
          <w:shd w:val="clear" w:color="auto" w:fill="FFFFFF"/>
        </w:rPr>
        <w:instrText xml:space="preserve"> ADDIN EN.CITE </w:instrText>
      </w:r>
      <w:r w:rsidR="003F5344" w:rsidRPr="00B5573D">
        <w:rPr>
          <w:rFonts w:ascii="Book Antiqua" w:hAnsi="Book Antiqua" w:cs="Arial"/>
          <w:color w:val="000000" w:themeColor="text1"/>
          <w:shd w:val="clear" w:color="auto" w:fill="FFFFFF"/>
        </w:rPr>
        <w:fldChar w:fldCharType="begin">
          <w:fldData xml:space="preserve">PEVuZE5vdGU+PENpdGU+PEF1dGhvcj5XaWVzZTwvQXV0aG9yPjxZZWFyPjIwMTk8L1llYXI+PFJl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</w:fldData>
        </w:fldChar>
      </w:r>
      <w:r w:rsidR="003F5344" w:rsidRPr="00B5573D">
        <w:rPr>
          <w:rFonts w:ascii="Book Antiqua" w:hAnsi="Book Antiqua" w:cs="Arial"/>
          <w:color w:val="000000" w:themeColor="text1"/>
          <w:shd w:val="clear" w:color="auto" w:fill="FFFFFF"/>
        </w:rPr>
        <w:instrText xml:space="preserve"> ADDIN EN.CITE.DATA </w:instrText>
      </w:r>
      <w:r w:rsidR="003F5344" w:rsidRPr="00B5573D">
        <w:rPr>
          <w:rFonts w:ascii="Book Antiqua" w:hAnsi="Book Antiqua" w:cs="Arial"/>
          <w:color w:val="000000" w:themeColor="text1"/>
          <w:shd w:val="clear" w:color="auto" w:fill="FFFFFF"/>
        </w:rPr>
      </w:r>
      <w:r w:rsidR="003F5344" w:rsidRPr="00B5573D">
        <w:rPr>
          <w:rFonts w:ascii="Book Antiqua" w:hAnsi="Book Antiqua" w:cs="Arial"/>
          <w:color w:val="000000" w:themeColor="text1"/>
          <w:shd w:val="clear" w:color="auto" w:fill="FFFFFF"/>
        </w:rPr>
        <w:fldChar w:fldCharType="end"/>
      </w:r>
      <w:r w:rsidR="0029526F" w:rsidRPr="00B5573D">
        <w:rPr>
          <w:rFonts w:ascii="Book Antiqua" w:hAnsi="Book Antiqua" w:cs="Arial"/>
          <w:color w:val="000000" w:themeColor="text1"/>
          <w:shd w:val="clear" w:color="auto" w:fill="FFFFFF"/>
        </w:rPr>
      </w:r>
      <w:r w:rsidR="0029526F" w:rsidRPr="00B5573D">
        <w:rPr>
          <w:rFonts w:ascii="Book Antiqua" w:hAnsi="Book Antiqua" w:cs="Arial"/>
          <w:color w:val="000000" w:themeColor="text1"/>
          <w:shd w:val="clear" w:color="auto" w:fill="FFFFFF"/>
        </w:rPr>
        <w:fldChar w:fldCharType="separate"/>
      </w:r>
      <w:r w:rsidR="003F5344" w:rsidRPr="00B5573D">
        <w:rPr>
          <w:rFonts w:ascii="Book Antiqua" w:hAnsi="Book Antiqua" w:cs="Arial"/>
          <w:noProof/>
          <w:color w:val="000000" w:themeColor="text1"/>
          <w:shd w:val="clear" w:color="auto" w:fill="FFFFFF"/>
          <w:vertAlign w:val="superscript"/>
        </w:rPr>
        <w:t>[</w:t>
      </w:r>
      <w:hyperlink w:anchor="_ENREF_47" w:tooltip="Wiese, 2019 #20" w:history="1">
        <w:r w:rsidR="00662980" w:rsidRPr="00B5573D">
          <w:rPr>
            <w:rFonts w:ascii="Book Antiqua" w:hAnsi="Book Antiqua" w:cs="Arial"/>
            <w:noProof/>
            <w:color w:val="000000" w:themeColor="text1"/>
            <w:shd w:val="clear" w:color="auto" w:fill="FFFFFF"/>
            <w:vertAlign w:val="superscript"/>
          </w:rPr>
          <w:t>47</w:t>
        </w:r>
      </w:hyperlink>
      <w:r w:rsidR="003F5344" w:rsidRPr="00B5573D">
        <w:rPr>
          <w:rFonts w:ascii="Book Antiqua" w:hAnsi="Book Antiqua" w:cs="Arial"/>
          <w:noProof/>
          <w:color w:val="000000" w:themeColor="text1"/>
          <w:shd w:val="clear" w:color="auto" w:fill="FFFFFF"/>
          <w:vertAlign w:val="superscript"/>
        </w:rPr>
        <w:t>]</w:t>
      </w:r>
      <w:r w:rsidR="0029526F" w:rsidRPr="00B5573D">
        <w:rPr>
          <w:rFonts w:ascii="Book Antiqua" w:hAnsi="Book Antiqua" w:cs="Arial"/>
          <w:color w:val="000000" w:themeColor="text1"/>
          <w:shd w:val="clear" w:color="auto" w:fill="FFFFFF"/>
        </w:rPr>
        <w:fldChar w:fldCharType="end"/>
      </w:r>
      <w:r w:rsidR="00340F4B" w:rsidRPr="00B5573D">
        <w:rPr>
          <w:rFonts w:ascii="Book Antiqua" w:hAnsi="Book Antiqua" w:cs="Arial"/>
          <w:color w:val="000000" w:themeColor="text1"/>
          <w:shd w:val="clear" w:color="auto" w:fill="FFFFFF"/>
        </w:rPr>
        <w:t xml:space="preserve">. Utilizing </w:t>
      </w:r>
      <w:r w:rsidR="00FA700B" w:rsidRPr="00B5573D">
        <w:rPr>
          <w:rFonts w:ascii="Book Antiqua" w:hAnsi="Book Antiqua" w:cs="Arial"/>
          <w:color w:val="000000" w:themeColor="text1"/>
          <w:shd w:val="clear" w:color="auto" w:fill="FFFFFF"/>
        </w:rPr>
        <w:t>a</w:t>
      </w:r>
      <w:r w:rsidR="00340F4B" w:rsidRPr="00B5573D">
        <w:rPr>
          <w:rFonts w:ascii="Book Antiqua" w:hAnsi="Book Antiqua" w:cs="Arial"/>
          <w:color w:val="000000" w:themeColor="text1"/>
          <w:shd w:val="clear" w:color="auto" w:fill="FFFFFF"/>
        </w:rPr>
        <w:t xml:space="preserve"> microarray assay, transcriptome </w:t>
      </w:r>
      <w:r w:rsidR="00206251" w:rsidRPr="00B5573D">
        <w:rPr>
          <w:rFonts w:ascii="Book Antiqua" w:hAnsi="Book Antiqua" w:cs="Arial"/>
          <w:color w:val="000000" w:themeColor="text1"/>
          <w:shd w:val="clear" w:color="auto" w:fill="FFFFFF"/>
        </w:rPr>
        <w:t>analyses</w:t>
      </w:r>
      <w:r w:rsidR="00340F4B" w:rsidRPr="00B5573D">
        <w:rPr>
          <w:rFonts w:ascii="Book Antiqua" w:hAnsi="Book Antiqua" w:cs="Arial"/>
          <w:color w:val="000000" w:themeColor="text1"/>
          <w:shd w:val="clear" w:color="auto" w:fill="FFFFFF"/>
        </w:rPr>
        <w:t xml:space="preserve"> were performed </w:t>
      </w:r>
      <w:r w:rsidR="00752111" w:rsidRPr="00B5573D">
        <w:rPr>
          <w:rFonts w:ascii="Book Antiqua" w:hAnsi="Book Antiqua" w:cs="Arial"/>
          <w:color w:val="000000" w:themeColor="text1"/>
          <w:shd w:val="clear" w:color="auto" w:fill="FFFFFF"/>
        </w:rPr>
        <w:t>using</w:t>
      </w:r>
      <w:r w:rsidR="00340F4B" w:rsidRPr="00B5573D">
        <w:rPr>
          <w:rFonts w:ascii="Book Antiqua" w:hAnsi="Book Antiqua" w:cs="Arial"/>
          <w:color w:val="000000" w:themeColor="text1"/>
          <w:shd w:val="clear" w:color="auto" w:fill="FFFFFF"/>
        </w:rPr>
        <w:t xml:space="preserve"> various types of aged MSCs (Table 1).</w:t>
      </w:r>
    </w:p>
    <w:p w14:paraId="110A84C1" w14:textId="77777777" w:rsidR="009F7D73" w:rsidRPr="00B5573D" w:rsidRDefault="009F7D73" w:rsidP="002F321E">
      <w:pPr>
        <w:pStyle w:val="Default"/>
        <w:spacing w:line="360" w:lineRule="auto"/>
        <w:jc w:val="both"/>
        <w:rPr>
          <w:rFonts w:ascii="Book Antiqua" w:hAnsi="Book Antiqua" w:cs="Arial"/>
          <w:color w:val="000000" w:themeColor="text1"/>
          <w:shd w:val="clear" w:color="auto" w:fill="FFFFFF"/>
        </w:rPr>
      </w:pPr>
    </w:p>
    <w:p w14:paraId="3A5E7FDE" w14:textId="702B553D" w:rsidR="00256870" w:rsidRPr="00B5573D" w:rsidRDefault="00340F4B" w:rsidP="00B5573D">
      <w:pPr>
        <w:shd w:val="clear" w:color="auto" w:fill="FFFFFF"/>
        <w:adjustRightInd/>
        <w:snapToGrid/>
        <w:spacing w:after="0" w:line="360" w:lineRule="auto"/>
        <w:jc w:val="both"/>
        <w:outlineLvl w:val="0"/>
        <w:rPr>
          <w:rFonts w:ascii="Book Antiqua" w:hAnsi="Book Antiqua"/>
          <w:b/>
          <w:color w:val="000000" w:themeColor="text1"/>
          <w:sz w:val="24"/>
          <w:szCs w:val="24"/>
        </w:rPr>
      </w:pPr>
      <w:r w:rsidRPr="00B5573D">
        <w:rPr>
          <w:rFonts w:ascii="Book Antiqua" w:hAnsi="Book Antiqua"/>
          <w:b/>
          <w:color w:val="000000" w:themeColor="text1"/>
          <w:sz w:val="24"/>
          <w:szCs w:val="24"/>
        </w:rPr>
        <w:t>Transcriptomics</w:t>
      </w:r>
      <w:r w:rsidR="00B5573D" w:rsidRPr="00B5573D">
        <w:rPr>
          <w:rFonts w:ascii="Book Antiqua" w:hAnsi="Book Antiqua"/>
          <w:b/>
          <w:color w:val="000000" w:themeColor="text1"/>
          <w:sz w:val="24"/>
          <w:szCs w:val="24"/>
        </w:rPr>
        <w:t xml:space="preserve">: </w:t>
      </w:r>
      <w:r w:rsidR="004E1010" w:rsidRPr="00B5573D">
        <w:rPr>
          <w:rFonts w:ascii="Book Antiqua" w:hAnsi="Book Antiqua" w:cs="Arial"/>
          <w:color w:val="000000" w:themeColor="text1"/>
          <w:sz w:val="24"/>
          <w:szCs w:val="24"/>
          <w:shd w:val="clear" w:color="auto" w:fill="FFFFFF"/>
        </w:rPr>
        <w:t>A</w:t>
      </w:r>
      <w:r w:rsidRPr="00B5573D">
        <w:rPr>
          <w:rFonts w:ascii="Book Antiqua" w:hAnsi="Book Antiqua" w:cs="Arial"/>
          <w:color w:val="000000" w:themeColor="text1"/>
          <w:sz w:val="24"/>
          <w:szCs w:val="24"/>
          <w:shd w:val="clear" w:color="auto" w:fill="FFFFFF"/>
        </w:rPr>
        <w:t>ssay</w:t>
      </w:r>
      <w:r w:rsidR="004E1010" w:rsidRPr="00B5573D">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for gene expression profiles have </w:t>
      </w:r>
      <w:r w:rsidR="004E1010" w:rsidRPr="00B5573D">
        <w:rPr>
          <w:rFonts w:ascii="Book Antiqua" w:hAnsi="Book Antiqua" w:cs="Arial"/>
          <w:color w:val="000000" w:themeColor="text1"/>
          <w:sz w:val="24"/>
          <w:szCs w:val="24"/>
          <w:shd w:val="clear" w:color="auto" w:fill="FFFFFF"/>
        </w:rPr>
        <w:t xml:space="preserve">been performed on </w:t>
      </w:r>
      <w:r w:rsidRPr="00B5573D">
        <w:rPr>
          <w:rFonts w:ascii="Book Antiqua" w:hAnsi="Book Antiqua" w:cs="Arial"/>
          <w:color w:val="000000" w:themeColor="text1"/>
          <w:sz w:val="24"/>
          <w:szCs w:val="24"/>
          <w:shd w:val="clear" w:color="auto" w:fill="FFFFFF"/>
        </w:rPr>
        <w:t xml:space="preserve">multiple </w:t>
      </w:r>
      <w:r w:rsidR="004E1010" w:rsidRPr="00B5573D">
        <w:rPr>
          <w:rFonts w:ascii="Book Antiqua" w:hAnsi="Book Antiqua" w:cs="Arial"/>
          <w:color w:val="000000" w:themeColor="text1"/>
          <w:sz w:val="24"/>
          <w:szCs w:val="24"/>
          <w:shd w:val="clear" w:color="auto" w:fill="FFFFFF"/>
        </w:rPr>
        <w:t xml:space="preserve">types of </w:t>
      </w:r>
      <w:r w:rsidRPr="00B5573D">
        <w:rPr>
          <w:rFonts w:ascii="Book Antiqua" w:hAnsi="Book Antiqua" w:cs="Arial"/>
          <w:color w:val="000000" w:themeColor="text1"/>
          <w:sz w:val="24"/>
          <w:szCs w:val="24"/>
          <w:shd w:val="clear" w:color="auto" w:fill="FFFFFF"/>
        </w:rPr>
        <w:t>aging MSCs</w:t>
      </w:r>
      <w:r w:rsidR="00752111" w:rsidRPr="00B5573D">
        <w:rPr>
          <w:rFonts w:ascii="Book Antiqua" w:hAnsi="Book Antiqua" w:cs="Arial"/>
          <w:color w:val="000000" w:themeColor="text1"/>
          <w:sz w:val="24"/>
          <w:szCs w:val="24"/>
          <w:shd w:val="clear" w:color="auto" w:fill="FFFFFF"/>
        </w:rPr>
        <w:t>. These MSCs were</w:t>
      </w:r>
      <w:r w:rsidRPr="00B5573D">
        <w:rPr>
          <w:rFonts w:ascii="Book Antiqua" w:hAnsi="Book Antiqua" w:cs="Arial"/>
          <w:color w:val="000000" w:themeColor="text1"/>
          <w:sz w:val="24"/>
          <w:szCs w:val="24"/>
          <w:shd w:val="clear" w:color="auto" w:fill="FFFFFF"/>
        </w:rPr>
        <w:t xml:space="preserve"> obtained from various species</w:t>
      </w:r>
      <w:r w:rsidR="00AA7DA1">
        <w:rPr>
          <w:rFonts w:ascii="Book Antiqua" w:hAnsi="Book Antiqua" w:cs="Arial"/>
          <w:color w:val="000000" w:themeColor="text1"/>
          <w:sz w:val="24"/>
          <w:szCs w:val="24"/>
          <w:shd w:val="clear" w:color="auto" w:fill="FFFFFF"/>
        </w:rPr>
        <w:t xml:space="preserve"> and</w:t>
      </w:r>
      <w:r w:rsidR="00AA7DA1" w:rsidRPr="00B5573D">
        <w:rPr>
          <w:rFonts w:ascii="Book Antiqua" w:hAnsi="Book Antiqua" w:cs="Arial"/>
          <w:color w:val="000000" w:themeColor="text1"/>
          <w:sz w:val="24"/>
          <w:szCs w:val="24"/>
          <w:shd w:val="clear" w:color="auto" w:fill="FFFFFF"/>
        </w:rPr>
        <w:t xml:space="preserve"> </w:t>
      </w:r>
      <w:r w:rsidR="00752111" w:rsidRPr="00B5573D">
        <w:rPr>
          <w:rFonts w:ascii="Book Antiqua" w:hAnsi="Book Antiqua" w:cs="Arial"/>
          <w:color w:val="000000" w:themeColor="text1"/>
          <w:sz w:val="24"/>
          <w:szCs w:val="24"/>
          <w:shd w:val="clear" w:color="auto" w:fill="FFFFFF"/>
        </w:rPr>
        <w:t>tissues,</w:t>
      </w:r>
      <w:r w:rsidRPr="00B5573D">
        <w:rPr>
          <w:rFonts w:ascii="Book Antiqua" w:hAnsi="Book Antiqua" w:cs="Arial"/>
          <w:color w:val="000000" w:themeColor="text1"/>
          <w:sz w:val="24"/>
          <w:szCs w:val="24"/>
          <w:shd w:val="clear" w:color="auto" w:fill="FFFFFF"/>
        </w:rPr>
        <w:t xml:space="preserve"> and </w:t>
      </w:r>
      <w:r w:rsidR="00752111" w:rsidRPr="00B5573D">
        <w:rPr>
          <w:rFonts w:ascii="Book Antiqua" w:hAnsi="Book Antiqua" w:cs="Arial"/>
          <w:color w:val="000000" w:themeColor="text1"/>
          <w:sz w:val="24"/>
          <w:szCs w:val="24"/>
          <w:shd w:val="clear" w:color="auto" w:fill="FFFFFF"/>
        </w:rPr>
        <w:t xml:space="preserve">subjected to different </w:t>
      </w:r>
      <w:r w:rsidRPr="00B5573D">
        <w:rPr>
          <w:rFonts w:ascii="Book Antiqua" w:hAnsi="Book Antiqua" w:cs="Arial"/>
          <w:color w:val="000000" w:themeColor="text1"/>
          <w:sz w:val="24"/>
          <w:szCs w:val="24"/>
          <w:shd w:val="clear" w:color="auto" w:fill="FFFFFF"/>
        </w:rPr>
        <w:t xml:space="preserve">treatments. </w:t>
      </w:r>
      <w:r w:rsidR="00256870" w:rsidRPr="00B5573D">
        <w:rPr>
          <w:rFonts w:ascii="Book Antiqua" w:hAnsi="Book Antiqua" w:cs="Arial"/>
          <w:color w:val="000000" w:themeColor="text1"/>
          <w:sz w:val="24"/>
          <w:szCs w:val="24"/>
          <w:shd w:val="clear" w:color="auto" w:fill="FFFFFF"/>
        </w:rPr>
        <w:t xml:space="preserve">Benisch </w:t>
      </w:r>
      <w:r w:rsidR="00256870" w:rsidRPr="00B5573D">
        <w:rPr>
          <w:rFonts w:ascii="Book Antiqua" w:hAnsi="Book Antiqua" w:cs="Arial"/>
          <w:i/>
          <w:iCs/>
          <w:color w:val="000000" w:themeColor="text1"/>
          <w:sz w:val="24"/>
          <w:szCs w:val="24"/>
          <w:shd w:val="clear" w:color="auto" w:fill="FFFFFF"/>
        </w:rPr>
        <w:t>et al</w:t>
      </w:r>
      <w:r w:rsidR="00B5573D" w:rsidRPr="00B5573D">
        <w:rPr>
          <w:rFonts w:ascii="Book Antiqua" w:hAnsi="Book Antiqua" w:cs="Arial"/>
          <w:color w:val="000000" w:themeColor="text1"/>
          <w:sz w:val="24"/>
          <w:szCs w:val="24"/>
          <w:shd w:val="clear" w:color="auto" w:fill="FFFFFF"/>
        </w:rPr>
        <w:fldChar w:fldCharType="begin">
          <w:fldData xml:space="preserve">PEVuZE5vdGU+PENpdGU+PEF1dGhvcj5CZW5pc2NoPC9BdXRob3I+PFllYXI+MjAxMjwvWWVhcj48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bG9TIG9uZTwvYWJici0xPjwvYWx0LXBlcmlvZGljYWw+PHBhZ2VzPmU0NTE0MjwvcGFnZXM+PHZv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</w:fldData>
        </w:fldChar>
      </w:r>
      <w:r w:rsidR="00B5573D" w:rsidRPr="00B5573D">
        <w:rPr>
          <w:rFonts w:ascii="Book Antiqua" w:hAnsi="Book Antiqua" w:cs="Arial"/>
          <w:color w:val="000000" w:themeColor="text1"/>
          <w:sz w:val="24"/>
          <w:szCs w:val="24"/>
          <w:shd w:val="clear" w:color="auto" w:fill="FFFFFF"/>
        </w:rPr>
        <w:instrText xml:space="preserve"> ADDIN EN.CITE </w:instrText>
      </w:r>
      <w:r w:rsidR="00B5573D" w:rsidRPr="00B5573D">
        <w:rPr>
          <w:rFonts w:ascii="Book Antiqua" w:hAnsi="Book Antiqua" w:cs="Arial"/>
          <w:color w:val="000000" w:themeColor="text1"/>
          <w:sz w:val="24"/>
          <w:szCs w:val="24"/>
          <w:shd w:val="clear" w:color="auto" w:fill="FFFFFF"/>
        </w:rPr>
        <w:fldChar w:fldCharType="begin">
          <w:fldData xml:space="preserve">PEVuZE5vdGU+PENpdGU+PEF1dGhvcj5CZW5pc2NoPC9BdXRob3I+PFllYXI+MjAxMjwvWWVhcj48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bG9TIG9uZTwvYWJici0xPjwvYWx0LXBlcmlvZGljYWw+PHBhZ2VzPmU0NTE0MjwvcGFnZXM+PHZv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</w:fldData>
        </w:fldChar>
      </w:r>
      <w:r w:rsidR="00B5573D" w:rsidRPr="00B5573D">
        <w:rPr>
          <w:rFonts w:ascii="Book Antiqua" w:hAnsi="Book Antiqua" w:cs="Arial"/>
          <w:color w:val="000000" w:themeColor="text1"/>
          <w:sz w:val="24"/>
          <w:szCs w:val="24"/>
          <w:shd w:val="clear" w:color="auto" w:fill="FFFFFF"/>
        </w:rPr>
        <w:instrText xml:space="preserve"> ADDIN EN.CITE.DATA </w:instrText>
      </w:r>
      <w:r w:rsidR="00B5573D" w:rsidRPr="00B5573D">
        <w:rPr>
          <w:rFonts w:ascii="Book Antiqua" w:hAnsi="Book Antiqua" w:cs="Arial"/>
          <w:color w:val="000000" w:themeColor="text1"/>
          <w:sz w:val="24"/>
          <w:szCs w:val="24"/>
          <w:shd w:val="clear" w:color="auto" w:fill="FFFFFF"/>
        </w:rPr>
      </w:r>
      <w:r w:rsidR="00B5573D" w:rsidRPr="00B5573D">
        <w:rPr>
          <w:rFonts w:ascii="Book Antiqua" w:hAnsi="Book Antiqua" w:cs="Arial"/>
          <w:color w:val="000000" w:themeColor="text1"/>
          <w:sz w:val="24"/>
          <w:szCs w:val="24"/>
          <w:shd w:val="clear" w:color="auto" w:fill="FFFFFF"/>
        </w:rPr>
        <w:fldChar w:fldCharType="end"/>
      </w:r>
      <w:r w:rsidR="00B5573D" w:rsidRPr="00B5573D">
        <w:rPr>
          <w:rFonts w:ascii="Book Antiqua" w:hAnsi="Book Antiqua" w:cs="Arial"/>
          <w:color w:val="000000" w:themeColor="text1"/>
          <w:sz w:val="24"/>
          <w:szCs w:val="24"/>
          <w:shd w:val="clear" w:color="auto" w:fill="FFFFFF"/>
        </w:rPr>
      </w:r>
      <w:r w:rsidR="00B5573D" w:rsidRPr="00B5573D">
        <w:rPr>
          <w:rFonts w:ascii="Book Antiqua" w:hAnsi="Book Antiqua" w:cs="Arial"/>
          <w:color w:val="000000" w:themeColor="text1"/>
          <w:sz w:val="24"/>
          <w:szCs w:val="24"/>
          <w:shd w:val="clear" w:color="auto" w:fill="FFFFFF"/>
        </w:rPr>
        <w:fldChar w:fldCharType="separate"/>
      </w:r>
      <w:r w:rsidR="00B5573D" w:rsidRPr="00B5573D">
        <w:rPr>
          <w:rFonts w:ascii="Book Antiqua" w:hAnsi="Book Antiqua" w:cs="Arial"/>
          <w:noProof/>
          <w:color w:val="000000" w:themeColor="text1"/>
          <w:sz w:val="24"/>
          <w:szCs w:val="24"/>
          <w:shd w:val="clear" w:color="auto" w:fill="FFFFFF"/>
          <w:vertAlign w:val="superscript"/>
        </w:rPr>
        <w:t>[</w:t>
      </w:r>
      <w:hyperlink w:anchor="_ENREF_48" w:tooltip="Benisch, 2012 #21" w:history="1">
        <w:r w:rsidR="00B5573D" w:rsidRPr="00B5573D">
          <w:rPr>
            <w:rFonts w:ascii="Book Antiqua" w:hAnsi="Book Antiqua" w:cs="Arial"/>
            <w:noProof/>
            <w:color w:val="000000" w:themeColor="text1"/>
            <w:sz w:val="24"/>
            <w:szCs w:val="24"/>
            <w:shd w:val="clear" w:color="auto" w:fill="FFFFFF"/>
            <w:vertAlign w:val="superscript"/>
          </w:rPr>
          <w:t>48</w:t>
        </w:r>
      </w:hyperlink>
      <w:r w:rsidR="00B5573D" w:rsidRPr="00B5573D">
        <w:rPr>
          <w:rFonts w:ascii="Book Antiqua" w:hAnsi="Book Antiqua" w:cs="Arial"/>
          <w:noProof/>
          <w:color w:val="000000" w:themeColor="text1"/>
          <w:sz w:val="24"/>
          <w:szCs w:val="24"/>
          <w:shd w:val="clear" w:color="auto" w:fill="FFFFFF"/>
          <w:vertAlign w:val="superscript"/>
        </w:rPr>
        <w:t>]</w:t>
      </w:r>
      <w:r w:rsidR="00B5573D"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t xml:space="preserve"> investigated the transcriptional profiles of h</w:t>
      </w:r>
      <w:r w:rsidR="00E559D9" w:rsidRPr="00B5573D">
        <w:rPr>
          <w:rFonts w:ascii="Book Antiqua" w:hAnsi="Book Antiqua" w:cs="Arial"/>
          <w:color w:val="000000" w:themeColor="text1"/>
          <w:sz w:val="24"/>
          <w:szCs w:val="24"/>
          <w:shd w:val="clear" w:color="auto" w:fill="FFFFFF"/>
        </w:rPr>
        <w:t>uman BM-</w:t>
      </w:r>
      <w:r w:rsidR="00256870" w:rsidRPr="00B5573D">
        <w:rPr>
          <w:rFonts w:ascii="Book Antiqua" w:hAnsi="Book Antiqua" w:cs="Arial"/>
          <w:color w:val="000000" w:themeColor="text1"/>
          <w:sz w:val="24"/>
          <w:szCs w:val="24"/>
          <w:shd w:val="clear" w:color="auto" w:fill="FFFFFF"/>
        </w:rPr>
        <w:t xml:space="preserve">MSCs from </w:t>
      </w:r>
      <w:r w:rsidR="00AA7DA1">
        <w:rPr>
          <w:rFonts w:ascii="Book Antiqua" w:hAnsi="Book Antiqua" w:cs="Arial"/>
          <w:color w:val="000000" w:themeColor="text1"/>
          <w:sz w:val="24"/>
          <w:szCs w:val="24"/>
          <w:shd w:val="clear" w:color="auto" w:fill="FFFFFF"/>
        </w:rPr>
        <w:t>five</w:t>
      </w:r>
      <w:r w:rsidR="00AA7DA1" w:rsidRPr="00B5573D">
        <w:rPr>
          <w:rFonts w:ascii="Book Antiqua" w:hAnsi="Book Antiqua" w:cs="Arial"/>
          <w:color w:val="000000" w:themeColor="text1"/>
          <w:sz w:val="24"/>
          <w:szCs w:val="24"/>
          <w:shd w:val="clear" w:color="auto" w:fill="FFFFFF"/>
        </w:rPr>
        <w:t xml:space="preserve"> </w:t>
      </w:r>
      <w:r w:rsidR="00256870" w:rsidRPr="00B5573D">
        <w:rPr>
          <w:rFonts w:ascii="Book Antiqua" w:hAnsi="Book Antiqua" w:cs="Arial"/>
          <w:color w:val="000000" w:themeColor="text1"/>
          <w:sz w:val="24"/>
          <w:szCs w:val="24"/>
          <w:shd w:val="clear" w:color="auto" w:fill="FFFFFF"/>
        </w:rPr>
        <w:t>elderly patients (79</w:t>
      </w:r>
      <w:r w:rsidR="00B5573D">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 xml:space="preserve">94 years old) who </w:t>
      </w:r>
      <w:r w:rsidR="00AA7DA1" w:rsidRPr="00B5573D">
        <w:rPr>
          <w:rFonts w:ascii="Book Antiqua" w:hAnsi="Book Antiqua" w:cs="Arial"/>
          <w:color w:val="000000" w:themeColor="text1"/>
          <w:sz w:val="24"/>
          <w:szCs w:val="24"/>
          <w:shd w:val="clear" w:color="auto" w:fill="FFFFFF"/>
        </w:rPr>
        <w:t>ha</w:t>
      </w:r>
      <w:r w:rsidR="00AA7DA1">
        <w:rPr>
          <w:rFonts w:ascii="Book Antiqua" w:hAnsi="Book Antiqua" w:cs="Arial"/>
          <w:color w:val="000000" w:themeColor="text1"/>
          <w:sz w:val="24"/>
          <w:szCs w:val="24"/>
          <w:shd w:val="clear" w:color="auto" w:fill="FFFFFF"/>
        </w:rPr>
        <w:t>d</w:t>
      </w:r>
      <w:r w:rsidR="00AA7DA1" w:rsidRPr="00B5573D">
        <w:rPr>
          <w:rFonts w:ascii="Book Antiqua" w:hAnsi="Book Antiqua" w:cs="Arial"/>
          <w:color w:val="000000" w:themeColor="text1"/>
          <w:sz w:val="24"/>
          <w:szCs w:val="24"/>
          <w:shd w:val="clear" w:color="auto" w:fill="FFFFFF"/>
        </w:rPr>
        <w:t xml:space="preserve"> </w:t>
      </w:r>
      <w:r w:rsidR="00256870" w:rsidRPr="00B5573D">
        <w:rPr>
          <w:rFonts w:ascii="Book Antiqua" w:hAnsi="Book Antiqua" w:cs="Arial"/>
          <w:color w:val="000000" w:themeColor="text1"/>
          <w:sz w:val="24"/>
          <w:szCs w:val="24"/>
          <w:shd w:val="clear" w:color="auto" w:fill="FFFFFF"/>
        </w:rPr>
        <w:t>osteoporosis (hMSC-OP), the age-matched control group (hMSC-old; donor age 79</w:t>
      </w:r>
      <w:r w:rsidR="00B5573D">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 xml:space="preserve">89 years), middle-aged donors (hMSC-C; donor age </w:t>
      </w:r>
      <w:r w:rsidR="00256870" w:rsidRPr="00B5573D">
        <w:rPr>
          <w:rFonts w:ascii="Book Antiqua" w:hAnsi="Book Antiqua" w:cs="Arial"/>
          <w:color w:val="000000" w:themeColor="text1"/>
          <w:sz w:val="24"/>
          <w:szCs w:val="24"/>
          <w:shd w:val="clear" w:color="auto" w:fill="FFFFFF"/>
        </w:rPr>
        <w:lastRenderedPageBreak/>
        <w:t>42</w:t>
      </w:r>
      <w:r w:rsidR="00B5573D">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67 years), and healthy middle-aged donors (42</w:t>
      </w:r>
      <w:r w:rsidR="00B5573D">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64 years old) until they entered senescence (hMSC-senescent). By using hMSC-C as control cells, they found a small overlap of gene expression in the hMSC-old, hMSC-senescent, and hMSC-OP groups. By comparing the gene expression profiles of hMSC-OP, hMSC-old, and hMSC-senescent with hMSC-C, special transcriptomic features in each group were obtained. The differentially expressed genes in the three groups are mainly involved in proliferation, differentiation, osteoclastogenesis, and DNA repair</w:t>
      </w:r>
      <w:r w:rsidR="00256870" w:rsidRPr="00B5573D">
        <w:rPr>
          <w:rFonts w:ascii="Book Antiqua" w:hAnsi="Book Antiqua" w:cs="Arial"/>
          <w:color w:val="000000" w:themeColor="text1"/>
          <w:sz w:val="24"/>
          <w:szCs w:val="24"/>
          <w:shd w:val="clear" w:color="auto" w:fill="FFFFFF"/>
        </w:rPr>
        <w:fldChar w:fldCharType="begin">
          <w:fldData xml:space="preserve">PEVuZE5vdGU+PENpdGU+PEF1dGhvcj5CZW5pc2NoPC9BdXRob3I+PFllYXI+MjAxMjwvWWVhcj48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bG9TIG9uZTwvYWJici0xPjwvYWx0LXBlcmlvZGljYWw+PHBhZ2VzPmU0NTE0MjwvcGFnZXM+PHZv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PEVuZE5vdGU+PENpdGU+PEF1dGhvcj5CZW5pc2NoPC9BdXRob3I+PFllYXI+MjAxMjwvWWVhcj48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bG9TIG9uZTwvYWJici0xPjwvYWx0LXBlcmlvZGljYWw+PHBhZ2VzPmU0NTE0MjwvcGFnZXM+PHZv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r>
      <w:r w:rsidR="00256870"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8" w:tooltip="Benisch, 2012 #21" w:history="1">
        <w:r w:rsidR="00662980" w:rsidRPr="00B5573D">
          <w:rPr>
            <w:rFonts w:ascii="Book Antiqua" w:hAnsi="Book Antiqua" w:cs="Arial"/>
            <w:noProof/>
            <w:color w:val="000000" w:themeColor="text1"/>
            <w:sz w:val="24"/>
            <w:szCs w:val="24"/>
            <w:shd w:val="clear" w:color="auto" w:fill="FFFFFF"/>
            <w:vertAlign w:val="superscript"/>
          </w:rPr>
          <w:t>48</w:t>
        </w:r>
      </w:hyperlink>
      <w:r w:rsidR="003F5344" w:rsidRPr="00B5573D">
        <w:rPr>
          <w:rFonts w:ascii="Book Antiqua" w:hAnsi="Book Antiqua" w:cs="Arial"/>
          <w:noProof/>
          <w:color w:val="000000" w:themeColor="text1"/>
          <w:sz w:val="24"/>
          <w:szCs w:val="24"/>
          <w:shd w:val="clear" w:color="auto" w:fill="FFFFFF"/>
          <w:vertAlign w:val="superscript"/>
        </w:rPr>
        <w:t>]</w:t>
      </w:r>
      <w:r w:rsidR="00256870"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t xml:space="preserve">. Wu </w:t>
      </w:r>
      <w:r w:rsidR="00256870" w:rsidRPr="00B5573D">
        <w:rPr>
          <w:rFonts w:ascii="Book Antiqua" w:hAnsi="Book Antiqua" w:cs="Arial"/>
          <w:i/>
          <w:iCs/>
          <w:color w:val="000000" w:themeColor="text1"/>
          <w:sz w:val="24"/>
          <w:szCs w:val="24"/>
          <w:shd w:val="clear" w:color="auto" w:fill="FFFFFF"/>
        </w:rPr>
        <w:t>et al</w:t>
      </w:r>
      <w:r w:rsidR="00B5573D" w:rsidRPr="00B5573D">
        <w:rPr>
          <w:rFonts w:ascii="Book Antiqua" w:hAnsi="Book Antiqua" w:cs="Arial"/>
          <w:color w:val="000000" w:themeColor="text1"/>
          <w:sz w:val="24"/>
          <w:szCs w:val="24"/>
          <w:shd w:val="clear" w:color="auto" w:fill="FFFFFF"/>
        </w:rPr>
        <w:fldChar w:fldCharType="begin">
          <w:fldData xml:space="preserve">PEVuZE5vdGU+PENpdGU+PEF1dGhvcj5XdTwvQXV0aG9yPjxZZWFyPjIwMTk8L1llYXI+PFJlY051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L2FiYnItMT48L2FsdC1wZXJpb2RpY2FsPjxwYWdlcz43OS04NzwvcGFnZXM+PHZvbHVtZT42OTI8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==
</w:fldData>
        </w:fldChar>
      </w:r>
      <w:r w:rsidR="00B5573D" w:rsidRPr="00B5573D">
        <w:rPr>
          <w:rFonts w:ascii="Book Antiqua" w:hAnsi="Book Antiqua" w:cs="Arial"/>
          <w:color w:val="000000" w:themeColor="text1"/>
          <w:sz w:val="24"/>
          <w:szCs w:val="24"/>
          <w:shd w:val="clear" w:color="auto" w:fill="FFFFFF"/>
        </w:rPr>
        <w:instrText xml:space="preserve"> ADDIN EN.CITE </w:instrText>
      </w:r>
      <w:r w:rsidR="00B5573D" w:rsidRPr="00B5573D">
        <w:rPr>
          <w:rFonts w:ascii="Book Antiqua" w:hAnsi="Book Antiqua" w:cs="Arial"/>
          <w:color w:val="000000" w:themeColor="text1"/>
          <w:sz w:val="24"/>
          <w:szCs w:val="24"/>
          <w:shd w:val="clear" w:color="auto" w:fill="FFFFFF"/>
        </w:rPr>
        <w:fldChar w:fldCharType="begin">
          <w:fldData xml:space="preserve">PEVuZE5vdGU+PENpdGU+PEF1dGhvcj5XdTwvQXV0aG9yPjxZZWFyPjIwMTk8L1llYXI+PFJlY051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L2FiYnItMT48L2FsdC1wZXJpb2RpY2FsPjxwYWdlcz43OS04NzwvcGFnZXM+PHZvbHVtZT42OTI8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==
</w:fldData>
        </w:fldChar>
      </w:r>
      <w:r w:rsidR="00B5573D" w:rsidRPr="00B5573D">
        <w:rPr>
          <w:rFonts w:ascii="Book Antiqua" w:hAnsi="Book Antiqua" w:cs="Arial"/>
          <w:color w:val="000000" w:themeColor="text1"/>
          <w:sz w:val="24"/>
          <w:szCs w:val="24"/>
          <w:shd w:val="clear" w:color="auto" w:fill="FFFFFF"/>
        </w:rPr>
        <w:instrText xml:space="preserve"> ADDIN EN.CITE.DATA </w:instrText>
      </w:r>
      <w:r w:rsidR="00B5573D" w:rsidRPr="00B5573D">
        <w:rPr>
          <w:rFonts w:ascii="Book Antiqua" w:hAnsi="Book Antiqua" w:cs="Arial"/>
          <w:color w:val="000000" w:themeColor="text1"/>
          <w:sz w:val="24"/>
          <w:szCs w:val="24"/>
          <w:shd w:val="clear" w:color="auto" w:fill="FFFFFF"/>
        </w:rPr>
      </w:r>
      <w:r w:rsidR="00B5573D" w:rsidRPr="00B5573D">
        <w:rPr>
          <w:rFonts w:ascii="Book Antiqua" w:hAnsi="Book Antiqua" w:cs="Arial"/>
          <w:color w:val="000000" w:themeColor="text1"/>
          <w:sz w:val="24"/>
          <w:szCs w:val="24"/>
          <w:shd w:val="clear" w:color="auto" w:fill="FFFFFF"/>
        </w:rPr>
        <w:fldChar w:fldCharType="end"/>
      </w:r>
      <w:r w:rsidR="00B5573D" w:rsidRPr="00B5573D">
        <w:rPr>
          <w:rFonts w:ascii="Book Antiqua" w:hAnsi="Book Antiqua" w:cs="Arial"/>
          <w:color w:val="000000" w:themeColor="text1"/>
          <w:sz w:val="24"/>
          <w:szCs w:val="24"/>
          <w:shd w:val="clear" w:color="auto" w:fill="FFFFFF"/>
        </w:rPr>
      </w:r>
      <w:r w:rsidR="00B5573D" w:rsidRPr="00B5573D">
        <w:rPr>
          <w:rFonts w:ascii="Book Antiqua" w:hAnsi="Book Antiqua" w:cs="Arial"/>
          <w:color w:val="000000" w:themeColor="text1"/>
          <w:sz w:val="24"/>
          <w:szCs w:val="24"/>
          <w:shd w:val="clear" w:color="auto" w:fill="FFFFFF"/>
        </w:rPr>
        <w:fldChar w:fldCharType="separate"/>
      </w:r>
      <w:r w:rsidR="00B5573D" w:rsidRPr="00B5573D">
        <w:rPr>
          <w:rFonts w:ascii="Book Antiqua" w:hAnsi="Book Antiqua" w:cs="Arial"/>
          <w:noProof/>
          <w:color w:val="000000" w:themeColor="text1"/>
          <w:sz w:val="24"/>
          <w:szCs w:val="24"/>
          <w:shd w:val="clear" w:color="auto" w:fill="FFFFFF"/>
          <w:vertAlign w:val="superscript"/>
        </w:rPr>
        <w:t>[</w:t>
      </w:r>
      <w:hyperlink w:anchor="_ENREF_49" w:tooltip="Wu, 2019 #6" w:history="1">
        <w:r w:rsidR="00B5573D" w:rsidRPr="00B5573D">
          <w:rPr>
            <w:rFonts w:ascii="Book Antiqua" w:hAnsi="Book Antiqua" w:cs="Arial"/>
            <w:noProof/>
            <w:color w:val="000000" w:themeColor="text1"/>
            <w:sz w:val="24"/>
            <w:szCs w:val="24"/>
            <w:shd w:val="clear" w:color="auto" w:fill="FFFFFF"/>
            <w:vertAlign w:val="superscript"/>
          </w:rPr>
          <w:t>49</w:t>
        </w:r>
      </w:hyperlink>
      <w:r w:rsidR="00B5573D" w:rsidRPr="00B5573D">
        <w:rPr>
          <w:rFonts w:ascii="Book Antiqua" w:hAnsi="Book Antiqua" w:cs="Arial"/>
          <w:noProof/>
          <w:color w:val="000000" w:themeColor="text1"/>
          <w:sz w:val="24"/>
          <w:szCs w:val="24"/>
          <w:shd w:val="clear" w:color="auto" w:fill="FFFFFF"/>
          <w:vertAlign w:val="superscript"/>
        </w:rPr>
        <w:t>]</w:t>
      </w:r>
      <w:r w:rsidR="00B5573D"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t xml:space="preserve"> identified </w:t>
      </w:r>
      <w:r w:rsidR="00AA7DA1">
        <w:rPr>
          <w:rFonts w:ascii="Book Antiqua" w:hAnsi="Book Antiqua" w:cs="Arial"/>
          <w:color w:val="000000" w:themeColor="text1"/>
          <w:sz w:val="24"/>
          <w:szCs w:val="24"/>
          <w:shd w:val="clear" w:color="auto" w:fill="FFFFFF"/>
        </w:rPr>
        <w:t>six</w:t>
      </w:r>
      <w:r w:rsidR="00AA7DA1" w:rsidRPr="00B5573D">
        <w:rPr>
          <w:rFonts w:ascii="Book Antiqua" w:hAnsi="Book Antiqua" w:cs="Arial"/>
          <w:color w:val="000000" w:themeColor="text1"/>
          <w:sz w:val="24"/>
          <w:szCs w:val="24"/>
          <w:shd w:val="clear" w:color="auto" w:fill="FFFFFF"/>
        </w:rPr>
        <w:t xml:space="preserve"> </w:t>
      </w:r>
      <w:r w:rsidR="00256870" w:rsidRPr="00B5573D">
        <w:rPr>
          <w:rFonts w:ascii="Book Antiqua" w:hAnsi="Book Antiqua" w:cs="Arial"/>
          <w:color w:val="000000" w:themeColor="text1"/>
          <w:sz w:val="24"/>
          <w:szCs w:val="24"/>
          <w:shd w:val="clear" w:color="auto" w:fill="FFFFFF"/>
        </w:rPr>
        <w:t xml:space="preserve">hub genes and </w:t>
      </w:r>
      <w:r w:rsidR="00AA7DA1">
        <w:rPr>
          <w:rFonts w:ascii="Book Antiqua" w:hAnsi="Book Antiqua" w:cs="Arial"/>
          <w:color w:val="000000" w:themeColor="text1"/>
          <w:sz w:val="24"/>
          <w:szCs w:val="24"/>
          <w:shd w:val="clear" w:color="auto" w:fill="FFFFFF"/>
        </w:rPr>
        <w:t>eleven</w:t>
      </w:r>
      <w:r w:rsidR="00AA7DA1" w:rsidRPr="00B5573D">
        <w:rPr>
          <w:rFonts w:ascii="Book Antiqua" w:hAnsi="Book Antiqua" w:cs="Arial"/>
          <w:color w:val="000000" w:themeColor="text1"/>
          <w:sz w:val="24"/>
          <w:szCs w:val="24"/>
          <w:shd w:val="clear" w:color="auto" w:fill="FFFFFF"/>
        </w:rPr>
        <w:t xml:space="preserve"> </w:t>
      </w:r>
      <w:r w:rsidR="00256870" w:rsidRPr="00B5573D">
        <w:rPr>
          <w:rFonts w:ascii="Book Antiqua" w:hAnsi="Book Antiqua" w:cs="Arial"/>
          <w:color w:val="000000" w:themeColor="text1"/>
          <w:sz w:val="24"/>
          <w:szCs w:val="24"/>
          <w:shd w:val="clear" w:color="auto" w:fill="FFFFFF"/>
        </w:rPr>
        <w:t xml:space="preserve">transcription factors related to adherens junctions, DNA damage induced by oxidative stress, attribution of telomeres, differentiation, and epigenetic modulation by comparing the gene alterations between hMSC-C and hMSC-old. Yoo </w:t>
      </w:r>
      <w:r w:rsidR="00256870" w:rsidRPr="00B5573D">
        <w:rPr>
          <w:rFonts w:ascii="Book Antiqua" w:hAnsi="Book Antiqua" w:cs="Arial"/>
          <w:i/>
          <w:iCs/>
          <w:color w:val="000000" w:themeColor="text1"/>
          <w:sz w:val="24"/>
          <w:szCs w:val="24"/>
          <w:shd w:val="clear" w:color="auto" w:fill="FFFFFF"/>
        </w:rPr>
        <w:t>et al</w:t>
      </w:r>
      <w:r w:rsidR="00B5573D" w:rsidRPr="00B5573D">
        <w:rPr>
          <w:rFonts w:ascii="Book Antiqua" w:hAnsi="Book Antiqua" w:cs="Arial"/>
          <w:color w:val="000000" w:themeColor="text1"/>
          <w:sz w:val="24"/>
          <w:szCs w:val="24"/>
          <w:shd w:val="clear" w:color="auto" w:fill="FFFFFF"/>
        </w:rPr>
        <w:fldChar w:fldCharType="begin"/>
      </w:r>
      <w:r w:rsidR="00B5573D" w:rsidRPr="00B5573D">
        <w:rPr>
          <w:rFonts w:ascii="Book Antiqua" w:hAnsi="Book Antiqua" w:cs="Arial"/>
          <w:color w:val="000000" w:themeColor="text1"/>
          <w:sz w:val="24"/>
          <w:szCs w:val="24"/>
          <w:shd w:val="clear" w:color="auto" w:fill="FFFFFF"/>
        </w:rPr>
        <w:instrText xml:space="preserve"> ADDIN EN.CITE &lt;EndNote&gt;&lt;Cite&gt;&lt;Author&gt;Yoo&lt;/Author&gt;&lt;Year&gt;2013&lt;/Year&gt;&lt;RecNum&gt;204&lt;/RecNum&gt;&lt;DisplayText&gt;&lt;style face="superscript"&gt;[50]&lt;/style&gt;&lt;/DisplayText&gt;&lt;record&gt;&lt;rec-number&gt;204&lt;/rec-number&gt;&lt;foreign-keys&gt;&lt;key app="EN" db-id="x2zz5ssw1zsfd4e9t9ovvxp005w9v050dxse"&gt;204&lt;/key&gt;&lt;/foreign-keys&gt;&lt;ref-type name="Journal Article"&gt;17&lt;/ref-type&gt;&lt;contributors&gt;&lt;authors&gt;&lt;author&gt;Yoo, J. K.&lt;/author&gt;&lt;author&gt;Choi, S. J.&lt;/author&gt;&lt;author&gt;Kim, J. K.&lt;/author&gt;&lt;/authors&gt;&lt;/contributors&gt;&lt;auth-address&gt;Department of Pharmacy, College of Pharmacy, CHA University, 222 Yatap-dong, Bundang-gu, Seongnam-si, Gyeonggi-do 463-836, Republic of Korea.&lt;/auth-address&gt;&lt;titles&gt;&lt;title&gt;Expression profiles of subtracted mRNAs during cellular senescence in human mesenchymal stem cells derived from bone marrow&lt;/title&gt;&lt;secondary-title&gt;Exp Gerontol&lt;/secondary-title&gt;&lt;alt-title&gt;Experimental gerontology&lt;/alt-title&gt;&lt;/titles&gt;&lt;periodical&gt;&lt;full-title&gt;Exp Gerontol&lt;/full-title&gt;&lt;abbr-1&gt;Experimental gerontology&lt;/abbr-1&gt;&lt;/periodical&gt;&lt;alt-periodical&gt;&lt;full-title&gt;Exp Gerontol&lt;/full-title&gt;&lt;abbr-1&gt;Experimental gerontology&lt;/abbr-1&gt;&lt;/alt-periodical&gt;&lt;pages&gt;464-71&lt;/pages&gt;&lt;volume&gt;48&lt;/volume&gt;&lt;number&gt;5&lt;/number&gt;&lt;keywords&gt;&lt;keyword&gt;Bone Marrow Cells/metabolism/*physiology&lt;/keyword&gt;&lt;keyword&gt;Cell Adhesion/genetics/physiology&lt;/keyword&gt;&lt;keyword&gt;Cells, Cultured&lt;/keyword&gt;&lt;keyword&gt;Cellular Senescence/*genetics/physiology&lt;/keyword&gt;&lt;keyword&gt;Culture Media, Serum-Free&lt;/keyword&gt;&lt;keyword&gt;Gene Expression Profiling/methods&lt;/keyword&gt;&lt;keyword&gt;Gene Expression Regulation/physiology&lt;/keyword&gt;&lt;keyword&gt;Humans&lt;/keyword&gt;&lt;keyword&gt;Mesenchymal Stem Cells/metabolism/*physiology&lt;/keyword&gt;&lt;keyword&gt;RNA, Messenger/*genetics&lt;/keyword&gt;&lt;/keywords&gt;&lt;dates&gt;&lt;year&gt;2013&lt;/year&gt;&lt;pub-dates&gt;&lt;date&gt;May&lt;/date&gt;&lt;/pub-dates&gt;&lt;/dates&gt;&lt;isbn&gt;1873-6815 (Electronic)&amp;#xD;0531-5565 (Linking)&lt;/isbn&gt;&lt;accession-num&gt;23466301&lt;/accession-num&gt;&lt;urls&gt;&lt;related-urls&gt;&lt;url&gt;http://www.ncbi.nlm.nih.gov/pubmed/23466301&lt;/url&gt;&lt;/related-urls&gt;&lt;/urls&gt;&lt;electronic-resource-num&gt;10.1016/j.exger.2013.02.022&lt;/electronic-resource-num&gt;&lt;/record&gt;&lt;/Cite&gt;&lt;/EndNote&gt;</w:instrText>
      </w:r>
      <w:r w:rsidR="00B5573D" w:rsidRPr="00B5573D">
        <w:rPr>
          <w:rFonts w:ascii="Book Antiqua" w:hAnsi="Book Antiqua" w:cs="Arial"/>
          <w:color w:val="000000" w:themeColor="text1"/>
          <w:sz w:val="24"/>
          <w:szCs w:val="24"/>
          <w:shd w:val="clear" w:color="auto" w:fill="FFFFFF"/>
        </w:rPr>
        <w:fldChar w:fldCharType="separate"/>
      </w:r>
      <w:r w:rsidR="00B5573D" w:rsidRPr="00B5573D">
        <w:rPr>
          <w:rFonts w:ascii="Book Antiqua" w:hAnsi="Book Antiqua" w:cs="Arial"/>
          <w:noProof/>
          <w:color w:val="000000" w:themeColor="text1"/>
          <w:sz w:val="24"/>
          <w:szCs w:val="24"/>
          <w:shd w:val="clear" w:color="auto" w:fill="FFFFFF"/>
          <w:vertAlign w:val="superscript"/>
        </w:rPr>
        <w:t>[</w:t>
      </w:r>
      <w:hyperlink w:anchor="_ENREF_50" w:tooltip="Yoo, 2013 #204" w:history="1">
        <w:r w:rsidR="00B5573D" w:rsidRPr="00B5573D">
          <w:rPr>
            <w:rFonts w:ascii="Book Antiqua" w:hAnsi="Book Antiqua" w:cs="Arial"/>
            <w:noProof/>
            <w:color w:val="000000" w:themeColor="text1"/>
            <w:sz w:val="24"/>
            <w:szCs w:val="24"/>
            <w:shd w:val="clear" w:color="auto" w:fill="FFFFFF"/>
            <w:vertAlign w:val="superscript"/>
          </w:rPr>
          <w:t>50</w:t>
        </w:r>
      </w:hyperlink>
      <w:r w:rsidR="00B5573D" w:rsidRPr="00B5573D">
        <w:rPr>
          <w:rFonts w:ascii="Book Antiqua" w:hAnsi="Book Antiqua" w:cs="Arial"/>
          <w:noProof/>
          <w:color w:val="000000" w:themeColor="text1"/>
          <w:sz w:val="24"/>
          <w:szCs w:val="24"/>
          <w:shd w:val="clear" w:color="auto" w:fill="FFFFFF"/>
          <w:vertAlign w:val="superscript"/>
        </w:rPr>
        <w:t>]</w:t>
      </w:r>
      <w:r w:rsidR="00B5573D"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t xml:space="preserve"> revealed that 19 genes were downregulated</w:t>
      </w:r>
      <w:r w:rsidR="00AA7DA1">
        <w:rPr>
          <w:rFonts w:ascii="Book Antiqua" w:hAnsi="Book Antiqua" w:cs="Arial"/>
          <w:color w:val="000000" w:themeColor="text1"/>
          <w:sz w:val="24"/>
          <w:szCs w:val="24"/>
          <w:shd w:val="clear" w:color="auto" w:fill="FFFFFF"/>
        </w:rPr>
        <w:t xml:space="preserve"> </w:t>
      </w:r>
      <w:r w:rsidR="00256870" w:rsidRPr="00B5573D">
        <w:rPr>
          <w:rFonts w:ascii="Book Antiqua" w:hAnsi="Book Antiqua" w:cs="Arial"/>
          <w:color w:val="000000" w:themeColor="text1"/>
          <w:sz w:val="24"/>
          <w:szCs w:val="24"/>
          <w:shd w:val="clear" w:color="auto" w:fill="FFFFFF"/>
        </w:rPr>
        <w:t>and 43</w:t>
      </w:r>
      <w:r w:rsidR="00AA7DA1">
        <w:rPr>
          <w:rFonts w:ascii="Book Antiqua" w:hAnsi="Book Antiqua" w:cs="Arial"/>
          <w:color w:val="000000" w:themeColor="text1"/>
          <w:sz w:val="24"/>
          <w:szCs w:val="24"/>
          <w:shd w:val="clear" w:color="auto" w:fill="FFFFFF"/>
        </w:rPr>
        <w:t xml:space="preserve"> </w:t>
      </w:r>
      <w:r w:rsidR="00256870" w:rsidRPr="00B5573D">
        <w:rPr>
          <w:rFonts w:ascii="Book Antiqua" w:hAnsi="Book Antiqua" w:cs="Arial"/>
          <w:color w:val="000000" w:themeColor="text1"/>
          <w:sz w:val="24"/>
          <w:szCs w:val="24"/>
          <w:shd w:val="clear" w:color="auto" w:fill="FFFFFF"/>
        </w:rPr>
        <w:t xml:space="preserve">upregulated in senescent human </w:t>
      </w:r>
      <w:r w:rsidR="00E559D9" w:rsidRPr="00B5573D">
        <w:rPr>
          <w:rFonts w:ascii="Book Antiqua" w:hAnsi="Book Antiqua" w:cs="Arial"/>
          <w:color w:val="000000" w:themeColor="text1"/>
          <w:sz w:val="24"/>
          <w:szCs w:val="24"/>
          <w:shd w:val="clear" w:color="auto" w:fill="FFFFFF"/>
        </w:rPr>
        <w:t>BM-</w:t>
      </w:r>
      <w:r w:rsidR="00256870" w:rsidRPr="00B5573D">
        <w:rPr>
          <w:rFonts w:ascii="Book Antiqua" w:hAnsi="Book Antiqua" w:cs="Arial"/>
          <w:color w:val="000000" w:themeColor="text1"/>
          <w:sz w:val="24"/>
          <w:szCs w:val="24"/>
          <w:shd w:val="clear" w:color="auto" w:fill="FFFFFF"/>
        </w:rPr>
        <w:t>MSCs relative to young MSCs. And these genes were mainly involved in metabolic functions and cell adhesion. Additionally, 394, 1073</w:t>
      </w:r>
      <w:r w:rsidR="00B25876">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 xml:space="preserve"> and 2077 genes were signiﬁcantly up-regulated in BM-MSCs from pesticide exposed, P14 MSCs</w:t>
      </w:r>
      <w:r w:rsidR="00B25876">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 xml:space="preserve"> and MSCs from aged donor, compared with control MSCs (P3), respectively</w:t>
      </w:r>
      <w:r w:rsidR="00256870" w:rsidRPr="00B5573D">
        <w:rPr>
          <w:rFonts w:ascii="Book Antiqua" w:hAnsi="Book Antiqua" w:cs="Arial"/>
          <w:color w:val="000000" w:themeColor="text1"/>
          <w:sz w:val="24"/>
          <w:szCs w:val="24"/>
          <w:shd w:val="clear" w:color="auto" w:fill="FFFFFF"/>
        </w:rPr>
        <w:fldChar w:fldCharType="begin">
          <w:fldData xml:space="preserve">PEVuZE5vdGU+PENpdGU+PEF1dGhvcj5MZXZlcXVlPC9BdXRob3I+PFllYXI+MjAxOTwvWWVhcj48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cGFnZXM+MTA4My0xMDk0PC9wYWdlcz48dm9sdW1lPjM3PC92b2x1bWU+PG51bWJlcj44PC9udW1i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PEVuZE5vdGU+PENpdGU+PEF1dGhvcj5MZXZlcXVlPC9BdXRob3I+PFllYXI+MjAxOTwvWWVhcj48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cGFnZXM+MTA4My0xMDk0PC9wYWdlcz48dm9sdW1lPjM3PC92b2x1bWU+PG51bWJlcj44PC9udW1i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r>
      <w:r w:rsidR="00256870"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1" w:tooltip="Leveque, 2019 #7" w:history="1">
        <w:r w:rsidR="00662980" w:rsidRPr="00B5573D">
          <w:rPr>
            <w:rFonts w:ascii="Book Antiqua" w:hAnsi="Book Antiqua" w:cs="Arial"/>
            <w:noProof/>
            <w:color w:val="000000" w:themeColor="text1"/>
            <w:sz w:val="24"/>
            <w:szCs w:val="24"/>
            <w:shd w:val="clear" w:color="auto" w:fill="FFFFFF"/>
            <w:vertAlign w:val="superscript"/>
          </w:rPr>
          <w:t>51</w:t>
        </w:r>
      </w:hyperlink>
      <w:r w:rsidR="003F5344" w:rsidRPr="00B5573D">
        <w:rPr>
          <w:rFonts w:ascii="Book Antiqua" w:hAnsi="Book Antiqua" w:cs="Arial"/>
          <w:noProof/>
          <w:color w:val="000000" w:themeColor="text1"/>
          <w:sz w:val="24"/>
          <w:szCs w:val="24"/>
          <w:shd w:val="clear" w:color="auto" w:fill="FFFFFF"/>
          <w:vertAlign w:val="superscript"/>
        </w:rPr>
        <w:t>]</w:t>
      </w:r>
      <w:r w:rsidR="00256870"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t xml:space="preserve">. </w:t>
      </w:r>
      <w:r w:rsidR="00B25876">
        <w:rPr>
          <w:rFonts w:ascii="Book Antiqua" w:hAnsi="Book Antiqua" w:cs="Arial"/>
          <w:color w:val="000000" w:themeColor="text1"/>
          <w:sz w:val="24"/>
          <w:szCs w:val="24"/>
          <w:shd w:val="clear" w:color="auto" w:fill="FFFFFF"/>
        </w:rPr>
        <w:t xml:space="preserve">And </w:t>
      </w:r>
      <w:r w:rsidR="00256870" w:rsidRPr="00B5573D">
        <w:rPr>
          <w:rFonts w:ascii="Book Antiqua" w:hAnsi="Book Antiqua" w:cs="Arial"/>
          <w:color w:val="000000" w:themeColor="text1"/>
          <w:sz w:val="24"/>
          <w:szCs w:val="24"/>
          <w:shd w:val="clear" w:color="auto" w:fill="FFFFFF"/>
        </w:rPr>
        <w:t>218, 1077, and 1571 genes were down-regulated in BM-MSCs from pesticide exposed, P14 MSCs</w:t>
      </w:r>
      <w:r w:rsidR="00B25876">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 xml:space="preserve"> and MSCs from aged donor, compared with P3 MSCs, respectively. </w:t>
      </w:r>
      <w:r w:rsidR="00B25876">
        <w:rPr>
          <w:rFonts w:ascii="Book Antiqua" w:hAnsi="Book Antiqua" w:cs="Arial"/>
          <w:color w:val="000000" w:themeColor="text1"/>
          <w:sz w:val="24"/>
          <w:szCs w:val="24"/>
          <w:shd w:val="clear" w:color="auto" w:fill="FFFFFF"/>
        </w:rPr>
        <w:t>I</w:t>
      </w:r>
      <w:r w:rsidR="008B6F8F" w:rsidRPr="00B5573D">
        <w:rPr>
          <w:rFonts w:ascii="Book Antiqua" w:hAnsi="Book Antiqua" w:cs="Arial"/>
          <w:color w:val="000000" w:themeColor="text1"/>
          <w:sz w:val="24"/>
          <w:szCs w:val="24"/>
          <w:shd w:val="clear" w:color="auto" w:fill="FFFFFF"/>
        </w:rPr>
        <w:t>nsulin-like growth factor-1 (</w:t>
      </w:r>
      <w:r w:rsidR="008B6F8F" w:rsidRPr="00481662">
        <w:rPr>
          <w:rFonts w:ascii="Book Antiqua" w:hAnsi="Book Antiqua" w:cs="Arial"/>
          <w:i/>
          <w:color w:val="000000" w:themeColor="text1"/>
          <w:sz w:val="24"/>
          <w:szCs w:val="24"/>
          <w:shd w:val="clear" w:color="auto" w:fill="FFFFFF"/>
        </w:rPr>
        <w:t>Igf-1</w:t>
      </w:r>
      <w:r w:rsidR="008B6F8F" w:rsidRPr="00B5573D">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 xml:space="preserve">, </w:t>
      </w:r>
      <w:bookmarkStart w:id="57" w:name="OLE_LINK51"/>
      <w:bookmarkStart w:id="58" w:name="OLE_LINK52"/>
      <w:r w:rsidR="00256870" w:rsidRPr="00481662">
        <w:rPr>
          <w:rFonts w:ascii="Book Antiqua" w:hAnsi="Book Antiqua" w:cs="Arial"/>
          <w:i/>
          <w:color w:val="000000" w:themeColor="text1"/>
          <w:sz w:val="24"/>
          <w:szCs w:val="24"/>
          <w:shd w:val="clear" w:color="auto" w:fill="FFFFFF"/>
        </w:rPr>
        <w:t>prolactin</w:t>
      </w:r>
      <w:bookmarkEnd w:id="57"/>
      <w:bookmarkEnd w:id="58"/>
      <w:r w:rsidR="00256870" w:rsidRPr="00B5573D">
        <w:rPr>
          <w:rFonts w:ascii="Book Antiqua" w:hAnsi="Book Antiqua" w:cs="Arial"/>
          <w:color w:val="000000" w:themeColor="text1"/>
          <w:sz w:val="24"/>
          <w:szCs w:val="24"/>
          <w:shd w:val="clear" w:color="auto" w:fill="FFFFFF"/>
        </w:rPr>
        <w:t xml:space="preserve">, </w:t>
      </w:r>
      <w:r w:rsidR="00256870" w:rsidRPr="00481662">
        <w:rPr>
          <w:rFonts w:ascii="Book Antiqua" w:hAnsi="Book Antiqua" w:cs="Arial"/>
          <w:i/>
          <w:color w:val="000000" w:themeColor="text1"/>
          <w:sz w:val="24"/>
          <w:szCs w:val="24"/>
          <w:shd w:val="clear" w:color="auto" w:fill="FFFFFF"/>
        </w:rPr>
        <w:t>leptin</w:t>
      </w:r>
      <w:r w:rsidR="00B25876">
        <w:rPr>
          <w:rFonts w:ascii="Book Antiqua" w:hAnsi="Book Antiqua" w:cs="Arial"/>
          <w:color w:val="000000" w:themeColor="text1"/>
          <w:sz w:val="24"/>
          <w:szCs w:val="24"/>
          <w:shd w:val="clear" w:color="auto" w:fill="FFFFFF"/>
        </w:rPr>
        <w:t>,</w:t>
      </w:r>
      <w:r w:rsidR="00256870" w:rsidRPr="00B5573D">
        <w:rPr>
          <w:rFonts w:ascii="Book Antiqua" w:hAnsi="Book Antiqua" w:cs="Arial"/>
          <w:color w:val="000000" w:themeColor="text1"/>
          <w:sz w:val="24"/>
          <w:szCs w:val="24"/>
          <w:shd w:val="clear" w:color="auto" w:fill="FFFFFF"/>
        </w:rPr>
        <w:t xml:space="preserve"> and </w:t>
      </w:r>
      <w:r w:rsidR="00256870" w:rsidRPr="00481662">
        <w:rPr>
          <w:rFonts w:ascii="Book Antiqua" w:hAnsi="Book Antiqua" w:cs="Arial"/>
          <w:i/>
          <w:color w:val="000000" w:themeColor="text1"/>
          <w:sz w:val="24"/>
          <w:szCs w:val="24"/>
          <w:shd w:val="clear" w:color="auto" w:fill="FFFFFF"/>
        </w:rPr>
        <w:t>Cox-2</w:t>
      </w:r>
      <w:r w:rsidR="00256870" w:rsidRPr="00B5573D">
        <w:rPr>
          <w:rFonts w:ascii="Book Antiqua" w:hAnsi="Book Antiqua" w:cs="Arial"/>
          <w:color w:val="000000" w:themeColor="text1"/>
          <w:sz w:val="24"/>
          <w:szCs w:val="24"/>
          <w:shd w:val="clear" w:color="auto" w:fill="FFFFFF"/>
        </w:rPr>
        <w:t xml:space="preserve"> were identified as key genes of</w:t>
      </w:r>
      <w:r w:rsidR="00256870" w:rsidRPr="00B5573D">
        <w:rPr>
          <w:rFonts w:ascii="Book Antiqua" w:hAnsi="Book Antiqua"/>
          <w:color w:val="000000" w:themeColor="text1"/>
          <w:sz w:val="24"/>
          <w:szCs w:val="24"/>
        </w:rPr>
        <w:t xml:space="preserve"> </w:t>
      </w:r>
      <w:r w:rsidR="00256870" w:rsidRPr="00B5573D">
        <w:rPr>
          <w:rFonts w:ascii="Book Antiqua" w:hAnsi="Book Antiqua" w:cs="Arial"/>
          <w:color w:val="000000" w:themeColor="text1"/>
          <w:sz w:val="24"/>
          <w:szCs w:val="24"/>
          <w:shd w:val="clear" w:color="auto" w:fill="FFFFFF"/>
        </w:rPr>
        <w:t>the predicted protein–protein interactions</w:t>
      </w:r>
      <w:r w:rsidR="00256870" w:rsidRPr="00B5573D">
        <w:rPr>
          <w:rFonts w:ascii="Book Antiqua" w:hAnsi="Book Antiqua" w:cs="Arial"/>
          <w:color w:val="000000" w:themeColor="text1"/>
          <w:sz w:val="24"/>
          <w:szCs w:val="24"/>
          <w:shd w:val="clear" w:color="auto" w:fill="FFFFFF"/>
        </w:rPr>
        <w:fldChar w:fldCharType="begin">
          <w:fldData xml:space="preserve">PEVuZE5vdGU+PENpdGU+PEF1dGhvcj5MZXZlcXVlPC9BdXRob3I+PFllYXI+MjAxOTwvWWVhcj48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cGFnZXM+MTA4My0xMDk0PC9wYWdlcz48dm9sdW1lPjM3PC92b2x1bWU+PG51bWJlcj44PC9udW1i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PEVuZE5vdGU+PENpdGU+PEF1dGhvcj5MZXZlcXVlPC9BdXRob3I+PFllYXI+MjAxOTwvWWVhcj48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cGFnZXM+MTA4My0xMDk0PC9wYWdlcz48dm9sdW1lPjM3PC92b2x1bWU+PG51bWJlcj44PC9udW1i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r>
      <w:r w:rsidR="00256870"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1" w:tooltip="Leveque, 2019 #7" w:history="1">
        <w:r w:rsidR="00662980" w:rsidRPr="00B5573D">
          <w:rPr>
            <w:rFonts w:ascii="Book Antiqua" w:hAnsi="Book Antiqua" w:cs="Arial"/>
            <w:noProof/>
            <w:color w:val="000000" w:themeColor="text1"/>
            <w:sz w:val="24"/>
            <w:szCs w:val="24"/>
            <w:shd w:val="clear" w:color="auto" w:fill="FFFFFF"/>
            <w:vertAlign w:val="superscript"/>
          </w:rPr>
          <w:t>51</w:t>
        </w:r>
      </w:hyperlink>
      <w:r w:rsidR="003F5344" w:rsidRPr="00B5573D">
        <w:rPr>
          <w:rFonts w:ascii="Book Antiqua" w:hAnsi="Book Antiqua" w:cs="Arial"/>
          <w:noProof/>
          <w:color w:val="000000" w:themeColor="text1"/>
          <w:sz w:val="24"/>
          <w:szCs w:val="24"/>
          <w:shd w:val="clear" w:color="auto" w:fill="FFFFFF"/>
          <w:vertAlign w:val="superscript"/>
        </w:rPr>
        <w:t>]</w:t>
      </w:r>
      <w:r w:rsidR="00256870"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t>. In murine BM-MSCs that were freshly sorted by fluorescence-activated cell sorting, 927 differentially express</w:t>
      </w:r>
      <w:r w:rsidR="00AA1834" w:rsidRPr="00B5573D">
        <w:rPr>
          <w:rFonts w:ascii="Book Antiqua" w:hAnsi="Book Antiqua" w:cs="Arial"/>
          <w:color w:val="000000" w:themeColor="text1"/>
          <w:sz w:val="24"/>
          <w:szCs w:val="24"/>
          <w:shd w:val="clear" w:color="auto" w:fill="FFFFFF"/>
        </w:rPr>
        <w:t xml:space="preserve">ed genes were obtained in aged </w:t>
      </w:r>
      <w:r w:rsidR="00256870" w:rsidRPr="00B5573D">
        <w:rPr>
          <w:rFonts w:ascii="Book Antiqua" w:hAnsi="Book Antiqua" w:cs="Arial"/>
          <w:color w:val="000000" w:themeColor="text1"/>
          <w:sz w:val="24"/>
          <w:szCs w:val="24"/>
          <w:shd w:val="clear" w:color="auto" w:fill="FFFFFF"/>
        </w:rPr>
        <w:t>BM-MSCs. These genes contained cytokine receptors, chemokines, markers of cell senescence, and other groups, which were seen in the gene expression omnibus</w:t>
      </w:r>
      <w:r w:rsidR="00256870" w:rsidRPr="00B5573D">
        <w:rPr>
          <w:rFonts w:ascii="Book Antiqua" w:hAnsi="Book Antiqua" w:cs="Arial"/>
          <w:color w:val="000000" w:themeColor="text1"/>
          <w:sz w:val="24"/>
          <w:szCs w:val="24"/>
          <w:shd w:val="clear" w:color="auto" w:fill="FFFFFF"/>
        </w:rPr>
        <w:fldChar w:fldCharType="begin">
          <w:fldData xml:space="preserve">PEVuZE5vdGU+PENpdGU+PEF1dGhvcj5CdXN0b3M8L0F1dGhvcj48WWVhcj4yMDE0PC9ZZWFyPjxS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PEVuZE5vdGU+PENpdGU+PEF1dGhvcj5CdXN0b3M8L0F1dGhvcj48WWVhcj4yMDE0PC9ZZWFyPjxS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r>
      <w:r w:rsidR="00256870"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2" w:tooltip="Bustos, 2014 #2" w:history="1">
        <w:r w:rsidR="00662980" w:rsidRPr="00B5573D">
          <w:rPr>
            <w:rFonts w:ascii="Book Antiqua" w:hAnsi="Book Antiqua" w:cs="Arial"/>
            <w:noProof/>
            <w:color w:val="000000" w:themeColor="text1"/>
            <w:sz w:val="24"/>
            <w:szCs w:val="24"/>
            <w:shd w:val="clear" w:color="auto" w:fill="FFFFFF"/>
            <w:vertAlign w:val="superscript"/>
          </w:rPr>
          <w:t>52</w:t>
        </w:r>
      </w:hyperlink>
      <w:r w:rsidR="003F5344" w:rsidRPr="00B5573D">
        <w:rPr>
          <w:rFonts w:ascii="Book Antiqua" w:hAnsi="Book Antiqua" w:cs="Arial"/>
          <w:noProof/>
          <w:color w:val="000000" w:themeColor="text1"/>
          <w:sz w:val="24"/>
          <w:szCs w:val="24"/>
          <w:shd w:val="clear" w:color="auto" w:fill="FFFFFF"/>
          <w:vertAlign w:val="superscript"/>
        </w:rPr>
        <w:t>]</w:t>
      </w:r>
      <w:r w:rsidR="00256870" w:rsidRPr="00B5573D">
        <w:rPr>
          <w:rFonts w:ascii="Book Antiqua" w:hAnsi="Book Antiqua" w:cs="Arial"/>
          <w:color w:val="000000" w:themeColor="text1"/>
          <w:sz w:val="24"/>
          <w:szCs w:val="24"/>
          <w:shd w:val="clear" w:color="auto" w:fill="FFFFFF"/>
        </w:rPr>
        <w:fldChar w:fldCharType="end"/>
      </w:r>
      <w:r w:rsidR="00256870" w:rsidRPr="00B5573D">
        <w:rPr>
          <w:rFonts w:ascii="Book Antiqua" w:hAnsi="Book Antiqua" w:cs="Arial"/>
          <w:color w:val="000000" w:themeColor="text1"/>
          <w:sz w:val="24"/>
          <w:szCs w:val="24"/>
          <w:shd w:val="clear" w:color="auto" w:fill="FFFFFF"/>
        </w:rPr>
        <w:t>.</w:t>
      </w:r>
    </w:p>
    <w:p w14:paraId="565C45E8" w14:textId="2EA195DA" w:rsidR="00256870" w:rsidRPr="00B5573D" w:rsidRDefault="00256870" w:rsidP="00B5573D">
      <w:pPr>
        <w:pStyle w:val="Default"/>
        <w:spacing w:line="360" w:lineRule="auto"/>
        <w:ind w:firstLineChars="100" w:firstLine="240"/>
        <w:jc w:val="both"/>
        <w:rPr>
          <w:rFonts w:ascii="Book Antiqua" w:hAnsi="Book Antiqua" w:cs="Arial"/>
          <w:color w:val="000000" w:themeColor="text1"/>
          <w:shd w:val="clear" w:color="auto" w:fill="FFFFFF"/>
        </w:rPr>
      </w:pPr>
      <w:bookmarkStart w:id="59" w:name="OLE_LINK2066"/>
      <w:bookmarkStart w:id="60" w:name="OLE_LINK2067"/>
      <w:r w:rsidRPr="00B5573D">
        <w:rPr>
          <w:rFonts w:ascii="Book Antiqua" w:hAnsi="Book Antiqua" w:cs="Arial"/>
          <w:color w:val="000000" w:themeColor="text1"/>
          <w:shd w:val="clear" w:color="auto" w:fill="FFFFFF"/>
        </w:rPr>
        <w:t>Human umbilical cord</w:t>
      </w:r>
      <w:bookmarkEnd w:id="59"/>
      <w:bookmarkEnd w:id="60"/>
      <w:r w:rsidRPr="00B5573D">
        <w:rPr>
          <w:rFonts w:ascii="Book Antiqua" w:hAnsi="Book Antiqua" w:cs="Arial"/>
          <w:color w:val="000000" w:themeColor="text1"/>
          <w:shd w:val="clear" w:color="auto" w:fill="FFFFFF"/>
        </w:rPr>
        <w:t xml:space="preserve"> (hUC)-derived MSCs, cultured in chemically defined xeno- and serum-free medium</w:t>
      </w:r>
      <w:r w:rsidR="00B25876">
        <w:rPr>
          <w:rFonts w:ascii="Book Antiqua" w:hAnsi="Book Antiqua" w:cs="Arial"/>
          <w:color w:val="000000" w:themeColor="text1"/>
          <w:shd w:val="clear" w:color="auto" w:fill="FFFFFF"/>
        </w:rPr>
        <w:t>,</w:t>
      </w:r>
      <w:r w:rsidRPr="00B5573D">
        <w:rPr>
          <w:rFonts w:ascii="Book Antiqua" w:hAnsi="Book Antiqua" w:cs="Arial"/>
          <w:color w:val="000000" w:themeColor="text1"/>
          <w:shd w:val="clear" w:color="auto" w:fill="FFFFFF"/>
        </w:rPr>
        <w:t xml:space="preserve"> displayed comparable growth trajectories up to passage (P) 9 and variably approached senescence after P10. However, significant changes in the transcription profiles occurred earlier. Microarray analysis of 14500 human genes in aged hUC-MSCs revealed that a nonlinear evolution of aging MSCs appeared after P5 and accumulated rapidly after P9</w:t>
      </w:r>
      <w:r w:rsidRPr="00B5573D">
        <w:rPr>
          <w:rFonts w:ascii="Book Antiqua" w:hAnsi="Book Antiqua" w:cs="Arial"/>
          <w:color w:val="000000" w:themeColor="text1"/>
          <w:shd w:val="clear" w:color="auto" w:fill="FFFFFF"/>
        </w:rPr>
        <w:fldChar w:fldCharType="begin">
          <w:fldData xml:space="preserve">PEVuZE5vdGU+PENpdGU+PEF1dGhvcj5XaWVzZTwvQXV0aG9yPjxZZWFyPjIwMTk8L1llYXI+PFJl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</w:fldData>
        </w:fldChar>
      </w:r>
      <w:r w:rsidR="003F5344" w:rsidRPr="00B5573D">
        <w:rPr>
          <w:rFonts w:ascii="Book Antiqua" w:hAnsi="Book Antiqua" w:cs="Arial"/>
          <w:color w:val="000000" w:themeColor="text1"/>
          <w:shd w:val="clear" w:color="auto" w:fill="FFFFFF"/>
        </w:rPr>
        <w:instrText xml:space="preserve"> ADDIN EN.CITE </w:instrText>
      </w:r>
      <w:r w:rsidR="003F5344" w:rsidRPr="00B5573D">
        <w:rPr>
          <w:rFonts w:ascii="Book Antiqua" w:hAnsi="Book Antiqua" w:cs="Arial"/>
          <w:color w:val="000000" w:themeColor="text1"/>
          <w:shd w:val="clear" w:color="auto" w:fill="FFFFFF"/>
        </w:rPr>
        <w:fldChar w:fldCharType="begin">
          <w:fldData xml:space="preserve">PEVuZE5vdGU+PENpdGU+PEF1dGhvcj5XaWVzZTwvQXV0aG9yPjxZZWFyPjIwMTk8L1llYXI+PFJl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</w:fldData>
        </w:fldChar>
      </w:r>
      <w:r w:rsidR="003F5344" w:rsidRPr="00B5573D">
        <w:rPr>
          <w:rFonts w:ascii="Book Antiqua" w:hAnsi="Book Antiqua" w:cs="Arial"/>
          <w:color w:val="000000" w:themeColor="text1"/>
          <w:shd w:val="clear" w:color="auto" w:fill="FFFFFF"/>
        </w:rPr>
        <w:instrText xml:space="preserve"> ADDIN EN.CITE.DATA </w:instrText>
      </w:r>
      <w:r w:rsidR="003F5344" w:rsidRPr="00B5573D">
        <w:rPr>
          <w:rFonts w:ascii="Book Antiqua" w:hAnsi="Book Antiqua" w:cs="Arial"/>
          <w:color w:val="000000" w:themeColor="text1"/>
          <w:shd w:val="clear" w:color="auto" w:fill="FFFFFF"/>
        </w:rPr>
      </w:r>
      <w:r w:rsidR="003F5344" w:rsidRPr="00B5573D">
        <w:rPr>
          <w:rFonts w:ascii="Book Antiqua" w:hAnsi="Book Antiqua" w:cs="Arial"/>
          <w:color w:val="000000" w:themeColor="text1"/>
          <w:shd w:val="clear" w:color="auto" w:fill="FFFFFF"/>
        </w:rPr>
        <w:fldChar w:fldCharType="end"/>
      </w:r>
      <w:r w:rsidRPr="00B5573D">
        <w:rPr>
          <w:rFonts w:ascii="Book Antiqua" w:hAnsi="Book Antiqua" w:cs="Arial"/>
          <w:color w:val="000000" w:themeColor="text1"/>
          <w:shd w:val="clear" w:color="auto" w:fill="FFFFFF"/>
        </w:rPr>
      </w:r>
      <w:r w:rsidRPr="00B5573D">
        <w:rPr>
          <w:rFonts w:ascii="Book Antiqua" w:hAnsi="Book Antiqua" w:cs="Arial"/>
          <w:color w:val="000000" w:themeColor="text1"/>
          <w:shd w:val="clear" w:color="auto" w:fill="FFFFFF"/>
        </w:rPr>
        <w:fldChar w:fldCharType="separate"/>
      </w:r>
      <w:r w:rsidR="003F5344" w:rsidRPr="00B5573D">
        <w:rPr>
          <w:rFonts w:ascii="Book Antiqua" w:hAnsi="Book Antiqua" w:cs="Arial"/>
          <w:noProof/>
          <w:color w:val="000000" w:themeColor="text1"/>
          <w:shd w:val="clear" w:color="auto" w:fill="FFFFFF"/>
          <w:vertAlign w:val="superscript"/>
        </w:rPr>
        <w:t>[</w:t>
      </w:r>
      <w:hyperlink w:anchor="_ENREF_47" w:tooltip="Wiese, 2019 #20" w:history="1">
        <w:r w:rsidR="00662980" w:rsidRPr="00B5573D">
          <w:rPr>
            <w:rFonts w:ascii="Book Antiqua" w:hAnsi="Book Antiqua" w:cs="Arial"/>
            <w:noProof/>
            <w:color w:val="000000" w:themeColor="text1"/>
            <w:shd w:val="clear" w:color="auto" w:fill="FFFFFF"/>
            <w:vertAlign w:val="superscript"/>
          </w:rPr>
          <w:t>47</w:t>
        </w:r>
      </w:hyperlink>
      <w:r w:rsidR="003F5344" w:rsidRPr="00B5573D">
        <w:rPr>
          <w:rFonts w:ascii="Book Antiqua" w:hAnsi="Book Antiqua" w:cs="Arial"/>
          <w:noProof/>
          <w:color w:val="000000" w:themeColor="text1"/>
          <w:shd w:val="clear" w:color="auto" w:fill="FFFFFF"/>
          <w:vertAlign w:val="superscript"/>
        </w:rPr>
        <w:t>]</w:t>
      </w:r>
      <w:r w:rsidRPr="00B5573D">
        <w:rPr>
          <w:rFonts w:ascii="Book Antiqua" w:hAnsi="Book Antiqua" w:cs="Arial"/>
          <w:color w:val="000000" w:themeColor="text1"/>
          <w:shd w:val="clear" w:color="auto" w:fill="FFFFFF"/>
        </w:rPr>
        <w:fldChar w:fldCharType="end"/>
      </w:r>
      <w:r w:rsidRPr="00B5573D">
        <w:rPr>
          <w:rFonts w:ascii="Book Antiqua" w:hAnsi="Book Antiqua" w:cs="Arial"/>
          <w:color w:val="000000" w:themeColor="text1"/>
          <w:shd w:val="clear" w:color="auto" w:fill="FFFFFF"/>
        </w:rPr>
        <w:t xml:space="preserve">. </w:t>
      </w:r>
      <w:r w:rsidRPr="00B5573D">
        <w:rPr>
          <w:rFonts w:ascii="Book Antiqua" w:hAnsi="Book Antiqua" w:cs="Arial"/>
          <w:color w:val="000000" w:themeColor="text1"/>
          <w:shd w:val="clear" w:color="auto" w:fill="FFFFFF"/>
        </w:rPr>
        <w:lastRenderedPageBreak/>
        <w:t xml:space="preserve">As for </w:t>
      </w:r>
      <w:r w:rsidR="00B5573D">
        <w:rPr>
          <w:rFonts w:ascii="Book Antiqua" w:hAnsi="Book Antiqua" w:cs="Arial"/>
          <w:color w:val="000000" w:themeColor="text1"/>
          <w:shd w:val="clear" w:color="auto" w:fill="FFFFFF"/>
        </w:rPr>
        <w:t>hUC</w:t>
      </w:r>
      <w:r w:rsidRPr="00B5573D">
        <w:rPr>
          <w:rFonts w:ascii="Book Antiqua" w:hAnsi="Book Antiqua" w:cs="Arial"/>
          <w:color w:val="000000" w:themeColor="text1"/>
          <w:shd w:val="clear" w:color="auto" w:fill="FFFFFF"/>
        </w:rPr>
        <w:t xml:space="preserve"> vein-MSCs, young (P9) and senescent (P18) cells were used for transcriptome analysis assays. This study identified 73 differentially expressed genes in senescent cells, compared with young MSCs</w:t>
      </w:r>
      <w:r w:rsidRPr="00B5573D">
        <w:rPr>
          <w:rFonts w:ascii="Book Antiqua" w:hAnsi="Book Antiqua" w:cs="Arial"/>
          <w:color w:val="000000" w:themeColor="text1"/>
          <w:shd w:val="clear" w:color="auto" w:fill="FFFFFF"/>
        </w:rPr>
        <w:fldChar w:fldCharType="begin">
          <w:fldData xml:space="preserve">PEVuZE5vdGU+PENpdGU+PEF1dGhvcj5NZWRlaXJvcyBUYXZhcmVzIE1hcnF1ZXM8L0F1dGhvcj48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dHM8L2FiYnItMT48L2FsdC1wZXJpb2RpY2FsPjxwYWdlcz4xNzgzNzwvcGFnZXM+PHZvbHVtZT43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</w:fldData>
        </w:fldChar>
      </w:r>
      <w:r w:rsidR="003F5344" w:rsidRPr="00B5573D">
        <w:rPr>
          <w:rFonts w:ascii="Book Antiqua" w:hAnsi="Book Antiqua" w:cs="Arial"/>
          <w:color w:val="000000" w:themeColor="text1"/>
          <w:shd w:val="clear" w:color="auto" w:fill="FFFFFF"/>
        </w:rPr>
        <w:instrText xml:space="preserve"> ADDIN EN.CITE </w:instrText>
      </w:r>
      <w:r w:rsidR="003F5344" w:rsidRPr="00B5573D">
        <w:rPr>
          <w:rFonts w:ascii="Book Antiqua" w:hAnsi="Book Antiqua" w:cs="Arial"/>
          <w:color w:val="000000" w:themeColor="text1"/>
          <w:shd w:val="clear" w:color="auto" w:fill="FFFFFF"/>
        </w:rPr>
        <w:fldChar w:fldCharType="begin">
          <w:fldData xml:space="preserve">PEVuZE5vdGU+PENpdGU+PEF1dGhvcj5NZWRlaXJvcyBUYXZhcmVzIE1hcnF1ZXM8L0F1dGhvcj48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dHM8L2FiYnItMT48L2FsdC1wZXJpb2RpY2FsPjxwYWdlcz4xNzgzNzwvcGFnZXM+PHZvbHVtZT43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</w:fldData>
        </w:fldChar>
      </w:r>
      <w:r w:rsidR="003F5344" w:rsidRPr="00B5573D">
        <w:rPr>
          <w:rFonts w:ascii="Book Antiqua" w:hAnsi="Book Antiqua" w:cs="Arial"/>
          <w:color w:val="000000" w:themeColor="text1"/>
          <w:shd w:val="clear" w:color="auto" w:fill="FFFFFF"/>
        </w:rPr>
        <w:instrText xml:space="preserve"> ADDIN EN.CITE.DATA </w:instrText>
      </w:r>
      <w:r w:rsidR="003F5344" w:rsidRPr="00B5573D">
        <w:rPr>
          <w:rFonts w:ascii="Book Antiqua" w:hAnsi="Book Antiqua" w:cs="Arial"/>
          <w:color w:val="000000" w:themeColor="text1"/>
          <w:shd w:val="clear" w:color="auto" w:fill="FFFFFF"/>
        </w:rPr>
      </w:r>
      <w:r w:rsidR="003F5344" w:rsidRPr="00B5573D">
        <w:rPr>
          <w:rFonts w:ascii="Book Antiqua" w:hAnsi="Book Antiqua" w:cs="Arial"/>
          <w:color w:val="000000" w:themeColor="text1"/>
          <w:shd w:val="clear" w:color="auto" w:fill="FFFFFF"/>
        </w:rPr>
        <w:fldChar w:fldCharType="end"/>
      </w:r>
      <w:r w:rsidRPr="00B5573D">
        <w:rPr>
          <w:rFonts w:ascii="Book Antiqua" w:hAnsi="Book Antiqua" w:cs="Arial"/>
          <w:color w:val="000000" w:themeColor="text1"/>
          <w:shd w:val="clear" w:color="auto" w:fill="FFFFFF"/>
        </w:rPr>
      </w:r>
      <w:r w:rsidRPr="00B5573D">
        <w:rPr>
          <w:rFonts w:ascii="Book Antiqua" w:hAnsi="Book Antiqua" w:cs="Arial"/>
          <w:color w:val="000000" w:themeColor="text1"/>
          <w:shd w:val="clear" w:color="auto" w:fill="FFFFFF"/>
        </w:rPr>
        <w:fldChar w:fldCharType="separate"/>
      </w:r>
      <w:r w:rsidR="003F5344" w:rsidRPr="00B5573D">
        <w:rPr>
          <w:rFonts w:ascii="Book Antiqua" w:hAnsi="Book Antiqua" w:cs="Arial"/>
          <w:noProof/>
          <w:color w:val="000000" w:themeColor="text1"/>
          <w:shd w:val="clear" w:color="auto" w:fill="FFFFFF"/>
          <w:vertAlign w:val="superscript"/>
        </w:rPr>
        <w:t>[</w:t>
      </w:r>
      <w:hyperlink w:anchor="_ENREF_19" w:tooltip="Medeiros Tavares Marques, 2017 #5" w:history="1">
        <w:r w:rsidR="00662980" w:rsidRPr="00B5573D">
          <w:rPr>
            <w:rFonts w:ascii="Book Antiqua" w:hAnsi="Book Antiqua" w:cs="Arial"/>
            <w:noProof/>
            <w:color w:val="000000" w:themeColor="text1"/>
            <w:shd w:val="clear" w:color="auto" w:fill="FFFFFF"/>
            <w:vertAlign w:val="superscript"/>
          </w:rPr>
          <w:t>19</w:t>
        </w:r>
      </w:hyperlink>
      <w:r w:rsidR="003F5344" w:rsidRPr="00B5573D">
        <w:rPr>
          <w:rFonts w:ascii="Book Antiqua" w:hAnsi="Book Antiqua" w:cs="Arial"/>
          <w:noProof/>
          <w:color w:val="000000" w:themeColor="text1"/>
          <w:shd w:val="clear" w:color="auto" w:fill="FFFFFF"/>
          <w:vertAlign w:val="superscript"/>
        </w:rPr>
        <w:t>]</w:t>
      </w:r>
      <w:r w:rsidRPr="00B5573D">
        <w:rPr>
          <w:rFonts w:ascii="Book Antiqua" w:hAnsi="Book Antiqua" w:cs="Arial"/>
          <w:color w:val="000000" w:themeColor="text1"/>
          <w:shd w:val="clear" w:color="auto" w:fill="FFFFFF"/>
        </w:rPr>
        <w:fldChar w:fldCharType="end"/>
      </w:r>
      <w:r w:rsidRPr="00B5573D">
        <w:rPr>
          <w:rFonts w:ascii="Book Antiqua" w:hAnsi="Book Antiqua" w:cs="Arial"/>
          <w:color w:val="000000" w:themeColor="text1"/>
          <w:shd w:val="clear" w:color="auto" w:fill="FFFFFF"/>
        </w:rPr>
        <w:t xml:space="preserve">. From among these, 18 upregulated genes were screened out as characteristic molecular signatures of senescence when comparing senescent and young hMSCs derived from donors with normal or constitutional chromosome inversion karyotype. Among them, 11 novel candidate markers </w:t>
      </w:r>
      <w:r w:rsidR="00B25876">
        <w:rPr>
          <w:rFonts w:ascii="Book Antiqua" w:hAnsi="Book Antiqua" w:cs="Arial"/>
          <w:color w:val="000000" w:themeColor="text1"/>
          <w:shd w:val="clear" w:color="auto" w:fill="FFFFFF"/>
        </w:rPr>
        <w:t>for</w:t>
      </w:r>
      <w:r w:rsidR="00B25876" w:rsidRPr="00B5573D">
        <w:rPr>
          <w:rFonts w:ascii="Book Antiqua" w:hAnsi="Book Antiqua" w:cs="Arial"/>
          <w:color w:val="000000" w:themeColor="text1"/>
          <w:shd w:val="clear" w:color="auto" w:fill="FFFFFF"/>
        </w:rPr>
        <w:t xml:space="preserve"> </w:t>
      </w:r>
      <w:r w:rsidRPr="00B5573D">
        <w:rPr>
          <w:rFonts w:ascii="Book Antiqua" w:hAnsi="Book Antiqua" w:cs="Arial"/>
          <w:color w:val="000000" w:themeColor="text1"/>
          <w:shd w:val="clear" w:color="auto" w:fill="FFFFFF"/>
        </w:rPr>
        <w:t xml:space="preserve">senescence were identified. </w:t>
      </w:r>
    </w:p>
    <w:p w14:paraId="6EC14905" w14:textId="7A00A6C5" w:rsidR="00702289" w:rsidRPr="00B5573D" w:rsidRDefault="00973E20" w:rsidP="00423CDD">
      <w:pPr>
        <w:pStyle w:val="Default"/>
        <w:spacing w:line="360" w:lineRule="auto"/>
        <w:ind w:firstLineChars="100" w:firstLine="240"/>
        <w:jc w:val="both"/>
        <w:rPr>
          <w:rFonts w:ascii="Book Antiqua" w:eastAsia="微软雅黑" w:hAnsi="Book Antiqua" w:cs="Arial"/>
          <w:color w:val="000000" w:themeColor="text1"/>
          <w:shd w:val="clear" w:color="auto" w:fill="FFFFFF"/>
        </w:rPr>
      </w:pPr>
      <w:r w:rsidRPr="00B5573D">
        <w:rPr>
          <w:rFonts w:ascii="Book Antiqua" w:hAnsi="Book Antiqua" w:cs="Arial"/>
          <w:color w:val="000000" w:themeColor="text1"/>
          <w:shd w:val="clear" w:color="auto" w:fill="FFFFFF"/>
        </w:rPr>
        <w:t xml:space="preserve">In </w:t>
      </w:r>
      <w:r w:rsidR="00A963E5" w:rsidRPr="00B5573D">
        <w:rPr>
          <w:rFonts w:ascii="Book Antiqua" w:hAnsi="Book Antiqua" w:cs="Arial"/>
          <w:color w:val="000000" w:themeColor="text1"/>
          <w:shd w:val="clear" w:color="auto" w:fill="FFFFFF"/>
        </w:rPr>
        <w:t xml:space="preserve">response to IL-2 priming, </w:t>
      </w:r>
      <w:r w:rsidRPr="00B5573D">
        <w:rPr>
          <w:rFonts w:ascii="Book Antiqua" w:hAnsi="Book Antiqua" w:cs="Arial"/>
          <w:color w:val="000000" w:themeColor="text1"/>
          <w:shd w:val="clear" w:color="auto" w:fill="FFFFFF"/>
        </w:rPr>
        <w:t xml:space="preserve">human </w:t>
      </w:r>
      <w:bookmarkStart w:id="61" w:name="OLE_LINK2068"/>
      <w:bookmarkStart w:id="62" w:name="OLE_LINK2069"/>
      <w:r w:rsidRPr="00B5573D">
        <w:rPr>
          <w:rFonts w:ascii="Book Antiqua" w:hAnsi="Book Antiqua" w:cs="Arial"/>
          <w:color w:val="000000" w:themeColor="text1"/>
          <w:shd w:val="clear" w:color="auto" w:fill="FFFFFF"/>
        </w:rPr>
        <w:t>adipose</w:t>
      </w:r>
      <w:r w:rsidR="00016CFE" w:rsidRPr="00B5573D">
        <w:rPr>
          <w:rFonts w:ascii="Book Antiqua" w:hAnsi="Book Antiqua" w:cs="Arial"/>
          <w:color w:val="000000" w:themeColor="text1"/>
          <w:shd w:val="clear" w:color="auto" w:fill="FFFFFF"/>
        </w:rPr>
        <w:t>-</w:t>
      </w:r>
      <w:r w:rsidRPr="00B5573D">
        <w:rPr>
          <w:rFonts w:ascii="Book Antiqua" w:hAnsi="Book Antiqua" w:cs="Arial"/>
          <w:color w:val="000000" w:themeColor="text1"/>
          <w:shd w:val="clear" w:color="auto" w:fill="FFFFFF"/>
        </w:rPr>
        <w:t>derived</w:t>
      </w:r>
      <w:bookmarkEnd w:id="61"/>
      <w:bookmarkEnd w:id="62"/>
      <w:r w:rsidRPr="00B5573D">
        <w:rPr>
          <w:rFonts w:ascii="Book Antiqua" w:hAnsi="Book Antiqua" w:cs="Arial"/>
          <w:color w:val="000000" w:themeColor="text1"/>
          <w:shd w:val="clear" w:color="auto" w:fill="FFFFFF"/>
        </w:rPr>
        <w:t xml:space="preserve"> </w:t>
      </w:r>
      <w:r w:rsidR="00D0308B" w:rsidRPr="00B5573D">
        <w:rPr>
          <w:rFonts w:ascii="Book Antiqua" w:hAnsi="Book Antiqua" w:cs="Arial"/>
          <w:color w:val="000000" w:themeColor="text1"/>
          <w:shd w:val="clear" w:color="auto" w:fill="FFFFFF"/>
        </w:rPr>
        <w:t>MSCs</w:t>
      </w:r>
      <w:r w:rsidRPr="00B5573D">
        <w:rPr>
          <w:rFonts w:ascii="Book Antiqua" w:hAnsi="Book Antiqua" w:cs="Arial"/>
          <w:color w:val="000000" w:themeColor="text1"/>
          <w:shd w:val="clear" w:color="auto" w:fill="FFFFFF"/>
        </w:rPr>
        <w:t xml:space="preserve"> (ADSCs)</w:t>
      </w:r>
      <w:r w:rsidR="00A963E5" w:rsidRPr="00B5573D">
        <w:rPr>
          <w:rFonts w:ascii="Book Antiqua" w:hAnsi="Book Antiqua" w:cs="Arial"/>
          <w:color w:val="000000" w:themeColor="text1"/>
          <w:shd w:val="clear" w:color="auto" w:fill="FFFFFF"/>
        </w:rPr>
        <w:t xml:space="preserve"> showed increased </w:t>
      </w:r>
      <w:r w:rsidR="00193B4B" w:rsidRPr="00B5573D">
        <w:rPr>
          <w:rFonts w:ascii="Book Antiqua" w:hAnsi="Book Antiqua" w:cs="Arial"/>
          <w:color w:val="000000" w:themeColor="text1"/>
          <w:shd w:val="clear" w:color="auto" w:fill="FFFFFF"/>
        </w:rPr>
        <w:t xml:space="preserve">expression of genes </w:t>
      </w:r>
      <w:r w:rsidRPr="00B5573D">
        <w:rPr>
          <w:rFonts w:ascii="Book Antiqua" w:hAnsi="Book Antiqua" w:cs="Arial"/>
          <w:color w:val="000000" w:themeColor="text1"/>
          <w:shd w:val="clear" w:color="auto" w:fill="FFFFFF"/>
        </w:rPr>
        <w:t>encod</w:t>
      </w:r>
      <w:r w:rsidR="00193B4B" w:rsidRPr="00B5573D">
        <w:rPr>
          <w:rFonts w:ascii="Book Antiqua" w:hAnsi="Book Antiqua" w:cs="Arial"/>
          <w:color w:val="000000" w:themeColor="text1"/>
          <w:shd w:val="clear" w:color="auto" w:fill="FFFFFF"/>
        </w:rPr>
        <w:t>ing</w:t>
      </w:r>
      <w:r w:rsidRPr="00B5573D">
        <w:rPr>
          <w:rFonts w:ascii="Book Antiqua" w:hAnsi="Book Antiqua" w:cs="Arial"/>
          <w:color w:val="000000" w:themeColor="text1"/>
          <w:shd w:val="clear" w:color="auto" w:fill="FFFFFF"/>
        </w:rPr>
        <w:t xml:space="preserve"> potent growth factors, cytokines, angiogenic</w:t>
      </w:r>
      <w:r w:rsidR="00A93570" w:rsidRPr="00B5573D">
        <w:rPr>
          <w:rFonts w:ascii="Book Antiqua" w:hAnsi="Book Antiqua" w:cs="Arial"/>
          <w:color w:val="000000" w:themeColor="text1"/>
          <w:shd w:val="clear" w:color="auto" w:fill="FFFFFF"/>
        </w:rPr>
        <w:t>,</w:t>
      </w:r>
      <w:r w:rsidRPr="00B5573D">
        <w:rPr>
          <w:rFonts w:ascii="Book Antiqua" w:hAnsi="Book Antiqua" w:cs="Arial"/>
          <w:color w:val="000000" w:themeColor="text1"/>
          <w:shd w:val="clear" w:color="auto" w:fill="FFFFFF"/>
        </w:rPr>
        <w:t xml:space="preserve"> and anti-apoptotic promoting factors</w:t>
      </w:r>
      <w:r w:rsidR="00FA700B" w:rsidRPr="00B5573D">
        <w:rPr>
          <w:rFonts w:ascii="Book Antiqua" w:hAnsi="Book Antiqua" w:cs="Arial"/>
          <w:color w:val="000000" w:themeColor="text1"/>
          <w:shd w:val="clear" w:color="auto" w:fill="FFFFFF"/>
        </w:rPr>
        <w:t>,</w:t>
      </w:r>
      <w:r w:rsidRPr="00B5573D">
        <w:rPr>
          <w:rFonts w:ascii="Book Antiqua" w:hAnsi="Book Antiqua" w:cs="Arial"/>
          <w:color w:val="000000" w:themeColor="text1"/>
          <w:shd w:val="clear" w:color="auto" w:fill="FFFFFF"/>
        </w:rPr>
        <w:t xml:space="preserve"> </w:t>
      </w:r>
      <w:r w:rsidR="00B25876">
        <w:rPr>
          <w:rFonts w:ascii="Book Antiqua" w:hAnsi="Book Antiqua" w:cs="Arial"/>
          <w:color w:val="000000" w:themeColor="text1"/>
          <w:shd w:val="clear" w:color="auto" w:fill="FFFFFF"/>
        </w:rPr>
        <w:t>and</w:t>
      </w:r>
      <w:r w:rsidR="00B25876" w:rsidRPr="00B5573D">
        <w:rPr>
          <w:rFonts w:ascii="Book Antiqua" w:hAnsi="Book Antiqua" w:cs="Arial"/>
          <w:color w:val="000000" w:themeColor="text1"/>
          <w:shd w:val="clear" w:color="auto" w:fill="FFFFFF"/>
        </w:rPr>
        <w:t xml:space="preserve"> </w:t>
      </w:r>
      <w:r w:rsidR="00193B4B" w:rsidRPr="00B5573D">
        <w:rPr>
          <w:rFonts w:ascii="Book Antiqua" w:hAnsi="Book Antiqua" w:cs="Arial"/>
          <w:color w:val="000000" w:themeColor="text1"/>
          <w:shd w:val="clear" w:color="auto" w:fill="FFFFFF"/>
        </w:rPr>
        <w:t xml:space="preserve">they </w:t>
      </w:r>
      <w:r w:rsidR="00B25876">
        <w:rPr>
          <w:rFonts w:ascii="Book Antiqua" w:hAnsi="Book Antiqua" w:cs="Arial"/>
          <w:color w:val="000000" w:themeColor="text1"/>
          <w:shd w:val="clear" w:color="auto" w:fill="FFFFFF"/>
        </w:rPr>
        <w:t xml:space="preserve">were </w:t>
      </w:r>
      <w:r w:rsidR="00193B4B" w:rsidRPr="00B5573D">
        <w:rPr>
          <w:rFonts w:ascii="Book Antiqua" w:hAnsi="Book Antiqua" w:cs="Arial"/>
          <w:color w:val="000000" w:themeColor="text1"/>
          <w:shd w:val="clear" w:color="auto" w:fill="FFFFFF"/>
        </w:rPr>
        <w:t>defined as</w:t>
      </w:r>
      <w:r w:rsidRPr="00B5573D">
        <w:rPr>
          <w:rFonts w:ascii="Book Antiqua" w:hAnsi="Book Antiqua" w:cs="Arial"/>
          <w:color w:val="000000" w:themeColor="text1"/>
          <w:shd w:val="clear" w:color="auto" w:fill="FFFFFF"/>
        </w:rPr>
        <w:t xml:space="preserve"> novel transcriptional signature</w:t>
      </w:r>
      <w:r w:rsidR="00A93570" w:rsidRPr="00B5573D">
        <w:rPr>
          <w:rFonts w:ascii="Book Antiqua" w:hAnsi="Book Antiqua" w:cs="Arial"/>
          <w:color w:val="000000" w:themeColor="text1"/>
          <w:shd w:val="clear" w:color="auto" w:fill="FFFFFF"/>
        </w:rPr>
        <w:t>s</w:t>
      </w:r>
      <w:r w:rsidRPr="00B5573D">
        <w:rPr>
          <w:rFonts w:ascii="Book Antiqua" w:hAnsi="Book Antiqua" w:cs="Arial"/>
          <w:color w:val="000000" w:themeColor="text1"/>
          <w:shd w:val="clear" w:color="auto" w:fill="FFFFFF"/>
        </w:rPr>
        <w:t xml:space="preserve"> closely associated with senescence</w:t>
      </w:r>
      <w:r w:rsidR="0029526F" w:rsidRPr="00B5573D">
        <w:rPr>
          <w:rFonts w:ascii="Book Antiqua" w:hAnsi="Book Antiqua" w:cs="Arial"/>
          <w:color w:val="000000" w:themeColor="text1"/>
          <w:shd w:val="clear" w:color="auto" w:fill="FFFFFF"/>
        </w:rPr>
        <w:fldChar w:fldCharType="begin">
          <w:fldData xml:space="preserve">PEVuZE5vdGU+PENpdGU+PEF1dGhvcj5OaXU8L0F1dGhvcj48WWVhcj4yMDE1PC9ZZWFyPjxSZWNO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</w:fldData>
        </w:fldChar>
      </w:r>
      <w:r w:rsidR="003F5344" w:rsidRPr="00B5573D">
        <w:rPr>
          <w:rFonts w:ascii="Book Antiqua" w:hAnsi="Book Antiqua" w:cs="Arial"/>
          <w:color w:val="000000" w:themeColor="text1"/>
          <w:shd w:val="clear" w:color="auto" w:fill="FFFFFF"/>
        </w:rPr>
        <w:instrText xml:space="preserve"> ADDIN EN.CITE </w:instrText>
      </w:r>
      <w:r w:rsidR="003F5344" w:rsidRPr="00B5573D">
        <w:rPr>
          <w:rFonts w:ascii="Book Antiqua" w:hAnsi="Book Antiqua" w:cs="Arial"/>
          <w:color w:val="000000" w:themeColor="text1"/>
          <w:shd w:val="clear" w:color="auto" w:fill="FFFFFF"/>
        </w:rPr>
        <w:fldChar w:fldCharType="begin">
          <w:fldData xml:space="preserve">PEVuZE5vdGU+PENpdGU+PEF1dGhvcj5OaXU8L0F1dGhvcj48WWVhcj4yMDE1PC9ZZWFyPjxSZWNO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</w:fldData>
        </w:fldChar>
      </w:r>
      <w:r w:rsidR="003F5344" w:rsidRPr="00B5573D">
        <w:rPr>
          <w:rFonts w:ascii="Book Antiqua" w:hAnsi="Book Antiqua" w:cs="Arial"/>
          <w:color w:val="000000" w:themeColor="text1"/>
          <w:shd w:val="clear" w:color="auto" w:fill="FFFFFF"/>
        </w:rPr>
        <w:instrText xml:space="preserve"> ADDIN EN.CITE.DATA </w:instrText>
      </w:r>
      <w:r w:rsidR="003F5344" w:rsidRPr="00B5573D">
        <w:rPr>
          <w:rFonts w:ascii="Book Antiqua" w:hAnsi="Book Antiqua" w:cs="Arial"/>
          <w:color w:val="000000" w:themeColor="text1"/>
          <w:shd w:val="clear" w:color="auto" w:fill="FFFFFF"/>
        </w:rPr>
      </w:r>
      <w:r w:rsidR="003F5344" w:rsidRPr="00B5573D">
        <w:rPr>
          <w:rFonts w:ascii="Book Antiqua" w:hAnsi="Book Antiqua" w:cs="Arial"/>
          <w:color w:val="000000" w:themeColor="text1"/>
          <w:shd w:val="clear" w:color="auto" w:fill="FFFFFF"/>
        </w:rPr>
        <w:fldChar w:fldCharType="end"/>
      </w:r>
      <w:r w:rsidR="0029526F" w:rsidRPr="00B5573D">
        <w:rPr>
          <w:rFonts w:ascii="Book Antiqua" w:hAnsi="Book Antiqua" w:cs="Arial"/>
          <w:color w:val="000000" w:themeColor="text1"/>
          <w:shd w:val="clear" w:color="auto" w:fill="FFFFFF"/>
        </w:rPr>
      </w:r>
      <w:r w:rsidR="0029526F" w:rsidRPr="00B5573D">
        <w:rPr>
          <w:rFonts w:ascii="Book Antiqua" w:hAnsi="Book Antiqua" w:cs="Arial"/>
          <w:color w:val="000000" w:themeColor="text1"/>
          <w:shd w:val="clear" w:color="auto" w:fill="FFFFFF"/>
        </w:rPr>
        <w:fldChar w:fldCharType="separate"/>
      </w:r>
      <w:r w:rsidR="003F5344" w:rsidRPr="00B5573D">
        <w:rPr>
          <w:rFonts w:ascii="Book Antiqua" w:hAnsi="Book Antiqua" w:cs="Arial"/>
          <w:noProof/>
          <w:color w:val="000000" w:themeColor="text1"/>
          <w:shd w:val="clear" w:color="auto" w:fill="FFFFFF"/>
          <w:vertAlign w:val="superscript"/>
        </w:rPr>
        <w:t>[</w:t>
      </w:r>
      <w:hyperlink w:anchor="_ENREF_53" w:tooltip="Niu, 2015 #106" w:history="1">
        <w:r w:rsidR="00662980" w:rsidRPr="00B5573D">
          <w:rPr>
            <w:rFonts w:ascii="Book Antiqua" w:hAnsi="Book Antiqua" w:cs="Arial"/>
            <w:noProof/>
            <w:color w:val="000000" w:themeColor="text1"/>
            <w:shd w:val="clear" w:color="auto" w:fill="FFFFFF"/>
            <w:vertAlign w:val="superscript"/>
          </w:rPr>
          <w:t>53</w:t>
        </w:r>
      </w:hyperlink>
      <w:r w:rsidR="003F5344" w:rsidRPr="00B5573D">
        <w:rPr>
          <w:rFonts w:ascii="Book Antiqua" w:hAnsi="Book Antiqua" w:cs="Arial"/>
          <w:noProof/>
          <w:color w:val="000000" w:themeColor="text1"/>
          <w:shd w:val="clear" w:color="auto" w:fill="FFFFFF"/>
          <w:vertAlign w:val="superscript"/>
        </w:rPr>
        <w:t>]</w:t>
      </w:r>
      <w:r w:rsidR="0029526F" w:rsidRPr="00B5573D">
        <w:rPr>
          <w:rFonts w:ascii="Book Antiqua" w:hAnsi="Book Antiqua" w:cs="Arial"/>
          <w:color w:val="000000" w:themeColor="text1"/>
          <w:shd w:val="clear" w:color="auto" w:fill="FFFFFF"/>
        </w:rPr>
        <w:fldChar w:fldCharType="end"/>
      </w:r>
      <w:r w:rsidR="00340F4B" w:rsidRPr="00B5573D">
        <w:rPr>
          <w:rFonts w:ascii="Book Antiqua" w:hAnsi="Book Antiqua" w:cs="Arial"/>
          <w:color w:val="000000" w:themeColor="text1"/>
          <w:shd w:val="clear" w:color="auto" w:fill="FFFFFF"/>
        </w:rPr>
        <w:t>.</w:t>
      </w:r>
      <w:r w:rsidR="00492C50" w:rsidRPr="00B5573D">
        <w:rPr>
          <w:rFonts w:ascii="Book Antiqua" w:hAnsi="Book Antiqua" w:cs="Arial"/>
          <w:color w:val="000000" w:themeColor="text1"/>
          <w:shd w:val="clear" w:color="auto" w:fill="FFFFFF"/>
        </w:rPr>
        <w:t xml:space="preserve"> </w:t>
      </w:r>
      <w:r w:rsidR="00390B74" w:rsidRPr="00B5573D">
        <w:rPr>
          <w:rFonts w:ascii="Book Antiqua" w:eastAsia="微软雅黑" w:hAnsi="Book Antiqua" w:cs="Arial"/>
          <w:color w:val="000000" w:themeColor="text1"/>
          <w:shd w:val="clear" w:color="auto" w:fill="FFFFFF"/>
        </w:rPr>
        <w:t xml:space="preserve">In CD45-/CD31-/CD34+ ADSCs from murine inguinal fat pads, aging </w:t>
      </w:r>
      <w:r w:rsidR="00555569" w:rsidRPr="00B5573D">
        <w:rPr>
          <w:rFonts w:ascii="Book Antiqua" w:eastAsia="微软雅黑" w:hAnsi="Book Antiqua" w:cs="Arial"/>
          <w:color w:val="000000" w:themeColor="text1"/>
          <w:shd w:val="clear" w:color="auto" w:fill="FFFFFF"/>
        </w:rPr>
        <w:t>has been shown to affect</w:t>
      </w:r>
      <w:r w:rsidR="00390B74" w:rsidRPr="00B5573D">
        <w:rPr>
          <w:rFonts w:ascii="Book Antiqua" w:eastAsia="微软雅黑" w:hAnsi="Book Antiqua" w:cs="Arial"/>
          <w:color w:val="000000" w:themeColor="text1"/>
          <w:shd w:val="clear" w:color="auto" w:fill="FFFFFF"/>
        </w:rPr>
        <w:t xml:space="preserve"> cellular </w:t>
      </w:r>
      <w:r w:rsidR="00340F4B" w:rsidRPr="00B5573D">
        <w:rPr>
          <w:rFonts w:ascii="Book Antiqua" w:eastAsia="微软雅黑" w:hAnsi="Book Antiqua" w:cs="Arial"/>
          <w:color w:val="000000" w:themeColor="text1"/>
          <w:shd w:val="clear" w:color="auto" w:fill="FFFFFF"/>
        </w:rPr>
        <w:t>signaling and function</w:t>
      </w:r>
      <w:r w:rsidR="00390B74" w:rsidRPr="00B5573D">
        <w:rPr>
          <w:rFonts w:ascii="Book Antiqua" w:eastAsia="微软雅黑" w:hAnsi="Book Antiqua" w:cs="Arial"/>
          <w:color w:val="000000" w:themeColor="text1"/>
          <w:shd w:val="clear" w:color="auto" w:fill="FFFFFF"/>
        </w:rPr>
        <w:t xml:space="preserve"> as well</w:t>
      </w:r>
      <w:r w:rsidR="0029526F" w:rsidRPr="00B5573D">
        <w:rPr>
          <w:rFonts w:ascii="Book Antiqua" w:eastAsia="微软雅黑" w:hAnsi="Book Antiqua" w:cs="Arial"/>
          <w:color w:val="000000" w:themeColor="text1"/>
          <w:shd w:val="clear" w:color="auto" w:fill="FFFFFF"/>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003F5344" w:rsidRPr="00B5573D">
        <w:rPr>
          <w:rFonts w:ascii="Book Antiqua" w:eastAsia="微软雅黑" w:hAnsi="Book Antiqua" w:cs="Arial"/>
          <w:color w:val="000000" w:themeColor="text1"/>
          <w:shd w:val="clear" w:color="auto" w:fill="FFFFFF"/>
        </w:rPr>
        <w:instrText xml:space="preserve"> ADDIN EN.CITE </w:instrText>
      </w:r>
      <w:r w:rsidR="003F5344" w:rsidRPr="00B5573D">
        <w:rPr>
          <w:rFonts w:ascii="Book Antiqua" w:eastAsia="微软雅黑" w:hAnsi="Book Antiqua" w:cs="Arial"/>
          <w:color w:val="000000" w:themeColor="text1"/>
          <w:shd w:val="clear" w:color="auto" w:fill="FFFFFF"/>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003F5344" w:rsidRPr="00B5573D">
        <w:rPr>
          <w:rFonts w:ascii="Book Antiqua" w:eastAsia="微软雅黑" w:hAnsi="Book Antiqua" w:cs="Arial"/>
          <w:color w:val="000000" w:themeColor="text1"/>
          <w:shd w:val="clear" w:color="auto" w:fill="FFFFFF"/>
        </w:rPr>
        <w:instrText xml:space="preserve"> ADDIN EN.CITE.DATA </w:instrText>
      </w:r>
      <w:r w:rsidR="003F5344" w:rsidRPr="00B5573D">
        <w:rPr>
          <w:rFonts w:ascii="Book Antiqua" w:eastAsia="微软雅黑" w:hAnsi="Book Antiqua" w:cs="Arial"/>
          <w:color w:val="000000" w:themeColor="text1"/>
          <w:shd w:val="clear" w:color="auto" w:fill="FFFFFF"/>
        </w:rPr>
      </w:r>
      <w:r w:rsidR="003F5344" w:rsidRPr="00B5573D">
        <w:rPr>
          <w:rFonts w:ascii="Book Antiqua" w:eastAsia="微软雅黑" w:hAnsi="Book Antiqua" w:cs="Arial"/>
          <w:color w:val="000000" w:themeColor="text1"/>
          <w:shd w:val="clear" w:color="auto" w:fill="FFFFFF"/>
        </w:rPr>
        <w:fldChar w:fldCharType="end"/>
      </w:r>
      <w:r w:rsidR="0029526F" w:rsidRPr="00B5573D">
        <w:rPr>
          <w:rFonts w:ascii="Book Antiqua" w:eastAsia="微软雅黑" w:hAnsi="Book Antiqua" w:cs="Arial"/>
          <w:color w:val="000000" w:themeColor="text1"/>
          <w:shd w:val="clear" w:color="auto" w:fill="FFFFFF"/>
        </w:rPr>
      </w:r>
      <w:r w:rsidR="0029526F" w:rsidRPr="00B5573D">
        <w:rPr>
          <w:rFonts w:ascii="Book Antiqua" w:eastAsia="微软雅黑" w:hAnsi="Book Antiqua" w:cs="Arial"/>
          <w:color w:val="000000" w:themeColor="text1"/>
          <w:shd w:val="clear" w:color="auto" w:fill="FFFFFF"/>
        </w:rPr>
        <w:fldChar w:fldCharType="separate"/>
      </w:r>
      <w:r w:rsidR="003F5344" w:rsidRPr="00B5573D">
        <w:rPr>
          <w:rFonts w:ascii="Book Antiqua" w:eastAsia="微软雅黑" w:hAnsi="Book Antiqua" w:cs="Arial"/>
          <w:noProof/>
          <w:color w:val="000000" w:themeColor="text1"/>
          <w:shd w:val="clear" w:color="auto" w:fill="FFFFFF"/>
          <w:vertAlign w:val="superscript"/>
        </w:rPr>
        <w:t>[</w:t>
      </w:r>
      <w:hyperlink w:anchor="_ENREF_54" w:tooltip="Duscher, 2014 #4" w:history="1">
        <w:r w:rsidR="00662980" w:rsidRPr="00B5573D">
          <w:rPr>
            <w:rFonts w:ascii="Book Antiqua" w:eastAsia="微软雅黑" w:hAnsi="Book Antiqua" w:cs="Arial"/>
            <w:noProof/>
            <w:color w:val="000000" w:themeColor="text1"/>
            <w:shd w:val="clear" w:color="auto" w:fill="FFFFFF"/>
            <w:vertAlign w:val="superscript"/>
          </w:rPr>
          <w:t>54</w:t>
        </w:r>
      </w:hyperlink>
      <w:r w:rsidR="003F5344" w:rsidRPr="00B5573D">
        <w:rPr>
          <w:rFonts w:ascii="Book Antiqua" w:eastAsia="微软雅黑" w:hAnsi="Book Antiqua" w:cs="Arial"/>
          <w:noProof/>
          <w:color w:val="000000" w:themeColor="text1"/>
          <w:shd w:val="clear" w:color="auto" w:fill="FFFFFF"/>
          <w:vertAlign w:val="superscript"/>
        </w:rPr>
        <w:t>]</w:t>
      </w:r>
      <w:r w:rsidR="0029526F" w:rsidRPr="00B5573D">
        <w:rPr>
          <w:rFonts w:ascii="Book Antiqua" w:eastAsia="微软雅黑" w:hAnsi="Book Antiqua" w:cs="Arial"/>
          <w:color w:val="000000" w:themeColor="text1"/>
          <w:shd w:val="clear" w:color="auto" w:fill="FFFFFF"/>
        </w:rPr>
        <w:fldChar w:fldCharType="end"/>
      </w:r>
      <w:r w:rsidR="00340F4B" w:rsidRPr="00B5573D">
        <w:rPr>
          <w:rFonts w:ascii="Book Antiqua" w:eastAsia="微软雅黑" w:hAnsi="Book Antiqua" w:cs="Arial"/>
          <w:color w:val="000000" w:themeColor="text1"/>
          <w:shd w:val="clear" w:color="auto" w:fill="FFFFFF"/>
        </w:rPr>
        <w:t xml:space="preserve">. </w:t>
      </w:r>
      <w:r w:rsidR="00FA700B" w:rsidRPr="00B5573D">
        <w:rPr>
          <w:rFonts w:ascii="Book Antiqua" w:eastAsia="微软雅黑" w:hAnsi="Book Antiqua" w:cs="Arial"/>
          <w:color w:val="000000" w:themeColor="text1"/>
          <w:shd w:val="clear" w:color="auto" w:fill="FFFFFF"/>
        </w:rPr>
        <w:t>Single-</w:t>
      </w:r>
      <w:r w:rsidR="00340F4B" w:rsidRPr="00B5573D">
        <w:rPr>
          <w:rFonts w:ascii="Book Antiqua" w:eastAsia="微软雅黑" w:hAnsi="Book Antiqua" w:cs="Arial"/>
          <w:color w:val="000000" w:themeColor="text1"/>
          <w:shd w:val="clear" w:color="auto" w:fill="FFFFFF"/>
        </w:rPr>
        <w:t xml:space="preserve">cell transcriptional profiles of </w:t>
      </w:r>
      <w:r w:rsidR="005F7513" w:rsidRPr="00B5573D">
        <w:rPr>
          <w:rFonts w:ascii="Book Antiqua" w:eastAsia="微软雅黑" w:hAnsi="Book Antiqua" w:cs="Arial"/>
          <w:color w:val="000000" w:themeColor="text1"/>
          <w:shd w:val="clear" w:color="auto" w:fill="FFFFFF"/>
        </w:rPr>
        <w:t>AD</w:t>
      </w:r>
      <w:r w:rsidR="00340F4B" w:rsidRPr="00B5573D">
        <w:rPr>
          <w:rFonts w:ascii="Book Antiqua" w:eastAsia="微软雅黑" w:hAnsi="Book Antiqua" w:cs="Arial"/>
          <w:color w:val="000000" w:themeColor="text1"/>
          <w:shd w:val="clear" w:color="auto" w:fill="FFFFFF"/>
        </w:rPr>
        <w:t>SCs isolated from both young and aged mice were analyzed by utilizing a microfluidic-based</w:t>
      </w:r>
      <w:r w:rsidR="009D74D3"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single-cell gene expression platform.</w:t>
      </w:r>
      <w:r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A</w:t>
      </w:r>
      <w:r w:rsidRPr="00B5573D">
        <w:rPr>
          <w:rFonts w:ascii="Book Antiqua" w:eastAsia="微软雅黑" w:hAnsi="Book Antiqua" w:cs="Arial"/>
          <w:color w:val="000000" w:themeColor="text1"/>
          <w:shd w:val="clear" w:color="auto" w:fill="FFFFFF"/>
        </w:rPr>
        <w:t xml:space="preserve">bout </w:t>
      </w:r>
      <w:r w:rsidR="00340F4B" w:rsidRPr="00B5573D">
        <w:rPr>
          <w:rFonts w:ascii="Book Antiqua" w:eastAsia="微软雅黑" w:hAnsi="Book Antiqua" w:cs="Arial"/>
          <w:color w:val="000000" w:themeColor="text1"/>
          <w:shd w:val="clear" w:color="auto" w:fill="FFFFFF"/>
        </w:rPr>
        <w:t>70 gene targets related to stemness, vasculogenesis,</w:t>
      </w:r>
      <w:r w:rsidR="009D74D3"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 xml:space="preserve">and tissue remodeling were </w:t>
      </w:r>
      <w:r w:rsidR="00EF0AB0" w:rsidRPr="00B5573D">
        <w:rPr>
          <w:rFonts w:ascii="Book Antiqua" w:eastAsia="微软雅黑" w:hAnsi="Book Antiqua" w:cs="Arial"/>
          <w:color w:val="000000" w:themeColor="text1"/>
          <w:shd w:val="clear" w:color="auto" w:fill="FFFFFF"/>
        </w:rPr>
        <w:t>evaluated</w:t>
      </w:r>
      <w:r w:rsidR="00340F4B" w:rsidRPr="00B5573D">
        <w:rPr>
          <w:rFonts w:ascii="Book Antiqua" w:eastAsia="微软雅黑" w:hAnsi="Book Antiqua" w:cs="Arial"/>
          <w:color w:val="000000" w:themeColor="text1"/>
          <w:shd w:val="clear" w:color="auto" w:fill="FFFFFF"/>
        </w:rPr>
        <w:t xml:space="preserve"> </w:t>
      </w:r>
      <w:r w:rsidR="00555569" w:rsidRPr="00B5573D">
        <w:rPr>
          <w:rFonts w:ascii="Book Antiqua" w:eastAsia="微软雅黑" w:hAnsi="Book Antiqua" w:cs="Arial"/>
          <w:color w:val="000000" w:themeColor="text1"/>
          <w:shd w:val="clear" w:color="auto" w:fill="FFFFFF"/>
        </w:rPr>
        <w:t>and</w:t>
      </w:r>
      <w:r w:rsidRPr="00B5573D">
        <w:rPr>
          <w:rFonts w:ascii="Book Antiqua" w:eastAsia="微软雅黑" w:hAnsi="Book Antiqua" w:cs="Arial"/>
          <w:color w:val="000000" w:themeColor="text1"/>
          <w:shd w:val="clear" w:color="auto" w:fill="FFFFFF"/>
        </w:rPr>
        <w:t xml:space="preserve"> used to </w:t>
      </w:r>
      <w:r w:rsidR="00340F4B" w:rsidRPr="00B5573D">
        <w:rPr>
          <w:rFonts w:ascii="Book Antiqua" w:eastAsia="微软雅黑" w:hAnsi="Book Antiqua" w:cs="Arial"/>
          <w:color w:val="000000" w:themeColor="text1"/>
          <w:shd w:val="clear" w:color="auto" w:fill="FFFFFF"/>
        </w:rPr>
        <w:t>de</w:t>
      </w:r>
      <w:r w:rsidRPr="00B5573D">
        <w:rPr>
          <w:rFonts w:ascii="Book Antiqua" w:eastAsia="微软雅黑" w:hAnsi="Book Antiqua" w:cs="Arial"/>
          <w:color w:val="000000" w:themeColor="text1"/>
          <w:shd w:val="clear" w:color="auto" w:fill="FFFFFF"/>
        </w:rPr>
        <w:t>fine</w:t>
      </w:r>
      <w:r w:rsidR="00340F4B" w:rsidRPr="00B5573D">
        <w:rPr>
          <w:rFonts w:ascii="Book Antiqua" w:eastAsia="微软雅黑" w:hAnsi="Book Antiqua" w:cs="Arial"/>
          <w:color w:val="000000" w:themeColor="text1"/>
          <w:shd w:val="clear" w:color="auto" w:fill="FFFFFF"/>
        </w:rPr>
        <w:t xml:space="preserve"> ADSC clusters in each group.</w:t>
      </w:r>
      <w:r w:rsidR="00555569"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Ingenuity Pathway</w:t>
      </w:r>
      <w:r w:rsidR="009D74D3"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 xml:space="preserve">Analysis of </w:t>
      </w:r>
      <w:r w:rsidR="00555569" w:rsidRPr="00B5573D">
        <w:rPr>
          <w:rFonts w:ascii="Book Antiqua" w:eastAsia="微软雅黑" w:hAnsi="Book Antiqua" w:cs="Arial"/>
          <w:color w:val="000000" w:themeColor="text1"/>
          <w:shd w:val="clear" w:color="auto" w:fill="FFFFFF"/>
        </w:rPr>
        <w:t>a</w:t>
      </w:r>
      <w:r w:rsidR="00340F4B" w:rsidRPr="00B5573D">
        <w:rPr>
          <w:rFonts w:ascii="Book Antiqua" w:eastAsia="微软雅黑" w:hAnsi="Book Antiqua" w:cs="Arial"/>
          <w:color w:val="000000" w:themeColor="text1"/>
          <w:shd w:val="clear" w:color="auto" w:fill="FFFFFF"/>
        </w:rPr>
        <w:t xml:space="preserve"> subset of this heterogeneous</w:t>
      </w:r>
      <w:r w:rsidR="009D74D3"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cell collection</w:t>
      </w:r>
      <w:r w:rsidR="00555569" w:rsidRPr="00B5573D">
        <w:rPr>
          <w:rFonts w:ascii="Book Antiqua" w:eastAsia="微软雅黑" w:hAnsi="Book Antiqua" w:cs="Arial"/>
          <w:color w:val="000000" w:themeColor="text1"/>
          <w:shd w:val="clear" w:color="auto" w:fill="FFFFFF"/>
        </w:rPr>
        <w:t xml:space="preserve"> was performed. This</w:t>
      </w:r>
      <w:r w:rsidR="00752111" w:rsidRPr="00B5573D">
        <w:rPr>
          <w:rFonts w:ascii="Book Antiqua" w:eastAsia="微软雅黑" w:hAnsi="Book Antiqua" w:cs="Arial"/>
          <w:color w:val="000000" w:themeColor="text1"/>
          <w:shd w:val="clear" w:color="auto" w:fill="FFFFFF"/>
        </w:rPr>
        <w:t xml:space="preserve"> analysis</w:t>
      </w:r>
      <w:r w:rsidR="009D74D3" w:rsidRPr="00B5573D">
        <w:rPr>
          <w:rFonts w:ascii="Book Antiqua" w:eastAsia="微软雅黑" w:hAnsi="Book Antiqua" w:cs="Arial"/>
          <w:color w:val="000000" w:themeColor="text1"/>
          <w:shd w:val="clear" w:color="auto" w:fill="FFFFFF"/>
        </w:rPr>
        <w:t xml:space="preserve"> </w:t>
      </w:r>
      <w:r w:rsidR="00FA700B" w:rsidRPr="00B5573D">
        <w:rPr>
          <w:rFonts w:ascii="Book Antiqua" w:eastAsia="微软雅黑" w:hAnsi="Book Antiqua" w:cs="Arial"/>
          <w:color w:val="000000" w:themeColor="text1"/>
          <w:shd w:val="clear" w:color="auto" w:fill="FFFFFF"/>
        </w:rPr>
        <w:t xml:space="preserve">suggested </w:t>
      </w:r>
      <w:r w:rsidR="00340F4B" w:rsidRPr="00B5573D">
        <w:rPr>
          <w:rFonts w:ascii="Book Antiqua" w:eastAsia="微软雅黑" w:hAnsi="Book Antiqua" w:cs="Arial"/>
          <w:color w:val="000000" w:themeColor="text1"/>
          <w:shd w:val="clear" w:color="auto" w:fill="FFFFFF"/>
        </w:rPr>
        <w:t>th</w:t>
      </w:r>
      <w:r w:rsidR="00555569" w:rsidRPr="00B5573D">
        <w:rPr>
          <w:rFonts w:ascii="Book Antiqua" w:eastAsia="微软雅黑" w:hAnsi="Book Antiqua" w:cs="Arial"/>
          <w:color w:val="000000" w:themeColor="text1"/>
          <w:shd w:val="clear" w:color="auto" w:fill="FFFFFF"/>
        </w:rPr>
        <w:t>at</w:t>
      </w:r>
      <w:r w:rsidR="00B25876">
        <w:rPr>
          <w:rFonts w:ascii="Book Antiqua" w:eastAsia="微软雅黑" w:hAnsi="Book Antiqua" w:cs="Arial"/>
          <w:color w:val="000000" w:themeColor="text1"/>
          <w:shd w:val="clear" w:color="auto" w:fill="FFFFFF"/>
        </w:rPr>
        <w:t xml:space="preserve"> </w:t>
      </w:r>
      <w:r w:rsidR="00EF0AB0" w:rsidRPr="00B5573D">
        <w:rPr>
          <w:rFonts w:ascii="Book Antiqua" w:eastAsia="微软雅黑" w:hAnsi="Book Antiqua" w:cs="Arial"/>
          <w:color w:val="000000" w:themeColor="text1"/>
          <w:shd w:val="clear" w:color="auto" w:fill="FFFFFF"/>
        </w:rPr>
        <w:t>deficiency</w:t>
      </w:r>
      <w:r w:rsidR="00340F4B" w:rsidRPr="00B5573D">
        <w:rPr>
          <w:rFonts w:ascii="Book Antiqua" w:eastAsia="微软雅黑" w:hAnsi="Book Antiqua" w:cs="Arial"/>
          <w:color w:val="000000" w:themeColor="text1"/>
          <w:shd w:val="clear" w:color="auto" w:fill="FFFFFF"/>
        </w:rPr>
        <w:t xml:space="preserve"> of a putatively vasculogenic</w:t>
      </w:r>
      <w:r w:rsidR="009D74D3"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 xml:space="preserve">subpopulation of ADSCs was a potential risk </w:t>
      </w:r>
      <w:r w:rsidR="00FA700B" w:rsidRPr="00B5573D">
        <w:rPr>
          <w:rFonts w:ascii="Book Antiqua" w:eastAsia="微软雅黑" w:hAnsi="Book Antiqua" w:cs="Arial"/>
          <w:color w:val="000000" w:themeColor="text1"/>
          <w:shd w:val="clear" w:color="auto" w:fill="FFFFFF"/>
        </w:rPr>
        <w:t>for</w:t>
      </w:r>
      <w:r w:rsidR="00340F4B" w:rsidRPr="00B5573D">
        <w:rPr>
          <w:rFonts w:ascii="Book Antiqua" w:eastAsia="微软雅黑" w:hAnsi="Book Antiqua" w:cs="Arial"/>
          <w:color w:val="000000" w:themeColor="text1"/>
          <w:shd w:val="clear" w:color="auto" w:fill="FFFFFF"/>
        </w:rPr>
        <w:t xml:space="preserve"> age-related impairments in </w:t>
      </w:r>
      <w:r w:rsidR="00BF52C0" w:rsidRPr="00B5573D">
        <w:rPr>
          <w:rFonts w:ascii="Book Antiqua" w:eastAsia="微软雅黑" w:hAnsi="Book Antiqua" w:cs="Arial"/>
          <w:color w:val="000000" w:themeColor="text1"/>
          <w:shd w:val="clear" w:color="auto" w:fill="FFFFFF"/>
        </w:rPr>
        <w:t>ADSC</w:t>
      </w:r>
      <w:r w:rsidR="007662F9" w:rsidRPr="00B5573D">
        <w:rPr>
          <w:rFonts w:ascii="Book Antiqua" w:eastAsia="微软雅黑" w:hAnsi="Book Antiqua" w:cs="Arial"/>
          <w:color w:val="000000" w:themeColor="text1"/>
          <w:shd w:val="clear" w:color="auto" w:fill="FFFFFF"/>
        </w:rPr>
        <w:t>s</w:t>
      </w:r>
      <w:r w:rsidR="00BF52C0"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function</w:t>
      </w:r>
      <w:r w:rsidR="00752111" w:rsidRPr="00B5573D">
        <w:rPr>
          <w:rFonts w:ascii="Book Antiqua" w:eastAsia="微软雅黑" w:hAnsi="Book Antiqua" w:cs="Arial"/>
          <w:color w:val="000000" w:themeColor="text1"/>
          <w:shd w:val="clear" w:color="auto" w:fill="FFFFFF"/>
        </w:rPr>
        <w:t xml:space="preserve"> (</w:t>
      </w:r>
      <w:r w:rsidR="00340F4B" w:rsidRPr="00B5573D">
        <w:rPr>
          <w:rFonts w:ascii="Book Antiqua" w:eastAsia="微软雅黑" w:hAnsi="Book Antiqua" w:cs="Arial"/>
          <w:color w:val="000000" w:themeColor="text1"/>
          <w:shd w:val="clear" w:color="auto" w:fill="FFFFFF"/>
        </w:rPr>
        <w:t xml:space="preserve">particularly </w:t>
      </w:r>
      <w:r w:rsidR="00FA700B" w:rsidRPr="00B5573D">
        <w:rPr>
          <w:rFonts w:ascii="Book Antiqua" w:eastAsia="微软雅黑" w:hAnsi="Book Antiqua" w:cs="Arial"/>
          <w:color w:val="000000" w:themeColor="text1"/>
          <w:shd w:val="clear" w:color="auto" w:fill="FFFFFF"/>
        </w:rPr>
        <w:t>with regard to</w:t>
      </w:r>
      <w:r w:rsidR="00340F4B" w:rsidRPr="00B5573D">
        <w:rPr>
          <w:rFonts w:ascii="Book Antiqua" w:eastAsia="微软雅黑" w:hAnsi="Book Antiqua" w:cs="Arial"/>
          <w:color w:val="000000" w:themeColor="text1"/>
          <w:shd w:val="clear" w:color="auto" w:fill="FFFFFF"/>
        </w:rPr>
        <w:t xml:space="preserve"> wound healing</w:t>
      </w:r>
      <w:r w:rsidR="00752111" w:rsidRPr="00B5573D">
        <w:rPr>
          <w:rFonts w:ascii="Book Antiqua" w:eastAsia="微软雅黑" w:hAnsi="Book Antiqua" w:cs="Arial"/>
          <w:color w:val="000000" w:themeColor="text1"/>
          <w:shd w:val="clear" w:color="auto" w:fill="FFFFFF"/>
        </w:rPr>
        <w:t>)</w:t>
      </w:r>
      <w:r w:rsidR="0029526F" w:rsidRPr="00B5573D">
        <w:rPr>
          <w:rFonts w:ascii="Book Antiqua" w:eastAsia="微软雅黑" w:hAnsi="Book Antiqua" w:cs="Arial"/>
          <w:color w:val="000000" w:themeColor="text1"/>
          <w:shd w:val="clear" w:color="auto" w:fill="FFFFFF"/>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003F5344" w:rsidRPr="00B5573D">
        <w:rPr>
          <w:rFonts w:ascii="Book Antiqua" w:eastAsia="微软雅黑" w:hAnsi="Book Antiqua" w:cs="Arial"/>
          <w:color w:val="000000" w:themeColor="text1"/>
          <w:shd w:val="clear" w:color="auto" w:fill="FFFFFF"/>
        </w:rPr>
        <w:instrText xml:space="preserve"> ADDIN EN.CITE </w:instrText>
      </w:r>
      <w:r w:rsidR="003F5344" w:rsidRPr="00B5573D">
        <w:rPr>
          <w:rFonts w:ascii="Book Antiqua" w:eastAsia="微软雅黑" w:hAnsi="Book Antiqua" w:cs="Arial"/>
          <w:color w:val="000000" w:themeColor="text1"/>
          <w:shd w:val="clear" w:color="auto" w:fill="FFFFFF"/>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003F5344" w:rsidRPr="00B5573D">
        <w:rPr>
          <w:rFonts w:ascii="Book Antiqua" w:eastAsia="微软雅黑" w:hAnsi="Book Antiqua" w:cs="Arial"/>
          <w:color w:val="000000" w:themeColor="text1"/>
          <w:shd w:val="clear" w:color="auto" w:fill="FFFFFF"/>
        </w:rPr>
        <w:instrText xml:space="preserve"> ADDIN EN.CITE.DATA </w:instrText>
      </w:r>
      <w:r w:rsidR="003F5344" w:rsidRPr="00B5573D">
        <w:rPr>
          <w:rFonts w:ascii="Book Antiqua" w:eastAsia="微软雅黑" w:hAnsi="Book Antiqua" w:cs="Arial"/>
          <w:color w:val="000000" w:themeColor="text1"/>
          <w:shd w:val="clear" w:color="auto" w:fill="FFFFFF"/>
        </w:rPr>
      </w:r>
      <w:r w:rsidR="003F5344" w:rsidRPr="00B5573D">
        <w:rPr>
          <w:rFonts w:ascii="Book Antiqua" w:eastAsia="微软雅黑" w:hAnsi="Book Antiqua" w:cs="Arial"/>
          <w:color w:val="000000" w:themeColor="text1"/>
          <w:shd w:val="clear" w:color="auto" w:fill="FFFFFF"/>
        </w:rPr>
        <w:fldChar w:fldCharType="end"/>
      </w:r>
      <w:r w:rsidR="0029526F" w:rsidRPr="00B5573D">
        <w:rPr>
          <w:rFonts w:ascii="Book Antiqua" w:eastAsia="微软雅黑" w:hAnsi="Book Antiqua" w:cs="Arial"/>
          <w:color w:val="000000" w:themeColor="text1"/>
          <w:shd w:val="clear" w:color="auto" w:fill="FFFFFF"/>
        </w:rPr>
      </w:r>
      <w:r w:rsidR="0029526F" w:rsidRPr="00B5573D">
        <w:rPr>
          <w:rFonts w:ascii="Book Antiqua" w:eastAsia="微软雅黑" w:hAnsi="Book Antiqua" w:cs="Arial"/>
          <w:color w:val="000000" w:themeColor="text1"/>
          <w:shd w:val="clear" w:color="auto" w:fill="FFFFFF"/>
        </w:rPr>
        <w:fldChar w:fldCharType="separate"/>
      </w:r>
      <w:r w:rsidR="003F5344" w:rsidRPr="00B5573D">
        <w:rPr>
          <w:rFonts w:ascii="Book Antiqua" w:eastAsia="微软雅黑" w:hAnsi="Book Antiqua" w:cs="Arial"/>
          <w:noProof/>
          <w:color w:val="000000" w:themeColor="text1"/>
          <w:shd w:val="clear" w:color="auto" w:fill="FFFFFF"/>
          <w:vertAlign w:val="superscript"/>
        </w:rPr>
        <w:t>[</w:t>
      </w:r>
      <w:hyperlink w:anchor="_ENREF_54" w:tooltip="Duscher, 2014 #4" w:history="1">
        <w:r w:rsidR="00662980" w:rsidRPr="00B5573D">
          <w:rPr>
            <w:rFonts w:ascii="Book Antiqua" w:eastAsia="微软雅黑" w:hAnsi="Book Antiqua" w:cs="Arial"/>
            <w:noProof/>
            <w:color w:val="000000" w:themeColor="text1"/>
            <w:shd w:val="clear" w:color="auto" w:fill="FFFFFF"/>
            <w:vertAlign w:val="superscript"/>
          </w:rPr>
          <w:t>54</w:t>
        </w:r>
      </w:hyperlink>
      <w:r w:rsidR="003F5344" w:rsidRPr="00B5573D">
        <w:rPr>
          <w:rFonts w:ascii="Book Antiqua" w:eastAsia="微软雅黑" w:hAnsi="Book Antiqua" w:cs="Arial"/>
          <w:noProof/>
          <w:color w:val="000000" w:themeColor="text1"/>
          <w:shd w:val="clear" w:color="auto" w:fill="FFFFFF"/>
          <w:vertAlign w:val="superscript"/>
        </w:rPr>
        <w:t>]</w:t>
      </w:r>
      <w:r w:rsidR="0029526F" w:rsidRPr="00B5573D">
        <w:rPr>
          <w:rFonts w:ascii="Book Antiqua" w:eastAsia="微软雅黑" w:hAnsi="Book Antiqua" w:cs="Arial"/>
          <w:color w:val="000000" w:themeColor="text1"/>
          <w:shd w:val="clear" w:color="auto" w:fill="FFFFFF"/>
        </w:rPr>
        <w:fldChar w:fldCharType="end"/>
      </w:r>
      <w:r w:rsidR="00340F4B" w:rsidRPr="00B5573D">
        <w:rPr>
          <w:rFonts w:ascii="Book Antiqua" w:eastAsia="微软雅黑" w:hAnsi="Book Antiqua" w:cs="Arial"/>
          <w:color w:val="000000" w:themeColor="text1"/>
          <w:shd w:val="clear" w:color="auto" w:fill="FFFFFF"/>
        </w:rPr>
        <w:t>.</w:t>
      </w:r>
    </w:p>
    <w:p w14:paraId="68852AE4" w14:textId="77777777" w:rsidR="004E1010" w:rsidRPr="00B5573D" w:rsidRDefault="004E1010"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19C07C27" w14:textId="59932667" w:rsidR="002A49F0" w:rsidRPr="00423CDD" w:rsidRDefault="00340F4B" w:rsidP="00423CDD">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Proteomics</w:t>
      </w:r>
      <w:r w:rsidR="00423CDD">
        <w:rPr>
          <w:rFonts w:ascii="Book Antiqua" w:hAnsi="Book Antiqua" w:cs="Arial"/>
          <w:b/>
          <w:color w:val="000000" w:themeColor="text1"/>
          <w:sz w:val="24"/>
          <w:szCs w:val="24"/>
          <w:shd w:val="clear" w:color="auto" w:fill="FFFFFF"/>
        </w:rPr>
        <w:t xml:space="preserve">: </w:t>
      </w:r>
      <w:r w:rsidR="00EC46CD" w:rsidRPr="00B5573D">
        <w:rPr>
          <w:rFonts w:ascii="Book Antiqua" w:hAnsi="Book Antiqua" w:cs="Arial"/>
          <w:color w:val="000000" w:themeColor="text1"/>
          <w:sz w:val="24"/>
          <w:szCs w:val="24"/>
          <w:shd w:val="clear" w:color="auto" w:fill="FFFFFF"/>
        </w:rPr>
        <w:t xml:space="preserve">Proteomics </w:t>
      </w:r>
      <w:r w:rsidR="00555569" w:rsidRPr="00B5573D">
        <w:rPr>
          <w:rFonts w:ascii="Book Antiqua" w:hAnsi="Book Antiqua" w:cs="Arial"/>
          <w:color w:val="000000" w:themeColor="text1"/>
          <w:sz w:val="24"/>
          <w:szCs w:val="24"/>
          <w:shd w:val="clear" w:color="auto" w:fill="FFFFFF"/>
        </w:rPr>
        <w:t>is an</w:t>
      </w:r>
      <w:r w:rsidR="00EC46CD" w:rsidRPr="00B5573D">
        <w:rPr>
          <w:rFonts w:ascii="Book Antiqua" w:hAnsi="Book Antiqua" w:cs="Arial"/>
          <w:color w:val="000000" w:themeColor="text1"/>
          <w:sz w:val="24"/>
          <w:szCs w:val="24"/>
          <w:shd w:val="clear" w:color="auto" w:fill="FFFFFF"/>
        </w:rPr>
        <w:t xml:space="preserve"> efficient and </w:t>
      </w:r>
      <w:r w:rsidR="00752111" w:rsidRPr="00B5573D">
        <w:rPr>
          <w:rFonts w:ascii="Book Antiqua" w:hAnsi="Book Antiqua" w:cs="Arial"/>
          <w:color w:val="000000" w:themeColor="text1"/>
          <w:sz w:val="24"/>
          <w:szCs w:val="24"/>
          <w:shd w:val="clear" w:color="auto" w:fill="FFFFFF"/>
        </w:rPr>
        <w:t xml:space="preserve">accessible </w:t>
      </w:r>
      <w:r w:rsidR="00EC46CD" w:rsidRPr="00B5573D">
        <w:rPr>
          <w:rFonts w:ascii="Book Antiqua" w:hAnsi="Book Antiqua" w:cs="Arial"/>
          <w:color w:val="000000" w:themeColor="text1"/>
          <w:sz w:val="24"/>
          <w:szCs w:val="24"/>
          <w:shd w:val="clear" w:color="auto" w:fill="FFFFFF"/>
        </w:rPr>
        <w:t>tool</w:t>
      </w:r>
      <w:r w:rsidR="00555569" w:rsidRPr="00B5573D">
        <w:rPr>
          <w:rFonts w:ascii="Book Antiqua" w:hAnsi="Book Antiqua" w:cs="Arial"/>
          <w:color w:val="000000" w:themeColor="text1"/>
          <w:sz w:val="24"/>
          <w:szCs w:val="24"/>
          <w:shd w:val="clear" w:color="auto" w:fill="FFFFFF"/>
        </w:rPr>
        <w:t xml:space="preserve"> used</w:t>
      </w:r>
      <w:r w:rsidR="00EC46CD" w:rsidRPr="00B5573D">
        <w:rPr>
          <w:rFonts w:ascii="Book Antiqua" w:hAnsi="Book Antiqua" w:cs="Arial"/>
          <w:color w:val="000000" w:themeColor="text1"/>
          <w:sz w:val="24"/>
          <w:szCs w:val="24"/>
          <w:shd w:val="clear" w:color="auto" w:fill="FFFFFF"/>
        </w:rPr>
        <w:t xml:space="preserve"> to </w:t>
      </w:r>
      <w:r w:rsidR="003A6008" w:rsidRPr="00B5573D">
        <w:rPr>
          <w:rFonts w:ascii="Book Antiqua" w:hAnsi="Book Antiqua" w:cs="Arial"/>
          <w:color w:val="000000" w:themeColor="text1"/>
          <w:sz w:val="24"/>
          <w:szCs w:val="24"/>
          <w:shd w:val="clear" w:color="auto" w:fill="FFFFFF"/>
        </w:rPr>
        <w:t>determine</w:t>
      </w:r>
      <w:r w:rsidR="00EC46CD" w:rsidRPr="00B5573D">
        <w:rPr>
          <w:rFonts w:ascii="Book Antiqua" w:hAnsi="Book Antiqua" w:cs="Arial"/>
          <w:color w:val="000000" w:themeColor="text1"/>
          <w:sz w:val="24"/>
          <w:szCs w:val="24"/>
          <w:shd w:val="clear" w:color="auto" w:fill="FFFFFF"/>
        </w:rPr>
        <w:t xml:space="preserve"> protein </w:t>
      </w:r>
      <w:r w:rsidR="00555569" w:rsidRPr="00B5573D">
        <w:rPr>
          <w:rFonts w:ascii="Book Antiqua" w:hAnsi="Book Antiqua" w:cs="Arial"/>
          <w:color w:val="000000" w:themeColor="text1"/>
          <w:sz w:val="24"/>
          <w:szCs w:val="24"/>
          <w:shd w:val="clear" w:color="auto" w:fill="FFFFFF"/>
        </w:rPr>
        <w:t>expression</w:t>
      </w:r>
      <w:r w:rsidR="00EC46CD" w:rsidRPr="00B5573D">
        <w:rPr>
          <w:rFonts w:ascii="Book Antiqua" w:hAnsi="Book Antiqua" w:cs="Arial"/>
          <w:color w:val="000000" w:themeColor="text1"/>
          <w:sz w:val="24"/>
          <w:szCs w:val="24"/>
          <w:shd w:val="clear" w:color="auto" w:fill="FFFFFF"/>
        </w:rPr>
        <w:t xml:space="preserve"> profile</w:t>
      </w:r>
      <w:r w:rsidR="00555569" w:rsidRPr="00B5573D">
        <w:rPr>
          <w:rFonts w:ascii="Book Antiqua" w:hAnsi="Book Antiqua" w:cs="Arial"/>
          <w:color w:val="000000" w:themeColor="text1"/>
          <w:sz w:val="24"/>
          <w:szCs w:val="24"/>
          <w:shd w:val="clear" w:color="auto" w:fill="FFFFFF"/>
        </w:rPr>
        <w:t>s</w:t>
      </w:r>
      <w:r w:rsidR="00E80BD0" w:rsidRPr="00B5573D">
        <w:rPr>
          <w:rFonts w:ascii="Book Antiqua" w:hAnsi="Book Antiqua" w:cs="Arial"/>
          <w:color w:val="000000" w:themeColor="text1"/>
          <w:sz w:val="24"/>
          <w:szCs w:val="24"/>
          <w:shd w:val="clear" w:color="auto" w:fill="FFFFFF"/>
        </w:rPr>
        <w:t>.</w:t>
      </w:r>
      <w:r w:rsidR="00EC46CD" w:rsidRPr="00B5573D">
        <w:rPr>
          <w:rFonts w:ascii="Book Antiqua" w:hAnsi="Book Antiqua" w:cs="Arial"/>
          <w:color w:val="000000" w:themeColor="text1"/>
          <w:sz w:val="24"/>
          <w:szCs w:val="24"/>
          <w:shd w:val="clear" w:color="auto" w:fill="FFFFFF"/>
        </w:rPr>
        <w:t xml:space="preserve"> </w:t>
      </w:r>
      <w:r w:rsidR="00E80BD0" w:rsidRPr="00B5573D">
        <w:rPr>
          <w:rFonts w:ascii="Book Antiqua" w:hAnsi="Book Antiqua" w:cs="Arial"/>
          <w:color w:val="000000" w:themeColor="text1"/>
          <w:sz w:val="24"/>
          <w:szCs w:val="24"/>
          <w:shd w:val="clear" w:color="auto" w:fill="FFFFFF"/>
        </w:rPr>
        <w:t>A</w:t>
      </w:r>
      <w:r w:rsidR="00B25876">
        <w:rPr>
          <w:rFonts w:ascii="Book Antiqua" w:hAnsi="Book Antiqua" w:cs="Arial"/>
          <w:color w:val="000000" w:themeColor="text1"/>
          <w:sz w:val="24"/>
          <w:szCs w:val="24"/>
          <w:shd w:val="clear" w:color="auto" w:fill="FFFFFF"/>
        </w:rPr>
        <w:t>n</w:t>
      </w:r>
      <w:r w:rsidR="00E80BD0" w:rsidRPr="00B5573D">
        <w:rPr>
          <w:rFonts w:ascii="Book Antiqua" w:hAnsi="Book Antiqua" w:cs="Arial"/>
          <w:color w:val="000000" w:themeColor="text1"/>
          <w:sz w:val="24"/>
          <w:szCs w:val="24"/>
          <w:shd w:val="clear" w:color="auto" w:fill="FFFFFF"/>
        </w:rPr>
        <w:t xml:space="preserve"> </w:t>
      </w:r>
      <w:r w:rsidR="003D5AAD" w:rsidRPr="00B5573D">
        <w:rPr>
          <w:rFonts w:ascii="Book Antiqua" w:hAnsi="Book Antiqua" w:cs="Arial"/>
          <w:color w:val="000000" w:themeColor="text1"/>
          <w:sz w:val="24"/>
          <w:szCs w:val="24"/>
          <w:shd w:val="clear" w:color="auto" w:fill="FFFFFF"/>
        </w:rPr>
        <w:t>SA</w:t>
      </w:r>
      <w:r w:rsidR="00E80BD0" w:rsidRPr="00B5573D">
        <w:rPr>
          <w:rFonts w:ascii="Book Antiqua" w:hAnsi="Book Antiqua" w:cs="Arial"/>
          <w:color w:val="000000" w:themeColor="text1"/>
          <w:sz w:val="24"/>
          <w:szCs w:val="24"/>
          <w:shd w:val="clear" w:color="auto" w:fill="FFFFFF"/>
        </w:rPr>
        <w:t xml:space="preserve"> secretome, also known as SA secretory phenotype (SASP), usually contain</w:t>
      </w:r>
      <w:r w:rsidR="00EF7A7A" w:rsidRPr="00B5573D">
        <w:rPr>
          <w:rFonts w:ascii="Book Antiqua" w:hAnsi="Book Antiqua" w:cs="Arial"/>
          <w:color w:val="000000" w:themeColor="text1"/>
          <w:sz w:val="24"/>
          <w:szCs w:val="24"/>
          <w:shd w:val="clear" w:color="auto" w:fill="FFFFFF"/>
        </w:rPr>
        <w:t>s</w:t>
      </w:r>
      <w:r w:rsidR="00E80BD0" w:rsidRPr="00B5573D">
        <w:rPr>
          <w:rFonts w:ascii="Book Antiqua" w:hAnsi="Book Antiqua" w:cs="Arial"/>
          <w:color w:val="000000" w:themeColor="text1"/>
          <w:sz w:val="24"/>
          <w:szCs w:val="24"/>
          <w:shd w:val="clear" w:color="auto" w:fill="FFFFFF"/>
        </w:rPr>
        <w:t xml:space="preserve"> the expression of growth factors, cytokines, and extracellular proteases</w:t>
      </w:r>
      <w:r w:rsidR="00FA700B" w:rsidRPr="00B5573D">
        <w:rPr>
          <w:rFonts w:ascii="Book Antiqua" w:hAnsi="Book Antiqua" w:cs="Arial"/>
          <w:color w:val="000000" w:themeColor="text1"/>
          <w:sz w:val="24"/>
          <w:szCs w:val="24"/>
          <w:shd w:val="clear" w:color="auto" w:fill="FFFFFF"/>
        </w:rPr>
        <w:t xml:space="preserve"> </w:t>
      </w:r>
      <w:r w:rsidR="00E80BD0" w:rsidRPr="00B5573D">
        <w:rPr>
          <w:rFonts w:ascii="Book Antiqua" w:hAnsi="Book Antiqua" w:cs="Arial"/>
          <w:color w:val="000000" w:themeColor="text1"/>
          <w:sz w:val="24"/>
          <w:szCs w:val="24"/>
          <w:shd w:val="clear" w:color="auto" w:fill="FFFFFF"/>
        </w:rPr>
        <w:t>that</w:t>
      </w:r>
      <w:r w:rsidR="00EF7A7A" w:rsidRPr="00B5573D">
        <w:rPr>
          <w:rFonts w:ascii="Book Antiqua" w:hAnsi="Book Antiqua" w:cs="Arial"/>
          <w:color w:val="000000" w:themeColor="text1"/>
          <w:sz w:val="24"/>
          <w:szCs w:val="24"/>
          <w:shd w:val="clear" w:color="auto" w:fill="FFFFFF"/>
        </w:rPr>
        <w:t xml:space="preserve"> </w:t>
      </w:r>
      <w:r w:rsidR="00E80BD0" w:rsidRPr="00B5573D">
        <w:rPr>
          <w:rFonts w:ascii="Book Antiqua" w:hAnsi="Book Antiqua" w:cs="Arial"/>
          <w:color w:val="000000" w:themeColor="text1"/>
          <w:sz w:val="24"/>
          <w:szCs w:val="24"/>
          <w:shd w:val="clear" w:color="auto" w:fill="FFFFFF"/>
        </w:rPr>
        <w:t>modulate</w:t>
      </w:r>
      <w:r w:rsidR="00EF7A7A" w:rsidRPr="00B5573D">
        <w:rPr>
          <w:rFonts w:ascii="Book Antiqua" w:hAnsi="Book Antiqua" w:cs="Arial"/>
          <w:color w:val="000000" w:themeColor="text1"/>
          <w:sz w:val="24"/>
          <w:szCs w:val="24"/>
          <w:shd w:val="clear" w:color="auto" w:fill="FFFFFF"/>
        </w:rPr>
        <w:t xml:space="preserve"> </w:t>
      </w:r>
      <w:r w:rsidR="00E80BD0" w:rsidRPr="00B5573D">
        <w:rPr>
          <w:rFonts w:ascii="Book Antiqua" w:hAnsi="Book Antiqua" w:cs="Arial"/>
          <w:color w:val="000000" w:themeColor="text1"/>
          <w:sz w:val="24"/>
          <w:szCs w:val="24"/>
          <w:shd w:val="clear" w:color="auto" w:fill="FFFFFF"/>
        </w:rPr>
        <w:t>the microenvironmental phenotypes caused by senescent cells</w:t>
      </w:r>
      <w:r w:rsidR="00453A42"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&lt;EndNote&gt;&lt;Cite&gt;&lt;Author&gt;Malaquin&lt;/Author&gt;&lt;Year&gt;2016&lt;/Year&gt;&lt;RecNum&gt;202&lt;/RecNum&gt;&lt;DisplayText&gt;&lt;style face="superscript"&gt;[55]&lt;/style&gt;&lt;/DisplayText&gt;&lt;record&gt;&lt;rec-number&gt;202&lt;/rec-number&gt;&lt;foreign-keys&gt;&lt;key app="EN" db-id="x2zz5ssw1zsfd4e9t9ovvxp005w9v050dxse"&gt;202&lt;/key&gt;&lt;/foreign-keys&gt;&lt;ref-type name="Journal Article"&gt;17&lt;/ref-type&gt;&lt;contributors&gt;&lt;authors&gt;&lt;author&gt;Malaquin, N.&lt;/author&gt;&lt;author&gt;Martinez, A.&lt;/author&gt;&lt;author&gt;Rodier, F.&lt;/author&gt;&lt;/authors&gt;&lt;/contributors&gt;&lt;auth-address&gt;CRCHUM et Institut du cancer de Montreal, Montreal, QC, Canada.&amp;#xD;CRCHUM et Institut du cancer de Montreal, Montreal, QC, Canada; Universite de Montreal, Departement de radiologie, radio-oncologie et medecine nucleaire, Montreal, QC, Canada. Electronic address: rodierf@mac.com.&lt;/auth-address&gt;&lt;titles&gt;&lt;title&gt;Keeping the senescence secretome under control: Molecular reins on the senescence-associated secretory phenotype&lt;/title&gt;&lt;secondary-title&gt;Exp Gerontol&lt;/secondary-title&gt;&lt;alt-title&gt;Experimental gerontology&lt;/alt-title&gt;&lt;/titles&gt;&lt;periodical&gt;&lt;full-title&gt;Exp Gerontol&lt;/full-title&gt;&lt;abbr-1&gt;Experimental gerontology&lt;/abbr-1&gt;&lt;/periodical&gt;&lt;alt-periodical&gt;&lt;full-title&gt;Exp Gerontol&lt;/full-title&gt;&lt;abbr-1&gt;Experimental gerontology&lt;/abbr-1&gt;&lt;/alt-periodical&gt;&lt;pages&gt;39-49&lt;/pages&gt;&lt;volume&gt;82&lt;/volume&gt;&lt;keywords&gt;&lt;keyword&gt;Aging/*genetics&lt;/keyword&gt;&lt;keyword&gt;Cellular Senescence/*genetics&lt;/keyword&gt;&lt;keyword&gt;Cytokines/*metabolism&lt;/keyword&gt;&lt;keyword&gt;*DNA Damage&lt;/keyword&gt;&lt;keyword&gt;Epigenesis, Genetic&lt;/keyword&gt;&lt;keyword&gt;Humans&lt;/keyword&gt;&lt;keyword&gt;NF-kappa B/genetics&lt;/keyword&gt;&lt;keyword&gt;Neoplasms/*metabolism&lt;/keyword&gt;&lt;keyword&gt;Phenotype&lt;/keyword&gt;&lt;keyword&gt;Signal Transduction&lt;/keyword&gt;&lt;/keywords&gt;&lt;dates&gt;&lt;year&gt;2016&lt;/year&gt;&lt;pub-dates&gt;&lt;date&gt;Sep&lt;/date&gt;&lt;/pub-dates&gt;&lt;/dates&gt;&lt;isbn&gt;1873-6815 (Electronic)&amp;#xD;0531-5565 (Linking)&lt;/isbn&gt;&lt;accession-num&gt;27235851&lt;/accession-num&gt;&lt;urls&gt;&lt;related-urls&gt;&lt;url&gt;http://www.ncbi.nlm.nih.gov/pubmed/27235851&lt;/url&gt;&lt;/related-urls&gt;&lt;/urls&gt;&lt;electronic-resource-num&gt;10.1016/j.exger.2016.05.010&lt;/electronic-resource-num&gt;&lt;/record&gt;&lt;/Cite&gt;&lt;/EndNote&gt;</w:instrText>
      </w:r>
      <w:r w:rsidR="00453A42"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5" w:tooltip="Malaquin, 2016 #202" w:history="1">
        <w:r w:rsidR="00662980" w:rsidRPr="00B5573D">
          <w:rPr>
            <w:rFonts w:ascii="Book Antiqua" w:hAnsi="Book Antiqua" w:cs="Arial"/>
            <w:noProof/>
            <w:color w:val="000000" w:themeColor="text1"/>
            <w:sz w:val="24"/>
            <w:szCs w:val="24"/>
            <w:shd w:val="clear" w:color="auto" w:fill="FFFFFF"/>
            <w:vertAlign w:val="superscript"/>
          </w:rPr>
          <w:t>55</w:t>
        </w:r>
      </w:hyperlink>
      <w:r w:rsidR="003F5344" w:rsidRPr="00B5573D">
        <w:rPr>
          <w:rFonts w:ascii="Book Antiqua" w:hAnsi="Book Antiqua" w:cs="Arial"/>
          <w:noProof/>
          <w:color w:val="000000" w:themeColor="text1"/>
          <w:sz w:val="24"/>
          <w:szCs w:val="24"/>
          <w:shd w:val="clear" w:color="auto" w:fill="FFFFFF"/>
          <w:vertAlign w:val="superscript"/>
        </w:rPr>
        <w:t>]</w:t>
      </w:r>
      <w:r w:rsidR="00453A42" w:rsidRPr="00B5573D">
        <w:rPr>
          <w:rFonts w:ascii="Book Antiqua" w:hAnsi="Book Antiqua" w:cs="Arial"/>
          <w:color w:val="000000" w:themeColor="text1"/>
          <w:sz w:val="24"/>
          <w:szCs w:val="24"/>
          <w:shd w:val="clear" w:color="auto" w:fill="FFFFFF"/>
        </w:rPr>
        <w:fldChar w:fldCharType="end"/>
      </w:r>
      <w:r w:rsidR="00E80BD0" w:rsidRPr="00B5573D">
        <w:rPr>
          <w:rFonts w:ascii="Book Antiqua" w:hAnsi="Book Antiqua" w:cs="Arial"/>
          <w:color w:val="000000" w:themeColor="text1"/>
          <w:sz w:val="24"/>
          <w:szCs w:val="24"/>
          <w:shd w:val="clear" w:color="auto" w:fill="FFFFFF"/>
        </w:rPr>
        <w:t>. The SASP is</w:t>
      </w:r>
      <w:r w:rsidR="00453A42" w:rsidRPr="00B5573D">
        <w:rPr>
          <w:rFonts w:ascii="Book Antiqua" w:hAnsi="Book Antiqua" w:cs="Arial"/>
          <w:color w:val="000000" w:themeColor="text1"/>
          <w:sz w:val="24"/>
          <w:szCs w:val="24"/>
          <w:shd w:val="clear" w:color="auto" w:fill="FFFFFF"/>
        </w:rPr>
        <w:t xml:space="preserve"> </w:t>
      </w:r>
      <w:r w:rsidR="003A6008" w:rsidRPr="00B5573D">
        <w:rPr>
          <w:rFonts w:ascii="Book Antiqua" w:hAnsi="Book Antiqua" w:cs="Arial"/>
          <w:color w:val="000000" w:themeColor="text1"/>
          <w:sz w:val="24"/>
          <w:szCs w:val="24"/>
          <w:shd w:val="clear" w:color="auto" w:fill="FFFFFF"/>
        </w:rPr>
        <w:t>useful for</w:t>
      </w:r>
      <w:r w:rsidR="00E80BD0" w:rsidRPr="00B5573D">
        <w:rPr>
          <w:rFonts w:ascii="Book Antiqua" w:hAnsi="Book Antiqua" w:cs="Arial"/>
          <w:color w:val="000000" w:themeColor="text1"/>
          <w:sz w:val="24"/>
          <w:szCs w:val="24"/>
          <w:shd w:val="clear" w:color="auto" w:fill="FFFFFF"/>
        </w:rPr>
        <w:t xml:space="preserve"> the development of biological markers and </w:t>
      </w:r>
      <w:r w:rsidR="009F216A" w:rsidRPr="00B5573D">
        <w:rPr>
          <w:rFonts w:ascii="Book Antiqua" w:hAnsi="Book Antiqua" w:cs="Arial"/>
          <w:color w:val="000000" w:themeColor="text1"/>
          <w:sz w:val="24"/>
          <w:szCs w:val="24"/>
          <w:shd w:val="clear" w:color="auto" w:fill="FFFFFF"/>
        </w:rPr>
        <w:t>rejuvenation</w:t>
      </w:r>
      <w:r w:rsidR="00EF7A7A" w:rsidRPr="00B5573D">
        <w:rPr>
          <w:rFonts w:ascii="Book Antiqua" w:hAnsi="Book Antiqua" w:cs="Arial"/>
          <w:color w:val="000000" w:themeColor="text1"/>
          <w:sz w:val="24"/>
          <w:szCs w:val="24"/>
          <w:shd w:val="clear" w:color="auto" w:fill="FFFFFF"/>
        </w:rPr>
        <w:t xml:space="preserve"> </w:t>
      </w:r>
      <w:r w:rsidR="00E80BD0" w:rsidRPr="00B5573D">
        <w:rPr>
          <w:rFonts w:ascii="Book Antiqua" w:hAnsi="Book Antiqua" w:cs="Arial"/>
          <w:color w:val="000000" w:themeColor="text1"/>
          <w:sz w:val="24"/>
          <w:szCs w:val="24"/>
          <w:shd w:val="clear" w:color="auto" w:fill="FFFFFF"/>
        </w:rPr>
        <w:t>strategies</w:t>
      </w:r>
      <w:r w:rsidR="00453A42" w:rsidRPr="00B5573D">
        <w:rPr>
          <w:rFonts w:ascii="Book Antiqua" w:hAnsi="Book Antiqua" w:cs="Arial"/>
          <w:color w:val="000000" w:themeColor="text1"/>
          <w:sz w:val="24"/>
          <w:szCs w:val="24"/>
          <w:shd w:val="clear" w:color="auto" w:fill="FFFFFF"/>
        </w:rPr>
        <w:t xml:space="preserve"> in aged MSCs</w:t>
      </w:r>
      <w:r w:rsidR="005649F3" w:rsidRPr="00B5573D">
        <w:rPr>
          <w:rFonts w:ascii="Book Antiqua" w:hAnsi="Book Antiqua" w:cs="Arial"/>
          <w:color w:val="000000" w:themeColor="text1"/>
          <w:sz w:val="24"/>
          <w:szCs w:val="24"/>
          <w:shd w:val="clear" w:color="auto" w:fill="FFFFFF"/>
        </w:rPr>
        <w:fldChar w:fldCharType="begin">
          <w:fldData xml:space="preserve">PEVuZE5vdGU+PENpdGU+PEF1dGhvcj5OYWRlYXU8L0F1dGhvcj48WWVhcj4yMDE5PC9ZZWFyPjxS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=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PEVuZE5vdGU+PENpdGU+PEF1dGhvcj5OYWRlYXU8L0F1dGhvcj48WWVhcj4yMDE5PC9ZZWFyPjxS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=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5649F3" w:rsidRPr="00B5573D">
        <w:rPr>
          <w:rFonts w:ascii="Book Antiqua" w:hAnsi="Book Antiqua" w:cs="Arial"/>
          <w:color w:val="000000" w:themeColor="text1"/>
          <w:sz w:val="24"/>
          <w:szCs w:val="24"/>
          <w:shd w:val="clear" w:color="auto" w:fill="FFFFFF"/>
        </w:rPr>
      </w:r>
      <w:r w:rsidR="005649F3"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2" w:tooltip="Nadeau, 2019 #126" w:history="1">
        <w:r w:rsidR="00662980" w:rsidRPr="00B5573D">
          <w:rPr>
            <w:rFonts w:ascii="Book Antiqua" w:hAnsi="Book Antiqua" w:cs="Arial"/>
            <w:noProof/>
            <w:color w:val="000000" w:themeColor="text1"/>
            <w:sz w:val="24"/>
            <w:szCs w:val="24"/>
            <w:shd w:val="clear" w:color="auto" w:fill="FFFFFF"/>
            <w:vertAlign w:val="superscript"/>
          </w:rPr>
          <w:t>22</w:t>
        </w:r>
      </w:hyperlink>
      <w:r w:rsidR="003F5344" w:rsidRPr="00B5573D">
        <w:rPr>
          <w:rFonts w:ascii="Book Antiqua" w:hAnsi="Book Antiqua" w:cs="Arial"/>
          <w:noProof/>
          <w:color w:val="000000" w:themeColor="text1"/>
          <w:sz w:val="24"/>
          <w:szCs w:val="24"/>
          <w:shd w:val="clear" w:color="auto" w:fill="FFFFFF"/>
          <w:vertAlign w:val="superscript"/>
        </w:rPr>
        <w:t>]</w:t>
      </w:r>
      <w:r w:rsidR="005649F3" w:rsidRPr="00B5573D">
        <w:rPr>
          <w:rFonts w:ascii="Book Antiqua" w:hAnsi="Book Antiqua" w:cs="Arial"/>
          <w:color w:val="000000" w:themeColor="text1"/>
          <w:sz w:val="24"/>
          <w:szCs w:val="24"/>
          <w:shd w:val="clear" w:color="auto" w:fill="FFFFFF"/>
        </w:rPr>
        <w:fldChar w:fldCharType="end"/>
      </w:r>
      <w:r w:rsidR="00E80BD0" w:rsidRPr="00B5573D">
        <w:rPr>
          <w:rFonts w:ascii="Book Antiqua" w:hAnsi="Book Antiqua" w:cs="Arial"/>
          <w:color w:val="000000" w:themeColor="text1"/>
          <w:sz w:val="24"/>
          <w:szCs w:val="24"/>
          <w:shd w:val="clear" w:color="auto" w:fill="FFFFFF"/>
        </w:rPr>
        <w:t>.</w:t>
      </w:r>
      <w:r w:rsidR="00555569" w:rsidRPr="00B5573D">
        <w:rPr>
          <w:rFonts w:ascii="Book Antiqua" w:hAnsi="Book Antiqua" w:cs="Arial"/>
          <w:color w:val="000000" w:themeColor="text1"/>
          <w:sz w:val="24"/>
          <w:szCs w:val="24"/>
          <w:shd w:val="clear" w:color="auto" w:fill="FFFFFF"/>
        </w:rPr>
        <w:t xml:space="preserve"> </w:t>
      </w:r>
      <w:r w:rsidR="00D410C6" w:rsidRPr="00B5573D">
        <w:rPr>
          <w:rFonts w:ascii="Book Antiqua" w:hAnsi="Book Antiqua" w:cs="Arial"/>
          <w:color w:val="000000" w:themeColor="text1"/>
          <w:sz w:val="24"/>
          <w:szCs w:val="24"/>
          <w:shd w:val="clear" w:color="auto" w:fill="FFFFFF"/>
        </w:rPr>
        <w:t xml:space="preserve">Secretome analyses for secretory protein profiles in senescent MSCs </w:t>
      </w:r>
      <w:r w:rsidR="00B25876">
        <w:rPr>
          <w:rFonts w:ascii="Book Antiqua" w:hAnsi="Book Antiqua" w:cs="Arial"/>
          <w:color w:val="000000" w:themeColor="text1"/>
          <w:sz w:val="24"/>
          <w:szCs w:val="24"/>
          <w:shd w:val="clear" w:color="auto" w:fill="FFFFFF"/>
        </w:rPr>
        <w:t>are</w:t>
      </w:r>
      <w:r w:rsidR="00B25876" w:rsidRPr="00B5573D">
        <w:rPr>
          <w:rFonts w:ascii="Book Antiqua" w:hAnsi="Book Antiqua" w:cs="Arial"/>
          <w:color w:val="000000" w:themeColor="text1"/>
          <w:sz w:val="24"/>
          <w:szCs w:val="24"/>
          <w:shd w:val="clear" w:color="auto" w:fill="FFFFFF"/>
        </w:rPr>
        <w:t xml:space="preserve"> </w:t>
      </w:r>
      <w:r w:rsidR="00D410C6" w:rsidRPr="00B5573D">
        <w:rPr>
          <w:rFonts w:ascii="Book Antiqua" w:hAnsi="Book Antiqua" w:cs="Arial"/>
          <w:color w:val="000000" w:themeColor="text1"/>
          <w:sz w:val="24"/>
          <w:szCs w:val="24"/>
          <w:shd w:val="clear" w:color="auto" w:fill="FFFFFF"/>
        </w:rPr>
        <w:t xml:space="preserve">summarized in Table 2. </w:t>
      </w:r>
      <w:r w:rsidR="00EC46CD" w:rsidRPr="00B5573D">
        <w:rPr>
          <w:rFonts w:ascii="Book Antiqua" w:hAnsi="Book Antiqua" w:cs="Arial"/>
          <w:color w:val="000000" w:themeColor="text1"/>
          <w:sz w:val="24"/>
          <w:szCs w:val="24"/>
          <w:shd w:val="clear" w:color="auto" w:fill="FFFFFF"/>
        </w:rPr>
        <w:t xml:space="preserve">For </w:t>
      </w:r>
      <w:r w:rsidR="00FA700B" w:rsidRPr="00B5573D">
        <w:rPr>
          <w:rFonts w:ascii="Book Antiqua" w:hAnsi="Book Antiqua" w:cs="Arial"/>
          <w:color w:val="000000" w:themeColor="text1"/>
          <w:sz w:val="24"/>
          <w:szCs w:val="24"/>
          <w:shd w:val="clear" w:color="auto" w:fill="FFFFFF"/>
        </w:rPr>
        <w:t>example</w:t>
      </w:r>
      <w:r w:rsidR="00EC46CD" w:rsidRPr="00B5573D">
        <w:rPr>
          <w:rFonts w:ascii="Book Antiqua" w:hAnsi="Book Antiqua" w:cs="Arial"/>
          <w:color w:val="000000" w:themeColor="text1"/>
          <w:sz w:val="24"/>
          <w:szCs w:val="24"/>
          <w:shd w:val="clear" w:color="auto" w:fill="FFFFFF"/>
        </w:rPr>
        <w:t>, e</w:t>
      </w:r>
      <w:r w:rsidR="00FE32C6" w:rsidRPr="00B5573D">
        <w:rPr>
          <w:rFonts w:ascii="Book Antiqua" w:hAnsi="Book Antiqua" w:cs="Arial"/>
          <w:color w:val="000000" w:themeColor="text1"/>
          <w:sz w:val="24"/>
          <w:szCs w:val="24"/>
          <w:shd w:val="clear" w:color="auto" w:fill="FFFFFF"/>
        </w:rPr>
        <w:t>lderly MSCs exhibited</w:t>
      </w:r>
      <w:r w:rsidR="00B25876">
        <w:rPr>
          <w:rFonts w:ascii="Book Antiqua" w:hAnsi="Book Antiqua" w:cs="Arial"/>
          <w:color w:val="000000" w:themeColor="text1"/>
          <w:sz w:val="24"/>
          <w:szCs w:val="24"/>
          <w:shd w:val="clear" w:color="auto" w:fill="FFFFFF"/>
        </w:rPr>
        <w:t xml:space="preserve"> </w:t>
      </w:r>
      <w:r w:rsidR="00555569" w:rsidRPr="00B5573D">
        <w:rPr>
          <w:rFonts w:ascii="Book Antiqua" w:hAnsi="Book Antiqua" w:cs="Arial"/>
          <w:color w:val="000000" w:themeColor="text1"/>
          <w:sz w:val="24"/>
          <w:szCs w:val="24"/>
          <w:shd w:val="clear" w:color="auto" w:fill="FFFFFF"/>
        </w:rPr>
        <w:t>increased level</w:t>
      </w:r>
      <w:r w:rsidR="00B25876">
        <w:rPr>
          <w:rFonts w:ascii="Book Antiqua" w:hAnsi="Book Antiqua" w:cs="Arial"/>
          <w:color w:val="000000" w:themeColor="text1"/>
          <w:sz w:val="24"/>
          <w:szCs w:val="24"/>
          <w:shd w:val="clear" w:color="auto" w:fill="FFFFFF"/>
        </w:rPr>
        <w:t>s</w:t>
      </w:r>
      <w:r w:rsidR="00555569" w:rsidRPr="00B5573D">
        <w:rPr>
          <w:rFonts w:ascii="Book Antiqua" w:hAnsi="Book Antiqua" w:cs="Arial"/>
          <w:color w:val="000000" w:themeColor="text1"/>
          <w:sz w:val="24"/>
          <w:szCs w:val="24"/>
          <w:shd w:val="clear" w:color="auto" w:fill="FFFFFF"/>
        </w:rPr>
        <w:t xml:space="preserve"> of pro</w:t>
      </w:r>
      <w:r w:rsidR="00555569" w:rsidRPr="00B5573D">
        <w:rPr>
          <w:rFonts w:ascii="Cambria Math" w:eastAsia="宋体" w:hAnsi="Cambria Math" w:cs="Cambria Math"/>
          <w:color w:val="000000" w:themeColor="text1"/>
          <w:sz w:val="24"/>
          <w:szCs w:val="24"/>
          <w:shd w:val="clear" w:color="auto" w:fill="FFFFFF"/>
        </w:rPr>
        <w:t>‐</w:t>
      </w:r>
      <w:r w:rsidR="00555569" w:rsidRPr="00B5573D">
        <w:rPr>
          <w:rFonts w:ascii="Book Antiqua" w:hAnsi="Book Antiqua" w:cs="Arial"/>
          <w:color w:val="000000" w:themeColor="text1"/>
          <w:sz w:val="24"/>
          <w:szCs w:val="24"/>
          <w:shd w:val="clear" w:color="auto" w:fill="FFFFFF"/>
        </w:rPr>
        <w:t>inflammatory factors</w:t>
      </w:r>
      <w:r w:rsidR="00FE32C6" w:rsidRPr="00B5573D">
        <w:rPr>
          <w:rFonts w:ascii="Book Antiqua" w:hAnsi="Book Antiqua" w:cs="Arial"/>
          <w:color w:val="000000" w:themeColor="text1"/>
          <w:sz w:val="24"/>
          <w:szCs w:val="24"/>
          <w:shd w:val="clear" w:color="auto" w:fill="FFFFFF"/>
        </w:rPr>
        <w:t xml:space="preserve">, including interleukin-6 (IL-6), </w:t>
      </w:r>
      <w:r w:rsidR="00423CDD">
        <w:rPr>
          <w:rFonts w:ascii="Book Antiqua" w:hAnsi="Book Antiqua" w:cs="Arial"/>
          <w:color w:val="000000" w:themeColor="text1"/>
          <w:sz w:val="24"/>
          <w:szCs w:val="24"/>
          <w:shd w:val="clear" w:color="auto" w:fill="FFFFFF"/>
        </w:rPr>
        <w:t>IL</w:t>
      </w:r>
      <w:r w:rsidR="008A4DFB" w:rsidRPr="00B5573D">
        <w:rPr>
          <w:rFonts w:ascii="Book Antiqua" w:hAnsi="Book Antiqua" w:cs="Arial"/>
          <w:color w:val="000000" w:themeColor="text1"/>
          <w:sz w:val="24"/>
          <w:szCs w:val="24"/>
          <w:shd w:val="clear" w:color="auto" w:fill="FFFFFF"/>
        </w:rPr>
        <w:t>-8 (</w:t>
      </w:r>
      <w:r w:rsidR="00FE32C6" w:rsidRPr="00B5573D">
        <w:rPr>
          <w:rFonts w:ascii="Book Antiqua" w:hAnsi="Book Antiqua" w:cs="Arial"/>
          <w:color w:val="000000" w:themeColor="text1"/>
          <w:sz w:val="24"/>
          <w:szCs w:val="24"/>
          <w:shd w:val="clear" w:color="auto" w:fill="FFFFFF"/>
        </w:rPr>
        <w:t>IL</w:t>
      </w:r>
      <w:r w:rsidR="008A4DFB" w:rsidRPr="00B5573D">
        <w:rPr>
          <w:rFonts w:ascii="Book Antiqua" w:hAnsi="Book Antiqua" w:cs="Arial"/>
          <w:color w:val="000000" w:themeColor="text1"/>
          <w:sz w:val="24"/>
          <w:szCs w:val="24"/>
          <w:shd w:val="clear" w:color="auto" w:fill="FFFFFF"/>
        </w:rPr>
        <w:t>-</w:t>
      </w:r>
      <w:r w:rsidR="00FE32C6" w:rsidRPr="00B5573D">
        <w:rPr>
          <w:rFonts w:ascii="Book Antiqua" w:hAnsi="Book Antiqua" w:cs="Arial"/>
          <w:color w:val="000000" w:themeColor="text1"/>
          <w:sz w:val="24"/>
          <w:szCs w:val="24"/>
          <w:shd w:val="clear" w:color="auto" w:fill="FFFFFF"/>
        </w:rPr>
        <w:t>8/</w:t>
      </w:r>
      <w:bookmarkStart w:id="63" w:name="OLE_LINK1"/>
      <w:bookmarkStart w:id="64" w:name="OLE_LINK14"/>
      <w:r w:rsidR="00FE32C6" w:rsidRPr="00B5573D">
        <w:rPr>
          <w:rFonts w:ascii="Book Antiqua" w:hAnsi="Book Antiqua" w:cs="Arial"/>
          <w:color w:val="000000" w:themeColor="text1"/>
          <w:sz w:val="24"/>
          <w:szCs w:val="24"/>
          <w:shd w:val="clear" w:color="auto" w:fill="FFFFFF"/>
        </w:rPr>
        <w:t>CXCL8</w:t>
      </w:r>
      <w:bookmarkEnd w:id="63"/>
      <w:bookmarkEnd w:id="64"/>
      <w:r w:rsidR="008A4DFB" w:rsidRPr="00B5573D">
        <w:rPr>
          <w:rFonts w:ascii="Book Antiqua" w:hAnsi="Book Antiqua" w:cs="Arial"/>
          <w:color w:val="000000" w:themeColor="text1"/>
          <w:sz w:val="24"/>
          <w:szCs w:val="24"/>
          <w:shd w:val="clear" w:color="auto" w:fill="FFFFFF"/>
        </w:rPr>
        <w:t>)</w:t>
      </w:r>
      <w:r w:rsidR="00FE32C6" w:rsidRPr="00B5573D">
        <w:rPr>
          <w:rFonts w:ascii="Book Antiqua" w:hAnsi="Book Antiqua" w:cs="Arial"/>
          <w:color w:val="000000" w:themeColor="text1"/>
          <w:sz w:val="24"/>
          <w:szCs w:val="24"/>
          <w:shd w:val="clear" w:color="auto" w:fill="FFFFFF"/>
        </w:rPr>
        <w:t xml:space="preserve">, and </w:t>
      </w:r>
      <w:r w:rsidR="00FE32C6" w:rsidRPr="00B5573D">
        <w:rPr>
          <w:rFonts w:ascii="Book Antiqua" w:hAnsi="Book Antiqua" w:cs="Arial"/>
          <w:color w:val="000000" w:themeColor="text1"/>
          <w:sz w:val="24"/>
          <w:szCs w:val="24"/>
          <w:shd w:val="clear" w:color="auto" w:fill="FFFFFF"/>
        </w:rPr>
        <w:lastRenderedPageBreak/>
        <w:t>monocyte chemoattractant protein-1 (MCP-1/CCL2). Neutralization of these factors improve</w:t>
      </w:r>
      <w:r w:rsidR="009D74D3" w:rsidRPr="00B5573D">
        <w:rPr>
          <w:rFonts w:ascii="Book Antiqua" w:hAnsi="Book Antiqua" w:cs="Arial"/>
          <w:color w:val="000000" w:themeColor="text1"/>
          <w:sz w:val="24"/>
          <w:szCs w:val="24"/>
          <w:shd w:val="clear" w:color="auto" w:fill="FFFFFF"/>
        </w:rPr>
        <w:t>d</w:t>
      </w:r>
      <w:r w:rsidR="00FE32C6" w:rsidRPr="00B5573D">
        <w:rPr>
          <w:rFonts w:ascii="Book Antiqua" w:hAnsi="Book Antiqua" w:cs="Arial"/>
          <w:color w:val="000000" w:themeColor="text1"/>
          <w:sz w:val="24"/>
          <w:szCs w:val="24"/>
          <w:shd w:val="clear" w:color="auto" w:fill="FFFFFF"/>
        </w:rPr>
        <w:t xml:space="preserve"> their immunomodulatory function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PEVuZE5vdGU+PENpdGU+PEF1dGhvcj5LaXppbGF5IE1hbmNpbmk8L0F1dGhvcj48WWVhcj4yMDE3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Y2FsPjxwYWdlcz4xMTMyLTExNDA8L3BhZ2VzPjx2b2x1bWU+Njwvdm9sdW1lPjxudW1iZXI+NDwv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PEVuZE5vdGU+PENpdGU+PEF1dGhvcj5LaXppbGF5IE1hbmNpbmk8L0F1dGhvcj48WWVhcj4yMDE3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Y2FsPjxwYWdlcz4xMTMyLTExNDA8L3BhZ2VzPjx2b2x1bWU+Njwvdm9sdW1lPjxudW1iZXI+NDwv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6" w:tooltip="Kizilay Mancini, 2017 #17" w:history="1">
        <w:r w:rsidR="00662980" w:rsidRPr="00B5573D">
          <w:rPr>
            <w:rFonts w:ascii="Book Antiqua" w:hAnsi="Book Antiqua" w:cs="Arial"/>
            <w:noProof/>
            <w:color w:val="000000" w:themeColor="text1"/>
            <w:sz w:val="24"/>
            <w:szCs w:val="24"/>
            <w:shd w:val="clear" w:color="auto" w:fill="FFFFFF"/>
            <w:vertAlign w:val="superscript"/>
          </w:rPr>
          <w:t>56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E32C6" w:rsidRPr="00B5573D">
        <w:rPr>
          <w:rFonts w:ascii="Book Antiqua" w:hAnsi="Book Antiqua" w:cs="Arial"/>
          <w:color w:val="000000" w:themeColor="text1"/>
          <w:sz w:val="24"/>
          <w:szCs w:val="24"/>
          <w:shd w:val="clear" w:color="auto" w:fill="FFFFFF"/>
        </w:rPr>
        <w:t xml:space="preserve">. </w:t>
      </w:r>
      <w:r w:rsidR="00326489" w:rsidRPr="00B5573D">
        <w:rPr>
          <w:rFonts w:ascii="Book Antiqua" w:hAnsi="Book Antiqua" w:cs="Arial"/>
          <w:color w:val="000000" w:themeColor="text1"/>
          <w:sz w:val="24"/>
          <w:szCs w:val="24"/>
          <w:shd w:val="clear" w:color="auto" w:fill="FFFFFF"/>
        </w:rPr>
        <w:t xml:space="preserve">In the </w:t>
      </w:r>
      <w:bookmarkStart w:id="65" w:name="OLE_LINK2070"/>
      <w:bookmarkStart w:id="66" w:name="OLE_LINK2071"/>
      <w:bookmarkStart w:id="67" w:name="OLE_LINK2132"/>
      <w:bookmarkStart w:id="68" w:name="OLE_LINK2133"/>
      <w:r w:rsidR="00326489" w:rsidRPr="00B5573D">
        <w:rPr>
          <w:rFonts w:ascii="Book Antiqua" w:hAnsi="Book Antiqua" w:cs="Arial"/>
          <w:color w:val="000000" w:themeColor="text1"/>
          <w:sz w:val="24"/>
          <w:szCs w:val="24"/>
          <w:shd w:val="clear" w:color="auto" w:fill="FFFFFF"/>
        </w:rPr>
        <w:t>conditioned medium</w:t>
      </w:r>
      <w:bookmarkEnd w:id="65"/>
      <w:bookmarkEnd w:id="66"/>
      <w:bookmarkEnd w:id="67"/>
      <w:bookmarkEnd w:id="68"/>
      <w:r w:rsidR="00326489" w:rsidRPr="00B5573D">
        <w:rPr>
          <w:rFonts w:ascii="Book Antiqua" w:hAnsi="Book Antiqua" w:cs="Arial"/>
          <w:color w:val="000000" w:themeColor="text1"/>
          <w:sz w:val="24"/>
          <w:szCs w:val="24"/>
          <w:shd w:val="clear" w:color="auto" w:fill="FFFFFF"/>
        </w:rPr>
        <w:t xml:space="preserve"> (CM)</w:t>
      </w:r>
      <w:r w:rsidR="00F57875" w:rsidRPr="00B5573D">
        <w:rPr>
          <w:rFonts w:ascii="Book Antiqua" w:hAnsi="Book Antiqua" w:cs="Arial"/>
          <w:color w:val="000000" w:themeColor="text1"/>
          <w:sz w:val="24"/>
          <w:szCs w:val="24"/>
          <w:shd w:val="clear" w:color="auto" w:fill="FFFFFF"/>
        </w:rPr>
        <w:t xml:space="preserve"> </w:t>
      </w:r>
      <w:r w:rsidR="00326489" w:rsidRPr="00B5573D">
        <w:rPr>
          <w:rFonts w:ascii="Book Antiqua" w:hAnsi="Book Antiqua" w:cs="Arial"/>
          <w:color w:val="000000" w:themeColor="text1"/>
          <w:sz w:val="24"/>
          <w:szCs w:val="24"/>
          <w:shd w:val="clear" w:color="auto" w:fill="FFFFFF"/>
        </w:rPr>
        <w:t>from</w:t>
      </w:r>
      <w:r w:rsidR="00F57875" w:rsidRPr="00B5573D">
        <w:rPr>
          <w:rFonts w:ascii="Book Antiqua" w:hAnsi="Book Antiqua" w:cs="Arial"/>
          <w:color w:val="000000" w:themeColor="text1"/>
          <w:sz w:val="24"/>
          <w:szCs w:val="24"/>
          <w:shd w:val="clear" w:color="auto" w:fill="FFFFFF"/>
        </w:rPr>
        <w:t xml:space="preserve"> </w:t>
      </w:r>
      <w:r w:rsidR="00326489" w:rsidRPr="00B5573D">
        <w:rPr>
          <w:rFonts w:ascii="Book Antiqua" w:hAnsi="Book Antiqua" w:cs="Arial"/>
          <w:color w:val="000000" w:themeColor="text1"/>
          <w:sz w:val="24"/>
          <w:szCs w:val="24"/>
          <w:shd w:val="clear" w:color="auto" w:fill="FFFFFF"/>
        </w:rPr>
        <w:t>senescent MSCs</w:t>
      </w:r>
      <w:r w:rsidR="00F57875" w:rsidRPr="00B5573D">
        <w:rPr>
          <w:rFonts w:ascii="Book Antiqua" w:hAnsi="Book Antiqua" w:cs="Arial"/>
          <w:color w:val="000000" w:themeColor="text1"/>
          <w:sz w:val="24"/>
          <w:szCs w:val="24"/>
          <w:shd w:val="clear" w:color="auto" w:fill="FFFFFF"/>
        </w:rPr>
        <w:t xml:space="preserve"> </w:t>
      </w:r>
      <w:r w:rsidR="00326489" w:rsidRPr="00B5573D">
        <w:rPr>
          <w:rFonts w:ascii="Book Antiqua" w:hAnsi="Book Antiqua" w:cs="Arial"/>
          <w:color w:val="000000" w:themeColor="text1"/>
          <w:sz w:val="24"/>
          <w:szCs w:val="24"/>
          <w:shd w:val="clear" w:color="auto" w:fill="FFFFFF"/>
        </w:rPr>
        <w:t xml:space="preserve">induced by the HIV protease inhibitor </w:t>
      </w:r>
      <w:r w:rsidR="00423CDD" w:rsidRPr="00B5573D">
        <w:rPr>
          <w:rFonts w:ascii="Book Antiqua" w:hAnsi="Book Antiqua" w:cs="Arial"/>
          <w:color w:val="000000" w:themeColor="text1"/>
          <w:sz w:val="24"/>
          <w:szCs w:val="24"/>
          <w:shd w:val="clear" w:color="auto" w:fill="FFFFFF"/>
        </w:rPr>
        <w:t>t</w:t>
      </w:r>
      <w:r w:rsidR="00326489" w:rsidRPr="00B5573D">
        <w:rPr>
          <w:rFonts w:ascii="Book Antiqua" w:hAnsi="Book Antiqua" w:cs="Arial"/>
          <w:color w:val="000000" w:themeColor="text1"/>
          <w:sz w:val="24"/>
          <w:szCs w:val="24"/>
          <w:shd w:val="clear" w:color="auto" w:fill="FFFFFF"/>
        </w:rPr>
        <w:t>ipranavir, the soluble</w:t>
      </w:r>
      <w:r w:rsidR="00F57875" w:rsidRPr="00B5573D">
        <w:rPr>
          <w:rFonts w:ascii="Book Antiqua" w:hAnsi="Book Antiqua" w:cs="Arial"/>
          <w:color w:val="000000" w:themeColor="text1"/>
          <w:sz w:val="24"/>
          <w:szCs w:val="24"/>
          <w:shd w:val="clear" w:color="auto" w:fill="FFFFFF"/>
        </w:rPr>
        <w:t xml:space="preserve"> </w:t>
      </w:r>
      <w:r w:rsidR="00326489" w:rsidRPr="00B5573D">
        <w:rPr>
          <w:rFonts w:ascii="Book Antiqua" w:hAnsi="Book Antiqua" w:cs="Arial"/>
          <w:color w:val="000000" w:themeColor="text1"/>
          <w:sz w:val="24"/>
          <w:szCs w:val="24"/>
          <w:shd w:val="clear" w:color="auto" w:fill="FFFFFF"/>
        </w:rPr>
        <w:t xml:space="preserve">proteins were </w:t>
      </w:r>
      <w:r w:rsidR="00EF7A7A" w:rsidRPr="00B5573D">
        <w:rPr>
          <w:rFonts w:ascii="Book Antiqua" w:hAnsi="Book Antiqua" w:cs="Arial"/>
          <w:color w:val="000000" w:themeColor="text1"/>
          <w:sz w:val="24"/>
          <w:szCs w:val="24"/>
          <w:shd w:val="clear" w:color="auto" w:fill="FFFFFF"/>
        </w:rPr>
        <w:t xml:space="preserve">evaluated </w:t>
      </w:r>
      <w:r w:rsidR="00326489" w:rsidRPr="00B5573D">
        <w:rPr>
          <w:rFonts w:ascii="Book Antiqua" w:hAnsi="Book Antiqua" w:cs="Arial"/>
          <w:color w:val="000000" w:themeColor="text1"/>
          <w:sz w:val="24"/>
          <w:szCs w:val="24"/>
          <w:shd w:val="clear" w:color="auto" w:fill="FFFFFF"/>
        </w:rPr>
        <w:t xml:space="preserve">to </w:t>
      </w:r>
      <w:r w:rsidR="00531B3A" w:rsidRPr="00B5573D">
        <w:rPr>
          <w:rFonts w:ascii="Book Antiqua" w:hAnsi="Book Antiqua" w:cs="Arial"/>
          <w:color w:val="000000" w:themeColor="text1"/>
          <w:sz w:val="24"/>
          <w:szCs w:val="24"/>
          <w:shd w:val="clear" w:color="auto" w:fill="FFFFFF"/>
        </w:rPr>
        <w:t>find</w:t>
      </w:r>
      <w:r w:rsidR="00F57875" w:rsidRPr="00B5573D">
        <w:rPr>
          <w:rFonts w:ascii="Book Antiqua" w:hAnsi="Book Antiqua" w:cs="Arial"/>
          <w:color w:val="000000" w:themeColor="text1"/>
          <w:sz w:val="24"/>
          <w:szCs w:val="24"/>
          <w:shd w:val="clear" w:color="auto" w:fill="FFFFFF"/>
        </w:rPr>
        <w:t xml:space="preserve"> </w:t>
      </w:r>
      <w:r w:rsidR="00326489" w:rsidRPr="00B5573D">
        <w:rPr>
          <w:rFonts w:ascii="Book Antiqua" w:hAnsi="Book Antiqua" w:cs="Arial"/>
          <w:color w:val="000000" w:themeColor="text1"/>
          <w:sz w:val="24"/>
          <w:szCs w:val="24"/>
          <w:shd w:val="clear" w:color="auto" w:fill="FFFFFF"/>
        </w:rPr>
        <w:t>dysregulated secreted factors</w:t>
      </w:r>
      <w:r w:rsidR="00531B3A" w:rsidRPr="00B5573D">
        <w:rPr>
          <w:rFonts w:ascii="Book Antiqua" w:hAnsi="Book Antiqua" w:cs="Arial"/>
          <w:color w:val="000000" w:themeColor="text1"/>
          <w:sz w:val="24"/>
          <w:szCs w:val="24"/>
          <w:shd w:val="clear" w:color="auto" w:fill="FFFFFF"/>
        </w:rPr>
        <w:t xml:space="preserve"> </w:t>
      </w:r>
      <w:r w:rsidR="00752111" w:rsidRPr="00B5573D">
        <w:rPr>
          <w:rFonts w:ascii="Book Antiqua" w:hAnsi="Book Antiqua" w:cs="Arial"/>
          <w:color w:val="000000" w:themeColor="text1"/>
          <w:sz w:val="24"/>
          <w:szCs w:val="24"/>
          <w:shd w:val="clear" w:color="auto" w:fill="FFFFFF"/>
        </w:rPr>
        <w:t xml:space="preserve">using </w:t>
      </w:r>
      <w:r w:rsidR="00531B3A" w:rsidRPr="00B5573D">
        <w:rPr>
          <w:rFonts w:ascii="Book Antiqua" w:hAnsi="Book Antiqua" w:cs="Arial"/>
          <w:color w:val="000000" w:themeColor="text1"/>
          <w:sz w:val="24"/>
          <w:szCs w:val="24"/>
          <w:shd w:val="clear" w:color="auto" w:fill="FFFFFF"/>
        </w:rPr>
        <w:t xml:space="preserve">antibody arrays and </w:t>
      </w:r>
      <w:bookmarkStart w:id="69" w:name="OLE_LINK2072"/>
      <w:bookmarkStart w:id="70" w:name="OLE_LINK2073"/>
      <w:r w:rsidR="00531B3A" w:rsidRPr="00B5573D">
        <w:rPr>
          <w:rFonts w:ascii="Book Antiqua" w:hAnsi="Book Antiqua" w:cs="Arial"/>
          <w:color w:val="000000" w:themeColor="text1"/>
          <w:sz w:val="24"/>
          <w:szCs w:val="24"/>
          <w:shd w:val="clear" w:color="auto" w:fill="FFFFFF"/>
        </w:rPr>
        <w:t>liquid chromatography-mass spectrometry</w:t>
      </w:r>
      <w:bookmarkEnd w:id="69"/>
      <w:bookmarkEnd w:id="70"/>
      <w:r w:rsidR="00531B3A" w:rsidRPr="00B5573D">
        <w:rPr>
          <w:rFonts w:ascii="Book Antiqua" w:hAnsi="Book Antiqua" w:cs="Arial"/>
          <w:color w:val="000000" w:themeColor="text1"/>
          <w:sz w:val="24"/>
          <w:szCs w:val="24"/>
          <w:shd w:val="clear" w:color="auto" w:fill="FFFFFF"/>
        </w:rPr>
        <w:t xml:space="preserve"> (LC-MS)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PEVuZE5vdGU+PENpdGU+PEF1dGhvcj5JbmZhbnRlPC9BdXRob3I+PFllYXI+MjAxODwvWWVhcj48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Y2llbnRpZmljIHJlcG9ydHM8L2FiYnItMT48L2FsdC1wZXJpb2RpY2FsPjxwYWdlcz40NjMyPC9w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PEVuZE5vdGU+PENpdGU+PEF1dGhvcj5JbmZhbnRlPC9BdXRob3I+PFllYXI+MjAxODwvWWVhcj48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Y2llbnRpZmljIHJlcG9ydHM8L2FiYnItMT48L2FsdC1wZXJpb2RpY2FsPjxwYWdlcz40NjMyPC9w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7" w:tooltip="Infante, 2018 #100" w:history="1">
        <w:r w:rsidR="00662980" w:rsidRPr="00B5573D">
          <w:rPr>
            <w:rFonts w:ascii="Book Antiqua" w:hAnsi="Book Antiqua" w:cs="Arial"/>
            <w:noProof/>
            <w:color w:val="000000" w:themeColor="text1"/>
            <w:sz w:val="24"/>
            <w:szCs w:val="24"/>
            <w:shd w:val="clear" w:color="auto" w:fill="FFFFFF"/>
            <w:vertAlign w:val="superscript"/>
          </w:rPr>
          <w:t>57</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326489" w:rsidRPr="00B5573D">
        <w:rPr>
          <w:rFonts w:ascii="Book Antiqua" w:hAnsi="Book Antiqua" w:cs="Arial"/>
          <w:color w:val="000000" w:themeColor="text1"/>
          <w:sz w:val="24"/>
          <w:szCs w:val="24"/>
          <w:shd w:val="clear" w:color="auto" w:fill="FFFFFF"/>
        </w:rPr>
        <w:t xml:space="preserve">. </w:t>
      </w:r>
      <w:r w:rsidR="00531B3A" w:rsidRPr="00B5573D">
        <w:rPr>
          <w:rFonts w:ascii="Book Antiqua" w:hAnsi="Book Antiqua" w:cs="Arial"/>
          <w:color w:val="000000" w:themeColor="text1"/>
          <w:sz w:val="24"/>
          <w:szCs w:val="24"/>
          <w:shd w:val="clear" w:color="auto" w:fill="FFFFFF"/>
        </w:rPr>
        <w:t>Semi-quantitative</w:t>
      </w:r>
      <w:r w:rsidR="009D74D3" w:rsidRPr="00B5573D">
        <w:rPr>
          <w:rFonts w:ascii="Book Antiqua" w:hAnsi="Book Antiqua" w:cs="Arial"/>
          <w:color w:val="000000" w:themeColor="text1"/>
          <w:sz w:val="24"/>
          <w:szCs w:val="24"/>
          <w:shd w:val="clear" w:color="auto" w:fill="FFFFFF"/>
        </w:rPr>
        <w:t xml:space="preserve"> </w:t>
      </w:r>
      <w:r w:rsidR="00531B3A" w:rsidRPr="00B5573D">
        <w:rPr>
          <w:rFonts w:ascii="Book Antiqua" w:hAnsi="Book Antiqua" w:cs="Arial"/>
          <w:color w:val="000000" w:themeColor="text1"/>
          <w:sz w:val="24"/>
          <w:szCs w:val="24"/>
          <w:shd w:val="clear" w:color="auto" w:fill="FFFFFF"/>
        </w:rPr>
        <w:t>antibody arrays and L</w:t>
      </w:r>
      <w:r w:rsidR="00EF7A7A" w:rsidRPr="00B5573D">
        <w:rPr>
          <w:rFonts w:ascii="Book Antiqua" w:hAnsi="Book Antiqua" w:cs="Arial"/>
          <w:color w:val="000000" w:themeColor="text1"/>
          <w:sz w:val="24"/>
          <w:szCs w:val="24"/>
          <w:shd w:val="clear" w:color="auto" w:fill="FFFFFF"/>
        </w:rPr>
        <w:t>C</w:t>
      </w:r>
      <w:r w:rsidR="00531B3A" w:rsidRPr="00B5573D">
        <w:rPr>
          <w:rFonts w:ascii="Book Antiqua" w:hAnsi="Book Antiqua" w:cs="Arial"/>
          <w:color w:val="000000" w:themeColor="text1"/>
          <w:sz w:val="24"/>
          <w:szCs w:val="24"/>
          <w:shd w:val="clear" w:color="auto" w:fill="FFFFFF"/>
        </w:rPr>
        <w:t>-MS analysis identified</w:t>
      </w:r>
      <w:r w:rsidR="00F57875" w:rsidRPr="00B5573D">
        <w:rPr>
          <w:rFonts w:ascii="Book Antiqua" w:hAnsi="Book Antiqua" w:cs="Arial"/>
          <w:color w:val="000000" w:themeColor="text1"/>
          <w:sz w:val="24"/>
          <w:szCs w:val="24"/>
          <w:shd w:val="clear" w:color="auto" w:fill="FFFFFF"/>
        </w:rPr>
        <w:t xml:space="preserve"> </w:t>
      </w:r>
      <w:r w:rsidR="00E84768" w:rsidRPr="00B5573D">
        <w:rPr>
          <w:rFonts w:ascii="Book Antiqua" w:hAnsi="Book Antiqua" w:cs="Arial"/>
          <w:color w:val="000000" w:themeColor="text1"/>
          <w:sz w:val="24"/>
          <w:szCs w:val="24"/>
          <w:shd w:val="clear" w:color="auto" w:fill="FFFFFF"/>
        </w:rPr>
        <w:t>altered secretion of</w:t>
      </w:r>
      <w:r w:rsidR="00F57875" w:rsidRPr="00B5573D">
        <w:rPr>
          <w:rFonts w:ascii="Book Antiqua" w:hAnsi="Book Antiqua" w:cs="Arial"/>
          <w:color w:val="000000" w:themeColor="text1"/>
          <w:sz w:val="24"/>
          <w:szCs w:val="24"/>
          <w:shd w:val="clear" w:color="auto" w:fill="FFFFFF"/>
        </w:rPr>
        <w:t xml:space="preserve"> </w:t>
      </w:r>
      <w:r w:rsidR="00531B3A" w:rsidRPr="00B5573D">
        <w:rPr>
          <w:rFonts w:ascii="Book Antiqua" w:hAnsi="Book Antiqua" w:cs="Arial"/>
          <w:color w:val="000000" w:themeColor="text1"/>
          <w:sz w:val="24"/>
          <w:szCs w:val="24"/>
          <w:shd w:val="clear" w:color="auto" w:fill="FFFFFF"/>
        </w:rPr>
        <w:t>86 proteins</w:t>
      </w:r>
      <w:r w:rsidR="00F57875" w:rsidRPr="00B5573D">
        <w:rPr>
          <w:rFonts w:ascii="Book Antiqua" w:hAnsi="Book Antiqua" w:cs="Arial"/>
          <w:color w:val="000000" w:themeColor="text1"/>
          <w:sz w:val="24"/>
          <w:szCs w:val="24"/>
          <w:shd w:val="clear" w:color="auto" w:fill="FFFFFF"/>
        </w:rPr>
        <w:t xml:space="preserve"> </w:t>
      </w:r>
      <w:r w:rsidR="00E84768" w:rsidRPr="00B5573D">
        <w:rPr>
          <w:rFonts w:ascii="Book Antiqua" w:hAnsi="Book Antiqua" w:cs="Arial"/>
          <w:color w:val="000000" w:themeColor="text1"/>
          <w:sz w:val="24"/>
          <w:szCs w:val="24"/>
          <w:shd w:val="clear" w:color="auto" w:fill="FFFFFF"/>
        </w:rPr>
        <w:t xml:space="preserve">related to </w:t>
      </w:r>
      <w:r w:rsidR="00EF7A7A" w:rsidRPr="00B5573D">
        <w:rPr>
          <w:rFonts w:ascii="Book Antiqua" w:hAnsi="Book Antiqua" w:cs="Arial"/>
          <w:color w:val="000000" w:themeColor="text1"/>
          <w:sz w:val="24"/>
          <w:szCs w:val="24"/>
          <w:shd w:val="clear" w:color="auto" w:fill="FFFFFF"/>
        </w:rPr>
        <w:t xml:space="preserve">the </w:t>
      </w:r>
      <w:r w:rsidR="00E84768" w:rsidRPr="00B5573D">
        <w:rPr>
          <w:rFonts w:ascii="Book Antiqua" w:hAnsi="Book Antiqua" w:cs="Arial"/>
          <w:color w:val="000000" w:themeColor="text1"/>
          <w:sz w:val="24"/>
          <w:szCs w:val="24"/>
          <w:shd w:val="clear" w:color="auto" w:fill="FFFFFF"/>
        </w:rPr>
        <w:t>extracellular matrix, cell adhesion, angiogenesis</w:t>
      </w:r>
      <w:r w:rsidR="00EF7A7A" w:rsidRPr="00B5573D">
        <w:rPr>
          <w:rFonts w:ascii="Book Antiqua" w:hAnsi="Book Antiqua" w:cs="Arial"/>
          <w:color w:val="000000" w:themeColor="text1"/>
          <w:sz w:val="24"/>
          <w:szCs w:val="24"/>
          <w:shd w:val="clear" w:color="auto" w:fill="FFFFFF"/>
        </w:rPr>
        <w:t>,</w:t>
      </w:r>
      <w:r w:rsidR="00E84768" w:rsidRPr="00B5573D">
        <w:rPr>
          <w:rFonts w:ascii="Book Antiqua" w:hAnsi="Book Antiqua" w:cs="Arial"/>
          <w:color w:val="000000" w:themeColor="text1"/>
          <w:sz w:val="24"/>
          <w:szCs w:val="24"/>
          <w:shd w:val="clear" w:color="auto" w:fill="FFFFFF"/>
        </w:rPr>
        <w:t xml:space="preserve"> and wound healing. </w:t>
      </w:r>
      <w:r w:rsidR="00F2612F" w:rsidRPr="00B5573D">
        <w:rPr>
          <w:rFonts w:ascii="Book Antiqua" w:hAnsi="Book Antiqua" w:cs="Arial"/>
          <w:color w:val="000000" w:themeColor="text1"/>
          <w:sz w:val="24"/>
          <w:szCs w:val="24"/>
          <w:shd w:val="clear" w:color="auto" w:fill="FFFFFF"/>
        </w:rPr>
        <w:t>Among</w:t>
      </w:r>
      <w:r w:rsidR="0075138D" w:rsidRPr="00B5573D">
        <w:rPr>
          <w:rFonts w:ascii="Book Antiqua" w:hAnsi="Book Antiqua" w:cs="Arial"/>
          <w:color w:val="000000" w:themeColor="text1"/>
          <w:sz w:val="24"/>
          <w:szCs w:val="24"/>
          <w:shd w:val="clear" w:color="auto" w:fill="FFFFFF"/>
        </w:rPr>
        <w:t xml:space="preserve"> the identified secreted factors in the proteomic analysis,</w:t>
      </w:r>
      <w:r w:rsidR="00F57875" w:rsidRPr="00B5573D">
        <w:rPr>
          <w:rFonts w:ascii="Book Antiqua" w:hAnsi="Book Antiqua" w:cs="Arial"/>
          <w:color w:val="000000" w:themeColor="text1"/>
          <w:sz w:val="24"/>
          <w:szCs w:val="24"/>
          <w:shd w:val="clear" w:color="auto" w:fill="FFFFFF"/>
        </w:rPr>
        <w:t xml:space="preserve"> </w:t>
      </w:r>
      <w:r w:rsidR="00F2612F" w:rsidRPr="00B5573D">
        <w:rPr>
          <w:rFonts w:ascii="Book Antiqua" w:hAnsi="Book Antiqua" w:cs="Arial"/>
          <w:color w:val="000000" w:themeColor="text1"/>
          <w:sz w:val="24"/>
          <w:szCs w:val="24"/>
          <w:shd w:val="clear" w:color="auto" w:fill="FFFFFF"/>
        </w:rPr>
        <w:t xml:space="preserve">a </w:t>
      </w:r>
      <w:r w:rsidR="002868CF" w:rsidRPr="00B5573D">
        <w:rPr>
          <w:rFonts w:ascii="Book Antiqua" w:hAnsi="Book Antiqua" w:cs="Arial"/>
          <w:color w:val="000000" w:themeColor="text1"/>
          <w:sz w:val="24"/>
          <w:szCs w:val="24"/>
          <w:shd w:val="clear" w:color="auto" w:fill="FFFFFF"/>
        </w:rPr>
        <w:t>series of</w:t>
      </w:r>
      <w:r w:rsidR="00F2612F" w:rsidRPr="00B5573D">
        <w:rPr>
          <w:rFonts w:ascii="Book Antiqua" w:hAnsi="Book Antiqua" w:cs="Arial"/>
          <w:color w:val="000000" w:themeColor="text1"/>
          <w:sz w:val="24"/>
          <w:szCs w:val="24"/>
          <w:shd w:val="clear" w:color="auto" w:fill="FFFFFF"/>
        </w:rPr>
        <w:t xml:space="preserve"> TGF-</w:t>
      </w:r>
      <w:r w:rsidR="00F2612F" w:rsidRPr="00B5573D">
        <w:rPr>
          <w:rFonts w:ascii="Book Antiqua" w:hAnsi="Book Antiqua" w:cs="Cambria"/>
          <w:color w:val="000000" w:themeColor="text1"/>
          <w:sz w:val="24"/>
          <w:szCs w:val="24"/>
          <w:shd w:val="clear" w:color="auto" w:fill="FFFFFF"/>
        </w:rPr>
        <w:t>β</w:t>
      </w:r>
      <w:r w:rsidR="00F2612F" w:rsidRPr="00B5573D">
        <w:rPr>
          <w:rFonts w:ascii="Book Antiqua" w:hAnsi="Book Antiqua" w:cs="Arial"/>
          <w:color w:val="000000" w:themeColor="text1"/>
          <w:sz w:val="24"/>
          <w:szCs w:val="24"/>
          <w:shd w:val="clear" w:color="auto" w:fill="FFFFFF"/>
        </w:rPr>
        <w:t xml:space="preserve"> targets</w:t>
      </w:r>
      <w:r w:rsidR="00F57875" w:rsidRPr="00B5573D">
        <w:rPr>
          <w:rFonts w:ascii="Book Antiqua" w:hAnsi="Book Antiqua" w:cs="Arial"/>
          <w:color w:val="000000" w:themeColor="text1"/>
          <w:sz w:val="24"/>
          <w:szCs w:val="24"/>
          <w:shd w:val="clear" w:color="auto" w:fill="FFFFFF"/>
        </w:rPr>
        <w:t xml:space="preserve"> </w:t>
      </w:r>
      <w:r w:rsidR="00F2612F" w:rsidRPr="00B5573D">
        <w:rPr>
          <w:rFonts w:ascii="Book Antiqua" w:hAnsi="Book Antiqua" w:cs="Arial"/>
          <w:color w:val="000000" w:themeColor="text1"/>
          <w:sz w:val="24"/>
          <w:szCs w:val="24"/>
          <w:shd w:val="clear" w:color="auto" w:fill="FFFFFF"/>
        </w:rPr>
        <w:t xml:space="preserve">were significantly upregulated. </w:t>
      </w:r>
      <w:r w:rsidR="00973E20" w:rsidRPr="00B5573D">
        <w:rPr>
          <w:rFonts w:ascii="Book Antiqua" w:hAnsi="Book Antiqua" w:cs="Arial"/>
          <w:color w:val="000000" w:themeColor="text1"/>
          <w:sz w:val="24"/>
          <w:szCs w:val="24"/>
          <w:shd w:val="clear" w:color="auto" w:fill="FFFFFF"/>
        </w:rPr>
        <w:t>F</w:t>
      </w:r>
      <w:r w:rsidR="00F2612F" w:rsidRPr="00B5573D">
        <w:rPr>
          <w:rFonts w:ascii="Book Antiqua" w:hAnsi="Book Antiqua" w:cs="Arial"/>
          <w:color w:val="000000" w:themeColor="text1"/>
          <w:sz w:val="24"/>
          <w:szCs w:val="24"/>
          <w:shd w:val="clear" w:color="auto" w:fill="FFFFFF"/>
        </w:rPr>
        <w:t>urther investigation reveal</w:t>
      </w:r>
      <w:r w:rsidR="00E31E4D" w:rsidRPr="00B5573D">
        <w:rPr>
          <w:rFonts w:ascii="Book Antiqua" w:hAnsi="Book Antiqua" w:cs="Arial"/>
          <w:color w:val="000000" w:themeColor="text1"/>
          <w:sz w:val="24"/>
          <w:szCs w:val="24"/>
          <w:shd w:val="clear" w:color="auto" w:fill="FFFFFF"/>
        </w:rPr>
        <w:t>ed</w:t>
      </w:r>
      <w:r w:rsidR="00F2612F" w:rsidRPr="00B5573D">
        <w:rPr>
          <w:rFonts w:ascii="Book Antiqua" w:hAnsi="Book Antiqua" w:cs="Arial"/>
          <w:color w:val="000000" w:themeColor="text1"/>
          <w:sz w:val="24"/>
          <w:szCs w:val="24"/>
          <w:shd w:val="clear" w:color="auto" w:fill="FFFFFF"/>
        </w:rPr>
        <w:t xml:space="preserve"> that </w:t>
      </w:r>
      <w:r w:rsidR="00F57875" w:rsidRPr="00B5573D">
        <w:rPr>
          <w:rFonts w:ascii="Book Antiqua" w:hAnsi="Book Antiqua" w:cs="Arial"/>
          <w:color w:val="000000" w:themeColor="text1"/>
          <w:sz w:val="24"/>
          <w:szCs w:val="24"/>
          <w:shd w:val="clear" w:color="auto" w:fill="FFFFFF"/>
        </w:rPr>
        <w:t xml:space="preserve">insulin-like growth factor-binding protein 7 (IGFBP7), </w:t>
      </w:r>
      <w:r w:rsidR="00F2612F" w:rsidRPr="00B5573D">
        <w:rPr>
          <w:rFonts w:ascii="Book Antiqua" w:hAnsi="Book Antiqua" w:cs="Arial"/>
          <w:color w:val="000000" w:themeColor="text1"/>
          <w:sz w:val="24"/>
          <w:szCs w:val="24"/>
          <w:shd w:val="clear" w:color="auto" w:fill="FFFFFF"/>
        </w:rPr>
        <w:t xml:space="preserve">one of </w:t>
      </w:r>
      <w:r w:rsidR="00E31E4D" w:rsidRPr="00B5573D">
        <w:rPr>
          <w:rFonts w:ascii="Book Antiqua" w:hAnsi="Book Antiqua" w:cs="Arial"/>
          <w:color w:val="000000" w:themeColor="text1"/>
          <w:sz w:val="24"/>
          <w:szCs w:val="24"/>
          <w:shd w:val="clear" w:color="auto" w:fill="FFFFFF"/>
        </w:rPr>
        <w:t xml:space="preserve">the targets of </w:t>
      </w:r>
      <w:r w:rsidR="002A49F0" w:rsidRPr="00B5573D">
        <w:rPr>
          <w:rFonts w:ascii="Book Antiqua" w:hAnsi="Book Antiqua" w:cs="Arial"/>
          <w:color w:val="000000" w:themeColor="text1"/>
          <w:sz w:val="24"/>
          <w:szCs w:val="24"/>
          <w:shd w:val="clear" w:color="auto" w:fill="FFFFFF"/>
        </w:rPr>
        <w:t>TGF-</w:t>
      </w:r>
      <w:r w:rsidR="002A49F0" w:rsidRPr="00B5573D">
        <w:rPr>
          <w:rFonts w:ascii="Book Antiqua" w:hAnsi="Book Antiqua" w:cs="Cambria"/>
          <w:color w:val="000000" w:themeColor="text1"/>
          <w:sz w:val="24"/>
          <w:szCs w:val="24"/>
          <w:shd w:val="clear" w:color="auto" w:fill="FFFFFF"/>
        </w:rPr>
        <w:t>β</w:t>
      </w:r>
      <w:r w:rsidR="002A49F0" w:rsidRPr="00B5573D">
        <w:rPr>
          <w:rFonts w:ascii="Book Antiqua" w:hAnsi="Book Antiqua" w:cs="Arial"/>
          <w:color w:val="000000" w:themeColor="text1"/>
          <w:sz w:val="24"/>
          <w:szCs w:val="24"/>
          <w:shd w:val="clear" w:color="auto" w:fill="FFFFFF"/>
        </w:rPr>
        <w:t>,</w:t>
      </w:r>
      <w:r w:rsidR="00F57875" w:rsidRPr="00B5573D">
        <w:rPr>
          <w:rFonts w:ascii="Book Antiqua" w:hAnsi="Book Antiqua" w:cs="Arial"/>
          <w:color w:val="000000" w:themeColor="text1"/>
          <w:sz w:val="24"/>
          <w:szCs w:val="24"/>
          <w:shd w:val="clear" w:color="auto" w:fill="FFFFFF"/>
        </w:rPr>
        <w:t xml:space="preserve"> </w:t>
      </w:r>
      <w:r w:rsidR="002A49F0" w:rsidRPr="00B5573D">
        <w:rPr>
          <w:rFonts w:ascii="Book Antiqua" w:hAnsi="Book Antiqua" w:cs="Arial"/>
          <w:color w:val="000000" w:themeColor="text1"/>
          <w:sz w:val="24"/>
          <w:szCs w:val="24"/>
          <w:shd w:val="clear" w:color="auto" w:fill="FFFFFF"/>
        </w:rPr>
        <w:t xml:space="preserve">is independent of any additional factors </w:t>
      </w:r>
      <w:r w:rsidR="00E31E4D" w:rsidRPr="00B5573D">
        <w:rPr>
          <w:rFonts w:ascii="Book Antiqua" w:hAnsi="Book Antiqua" w:cs="Arial"/>
          <w:color w:val="000000" w:themeColor="text1"/>
          <w:sz w:val="24"/>
          <w:szCs w:val="24"/>
          <w:shd w:val="clear" w:color="auto" w:fill="FFFFFF"/>
        </w:rPr>
        <w:t>that</w:t>
      </w:r>
      <w:r w:rsidR="002A49F0" w:rsidRPr="00B5573D">
        <w:rPr>
          <w:rFonts w:ascii="Book Antiqua" w:hAnsi="Book Antiqua" w:cs="Arial"/>
          <w:color w:val="000000" w:themeColor="text1"/>
          <w:sz w:val="24"/>
          <w:szCs w:val="24"/>
          <w:shd w:val="clear" w:color="auto" w:fill="FFFFFF"/>
        </w:rPr>
        <w:t xml:space="preserve"> </w:t>
      </w:r>
      <w:r w:rsidR="0075138D" w:rsidRPr="00B5573D">
        <w:rPr>
          <w:rFonts w:ascii="Book Antiqua" w:hAnsi="Book Antiqua" w:cs="Arial"/>
          <w:color w:val="000000" w:themeColor="text1"/>
          <w:sz w:val="24"/>
          <w:szCs w:val="24"/>
          <w:shd w:val="clear" w:color="auto" w:fill="FFFFFF"/>
        </w:rPr>
        <w:t>induce osteogenesis in hMSCs</w:t>
      </w:r>
      <w:r w:rsidR="00F2612F" w:rsidRPr="00B5573D">
        <w:rPr>
          <w:rFonts w:ascii="Book Antiqua" w:hAnsi="Book Antiqua" w:cs="Arial"/>
          <w:color w:val="000000" w:themeColor="text1"/>
          <w:sz w:val="24"/>
          <w:szCs w:val="24"/>
          <w:shd w:val="clear" w:color="auto" w:fill="FFFFFF"/>
        </w:rPr>
        <w:t xml:space="preserve">. </w:t>
      </w:r>
      <w:r w:rsidR="002A49F0" w:rsidRPr="00B5573D">
        <w:rPr>
          <w:rFonts w:ascii="Book Antiqua" w:hAnsi="Book Antiqua" w:cs="Arial"/>
          <w:color w:val="000000" w:themeColor="text1"/>
          <w:sz w:val="24"/>
          <w:szCs w:val="24"/>
          <w:shd w:val="clear" w:color="auto" w:fill="FFFFFF"/>
        </w:rPr>
        <w:t xml:space="preserve">IGFBP7 is </w:t>
      </w:r>
      <w:r w:rsidR="00E31E4D" w:rsidRPr="00B5573D">
        <w:rPr>
          <w:rFonts w:ascii="Book Antiqua" w:hAnsi="Book Antiqua" w:cs="Arial"/>
          <w:color w:val="000000" w:themeColor="text1"/>
          <w:sz w:val="24"/>
          <w:szCs w:val="24"/>
          <w:shd w:val="clear" w:color="auto" w:fill="FFFFFF"/>
        </w:rPr>
        <w:t xml:space="preserve">also </w:t>
      </w:r>
      <w:r w:rsidR="002A49F0" w:rsidRPr="00B5573D">
        <w:rPr>
          <w:rFonts w:ascii="Book Antiqua" w:hAnsi="Book Antiqua" w:cs="Arial"/>
          <w:color w:val="000000" w:themeColor="text1"/>
          <w:sz w:val="24"/>
          <w:szCs w:val="24"/>
          <w:shd w:val="clear" w:color="auto" w:fill="FFFFFF"/>
        </w:rPr>
        <w:t>essential for the viability of hMSCs during osteogenesis</w:t>
      </w:r>
      <w:r w:rsidR="008269A1" w:rsidRPr="00B5573D">
        <w:rPr>
          <w:rFonts w:ascii="Book Antiqua" w:hAnsi="Book Antiqua" w:cs="Arial"/>
          <w:color w:val="000000" w:themeColor="text1"/>
          <w:sz w:val="24"/>
          <w:szCs w:val="24"/>
          <w:shd w:val="clear" w:color="auto" w:fill="FFFFFF"/>
        </w:rPr>
        <w:fldChar w:fldCharType="begin">
          <w:fldData xml:space="preserve">PEVuZE5vdGU+PENpdGU+PEF1dGhvcj5JbmZhbnRlPC9BdXRob3I+PFllYXI+MjAxODwvWWVhcj48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Y2llbnRpZmljIHJlcG9ydHM8L2FiYnItMT48L2FsdC1wZXJpb2RpY2FsPjxwYWdlcz40NjMyPC9w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PEVuZE5vdGU+PENpdGU+PEF1dGhvcj5JbmZhbnRlPC9BdXRob3I+PFllYXI+MjAxODwvWWVhcj48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Y2llbnRpZmljIHJlcG9ydHM8L2FiYnItMT48L2FsdC1wZXJpb2RpY2FsPjxwYWdlcz40NjMyPC9w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8269A1" w:rsidRPr="00B5573D">
        <w:rPr>
          <w:rFonts w:ascii="Book Antiqua" w:hAnsi="Book Antiqua" w:cs="Arial"/>
          <w:color w:val="000000" w:themeColor="text1"/>
          <w:sz w:val="24"/>
          <w:szCs w:val="24"/>
          <w:shd w:val="clear" w:color="auto" w:fill="FFFFFF"/>
        </w:rPr>
      </w:r>
      <w:r w:rsidR="008269A1"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7" w:tooltip="Infante, 2018 #100" w:history="1">
        <w:r w:rsidR="00662980" w:rsidRPr="00B5573D">
          <w:rPr>
            <w:rFonts w:ascii="Book Antiqua" w:hAnsi="Book Antiqua" w:cs="Arial"/>
            <w:noProof/>
            <w:color w:val="000000" w:themeColor="text1"/>
            <w:sz w:val="24"/>
            <w:szCs w:val="24"/>
            <w:shd w:val="clear" w:color="auto" w:fill="FFFFFF"/>
            <w:vertAlign w:val="superscript"/>
          </w:rPr>
          <w:t>57</w:t>
        </w:r>
      </w:hyperlink>
      <w:r w:rsidR="003F5344" w:rsidRPr="00B5573D">
        <w:rPr>
          <w:rFonts w:ascii="Book Antiqua" w:hAnsi="Book Antiqua" w:cs="Arial"/>
          <w:noProof/>
          <w:color w:val="000000" w:themeColor="text1"/>
          <w:sz w:val="24"/>
          <w:szCs w:val="24"/>
          <w:shd w:val="clear" w:color="auto" w:fill="FFFFFF"/>
          <w:vertAlign w:val="superscript"/>
        </w:rPr>
        <w:t>]</w:t>
      </w:r>
      <w:r w:rsidR="008269A1" w:rsidRPr="00B5573D">
        <w:rPr>
          <w:rFonts w:ascii="Book Antiqua" w:hAnsi="Book Antiqua" w:cs="Arial"/>
          <w:color w:val="000000" w:themeColor="text1"/>
          <w:sz w:val="24"/>
          <w:szCs w:val="24"/>
          <w:shd w:val="clear" w:color="auto" w:fill="FFFFFF"/>
        </w:rPr>
        <w:fldChar w:fldCharType="end"/>
      </w:r>
      <w:r w:rsidR="00F1058D" w:rsidRPr="00B5573D">
        <w:rPr>
          <w:rFonts w:ascii="Book Antiqua" w:hAnsi="Book Antiqua" w:cs="Arial"/>
          <w:color w:val="000000" w:themeColor="text1"/>
          <w:sz w:val="24"/>
          <w:szCs w:val="24"/>
          <w:shd w:val="clear" w:color="auto" w:fill="FFFFFF"/>
        </w:rPr>
        <w:t>.</w:t>
      </w:r>
    </w:p>
    <w:p w14:paraId="0867B372" w14:textId="6C556D27" w:rsidR="00EA75EA" w:rsidRPr="00B5573D" w:rsidRDefault="00407E04" w:rsidP="00423CDD">
      <w:pPr>
        <w:pStyle w:val="Default"/>
        <w:spacing w:line="360" w:lineRule="auto"/>
        <w:ind w:firstLineChars="100" w:firstLine="240"/>
        <w:jc w:val="both"/>
        <w:rPr>
          <w:rFonts w:ascii="Book Antiqua" w:eastAsia="微软雅黑" w:hAnsi="Book Antiqua" w:cs="Arial"/>
          <w:color w:val="000000" w:themeColor="text1"/>
          <w:shd w:val="clear" w:color="auto" w:fill="FFFFFF"/>
        </w:rPr>
      </w:pPr>
      <w:r w:rsidRPr="00B5573D">
        <w:rPr>
          <w:rFonts w:ascii="Book Antiqua" w:eastAsia="微软雅黑" w:hAnsi="Book Antiqua" w:cs="Arial"/>
          <w:color w:val="000000" w:themeColor="text1"/>
          <w:shd w:val="clear" w:color="auto" w:fill="FFFFFF"/>
        </w:rPr>
        <w:t>In</w:t>
      </w:r>
      <w:r w:rsidR="001B46D8" w:rsidRPr="00B5573D">
        <w:rPr>
          <w:rFonts w:ascii="Book Antiqua" w:eastAsia="微软雅黑" w:hAnsi="Book Antiqua" w:cs="Arial"/>
          <w:color w:val="000000" w:themeColor="text1"/>
          <w:shd w:val="clear" w:color="auto" w:fill="FFFFFF"/>
        </w:rPr>
        <w:t xml:space="preserve"> </w:t>
      </w:r>
      <w:r w:rsidRPr="00B5573D">
        <w:rPr>
          <w:rFonts w:ascii="Book Antiqua" w:eastAsia="微软雅黑" w:hAnsi="Book Antiqua" w:cs="Arial"/>
          <w:color w:val="000000" w:themeColor="text1"/>
          <w:shd w:val="clear" w:color="auto" w:fill="FFFFFF"/>
        </w:rPr>
        <w:t xml:space="preserve">the </w:t>
      </w:r>
      <w:r w:rsidR="00FA700B" w:rsidRPr="00B5573D">
        <w:rPr>
          <w:rFonts w:ascii="Book Antiqua" w:eastAsia="微软雅黑" w:hAnsi="Book Antiqua" w:cs="Arial"/>
          <w:color w:val="000000" w:themeColor="text1"/>
          <w:shd w:val="clear" w:color="auto" w:fill="FFFFFF"/>
        </w:rPr>
        <w:t>“</w:t>
      </w:r>
      <w:r w:rsidRPr="00B5573D">
        <w:rPr>
          <w:rFonts w:ascii="Book Antiqua" w:eastAsia="微软雅黑" w:hAnsi="Book Antiqua" w:cs="Arial"/>
          <w:color w:val="000000" w:themeColor="text1"/>
          <w:shd w:val="clear" w:color="auto" w:fill="FFFFFF"/>
        </w:rPr>
        <w:t>rejuvenated</w:t>
      </w:r>
      <w:r w:rsidR="00FA700B" w:rsidRPr="00B5573D">
        <w:rPr>
          <w:rFonts w:ascii="Book Antiqua" w:eastAsia="微软雅黑" w:hAnsi="Book Antiqua" w:cs="Arial"/>
          <w:color w:val="000000" w:themeColor="text1"/>
          <w:shd w:val="clear" w:color="auto" w:fill="FFFFFF"/>
        </w:rPr>
        <w:t xml:space="preserve">” </w:t>
      </w:r>
      <w:r w:rsidRPr="00B5573D">
        <w:rPr>
          <w:rFonts w:ascii="Book Antiqua" w:eastAsia="微软雅黑" w:hAnsi="Book Antiqua" w:cs="Arial"/>
          <w:color w:val="000000" w:themeColor="text1"/>
          <w:shd w:val="clear" w:color="auto" w:fill="FFFFFF"/>
        </w:rPr>
        <w:t>ADSCs</w:t>
      </w:r>
      <w:r w:rsidR="005C6451" w:rsidRPr="00B5573D">
        <w:rPr>
          <w:rFonts w:ascii="Book Antiqua" w:eastAsia="微软雅黑" w:hAnsi="Book Antiqua" w:cs="Arial"/>
          <w:color w:val="000000" w:themeColor="text1"/>
          <w:shd w:val="clear" w:color="auto" w:fill="FFFFFF"/>
        </w:rPr>
        <w:t xml:space="preserve"> from </w:t>
      </w:r>
      <w:r w:rsidR="003A6008" w:rsidRPr="00B5573D">
        <w:rPr>
          <w:rFonts w:ascii="Book Antiqua" w:eastAsia="微软雅黑" w:hAnsi="Book Antiqua" w:cs="Arial"/>
          <w:color w:val="000000" w:themeColor="text1"/>
          <w:shd w:val="clear" w:color="auto" w:fill="FFFFFF"/>
        </w:rPr>
        <w:t>one</w:t>
      </w:r>
      <w:r w:rsidR="005C6451" w:rsidRPr="00B5573D">
        <w:rPr>
          <w:rFonts w:ascii="Book Antiqua" w:eastAsia="微软雅黑" w:hAnsi="Book Antiqua" w:cs="Arial"/>
          <w:color w:val="000000" w:themeColor="text1"/>
          <w:shd w:val="clear" w:color="auto" w:fill="FFFFFF"/>
        </w:rPr>
        <w:t>-year-old male C57BL/6 mice, the anti</w:t>
      </w:r>
      <w:r w:rsidR="00EF7A7A" w:rsidRPr="00B5573D">
        <w:rPr>
          <w:rFonts w:ascii="Book Antiqua" w:eastAsia="微软雅黑" w:hAnsi="Book Antiqua" w:cs="Arial"/>
          <w:color w:val="000000" w:themeColor="text1"/>
          <w:shd w:val="clear" w:color="auto" w:fill="FFFFFF"/>
        </w:rPr>
        <w:t>-</w:t>
      </w:r>
      <w:r w:rsidR="005C6451" w:rsidRPr="00B5573D">
        <w:rPr>
          <w:rFonts w:ascii="Book Antiqua" w:eastAsia="微软雅黑" w:hAnsi="Book Antiqua" w:cs="Arial"/>
          <w:color w:val="000000" w:themeColor="text1"/>
          <w:shd w:val="clear" w:color="auto" w:fill="FFFFFF"/>
        </w:rPr>
        <w:t>senescent protein</w:t>
      </w:r>
      <w:r w:rsidR="0032324F" w:rsidRPr="00B5573D">
        <w:rPr>
          <w:rFonts w:ascii="Book Antiqua" w:eastAsia="微软雅黑" w:hAnsi="Book Antiqua" w:cs="Arial"/>
          <w:color w:val="000000" w:themeColor="text1"/>
          <w:shd w:val="clear" w:color="auto" w:fill="FFFFFF"/>
        </w:rPr>
        <w:t>,</w:t>
      </w:r>
      <w:r w:rsidR="005C6451" w:rsidRPr="00B5573D">
        <w:rPr>
          <w:rFonts w:ascii="Book Antiqua" w:eastAsia="微软雅黑" w:hAnsi="Book Antiqua" w:cs="Arial"/>
          <w:color w:val="000000" w:themeColor="text1"/>
          <w:shd w:val="clear" w:color="auto" w:fill="FFFFFF"/>
        </w:rPr>
        <w:t xml:space="preserve"> telomerase reverse transcriptase (TERT)</w:t>
      </w:r>
      <w:r w:rsidR="00FA700B" w:rsidRPr="00B5573D">
        <w:rPr>
          <w:rFonts w:ascii="Book Antiqua" w:eastAsia="微软雅黑" w:hAnsi="Book Antiqua" w:cs="Arial"/>
          <w:color w:val="000000" w:themeColor="text1"/>
          <w:shd w:val="clear" w:color="auto" w:fill="FFFFFF"/>
        </w:rPr>
        <w:t>,</w:t>
      </w:r>
      <w:r w:rsidR="005C6451" w:rsidRPr="00B5573D">
        <w:rPr>
          <w:rFonts w:ascii="Book Antiqua" w:eastAsia="微软雅黑" w:hAnsi="Book Antiqua" w:cs="Arial"/>
          <w:color w:val="000000" w:themeColor="text1"/>
          <w:shd w:val="clear" w:color="auto" w:fill="FFFFFF"/>
        </w:rPr>
        <w:t xml:space="preserve"> and the anti-apoptotic transcription factor myocardin were overexpressed to restore their functions. T</w:t>
      </w:r>
      <w:r w:rsidR="002A49F0" w:rsidRPr="00B5573D">
        <w:rPr>
          <w:rFonts w:ascii="Book Antiqua" w:eastAsia="微软雅黑" w:hAnsi="Book Antiqua" w:cs="Arial"/>
          <w:color w:val="000000" w:themeColor="text1"/>
          <w:shd w:val="clear" w:color="auto" w:fill="FFFFFF"/>
        </w:rPr>
        <w:t>he secretomes</w:t>
      </w:r>
      <w:r w:rsidR="005C6451" w:rsidRPr="00B5573D">
        <w:rPr>
          <w:rFonts w:ascii="Book Antiqua" w:eastAsia="微软雅黑" w:hAnsi="Book Antiqua" w:cs="Arial"/>
          <w:color w:val="000000" w:themeColor="text1"/>
          <w:shd w:val="clear" w:color="auto" w:fill="FFFFFF"/>
        </w:rPr>
        <w:t xml:space="preserve"> </w:t>
      </w:r>
      <w:r w:rsidR="00912D58" w:rsidRPr="00B5573D">
        <w:rPr>
          <w:rFonts w:ascii="Book Antiqua" w:eastAsia="微软雅黑" w:hAnsi="Book Antiqua" w:cs="Arial"/>
          <w:color w:val="000000" w:themeColor="text1"/>
          <w:shd w:val="clear" w:color="auto" w:fill="FFFFFF"/>
        </w:rPr>
        <w:t>in CM and exosome-enriched fractions</w:t>
      </w:r>
      <w:r w:rsidR="000C58B0" w:rsidRPr="00B5573D">
        <w:rPr>
          <w:rFonts w:ascii="Book Antiqua" w:eastAsia="微软雅黑" w:hAnsi="Book Antiqua" w:cs="Arial"/>
          <w:color w:val="000000" w:themeColor="text1"/>
          <w:shd w:val="clear" w:color="auto" w:fill="FFFFFF"/>
        </w:rPr>
        <w:t xml:space="preserve"> </w:t>
      </w:r>
      <w:r w:rsidR="00912D58" w:rsidRPr="00B5573D">
        <w:rPr>
          <w:rFonts w:ascii="Book Antiqua" w:eastAsia="微软雅黑" w:hAnsi="Book Antiqua" w:cs="Arial"/>
          <w:color w:val="000000" w:themeColor="text1"/>
          <w:shd w:val="clear" w:color="auto" w:fill="FFFFFF"/>
        </w:rPr>
        <w:t>from the transgenic</w:t>
      </w:r>
      <w:r w:rsidR="005C6451" w:rsidRPr="00B5573D">
        <w:rPr>
          <w:rFonts w:ascii="Book Antiqua" w:eastAsia="微软雅黑" w:hAnsi="Book Antiqua" w:cs="Arial"/>
          <w:color w:val="000000" w:themeColor="text1"/>
          <w:shd w:val="clear" w:color="auto" w:fill="FFFFFF"/>
        </w:rPr>
        <w:t xml:space="preserve"> cells</w:t>
      </w:r>
      <w:r w:rsidR="002A49F0" w:rsidRPr="00B5573D">
        <w:rPr>
          <w:rFonts w:ascii="Book Antiqua" w:eastAsia="微软雅黑" w:hAnsi="Book Antiqua" w:cs="Arial"/>
          <w:color w:val="000000" w:themeColor="text1"/>
          <w:shd w:val="clear" w:color="auto" w:fill="FFFFFF"/>
        </w:rPr>
        <w:t xml:space="preserve"> w</w:t>
      </w:r>
      <w:r w:rsidR="00912D58" w:rsidRPr="00B5573D">
        <w:rPr>
          <w:rFonts w:ascii="Book Antiqua" w:eastAsia="微软雅黑" w:hAnsi="Book Antiqua" w:cs="Arial"/>
          <w:color w:val="000000" w:themeColor="text1"/>
          <w:shd w:val="clear" w:color="auto" w:fill="FFFFFF"/>
        </w:rPr>
        <w:t>ere</w:t>
      </w:r>
      <w:r w:rsidR="002A49F0" w:rsidRPr="00B5573D">
        <w:rPr>
          <w:rFonts w:ascii="Book Antiqua" w:eastAsia="微软雅黑" w:hAnsi="Book Antiqua" w:cs="Arial"/>
          <w:color w:val="000000" w:themeColor="text1"/>
          <w:shd w:val="clear" w:color="auto" w:fill="FFFFFF"/>
        </w:rPr>
        <w:t xml:space="preserve"> </w:t>
      </w:r>
      <w:r w:rsidRPr="00B5573D">
        <w:rPr>
          <w:rFonts w:ascii="Book Antiqua" w:eastAsia="微软雅黑" w:hAnsi="Book Antiqua" w:cs="Arial"/>
          <w:color w:val="000000" w:themeColor="text1"/>
          <w:shd w:val="clear" w:color="auto" w:fill="FFFFFF"/>
        </w:rPr>
        <w:t xml:space="preserve">analyzed </w:t>
      </w:r>
      <w:r w:rsidR="00E31E4D" w:rsidRPr="00B5573D">
        <w:rPr>
          <w:rFonts w:ascii="Book Antiqua" w:eastAsia="微软雅黑" w:hAnsi="Book Antiqua" w:cs="Arial"/>
          <w:color w:val="000000" w:themeColor="text1"/>
          <w:shd w:val="clear" w:color="auto" w:fill="FFFFFF"/>
        </w:rPr>
        <w:t xml:space="preserve">using </w:t>
      </w:r>
      <w:r w:rsidRPr="00B5573D">
        <w:rPr>
          <w:rFonts w:ascii="Book Antiqua" w:eastAsia="微软雅黑" w:hAnsi="Book Antiqua" w:cs="Arial"/>
          <w:color w:val="000000" w:themeColor="text1"/>
          <w:shd w:val="clear" w:color="auto" w:fill="FFFFFF"/>
        </w:rPr>
        <w:t>a proteomic approach</w:t>
      </w:r>
      <w:r w:rsidR="00752111" w:rsidRPr="00B5573D">
        <w:rPr>
          <w:rFonts w:ascii="Book Antiqua" w:eastAsia="微软雅黑" w:hAnsi="Book Antiqua" w:cs="Arial"/>
          <w:color w:val="000000" w:themeColor="text1"/>
          <w:shd w:val="clear" w:color="auto" w:fill="FFFFFF"/>
        </w:rPr>
        <w:t>. This approach involved</w:t>
      </w:r>
      <w:r w:rsidRPr="00B5573D">
        <w:rPr>
          <w:rFonts w:ascii="Book Antiqua" w:eastAsia="微软雅黑" w:hAnsi="Book Antiqua" w:cs="Arial"/>
          <w:color w:val="000000" w:themeColor="text1"/>
          <w:shd w:val="clear" w:color="auto" w:fill="FFFFFF"/>
        </w:rPr>
        <w:t xml:space="preserve"> combining two-dimensional gel electrophoresis with matrix-assisted laser</w:t>
      </w:r>
      <w:r w:rsidR="00E31E4D" w:rsidRPr="00B5573D">
        <w:rPr>
          <w:rFonts w:ascii="Book Antiqua" w:eastAsia="微软雅黑" w:hAnsi="Book Antiqua" w:cs="Arial"/>
          <w:color w:val="000000" w:themeColor="text1"/>
          <w:shd w:val="clear" w:color="auto" w:fill="FFFFFF"/>
        </w:rPr>
        <w:t xml:space="preserve"> </w:t>
      </w:r>
      <w:r w:rsidRPr="00B5573D">
        <w:rPr>
          <w:rFonts w:ascii="Book Antiqua" w:eastAsia="微软雅黑" w:hAnsi="Book Antiqua" w:cs="Arial"/>
          <w:color w:val="000000" w:themeColor="text1"/>
          <w:shd w:val="clear" w:color="auto" w:fill="FFFFFF"/>
        </w:rPr>
        <w:t>desorption/ionization time-of-f</w:t>
      </w:r>
      <w:r w:rsidR="00FA700B" w:rsidRPr="00B5573D">
        <w:rPr>
          <w:rFonts w:ascii="Book Antiqua" w:eastAsia="微软雅黑" w:hAnsi="Book Antiqua" w:cs="Arial"/>
          <w:color w:val="000000" w:themeColor="text1"/>
          <w:shd w:val="clear" w:color="auto" w:fill="FFFFFF"/>
        </w:rPr>
        <w:t>l</w:t>
      </w:r>
      <w:r w:rsidRPr="00B5573D">
        <w:rPr>
          <w:rFonts w:ascii="Book Antiqua" w:eastAsia="微软雅黑" w:hAnsi="Book Antiqua" w:cs="Arial"/>
          <w:color w:val="000000" w:themeColor="text1"/>
          <w:shd w:val="clear" w:color="auto" w:fill="FFFFFF"/>
        </w:rPr>
        <w:t>ight mass spectrometry</w:t>
      </w:r>
      <w:r w:rsidR="0029526F" w:rsidRPr="00B5573D">
        <w:rPr>
          <w:rFonts w:ascii="Book Antiqua" w:eastAsia="微软雅黑" w:hAnsi="Book Antiqua" w:cs="Arial"/>
          <w:color w:val="000000" w:themeColor="text1"/>
          <w:shd w:val="clear" w:color="auto" w:fill="FFFFFF"/>
        </w:rPr>
        <w:fldChar w:fldCharType="begin">
          <w:fldData xml:space="preserve">PEVuZE5vdGU+PENpdGU+PEF1dGhvcj5NYWRvbm5hPC9BdXRob3I+PFllYXI+MjAxOTwvWWVhcj48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</w:fldData>
        </w:fldChar>
      </w:r>
      <w:r w:rsidR="003F5344" w:rsidRPr="00B5573D">
        <w:rPr>
          <w:rFonts w:ascii="Book Antiqua" w:eastAsia="微软雅黑" w:hAnsi="Book Antiqua" w:cs="Arial"/>
          <w:color w:val="000000" w:themeColor="text1"/>
          <w:shd w:val="clear" w:color="auto" w:fill="FFFFFF"/>
        </w:rPr>
        <w:instrText xml:space="preserve"> ADDIN EN.CITE </w:instrText>
      </w:r>
      <w:r w:rsidR="003F5344" w:rsidRPr="00B5573D">
        <w:rPr>
          <w:rFonts w:ascii="Book Antiqua" w:eastAsia="微软雅黑" w:hAnsi="Book Antiqua" w:cs="Arial"/>
          <w:color w:val="000000" w:themeColor="text1"/>
          <w:shd w:val="clear" w:color="auto" w:fill="FFFFFF"/>
        </w:rPr>
        <w:fldChar w:fldCharType="begin">
          <w:fldData xml:space="preserve">PEVuZE5vdGU+PENpdGU+PEF1dGhvcj5NYWRvbm5hPC9BdXRob3I+PFllYXI+MjAxOTwvWWVhcj48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</w:fldData>
        </w:fldChar>
      </w:r>
      <w:r w:rsidR="003F5344" w:rsidRPr="00B5573D">
        <w:rPr>
          <w:rFonts w:ascii="Book Antiqua" w:eastAsia="微软雅黑" w:hAnsi="Book Antiqua" w:cs="Arial"/>
          <w:color w:val="000000" w:themeColor="text1"/>
          <w:shd w:val="clear" w:color="auto" w:fill="FFFFFF"/>
        </w:rPr>
        <w:instrText xml:space="preserve"> ADDIN EN.CITE.DATA </w:instrText>
      </w:r>
      <w:r w:rsidR="003F5344" w:rsidRPr="00B5573D">
        <w:rPr>
          <w:rFonts w:ascii="Book Antiqua" w:eastAsia="微软雅黑" w:hAnsi="Book Antiqua" w:cs="Arial"/>
          <w:color w:val="000000" w:themeColor="text1"/>
          <w:shd w:val="clear" w:color="auto" w:fill="FFFFFF"/>
        </w:rPr>
      </w:r>
      <w:r w:rsidR="003F5344" w:rsidRPr="00B5573D">
        <w:rPr>
          <w:rFonts w:ascii="Book Antiqua" w:eastAsia="微软雅黑" w:hAnsi="Book Antiqua" w:cs="Arial"/>
          <w:color w:val="000000" w:themeColor="text1"/>
          <w:shd w:val="clear" w:color="auto" w:fill="FFFFFF"/>
        </w:rPr>
        <w:fldChar w:fldCharType="end"/>
      </w:r>
      <w:r w:rsidR="0029526F" w:rsidRPr="00B5573D">
        <w:rPr>
          <w:rFonts w:ascii="Book Antiqua" w:eastAsia="微软雅黑" w:hAnsi="Book Antiqua" w:cs="Arial"/>
          <w:color w:val="000000" w:themeColor="text1"/>
          <w:shd w:val="clear" w:color="auto" w:fill="FFFFFF"/>
        </w:rPr>
      </w:r>
      <w:r w:rsidR="0029526F" w:rsidRPr="00B5573D">
        <w:rPr>
          <w:rFonts w:ascii="Book Antiqua" w:eastAsia="微软雅黑" w:hAnsi="Book Antiqua" w:cs="Arial"/>
          <w:color w:val="000000" w:themeColor="text1"/>
          <w:shd w:val="clear" w:color="auto" w:fill="FFFFFF"/>
        </w:rPr>
        <w:fldChar w:fldCharType="separate"/>
      </w:r>
      <w:r w:rsidR="003F5344" w:rsidRPr="00B5573D">
        <w:rPr>
          <w:rFonts w:ascii="Book Antiqua" w:eastAsia="微软雅黑" w:hAnsi="Book Antiqua" w:cs="Arial"/>
          <w:noProof/>
          <w:color w:val="000000" w:themeColor="text1"/>
          <w:shd w:val="clear" w:color="auto" w:fill="FFFFFF"/>
          <w:vertAlign w:val="superscript"/>
        </w:rPr>
        <w:t>[</w:t>
      </w:r>
      <w:hyperlink w:anchor="_ENREF_58" w:tooltip="Madonna, 2019 #99" w:history="1">
        <w:r w:rsidR="00662980" w:rsidRPr="00B5573D">
          <w:rPr>
            <w:rFonts w:ascii="Book Antiqua" w:eastAsia="微软雅黑" w:hAnsi="Book Antiqua" w:cs="Arial"/>
            <w:noProof/>
            <w:color w:val="000000" w:themeColor="text1"/>
            <w:shd w:val="clear" w:color="auto" w:fill="FFFFFF"/>
            <w:vertAlign w:val="superscript"/>
          </w:rPr>
          <w:t>58</w:t>
        </w:r>
      </w:hyperlink>
      <w:r w:rsidR="003F5344" w:rsidRPr="00B5573D">
        <w:rPr>
          <w:rFonts w:ascii="Book Antiqua" w:eastAsia="微软雅黑" w:hAnsi="Book Antiqua" w:cs="Arial"/>
          <w:noProof/>
          <w:color w:val="000000" w:themeColor="text1"/>
          <w:shd w:val="clear" w:color="auto" w:fill="FFFFFF"/>
          <w:vertAlign w:val="superscript"/>
        </w:rPr>
        <w:t>]</w:t>
      </w:r>
      <w:r w:rsidR="0029526F" w:rsidRPr="00B5573D">
        <w:rPr>
          <w:rFonts w:ascii="Book Antiqua" w:eastAsia="微软雅黑" w:hAnsi="Book Antiqua" w:cs="Arial"/>
          <w:color w:val="000000" w:themeColor="text1"/>
          <w:shd w:val="clear" w:color="auto" w:fill="FFFFFF"/>
        </w:rPr>
        <w:fldChar w:fldCharType="end"/>
      </w:r>
      <w:r w:rsidRPr="00B5573D">
        <w:rPr>
          <w:rFonts w:ascii="Book Antiqua" w:eastAsia="微软雅黑" w:hAnsi="Book Antiqua" w:cs="Arial"/>
          <w:color w:val="000000" w:themeColor="text1"/>
          <w:shd w:val="clear" w:color="auto" w:fill="FFFFFF"/>
        </w:rPr>
        <w:t>.</w:t>
      </w:r>
      <w:r w:rsidR="00912D58" w:rsidRPr="00B5573D">
        <w:rPr>
          <w:rFonts w:ascii="Book Antiqua" w:eastAsia="微软雅黑" w:hAnsi="Book Antiqua" w:cs="Arial"/>
          <w:color w:val="000000" w:themeColor="text1"/>
          <w:shd w:val="clear" w:color="auto" w:fill="FFFFFF"/>
        </w:rPr>
        <w:t xml:space="preserve"> </w:t>
      </w:r>
      <w:r w:rsidR="00EA75EA" w:rsidRPr="00B5573D">
        <w:rPr>
          <w:rFonts w:ascii="Book Antiqua" w:eastAsia="微软雅黑" w:hAnsi="Book Antiqua" w:cs="Arial"/>
          <w:color w:val="000000" w:themeColor="text1"/>
          <w:shd w:val="clear" w:color="auto" w:fill="FFFFFF"/>
        </w:rPr>
        <w:t xml:space="preserve">The comparative targeted proteomic analysis </w:t>
      </w:r>
      <w:r w:rsidR="00B25876" w:rsidRPr="00B5573D">
        <w:rPr>
          <w:rFonts w:ascii="Book Antiqua" w:eastAsia="微软雅黑" w:hAnsi="Book Antiqua" w:cs="Arial"/>
          <w:color w:val="000000" w:themeColor="text1"/>
          <w:shd w:val="clear" w:color="auto" w:fill="FFFFFF"/>
        </w:rPr>
        <w:t>reveal</w:t>
      </w:r>
      <w:r w:rsidR="00B25876">
        <w:rPr>
          <w:rFonts w:ascii="Book Antiqua" w:eastAsia="微软雅黑" w:hAnsi="Book Antiqua" w:cs="Arial"/>
          <w:color w:val="000000" w:themeColor="text1"/>
          <w:shd w:val="clear" w:color="auto" w:fill="FFFFFF"/>
        </w:rPr>
        <w:t>ed</w:t>
      </w:r>
      <w:r w:rsidR="00B25876" w:rsidRPr="00B5573D">
        <w:rPr>
          <w:rFonts w:ascii="Book Antiqua" w:eastAsia="微软雅黑" w:hAnsi="Book Antiqua" w:cs="Arial"/>
          <w:color w:val="000000" w:themeColor="text1"/>
          <w:shd w:val="clear" w:color="auto" w:fill="FFFFFF"/>
        </w:rPr>
        <w:t xml:space="preserve"> </w:t>
      </w:r>
      <w:r w:rsidR="00FA700B" w:rsidRPr="00B5573D">
        <w:rPr>
          <w:rFonts w:ascii="Book Antiqua" w:eastAsia="微软雅黑" w:hAnsi="Book Antiqua" w:cs="Arial"/>
          <w:color w:val="000000" w:themeColor="text1"/>
          <w:shd w:val="clear" w:color="auto" w:fill="FFFFFF"/>
        </w:rPr>
        <w:t>that both</w:t>
      </w:r>
      <w:r w:rsidR="00912D58" w:rsidRPr="00B5573D">
        <w:rPr>
          <w:rFonts w:ascii="Book Antiqua" w:eastAsia="微软雅黑" w:hAnsi="Book Antiqua" w:cs="Arial"/>
          <w:color w:val="000000" w:themeColor="text1"/>
          <w:shd w:val="clear" w:color="auto" w:fill="FFFFFF"/>
        </w:rPr>
        <w:t xml:space="preserve"> </w:t>
      </w:r>
      <w:bookmarkStart w:id="71" w:name="OLE_LINK2128"/>
      <w:bookmarkStart w:id="72" w:name="OLE_LINK2129"/>
      <w:r w:rsidR="00912D58" w:rsidRPr="00B5573D">
        <w:rPr>
          <w:rFonts w:ascii="Book Antiqua" w:eastAsia="微软雅黑" w:hAnsi="Book Antiqua" w:cs="Arial"/>
          <w:color w:val="000000" w:themeColor="text1"/>
          <w:shd w:val="clear" w:color="auto" w:fill="FFFFFF"/>
        </w:rPr>
        <w:t>matrix metalloproteinase-2</w:t>
      </w:r>
      <w:bookmarkEnd w:id="71"/>
      <w:bookmarkEnd w:id="72"/>
      <w:r w:rsidR="00912D58" w:rsidRPr="00B5573D">
        <w:rPr>
          <w:rFonts w:ascii="Book Antiqua" w:eastAsia="微软雅黑" w:hAnsi="Book Antiqua" w:cs="Arial"/>
          <w:color w:val="000000" w:themeColor="text1"/>
          <w:shd w:val="clear" w:color="auto" w:fill="FFFFFF"/>
        </w:rPr>
        <w:t xml:space="preserve"> (MMP-2) and </w:t>
      </w:r>
      <w:r w:rsidR="00FA700B" w:rsidRPr="00B5573D">
        <w:rPr>
          <w:rFonts w:ascii="Book Antiqua" w:eastAsia="微软雅黑" w:hAnsi="Book Antiqua" w:cs="Arial"/>
          <w:color w:val="000000" w:themeColor="text1"/>
          <w:shd w:val="clear" w:color="auto" w:fill="FFFFFF"/>
        </w:rPr>
        <w:t>its inhibitor</w:t>
      </w:r>
      <w:r w:rsidR="00FA700B" w:rsidRPr="00B5573D" w:rsidDel="00FA700B">
        <w:rPr>
          <w:rFonts w:ascii="Book Antiqua" w:eastAsia="微软雅黑" w:hAnsi="Book Antiqua" w:cs="Arial"/>
          <w:color w:val="000000" w:themeColor="text1"/>
          <w:shd w:val="clear" w:color="auto" w:fill="FFFFFF"/>
        </w:rPr>
        <w:t xml:space="preserve"> </w:t>
      </w:r>
      <w:r w:rsidR="00912D58" w:rsidRPr="00B5573D">
        <w:rPr>
          <w:rFonts w:ascii="Book Antiqua" w:eastAsia="微软雅黑" w:hAnsi="Book Antiqua" w:cs="Arial"/>
          <w:color w:val="000000" w:themeColor="text1"/>
          <w:shd w:val="clear" w:color="auto" w:fill="FFFFFF"/>
        </w:rPr>
        <w:t xml:space="preserve">metalloproteinase inhibitor 2 (TIMP2) </w:t>
      </w:r>
      <w:r w:rsidR="003A6008" w:rsidRPr="00B5573D">
        <w:rPr>
          <w:rFonts w:ascii="Book Antiqua" w:eastAsia="微软雅黑" w:hAnsi="Book Antiqua" w:cs="Arial"/>
          <w:color w:val="000000" w:themeColor="text1"/>
          <w:shd w:val="clear" w:color="auto" w:fill="FFFFFF"/>
        </w:rPr>
        <w:t xml:space="preserve">levels </w:t>
      </w:r>
      <w:r w:rsidR="00912D58" w:rsidRPr="00B5573D">
        <w:rPr>
          <w:rFonts w:ascii="Book Antiqua" w:eastAsia="微软雅黑" w:hAnsi="Book Antiqua" w:cs="Arial"/>
          <w:color w:val="000000" w:themeColor="text1"/>
          <w:shd w:val="clear" w:color="auto" w:fill="FFFFFF"/>
        </w:rPr>
        <w:t xml:space="preserve">are increased by </w:t>
      </w:r>
      <w:r w:rsidR="003A6008" w:rsidRPr="00B5573D">
        <w:rPr>
          <w:rFonts w:ascii="Book Antiqua" w:eastAsia="微软雅黑" w:hAnsi="Book Antiqua" w:cs="Arial"/>
          <w:color w:val="000000" w:themeColor="text1"/>
          <w:shd w:val="clear" w:color="auto" w:fill="FFFFFF"/>
        </w:rPr>
        <w:t>two</w:t>
      </w:r>
      <w:r w:rsidR="00912D58" w:rsidRPr="00B5573D">
        <w:rPr>
          <w:rFonts w:ascii="Book Antiqua" w:eastAsia="微软雅黑" w:hAnsi="Book Antiqua" w:cs="Arial"/>
          <w:color w:val="000000" w:themeColor="text1"/>
          <w:shd w:val="clear" w:color="auto" w:fill="FFFFFF"/>
        </w:rPr>
        <w:t>-fold</w:t>
      </w:r>
      <w:r w:rsidR="00D92169" w:rsidRPr="00B5573D">
        <w:rPr>
          <w:rFonts w:ascii="Book Antiqua" w:eastAsia="微软雅黑" w:hAnsi="Book Antiqua" w:cs="Arial"/>
          <w:color w:val="000000" w:themeColor="text1"/>
          <w:shd w:val="clear" w:color="auto" w:fill="FFFFFF"/>
        </w:rPr>
        <w:t xml:space="preserve"> in the CM</w:t>
      </w:r>
      <w:r w:rsidR="00912D58" w:rsidRPr="00B5573D">
        <w:rPr>
          <w:rFonts w:ascii="Book Antiqua" w:eastAsia="微软雅黑" w:hAnsi="Book Antiqua" w:cs="Arial"/>
          <w:color w:val="000000" w:themeColor="text1"/>
          <w:shd w:val="clear" w:color="auto" w:fill="FFFFFF"/>
        </w:rPr>
        <w:t xml:space="preserve"> compared</w:t>
      </w:r>
      <w:r w:rsidR="00EA75EA" w:rsidRPr="00B5573D">
        <w:rPr>
          <w:rFonts w:ascii="Book Antiqua" w:eastAsia="微软雅黑" w:hAnsi="Book Antiqua" w:cs="Arial"/>
          <w:color w:val="000000" w:themeColor="text1"/>
          <w:shd w:val="clear" w:color="auto" w:fill="FFFFFF"/>
        </w:rPr>
        <w:t xml:space="preserve"> </w:t>
      </w:r>
      <w:r w:rsidR="00E11933" w:rsidRPr="00B5573D">
        <w:rPr>
          <w:rFonts w:ascii="Book Antiqua" w:eastAsia="微软雅黑" w:hAnsi="Book Antiqua" w:cs="Arial"/>
          <w:color w:val="000000" w:themeColor="text1"/>
          <w:shd w:val="clear" w:color="auto" w:fill="FFFFFF"/>
        </w:rPr>
        <w:t>with</w:t>
      </w:r>
      <w:r w:rsidR="00912D58" w:rsidRPr="00B5573D">
        <w:rPr>
          <w:rFonts w:ascii="Book Antiqua" w:eastAsia="微软雅黑" w:hAnsi="Book Antiqua" w:cs="Arial"/>
          <w:color w:val="000000" w:themeColor="text1"/>
          <w:shd w:val="clear" w:color="auto" w:fill="FFFFFF"/>
        </w:rPr>
        <w:t xml:space="preserve"> </w:t>
      </w:r>
      <w:r w:rsidR="003A6008" w:rsidRPr="00B5573D">
        <w:rPr>
          <w:rFonts w:ascii="Book Antiqua" w:eastAsia="微软雅黑" w:hAnsi="Book Antiqua" w:cs="Arial"/>
          <w:color w:val="000000" w:themeColor="text1"/>
          <w:shd w:val="clear" w:color="auto" w:fill="FFFFFF"/>
        </w:rPr>
        <w:t xml:space="preserve">those in </w:t>
      </w:r>
      <w:r w:rsidR="00912D58" w:rsidRPr="00B5573D">
        <w:rPr>
          <w:rFonts w:ascii="Book Antiqua" w:eastAsia="微软雅黑" w:hAnsi="Book Antiqua" w:cs="Arial"/>
          <w:color w:val="000000" w:themeColor="text1"/>
          <w:shd w:val="clear" w:color="auto" w:fill="FFFFFF"/>
        </w:rPr>
        <w:t>mock-transduced cells.</w:t>
      </w:r>
      <w:r w:rsidR="00D92169" w:rsidRPr="00B5573D">
        <w:rPr>
          <w:rFonts w:ascii="Book Antiqua" w:eastAsia="微软雅黑" w:hAnsi="Book Antiqua" w:cs="Arial"/>
          <w:color w:val="000000" w:themeColor="text1"/>
          <w:shd w:val="clear" w:color="auto" w:fill="FFFFFF"/>
        </w:rPr>
        <w:t xml:space="preserve"> </w:t>
      </w:r>
    </w:p>
    <w:p w14:paraId="078966AB" w14:textId="77777777" w:rsidR="00555569" w:rsidRPr="00B5573D" w:rsidRDefault="00555569" w:rsidP="002F321E">
      <w:pPr>
        <w:pStyle w:val="Default"/>
        <w:spacing w:line="360" w:lineRule="auto"/>
        <w:jc w:val="both"/>
        <w:rPr>
          <w:rFonts w:ascii="Book Antiqua" w:eastAsia="微软雅黑" w:hAnsi="Book Antiqua" w:cs="Arial"/>
          <w:color w:val="000000" w:themeColor="text1"/>
          <w:shd w:val="clear" w:color="auto" w:fill="FFFFFF"/>
        </w:rPr>
      </w:pPr>
    </w:p>
    <w:p w14:paraId="1745E3DD" w14:textId="278ADDDE" w:rsidR="009F4F0E" w:rsidRPr="00423CDD" w:rsidRDefault="00AE13E7" w:rsidP="00423CDD">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Epigenetics</w:t>
      </w:r>
      <w:r w:rsidR="00423CDD">
        <w:rPr>
          <w:rFonts w:ascii="Book Antiqua" w:hAnsi="Book Antiqua" w:cs="Arial"/>
          <w:b/>
          <w:color w:val="000000" w:themeColor="text1"/>
          <w:sz w:val="24"/>
          <w:szCs w:val="24"/>
          <w:shd w:val="clear" w:color="auto" w:fill="FFFFFF"/>
        </w:rPr>
        <w:t xml:space="preserve">: </w:t>
      </w:r>
      <w:r w:rsidR="000D077A" w:rsidRPr="00B5573D">
        <w:rPr>
          <w:rFonts w:ascii="Book Antiqua" w:hAnsi="Book Antiqua" w:cs="Arial"/>
          <w:color w:val="000000" w:themeColor="text1"/>
          <w:sz w:val="24"/>
          <w:szCs w:val="24"/>
          <w:shd w:val="clear" w:color="auto" w:fill="FFFFFF"/>
        </w:rPr>
        <w:t>E</w:t>
      </w:r>
      <w:r w:rsidRPr="00B5573D">
        <w:rPr>
          <w:rFonts w:ascii="Book Antiqua" w:hAnsi="Book Antiqua" w:cs="Arial"/>
          <w:color w:val="000000" w:themeColor="text1"/>
          <w:sz w:val="24"/>
          <w:szCs w:val="24"/>
          <w:shd w:val="clear" w:color="auto" w:fill="FFFFFF"/>
        </w:rPr>
        <w:t xml:space="preserve">pigenetic profiles </w:t>
      </w:r>
      <w:r w:rsidR="003A6008" w:rsidRPr="00B5573D">
        <w:rPr>
          <w:rFonts w:ascii="Book Antiqua" w:hAnsi="Book Antiqua" w:cs="Arial"/>
          <w:color w:val="000000" w:themeColor="text1"/>
          <w:sz w:val="24"/>
          <w:szCs w:val="24"/>
          <w:shd w:val="clear" w:color="auto" w:fill="FFFFFF"/>
        </w:rPr>
        <w:t>of</w:t>
      </w:r>
      <w:r w:rsidRPr="00B5573D">
        <w:rPr>
          <w:rFonts w:ascii="Book Antiqua" w:hAnsi="Book Antiqua" w:cs="Arial"/>
          <w:color w:val="000000" w:themeColor="text1"/>
          <w:sz w:val="24"/>
          <w:szCs w:val="24"/>
          <w:shd w:val="clear" w:color="auto" w:fill="FFFFFF"/>
        </w:rPr>
        <w:t xml:space="preserve"> aged human BM-MSCs</w:t>
      </w:r>
      <w:r w:rsidR="003A6008" w:rsidRPr="00B5573D">
        <w:rPr>
          <w:rFonts w:ascii="Book Antiqua" w:hAnsi="Book Antiqua" w:cs="Arial"/>
          <w:color w:val="000000" w:themeColor="text1"/>
          <w:sz w:val="24"/>
          <w:szCs w:val="24"/>
          <w:shd w:val="clear" w:color="auto" w:fill="FFFFFF"/>
        </w:rPr>
        <w:t xml:space="preserve"> have been reported</w:t>
      </w:r>
      <w:r w:rsidR="00FA700B" w:rsidRPr="00B5573D">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w:t>
      </w:r>
      <w:r w:rsidR="003A6008" w:rsidRPr="00B5573D">
        <w:rPr>
          <w:rFonts w:ascii="Book Antiqua" w:hAnsi="Book Antiqua" w:cs="Arial"/>
          <w:color w:val="000000" w:themeColor="text1"/>
          <w:sz w:val="24"/>
          <w:szCs w:val="24"/>
          <w:shd w:val="clear" w:color="auto" w:fill="FFFFFF"/>
        </w:rPr>
        <w:t>and</w:t>
      </w:r>
      <w:r w:rsidRPr="00B5573D">
        <w:rPr>
          <w:rFonts w:ascii="Book Antiqua" w:hAnsi="Book Antiqua" w:cs="Arial"/>
          <w:color w:val="000000" w:themeColor="text1"/>
          <w:sz w:val="24"/>
          <w:szCs w:val="24"/>
          <w:shd w:val="clear" w:color="auto" w:fill="FFFFFF"/>
        </w:rPr>
        <w:t xml:space="preserve"> briefly reviewed by Cakouros and Gronthos</w:t>
      </w:r>
      <w:r w:rsidR="008C4FA9" w:rsidRPr="00B5573D">
        <w:rPr>
          <w:rFonts w:ascii="Book Antiqua" w:hAnsi="Book Antiqua" w:cs="Arial"/>
          <w:color w:val="000000" w:themeColor="text1"/>
          <w:sz w:val="24"/>
          <w:szCs w:val="24"/>
          <w:shd w:val="clear" w:color="auto" w:fill="FFFFFF"/>
        </w:rPr>
        <w:fldChar w:fldCharType="begin"/>
      </w:r>
      <w:r w:rsidR="008C4FA9" w:rsidRPr="00B5573D">
        <w:rPr>
          <w:rFonts w:ascii="Book Antiqua" w:hAnsi="Book Antiqua" w:cs="Arial"/>
          <w:color w:val="000000" w:themeColor="text1"/>
          <w:sz w:val="24"/>
          <w:szCs w:val="24"/>
          <w:shd w:val="clear" w:color="auto" w:fill="FFFFFF"/>
        </w:rPr>
        <w:instrText xml:space="preserve"> ADDIN EN.CITE &lt;EndNote&gt;&lt;Cite&gt;&lt;Author&gt;Cakouros&lt;/Author&gt;&lt;Year&gt;2019&lt;/Year&gt;&lt;RecNum&gt;22&lt;/RecNum&gt;&lt;DisplayText&gt;&lt;style face="superscript"&gt;[59]&lt;/style&gt;&lt;/DisplayText&gt;&lt;record&gt;&lt;rec-number&gt;22&lt;/rec-number&gt;&lt;foreign-keys&gt;&lt;key app="EN" db-id="x2zz5ssw1zsfd4e9t9ovvxp005w9v050dxse"&gt;22&lt;/key&gt;&lt;/foreign-keys&gt;&lt;ref-type name="Journal Article"&gt;17&lt;/ref-type&gt;&lt;contributors&gt;&lt;authors&gt;&lt;author&gt;Cakouros, D.&lt;/author&gt;&lt;author&gt;Gronthos, S.&lt;/author&gt;&lt;/authors&gt;&lt;/contributors&gt;&lt;auth-address&gt;1Mesenchymal Stem Cell Laboratory, Adelaide Medical School, Faculty of Health and Medical Sciences, University of Adelaide, Adelaide, SA, Australia.&amp;#xD;2South Australian Health and Medical Research Institute, Adelaide, SA, Australia.&lt;/auth-address&gt;&lt;titles&gt;&lt;title&gt;Epigenetic Regulation of Bone Marrow Stem Cell Aging: Revealing Epigenetic Signatures associated with Hematopoietic and Mesenchymal Stem Cell Aging&lt;/title&gt;&lt;secondary-title&gt;Aging Dis&lt;/secondary-title&gt;&lt;alt-title&gt;Aging and disease&lt;/alt-title&gt;&lt;/titles&gt;&lt;periodical&gt;&lt;full-title&gt;Aging Dis&lt;/full-title&gt;&lt;abbr-1&gt;Aging and disease&lt;/abbr-1&gt;&lt;/periodical&gt;&lt;alt-periodical&gt;&lt;full-title&gt;Aging Dis&lt;/full-title&gt;&lt;abbr-1&gt;Aging and disease&lt;/abbr-1&gt;&lt;/alt-periodical&gt;&lt;pages&gt;174-189&lt;/pages&gt;&lt;volume&gt;10&lt;/volume&gt;&lt;number&gt;1&lt;/number&gt;&lt;dates&gt;&lt;year&gt;2019&lt;/year&gt;&lt;pub-dates&gt;&lt;date&gt;Feb&lt;/date&gt;&lt;/pub-dates&gt;&lt;/dates&gt;&lt;isbn&gt;2152-5250 (Print)&amp;#xD;2152-5250 (Linking)&lt;/isbn&gt;&lt;accession-num&gt;30705777&lt;/accession-num&gt;&lt;urls&gt;&lt;related-urls&gt;&lt;url&gt;http://www.ncbi.nlm.nih.gov/pubmed/30705777&lt;/url&gt;&lt;/related-urls&gt;&lt;/urls&gt;&lt;custom2&gt;6345334&lt;/custom2&gt;&lt;electronic-resource-num&gt;10.14336/AD.2017.1213&lt;/electronic-resource-num&gt;&lt;/record&gt;&lt;/Cite&gt;&lt;/EndNote&gt;</w:instrText>
      </w:r>
      <w:r w:rsidR="008C4FA9" w:rsidRPr="00B5573D">
        <w:rPr>
          <w:rFonts w:ascii="Book Antiqua" w:hAnsi="Book Antiqua" w:cs="Arial"/>
          <w:color w:val="000000" w:themeColor="text1"/>
          <w:sz w:val="24"/>
          <w:szCs w:val="24"/>
          <w:shd w:val="clear" w:color="auto" w:fill="FFFFFF"/>
        </w:rPr>
        <w:fldChar w:fldCharType="separate"/>
      </w:r>
      <w:r w:rsidR="008C4FA9" w:rsidRPr="00B5573D">
        <w:rPr>
          <w:rFonts w:ascii="Book Antiqua" w:hAnsi="Book Antiqua" w:cs="Arial"/>
          <w:noProof/>
          <w:color w:val="000000" w:themeColor="text1"/>
          <w:sz w:val="24"/>
          <w:szCs w:val="24"/>
          <w:shd w:val="clear" w:color="auto" w:fill="FFFFFF"/>
          <w:vertAlign w:val="superscript"/>
        </w:rPr>
        <w:t>[</w:t>
      </w:r>
      <w:hyperlink w:anchor="_ENREF_59" w:tooltip="Cakouros, 2019 #22" w:history="1">
        <w:r w:rsidR="008C4FA9" w:rsidRPr="00B5573D">
          <w:rPr>
            <w:rFonts w:ascii="Book Antiqua" w:hAnsi="Book Antiqua" w:cs="Arial"/>
            <w:noProof/>
            <w:color w:val="000000" w:themeColor="text1"/>
            <w:sz w:val="24"/>
            <w:szCs w:val="24"/>
            <w:shd w:val="clear" w:color="auto" w:fill="FFFFFF"/>
            <w:vertAlign w:val="superscript"/>
          </w:rPr>
          <w:t>59</w:t>
        </w:r>
      </w:hyperlink>
      <w:r w:rsidR="008C4FA9" w:rsidRPr="00B5573D">
        <w:rPr>
          <w:rFonts w:ascii="Book Antiqua" w:hAnsi="Book Antiqua" w:cs="Arial"/>
          <w:noProof/>
          <w:color w:val="000000" w:themeColor="text1"/>
          <w:sz w:val="24"/>
          <w:szCs w:val="24"/>
          <w:shd w:val="clear" w:color="auto" w:fill="FFFFFF"/>
          <w:vertAlign w:val="superscript"/>
        </w:rPr>
        <w:t>]</w:t>
      </w:r>
      <w:r w:rsidR="008C4FA9"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w:t>
      </w:r>
      <w:r w:rsidR="0055621A" w:rsidRPr="00B5573D">
        <w:rPr>
          <w:rFonts w:ascii="Book Antiqua" w:hAnsi="Book Antiqua" w:cs="Arial"/>
          <w:color w:val="000000" w:themeColor="text1"/>
          <w:sz w:val="24"/>
          <w:szCs w:val="24"/>
          <w:shd w:val="clear" w:color="auto" w:fill="FFFFFF"/>
        </w:rPr>
        <w:t xml:space="preserve"> </w:t>
      </w:r>
      <w:r w:rsidR="003A6008" w:rsidRPr="00B5573D">
        <w:rPr>
          <w:rFonts w:ascii="Book Antiqua" w:hAnsi="Book Antiqua" w:cs="Arial"/>
          <w:color w:val="000000" w:themeColor="text1"/>
          <w:sz w:val="24"/>
          <w:szCs w:val="24"/>
          <w:shd w:val="clear" w:color="auto" w:fill="FFFFFF"/>
        </w:rPr>
        <w:t>U</w:t>
      </w:r>
      <w:r w:rsidRPr="00B5573D">
        <w:rPr>
          <w:rFonts w:ascii="Book Antiqua" w:hAnsi="Book Antiqua" w:cs="Arial"/>
          <w:color w:val="000000" w:themeColor="text1"/>
          <w:sz w:val="24"/>
          <w:szCs w:val="24"/>
          <w:shd w:val="clear" w:color="auto" w:fill="FFFFFF"/>
        </w:rPr>
        <w:t>sing the human methylation bead ChIP array, researchers identified a series of hypomethylated, hypermethylated,</w:t>
      </w:r>
      <w:r w:rsidR="009D74D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and hydroxymethylated</w:t>
      </w:r>
      <w:r w:rsidR="009D74D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CpG sites</w:t>
      </w:r>
      <w:r w:rsidR="009D74D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in MSCs</w:t>
      </w:r>
      <w:r w:rsidR="009D74D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from aged subjects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PEVuZE5vdGU+PENpdGU+PEF1dGhvcj5DaG9pPC9BdXRob3I+PFllYXI+MjAxMjwvWWVhcj48UmVj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PEVuZE5vdGU+PENpdGU+PEF1dGhvcj5DaG9pPC9BdXRob3I+PFllYXI+MjAxMjwvWWVhcj48UmVj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60" w:tooltip="Choi, 2012 #23" w:history="1">
        <w:r w:rsidR="00662980" w:rsidRPr="00B5573D">
          <w:rPr>
            <w:rFonts w:ascii="Book Antiqua" w:hAnsi="Book Antiqua" w:cs="Arial"/>
            <w:noProof/>
            <w:color w:val="000000" w:themeColor="text1"/>
            <w:sz w:val="24"/>
            <w:szCs w:val="24"/>
            <w:shd w:val="clear" w:color="auto" w:fill="FFFFFF"/>
            <w:vertAlign w:val="superscript"/>
          </w:rPr>
          <w:t>60-62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However,</w:t>
      </w:r>
      <w:r w:rsidR="00E31E4D"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differentially</w:t>
      </w:r>
      <w:r w:rsidR="009D74D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methylated</w:t>
      </w:r>
      <w:r w:rsidR="00E31E4D" w:rsidRPr="00B5573D">
        <w:rPr>
          <w:rFonts w:ascii="Book Antiqua" w:hAnsi="Book Antiqua" w:cs="Arial"/>
          <w:color w:val="000000" w:themeColor="text1"/>
          <w:sz w:val="24"/>
          <w:szCs w:val="24"/>
          <w:shd w:val="clear" w:color="auto" w:fill="FFFFFF"/>
        </w:rPr>
        <w:t xml:space="preserve"> CpG sites</w:t>
      </w:r>
      <w:r w:rsidRPr="00B5573D">
        <w:rPr>
          <w:rFonts w:ascii="Book Antiqua" w:hAnsi="Book Antiqua" w:cs="Arial"/>
          <w:color w:val="000000" w:themeColor="text1"/>
          <w:sz w:val="24"/>
          <w:szCs w:val="24"/>
          <w:shd w:val="clear" w:color="auto" w:fill="FFFFFF"/>
        </w:rPr>
        <w:t xml:space="preserve"> </w:t>
      </w:r>
      <w:r w:rsidR="00E31E4D" w:rsidRPr="00B5573D">
        <w:rPr>
          <w:rFonts w:ascii="Book Antiqua" w:hAnsi="Book Antiqua" w:cs="Arial"/>
          <w:color w:val="000000" w:themeColor="text1"/>
          <w:sz w:val="24"/>
          <w:szCs w:val="24"/>
          <w:shd w:val="clear" w:color="auto" w:fill="FFFFFF"/>
        </w:rPr>
        <w:t xml:space="preserve">are </w:t>
      </w:r>
      <w:r w:rsidRPr="00B5573D">
        <w:rPr>
          <w:rFonts w:ascii="Book Antiqua" w:hAnsi="Book Antiqua" w:cs="Arial"/>
          <w:color w:val="000000" w:themeColor="text1"/>
          <w:sz w:val="24"/>
          <w:szCs w:val="24"/>
          <w:shd w:val="clear" w:color="auto" w:fill="FFFFFF"/>
        </w:rPr>
        <w:t>a robust age-related DNA methylation signature, illustrating similar DNA changes</w:t>
      </w:r>
      <w:r w:rsidR="009D74D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lastRenderedPageBreak/>
        <w:t>independently of disease state, sex,</w:t>
      </w:r>
      <w:r w:rsidR="009D74D3"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tissue, and cell type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PEVuZE5vdGU+PENpdGU+PEF1dGhvcj5DYWtvdXJvczwvQXV0aG9yPjxZZWFyPjIwMTk8L1llYXI+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PEVuZE5vdGU+PENpdGU+PEF1dGhvcj5DYWtvdXJvczwvQXV0aG9yPjxZZWFyPjIwMTk8L1llYXI+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9" w:tooltip="Cakouros, 2019 #22" w:history="1">
        <w:r w:rsidR="00662980" w:rsidRPr="00B5573D">
          <w:rPr>
            <w:rFonts w:ascii="Book Antiqua" w:hAnsi="Book Antiqua" w:cs="Arial"/>
            <w:noProof/>
            <w:color w:val="000000" w:themeColor="text1"/>
            <w:sz w:val="24"/>
            <w:szCs w:val="24"/>
            <w:shd w:val="clear" w:color="auto" w:fill="FFFFFF"/>
            <w:vertAlign w:val="superscript"/>
          </w:rPr>
          <w:t>59</w:t>
        </w:r>
      </w:hyperlink>
      <w:r w:rsidR="008C4FA9">
        <w:rPr>
          <w:rFonts w:ascii="Book Antiqua" w:hAnsi="Book Antiqua" w:cs="Arial"/>
          <w:noProof/>
          <w:color w:val="000000" w:themeColor="text1"/>
          <w:sz w:val="24"/>
          <w:szCs w:val="24"/>
          <w:shd w:val="clear" w:color="auto" w:fill="FFFFFF"/>
          <w:vertAlign w:val="superscript"/>
        </w:rPr>
        <w:t>,</w:t>
      </w:r>
      <w:hyperlink w:anchor="_ENREF_63" w:tooltip="Bork, 2010 #25" w:history="1">
        <w:r w:rsidR="00662980" w:rsidRPr="00B5573D">
          <w:rPr>
            <w:rFonts w:ascii="Book Antiqua" w:hAnsi="Book Antiqua" w:cs="Arial"/>
            <w:noProof/>
            <w:color w:val="000000" w:themeColor="text1"/>
            <w:sz w:val="24"/>
            <w:szCs w:val="24"/>
            <w:shd w:val="clear" w:color="auto" w:fill="FFFFFF"/>
            <w:vertAlign w:val="superscript"/>
          </w:rPr>
          <w:t>63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xml:space="preserve">. </w:t>
      </w:r>
      <w:r w:rsidR="00E31E4D" w:rsidRPr="00B5573D">
        <w:rPr>
          <w:rFonts w:ascii="Book Antiqua" w:hAnsi="Book Antiqua" w:cs="Arial"/>
          <w:color w:val="000000" w:themeColor="text1"/>
          <w:sz w:val="24"/>
          <w:szCs w:val="24"/>
          <w:shd w:val="clear" w:color="auto" w:fill="FFFFFF"/>
        </w:rPr>
        <w:t>A</w:t>
      </w:r>
      <w:r w:rsidR="000D077A" w:rsidRPr="00B5573D">
        <w:rPr>
          <w:rFonts w:ascii="Book Antiqua" w:hAnsi="Book Antiqua" w:cs="Arial"/>
          <w:color w:val="000000" w:themeColor="text1"/>
          <w:sz w:val="24"/>
          <w:szCs w:val="24"/>
          <w:shd w:val="clear" w:color="auto" w:fill="FFFFFF"/>
        </w:rPr>
        <w:t>ddition</w:t>
      </w:r>
      <w:r w:rsidR="00E31E4D" w:rsidRPr="00B5573D">
        <w:rPr>
          <w:rFonts w:ascii="Book Antiqua" w:hAnsi="Book Antiqua" w:cs="Arial"/>
          <w:color w:val="000000" w:themeColor="text1"/>
          <w:sz w:val="24"/>
          <w:szCs w:val="24"/>
          <w:shd w:val="clear" w:color="auto" w:fill="FFFFFF"/>
        </w:rPr>
        <w:t>ally</w:t>
      </w:r>
      <w:r w:rsidRPr="00B5573D">
        <w:rPr>
          <w:rFonts w:ascii="Book Antiqua" w:hAnsi="Book Antiqua" w:cs="Arial"/>
          <w:color w:val="000000" w:themeColor="text1"/>
          <w:sz w:val="24"/>
          <w:szCs w:val="24"/>
          <w:shd w:val="clear" w:color="auto" w:fill="FFFFFF"/>
        </w:rPr>
        <w:t>, ag</w:t>
      </w:r>
      <w:r w:rsidR="007D70F1" w:rsidRPr="00B5573D">
        <w:rPr>
          <w:rFonts w:ascii="Book Antiqua" w:hAnsi="Book Antiqua" w:cs="Arial"/>
          <w:color w:val="000000" w:themeColor="text1"/>
          <w:sz w:val="24"/>
          <w:szCs w:val="24"/>
          <w:shd w:val="clear" w:color="auto" w:fill="FFFFFF"/>
        </w:rPr>
        <w:t>ed</w:t>
      </w:r>
      <w:r w:rsidRPr="00B5573D">
        <w:rPr>
          <w:rFonts w:ascii="Book Antiqua" w:hAnsi="Book Antiqua" w:cs="Arial"/>
          <w:color w:val="000000" w:themeColor="text1"/>
          <w:sz w:val="24"/>
          <w:szCs w:val="24"/>
          <w:shd w:val="clear" w:color="auto" w:fill="FFFFFF"/>
        </w:rPr>
        <w:t xml:space="preserve"> human BM-MSCs </w:t>
      </w:r>
      <w:r w:rsidR="000D077A" w:rsidRPr="00B5573D">
        <w:rPr>
          <w:rFonts w:ascii="Book Antiqua" w:hAnsi="Book Antiqua" w:cs="Arial"/>
          <w:color w:val="000000" w:themeColor="text1"/>
          <w:sz w:val="24"/>
          <w:szCs w:val="24"/>
          <w:shd w:val="clear" w:color="auto" w:fill="FFFFFF"/>
        </w:rPr>
        <w:t>from</w:t>
      </w:r>
      <w:r w:rsidRPr="00B5573D">
        <w:rPr>
          <w:rFonts w:ascii="Book Antiqua" w:hAnsi="Book Antiqua" w:cs="Arial"/>
          <w:color w:val="000000" w:themeColor="text1"/>
          <w:sz w:val="24"/>
          <w:szCs w:val="24"/>
          <w:shd w:val="clear" w:color="auto" w:fill="FFFFFF"/>
        </w:rPr>
        <w:t xml:space="preserve"> long-term culture exhibited consistent epigenetic changes </w:t>
      </w:r>
      <w:r w:rsidRPr="00B5573D">
        <w:rPr>
          <w:rFonts w:ascii="Book Antiqua" w:hAnsi="Book Antiqua" w:cs="Arial"/>
          <w:i/>
          <w:iCs/>
          <w:color w:val="000000" w:themeColor="text1"/>
          <w:sz w:val="24"/>
          <w:szCs w:val="24"/>
          <w:shd w:val="clear" w:color="auto" w:fill="FFFFFF"/>
        </w:rPr>
        <w:t>in vitro</w:t>
      </w:r>
      <w:r w:rsidRPr="00B5573D">
        <w:rPr>
          <w:rFonts w:ascii="Book Antiqua" w:hAnsi="Book Antiqua" w:cs="Arial"/>
          <w:color w:val="000000" w:themeColor="text1"/>
          <w:sz w:val="24"/>
          <w:szCs w:val="24"/>
          <w:shd w:val="clear" w:color="auto" w:fill="FFFFFF"/>
        </w:rPr>
        <w:t xml:space="preserve"> </w:t>
      </w:r>
      <w:r w:rsidR="004065DF" w:rsidRPr="00B5573D">
        <w:rPr>
          <w:rFonts w:ascii="Book Antiqua" w:hAnsi="Book Antiqua" w:cs="Arial"/>
          <w:color w:val="000000" w:themeColor="text1"/>
          <w:sz w:val="24"/>
          <w:szCs w:val="24"/>
          <w:shd w:val="clear" w:color="auto" w:fill="FFFFFF"/>
        </w:rPr>
        <w:t>when</w:t>
      </w:r>
      <w:r w:rsidRPr="00B5573D">
        <w:rPr>
          <w:rFonts w:ascii="Book Antiqua" w:hAnsi="Book Antiqua" w:cs="Arial"/>
          <w:color w:val="000000" w:themeColor="text1"/>
          <w:sz w:val="24"/>
          <w:szCs w:val="24"/>
          <w:shd w:val="clear" w:color="auto" w:fill="FFFFFF"/>
        </w:rPr>
        <w:t xml:space="preserve"> the methylation profile of human BM-MSCs at early and late passages</w:t>
      </w:r>
      <w:r w:rsidR="004065DF" w:rsidRPr="00B5573D">
        <w:rPr>
          <w:rFonts w:ascii="Book Antiqua" w:hAnsi="Book Antiqua" w:cs="Arial"/>
          <w:color w:val="000000" w:themeColor="text1"/>
          <w:sz w:val="24"/>
          <w:szCs w:val="24"/>
          <w:shd w:val="clear" w:color="auto" w:fill="FFFFFF"/>
        </w:rPr>
        <w:t xml:space="preserve"> was assessed</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PEVuZE5vdGU+PENpdGU+PEF1dGhvcj5SZWRhZWxsaTwvQXV0aG9yPjxZZWFyPjIwMTI8L1llYXI+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PEVuZE5vdGU+PENpdGU+PEF1dGhvcj5SZWRhZWxsaTwvQXV0aG9yPjxZZWFyPjIwMTI8L1llYXI+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64" w:tooltip="Redaelli, 2012 #189" w:history="1">
        <w:r w:rsidR="00662980" w:rsidRPr="00B5573D">
          <w:rPr>
            <w:rFonts w:ascii="Book Antiqua" w:hAnsi="Book Antiqua" w:cs="Arial"/>
            <w:noProof/>
            <w:color w:val="000000" w:themeColor="text1"/>
            <w:sz w:val="24"/>
            <w:szCs w:val="24"/>
            <w:shd w:val="clear" w:color="auto" w:fill="FFFFFF"/>
            <w:vertAlign w:val="superscript"/>
          </w:rPr>
          <w:t>64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xml:space="preserve">. Following the application of enhanced reduced representation bisulfite sequencing, the global DNA methylation profiling demonstrated a greater breadth than previously reported. </w:t>
      </w:r>
      <w:r w:rsidR="000D077A" w:rsidRPr="00B5573D">
        <w:rPr>
          <w:rFonts w:ascii="Book Antiqua" w:hAnsi="Book Antiqua" w:cs="Arial"/>
          <w:color w:val="000000" w:themeColor="text1"/>
          <w:sz w:val="24"/>
          <w:szCs w:val="24"/>
          <w:shd w:val="clear" w:color="auto" w:fill="FFFFFF"/>
        </w:rPr>
        <w:t>T</w:t>
      </w:r>
      <w:r w:rsidRPr="00B5573D">
        <w:rPr>
          <w:rFonts w:ascii="Book Antiqua" w:hAnsi="Book Antiqua" w:cs="Arial"/>
          <w:color w:val="000000" w:themeColor="text1"/>
          <w:sz w:val="24"/>
          <w:szCs w:val="24"/>
          <w:shd w:val="clear" w:color="auto" w:fill="FFFFFF"/>
        </w:rPr>
        <w:t xml:space="preserve">he genome-wide analyses using </w:t>
      </w:r>
      <w:r w:rsidR="00FA700B" w:rsidRPr="00B5573D">
        <w:rPr>
          <w:rFonts w:ascii="Book Antiqua" w:hAnsi="Book Antiqua" w:cs="Arial"/>
          <w:color w:val="000000" w:themeColor="text1"/>
          <w:sz w:val="24"/>
          <w:szCs w:val="24"/>
          <w:shd w:val="clear" w:color="auto" w:fill="FFFFFF"/>
        </w:rPr>
        <w:t>whole-</w:t>
      </w:r>
      <w:r w:rsidRPr="00B5573D">
        <w:rPr>
          <w:rFonts w:ascii="Book Antiqua" w:hAnsi="Book Antiqua" w:cs="Arial"/>
          <w:color w:val="000000" w:themeColor="text1"/>
          <w:sz w:val="24"/>
          <w:szCs w:val="24"/>
          <w:shd w:val="clear" w:color="auto" w:fill="FFFFFF"/>
        </w:rPr>
        <w:t xml:space="preserve">genome bisulfite sequencing provided a </w:t>
      </w:r>
      <w:r w:rsidR="009F4F0E" w:rsidRPr="00B5573D">
        <w:rPr>
          <w:rFonts w:ascii="Book Antiqua" w:hAnsi="Book Antiqua" w:cs="Arial"/>
          <w:color w:val="000000" w:themeColor="text1"/>
          <w:sz w:val="24"/>
          <w:szCs w:val="24"/>
          <w:shd w:val="clear" w:color="auto" w:fill="FFFFFF"/>
        </w:rPr>
        <w:t>better understanding of how the</w:t>
      </w:r>
      <w:r w:rsidRPr="00B5573D">
        <w:rPr>
          <w:rFonts w:ascii="Book Antiqua" w:hAnsi="Book Antiqua" w:cs="Arial"/>
          <w:color w:val="000000" w:themeColor="text1"/>
          <w:sz w:val="24"/>
          <w:szCs w:val="24"/>
          <w:shd w:val="clear" w:color="auto" w:fill="FFFFFF"/>
        </w:rPr>
        <w:t xml:space="preserve"> </w:t>
      </w:r>
      <w:r w:rsidR="009F4F0E" w:rsidRPr="00B5573D">
        <w:rPr>
          <w:rFonts w:ascii="Book Antiqua" w:hAnsi="Book Antiqua" w:cs="Arial"/>
          <w:color w:val="000000" w:themeColor="text1"/>
          <w:sz w:val="24"/>
          <w:szCs w:val="24"/>
          <w:shd w:val="clear" w:color="auto" w:fill="FFFFFF"/>
        </w:rPr>
        <w:t>epigenetic modifications</w:t>
      </w:r>
      <w:r w:rsidRPr="00B5573D">
        <w:rPr>
          <w:rFonts w:ascii="Book Antiqua" w:hAnsi="Book Antiqua" w:cs="Arial"/>
          <w:color w:val="000000" w:themeColor="text1"/>
          <w:sz w:val="24"/>
          <w:szCs w:val="24"/>
          <w:shd w:val="clear" w:color="auto" w:fill="FFFFFF"/>
        </w:rPr>
        <w:t xml:space="preserve"> alter gene expression and </w:t>
      </w:r>
      <w:r w:rsidR="009F4F0E" w:rsidRPr="00B5573D">
        <w:rPr>
          <w:rFonts w:ascii="Book Antiqua" w:hAnsi="Book Antiqua" w:cs="Arial"/>
          <w:color w:val="000000" w:themeColor="text1"/>
          <w:sz w:val="24"/>
          <w:szCs w:val="24"/>
          <w:shd w:val="clear" w:color="auto" w:fill="FFFFFF"/>
        </w:rPr>
        <w:t>regulate the biological characteristics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PEVuZE5vdGU+PENpdGU+PEF1dGhvcj5QYXN1bWFydGh5PC9BdXRob3I+PFllYXI+MjAxNzwvWWVh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PEVuZE5vdGU+PENpdGU+PEF1dGhvcj5QYXN1bWFydGh5PC9BdXRob3I+PFllYXI+MjAxNzwvWWVh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65" w:tooltip="Pasumarthy, 2017 #27" w:history="1">
        <w:r w:rsidR="00662980" w:rsidRPr="00B5573D">
          <w:rPr>
            <w:rFonts w:ascii="Book Antiqua" w:hAnsi="Book Antiqua" w:cs="Arial"/>
            <w:noProof/>
            <w:color w:val="000000" w:themeColor="text1"/>
            <w:sz w:val="24"/>
            <w:szCs w:val="24"/>
            <w:shd w:val="clear" w:color="auto" w:fill="FFFFFF"/>
            <w:vertAlign w:val="superscript"/>
          </w:rPr>
          <w:t>65</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w:t>
      </w:r>
      <w:r w:rsidR="00AC216C" w:rsidRPr="00B5573D">
        <w:rPr>
          <w:rFonts w:ascii="Book Antiqua" w:hAnsi="Book Antiqua" w:cs="Arial"/>
          <w:color w:val="000000" w:themeColor="text1"/>
          <w:sz w:val="24"/>
          <w:szCs w:val="24"/>
          <w:shd w:val="clear" w:color="auto" w:fill="FFFFFF"/>
        </w:rPr>
        <w:t xml:space="preserve"> </w:t>
      </w:r>
    </w:p>
    <w:p w14:paraId="7B2DEB31" w14:textId="77777777" w:rsidR="00E31E4D" w:rsidRPr="00B5573D" w:rsidRDefault="00E31E4D"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05229D4E" w14:textId="37C6C39B" w:rsidR="00AE13E7" w:rsidRPr="008C4FA9" w:rsidRDefault="004065DF" w:rsidP="008C4FA9">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N</w:t>
      </w:r>
      <w:r w:rsidR="00AE13E7" w:rsidRPr="00B5573D">
        <w:rPr>
          <w:rFonts w:ascii="Book Antiqua" w:hAnsi="Book Antiqua" w:cs="Arial"/>
          <w:b/>
          <w:color w:val="000000" w:themeColor="text1"/>
          <w:sz w:val="24"/>
          <w:szCs w:val="24"/>
          <w:shd w:val="clear" w:color="auto" w:fill="FFFFFF"/>
        </w:rPr>
        <w:t>on-coding RNA</w:t>
      </w:r>
      <w:r w:rsidR="00B25876">
        <w:rPr>
          <w:rFonts w:ascii="Book Antiqua" w:hAnsi="Book Antiqua" w:cs="Arial"/>
          <w:b/>
          <w:color w:val="000000" w:themeColor="text1"/>
          <w:sz w:val="24"/>
          <w:szCs w:val="24"/>
          <w:shd w:val="clear" w:color="auto" w:fill="FFFFFF"/>
        </w:rPr>
        <w:t>s</w:t>
      </w:r>
      <w:r w:rsidR="008C4FA9">
        <w:rPr>
          <w:rFonts w:ascii="Book Antiqua" w:hAnsi="Book Antiqua" w:cs="Arial"/>
          <w:b/>
          <w:color w:val="000000" w:themeColor="text1"/>
          <w:sz w:val="24"/>
          <w:szCs w:val="24"/>
          <w:shd w:val="clear" w:color="auto" w:fill="FFFFFF"/>
        </w:rPr>
        <w:t>:</w:t>
      </w:r>
      <w:r w:rsidR="008C4FA9">
        <w:rPr>
          <w:rFonts w:ascii="Book Antiqua" w:hAnsi="Book Antiqua" w:cs="Arial" w:hint="eastAsia"/>
          <w:b/>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It</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has been</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previously reported that some non-coding RNAs are associated with cellular senescence</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in different cell types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PEVuZE5vdGU+PENpdGU+PEF1dGhvcj5EZWxsYWdvPC9BdXRob3I+PFllYXI+MjAxMzwvWWVhcj48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dGl0bGU+PGFiYnItMT5QbG9TIG9uZTwvYWJici0xPjwvYWx0LXBlcmlvZGljYWw+PHZvbHVtZT41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bHQtcGVyaW9kaWNhbD48cGFnZXM+MzMwNjEtOTwvcGFnZXM+PHZvbHVtZT4yODY8L3ZvbHVtZT48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PEVuZE5vdGU+PENpdGU+PEF1dGhvcj5EZWxsYWdvPC9BdXRob3I+PFllYXI+MjAxMzwvWWVhcj48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dGl0bGU+PGFiYnItMT5QbG9TIG9uZTwvYWJici0xPjwvYWx0LXBlcmlvZGljYWw+PHZvbHVtZT41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66" w:tooltip="Dellago, 2013 #68" w:history="1">
        <w:r w:rsidR="00662980" w:rsidRPr="00B5573D">
          <w:rPr>
            <w:rFonts w:ascii="Book Antiqua" w:hAnsi="Book Antiqua" w:cs="Arial"/>
            <w:noProof/>
            <w:color w:val="000000" w:themeColor="text1"/>
            <w:sz w:val="24"/>
            <w:szCs w:val="24"/>
            <w:shd w:val="clear" w:color="auto" w:fill="FFFFFF"/>
            <w:vertAlign w:val="superscript"/>
          </w:rPr>
          <w:t>66-70</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 xml:space="preserve">. MicroRNAs (miRNAs) are small non-coding RNAs </w:t>
      </w:r>
      <w:r w:rsidR="00FA700B" w:rsidRPr="00B5573D">
        <w:rPr>
          <w:rFonts w:ascii="Book Antiqua" w:hAnsi="Book Antiqua" w:cs="Arial"/>
          <w:color w:val="000000" w:themeColor="text1"/>
          <w:sz w:val="24"/>
          <w:szCs w:val="24"/>
          <w:shd w:val="clear" w:color="auto" w:fill="FFFFFF"/>
        </w:rPr>
        <w:t xml:space="preserve">that </w:t>
      </w:r>
      <w:r w:rsidR="00AE13E7" w:rsidRPr="00B5573D">
        <w:rPr>
          <w:rFonts w:ascii="Book Antiqua" w:hAnsi="Book Antiqua" w:cs="Arial"/>
          <w:color w:val="000000" w:themeColor="text1"/>
          <w:sz w:val="24"/>
          <w:szCs w:val="24"/>
          <w:shd w:val="clear" w:color="auto" w:fill="FFFFFF"/>
        </w:rPr>
        <w:t>have highly conserved sequences and regulate target genes</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in cellular functions of metabolism,</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proliferation,</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 xml:space="preserve">apoptosis, </w:t>
      </w:r>
      <w:r w:rsidR="000D077A" w:rsidRPr="00B5573D">
        <w:rPr>
          <w:rFonts w:ascii="Book Antiqua" w:hAnsi="Book Antiqua" w:cs="Arial"/>
          <w:color w:val="000000" w:themeColor="text1"/>
          <w:sz w:val="24"/>
          <w:szCs w:val="24"/>
          <w:shd w:val="clear" w:color="auto" w:fill="FFFFFF"/>
        </w:rPr>
        <w:t>and senescence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PEVuZE5vdGU+PENpdGU+PEF1dGhvcj5MZWU8L0F1dGhvcj48WWVhcj4yMDA0PC9ZZWFyPjxSZWNO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MjgxLTk3PC9wYWdlcz48dm9sdW1lPjExNjwvdm9sdW1lPjxudW1iZXI+MjwvbnVtYmVyPjxrZXl3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PEVuZE5vdGU+PENpdGU+PEF1dGhvcj5MZWU8L0F1dGhvcj48WWVhcj4yMDA0PC9ZZWFyPjxSZWNO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1" w:tooltip="Lee, 2004 #72" w:history="1">
        <w:r w:rsidR="00662980" w:rsidRPr="00B5573D">
          <w:rPr>
            <w:rFonts w:ascii="Book Antiqua" w:hAnsi="Book Antiqua" w:cs="Arial"/>
            <w:noProof/>
            <w:color w:val="000000" w:themeColor="text1"/>
            <w:sz w:val="24"/>
            <w:szCs w:val="24"/>
            <w:shd w:val="clear" w:color="auto" w:fill="FFFFFF"/>
            <w:vertAlign w:val="superscript"/>
          </w:rPr>
          <w:t>71</w:t>
        </w:r>
      </w:hyperlink>
      <w:r w:rsidR="008C4FA9">
        <w:rPr>
          <w:rFonts w:ascii="Book Antiqua" w:hAnsi="Book Antiqua" w:cs="Arial"/>
          <w:noProof/>
          <w:color w:val="000000" w:themeColor="text1"/>
          <w:sz w:val="24"/>
          <w:szCs w:val="24"/>
          <w:shd w:val="clear" w:color="auto" w:fill="FFFFFF"/>
          <w:vertAlign w:val="superscript"/>
        </w:rPr>
        <w:t>,</w:t>
      </w:r>
      <w:hyperlink w:anchor="_ENREF_72" w:tooltip="Bartel, 2004 #73" w:history="1">
        <w:r w:rsidR="00662980" w:rsidRPr="00B5573D">
          <w:rPr>
            <w:rFonts w:ascii="Book Antiqua" w:hAnsi="Book Antiqua" w:cs="Arial"/>
            <w:noProof/>
            <w:color w:val="000000" w:themeColor="text1"/>
            <w:sz w:val="24"/>
            <w:szCs w:val="24"/>
            <w:shd w:val="clear" w:color="auto" w:fill="FFFFFF"/>
            <w:vertAlign w:val="superscript"/>
          </w:rPr>
          <w:t>72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w:t>
      </w:r>
      <w:r w:rsidR="000D077A" w:rsidRPr="00B5573D">
        <w:rPr>
          <w:rFonts w:ascii="Book Antiqua" w:hAnsi="Book Antiqua" w:cs="Arial"/>
          <w:color w:val="000000" w:themeColor="text1"/>
          <w:sz w:val="24"/>
          <w:szCs w:val="24"/>
          <w:shd w:val="clear" w:color="auto" w:fill="FFFFFF"/>
        </w:rPr>
        <w:t xml:space="preserve"> </w:t>
      </w:r>
      <w:r w:rsidR="00306662" w:rsidRPr="00B5573D">
        <w:rPr>
          <w:rFonts w:ascii="Book Antiqua" w:hAnsi="Book Antiqua" w:cs="Arial"/>
          <w:color w:val="000000" w:themeColor="text1"/>
          <w:sz w:val="24"/>
          <w:szCs w:val="24"/>
          <w:shd w:val="clear" w:color="auto" w:fill="FFFFFF"/>
        </w:rPr>
        <w:t>In senescent MSCs, 43 miRNAs were identified and characterized using a miScript miRNA assay</w:t>
      </w:r>
      <w:r w:rsidR="00306662" w:rsidRPr="00B5573D">
        <w:rPr>
          <w:rFonts w:ascii="Book Antiqua" w:hAnsi="Book Antiqua" w:cs="Arial"/>
          <w:color w:val="000000" w:themeColor="text1"/>
          <w:sz w:val="24"/>
          <w:szCs w:val="24"/>
          <w:shd w:val="clear" w:color="auto" w:fill="FFFFFF"/>
        </w:rPr>
        <w:fldChar w:fldCharType="begin">
          <w:fldData xml:space="preserve">PEVuZE5vdGU+PENpdGU+PEF1dGhvcj5Zb288L0F1dGhvcj48WWVhcj4yMDE0PC9ZZWFyPjxSZWNO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PEVuZE5vdGU+PENpdGU+PEF1dGhvcj5Zb288L0F1dGhvcj48WWVhcj4yMDE0PC9ZZWFyPjxSZWNO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306662" w:rsidRPr="00B5573D">
        <w:rPr>
          <w:rFonts w:ascii="Book Antiqua" w:hAnsi="Book Antiqua" w:cs="Arial"/>
          <w:color w:val="000000" w:themeColor="text1"/>
          <w:sz w:val="24"/>
          <w:szCs w:val="24"/>
          <w:shd w:val="clear" w:color="auto" w:fill="FFFFFF"/>
        </w:rPr>
      </w:r>
      <w:r w:rsidR="00306662"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3" w:tooltip="Yoo, 2014 #40" w:history="1">
        <w:r w:rsidR="00662980" w:rsidRPr="00B5573D">
          <w:rPr>
            <w:rFonts w:ascii="Book Antiqua" w:hAnsi="Book Antiqua" w:cs="Arial"/>
            <w:noProof/>
            <w:color w:val="000000" w:themeColor="text1"/>
            <w:sz w:val="24"/>
            <w:szCs w:val="24"/>
            <w:shd w:val="clear" w:color="auto" w:fill="FFFFFF"/>
            <w:vertAlign w:val="superscript"/>
          </w:rPr>
          <w:t>73</w:t>
        </w:r>
      </w:hyperlink>
      <w:r w:rsidR="003F5344" w:rsidRPr="00B5573D">
        <w:rPr>
          <w:rFonts w:ascii="Book Antiqua" w:hAnsi="Book Antiqua" w:cs="Arial"/>
          <w:noProof/>
          <w:color w:val="000000" w:themeColor="text1"/>
          <w:sz w:val="24"/>
          <w:szCs w:val="24"/>
          <w:shd w:val="clear" w:color="auto" w:fill="FFFFFF"/>
          <w:vertAlign w:val="superscript"/>
        </w:rPr>
        <w:t>]</w:t>
      </w:r>
      <w:r w:rsidR="00306662" w:rsidRPr="00B5573D">
        <w:rPr>
          <w:rFonts w:ascii="Book Antiqua" w:hAnsi="Book Antiqua" w:cs="Arial"/>
          <w:color w:val="000000" w:themeColor="text1"/>
          <w:sz w:val="24"/>
          <w:szCs w:val="24"/>
          <w:shd w:val="clear" w:color="auto" w:fill="FFFFFF"/>
        </w:rPr>
        <w:fldChar w:fldCharType="end"/>
      </w:r>
      <w:r w:rsidR="00306662"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 xml:space="preserve">Among them, </w:t>
      </w:r>
      <w:r w:rsidR="00970D61" w:rsidRPr="00B5573D">
        <w:rPr>
          <w:rFonts w:ascii="Book Antiqua" w:hAnsi="Book Antiqua" w:cs="Arial"/>
          <w:color w:val="000000" w:themeColor="text1"/>
          <w:sz w:val="24"/>
          <w:szCs w:val="24"/>
          <w:shd w:val="clear" w:color="auto" w:fill="FFFFFF"/>
        </w:rPr>
        <w:t xml:space="preserve">the expression of </w:t>
      </w:r>
      <w:r w:rsidR="00AE13E7" w:rsidRPr="00B5573D">
        <w:rPr>
          <w:rFonts w:ascii="Book Antiqua" w:hAnsi="Book Antiqua" w:cs="Arial"/>
          <w:color w:val="000000" w:themeColor="text1"/>
          <w:sz w:val="24"/>
          <w:szCs w:val="24"/>
          <w:shd w:val="clear" w:color="auto" w:fill="FFFFFF"/>
        </w:rPr>
        <w:t>24 miRNAs</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 xml:space="preserve">was </w:t>
      </w:r>
      <w:r w:rsidR="007662F9" w:rsidRPr="00B5573D">
        <w:rPr>
          <w:rFonts w:ascii="Book Antiqua" w:hAnsi="Book Antiqua" w:cs="Arial"/>
          <w:color w:val="000000" w:themeColor="text1"/>
          <w:sz w:val="24"/>
          <w:szCs w:val="24"/>
          <w:shd w:val="clear" w:color="auto" w:fill="FFFFFF"/>
        </w:rPr>
        <w:t xml:space="preserve">closed related to </w:t>
      </w:r>
      <w:r w:rsidR="00AE13E7" w:rsidRPr="00B5573D">
        <w:rPr>
          <w:rFonts w:ascii="Book Antiqua" w:hAnsi="Book Antiqua" w:cs="Arial"/>
          <w:color w:val="000000" w:themeColor="text1"/>
          <w:sz w:val="24"/>
          <w:szCs w:val="24"/>
          <w:shd w:val="clear" w:color="auto" w:fill="FFFFFF"/>
        </w:rPr>
        <w:t>cellular senescence</w:t>
      </w:r>
      <w:r w:rsidR="007662F9" w:rsidRPr="00B5573D">
        <w:rPr>
          <w:rFonts w:ascii="Book Antiqua" w:hAnsi="Book Antiqua" w:cs="Arial"/>
          <w:color w:val="000000" w:themeColor="text1"/>
          <w:sz w:val="24"/>
          <w:szCs w:val="24"/>
          <w:shd w:val="clear" w:color="auto" w:fill="FFFFFF"/>
        </w:rPr>
        <w:t xml:space="preserve"> as referred to </w:t>
      </w:r>
      <w:r w:rsidR="00AE13E7" w:rsidRPr="00B5573D">
        <w:rPr>
          <w:rFonts w:ascii="Book Antiqua" w:hAnsi="Book Antiqua" w:cs="Arial"/>
          <w:color w:val="000000" w:themeColor="text1"/>
          <w:sz w:val="24"/>
          <w:szCs w:val="24"/>
          <w:shd w:val="clear" w:color="auto" w:fill="FFFFFF"/>
        </w:rPr>
        <w:t>previous studies.</w:t>
      </w:r>
      <w:r w:rsidR="009D74D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As for the rest, fourteen miRNAs (miR-10, miR-27b,</w:t>
      </w:r>
      <w:r w:rsidR="00306662"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miR-30b, miR-30d, miR-103a, miR-103a-2, miR-136, miR-140-5p,</w:t>
      </w:r>
      <w:r w:rsidR="00306662"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miR-323-3p, miR-330-5p, miR-361-5p, miR-409-3p, miR-424</w:t>
      </w:r>
      <w:r w:rsidR="00B25876">
        <w:rPr>
          <w:rFonts w:ascii="Book Antiqua" w:hAnsi="Book Antiqua" w:cs="Arial"/>
          <w:color w:val="000000" w:themeColor="text1"/>
          <w:sz w:val="24"/>
          <w:szCs w:val="24"/>
          <w:shd w:val="clear" w:color="auto" w:fill="FFFFFF"/>
        </w:rPr>
        <w:t>,</w:t>
      </w:r>
      <w:r w:rsidR="00AE13E7" w:rsidRPr="00B5573D">
        <w:rPr>
          <w:rFonts w:ascii="Book Antiqua" w:hAnsi="Book Antiqua" w:cs="Arial"/>
          <w:color w:val="000000" w:themeColor="text1"/>
          <w:sz w:val="24"/>
          <w:szCs w:val="24"/>
          <w:shd w:val="clear" w:color="auto" w:fill="FFFFFF"/>
        </w:rPr>
        <w:t xml:space="preserve"> and miR-455-3p) were upregulated, but five miRNAs (miR-16-2, miR-29b, miR-199b-5p,</w:t>
      </w:r>
      <w:r w:rsidR="00306662"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miR-454</w:t>
      </w:r>
      <w:r w:rsidR="00B25876">
        <w:rPr>
          <w:rFonts w:ascii="Book Antiqua" w:hAnsi="Book Antiqua" w:cs="Arial"/>
          <w:color w:val="000000" w:themeColor="text1"/>
          <w:sz w:val="24"/>
          <w:szCs w:val="24"/>
          <w:shd w:val="clear" w:color="auto" w:fill="FFFFFF"/>
        </w:rPr>
        <w:t>,</w:t>
      </w:r>
      <w:r w:rsidR="00AE13E7" w:rsidRPr="00B5573D">
        <w:rPr>
          <w:rFonts w:ascii="Book Antiqua" w:hAnsi="Book Antiqua" w:cs="Arial"/>
          <w:color w:val="000000" w:themeColor="text1"/>
          <w:sz w:val="24"/>
          <w:szCs w:val="24"/>
          <w:shd w:val="clear" w:color="auto" w:fill="FFFFFF"/>
        </w:rPr>
        <w:t xml:space="preserve"> and</w:t>
      </w:r>
      <w:r w:rsidR="00306662"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miR-618) were downregulated</w:t>
      </w:r>
      <w:r w:rsidR="009D74D3" w:rsidRPr="00B5573D">
        <w:rPr>
          <w:rFonts w:ascii="Book Antiqua" w:hAnsi="Book Antiqua" w:cs="Arial"/>
          <w:color w:val="000000" w:themeColor="text1"/>
          <w:sz w:val="24"/>
          <w:szCs w:val="24"/>
          <w:shd w:val="clear" w:color="auto" w:fill="FFFFFF"/>
        </w:rPr>
        <w:t xml:space="preserve"> </w:t>
      </w:r>
      <w:r w:rsidR="007D70F1" w:rsidRPr="00B5573D">
        <w:rPr>
          <w:rFonts w:ascii="Book Antiqua" w:hAnsi="Book Antiqua" w:cs="Arial"/>
          <w:color w:val="000000" w:themeColor="text1"/>
          <w:sz w:val="24"/>
          <w:szCs w:val="24"/>
          <w:shd w:val="clear" w:color="auto" w:fill="FFFFFF"/>
        </w:rPr>
        <w:t xml:space="preserve">in </w:t>
      </w:r>
      <w:r w:rsidR="00AE13E7" w:rsidRPr="00B5573D">
        <w:rPr>
          <w:rFonts w:ascii="Book Antiqua" w:hAnsi="Book Antiqua" w:cs="Arial"/>
          <w:color w:val="000000" w:themeColor="text1"/>
          <w:sz w:val="24"/>
          <w:szCs w:val="24"/>
          <w:shd w:val="clear" w:color="auto" w:fill="FFFFFF"/>
        </w:rPr>
        <w:t>respons</w:t>
      </w:r>
      <w:r w:rsidR="007D70F1" w:rsidRPr="00B5573D">
        <w:rPr>
          <w:rFonts w:ascii="Book Antiqua" w:hAnsi="Book Antiqua" w:cs="Arial"/>
          <w:color w:val="000000" w:themeColor="text1"/>
          <w:sz w:val="24"/>
          <w:szCs w:val="24"/>
          <w:shd w:val="clear" w:color="auto" w:fill="FFFFFF"/>
        </w:rPr>
        <w:t>e</w:t>
      </w:r>
      <w:r w:rsidR="00AE13E7" w:rsidRPr="00B5573D">
        <w:rPr>
          <w:rFonts w:ascii="Book Antiqua" w:hAnsi="Book Antiqua" w:cs="Arial"/>
          <w:color w:val="000000" w:themeColor="text1"/>
          <w:sz w:val="24"/>
          <w:szCs w:val="24"/>
          <w:shd w:val="clear" w:color="auto" w:fill="FFFFFF"/>
        </w:rPr>
        <w:t xml:space="preserve"> to cellular aging.</w:t>
      </w:r>
      <w:r w:rsidR="009D74D3" w:rsidRPr="00B5573D">
        <w:rPr>
          <w:rFonts w:ascii="Book Antiqua" w:hAnsi="Book Antiqua" w:cs="Arial"/>
          <w:color w:val="000000" w:themeColor="text1"/>
          <w:sz w:val="24"/>
          <w:szCs w:val="24"/>
          <w:shd w:val="clear" w:color="auto" w:fill="FFFFFF"/>
        </w:rPr>
        <w:t xml:space="preserve"> </w:t>
      </w:r>
      <w:r w:rsidR="003801C8" w:rsidRPr="00B5573D">
        <w:rPr>
          <w:rFonts w:ascii="Book Antiqua" w:hAnsi="Book Antiqua" w:cs="Arial"/>
          <w:color w:val="000000" w:themeColor="text1"/>
          <w:sz w:val="24"/>
          <w:szCs w:val="24"/>
          <w:shd w:val="clear" w:color="auto" w:fill="FFFFFF"/>
        </w:rPr>
        <w:t>A</w:t>
      </w:r>
      <w:r w:rsidR="006654F4" w:rsidRPr="00B5573D">
        <w:rPr>
          <w:rFonts w:ascii="Book Antiqua" w:hAnsi="Book Antiqua" w:cs="Arial"/>
          <w:color w:val="000000" w:themeColor="text1"/>
          <w:sz w:val="24"/>
          <w:szCs w:val="24"/>
          <w:shd w:val="clear" w:color="auto" w:fill="FFFFFF"/>
        </w:rPr>
        <w:t>dditionally,</w:t>
      </w:r>
      <w:r w:rsidR="003801C8" w:rsidRPr="00B5573D">
        <w:rPr>
          <w:rFonts w:ascii="Book Antiqua" w:hAnsi="Book Antiqua" w:cs="Arial"/>
          <w:color w:val="000000" w:themeColor="text1"/>
          <w:sz w:val="24"/>
          <w:szCs w:val="24"/>
          <w:shd w:val="clear" w:color="auto" w:fill="FFFFFF"/>
        </w:rPr>
        <w:t xml:space="preserve"> </w:t>
      </w:r>
      <w:r w:rsidR="00F40796" w:rsidRPr="00B5573D">
        <w:rPr>
          <w:rFonts w:ascii="Book Antiqua" w:hAnsi="Book Antiqua" w:cs="Arial"/>
          <w:color w:val="000000" w:themeColor="text1"/>
          <w:sz w:val="24"/>
          <w:szCs w:val="24"/>
          <w:shd w:val="clear" w:color="auto" w:fill="FFFFFF"/>
        </w:rPr>
        <w:t xml:space="preserve">miR-29b and miR-199b-5p </w:t>
      </w:r>
      <w:r w:rsidR="003801C8" w:rsidRPr="00B5573D">
        <w:rPr>
          <w:rFonts w:ascii="Book Antiqua" w:hAnsi="Book Antiqua" w:cs="Arial"/>
          <w:color w:val="000000" w:themeColor="text1"/>
          <w:sz w:val="24"/>
          <w:szCs w:val="24"/>
          <w:shd w:val="clear" w:color="auto" w:fill="FFFFFF"/>
        </w:rPr>
        <w:t xml:space="preserve">modulate cellular senescence </w:t>
      </w:r>
      <w:bookmarkStart w:id="73" w:name="OLE_LINK2074"/>
      <w:bookmarkStart w:id="74" w:name="OLE_LINK2075"/>
      <w:r w:rsidR="003801C8" w:rsidRPr="008C4FA9">
        <w:rPr>
          <w:rFonts w:ascii="Book Antiqua" w:hAnsi="Book Antiqua" w:cs="Arial"/>
          <w:i/>
          <w:iCs/>
          <w:color w:val="000000" w:themeColor="text1"/>
          <w:sz w:val="24"/>
          <w:szCs w:val="24"/>
          <w:shd w:val="clear" w:color="auto" w:fill="FFFFFF"/>
        </w:rPr>
        <w:t>via</w:t>
      </w:r>
      <w:bookmarkEnd w:id="73"/>
      <w:bookmarkEnd w:id="74"/>
      <w:r w:rsidR="003801C8" w:rsidRPr="00B5573D">
        <w:rPr>
          <w:rFonts w:ascii="Book Antiqua" w:hAnsi="Book Antiqua" w:cs="Arial"/>
          <w:color w:val="000000" w:themeColor="text1"/>
          <w:sz w:val="24"/>
          <w:szCs w:val="24"/>
          <w:shd w:val="clear" w:color="auto" w:fill="FFFFFF"/>
        </w:rPr>
        <w:t xml:space="preserve"> LAMC1 and LAMC networks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PEVuZE5vdGU+PENpdGU+PEF1dGhvcj5Zb288L0F1dGhvcj48WWVhcj4yMDE0PC9ZZWFyPjxSZWNO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PEVuZE5vdGU+PENpdGU+PEF1dGhvcj5Zb288L0F1dGhvcj48WWVhcj4yMDE0PC9ZZWFyPjxSZWNO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3" w:tooltip="Yoo, 2014 #40" w:history="1">
        <w:r w:rsidR="00662980" w:rsidRPr="00B5573D">
          <w:rPr>
            <w:rFonts w:ascii="Book Antiqua" w:hAnsi="Book Antiqua" w:cs="Arial"/>
            <w:noProof/>
            <w:color w:val="000000" w:themeColor="text1"/>
            <w:sz w:val="24"/>
            <w:szCs w:val="24"/>
            <w:shd w:val="clear" w:color="auto" w:fill="FFFFFF"/>
            <w:vertAlign w:val="superscript"/>
          </w:rPr>
          <w:t>73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 xml:space="preserve">. </w:t>
      </w:r>
    </w:p>
    <w:p w14:paraId="1BF97B33" w14:textId="3B0F9264" w:rsidR="00AE13E7" w:rsidRPr="00B5573D" w:rsidRDefault="00730397" w:rsidP="008C4FA9">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In MSCs cultured under hypoxic condition</w:t>
      </w:r>
      <w:r w:rsidR="006654F4" w:rsidRPr="00B5573D">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w:t>
      </w:r>
      <w:r w:rsidR="00137A05" w:rsidRPr="00B5573D">
        <w:rPr>
          <w:rFonts w:ascii="Book Antiqua" w:hAnsi="Book Antiqua" w:cs="Arial"/>
          <w:color w:val="000000" w:themeColor="text1"/>
          <w:sz w:val="24"/>
          <w:szCs w:val="24"/>
          <w:shd w:val="clear" w:color="auto" w:fill="FFFFFF"/>
        </w:rPr>
        <w:t>miRNA expression profiles of MSCs from young</w:t>
      </w:r>
      <w:r w:rsidR="00137A05" w:rsidRPr="00B5573D">
        <w:rPr>
          <w:rFonts w:ascii="Book Antiqua" w:hAnsi="Book Antiqua"/>
          <w:color w:val="000000" w:themeColor="text1"/>
          <w:sz w:val="24"/>
          <w:szCs w:val="24"/>
        </w:rPr>
        <w:t xml:space="preserve"> </w:t>
      </w:r>
      <w:r w:rsidR="00137A05" w:rsidRPr="00B5573D">
        <w:rPr>
          <w:rFonts w:ascii="Book Antiqua" w:hAnsi="Book Antiqua" w:cs="Arial"/>
          <w:color w:val="000000" w:themeColor="text1"/>
          <w:sz w:val="24"/>
          <w:szCs w:val="24"/>
          <w:shd w:val="clear" w:color="auto" w:fill="FFFFFF"/>
        </w:rPr>
        <w:t>(</w:t>
      </w:r>
      <w:r w:rsidR="00137A05" w:rsidRPr="00B5573D">
        <w:rPr>
          <w:rFonts w:ascii="Book Antiqua" w:hAnsi="Book Antiqua"/>
          <w:color w:val="000000" w:themeColor="text1"/>
          <w:sz w:val="24"/>
          <w:szCs w:val="24"/>
          <w:shd w:val="clear" w:color="auto" w:fill="FFFFFF"/>
        </w:rPr>
        <w:t>≤</w:t>
      </w:r>
      <w:r w:rsidR="008C4FA9">
        <w:rPr>
          <w:rFonts w:ascii="Book Antiqua" w:hAnsi="Book Antiqua"/>
          <w:color w:val="000000" w:themeColor="text1"/>
          <w:sz w:val="24"/>
          <w:szCs w:val="24"/>
          <w:shd w:val="clear" w:color="auto" w:fill="FFFFFF"/>
        </w:rPr>
        <w:t xml:space="preserve"> </w:t>
      </w:r>
      <w:r w:rsidR="00137A05" w:rsidRPr="00B5573D">
        <w:rPr>
          <w:rFonts w:ascii="Book Antiqua" w:hAnsi="Book Antiqua" w:cs="Arial"/>
          <w:color w:val="000000" w:themeColor="text1"/>
          <w:sz w:val="24"/>
          <w:szCs w:val="24"/>
          <w:shd w:val="clear" w:color="auto" w:fill="FFFFFF"/>
        </w:rPr>
        <w:t>30 years old) and aged</w:t>
      </w:r>
      <w:r w:rsidR="00137A05" w:rsidRPr="00B5573D">
        <w:rPr>
          <w:rFonts w:ascii="Book Antiqua" w:hAnsi="Book Antiqua"/>
          <w:color w:val="000000" w:themeColor="text1"/>
          <w:sz w:val="24"/>
          <w:szCs w:val="24"/>
        </w:rPr>
        <w:t xml:space="preserve"> </w:t>
      </w:r>
      <w:r w:rsidR="00137A05" w:rsidRPr="00B5573D">
        <w:rPr>
          <w:rFonts w:ascii="Book Antiqua" w:hAnsi="Book Antiqua" w:cs="Arial"/>
          <w:color w:val="000000" w:themeColor="text1"/>
          <w:sz w:val="24"/>
          <w:szCs w:val="24"/>
          <w:shd w:val="clear" w:color="auto" w:fill="FFFFFF"/>
        </w:rPr>
        <w:t>(</w:t>
      </w:r>
      <w:r w:rsidR="00137A05" w:rsidRPr="00B5573D">
        <w:rPr>
          <w:rFonts w:ascii="Book Antiqua" w:hAnsi="Book Antiqua"/>
          <w:color w:val="000000" w:themeColor="text1"/>
          <w:sz w:val="24"/>
          <w:szCs w:val="24"/>
          <w:shd w:val="clear" w:color="auto" w:fill="FFFFFF"/>
        </w:rPr>
        <w:t>≥</w:t>
      </w:r>
      <w:r w:rsidR="008C4FA9">
        <w:rPr>
          <w:rFonts w:ascii="Book Antiqua" w:hAnsi="Book Antiqua"/>
          <w:color w:val="000000" w:themeColor="text1"/>
          <w:sz w:val="24"/>
          <w:szCs w:val="24"/>
          <w:shd w:val="clear" w:color="auto" w:fill="FFFFFF"/>
        </w:rPr>
        <w:t xml:space="preserve"> </w:t>
      </w:r>
      <w:r w:rsidR="00137A05" w:rsidRPr="00B5573D">
        <w:rPr>
          <w:rFonts w:ascii="Book Antiqua" w:hAnsi="Book Antiqua" w:cs="Arial"/>
          <w:color w:val="000000" w:themeColor="text1"/>
          <w:sz w:val="24"/>
          <w:szCs w:val="24"/>
          <w:shd w:val="clear" w:color="auto" w:fill="FFFFFF"/>
        </w:rPr>
        <w:t>60 years old) donors were analyzed</w:t>
      </w:r>
      <w:r w:rsidR="00170698" w:rsidRPr="00B5573D">
        <w:rPr>
          <w:rFonts w:ascii="Book Antiqua" w:hAnsi="Book Antiqua" w:cs="Arial"/>
          <w:color w:val="000000" w:themeColor="text1"/>
          <w:sz w:val="24"/>
          <w:szCs w:val="24"/>
          <w:shd w:val="clear" w:color="auto" w:fill="FFFFFF"/>
        </w:rPr>
        <w:t xml:space="preserve"> </w:t>
      </w:r>
      <w:r w:rsidR="006654F4" w:rsidRPr="00B5573D">
        <w:rPr>
          <w:rFonts w:ascii="Book Antiqua" w:hAnsi="Book Antiqua" w:cs="Arial"/>
          <w:color w:val="000000" w:themeColor="text1"/>
          <w:sz w:val="24"/>
          <w:szCs w:val="24"/>
          <w:shd w:val="clear" w:color="auto" w:fill="FFFFFF"/>
        </w:rPr>
        <w:t>using an</w:t>
      </w:r>
      <w:r w:rsidR="00170698" w:rsidRPr="00B5573D">
        <w:rPr>
          <w:rFonts w:ascii="Book Antiqua" w:hAnsi="Book Antiqua" w:cs="Arial"/>
          <w:color w:val="000000" w:themeColor="text1"/>
          <w:sz w:val="24"/>
          <w:szCs w:val="24"/>
          <w:shd w:val="clear" w:color="auto" w:fill="FFFFFF"/>
        </w:rPr>
        <w:t xml:space="preserve"> Agilent Technologies Bioanalyzer high sensitivity DNA chip</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PEVuZE5vdGU+PENpdGU+PEF1dGhvcj5Nb2hkIEFsaTwvQXV0aG9yPjxZZWFyPjIwMTY8L1llYXI+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PEVuZE5vdGU+PENpdGU+PEF1dGhvcj5Nb2hkIEFsaTwvQXV0aG9yPjxZZWFyPjIwMTY8L1llYXI+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4" w:tooltip="Mohd Ali, 2016 #41" w:history="1">
        <w:r w:rsidR="00662980" w:rsidRPr="00B5573D">
          <w:rPr>
            <w:rFonts w:ascii="Book Antiqua" w:hAnsi="Book Antiqua" w:cs="Arial"/>
            <w:noProof/>
            <w:color w:val="000000" w:themeColor="text1"/>
            <w:sz w:val="24"/>
            <w:szCs w:val="24"/>
            <w:shd w:val="clear" w:color="auto" w:fill="FFFFFF"/>
            <w:vertAlign w:val="superscript"/>
          </w:rPr>
          <w:t>74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 xml:space="preserve">. </w:t>
      </w:r>
      <w:r w:rsidR="00BB27E3" w:rsidRPr="00B5573D">
        <w:rPr>
          <w:rFonts w:ascii="Book Antiqua" w:hAnsi="Book Antiqua" w:cs="Arial"/>
          <w:color w:val="000000" w:themeColor="text1"/>
          <w:sz w:val="24"/>
          <w:szCs w:val="24"/>
          <w:shd w:val="clear" w:color="auto" w:fill="FFFFFF"/>
        </w:rPr>
        <w:t>Principal component analys</w:t>
      </w:r>
      <w:r w:rsidR="002B0A7E" w:rsidRPr="00B5573D">
        <w:rPr>
          <w:rFonts w:ascii="Book Antiqua" w:hAnsi="Book Antiqua" w:cs="Arial"/>
          <w:color w:val="000000" w:themeColor="text1"/>
          <w:sz w:val="24"/>
          <w:szCs w:val="24"/>
          <w:shd w:val="clear" w:color="auto" w:fill="FFFFFF"/>
        </w:rPr>
        <w:t>i</w:t>
      </w:r>
      <w:r w:rsidR="00BB27E3" w:rsidRPr="00B5573D">
        <w:rPr>
          <w:rFonts w:ascii="Book Antiqua" w:hAnsi="Book Antiqua" w:cs="Arial"/>
          <w:color w:val="000000" w:themeColor="text1"/>
          <w:sz w:val="24"/>
          <w:szCs w:val="24"/>
          <w:shd w:val="clear" w:color="auto" w:fill="FFFFFF"/>
        </w:rPr>
        <w:t xml:space="preserve">s </w:t>
      </w:r>
      <w:r w:rsidR="006654F4" w:rsidRPr="00B5573D">
        <w:rPr>
          <w:rFonts w:ascii="Book Antiqua" w:hAnsi="Book Antiqua" w:cs="Arial"/>
          <w:color w:val="000000" w:themeColor="text1"/>
          <w:sz w:val="24"/>
          <w:szCs w:val="24"/>
          <w:shd w:val="clear" w:color="auto" w:fill="FFFFFF"/>
        </w:rPr>
        <w:t>demonstrated</w:t>
      </w:r>
      <w:r w:rsidR="00BB27E3" w:rsidRPr="00B5573D">
        <w:rPr>
          <w:rFonts w:ascii="Book Antiqua" w:hAnsi="Book Antiqua" w:cs="Arial"/>
          <w:color w:val="000000" w:themeColor="text1"/>
          <w:sz w:val="24"/>
          <w:szCs w:val="24"/>
          <w:shd w:val="clear" w:color="auto" w:fill="FFFFFF"/>
        </w:rPr>
        <w:t xml:space="preserve"> differen</w:t>
      </w:r>
      <w:r w:rsidR="004D4A4E" w:rsidRPr="00B5573D">
        <w:rPr>
          <w:rFonts w:ascii="Book Antiqua" w:hAnsi="Book Antiqua" w:cs="Arial"/>
          <w:color w:val="000000" w:themeColor="text1"/>
          <w:sz w:val="24"/>
          <w:szCs w:val="24"/>
          <w:shd w:val="clear" w:color="auto" w:fill="FFFFFF"/>
        </w:rPr>
        <w:t>tially express</w:t>
      </w:r>
      <w:r w:rsidR="006654F4" w:rsidRPr="00B5573D">
        <w:rPr>
          <w:rFonts w:ascii="Book Antiqua" w:hAnsi="Book Antiqua" w:cs="Arial"/>
          <w:color w:val="000000" w:themeColor="text1"/>
          <w:sz w:val="24"/>
          <w:szCs w:val="24"/>
          <w:shd w:val="clear" w:color="auto" w:fill="FFFFFF"/>
        </w:rPr>
        <w:t>ed miRNA</w:t>
      </w:r>
      <w:r w:rsidR="00B25876">
        <w:rPr>
          <w:rFonts w:ascii="Book Antiqua" w:hAnsi="Book Antiqua" w:cs="Arial"/>
          <w:color w:val="000000" w:themeColor="text1"/>
          <w:sz w:val="24"/>
          <w:szCs w:val="24"/>
          <w:shd w:val="clear" w:color="auto" w:fill="FFFFFF"/>
        </w:rPr>
        <w:t>s</w:t>
      </w:r>
      <w:r w:rsidR="004D4A4E" w:rsidRPr="00B5573D">
        <w:rPr>
          <w:rFonts w:ascii="Book Antiqua" w:hAnsi="Book Antiqua" w:cs="Arial"/>
          <w:color w:val="000000" w:themeColor="text1"/>
          <w:sz w:val="24"/>
          <w:szCs w:val="24"/>
          <w:shd w:val="clear" w:color="auto" w:fill="FFFFFF"/>
        </w:rPr>
        <w:t xml:space="preserve"> </w:t>
      </w:r>
      <w:r w:rsidR="00BB27E3" w:rsidRPr="00B5573D">
        <w:rPr>
          <w:rFonts w:ascii="Book Antiqua" w:hAnsi="Book Antiqua" w:cs="Arial"/>
          <w:color w:val="000000" w:themeColor="text1"/>
          <w:sz w:val="24"/>
          <w:szCs w:val="24"/>
          <w:shd w:val="clear" w:color="auto" w:fill="FFFFFF"/>
        </w:rPr>
        <w:t xml:space="preserve">in </w:t>
      </w:r>
      <w:r w:rsidR="004D4A4E" w:rsidRPr="00B5573D">
        <w:rPr>
          <w:rFonts w:ascii="Book Antiqua" w:hAnsi="Book Antiqua" w:cs="Arial"/>
          <w:color w:val="000000" w:themeColor="text1"/>
          <w:sz w:val="24"/>
          <w:szCs w:val="24"/>
          <w:shd w:val="clear" w:color="auto" w:fill="FFFFFF"/>
        </w:rPr>
        <w:t>normal</w:t>
      </w:r>
      <w:r w:rsidR="00BB27E3" w:rsidRPr="00B5573D">
        <w:rPr>
          <w:rFonts w:ascii="Book Antiqua" w:hAnsi="Book Antiqua" w:cs="Arial"/>
          <w:color w:val="000000" w:themeColor="text1"/>
          <w:sz w:val="24"/>
          <w:szCs w:val="24"/>
          <w:shd w:val="clear" w:color="auto" w:fill="FFFFFF"/>
        </w:rPr>
        <w:t xml:space="preserve"> and hypoxic </w:t>
      </w:r>
      <w:r w:rsidR="00C5253C" w:rsidRPr="00B5573D">
        <w:rPr>
          <w:rFonts w:ascii="Book Antiqua" w:hAnsi="Book Antiqua" w:cs="Arial"/>
          <w:color w:val="000000" w:themeColor="text1"/>
          <w:sz w:val="24"/>
          <w:szCs w:val="24"/>
          <w:shd w:val="clear" w:color="auto" w:fill="FFFFFF"/>
        </w:rPr>
        <w:t>groups</w:t>
      </w:r>
      <w:r w:rsidR="00BB27E3" w:rsidRPr="00B5573D">
        <w:rPr>
          <w:rFonts w:ascii="Book Antiqua" w:hAnsi="Book Antiqua" w:cs="Arial"/>
          <w:color w:val="000000" w:themeColor="text1"/>
          <w:sz w:val="24"/>
          <w:szCs w:val="24"/>
          <w:shd w:val="clear" w:color="auto" w:fill="FFFFFF"/>
        </w:rPr>
        <w:t xml:space="preserve">. There </w:t>
      </w:r>
      <w:r w:rsidR="006654F4" w:rsidRPr="00B5573D">
        <w:rPr>
          <w:rFonts w:ascii="Book Antiqua" w:hAnsi="Book Antiqua" w:cs="Arial"/>
          <w:color w:val="000000" w:themeColor="text1"/>
          <w:sz w:val="24"/>
          <w:szCs w:val="24"/>
          <w:shd w:val="clear" w:color="auto" w:fill="FFFFFF"/>
        </w:rPr>
        <w:t>was</w:t>
      </w:r>
      <w:r w:rsidR="00B25876">
        <w:rPr>
          <w:rFonts w:ascii="Book Antiqua" w:hAnsi="Book Antiqua" w:cs="Arial"/>
          <w:color w:val="000000" w:themeColor="text1"/>
          <w:sz w:val="24"/>
          <w:szCs w:val="24"/>
          <w:shd w:val="clear" w:color="auto" w:fill="FFFFFF"/>
        </w:rPr>
        <w:t xml:space="preserve"> &gt;</w:t>
      </w:r>
      <w:r w:rsidR="001268F8" w:rsidRPr="00B5573D">
        <w:rPr>
          <w:rFonts w:ascii="Book Antiqua" w:hAnsi="Book Antiqua" w:cs="Arial"/>
          <w:color w:val="000000" w:themeColor="text1"/>
          <w:sz w:val="24"/>
          <w:szCs w:val="24"/>
          <w:shd w:val="clear" w:color="auto" w:fill="FFFFFF"/>
        </w:rPr>
        <w:t xml:space="preserve"> </w:t>
      </w:r>
      <w:r w:rsidR="00B25876">
        <w:rPr>
          <w:rFonts w:ascii="Book Antiqua" w:hAnsi="Book Antiqua" w:cs="Arial"/>
          <w:color w:val="000000" w:themeColor="text1"/>
          <w:sz w:val="24"/>
          <w:szCs w:val="24"/>
          <w:shd w:val="clear" w:color="auto" w:fill="FFFFFF"/>
        </w:rPr>
        <w:t>2</w:t>
      </w:r>
      <w:r w:rsidR="001268F8" w:rsidRPr="00B5573D">
        <w:rPr>
          <w:rFonts w:ascii="Book Antiqua" w:hAnsi="Book Antiqua" w:cs="Arial"/>
          <w:color w:val="000000" w:themeColor="text1"/>
          <w:sz w:val="24"/>
          <w:szCs w:val="24"/>
          <w:shd w:val="clear" w:color="auto" w:fill="FFFFFF"/>
        </w:rPr>
        <w:t>-fold</w:t>
      </w:r>
      <w:r w:rsidR="007271F6" w:rsidRPr="00B5573D">
        <w:rPr>
          <w:rFonts w:ascii="Book Antiqua" w:hAnsi="Book Antiqua" w:cs="Arial"/>
          <w:color w:val="000000" w:themeColor="text1"/>
          <w:sz w:val="24"/>
          <w:szCs w:val="24"/>
          <w:shd w:val="clear" w:color="auto" w:fill="FFFFFF"/>
        </w:rPr>
        <w:t xml:space="preserve"> upregulation</w:t>
      </w:r>
      <w:r w:rsidR="00BB27E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of</w:t>
      </w:r>
      <w:r w:rsidR="00BB27E3"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nine</w:t>
      </w:r>
      <w:r w:rsidR="006654F4" w:rsidRPr="00B5573D">
        <w:rPr>
          <w:rFonts w:ascii="Book Antiqua" w:hAnsi="Book Antiqua" w:cs="Arial"/>
          <w:color w:val="000000" w:themeColor="text1"/>
          <w:sz w:val="24"/>
          <w:szCs w:val="24"/>
          <w:shd w:val="clear" w:color="auto" w:fill="FFFFFF"/>
        </w:rPr>
        <w:t xml:space="preserve"> miRNAs </w:t>
      </w:r>
      <w:r w:rsidR="00745ED0" w:rsidRPr="00B5573D">
        <w:rPr>
          <w:rFonts w:ascii="Book Antiqua" w:hAnsi="Book Antiqua" w:cs="Arial"/>
          <w:color w:val="000000" w:themeColor="text1"/>
          <w:sz w:val="24"/>
          <w:szCs w:val="24"/>
          <w:shd w:val="clear" w:color="auto" w:fill="FFFFFF"/>
        </w:rPr>
        <w:t xml:space="preserve">in </w:t>
      </w:r>
      <w:r w:rsidR="006654F4" w:rsidRPr="00B5573D">
        <w:rPr>
          <w:rFonts w:ascii="Book Antiqua" w:hAnsi="Book Antiqua" w:cs="Arial"/>
          <w:color w:val="000000" w:themeColor="text1"/>
          <w:sz w:val="24"/>
          <w:szCs w:val="24"/>
          <w:shd w:val="clear" w:color="auto" w:fill="FFFFFF"/>
        </w:rPr>
        <w:t>young MSCs</w:t>
      </w:r>
      <w:r w:rsidR="00BD3A65"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and two miRNAs</w:t>
      </w:r>
      <w:r w:rsidR="006654F4" w:rsidRPr="00B5573D">
        <w:rPr>
          <w:rFonts w:ascii="Book Antiqua" w:hAnsi="Book Antiqua" w:cs="Arial"/>
          <w:color w:val="000000" w:themeColor="text1"/>
          <w:sz w:val="24"/>
          <w:szCs w:val="24"/>
          <w:shd w:val="clear" w:color="auto" w:fill="FFFFFF"/>
        </w:rPr>
        <w:t xml:space="preserve"> </w:t>
      </w:r>
      <w:r w:rsidR="00745ED0" w:rsidRPr="00B5573D">
        <w:rPr>
          <w:rFonts w:ascii="Book Antiqua" w:hAnsi="Book Antiqua" w:cs="Arial"/>
          <w:color w:val="000000" w:themeColor="text1"/>
          <w:sz w:val="24"/>
          <w:szCs w:val="24"/>
          <w:shd w:val="clear" w:color="auto" w:fill="FFFFFF"/>
        </w:rPr>
        <w:t xml:space="preserve">in </w:t>
      </w:r>
      <w:r w:rsidR="00AE13E7" w:rsidRPr="00B5573D">
        <w:rPr>
          <w:rFonts w:ascii="Book Antiqua" w:hAnsi="Book Antiqua" w:cs="Arial"/>
          <w:color w:val="000000" w:themeColor="text1"/>
          <w:sz w:val="24"/>
          <w:szCs w:val="24"/>
          <w:shd w:val="clear" w:color="auto" w:fill="FFFFFF"/>
        </w:rPr>
        <w:t>aged MSCs</w:t>
      </w:r>
      <w:r w:rsidR="006654F4"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 xml:space="preserve">after culturing </w:t>
      </w:r>
      <w:r w:rsidR="00745ED0" w:rsidRPr="00B5573D">
        <w:rPr>
          <w:rFonts w:ascii="Book Antiqua" w:hAnsi="Book Antiqua" w:cs="Arial"/>
          <w:color w:val="000000" w:themeColor="text1"/>
          <w:sz w:val="24"/>
          <w:szCs w:val="24"/>
          <w:shd w:val="clear" w:color="auto" w:fill="FFFFFF"/>
        </w:rPr>
        <w:t xml:space="preserve">under </w:t>
      </w:r>
      <w:r w:rsidR="00AE13E7" w:rsidRPr="00B5573D">
        <w:rPr>
          <w:rFonts w:ascii="Book Antiqua" w:hAnsi="Book Antiqua" w:cs="Arial"/>
          <w:color w:val="000000" w:themeColor="text1"/>
          <w:sz w:val="24"/>
          <w:szCs w:val="24"/>
          <w:shd w:val="clear" w:color="auto" w:fill="FFFFFF"/>
        </w:rPr>
        <w:t>hypoxic conditions. A</w:t>
      </w:r>
      <w:r w:rsidR="002B0A7E" w:rsidRPr="00B5573D">
        <w:rPr>
          <w:rFonts w:ascii="Book Antiqua" w:hAnsi="Book Antiqua" w:cs="Arial"/>
          <w:color w:val="000000" w:themeColor="text1"/>
          <w:sz w:val="24"/>
          <w:szCs w:val="24"/>
          <w:shd w:val="clear" w:color="auto" w:fill="FFFFFF"/>
        </w:rPr>
        <w:t>lso,</w:t>
      </w:r>
      <w:r w:rsidR="004D4A4E" w:rsidRPr="00B5573D">
        <w:rPr>
          <w:rFonts w:ascii="Book Antiqua" w:hAnsi="Book Antiqua" w:cs="Arial"/>
          <w:color w:val="000000" w:themeColor="text1"/>
          <w:sz w:val="24"/>
          <w:szCs w:val="24"/>
          <w:shd w:val="clear" w:color="auto" w:fill="FFFFFF"/>
        </w:rPr>
        <w:t xml:space="preserve"> </w:t>
      </w:r>
      <w:bookmarkStart w:id="75" w:name="OLE_LINK21"/>
      <w:bookmarkStart w:id="76" w:name="OLE_LINK22"/>
      <w:r w:rsidR="004D4A4E" w:rsidRPr="00B5573D">
        <w:rPr>
          <w:rFonts w:ascii="Book Antiqua" w:hAnsi="Book Antiqua" w:cs="Arial"/>
          <w:color w:val="000000" w:themeColor="text1"/>
          <w:sz w:val="24"/>
          <w:szCs w:val="24"/>
          <w:shd w:val="clear" w:color="auto" w:fill="FFFFFF"/>
        </w:rPr>
        <w:t xml:space="preserve">the hypoxia-inducible downregulation of four </w:t>
      </w:r>
      <w:r w:rsidR="004D4A4E" w:rsidRPr="00B5573D">
        <w:rPr>
          <w:rFonts w:ascii="Book Antiqua" w:hAnsi="Book Antiqua" w:cs="Arial"/>
          <w:color w:val="000000" w:themeColor="text1"/>
          <w:sz w:val="24"/>
          <w:szCs w:val="24"/>
          <w:shd w:val="clear" w:color="auto" w:fill="FFFFFF"/>
        </w:rPr>
        <w:lastRenderedPageBreak/>
        <w:t>and thirty-one miRNAs</w:t>
      </w:r>
      <w:bookmarkEnd w:id="75"/>
      <w:bookmarkEnd w:id="76"/>
      <w:r w:rsidR="00C5253C" w:rsidRPr="00B5573D">
        <w:rPr>
          <w:rFonts w:ascii="Book Antiqua" w:hAnsi="Book Antiqua" w:cs="Arial"/>
          <w:color w:val="000000" w:themeColor="text1"/>
          <w:sz w:val="24"/>
          <w:szCs w:val="24"/>
          <w:shd w:val="clear" w:color="auto" w:fill="FFFFFF"/>
        </w:rPr>
        <w:t xml:space="preserve"> were identi</w:t>
      </w:r>
      <w:r w:rsidR="00C5253C" w:rsidRPr="00B5573D">
        <w:rPr>
          <w:rFonts w:ascii="Book Antiqua" w:hAnsi="Book Antiqua"/>
          <w:color w:val="000000" w:themeColor="text1"/>
          <w:sz w:val="24"/>
          <w:szCs w:val="24"/>
          <w:shd w:val="clear" w:color="auto" w:fill="FFFFFF"/>
        </w:rPr>
        <w:t>ﬁ</w:t>
      </w:r>
      <w:r w:rsidR="00C5253C" w:rsidRPr="00B5573D">
        <w:rPr>
          <w:rFonts w:ascii="Book Antiqua" w:hAnsi="Book Antiqua" w:cs="Arial"/>
          <w:color w:val="000000" w:themeColor="text1"/>
          <w:sz w:val="24"/>
          <w:szCs w:val="24"/>
          <w:shd w:val="clear" w:color="auto" w:fill="FFFFFF"/>
        </w:rPr>
        <w:t>ed</w:t>
      </w:r>
      <w:r w:rsidR="00FA700B" w:rsidRPr="00B5573D">
        <w:rPr>
          <w:rFonts w:ascii="Book Antiqua" w:hAnsi="Book Antiqua" w:cs="Arial"/>
          <w:color w:val="000000" w:themeColor="text1"/>
          <w:sz w:val="24"/>
          <w:szCs w:val="24"/>
          <w:shd w:val="clear" w:color="auto" w:fill="FFFFFF"/>
        </w:rPr>
        <w:t>,</w:t>
      </w:r>
      <w:r w:rsidR="00C5253C"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 xml:space="preserve">respectively. </w:t>
      </w:r>
      <w:r w:rsidR="005262D7" w:rsidRPr="00B5573D">
        <w:rPr>
          <w:rFonts w:ascii="Book Antiqua" w:hAnsi="Book Antiqua" w:cs="Arial"/>
          <w:color w:val="000000" w:themeColor="text1"/>
          <w:sz w:val="24"/>
          <w:szCs w:val="24"/>
          <w:shd w:val="clear" w:color="auto" w:fill="FFFFFF"/>
        </w:rPr>
        <w:t>MiR-543</w:t>
      </w:r>
      <w:r w:rsidR="00AE13E7" w:rsidRPr="00B5573D">
        <w:rPr>
          <w:rFonts w:ascii="Book Antiqua" w:hAnsi="Book Antiqua" w:cs="Arial"/>
          <w:color w:val="000000" w:themeColor="text1"/>
          <w:sz w:val="24"/>
          <w:szCs w:val="24"/>
          <w:shd w:val="clear" w:color="auto" w:fill="FFFFFF"/>
        </w:rPr>
        <w:t xml:space="preserve"> and miR-590-3p were identified </w:t>
      </w:r>
      <w:r w:rsidR="006654F4" w:rsidRPr="00B5573D">
        <w:rPr>
          <w:rFonts w:ascii="Book Antiqua" w:hAnsi="Book Antiqua" w:cs="Arial"/>
          <w:color w:val="000000" w:themeColor="text1"/>
          <w:sz w:val="24"/>
          <w:szCs w:val="24"/>
          <w:shd w:val="clear" w:color="auto" w:fill="FFFFFF"/>
        </w:rPr>
        <w:t>as regulators of</w:t>
      </w:r>
      <w:r w:rsidR="00AE13E7" w:rsidRPr="00B5573D">
        <w:rPr>
          <w:rFonts w:ascii="Book Antiqua" w:hAnsi="Book Antiqua" w:cs="Arial"/>
          <w:color w:val="000000" w:themeColor="text1"/>
          <w:sz w:val="24"/>
          <w:szCs w:val="24"/>
          <w:shd w:val="clear" w:color="auto" w:fill="FFFFFF"/>
        </w:rPr>
        <w:t xml:space="preserve"> cellular aging in hMSCs</w:t>
      </w:r>
      <w:r w:rsidR="007271F6"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 xml:space="preserve">through direct binding to the </w:t>
      </w:r>
      <w:bookmarkStart w:id="77" w:name="OLE_LINK15"/>
      <w:bookmarkStart w:id="78" w:name="OLE_LINK18"/>
      <w:r w:rsidR="00EA28CF" w:rsidRPr="00B5573D">
        <w:rPr>
          <w:rFonts w:ascii="Book Antiqua" w:hAnsi="Book Antiqua" w:cs="Arial"/>
          <w:color w:val="000000" w:themeColor="text1"/>
          <w:sz w:val="24"/>
          <w:szCs w:val="24"/>
          <w:shd w:val="clear" w:color="auto" w:fill="FFFFFF"/>
        </w:rPr>
        <w:t>aminoacyl tRNA synthetase-interacting multifunctional protein-3/p18</w:t>
      </w:r>
      <w:bookmarkEnd w:id="77"/>
      <w:bookmarkEnd w:id="78"/>
      <w:r w:rsidR="00AE13E7" w:rsidRPr="00B5573D">
        <w:rPr>
          <w:rFonts w:ascii="Book Antiqua" w:hAnsi="Book Antiqua" w:cs="Arial"/>
          <w:color w:val="000000" w:themeColor="text1"/>
          <w:sz w:val="24"/>
          <w:szCs w:val="24"/>
          <w:shd w:val="clear" w:color="auto" w:fill="FFFFFF"/>
        </w:rPr>
        <w:t xml:space="preserve"> transcripts and decreasing </w:t>
      </w:r>
      <w:r w:rsidR="008255F9" w:rsidRPr="00B5573D">
        <w:rPr>
          <w:rFonts w:ascii="Book Antiqua" w:hAnsi="Book Antiqua" w:cs="Arial"/>
          <w:color w:val="000000" w:themeColor="text1"/>
          <w:sz w:val="24"/>
          <w:szCs w:val="24"/>
          <w:shd w:val="clear" w:color="auto" w:fill="FFFFFF"/>
        </w:rPr>
        <w:t xml:space="preserve">the protein </w:t>
      </w:r>
      <w:r w:rsidR="00AE13E7" w:rsidRPr="00B5573D">
        <w:rPr>
          <w:rFonts w:ascii="Book Antiqua" w:hAnsi="Book Antiqua" w:cs="Arial"/>
          <w:color w:val="000000" w:themeColor="text1"/>
          <w:sz w:val="24"/>
          <w:szCs w:val="24"/>
          <w:shd w:val="clear" w:color="auto" w:fill="FFFFFF"/>
        </w:rPr>
        <w:t>expression levels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PEVuZE5vdGU+PENpdGU+PEF1dGhvcj5MZWU8L0F1dGhvcj48WWVhcj4yMDE0PC9ZZWFyPjxSZWNO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PEVuZE5vdGU+PENpdGU+PEF1dGhvcj5MZWU8L0F1dGhvcj48WWVhcj4yMDE0PC9ZZWFyPjxSZWNO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5" w:tooltip="Lee, 2014 #34" w:history="1">
        <w:r w:rsidR="00662980" w:rsidRPr="00B5573D">
          <w:rPr>
            <w:rFonts w:ascii="Book Antiqua" w:hAnsi="Book Antiqua" w:cs="Arial"/>
            <w:noProof/>
            <w:color w:val="000000" w:themeColor="text1"/>
            <w:sz w:val="24"/>
            <w:szCs w:val="24"/>
            <w:shd w:val="clear" w:color="auto" w:fill="FFFFFF"/>
            <w:vertAlign w:val="superscript"/>
          </w:rPr>
          <w:t>75</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 xml:space="preserve">. </w:t>
      </w:r>
    </w:p>
    <w:p w14:paraId="4CF82067" w14:textId="51C1D3D2" w:rsidR="00AE13E7" w:rsidRPr="00B5573D" w:rsidRDefault="00FC6ECA" w:rsidP="008C4FA9">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L</w:t>
      </w:r>
      <w:r w:rsidR="00AE13E7" w:rsidRPr="00B5573D">
        <w:rPr>
          <w:rFonts w:ascii="Book Antiqua" w:hAnsi="Book Antiqua" w:cs="Arial"/>
          <w:color w:val="000000" w:themeColor="text1"/>
          <w:sz w:val="24"/>
          <w:szCs w:val="24"/>
          <w:shd w:val="clear" w:color="auto" w:fill="FFFFFF"/>
        </w:rPr>
        <w:t>ong non</w:t>
      </w:r>
      <w:r w:rsidR="006654F4" w:rsidRPr="00B5573D">
        <w:rPr>
          <w:rFonts w:ascii="Book Antiqua" w:hAnsi="Book Antiqua" w:cs="Arial"/>
          <w:color w:val="000000" w:themeColor="text1"/>
          <w:sz w:val="24"/>
          <w:szCs w:val="24"/>
          <w:shd w:val="clear" w:color="auto" w:fill="FFFFFF"/>
        </w:rPr>
        <w:t>-</w:t>
      </w:r>
      <w:r w:rsidR="00AE13E7" w:rsidRPr="00B5573D">
        <w:rPr>
          <w:rFonts w:ascii="Book Antiqua" w:hAnsi="Book Antiqua" w:cs="Arial"/>
          <w:color w:val="000000" w:themeColor="text1"/>
          <w:sz w:val="24"/>
          <w:szCs w:val="24"/>
          <w:shd w:val="clear" w:color="auto" w:fill="FFFFFF"/>
        </w:rPr>
        <w:t>coding RNAs (lncRNAs) are non</w:t>
      </w:r>
      <w:r w:rsidR="00F9782B" w:rsidRPr="00B5573D">
        <w:rPr>
          <w:rFonts w:ascii="Book Antiqua" w:hAnsi="Book Antiqua" w:cs="Arial"/>
          <w:color w:val="000000" w:themeColor="text1"/>
          <w:sz w:val="24"/>
          <w:szCs w:val="24"/>
          <w:shd w:val="clear" w:color="auto" w:fill="FFFFFF"/>
        </w:rPr>
        <w:t>-coding</w:t>
      </w:r>
      <w:r w:rsidR="00AE13E7" w:rsidRPr="00B5573D">
        <w:rPr>
          <w:rFonts w:ascii="Book Antiqua" w:hAnsi="Book Antiqua" w:cs="Arial"/>
          <w:color w:val="000000" w:themeColor="text1"/>
          <w:sz w:val="24"/>
          <w:szCs w:val="24"/>
          <w:shd w:val="clear" w:color="auto" w:fill="FFFFFF"/>
        </w:rPr>
        <w:t xml:space="preserve"> transcripts</w:t>
      </w:r>
      <w:r w:rsidR="00F9782B"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longer than 200 nucleotides</w:t>
      </w:r>
      <w:r w:rsidR="00F9782B" w:rsidRPr="00B5573D">
        <w:rPr>
          <w:rFonts w:ascii="Book Antiqua" w:hAnsi="Book Antiqua" w:cs="Arial"/>
          <w:color w:val="000000" w:themeColor="text1"/>
          <w:sz w:val="24"/>
          <w:szCs w:val="24"/>
          <w:shd w:val="clear" w:color="auto" w:fill="FFFFFF"/>
        </w:rPr>
        <w:t>,</w:t>
      </w:r>
      <w:r w:rsidR="00AE13E7"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that </w:t>
      </w:r>
      <w:r w:rsidR="00F9782B" w:rsidRPr="00B5573D">
        <w:rPr>
          <w:rFonts w:ascii="Book Antiqua" w:hAnsi="Book Antiqua" w:cs="Arial"/>
          <w:color w:val="000000" w:themeColor="text1"/>
          <w:sz w:val="24"/>
          <w:szCs w:val="24"/>
          <w:shd w:val="clear" w:color="auto" w:fill="FFFFFF"/>
        </w:rPr>
        <w:t>play</w:t>
      </w:r>
      <w:r w:rsidR="007271F6" w:rsidRPr="00B5573D">
        <w:rPr>
          <w:rFonts w:ascii="Book Antiqua" w:hAnsi="Book Antiqua" w:cs="Arial"/>
          <w:color w:val="000000" w:themeColor="text1"/>
          <w:sz w:val="24"/>
          <w:szCs w:val="24"/>
          <w:shd w:val="clear" w:color="auto" w:fill="FFFFFF"/>
        </w:rPr>
        <w:t xml:space="preserve"> </w:t>
      </w:r>
      <w:r w:rsidR="00D8381E" w:rsidRPr="00B5573D">
        <w:rPr>
          <w:rFonts w:ascii="Book Antiqua" w:hAnsi="Book Antiqua" w:cs="Arial"/>
          <w:color w:val="000000" w:themeColor="text1"/>
          <w:sz w:val="24"/>
          <w:szCs w:val="24"/>
          <w:shd w:val="clear" w:color="auto" w:fill="FFFFFF"/>
        </w:rPr>
        <w:t xml:space="preserve">critical </w:t>
      </w:r>
      <w:r w:rsidR="00AE13E7" w:rsidRPr="00B5573D">
        <w:rPr>
          <w:rFonts w:ascii="Book Antiqua" w:hAnsi="Book Antiqua" w:cs="Arial"/>
          <w:color w:val="000000" w:themeColor="text1"/>
          <w:sz w:val="24"/>
          <w:szCs w:val="24"/>
          <w:shd w:val="clear" w:color="auto" w:fill="FFFFFF"/>
        </w:rPr>
        <w:t>role</w:t>
      </w:r>
      <w:r w:rsidR="00F9782B" w:rsidRPr="00B5573D">
        <w:rPr>
          <w:rFonts w:ascii="Book Antiqua" w:hAnsi="Book Antiqua" w:cs="Arial"/>
          <w:color w:val="000000" w:themeColor="text1"/>
          <w:sz w:val="24"/>
          <w:szCs w:val="24"/>
          <w:shd w:val="clear" w:color="auto" w:fill="FFFFFF"/>
        </w:rPr>
        <w:t>s</w:t>
      </w:r>
      <w:r w:rsidR="007271F6" w:rsidRPr="00B5573D">
        <w:rPr>
          <w:rFonts w:ascii="Book Antiqua" w:hAnsi="Book Antiqua" w:cs="Arial"/>
          <w:color w:val="000000" w:themeColor="text1"/>
          <w:sz w:val="24"/>
          <w:szCs w:val="24"/>
          <w:shd w:val="clear" w:color="auto" w:fill="FFFFFF"/>
        </w:rPr>
        <w:t xml:space="preserve"> </w:t>
      </w:r>
      <w:r w:rsidR="00007214" w:rsidRPr="00B5573D">
        <w:rPr>
          <w:rFonts w:ascii="Book Antiqua" w:hAnsi="Book Antiqua" w:cs="Arial"/>
          <w:color w:val="000000" w:themeColor="text1"/>
          <w:sz w:val="24"/>
          <w:szCs w:val="24"/>
          <w:shd w:val="clear" w:color="auto" w:fill="FFFFFF"/>
        </w:rPr>
        <w:t>i</w:t>
      </w:r>
      <w:r w:rsidR="00AE13E7" w:rsidRPr="00B5573D">
        <w:rPr>
          <w:rFonts w:ascii="Book Antiqua" w:hAnsi="Book Antiqua" w:cs="Arial"/>
          <w:color w:val="000000" w:themeColor="text1"/>
          <w:sz w:val="24"/>
          <w:szCs w:val="24"/>
          <w:shd w:val="clear" w:color="auto" w:fill="FFFFFF"/>
        </w:rPr>
        <w:t>n the regulation of MSC</w:t>
      </w:r>
      <w:r w:rsidR="00D012EF" w:rsidRPr="00B5573D">
        <w:rPr>
          <w:rFonts w:ascii="Book Antiqua" w:hAnsi="Book Antiqua" w:cs="Arial"/>
          <w:color w:val="000000" w:themeColor="text1"/>
          <w:sz w:val="24"/>
          <w:szCs w:val="24"/>
          <w:shd w:val="clear" w:color="auto" w:fill="FFFFFF"/>
        </w:rPr>
        <w:t>s</w:t>
      </w:r>
      <w:r w:rsidR="00AE13E7" w:rsidRPr="00B5573D">
        <w:rPr>
          <w:rFonts w:ascii="Book Antiqua" w:hAnsi="Book Antiqua" w:cs="Arial"/>
          <w:color w:val="000000" w:themeColor="text1"/>
          <w:sz w:val="24"/>
          <w:szCs w:val="24"/>
          <w:shd w:val="clear" w:color="auto" w:fill="FFFFFF"/>
        </w:rPr>
        <w:t xml:space="preserve"> senescence.</w:t>
      </w:r>
      <w:r w:rsidR="007271F6" w:rsidRPr="00B5573D">
        <w:rPr>
          <w:rFonts w:ascii="Book Antiqua" w:hAnsi="Book Antiqua" w:cs="Arial"/>
          <w:color w:val="000000" w:themeColor="text1"/>
          <w:sz w:val="24"/>
          <w:szCs w:val="24"/>
          <w:shd w:val="clear" w:color="auto" w:fill="FFFFFF"/>
        </w:rPr>
        <w:t xml:space="preserve"> </w:t>
      </w:r>
      <w:r w:rsidR="003F1654" w:rsidRPr="00B5573D">
        <w:rPr>
          <w:rFonts w:ascii="Book Antiqua" w:hAnsi="Book Antiqua" w:cs="Arial"/>
          <w:color w:val="000000" w:themeColor="text1"/>
          <w:sz w:val="24"/>
          <w:szCs w:val="24"/>
          <w:shd w:val="clear" w:color="auto" w:fill="FFFFFF"/>
        </w:rPr>
        <w:t xml:space="preserve">They are not only involved in </w:t>
      </w:r>
      <w:r w:rsidR="00AE13E7" w:rsidRPr="00B5573D">
        <w:rPr>
          <w:rFonts w:ascii="Book Antiqua" w:hAnsi="Book Antiqua" w:cs="Arial"/>
          <w:color w:val="000000" w:themeColor="text1"/>
          <w:sz w:val="24"/>
          <w:szCs w:val="24"/>
          <w:shd w:val="clear" w:color="auto" w:fill="FFFFFF"/>
        </w:rPr>
        <w:t>age-related lineage fate switch</w:t>
      </w:r>
      <w:r w:rsidRPr="00B5573D">
        <w:rPr>
          <w:rFonts w:ascii="Book Antiqua" w:hAnsi="Book Antiqua" w:cs="Arial"/>
          <w:color w:val="000000" w:themeColor="text1"/>
          <w:sz w:val="24"/>
          <w:szCs w:val="24"/>
          <w:shd w:val="clear" w:color="auto" w:fill="FFFFFF"/>
        </w:rPr>
        <w:t>ing</w:t>
      </w:r>
      <w:r w:rsidR="003F1654" w:rsidRPr="00B5573D">
        <w:rPr>
          <w:rFonts w:ascii="Book Antiqua" w:hAnsi="Book Antiqua" w:cs="Arial"/>
          <w:color w:val="000000" w:themeColor="text1"/>
          <w:sz w:val="24"/>
          <w:szCs w:val="24"/>
          <w:shd w:val="clear" w:color="auto" w:fill="FFFFFF"/>
        </w:rPr>
        <w:t xml:space="preserve"> but also</w:t>
      </w:r>
      <w:r w:rsidR="00AE13E7" w:rsidRPr="00B5573D">
        <w:rPr>
          <w:rFonts w:ascii="Book Antiqua" w:hAnsi="Book Antiqua" w:cs="Arial"/>
          <w:color w:val="000000" w:themeColor="text1"/>
          <w:sz w:val="24"/>
          <w:szCs w:val="24"/>
          <w:shd w:val="clear" w:color="auto" w:fill="FFFFFF"/>
        </w:rPr>
        <w:t xml:space="preserve"> </w:t>
      </w:r>
      <w:r w:rsidR="00007214" w:rsidRPr="00B5573D">
        <w:rPr>
          <w:rFonts w:ascii="Book Antiqua" w:hAnsi="Book Antiqua" w:cs="Arial"/>
          <w:color w:val="000000" w:themeColor="text1"/>
          <w:sz w:val="24"/>
          <w:szCs w:val="24"/>
          <w:shd w:val="clear" w:color="auto" w:fill="FFFFFF"/>
        </w:rPr>
        <w:t>the</w:t>
      </w:r>
      <w:r w:rsidR="00AE13E7" w:rsidRPr="00B5573D">
        <w:rPr>
          <w:rFonts w:ascii="Book Antiqua" w:hAnsi="Book Antiqua" w:cs="Arial"/>
          <w:color w:val="000000" w:themeColor="text1"/>
          <w:sz w:val="24"/>
          <w:szCs w:val="24"/>
          <w:shd w:val="clear" w:color="auto" w:fill="FFFFFF"/>
        </w:rPr>
        <w:t xml:space="preserve"> reprogramming</w:t>
      </w:r>
      <w:r w:rsidR="00007214" w:rsidRPr="00B5573D">
        <w:rPr>
          <w:rFonts w:ascii="Book Antiqua" w:hAnsi="Book Antiqua" w:cs="Arial"/>
          <w:color w:val="000000" w:themeColor="text1"/>
          <w:sz w:val="24"/>
          <w:szCs w:val="24"/>
          <w:shd w:val="clear" w:color="auto" w:fill="FFFFFF"/>
        </w:rPr>
        <w:t xml:space="preserve"> of old cells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bT4yODwvUmVjTnVtPjxEaXNwbGF5VGV4dD48c3R5bGUgZmFjZT0ic3VwZXJzY3JpcHQiPls3Niwg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TmF0dXJlIGNvbW11bmljYXRpb25zPC9hYmJyLTE+PC9hbHQtcGVyaW9kaWNhbD48cGFnZXM+OTQ8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bT4yODwvUmVjTnVtPjxEaXNwbGF5VGV4dD48c3R5bGUgZmFjZT0ic3VwZXJzY3JpcHQiPls3Niwg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6" w:tooltip="Li, 2018 #28" w:history="1">
        <w:r w:rsidR="00662980" w:rsidRPr="00B5573D">
          <w:rPr>
            <w:rFonts w:ascii="Book Antiqua" w:hAnsi="Book Antiqua" w:cs="Arial"/>
            <w:noProof/>
            <w:color w:val="000000" w:themeColor="text1"/>
            <w:sz w:val="24"/>
            <w:szCs w:val="24"/>
            <w:shd w:val="clear" w:color="auto" w:fill="FFFFFF"/>
            <w:vertAlign w:val="superscript"/>
          </w:rPr>
          <w:t>76</w:t>
        </w:r>
      </w:hyperlink>
      <w:r w:rsidR="008C4FA9">
        <w:rPr>
          <w:rFonts w:ascii="Book Antiqua" w:hAnsi="Book Antiqua" w:cs="Arial"/>
          <w:noProof/>
          <w:color w:val="000000" w:themeColor="text1"/>
          <w:sz w:val="24"/>
          <w:szCs w:val="24"/>
          <w:shd w:val="clear" w:color="auto" w:fill="FFFFFF"/>
          <w:vertAlign w:val="superscript"/>
        </w:rPr>
        <w:t>,</w:t>
      </w:r>
      <w:hyperlink w:anchor="_ENREF_77" w:tooltip="Bernardes de Jesus, 2018 #29" w:history="1">
        <w:r w:rsidR="00662980" w:rsidRPr="00B5573D">
          <w:rPr>
            <w:rFonts w:ascii="Book Antiqua" w:hAnsi="Book Antiqua" w:cs="Arial"/>
            <w:noProof/>
            <w:color w:val="000000" w:themeColor="text1"/>
            <w:sz w:val="24"/>
            <w:szCs w:val="24"/>
            <w:shd w:val="clear" w:color="auto" w:fill="FFFFFF"/>
            <w:vertAlign w:val="superscript"/>
          </w:rPr>
          <w:t>77</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 xml:space="preserve">. LncRNA microarray analysis </w:t>
      </w:r>
      <w:r w:rsidRPr="00B5573D">
        <w:rPr>
          <w:rFonts w:ascii="Book Antiqua" w:hAnsi="Book Antiqua" w:cs="Arial"/>
          <w:color w:val="000000" w:themeColor="text1"/>
          <w:sz w:val="24"/>
          <w:szCs w:val="24"/>
          <w:shd w:val="clear" w:color="auto" w:fill="FFFFFF"/>
        </w:rPr>
        <w:t xml:space="preserve">of </w:t>
      </w:r>
      <w:r w:rsidR="00AE13E7" w:rsidRPr="00B5573D">
        <w:rPr>
          <w:rFonts w:ascii="Book Antiqua" w:hAnsi="Book Antiqua" w:cs="Arial"/>
          <w:color w:val="000000" w:themeColor="text1"/>
          <w:sz w:val="24"/>
          <w:szCs w:val="24"/>
          <w:shd w:val="clear" w:color="auto" w:fill="FFFFFF"/>
        </w:rPr>
        <w:t>young and aged</w:t>
      </w:r>
      <w:r w:rsidR="00F64589"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Sca-1+CD29+CD45-CD11b-</w:t>
      </w:r>
      <w:r w:rsidR="00007214"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murine</w:t>
      </w:r>
      <w:r w:rsidR="00007214"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olor w:val="000000" w:themeColor="text1"/>
          <w:sz w:val="24"/>
          <w:szCs w:val="24"/>
          <w:shd w:val="clear" w:color="auto" w:fill="FFFFFF"/>
        </w:rPr>
        <w:t>BM</w:t>
      </w:r>
      <w:r w:rsidR="003F1654" w:rsidRPr="00B5573D">
        <w:rPr>
          <w:rFonts w:ascii="Book Antiqua" w:hAnsi="Book Antiqua"/>
          <w:color w:val="000000" w:themeColor="text1"/>
          <w:sz w:val="24"/>
          <w:szCs w:val="24"/>
          <w:shd w:val="clear" w:color="auto" w:fill="FFFFFF"/>
        </w:rPr>
        <w:t>-M</w:t>
      </w:r>
      <w:r w:rsidR="00AE13E7" w:rsidRPr="00B5573D">
        <w:rPr>
          <w:rFonts w:ascii="Book Antiqua" w:hAnsi="Book Antiqua"/>
          <w:color w:val="000000" w:themeColor="text1"/>
          <w:sz w:val="24"/>
          <w:szCs w:val="24"/>
          <w:shd w:val="clear" w:color="auto" w:fill="FFFFFF"/>
        </w:rPr>
        <w:t>SCs</w:t>
      </w:r>
      <w:r w:rsidR="00AE13E7" w:rsidRPr="00B5573D">
        <w:rPr>
          <w:rFonts w:ascii="Book Antiqua" w:hAnsi="Book Antiqua" w:cs="Arial"/>
          <w:color w:val="000000" w:themeColor="text1"/>
          <w:sz w:val="24"/>
          <w:szCs w:val="24"/>
          <w:shd w:val="clear" w:color="auto" w:fill="FFFFFF"/>
        </w:rPr>
        <w:t xml:space="preserve"> has demonstrated </w:t>
      </w:r>
      <w:r w:rsidRPr="00B5573D">
        <w:rPr>
          <w:rFonts w:ascii="Book Antiqua" w:hAnsi="Book Antiqua" w:cs="Arial"/>
          <w:color w:val="000000" w:themeColor="text1"/>
          <w:sz w:val="24"/>
          <w:szCs w:val="24"/>
          <w:shd w:val="clear" w:color="auto" w:fill="FFFFFF"/>
        </w:rPr>
        <w:t xml:space="preserve">that </w:t>
      </w:r>
      <w:r w:rsidR="00AE13E7" w:rsidRPr="00B5573D">
        <w:rPr>
          <w:rFonts w:ascii="Book Antiqua" w:hAnsi="Book Antiqua" w:cs="Arial"/>
          <w:color w:val="000000" w:themeColor="text1"/>
          <w:sz w:val="24"/>
          <w:szCs w:val="24"/>
          <w:shd w:val="clear" w:color="auto" w:fill="FFFFFF"/>
        </w:rPr>
        <w:t xml:space="preserve">92 lncRNAs </w:t>
      </w:r>
      <w:r w:rsidRPr="00B5573D">
        <w:rPr>
          <w:rFonts w:ascii="Book Antiqua" w:hAnsi="Book Antiqua" w:cs="Arial"/>
          <w:color w:val="000000" w:themeColor="text1"/>
          <w:sz w:val="24"/>
          <w:szCs w:val="24"/>
          <w:shd w:val="clear" w:color="auto" w:fill="FFFFFF"/>
        </w:rPr>
        <w:t xml:space="preserve">showed altered </w:t>
      </w:r>
      <w:r w:rsidR="00AE13E7" w:rsidRPr="00B5573D">
        <w:rPr>
          <w:rFonts w:ascii="Book Antiqua" w:hAnsi="Book Antiqua" w:cs="Arial"/>
          <w:color w:val="000000" w:themeColor="text1"/>
          <w:sz w:val="24"/>
          <w:szCs w:val="24"/>
          <w:shd w:val="clear" w:color="auto" w:fill="FFFFFF"/>
        </w:rPr>
        <w:t>expression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bT4yODwvUmVjTnVtPjxEaXNwbGF5VGV4dD48c3R5bGUgZmFjZT0ic3VwZXJzY3JpcHQiPls3Nl08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PC9hYmJyLTE+PC9hbHQtcGVyaW9kaWNhbD48cGFnZXM+NTI1MS01MjY2PC9wYWdlcz48dm9sdW1l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bT4yODwvUmVjTnVtPjxEaXNwbGF5VGV4dD48c3R5bGUgZmFjZT0ic3VwZXJzY3JpcHQiPls3Nl08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PC9hYmJyLTE+PC9hbHQtcGVyaW9kaWNhbD48cGFnZXM+NTI1MS01MjY2PC9wYWdlcz48dm9sdW1l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6" w:tooltip="Li, 2018 #28" w:history="1">
        <w:r w:rsidR="00662980" w:rsidRPr="00B5573D">
          <w:rPr>
            <w:rFonts w:ascii="Book Antiqua" w:hAnsi="Book Antiqua" w:cs="Arial"/>
            <w:noProof/>
            <w:color w:val="000000" w:themeColor="text1"/>
            <w:sz w:val="24"/>
            <w:szCs w:val="24"/>
            <w:shd w:val="clear" w:color="auto" w:fill="FFFFFF"/>
            <w:vertAlign w:val="superscript"/>
          </w:rPr>
          <w:t>76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 xml:space="preserve">. Among them, 83 </w:t>
      </w:r>
      <w:r w:rsidR="00007214" w:rsidRPr="00B5573D">
        <w:rPr>
          <w:rFonts w:ascii="Book Antiqua" w:hAnsi="Book Antiqua" w:cs="Arial"/>
          <w:color w:val="000000" w:themeColor="text1"/>
          <w:sz w:val="24"/>
          <w:szCs w:val="24"/>
          <w:shd w:val="clear" w:color="auto" w:fill="FFFFFF"/>
        </w:rPr>
        <w:t xml:space="preserve">lncRNAs </w:t>
      </w:r>
      <w:r w:rsidR="00AE13E7" w:rsidRPr="00B5573D">
        <w:rPr>
          <w:rFonts w:ascii="Book Antiqua" w:hAnsi="Book Antiqua" w:cs="Arial"/>
          <w:color w:val="000000" w:themeColor="text1"/>
          <w:sz w:val="24"/>
          <w:szCs w:val="24"/>
          <w:shd w:val="clear" w:color="auto" w:fill="FFFFFF"/>
        </w:rPr>
        <w:t xml:space="preserve">were </w:t>
      </w:r>
      <w:r w:rsidRPr="00B5573D">
        <w:rPr>
          <w:rFonts w:ascii="Book Antiqua" w:hAnsi="Book Antiqua" w:cs="Arial"/>
          <w:color w:val="000000" w:themeColor="text1"/>
          <w:sz w:val="24"/>
          <w:szCs w:val="24"/>
          <w:shd w:val="clear" w:color="auto" w:fill="FFFFFF"/>
        </w:rPr>
        <w:t>downregulated</w:t>
      </w:r>
      <w:r w:rsidR="00FA700B" w:rsidRPr="00B5573D">
        <w:rPr>
          <w:rFonts w:ascii="Book Antiqua" w:hAnsi="Book Antiqua" w:cs="Arial"/>
          <w:color w:val="000000" w:themeColor="text1"/>
          <w:sz w:val="24"/>
          <w:szCs w:val="24"/>
          <w:shd w:val="clear" w:color="auto" w:fill="FFFFFF"/>
        </w:rPr>
        <w:t>,</w:t>
      </w:r>
      <w:r w:rsidR="00AE13E7" w:rsidRPr="00B5573D">
        <w:rPr>
          <w:rFonts w:ascii="Book Antiqua" w:hAnsi="Book Antiqua" w:cs="Arial"/>
          <w:color w:val="000000" w:themeColor="text1"/>
          <w:sz w:val="24"/>
          <w:szCs w:val="24"/>
          <w:shd w:val="clear" w:color="auto" w:fill="FFFFFF"/>
        </w:rPr>
        <w:t xml:space="preserve"> and 9</w:t>
      </w:r>
      <w:r w:rsidR="00007214"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 xml:space="preserve">were </w:t>
      </w:r>
      <w:r w:rsidRPr="00B5573D">
        <w:rPr>
          <w:rFonts w:ascii="Book Antiqua" w:hAnsi="Book Antiqua" w:cs="Arial"/>
          <w:color w:val="000000" w:themeColor="text1"/>
          <w:sz w:val="24"/>
          <w:szCs w:val="24"/>
          <w:shd w:val="clear" w:color="auto" w:fill="FFFFFF"/>
        </w:rPr>
        <w:t xml:space="preserve">upregulated </w:t>
      </w:r>
      <w:r w:rsidR="00AE13E7" w:rsidRPr="00B5573D">
        <w:rPr>
          <w:rFonts w:ascii="Book Antiqua" w:hAnsi="Book Antiqua" w:cs="Arial"/>
          <w:color w:val="000000" w:themeColor="text1"/>
          <w:sz w:val="24"/>
          <w:szCs w:val="24"/>
          <w:shd w:val="clear" w:color="auto" w:fill="FFFFFF"/>
        </w:rPr>
        <w:t xml:space="preserve">in </w:t>
      </w:r>
      <w:r w:rsidR="003F1654" w:rsidRPr="00B5573D">
        <w:rPr>
          <w:rFonts w:ascii="Book Antiqua" w:hAnsi="Book Antiqua" w:cs="Arial"/>
          <w:color w:val="000000" w:themeColor="text1"/>
          <w:sz w:val="24"/>
          <w:szCs w:val="24"/>
          <w:shd w:val="clear" w:color="auto" w:fill="FFFFFF"/>
        </w:rPr>
        <w:t>cell</w:t>
      </w:r>
      <w:r w:rsidR="00AE13E7" w:rsidRPr="00B5573D">
        <w:rPr>
          <w:rFonts w:ascii="Book Antiqua" w:hAnsi="Book Antiqua" w:cs="Arial"/>
          <w:color w:val="000000" w:themeColor="text1"/>
          <w:sz w:val="24"/>
          <w:szCs w:val="24"/>
          <w:shd w:val="clear" w:color="auto" w:fill="FFFFFF"/>
        </w:rPr>
        <w:t>s isolated from aged mice. Further investigation</w:t>
      </w:r>
      <w:r w:rsidR="002B0A7E" w:rsidRPr="00B5573D">
        <w:rPr>
          <w:rFonts w:ascii="Book Antiqua" w:hAnsi="Book Antiqua" w:cs="Arial"/>
          <w:color w:val="000000" w:themeColor="text1"/>
          <w:sz w:val="24"/>
          <w:szCs w:val="24"/>
          <w:shd w:val="clear" w:color="auto" w:fill="FFFFFF"/>
        </w:rPr>
        <w:t xml:space="preserve"> demonstrated that</w:t>
      </w:r>
      <w:r w:rsidR="00AE13E7" w:rsidRPr="00B5573D">
        <w:rPr>
          <w:rFonts w:ascii="Book Antiqua" w:hAnsi="Book Antiqua" w:cs="Arial"/>
          <w:color w:val="000000" w:themeColor="text1"/>
          <w:sz w:val="24"/>
          <w:szCs w:val="24"/>
          <w:shd w:val="clear" w:color="auto" w:fill="FFFFFF"/>
        </w:rPr>
        <w:t xml:space="preserve"> the candidate </w:t>
      </w:r>
      <w:r w:rsidR="00B5573D" w:rsidRPr="00B5573D">
        <w:rPr>
          <w:rFonts w:ascii="Book Antiqua" w:hAnsi="Book Antiqua" w:cs="Arial"/>
          <w:color w:val="000000" w:themeColor="text1"/>
          <w:sz w:val="24"/>
          <w:szCs w:val="24"/>
          <w:shd w:val="clear" w:color="auto" w:fill="FFFFFF"/>
        </w:rPr>
        <w:t>BM</w:t>
      </w:r>
      <w:r w:rsidR="00AE13E7" w:rsidRPr="00B5573D">
        <w:rPr>
          <w:rFonts w:ascii="Book Antiqua" w:hAnsi="Book Antiqua" w:cs="Arial"/>
          <w:color w:val="000000" w:themeColor="text1"/>
          <w:sz w:val="24"/>
          <w:szCs w:val="24"/>
          <w:shd w:val="clear" w:color="auto" w:fill="FFFFFF"/>
        </w:rPr>
        <w:t xml:space="preserve"> stem</w:t>
      </w:r>
      <w:r w:rsidR="00E64A05"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cell-related lncRNA (</w:t>
      </w:r>
      <w:r w:rsidR="003F1654" w:rsidRPr="00B5573D">
        <w:rPr>
          <w:rFonts w:ascii="Book Antiqua" w:hAnsi="Book Antiqua" w:cs="Arial"/>
          <w:color w:val="000000" w:themeColor="text1"/>
          <w:sz w:val="24"/>
          <w:szCs w:val="24"/>
          <w:shd w:val="clear" w:color="auto" w:fill="FFFFFF"/>
        </w:rPr>
        <w:t>BMNCR</w:t>
      </w:r>
      <w:r w:rsidR="00AE13E7" w:rsidRPr="00B5573D">
        <w:rPr>
          <w:rFonts w:ascii="Book Antiqua" w:hAnsi="Book Antiqua" w:cs="Arial"/>
          <w:color w:val="000000" w:themeColor="text1"/>
          <w:sz w:val="24"/>
          <w:szCs w:val="24"/>
          <w:shd w:val="clear" w:color="auto" w:fill="FFFFFF"/>
        </w:rPr>
        <w:t xml:space="preserve">) </w:t>
      </w:r>
      <w:r w:rsidR="00007214" w:rsidRPr="00B5573D">
        <w:rPr>
          <w:rFonts w:ascii="Book Antiqua" w:hAnsi="Book Antiqua" w:cs="Arial"/>
          <w:color w:val="000000" w:themeColor="text1"/>
          <w:sz w:val="24"/>
          <w:szCs w:val="24"/>
          <w:shd w:val="clear" w:color="auto" w:fill="FFFFFF"/>
        </w:rPr>
        <w:t xml:space="preserve">was highly </w:t>
      </w:r>
      <w:r w:rsidR="00AE13E7" w:rsidRPr="00B5573D">
        <w:rPr>
          <w:rFonts w:ascii="Book Antiqua" w:hAnsi="Book Antiqua" w:cs="Arial"/>
          <w:color w:val="000000" w:themeColor="text1"/>
          <w:sz w:val="24"/>
          <w:szCs w:val="24"/>
          <w:shd w:val="clear" w:color="auto" w:fill="FFFFFF"/>
        </w:rPr>
        <w:t xml:space="preserve">expressed in </w:t>
      </w:r>
      <w:r w:rsidR="002B0A7E" w:rsidRPr="00B5573D">
        <w:rPr>
          <w:rFonts w:ascii="Book Antiqua" w:hAnsi="Book Antiqua" w:cs="Arial"/>
          <w:color w:val="000000" w:themeColor="text1"/>
          <w:sz w:val="24"/>
          <w:szCs w:val="24"/>
          <w:shd w:val="clear" w:color="auto" w:fill="FFFFFF"/>
        </w:rPr>
        <w:t xml:space="preserve">the </w:t>
      </w:r>
      <w:r w:rsidR="00AE13E7" w:rsidRPr="00B5573D">
        <w:rPr>
          <w:rFonts w:ascii="Book Antiqua" w:hAnsi="Book Antiqua" w:cs="Arial"/>
          <w:color w:val="000000" w:themeColor="text1"/>
          <w:sz w:val="24"/>
          <w:szCs w:val="24"/>
          <w:shd w:val="clear" w:color="auto" w:fill="FFFFFF"/>
        </w:rPr>
        <w:t>BM</w:t>
      </w:r>
      <w:r w:rsidR="003F1654" w:rsidRPr="00B5573D">
        <w:rPr>
          <w:rFonts w:ascii="Book Antiqua" w:hAnsi="Book Antiqua" w:cs="Arial"/>
          <w:color w:val="000000" w:themeColor="text1"/>
          <w:sz w:val="24"/>
          <w:szCs w:val="24"/>
          <w:shd w:val="clear" w:color="auto" w:fill="FFFFFF"/>
        </w:rPr>
        <w:t>-M</w:t>
      </w:r>
      <w:r w:rsidR="00AE13E7" w:rsidRPr="00B5573D">
        <w:rPr>
          <w:rFonts w:ascii="Book Antiqua" w:hAnsi="Book Antiqua" w:cs="Arial"/>
          <w:color w:val="000000" w:themeColor="text1"/>
          <w:sz w:val="24"/>
          <w:szCs w:val="24"/>
          <w:shd w:val="clear" w:color="auto" w:fill="FFFFFF"/>
        </w:rPr>
        <w:t>SCs</w:t>
      </w:r>
      <w:r w:rsidR="00E64A05"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of young mice</w:t>
      </w:r>
      <w:r w:rsidR="003F1654" w:rsidRPr="00B5573D">
        <w:rPr>
          <w:rFonts w:ascii="Book Antiqua" w:hAnsi="Book Antiqua" w:cs="Arial"/>
          <w:color w:val="000000" w:themeColor="text1"/>
          <w:sz w:val="24"/>
          <w:szCs w:val="24"/>
          <w:shd w:val="clear" w:color="auto" w:fill="FFFFFF"/>
        </w:rPr>
        <w:t>,</w:t>
      </w:r>
      <w:r w:rsidR="00AE13E7" w:rsidRPr="00B5573D">
        <w:rPr>
          <w:rFonts w:ascii="Book Antiqua" w:hAnsi="Book Antiqua" w:cs="Arial"/>
          <w:color w:val="000000" w:themeColor="text1"/>
          <w:sz w:val="24"/>
          <w:szCs w:val="24"/>
          <w:shd w:val="clear" w:color="auto" w:fill="FFFFFF"/>
        </w:rPr>
        <w:t xml:space="preserve"> and significantly decreased during aging.</w:t>
      </w:r>
      <w:r w:rsidR="00E64A05"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Moreover, the BMNCR level</w:t>
      </w:r>
      <w:r w:rsidR="006C09B9" w:rsidRPr="00B5573D">
        <w:rPr>
          <w:rFonts w:ascii="Book Antiqua" w:hAnsi="Book Antiqua" w:cs="Arial"/>
          <w:color w:val="000000" w:themeColor="text1"/>
          <w:sz w:val="24"/>
          <w:szCs w:val="24"/>
          <w:shd w:val="clear" w:color="auto" w:fill="FFFFFF"/>
        </w:rPr>
        <w:t>s</w:t>
      </w:r>
      <w:r w:rsidR="00AE13E7" w:rsidRPr="00B5573D">
        <w:rPr>
          <w:rFonts w:ascii="Book Antiqua" w:hAnsi="Book Antiqua" w:cs="Arial"/>
          <w:color w:val="000000" w:themeColor="text1"/>
          <w:sz w:val="24"/>
          <w:szCs w:val="24"/>
          <w:shd w:val="clear" w:color="auto" w:fill="FFFFFF"/>
        </w:rPr>
        <w:t xml:space="preserve"> in</w:t>
      </w:r>
      <w:r w:rsidR="00E8710D" w:rsidRPr="00B5573D">
        <w:rPr>
          <w:rFonts w:ascii="Book Antiqua" w:hAnsi="Book Antiqua" w:cs="Arial"/>
          <w:color w:val="000000" w:themeColor="text1"/>
          <w:sz w:val="24"/>
          <w:szCs w:val="24"/>
          <w:shd w:val="clear" w:color="auto" w:fill="FFFFFF"/>
        </w:rPr>
        <w:t xml:space="preserve"> </w:t>
      </w:r>
      <w:r w:rsidR="00AE13E7" w:rsidRPr="00B5573D">
        <w:rPr>
          <w:rFonts w:ascii="Book Antiqua" w:hAnsi="Book Antiqua" w:cs="Arial"/>
          <w:color w:val="000000" w:themeColor="text1"/>
          <w:sz w:val="24"/>
          <w:szCs w:val="24"/>
          <w:shd w:val="clear" w:color="auto" w:fill="FFFFFF"/>
        </w:rPr>
        <w:t>human BM</w:t>
      </w:r>
      <w:r w:rsidR="003F1654" w:rsidRPr="00B5573D">
        <w:rPr>
          <w:rFonts w:ascii="Book Antiqua" w:hAnsi="Book Antiqua" w:cs="Arial"/>
          <w:color w:val="000000" w:themeColor="text1"/>
          <w:sz w:val="24"/>
          <w:szCs w:val="24"/>
          <w:shd w:val="clear" w:color="auto" w:fill="FFFFFF"/>
        </w:rPr>
        <w:t>-M</w:t>
      </w:r>
      <w:r w:rsidR="00AE13E7" w:rsidRPr="00B5573D">
        <w:rPr>
          <w:rFonts w:ascii="Book Antiqua" w:hAnsi="Book Antiqua" w:cs="Arial"/>
          <w:color w:val="000000" w:themeColor="text1"/>
          <w:sz w:val="24"/>
          <w:szCs w:val="24"/>
          <w:shd w:val="clear" w:color="auto" w:fill="FFFFFF"/>
        </w:rPr>
        <w:t xml:space="preserve">SCs </w:t>
      </w:r>
      <w:r w:rsidR="006C09B9" w:rsidRPr="00B5573D">
        <w:rPr>
          <w:rFonts w:ascii="Book Antiqua" w:hAnsi="Book Antiqua" w:cs="Arial"/>
          <w:color w:val="000000" w:themeColor="text1"/>
          <w:sz w:val="24"/>
          <w:szCs w:val="24"/>
          <w:shd w:val="clear" w:color="auto" w:fill="FFFFFF"/>
        </w:rPr>
        <w:t>were</w:t>
      </w:r>
      <w:r w:rsidR="00AE13E7" w:rsidRPr="00B5573D">
        <w:rPr>
          <w:rFonts w:ascii="Book Antiqua" w:hAnsi="Book Antiqua" w:cs="Arial"/>
          <w:color w:val="000000" w:themeColor="text1"/>
          <w:sz w:val="24"/>
          <w:szCs w:val="24"/>
          <w:shd w:val="clear" w:color="auto" w:fill="FFFFFF"/>
        </w:rPr>
        <w:t xml:space="preserve"> negatively correlated with age. The effects of </w:t>
      </w:r>
      <w:r w:rsidR="003F1654" w:rsidRPr="00B5573D">
        <w:rPr>
          <w:rFonts w:ascii="Book Antiqua" w:hAnsi="Book Antiqua" w:cs="Arial"/>
          <w:color w:val="000000" w:themeColor="text1"/>
          <w:sz w:val="24"/>
          <w:szCs w:val="24"/>
          <w:shd w:val="clear" w:color="auto" w:fill="FFFFFF"/>
        </w:rPr>
        <w:t>BMNCR</w:t>
      </w:r>
      <w:r w:rsidR="00E64A05" w:rsidRPr="00B5573D">
        <w:rPr>
          <w:rFonts w:ascii="Book Antiqua" w:hAnsi="Book Antiqua" w:cs="Arial"/>
          <w:color w:val="000000" w:themeColor="text1"/>
          <w:sz w:val="24"/>
          <w:szCs w:val="24"/>
          <w:shd w:val="clear" w:color="auto" w:fill="FFFFFF"/>
        </w:rPr>
        <w:t xml:space="preserve"> </w:t>
      </w:r>
      <w:r w:rsidR="00034F42">
        <w:rPr>
          <w:rFonts w:ascii="Book Antiqua" w:hAnsi="Book Antiqua" w:cs="Arial"/>
          <w:color w:val="000000" w:themeColor="text1"/>
          <w:sz w:val="24"/>
          <w:szCs w:val="24"/>
          <w:shd w:val="clear" w:color="auto" w:fill="FFFFFF"/>
        </w:rPr>
        <w:t>were</w:t>
      </w:r>
      <w:r w:rsidR="00034F42" w:rsidRPr="00B5573D">
        <w:rPr>
          <w:rFonts w:ascii="Book Antiqua" w:hAnsi="Book Antiqua" w:cs="Arial"/>
          <w:color w:val="000000" w:themeColor="text1"/>
          <w:sz w:val="24"/>
          <w:szCs w:val="24"/>
          <w:shd w:val="clear" w:color="auto" w:fill="FFFFFF"/>
        </w:rPr>
        <w:t xml:space="preserve"> </w:t>
      </w:r>
      <w:r w:rsidR="009E46E2" w:rsidRPr="00B5573D">
        <w:rPr>
          <w:rFonts w:ascii="Book Antiqua" w:hAnsi="Book Antiqua" w:cs="Arial"/>
          <w:color w:val="000000" w:themeColor="text1"/>
          <w:sz w:val="24"/>
          <w:szCs w:val="24"/>
          <w:shd w:val="clear" w:color="auto" w:fill="FFFFFF"/>
        </w:rPr>
        <w:t>evidenc</w:t>
      </w:r>
      <w:r w:rsidR="00AE13E7" w:rsidRPr="00B5573D">
        <w:rPr>
          <w:rFonts w:ascii="Book Antiqua" w:hAnsi="Book Antiqua" w:cs="Arial"/>
          <w:color w:val="000000" w:themeColor="text1"/>
          <w:sz w:val="24"/>
          <w:szCs w:val="24"/>
          <w:shd w:val="clear" w:color="auto" w:fill="FFFFFF"/>
        </w:rPr>
        <w:t xml:space="preserve">ed by </w:t>
      </w:r>
      <w:bookmarkStart w:id="79" w:name="OLE_LINK5"/>
      <w:bookmarkStart w:id="80" w:name="OLE_LINK6"/>
      <w:r w:rsidR="00AE13E7" w:rsidRPr="00B5573D">
        <w:rPr>
          <w:rFonts w:ascii="Book Antiqua" w:hAnsi="Book Antiqua" w:cs="Arial"/>
          <w:color w:val="000000" w:themeColor="text1"/>
          <w:sz w:val="24"/>
          <w:szCs w:val="24"/>
          <w:shd w:val="clear" w:color="auto" w:fill="FFFFFF"/>
        </w:rPr>
        <w:t>Bmncr</w:t>
      </w:r>
      <w:bookmarkEnd w:id="79"/>
      <w:bookmarkEnd w:id="80"/>
      <w:r w:rsidR="00AE13E7" w:rsidRPr="00B5573D">
        <w:rPr>
          <w:rFonts w:ascii="Book Antiqua" w:hAnsi="Book Antiqua" w:cs="Arial"/>
          <w:color w:val="000000" w:themeColor="text1"/>
          <w:sz w:val="24"/>
          <w:szCs w:val="24"/>
          <w:shd w:val="clear" w:color="auto" w:fill="FFFFFF"/>
        </w:rPr>
        <w:t>-KO and Bmncr-Tg mice simultaneously</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bT4yODwvUmVjTnVtPjxEaXNwbGF5VGV4dD48c3R5bGUgZmFjZT0ic3VwZXJzY3JpcHQiPls3Nl08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PC9hYmJyLTE+PC9hbHQtcGVyaW9kaWNhbD48cGFnZXM+NTI1MS01MjY2PC9wYWdlcz48dm9sdW1l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bT4yODwvUmVjTnVtPjxEaXNwbGF5VGV4dD48c3R5bGUgZmFjZT0ic3VwZXJzY3JpcHQiPls3Nl08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PC9hYmJyLTE+PC9hbHQtcGVyaW9kaWNhbD48cGFnZXM+NTI1MS01MjY2PC9wYWdlcz48dm9sdW1l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6" w:tooltip="Li, 2018 #28" w:history="1">
        <w:r w:rsidR="00662980" w:rsidRPr="00B5573D">
          <w:rPr>
            <w:rFonts w:ascii="Book Antiqua" w:hAnsi="Book Antiqua" w:cs="Arial"/>
            <w:noProof/>
            <w:color w:val="000000" w:themeColor="text1"/>
            <w:sz w:val="24"/>
            <w:szCs w:val="24"/>
            <w:shd w:val="clear" w:color="auto" w:fill="FFFFFF"/>
            <w:vertAlign w:val="superscript"/>
          </w:rPr>
          <w:t>76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E13E7" w:rsidRPr="00B5573D">
        <w:rPr>
          <w:rFonts w:ascii="Book Antiqua" w:hAnsi="Book Antiqua" w:cs="Arial"/>
          <w:color w:val="000000" w:themeColor="text1"/>
          <w:sz w:val="24"/>
          <w:szCs w:val="24"/>
          <w:shd w:val="clear" w:color="auto" w:fill="FFFFFF"/>
        </w:rPr>
        <w:t>.</w:t>
      </w:r>
    </w:p>
    <w:p w14:paraId="0BB38993" w14:textId="77777777" w:rsidR="004065DF" w:rsidRPr="00034F42"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65FFF731" w14:textId="318D465A" w:rsidR="006B12C6" w:rsidRPr="008C4FA9" w:rsidRDefault="005775A3"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8C4FA9">
        <w:rPr>
          <w:rFonts w:ascii="Book Antiqua" w:hAnsi="Book Antiqua" w:cs="Arial"/>
          <w:b/>
          <w:i/>
          <w:iCs/>
          <w:color w:val="000000" w:themeColor="text1"/>
          <w:sz w:val="24"/>
          <w:szCs w:val="24"/>
          <w:shd w:val="clear" w:color="auto" w:fill="FFFFFF"/>
        </w:rPr>
        <w:t>Functional</w:t>
      </w:r>
      <w:r w:rsidR="00DE4ED7" w:rsidRPr="008C4FA9">
        <w:rPr>
          <w:rFonts w:ascii="Book Antiqua" w:hAnsi="Book Antiqua" w:cs="Arial"/>
          <w:b/>
          <w:i/>
          <w:iCs/>
          <w:color w:val="000000" w:themeColor="text1"/>
          <w:sz w:val="24"/>
          <w:szCs w:val="24"/>
          <w:shd w:val="clear" w:color="auto" w:fill="FFFFFF"/>
        </w:rPr>
        <w:t xml:space="preserve"> </w:t>
      </w:r>
      <w:r w:rsidR="006B12C6" w:rsidRPr="008C4FA9">
        <w:rPr>
          <w:rFonts w:ascii="Book Antiqua" w:hAnsi="Book Antiqua" w:cs="Arial"/>
          <w:b/>
          <w:i/>
          <w:iCs/>
          <w:color w:val="000000" w:themeColor="text1"/>
          <w:sz w:val="24"/>
          <w:szCs w:val="24"/>
          <w:shd w:val="clear" w:color="auto" w:fill="FFFFFF"/>
        </w:rPr>
        <w:t>degeneration of aged MSCs</w:t>
      </w:r>
    </w:p>
    <w:p w14:paraId="27BB0298" w14:textId="5D0596E7" w:rsidR="00C75E63" w:rsidRPr="00B5573D" w:rsidRDefault="00C6295C"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The</w:t>
      </w:r>
      <w:r w:rsidR="00E64A05"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senescent MSCs exhibit significant</w:t>
      </w:r>
      <w:r w:rsidR="00E64A05" w:rsidRPr="00B5573D">
        <w:rPr>
          <w:rFonts w:ascii="Book Antiqua" w:hAnsi="Book Antiqua" w:cs="Arial"/>
          <w:color w:val="000000" w:themeColor="text1"/>
          <w:sz w:val="24"/>
          <w:szCs w:val="24"/>
          <w:shd w:val="clear" w:color="auto" w:fill="FFFFFF"/>
        </w:rPr>
        <w:t xml:space="preserve"> </w:t>
      </w:r>
      <w:r w:rsidR="00754202" w:rsidRPr="00B5573D">
        <w:rPr>
          <w:rFonts w:ascii="Book Antiqua" w:hAnsi="Book Antiqua" w:cs="Arial"/>
          <w:color w:val="000000" w:themeColor="text1"/>
          <w:sz w:val="24"/>
          <w:szCs w:val="24"/>
          <w:shd w:val="clear" w:color="auto" w:fill="FFFFFF"/>
        </w:rPr>
        <w:t xml:space="preserve">impairments </w:t>
      </w:r>
      <w:r w:rsidR="00FC6ECA" w:rsidRPr="00B5573D">
        <w:rPr>
          <w:rFonts w:ascii="Book Antiqua" w:hAnsi="Book Antiqua" w:cs="Arial"/>
          <w:color w:val="000000" w:themeColor="text1"/>
          <w:sz w:val="24"/>
          <w:szCs w:val="24"/>
          <w:shd w:val="clear" w:color="auto" w:fill="FFFFFF"/>
        </w:rPr>
        <w:t xml:space="preserve">in </w:t>
      </w:r>
      <w:r w:rsidR="00EB602B" w:rsidRPr="00B5573D">
        <w:rPr>
          <w:rFonts w:ascii="Book Antiqua" w:hAnsi="Book Antiqua" w:cs="Arial"/>
          <w:color w:val="000000" w:themeColor="text1"/>
          <w:sz w:val="24"/>
          <w:szCs w:val="24"/>
          <w:shd w:val="clear" w:color="auto" w:fill="FFFFFF"/>
        </w:rPr>
        <w:t>paracrine</w:t>
      </w:r>
      <w:r w:rsidR="00E8710D" w:rsidRPr="00B5573D">
        <w:rPr>
          <w:rFonts w:ascii="Book Antiqua" w:hAnsi="Book Antiqua" w:cs="Arial"/>
          <w:color w:val="000000" w:themeColor="text1"/>
          <w:sz w:val="24"/>
          <w:szCs w:val="24"/>
          <w:shd w:val="clear" w:color="auto" w:fill="FFFFFF"/>
        </w:rPr>
        <w:t xml:space="preserve"> </w:t>
      </w:r>
      <w:r w:rsidR="00CE7F98" w:rsidRPr="00B5573D">
        <w:rPr>
          <w:rFonts w:ascii="Book Antiqua" w:hAnsi="Book Antiqua" w:cs="Arial"/>
          <w:color w:val="000000" w:themeColor="text1"/>
          <w:sz w:val="24"/>
          <w:szCs w:val="24"/>
          <w:shd w:val="clear" w:color="auto" w:fill="FFFFFF"/>
        </w:rPr>
        <w:t>functions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PEVuZE5vdGU+PENpdGU+PEF1dGhvcj5DYXJkZW5lczwvQXV0aG9yPjxZZWFyPjIwMTg8L1llYXI+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PEVuZE5vdGU+PENpdGU+PEF1dGhvcj5DYXJkZW5lczwvQXV0aG9yPjxZZWFyPjIwMTg8L1llYXI+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8" w:tooltip="Cardenes, 2018 #129" w:history="1">
        <w:r w:rsidR="00662980" w:rsidRPr="00B5573D">
          <w:rPr>
            <w:rFonts w:ascii="Book Antiqua" w:hAnsi="Book Antiqua" w:cs="Arial"/>
            <w:noProof/>
            <w:color w:val="000000" w:themeColor="text1"/>
            <w:sz w:val="24"/>
            <w:szCs w:val="24"/>
            <w:shd w:val="clear" w:color="auto" w:fill="FFFFFF"/>
            <w:vertAlign w:val="superscript"/>
          </w:rPr>
          <w:t>78</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54202" w:rsidRPr="00B5573D">
        <w:rPr>
          <w:rFonts w:ascii="Book Antiqua" w:hAnsi="Book Antiqua" w:cs="Arial"/>
          <w:color w:val="000000" w:themeColor="text1"/>
          <w:sz w:val="24"/>
          <w:szCs w:val="24"/>
          <w:shd w:val="clear" w:color="auto" w:fill="FFFFFF"/>
        </w:rPr>
        <w:t>,</w:t>
      </w:r>
      <w:r w:rsidR="006C09B9" w:rsidRPr="00B5573D">
        <w:rPr>
          <w:rFonts w:ascii="Book Antiqua" w:hAnsi="Book Antiqua" w:cs="Arial"/>
          <w:color w:val="000000" w:themeColor="text1"/>
          <w:sz w:val="24"/>
          <w:szCs w:val="24"/>
          <w:shd w:val="clear" w:color="auto" w:fill="FFFFFF"/>
        </w:rPr>
        <w:t xml:space="preserve"> </w:t>
      </w:r>
      <w:r w:rsidR="00F95B1D" w:rsidRPr="00B5573D">
        <w:rPr>
          <w:rFonts w:ascii="Book Antiqua" w:hAnsi="Book Antiqua" w:cs="Arial"/>
          <w:color w:val="000000" w:themeColor="text1"/>
          <w:sz w:val="24"/>
          <w:szCs w:val="24"/>
          <w:shd w:val="clear" w:color="auto" w:fill="FFFFFF"/>
        </w:rPr>
        <w:t>resistance to</w:t>
      </w:r>
      <w:r w:rsidR="00E64A05" w:rsidRPr="00B5573D">
        <w:rPr>
          <w:rFonts w:ascii="Book Antiqua" w:hAnsi="Book Antiqua" w:cs="Arial"/>
          <w:color w:val="000000" w:themeColor="text1"/>
          <w:sz w:val="24"/>
          <w:szCs w:val="24"/>
          <w:shd w:val="clear" w:color="auto" w:fill="FFFFFF"/>
        </w:rPr>
        <w:t xml:space="preserve"> </w:t>
      </w:r>
      <w:r w:rsidR="00F95B1D" w:rsidRPr="00B5573D">
        <w:rPr>
          <w:rFonts w:ascii="Book Antiqua" w:hAnsi="Book Antiqua" w:cs="Arial"/>
          <w:color w:val="000000" w:themeColor="text1"/>
          <w:sz w:val="24"/>
          <w:szCs w:val="24"/>
          <w:shd w:val="clear" w:color="auto" w:fill="FFFFFF"/>
        </w:rPr>
        <w:t>oxidative stress</w:t>
      </w:r>
      <w:r w:rsidR="00754202" w:rsidRPr="00B5573D">
        <w:rPr>
          <w:rFonts w:ascii="Book Antiqua" w:hAnsi="Book Antiqua" w:cs="Arial"/>
          <w:color w:val="000000" w:themeColor="text1"/>
          <w:sz w:val="24"/>
          <w:szCs w:val="24"/>
          <w:shd w:val="clear" w:color="auto" w:fill="FFFFFF"/>
        </w:rPr>
        <w:t>,</w:t>
      </w:r>
      <w:r w:rsidR="00F95B1D" w:rsidRPr="00B5573D">
        <w:rPr>
          <w:rFonts w:ascii="Book Antiqua" w:hAnsi="Book Antiqua" w:cs="Arial"/>
          <w:color w:val="000000" w:themeColor="text1"/>
          <w:sz w:val="24"/>
          <w:szCs w:val="24"/>
          <w:shd w:val="clear" w:color="auto" w:fill="FFFFFF"/>
        </w:rPr>
        <w:t xml:space="preserve"> </w:t>
      </w:r>
      <w:r w:rsidR="00754202" w:rsidRPr="00B5573D">
        <w:rPr>
          <w:rFonts w:ascii="Book Antiqua" w:hAnsi="Book Antiqua" w:cs="Arial"/>
          <w:color w:val="000000" w:themeColor="text1"/>
          <w:sz w:val="24"/>
          <w:szCs w:val="24"/>
          <w:shd w:val="clear" w:color="auto" w:fill="FFFFFF"/>
        </w:rPr>
        <w:t>hypoxia</w:t>
      </w:r>
      <w:r w:rsidR="00FA700B" w:rsidRPr="00B5573D">
        <w:rPr>
          <w:rFonts w:ascii="Book Antiqua" w:hAnsi="Book Antiqua" w:cs="Arial"/>
          <w:color w:val="000000" w:themeColor="text1"/>
          <w:sz w:val="24"/>
          <w:szCs w:val="24"/>
          <w:shd w:val="clear" w:color="auto" w:fill="FFFFFF"/>
        </w:rPr>
        <w:t>,</w:t>
      </w:r>
      <w:r w:rsidR="00754202" w:rsidRPr="00B5573D">
        <w:rPr>
          <w:rFonts w:ascii="Book Antiqua" w:hAnsi="Book Antiqua" w:cs="Arial"/>
          <w:color w:val="000000" w:themeColor="text1"/>
          <w:sz w:val="24"/>
          <w:szCs w:val="24"/>
          <w:shd w:val="clear" w:color="auto" w:fill="FFFFFF"/>
        </w:rPr>
        <w:t xml:space="preserve"> </w:t>
      </w:r>
      <w:r w:rsidR="00CE7F98" w:rsidRPr="00B5573D">
        <w:rPr>
          <w:rFonts w:ascii="Book Antiqua" w:hAnsi="Book Antiqua" w:cs="Arial"/>
          <w:color w:val="000000" w:themeColor="text1"/>
          <w:sz w:val="24"/>
          <w:szCs w:val="24"/>
          <w:shd w:val="clear" w:color="auto" w:fill="FFFFFF"/>
        </w:rPr>
        <w:t>or</w:t>
      </w:r>
      <w:r w:rsidR="00F95B1D" w:rsidRPr="00B5573D">
        <w:rPr>
          <w:rFonts w:ascii="Book Antiqua" w:hAnsi="Book Antiqua" w:cs="Arial"/>
          <w:color w:val="000000" w:themeColor="text1"/>
          <w:sz w:val="24"/>
          <w:szCs w:val="24"/>
          <w:shd w:val="clear" w:color="auto" w:fill="FFFFFF"/>
        </w:rPr>
        <w:t xml:space="preserve"> serum deprivation-induced apoptosis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PEVuZE5vdGU+PENpdGU+PEF1dGhvcj5MaTwvQXV0aG9yPjxZZWFyPjIwMTI8L1llYXI+PFJlY051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PEVuZE5vdGU+PENpdGU+PEF1dGhvcj5MaTwvQXV0aG9yPjxZZWFyPjIwMTI8L1llYXI+PFJlY051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9" w:tooltip="Li, 2012 #12" w:history="1">
        <w:r w:rsidR="00662980" w:rsidRPr="00B5573D">
          <w:rPr>
            <w:rFonts w:ascii="Book Antiqua" w:hAnsi="Book Antiqua" w:cs="Arial"/>
            <w:noProof/>
            <w:color w:val="000000" w:themeColor="text1"/>
            <w:sz w:val="24"/>
            <w:szCs w:val="24"/>
            <w:shd w:val="clear" w:color="auto" w:fill="FFFFFF"/>
            <w:vertAlign w:val="superscript"/>
          </w:rPr>
          <w:t>79-81</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8022A7" w:rsidRPr="00B5573D">
        <w:rPr>
          <w:rFonts w:ascii="Book Antiqua" w:hAnsi="Book Antiqua" w:cs="Arial"/>
          <w:color w:val="000000" w:themeColor="text1"/>
          <w:sz w:val="24"/>
          <w:szCs w:val="24"/>
          <w:shd w:val="clear" w:color="auto" w:fill="FFFFFF"/>
        </w:rPr>
        <w:t>.</w:t>
      </w:r>
      <w:r w:rsidR="00C5253C" w:rsidRPr="00B5573D">
        <w:rPr>
          <w:rFonts w:ascii="Book Antiqua" w:hAnsi="Book Antiqua" w:cs="Arial"/>
          <w:color w:val="000000" w:themeColor="text1"/>
          <w:sz w:val="24"/>
          <w:szCs w:val="24"/>
          <w:shd w:val="clear" w:color="auto" w:fill="FFFFFF"/>
        </w:rPr>
        <w:t xml:space="preserve"> </w:t>
      </w:r>
      <w:r w:rsidR="00C4070D" w:rsidRPr="00B5573D">
        <w:rPr>
          <w:rFonts w:ascii="Book Antiqua" w:hAnsi="Book Antiqua" w:cs="Arial"/>
          <w:color w:val="000000" w:themeColor="text1"/>
          <w:sz w:val="24"/>
          <w:szCs w:val="24"/>
          <w:shd w:val="clear" w:color="auto" w:fill="FFFFFF"/>
        </w:rPr>
        <w:t xml:space="preserve">The </w:t>
      </w:r>
      <w:r w:rsidR="004D0EA1" w:rsidRPr="00B5573D">
        <w:rPr>
          <w:rFonts w:ascii="Book Antiqua" w:hAnsi="Book Antiqua" w:cs="Arial"/>
          <w:color w:val="000000" w:themeColor="text1"/>
          <w:sz w:val="24"/>
          <w:szCs w:val="24"/>
          <w:shd w:val="clear" w:color="auto" w:fill="FFFFFF"/>
        </w:rPr>
        <w:t>age-dependent decrease in cytokines, chemokines</w:t>
      </w:r>
      <w:r w:rsidR="00FE7DB9" w:rsidRPr="00B5573D">
        <w:rPr>
          <w:rFonts w:ascii="Book Antiqua" w:hAnsi="Book Antiqua" w:cs="Arial"/>
          <w:color w:val="000000" w:themeColor="text1"/>
          <w:sz w:val="24"/>
          <w:szCs w:val="24"/>
          <w:shd w:val="clear" w:color="auto" w:fill="FFFFFF"/>
        </w:rPr>
        <w:t>,</w:t>
      </w:r>
      <w:r w:rsidR="004D0EA1" w:rsidRPr="00B5573D">
        <w:rPr>
          <w:rFonts w:ascii="Book Antiqua" w:hAnsi="Book Antiqua" w:cs="Arial"/>
          <w:color w:val="000000" w:themeColor="text1"/>
          <w:sz w:val="24"/>
          <w:szCs w:val="24"/>
          <w:shd w:val="clear" w:color="auto" w:fill="FFFFFF"/>
        </w:rPr>
        <w:t xml:space="preserve"> and growth factors </w:t>
      </w:r>
      <w:r w:rsidR="00C4070D" w:rsidRPr="00B5573D">
        <w:rPr>
          <w:rFonts w:ascii="Book Antiqua" w:hAnsi="Book Antiqua" w:cs="Arial"/>
          <w:color w:val="000000" w:themeColor="text1"/>
          <w:sz w:val="24"/>
          <w:szCs w:val="24"/>
          <w:shd w:val="clear" w:color="auto" w:fill="FFFFFF"/>
        </w:rPr>
        <w:t xml:space="preserve">released by MSCs </w:t>
      </w:r>
      <w:r w:rsidR="00FA700B" w:rsidRPr="00B5573D">
        <w:rPr>
          <w:rFonts w:ascii="Book Antiqua" w:hAnsi="Book Antiqua" w:cs="Arial"/>
          <w:color w:val="000000" w:themeColor="text1"/>
          <w:sz w:val="24"/>
          <w:szCs w:val="24"/>
          <w:shd w:val="clear" w:color="auto" w:fill="FFFFFF"/>
        </w:rPr>
        <w:t>will impact</w:t>
      </w:r>
      <w:r w:rsidR="007D1FFE" w:rsidRPr="00B5573D">
        <w:rPr>
          <w:rFonts w:ascii="Book Antiqua" w:hAnsi="Book Antiqua" w:cs="Arial"/>
          <w:color w:val="000000" w:themeColor="text1"/>
          <w:sz w:val="24"/>
          <w:szCs w:val="24"/>
          <w:shd w:val="clear" w:color="auto" w:fill="FFFFFF"/>
        </w:rPr>
        <w:t xml:space="preserve"> cellular function</w:t>
      </w:r>
      <w:r w:rsidR="00FE7DB9" w:rsidRPr="00B5573D">
        <w:rPr>
          <w:rFonts w:ascii="Book Antiqua" w:hAnsi="Book Antiqua" w:cs="Arial"/>
          <w:color w:val="000000" w:themeColor="text1"/>
          <w:sz w:val="24"/>
          <w:szCs w:val="24"/>
          <w:shd w:val="clear" w:color="auto" w:fill="FFFFFF"/>
        </w:rPr>
        <w:t>s such as</w:t>
      </w:r>
      <w:r w:rsidR="008A1740" w:rsidRPr="00B5573D">
        <w:rPr>
          <w:rFonts w:ascii="Book Antiqua" w:hAnsi="Book Antiqua" w:cs="Arial"/>
          <w:color w:val="000000" w:themeColor="text1"/>
          <w:sz w:val="24"/>
          <w:szCs w:val="24"/>
          <w:shd w:val="clear" w:color="auto" w:fill="FFFFFF"/>
        </w:rPr>
        <w:t xml:space="preserve"> apoptosis, </w:t>
      </w:r>
      <w:r w:rsidR="00C4070D" w:rsidRPr="00B5573D">
        <w:rPr>
          <w:rFonts w:ascii="Book Antiqua" w:hAnsi="Book Antiqua" w:cs="Arial"/>
          <w:color w:val="000000" w:themeColor="text1"/>
          <w:sz w:val="24"/>
          <w:szCs w:val="24"/>
          <w:shd w:val="clear" w:color="auto" w:fill="FFFFFF"/>
        </w:rPr>
        <w:t>migration</w:t>
      </w:r>
      <w:r w:rsidR="008A1740" w:rsidRPr="00B5573D">
        <w:rPr>
          <w:rFonts w:ascii="Book Antiqua" w:hAnsi="Book Antiqua" w:cs="Arial"/>
          <w:color w:val="000000" w:themeColor="text1"/>
          <w:sz w:val="24"/>
          <w:szCs w:val="24"/>
          <w:shd w:val="clear" w:color="auto" w:fill="FFFFFF"/>
        </w:rPr>
        <w:t>, osteogenesis</w:t>
      </w:r>
      <w:r w:rsidR="00C4070D" w:rsidRPr="00B5573D">
        <w:rPr>
          <w:rFonts w:ascii="Book Antiqua" w:hAnsi="Book Antiqua" w:cs="Arial"/>
          <w:color w:val="000000" w:themeColor="text1"/>
          <w:sz w:val="24"/>
          <w:szCs w:val="24"/>
          <w:shd w:val="clear" w:color="auto" w:fill="FFFFFF"/>
        </w:rPr>
        <w:t>, angiogenesis, cell adhesion</w:t>
      </w:r>
      <w:r w:rsidR="00FE7DB9" w:rsidRPr="00B5573D">
        <w:rPr>
          <w:rFonts w:ascii="Book Antiqua" w:hAnsi="Book Antiqua" w:cs="Arial"/>
          <w:color w:val="000000" w:themeColor="text1"/>
          <w:sz w:val="24"/>
          <w:szCs w:val="24"/>
          <w:shd w:val="clear" w:color="auto" w:fill="FFFFFF"/>
        </w:rPr>
        <w:t>,</w:t>
      </w:r>
      <w:r w:rsidR="008A1740" w:rsidRPr="00B5573D">
        <w:rPr>
          <w:rFonts w:ascii="Book Antiqua" w:hAnsi="Book Antiqua" w:cs="Arial"/>
          <w:color w:val="000000" w:themeColor="text1"/>
          <w:sz w:val="24"/>
          <w:szCs w:val="24"/>
          <w:shd w:val="clear" w:color="auto" w:fill="FFFFFF"/>
        </w:rPr>
        <w:t xml:space="preserve"> </w:t>
      </w:r>
      <w:r w:rsidR="00C4070D" w:rsidRPr="00B5573D">
        <w:rPr>
          <w:rFonts w:ascii="Book Antiqua" w:hAnsi="Book Antiqua" w:cs="Arial"/>
          <w:color w:val="000000" w:themeColor="text1"/>
          <w:sz w:val="24"/>
          <w:szCs w:val="24"/>
          <w:shd w:val="clear" w:color="auto" w:fill="FFFFFF"/>
        </w:rPr>
        <w:t xml:space="preserve">and </w:t>
      </w:r>
      <w:r w:rsidR="004D0EA1" w:rsidRPr="00B5573D">
        <w:rPr>
          <w:rFonts w:ascii="Book Antiqua" w:hAnsi="Book Antiqua" w:cs="Arial"/>
          <w:color w:val="000000" w:themeColor="text1"/>
          <w:sz w:val="24"/>
          <w:szCs w:val="24"/>
          <w:shd w:val="clear" w:color="auto" w:fill="FFFFFF"/>
        </w:rPr>
        <w:t>immunomodulation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PEVuZE5vdGU+PENpdGU+PEF1dGhvcj5CdXN0b3M8L0F1dGhvcj48WWVhcj4yMDE0PC9ZZWFyPjxS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Y2llbnRpZmljIHJlcG9ydHM8L2FiYnItMT48L2FsdC1wZXJpb2RpY2FsPjxwYWdlcz43MTQ0PC9w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==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PEVuZE5vdGU+PENpdGU+PEF1dGhvcj5CdXN0b3M8L0F1dGhvcj48WWVhcj4yMDE0PC9ZZWFyPjxS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Y2llbnRpZmljIHJlcG9ydHM8L2FiYnItMT48L2FsdC1wZXJpb2RpY2FsPjxwYWdlcz43MTQ0PC9w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==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2" w:tooltip="Bustos, 2014 #2" w:history="1">
        <w:r w:rsidR="00662980" w:rsidRPr="00B5573D">
          <w:rPr>
            <w:rFonts w:ascii="Book Antiqua" w:hAnsi="Book Antiqua" w:cs="Arial"/>
            <w:noProof/>
            <w:color w:val="000000" w:themeColor="text1"/>
            <w:sz w:val="24"/>
            <w:szCs w:val="24"/>
            <w:shd w:val="clear" w:color="auto" w:fill="FFFFFF"/>
            <w:vertAlign w:val="superscript"/>
          </w:rPr>
          <w:t>52</w:t>
        </w:r>
      </w:hyperlink>
      <w:r w:rsidR="008C4FA9">
        <w:rPr>
          <w:rFonts w:ascii="Book Antiqua" w:hAnsi="Book Antiqua" w:cs="Arial"/>
          <w:noProof/>
          <w:color w:val="000000" w:themeColor="text1"/>
          <w:sz w:val="24"/>
          <w:szCs w:val="24"/>
          <w:shd w:val="clear" w:color="auto" w:fill="FFFFFF"/>
          <w:vertAlign w:val="superscript"/>
        </w:rPr>
        <w:t>,</w:t>
      </w:r>
      <w:hyperlink w:anchor="_ENREF_54" w:tooltip="Duscher, 2014 #4" w:history="1">
        <w:r w:rsidR="00662980" w:rsidRPr="00B5573D">
          <w:rPr>
            <w:rFonts w:ascii="Book Antiqua" w:hAnsi="Book Antiqua" w:cs="Arial"/>
            <w:noProof/>
            <w:color w:val="000000" w:themeColor="text1"/>
            <w:sz w:val="24"/>
            <w:szCs w:val="24"/>
            <w:shd w:val="clear" w:color="auto" w:fill="FFFFFF"/>
            <w:vertAlign w:val="superscript"/>
          </w:rPr>
          <w:t>54</w:t>
        </w:r>
      </w:hyperlink>
      <w:r w:rsidR="008C4FA9">
        <w:rPr>
          <w:rFonts w:ascii="Book Antiqua" w:hAnsi="Book Antiqua" w:cs="Arial"/>
          <w:noProof/>
          <w:color w:val="000000" w:themeColor="text1"/>
          <w:sz w:val="24"/>
          <w:szCs w:val="24"/>
          <w:shd w:val="clear" w:color="auto" w:fill="FFFFFF"/>
          <w:vertAlign w:val="superscript"/>
        </w:rPr>
        <w:t>,</w:t>
      </w:r>
      <w:hyperlink w:anchor="_ENREF_82" w:tooltip="Abolhasani, 2018 #14" w:history="1">
        <w:r w:rsidR="00662980" w:rsidRPr="00B5573D">
          <w:rPr>
            <w:rFonts w:ascii="Book Antiqua" w:hAnsi="Book Antiqua" w:cs="Arial"/>
            <w:noProof/>
            <w:color w:val="000000" w:themeColor="text1"/>
            <w:sz w:val="24"/>
            <w:szCs w:val="24"/>
            <w:shd w:val="clear" w:color="auto" w:fill="FFFFFF"/>
            <w:vertAlign w:val="superscript"/>
          </w:rPr>
          <w:t>82</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21977" w:rsidRPr="00B5573D">
        <w:rPr>
          <w:rFonts w:ascii="Book Antiqua" w:hAnsi="Book Antiqua" w:cs="Arial"/>
          <w:color w:val="000000" w:themeColor="text1"/>
          <w:sz w:val="24"/>
          <w:szCs w:val="24"/>
          <w:shd w:val="clear" w:color="auto" w:fill="FFFFFF"/>
        </w:rPr>
        <w:t>.</w:t>
      </w:r>
      <w:r w:rsidR="00C5253C" w:rsidRPr="00B5573D">
        <w:rPr>
          <w:rFonts w:ascii="Book Antiqua" w:hAnsi="Book Antiqua" w:cs="Arial"/>
          <w:color w:val="000000" w:themeColor="text1"/>
          <w:sz w:val="24"/>
          <w:szCs w:val="24"/>
          <w:shd w:val="clear" w:color="auto" w:fill="FFFFFF"/>
        </w:rPr>
        <w:t xml:space="preserve"> </w:t>
      </w:r>
      <w:r w:rsidR="00AE5969" w:rsidRPr="00B5573D">
        <w:rPr>
          <w:rFonts w:ascii="Book Antiqua" w:hAnsi="Book Antiqua" w:cs="Arial"/>
          <w:color w:val="000000" w:themeColor="text1"/>
          <w:sz w:val="24"/>
          <w:szCs w:val="24"/>
          <w:shd w:val="clear" w:color="auto" w:fill="FFFFFF"/>
        </w:rPr>
        <w:t>Finally, the aged MSCs delay wound healing and exacerbate tissue injuries</w:t>
      </w:r>
      <w:r w:rsidR="00FE7DB9" w:rsidRPr="00B5573D">
        <w:rPr>
          <w:rFonts w:ascii="Book Antiqua" w:hAnsi="Book Antiqua" w:cs="Arial"/>
          <w:color w:val="000000" w:themeColor="text1"/>
          <w:sz w:val="24"/>
          <w:szCs w:val="24"/>
          <w:shd w:val="clear" w:color="auto" w:fill="FFFFFF"/>
        </w:rPr>
        <w:t xml:space="preserve"> resulting in</w:t>
      </w:r>
      <w:r w:rsidR="00AE5969" w:rsidRPr="00B5573D">
        <w:rPr>
          <w:rFonts w:ascii="Book Antiqua" w:hAnsi="Book Antiqua" w:cs="Arial"/>
          <w:color w:val="000000" w:themeColor="text1"/>
          <w:sz w:val="24"/>
          <w:szCs w:val="24"/>
          <w:shd w:val="clear" w:color="auto" w:fill="FFFFFF"/>
        </w:rPr>
        <w:t xml:space="preserve"> cellular dysfunction</w:t>
      </w:r>
      <w:r w:rsidR="00650475" w:rsidRPr="00B5573D">
        <w:rPr>
          <w:rFonts w:ascii="Book Antiqua" w:hAnsi="Book Antiqua" w:cs="Arial"/>
          <w:color w:val="000000" w:themeColor="text1"/>
          <w:sz w:val="24"/>
          <w:szCs w:val="24"/>
          <w:shd w:val="clear" w:color="auto" w:fill="FFFFFF"/>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650475" w:rsidRPr="00B5573D">
        <w:rPr>
          <w:rFonts w:ascii="Book Antiqua" w:hAnsi="Book Antiqua" w:cs="Arial"/>
          <w:color w:val="000000" w:themeColor="text1"/>
          <w:sz w:val="24"/>
          <w:szCs w:val="24"/>
          <w:shd w:val="clear" w:color="auto" w:fill="FFFFFF"/>
        </w:rPr>
      </w:r>
      <w:r w:rsidR="00650475"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4" w:tooltip="Duscher, 2014 #4" w:history="1">
        <w:r w:rsidR="00662980" w:rsidRPr="00B5573D">
          <w:rPr>
            <w:rFonts w:ascii="Book Antiqua" w:hAnsi="Book Antiqua" w:cs="Arial"/>
            <w:noProof/>
            <w:color w:val="000000" w:themeColor="text1"/>
            <w:sz w:val="24"/>
            <w:szCs w:val="24"/>
            <w:shd w:val="clear" w:color="auto" w:fill="FFFFFF"/>
            <w:vertAlign w:val="superscript"/>
          </w:rPr>
          <w:t>54</w:t>
        </w:r>
      </w:hyperlink>
      <w:r w:rsidR="003F5344" w:rsidRPr="00B5573D">
        <w:rPr>
          <w:rFonts w:ascii="Book Antiqua" w:hAnsi="Book Antiqua" w:cs="Arial"/>
          <w:noProof/>
          <w:color w:val="000000" w:themeColor="text1"/>
          <w:sz w:val="24"/>
          <w:szCs w:val="24"/>
          <w:shd w:val="clear" w:color="auto" w:fill="FFFFFF"/>
          <w:vertAlign w:val="superscript"/>
        </w:rPr>
        <w:t>]</w:t>
      </w:r>
      <w:r w:rsidR="00650475" w:rsidRPr="00B5573D">
        <w:rPr>
          <w:rFonts w:ascii="Book Antiqua" w:hAnsi="Book Antiqua" w:cs="Arial"/>
          <w:color w:val="000000" w:themeColor="text1"/>
          <w:sz w:val="24"/>
          <w:szCs w:val="24"/>
          <w:shd w:val="clear" w:color="auto" w:fill="FFFFFF"/>
        </w:rPr>
        <w:fldChar w:fldCharType="end"/>
      </w:r>
      <w:r w:rsidR="00650475" w:rsidRPr="00B5573D">
        <w:rPr>
          <w:rFonts w:ascii="Book Antiqua" w:hAnsi="Book Antiqua" w:cs="Arial"/>
          <w:color w:val="000000" w:themeColor="text1"/>
          <w:sz w:val="24"/>
          <w:szCs w:val="24"/>
          <w:shd w:val="clear" w:color="auto" w:fill="FFFFFF"/>
        </w:rPr>
        <w:t xml:space="preserve">. </w:t>
      </w:r>
      <w:r w:rsidR="00FE7DB9" w:rsidRPr="00B5573D">
        <w:rPr>
          <w:rFonts w:ascii="Book Antiqua" w:hAnsi="Book Antiqua" w:cs="Arial"/>
          <w:color w:val="000000" w:themeColor="text1"/>
          <w:sz w:val="24"/>
          <w:szCs w:val="24"/>
          <w:shd w:val="clear" w:color="auto" w:fill="FFFFFF"/>
        </w:rPr>
        <w:t>In summary</w:t>
      </w:r>
      <w:r w:rsidR="00650475" w:rsidRPr="00B5573D">
        <w:rPr>
          <w:rFonts w:ascii="Book Antiqua" w:hAnsi="Book Antiqua" w:cs="Arial"/>
          <w:color w:val="000000" w:themeColor="text1"/>
          <w:sz w:val="24"/>
          <w:szCs w:val="24"/>
          <w:shd w:val="clear" w:color="auto" w:fill="FFFFFF"/>
        </w:rPr>
        <w:t xml:space="preserve">, the functional regression of senescent MSCs </w:t>
      </w:r>
      <w:r w:rsidR="00FC6ECA" w:rsidRPr="00B5573D">
        <w:rPr>
          <w:rFonts w:ascii="Book Antiqua" w:hAnsi="Book Antiqua" w:cs="Arial"/>
          <w:color w:val="000000" w:themeColor="text1"/>
          <w:sz w:val="24"/>
          <w:szCs w:val="24"/>
          <w:shd w:val="clear" w:color="auto" w:fill="FFFFFF"/>
        </w:rPr>
        <w:t xml:space="preserve">limits </w:t>
      </w:r>
      <w:r w:rsidR="00650475" w:rsidRPr="00B5573D">
        <w:rPr>
          <w:rFonts w:ascii="Book Antiqua" w:hAnsi="Book Antiqua" w:cs="Arial"/>
          <w:color w:val="000000" w:themeColor="text1"/>
          <w:sz w:val="24"/>
          <w:szCs w:val="24"/>
          <w:shd w:val="clear" w:color="auto" w:fill="FFFFFF"/>
        </w:rPr>
        <w:t>their application in tissue engineering and regenerative medicine.</w:t>
      </w:r>
    </w:p>
    <w:p w14:paraId="43F982EC" w14:textId="77777777" w:rsidR="004065DF" w:rsidRPr="00B5573D"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4C5F5B5B" w14:textId="3A7B16BA" w:rsidR="00736FBB" w:rsidRPr="008C4FA9" w:rsidRDefault="00916EE5"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8C4FA9">
        <w:rPr>
          <w:rFonts w:ascii="Book Antiqua" w:hAnsi="Book Antiqua" w:cs="Arial"/>
          <w:b/>
          <w:i/>
          <w:iCs/>
          <w:color w:val="000000" w:themeColor="text1"/>
          <w:sz w:val="24"/>
          <w:szCs w:val="24"/>
          <w:shd w:val="clear" w:color="auto" w:fill="FFFFFF"/>
        </w:rPr>
        <w:t>Age</w:t>
      </w:r>
      <w:r w:rsidR="00736FBB" w:rsidRPr="008C4FA9">
        <w:rPr>
          <w:rFonts w:ascii="Book Antiqua" w:hAnsi="Book Antiqua" w:cs="Arial"/>
          <w:b/>
          <w:i/>
          <w:iCs/>
          <w:color w:val="000000" w:themeColor="text1"/>
          <w:sz w:val="24"/>
          <w:szCs w:val="24"/>
          <w:shd w:val="clear" w:color="auto" w:fill="FFFFFF"/>
        </w:rPr>
        <w:t xml:space="preserve">-related </w:t>
      </w:r>
      <w:r w:rsidR="00C612E4" w:rsidRPr="008C4FA9">
        <w:rPr>
          <w:rFonts w:ascii="Book Antiqua" w:hAnsi="Book Antiqua" w:cs="Arial"/>
          <w:b/>
          <w:i/>
          <w:iCs/>
          <w:color w:val="000000" w:themeColor="text1"/>
          <w:sz w:val="24"/>
          <w:szCs w:val="24"/>
          <w:shd w:val="clear" w:color="auto" w:fill="FFFFFF"/>
        </w:rPr>
        <w:t>effects of MSCs</w:t>
      </w:r>
      <w:r w:rsidR="00D65AC2" w:rsidRPr="008C4FA9">
        <w:rPr>
          <w:rFonts w:ascii="Book Antiqua" w:hAnsi="Book Antiqua" w:cs="Arial"/>
          <w:b/>
          <w:i/>
          <w:iCs/>
          <w:color w:val="000000" w:themeColor="text1"/>
          <w:sz w:val="24"/>
          <w:szCs w:val="24"/>
          <w:shd w:val="clear" w:color="auto" w:fill="FFFFFF"/>
        </w:rPr>
        <w:t xml:space="preserve"> on target cells</w:t>
      </w:r>
    </w:p>
    <w:p w14:paraId="01409F9C" w14:textId="14FC8A7A" w:rsidR="00CA67CD" w:rsidRPr="00B5573D" w:rsidRDefault="00757BCB"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B</w:t>
      </w:r>
      <w:r w:rsidR="00794897" w:rsidRPr="00B5573D">
        <w:rPr>
          <w:rFonts w:ascii="Book Antiqua" w:hAnsi="Book Antiqua" w:cs="Arial"/>
          <w:color w:val="000000" w:themeColor="text1"/>
          <w:sz w:val="24"/>
          <w:szCs w:val="24"/>
          <w:shd w:val="clear" w:color="auto" w:fill="FFFFFF"/>
        </w:rPr>
        <w:t>i</w:t>
      </w:r>
      <w:r w:rsidR="00950C41" w:rsidRPr="00B5573D">
        <w:rPr>
          <w:rFonts w:ascii="Book Antiqua" w:hAnsi="Book Antiqua" w:cs="Arial"/>
          <w:color w:val="000000" w:themeColor="text1"/>
          <w:sz w:val="24"/>
          <w:szCs w:val="24"/>
          <w:shd w:val="clear" w:color="auto" w:fill="FFFFFF"/>
        </w:rPr>
        <w:t>directional</w:t>
      </w:r>
      <w:r w:rsidRPr="00B5573D">
        <w:rPr>
          <w:rFonts w:ascii="Book Antiqua" w:hAnsi="Book Antiqua" w:cs="Arial"/>
          <w:color w:val="000000" w:themeColor="text1"/>
          <w:sz w:val="24"/>
          <w:szCs w:val="24"/>
          <w:shd w:val="clear" w:color="auto" w:fill="FFFFFF"/>
        </w:rPr>
        <w:t xml:space="preserve"> signaling exists</w:t>
      </w:r>
      <w:r w:rsidR="00950C41" w:rsidRPr="00B5573D">
        <w:rPr>
          <w:rFonts w:ascii="Book Antiqua" w:hAnsi="Book Antiqua" w:cs="Arial"/>
          <w:color w:val="000000" w:themeColor="text1"/>
          <w:sz w:val="24"/>
          <w:szCs w:val="24"/>
          <w:shd w:val="clear" w:color="auto" w:fill="FFFFFF"/>
        </w:rPr>
        <w:t xml:space="preserve"> between MSCs and their target cells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PEVuZE5vdGU+PENpdGU+PEF1dGhvcj5EaW5nPC9BdXRob3I+PFllYXI+MjAwOTwvWWVhcj48UmVj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=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PEVuZE5vdGU+PENpdGU+PEF1dGhvcj5EaW5nPC9BdXRob3I+PFllYXI+MjAwOTwvWWVhcj48UmVj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=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83" w:tooltip="Ding, 2009 #114" w:history="1">
        <w:r w:rsidR="00662980" w:rsidRPr="00B5573D">
          <w:rPr>
            <w:rFonts w:ascii="Book Antiqua" w:hAnsi="Book Antiqua" w:cs="Arial"/>
            <w:noProof/>
            <w:color w:val="000000" w:themeColor="text1"/>
            <w:sz w:val="24"/>
            <w:szCs w:val="24"/>
            <w:shd w:val="clear" w:color="auto" w:fill="FFFFFF"/>
            <w:vertAlign w:val="superscript"/>
          </w:rPr>
          <w:t>83</w:t>
        </w:r>
      </w:hyperlink>
      <w:r w:rsidR="008C4FA9">
        <w:rPr>
          <w:rFonts w:ascii="Book Antiqua" w:hAnsi="Book Antiqua" w:cs="Arial"/>
          <w:noProof/>
          <w:color w:val="000000" w:themeColor="text1"/>
          <w:sz w:val="24"/>
          <w:szCs w:val="24"/>
          <w:shd w:val="clear" w:color="auto" w:fill="FFFFFF"/>
          <w:vertAlign w:val="superscript"/>
        </w:rPr>
        <w:t>,</w:t>
      </w:r>
      <w:hyperlink w:anchor="_ENREF_84" w:tooltip="Cao, 2019 #127" w:history="1">
        <w:r w:rsidR="00662980" w:rsidRPr="00B5573D">
          <w:rPr>
            <w:rFonts w:ascii="Book Antiqua" w:hAnsi="Book Antiqua" w:cs="Arial"/>
            <w:noProof/>
            <w:color w:val="000000" w:themeColor="text1"/>
            <w:sz w:val="24"/>
            <w:szCs w:val="24"/>
            <w:shd w:val="clear" w:color="auto" w:fill="FFFFFF"/>
            <w:vertAlign w:val="superscript"/>
          </w:rPr>
          <w:t>84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A6F55"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The</w:t>
      </w:r>
      <w:r w:rsidR="00110BED" w:rsidRPr="00B5573D">
        <w:rPr>
          <w:rFonts w:ascii="Book Antiqua" w:hAnsi="Book Antiqua" w:cs="Arial"/>
          <w:color w:val="000000" w:themeColor="text1"/>
          <w:sz w:val="24"/>
          <w:szCs w:val="24"/>
          <w:shd w:val="clear" w:color="auto" w:fill="FFFFFF"/>
        </w:rPr>
        <w:t xml:space="preserve"> interaction </w:t>
      </w:r>
      <w:r w:rsidR="00BA316B" w:rsidRPr="00B5573D">
        <w:rPr>
          <w:rFonts w:ascii="Book Antiqua" w:hAnsi="Book Antiqua" w:cs="Arial"/>
          <w:color w:val="000000" w:themeColor="text1"/>
          <w:sz w:val="24"/>
          <w:szCs w:val="24"/>
          <w:shd w:val="clear" w:color="auto" w:fill="FFFFFF"/>
        </w:rPr>
        <w:t xml:space="preserve">between </w:t>
      </w:r>
      <w:r w:rsidR="00110BED" w:rsidRPr="00B5573D">
        <w:rPr>
          <w:rFonts w:ascii="Book Antiqua" w:hAnsi="Book Antiqua" w:cs="Arial"/>
          <w:color w:val="000000" w:themeColor="text1"/>
          <w:sz w:val="24"/>
          <w:szCs w:val="24"/>
          <w:shd w:val="clear" w:color="auto" w:fill="FFFFFF"/>
        </w:rPr>
        <w:t>MSCs and target cells</w:t>
      </w:r>
      <w:r w:rsidR="00700C15"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 xml:space="preserve">has been shown to </w:t>
      </w:r>
      <w:r w:rsidR="00700C15" w:rsidRPr="00B5573D">
        <w:rPr>
          <w:rFonts w:ascii="Book Antiqua" w:hAnsi="Book Antiqua" w:cs="Arial"/>
          <w:color w:val="000000" w:themeColor="text1"/>
          <w:sz w:val="24"/>
          <w:szCs w:val="24"/>
          <w:shd w:val="clear" w:color="auto" w:fill="FFFFFF"/>
        </w:rPr>
        <w:t xml:space="preserve">occasionally </w:t>
      </w:r>
      <w:r w:rsidR="00BA316B" w:rsidRPr="00B5573D">
        <w:rPr>
          <w:rFonts w:ascii="Book Antiqua" w:hAnsi="Book Antiqua" w:cs="Arial"/>
          <w:color w:val="000000" w:themeColor="text1"/>
          <w:sz w:val="24"/>
          <w:szCs w:val="24"/>
          <w:shd w:val="clear" w:color="auto" w:fill="FFFFFF"/>
        </w:rPr>
        <w:lastRenderedPageBreak/>
        <w:t xml:space="preserve">follow </w:t>
      </w:r>
      <w:r w:rsidR="00700C15" w:rsidRPr="00B5573D">
        <w:rPr>
          <w:rFonts w:ascii="Book Antiqua" w:hAnsi="Book Antiqua" w:cs="Arial"/>
          <w:color w:val="000000" w:themeColor="text1"/>
          <w:sz w:val="24"/>
          <w:szCs w:val="24"/>
          <w:shd w:val="clear" w:color="auto" w:fill="FFFFFF"/>
        </w:rPr>
        <w:t>a time</w:t>
      </w:r>
      <w:r w:rsidRPr="00B5573D">
        <w:rPr>
          <w:rFonts w:ascii="Book Antiqua" w:hAnsi="Book Antiqua" w:cs="Arial"/>
          <w:color w:val="000000" w:themeColor="text1"/>
          <w:sz w:val="24"/>
          <w:szCs w:val="24"/>
          <w:shd w:val="clear" w:color="auto" w:fill="FFFFFF"/>
        </w:rPr>
        <w:t>-</w:t>
      </w:r>
      <w:r w:rsidR="00700C15" w:rsidRPr="00B5573D">
        <w:rPr>
          <w:rFonts w:ascii="Book Antiqua" w:hAnsi="Book Antiqua" w:cs="Arial"/>
          <w:color w:val="000000" w:themeColor="text1"/>
          <w:sz w:val="24"/>
          <w:szCs w:val="24"/>
          <w:shd w:val="clear" w:color="auto" w:fill="FFFFFF"/>
        </w:rPr>
        <w:t>dependent</w:t>
      </w:r>
      <w:r w:rsidR="00E64A05" w:rsidRPr="00B5573D">
        <w:rPr>
          <w:rFonts w:ascii="Book Antiqua" w:hAnsi="Book Antiqua" w:cs="Arial"/>
          <w:color w:val="000000" w:themeColor="text1"/>
          <w:sz w:val="24"/>
          <w:szCs w:val="24"/>
          <w:shd w:val="clear" w:color="auto" w:fill="FFFFFF"/>
        </w:rPr>
        <w:t xml:space="preserve"> </w:t>
      </w:r>
      <w:r w:rsidR="00700C15" w:rsidRPr="00B5573D">
        <w:rPr>
          <w:rFonts w:ascii="Book Antiqua" w:hAnsi="Book Antiqua" w:cs="Arial"/>
          <w:color w:val="000000" w:themeColor="text1"/>
          <w:sz w:val="24"/>
          <w:szCs w:val="24"/>
          <w:shd w:val="clear" w:color="auto" w:fill="FFFFFF"/>
        </w:rPr>
        <w:t>model</w:t>
      </w:r>
      <w:r w:rsidR="00E64A05" w:rsidRPr="00B5573D">
        <w:rPr>
          <w:rFonts w:ascii="Book Antiqua" w:hAnsi="Book Antiqua" w:cs="Arial"/>
          <w:color w:val="000000" w:themeColor="text1"/>
          <w:sz w:val="24"/>
          <w:szCs w:val="24"/>
          <w:shd w:val="clear" w:color="auto" w:fill="FFFFFF"/>
        </w:rPr>
        <w:t xml:space="preserve"> </w:t>
      </w:r>
      <w:r w:rsidR="00700C15" w:rsidRPr="00B5573D">
        <w:rPr>
          <w:rFonts w:ascii="Book Antiqua" w:hAnsi="Book Antiqua" w:cs="Arial"/>
          <w:color w:val="000000" w:themeColor="text1"/>
          <w:sz w:val="24"/>
          <w:szCs w:val="24"/>
          <w:shd w:val="clear" w:color="auto" w:fill="FFFFFF"/>
        </w:rPr>
        <w:t>of regulation and feedback</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PEVuZE5vdGU+PENpdGU+PEF1dGhvcj5QZXRyaTwvQXV0aG9yPjxZZWFyPjIwMTc8L1llYXI+PFJl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PEVuZE5vdGU+PENpdGU+PEF1dGhvcj5QZXRyaTwvQXV0aG9yPjxZZWFyPjIwMTc8L1llYXI+PFJl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85" w:tooltip="Petri, 2017 #136" w:history="1">
        <w:r w:rsidR="00662980" w:rsidRPr="00B5573D">
          <w:rPr>
            <w:rFonts w:ascii="Book Antiqua" w:hAnsi="Book Antiqua" w:cs="Arial"/>
            <w:noProof/>
            <w:color w:val="000000" w:themeColor="text1"/>
            <w:sz w:val="24"/>
            <w:szCs w:val="24"/>
            <w:shd w:val="clear" w:color="auto" w:fill="FFFFFF"/>
            <w:vertAlign w:val="superscript"/>
          </w:rPr>
          <w:t>85</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00C15" w:rsidRPr="00B5573D">
        <w:rPr>
          <w:rFonts w:ascii="Book Antiqua" w:hAnsi="Book Antiqua" w:cs="Arial"/>
          <w:color w:val="000000" w:themeColor="text1"/>
          <w:sz w:val="24"/>
          <w:szCs w:val="24"/>
          <w:shd w:val="clear" w:color="auto" w:fill="FFFFFF"/>
        </w:rPr>
        <w:t>.</w:t>
      </w:r>
      <w:r w:rsidR="00A3753E" w:rsidRPr="00B5573D">
        <w:rPr>
          <w:rFonts w:ascii="Book Antiqua" w:hAnsi="Book Antiqua" w:cs="Arial"/>
          <w:color w:val="000000" w:themeColor="text1"/>
          <w:sz w:val="24"/>
          <w:szCs w:val="24"/>
          <w:shd w:val="clear" w:color="auto" w:fill="FFFFFF"/>
        </w:rPr>
        <w:t xml:space="preserve"> </w:t>
      </w:r>
      <w:r w:rsidR="00794897" w:rsidRPr="00B5573D">
        <w:rPr>
          <w:rFonts w:ascii="Book Antiqua" w:hAnsi="Book Antiqua" w:cs="Arial"/>
          <w:color w:val="000000" w:themeColor="text1"/>
          <w:sz w:val="24"/>
          <w:szCs w:val="24"/>
          <w:shd w:val="clear" w:color="auto" w:fill="FFFFFF"/>
        </w:rPr>
        <w:t>MSC</w:t>
      </w:r>
      <w:r w:rsidR="00E64A05" w:rsidRPr="00B5573D">
        <w:rPr>
          <w:rFonts w:ascii="Book Antiqua" w:hAnsi="Book Antiqua" w:cs="Arial"/>
          <w:color w:val="000000" w:themeColor="text1"/>
          <w:sz w:val="24"/>
          <w:szCs w:val="24"/>
          <w:shd w:val="clear" w:color="auto" w:fill="FFFFFF"/>
        </w:rPr>
        <w:t xml:space="preserve"> </w:t>
      </w:r>
      <w:r w:rsidR="00794897" w:rsidRPr="00B5573D">
        <w:rPr>
          <w:rFonts w:ascii="Book Antiqua" w:hAnsi="Book Antiqua" w:cs="Arial"/>
          <w:color w:val="000000" w:themeColor="text1"/>
          <w:sz w:val="24"/>
          <w:szCs w:val="24"/>
          <w:shd w:val="clear" w:color="auto" w:fill="FFFFFF"/>
        </w:rPr>
        <w:t xml:space="preserve">senescence </w:t>
      </w:r>
      <w:r w:rsidR="001A4E08" w:rsidRPr="00B5573D">
        <w:rPr>
          <w:rFonts w:ascii="Book Antiqua" w:hAnsi="Book Antiqua" w:cs="Arial"/>
          <w:color w:val="000000" w:themeColor="text1"/>
          <w:sz w:val="24"/>
          <w:szCs w:val="24"/>
          <w:shd w:val="clear" w:color="auto" w:fill="FFFFFF"/>
        </w:rPr>
        <w:t>decrease</w:t>
      </w:r>
      <w:r w:rsidRPr="00B5573D">
        <w:rPr>
          <w:rFonts w:ascii="Book Antiqua" w:hAnsi="Book Antiqua" w:cs="Arial"/>
          <w:color w:val="000000" w:themeColor="text1"/>
          <w:sz w:val="24"/>
          <w:szCs w:val="24"/>
          <w:shd w:val="clear" w:color="auto" w:fill="FFFFFF"/>
        </w:rPr>
        <w:t>s</w:t>
      </w:r>
      <w:r w:rsidR="00794897" w:rsidRPr="00B5573D">
        <w:rPr>
          <w:rFonts w:ascii="Book Antiqua" w:hAnsi="Book Antiqua" w:cs="Arial"/>
          <w:color w:val="000000" w:themeColor="text1"/>
          <w:sz w:val="24"/>
          <w:szCs w:val="24"/>
          <w:shd w:val="clear" w:color="auto" w:fill="FFFFFF"/>
        </w:rPr>
        <w:t xml:space="preserve"> the functions of a large variety of immune cells, </w:t>
      </w:r>
      <w:r w:rsidR="007C2B66" w:rsidRPr="00B5573D">
        <w:rPr>
          <w:rFonts w:ascii="Book Antiqua" w:hAnsi="Book Antiqua" w:cs="Arial"/>
          <w:color w:val="000000" w:themeColor="text1"/>
          <w:sz w:val="24"/>
          <w:szCs w:val="24"/>
          <w:shd w:val="clear" w:color="auto" w:fill="FFFFFF"/>
        </w:rPr>
        <w:t xml:space="preserve">hematopoietic stem and </w:t>
      </w:r>
      <w:r w:rsidR="001866DE" w:rsidRPr="00B5573D">
        <w:rPr>
          <w:rFonts w:ascii="Book Antiqua" w:hAnsi="Book Antiqua" w:cs="Arial"/>
          <w:color w:val="000000" w:themeColor="text1"/>
          <w:sz w:val="24"/>
          <w:szCs w:val="24"/>
          <w:shd w:val="clear" w:color="auto" w:fill="FFFFFF"/>
        </w:rPr>
        <w:t>progenitor cells (</w:t>
      </w:r>
      <w:bookmarkStart w:id="81" w:name="OLE_LINK2076"/>
      <w:bookmarkStart w:id="82" w:name="OLE_LINK2077"/>
      <w:r w:rsidR="001866DE" w:rsidRPr="00B5573D">
        <w:rPr>
          <w:rFonts w:ascii="Book Antiqua" w:hAnsi="Book Antiqua" w:cs="Arial"/>
          <w:color w:val="000000" w:themeColor="text1"/>
          <w:sz w:val="24"/>
          <w:szCs w:val="24"/>
          <w:shd w:val="clear" w:color="auto" w:fill="FFFFFF"/>
        </w:rPr>
        <w:t>HSPC</w:t>
      </w:r>
      <w:bookmarkEnd w:id="81"/>
      <w:bookmarkEnd w:id="82"/>
      <w:r w:rsidR="008B6F8F" w:rsidRPr="00B5573D">
        <w:rPr>
          <w:rFonts w:ascii="Book Antiqua" w:hAnsi="Book Antiqua" w:cs="Arial"/>
          <w:color w:val="000000" w:themeColor="text1"/>
          <w:sz w:val="24"/>
          <w:szCs w:val="24"/>
          <w:shd w:val="clear" w:color="auto" w:fill="FFFFFF"/>
        </w:rPr>
        <w:t>s</w:t>
      </w:r>
      <w:r w:rsidR="001866DE" w:rsidRPr="00B5573D">
        <w:rPr>
          <w:rFonts w:ascii="Book Antiqua" w:hAnsi="Book Antiqua" w:cs="Arial"/>
          <w:color w:val="000000" w:themeColor="text1"/>
          <w:sz w:val="24"/>
          <w:szCs w:val="24"/>
          <w:shd w:val="clear" w:color="auto" w:fill="FFFFFF"/>
        </w:rPr>
        <w:t>),</w:t>
      </w:r>
      <w:r w:rsidR="00E64A05" w:rsidRPr="00B5573D">
        <w:rPr>
          <w:rFonts w:ascii="Book Antiqua" w:hAnsi="Book Antiqua" w:cs="Arial"/>
          <w:color w:val="000000" w:themeColor="text1"/>
          <w:sz w:val="24"/>
          <w:szCs w:val="24"/>
          <w:shd w:val="clear" w:color="auto" w:fill="FFFFFF"/>
        </w:rPr>
        <w:t xml:space="preserve"> </w:t>
      </w:r>
      <w:r w:rsidR="00794897" w:rsidRPr="00B5573D">
        <w:rPr>
          <w:rFonts w:ascii="Book Antiqua" w:hAnsi="Book Antiqua" w:cs="Arial"/>
          <w:color w:val="000000" w:themeColor="text1"/>
          <w:sz w:val="24"/>
          <w:szCs w:val="24"/>
          <w:shd w:val="clear" w:color="auto" w:fill="FFFFFF"/>
        </w:rPr>
        <w:t>oligodendrocyte</w:t>
      </w:r>
      <w:r w:rsidR="00750DCA" w:rsidRPr="00B5573D">
        <w:rPr>
          <w:rFonts w:ascii="Book Antiqua" w:hAnsi="Book Antiqua" w:cs="Arial"/>
          <w:color w:val="000000" w:themeColor="text1"/>
          <w:sz w:val="24"/>
          <w:szCs w:val="24"/>
          <w:shd w:val="clear" w:color="auto" w:fill="FFFFFF"/>
        </w:rPr>
        <w:t>s</w:t>
      </w:r>
      <w:r w:rsidR="00507EFA" w:rsidRPr="00B5573D">
        <w:rPr>
          <w:rFonts w:ascii="Book Antiqua" w:hAnsi="Book Antiqua" w:cs="Arial"/>
          <w:color w:val="000000" w:themeColor="text1"/>
          <w:sz w:val="24"/>
          <w:szCs w:val="24"/>
          <w:shd w:val="clear" w:color="auto" w:fill="FFFFFF"/>
        </w:rPr>
        <w:t>, senescent chondrocytes</w:t>
      </w:r>
      <w:r w:rsidR="002B0A7E" w:rsidRPr="00B5573D">
        <w:rPr>
          <w:rFonts w:ascii="Book Antiqua" w:hAnsi="Book Antiqua" w:cs="Arial"/>
          <w:color w:val="000000" w:themeColor="text1"/>
          <w:sz w:val="24"/>
          <w:szCs w:val="24"/>
          <w:shd w:val="clear" w:color="auto" w:fill="FFFFFF"/>
        </w:rPr>
        <w:t>,</w:t>
      </w:r>
      <w:r w:rsidR="00794897" w:rsidRPr="00B5573D">
        <w:rPr>
          <w:rFonts w:ascii="Book Antiqua" w:hAnsi="Book Antiqua" w:cs="Arial"/>
          <w:color w:val="000000" w:themeColor="text1"/>
          <w:sz w:val="24"/>
          <w:szCs w:val="24"/>
          <w:shd w:val="clear" w:color="auto" w:fill="FFFFFF"/>
        </w:rPr>
        <w:t xml:space="preserve"> and other target cells through </w:t>
      </w:r>
      <w:r w:rsidR="00E64A05" w:rsidRPr="00B5573D">
        <w:rPr>
          <w:rFonts w:ascii="Book Antiqua" w:hAnsi="Book Antiqua" w:cs="Arial"/>
          <w:color w:val="000000" w:themeColor="text1"/>
          <w:sz w:val="24"/>
          <w:szCs w:val="24"/>
          <w:shd w:val="clear" w:color="auto" w:fill="FFFFFF"/>
        </w:rPr>
        <w:t xml:space="preserve">either direct or indirect </w:t>
      </w:r>
      <w:r w:rsidR="00794897" w:rsidRPr="00B5573D">
        <w:rPr>
          <w:rFonts w:ascii="Book Antiqua" w:hAnsi="Book Antiqua" w:cs="Arial"/>
          <w:color w:val="000000" w:themeColor="text1"/>
          <w:sz w:val="24"/>
          <w:szCs w:val="24"/>
          <w:shd w:val="clear" w:color="auto" w:fill="FFFFFF"/>
        </w:rPr>
        <w:t>cross-talk</w:t>
      </w:r>
      <w:r w:rsidR="00E64A05"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(Fig</w:t>
      </w:r>
      <w:r w:rsidR="008C4FA9">
        <w:rPr>
          <w:rFonts w:ascii="Book Antiqua" w:hAnsi="Book Antiqua" w:cs="Arial"/>
          <w:color w:val="000000" w:themeColor="text1"/>
          <w:sz w:val="24"/>
          <w:szCs w:val="24"/>
          <w:shd w:val="clear" w:color="auto" w:fill="FFFFFF"/>
        </w:rPr>
        <w:t>ure</w:t>
      </w:r>
      <w:r w:rsidRPr="00B5573D">
        <w:rPr>
          <w:rFonts w:ascii="Book Antiqua" w:hAnsi="Book Antiqua" w:cs="Arial"/>
          <w:color w:val="000000" w:themeColor="text1"/>
          <w:sz w:val="24"/>
          <w:szCs w:val="24"/>
          <w:shd w:val="clear" w:color="auto" w:fill="FFFFFF"/>
        </w:rPr>
        <w:t xml:space="preserve"> 1)</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PEVuZE5vdGU+PENpdGU+PEF1dGhvcj5MZXBwZXJkaW5nZXI8L0F1dGhvcj48WWVhcj4yMDExPC9Z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PEVuZE5vdGU+PENpdGU+PEF1dGhvcj5MZXBwZXJkaW5nZXI8L0F1dGhvcj48WWVhcj4yMDExPC9Z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8" w:tooltip="Cardenes, 2018 #129" w:history="1">
        <w:r w:rsidR="00662980" w:rsidRPr="00B5573D">
          <w:rPr>
            <w:rFonts w:ascii="Book Antiqua" w:hAnsi="Book Antiqua" w:cs="Arial"/>
            <w:noProof/>
            <w:color w:val="000000" w:themeColor="text1"/>
            <w:sz w:val="24"/>
            <w:szCs w:val="24"/>
            <w:shd w:val="clear" w:color="auto" w:fill="FFFFFF"/>
            <w:vertAlign w:val="superscript"/>
          </w:rPr>
          <w:t>78</w:t>
        </w:r>
      </w:hyperlink>
      <w:r w:rsidR="008C4FA9">
        <w:rPr>
          <w:rFonts w:ascii="Book Antiqua" w:hAnsi="Book Antiqua" w:cs="Arial"/>
          <w:noProof/>
          <w:color w:val="000000" w:themeColor="text1"/>
          <w:sz w:val="24"/>
          <w:szCs w:val="24"/>
          <w:shd w:val="clear" w:color="auto" w:fill="FFFFFF"/>
          <w:vertAlign w:val="superscript"/>
        </w:rPr>
        <w:t>,</w:t>
      </w:r>
      <w:hyperlink w:anchor="_ENREF_84" w:tooltip="Cao, 2019 #127" w:history="1">
        <w:r w:rsidR="00662980" w:rsidRPr="00B5573D">
          <w:rPr>
            <w:rFonts w:ascii="Book Antiqua" w:hAnsi="Book Antiqua" w:cs="Arial"/>
            <w:noProof/>
            <w:color w:val="000000" w:themeColor="text1"/>
            <w:sz w:val="24"/>
            <w:szCs w:val="24"/>
            <w:shd w:val="clear" w:color="auto" w:fill="FFFFFF"/>
            <w:vertAlign w:val="superscript"/>
          </w:rPr>
          <w:t>84</w:t>
        </w:r>
      </w:hyperlink>
      <w:r w:rsidR="008C4FA9">
        <w:rPr>
          <w:rFonts w:ascii="Book Antiqua" w:hAnsi="Book Antiqua" w:cs="Arial"/>
          <w:noProof/>
          <w:color w:val="000000" w:themeColor="text1"/>
          <w:sz w:val="24"/>
          <w:szCs w:val="24"/>
          <w:shd w:val="clear" w:color="auto" w:fill="FFFFFF"/>
          <w:vertAlign w:val="superscript"/>
        </w:rPr>
        <w:t>,</w:t>
      </w:r>
      <w:hyperlink w:anchor="_ENREF_86" w:tooltip="Lepperdinger, 2011 #108" w:history="1">
        <w:r w:rsidR="00662980" w:rsidRPr="00B5573D">
          <w:rPr>
            <w:rFonts w:ascii="Book Antiqua" w:hAnsi="Book Antiqua" w:cs="Arial"/>
            <w:noProof/>
            <w:color w:val="000000" w:themeColor="text1"/>
            <w:sz w:val="24"/>
            <w:szCs w:val="24"/>
            <w:shd w:val="clear" w:color="auto" w:fill="FFFFFF"/>
            <w:vertAlign w:val="superscript"/>
          </w:rPr>
          <w:t>86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94897" w:rsidRPr="00B5573D">
        <w:rPr>
          <w:rFonts w:ascii="Book Antiqua" w:hAnsi="Book Antiqua" w:cs="Arial"/>
          <w:color w:val="000000" w:themeColor="text1"/>
          <w:sz w:val="24"/>
          <w:szCs w:val="24"/>
          <w:shd w:val="clear" w:color="auto" w:fill="FFFFFF"/>
        </w:rPr>
        <w:t>.</w:t>
      </w:r>
    </w:p>
    <w:p w14:paraId="00F6B138" w14:textId="77777777" w:rsidR="004065DF" w:rsidRPr="00B5573D"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21BBFBB5" w14:textId="6F0CA28E" w:rsidR="002B588E" w:rsidRPr="008C4FA9" w:rsidRDefault="002138D9" w:rsidP="008C4FA9">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I</w:t>
      </w:r>
      <w:r w:rsidR="00710DA4" w:rsidRPr="00B5573D">
        <w:rPr>
          <w:rFonts w:ascii="Book Antiqua" w:hAnsi="Book Antiqua" w:cs="Arial"/>
          <w:b/>
          <w:color w:val="000000" w:themeColor="text1"/>
          <w:sz w:val="24"/>
          <w:szCs w:val="24"/>
          <w:shd w:val="clear" w:color="auto" w:fill="FFFFFF"/>
        </w:rPr>
        <w:t>mmune cells</w:t>
      </w:r>
      <w:r w:rsidR="008C4FA9">
        <w:rPr>
          <w:rFonts w:ascii="Book Antiqua" w:hAnsi="Book Antiqua" w:cs="Arial"/>
          <w:b/>
          <w:color w:val="000000" w:themeColor="text1"/>
          <w:sz w:val="24"/>
          <w:szCs w:val="24"/>
          <w:shd w:val="clear" w:color="auto" w:fill="FFFFFF"/>
        </w:rPr>
        <w:t>:</w:t>
      </w:r>
      <w:r w:rsidR="008C4FA9">
        <w:rPr>
          <w:rFonts w:ascii="Book Antiqua" w:hAnsi="Book Antiqua" w:cs="Arial" w:hint="eastAsia"/>
          <w:b/>
          <w:color w:val="000000" w:themeColor="text1"/>
          <w:sz w:val="24"/>
          <w:szCs w:val="24"/>
          <w:shd w:val="clear" w:color="auto" w:fill="FFFFFF"/>
        </w:rPr>
        <w:t xml:space="preserve"> </w:t>
      </w:r>
      <w:r w:rsidR="00E11933" w:rsidRPr="00B5573D">
        <w:rPr>
          <w:rFonts w:ascii="Book Antiqua" w:hAnsi="Book Antiqua" w:cs="Arial"/>
          <w:color w:val="000000" w:themeColor="text1"/>
          <w:sz w:val="24"/>
          <w:szCs w:val="24"/>
          <w:shd w:val="clear" w:color="auto" w:fill="FFFFFF"/>
        </w:rPr>
        <w:t>Previous studies have demonstrated that</w:t>
      </w:r>
      <w:r w:rsidR="00750DCA" w:rsidRPr="00B5573D">
        <w:rPr>
          <w:rFonts w:ascii="Book Antiqua" w:hAnsi="Book Antiqua" w:cs="Arial"/>
          <w:color w:val="000000" w:themeColor="text1"/>
          <w:sz w:val="24"/>
          <w:szCs w:val="24"/>
          <w:shd w:val="clear" w:color="auto" w:fill="FFFFFF"/>
        </w:rPr>
        <w:t xml:space="preserve"> </w:t>
      </w:r>
      <w:r w:rsidR="001866DE" w:rsidRPr="00B5573D">
        <w:rPr>
          <w:rFonts w:ascii="Book Antiqua" w:hAnsi="Book Antiqua" w:cs="Arial"/>
          <w:color w:val="000000" w:themeColor="text1"/>
          <w:sz w:val="24"/>
          <w:szCs w:val="24"/>
          <w:shd w:val="clear" w:color="auto" w:fill="FFFFFF"/>
        </w:rPr>
        <w:t>MSC</w:t>
      </w:r>
      <w:r w:rsidR="00750DCA" w:rsidRPr="00B5573D">
        <w:rPr>
          <w:rFonts w:ascii="Book Antiqua" w:hAnsi="Book Antiqua" w:cs="Arial"/>
          <w:color w:val="000000" w:themeColor="text1"/>
          <w:sz w:val="24"/>
          <w:szCs w:val="24"/>
          <w:shd w:val="clear" w:color="auto" w:fill="FFFFFF"/>
        </w:rPr>
        <w:t xml:space="preserve"> senescence</w:t>
      </w:r>
      <w:r w:rsidR="001866DE" w:rsidRPr="00B5573D">
        <w:rPr>
          <w:rFonts w:ascii="Book Antiqua" w:hAnsi="Book Antiqua" w:cs="Arial"/>
          <w:color w:val="000000" w:themeColor="text1"/>
          <w:sz w:val="24"/>
          <w:szCs w:val="24"/>
          <w:shd w:val="clear" w:color="auto" w:fill="FFFFFF"/>
        </w:rPr>
        <w:t xml:space="preserve"> </w:t>
      </w:r>
      <w:r w:rsidR="004A57BC" w:rsidRPr="00B5573D">
        <w:rPr>
          <w:rFonts w:ascii="Book Antiqua" w:hAnsi="Book Antiqua" w:cs="Arial"/>
          <w:color w:val="000000" w:themeColor="text1"/>
          <w:sz w:val="24"/>
          <w:szCs w:val="24"/>
          <w:shd w:val="clear" w:color="auto" w:fill="FFFFFF"/>
        </w:rPr>
        <w:t>retards</w:t>
      </w:r>
      <w:r w:rsidR="00210727" w:rsidRPr="00B5573D">
        <w:rPr>
          <w:rFonts w:ascii="Book Antiqua" w:hAnsi="Book Antiqua" w:cs="Arial"/>
          <w:color w:val="000000" w:themeColor="text1"/>
          <w:sz w:val="24"/>
          <w:szCs w:val="24"/>
          <w:shd w:val="clear" w:color="auto" w:fill="FFFFFF"/>
        </w:rPr>
        <w:t xml:space="preserve"> immunosuppression </w:t>
      </w:r>
      <w:r w:rsidR="00750DCA" w:rsidRPr="00B5573D">
        <w:rPr>
          <w:rFonts w:ascii="Book Antiqua" w:hAnsi="Book Antiqua" w:cs="Arial"/>
          <w:color w:val="000000" w:themeColor="text1"/>
          <w:sz w:val="24"/>
          <w:szCs w:val="24"/>
          <w:shd w:val="clear" w:color="auto" w:fill="FFFFFF"/>
        </w:rPr>
        <w:t>in</w:t>
      </w:r>
      <w:r w:rsidR="00210727" w:rsidRPr="00B5573D">
        <w:rPr>
          <w:rFonts w:ascii="Book Antiqua" w:hAnsi="Book Antiqua" w:cs="Arial"/>
          <w:color w:val="000000" w:themeColor="text1"/>
          <w:sz w:val="24"/>
          <w:szCs w:val="24"/>
          <w:shd w:val="clear" w:color="auto" w:fill="FFFFFF"/>
        </w:rPr>
        <w:t xml:space="preserve"> various types of immune cells. R</w:t>
      </w:r>
      <w:r w:rsidR="006666E2" w:rsidRPr="00B5573D">
        <w:rPr>
          <w:rFonts w:ascii="Book Antiqua" w:hAnsi="Book Antiqua" w:cs="Arial"/>
          <w:color w:val="000000" w:themeColor="text1"/>
          <w:sz w:val="24"/>
          <w:szCs w:val="24"/>
          <w:shd w:val="clear" w:color="auto" w:fill="FFFFFF"/>
        </w:rPr>
        <w:t>eplicative senescence</w:t>
      </w:r>
      <w:r w:rsidR="002B588E" w:rsidRPr="00B5573D">
        <w:rPr>
          <w:rFonts w:ascii="Book Antiqua" w:hAnsi="Book Antiqua" w:cs="Arial"/>
          <w:color w:val="000000" w:themeColor="text1"/>
          <w:sz w:val="24"/>
          <w:szCs w:val="24"/>
          <w:shd w:val="clear" w:color="auto" w:fill="FFFFFF"/>
        </w:rPr>
        <w:t xml:space="preserve"> </w:t>
      </w:r>
      <w:r w:rsidR="006666E2" w:rsidRPr="00B5573D">
        <w:rPr>
          <w:rFonts w:ascii="Book Antiqua" w:hAnsi="Book Antiqua" w:cs="Arial"/>
          <w:color w:val="000000" w:themeColor="text1"/>
          <w:sz w:val="24"/>
          <w:szCs w:val="24"/>
          <w:shd w:val="clear" w:color="auto" w:fill="FFFFFF"/>
        </w:rPr>
        <w:t>of</w:t>
      </w:r>
      <w:r w:rsidR="002B588E" w:rsidRPr="00B5573D">
        <w:rPr>
          <w:rFonts w:ascii="Book Antiqua" w:hAnsi="Book Antiqua" w:cs="Arial"/>
          <w:color w:val="000000" w:themeColor="text1"/>
          <w:sz w:val="24"/>
          <w:szCs w:val="24"/>
          <w:shd w:val="clear" w:color="auto" w:fill="FFFFFF"/>
        </w:rPr>
        <w:t xml:space="preserve"> </w:t>
      </w:r>
      <w:r w:rsidR="006666E2" w:rsidRPr="00B5573D">
        <w:rPr>
          <w:rFonts w:ascii="Book Antiqua" w:hAnsi="Book Antiqua" w:cs="Arial"/>
          <w:color w:val="000000" w:themeColor="text1"/>
          <w:sz w:val="24"/>
          <w:szCs w:val="24"/>
          <w:shd w:val="clear" w:color="auto" w:fill="FFFFFF"/>
        </w:rPr>
        <w:t>MSC</w:t>
      </w:r>
      <w:r w:rsidR="00750DCA" w:rsidRPr="00B5573D">
        <w:rPr>
          <w:rFonts w:ascii="Book Antiqua" w:hAnsi="Book Antiqua" w:cs="Arial"/>
          <w:color w:val="000000" w:themeColor="text1"/>
          <w:sz w:val="24"/>
          <w:szCs w:val="24"/>
          <w:shd w:val="clear" w:color="auto" w:fill="FFFFFF"/>
        </w:rPr>
        <w:t>s</w:t>
      </w:r>
      <w:r w:rsidR="006666E2" w:rsidRPr="00B5573D">
        <w:rPr>
          <w:rFonts w:ascii="Book Antiqua" w:hAnsi="Book Antiqua" w:cs="Arial"/>
          <w:color w:val="000000" w:themeColor="text1"/>
          <w:sz w:val="24"/>
          <w:szCs w:val="24"/>
          <w:shd w:val="clear" w:color="auto" w:fill="FFFFFF"/>
        </w:rPr>
        <w:t xml:space="preserve"> </w:t>
      </w:r>
      <w:r w:rsidR="00750DCA" w:rsidRPr="00B5573D">
        <w:rPr>
          <w:rFonts w:ascii="Book Antiqua" w:hAnsi="Book Antiqua" w:cs="Arial"/>
          <w:color w:val="000000" w:themeColor="text1"/>
          <w:sz w:val="24"/>
          <w:szCs w:val="24"/>
          <w:shd w:val="clear" w:color="auto" w:fill="FFFFFF"/>
        </w:rPr>
        <w:t xml:space="preserve">derived </w:t>
      </w:r>
      <w:r w:rsidR="001B4A72" w:rsidRPr="00B5573D">
        <w:rPr>
          <w:rFonts w:ascii="Book Antiqua" w:hAnsi="Book Antiqua" w:cs="Arial"/>
          <w:color w:val="000000" w:themeColor="text1"/>
          <w:sz w:val="24"/>
          <w:szCs w:val="24"/>
          <w:shd w:val="clear" w:color="auto" w:fill="FFFFFF"/>
        </w:rPr>
        <w:t xml:space="preserve">from </w:t>
      </w:r>
      <w:r w:rsidR="00B5573D" w:rsidRPr="00B5573D">
        <w:rPr>
          <w:rFonts w:ascii="Book Antiqua" w:hAnsi="Book Antiqua" w:cs="Arial"/>
          <w:color w:val="000000" w:themeColor="text1"/>
          <w:sz w:val="24"/>
          <w:szCs w:val="24"/>
          <w:shd w:val="clear" w:color="auto" w:fill="FFFFFF"/>
        </w:rPr>
        <w:t>BM</w:t>
      </w:r>
      <w:r w:rsidR="001B4A72" w:rsidRPr="00B5573D">
        <w:rPr>
          <w:rFonts w:ascii="Book Antiqua" w:hAnsi="Book Antiqua" w:cs="Arial"/>
          <w:color w:val="000000" w:themeColor="text1"/>
          <w:sz w:val="24"/>
          <w:szCs w:val="24"/>
          <w:shd w:val="clear" w:color="auto" w:fill="FFFFFF"/>
        </w:rPr>
        <w:t xml:space="preserve"> or adipose tissue</w:t>
      </w:r>
      <w:r w:rsidR="002B588E"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showed decreased ability </w:t>
      </w:r>
      <w:r w:rsidR="00E22783" w:rsidRPr="00B5573D">
        <w:rPr>
          <w:rFonts w:ascii="Book Antiqua" w:hAnsi="Book Antiqua" w:cs="Arial"/>
          <w:color w:val="000000" w:themeColor="text1"/>
          <w:sz w:val="24"/>
          <w:szCs w:val="24"/>
          <w:shd w:val="clear" w:color="auto" w:fill="FFFFFF"/>
        </w:rPr>
        <w:t>to</w:t>
      </w:r>
      <w:r w:rsidRPr="00B5573D">
        <w:rPr>
          <w:rFonts w:ascii="Book Antiqua" w:hAnsi="Book Antiqua" w:cs="Arial"/>
          <w:color w:val="000000" w:themeColor="text1"/>
          <w:sz w:val="24"/>
          <w:szCs w:val="24"/>
          <w:shd w:val="clear" w:color="auto" w:fill="FFFFFF"/>
        </w:rPr>
        <w:t xml:space="preserve"> </w:t>
      </w:r>
      <w:r w:rsidR="001B4A72" w:rsidRPr="00B5573D">
        <w:rPr>
          <w:rFonts w:ascii="Book Antiqua" w:hAnsi="Book Antiqua" w:cs="Arial"/>
          <w:color w:val="000000" w:themeColor="text1"/>
          <w:sz w:val="24"/>
          <w:szCs w:val="24"/>
          <w:shd w:val="clear" w:color="auto" w:fill="FFFFFF"/>
        </w:rPr>
        <w:t xml:space="preserve">suppress T-cell, but not </w:t>
      </w:r>
      <w:r w:rsidR="00BA316B" w:rsidRPr="00B5573D">
        <w:rPr>
          <w:rFonts w:ascii="Book Antiqua" w:hAnsi="Book Antiqua" w:cs="Arial"/>
          <w:color w:val="000000" w:themeColor="text1"/>
          <w:sz w:val="24"/>
          <w:szCs w:val="24"/>
          <w:shd w:val="clear" w:color="auto" w:fill="FFFFFF"/>
        </w:rPr>
        <w:t xml:space="preserve">natural killer </w:t>
      </w:r>
      <w:r w:rsidR="001B4A72" w:rsidRPr="00B5573D">
        <w:rPr>
          <w:rFonts w:ascii="Book Antiqua" w:hAnsi="Book Antiqua" w:cs="Arial"/>
          <w:color w:val="000000" w:themeColor="text1"/>
          <w:sz w:val="24"/>
          <w:szCs w:val="24"/>
          <w:shd w:val="clear" w:color="auto" w:fill="FFFFFF"/>
        </w:rPr>
        <w:t>and B-cell</w:t>
      </w:r>
      <w:r w:rsidR="00E22783" w:rsidRPr="00B5573D">
        <w:rPr>
          <w:rFonts w:ascii="Book Antiqua" w:hAnsi="Book Antiqua" w:cs="Arial"/>
          <w:color w:val="000000" w:themeColor="text1"/>
          <w:sz w:val="24"/>
          <w:szCs w:val="24"/>
          <w:shd w:val="clear" w:color="auto" w:fill="FFFFFF"/>
        </w:rPr>
        <w:t xml:space="preserve"> proliferation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PEVuZE5vdGU+PENpdGU+PEF1dGhvcj5Mb2lzZWw8L0F1dGhvcj48WWVhcj4yMDE3PC9ZZWFyPjxS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PEVuZE5vdGU+PENpdGU+PEF1dGhvcj5Mb2lzZWw8L0F1dGhvcj48WWVhcj4yMDE3PC9ZZWFyPjxS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87" w:tooltip="Loisel, 2017 #128" w:history="1">
        <w:r w:rsidR="00662980" w:rsidRPr="00B5573D">
          <w:rPr>
            <w:rFonts w:ascii="Book Antiqua" w:hAnsi="Book Antiqua" w:cs="Arial"/>
            <w:noProof/>
            <w:color w:val="000000" w:themeColor="text1"/>
            <w:sz w:val="24"/>
            <w:szCs w:val="24"/>
            <w:shd w:val="clear" w:color="auto" w:fill="FFFFFF"/>
            <w:vertAlign w:val="superscript"/>
          </w:rPr>
          <w:t>87</w:t>
        </w:r>
      </w:hyperlink>
      <w:r w:rsidR="008C4FA9">
        <w:rPr>
          <w:rFonts w:ascii="Book Antiqua" w:hAnsi="Book Antiqua" w:cs="Arial"/>
          <w:noProof/>
          <w:color w:val="000000" w:themeColor="text1"/>
          <w:sz w:val="24"/>
          <w:szCs w:val="24"/>
          <w:shd w:val="clear" w:color="auto" w:fill="FFFFFF"/>
          <w:vertAlign w:val="superscript"/>
        </w:rPr>
        <w:t>,</w:t>
      </w:r>
      <w:hyperlink w:anchor="_ENREF_88" w:tooltip="de Witte, 2017 #15" w:history="1">
        <w:r w:rsidR="00662980" w:rsidRPr="00B5573D">
          <w:rPr>
            <w:rFonts w:ascii="Book Antiqua" w:hAnsi="Book Antiqua" w:cs="Arial"/>
            <w:noProof/>
            <w:color w:val="000000" w:themeColor="text1"/>
            <w:sz w:val="24"/>
            <w:szCs w:val="24"/>
            <w:shd w:val="clear" w:color="auto" w:fill="FFFFFF"/>
            <w:vertAlign w:val="superscript"/>
          </w:rPr>
          <w:t>88</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507EFA" w:rsidRPr="00B5573D">
        <w:rPr>
          <w:rFonts w:ascii="Book Antiqua" w:hAnsi="Book Antiqua" w:cs="Arial"/>
          <w:color w:val="000000" w:themeColor="text1"/>
          <w:sz w:val="24"/>
          <w:szCs w:val="24"/>
          <w:shd w:val="clear" w:color="auto" w:fill="FFFFFF"/>
        </w:rPr>
        <w:t>.</w:t>
      </w:r>
      <w:r w:rsidR="002B588E" w:rsidRPr="00B5573D">
        <w:rPr>
          <w:rFonts w:ascii="Book Antiqua" w:hAnsi="Book Antiqua" w:cs="Arial"/>
          <w:color w:val="000000" w:themeColor="text1"/>
          <w:sz w:val="24"/>
          <w:szCs w:val="24"/>
          <w:shd w:val="clear" w:color="auto" w:fill="FFFFFF"/>
        </w:rPr>
        <w:t xml:space="preserve"> </w:t>
      </w:r>
      <w:r w:rsidR="00E22783" w:rsidRPr="00B5573D">
        <w:rPr>
          <w:rFonts w:ascii="Book Antiqua" w:hAnsi="Book Antiqua" w:cs="Arial"/>
          <w:color w:val="000000" w:themeColor="text1"/>
          <w:sz w:val="24"/>
          <w:szCs w:val="24"/>
          <w:shd w:val="clear" w:color="auto" w:fill="FFFFFF"/>
        </w:rPr>
        <w:t>L</w:t>
      </w:r>
      <w:r w:rsidRPr="00B5573D">
        <w:rPr>
          <w:rFonts w:ascii="Book Antiqua" w:hAnsi="Book Antiqua" w:cs="Arial"/>
          <w:color w:val="000000" w:themeColor="text1"/>
          <w:sz w:val="24"/>
          <w:szCs w:val="24"/>
          <w:shd w:val="clear" w:color="auto" w:fill="FFFFFF"/>
        </w:rPr>
        <w:t>ong-term expan</w:t>
      </w:r>
      <w:r w:rsidR="00E22783" w:rsidRPr="00B5573D">
        <w:rPr>
          <w:rFonts w:ascii="Book Antiqua" w:hAnsi="Book Antiqua" w:cs="Arial"/>
          <w:color w:val="000000" w:themeColor="text1"/>
          <w:sz w:val="24"/>
          <w:szCs w:val="24"/>
          <w:shd w:val="clear" w:color="auto" w:fill="FFFFFF"/>
        </w:rPr>
        <w:t>sion of</w:t>
      </w:r>
      <w:r w:rsidRPr="00B5573D">
        <w:rPr>
          <w:rFonts w:ascii="Book Antiqua" w:hAnsi="Book Antiqua" w:cs="Arial"/>
          <w:color w:val="000000" w:themeColor="text1"/>
          <w:sz w:val="24"/>
          <w:szCs w:val="24"/>
          <w:shd w:val="clear" w:color="auto" w:fill="FFFFFF"/>
        </w:rPr>
        <w:t xml:space="preserve"> </w:t>
      </w:r>
      <w:r w:rsidR="00C9408C" w:rsidRPr="00B5573D">
        <w:rPr>
          <w:rFonts w:ascii="Book Antiqua" w:hAnsi="Book Antiqua" w:cs="Arial"/>
          <w:color w:val="000000" w:themeColor="text1"/>
          <w:sz w:val="24"/>
          <w:szCs w:val="24"/>
          <w:shd w:val="clear" w:color="auto" w:fill="FFFFFF"/>
        </w:rPr>
        <w:t xml:space="preserve">MSCs </w:t>
      </w:r>
      <w:r w:rsidR="00EE54D7" w:rsidRPr="00B5573D">
        <w:rPr>
          <w:rFonts w:ascii="Book Antiqua" w:hAnsi="Book Antiqua" w:cs="Arial"/>
          <w:color w:val="000000" w:themeColor="text1"/>
          <w:sz w:val="24"/>
          <w:szCs w:val="24"/>
          <w:shd w:val="clear" w:color="auto" w:fill="FFFFFF"/>
        </w:rPr>
        <w:t>r</w:t>
      </w:r>
      <w:r w:rsidR="00401548" w:rsidRPr="00B5573D">
        <w:rPr>
          <w:rFonts w:ascii="Book Antiqua" w:hAnsi="Book Antiqua" w:cs="Arial"/>
          <w:color w:val="000000" w:themeColor="text1"/>
          <w:sz w:val="24"/>
          <w:szCs w:val="24"/>
          <w:shd w:val="clear" w:color="auto" w:fill="FFFFFF"/>
        </w:rPr>
        <w:t xml:space="preserve">educed </w:t>
      </w:r>
      <w:r w:rsidR="00E11933" w:rsidRPr="00B5573D">
        <w:rPr>
          <w:rFonts w:ascii="Book Antiqua" w:hAnsi="Book Antiqua" w:cs="Arial"/>
          <w:color w:val="000000" w:themeColor="text1"/>
          <w:sz w:val="24"/>
          <w:szCs w:val="24"/>
          <w:shd w:val="clear" w:color="auto" w:fill="FFFFFF"/>
        </w:rPr>
        <w:t xml:space="preserve">the </w:t>
      </w:r>
      <w:r w:rsidR="00401548" w:rsidRPr="00B5573D">
        <w:rPr>
          <w:rFonts w:ascii="Book Antiqua" w:hAnsi="Book Antiqua" w:cs="Arial"/>
          <w:color w:val="000000" w:themeColor="text1"/>
          <w:sz w:val="24"/>
          <w:szCs w:val="24"/>
          <w:shd w:val="clear" w:color="auto" w:fill="FFFFFF"/>
        </w:rPr>
        <w:t xml:space="preserve">capacity to </w:t>
      </w:r>
      <w:r w:rsidR="00EE54D7" w:rsidRPr="00B5573D">
        <w:rPr>
          <w:rFonts w:ascii="Book Antiqua" w:hAnsi="Book Antiqua" w:cs="Arial"/>
          <w:color w:val="000000" w:themeColor="text1"/>
          <w:sz w:val="24"/>
          <w:szCs w:val="24"/>
          <w:shd w:val="clear" w:color="auto" w:fill="FFFFFF"/>
        </w:rPr>
        <w:t>inhibit</w:t>
      </w:r>
      <w:r w:rsidR="00401548" w:rsidRPr="00B5573D">
        <w:rPr>
          <w:rFonts w:ascii="Book Antiqua" w:hAnsi="Book Antiqua" w:cs="Arial"/>
          <w:color w:val="000000" w:themeColor="text1"/>
          <w:sz w:val="24"/>
          <w:szCs w:val="24"/>
          <w:shd w:val="clear" w:color="auto" w:fill="FFFFFF"/>
        </w:rPr>
        <w:t xml:space="preserve"> CD4</w:t>
      </w:r>
      <w:r w:rsidR="00C9408C" w:rsidRPr="00B5573D">
        <w:rPr>
          <w:rFonts w:ascii="Book Antiqua" w:hAnsi="Book Antiqua" w:cs="Arial"/>
          <w:color w:val="000000" w:themeColor="text1"/>
          <w:sz w:val="24"/>
          <w:szCs w:val="24"/>
          <w:shd w:val="clear" w:color="auto" w:fill="FFFFFF"/>
        </w:rPr>
        <w:t>+</w:t>
      </w:r>
      <w:r w:rsidR="00401548" w:rsidRPr="00B5573D">
        <w:rPr>
          <w:rFonts w:ascii="Book Antiqua" w:hAnsi="Book Antiqua" w:cs="Arial"/>
          <w:color w:val="000000" w:themeColor="text1"/>
          <w:sz w:val="24"/>
          <w:szCs w:val="24"/>
          <w:shd w:val="clear" w:color="auto" w:fill="FFFFFF"/>
        </w:rPr>
        <w:t xml:space="preserve"> and CD8</w:t>
      </w:r>
      <w:r w:rsidR="00044554" w:rsidRPr="00B5573D">
        <w:rPr>
          <w:rFonts w:ascii="Book Antiqua" w:hAnsi="Book Antiqua" w:cs="Arial"/>
          <w:color w:val="000000" w:themeColor="text1"/>
          <w:sz w:val="24"/>
          <w:szCs w:val="24"/>
          <w:shd w:val="clear" w:color="auto" w:fill="FFFFFF"/>
        </w:rPr>
        <w:t>+</w:t>
      </w:r>
      <w:r w:rsidR="00401548" w:rsidRPr="00B5573D">
        <w:rPr>
          <w:rFonts w:ascii="Book Antiqua" w:hAnsi="Book Antiqua" w:cs="Arial"/>
          <w:color w:val="000000" w:themeColor="text1"/>
          <w:sz w:val="24"/>
          <w:szCs w:val="24"/>
          <w:shd w:val="clear" w:color="auto" w:fill="FFFFFF"/>
        </w:rPr>
        <w:t xml:space="preserve"> T</w:t>
      </w:r>
      <w:r w:rsidR="002B588E" w:rsidRPr="00B5573D">
        <w:rPr>
          <w:rFonts w:ascii="Book Antiqua" w:hAnsi="Book Antiqua" w:cs="Arial"/>
          <w:color w:val="000000" w:themeColor="text1"/>
          <w:sz w:val="24"/>
          <w:szCs w:val="24"/>
          <w:shd w:val="clear" w:color="auto" w:fill="FFFFFF"/>
        </w:rPr>
        <w:t xml:space="preserve"> </w:t>
      </w:r>
      <w:r w:rsidR="00401548" w:rsidRPr="00B5573D">
        <w:rPr>
          <w:rFonts w:ascii="Book Antiqua" w:hAnsi="Book Antiqua" w:cs="Arial"/>
          <w:color w:val="000000" w:themeColor="text1"/>
          <w:sz w:val="24"/>
          <w:szCs w:val="24"/>
          <w:shd w:val="clear" w:color="auto" w:fill="FFFFFF"/>
        </w:rPr>
        <w:t>cell proliferation</w:t>
      </w:r>
      <w:r w:rsidR="00E11933" w:rsidRPr="00B5573D">
        <w:rPr>
          <w:rFonts w:ascii="Book Antiqua" w:hAnsi="Book Antiqua" w:cs="Arial"/>
          <w:color w:val="000000" w:themeColor="text1"/>
          <w:sz w:val="24"/>
          <w:szCs w:val="24"/>
          <w:shd w:val="clear" w:color="auto" w:fill="FFFFFF"/>
        </w:rPr>
        <w:t>. This</w:t>
      </w:r>
      <w:r w:rsidR="00401548" w:rsidRPr="00B5573D">
        <w:rPr>
          <w:rFonts w:ascii="Book Antiqua" w:hAnsi="Book Antiqua" w:cs="Arial"/>
          <w:color w:val="000000" w:themeColor="text1"/>
          <w:sz w:val="24"/>
          <w:szCs w:val="24"/>
          <w:shd w:val="clear" w:color="auto" w:fill="FFFFFF"/>
        </w:rPr>
        <w:t xml:space="preserve"> </w:t>
      </w:r>
      <w:r w:rsidR="00FA700B" w:rsidRPr="00B5573D">
        <w:rPr>
          <w:rFonts w:ascii="Book Antiqua" w:hAnsi="Book Antiqua" w:cs="Arial"/>
          <w:color w:val="000000" w:themeColor="text1"/>
          <w:sz w:val="24"/>
          <w:szCs w:val="24"/>
          <w:shd w:val="clear" w:color="auto" w:fill="FFFFFF"/>
        </w:rPr>
        <w:t xml:space="preserve">phenomenon </w:t>
      </w:r>
      <w:r w:rsidR="00401548" w:rsidRPr="00B5573D">
        <w:rPr>
          <w:rFonts w:ascii="Book Antiqua" w:hAnsi="Book Antiqua" w:cs="Arial"/>
          <w:color w:val="000000" w:themeColor="text1"/>
          <w:sz w:val="24"/>
          <w:szCs w:val="24"/>
          <w:shd w:val="clear" w:color="auto" w:fill="FFFFFF"/>
        </w:rPr>
        <w:t xml:space="preserve">was observed </w:t>
      </w:r>
      <w:r w:rsidR="00EE54D7" w:rsidRPr="00B5573D">
        <w:rPr>
          <w:rFonts w:ascii="Book Antiqua" w:hAnsi="Book Antiqua" w:cs="Arial"/>
          <w:color w:val="000000" w:themeColor="text1"/>
          <w:sz w:val="24"/>
          <w:szCs w:val="24"/>
          <w:shd w:val="clear" w:color="auto" w:fill="FFFFFF"/>
        </w:rPr>
        <w:t>by co-culturing</w:t>
      </w:r>
      <w:r w:rsidR="002B588E" w:rsidRPr="00B5573D">
        <w:rPr>
          <w:rFonts w:ascii="Book Antiqua" w:hAnsi="Book Antiqua" w:cs="Arial"/>
          <w:color w:val="000000" w:themeColor="text1"/>
          <w:sz w:val="24"/>
          <w:szCs w:val="24"/>
          <w:shd w:val="clear" w:color="auto" w:fill="FFFFFF"/>
        </w:rPr>
        <w:t xml:space="preserve"> </w:t>
      </w:r>
      <w:r w:rsidR="008066FD">
        <w:rPr>
          <w:rFonts w:ascii="Book Antiqua" w:hAnsi="Book Antiqua" w:cs="Arial"/>
          <w:color w:val="000000" w:themeColor="text1"/>
          <w:sz w:val="24"/>
          <w:szCs w:val="24"/>
          <w:shd w:val="clear" w:color="auto" w:fill="FFFFFF"/>
        </w:rPr>
        <w:t xml:space="preserve">with </w:t>
      </w:r>
      <w:r w:rsidR="00044554" w:rsidRPr="00B5573D">
        <w:rPr>
          <w:rFonts w:ascii="Book Antiqua" w:hAnsi="Book Antiqua" w:cs="Arial"/>
          <w:color w:val="000000" w:themeColor="text1"/>
          <w:sz w:val="24"/>
          <w:szCs w:val="24"/>
          <w:shd w:val="clear" w:color="auto" w:fill="FFFFFF"/>
        </w:rPr>
        <w:t>alpha</w:t>
      </w:r>
      <w:r w:rsidR="00EE54D7" w:rsidRPr="00B5573D">
        <w:rPr>
          <w:rFonts w:ascii="Book Antiqua" w:hAnsi="Book Antiqua" w:cs="Arial"/>
          <w:color w:val="000000" w:themeColor="text1"/>
          <w:sz w:val="24"/>
          <w:szCs w:val="24"/>
          <w:shd w:val="clear" w:color="auto" w:fill="FFFFFF"/>
        </w:rPr>
        <w:t xml:space="preserve">CD3CD28-activated </w:t>
      </w:r>
      <w:r w:rsidR="00BA316B" w:rsidRPr="00B5573D">
        <w:rPr>
          <w:rFonts w:ascii="Book Antiqua" w:hAnsi="Book Antiqua" w:cs="Arial"/>
          <w:color w:val="000000" w:themeColor="text1"/>
          <w:sz w:val="24"/>
          <w:szCs w:val="24"/>
          <w:shd w:val="clear" w:color="auto" w:fill="FFFFFF"/>
        </w:rPr>
        <w:t>peripheral blood mononuclear cells</w:t>
      </w:r>
      <w:r w:rsidR="00EE54D7" w:rsidRPr="00B5573D">
        <w:rPr>
          <w:rFonts w:ascii="Book Antiqua" w:hAnsi="Book Antiqua" w:cs="Arial"/>
          <w:color w:val="000000" w:themeColor="text1"/>
          <w:sz w:val="24"/>
          <w:szCs w:val="24"/>
          <w:shd w:val="clear" w:color="auto" w:fill="FFFFFF"/>
        </w:rPr>
        <w:t xml:space="preserve">. </w:t>
      </w:r>
      <w:r w:rsidR="001866DE" w:rsidRPr="00B5573D">
        <w:rPr>
          <w:rFonts w:ascii="Book Antiqua" w:hAnsi="Book Antiqua" w:cs="Arial"/>
          <w:color w:val="000000" w:themeColor="text1"/>
          <w:sz w:val="24"/>
          <w:szCs w:val="24"/>
          <w:shd w:val="clear" w:color="auto" w:fill="FFFFFF"/>
        </w:rPr>
        <w:t>Th</w:t>
      </w:r>
      <w:r w:rsidR="00E11933" w:rsidRPr="00B5573D">
        <w:rPr>
          <w:rFonts w:ascii="Book Antiqua" w:hAnsi="Book Antiqua" w:cs="Arial"/>
          <w:color w:val="000000" w:themeColor="text1"/>
          <w:sz w:val="24"/>
          <w:szCs w:val="24"/>
          <w:shd w:val="clear" w:color="auto" w:fill="FFFFFF"/>
        </w:rPr>
        <w:t>e</w:t>
      </w:r>
      <w:r w:rsidR="001866DE" w:rsidRPr="00B5573D">
        <w:rPr>
          <w:rFonts w:ascii="Book Antiqua" w:hAnsi="Book Antiqua" w:cs="Arial"/>
          <w:color w:val="000000" w:themeColor="text1"/>
          <w:sz w:val="24"/>
          <w:szCs w:val="24"/>
          <w:shd w:val="clear" w:color="auto" w:fill="FFFFFF"/>
        </w:rPr>
        <w:t xml:space="preserve"> inhibit</w:t>
      </w:r>
      <w:r w:rsidR="00E11933" w:rsidRPr="00B5573D">
        <w:rPr>
          <w:rFonts w:ascii="Book Antiqua" w:hAnsi="Book Antiqua" w:cs="Arial"/>
          <w:color w:val="000000" w:themeColor="text1"/>
          <w:sz w:val="24"/>
          <w:szCs w:val="24"/>
          <w:shd w:val="clear" w:color="auto" w:fill="FFFFFF"/>
        </w:rPr>
        <w:t>ory</w:t>
      </w:r>
      <w:r w:rsidR="001866DE" w:rsidRPr="00B5573D">
        <w:rPr>
          <w:rFonts w:ascii="Book Antiqua" w:hAnsi="Book Antiqua" w:cs="Arial"/>
          <w:color w:val="000000" w:themeColor="text1"/>
          <w:sz w:val="24"/>
          <w:szCs w:val="24"/>
          <w:shd w:val="clear" w:color="auto" w:fill="FFFFFF"/>
        </w:rPr>
        <w:t xml:space="preserve"> effect on </w:t>
      </w:r>
      <w:r w:rsidR="00EE54D7" w:rsidRPr="00B5573D">
        <w:rPr>
          <w:rFonts w:ascii="Book Antiqua" w:hAnsi="Book Antiqua" w:cs="Arial"/>
          <w:color w:val="000000" w:themeColor="text1"/>
          <w:sz w:val="24"/>
          <w:szCs w:val="24"/>
          <w:shd w:val="clear" w:color="auto" w:fill="FFFFFF"/>
        </w:rPr>
        <w:t xml:space="preserve">T-cell proliferation </w:t>
      </w:r>
      <w:r w:rsidR="00490A9F" w:rsidRPr="00B5573D">
        <w:rPr>
          <w:rFonts w:ascii="Book Antiqua" w:hAnsi="Book Antiqua" w:cs="Arial"/>
          <w:color w:val="000000" w:themeColor="text1"/>
          <w:sz w:val="24"/>
          <w:szCs w:val="24"/>
          <w:shd w:val="clear" w:color="auto" w:fill="FFFFFF"/>
        </w:rPr>
        <w:t xml:space="preserve">significantly decreased </w:t>
      </w:r>
      <w:r w:rsidR="00D012EF" w:rsidRPr="00B5573D">
        <w:rPr>
          <w:rFonts w:ascii="Book Antiqua" w:hAnsi="Book Antiqua" w:cs="Arial"/>
          <w:color w:val="000000" w:themeColor="text1"/>
          <w:sz w:val="24"/>
          <w:szCs w:val="24"/>
          <w:shd w:val="clear" w:color="auto" w:fill="FFFFFF"/>
        </w:rPr>
        <w:t xml:space="preserve">along with increased </w:t>
      </w:r>
      <w:r w:rsidR="00490A9F" w:rsidRPr="00B5573D">
        <w:rPr>
          <w:rFonts w:ascii="Book Antiqua" w:hAnsi="Book Antiqua" w:cs="Arial"/>
          <w:color w:val="000000" w:themeColor="text1"/>
          <w:sz w:val="24"/>
          <w:szCs w:val="24"/>
          <w:shd w:val="clear" w:color="auto" w:fill="FFFFFF"/>
        </w:rPr>
        <w:t>passage</w:t>
      </w:r>
      <w:r w:rsidR="00E11933" w:rsidRPr="00B5573D">
        <w:rPr>
          <w:rFonts w:ascii="Book Antiqua" w:hAnsi="Book Antiqua" w:cs="Arial"/>
          <w:color w:val="000000" w:themeColor="text1"/>
          <w:sz w:val="24"/>
          <w:szCs w:val="24"/>
          <w:shd w:val="clear" w:color="auto" w:fill="FFFFFF"/>
        </w:rPr>
        <w:t xml:space="preserve"> </w:t>
      </w:r>
      <w:r w:rsidR="00D012EF" w:rsidRPr="00B5573D">
        <w:rPr>
          <w:rFonts w:ascii="Book Antiqua" w:hAnsi="Book Antiqua" w:cs="Arial"/>
          <w:color w:val="000000" w:themeColor="text1"/>
          <w:sz w:val="24"/>
          <w:szCs w:val="24"/>
          <w:shd w:val="clear" w:color="auto" w:fill="FFFFFF"/>
        </w:rPr>
        <w:t xml:space="preserve">number of </w:t>
      </w:r>
      <w:r w:rsidR="00490A9F" w:rsidRPr="00B5573D">
        <w:rPr>
          <w:rFonts w:ascii="Book Antiqua" w:hAnsi="Book Antiqua" w:cs="Arial"/>
          <w:color w:val="000000" w:themeColor="text1"/>
          <w:sz w:val="24"/>
          <w:szCs w:val="24"/>
          <w:shd w:val="clear" w:color="auto" w:fill="FFFFFF"/>
        </w:rPr>
        <w:t>hBM-MSCs</w:t>
      </w:r>
      <w:r w:rsidR="00E11933" w:rsidRPr="00B5573D">
        <w:rPr>
          <w:rFonts w:ascii="Book Antiqua" w:hAnsi="Book Antiqua" w:cs="Arial"/>
          <w:color w:val="000000" w:themeColor="text1"/>
          <w:sz w:val="24"/>
          <w:szCs w:val="24"/>
          <w:shd w:val="clear" w:color="auto" w:fill="FFFFFF"/>
        </w:rPr>
        <w:t xml:space="preserve">, and the effect in </w:t>
      </w:r>
      <w:r w:rsidR="00490A9F" w:rsidRPr="00B5573D">
        <w:rPr>
          <w:rFonts w:ascii="Book Antiqua" w:hAnsi="Book Antiqua" w:cs="Arial"/>
          <w:color w:val="000000" w:themeColor="text1"/>
          <w:sz w:val="24"/>
          <w:szCs w:val="24"/>
          <w:shd w:val="clear" w:color="auto" w:fill="FFFFFF"/>
        </w:rPr>
        <w:t xml:space="preserve">hUC-MSCs </w:t>
      </w:r>
      <w:r w:rsidR="00E11933" w:rsidRPr="00B5573D">
        <w:rPr>
          <w:rFonts w:ascii="Book Antiqua" w:hAnsi="Book Antiqua" w:cs="Arial"/>
          <w:color w:val="000000" w:themeColor="text1"/>
          <w:sz w:val="24"/>
          <w:szCs w:val="24"/>
          <w:shd w:val="clear" w:color="auto" w:fill="FFFFFF"/>
        </w:rPr>
        <w:t>was</w:t>
      </w:r>
      <w:r w:rsidR="00490A9F" w:rsidRPr="00B5573D">
        <w:rPr>
          <w:rFonts w:ascii="Book Antiqua" w:hAnsi="Book Antiqua" w:cs="Arial"/>
          <w:color w:val="000000" w:themeColor="text1"/>
          <w:sz w:val="24"/>
          <w:szCs w:val="24"/>
          <w:shd w:val="clear" w:color="auto" w:fill="FFFFFF"/>
        </w:rPr>
        <w:t xml:space="preserve"> even </w:t>
      </w:r>
      <w:r w:rsidR="00D8381E" w:rsidRPr="00B5573D">
        <w:rPr>
          <w:rFonts w:ascii="Book Antiqua" w:hAnsi="Book Antiqua" w:cs="Arial"/>
          <w:color w:val="000000" w:themeColor="text1"/>
          <w:sz w:val="24"/>
          <w:szCs w:val="24"/>
          <w:shd w:val="clear" w:color="auto" w:fill="FFFFFF"/>
        </w:rPr>
        <w:t>more substantial</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PEVuZE5vdGU+PENpdGU+PEF1dGhvcj5kZSBXaXR0ZTwvQXV0aG9yPjxZZWFyPjIwMTc8L1llYXI+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PEVuZE5vdGU+PENpdGU+PEF1dGhvcj5kZSBXaXR0ZTwvQXV0aG9yPjxZZWFyPjIwMTc8L1llYXI+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88" w:tooltip="de Witte, 2017 #15" w:history="1">
        <w:r w:rsidR="00662980" w:rsidRPr="00B5573D">
          <w:rPr>
            <w:rFonts w:ascii="Book Antiqua" w:hAnsi="Book Antiqua" w:cs="Arial"/>
            <w:noProof/>
            <w:color w:val="000000" w:themeColor="text1"/>
            <w:sz w:val="24"/>
            <w:szCs w:val="24"/>
            <w:shd w:val="clear" w:color="auto" w:fill="FFFFFF"/>
            <w:vertAlign w:val="superscript"/>
          </w:rPr>
          <w:t>88</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490A9F" w:rsidRPr="00B5573D">
        <w:rPr>
          <w:rFonts w:ascii="Book Antiqua" w:hAnsi="Book Antiqua" w:cs="Arial"/>
          <w:color w:val="000000" w:themeColor="text1"/>
          <w:sz w:val="24"/>
          <w:szCs w:val="24"/>
          <w:shd w:val="clear" w:color="auto" w:fill="FFFFFF"/>
        </w:rPr>
        <w:t xml:space="preserve">. </w:t>
      </w:r>
      <w:r w:rsidR="00A63823" w:rsidRPr="00B5573D">
        <w:rPr>
          <w:rFonts w:ascii="Book Antiqua" w:hAnsi="Book Antiqua" w:cs="Arial"/>
          <w:color w:val="000000" w:themeColor="text1"/>
          <w:sz w:val="24"/>
          <w:szCs w:val="24"/>
          <w:shd w:val="clear" w:color="auto" w:fill="FFFFFF"/>
        </w:rPr>
        <w:t>ADSCs</w:t>
      </w:r>
      <w:r w:rsidR="00BA316B" w:rsidRPr="00B5573D">
        <w:rPr>
          <w:rFonts w:ascii="Book Antiqua" w:hAnsi="Book Antiqua" w:cs="Arial"/>
          <w:color w:val="000000" w:themeColor="text1"/>
          <w:sz w:val="24"/>
          <w:szCs w:val="24"/>
          <w:shd w:val="clear" w:color="auto" w:fill="FFFFFF"/>
        </w:rPr>
        <w:t xml:space="preserve"> </w:t>
      </w:r>
      <w:r w:rsidR="00E11933" w:rsidRPr="00B5573D">
        <w:rPr>
          <w:rFonts w:ascii="Book Antiqua" w:hAnsi="Book Antiqua" w:cs="Arial"/>
          <w:color w:val="000000" w:themeColor="text1"/>
          <w:sz w:val="24"/>
          <w:szCs w:val="24"/>
          <w:shd w:val="clear" w:color="auto" w:fill="FFFFFF"/>
        </w:rPr>
        <w:t xml:space="preserve">derived </w:t>
      </w:r>
      <w:r w:rsidRPr="00B5573D">
        <w:rPr>
          <w:rFonts w:ascii="Book Antiqua" w:hAnsi="Book Antiqua" w:cs="Arial"/>
          <w:color w:val="000000" w:themeColor="text1"/>
          <w:sz w:val="24"/>
          <w:szCs w:val="24"/>
          <w:shd w:val="clear" w:color="auto" w:fill="FFFFFF"/>
        </w:rPr>
        <w:t>from</w:t>
      </w:r>
      <w:r w:rsidR="002B588E" w:rsidRPr="00B5573D">
        <w:rPr>
          <w:rFonts w:ascii="Book Antiqua" w:hAnsi="Book Antiqua" w:cs="Arial"/>
          <w:color w:val="000000" w:themeColor="text1"/>
          <w:sz w:val="24"/>
          <w:szCs w:val="24"/>
          <w:shd w:val="clear" w:color="auto" w:fill="FFFFFF"/>
        </w:rPr>
        <w:t xml:space="preserve"> </w:t>
      </w:r>
      <w:r w:rsidR="008E19AD" w:rsidRPr="00B5573D">
        <w:rPr>
          <w:rFonts w:ascii="Book Antiqua" w:hAnsi="Book Antiqua" w:cs="Arial"/>
          <w:color w:val="000000" w:themeColor="text1"/>
          <w:sz w:val="24"/>
          <w:szCs w:val="24"/>
          <w:shd w:val="clear" w:color="auto" w:fill="FFFFFF"/>
        </w:rPr>
        <w:t>elderly subjects</w:t>
      </w:r>
      <w:r w:rsidR="002B588E" w:rsidRPr="00B5573D">
        <w:rPr>
          <w:rFonts w:ascii="Book Antiqua" w:hAnsi="Book Antiqua" w:cs="Arial"/>
          <w:color w:val="000000" w:themeColor="text1"/>
          <w:sz w:val="24"/>
          <w:szCs w:val="24"/>
          <w:shd w:val="clear" w:color="auto" w:fill="FFFFFF"/>
        </w:rPr>
        <w:t xml:space="preserve"> </w:t>
      </w:r>
      <w:r w:rsidR="00A032DD" w:rsidRPr="00B5573D">
        <w:rPr>
          <w:rFonts w:ascii="Book Antiqua" w:hAnsi="Book Antiqua" w:cs="Arial"/>
          <w:color w:val="000000" w:themeColor="text1"/>
          <w:sz w:val="24"/>
          <w:szCs w:val="24"/>
          <w:shd w:val="clear" w:color="auto" w:fill="FFFFFF"/>
        </w:rPr>
        <w:t xml:space="preserve">also </w:t>
      </w:r>
      <w:r w:rsidR="004A57BC" w:rsidRPr="00B5573D">
        <w:rPr>
          <w:rFonts w:ascii="Book Antiqua" w:hAnsi="Book Antiqua" w:cs="Arial"/>
          <w:color w:val="000000" w:themeColor="text1"/>
          <w:sz w:val="24"/>
          <w:szCs w:val="24"/>
          <w:shd w:val="clear" w:color="auto" w:fill="FFFFFF"/>
        </w:rPr>
        <w:t>display</w:t>
      </w:r>
      <w:r w:rsidR="00E11933" w:rsidRPr="00B5573D">
        <w:rPr>
          <w:rFonts w:ascii="Book Antiqua" w:hAnsi="Book Antiqua" w:cs="Arial"/>
          <w:color w:val="000000" w:themeColor="text1"/>
          <w:sz w:val="24"/>
          <w:szCs w:val="24"/>
          <w:shd w:val="clear" w:color="auto" w:fill="FFFFFF"/>
        </w:rPr>
        <w:t>ed</w:t>
      </w:r>
      <w:r w:rsidR="008E19AD" w:rsidRPr="00B5573D">
        <w:rPr>
          <w:rFonts w:ascii="Book Antiqua" w:hAnsi="Book Antiqua" w:cs="Arial"/>
          <w:color w:val="000000" w:themeColor="text1"/>
          <w:sz w:val="24"/>
          <w:szCs w:val="24"/>
          <w:shd w:val="clear" w:color="auto" w:fill="FFFFFF"/>
        </w:rPr>
        <w:t xml:space="preserve"> a diminished capacity to suppress the proliferation of activated T</w:t>
      </w:r>
      <w:r w:rsidR="000C58B0" w:rsidRPr="00B5573D">
        <w:rPr>
          <w:rFonts w:ascii="Book Antiqua" w:hAnsi="Book Antiqua" w:cs="Arial"/>
          <w:color w:val="000000" w:themeColor="text1"/>
          <w:sz w:val="24"/>
          <w:szCs w:val="24"/>
          <w:shd w:val="clear" w:color="auto" w:fill="FFFFFF"/>
        </w:rPr>
        <w:t xml:space="preserve"> </w:t>
      </w:r>
      <w:r w:rsidR="008E19AD" w:rsidRPr="00B5573D">
        <w:rPr>
          <w:rFonts w:ascii="Book Antiqua" w:hAnsi="Book Antiqua" w:cs="Arial"/>
          <w:color w:val="000000" w:themeColor="text1"/>
          <w:sz w:val="24"/>
          <w:szCs w:val="24"/>
          <w:shd w:val="clear" w:color="auto" w:fill="FFFFFF"/>
        </w:rPr>
        <w:t>cells.</w:t>
      </w:r>
      <w:r w:rsidR="002B588E" w:rsidRPr="00B5573D">
        <w:rPr>
          <w:rFonts w:ascii="Book Antiqua" w:hAnsi="Book Antiqua" w:cs="Arial"/>
          <w:color w:val="000000" w:themeColor="text1"/>
          <w:sz w:val="24"/>
          <w:szCs w:val="24"/>
          <w:shd w:val="clear" w:color="auto" w:fill="FFFFFF"/>
        </w:rPr>
        <w:t xml:space="preserve"> </w:t>
      </w:r>
      <w:r w:rsidR="00947724" w:rsidRPr="00B5573D">
        <w:rPr>
          <w:rFonts w:ascii="Book Antiqua" w:hAnsi="Book Antiqua" w:cs="Arial"/>
          <w:color w:val="000000" w:themeColor="text1"/>
          <w:sz w:val="24"/>
          <w:szCs w:val="24"/>
          <w:shd w:val="clear" w:color="auto" w:fill="FFFFFF"/>
        </w:rPr>
        <w:t>Similar results were observed in MSCs isolated in parallel from Lewis and Brown Norway rats of young (less than 4</w:t>
      </w:r>
      <w:r w:rsidR="008066FD">
        <w:rPr>
          <w:rFonts w:ascii="Book Antiqua" w:hAnsi="Book Antiqua" w:cs="Arial"/>
          <w:color w:val="000000" w:themeColor="text1"/>
          <w:sz w:val="24"/>
          <w:szCs w:val="24"/>
          <w:shd w:val="clear" w:color="auto" w:fill="FFFFFF"/>
        </w:rPr>
        <w:t xml:space="preserve"> </w:t>
      </w:r>
      <w:r w:rsidR="00947724" w:rsidRPr="00B5573D">
        <w:rPr>
          <w:rFonts w:ascii="Book Antiqua" w:hAnsi="Book Antiqua" w:cs="Arial"/>
          <w:color w:val="000000" w:themeColor="text1"/>
          <w:sz w:val="24"/>
          <w:szCs w:val="24"/>
          <w:shd w:val="clear" w:color="auto" w:fill="FFFFFF"/>
        </w:rPr>
        <w:t xml:space="preserve">wk old) and </w:t>
      </w:r>
      <w:r w:rsidR="00E11933" w:rsidRPr="00B5573D">
        <w:rPr>
          <w:rFonts w:ascii="Book Antiqua" w:hAnsi="Book Antiqua" w:cs="Arial"/>
          <w:color w:val="000000" w:themeColor="text1"/>
          <w:sz w:val="24"/>
          <w:szCs w:val="24"/>
          <w:shd w:val="clear" w:color="auto" w:fill="FFFFFF"/>
        </w:rPr>
        <w:t>aged</w:t>
      </w:r>
      <w:r w:rsidR="00947724" w:rsidRPr="00B5573D">
        <w:rPr>
          <w:rFonts w:ascii="Book Antiqua" w:hAnsi="Book Antiqua" w:cs="Arial"/>
          <w:color w:val="000000" w:themeColor="text1"/>
          <w:sz w:val="24"/>
          <w:szCs w:val="24"/>
          <w:shd w:val="clear" w:color="auto" w:fill="FFFFFF"/>
        </w:rPr>
        <w:t xml:space="preserve"> (older than 15</w:t>
      </w:r>
      <w:r w:rsidR="008066FD">
        <w:rPr>
          <w:rFonts w:ascii="Book Antiqua" w:hAnsi="Book Antiqua" w:cs="Arial"/>
          <w:color w:val="000000" w:themeColor="text1"/>
          <w:sz w:val="24"/>
          <w:szCs w:val="24"/>
          <w:shd w:val="clear" w:color="auto" w:fill="FFFFFF"/>
        </w:rPr>
        <w:t xml:space="preserve"> </w:t>
      </w:r>
      <w:r w:rsidR="00947724" w:rsidRPr="00B5573D">
        <w:rPr>
          <w:rFonts w:ascii="Book Antiqua" w:hAnsi="Book Antiqua" w:cs="Arial"/>
          <w:color w:val="000000" w:themeColor="text1"/>
          <w:sz w:val="24"/>
          <w:szCs w:val="24"/>
          <w:shd w:val="clear" w:color="auto" w:fill="FFFFFF"/>
        </w:rPr>
        <w:t>mo)</w:t>
      </w:r>
      <w:r w:rsidR="004A57BC" w:rsidRPr="00B5573D">
        <w:rPr>
          <w:rFonts w:ascii="Book Antiqua" w:hAnsi="Book Antiqua" w:cs="Arial"/>
          <w:color w:val="000000" w:themeColor="text1"/>
          <w:sz w:val="24"/>
          <w:szCs w:val="24"/>
          <w:shd w:val="clear" w:color="auto" w:fill="FFFFFF"/>
        </w:rPr>
        <w:t xml:space="preserve"> </w:t>
      </w:r>
      <w:r w:rsidR="00E11933" w:rsidRPr="00B5573D">
        <w:rPr>
          <w:rFonts w:ascii="Book Antiqua" w:hAnsi="Book Antiqua" w:cs="Arial"/>
          <w:color w:val="000000" w:themeColor="text1"/>
          <w:sz w:val="24"/>
          <w:szCs w:val="24"/>
          <w:shd w:val="clear" w:color="auto" w:fill="FFFFFF"/>
        </w:rPr>
        <w:t>groups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PEVuZE5vdGU+PENpdGU+PEF1dGhvcj5XdTwvQXV0aG9yPjxZZWFyPjIwMTQ8L1llYXI+PFJlY051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PEVuZE5vdGU+PENpdGU+PEF1dGhvcj5XdTwvQXV0aG9yPjxZZWFyPjIwMTQ8L1llYXI+PFJlY051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89" w:tooltip="Wu, 2014 #16" w:history="1">
        <w:r w:rsidR="00662980" w:rsidRPr="00B5573D">
          <w:rPr>
            <w:rFonts w:ascii="Book Antiqua" w:hAnsi="Book Antiqua" w:cs="Arial"/>
            <w:noProof/>
            <w:color w:val="000000" w:themeColor="text1"/>
            <w:sz w:val="24"/>
            <w:szCs w:val="24"/>
            <w:shd w:val="clear" w:color="auto" w:fill="FFFFFF"/>
            <w:vertAlign w:val="superscript"/>
          </w:rPr>
          <w:t>89</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947724" w:rsidRPr="00B5573D">
        <w:rPr>
          <w:rFonts w:ascii="Book Antiqua" w:hAnsi="Book Antiqua" w:cs="Arial"/>
          <w:color w:val="000000" w:themeColor="text1"/>
          <w:sz w:val="24"/>
          <w:szCs w:val="24"/>
          <w:shd w:val="clear" w:color="auto" w:fill="FFFFFF"/>
        </w:rPr>
        <w:t xml:space="preserve">. </w:t>
      </w:r>
      <w:bookmarkStart w:id="83" w:name="OLE_LINK12"/>
      <w:bookmarkStart w:id="84" w:name="OLE_LINK13"/>
      <w:r w:rsidR="00AD1E3A" w:rsidRPr="00B5573D">
        <w:rPr>
          <w:rFonts w:ascii="Book Antiqua" w:hAnsi="Book Antiqua" w:cs="Arial"/>
          <w:color w:val="000000" w:themeColor="text1"/>
          <w:sz w:val="24"/>
          <w:szCs w:val="24"/>
          <w:shd w:val="clear" w:color="auto" w:fill="FFFFFF"/>
        </w:rPr>
        <w:t>Aside from proliferation</w:t>
      </w:r>
      <w:bookmarkEnd w:id="83"/>
      <w:bookmarkEnd w:id="84"/>
      <w:r w:rsidR="00AD1E3A" w:rsidRPr="00B5573D">
        <w:rPr>
          <w:rFonts w:ascii="Book Antiqua" w:hAnsi="Book Antiqua" w:cs="Arial"/>
          <w:color w:val="000000" w:themeColor="text1"/>
          <w:sz w:val="24"/>
          <w:szCs w:val="24"/>
          <w:shd w:val="clear" w:color="auto" w:fill="FFFFFF"/>
        </w:rPr>
        <w:t xml:space="preserve">, </w:t>
      </w:r>
      <w:r w:rsidR="00155299" w:rsidRPr="00B5573D">
        <w:rPr>
          <w:rFonts w:ascii="Book Antiqua" w:hAnsi="Book Antiqua" w:cs="Arial"/>
          <w:color w:val="000000" w:themeColor="text1"/>
          <w:sz w:val="24"/>
          <w:szCs w:val="24"/>
          <w:shd w:val="clear" w:color="auto" w:fill="FFFFFF"/>
        </w:rPr>
        <w:t xml:space="preserve">the </w:t>
      </w:r>
      <w:r w:rsidR="00AD1E3A" w:rsidRPr="00B5573D">
        <w:rPr>
          <w:rFonts w:ascii="Book Antiqua" w:hAnsi="Book Antiqua" w:cs="Arial"/>
          <w:color w:val="000000" w:themeColor="text1"/>
          <w:sz w:val="24"/>
          <w:szCs w:val="24"/>
          <w:shd w:val="clear" w:color="auto" w:fill="FFFFFF"/>
        </w:rPr>
        <w:t xml:space="preserve">senescent MSCs impair </w:t>
      </w:r>
      <w:r w:rsidR="009A772F" w:rsidRPr="00B5573D">
        <w:rPr>
          <w:rFonts w:ascii="Book Antiqua" w:hAnsi="Book Antiqua" w:cs="Arial"/>
          <w:color w:val="000000" w:themeColor="text1"/>
          <w:sz w:val="24"/>
          <w:szCs w:val="24"/>
          <w:shd w:val="clear" w:color="auto" w:fill="FFFFFF"/>
        </w:rPr>
        <w:t xml:space="preserve">the suppressive effects of </w:t>
      </w:r>
      <w:r w:rsidR="00AD1E3A" w:rsidRPr="00B5573D">
        <w:rPr>
          <w:rFonts w:ascii="Book Antiqua" w:hAnsi="Book Antiqua" w:cs="Arial"/>
          <w:color w:val="000000" w:themeColor="text1"/>
          <w:sz w:val="24"/>
          <w:szCs w:val="24"/>
          <w:shd w:val="clear" w:color="auto" w:fill="FFFFFF"/>
        </w:rPr>
        <w:t xml:space="preserve">the </w:t>
      </w:r>
      <w:bookmarkStart w:id="85" w:name="OLE_LINK16"/>
      <w:bookmarkStart w:id="86" w:name="OLE_LINK17"/>
      <w:r w:rsidR="00AD1E3A" w:rsidRPr="00B5573D">
        <w:rPr>
          <w:rFonts w:ascii="Book Antiqua" w:hAnsi="Book Antiqua" w:cs="Arial"/>
          <w:color w:val="000000" w:themeColor="text1"/>
          <w:sz w:val="24"/>
          <w:szCs w:val="24"/>
          <w:shd w:val="clear" w:color="auto" w:fill="FFFFFF"/>
        </w:rPr>
        <w:t>activation-antigen expression</w:t>
      </w:r>
      <w:bookmarkEnd w:id="85"/>
      <w:bookmarkEnd w:id="86"/>
      <w:r w:rsidR="00AD1E3A" w:rsidRPr="00B5573D">
        <w:rPr>
          <w:rFonts w:ascii="Book Antiqua" w:hAnsi="Book Antiqua" w:cs="Arial"/>
          <w:color w:val="000000" w:themeColor="text1"/>
          <w:sz w:val="24"/>
          <w:szCs w:val="24"/>
          <w:shd w:val="clear" w:color="auto" w:fill="FFFFFF"/>
        </w:rPr>
        <w:t xml:space="preserve"> </w:t>
      </w:r>
      <w:r w:rsidR="00155299" w:rsidRPr="00B5573D">
        <w:rPr>
          <w:rFonts w:ascii="Book Antiqua" w:hAnsi="Book Antiqua" w:cs="Arial"/>
          <w:color w:val="000000" w:themeColor="text1"/>
          <w:sz w:val="24"/>
          <w:szCs w:val="24"/>
          <w:shd w:val="clear" w:color="auto" w:fill="FFFFFF"/>
        </w:rPr>
        <w:t xml:space="preserve">and cytokine production </w:t>
      </w:r>
      <w:r w:rsidR="00704FF2" w:rsidRPr="00B5573D">
        <w:rPr>
          <w:rFonts w:ascii="Book Antiqua" w:hAnsi="Book Antiqua" w:cs="Arial"/>
          <w:color w:val="000000" w:themeColor="text1"/>
          <w:sz w:val="24"/>
          <w:szCs w:val="24"/>
          <w:shd w:val="clear" w:color="auto" w:fill="FFFFFF"/>
        </w:rPr>
        <w:t xml:space="preserve">in </w:t>
      </w:r>
      <w:bookmarkStart w:id="87" w:name="OLE_LINK26"/>
      <w:bookmarkStart w:id="88" w:name="OLE_LINK27"/>
      <w:r w:rsidR="00704FF2" w:rsidRPr="00B5573D">
        <w:rPr>
          <w:rFonts w:ascii="Book Antiqua" w:hAnsi="Book Antiqua" w:cs="Arial"/>
          <w:color w:val="000000" w:themeColor="text1"/>
          <w:sz w:val="24"/>
          <w:szCs w:val="24"/>
          <w:shd w:val="clear" w:color="auto" w:fill="FFFFFF"/>
        </w:rPr>
        <w:t xml:space="preserve">phytohemagglutinin </w:t>
      </w:r>
      <w:bookmarkEnd w:id="87"/>
      <w:bookmarkEnd w:id="88"/>
      <w:r w:rsidR="00704FF2" w:rsidRPr="00B5573D">
        <w:rPr>
          <w:rFonts w:ascii="Book Antiqua" w:hAnsi="Book Antiqua" w:cs="Arial"/>
          <w:color w:val="000000" w:themeColor="text1"/>
          <w:sz w:val="24"/>
          <w:szCs w:val="24"/>
          <w:shd w:val="clear" w:color="auto" w:fill="FFFFFF"/>
        </w:rPr>
        <w:t>-stimulated</w:t>
      </w:r>
      <w:r w:rsidR="00155299" w:rsidRPr="00B5573D">
        <w:rPr>
          <w:rFonts w:ascii="Book Antiqua" w:hAnsi="Book Antiqua" w:cs="Arial"/>
          <w:color w:val="000000" w:themeColor="text1"/>
          <w:sz w:val="24"/>
          <w:szCs w:val="24"/>
          <w:shd w:val="clear" w:color="auto" w:fill="FFFFFF"/>
        </w:rPr>
        <w:t xml:space="preserve"> T cells</w:t>
      </w:r>
      <w:r w:rsidR="00155299"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PEVuZE5vdGU+PENpdGU+PEF1dGhvcj5MaTwvQXV0aG9yPjxZZWFyPjIwMTI8L1llYXI+PFJlY051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==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PEVuZE5vdGU+PENpdGU+PEF1dGhvcj5MaTwvQXV0aG9yPjxZZWFyPjIwMTI8L1llYXI+PFJlY051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==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155299" w:rsidRPr="00B5573D">
        <w:rPr>
          <w:rFonts w:ascii="Book Antiqua" w:hAnsi="Book Antiqua" w:cs="Arial"/>
          <w:color w:val="000000" w:themeColor="text1"/>
          <w:sz w:val="24"/>
          <w:szCs w:val="24"/>
          <w:shd w:val="clear" w:color="auto" w:fill="FFFFFF"/>
        </w:rPr>
      </w:r>
      <w:r w:rsidR="00155299"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9" w:tooltip="Li, 2012 #12" w:history="1">
        <w:r w:rsidR="00662980" w:rsidRPr="00B5573D">
          <w:rPr>
            <w:rFonts w:ascii="Book Antiqua" w:hAnsi="Book Antiqua" w:cs="Arial"/>
            <w:noProof/>
            <w:color w:val="000000" w:themeColor="text1"/>
            <w:sz w:val="24"/>
            <w:szCs w:val="24"/>
            <w:shd w:val="clear" w:color="auto" w:fill="FFFFFF"/>
            <w:vertAlign w:val="superscript"/>
          </w:rPr>
          <w:t>79</w:t>
        </w:r>
      </w:hyperlink>
      <w:r w:rsidR="003F5344" w:rsidRPr="00B5573D">
        <w:rPr>
          <w:rFonts w:ascii="Book Antiqua" w:hAnsi="Book Antiqua" w:cs="Arial"/>
          <w:noProof/>
          <w:color w:val="000000" w:themeColor="text1"/>
          <w:sz w:val="24"/>
          <w:szCs w:val="24"/>
          <w:shd w:val="clear" w:color="auto" w:fill="FFFFFF"/>
          <w:vertAlign w:val="superscript"/>
        </w:rPr>
        <w:t>]</w:t>
      </w:r>
      <w:r w:rsidR="00155299" w:rsidRPr="00B5573D">
        <w:rPr>
          <w:rFonts w:ascii="Book Antiqua" w:hAnsi="Book Antiqua" w:cs="Arial"/>
          <w:color w:val="000000" w:themeColor="text1"/>
          <w:sz w:val="24"/>
          <w:szCs w:val="24"/>
          <w:shd w:val="clear" w:color="auto" w:fill="FFFFFF"/>
        </w:rPr>
        <w:fldChar w:fldCharType="end"/>
      </w:r>
      <w:r w:rsidR="00155299" w:rsidRPr="00B5573D">
        <w:rPr>
          <w:rFonts w:ascii="Book Antiqua" w:hAnsi="Book Antiqua" w:cs="Arial"/>
          <w:color w:val="000000" w:themeColor="text1"/>
          <w:sz w:val="24"/>
          <w:szCs w:val="24"/>
          <w:shd w:val="clear" w:color="auto" w:fill="FFFFFF"/>
        </w:rPr>
        <w:t xml:space="preserve">. </w:t>
      </w:r>
      <w:r w:rsidR="004A57BC" w:rsidRPr="00B5573D">
        <w:rPr>
          <w:rFonts w:ascii="Book Antiqua" w:hAnsi="Book Antiqua" w:cs="Arial"/>
          <w:color w:val="000000" w:themeColor="text1"/>
          <w:sz w:val="24"/>
          <w:szCs w:val="24"/>
          <w:shd w:val="clear" w:color="auto" w:fill="FFFFFF"/>
        </w:rPr>
        <w:t xml:space="preserve">Soluble factors and direct cell-cell contact partially mediate the decreased </w:t>
      </w:r>
      <w:r w:rsidR="008066FD" w:rsidRPr="00B5573D">
        <w:rPr>
          <w:rFonts w:ascii="Book Antiqua" w:hAnsi="Book Antiqua" w:cs="Arial"/>
          <w:color w:val="000000" w:themeColor="text1"/>
          <w:sz w:val="24"/>
          <w:szCs w:val="24"/>
          <w:shd w:val="clear" w:color="auto" w:fill="FFFFFF"/>
        </w:rPr>
        <w:t>suppressi</w:t>
      </w:r>
      <w:r w:rsidR="008066FD">
        <w:rPr>
          <w:rFonts w:ascii="Book Antiqua" w:hAnsi="Book Antiqua" w:cs="Arial"/>
          <w:color w:val="000000" w:themeColor="text1"/>
          <w:sz w:val="24"/>
          <w:szCs w:val="24"/>
          <w:shd w:val="clear" w:color="auto" w:fill="FFFFFF"/>
        </w:rPr>
        <w:t>ve effect</w:t>
      </w:r>
      <w:r w:rsidR="008066FD" w:rsidRPr="00B5573D">
        <w:rPr>
          <w:rFonts w:ascii="Book Antiqua" w:hAnsi="Book Antiqua" w:cs="Arial"/>
          <w:color w:val="000000" w:themeColor="text1"/>
          <w:sz w:val="24"/>
          <w:szCs w:val="24"/>
          <w:shd w:val="clear" w:color="auto" w:fill="FFFFFF"/>
        </w:rPr>
        <w:t xml:space="preserve"> </w:t>
      </w:r>
      <w:r w:rsidR="004A57BC" w:rsidRPr="00B5573D">
        <w:rPr>
          <w:rFonts w:ascii="Book Antiqua" w:hAnsi="Book Antiqua" w:cs="Arial"/>
          <w:color w:val="000000" w:themeColor="text1"/>
          <w:sz w:val="24"/>
          <w:szCs w:val="24"/>
          <w:shd w:val="clear" w:color="auto" w:fill="FFFFFF"/>
        </w:rPr>
        <w:t>of aged MSCs on T cells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PEVuZE5vdGU+PENpdGU+PEF1dGhvcj5LaXppbGF5IE1hbmNpbmk8L0F1dGhvcj48WWVhcj4yMDE3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Y2FsPjxwYWdlcz4xMTMyLTExNDA8L3BhZ2VzPjx2b2x1bWU+Njwvdm9sdW1lPjxudW1iZXI+NDwv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PEVuZE5vdGU+PENpdGU+PEF1dGhvcj5LaXppbGF5IE1hbmNpbmk8L0F1dGhvcj48WWVhcj4yMDE3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Y2FsPjxwYWdlcz4xMTMyLTExNDA8L3BhZ2VzPjx2b2x1bWU+Njwvdm9sdW1lPjxudW1iZXI+NDwv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56" w:tooltip="Kizilay Mancini, 2017 #17" w:history="1">
        <w:r w:rsidR="00662980" w:rsidRPr="00B5573D">
          <w:rPr>
            <w:rFonts w:ascii="Book Antiqua" w:hAnsi="Book Antiqua" w:cs="Arial"/>
            <w:noProof/>
            <w:color w:val="000000" w:themeColor="text1"/>
            <w:sz w:val="24"/>
            <w:szCs w:val="24"/>
            <w:shd w:val="clear" w:color="auto" w:fill="FFFFFF"/>
            <w:vertAlign w:val="superscript"/>
          </w:rPr>
          <w:t>56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8E19AD" w:rsidRPr="00B5573D">
        <w:rPr>
          <w:rFonts w:ascii="Book Antiqua" w:hAnsi="Book Antiqua" w:cs="Arial"/>
          <w:color w:val="000000" w:themeColor="text1"/>
          <w:sz w:val="24"/>
          <w:szCs w:val="24"/>
          <w:shd w:val="clear" w:color="auto" w:fill="FFFFFF"/>
        </w:rPr>
        <w:t>.</w:t>
      </w:r>
    </w:p>
    <w:p w14:paraId="43B417EC" w14:textId="2AD295BE" w:rsidR="00FF0FEB" w:rsidRPr="00B5573D" w:rsidRDefault="00906FF9" w:rsidP="008C4FA9">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In addition to lymphocyte</w:t>
      </w:r>
      <w:r w:rsidR="00E11933" w:rsidRPr="00B5573D">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MSC senescence affects </w:t>
      </w:r>
      <w:r w:rsidR="00E11933" w:rsidRPr="00B5573D">
        <w:rPr>
          <w:rFonts w:ascii="Book Antiqua" w:hAnsi="Book Antiqua" w:cs="Arial"/>
          <w:color w:val="000000" w:themeColor="text1"/>
          <w:sz w:val="24"/>
          <w:szCs w:val="24"/>
          <w:shd w:val="clear" w:color="auto" w:fill="FFFFFF"/>
        </w:rPr>
        <w:t xml:space="preserve">the </w:t>
      </w:r>
      <w:r w:rsidRPr="00B5573D">
        <w:rPr>
          <w:rFonts w:ascii="Book Antiqua" w:hAnsi="Book Antiqua" w:cs="Arial"/>
          <w:color w:val="000000" w:themeColor="text1"/>
          <w:sz w:val="24"/>
          <w:szCs w:val="24"/>
          <w:shd w:val="clear" w:color="auto" w:fill="FFFFFF"/>
        </w:rPr>
        <w:t>phenotypes and functions of macrophages and dendritic</w:t>
      </w:r>
      <w:r w:rsidR="000C58B0"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cells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PEVuZE5vdGU+PENpdGU+PEF1dGhvcj5YdTwvQXV0aG9yPjxZZWFyPjIwMTc8L1llYXI+PFJlY051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PEVuZE5vdGU+PENpdGU+PEF1dGhvcj5YdTwvQXV0aG9yPjxZZWFyPjIwMTc8L1llYXI+PFJlY051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9" w:tooltip="Yin, 2017 #18" w:history="1">
        <w:r w:rsidR="00662980" w:rsidRPr="00B5573D">
          <w:rPr>
            <w:rFonts w:ascii="Book Antiqua" w:hAnsi="Book Antiqua" w:cs="Arial"/>
            <w:noProof/>
            <w:color w:val="000000" w:themeColor="text1"/>
            <w:sz w:val="24"/>
            <w:szCs w:val="24"/>
            <w:shd w:val="clear" w:color="auto" w:fill="FFFFFF"/>
            <w:vertAlign w:val="superscript"/>
          </w:rPr>
          <w:t>29</w:t>
        </w:r>
      </w:hyperlink>
      <w:r w:rsidR="003F5344" w:rsidRPr="00B5573D">
        <w:rPr>
          <w:rFonts w:ascii="Book Antiqua" w:hAnsi="Book Antiqua" w:cs="Arial"/>
          <w:noProof/>
          <w:color w:val="000000" w:themeColor="text1"/>
          <w:sz w:val="24"/>
          <w:szCs w:val="24"/>
          <w:shd w:val="clear" w:color="auto" w:fill="FFFFFF"/>
          <w:vertAlign w:val="superscript"/>
        </w:rPr>
        <w:t>,</w:t>
      </w:r>
      <w:hyperlink w:anchor="_ENREF_90" w:tooltip="Xu, 2017 #193" w:history="1">
        <w:r w:rsidR="00662980" w:rsidRPr="00B5573D">
          <w:rPr>
            <w:rFonts w:ascii="Book Antiqua" w:hAnsi="Book Antiqua" w:cs="Arial"/>
            <w:noProof/>
            <w:color w:val="000000" w:themeColor="text1"/>
            <w:sz w:val="24"/>
            <w:szCs w:val="24"/>
            <w:shd w:val="clear" w:color="auto" w:fill="FFFFFF"/>
            <w:vertAlign w:val="superscript"/>
          </w:rPr>
          <w:t>90</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87674" w:rsidRPr="00B5573D">
        <w:rPr>
          <w:rFonts w:ascii="Book Antiqua" w:hAnsi="Book Antiqua" w:cs="Arial"/>
          <w:color w:val="000000" w:themeColor="text1"/>
          <w:sz w:val="24"/>
          <w:szCs w:val="24"/>
          <w:shd w:val="clear" w:color="auto" w:fill="FFFFFF"/>
        </w:rPr>
        <w:t xml:space="preserve">. </w:t>
      </w:r>
      <w:bookmarkStart w:id="89" w:name="OLE_LINK28"/>
      <w:bookmarkStart w:id="90" w:name="OLE_LINK29"/>
      <w:r w:rsidR="00674488" w:rsidRPr="00B5573D">
        <w:rPr>
          <w:rFonts w:ascii="Book Antiqua" w:hAnsi="Book Antiqua" w:cs="Arial"/>
          <w:color w:val="000000" w:themeColor="text1"/>
          <w:sz w:val="24"/>
          <w:szCs w:val="24"/>
          <w:shd w:val="clear" w:color="auto" w:fill="FFFFFF"/>
        </w:rPr>
        <w:t>When co-cultured with BM-MSCs from young mice, a macrophage cell line (RAW264.7 cells) exhibited higher migration</w:t>
      </w:r>
      <w:r w:rsidR="00E11933" w:rsidRPr="00B5573D">
        <w:rPr>
          <w:rFonts w:ascii="Book Antiqua" w:hAnsi="Book Antiqua" w:cs="Arial"/>
          <w:color w:val="000000" w:themeColor="text1"/>
          <w:sz w:val="24"/>
          <w:szCs w:val="24"/>
          <w:shd w:val="clear" w:color="auto" w:fill="FFFFFF"/>
        </w:rPr>
        <w:t xml:space="preserve"> rates</w:t>
      </w:r>
      <w:r w:rsidR="00A27DD3" w:rsidRPr="00B5573D">
        <w:rPr>
          <w:rFonts w:ascii="Book Antiqua" w:hAnsi="Book Antiqua" w:cs="Arial"/>
          <w:color w:val="000000" w:themeColor="text1"/>
          <w:sz w:val="24"/>
          <w:szCs w:val="24"/>
          <w:shd w:val="clear" w:color="auto" w:fill="FFFFFF"/>
        </w:rPr>
        <w:t>, although they displayed similar phagocytic ability and induction of macrophage M2 polarization</w:t>
      </w:r>
      <w:bookmarkEnd w:id="89"/>
      <w:bookmarkEnd w:id="90"/>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PEVuZE5vdGU+PENpdGU+PEF1dGhvcj5ZaW48L0F1dGhvcj48WWVhcj4yMDE3PC9ZZWFyPjxSZWNO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PEVuZE5vdGU+PENpdGU+PEF1dGhvcj5ZaW48L0F1dGhvcj48WWVhcj4yMDE3PC9ZZWFyPjxSZWNO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29" w:tooltip="Yin, 2017 #18" w:history="1">
        <w:r w:rsidR="00662980" w:rsidRPr="00B5573D">
          <w:rPr>
            <w:rFonts w:ascii="Book Antiqua" w:hAnsi="Book Antiqua" w:cs="Arial"/>
            <w:noProof/>
            <w:color w:val="000000" w:themeColor="text1"/>
            <w:sz w:val="24"/>
            <w:szCs w:val="24"/>
            <w:shd w:val="clear" w:color="auto" w:fill="FFFFFF"/>
            <w:vertAlign w:val="superscript"/>
          </w:rPr>
          <w:t>29</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87782" w:rsidRPr="00B5573D">
        <w:rPr>
          <w:rFonts w:ascii="Book Antiqua" w:hAnsi="Book Antiqua" w:cs="Arial"/>
          <w:color w:val="000000" w:themeColor="text1"/>
          <w:sz w:val="24"/>
          <w:szCs w:val="24"/>
          <w:shd w:val="clear" w:color="auto" w:fill="FFFFFF"/>
        </w:rPr>
        <w:t>.</w:t>
      </w:r>
      <w:r w:rsidR="00FF0FEB"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In</w:t>
      </w:r>
      <w:r w:rsidR="00E11933" w:rsidRPr="00B5573D">
        <w:rPr>
          <w:rFonts w:ascii="Book Antiqua" w:hAnsi="Book Antiqua" w:cs="Arial"/>
          <w:color w:val="000000" w:themeColor="text1"/>
          <w:sz w:val="24"/>
          <w:szCs w:val="24"/>
          <w:shd w:val="clear" w:color="auto" w:fill="FFFFFF"/>
        </w:rPr>
        <w:t xml:space="preserve"> </w:t>
      </w:r>
      <w:r w:rsidR="008B6F8F" w:rsidRPr="00B5573D">
        <w:rPr>
          <w:rFonts w:ascii="Book Antiqua" w:hAnsi="Book Antiqua" w:cs="Arial"/>
          <w:color w:val="000000" w:themeColor="text1"/>
          <w:sz w:val="24"/>
          <w:szCs w:val="24"/>
          <w:shd w:val="clear" w:color="auto" w:fill="FFFFFF"/>
        </w:rPr>
        <w:t>dendritic</w:t>
      </w:r>
      <w:r w:rsidR="000C58B0" w:rsidRPr="00B5573D">
        <w:rPr>
          <w:rFonts w:ascii="Book Antiqua" w:hAnsi="Book Antiqua" w:cs="Arial"/>
          <w:color w:val="000000" w:themeColor="text1"/>
          <w:sz w:val="24"/>
          <w:szCs w:val="24"/>
          <w:shd w:val="clear" w:color="auto" w:fill="FFFFFF"/>
        </w:rPr>
        <w:t xml:space="preserve"> </w:t>
      </w:r>
      <w:r w:rsidR="008B6F8F" w:rsidRPr="00B5573D">
        <w:rPr>
          <w:rFonts w:ascii="Book Antiqua" w:hAnsi="Book Antiqua" w:cs="Arial"/>
          <w:color w:val="000000" w:themeColor="text1"/>
          <w:sz w:val="24"/>
          <w:szCs w:val="24"/>
          <w:shd w:val="clear" w:color="auto" w:fill="FFFFFF"/>
        </w:rPr>
        <w:t>cells</w:t>
      </w:r>
      <w:r w:rsidR="00FF0FEB" w:rsidRPr="00B5573D">
        <w:rPr>
          <w:rFonts w:ascii="Book Antiqua" w:hAnsi="Book Antiqua" w:cs="Arial"/>
          <w:color w:val="000000" w:themeColor="text1"/>
          <w:sz w:val="24"/>
          <w:szCs w:val="24"/>
          <w:shd w:val="clear" w:color="auto" w:fill="FFFFFF"/>
        </w:rPr>
        <w:t xml:space="preserve">, cellular maturation was inhibited </w:t>
      </w:r>
      <w:r w:rsidR="00E11933" w:rsidRPr="00B5573D">
        <w:rPr>
          <w:rFonts w:ascii="Book Antiqua" w:hAnsi="Book Antiqua" w:cs="Arial"/>
          <w:color w:val="000000" w:themeColor="text1"/>
          <w:sz w:val="24"/>
          <w:szCs w:val="24"/>
          <w:shd w:val="clear" w:color="auto" w:fill="FFFFFF"/>
        </w:rPr>
        <w:t>when cultured</w:t>
      </w:r>
      <w:r w:rsidR="00FF0FEB" w:rsidRPr="00B5573D">
        <w:rPr>
          <w:rFonts w:ascii="Book Antiqua" w:hAnsi="Book Antiqua" w:cs="Arial"/>
          <w:color w:val="000000" w:themeColor="text1"/>
          <w:sz w:val="24"/>
          <w:szCs w:val="24"/>
          <w:shd w:val="clear" w:color="auto" w:fill="FFFFFF"/>
        </w:rPr>
        <w:t xml:space="preserve"> with expanded marrow stromal cells </w:t>
      </w:r>
      <w:r w:rsidR="00BA316B" w:rsidRPr="00B5573D">
        <w:rPr>
          <w:rFonts w:ascii="Book Antiqua" w:hAnsi="Book Antiqua" w:cs="Arial"/>
          <w:color w:val="000000" w:themeColor="text1"/>
          <w:sz w:val="24"/>
          <w:szCs w:val="24"/>
          <w:shd w:val="clear" w:color="auto" w:fill="FFFFFF"/>
        </w:rPr>
        <w:t>relative to the</w:t>
      </w:r>
      <w:r w:rsidR="00FF0FEB" w:rsidRPr="00B5573D">
        <w:rPr>
          <w:rFonts w:ascii="Book Antiqua" w:hAnsi="Book Antiqua" w:cs="Arial"/>
          <w:color w:val="000000" w:themeColor="text1"/>
          <w:sz w:val="24"/>
          <w:szCs w:val="24"/>
          <w:shd w:val="clear" w:color="auto" w:fill="FFFFFF"/>
        </w:rPr>
        <w:t xml:space="preserve"> parental MSCs</w:t>
      </w:r>
      <w:r w:rsidR="006A57CD" w:rsidRPr="00B5573D">
        <w:rPr>
          <w:rFonts w:ascii="Book Antiqua" w:hAnsi="Book Antiqua" w:cs="Arial"/>
          <w:color w:val="000000" w:themeColor="text1"/>
          <w:sz w:val="24"/>
          <w:szCs w:val="24"/>
          <w:shd w:val="clear" w:color="auto" w:fill="FFFFFF"/>
        </w:rPr>
        <w:fldChar w:fldCharType="begin">
          <w:fldData xml:space="preserve">PEVuZE5vdGU+PENpdGU+PEF1dGhvcj5EYW88L0F1dGhvcj48WWVhcj4yMDExPC9ZZWFyPjxSZWNO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PEVuZE5vdGU+PENpdGU+PEF1dGhvcj5EYW88L0F1dGhvcj48WWVhcj4yMDExPC9ZZWFyPjxSZWNO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6A57CD" w:rsidRPr="00B5573D">
        <w:rPr>
          <w:rFonts w:ascii="Book Antiqua" w:hAnsi="Book Antiqua" w:cs="Arial"/>
          <w:color w:val="000000" w:themeColor="text1"/>
          <w:sz w:val="24"/>
          <w:szCs w:val="24"/>
          <w:shd w:val="clear" w:color="auto" w:fill="FFFFFF"/>
        </w:rPr>
      </w:r>
      <w:r w:rsidR="006A57CD"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1" w:tooltip="Dao, 2011 #194" w:history="1">
        <w:r w:rsidR="00662980" w:rsidRPr="00B5573D">
          <w:rPr>
            <w:rFonts w:ascii="Book Antiqua" w:hAnsi="Book Antiqua" w:cs="Arial"/>
            <w:noProof/>
            <w:color w:val="000000" w:themeColor="text1"/>
            <w:sz w:val="24"/>
            <w:szCs w:val="24"/>
            <w:shd w:val="clear" w:color="auto" w:fill="FFFFFF"/>
            <w:vertAlign w:val="superscript"/>
          </w:rPr>
          <w:t>91</w:t>
        </w:r>
      </w:hyperlink>
      <w:r w:rsidR="003F5344" w:rsidRPr="00B5573D">
        <w:rPr>
          <w:rFonts w:ascii="Book Antiqua" w:hAnsi="Book Antiqua" w:cs="Arial"/>
          <w:noProof/>
          <w:color w:val="000000" w:themeColor="text1"/>
          <w:sz w:val="24"/>
          <w:szCs w:val="24"/>
          <w:shd w:val="clear" w:color="auto" w:fill="FFFFFF"/>
          <w:vertAlign w:val="superscript"/>
        </w:rPr>
        <w:t>]</w:t>
      </w:r>
      <w:r w:rsidR="006A57CD" w:rsidRPr="00B5573D">
        <w:rPr>
          <w:rFonts w:ascii="Book Antiqua" w:hAnsi="Book Antiqua" w:cs="Arial"/>
          <w:color w:val="000000" w:themeColor="text1"/>
          <w:sz w:val="24"/>
          <w:szCs w:val="24"/>
          <w:shd w:val="clear" w:color="auto" w:fill="FFFFFF"/>
        </w:rPr>
        <w:fldChar w:fldCharType="end"/>
      </w:r>
      <w:r w:rsidR="00FF0FEB" w:rsidRPr="00B5573D">
        <w:rPr>
          <w:rFonts w:ascii="Book Antiqua" w:hAnsi="Book Antiqua" w:cs="Arial"/>
          <w:color w:val="000000" w:themeColor="text1"/>
          <w:sz w:val="24"/>
          <w:szCs w:val="24"/>
          <w:shd w:val="clear" w:color="auto" w:fill="FFFFFF"/>
        </w:rPr>
        <w:t>.</w:t>
      </w:r>
    </w:p>
    <w:p w14:paraId="13DC3056" w14:textId="77777777" w:rsidR="004065DF" w:rsidRPr="00B5573D"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69759B81" w14:textId="4CF0FEED" w:rsidR="00FA11A8" w:rsidRPr="008C4FA9" w:rsidRDefault="002138D9" w:rsidP="008C4FA9">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lastRenderedPageBreak/>
        <w:t>O</w:t>
      </w:r>
      <w:r w:rsidR="00E76C26" w:rsidRPr="00B5573D">
        <w:rPr>
          <w:rFonts w:ascii="Book Antiqua" w:hAnsi="Book Antiqua" w:cs="Arial"/>
          <w:b/>
          <w:color w:val="000000" w:themeColor="text1"/>
          <w:sz w:val="24"/>
          <w:szCs w:val="24"/>
          <w:shd w:val="clear" w:color="auto" w:fill="FFFFFF"/>
        </w:rPr>
        <w:t>ther target cells</w:t>
      </w:r>
      <w:r w:rsidR="008C4FA9">
        <w:rPr>
          <w:rFonts w:ascii="Book Antiqua" w:hAnsi="Book Antiqua" w:cs="Arial"/>
          <w:b/>
          <w:color w:val="000000" w:themeColor="text1"/>
          <w:sz w:val="24"/>
          <w:szCs w:val="24"/>
          <w:shd w:val="clear" w:color="auto" w:fill="FFFFFF"/>
        </w:rPr>
        <w:t>:</w:t>
      </w:r>
      <w:r w:rsidR="008C4FA9">
        <w:rPr>
          <w:rFonts w:ascii="Book Antiqua" w:hAnsi="Book Antiqua" w:cs="Arial" w:hint="eastAsia"/>
          <w:b/>
          <w:color w:val="000000" w:themeColor="text1"/>
          <w:sz w:val="24"/>
          <w:szCs w:val="24"/>
          <w:shd w:val="clear" w:color="auto" w:fill="FFFFFF"/>
        </w:rPr>
        <w:t xml:space="preserve"> </w:t>
      </w:r>
      <w:r w:rsidR="004A57BC" w:rsidRPr="00B5573D">
        <w:rPr>
          <w:rFonts w:ascii="Book Antiqua" w:hAnsi="Book Antiqua" w:cs="Arial"/>
          <w:color w:val="000000" w:themeColor="text1"/>
          <w:sz w:val="24"/>
          <w:szCs w:val="24"/>
          <w:shd w:val="clear" w:color="auto" w:fill="FFFFFF"/>
        </w:rPr>
        <w:t>Apart from immune cells</w:t>
      </w:r>
      <w:r w:rsidR="00A37B3B" w:rsidRPr="00B5573D">
        <w:rPr>
          <w:rFonts w:ascii="Book Antiqua" w:hAnsi="Book Antiqua" w:cs="Arial"/>
          <w:color w:val="000000" w:themeColor="text1"/>
          <w:sz w:val="24"/>
          <w:szCs w:val="24"/>
          <w:shd w:val="clear" w:color="auto" w:fill="FFFFFF"/>
        </w:rPr>
        <w:t xml:space="preserve">, </w:t>
      </w:r>
      <w:r w:rsidR="00791708" w:rsidRPr="00B5573D">
        <w:rPr>
          <w:rFonts w:ascii="Book Antiqua" w:hAnsi="Book Antiqua" w:cs="Arial"/>
          <w:color w:val="000000" w:themeColor="text1"/>
          <w:sz w:val="24"/>
          <w:szCs w:val="24"/>
          <w:shd w:val="clear" w:color="auto" w:fill="FFFFFF"/>
        </w:rPr>
        <w:t>senescent</w:t>
      </w:r>
      <w:r w:rsidR="002B588E" w:rsidRPr="00B5573D">
        <w:rPr>
          <w:rFonts w:ascii="Book Antiqua" w:hAnsi="Book Antiqua" w:cs="Arial"/>
          <w:color w:val="000000" w:themeColor="text1"/>
          <w:sz w:val="24"/>
          <w:szCs w:val="24"/>
          <w:shd w:val="clear" w:color="auto" w:fill="FFFFFF"/>
        </w:rPr>
        <w:t xml:space="preserve"> </w:t>
      </w:r>
      <w:r w:rsidR="00DC14A7" w:rsidRPr="00B5573D">
        <w:rPr>
          <w:rFonts w:ascii="Book Antiqua" w:hAnsi="Book Antiqua" w:cs="Arial"/>
          <w:color w:val="000000" w:themeColor="text1"/>
          <w:sz w:val="24"/>
          <w:szCs w:val="24"/>
          <w:shd w:val="clear" w:color="auto" w:fill="FFFFFF"/>
        </w:rPr>
        <w:t>MSCs</w:t>
      </w:r>
      <w:r w:rsidR="002B588E" w:rsidRPr="00B5573D">
        <w:rPr>
          <w:rFonts w:ascii="Book Antiqua" w:hAnsi="Book Antiqua" w:cs="Arial"/>
          <w:color w:val="000000" w:themeColor="text1"/>
          <w:sz w:val="24"/>
          <w:szCs w:val="24"/>
          <w:shd w:val="clear" w:color="auto" w:fill="FFFFFF"/>
        </w:rPr>
        <w:t xml:space="preserve"> </w:t>
      </w:r>
      <w:r w:rsidR="00791708" w:rsidRPr="00B5573D">
        <w:rPr>
          <w:rFonts w:ascii="Book Antiqua" w:hAnsi="Book Antiqua" w:cs="Arial"/>
          <w:color w:val="000000" w:themeColor="text1"/>
          <w:sz w:val="24"/>
          <w:szCs w:val="24"/>
          <w:shd w:val="clear" w:color="auto" w:fill="FFFFFF"/>
        </w:rPr>
        <w:t xml:space="preserve">show impaired </w:t>
      </w:r>
      <w:r w:rsidR="00BA316B" w:rsidRPr="00B5573D">
        <w:rPr>
          <w:rFonts w:ascii="Book Antiqua" w:hAnsi="Book Antiqua" w:cs="Arial"/>
          <w:color w:val="000000" w:themeColor="text1"/>
          <w:sz w:val="24"/>
          <w:szCs w:val="24"/>
          <w:shd w:val="clear" w:color="auto" w:fill="FFFFFF"/>
        </w:rPr>
        <w:t>activity against</w:t>
      </w:r>
      <w:r w:rsidR="003B0D43" w:rsidRPr="00B5573D">
        <w:rPr>
          <w:rFonts w:ascii="Book Antiqua" w:hAnsi="Book Antiqua" w:cs="Arial"/>
          <w:color w:val="000000" w:themeColor="text1"/>
          <w:sz w:val="24"/>
          <w:szCs w:val="24"/>
          <w:shd w:val="clear" w:color="auto" w:fill="FFFFFF"/>
        </w:rPr>
        <w:t xml:space="preserve"> multiple target cells. </w:t>
      </w:r>
      <w:r w:rsidR="00750B76" w:rsidRPr="00B5573D">
        <w:rPr>
          <w:rFonts w:ascii="Book Antiqua" w:hAnsi="Book Antiqua" w:cs="Arial"/>
          <w:color w:val="000000" w:themeColor="text1"/>
          <w:sz w:val="24"/>
          <w:szCs w:val="24"/>
          <w:shd w:val="clear" w:color="auto" w:fill="FFFFFF"/>
        </w:rPr>
        <w:t xml:space="preserve">Senescent MSCs enhanced the expression of pro-inflammatory SASP factors </w:t>
      </w:r>
      <w:r w:rsidR="00670A6F" w:rsidRPr="00B5573D">
        <w:rPr>
          <w:rFonts w:ascii="Book Antiqua" w:hAnsi="Book Antiqua" w:cs="Arial"/>
          <w:color w:val="000000" w:themeColor="text1"/>
          <w:sz w:val="24"/>
          <w:szCs w:val="24"/>
          <w:shd w:val="clear" w:color="auto" w:fill="FFFFFF"/>
        </w:rPr>
        <w:t>in HSPC</w:t>
      </w:r>
      <w:r w:rsidR="004E400B" w:rsidRPr="00B5573D">
        <w:rPr>
          <w:rFonts w:ascii="Book Antiqua" w:hAnsi="Book Antiqua" w:cs="Arial"/>
          <w:color w:val="000000" w:themeColor="text1"/>
          <w:sz w:val="24"/>
          <w:szCs w:val="24"/>
          <w:shd w:val="clear" w:color="auto" w:fill="FFFFFF"/>
        </w:rPr>
        <w:t>s</w:t>
      </w:r>
      <w:r w:rsidR="000C58B0" w:rsidRPr="00B5573D">
        <w:rPr>
          <w:rFonts w:ascii="Book Antiqua" w:hAnsi="Book Antiqua" w:cs="Arial"/>
          <w:color w:val="000000" w:themeColor="text1"/>
          <w:sz w:val="24"/>
          <w:szCs w:val="24"/>
          <w:shd w:val="clear" w:color="auto" w:fill="FFFFFF"/>
        </w:rPr>
        <w:t xml:space="preserve"> </w:t>
      </w:r>
      <w:r w:rsidR="00750B76" w:rsidRPr="00B5573D">
        <w:rPr>
          <w:rFonts w:ascii="Book Antiqua" w:hAnsi="Book Antiqua" w:cs="Arial"/>
          <w:color w:val="000000" w:themeColor="text1"/>
          <w:sz w:val="24"/>
          <w:szCs w:val="24"/>
          <w:shd w:val="clear" w:color="auto" w:fill="FFFFFF"/>
        </w:rPr>
        <w:t xml:space="preserve">and inhibited </w:t>
      </w:r>
      <w:r w:rsidR="00670A6F" w:rsidRPr="00B5573D">
        <w:rPr>
          <w:rFonts w:ascii="Book Antiqua" w:hAnsi="Book Antiqua" w:cs="Arial"/>
          <w:color w:val="000000" w:themeColor="text1"/>
          <w:sz w:val="24"/>
          <w:szCs w:val="24"/>
          <w:shd w:val="clear" w:color="auto" w:fill="FFFFFF"/>
        </w:rPr>
        <w:t>the</w:t>
      </w:r>
      <w:r w:rsidR="00A913E3" w:rsidRPr="00B5573D">
        <w:rPr>
          <w:rFonts w:ascii="Book Antiqua" w:hAnsi="Book Antiqua" w:cs="Arial"/>
          <w:color w:val="000000" w:themeColor="text1"/>
          <w:sz w:val="24"/>
          <w:szCs w:val="24"/>
          <w:shd w:val="clear" w:color="auto" w:fill="FFFFFF"/>
        </w:rPr>
        <w:t>ir</w:t>
      </w:r>
      <w:r w:rsidR="00670A6F" w:rsidRPr="00B5573D">
        <w:rPr>
          <w:rFonts w:ascii="Book Antiqua" w:hAnsi="Book Antiqua" w:cs="Arial"/>
          <w:color w:val="000000" w:themeColor="text1"/>
          <w:sz w:val="24"/>
          <w:szCs w:val="24"/>
          <w:shd w:val="clear" w:color="auto" w:fill="FFFFFF"/>
        </w:rPr>
        <w:t xml:space="preserve"> </w:t>
      </w:r>
      <w:r w:rsidR="009C1C17" w:rsidRPr="00B5573D">
        <w:rPr>
          <w:rFonts w:ascii="Book Antiqua" w:hAnsi="Book Antiqua" w:cs="Arial"/>
          <w:color w:val="000000" w:themeColor="text1"/>
          <w:sz w:val="24"/>
          <w:szCs w:val="24"/>
          <w:shd w:val="clear" w:color="auto" w:fill="FFFFFF"/>
        </w:rPr>
        <w:t>c</w:t>
      </w:r>
      <w:r w:rsidR="00750B76" w:rsidRPr="00B5573D">
        <w:rPr>
          <w:rFonts w:ascii="Book Antiqua" w:hAnsi="Book Antiqua" w:cs="Arial"/>
          <w:color w:val="000000" w:themeColor="text1"/>
          <w:sz w:val="24"/>
          <w:szCs w:val="24"/>
          <w:shd w:val="clear" w:color="auto" w:fill="FFFFFF"/>
        </w:rPr>
        <w:t>lonogenic potentials</w:t>
      </w:r>
      <w:r w:rsidR="00750B76" w:rsidRPr="00B5573D">
        <w:rPr>
          <w:rFonts w:ascii="Book Antiqua" w:hAnsi="Book Antiqua" w:cs="Arial"/>
          <w:color w:val="000000" w:themeColor="text1"/>
          <w:sz w:val="24"/>
          <w:szCs w:val="24"/>
          <w:shd w:val="clear" w:color="auto" w:fill="FFFFFF"/>
        </w:rPr>
        <w:fldChar w:fldCharType="begin">
          <w:fldData xml:space="preserve">PEVuZE5vdGU+PENpdGU+PEF1dGhvcj5HbmFuaTwvQXV0aG9yPjxZZWFyPjIwMTk8L1llYXI+PFJl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PEVuZE5vdGU+PENpdGU+PEF1dGhvcj5HbmFuaTwvQXV0aG9yPjxZZWFyPjIwMTk8L1llYXI+PFJl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750B76" w:rsidRPr="00B5573D">
        <w:rPr>
          <w:rFonts w:ascii="Book Antiqua" w:hAnsi="Book Antiqua" w:cs="Arial"/>
          <w:color w:val="000000" w:themeColor="text1"/>
          <w:sz w:val="24"/>
          <w:szCs w:val="24"/>
          <w:shd w:val="clear" w:color="auto" w:fill="FFFFFF"/>
        </w:rPr>
      </w:r>
      <w:r w:rsidR="00750B76"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2" w:tooltip="Gnani, 2019 #201" w:history="1">
        <w:r w:rsidR="00662980" w:rsidRPr="00B5573D">
          <w:rPr>
            <w:rFonts w:ascii="Book Antiqua" w:hAnsi="Book Antiqua" w:cs="Arial"/>
            <w:noProof/>
            <w:color w:val="000000" w:themeColor="text1"/>
            <w:sz w:val="24"/>
            <w:szCs w:val="24"/>
            <w:shd w:val="clear" w:color="auto" w:fill="FFFFFF"/>
            <w:vertAlign w:val="superscript"/>
          </w:rPr>
          <w:t>92</w:t>
        </w:r>
      </w:hyperlink>
      <w:r w:rsidR="003F5344" w:rsidRPr="00B5573D">
        <w:rPr>
          <w:rFonts w:ascii="Book Antiqua" w:hAnsi="Book Antiqua" w:cs="Arial"/>
          <w:noProof/>
          <w:color w:val="000000" w:themeColor="text1"/>
          <w:sz w:val="24"/>
          <w:szCs w:val="24"/>
          <w:shd w:val="clear" w:color="auto" w:fill="FFFFFF"/>
          <w:vertAlign w:val="superscript"/>
        </w:rPr>
        <w:t>]</w:t>
      </w:r>
      <w:r w:rsidR="00750B76" w:rsidRPr="00B5573D">
        <w:rPr>
          <w:rFonts w:ascii="Book Antiqua" w:hAnsi="Book Antiqua" w:cs="Arial"/>
          <w:color w:val="000000" w:themeColor="text1"/>
          <w:sz w:val="24"/>
          <w:szCs w:val="24"/>
          <w:shd w:val="clear" w:color="auto" w:fill="FFFFFF"/>
        </w:rPr>
        <w:fldChar w:fldCharType="end"/>
      </w:r>
      <w:r w:rsidR="00750B76" w:rsidRPr="00B5573D">
        <w:rPr>
          <w:rFonts w:ascii="Book Antiqua" w:hAnsi="Book Antiqua" w:cs="Arial"/>
          <w:color w:val="000000" w:themeColor="text1"/>
          <w:sz w:val="24"/>
          <w:szCs w:val="24"/>
          <w:shd w:val="clear" w:color="auto" w:fill="FFFFFF"/>
        </w:rPr>
        <w:t xml:space="preserve">. </w:t>
      </w:r>
      <w:r w:rsidR="00A913E3" w:rsidRPr="00B5573D">
        <w:rPr>
          <w:rFonts w:ascii="Book Antiqua" w:hAnsi="Book Antiqua" w:cs="Arial"/>
          <w:color w:val="000000" w:themeColor="text1"/>
          <w:sz w:val="24"/>
          <w:szCs w:val="24"/>
          <w:shd w:val="clear" w:color="auto" w:fill="FFFFFF"/>
        </w:rPr>
        <w:t xml:space="preserve">These cells </w:t>
      </w:r>
      <w:r w:rsidR="00BD6D19" w:rsidRPr="00B5573D">
        <w:rPr>
          <w:rFonts w:ascii="Book Antiqua" w:hAnsi="Book Antiqua" w:cs="Arial"/>
          <w:color w:val="000000" w:themeColor="text1"/>
          <w:sz w:val="24"/>
          <w:szCs w:val="24"/>
          <w:shd w:val="clear" w:color="auto" w:fill="FFFFFF"/>
        </w:rPr>
        <w:t xml:space="preserve">also </w:t>
      </w:r>
      <w:r w:rsidR="00A913E3" w:rsidRPr="00B5573D">
        <w:rPr>
          <w:rFonts w:ascii="Book Antiqua" w:hAnsi="Book Antiqua" w:cs="Arial"/>
          <w:color w:val="000000" w:themeColor="text1"/>
          <w:sz w:val="24"/>
          <w:szCs w:val="24"/>
          <w:shd w:val="clear" w:color="auto" w:fill="FFFFFF"/>
        </w:rPr>
        <w:t>have</w:t>
      </w:r>
      <w:r w:rsidR="002B588E" w:rsidRPr="00B5573D">
        <w:rPr>
          <w:rFonts w:ascii="Book Antiqua" w:hAnsi="Book Antiqua" w:cs="Arial"/>
          <w:color w:val="000000" w:themeColor="text1"/>
          <w:sz w:val="24"/>
          <w:szCs w:val="24"/>
          <w:shd w:val="clear" w:color="auto" w:fill="FFFFFF"/>
        </w:rPr>
        <w:t xml:space="preserve"> a</w:t>
      </w:r>
      <w:r w:rsidR="00DC14A7" w:rsidRPr="00B5573D">
        <w:rPr>
          <w:rFonts w:ascii="Book Antiqua" w:hAnsi="Book Antiqua" w:cs="Arial"/>
          <w:color w:val="000000" w:themeColor="text1"/>
          <w:sz w:val="24"/>
          <w:szCs w:val="24"/>
          <w:shd w:val="clear" w:color="auto" w:fill="FFFFFF"/>
        </w:rPr>
        <w:t xml:space="preserve"> </w:t>
      </w:r>
      <w:r w:rsidR="002B588E" w:rsidRPr="00B5573D">
        <w:rPr>
          <w:rFonts w:ascii="Book Antiqua" w:hAnsi="Book Antiqua" w:cs="Arial"/>
          <w:color w:val="000000" w:themeColor="text1"/>
          <w:sz w:val="24"/>
          <w:szCs w:val="24"/>
          <w:shd w:val="clear" w:color="auto" w:fill="FFFFFF"/>
        </w:rPr>
        <w:t>reduced capacity</w:t>
      </w:r>
      <w:r w:rsidR="00DC14A7" w:rsidRPr="00B5573D">
        <w:rPr>
          <w:rFonts w:ascii="Book Antiqua" w:hAnsi="Book Antiqua" w:cs="Arial"/>
          <w:color w:val="000000" w:themeColor="text1"/>
          <w:sz w:val="24"/>
          <w:szCs w:val="24"/>
          <w:shd w:val="clear" w:color="auto" w:fill="FFFFFF"/>
        </w:rPr>
        <w:t xml:space="preserve"> to maintain CD34</w:t>
      </w:r>
      <w:r w:rsidR="00A913E3" w:rsidRPr="00B5573D">
        <w:rPr>
          <w:rFonts w:ascii="Book Antiqua" w:hAnsi="Book Antiqua" w:cs="Arial"/>
          <w:color w:val="000000" w:themeColor="text1"/>
          <w:sz w:val="24"/>
          <w:szCs w:val="24"/>
          <w:shd w:val="clear" w:color="auto" w:fill="FFFFFF"/>
        </w:rPr>
        <w:t>+</w:t>
      </w:r>
      <w:r w:rsidR="00DC14A7" w:rsidRPr="00B5573D">
        <w:rPr>
          <w:rFonts w:ascii="Book Antiqua" w:hAnsi="Book Antiqua" w:cs="Arial"/>
          <w:color w:val="000000" w:themeColor="text1"/>
          <w:sz w:val="24"/>
          <w:szCs w:val="24"/>
          <w:shd w:val="clear" w:color="auto" w:fill="FFFFFF"/>
        </w:rPr>
        <w:t>CD38</w:t>
      </w:r>
      <w:r w:rsidR="00A913E3" w:rsidRPr="00B5573D">
        <w:rPr>
          <w:rFonts w:ascii="Book Antiqua" w:hAnsi="Book Antiqua" w:cs="Arial"/>
          <w:color w:val="000000" w:themeColor="text1"/>
          <w:sz w:val="24"/>
          <w:szCs w:val="24"/>
          <w:shd w:val="clear" w:color="auto" w:fill="FFFFFF"/>
        </w:rPr>
        <w:t>-</w:t>
      </w:r>
      <w:r w:rsidR="00C30143" w:rsidRPr="00B5573D">
        <w:rPr>
          <w:rFonts w:ascii="Book Antiqua" w:hAnsi="Book Antiqua" w:cs="Arial"/>
          <w:color w:val="000000" w:themeColor="text1"/>
          <w:sz w:val="24"/>
          <w:szCs w:val="24"/>
          <w:shd w:val="clear" w:color="auto" w:fill="FFFFFF"/>
        </w:rPr>
        <w:t xml:space="preserve"> </w:t>
      </w:r>
      <w:r w:rsidR="00DC14A7" w:rsidRPr="00B5573D">
        <w:rPr>
          <w:rFonts w:ascii="Book Antiqua" w:hAnsi="Book Antiqua" w:cs="Arial"/>
          <w:color w:val="000000" w:themeColor="text1"/>
          <w:sz w:val="24"/>
          <w:szCs w:val="24"/>
          <w:shd w:val="clear" w:color="auto" w:fill="FFFFFF"/>
        </w:rPr>
        <w:t>HSPC</w:t>
      </w:r>
      <w:r w:rsidR="008B6F8F" w:rsidRPr="00B5573D">
        <w:rPr>
          <w:rFonts w:ascii="Book Antiqua" w:hAnsi="Book Antiqua" w:cs="Arial"/>
          <w:color w:val="000000" w:themeColor="text1"/>
          <w:sz w:val="24"/>
          <w:szCs w:val="24"/>
          <w:shd w:val="clear" w:color="auto" w:fill="FFFFFF"/>
        </w:rPr>
        <w:t>s</w:t>
      </w:r>
      <w:r w:rsidR="00DC14A7" w:rsidRPr="00B5573D">
        <w:rPr>
          <w:rFonts w:ascii="Book Antiqua" w:hAnsi="Book Antiqua" w:cs="Arial"/>
          <w:color w:val="000000" w:themeColor="text1"/>
          <w:sz w:val="24"/>
          <w:szCs w:val="24"/>
          <w:shd w:val="clear" w:color="auto" w:fill="FFFFFF"/>
        </w:rPr>
        <w:t xml:space="preserve"> </w:t>
      </w:r>
      <w:bookmarkStart w:id="91" w:name="OLE_LINK9"/>
      <w:bookmarkStart w:id="92" w:name="OLE_LINK11"/>
      <w:r w:rsidR="00DC14A7" w:rsidRPr="00B5573D">
        <w:rPr>
          <w:rFonts w:ascii="Book Antiqua" w:hAnsi="Book Antiqua" w:cs="Arial"/>
          <w:color w:val="000000" w:themeColor="text1"/>
          <w:sz w:val="24"/>
          <w:szCs w:val="24"/>
          <w:shd w:val="clear" w:color="auto" w:fill="FFFFFF"/>
        </w:rPr>
        <w:t>quiescence</w:t>
      </w:r>
      <w:bookmarkEnd w:id="91"/>
      <w:bookmarkEnd w:id="92"/>
      <w:r w:rsidR="00C30143" w:rsidRPr="00B5573D">
        <w:rPr>
          <w:rFonts w:ascii="Book Antiqua" w:hAnsi="Book Antiqua" w:cs="Arial"/>
          <w:color w:val="000000" w:themeColor="text1"/>
          <w:sz w:val="24"/>
          <w:szCs w:val="24"/>
          <w:shd w:val="clear" w:color="auto" w:fill="FFFFFF"/>
        </w:rPr>
        <w:t xml:space="preserve">, </w:t>
      </w:r>
      <w:r w:rsidR="00A913E3" w:rsidRPr="00B5573D">
        <w:rPr>
          <w:rFonts w:ascii="Book Antiqua" w:hAnsi="Book Antiqua" w:cs="Arial"/>
          <w:color w:val="000000" w:themeColor="text1"/>
          <w:sz w:val="24"/>
          <w:szCs w:val="24"/>
          <w:shd w:val="clear" w:color="auto" w:fill="FFFFFF"/>
        </w:rPr>
        <w:t>as a result of</w:t>
      </w:r>
      <w:r w:rsidR="00CB2524" w:rsidRPr="00B5573D">
        <w:rPr>
          <w:rFonts w:ascii="Book Antiqua" w:hAnsi="Book Antiqua" w:cs="Arial"/>
          <w:color w:val="000000" w:themeColor="text1"/>
          <w:sz w:val="24"/>
          <w:szCs w:val="24"/>
          <w:shd w:val="clear" w:color="auto" w:fill="FFFFFF"/>
        </w:rPr>
        <w:t xml:space="preserve"> increased IL-6 secretion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PEVuZE5vdGU+PENpdGU+PEF1dGhvcj5PJmFwb3M7SGFnYW4tV29uZzwvQXV0aG9yPjxZZWFyPjIw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PEVuZE5vdGU+PENpdGU+PEF1dGhvcj5PJmFwb3M7SGFnYW4tV29uZzwvQXV0aG9yPjxZZWFyPjIw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3" w:tooltip="O'Hagan-Wong, 2016 #104" w:history="1">
        <w:r w:rsidR="00662980" w:rsidRPr="00B5573D">
          <w:rPr>
            <w:rFonts w:ascii="Book Antiqua" w:hAnsi="Book Antiqua" w:cs="Arial"/>
            <w:noProof/>
            <w:color w:val="000000" w:themeColor="text1"/>
            <w:sz w:val="24"/>
            <w:szCs w:val="24"/>
            <w:shd w:val="clear" w:color="auto" w:fill="FFFFFF"/>
            <w:vertAlign w:val="superscript"/>
          </w:rPr>
          <w:t>93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DC14A7" w:rsidRPr="00B5573D">
        <w:rPr>
          <w:rFonts w:ascii="Book Antiqua" w:hAnsi="Book Antiqua" w:cs="Arial"/>
          <w:color w:val="000000" w:themeColor="text1"/>
          <w:sz w:val="24"/>
          <w:szCs w:val="24"/>
          <w:shd w:val="clear" w:color="auto" w:fill="FFFFFF"/>
        </w:rPr>
        <w:t xml:space="preserve">. </w:t>
      </w:r>
      <w:r w:rsidR="004A394F" w:rsidRPr="00B5573D">
        <w:rPr>
          <w:rFonts w:ascii="Book Antiqua" w:hAnsi="Book Antiqua" w:cs="Arial"/>
          <w:color w:val="000000" w:themeColor="text1"/>
          <w:sz w:val="24"/>
          <w:szCs w:val="24"/>
          <w:shd w:val="clear" w:color="auto" w:fill="FFFFFF"/>
        </w:rPr>
        <w:t xml:space="preserve">In </w:t>
      </w:r>
      <w:r w:rsidR="00BA316B" w:rsidRPr="00B5573D">
        <w:rPr>
          <w:rFonts w:ascii="Book Antiqua" w:hAnsi="Book Antiqua" w:cs="Arial"/>
          <w:color w:val="000000" w:themeColor="text1"/>
          <w:sz w:val="24"/>
          <w:szCs w:val="24"/>
          <w:shd w:val="clear" w:color="auto" w:fill="FFFFFF"/>
        </w:rPr>
        <w:t xml:space="preserve">a </w:t>
      </w:r>
      <w:r w:rsidR="00A913E3" w:rsidRPr="00B5573D">
        <w:rPr>
          <w:rFonts w:ascii="Book Antiqua" w:hAnsi="Book Antiqua" w:cs="Arial"/>
          <w:color w:val="000000" w:themeColor="text1"/>
          <w:sz w:val="24"/>
          <w:szCs w:val="24"/>
          <w:shd w:val="clear" w:color="auto" w:fill="FFFFFF"/>
        </w:rPr>
        <w:t>study</w:t>
      </w:r>
      <w:r w:rsidR="009C709C"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 xml:space="preserve">on telomere dysfunction </w:t>
      </w:r>
      <w:r w:rsidR="009C709C" w:rsidRPr="00B5573D">
        <w:rPr>
          <w:rFonts w:ascii="Book Antiqua" w:hAnsi="Book Antiqua" w:cs="Arial"/>
          <w:color w:val="000000" w:themeColor="text1"/>
          <w:sz w:val="24"/>
          <w:szCs w:val="24"/>
          <w:shd w:val="clear" w:color="auto" w:fill="FFFFFF"/>
        </w:rPr>
        <w:t>in MSCs</w:t>
      </w:r>
      <w:r w:rsidR="00BA316B" w:rsidRPr="00B5573D">
        <w:rPr>
          <w:rFonts w:ascii="Book Antiqua" w:hAnsi="Book Antiqua" w:cs="Arial"/>
          <w:color w:val="000000" w:themeColor="text1"/>
          <w:sz w:val="24"/>
          <w:szCs w:val="24"/>
          <w:shd w:val="clear" w:color="auto" w:fill="FFFFFF"/>
        </w:rPr>
        <w:t>,</w:t>
      </w:r>
      <w:r w:rsidR="00DD62DB"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using</w:t>
      </w:r>
      <w:r w:rsidR="00DD62DB" w:rsidRPr="00B5573D">
        <w:rPr>
          <w:rFonts w:ascii="Book Antiqua" w:hAnsi="Book Antiqua" w:cs="Arial"/>
          <w:color w:val="000000" w:themeColor="text1"/>
          <w:sz w:val="24"/>
          <w:szCs w:val="24"/>
          <w:shd w:val="clear" w:color="auto" w:fill="FFFFFF"/>
        </w:rPr>
        <w:t xml:space="preserve"> Terc</w:t>
      </w:r>
      <w:r w:rsidR="00713070">
        <w:rPr>
          <w:rFonts w:ascii="Book Antiqua" w:hAnsi="Book Antiqua" w:cs="Arial"/>
          <w:color w:val="000000" w:themeColor="text1"/>
          <w:sz w:val="24"/>
          <w:szCs w:val="24"/>
          <w:shd w:val="clear" w:color="auto" w:fill="FFFFFF"/>
        </w:rPr>
        <w:t>-</w:t>
      </w:r>
      <w:r w:rsidR="00DD62DB" w:rsidRPr="00B5573D">
        <w:rPr>
          <w:rFonts w:ascii="Book Antiqua" w:hAnsi="Book Antiqua" w:cs="Arial"/>
          <w:color w:val="000000" w:themeColor="text1"/>
          <w:sz w:val="24"/>
          <w:szCs w:val="24"/>
          <w:shd w:val="clear" w:color="auto" w:fill="FFFFFF"/>
        </w:rPr>
        <w:t>/</w:t>
      </w:r>
      <w:r w:rsidR="00713070">
        <w:rPr>
          <w:rFonts w:ascii="Book Antiqua" w:hAnsi="Book Antiqua" w:cs="Arial"/>
          <w:color w:val="000000" w:themeColor="text1"/>
          <w:sz w:val="24"/>
          <w:szCs w:val="24"/>
          <w:shd w:val="clear" w:color="auto" w:fill="FFFFFF"/>
        </w:rPr>
        <w:t>-</w:t>
      </w:r>
      <w:r w:rsidR="00DD62DB" w:rsidRPr="00B5573D">
        <w:rPr>
          <w:rFonts w:ascii="Book Antiqua" w:hAnsi="Book Antiqua" w:cs="Arial"/>
          <w:color w:val="000000" w:themeColor="text1"/>
          <w:sz w:val="24"/>
          <w:szCs w:val="24"/>
          <w:shd w:val="clear" w:color="auto" w:fill="FFFFFF"/>
        </w:rPr>
        <w:t xml:space="preserve"> mice, Ju </w:t>
      </w:r>
      <w:r w:rsidR="00DD62DB" w:rsidRPr="00713070">
        <w:rPr>
          <w:rFonts w:ascii="Book Antiqua" w:hAnsi="Book Antiqua" w:cs="Arial"/>
          <w:i/>
          <w:iCs/>
          <w:color w:val="000000" w:themeColor="text1"/>
          <w:sz w:val="24"/>
          <w:szCs w:val="24"/>
          <w:shd w:val="clear" w:color="auto" w:fill="FFFFFF"/>
        </w:rPr>
        <w:t>et al</w:t>
      </w:r>
      <w:r w:rsidR="00713070" w:rsidRPr="00B5573D">
        <w:rPr>
          <w:rFonts w:ascii="Book Antiqua" w:hAnsi="Book Antiqua" w:cs="Arial"/>
          <w:color w:val="000000" w:themeColor="text1"/>
          <w:sz w:val="24"/>
          <w:szCs w:val="24"/>
          <w:shd w:val="clear" w:color="auto" w:fill="FFFFFF"/>
        </w:rPr>
        <w:fldChar w:fldCharType="begin">
          <w:fldData xml:space="preserve">PEVuZE5vdGU+PENpdGU+PEF1dGhvcj5KdTwvQXV0aG9yPjxZZWFyPjIwMDc8L1llYXI+PFJlY051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</w:fldData>
        </w:fldChar>
      </w:r>
      <w:r w:rsidR="00713070" w:rsidRPr="00B5573D">
        <w:rPr>
          <w:rFonts w:ascii="Book Antiqua" w:hAnsi="Book Antiqua" w:cs="Arial"/>
          <w:color w:val="000000" w:themeColor="text1"/>
          <w:sz w:val="24"/>
          <w:szCs w:val="24"/>
          <w:shd w:val="clear" w:color="auto" w:fill="FFFFFF"/>
        </w:rPr>
        <w:instrText xml:space="preserve"> ADDIN EN.CITE </w:instrText>
      </w:r>
      <w:r w:rsidR="00713070" w:rsidRPr="00B5573D">
        <w:rPr>
          <w:rFonts w:ascii="Book Antiqua" w:hAnsi="Book Antiqua" w:cs="Arial"/>
          <w:color w:val="000000" w:themeColor="text1"/>
          <w:sz w:val="24"/>
          <w:szCs w:val="24"/>
          <w:shd w:val="clear" w:color="auto" w:fill="FFFFFF"/>
        </w:rPr>
        <w:fldChar w:fldCharType="begin">
          <w:fldData xml:space="preserve">PEVuZE5vdGU+PENpdGU+PEF1dGhvcj5KdTwvQXV0aG9yPjxZZWFyPjIwMDc8L1llYXI+PFJlY051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</w:fldData>
        </w:fldChar>
      </w:r>
      <w:r w:rsidR="00713070" w:rsidRPr="00B5573D">
        <w:rPr>
          <w:rFonts w:ascii="Book Antiqua" w:hAnsi="Book Antiqua" w:cs="Arial"/>
          <w:color w:val="000000" w:themeColor="text1"/>
          <w:sz w:val="24"/>
          <w:szCs w:val="24"/>
          <w:shd w:val="clear" w:color="auto" w:fill="FFFFFF"/>
        </w:rPr>
        <w:instrText xml:space="preserve"> ADDIN EN.CITE.DATA </w:instrText>
      </w:r>
      <w:r w:rsidR="00713070" w:rsidRPr="00B5573D">
        <w:rPr>
          <w:rFonts w:ascii="Book Antiqua" w:hAnsi="Book Antiqua" w:cs="Arial"/>
          <w:color w:val="000000" w:themeColor="text1"/>
          <w:sz w:val="24"/>
          <w:szCs w:val="24"/>
          <w:shd w:val="clear" w:color="auto" w:fill="FFFFFF"/>
        </w:rPr>
      </w:r>
      <w:r w:rsidR="00713070" w:rsidRPr="00B5573D">
        <w:rPr>
          <w:rFonts w:ascii="Book Antiqua" w:hAnsi="Book Antiqua" w:cs="Arial"/>
          <w:color w:val="000000" w:themeColor="text1"/>
          <w:sz w:val="24"/>
          <w:szCs w:val="24"/>
          <w:shd w:val="clear" w:color="auto" w:fill="FFFFFF"/>
        </w:rPr>
        <w:fldChar w:fldCharType="end"/>
      </w:r>
      <w:r w:rsidR="00713070" w:rsidRPr="00B5573D">
        <w:rPr>
          <w:rFonts w:ascii="Book Antiqua" w:hAnsi="Book Antiqua" w:cs="Arial"/>
          <w:color w:val="000000" w:themeColor="text1"/>
          <w:sz w:val="24"/>
          <w:szCs w:val="24"/>
          <w:shd w:val="clear" w:color="auto" w:fill="FFFFFF"/>
        </w:rPr>
      </w:r>
      <w:r w:rsidR="00713070" w:rsidRPr="00B5573D">
        <w:rPr>
          <w:rFonts w:ascii="Book Antiqua" w:hAnsi="Book Antiqua" w:cs="Arial"/>
          <w:color w:val="000000" w:themeColor="text1"/>
          <w:sz w:val="24"/>
          <w:szCs w:val="24"/>
          <w:shd w:val="clear" w:color="auto" w:fill="FFFFFF"/>
        </w:rPr>
        <w:fldChar w:fldCharType="separate"/>
      </w:r>
      <w:r w:rsidR="00713070" w:rsidRPr="00B5573D">
        <w:rPr>
          <w:rFonts w:ascii="Book Antiqua" w:hAnsi="Book Antiqua" w:cs="Arial"/>
          <w:noProof/>
          <w:color w:val="000000" w:themeColor="text1"/>
          <w:sz w:val="24"/>
          <w:szCs w:val="24"/>
          <w:shd w:val="clear" w:color="auto" w:fill="FFFFFF"/>
          <w:vertAlign w:val="superscript"/>
        </w:rPr>
        <w:t>[</w:t>
      </w:r>
      <w:hyperlink w:anchor="_ENREF_94" w:tooltip="Ju, 2007 #19" w:history="1">
        <w:r w:rsidR="00713070" w:rsidRPr="00B5573D">
          <w:rPr>
            <w:rFonts w:ascii="Book Antiqua" w:hAnsi="Book Antiqua" w:cs="Arial"/>
            <w:noProof/>
            <w:color w:val="000000" w:themeColor="text1"/>
            <w:sz w:val="24"/>
            <w:szCs w:val="24"/>
            <w:shd w:val="clear" w:color="auto" w:fill="FFFFFF"/>
            <w:vertAlign w:val="superscript"/>
          </w:rPr>
          <w:t>94</w:t>
        </w:r>
      </w:hyperlink>
      <w:r w:rsidR="00713070" w:rsidRPr="00B5573D">
        <w:rPr>
          <w:rFonts w:ascii="Book Antiqua" w:hAnsi="Book Antiqua" w:cs="Arial"/>
          <w:noProof/>
          <w:color w:val="000000" w:themeColor="text1"/>
          <w:sz w:val="24"/>
          <w:szCs w:val="24"/>
          <w:shd w:val="clear" w:color="auto" w:fill="FFFFFF"/>
          <w:vertAlign w:val="superscript"/>
        </w:rPr>
        <w:t>]</w:t>
      </w:r>
      <w:r w:rsidR="00713070" w:rsidRPr="00B5573D">
        <w:rPr>
          <w:rFonts w:ascii="Book Antiqua" w:hAnsi="Book Antiqua" w:cs="Arial"/>
          <w:color w:val="000000" w:themeColor="text1"/>
          <w:sz w:val="24"/>
          <w:szCs w:val="24"/>
          <w:shd w:val="clear" w:color="auto" w:fill="FFFFFF"/>
        </w:rPr>
        <w:fldChar w:fldCharType="end"/>
      </w:r>
      <w:r w:rsidR="00EA28CF" w:rsidRPr="00B5573D">
        <w:rPr>
          <w:rFonts w:ascii="Book Antiqua" w:hAnsi="Book Antiqua" w:cs="Arial"/>
          <w:color w:val="000000" w:themeColor="text1"/>
          <w:sz w:val="24"/>
          <w:szCs w:val="24"/>
          <w:shd w:val="clear" w:color="auto" w:fill="FFFFFF"/>
        </w:rPr>
        <w:t xml:space="preserve"> </w:t>
      </w:r>
      <w:r w:rsidR="00DD62DB" w:rsidRPr="00B5573D">
        <w:rPr>
          <w:rFonts w:ascii="Book Antiqua" w:hAnsi="Book Antiqua" w:cs="Arial"/>
          <w:color w:val="000000" w:themeColor="text1"/>
          <w:sz w:val="24"/>
          <w:szCs w:val="24"/>
          <w:shd w:val="clear" w:color="auto" w:fill="FFFFFF"/>
        </w:rPr>
        <w:t xml:space="preserve">found </w:t>
      </w:r>
      <w:r w:rsidR="00A913E3" w:rsidRPr="00B5573D">
        <w:rPr>
          <w:rFonts w:ascii="Book Antiqua" w:hAnsi="Book Antiqua" w:cs="Arial"/>
          <w:color w:val="000000" w:themeColor="text1"/>
          <w:sz w:val="24"/>
          <w:szCs w:val="24"/>
          <w:shd w:val="clear" w:color="auto" w:fill="FFFFFF"/>
        </w:rPr>
        <w:t xml:space="preserve">that </w:t>
      </w:r>
      <w:r w:rsidR="00DD62DB" w:rsidRPr="00B5573D">
        <w:rPr>
          <w:rFonts w:ascii="Book Antiqua" w:hAnsi="Book Antiqua" w:cs="Arial"/>
          <w:color w:val="000000" w:themeColor="text1"/>
          <w:sz w:val="24"/>
          <w:szCs w:val="24"/>
          <w:shd w:val="clear" w:color="auto" w:fill="FFFFFF"/>
        </w:rPr>
        <w:t>aged Terc</w:t>
      </w:r>
      <w:r w:rsidR="00713070">
        <w:rPr>
          <w:rFonts w:ascii="Book Antiqua" w:hAnsi="Book Antiqua" w:cs="Arial"/>
          <w:color w:val="000000" w:themeColor="text1"/>
          <w:sz w:val="24"/>
          <w:szCs w:val="24"/>
          <w:shd w:val="clear" w:color="auto" w:fill="FFFFFF"/>
        </w:rPr>
        <w:t>-</w:t>
      </w:r>
      <w:r w:rsidR="00DD62DB" w:rsidRPr="00B5573D">
        <w:rPr>
          <w:rFonts w:ascii="Book Antiqua" w:hAnsi="Book Antiqua" w:cs="Arial"/>
          <w:color w:val="000000" w:themeColor="text1"/>
          <w:sz w:val="24"/>
          <w:szCs w:val="24"/>
          <w:shd w:val="clear" w:color="auto" w:fill="FFFFFF"/>
        </w:rPr>
        <w:t>/</w:t>
      </w:r>
      <w:r w:rsidR="00713070">
        <w:rPr>
          <w:rFonts w:ascii="Book Antiqua" w:hAnsi="Book Antiqua" w:cs="Arial"/>
          <w:color w:val="000000" w:themeColor="text1"/>
          <w:sz w:val="24"/>
          <w:szCs w:val="24"/>
          <w:shd w:val="clear" w:color="auto" w:fill="FFFFFF"/>
        </w:rPr>
        <w:t>-</w:t>
      </w:r>
      <w:r w:rsidR="002B588E" w:rsidRPr="00B5573D">
        <w:rPr>
          <w:rFonts w:ascii="Book Antiqua" w:hAnsi="Book Antiqua" w:cs="Arial"/>
          <w:color w:val="000000" w:themeColor="text1"/>
          <w:sz w:val="24"/>
          <w:szCs w:val="24"/>
          <w:shd w:val="clear" w:color="auto" w:fill="FFFFFF"/>
        </w:rPr>
        <w:t xml:space="preserve"> </w:t>
      </w:r>
      <w:r w:rsidR="00DD62DB" w:rsidRPr="00B5573D">
        <w:rPr>
          <w:rFonts w:ascii="Book Antiqua" w:hAnsi="Book Antiqua" w:cs="Arial"/>
          <w:color w:val="000000" w:themeColor="text1"/>
          <w:sz w:val="24"/>
          <w:szCs w:val="24"/>
          <w:shd w:val="clear" w:color="auto" w:fill="FFFFFF"/>
        </w:rPr>
        <w:t>BM-MSCs</w:t>
      </w:r>
      <w:r w:rsidR="002B588E" w:rsidRPr="00B5573D">
        <w:rPr>
          <w:rFonts w:ascii="Book Antiqua" w:hAnsi="Book Antiqua" w:cs="Arial"/>
          <w:color w:val="000000" w:themeColor="text1"/>
          <w:sz w:val="24"/>
          <w:szCs w:val="24"/>
          <w:shd w:val="clear" w:color="auto" w:fill="FFFFFF"/>
        </w:rPr>
        <w:t xml:space="preserve"> </w:t>
      </w:r>
      <w:r w:rsidR="00791708" w:rsidRPr="00B5573D">
        <w:rPr>
          <w:rFonts w:ascii="Book Antiqua" w:hAnsi="Book Antiqua" w:cs="Arial"/>
          <w:color w:val="000000" w:themeColor="text1"/>
          <w:sz w:val="24"/>
          <w:szCs w:val="24"/>
          <w:shd w:val="clear" w:color="auto" w:fill="FFFFFF"/>
        </w:rPr>
        <w:t>depress</w:t>
      </w:r>
      <w:r w:rsidR="00A913E3" w:rsidRPr="00B5573D">
        <w:rPr>
          <w:rFonts w:ascii="Book Antiqua" w:hAnsi="Book Antiqua" w:cs="Arial"/>
          <w:color w:val="000000" w:themeColor="text1"/>
          <w:sz w:val="24"/>
          <w:szCs w:val="24"/>
          <w:shd w:val="clear" w:color="auto" w:fill="FFFFFF"/>
        </w:rPr>
        <w:t>ed</w:t>
      </w:r>
      <w:r w:rsidR="002B588E" w:rsidRPr="00B5573D">
        <w:rPr>
          <w:rFonts w:ascii="Book Antiqua" w:hAnsi="Book Antiqua" w:cs="Arial"/>
          <w:color w:val="000000" w:themeColor="text1"/>
          <w:sz w:val="24"/>
          <w:szCs w:val="24"/>
          <w:shd w:val="clear" w:color="auto" w:fill="FFFFFF"/>
        </w:rPr>
        <w:t xml:space="preserve"> </w:t>
      </w:r>
      <w:r w:rsidR="00516FEE" w:rsidRPr="00B5573D">
        <w:rPr>
          <w:rFonts w:ascii="Book Antiqua" w:hAnsi="Book Antiqua" w:cs="Arial"/>
          <w:color w:val="000000" w:themeColor="text1"/>
          <w:sz w:val="24"/>
          <w:szCs w:val="24"/>
          <w:shd w:val="clear" w:color="auto" w:fill="FFFFFF"/>
        </w:rPr>
        <w:t xml:space="preserve">the </w:t>
      </w:r>
      <w:r w:rsidR="00791708" w:rsidRPr="00B5573D">
        <w:rPr>
          <w:rFonts w:ascii="Book Antiqua" w:hAnsi="Book Antiqua" w:cs="Arial"/>
          <w:color w:val="000000" w:themeColor="text1"/>
          <w:sz w:val="24"/>
          <w:szCs w:val="24"/>
          <w:shd w:val="clear" w:color="auto" w:fill="FFFFFF"/>
        </w:rPr>
        <w:t>functions of</w:t>
      </w:r>
      <w:r w:rsidR="00DD62DB" w:rsidRPr="00B5573D">
        <w:rPr>
          <w:rFonts w:ascii="Book Antiqua" w:hAnsi="Book Antiqua" w:cs="Arial"/>
          <w:color w:val="000000" w:themeColor="text1"/>
          <w:sz w:val="24"/>
          <w:szCs w:val="24"/>
          <w:shd w:val="clear" w:color="auto" w:fill="FFFFFF"/>
        </w:rPr>
        <w:t xml:space="preserve"> HS</w:t>
      </w:r>
      <w:r w:rsidR="00822577" w:rsidRPr="00B5573D">
        <w:rPr>
          <w:rFonts w:ascii="Book Antiqua" w:hAnsi="Book Antiqua" w:cs="Arial"/>
          <w:color w:val="000000" w:themeColor="text1"/>
          <w:sz w:val="24"/>
          <w:szCs w:val="24"/>
          <w:shd w:val="clear" w:color="auto" w:fill="FFFFFF"/>
        </w:rPr>
        <w:t>P</w:t>
      </w:r>
      <w:r w:rsidR="00DD62DB" w:rsidRPr="00B5573D">
        <w:rPr>
          <w:rFonts w:ascii="Book Antiqua" w:hAnsi="Book Antiqua" w:cs="Arial"/>
          <w:color w:val="000000" w:themeColor="text1"/>
          <w:sz w:val="24"/>
          <w:szCs w:val="24"/>
          <w:shd w:val="clear" w:color="auto" w:fill="FFFFFF"/>
        </w:rPr>
        <w:t>Cs and early hematopoietic progenitors.</w:t>
      </w:r>
      <w:r w:rsidR="009C709C" w:rsidRPr="00B5573D">
        <w:rPr>
          <w:rFonts w:ascii="Book Antiqua" w:hAnsi="Book Antiqua" w:cs="Arial"/>
          <w:color w:val="000000" w:themeColor="text1"/>
          <w:sz w:val="24"/>
          <w:szCs w:val="24"/>
          <w:shd w:val="clear" w:color="auto" w:fill="FFFFFF"/>
        </w:rPr>
        <w:t xml:space="preserve"> </w:t>
      </w:r>
      <w:r w:rsidR="006854C1" w:rsidRPr="00B5573D">
        <w:rPr>
          <w:rFonts w:ascii="Book Antiqua" w:hAnsi="Book Antiqua" w:cs="Arial"/>
          <w:color w:val="000000" w:themeColor="text1"/>
          <w:sz w:val="24"/>
          <w:szCs w:val="24"/>
          <w:shd w:val="clear" w:color="auto" w:fill="FFFFFF"/>
        </w:rPr>
        <w:t xml:space="preserve">Aging MSCs </w:t>
      </w:r>
      <w:r w:rsidR="00A913E3" w:rsidRPr="00B5573D">
        <w:rPr>
          <w:rFonts w:ascii="Book Antiqua" w:hAnsi="Book Antiqua" w:cs="Arial"/>
          <w:color w:val="000000" w:themeColor="text1"/>
          <w:sz w:val="24"/>
          <w:szCs w:val="24"/>
          <w:shd w:val="clear" w:color="auto" w:fill="FFFFFF"/>
        </w:rPr>
        <w:t>had</w:t>
      </w:r>
      <w:r w:rsidR="006854C1" w:rsidRPr="00B5573D">
        <w:rPr>
          <w:rFonts w:ascii="Book Antiqua" w:hAnsi="Book Antiqua" w:cs="Arial"/>
          <w:color w:val="000000" w:themeColor="text1"/>
          <w:sz w:val="24"/>
          <w:szCs w:val="24"/>
          <w:shd w:val="clear" w:color="auto" w:fill="FFFFFF"/>
        </w:rPr>
        <w:t xml:space="preserve"> a reduced </w:t>
      </w:r>
      <w:r w:rsidR="00516FEE" w:rsidRPr="00B5573D">
        <w:rPr>
          <w:rFonts w:ascii="Book Antiqua" w:hAnsi="Book Antiqua" w:cs="Arial"/>
          <w:color w:val="000000" w:themeColor="text1"/>
          <w:sz w:val="24"/>
          <w:szCs w:val="24"/>
          <w:shd w:val="clear" w:color="auto" w:fill="FFFFFF"/>
        </w:rPr>
        <w:t>abilit</w:t>
      </w:r>
      <w:r w:rsidR="006854C1" w:rsidRPr="00B5573D">
        <w:rPr>
          <w:rFonts w:ascii="Book Antiqua" w:hAnsi="Book Antiqua" w:cs="Arial"/>
          <w:color w:val="000000" w:themeColor="text1"/>
          <w:sz w:val="24"/>
          <w:szCs w:val="24"/>
          <w:shd w:val="clear" w:color="auto" w:fill="FFFFFF"/>
        </w:rPr>
        <w:t>y to induce</w:t>
      </w:r>
      <w:r w:rsidR="002B588E" w:rsidRPr="00B5573D">
        <w:rPr>
          <w:rFonts w:ascii="Book Antiqua" w:hAnsi="Book Antiqua" w:cs="Arial"/>
          <w:color w:val="000000" w:themeColor="text1"/>
          <w:sz w:val="24"/>
          <w:szCs w:val="24"/>
          <w:shd w:val="clear" w:color="auto" w:fill="FFFFFF"/>
        </w:rPr>
        <w:t xml:space="preserve"> </w:t>
      </w:r>
      <w:r w:rsidR="006854C1" w:rsidRPr="00B5573D">
        <w:rPr>
          <w:rFonts w:ascii="Book Antiqua" w:hAnsi="Book Antiqua" w:cs="Arial"/>
          <w:color w:val="000000" w:themeColor="text1"/>
          <w:sz w:val="24"/>
          <w:szCs w:val="24"/>
          <w:shd w:val="clear" w:color="auto" w:fill="FFFFFF"/>
        </w:rPr>
        <w:t>oligodendro</w:t>
      </w:r>
      <w:r w:rsidR="00750B76" w:rsidRPr="00B5573D">
        <w:rPr>
          <w:rFonts w:ascii="Book Antiqua" w:hAnsi="Book Antiqua" w:cs="Arial"/>
          <w:color w:val="000000" w:themeColor="text1"/>
          <w:sz w:val="24"/>
          <w:szCs w:val="24"/>
          <w:shd w:val="clear" w:color="auto" w:fill="FFFFFF"/>
        </w:rPr>
        <w:t>genic</w:t>
      </w:r>
      <w:r w:rsidR="006854C1" w:rsidRPr="00B5573D">
        <w:rPr>
          <w:rFonts w:ascii="Book Antiqua" w:hAnsi="Book Antiqua" w:cs="Arial"/>
          <w:color w:val="000000" w:themeColor="text1"/>
          <w:sz w:val="24"/>
          <w:szCs w:val="24"/>
          <w:shd w:val="clear" w:color="auto" w:fill="FFFFFF"/>
        </w:rPr>
        <w:t xml:space="preserve"> differentiation</w:t>
      </w:r>
      <w:r w:rsidR="00750B76" w:rsidRPr="00B5573D">
        <w:rPr>
          <w:rFonts w:ascii="Book Antiqua" w:hAnsi="Book Antiqua" w:cs="Arial"/>
          <w:color w:val="000000" w:themeColor="text1"/>
          <w:sz w:val="24"/>
          <w:szCs w:val="24"/>
          <w:shd w:val="clear" w:color="auto" w:fill="FFFFFF"/>
        </w:rPr>
        <w:t xml:space="preserve"> in neural stem cells</w:t>
      </w:r>
      <w:r w:rsidR="00BD6D19" w:rsidRPr="00B5573D">
        <w:rPr>
          <w:rFonts w:ascii="Book Antiqua" w:hAnsi="Book Antiqua" w:cs="Arial"/>
          <w:color w:val="000000" w:themeColor="text1"/>
          <w:sz w:val="24"/>
          <w:szCs w:val="24"/>
          <w:shd w:val="clear" w:color="auto" w:fill="FFFFFF"/>
        </w:rPr>
        <w:t>. Additionally,</w:t>
      </w:r>
      <w:r w:rsidR="00750B76" w:rsidRPr="00B5573D">
        <w:rPr>
          <w:rFonts w:ascii="Book Antiqua" w:hAnsi="Book Antiqua" w:cs="Arial"/>
          <w:color w:val="000000" w:themeColor="text1"/>
          <w:sz w:val="24"/>
          <w:szCs w:val="24"/>
          <w:shd w:val="clear" w:color="auto" w:fill="FFFFFF"/>
        </w:rPr>
        <w:t xml:space="preserve"> the production of </w:t>
      </w:r>
      <w:bookmarkStart w:id="93" w:name="OLE_LINK19"/>
      <w:bookmarkStart w:id="94" w:name="OLE_LINK20"/>
      <w:r w:rsidR="00520934" w:rsidRPr="00B5573D">
        <w:rPr>
          <w:rFonts w:ascii="Book Antiqua" w:hAnsi="Book Antiqua"/>
          <w:color w:val="000000" w:themeColor="text1"/>
          <w:sz w:val="24"/>
          <w:szCs w:val="24"/>
        </w:rPr>
        <w:t>2</w:t>
      </w:r>
      <w:r w:rsidR="00713070">
        <w:rPr>
          <w:rFonts w:ascii="Book Antiqua" w:hAnsi="Book Antiqua"/>
          <w:color w:val="000000" w:themeColor="text1"/>
          <w:sz w:val="24"/>
          <w:szCs w:val="24"/>
        </w:rPr>
        <w:t>’</w:t>
      </w:r>
      <w:r w:rsidR="00520934" w:rsidRPr="00B5573D">
        <w:rPr>
          <w:rFonts w:ascii="Book Antiqua" w:hAnsi="Book Antiqua"/>
          <w:color w:val="000000" w:themeColor="text1"/>
          <w:sz w:val="24"/>
          <w:szCs w:val="24"/>
        </w:rPr>
        <w:t>,3</w:t>
      </w:r>
      <w:r w:rsidR="00713070">
        <w:rPr>
          <w:rFonts w:ascii="Book Antiqua" w:hAnsi="Book Antiqua"/>
          <w:color w:val="000000" w:themeColor="text1"/>
          <w:sz w:val="24"/>
          <w:szCs w:val="24"/>
        </w:rPr>
        <w:t>’</w:t>
      </w:r>
      <w:r w:rsidR="00520934" w:rsidRPr="00B5573D">
        <w:rPr>
          <w:rFonts w:ascii="Book Antiqua" w:hAnsi="Book Antiqua"/>
          <w:color w:val="000000" w:themeColor="text1"/>
          <w:sz w:val="24"/>
          <w:szCs w:val="24"/>
        </w:rPr>
        <w:t>-cyclic</w:t>
      </w:r>
      <w:r w:rsidR="00520934" w:rsidRPr="00B5573D">
        <w:rPr>
          <w:rFonts w:ascii="Book Antiqua" w:hAnsi="Book Antiqua" w:cs="Arial"/>
          <w:color w:val="000000" w:themeColor="text1"/>
          <w:sz w:val="24"/>
          <w:szCs w:val="24"/>
          <w:shd w:val="clear" w:color="auto" w:fill="FFFFFF"/>
        </w:rPr>
        <w:t>-</w:t>
      </w:r>
      <w:r w:rsidR="00520934" w:rsidRPr="00B5573D">
        <w:rPr>
          <w:rFonts w:ascii="Book Antiqua" w:hAnsi="Book Antiqua"/>
          <w:color w:val="000000" w:themeColor="text1"/>
          <w:sz w:val="24"/>
          <w:szCs w:val="24"/>
        </w:rPr>
        <w:t>nucleotide</w:t>
      </w:r>
      <w:r w:rsidR="000C58B0" w:rsidRPr="00B5573D">
        <w:rPr>
          <w:rFonts w:ascii="Book Antiqua" w:hAnsi="Book Antiqua" w:cs="Arial"/>
          <w:color w:val="000000" w:themeColor="text1"/>
          <w:sz w:val="24"/>
          <w:szCs w:val="24"/>
          <w:shd w:val="clear" w:color="auto" w:fill="FFFFFF"/>
        </w:rPr>
        <w:t xml:space="preserve"> </w:t>
      </w:r>
      <w:r w:rsidR="00520934" w:rsidRPr="00B5573D">
        <w:rPr>
          <w:rFonts w:ascii="Book Antiqua" w:hAnsi="Book Antiqua"/>
          <w:color w:val="000000" w:themeColor="text1"/>
          <w:sz w:val="24"/>
          <w:szCs w:val="24"/>
        </w:rPr>
        <w:t>3</w:t>
      </w:r>
      <w:r w:rsidR="00713070">
        <w:rPr>
          <w:rFonts w:ascii="Book Antiqua" w:hAnsi="Book Antiqua"/>
          <w:color w:val="000000" w:themeColor="text1"/>
          <w:sz w:val="24"/>
          <w:szCs w:val="24"/>
        </w:rPr>
        <w:t>’</w:t>
      </w:r>
      <w:r w:rsidR="00520934" w:rsidRPr="00B5573D">
        <w:rPr>
          <w:rFonts w:ascii="Book Antiqua" w:hAnsi="Book Antiqua"/>
          <w:color w:val="000000" w:themeColor="text1"/>
          <w:sz w:val="24"/>
          <w:szCs w:val="24"/>
        </w:rPr>
        <w:t>-phosphodiesterase</w:t>
      </w:r>
      <w:bookmarkEnd w:id="93"/>
      <w:bookmarkEnd w:id="94"/>
      <w:r w:rsidR="00750B76" w:rsidRPr="00B5573D">
        <w:rPr>
          <w:rFonts w:ascii="Book Antiqua" w:hAnsi="Book Antiqua" w:cs="Arial"/>
          <w:color w:val="000000" w:themeColor="text1"/>
          <w:sz w:val="24"/>
          <w:szCs w:val="24"/>
          <w:shd w:val="clear" w:color="auto" w:fill="FFFFFF"/>
        </w:rPr>
        <w:t>-positive oligodendrocytes</w:t>
      </w:r>
      <w:r w:rsidR="006854C1" w:rsidRPr="00B5573D">
        <w:rPr>
          <w:rFonts w:ascii="Book Antiqua" w:hAnsi="Book Antiqua" w:cs="Arial"/>
          <w:color w:val="000000" w:themeColor="text1"/>
          <w:sz w:val="24"/>
          <w:szCs w:val="24"/>
          <w:shd w:val="clear" w:color="auto" w:fill="FFFFFF"/>
        </w:rPr>
        <w:t xml:space="preserve"> </w:t>
      </w:r>
      <w:r w:rsidR="00750B76" w:rsidRPr="00B5573D">
        <w:rPr>
          <w:rFonts w:ascii="Book Antiqua" w:hAnsi="Book Antiqua" w:cs="Arial"/>
          <w:color w:val="000000" w:themeColor="text1"/>
          <w:sz w:val="24"/>
          <w:szCs w:val="24"/>
          <w:shd w:val="clear" w:color="auto" w:fill="FFFFFF"/>
        </w:rPr>
        <w:t>in</w:t>
      </w:r>
      <w:r w:rsidR="006854C1" w:rsidRPr="00B5573D">
        <w:rPr>
          <w:rFonts w:ascii="Book Antiqua" w:hAnsi="Book Antiqua" w:cs="Arial"/>
          <w:color w:val="000000" w:themeColor="text1"/>
          <w:sz w:val="24"/>
          <w:szCs w:val="24"/>
          <w:shd w:val="clear" w:color="auto" w:fill="FFFFFF"/>
        </w:rPr>
        <w:t xml:space="preserve"> </w:t>
      </w:r>
      <w:r w:rsidR="00750B76" w:rsidRPr="00B5573D">
        <w:rPr>
          <w:rFonts w:ascii="Book Antiqua" w:hAnsi="Book Antiqua" w:cs="Arial"/>
          <w:color w:val="000000" w:themeColor="text1"/>
          <w:sz w:val="24"/>
          <w:szCs w:val="24"/>
          <w:shd w:val="clear" w:color="auto" w:fill="FFFFFF"/>
        </w:rPr>
        <w:t xml:space="preserve">oligodendrocyte progenitor cells </w:t>
      </w:r>
      <w:r w:rsidR="00FD5476" w:rsidRPr="00B5573D">
        <w:rPr>
          <w:rFonts w:ascii="Book Antiqua" w:hAnsi="Book Antiqua" w:cs="Arial"/>
          <w:color w:val="000000" w:themeColor="text1"/>
          <w:sz w:val="24"/>
          <w:szCs w:val="24"/>
          <w:shd w:val="clear" w:color="auto" w:fill="FFFFFF"/>
        </w:rPr>
        <w:t>was reduced.</w:t>
      </w:r>
      <w:r w:rsidR="006854C1" w:rsidRPr="00B5573D">
        <w:rPr>
          <w:rFonts w:ascii="Book Antiqua" w:hAnsi="Book Antiqua" w:cs="Arial"/>
          <w:color w:val="000000" w:themeColor="text1"/>
          <w:sz w:val="24"/>
          <w:szCs w:val="24"/>
          <w:shd w:val="clear" w:color="auto" w:fill="FFFFFF"/>
        </w:rPr>
        <w:t xml:space="preserve"> </w:t>
      </w:r>
      <w:r w:rsidR="00FD5476" w:rsidRPr="00B5573D">
        <w:rPr>
          <w:rFonts w:ascii="Book Antiqua" w:hAnsi="Book Antiqua" w:cs="Arial"/>
          <w:color w:val="000000" w:themeColor="text1"/>
          <w:sz w:val="24"/>
          <w:szCs w:val="24"/>
          <w:shd w:val="clear" w:color="auto" w:fill="FFFFFF"/>
        </w:rPr>
        <w:t>The imp</w:t>
      </w:r>
      <w:r w:rsidR="00C90D4B" w:rsidRPr="00B5573D">
        <w:rPr>
          <w:rFonts w:ascii="Book Antiqua" w:hAnsi="Book Antiqua" w:cs="Arial"/>
          <w:color w:val="000000" w:themeColor="text1"/>
          <w:sz w:val="24"/>
          <w:szCs w:val="24"/>
          <w:shd w:val="clear" w:color="auto" w:fill="FFFFFF"/>
        </w:rPr>
        <w:t>a</w:t>
      </w:r>
      <w:r w:rsidR="00FD5476" w:rsidRPr="00B5573D">
        <w:rPr>
          <w:rFonts w:ascii="Book Antiqua" w:hAnsi="Book Antiqua" w:cs="Arial"/>
          <w:color w:val="000000" w:themeColor="text1"/>
          <w:sz w:val="24"/>
          <w:szCs w:val="24"/>
          <w:shd w:val="clear" w:color="auto" w:fill="FFFFFF"/>
        </w:rPr>
        <w:t>ired differentiation</w:t>
      </w:r>
      <w:r w:rsidR="006854C1" w:rsidRPr="00B5573D">
        <w:rPr>
          <w:rFonts w:ascii="Book Antiqua" w:hAnsi="Book Antiqua" w:cs="Arial"/>
          <w:color w:val="000000" w:themeColor="text1"/>
          <w:sz w:val="24"/>
          <w:szCs w:val="24"/>
          <w:shd w:val="clear" w:color="auto" w:fill="FFFFFF"/>
        </w:rPr>
        <w:t xml:space="preserve"> suppress</w:t>
      </w:r>
      <w:r w:rsidR="00A913E3" w:rsidRPr="00B5573D">
        <w:rPr>
          <w:rFonts w:ascii="Book Antiqua" w:hAnsi="Book Antiqua" w:cs="Arial"/>
          <w:color w:val="000000" w:themeColor="text1"/>
          <w:sz w:val="24"/>
          <w:szCs w:val="24"/>
          <w:shd w:val="clear" w:color="auto" w:fill="FFFFFF"/>
        </w:rPr>
        <w:t>ed</w:t>
      </w:r>
      <w:r w:rsidR="00B93B3E" w:rsidRPr="00B5573D">
        <w:rPr>
          <w:rFonts w:ascii="Book Antiqua" w:hAnsi="Book Antiqua" w:cs="Arial"/>
          <w:color w:val="000000" w:themeColor="text1"/>
          <w:sz w:val="24"/>
          <w:szCs w:val="24"/>
          <w:shd w:val="clear" w:color="auto" w:fill="FFFFFF"/>
        </w:rPr>
        <w:t xml:space="preserve"> </w:t>
      </w:r>
      <w:r w:rsidR="0079313D" w:rsidRPr="00B5573D">
        <w:rPr>
          <w:rFonts w:ascii="Book Antiqua" w:hAnsi="Book Antiqua" w:cs="Arial"/>
          <w:color w:val="000000" w:themeColor="text1"/>
          <w:sz w:val="24"/>
          <w:szCs w:val="24"/>
          <w:shd w:val="clear" w:color="auto" w:fill="FFFFFF"/>
        </w:rPr>
        <w:t xml:space="preserve">the generation </w:t>
      </w:r>
      <w:r w:rsidR="006854C1" w:rsidRPr="00B5573D">
        <w:rPr>
          <w:rFonts w:ascii="Book Antiqua" w:hAnsi="Book Antiqua" w:cs="Arial"/>
          <w:color w:val="000000" w:themeColor="text1"/>
          <w:sz w:val="24"/>
          <w:szCs w:val="24"/>
          <w:shd w:val="clear" w:color="auto" w:fill="FFFFFF"/>
        </w:rPr>
        <w:t xml:space="preserve">of myelin-like sheaths </w:t>
      </w:r>
      <w:r w:rsidR="00AD4550" w:rsidRPr="00B5573D">
        <w:rPr>
          <w:rFonts w:ascii="Book Antiqua" w:hAnsi="Book Antiqua" w:cs="Arial"/>
          <w:color w:val="000000" w:themeColor="text1"/>
          <w:sz w:val="24"/>
          <w:szCs w:val="24"/>
          <w:shd w:val="clear" w:color="auto" w:fill="FFFFFF"/>
        </w:rPr>
        <w:t xml:space="preserve">during </w:t>
      </w:r>
      <w:r w:rsidR="004C4A41" w:rsidRPr="00B5573D">
        <w:rPr>
          <w:rFonts w:ascii="Book Antiqua" w:hAnsi="Book Antiqua" w:cs="Arial"/>
          <w:color w:val="000000" w:themeColor="text1"/>
          <w:sz w:val="24"/>
          <w:szCs w:val="24"/>
          <w:shd w:val="clear" w:color="auto" w:fill="FFFFFF"/>
        </w:rPr>
        <w:t>central nervous system</w:t>
      </w:r>
      <w:r w:rsidR="00AD4550" w:rsidRPr="00B5573D">
        <w:rPr>
          <w:rFonts w:ascii="Book Antiqua" w:hAnsi="Book Antiqua" w:cs="Arial"/>
          <w:color w:val="000000" w:themeColor="text1"/>
          <w:sz w:val="24"/>
          <w:szCs w:val="24"/>
          <w:shd w:val="clear" w:color="auto" w:fill="FFFFFF"/>
        </w:rPr>
        <w:t xml:space="preserve"> remyelination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PEVuZE5vdGU+PENpdGU+PEF1dGhvcj5SaXZlcmE8L0F1dGhvcj48WWVhcj4yMDE5PC9ZZWFyPjxS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PEVuZE5vdGU+PENpdGU+PEF1dGhvcj5SaXZlcmE8L0F1dGhvcj48WWVhcj4yMDE5PC9ZZWFyPjxS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5" w:tooltip="Rivera, 2019 #113" w:history="1">
        <w:r w:rsidR="00662980" w:rsidRPr="00B5573D">
          <w:rPr>
            <w:rFonts w:ascii="Book Antiqua" w:hAnsi="Book Antiqua" w:cs="Arial"/>
            <w:noProof/>
            <w:color w:val="000000" w:themeColor="text1"/>
            <w:sz w:val="24"/>
            <w:szCs w:val="24"/>
            <w:shd w:val="clear" w:color="auto" w:fill="FFFFFF"/>
            <w:vertAlign w:val="superscript"/>
          </w:rPr>
          <w:t>95</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854C1" w:rsidRPr="00B5573D">
        <w:rPr>
          <w:rFonts w:ascii="Book Antiqua" w:hAnsi="Book Antiqua" w:cs="Arial"/>
          <w:color w:val="000000" w:themeColor="text1"/>
          <w:sz w:val="24"/>
          <w:szCs w:val="24"/>
          <w:shd w:val="clear" w:color="auto" w:fill="FFFFFF"/>
        </w:rPr>
        <w:t>.</w:t>
      </w:r>
      <w:r w:rsidR="002A0595" w:rsidRPr="00B5573D">
        <w:rPr>
          <w:rFonts w:ascii="Book Antiqua" w:hAnsi="Book Antiqua" w:cs="Arial"/>
          <w:color w:val="000000" w:themeColor="text1"/>
          <w:sz w:val="24"/>
          <w:szCs w:val="24"/>
          <w:shd w:val="clear" w:color="auto" w:fill="FFFFFF"/>
        </w:rPr>
        <w:t xml:space="preserve"> </w:t>
      </w:r>
      <w:r w:rsidR="00FA700B" w:rsidRPr="00B5573D">
        <w:rPr>
          <w:rFonts w:ascii="Book Antiqua" w:hAnsi="Book Antiqua" w:cs="Arial"/>
          <w:color w:val="000000" w:themeColor="text1"/>
          <w:sz w:val="24"/>
          <w:szCs w:val="24"/>
          <w:shd w:val="clear" w:color="auto" w:fill="FFFFFF"/>
        </w:rPr>
        <w:t>Also</w:t>
      </w:r>
      <w:r w:rsidR="003B0D43" w:rsidRPr="00B5573D">
        <w:rPr>
          <w:rFonts w:ascii="Book Antiqua" w:hAnsi="Book Antiqua" w:cs="Arial"/>
          <w:color w:val="000000" w:themeColor="text1"/>
          <w:sz w:val="24"/>
          <w:szCs w:val="24"/>
          <w:shd w:val="clear" w:color="auto" w:fill="FFFFFF"/>
        </w:rPr>
        <w:t xml:space="preserve">, in the peri-infarct cortex of rats subjected to transient middle cerebral artery occlusion, </w:t>
      </w:r>
      <w:r w:rsidR="00791708" w:rsidRPr="00B5573D">
        <w:rPr>
          <w:rFonts w:ascii="Book Antiqua" w:hAnsi="Book Antiqua" w:cs="Arial"/>
          <w:color w:val="000000" w:themeColor="text1"/>
          <w:sz w:val="24"/>
          <w:szCs w:val="24"/>
          <w:shd w:val="clear" w:color="auto" w:fill="FFFFFF"/>
        </w:rPr>
        <w:t xml:space="preserve">aged MSC </w:t>
      </w:r>
      <w:r w:rsidR="000C515E" w:rsidRPr="00B5573D">
        <w:rPr>
          <w:rFonts w:ascii="Book Antiqua" w:hAnsi="Book Antiqua" w:cs="Arial"/>
          <w:color w:val="000000" w:themeColor="text1"/>
          <w:sz w:val="24"/>
          <w:szCs w:val="24"/>
          <w:shd w:val="clear" w:color="auto" w:fill="FFFFFF"/>
        </w:rPr>
        <w:t>administration</w:t>
      </w:r>
      <w:r w:rsidR="00791708" w:rsidRPr="00B5573D">
        <w:rPr>
          <w:rFonts w:ascii="Book Antiqua" w:hAnsi="Book Antiqua" w:cs="Arial"/>
          <w:color w:val="000000" w:themeColor="text1"/>
          <w:sz w:val="24"/>
          <w:szCs w:val="24"/>
          <w:shd w:val="clear" w:color="auto" w:fill="FFFFFF"/>
        </w:rPr>
        <w:t xml:space="preserve"> resulted in</w:t>
      </w:r>
      <w:r w:rsidR="002B588E" w:rsidRPr="00B5573D">
        <w:rPr>
          <w:rFonts w:ascii="Book Antiqua" w:hAnsi="Book Antiqua" w:cs="Arial"/>
          <w:color w:val="000000" w:themeColor="text1"/>
          <w:sz w:val="24"/>
          <w:szCs w:val="24"/>
          <w:shd w:val="clear" w:color="auto" w:fill="FFFFFF"/>
        </w:rPr>
        <w:t xml:space="preserve"> </w:t>
      </w:r>
      <w:r w:rsidR="003B0D43" w:rsidRPr="00B5573D">
        <w:rPr>
          <w:rFonts w:ascii="Book Antiqua" w:hAnsi="Book Antiqua" w:cs="Arial"/>
          <w:color w:val="000000" w:themeColor="text1"/>
          <w:sz w:val="24"/>
          <w:szCs w:val="24"/>
          <w:shd w:val="clear" w:color="auto" w:fill="FFFFFF"/>
        </w:rPr>
        <w:t>more</w:t>
      </w:r>
      <w:r w:rsidR="002B588E" w:rsidRPr="00B5573D">
        <w:rPr>
          <w:rFonts w:ascii="Book Antiqua" w:hAnsi="Book Antiqua" w:cs="Arial"/>
          <w:color w:val="000000" w:themeColor="text1"/>
          <w:sz w:val="24"/>
          <w:szCs w:val="24"/>
          <w:shd w:val="clear" w:color="auto" w:fill="FFFFFF"/>
        </w:rPr>
        <w:t xml:space="preserve"> </w:t>
      </w:r>
      <w:r w:rsidR="003B0D43" w:rsidRPr="00B5573D">
        <w:rPr>
          <w:rFonts w:ascii="Book Antiqua" w:hAnsi="Book Antiqua" w:cs="Arial"/>
          <w:color w:val="000000" w:themeColor="text1"/>
          <w:sz w:val="24"/>
          <w:szCs w:val="24"/>
          <w:shd w:val="clear" w:color="auto" w:fill="FFFFFF"/>
        </w:rPr>
        <w:t>microglia and</w:t>
      </w:r>
      <w:r w:rsidR="002B588E" w:rsidRPr="00B5573D">
        <w:rPr>
          <w:rFonts w:ascii="Book Antiqua" w:hAnsi="Book Antiqua" w:cs="Arial"/>
          <w:color w:val="000000" w:themeColor="text1"/>
          <w:sz w:val="24"/>
          <w:szCs w:val="24"/>
          <w:shd w:val="clear" w:color="auto" w:fill="FFFFFF"/>
        </w:rPr>
        <w:t xml:space="preserve"> </w:t>
      </w:r>
      <w:r w:rsidR="001B72F1" w:rsidRPr="00B5573D">
        <w:rPr>
          <w:rFonts w:ascii="Book Antiqua" w:hAnsi="Book Antiqua" w:cs="Arial"/>
          <w:color w:val="000000" w:themeColor="text1"/>
          <w:sz w:val="24"/>
          <w:szCs w:val="24"/>
          <w:shd w:val="clear" w:color="auto" w:fill="FFFFFF"/>
        </w:rPr>
        <w:t xml:space="preserve">reduced </w:t>
      </w:r>
      <w:r w:rsidR="003B0D43" w:rsidRPr="00B5573D">
        <w:rPr>
          <w:rFonts w:ascii="Book Antiqua" w:hAnsi="Book Antiqua" w:cs="Arial"/>
          <w:color w:val="000000" w:themeColor="text1"/>
          <w:sz w:val="24"/>
          <w:szCs w:val="24"/>
          <w:shd w:val="clear" w:color="auto" w:fill="FFFFFF"/>
        </w:rPr>
        <w:t>pericyte</w:t>
      </w:r>
      <w:r w:rsidR="002B588E" w:rsidRPr="00B5573D">
        <w:rPr>
          <w:rFonts w:ascii="Book Antiqua" w:hAnsi="Book Antiqua" w:cs="Arial"/>
          <w:color w:val="000000" w:themeColor="text1"/>
          <w:sz w:val="24"/>
          <w:szCs w:val="24"/>
          <w:shd w:val="clear" w:color="auto" w:fill="FFFFFF"/>
        </w:rPr>
        <w:t xml:space="preserve"> </w:t>
      </w:r>
      <w:r w:rsidR="00791708" w:rsidRPr="00B5573D">
        <w:rPr>
          <w:rFonts w:ascii="Book Antiqua" w:hAnsi="Book Antiqua" w:cs="Arial"/>
          <w:color w:val="000000" w:themeColor="text1"/>
          <w:sz w:val="24"/>
          <w:szCs w:val="24"/>
          <w:shd w:val="clear" w:color="auto" w:fill="FFFFFF"/>
        </w:rPr>
        <w:t>infiltration</w:t>
      </w:r>
      <w:r w:rsidR="003B0D43" w:rsidRPr="00B5573D">
        <w:rPr>
          <w:rFonts w:ascii="Book Antiqua" w:hAnsi="Book Antiqua" w:cs="Arial"/>
          <w:color w:val="000000" w:themeColor="text1"/>
          <w:sz w:val="24"/>
          <w:szCs w:val="24"/>
          <w:shd w:val="clear" w:color="auto" w:fill="FFFFFF"/>
        </w:rPr>
        <w:t xml:space="preserve"> compared with</w:t>
      </w:r>
      <w:r w:rsidR="002B588E"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 xml:space="preserve">that for </w:t>
      </w:r>
      <w:r w:rsidR="003B0D43" w:rsidRPr="00B5573D">
        <w:rPr>
          <w:rFonts w:ascii="Book Antiqua" w:hAnsi="Book Antiqua" w:cs="Arial"/>
          <w:color w:val="000000" w:themeColor="text1"/>
          <w:sz w:val="24"/>
          <w:szCs w:val="24"/>
          <w:shd w:val="clear" w:color="auto" w:fill="FFFFFF"/>
        </w:rPr>
        <w:t xml:space="preserve">young </w:t>
      </w:r>
      <w:r w:rsidR="001B72F1" w:rsidRPr="00B5573D">
        <w:rPr>
          <w:rFonts w:ascii="Book Antiqua" w:hAnsi="Book Antiqua" w:cs="Arial"/>
          <w:color w:val="000000" w:themeColor="text1"/>
          <w:sz w:val="24"/>
          <w:szCs w:val="24"/>
          <w:shd w:val="clear" w:color="auto" w:fill="FFFFFF"/>
        </w:rPr>
        <w:t>MSCs</w:t>
      </w:r>
      <w:r w:rsidR="003B0D43" w:rsidRPr="00B5573D">
        <w:rPr>
          <w:rFonts w:ascii="Book Antiqua" w:hAnsi="Book Antiqua" w:cs="Arial"/>
          <w:color w:val="000000" w:themeColor="text1"/>
          <w:sz w:val="24"/>
          <w:szCs w:val="24"/>
          <w:shd w:val="clear" w:color="auto" w:fill="FFFFFF"/>
        </w:rPr>
        <w:t>.</w:t>
      </w:r>
      <w:r w:rsidR="002B588E" w:rsidRPr="00B5573D">
        <w:rPr>
          <w:rFonts w:ascii="Book Antiqua" w:hAnsi="Book Antiqua" w:cs="Arial"/>
          <w:color w:val="000000" w:themeColor="text1"/>
          <w:sz w:val="24"/>
          <w:szCs w:val="24"/>
          <w:shd w:val="clear" w:color="auto" w:fill="FFFFFF"/>
        </w:rPr>
        <w:t xml:space="preserve"> </w:t>
      </w:r>
      <w:r w:rsidR="00DB41FD" w:rsidRPr="00B5573D">
        <w:rPr>
          <w:rFonts w:ascii="Book Antiqua" w:hAnsi="Book Antiqua" w:cs="Arial"/>
          <w:color w:val="000000" w:themeColor="text1"/>
          <w:sz w:val="24"/>
          <w:szCs w:val="24"/>
          <w:shd w:val="clear" w:color="auto" w:fill="FFFFFF"/>
        </w:rPr>
        <w:t xml:space="preserve">The changes </w:t>
      </w:r>
      <w:r w:rsidR="001B72F1" w:rsidRPr="00B5573D">
        <w:rPr>
          <w:rFonts w:ascii="Book Antiqua" w:hAnsi="Book Antiqua" w:cs="Arial"/>
          <w:color w:val="000000" w:themeColor="text1"/>
          <w:sz w:val="24"/>
          <w:szCs w:val="24"/>
          <w:shd w:val="clear" w:color="auto" w:fill="FFFFFF"/>
        </w:rPr>
        <w:t>in</w:t>
      </w:r>
      <w:r w:rsidR="00DB41FD" w:rsidRPr="00B5573D">
        <w:rPr>
          <w:rFonts w:ascii="Book Antiqua" w:hAnsi="Book Antiqua" w:cs="Arial"/>
          <w:color w:val="000000" w:themeColor="text1"/>
          <w:sz w:val="24"/>
          <w:szCs w:val="24"/>
          <w:shd w:val="clear" w:color="auto" w:fill="FFFFFF"/>
        </w:rPr>
        <w:t xml:space="preserve"> cell</w:t>
      </w:r>
      <w:r w:rsidR="00DB04B8" w:rsidRPr="00B5573D">
        <w:rPr>
          <w:rFonts w:ascii="Book Antiqua" w:hAnsi="Book Antiqua" w:cs="Arial"/>
          <w:color w:val="000000" w:themeColor="text1"/>
          <w:sz w:val="24"/>
          <w:szCs w:val="24"/>
          <w:shd w:val="clear" w:color="auto" w:fill="FFFFFF"/>
        </w:rPr>
        <w:t>ular</w:t>
      </w:r>
      <w:r w:rsidR="002B588E" w:rsidRPr="00B5573D">
        <w:rPr>
          <w:rFonts w:ascii="Book Antiqua" w:hAnsi="Book Antiqua" w:cs="Arial"/>
          <w:color w:val="000000" w:themeColor="text1"/>
          <w:sz w:val="24"/>
          <w:szCs w:val="24"/>
          <w:shd w:val="clear" w:color="auto" w:fill="FFFFFF"/>
        </w:rPr>
        <w:t xml:space="preserve"> </w:t>
      </w:r>
      <w:r w:rsidR="00DB04B8" w:rsidRPr="00B5573D">
        <w:rPr>
          <w:rFonts w:ascii="Book Antiqua" w:hAnsi="Book Antiqua" w:cs="Arial"/>
          <w:color w:val="000000" w:themeColor="text1"/>
          <w:sz w:val="24"/>
          <w:szCs w:val="24"/>
          <w:shd w:val="clear" w:color="auto" w:fill="FFFFFF"/>
        </w:rPr>
        <w:t>components</w:t>
      </w:r>
      <w:r w:rsidR="007D7206" w:rsidRPr="00B5573D">
        <w:rPr>
          <w:rFonts w:ascii="Book Antiqua" w:hAnsi="Book Antiqua" w:cs="Arial"/>
          <w:color w:val="000000" w:themeColor="text1"/>
          <w:sz w:val="24"/>
          <w:szCs w:val="24"/>
          <w:shd w:val="clear" w:color="auto" w:fill="FFFFFF"/>
        </w:rPr>
        <w:t xml:space="preserve"> </w:t>
      </w:r>
      <w:r w:rsidR="009970DB" w:rsidRPr="00B5573D">
        <w:rPr>
          <w:rFonts w:ascii="Book Antiqua" w:hAnsi="Book Antiqua" w:cs="Arial"/>
          <w:color w:val="000000" w:themeColor="text1"/>
          <w:sz w:val="24"/>
          <w:szCs w:val="24"/>
          <w:shd w:val="clear" w:color="auto" w:fill="FFFFFF"/>
        </w:rPr>
        <w:t xml:space="preserve">probably </w:t>
      </w:r>
      <w:r w:rsidR="00DB41FD" w:rsidRPr="00B5573D">
        <w:rPr>
          <w:rFonts w:ascii="Book Antiqua" w:hAnsi="Book Antiqua" w:cs="Arial"/>
          <w:color w:val="000000" w:themeColor="text1"/>
          <w:sz w:val="24"/>
          <w:szCs w:val="24"/>
          <w:shd w:val="clear" w:color="auto" w:fill="FFFFFF"/>
        </w:rPr>
        <w:t>correlated with</w:t>
      </w:r>
      <w:r w:rsidR="001B72F1" w:rsidRPr="00B5573D">
        <w:rPr>
          <w:rFonts w:ascii="Book Antiqua" w:hAnsi="Book Antiqua" w:cs="Arial"/>
          <w:color w:val="000000" w:themeColor="text1"/>
          <w:sz w:val="24"/>
          <w:szCs w:val="24"/>
          <w:shd w:val="clear" w:color="auto" w:fill="FFFFFF"/>
        </w:rPr>
        <w:t xml:space="preserve"> </w:t>
      </w:r>
      <w:r w:rsidR="00DB41FD" w:rsidRPr="00B5573D">
        <w:rPr>
          <w:rFonts w:ascii="Book Antiqua" w:hAnsi="Book Antiqua" w:cs="Arial"/>
          <w:color w:val="000000" w:themeColor="text1"/>
          <w:sz w:val="24"/>
          <w:szCs w:val="24"/>
          <w:shd w:val="clear" w:color="auto" w:fill="FFFFFF"/>
        </w:rPr>
        <w:t>reduced expression of brain-derived neurotrophic factor</w:t>
      </w:r>
      <w:r w:rsidR="007D7206" w:rsidRPr="00B5573D">
        <w:rPr>
          <w:rFonts w:ascii="Book Antiqua" w:hAnsi="Book Antiqua" w:cs="Arial"/>
          <w:color w:val="000000" w:themeColor="text1"/>
          <w:sz w:val="24"/>
          <w:szCs w:val="24"/>
          <w:shd w:val="clear" w:color="auto" w:fill="FFFFFF"/>
        </w:rPr>
        <w:t xml:space="preserve"> </w:t>
      </w:r>
      <w:r w:rsidR="00DB41FD" w:rsidRPr="00B5573D">
        <w:rPr>
          <w:rFonts w:ascii="Book Antiqua" w:hAnsi="Book Antiqua" w:cs="Arial"/>
          <w:color w:val="000000" w:themeColor="text1"/>
          <w:sz w:val="24"/>
          <w:szCs w:val="24"/>
          <w:shd w:val="clear" w:color="auto" w:fill="FFFFFF"/>
        </w:rPr>
        <w:t xml:space="preserve">and </w:t>
      </w:r>
      <w:r w:rsidR="004C367D" w:rsidRPr="00B5573D">
        <w:rPr>
          <w:rFonts w:ascii="Book Antiqua" w:hAnsi="Book Antiqua" w:cs="Arial"/>
          <w:color w:val="000000" w:themeColor="text1"/>
          <w:sz w:val="24"/>
          <w:szCs w:val="24"/>
          <w:shd w:val="clear" w:color="auto" w:fill="FFFFFF"/>
        </w:rPr>
        <w:t>MCP-1</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PEVuZE5vdGU+PENpdGU+PEF1dGhvcj5ZYW1hZ3VjaGk8L0F1dGhvcj48WWVhcj4yMDE4PC9ZZWFy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=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PEVuZE5vdGU+PENpdGU+PEF1dGhvcj5ZYW1hZ3VjaGk8L0F1dGhvcj48WWVhcj4yMDE4PC9ZZWFy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=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6" w:tooltip="Yamaguchi, 2018 #112" w:history="1">
        <w:r w:rsidR="00662980" w:rsidRPr="00B5573D">
          <w:rPr>
            <w:rFonts w:ascii="Book Antiqua" w:hAnsi="Book Antiqua" w:cs="Arial"/>
            <w:noProof/>
            <w:color w:val="000000" w:themeColor="text1"/>
            <w:sz w:val="24"/>
            <w:szCs w:val="24"/>
            <w:shd w:val="clear" w:color="auto" w:fill="FFFFFF"/>
            <w:vertAlign w:val="superscript"/>
          </w:rPr>
          <w:t>96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DB41FD" w:rsidRPr="00B5573D">
        <w:rPr>
          <w:rFonts w:ascii="Book Antiqua" w:hAnsi="Book Antiqua" w:cs="Arial"/>
          <w:color w:val="000000" w:themeColor="text1"/>
          <w:sz w:val="24"/>
          <w:szCs w:val="24"/>
          <w:shd w:val="clear" w:color="auto" w:fill="FFFFFF"/>
        </w:rPr>
        <w:t>.</w:t>
      </w:r>
      <w:r w:rsidR="004A57BC" w:rsidRPr="00B5573D">
        <w:rPr>
          <w:rFonts w:ascii="Book Antiqua" w:hAnsi="Book Antiqua" w:cs="Arial"/>
          <w:color w:val="000000" w:themeColor="text1"/>
          <w:sz w:val="24"/>
          <w:szCs w:val="24"/>
          <w:shd w:val="clear" w:color="auto" w:fill="FFFFFF"/>
        </w:rPr>
        <w:t xml:space="preserve"> </w:t>
      </w:r>
      <w:r w:rsidR="003A7E9B" w:rsidRPr="00B5573D">
        <w:rPr>
          <w:rFonts w:ascii="Book Antiqua" w:hAnsi="Book Antiqua" w:cs="Arial"/>
          <w:color w:val="000000" w:themeColor="text1"/>
          <w:sz w:val="24"/>
          <w:szCs w:val="24"/>
          <w:shd w:val="clear" w:color="auto" w:fill="FFFFFF"/>
        </w:rPr>
        <w:t xml:space="preserve">In </w:t>
      </w:r>
      <w:r w:rsidR="008066FD">
        <w:rPr>
          <w:rFonts w:ascii="Book Antiqua" w:hAnsi="Book Antiqua" w:cs="Arial"/>
          <w:color w:val="000000" w:themeColor="text1"/>
          <w:sz w:val="24"/>
          <w:szCs w:val="24"/>
          <w:shd w:val="clear" w:color="auto" w:fill="FFFFFF"/>
        </w:rPr>
        <w:t>a</w:t>
      </w:r>
      <w:r w:rsidR="008066FD" w:rsidRPr="00B5573D">
        <w:rPr>
          <w:rFonts w:ascii="Book Antiqua" w:hAnsi="Book Antiqua" w:cs="Arial"/>
          <w:color w:val="000000" w:themeColor="text1"/>
          <w:sz w:val="24"/>
          <w:szCs w:val="24"/>
          <w:shd w:val="clear" w:color="auto" w:fill="FFFFFF"/>
        </w:rPr>
        <w:t xml:space="preserve"> </w:t>
      </w:r>
      <w:r w:rsidR="003A7E9B" w:rsidRPr="00B5573D">
        <w:rPr>
          <w:rFonts w:ascii="Book Antiqua" w:hAnsi="Book Antiqua" w:cs="Arial"/>
          <w:color w:val="000000" w:themeColor="text1"/>
          <w:sz w:val="24"/>
          <w:szCs w:val="24"/>
          <w:shd w:val="clear" w:color="auto" w:fill="FFFFFF"/>
        </w:rPr>
        <w:t xml:space="preserve">myocardial infarction (MI) model, </w:t>
      </w:r>
      <w:r w:rsidR="00FA700B" w:rsidRPr="00B5573D">
        <w:rPr>
          <w:rFonts w:ascii="Book Antiqua" w:hAnsi="Book Antiqua" w:cs="Arial"/>
          <w:color w:val="000000" w:themeColor="text1"/>
          <w:sz w:val="24"/>
          <w:szCs w:val="24"/>
          <w:shd w:val="clear" w:color="auto" w:fill="FFFFFF"/>
        </w:rPr>
        <w:t xml:space="preserve">the </w:t>
      </w:r>
      <w:r w:rsidR="008F1CCC" w:rsidRPr="00B5573D">
        <w:rPr>
          <w:rFonts w:ascii="Book Antiqua" w:hAnsi="Book Antiqua" w:cs="Arial"/>
          <w:color w:val="000000" w:themeColor="text1"/>
          <w:sz w:val="24"/>
          <w:szCs w:val="24"/>
          <w:shd w:val="clear" w:color="auto" w:fill="FFFFFF"/>
        </w:rPr>
        <w:t>infusion</w:t>
      </w:r>
      <w:r w:rsidR="003A7E9B" w:rsidRPr="00B5573D">
        <w:rPr>
          <w:rFonts w:ascii="Book Antiqua" w:hAnsi="Book Antiqua" w:cs="Arial"/>
          <w:color w:val="000000" w:themeColor="text1"/>
          <w:sz w:val="24"/>
          <w:szCs w:val="24"/>
          <w:shd w:val="clear" w:color="auto" w:fill="FFFFFF"/>
        </w:rPr>
        <w:t xml:space="preserve"> of old MSCs</w:t>
      </w:r>
      <w:r w:rsidR="00B93B3E" w:rsidRPr="00B5573D">
        <w:rPr>
          <w:rFonts w:ascii="Book Antiqua" w:hAnsi="Book Antiqua" w:cs="Arial"/>
          <w:color w:val="000000" w:themeColor="text1"/>
          <w:sz w:val="24"/>
          <w:szCs w:val="24"/>
          <w:shd w:val="clear" w:color="auto" w:fill="FFFFFF"/>
        </w:rPr>
        <w:t xml:space="preserve"> </w:t>
      </w:r>
      <w:r w:rsidR="003A7E9B" w:rsidRPr="00B5573D">
        <w:rPr>
          <w:rFonts w:ascii="Book Antiqua" w:hAnsi="Book Antiqua" w:cs="Arial"/>
          <w:color w:val="000000" w:themeColor="text1"/>
          <w:sz w:val="24"/>
          <w:szCs w:val="24"/>
          <w:shd w:val="clear" w:color="auto" w:fill="FFFFFF"/>
        </w:rPr>
        <w:t>resulted in</w:t>
      </w:r>
      <w:r w:rsidR="00B93B3E" w:rsidRPr="00B5573D">
        <w:rPr>
          <w:rFonts w:ascii="Book Antiqua" w:hAnsi="Book Antiqua" w:cs="Arial"/>
          <w:color w:val="000000" w:themeColor="text1"/>
          <w:sz w:val="24"/>
          <w:szCs w:val="24"/>
          <w:shd w:val="clear" w:color="auto" w:fill="FFFFFF"/>
        </w:rPr>
        <w:t xml:space="preserve"> </w:t>
      </w:r>
      <w:r w:rsidR="001B72F1" w:rsidRPr="00B5573D">
        <w:rPr>
          <w:rFonts w:ascii="Book Antiqua" w:hAnsi="Book Antiqua" w:cs="Arial"/>
          <w:color w:val="000000" w:themeColor="text1"/>
          <w:sz w:val="24"/>
          <w:szCs w:val="24"/>
          <w:shd w:val="clear" w:color="auto" w:fill="FFFFFF"/>
        </w:rPr>
        <w:t>a</w:t>
      </w:r>
      <w:r w:rsidR="003A7E9B" w:rsidRPr="00B5573D">
        <w:rPr>
          <w:rFonts w:ascii="Book Antiqua" w:hAnsi="Book Antiqua" w:cs="Arial"/>
          <w:color w:val="000000" w:themeColor="text1"/>
          <w:sz w:val="24"/>
          <w:szCs w:val="24"/>
          <w:shd w:val="clear" w:color="auto" w:fill="FFFFFF"/>
        </w:rPr>
        <w:t xml:space="preserve"> switch of </w:t>
      </w:r>
      <w:r w:rsidR="001B72F1" w:rsidRPr="00B5573D">
        <w:rPr>
          <w:rFonts w:ascii="Book Antiqua" w:hAnsi="Book Antiqua" w:cs="Arial"/>
          <w:color w:val="000000" w:themeColor="text1"/>
          <w:sz w:val="24"/>
          <w:szCs w:val="24"/>
          <w:shd w:val="clear" w:color="auto" w:fill="FFFFFF"/>
        </w:rPr>
        <w:t xml:space="preserve">the </w:t>
      </w:r>
      <w:r w:rsidR="003A7E9B" w:rsidRPr="00B5573D">
        <w:rPr>
          <w:rFonts w:ascii="Book Antiqua" w:hAnsi="Book Antiqua" w:cs="Arial"/>
          <w:color w:val="000000" w:themeColor="text1"/>
          <w:sz w:val="24"/>
          <w:szCs w:val="24"/>
          <w:shd w:val="clear" w:color="auto" w:fill="FFFFFF"/>
        </w:rPr>
        <w:t>cellular profile in the infarct region</w:t>
      </w:r>
      <w:r w:rsidR="001B72F1" w:rsidRPr="00B5573D">
        <w:rPr>
          <w:rFonts w:ascii="Book Antiqua" w:hAnsi="Book Antiqua" w:cs="Arial"/>
          <w:color w:val="000000" w:themeColor="text1"/>
          <w:sz w:val="24"/>
          <w:szCs w:val="24"/>
          <w:shd w:val="clear" w:color="auto" w:fill="FFFFFF"/>
        </w:rPr>
        <w:t>. This was characterized by</w:t>
      </w:r>
      <w:r w:rsidR="004A57BC" w:rsidRPr="00B5573D">
        <w:rPr>
          <w:rFonts w:ascii="Book Antiqua" w:hAnsi="Book Antiqua" w:cs="Arial"/>
          <w:color w:val="000000" w:themeColor="text1"/>
          <w:sz w:val="24"/>
          <w:szCs w:val="24"/>
          <w:shd w:val="clear" w:color="auto" w:fill="FFFFFF"/>
        </w:rPr>
        <w:t xml:space="preserve"> fewer endothelial cells, vascular smooth muscle cells, and macrophages, and more fibroblasts </w:t>
      </w:r>
      <w:r w:rsidR="001B72F1" w:rsidRPr="00B5573D">
        <w:rPr>
          <w:rFonts w:ascii="Book Antiqua" w:hAnsi="Book Antiqua" w:cs="Arial"/>
          <w:color w:val="000000" w:themeColor="text1"/>
          <w:sz w:val="24"/>
          <w:szCs w:val="24"/>
          <w:shd w:val="clear" w:color="auto" w:fill="FFFFFF"/>
        </w:rPr>
        <w:t>compared with</w:t>
      </w:r>
      <w:r w:rsidR="004A57BC" w:rsidRPr="00B5573D">
        <w:rPr>
          <w:rFonts w:ascii="Book Antiqua" w:hAnsi="Book Antiqua" w:cs="Arial"/>
          <w:color w:val="000000" w:themeColor="text1"/>
          <w:sz w:val="24"/>
          <w:szCs w:val="24"/>
          <w:shd w:val="clear" w:color="auto" w:fill="FFFFFF"/>
        </w:rPr>
        <w:t xml:space="preserve"> young 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PEVuZE5vdGU+PENpdGU+PEF1dGhvcj5MaWFuZzwvQXV0aG9yPjxZZWFyPjIwMTM8L1llYXI+PFJl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bmFsPC9hYmJyLTE+PC9hbHQtcGVyaW9kaWNhbD48cGFnZXM+MTY4MS05MDwvcGFnZXM+PHZvbHVt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PEVuZE5vdGU+PENpdGU+PEF1dGhvcj5MaWFuZzwvQXV0aG9yPjxZZWFyPjIwMTM8L1llYXI+PFJl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7" w:tooltip="Liang, 2013 #63" w:history="1">
        <w:r w:rsidR="00662980" w:rsidRPr="00B5573D">
          <w:rPr>
            <w:rFonts w:ascii="Book Antiqua" w:hAnsi="Book Antiqua" w:cs="Arial"/>
            <w:noProof/>
            <w:color w:val="000000" w:themeColor="text1"/>
            <w:sz w:val="24"/>
            <w:szCs w:val="24"/>
            <w:shd w:val="clear" w:color="auto" w:fill="FFFFFF"/>
            <w:vertAlign w:val="superscript"/>
          </w:rPr>
          <w:t>97</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2E0D0B" w:rsidRPr="00B5573D">
        <w:rPr>
          <w:rFonts w:ascii="Book Antiqua" w:hAnsi="Book Antiqua" w:cs="Arial"/>
          <w:color w:val="000000" w:themeColor="text1"/>
          <w:sz w:val="24"/>
          <w:szCs w:val="24"/>
          <w:shd w:val="clear" w:color="auto" w:fill="FFFFFF"/>
        </w:rPr>
        <w:t>.</w:t>
      </w:r>
      <w:r w:rsidR="00E8710D" w:rsidRPr="00B5573D">
        <w:rPr>
          <w:rFonts w:ascii="Book Antiqua" w:hAnsi="Book Antiqua" w:cs="Arial"/>
          <w:color w:val="000000" w:themeColor="text1"/>
          <w:sz w:val="24"/>
          <w:szCs w:val="24"/>
          <w:shd w:val="clear" w:color="auto" w:fill="FFFFFF"/>
        </w:rPr>
        <w:t xml:space="preserve"> </w:t>
      </w:r>
      <w:r w:rsidR="001B72F1" w:rsidRPr="00B5573D">
        <w:rPr>
          <w:rFonts w:ascii="Book Antiqua" w:hAnsi="Book Antiqua" w:cs="Arial"/>
          <w:color w:val="000000" w:themeColor="text1"/>
          <w:sz w:val="24"/>
          <w:szCs w:val="24"/>
          <w:shd w:val="clear" w:color="auto" w:fill="FFFFFF"/>
        </w:rPr>
        <w:t>Similarly</w:t>
      </w:r>
      <w:r w:rsidR="00967363" w:rsidRPr="00B5573D">
        <w:rPr>
          <w:rFonts w:ascii="Book Antiqua" w:hAnsi="Book Antiqua" w:cs="Arial"/>
          <w:color w:val="000000" w:themeColor="text1"/>
          <w:sz w:val="24"/>
          <w:szCs w:val="24"/>
          <w:shd w:val="clear" w:color="auto" w:fill="FFFFFF"/>
        </w:rPr>
        <w:t>, senescent MSCs facilitated the growth of multiple myeloma (MM) cells</w:t>
      </w:r>
      <w:r w:rsidR="00FA700B" w:rsidRPr="00B5573D">
        <w:rPr>
          <w:rFonts w:ascii="Book Antiqua" w:hAnsi="Book Antiqua" w:cs="Arial"/>
          <w:color w:val="000000" w:themeColor="text1"/>
          <w:sz w:val="24"/>
          <w:szCs w:val="24"/>
          <w:shd w:val="clear" w:color="auto" w:fill="FFFFFF"/>
        </w:rPr>
        <w:t>,</w:t>
      </w:r>
      <w:r w:rsidR="0063392B" w:rsidRPr="00B5573D">
        <w:rPr>
          <w:rFonts w:ascii="Book Antiqua" w:hAnsi="Book Antiqua" w:cs="Arial"/>
          <w:color w:val="000000" w:themeColor="text1"/>
          <w:sz w:val="24"/>
          <w:szCs w:val="24"/>
          <w:shd w:val="clear" w:color="auto" w:fill="FFFFFF"/>
        </w:rPr>
        <w:t xml:space="preserve"> which aggra</w:t>
      </w:r>
      <w:r w:rsidR="008F1CCC" w:rsidRPr="00B5573D">
        <w:rPr>
          <w:rFonts w:ascii="Book Antiqua" w:hAnsi="Book Antiqua" w:cs="Arial"/>
          <w:color w:val="000000" w:themeColor="text1"/>
          <w:sz w:val="24"/>
          <w:szCs w:val="24"/>
          <w:shd w:val="clear" w:color="auto" w:fill="FFFFFF"/>
        </w:rPr>
        <w:t>v</w:t>
      </w:r>
      <w:r w:rsidR="0063392B" w:rsidRPr="00B5573D">
        <w:rPr>
          <w:rFonts w:ascii="Book Antiqua" w:hAnsi="Book Antiqua" w:cs="Arial"/>
          <w:color w:val="000000" w:themeColor="text1"/>
          <w:sz w:val="24"/>
          <w:szCs w:val="24"/>
          <w:shd w:val="clear" w:color="auto" w:fill="FFFFFF"/>
        </w:rPr>
        <w:t>ate</w:t>
      </w:r>
      <w:r w:rsidR="001B72F1" w:rsidRPr="00B5573D">
        <w:rPr>
          <w:rFonts w:ascii="Book Antiqua" w:hAnsi="Book Antiqua" w:cs="Arial"/>
          <w:color w:val="000000" w:themeColor="text1"/>
          <w:sz w:val="24"/>
          <w:szCs w:val="24"/>
          <w:shd w:val="clear" w:color="auto" w:fill="FFFFFF"/>
        </w:rPr>
        <w:t>d</w:t>
      </w:r>
      <w:r w:rsidR="007D7206" w:rsidRPr="00B5573D">
        <w:rPr>
          <w:rFonts w:ascii="Book Antiqua" w:hAnsi="Book Antiqua" w:cs="Arial"/>
          <w:color w:val="000000" w:themeColor="text1"/>
          <w:sz w:val="24"/>
          <w:szCs w:val="24"/>
          <w:shd w:val="clear" w:color="auto" w:fill="FFFFFF"/>
        </w:rPr>
        <w:t xml:space="preserve"> </w:t>
      </w:r>
      <w:r w:rsidR="0063392B" w:rsidRPr="00B5573D">
        <w:rPr>
          <w:rFonts w:ascii="Book Antiqua" w:hAnsi="Book Antiqua" w:cs="Arial"/>
          <w:color w:val="000000" w:themeColor="text1"/>
          <w:sz w:val="24"/>
          <w:szCs w:val="24"/>
          <w:shd w:val="clear" w:color="auto" w:fill="FFFFFF"/>
        </w:rPr>
        <w:t>disease progression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PEVuZE5vdGU+PENpdGU+PEF1dGhvcj5HdW88L0F1dGhvcj48WWVhcj4yMDE4PC9ZZWFyPjxSZWNO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OyBkaXNlYXNlPC9hYmJyLTE+PC9hbHQtcGVyaW9kaWNhbD48cGFnZXM+NTEyPC9wYWdlcz48dm9s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PEVuZE5vdGU+PENpdGU+PEF1dGhvcj5HdW88L0F1dGhvcj48WWVhcj4yMDE4PC9ZZWFyPjxSZWNO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OyBkaXNlYXNlPC9hYmJyLTE+PC9hbHQtcGVyaW9kaWNhbD48cGFnZXM+NTEyPC9wYWdlcz48dm9s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8" w:tooltip="Guo, 2018 #138" w:history="1">
        <w:r w:rsidR="00662980" w:rsidRPr="00B5573D">
          <w:rPr>
            <w:rFonts w:ascii="Book Antiqua" w:hAnsi="Book Antiqua" w:cs="Arial"/>
            <w:noProof/>
            <w:color w:val="000000" w:themeColor="text1"/>
            <w:sz w:val="24"/>
            <w:szCs w:val="24"/>
            <w:shd w:val="clear" w:color="auto" w:fill="FFFFFF"/>
            <w:vertAlign w:val="superscript"/>
          </w:rPr>
          <w:t>98</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3392B" w:rsidRPr="00B5573D">
        <w:rPr>
          <w:rFonts w:ascii="Book Antiqua" w:hAnsi="Book Antiqua" w:cs="Arial"/>
          <w:color w:val="000000" w:themeColor="text1"/>
          <w:sz w:val="24"/>
          <w:szCs w:val="24"/>
          <w:shd w:val="clear" w:color="auto" w:fill="FFFFFF"/>
        </w:rPr>
        <w:t>.</w:t>
      </w:r>
      <w:r w:rsidR="004A57BC" w:rsidRPr="00B5573D">
        <w:rPr>
          <w:rFonts w:ascii="Book Antiqua" w:hAnsi="Book Antiqua" w:cs="Arial"/>
          <w:color w:val="000000" w:themeColor="text1"/>
          <w:sz w:val="24"/>
          <w:szCs w:val="24"/>
          <w:shd w:val="clear" w:color="auto" w:fill="FFFFFF"/>
        </w:rPr>
        <w:t xml:space="preserve"> </w:t>
      </w:r>
      <w:r w:rsidR="0063392B" w:rsidRPr="00B5573D">
        <w:rPr>
          <w:rFonts w:ascii="Book Antiqua" w:hAnsi="Book Antiqua" w:cs="Arial"/>
          <w:color w:val="000000" w:themeColor="text1"/>
          <w:sz w:val="24"/>
          <w:szCs w:val="24"/>
          <w:shd w:val="clear" w:color="auto" w:fill="FFFFFF"/>
        </w:rPr>
        <w:t>I</w:t>
      </w:r>
      <w:r w:rsidR="00967363" w:rsidRPr="00B5573D">
        <w:rPr>
          <w:rFonts w:ascii="Book Antiqua" w:hAnsi="Book Antiqua" w:cs="Arial"/>
          <w:color w:val="000000" w:themeColor="text1"/>
          <w:sz w:val="24"/>
          <w:szCs w:val="24"/>
          <w:shd w:val="clear" w:color="auto" w:fill="FFFFFF"/>
        </w:rPr>
        <w:t>n</w:t>
      </w:r>
      <w:r w:rsidR="007D7206" w:rsidRPr="00B5573D">
        <w:rPr>
          <w:rFonts w:ascii="Book Antiqua" w:hAnsi="Book Antiqua" w:cs="Arial"/>
          <w:color w:val="000000" w:themeColor="text1"/>
          <w:sz w:val="24"/>
          <w:szCs w:val="24"/>
          <w:shd w:val="clear" w:color="auto" w:fill="FFFFFF"/>
        </w:rPr>
        <w:t xml:space="preserve"> </w:t>
      </w:r>
      <w:r w:rsidR="00967363" w:rsidRPr="00B5573D">
        <w:rPr>
          <w:rFonts w:ascii="Book Antiqua" w:hAnsi="Book Antiqua" w:cs="Arial"/>
          <w:color w:val="000000" w:themeColor="text1"/>
          <w:sz w:val="24"/>
          <w:szCs w:val="24"/>
          <w:shd w:val="clear" w:color="auto" w:fill="FFFFFF"/>
        </w:rPr>
        <w:t>turn,</w:t>
      </w:r>
      <w:r w:rsidR="007D7206" w:rsidRPr="00B5573D">
        <w:rPr>
          <w:rFonts w:ascii="Book Antiqua" w:hAnsi="Book Antiqua" w:cs="Arial"/>
          <w:color w:val="000000" w:themeColor="text1"/>
          <w:sz w:val="24"/>
          <w:szCs w:val="24"/>
          <w:shd w:val="clear" w:color="auto" w:fill="FFFFFF"/>
        </w:rPr>
        <w:t xml:space="preserve"> </w:t>
      </w:r>
      <w:r w:rsidR="00967363" w:rsidRPr="00B5573D">
        <w:rPr>
          <w:rFonts w:ascii="Book Antiqua" w:hAnsi="Book Antiqua" w:cs="Arial"/>
          <w:color w:val="000000" w:themeColor="text1"/>
          <w:sz w:val="24"/>
          <w:szCs w:val="24"/>
          <w:shd w:val="clear" w:color="auto" w:fill="FFFFFF"/>
        </w:rPr>
        <w:t>MM cells</w:t>
      </w:r>
      <w:r w:rsidR="00465881" w:rsidRPr="00B5573D">
        <w:rPr>
          <w:rFonts w:ascii="Book Antiqua" w:hAnsi="Book Antiqua" w:cs="Arial"/>
          <w:color w:val="000000" w:themeColor="text1"/>
          <w:sz w:val="24"/>
          <w:szCs w:val="24"/>
          <w:shd w:val="clear" w:color="auto" w:fill="FFFFFF"/>
        </w:rPr>
        <w:t xml:space="preserve"> (such as NCI-H929, OPM-2, KMS-12-BM</w:t>
      </w:r>
      <w:r w:rsidR="00FA700B" w:rsidRPr="00B5573D">
        <w:rPr>
          <w:rFonts w:ascii="Book Antiqua" w:hAnsi="Book Antiqua" w:cs="Arial"/>
          <w:color w:val="000000" w:themeColor="text1"/>
          <w:sz w:val="24"/>
          <w:szCs w:val="24"/>
          <w:shd w:val="clear" w:color="auto" w:fill="FFFFFF"/>
        </w:rPr>
        <w:t>,</w:t>
      </w:r>
      <w:r w:rsidR="00465881" w:rsidRPr="00B5573D">
        <w:rPr>
          <w:rFonts w:ascii="Book Antiqua" w:hAnsi="Book Antiqua" w:cs="Arial"/>
          <w:color w:val="000000" w:themeColor="text1"/>
          <w:sz w:val="24"/>
          <w:szCs w:val="24"/>
          <w:shd w:val="clear" w:color="auto" w:fill="FFFFFF"/>
        </w:rPr>
        <w:t xml:space="preserve"> and primary CD138+</w:t>
      </w:r>
      <w:r w:rsidR="002A0595" w:rsidRPr="00B5573D">
        <w:rPr>
          <w:rFonts w:ascii="Book Antiqua" w:hAnsi="Book Antiqua" w:cs="Arial"/>
          <w:color w:val="000000" w:themeColor="text1"/>
          <w:sz w:val="24"/>
          <w:szCs w:val="24"/>
          <w:shd w:val="clear" w:color="auto" w:fill="FFFFFF"/>
        </w:rPr>
        <w:t xml:space="preserve"> </w:t>
      </w:r>
      <w:r w:rsidR="00465881" w:rsidRPr="00B5573D">
        <w:rPr>
          <w:rFonts w:ascii="Book Antiqua" w:hAnsi="Book Antiqua" w:cs="Arial"/>
          <w:color w:val="000000" w:themeColor="text1"/>
          <w:sz w:val="24"/>
          <w:szCs w:val="24"/>
          <w:shd w:val="clear" w:color="auto" w:fill="FFFFFF"/>
        </w:rPr>
        <w:t>tumors cells)</w:t>
      </w:r>
      <w:r w:rsidR="00B93B3E" w:rsidRPr="00B5573D">
        <w:rPr>
          <w:rFonts w:ascii="Book Antiqua" w:hAnsi="Book Antiqua" w:cs="Arial"/>
          <w:color w:val="000000" w:themeColor="text1"/>
          <w:sz w:val="24"/>
          <w:szCs w:val="24"/>
          <w:shd w:val="clear" w:color="auto" w:fill="FFFFFF"/>
        </w:rPr>
        <w:t xml:space="preserve"> </w:t>
      </w:r>
      <w:r w:rsidR="00967363" w:rsidRPr="00B5573D">
        <w:rPr>
          <w:rFonts w:ascii="Book Antiqua" w:hAnsi="Book Antiqua" w:cs="Arial"/>
          <w:color w:val="000000" w:themeColor="text1"/>
          <w:sz w:val="24"/>
          <w:szCs w:val="24"/>
          <w:shd w:val="clear" w:color="auto" w:fill="FFFFFF"/>
        </w:rPr>
        <w:t>induce</w:t>
      </w:r>
      <w:r w:rsidR="001B72F1" w:rsidRPr="00B5573D">
        <w:rPr>
          <w:rFonts w:ascii="Book Antiqua" w:hAnsi="Book Antiqua" w:cs="Arial"/>
          <w:color w:val="000000" w:themeColor="text1"/>
          <w:sz w:val="24"/>
          <w:szCs w:val="24"/>
          <w:shd w:val="clear" w:color="auto" w:fill="FFFFFF"/>
        </w:rPr>
        <w:t>d</w:t>
      </w:r>
      <w:r w:rsidR="00967363" w:rsidRPr="00B5573D">
        <w:rPr>
          <w:rFonts w:ascii="Book Antiqua" w:hAnsi="Book Antiqua" w:cs="Arial"/>
          <w:color w:val="000000" w:themeColor="text1"/>
          <w:sz w:val="24"/>
          <w:szCs w:val="24"/>
          <w:shd w:val="clear" w:color="auto" w:fill="FFFFFF"/>
        </w:rPr>
        <w:t xml:space="preserve"> senescence </w:t>
      </w:r>
      <w:r w:rsidR="004B51C2" w:rsidRPr="00B5573D">
        <w:rPr>
          <w:rFonts w:ascii="Book Antiqua" w:hAnsi="Book Antiqua" w:cs="Arial"/>
          <w:color w:val="000000" w:themeColor="text1"/>
          <w:sz w:val="24"/>
          <w:szCs w:val="24"/>
          <w:shd w:val="clear" w:color="auto" w:fill="FFFFFF"/>
        </w:rPr>
        <w:t xml:space="preserve">in MSCs derived </w:t>
      </w:r>
      <w:r w:rsidR="00967363" w:rsidRPr="00B5573D">
        <w:rPr>
          <w:rFonts w:ascii="Book Antiqua" w:hAnsi="Book Antiqua" w:cs="Arial"/>
          <w:color w:val="000000" w:themeColor="text1"/>
          <w:sz w:val="24"/>
          <w:szCs w:val="24"/>
          <w:shd w:val="clear" w:color="auto" w:fill="FFFFFF"/>
        </w:rPr>
        <w:t>from healthy controls</w:t>
      </w:r>
      <w:r w:rsidR="00B93B3E" w:rsidRPr="00B5573D">
        <w:rPr>
          <w:rFonts w:ascii="Book Antiqua" w:hAnsi="Book Antiqua" w:cs="Arial"/>
          <w:color w:val="000000" w:themeColor="text1"/>
          <w:sz w:val="24"/>
          <w:szCs w:val="24"/>
          <w:shd w:val="clear" w:color="auto" w:fill="FFFFFF"/>
        </w:rPr>
        <w:t xml:space="preserve"> </w:t>
      </w:r>
      <w:r w:rsidR="00DB2AF5" w:rsidRPr="00B5573D">
        <w:rPr>
          <w:rFonts w:ascii="Book Antiqua" w:hAnsi="Book Antiqua" w:cs="Arial"/>
          <w:color w:val="000000" w:themeColor="text1"/>
          <w:sz w:val="24"/>
          <w:szCs w:val="24"/>
          <w:shd w:val="clear" w:color="auto" w:fill="FFFFFF"/>
        </w:rPr>
        <w:t xml:space="preserve">with decreased expression of </w:t>
      </w:r>
      <w:r w:rsidR="00967363" w:rsidRPr="00B5573D">
        <w:rPr>
          <w:rFonts w:ascii="Book Antiqua" w:hAnsi="Book Antiqua" w:cs="Arial"/>
          <w:color w:val="000000" w:themeColor="text1"/>
          <w:sz w:val="24"/>
          <w:szCs w:val="24"/>
          <w:shd w:val="clear" w:color="auto" w:fill="FFFFFF"/>
        </w:rPr>
        <w:t>Dicer1</w:t>
      </w:r>
      <w:r w:rsidR="00DB2AF5" w:rsidRPr="00B5573D">
        <w:rPr>
          <w:rFonts w:ascii="Book Antiqua" w:hAnsi="Book Antiqua" w:cs="Arial"/>
          <w:color w:val="000000" w:themeColor="text1"/>
          <w:sz w:val="24"/>
          <w:szCs w:val="24"/>
          <w:shd w:val="clear" w:color="auto" w:fill="FFFFFF"/>
        </w:rPr>
        <w:t xml:space="preserve">, </w:t>
      </w:r>
      <w:r w:rsidR="00465881" w:rsidRPr="00B5573D">
        <w:rPr>
          <w:rFonts w:ascii="Book Antiqua" w:hAnsi="Book Antiqua" w:cs="Arial"/>
          <w:color w:val="000000" w:themeColor="text1"/>
          <w:sz w:val="24"/>
          <w:szCs w:val="24"/>
          <w:shd w:val="clear" w:color="auto" w:fill="FFFFFF"/>
        </w:rPr>
        <w:t>miR-93</w:t>
      </w:r>
      <w:r w:rsidR="00FA700B" w:rsidRPr="00B5573D">
        <w:rPr>
          <w:rFonts w:ascii="Book Antiqua" w:hAnsi="Book Antiqua" w:cs="Arial"/>
          <w:color w:val="000000" w:themeColor="text1"/>
          <w:sz w:val="24"/>
          <w:szCs w:val="24"/>
          <w:shd w:val="clear" w:color="auto" w:fill="FFFFFF"/>
        </w:rPr>
        <w:t>,</w:t>
      </w:r>
      <w:r w:rsidR="00465881" w:rsidRPr="00B5573D">
        <w:rPr>
          <w:rFonts w:ascii="Book Antiqua" w:hAnsi="Book Antiqua" w:cs="Arial"/>
          <w:color w:val="000000" w:themeColor="text1"/>
          <w:sz w:val="24"/>
          <w:szCs w:val="24"/>
          <w:shd w:val="clear" w:color="auto" w:fill="FFFFFF"/>
        </w:rPr>
        <w:t xml:space="preserve"> and </w:t>
      </w:r>
      <w:r w:rsidR="00DB2AF5" w:rsidRPr="00B5573D">
        <w:rPr>
          <w:rFonts w:ascii="Book Antiqua" w:hAnsi="Book Antiqua" w:cs="Arial"/>
          <w:color w:val="000000" w:themeColor="text1"/>
          <w:sz w:val="24"/>
          <w:szCs w:val="24"/>
          <w:shd w:val="clear" w:color="auto" w:fill="FFFFFF"/>
        </w:rPr>
        <w:t>miR-20a</w:t>
      </w:r>
      <w:r w:rsidR="00967363" w:rsidRPr="00B5573D">
        <w:rPr>
          <w:rFonts w:ascii="Book Antiqua" w:hAnsi="Book Antiqua" w:cs="Arial"/>
          <w:color w:val="000000" w:themeColor="text1"/>
          <w:sz w:val="24"/>
          <w:szCs w:val="24"/>
          <w:shd w:val="clear" w:color="auto" w:fill="FFFFFF"/>
        </w:rPr>
        <w:t xml:space="preserve">. </w:t>
      </w:r>
    </w:p>
    <w:p w14:paraId="271A7CAA" w14:textId="77777777" w:rsidR="001B72F1" w:rsidRPr="00B5573D" w:rsidRDefault="001B72F1" w:rsidP="002F321E">
      <w:pPr>
        <w:widowControl w:val="0"/>
        <w:autoSpaceDE w:val="0"/>
        <w:autoSpaceDN w:val="0"/>
        <w:spacing w:after="0" w:line="360" w:lineRule="auto"/>
        <w:jc w:val="both"/>
        <w:rPr>
          <w:rFonts w:ascii="Book Antiqua" w:hAnsi="Book Antiqua" w:cs="Arial"/>
          <w:color w:val="000000" w:themeColor="text1"/>
          <w:sz w:val="24"/>
          <w:szCs w:val="24"/>
          <w:shd w:val="clear" w:color="auto" w:fill="FFFFFF"/>
        </w:rPr>
      </w:pPr>
    </w:p>
    <w:p w14:paraId="5FDBA1AB" w14:textId="670F4D98" w:rsidR="00260CDD" w:rsidRPr="00713070" w:rsidRDefault="00713070"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u w:val="single"/>
          <w:shd w:val="clear" w:color="auto" w:fill="FFFFFF"/>
        </w:rPr>
      </w:pPr>
      <w:r w:rsidRPr="00713070">
        <w:rPr>
          <w:rFonts w:ascii="Book Antiqua" w:hAnsi="Book Antiqua" w:cs="Arial"/>
          <w:b/>
          <w:color w:val="000000" w:themeColor="text1"/>
          <w:sz w:val="24"/>
          <w:szCs w:val="24"/>
          <w:u w:val="single"/>
          <w:shd w:val="clear" w:color="auto" w:fill="FFFFFF"/>
        </w:rPr>
        <w:t xml:space="preserve">CELLULAR REJUVENATION STRATEGIES </w:t>
      </w:r>
    </w:p>
    <w:p w14:paraId="07D5F5FD" w14:textId="44ACEBDE" w:rsidR="00AF62D2" w:rsidRPr="00B5573D" w:rsidRDefault="00BD6D19"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Simple </w:t>
      </w:r>
      <w:r w:rsidR="00653127" w:rsidRPr="00B5573D">
        <w:rPr>
          <w:rFonts w:ascii="Book Antiqua" w:hAnsi="Book Antiqua" w:cs="Arial"/>
          <w:color w:val="000000" w:themeColor="text1"/>
          <w:sz w:val="24"/>
          <w:szCs w:val="24"/>
          <w:shd w:val="clear" w:color="auto" w:fill="FFFFFF"/>
        </w:rPr>
        <w:t>isolation,</w:t>
      </w:r>
      <w:r w:rsidR="00B93B3E" w:rsidRPr="00B5573D">
        <w:rPr>
          <w:rFonts w:ascii="Book Antiqua" w:hAnsi="Book Antiqua" w:cs="Arial"/>
          <w:color w:val="000000" w:themeColor="text1"/>
          <w:sz w:val="24"/>
          <w:szCs w:val="24"/>
          <w:shd w:val="clear" w:color="auto" w:fill="FFFFFF"/>
        </w:rPr>
        <w:t xml:space="preserve"> </w:t>
      </w:r>
      <w:r w:rsidR="00653127" w:rsidRPr="00B5573D">
        <w:rPr>
          <w:rFonts w:ascii="Book Antiqua" w:hAnsi="Book Antiqua" w:cs="Arial"/>
          <w:color w:val="000000" w:themeColor="text1"/>
          <w:sz w:val="24"/>
          <w:szCs w:val="24"/>
          <w:shd w:val="clear" w:color="auto" w:fill="FFFFFF"/>
        </w:rPr>
        <w:t xml:space="preserve">standardized culture </w:t>
      </w:r>
      <w:r w:rsidR="00C81E11" w:rsidRPr="00B5573D">
        <w:rPr>
          <w:rFonts w:ascii="Book Antiqua" w:hAnsi="Book Antiqua" w:cs="Arial"/>
          <w:color w:val="000000" w:themeColor="text1"/>
          <w:sz w:val="24"/>
          <w:szCs w:val="24"/>
          <w:shd w:val="clear" w:color="auto" w:fill="FFFFFF"/>
        </w:rPr>
        <w:t>methods</w:t>
      </w:r>
      <w:r w:rsidR="001B72F1" w:rsidRPr="00B5573D">
        <w:rPr>
          <w:rFonts w:ascii="Book Antiqua" w:hAnsi="Book Antiqua" w:cs="Arial"/>
          <w:color w:val="000000" w:themeColor="text1"/>
          <w:sz w:val="24"/>
          <w:szCs w:val="24"/>
          <w:shd w:val="clear" w:color="auto" w:fill="FFFFFF"/>
        </w:rPr>
        <w:t>,</w:t>
      </w:r>
      <w:r w:rsidR="00653127" w:rsidRPr="00B5573D">
        <w:rPr>
          <w:rFonts w:ascii="Book Antiqua" w:hAnsi="Book Antiqua" w:cs="Arial"/>
          <w:color w:val="000000" w:themeColor="text1"/>
          <w:sz w:val="24"/>
          <w:szCs w:val="24"/>
          <w:shd w:val="clear" w:color="auto" w:fill="FFFFFF"/>
        </w:rPr>
        <w:t xml:space="preserve"> and potential autologous application make MSCs </w:t>
      </w:r>
      <w:r w:rsidR="00F36F21" w:rsidRPr="00B5573D">
        <w:rPr>
          <w:rFonts w:ascii="Book Antiqua" w:hAnsi="Book Antiqua" w:cs="Arial"/>
          <w:color w:val="000000" w:themeColor="text1"/>
          <w:sz w:val="24"/>
          <w:szCs w:val="24"/>
          <w:shd w:val="clear" w:color="auto" w:fill="FFFFFF"/>
        </w:rPr>
        <w:t>a</w:t>
      </w:r>
      <w:r w:rsidR="00B93B3E" w:rsidRPr="00B5573D">
        <w:rPr>
          <w:rFonts w:ascii="Book Antiqua" w:hAnsi="Book Antiqua" w:cs="Arial"/>
          <w:color w:val="000000" w:themeColor="text1"/>
          <w:sz w:val="24"/>
          <w:szCs w:val="24"/>
          <w:shd w:val="clear" w:color="auto" w:fill="FFFFFF"/>
        </w:rPr>
        <w:t xml:space="preserve"> </w:t>
      </w:r>
      <w:r w:rsidR="00F36F21" w:rsidRPr="00B5573D">
        <w:rPr>
          <w:rFonts w:ascii="Book Antiqua" w:hAnsi="Book Antiqua" w:cs="Arial"/>
          <w:color w:val="000000" w:themeColor="text1"/>
          <w:sz w:val="24"/>
          <w:szCs w:val="24"/>
          <w:shd w:val="clear" w:color="auto" w:fill="FFFFFF"/>
        </w:rPr>
        <w:t>superior</w:t>
      </w:r>
      <w:r w:rsidR="00653127" w:rsidRPr="00B5573D">
        <w:rPr>
          <w:rFonts w:ascii="Book Antiqua" w:hAnsi="Book Antiqua" w:cs="Arial"/>
          <w:color w:val="000000" w:themeColor="text1"/>
          <w:sz w:val="24"/>
          <w:szCs w:val="24"/>
          <w:shd w:val="clear" w:color="auto" w:fill="FFFFFF"/>
        </w:rPr>
        <w:t xml:space="preserve"> cell source for the treatment of various diseases and </w:t>
      </w:r>
      <w:r w:rsidR="001B72F1" w:rsidRPr="00B5573D">
        <w:rPr>
          <w:rFonts w:ascii="Book Antiqua" w:hAnsi="Book Antiqua" w:cs="Arial"/>
          <w:color w:val="000000" w:themeColor="text1"/>
          <w:sz w:val="24"/>
          <w:szCs w:val="24"/>
          <w:shd w:val="clear" w:color="auto" w:fill="FFFFFF"/>
        </w:rPr>
        <w:t>injuries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PEVuZE5vdGU+PENpdGU+PEF1dGhvcj5GYXplbGk8L0F1dGhvcj48WWVhcj4yMDE4PC9ZZWFyPjxS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PEVuZE5vdGU+PENpdGU+PEF1dGhvcj5GYXplbGk8L0F1dGhvcj48WWVhcj4yMDE4PC9ZZWFyPjxS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=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13" w:tooltip="Fazeli, 2018 #188" w:history="1">
        <w:r w:rsidR="00662980" w:rsidRPr="00B5573D">
          <w:rPr>
            <w:rFonts w:ascii="Book Antiqua" w:hAnsi="Book Antiqua" w:cs="Arial"/>
            <w:noProof/>
            <w:color w:val="000000" w:themeColor="text1"/>
            <w:sz w:val="24"/>
            <w:szCs w:val="24"/>
            <w:shd w:val="clear" w:color="auto" w:fill="FFFFFF"/>
            <w:vertAlign w:val="superscript"/>
          </w:rPr>
          <w:t>13</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53127" w:rsidRPr="00B5573D">
        <w:rPr>
          <w:rFonts w:ascii="Book Antiqua" w:hAnsi="Book Antiqua" w:cs="Arial"/>
          <w:color w:val="000000" w:themeColor="text1"/>
          <w:sz w:val="24"/>
          <w:szCs w:val="24"/>
          <w:shd w:val="clear" w:color="auto" w:fill="FFFFFF"/>
        </w:rPr>
        <w:t xml:space="preserve">. </w:t>
      </w:r>
      <w:r w:rsidR="007E3853" w:rsidRPr="00B5573D">
        <w:rPr>
          <w:rFonts w:ascii="Book Antiqua" w:hAnsi="Book Antiqua" w:cs="Arial"/>
          <w:color w:val="000000" w:themeColor="text1"/>
          <w:sz w:val="24"/>
          <w:szCs w:val="24"/>
          <w:shd w:val="clear" w:color="auto" w:fill="FFFFFF"/>
        </w:rPr>
        <w:t>Therefore, o</w:t>
      </w:r>
      <w:r w:rsidR="005E56B4" w:rsidRPr="00B5573D">
        <w:rPr>
          <w:rFonts w:ascii="Book Antiqua" w:hAnsi="Book Antiqua" w:cs="Arial"/>
          <w:color w:val="000000" w:themeColor="text1"/>
          <w:sz w:val="24"/>
          <w:szCs w:val="24"/>
          <w:shd w:val="clear" w:color="auto" w:fill="FFFFFF"/>
        </w:rPr>
        <w:t xml:space="preserve">ptimizing the </w:t>
      </w:r>
      <w:r w:rsidR="001B72F1" w:rsidRPr="00B5573D">
        <w:rPr>
          <w:rFonts w:ascii="Book Antiqua" w:hAnsi="Book Antiqua" w:cs="Arial"/>
          <w:color w:val="000000" w:themeColor="text1"/>
          <w:sz w:val="24"/>
          <w:szCs w:val="24"/>
          <w:shd w:val="clear" w:color="auto" w:fill="FFFFFF"/>
        </w:rPr>
        <w:t xml:space="preserve">viability and function </w:t>
      </w:r>
      <w:r w:rsidR="002C238F" w:rsidRPr="00B5573D">
        <w:rPr>
          <w:rFonts w:ascii="Book Antiqua" w:hAnsi="Book Antiqua" w:cs="Arial"/>
          <w:color w:val="000000" w:themeColor="text1"/>
          <w:sz w:val="24"/>
          <w:szCs w:val="24"/>
          <w:shd w:val="clear" w:color="auto" w:fill="FFFFFF"/>
        </w:rPr>
        <w:t xml:space="preserve">of </w:t>
      </w:r>
      <w:r w:rsidR="007E3853" w:rsidRPr="00B5573D">
        <w:rPr>
          <w:rFonts w:ascii="Book Antiqua" w:hAnsi="Book Antiqua" w:cs="Arial"/>
          <w:color w:val="000000" w:themeColor="text1"/>
          <w:sz w:val="24"/>
          <w:szCs w:val="24"/>
          <w:shd w:val="clear" w:color="auto" w:fill="FFFFFF"/>
        </w:rPr>
        <w:lastRenderedPageBreak/>
        <w:t xml:space="preserve">MSCs </w:t>
      </w:r>
      <w:r w:rsidR="002C238F" w:rsidRPr="00B5573D">
        <w:rPr>
          <w:rFonts w:ascii="Book Antiqua" w:hAnsi="Book Antiqua" w:cs="Arial"/>
          <w:color w:val="000000" w:themeColor="text1"/>
          <w:sz w:val="24"/>
          <w:szCs w:val="24"/>
          <w:shd w:val="clear" w:color="auto" w:fill="FFFFFF"/>
        </w:rPr>
        <w:t xml:space="preserve">for </w:t>
      </w:r>
      <w:r w:rsidR="000C515E" w:rsidRPr="00B5573D">
        <w:rPr>
          <w:rFonts w:ascii="Book Antiqua" w:hAnsi="Book Antiqua" w:cs="Arial"/>
          <w:color w:val="000000" w:themeColor="text1"/>
          <w:sz w:val="24"/>
          <w:szCs w:val="24"/>
          <w:shd w:val="clear" w:color="auto" w:fill="FFFFFF"/>
        </w:rPr>
        <w:t>infusion</w:t>
      </w:r>
      <w:r w:rsidR="005E56B4" w:rsidRPr="00B5573D">
        <w:rPr>
          <w:rFonts w:ascii="Book Antiqua" w:hAnsi="Book Antiqua" w:cs="Arial"/>
          <w:color w:val="000000" w:themeColor="text1"/>
          <w:sz w:val="24"/>
          <w:szCs w:val="24"/>
          <w:shd w:val="clear" w:color="auto" w:fill="FFFFFF"/>
        </w:rPr>
        <w:t xml:space="preserve"> is of great significance</w:t>
      </w:r>
      <w:r w:rsidR="00AF62D2" w:rsidRPr="00B5573D">
        <w:rPr>
          <w:rFonts w:ascii="Book Antiqua" w:hAnsi="Book Antiqua" w:cs="Arial"/>
          <w:color w:val="000000" w:themeColor="text1"/>
          <w:sz w:val="24"/>
          <w:szCs w:val="24"/>
          <w:shd w:val="clear" w:color="auto" w:fill="FFFFFF"/>
        </w:rPr>
        <w:t xml:space="preserve">. With </w:t>
      </w:r>
      <w:r w:rsidR="00FA700B" w:rsidRPr="00B5573D">
        <w:rPr>
          <w:rFonts w:ascii="Book Antiqua" w:hAnsi="Book Antiqua" w:cs="Arial"/>
          <w:color w:val="000000" w:themeColor="text1"/>
          <w:sz w:val="24"/>
          <w:szCs w:val="24"/>
          <w:shd w:val="clear" w:color="auto" w:fill="FFFFFF"/>
        </w:rPr>
        <w:t xml:space="preserve">an increased </w:t>
      </w:r>
      <w:r w:rsidR="00AF62D2" w:rsidRPr="00B5573D">
        <w:rPr>
          <w:rFonts w:ascii="Book Antiqua" w:hAnsi="Book Antiqua" w:cs="Arial"/>
          <w:color w:val="000000" w:themeColor="text1"/>
          <w:sz w:val="24"/>
          <w:szCs w:val="24"/>
          <w:shd w:val="clear" w:color="auto" w:fill="FFFFFF"/>
        </w:rPr>
        <w:t xml:space="preserve">understanding of the characteristics of MSC senescence, further </w:t>
      </w:r>
      <w:r w:rsidR="00BA316B" w:rsidRPr="00B5573D">
        <w:rPr>
          <w:rFonts w:ascii="Book Antiqua" w:hAnsi="Book Antiqua" w:cs="Arial"/>
          <w:color w:val="000000" w:themeColor="text1"/>
          <w:sz w:val="24"/>
          <w:szCs w:val="24"/>
          <w:shd w:val="clear" w:color="auto" w:fill="FFFFFF"/>
        </w:rPr>
        <w:t xml:space="preserve">investigations </w:t>
      </w:r>
      <w:r w:rsidR="00AF62D2" w:rsidRPr="00B5573D">
        <w:rPr>
          <w:rFonts w:ascii="Book Antiqua" w:hAnsi="Book Antiqua" w:cs="Arial"/>
          <w:color w:val="000000" w:themeColor="text1"/>
          <w:sz w:val="24"/>
          <w:szCs w:val="24"/>
          <w:shd w:val="clear" w:color="auto" w:fill="FFFFFF"/>
        </w:rPr>
        <w:t xml:space="preserve">are ongoing to resolve </w:t>
      </w:r>
      <w:r w:rsidR="00FA700B" w:rsidRPr="00B5573D">
        <w:rPr>
          <w:rFonts w:ascii="Book Antiqua" w:hAnsi="Book Antiqua" w:cs="Arial"/>
          <w:color w:val="000000" w:themeColor="text1"/>
          <w:sz w:val="24"/>
          <w:szCs w:val="24"/>
          <w:shd w:val="clear" w:color="auto" w:fill="FFFFFF"/>
        </w:rPr>
        <w:t>challenges linked to the clinical application of cellular therapies</w:t>
      </w:r>
      <w:r w:rsidR="00AF62D2"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To date</w:t>
      </w:r>
      <w:r w:rsidR="00AF62D2" w:rsidRPr="00B5573D">
        <w:rPr>
          <w:rFonts w:ascii="Book Antiqua" w:hAnsi="Book Antiqua" w:cs="Arial"/>
          <w:color w:val="000000" w:themeColor="text1"/>
          <w:sz w:val="24"/>
          <w:szCs w:val="24"/>
          <w:shd w:val="clear" w:color="auto" w:fill="FFFFFF"/>
        </w:rPr>
        <w:t xml:space="preserve">, the rejuvenation strategies </w:t>
      </w:r>
      <w:r w:rsidR="00BA316B" w:rsidRPr="00B5573D">
        <w:rPr>
          <w:rFonts w:ascii="Book Antiqua" w:hAnsi="Book Antiqua" w:cs="Arial"/>
          <w:color w:val="000000" w:themeColor="text1"/>
          <w:sz w:val="24"/>
          <w:szCs w:val="24"/>
          <w:shd w:val="clear" w:color="auto" w:fill="FFFFFF"/>
        </w:rPr>
        <w:t>that</w:t>
      </w:r>
      <w:r w:rsidR="00F6343C" w:rsidRPr="00B5573D">
        <w:rPr>
          <w:rFonts w:ascii="Book Antiqua" w:hAnsi="Book Antiqua" w:cs="Arial"/>
          <w:color w:val="000000" w:themeColor="text1"/>
          <w:sz w:val="24"/>
          <w:szCs w:val="24"/>
          <w:shd w:val="clear" w:color="auto" w:fill="FFFFFF"/>
        </w:rPr>
        <w:t xml:space="preserve"> have demonstrated therapeutic potential </w:t>
      </w:r>
      <w:r w:rsidR="00AF62D2" w:rsidRPr="00B5573D">
        <w:rPr>
          <w:rFonts w:ascii="Book Antiqua" w:hAnsi="Book Antiqua" w:cs="Arial"/>
          <w:color w:val="000000" w:themeColor="text1"/>
          <w:sz w:val="24"/>
          <w:szCs w:val="24"/>
          <w:shd w:val="clear" w:color="auto" w:fill="FFFFFF"/>
        </w:rPr>
        <w:t>include molecular regulation, non</w:t>
      </w:r>
      <w:r w:rsidR="006654F4" w:rsidRPr="00B5573D">
        <w:rPr>
          <w:rFonts w:ascii="Book Antiqua" w:hAnsi="Book Antiqua" w:cs="Arial"/>
          <w:color w:val="000000" w:themeColor="text1"/>
          <w:sz w:val="24"/>
          <w:szCs w:val="24"/>
          <w:shd w:val="clear" w:color="auto" w:fill="FFFFFF"/>
        </w:rPr>
        <w:t>-</w:t>
      </w:r>
      <w:r w:rsidR="00AF62D2" w:rsidRPr="00B5573D">
        <w:rPr>
          <w:rFonts w:ascii="Book Antiqua" w:hAnsi="Book Antiqua" w:cs="Arial"/>
          <w:color w:val="000000" w:themeColor="text1"/>
          <w:sz w:val="24"/>
          <w:szCs w:val="24"/>
          <w:shd w:val="clear" w:color="auto" w:fill="FFFFFF"/>
        </w:rPr>
        <w:t>coding RNA modification</w:t>
      </w:r>
      <w:r w:rsidR="001B72F1" w:rsidRPr="00B5573D">
        <w:rPr>
          <w:rFonts w:ascii="Book Antiqua" w:hAnsi="Book Antiqua" w:cs="Arial"/>
          <w:color w:val="000000" w:themeColor="text1"/>
          <w:sz w:val="24"/>
          <w:szCs w:val="24"/>
          <w:shd w:val="clear" w:color="auto" w:fill="FFFFFF"/>
        </w:rPr>
        <w:t>,</w:t>
      </w:r>
      <w:r w:rsidR="00AF62D2" w:rsidRPr="00B5573D">
        <w:rPr>
          <w:rFonts w:ascii="Book Antiqua" w:hAnsi="Book Antiqua" w:cs="Arial"/>
          <w:color w:val="000000" w:themeColor="text1"/>
          <w:sz w:val="24"/>
          <w:szCs w:val="24"/>
          <w:shd w:val="clear" w:color="auto" w:fill="FFFFFF"/>
        </w:rPr>
        <w:t xml:space="preserve"> and control</w:t>
      </w:r>
      <w:r w:rsidR="00BA316B" w:rsidRPr="00B5573D">
        <w:rPr>
          <w:rFonts w:ascii="Book Antiqua" w:hAnsi="Book Antiqua" w:cs="Arial"/>
          <w:color w:val="000000" w:themeColor="text1"/>
          <w:sz w:val="24"/>
          <w:szCs w:val="24"/>
          <w:shd w:val="clear" w:color="auto" w:fill="FFFFFF"/>
        </w:rPr>
        <w:t xml:space="preserve"> of the microenvironment</w:t>
      </w:r>
      <w:r w:rsidR="00AF62D2" w:rsidRPr="00B5573D">
        <w:rPr>
          <w:rFonts w:ascii="Book Antiqua" w:hAnsi="Book Antiqua" w:cs="Arial"/>
          <w:color w:val="000000" w:themeColor="text1"/>
          <w:sz w:val="24"/>
          <w:szCs w:val="24"/>
          <w:shd w:val="clear" w:color="auto" w:fill="FFFFFF"/>
        </w:rPr>
        <w:t>.</w:t>
      </w:r>
    </w:p>
    <w:p w14:paraId="7C206E04" w14:textId="77777777" w:rsidR="004065DF" w:rsidRPr="00B5573D" w:rsidRDefault="005E56B4"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 xml:space="preserve"> </w:t>
      </w:r>
    </w:p>
    <w:p w14:paraId="364AAEB9" w14:textId="0299B926" w:rsidR="00F75944" w:rsidRPr="00713070" w:rsidRDefault="001B72F1"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713070">
        <w:rPr>
          <w:rFonts w:ascii="Book Antiqua" w:hAnsi="Book Antiqua" w:cs="Arial"/>
          <w:b/>
          <w:i/>
          <w:iCs/>
          <w:color w:val="000000" w:themeColor="text1"/>
          <w:sz w:val="24"/>
          <w:szCs w:val="24"/>
          <w:shd w:val="clear" w:color="auto" w:fill="FFFFFF"/>
        </w:rPr>
        <w:t>M</w:t>
      </w:r>
      <w:r w:rsidR="00F75944" w:rsidRPr="00713070">
        <w:rPr>
          <w:rFonts w:ascii="Book Antiqua" w:hAnsi="Book Antiqua" w:cs="Arial"/>
          <w:b/>
          <w:i/>
          <w:iCs/>
          <w:color w:val="000000" w:themeColor="text1"/>
          <w:sz w:val="24"/>
          <w:szCs w:val="24"/>
          <w:shd w:val="clear" w:color="auto" w:fill="FFFFFF"/>
        </w:rPr>
        <w:t xml:space="preserve">olecular </w:t>
      </w:r>
      <w:r w:rsidR="0017404B" w:rsidRPr="00713070">
        <w:rPr>
          <w:rFonts w:ascii="Book Antiqua" w:hAnsi="Book Antiqua" w:cs="Arial"/>
          <w:b/>
          <w:i/>
          <w:iCs/>
          <w:color w:val="000000" w:themeColor="text1"/>
          <w:sz w:val="24"/>
          <w:szCs w:val="24"/>
          <w:shd w:val="clear" w:color="auto" w:fill="FFFFFF"/>
        </w:rPr>
        <w:t>regulation</w:t>
      </w:r>
    </w:p>
    <w:p w14:paraId="6A1DB171" w14:textId="76E089CC" w:rsidR="00764AF9" w:rsidRPr="00B5573D" w:rsidRDefault="00FD5476"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Multiple </w:t>
      </w:r>
      <w:r w:rsidR="00AF62D2" w:rsidRPr="00B5573D">
        <w:rPr>
          <w:rFonts w:ascii="Book Antiqua" w:hAnsi="Book Antiqua" w:cs="Arial"/>
          <w:color w:val="000000" w:themeColor="text1"/>
          <w:sz w:val="24"/>
          <w:szCs w:val="24"/>
          <w:shd w:val="clear" w:color="auto" w:fill="FFFFFF"/>
        </w:rPr>
        <w:t>molecules have been confirmed to restore the proliferati</w:t>
      </w:r>
      <w:r w:rsidR="00F6343C" w:rsidRPr="00B5573D">
        <w:rPr>
          <w:rFonts w:ascii="Book Antiqua" w:hAnsi="Book Antiqua" w:cs="Arial"/>
          <w:color w:val="000000" w:themeColor="text1"/>
          <w:sz w:val="24"/>
          <w:szCs w:val="24"/>
          <w:shd w:val="clear" w:color="auto" w:fill="FFFFFF"/>
        </w:rPr>
        <w:t>ve ability</w:t>
      </w:r>
      <w:r w:rsidR="00AF62D2" w:rsidRPr="00B5573D">
        <w:rPr>
          <w:rFonts w:ascii="Book Antiqua" w:hAnsi="Book Antiqua" w:cs="Arial"/>
          <w:color w:val="000000" w:themeColor="text1"/>
          <w:sz w:val="24"/>
          <w:szCs w:val="24"/>
          <w:shd w:val="clear" w:color="auto" w:fill="FFFFFF"/>
        </w:rPr>
        <w:t xml:space="preserve"> and biological function </w:t>
      </w:r>
      <w:r w:rsidR="00F6343C" w:rsidRPr="00B5573D">
        <w:rPr>
          <w:rFonts w:ascii="Book Antiqua" w:hAnsi="Book Antiqua" w:cs="Arial"/>
          <w:color w:val="000000" w:themeColor="text1"/>
          <w:sz w:val="24"/>
          <w:szCs w:val="24"/>
          <w:shd w:val="clear" w:color="auto" w:fill="FFFFFF"/>
        </w:rPr>
        <w:t xml:space="preserve">of MSCs </w:t>
      </w:r>
      <w:r w:rsidR="00BA316B" w:rsidRPr="008C4FA9">
        <w:rPr>
          <w:rFonts w:ascii="Book Antiqua" w:hAnsi="Book Antiqua" w:cs="Arial"/>
          <w:i/>
          <w:iCs/>
          <w:color w:val="000000" w:themeColor="text1"/>
          <w:sz w:val="24"/>
          <w:szCs w:val="24"/>
          <w:shd w:val="clear" w:color="auto" w:fill="FFFFFF"/>
        </w:rPr>
        <w:t>via</w:t>
      </w:r>
      <w:r w:rsidR="00AF62D2" w:rsidRPr="00B5573D">
        <w:rPr>
          <w:rFonts w:ascii="Book Antiqua" w:hAnsi="Book Antiqua" w:cs="Arial"/>
          <w:color w:val="000000" w:themeColor="text1"/>
          <w:sz w:val="24"/>
          <w:szCs w:val="24"/>
          <w:shd w:val="clear" w:color="auto" w:fill="FFFFFF"/>
        </w:rPr>
        <w:t xml:space="preserve"> gene modification,</w:t>
      </w:r>
      <w:r w:rsidR="00F6343C" w:rsidRPr="00B5573D">
        <w:rPr>
          <w:rFonts w:ascii="Book Antiqua" w:hAnsi="Book Antiqua" w:cs="Arial"/>
          <w:color w:val="000000" w:themeColor="text1"/>
          <w:sz w:val="24"/>
          <w:szCs w:val="24"/>
          <w:shd w:val="clear" w:color="auto" w:fill="FFFFFF"/>
        </w:rPr>
        <w:t xml:space="preserve"> or </w:t>
      </w:r>
      <w:r w:rsidR="00BA316B" w:rsidRPr="00B5573D">
        <w:rPr>
          <w:rFonts w:ascii="Book Antiqua" w:hAnsi="Book Antiqua" w:cs="Arial"/>
          <w:color w:val="000000" w:themeColor="text1"/>
          <w:sz w:val="24"/>
          <w:szCs w:val="24"/>
          <w:shd w:val="clear" w:color="auto" w:fill="FFFFFF"/>
        </w:rPr>
        <w:t xml:space="preserve">the </w:t>
      </w:r>
      <w:r w:rsidR="00AF62D2" w:rsidRPr="00B5573D">
        <w:rPr>
          <w:rFonts w:ascii="Book Antiqua" w:hAnsi="Book Antiqua" w:cs="Arial"/>
          <w:color w:val="000000" w:themeColor="text1"/>
          <w:sz w:val="24"/>
          <w:szCs w:val="24"/>
          <w:shd w:val="clear" w:color="auto" w:fill="FFFFFF"/>
        </w:rPr>
        <w:t>administ</w:t>
      </w:r>
      <w:r w:rsidR="00BA316B" w:rsidRPr="00B5573D">
        <w:rPr>
          <w:rFonts w:ascii="Book Antiqua" w:hAnsi="Book Antiqua" w:cs="Arial"/>
          <w:color w:val="000000" w:themeColor="text1"/>
          <w:sz w:val="24"/>
          <w:szCs w:val="24"/>
          <w:shd w:val="clear" w:color="auto" w:fill="FFFFFF"/>
        </w:rPr>
        <w:t xml:space="preserve">ration of </w:t>
      </w:r>
      <w:r w:rsidR="00AF62D2" w:rsidRPr="00B5573D">
        <w:rPr>
          <w:rFonts w:ascii="Book Antiqua" w:hAnsi="Book Antiqua" w:cs="Arial"/>
          <w:color w:val="000000" w:themeColor="text1"/>
          <w:sz w:val="24"/>
          <w:szCs w:val="24"/>
          <w:shd w:val="clear" w:color="auto" w:fill="FFFFFF"/>
        </w:rPr>
        <w:t>recombinant protein</w:t>
      </w:r>
      <w:r w:rsidR="00F6343C" w:rsidRPr="00B5573D">
        <w:rPr>
          <w:rFonts w:ascii="Book Antiqua" w:hAnsi="Book Antiqua" w:cs="Arial"/>
          <w:color w:val="000000" w:themeColor="text1"/>
          <w:sz w:val="24"/>
          <w:szCs w:val="24"/>
          <w:shd w:val="clear" w:color="auto" w:fill="FFFFFF"/>
        </w:rPr>
        <w:t>s</w:t>
      </w:r>
      <w:r w:rsidR="00AF62D2" w:rsidRPr="00B5573D">
        <w:rPr>
          <w:rFonts w:ascii="Book Antiqua" w:hAnsi="Book Antiqua" w:cs="Arial"/>
          <w:color w:val="000000" w:themeColor="text1"/>
          <w:sz w:val="24"/>
          <w:szCs w:val="24"/>
          <w:shd w:val="clear" w:color="auto" w:fill="FFFFFF"/>
        </w:rPr>
        <w:t>, agonists</w:t>
      </w:r>
      <w:r w:rsidR="00F6343C" w:rsidRPr="00B5573D">
        <w:rPr>
          <w:rFonts w:ascii="Book Antiqua" w:hAnsi="Book Antiqua" w:cs="Arial"/>
          <w:color w:val="000000" w:themeColor="text1"/>
          <w:sz w:val="24"/>
          <w:szCs w:val="24"/>
          <w:shd w:val="clear" w:color="auto" w:fill="FFFFFF"/>
        </w:rPr>
        <w:t>,</w:t>
      </w:r>
      <w:r w:rsidR="00AF62D2" w:rsidRPr="00B5573D">
        <w:rPr>
          <w:rFonts w:ascii="Book Antiqua" w:hAnsi="Book Antiqua" w:cs="Arial"/>
          <w:color w:val="000000" w:themeColor="text1"/>
          <w:sz w:val="24"/>
          <w:szCs w:val="24"/>
          <w:shd w:val="clear" w:color="auto" w:fill="FFFFFF"/>
        </w:rPr>
        <w:t xml:space="preserve"> or inhibitors.</w:t>
      </w:r>
      <w:r w:rsidR="00764AF9" w:rsidRPr="00B5573D">
        <w:rPr>
          <w:rFonts w:ascii="Book Antiqua" w:hAnsi="Book Antiqua" w:cs="Arial"/>
          <w:color w:val="000000" w:themeColor="text1"/>
          <w:sz w:val="24"/>
          <w:szCs w:val="24"/>
          <w:shd w:val="clear" w:color="auto" w:fill="FFFFFF"/>
        </w:rPr>
        <w:t xml:space="preserve"> </w:t>
      </w:r>
    </w:p>
    <w:p w14:paraId="5CC0A873" w14:textId="77777777" w:rsidR="00F6343C" w:rsidRPr="00B5573D" w:rsidRDefault="00F6343C"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2FF4F7BD" w14:textId="42976F56" w:rsidR="00EF614C" w:rsidRPr="00713070" w:rsidRDefault="007F339A" w:rsidP="00713070">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Sirtuins</w:t>
      </w:r>
      <w:r w:rsidR="00713070">
        <w:rPr>
          <w:rFonts w:ascii="Book Antiqua" w:hAnsi="Book Antiqua" w:cs="Arial"/>
          <w:b/>
          <w:color w:val="000000" w:themeColor="text1"/>
          <w:sz w:val="24"/>
          <w:szCs w:val="24"/>
          <w:shd w:val="clear" w:color="auto" w:fill="FFFFFF"/>
        </w:rPr>
        <w:t>:</w:t>
      </w:r>
      <w:r w:rsidR="00713070">
        <w:rPr>
          <w:rFonts w:ascii="Book Antiqua" w:hAnsi="Book Antiqua" w:cs="Arial" w:hint="eastAsia"/>
          <w:b/>
          <w:color w:val="000000" w:themeColor="text1"/>
          <w:sz w:val="24"/>
          <w:szCs w:val="24"/>
          <w:shd w:val="clear" w:color="auto" w:fill="FFFFFF"/>
        </w:rPr>
        <w:t xml:space="preserve"> </w:t>
      </w:r>
      <w:r w:rsidR="00AF62D2" w:rsidRPr="00B5573D">
        <w:rPr>
          <w:rFonts w:ascii="Book Antiqua" w:hAnsi="Book Antiqua" w:cs="Arial"/>
          <w:color w:val="000000" w:themeColor="text1"/>
          <w:sz w:val="24"/>
          <w:szCs w:val="24"/>
          <w:shd w:val="clear" w:color="auto" w:fill="FFFFFF"/>
        </w:rPr>
        <w:t xml:space="preserve">The </w:t>
      </w:r>
      <w:r w:rsidR="00BD6D19" w:rsidRPr="00B5573D">
        <w:rPr>
          <w:rFonts w:ascii="Book Antiqua" w:hAnsi="Book Antiqua" w:cs="Arial"/>
          <w:color w:val="000000" w:themeColor="text1"/>
          <w:sz w:val="24"/>
          <w:szCs w:val="24"/>
          <w:shd w:val="clear" w:color="auto" w:fill="FFFFFF"/>
        </w:rPr>
        <w:t>s</w:t>
      </w:r>
      <w:r w:rsidR="00AF62D2" w:rsidRPr="00B5573D">
        <w:rPr>
          <w:rFonts w:ascii="Book Antiqua" w:hAnsi="Book Antiqua" w:cs="Arial"/>
          <w:color w:val="000000" w:themeColor="text1"/>
          <w:sz w:val="24"/>
          <w:szCs w:val="24"/>
          <w:shd w:val="clear" w:color="auto" w:fill="FFFFFF"/>
        </w:rPr>
        <w:t>irtuins (SIRTs)</w:t>
      </w:r>
      <w:r w:rsidRPr="00B5573D">
        <w:rPr>
          <w:rFonts w:ascii="Book Antiqua" w:hAnsi="Book Antiqua" w:cs="Arial"/>
          <w:color w:val="000000" w:themeColor="text1"/>
          <w:sz w:val="24"/>
          <w:szCs w:val="24"/>
          <w:shd w:val="clear" w:color="auto" w:fill="FFFFFF"/>
        </w:rPr>
        <w:t>,</w:t>
      </w:r>
      <w:r w:rsidR="00AF62D2"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 xml:space="preserve">which include </w:t>
      </w:r>
      <w:r w:rsidR="00AF62D2" w:rsidRPr="00B5573D">
        <w:rPr>
          <w:rFonts w:ascii="Book Antiqua" w:hAnsi="Book Antiqua" w:cs="Arial"/>
          <w:color w:val="000000" w:themeColor="text1"/>
          <w:sz w:val="24"/>
          <w:szCs w:val="24"/>
          <w:shd w:val="clear" w:color="auto" w:fill="FFFFFF"/>
        </w:rPr>
        <w:t>seven sirtuin homologs</w:t>
      </w:r>
      <w:r w:rsidRPr="00B5573D">
        <w:rPr>
          <w:rFonts w:ascii="Book Antiqua" w:hAnsi="Book Antiqua" w:cs="Arial"/>
          <w:color w:val="000000" w:themeColor="text1"/>
          <w:sz w:val="24"/>
          <w:szCs w:val="24"/>
          <w:shd w:val="clear" w:color="auto" w:fill="FFFFFF"/>
        </w:rPr>
        <w:t>,</w:t>
      </w:r>
      <w:r w:rsidR="00AF62D2" w:rsidRPr="00B5573D">
        <w:rPr>
          <w:rFonts w:ascii="Book Antiqua" w:hAnsi="Book Antiqua" w:cs="Arial"/>
          <w:color w:val="000000" w:themeColor="text1"/>
          <w:sz w:val="24"/>
          <w:szCs w:val="24"/>
          <w:shd w:val="clear" w:color="auto" w:fill="FFFFFF"/>
        </w:rPr>
        <w:t xml:space="preserve"> are </w:t>
      </w:r>
      <w:r w:rsidRPr="00B5573D">
        <w:rPr>
          <w:rFonts w:ascii="Book Antiqua" w:hAnsi="Book Antiqua" w:cs="Arial"/>
          <w:color w:val="000000" w:themeColor="text1"/>
          <w:sz w:val="24"/>
          <w:szCs w:val="24"/>
          <w:shd w:val="clear" w:color="auto" w:fill="FFFFFF"/>
        </w:rPr>
        <w:t>well</w:t>
      </w:r>
      <w:r w:rsidR="00AF62D2" w:rsidRPr="00B5573D">
        <w:rPr>
          <w:rFonts w:ascii="Book Antiqua" w:hAnsi="Book Antiqua" w:cs="Arial"/>
          <w:color w:val="000000" w:themeColor="text1"/>
          <w:sz w:val="24"/>
          <w:szCs w:val="24"/>
          <w:shd w:val="clear" w:color="auto" w:fill="FFFFFF"/>
        </w:rPr>
        <w:t xml:space="preserve">known </w:t>
      </w:r>
      <w:r w:rsidRPr="00B5573D">
        <w:rPr>
          <w:rFonts w:ascii="Book Antiqua" w:hAnsi="Book Antiqua" w:cs="Arial"/>
          <w:color w:val="000000" w:themeColor="text1"/>
          <w:sz w:val="24"/>
          <w:szCs w:val="24"/>
          <w:shd w:val="clear" w:color="auto" w:fill="FFFFFF"/>
        </w:rPr>
        <w:t>for their ability to</w:t>
      </w:r>
      <w:r w:rsidR="00AF62D2" w:rsidRPr="00B5573D">
        <w:rPr>
          <w:rFonts w:ascii="Book Antiqua" w:hAnsi="Book Antiqua" w:cs="Arial"/>
          <w:color w:val="000000" w:themeColor="text1"/>
          <w:sz w:val="24"/>
          <w:szCs w:val="24"/>
          <w:shd w:val="clear" w:color="auto" w:fill="FFFFFF"/>
        </w:rPr>
        <w:t xml:space="preserve"> delay cellular</w:t>
      </w:r>
      <w:r w:rsidR="00B027F0" w:rsidRPr="00B5573D">
        <w:rPr>
          <w:rFonts w:ascii="Book Antiqua" w:hAnsi="Book Antiqua" w:cs="Arial"/>
          <w:color w:val="000000" w:themeColor="text1"/>
          <w:sz w:val="24"/>
          <w:szCs w:val="24"/>
          <w:shd w:val="clear" w:color="auto" w:fill="FFFFFF"/>
        </w:rPr>
        <w:t xml:space="preserve"> </w:t>
      </w:r>
      <w:r w:rsidR="00AF62D2" w:rsidRPr="00B5573D">
        <w:rPr>
          <w:rFonts w:ascii="Book Antiqua" w:hAnsi="Book Antiqua" w:cs="Arial"/>
          <w:color w:val="000000" w:themeColor="text1"/>
          <w:sz w:val="24"/>
          <w:szCs w:val="24"/>
          <w:shd w:val="clear" w:color="auto" w:fill="FFFFFF"/>
        </w:rPr>
        <w:t xml:space="preserve">senescence and extend the lifespan </w:t>
      </w:r>
      <w:r w:rsidRPr="00B5573D">
        <w:rPr>
          <w:rFonts w:ascii="Book Antiqua" w:hAnsi="Book Antiqua" w:cs="Arial"/>
          <w:color w:val="000000" w:themeColor="text1"/>
          <w:sz w:val="24"/>
          <w:szCs w:val="24"/>
          <w:shd w:val="clear" w:color="auto" w:fill="FFFFFF"/>
        </w:rPr>
        <w:t xml:space="preserve">of </w:t>
      </w:r>
      <w:r w:rsidR="00AF62D2" w:rsidRPr="00B5573D">
        <w:rPr>
          <w:rFonts w:ascii="Book Antiqua" w:hAnsi="Book Antiqua" w:cs="Arial"/>
          <w:color w:val="000000" w:themeColor="text1"/>
          <w:sz w:val="24"/>
          <w:szCs w:val="24"/>
          <w:shd w:val="clear" w:color="auto" w:fill="FFFFFF"/>
        </w:rPr>
        <w:t>organisms ranging from yeast to humans</w:t>
      </w:r>
      <w:r w:rsidR="000468C6" w:rsidRPr="00B5573D">
        <w:rPr>
          <w:rFonts w:ascii="Book Antiqua" w:hAnsi="Book Antiqua" w:cs="Arial"/>
          <w:color w:val="000000" w:themeColor="text1"/>
          <w:sz w:val="24"/>
          <w:szCs w:val="24"/>
          <w:shd w:val="clear" w:color="auto" w:fill="FFFFFF"/>
        </w:rPr>
        <w:fldChar w:fldCharType="begin"/>
      </w:r>
      <w:r w:rsidR="003F5344" w:rsidRPr="00B5573D">
        <w:rPr>
          <w:rFonts w:ascii="Book Antiqua" w:hAnsi="Book Antiqua" w:cs="Arial"/>
          <w:color w:val="000000" w:themeColor="text1"/>
          <w:sz w:val="24"/>
          <w:szCs w:val="24"/>
          <w:shd w:val="clear" w:color="auto" w:fill="FFFFFF"/>
        </w:rPr>
        <w:instrText xml:space="preserve"> ADDIN EN.CITE &lt;EndNote&gt;&lt;Cite&gt;&lt;Author&gt;Lee&lt;/Author&gt;&lt;Year&gt;2019&lt;/Year&gt;&lt;RecNum&gt;44&lt;/RecNum&gt;&lt;DisplayText&gt;&lt;style face="superscript"&gt;[99]&lt;/style&gt;&lt;/DisplayText&gt;&lt;record&gt;&lt;rec-number&gt;44&lt;/rec-number&gt;&lt;foreign-keys&gt;&lt;key app="EN" db-id="x2zz5ssw1zsfd4e9t9ovvxp005w9v050dxse"&gt;44&lt;/key&gt;&lt;/foreign-keys&gt;&lt;ref-type name="Journal Article"&gt;17&lt;/ref-type&gt;&lt;contributors&gt;&lt;authors&gt;&lt;author&gt;Lee, S. H.&lt;/author&gt;&lt;author&gt;Lee, J. H.&lt;/author&gt;&lt;author&gt;Lee, H. Y.&lt;/author&gt;&lt;author&gt;Min, K. J.&lt;/author&gt;&lt;/authors&gt;&lt;/contributors&gt;&lt;auth-address&gt;Department of Biological Sciences, Inha University, Incheon 22212, Korea.&lt;/auth-address&gt;&lt;titles&gt;&lt;title&gt;Sirtuin signaling in cellular senescence and aging&lt;/title&gt;&lt;secondary-title&gt;BMB Rep&lt;/secondary-title&gt;&lt;alt-title&gt;BMB reports&lt;/alt-title&gt;&lt;/titles&gt;&lt;periodical&gt;&lt;full-title&gt;BMB Rep&lt;/full-title&gt;&lt;abbr-1&gt;BMB reports&lt;/abbr-1&gt;&lt;/periodical&gt;&lt;alt-periodical&gt;&lt;full-title&gt;BMB Rep&lt;/full-title&gt;&lt;abbr-1&gt;BMB reports&lt;/abbr-1&gt;&lt;/alt-periodical&gt;&lt;pages&gt;24-34&lt;/pages&gt;&lt;volume&gt;52&lt;/volume&gt;&lt;number&gt;1&lt;/number&gt;&lt;keywords&gt;&lt;keyword&gt;Aging/*physiology&lt;/keyword&gt;&lt;keyword&gt;Animals&lt;/keyword&gt;&lt;keyword&gt;Caloric Restriction&lt;/keyword&gt;&lt;keyword&gt;Cellular Senescence/*physiology&lt;/keyword&gt;&lt;keyword&gt;DNA Damage&lt;/keyword&gt;&lt;keyword&gt;DNA Repair/physiology&lt;/keyword&gt;&lt;keyword&gt;Humans&lt;/keyword&gt;&lt;keyword&gt;Longevity&lt;/keyword&gt;&lt;keyword&gt;Resveratrol&lt;/keyword&gt;&lt;keyword&gt;Signal Transduction/physiology&lt;/keyword&gt;&lt;keyword&gt;Sirtuin 1/metabolism/*physiology&lt;/keyword&gt;&lt;keyword&gt;Telomere&lt;/keyword&gt;&lt;/keywords&gt;&lt;dates&gt;&lt;year&gt;2019&lt;/year&gt;&lt;pub-dates&gt;&lt;date&gt;Jan&lt;/date&gt;&lt;/pub-dates&gt;&lt;/dates&gt;&lt;isbn&gt;1976-670X (Electronic)&amp;#xD;1976-6696 (Linking)&lt;/isbn&gt;&lt;accession-num&gt;30526767&lt;/accession-num&gt;&lt;urls&gt;&lt;related-urls&gt;&lt;url&gt;http://www.ncbi.nlm.nih.gov/pubmed/30526767&lt;/url&gt;&lt;/related-urls&gt;&lt;/urls&gt;&lt;custom2&gt;6386230&lt;/custom2&gt;&lt;electronic-resource-num&gt;10.5483/BMBRep.2019.52.1.290.&lt;/electronic-resource-num&gt;&lt;/record&gt;&lt;/Cite&gt;&lt;/EndNote&gt;</w:instrText>
      </w:r>
      <w:r w:rsidR="000468C6"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9" w:tooltip="Lee, 2019 #44" w:history="1">
        <w:r w:rsidR="00662980" w:rsidRPr="00B5573D">
          <w:rPr>
            <w:rFonts w:ascii="Book Antiqua" w:hAnsi="Book Antiqua" w:cs="Arial"/>
            <w:noProof/>
            <w:color w:val="000000" w:themeColor="text1"/>
            <w:sz w:val="24"/>
            <w:szCs w:val="24"/>
            <w:shd w:val="clear" w:color="auto" w:fill="FFFFFF"/>
            <w:vertAlign w:val="superscript"/>
          </w:rPr>
          <w:t>99</w:t>
        </w:r>
      </w:hyperlink>
      <w:r w:rsidR="003F5344" w:rsidRPr="00B5573D">
        <w:rPr>
          <w:rFonts w:ascii="Book Antiqua" w:hAnsi="Book Antiqua" w:cs="Arial"/>
          <w:noProof/>
          <w:color w:val="000000" w:themeColor="text1"/>
          <w:sz w:val="24"/>
          <w:szCs w:val="24"/>
          <w:shd w:val="clear" w:color="auto" w:fill="FFFFFF"/>
          <w:vertAlign w:val="superscript"/>
        </w:rPr>
        <w:t>]</w:t>
      </w:r>
      <w:r w:rsidR="000468C6" w:rsidRPr="00B5573D">
        <w:rPr>
          <w:rFonts w:ascii="Book Antiqua" w:hAnsi="Book Antiqua" w:cs="Arial"/>
          <w:color w:val="000000" w:themeColor="text1"/>
          <w:sz w:val="24"/>
          <w:szCs w:val="24"/>
          <w:shd w:val="clear" w:color="auto" w:fill="FFFFFF"/>
        </w:rPr>
        <w:fldChar w:fldCharType="end"/>
      </w:r>
      <w:r w:rsidR="000468C6"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SIRT1</w:t>
      </w:r>
      <w:r w:rsidR="00764AF9" w:rsidRPr="00B5573D">
        <w:rPr>
          <w:rFonts w:ascii="Book Antiqua" w:hAnsi="Book Antiqua" w:cs="Arial"/>
          <w:color w:val="000000" w:themeColor="text1"/>
          <w:sz w:val="24"/>
          <w:szCs w:val="24"/>
          <w:shd w:val="clear" w:color="auto" w:fill="FFFFFF"/>
        </w:rPr>
        <w:t xml:space="preserve"> overexpression</w:t>
      </w:r>
      <w:r w:rsidR="00E8710D"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in</w:t>
      </w:r>
      <w:r w:rsidR="00E8710D"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aged</w:t>
      </w:r>
      <w:r w:rsidR="00E8710D"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MSCs</w:t>
      </w:r>
      <w:r w:rsidR="00E8710D"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ameliorate</w:t>
      </w:r>
      <w:r w:rsidR="00A63823" w:rsidRPr="00B5573D">
        <w:rPr>
          <w:rFonts w:ascii="Book Antiqua" w:hAnsi="Book Antiqua" w:cs="Arial"/>
          <w:color w:val="000000" w:themeColor="text1"/>
          <w:sz w:val="24"/>
          <w:szCs w:val="24"/>
          <w:shd w:val="clear" w:color="auto" w:fill="FFFFFF"/>
        </w:rPr>
        <w:t>d</w:t>
      </w:r>
      <w:r w:rsidR="00764AF9" w:rsidRPr="00B5573D">
        <w:rPr>
          <w:rFonts w:ascii="Book Antiqua" w:hAnsi="Book Antiqua" w:cs="Arial"/>
          <w:color w:val="000000" w:themeColor="text1"/>
          <w:sz w:val="24"/>
          <w:szCs w:val="24"/>
          <w:shd w:val="clear" w:color="auto" w:fill="FFFFFF"/>
        </w:rPr>
        <w:t xml:space="preserve"> the</w:t>
      </w:r>
      <w:r w:rsidR="00B93B3E"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senescence</w:t>
      </w:r>
      <w:r w:rsidR="00B93B3E"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phenotype, recapitulate</w:t>
      </w:r>
      <w:r w:rsidR="008066FD">
        <w:rPr>
          <w:rFonts w:ascii="Book Antiqua" w:hAnsi="Book Antiqua" w:cs="Arial"/>
          <w:color w:val="000000" w:themeColor="text1"/>
          <w:sz w:val="24"/>
          <w:szCs w:val="24"/>
          <w:shd w:val="clear" w:color="auto" w:fill="FFFFFF"/>
        </w:rPr>
        <w:t>d</w:t>
      </w:r>
      <w:r w:rsidR="00764AF9" w:rsidRPr="00B5573D">
        <w:rPr>
          <w:rFonts w:ascii="Book Antiqua" w:hAnsi="Book Antiqua" w:cs="Arial"/>
          <w:color w:val="000000" w:themeColor="text1"/>
          <w:sz w:val="24"/>
          <w:szCs w:val="24"/>
          <w:shd w:val="clear" w:color="auto" w:fill="FFFFFF"/>
        </w:rPr>
        <w:t xml:space="preserve"> angiogenesis</w:t>
      </w:r>
      <w:r w:rsidRPr="00B5573D">
        <w:rPr>
          <w:rFonts w:ascii="Book Antiqua" w:hAnsi="Book Antiqua" w:cs="Arial"/>
          <w:color w:val="000000" w:themeColor="text1"/>
          <w:sz w:val="24"/>
          <w:szCs w:val="24"/>
          <w:shd w:val="clear" w:color="auto" w:fill="FFFFFF"/>
        </w:rPr>
        <w:t>,</w:t>
      </w:r>
      <w:r w:rsidR="00764AF9" w:rsidRPr="00B5573D">
        <w:rPr>
          <w:rFonts w:ascii="Book Antiqua" w:hAnsi="Book Antiqua" w:cs="Arial"/>
          <w:color w:val="000000" w:themeColor="text1"/>
          <w:sz w:val="24"/>
          <w:szCs w:val="24"/>
          <w:shd w:val="clear" w:color="auto" w:fill="FFFFFF"/>
        </w:rPr>
        <w:t xml:space="preserve"> and protect</w:t>
      </w:r>
      <w:r w:rsidR="008066FD">
        <w:rPr>
          <w:rFonts w:ascii="Book Antiqua" w:hAnsi="Book Antiqua" w:cs="Arial"/>
          <w:color w:val="000000" w:themeColor="text1"/>
          <w:sz w:val="24"/>
          <w:szCs w:val="24"/>
          <w:shd w:val="clear" w:color="auto" w:fill="FFFFFF"/>
        </w:rPr>
        <w:t>ed</w:t>
      </w:r>
      <w:r w:rsidR="00764AF9" w:rsidRPr="00B5573D">
        <w:rPr>
          <w:rFonts w:ascii="Book Antiqua" w:hAnsi="Book Antiqua" w:cs="Arial"/>
          <w:color w:val="000000" w:themeColor="text1"/>
          <w:sz w:val="24"/>
          <w:szCs w:val="24"/>
          <w:shd w:val="clear" w:color="auto" w:fill="FFFFFF"/>
        </w:rPr>
        <w:t xml:space="preserve"> cells from oxidative</w:t>
      </w:r>
      <w:r w:rsidR="00B027F0"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 xml:space="preserve">stress. </w:t>
      </w:r>
      <w:r w:rsidR="000C515E" w:rsidRPr="00B5573D">
        <w:rPr>
          <w:rFonts w:ascii="Book Antiqua" w:hAnsi="Book Antiqua" w:cs="Arial"/>
          <w:color w:val="000000" w:themeColor="text1"/>
          <w:sz w:val="24"/>
          <w:szCs w:val="24"/>
          <w:shd w:val="clear" w:color="auto" w:fill="FFFFFF"/>
        </w:rPr>
        <w:t xml:space="preserve">Infusion </w:t>
      </w:r>
      <w:r w:rsidR="00764AF9" w:rsidRPr="00B5573D">
        <w:rPr>
          <w:rFonts w:ascii="Book Antiqua" w:hAnsi="Book Antiqua" w:cs="Arial"/>
          <w:color w:val="000000" w:themeColor="text1"/>
          <w:sz w:val="24"/>
          <w:szCs w:val="24"/>
          <w:shd w:val="clear" w:color="auto" w:fill="FFFFFF"/>
        </w:rPr>
        <w:t>of</w:t>
      </w:r>
      <w:r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SIRT1</w:t>
      </w:r>
      <w:r w:rsidRPr="00B5573D">
        <w:rPr>
          <w:rFonts w:ascii="Book Antiqua" w:hAnsi="Book Antiqua" w:cs="Arial"/>
          <w:color w:val="000000" w:themeColor="text1"/>
          <w:sz w:val="24"/>
          <w:szCs w:val="24"/>
          <w:shd w:val="clear" w:color="auto" w:fill="FFFFFF"/>
        </w:rPr>
        <w:t>-</w:t>
      </w:r>
      <w:r w:rsidR="00764AF9" w:rsidRPr="00B5573D">
        <w:rPr>
          <w:rFonts w:ascii="Book Antiqua" w:hAnsi="Book Antiqua" w:cs="Arial"/>
          <w:color w:val="000000" w:themeColor="text1"/>
          <w:sz w:val="24"/>
          <w:szCs w:val="24"/>
          <w:shd w:val="clear" w:color="auto" w:fill="FFFFFF"/>
        </w:rPr>
        <w:t>modified</w:t>
      </w:r>
      <w:r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aged MSCs</w:t>
      </w:r>
      <w:r w:rsidR="00302C7F"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promote</w:t>
      </w:r>
      <w:r w:rsidR="00B027F0" w:rsidRPr="00B5573D">
        <w:rPr>
          <w:rFonts w:ascii="Book Antiqua" w:hAnsi="Book Antiqua" w:cs="Arial"/>
          <w:color w:val="000000" w:themeColor="text1"/>
          <w:sz w:val="24"/>
          <w:szCs w:val="24"/>
          <w:shd w:val="clear" w:color="auto" w:fill="FFFFFF"/>
        </w:rPr>
        <w:t>d</w:t>
      </w:r>
      <w:r w:rsidR="00302C7F" w:rsidRPr="00B5573D">
        <w:rPr>
          <w:rFonts w:ascii="Book Antiqua" w:hAnsi="Book Antiqua" w:cs="Arial"/>
          <w:color w:val="000000" w:themeColor="text1"/>
          <w:sz w:val="24"/>
          <w:szCs w:val="24"/>
          <w:shd w:val="clear" w:color="auto" w:fill="FFFFFF"/>
        </w:rPr>
        <w:t xml:space="preserve"> the</w:t>
      </w:r>
      <w:r w:rsidR="00764AF9" w:rsidRPr="00B5573D">
        <w:rPr>
          <w:rFonts w:ascii="Book Antiqua" w:hAnsi="Book Antiqua" w:cs="Arial"/>
          <w:color w:val="000000" w:themeColor="text1"/>
          <w:sz w:val="24"/>
          <w:szCs w:val="24"/>
          <w:shd w:val="clear" w:color="auto" w:fill="FFFFFF"/>
        </w:rPr>
        <w:t xml:space="preserve"> </w:t>
      </w:r>
      <w:r w:rsidR="00302C7F" w:rsidRPr="00B5573D">
        <w:rPr>
          <w:rFonts w:ascii="Book Antiqua" w:hAnsi="Book Antiqua" w:cs="Arial"/>
          <w:color w:val="000000" w:themeColor="text1"/>
          <w:sz w:val="24"/>
          <w:szCs w:val="24"/>
          <w:shd w:val="clear" w:color="auto" w:fill="FFFFFF"/>
        </w:rPr>
        <w:t xml:space="preserve">expression of </w:t>
      </w:r>
      <w:r w:rsidR="00764AF9" w:rsidRPr="00B5573D">
        <w:rPr>
          <w:rFonts w:ascii="Book Antiqua" w:hAnsi="Book Antiqua" w:cs="Arial"/>
          <w:color w:val="000000" w:themeColor="text1"/>
          <w:sz w:val="24"/>
          <w:szCs w:val="24"/>
          <w:shd w:val="clear" w:color="auto" w:fill="FFFFFF"/>
        </w:rPr>
        <w:t xml:space="preserve">pro-angiogenic factors, </w:t>
      </w:r>
      <w:r w:rsidR="00302C7F" w:rsidRPr="00B5573D">
        <w:rPr>
          <w:rFonts w:ascii="Book Antiqua" w:hAnsi="Book Antiqua" w:cs="Arial"/>
          <w:color w:val="000000" w:themeColor="text1"/>
          <w:sz w:val="24"/>
          <w:szCs w:val="24"/>
          <w:shd w:val="clear" w:color="auto" w:fill="FFFFFF"/>
        </w:rPr>
        <w:t xml:space="preserve">such as </w:t>
      </w:r>
      <w:r w:rsidR="00764AF9" w:rsidRPr="00B5573D">
        <w:rPr>
          <w:rFonts w:ascii="Book Antiqua" w:hAnsi="Book Antiqua" w:cs="Arial"/>
          <w:color w:val="000000" w:themeColor="text1"/>
          <w:sz w:val="24"/>
          <w:szCs w:val="24"/>
          <w:shd w:val="clear" w:color="auto" w:fill="FFFFFF"/>
        </w:rPr>
        <w:t>angiopoietin 1</w:t>
      </w:r>
      <w:r w:rsidRPr="00B5573D">
        <w:rPr>
          <w:rFonts w:ascii="Book Antiqua" w:hAnsi="Book Antiqua" w:cs="Arial"/>
          <w:color w:val="000000" w:themeColor="text1"/>
          <w:sz w:val="24"/>
          <w:szCs w:val="24"/>
          <w:shd w:val="clear" w:color="auto" w:fill="FFFFFF"/>
        </w:rPr>
        <w:t>,</w:t>
      </w:r>
      <w:r w:rsidR="00764AF9" w:rsidRPr="00B5573D">
        <w:rPr>
          <w:rFonts w:ascii="Book Antiqua" w:hAnsi="Book Antiqua" w:cs="Arial"/>
          <w:color w:val="000000" w:themeColor="text1"/>
          <w:sz w:val="24"/>
          <w:szCs w:val="24"/>
          <w:shd w:val="clear" w:color="auto" w:fill="FFFFFF"/>
        </w:rPr>
        <w:t xml:space="preserve"> and basic fibroblast growth factor</w:t>
      </w:r>
      <w:r w:rsidR="00B93B3E"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(bFGF)</w:t>
      </w:r>
      <w:r w:rsidR="00302C7F" w:rsidRPr="00B5573D">
        <w:rPr>
          <w:rFonts w:ascii="Book Antiqua" w:hAnsi="Book Antiqua" w:cs="Arial"/>
          <w:color w:val="000000" w:themeColor="text1"/>
          <w:sz w:val="24"/>
          <w:szCs w:val="24"/>
          <w:shd w:val="clear" w:color="auto" w:fill="FFFFFF"/>
        </w:rPr>
        <w:t xml:space="preserve">. Additionally, </w:t>
      </w:r>
      <w:r w:rsidR="00466810" w:rsidRPr="00B5573D">
        <w:rPr>
          <w:rFonts w:ascii="Book Antiqua" w:hAnsi="Book Antiqua" w:cs="Arial"/>
          <w:color w:val="000000" w:themeColor="text1"/>
          <w:sz w:val="24"/>
          <w:szCs w:val="24"/>
          <w:shd w:val="clear" w:color="auto" w:fill="FFFFFF"/>
        </w:rPr>
        <w:t xml:space="preserve">SIRT1-modified aged MSCs increased </w:t>
      </w:r>
      <w:r w:rsidR="00764AF9" w:rsidRPr="00B5573D">
        <w:rPr>
          <w:rFonts w:ascii="Book Antiqua" w:hAnsi="Book Antiqua" w:cs="Arial"/>
          <w:color w:val="000000" w:themeColor="text1"/>
          <w:sz w:val="24"/>
          <w:szCs w:val="24"/>
          <w:shd w:val="clear" w:color="auto" w:fill="FFFFFF"/>
        </w:rPr>
        <w:t xml:space="preserve">Bcl-2/Bax ratio at </w:t>
      </w:r>
      <w:r w:rsidR="00FA700B" w:rsidRPr="00B5573D">
        <w:rPr>
          <w:rFonts w:ascii="Book Antiqua" w:hAnsi="Book Antiqua" w:cs="Arial"/>
          <w:color w:val="000000" w:themeColor="text1"/>
          <w:sz w:val="24"/>
          <w:szCs w:val="24"/>
          <w:shd w:val="clear" w:color="auto" w:fill="FFFFFF"/>
        </w:rPr>
        <w:t xml:space="preserve">the </w:t>
      </w:r>
      <w:r w:rsidR="00764AF9" w:rsidRPr="00B5573D">
        <w:rPr>
          <w:rFonts w:ascii="Book Antiqua" w:hAnsi="Book Antiqua" w:cs="Arial"/>
          <w:color w:val="000000" w:themeColor="text1"/>
          <w:sz w:val="24"/>
          <w:szCs w:val="24"/>
          <w:shd w:val="clear" w:color="auto" w:fill="FFFFFF"/>
        </w:rPr>
        <w:t>protein level,</w:t>
      </w:r>
      <w:r w:rsidR="00354735"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promote</w:t>
      </w:r>
      <w:r w:rsidR="00466810" w:rsidRPr="00B5573D">
        <w:rPr>
          <w:rFonts w:ascii="Book Antiqua" w:hAnsi="Book Antiqua" w:cs="Arial"/>
          <w:color w:val="000000" w:themeColor="text1"/>
          <w:sz w:val="24"/>
          <w:szCs w:val="24"/>
          <w:shd w:val="clear" w:color="auto" w:fill="FFFFFF"/>
        </w:rPr>
        <w:t>d</w:t>
      </w:r>
      <w:r w:rsidR="00B93B3E" w:rsidRPr="00B5573D">
        <w:rPr>
          <w:rFonts w:ascii="Book Antiqua" w:hAnsi="Book Antiqua" w:cs="Arial"/>
          <w:color w:val="000000" w:themeColor="text1"/>
          <w:sz w:val="24"/>
          <w:szCs w:val="24"/>
          <w:shd w:val="clear" w:color="auto" w:fill="FFFFFF"/>
        </w:rPr>
        <w:t xml:space="preserve"> </w:t>
      </w:r>
      <w:r w:rsidR="00E24FF1" w:rsidRPr="00B5573D">
        <w:rPr>
          <w:rFonts w:ascii="Book Antiqua" w:hAnsi="Book Antiqua" w:cs="Arial"/>
          <w:color w:val="000000" w:themeColor="text1"/>
          <w:sz w:val="24"/>
          <w:szCs w:val="24"/>
          <w:shd w:val="clear" w:color="auto" w:fill="FFFFFF"/>
        </w:rPr>
        <w:t>cellular survival,</w:t>
      </w:r>
      <w:r w:rsidR="00B93B3E" w:rsidRPr="00B5573D">
        <w:rPr>
          <w:rFonts w:ascii="Book Antiqua" w:hAnsi="Book Antiqua" w:cs="Arial"/>
          <w:color w:val="000000" w:themeColor="text1"/>
          <w:sz w:val="24"/>
          <w:szCs w:val="24"/>
          <w:shd w:val="clear" w:color="auto" w:fill="FFFFFF"/>
        </w:rPr>
        <w:t xml:space="preserve"> </w:t>
      </w:r>
      <w:r w:rsidR="00466810" w:rsidRPr="00B5573D">
        <w:rPr>
          <w:rFonts w:ascii="Book Antiqua" w:hAnsi="Book Antiqua" w:cs="Arial"/>
          <w:color w:val="000000" w:themeColor="text1"/>
          <w:sz w:val="24"/>
          <w:szCs w:val="24"/>
          <w:shd w:val="clear" w:color="auto" w:fill="FFFFFF"/>
        </w:rPr>
        <w:t xml:space="preserve">inhibited </w:t>
      </w:r>
      <w:hyperlink r:id="rId9" w:tooltip="Learn more about Fibrosis from ScienceDirect's AI-generated Topic Pages" w:history="1">
        <w:r w:rsidR="00764AF9" w:rsidRPr="00B5573D">
          <w:rPr>
            <w:rFonts w:ascii="Book Antiqua" w:hAnsi="Book Antiqua" w:cs="Arial"/>
            <w:color w:val="000000" w:themeColor="text1"/>
            <w:sz w:val="24"/>
            <w:szCs w:val="24"/>
            <w:shd w:val="clear" w:color="auto" w:fill="FFFFFF"/>
          </w:rPr>
          <w:t>fibrosis</w:t>
        </w:r>
      </w:hyperlink>
      <w:r w:rsidR="00764AF9" w:rsidRPr="00B5573D">
        <w:rPr>
          <w:rFonts w:ascii="Book Antiqua" w:hAnsi="Book Antiqua" w:cs="Arial"/>
          <w:color w:val="000000" w:themeColor="text1"/>
          <w:sz w:val="24"/>
          <w:szCs w:val="24"/>
          <w:shd w:val="clear" w:color="auto" w:fill="FFFFFF"/>
        </w:rPr>
        <w:t>,</w:t>
      </w:r>
      <w:r w:rsidR="00B027F0" w:rsidRPr="00B5573D">
        <w:rPr>
          <w:rFonts w:ascii="Book Antiqua" w:hAnsi="Book Antiqua" w:cs="Arial"/>
          <w:color w:val="000000" w:themeColor="text1"/>
          <w:sz w:val="24"/>
          <w:szCs w:val="24"/>
          <w:shd w:val="clear" w:color="auto" w:fill="FFFFFF"/>
        </w:rPr>
        <w:t xml:space="preserve"> </w:t>
      </w:r>
      <w:r w:rsidR="00466810" w:rsidRPr="00B5573D">
        <w:rPr>
          <w:rFonts w:ascii="Book Antiqua" w:hAnsi="Book Antiqua" w:cs="Arial"/>
          <w:color w:val="000000" w:themeColor="text1"/>
          <w:sz w:val="24"/>
          <w:szCs w:val="24"/>
          <w:shd w:val="clear" w:color="auto" w:fill="FFFFFF"/>
        </w:rPr>
        <w:t xml:space="preserve">upregulated </w:t>
      </w:r>
      <w:r w:rsidR="00764AF9" w:rsidRPr="00B5573D">
        <w:rPr>
          <w:rFonts w:ascii="Book Antiqua" w:hAnsi="Book Antiqua" w:cs="Arial"/>
          <w:color w:val="000000" w:themeColor="text1"/>
          <w:sz w:val="24"/>
          <w:szCs w:val="24"/>
          <w:shd w:val="clear" w:color="auto" w:fill="FFFFFF"/>
        </w:rPr>
        <w:t>vascular density</w:t>
      </w:r>
      <w:r w:rsidR="00BD6D19" w:rsidRPr="00B5573D">
        <w:rPr>
          <w:rFonts w:ascii="Book Antiqua" w:hAnsi="Book Antiqua" w:cs="Arial"/>
          <w:color w:val="000000" w:themeColor="text1"/>
          <w:sz w:val="24"/>
          <w:szCs w:val="24"/>
          <w:shd w:val="clear" w:color="auto" w:fill="FFFFFF"/>
        </w:rPr>
        <w:t>,</w:t>
      </w:r>
      <w:r w:rsidR="00764AF9" w:rsidRPr="00B5573D">
        <w:rPr>
          <w:rFonts w:ascii="Book Antiqua" w:hAnsi="Book Antiqua" w:cs="Arial"/>
          <w:color w:val="000000" w:themeColor="text1"/>
          <w:sz w:val="24"/>
          <w:szCs w:val="24"/>
          <w:shd w:val="clear" w:color="auto" w:fill="FFFFFF"/>
        </w:rPr>
        <w:t xml:space="preserve"> and</w:t>
      </w:r>
      <w:r w:rsidR="00B93B3E" w:rsidRPr="00B5573D">
        <w:rPr>
          <w:rFonts w:ascii="Book Antiqua" w:hAnsi="Book Antiqua" w:cs="Arial"/>
          <w:color w:val="000000" w:themeColor="text1"/>
          <w:sz w:val="24"/>
          <w:szCs w:val="24"/>
          <w:shd w:val="clear" w:color="auto" w:fill="FFFFFF"/>
        </w:rPr>
        <w:t xml:space="preserve"> </w:t>
      </w:r>
      <w:r w:rsidR="00466810" w:rsidRPr="00B5573D">
        <w:rPr>
          <w:rFonts w:ascii="Book Antiqua" w:hAnsi="Book Antiqua" w:cs="Arial"/>
          <w:color w:val="000000" w:themeColor="text1"/>
          <w:sz w:val="24"/>
          <w:szCs w:val="24"/>
          <w:shd w:val="clear" w:color="auto" w:fill="FFFFFF"/>
        </w:rPr>
        <w:t xml:space="preserve">improved </w:t>
      </w:r>
      <w:hyperlink r:id="rId10" w:tooltip="Learn more about Heart Function from ScienceDirect's AI-generated Topic Pages" w:history="1">
        <w:r w:rsidR="00764AF9" w:rsidRPr="00B5573D">
          <w:rPr>
            <w:rFonts w:ascii="Book Antiqua" w:hAnsi="Book Antiqua" w:cs="Arial"/>
            <w:color w:val="000000" w:themeColor="text1"/>
            <w:sz w:val="24"/>
            <w:szCs w:val="24"/>
            <w:shd w:val="clear" w:color="auto" w:fill="FFFFFF"/>
          </w:rPr>
          <w:t>heart function</w:t>
        </w:r>
      </w:hyperlink>
      <w:r w:rsidR="00354735"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 xml:space="preserve">in </w:t>
      </w:r>
      <w:r w:rsidR="008066FD">
        <w:rPr>
          <w:rFonts w:ascii="Book Antiqua" w:hAnsi="Book Antiqua" w:cs="Arial"/>
          <w:color w:val="000000" w:themeColor="text1"/>
          <w:sz w:val="24"/>
          <w:szCs w:val="24"/>
          <w:shd w:val="clear" w:color="auto" w:fill="FFFFFF"/>
        </w:rPr>
        <w:t>an</w:t>
      </w:r>
      <w:r w:rsidR="008066FD" w:rsidRPr="00B5573D">
        <w:rPr>
          <w:rFonts w:ascii="Book Antiqua" w:hAnsi="Book Antiqua" w:cs="Arial"/>
          <w:color w:val="000000" w:themeColor="text1"/>
          <w:sz w:val="24"/>
          <w:szCs w:val="24"/>
          <w:shd w:val="clear" w:color="auto" w:fill="FFFFFF"/>
        </w:rPr>
        <w:t xml:space="preserve"> </w:t>
      </w:r>
      <w:r w:rsidR="00354735" w:rsidRPr="00B5573D">
        <w:rPr>
          <w:rFonts w:ascii="Book Antiqua" w:hAnsi="Book Antiqua" w:cs="Arial"/>
          <w:color w:val="000000" w:themeColor="text1"/>
          <w:sz w:val="24"/>
          <w:szCs w:val="24"/>
          <w:shd w:val="clear" w:color="auto" w:fill="FFFFFF"/>
        </w:rPr>
        <w:t>MI</w:t>
      </w:r>
      <w:r w:rsidR="00764AF9" w:rsidRPr="00B5573D">
        <w:rPr>
          <w:rFonts w:ascii="Book Antiqua" w:hAnsi="Book Antiqua" w:cs="Arial"/>
          <w:color w:val="000000" w:themeColor="text1"/>
          <w:sz w:val="24"/>
          <w:szCs w:val="24"/>
          <w:shd w:val="clear" w:color="auto" w:fill="FFFFFF"/>
        </w:rPr>
        <w:t xml:space="preserve"> model, compared with vector-aged 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PEVuZE5vdGU+PENpdGU+PEF1dGhvcj5MaXU8L0F1dGhvcj48WWVhcj4yMDE0PC9ZZWFyPjxSZWNO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PEVuZE5vdGU+PENpdGU+PEF1dGhvcj5MaXU8L0F1dGhvcj48WWVhcj4yMDE0PC9ZZWFyPjxSZWNO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0" w:tooltip="Liu, 2014 #75" w:history="1">
        <w:r w:rsidR="00662980" w:rsidRPr="00B5573D">
          <w:rPr>
            <w:rFonts w:ascii="Book Antiqua" w:hAnsi="Book Antiqua" w:cs="Arial"/>
            <w:noProof/>
            <w:color w:val="000000" w:themeColor="text1"/>
            <w:sz w:val="24"/>
            <w:szCs w:val="24"/>
            <w:shd w:val="clear" w:color="auto" w:fill="FFFFFF"/>
            <w:vertAlign w:val="superscript"/>
          </w:rPr>
          <w:t>100</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64AF9" w:rsidRPr="00B5573D">
        <w:rPr>
          <w:rFonts w:ascii="Book Antiqua" w:hAnsi="Book Antiqua" w:cs="Arial"/>
          <w:color w:val="000000" w:themeColor="text1"/>
          <w:sz w:val="24"/>
          <w:szCs w:val="24"/>
          <w:shd w:val="clear" w:color="auto" w:fill="FFFFFF"/>
        </w:rPr>
        <w:t xml:space="preserve">. </w:t>
      </w:r>
      <w:r w:rsidR="0051301F" w:rsidRPr="00B5573D">
        <w:rPr>
          <w:rFonts w:ascii="Book Antiqua" w:hAnsi="Book Antiqua" w:cs="Arial"/>
          <w:color w:val="000000" w:themeColor="text1"/>
          <w:sz w:val="24"/>
          <w:szCs w:val="24"/>
          <w:shd w:val="clear" w:color="auto" w:fill="FFFFFF"/>
        </w:rPr>
        <w:t>SIRT1 pathway activators</w:t>
      </w:r>
      <w:r w:rsidR="00FA700B" w:rsidRPr="00B5573D">
        <w:rPr>
          <w:rFonts w:ascii="Book Antiqua" w:hAnsi="Book Antiqua" w:cs="Arial"/>
          <w:color w:val="000000" w:themeColor="text1"/>
          <w:sz w:val="24"/>
          <w:szCs w:val="24"/>
          <w:shd w:val="clear" w:color="auto" w:fill="FFFFFF"/>
        </w:rPr>
        <w:t>,</w:t>
      </w:r>
      <w:r w:rsidR="0051301F" w:rsidRPr="00B5573D">
        <w:rPr>
          <w:rFonts w:ascii="Book Antiqua" w:hAnsi="Book Antiqua" w:cs="Arial"/>
          <w:color w:val="000000" w:themeColor="text1"/>
          <w:sz w:val="24"/>
          <w:szCs w:val="24"/>
          <w:shd w:val="clear" w:color="auto" w:fill="FFFFFF"/>
        </w:rPr>
        <w:t xml:space="preserve"> including </w:t>
      </w:r>
      <w:r w:rsidR="00764AF9" w:rsidRPr="00B5573D">
        <w:rPr>
          <w:rFonts w:ascii="Book Antiqua" w:hAnsi="Book Antiqua" w:cs="Arial"/>
          <w:color w:val="000000" w:themeColor="text1"/>
          <w:sz w:val="24"/>
          <w:szCs w:val="24"/>
          <w:shd w:val="clear" w:color="auto" w:fill="FFFFFF"/>
        </w:rPr>
        <w:t>nicotinamide mononucleotide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PEVuZE5vdGU+PENpdGU+PEF1dGhvcj5Tb25nPC9BdXRob3I+PFllYXI+MjAxOTwvWWVhcj48UmVj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PEVuZE5vdGU+PENpdGU+PEF1dGhvcj5Tb25nPC9BdXRob3I+PFllYXI+MjAxOTwvWWVhcj48UmVj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1" w:tooltip="Song, 2019 #76" w:history="1">
        <w:r w:rsidR="00662980" w:rsidRPr="00B5573D">
          <w:rPr>
            <w:rFonts w:ascii="Book Antiqua" w:hAnsi="Book Antiqua" w:cs="Arial"/>
            <w:noProof/>
            <w:color w:val="000000" w:themeColor="text1"/>
            <w:sz w:val="24"/>
            <w:szCs w:val="24"/>
            <w:shd w:val="clear" w:color="auto" w:fill="FFFFFF"/>
            <w:vertAlign w:val="superscript"/>
          </w:rPr>
          <w:t>101</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64AF9" w:rsidRPr="00B5573D">
        <w:rPr>
          <w:rFonts w:ascii="Book Antiqua" w:hAnsi="Book Antiqua" w:cs="Arial"/>
          <w:color w:val="000000" w:themeColor="text1"/>
          <w:sz w:val="24"/>
          <w:szCs w:val="24"/>
          <w:shd w:val="clear" w:color="auto" w:fill="FFFFFF"/>
        </w:rPr>
        <w:t xml:space="preserve">, </w:t>
      </w:r>
      <w:r w:rsidR="00FD5476" w:rsidRPr="00B5573D">
        <w:rPr>
          <w:rFonts w:ascii="Book Antiqua" w:hAnsi="Book Antiqua" w:cs="Arial"/>
          <w:color w:val="000000" w:themeColor="text1"/>
          <w:sz w:val="24"/>
          <w:szCs w:val="24"/>
          <w:shd w:val="clear" w:color="auto" w:fill="FFFFFF"/>
        </w:rPr>
        <w:t>nicotinamide phosphoribosyl transferase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PEVuZE5vdGU+PENpdGU+PEF1dGhvcj5NYTwvQXV0aG9yPjxZZWFyPjIwMTc8L1llYXI+PFJlY051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Y2FsPjxwYWdlcz5lMDE3MDkzMDwvcGFnZXM+PHZvbHVtZT4xMjwvdm9sdW1lPjxudW1iZXI+MTwv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PEVuZE5vdGU+PENpdGU+PEF1dGhvcj5NYTwvQXV0aG9yPjxZZWFyPjIwMTc8L1llYXI+PFJlY051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Y2FsPjxwYWdlcz5lMDE3MDkzMDwvcGFnZXM+PHZvbHVtZT4xMjwvdm9sdW1lPjxudW1iZXI+MTwv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2" w:tooltip="Ma, 2017 #8" w:history="1">
        <w:r w:rsidR="00662980" w:rsidRPr="00B5573D">
          <w:rPr>
            <w:rFonts w:ascii="Book Antiqua" w:hAnsi="Book Antiqua" w:cs="Arial"/>
            <w:noProof/>
            <w:color w:val="000000" w:themeColor="text1"/>
            <w:sz w:val="24"/>
            <w:szCs w:val="24"/>
            <w:shd w:val="clear" w:color="auto" w:fill="FFFFFF"/>
            <w:vertAlign w:val="superscript"/>
          </w:rPr>
          <w:t>102</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9406C8" w:rsidRPr="00B5573D">
        <w:rPr>
          <w:rFonts w:ascii="Book Antiqua" w:hAnsi="Book Antiqua" w:cs="Arial"/>
          <w:color w:val="000000" w:themeColor="text1"/>
          <w:sz w:val="24"/>
          <w:szCs w:val="24"/>
          <w:shd w:val="clear" w:color="auto" w:fill="FFFFFF"/>
        </w:rPr>
        <w:t xml:space="preserve">, cell-deposited decellularized </w:t>
      </w:r>
      <w:r w:rsidR="00AF0E53" w:rsidRPr="00B5573D">
        <w:rPr>
          <w:rFonts w:ascii="Book Antiqua" w:hAnsi="Book Antiqua" w:cs="Arial"/>
          <w:color w:val="000000" w:themeColor="text1"/>
          <w:sz w:val="24"/>
          <w:szCs w:val="24"/>
          <w:shd w:val="clear" w:color="auto" w:fill="FFFFFF"/>
        </w:rPr>
        <w:t>extracellular matrix</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PEVuZE5vdGU+PENpdGU+PEF1dGhvcj5aaG91PC9BdXRob3I+PFllYXI+MjAxODwvWWVhcj48UmVj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PEVuZE5vdGU+PENpdGU+PEF1dGhvcj5aaG91PC9BdXRob3I+PFllYXI+MjAxODwvWWVhcj48UmVj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3" w:tooltip="Zhou, 2018 #151" w:history="1">
        <w:r w:rsidR="00662980" w:rsidRPr="00B5573D">
          <w:rPr>
            <w:rFonts w:ascii="Book Antiqua" w:hAnsi="Book Antiqua" w:cs="Arial"/>
            <w:noProof/>
            <w:color w:val="000000" w:themeColor="text1"/>
            <w:sz w:val="24"/>
            <w:szCs w:val="24"/>
            <w:shd w:val="clear" w:color="auto" w:fill="FFFFFF"/>
            <w:vertAlign w:val="superscript"/>
          </w:rPr>
          <w:t>103</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A700B" w:rsidRPr="00B5573D">
        <w:rPr>
          <w:rFonts w:ascii="Book Antiqua" w:hAnsi="Book Antiqua" w:cs="Arial"/>
          <w:color w:val="000000" w:themeColor="text1"/>
          <w:sz w:val="24"/>
          <w:szCs w:val="24"/>
          <w:shd w:val="clear" w:color="auto" w:fill="FFFFFF"/>
        </w:rPr>
        <w:t>,</w:t>
      </w:r>
      <w:r w:rsidR="0051301F"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and SRT1720</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PEVuZE5vdGU+PENpdGU+PEF1dGhvcj5MaXU8L0F1dGhvcj48WWVhcj4yMDE3PC9ZZWFyPjxSZWNO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ZTwvYWJici0xPjwvYWx0LXBlcmlvZGljYWw+PHBhZ2VzPmUyNzMxPC9wYWdlcz48dm9sdW1lPjg8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PEVuZE5vdGU+PENpdGU+PEF1dGhvcj5MaXU8L0F1dGhvcj48WWVhcj4yMDE3PC9ZZWFyPjxSZWNO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ZTwvYWJici0xPjwvYWx0LXBlcmlvZGljYWw+PHBhZ2VzPmUyNzMxPC9wYWdlcz48dm9sdW1lPjg8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4" w:tooltip="Liu, 2017 #77" w:history="1">
        <w:r w:rsidR="00662980" w:rsidRPr="00B5573D">
          <w:rPr>
            <w:rFonts w:ascii="Book Antiqua" w:hAnsi="Book Antiqua" w:cs="Arial"/>
            <w:noProof/>
            <w:color w:val="000000" w:themeColor="text1"/>
            <w:sz w:val="24"/>
            <w:szCs w:val="24"/>
            <w:shd w:val="clear" w:color="auto" w:fill="FFFFFF"/>
            <w:vertAlign w:val="superscript"/>
          </w:rPr>
          <w:t>104</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51301F" w:rsidRPr="00B5573D">
        <w:rPr>
          <w:rFonts w:ascii="Book Antiqua" w:hAnsi="Book Antiqua" w:cs="Arial"/>
          <w:color w:val="000000" w:themeColor="text1"/>
          <w:sz w:val="24"/>
          <w:szCs w:val="24"/>
          <w:shd w:val="clear" w:color="auto" w:fill="FFFFFF"/>
        </w:rPr>
        <w:t xml:space="preserve"> </w:t>
      </w:r>
      <w:r w:rsidR="00764AF9" w:rsidRPr="00B5573D">
        <w:rPr>
          <w:rFonts w:ascii="Book Antiqua" w:hAnsi="Book Antiqua" w:cs="Arial"/>
          <w:color w:val="000000" w:themeColor="text1"/>
          <w:sz w:val="24"/>
          <w:szCs w:val="24"/>
          <w:shd w:val="clear" w:color="auto" w:fill="FFFFFF"/>
        </w:rPr>
        <w:t>ha</w:t>
      </w:r>
      <w:r w:rsidR="00F90050" w:rsidRPr="00B5573D">
        <w:rPr>
          <w:rFonts w:ascii="Book Antiqua" w:hAnsi="Book Antiqua" w:cs="Arial"/>
          <w:color w:val="000000" w:themeColor="text1"/>
          <w:sz w:val="24"/>
          <w:szCs w:val="24"/>
          <w:shd w:val="clear" w:color="auto" w:fill="FFFFFF"/>
        </w:rPr>
        <w:t>ve</w:t>
      </w:r>
      <w:r w:rsidR="00764AF9" w:rsidRPr="00B5573D">
        <w:rPr>
          <w:rFonts w:ascii="Book Antiqua" w:hAnsi="Book Antiqua" w:cs="Arial"/>
          <w:color w:val="000000" w:themeColor="text1"/>
          <w:sz w:val="24"/>
          <w:szCs w:val="24"/>
          <w:shd w:val="clear" w:color="auto" w:fill="FFFFFF"/>
        </w:rPr>
        <w:t xml:space="preserve"> been applied in aged human MSCs</w:t>
      </w:r>
      <w:r w:rsidR="00BE0649" w:rsidRPr="00B5573D">
        <w:rPr>
          <w:rFonts w:ascii="Book Antiqua" w:hAnsi="Book Antiqua" w:cs="Arial"/>
          <w:color w:val="000000" w:themeColor="text1"/>
          <w:sz w:val="24"/>
          <w:szCs w:val="24"/>
          <w:shd w:val="clear" w:color="auto" w:fill="FFFFFF"/>
        </w:rPr>
        <w:t xml:space="preserve">. </w:t>
      </w:r>
      <w:r w:rsidR="003C0EEF" w:rsidRPr="00B5573D">
        <w:rPr>
          <w:rFonts w:ascii="Book Antiqua" w:hAnsi="Book Antiqua" w:cs="Arial"/>
          <w:color w:val="000000" w:themeColor="text1"/>
          <w:sz w:val="24"/>
          <w:szCs w:val="24"/>
          <w:shd w:val="clear" w:color="auto" w:fill="FFFFFF"/>
        </w:rPr>
        <w:t xml:space="preserve">They improve </w:t>
      </w:r>
      <w:r w:rsidR="00F90050" w:rsidRPr="00B5573D">
        <w:rPr>
          <w:rFonts w:ascii="Book Antiqua" w:hAnsi="Book Antiqua" w:cs="Arial"/>
          <w:color w:val="000000" w:themeColor="text1"/>
          <w:sz w:val="24"/>
          <w:szCs w:val="24"/>
          <w:shd w:val="clear" w:color="auto" w:fill="FFFFFF"/>
        </w:rPr>
        <w:t xml:space="preserve">cell </w:t>
      </w:r>
      <w:r w:rsidR="003C0EEF" w:rsidRPr="00B5573D">
        <w:rPr>
          <w:rFonts w:ascii="Book Antiqua" w:hAnsi="Book Antiqua" w:cs="Arial"/>
          <w:color w:val="000000" w:themeColor="text1"/>
          <w:sz w:val="24"/>
          <w:szCs w:val="24"/>
          <w:shd w:val="clear" w:color="auto" w:fill="FFFFFF"/>
        </w:rPr>
        <w:t>viabilit</w:t>
      </w:r>
      <w:r w:rsidR="00F90050" w:rsidRPr="00B5573D">
        <w:rPr>
          <w:rFonts w:ascii="Book Antiqua" w:hAnsi="Book Antiqua" w:cs="Arial"/>
          <w:color w:val="000000" w:themeColor="text1"/>
          <w:sz w:val="24"/>
          <w:szCs w:val="24"/>
          <w:shd w:val="clear" w:color="auto" w:fill="FFFFFF"/>
        </w:rPr>
        <w:t>y</w:t>
      </w:r>
      <w:r w:rsidR="003C0EEF" w:rsidRPr="00B5573D">
        <w:rPr>
          <w:rFonts w:ascii="Book Antiqua" w:hAnsi="Book Antiqua" w:cs="Arial"/>
          <w:color w:val="000000" w:themeColor="text1"/>
          <w:sz w:val="24"/>
          <w:szCs w:val="24"/>
          <w:shd w:val="clear" w:color="auto" w:fill="FFFFFF"/>
        </w:rPr>
        <w:t xml:space="preserve"> </w:t>
      </w:r>
      <w:r w:rsidR="003B1FE6" w:rsidRPr="00B5573D">
        <w:rPr>
          <w:rFonts w:ascii="Book Antiqua" w:hAnsi="Book Antiqua" w:cs="Arial"/>
          <w:color w:val="000000" w:themeColor="text1"/>
          <w:sz w:val="24"/>
          <w:szCs w:val="24"/>
          <w:shd w:val="clear" w:color="auto" w:fill="FFFFFF"/>
        </w:rPr>
        <w:t xml:space="preserve">and osteogenesis </w:t>
      </w:r>
      <w:r w:rsidR="00BD6D19" w:rsidRPr="00B5573D">
        <w:rPr>
          <w:rFonts w:ascii="Book Antiqua" w:hAnsi="Book Antiqua" w:cs="Arial"/>
          <w:color w:val="000000" w:themeColor="text1"/>
          <w:sz w:val="24"/>
          <w:szCs w:val="24"/>
          <w:shd w:val="clear" w:color="auto" w:fill="FFFFFF"/>
        </w:rPr>
        <w:t>while</w:t>
      </w:r>
      <w:r w:rsidR="003B1FE6" w:rsidRPr="00B5573D">
        <w:rPr>
          <w:rFonts w:ascii="Book Antiqua" w:hAnsi="Book Antiqua" w:cs="Arial"/>
          <w:color w:val="000000" w:themeColor="text1"/>
          <w:sz w:val="24"/>
          <w:szCs w:val="24"/>
          <w:shd w:val="clear" w:color="auto" w:fill="FFFFFF"/>
        </w:rPr>
        <w:t xml:space="preserve"> inhibit</w:t>
      </w:r>
      <w:r w:rsidR="00BD6D19" w:rsidRPr="00B5573D">
        <w:rPr>
          <w:rFonts w:ascii="Book Antiqua" w:hAnsi="Book Antiqua" w:cs="Arial"/>
          <w:color w:val="000000" w:themeColor="text1"/>
          <w:sz w:val="24"/>
          <w:szCs w:val="24"/>
          <w:shd w:val="clear" w:color="auto" w:fill="FFFFFF"/>
        </w:rPr>
        <w:t>ing</w:t>
      </w:r>
      <w:r w:rsidR="003B1FE6" w:rsidRPr="00B5573D">
        <w:rPr>
          <w:rFonts w:ascii="Book Antiqua" w:hAnsi="Book Antiqua" w:cs="Arial"/>
          <w:color w:val="000000" w:themeColor="text1"/>
          <w:sz w:val="24"/>
          <w:szCs w:val="24"/>
          <w:shd w:val="clear" w:color="auto" w:fill="FFFFFF"/>
        </w:rPr>
        <w:t xml:space="preserve"> apoptosis and adipogenesis</w:t>
      </w:r>
      <w:r w:rsidR="00FF7DE1" w:rsidRPr="00B5573D">
        <w:rPr>
          <w:rFonts w:ascii="Book Antiqua" w:hAnsi="Book Antiqua" w:cs="Arial"/>
          <w:color w:val="000000" w:themeColor="text1"/>
          <w:sz w:val="24"/>
          <w:szCs w:val="24"/>
          <w:shd w:val="clear" w:color="auto" w:fill="FFFFFF"/>
        </w:rPr>
        <w:t xml:space="preserve"> in aged MSCs</w:t>
      </w:r>
      <w:r w:rsidR="003B1FE6" w:rsidRPr="00B5573D">
        <w:rPr>
          <w:rFonts w:ascii="Book Antiqua" w:hAnsi="Book Antiqua" w:cs="Arial"/>
          <w:color w:val="000000" w:themeColor="text1"/>
          <w:sz w:val="24"/>
          <w:szCs w:val="24"/>
          <w:shd w:val="clear" w:color="auto" w:fill="FFFFFF"/>
        </w:rPr>
        <w:t>. Pretreatment of aged MSCs with SRT1720 enhance</w:t>
      </w:r>
      <w:r w:rsidR="00B027F0" w:rsidRPr="00B5573D">
        <w:rPr>
          <w:rFonts w:ascii="Book Antiqua" w:hAnsi="Book Antiqua" w:cs="Arial"/>
          <w:color w:val="000000" w:themeColor="text1"/>
          <w:sz w:val="24"/>
          <w:szCs w:val="24"/>
          <w:shd w:val="clear" w:color="auto" w:fill="FFFFFF"/>
        </w:rPr>
        <w:t>d</w:t>
      </w:r>
      <w:r w:rsidR="00F90050" w:rsidRPr="00B5573D">
        <w:rPr>
          <w:rFonts w:ascii="Book Antiqua" w:hAnsi="Book Antiqua" w:cs="Arial"/>
          <w:color w:val="000000" w:themeColor="text1"/>
          <w:sz w:val="24"/>
          <w:szCs w:val="24"/>
          <w:shd w:val="clear" w:color="auto" w:fill="FFFFFF"/>
        </w:rPr>
        <w:t xml:space="preserve"> </w:t>
      </w:r>
      <w:r w:rsidR="00BE0649" w:rsidRPr="00B5573D">
        <w:rPr>
          <w:rFonts w:ascii="Book Antiqua" w:hAnsi="Book Antiqua" w:cs="Arial"/>
          <w:color w:val="000000" w:themeColor="text1"/>
          <w:sz w:val="24"/>
          <w:szCs w:val="24"/>
          <w:shd w:val="clear" w:color="auto" w:fill="FFFFFF"/>
        </w:rPr>
        <w:t xml:space="preserve">therapeutic efficacy </w:t>
      </w:r>
      <w:r w:rsidR="00F90050" w:rsidRPr="00B5573D">
        <w:rPr>
          <w:rFonts w:ascii="Book Antiqua" w:hAnsi="Book Antiqua" w:cs="Arial"/>
          <w:color w:val="000000" w:themeColor="text1"/>
          <w:sz w:val="24"/>
          <w:szCs w:val="24"/>
          <w:shd w:val="clear" w:color="auto" w:fill="FFFFFF"/>
        </w:rPr>
        <w:t xml:space="preserve">by </w:t>
      </w:r>
      <w:r w:rsidR="00BE0649" w:rsidRPr="00B5573D">
        <w:rPr>
          <w:rFonts w:ascii="Book Antiqua" w:hAnsi="Book Antiqua" w:cs="Arial"/>
          <w:color w:val="000000" w:themeColor="text1"/>
          <w:sz w:val="24"/>
          <w:szCs w:val="24"/>
          <w:shd w:val="clear" w:color="auto" w:fill="FFFFFF"/>
        </w:rPr>
        <w:t>promoting angiogenesis and repressing fibrosis</w:t>
      </w:r>
      <w:r w:rsidR="00B027F0" w:rsidRPr="00B5573D">
        <w:rPr>
          <w:rFonts w:ascii="Book Antiqua" w:hAnsi="Book Antiqua" w:cs="Arial"/>
          <w:color w:val="000000" w:themeColor="text1"/>
          <w:sz w:val="24"/>
          <w:szCs w:val="24"/>
          <w:shd w:val="clear" w:color="auto" w:fill="FFFFFF"/>
        </w:rPr>
        <w:t xml:space="preserve"> </w:t>
      </w:r>
      <w:r w:rsidR="00BE0649" w:rsidRPr="00B5573D">
        <w:rPr>
          <w:rFonts w:ascii="Book Antiqua" w:hAnsi="Book Antiqua" w:cs="Arial"/>
          <w:color w:val="000000" w:themeColor="text1"/>
          <w:sz w:val="24"/>
          <w:szCs w:val="24"/>
          <w:shd w:val="clear" w:color="auto" w:fill="FFFFFF"/>
        </w:rPr>
        <w:t xml:space="preserve">following rat </w:t>
      </w:r>
      <w:r w:rsidR="00354735" w:rsidRPr="00B5573D">
        <w:rPr>
          <w:rFonts w:ascii="Book Antiqua" w:hAnsi="Book Antiqua" w:cs="Arial"/>
          <w:color w:val="000000" w:themeColor="text1"/>
          <w:sz w:val="24"/>
          <w:szCs w:val="24"/>
          <w:shd w:val="clear" w:color="auto" w:fill="FFFFFF"/>
        </w:rPr>
        <w:t>MI</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PEVuZE5vdGU+PENpdGU+PEF1dGhvcj5MaXU8L0F1dGhvcj48WWVhcj4yMDE3PC9ZZWFyPjxSZWNO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ZTwvYWJici0xPjwvYWx0LXBlcmlvZGljYWw+PHBhZ2VzPmUyNzMxPC9wYWdlcz48dm9sdW1lPjg8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PEVuZE5vdGU+PENpdGU+PEF1dGhvcj5MaXU8L0F1dGhvcj48WWVhcj4yMDE3PC9ZZWFyPjxSZWNO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4" w:tooltip="Liu, 2017 #77" w:history="1">
        <w:r w:rsidR="00662980" w:rsidRPr="00B5573D">
          <w:rPr>
            <w:rFonts w:ascii="Book Antiqua" w:hAnsi="Book Antiqua" w:cs="Arial"/>
            <w:noProof/>
            <w:color w:val="000000" w:themeColor="text1"/>
            <w:sz w:val="24"/>
            <w:szCs w:val="24"/>
            <w:shd w:val="clear" w:color="auto" w:fill="FFFFFF"/>
            <w:vertAlign w:val="superscript"/>
          </w:rPr>
          <w:t>104</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BE0649" w:rsidRPr="00B5573D">
        <w:rPr>
          <w:rFonts w:ascii="Book Antiqua" w:hAnsi="Book Antiqua" w:cs="Arial"/>
          <w:color w:val="000000" w:themeColor="text1"/>
          <w:sz w:val="24"/>
          <w:szCs w:val="24"/>
          <w:shd w:val="clear" w:color="auto" w:fill="FFFFFF"/>
        </w:rPr>
        <w:t>.</w:t>
      </w:r>
    </w:p>
    <w:p w14:paraId="702D9050" w14:textId="1B809122" w:rsidR="00B931A5" w:rsidRPr="00B5573D" w:rsidRDefault="0049577A" w:rsidP="00D1604D">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Likewise,</w:t>
      </w:r>
      <w:r w:rsidR="00DD6BF8"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the overexpression</w:t>
      </w:r>
      <w:r w:rsidR="00DD6BF8"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of </w:t>
      </w:r>
      <w:r w:rsidR="008F6415" w:rsidRPr="00B5573D">
        <w:rPr>
          <w:rFonts w:ascii="Book Antiqua" w:hAnsi="Book Antiqua" w:cs="Arial"/>
          <w:color w:val="000000" w:themeColor="text1"/>
          <w:sz w:val="24"/>
          <w:szCs w:val="24"/>
          <w:shd w:val="clear" w:color="auto" w:fill="FFFFFF"/>
        </w:rPr>
        <w:t>SIRT3</w:t>
      </w:r>
      <w:r w:rsidR="00B027F0" w:rsidRPr="00B5573D">
        <w:rPr>
          <w:rFonts w:ascii="Book Antiqua" w:hAnsi="Book Antiqua" w:cs="Arial"/>
          <w:color w:val="000000" w:themeColor="text1"/>
          <w:sz w:val="24"/>
          <w:szCs w:val="24"/>
          <w:shd w:val="clear" w:color="auto" w:fill="FFFFFF"/>
        </w:rPr>
        <w:t xml:space="preserve"> </w:t>
      </w:r>
      <w:r w:rsidR="00FF7DE1" w:rsidRPr="00B5573D">
        <w:rPr>
          <w:rFonts w:ascii="Book Antiqua" w:hAnsi="Book Antiqua" w:cs="Arial"/>
          <w:color w:val="000000" w:themeColor="text1"/>
          <w:sz w:val="24"/>
          <w:szCs w:val="24"/>
          <w:shd w:val="clear" w:color="auto" w:fill="FFFFFF"/>
        </w:rPr>
        <w:t>improve</w:t>
      </w:r>
      <w:r w:rsidR="00141ADE" w:rsidRPr="00B5573D">
        <w:rPr>
          <w:rFonts w:ascii="Book Antiqua" w:hAnsi="Book Antiqua" w:cs="Arial"/>
          <w:color w:val="000000" w:themeColor="text1"/>
          <w:sz w:val="24"/>
          <w:szCs w:val="24"/>
          <w:shd w:val="clear" w:color="auto" w:fill="FFFFFF"/>
        </w:rPr>
        <w:t>s</w:t>
      </w:r>
      <w:r w:rsidR="00BE0649" w:rsidRPr="00B5573D">
        <w:rPr>
          <w:rFonts w:ascii="Book Antiqua" w:hAnsi="Book Antiqua" w:cs="Arial"/>
          <w:color w:val="000000" w:themeColor="text1"/>
          <w:sz w:val="24"/>
          <w:szCs w:val="24"/>
          <w:shd w:val="clear" w:color="auto" w:fill="FFFFFF"/>
        </w:rPr>
        <w:t xml:space="preserve"> the antioxidant capacity</w:t>
      </w:r>
      <w:r w:rsidR="00DD6BF8" w:rsidRPr="00B5573D">
        <w:rPr>
          <w:rFonts w:ascii="Book Antiqua" w:hAnsi="Book Antiqua" w:cs="Arial"/>
          <w:color w:val="000000" w:themeColor="text1"/>
          <w:sz w:val="24"/>
          <w:szCs w:val="24"/>
          <w:shd w:val="clear" w:color="auto" w:fill="FFFFFF"/>
        </w:rPr>
        <w:t xml:space="preserve"> </w:t>
      </w:r>
      <w:r w:rsidR="00BE0649" w:rsidRPr="00B5573D">
        <w:rPr>
          <w:rFonts w:ascii="Book Antiqua" w:hAnsi="Book Antiqua" w:cs="Arial"/>
          <w:color w:val="000000" w:themeColor="text1"/>
          <w:sz w:val="24"/>
          <w:szCs w:val="24"/>
          <w:shd w:val="clear" w:color="auto" w:fill="FFFFFF"/>
        </w:rPr>
        <w:t>and promotes the survival of old human MSCs</w:t>
      </w:r>
      <w:r w:rsidR="00F931DF" w:rsidRPr="00B5573D">
        <w:rPr>
          <w:rFonts w:ascii="Book Antiqua" w:hAnsi="Book Antiqua" w:cs="Arial"/>
          <w:color w:val="000000" w:themeColor="text1"/>
          <w:sz w:val="24"/>
          <w:szCs w:val="24"/>
          <w:shd w:val="clear" w:color="auto" w:fill="FFFFFF"/>
        </w:rPr>
        <w:t xml:space="preserve"> </w:t>
      </w:r>
      <w:r w:rsidR="00B027F0" w:rsidRPr="00B5573D">
        <w:rPr>
          <w:rFonts w:ascii="Book Antiqua" w:hAnsi="Book Antiqua" w:cs="Arial"/>
          <w:color w:val="000000" w:themeColor="text1"/>
          <w:sz w:val="24"/>
          <w:szCs w:val="24"/>
          <w:shd w:val="clear" w:color="auto" w:fill="FFFFFF"/>
        </w:rPr>
        <w:t>through activating</w:t>
      </w:r>
      <w:r w:rsidR="00BE0649" w:rsidRPr="00B5573D">
        <w:rPr>
          <w:rFonts w:ascii="Book Antiqua" w:hAnsi="Book Antiqua" w:cs="Arial"/>
          <w:color w:val="000000" w:themeColor="text1"/>
          <w:sz w:val="24"/>
          <w:szCs w:val="24"/>
          <w:shd w:val="clear" w:color="auto" w:fill="FFFFFF"/>
        </w:rPr>
        <w:t xml:space="preserve"> forkhead box </w:t>
      </w:r>
      <w:r w:rsidR="00BE0649" w:rsidRPr="00B5573D">
        <w:rPr>
          <w:rFonts w:ascii="Book Antiqua" w:hAnsi="Book Antiqua" w:cs="Arial"/>
          <w:color w:val="000000" w:themeColor="text1"/>
          <w:sz w:val="24"/>
          <w:szCs w:val="24"/>
          <w:shd w:val="clear" w:color="auto" w:fill="FFFFFF"/>
        </w:rPr>
        <w:lastRenderedPageBreak/>
        <w:t xml:space="preserve">O3a in the nucleus, </w:t>
      </w:r>
      <w:r w:rsidR="008066FD">
        <w:rPr>
          <w:rFonts w:ascii="Book Antiqua" w:hAnsi="Book Antiqua" w:cs="Arial"/>
          <w:color w:val="000000" w:themeColor="text1"/>
          <w:sz w:val="24"/>
          <w:szCs w:val="24"/>
          <w:shd w:val="clear" w:color="auto" w:fill="FFFFFF"/>
        </w:rPr>
        <w:t>m</w:t>
      </w:r>
      <w:r w:rsidR="008066FD" w:rsidRPr="00B5573D">
        <w:rPr>
          <w:rFonts w:ascii="Book Antiqua" w:hAnsi="Book Antiqua" w:cs="Arial"/>
          <w:color w:val="000000" w:themeColor="text1"/>
          <w:sz w:val="24"/>
          <w:szCs w:val="24"/>
          <w:shd w:val="clear" w:color="auto" w:fill="FFFFFF"/>
        </w:rPr>
        <w:t>anganese</w:t>
      </w:r>
      <w:r w:rsidR="00BE0649" w:rsidRPr="00B5573D">
        <w:rPr>
          <w:rFonts w:ascii="Book Antiqua" w:hAnsi="Book Antiqua" w:cs="Arial"/>
          <w:color w:val="000000" w:themeColor="text1"/>
          <w:sz w:val="24"/>
          <w:szCs w:val="24"/>
          <w:shd w:val="clear" w:color="auto" w:fill="FFFFFF"/>
        </w:rPr>
        <w:t>-superoxide dismutase</w:t>
      </w:r>
      <w:r w:rsidR="004B5FD4" w:rsidRPr="00B5573D">
        <w:rPr>
          <w:rFonts w:ascii="Book Antiqua" w:hAnsi="Book Antiqua" w:cs="Arial"/>
          <w:color w:val="000000" w:themeColor="text1"/>
          <w:sz w:val="24"/>
          <w:szCs w:val="24"/>
          <w:shd w:val="clear" w:color="auto" w:fill="FFFFFF"/>
        </w:rPr>
        <w:t>,</w:t>
      </w:r>
      <w:r w:rsidR="00BE0649" w:rsidRPr="00B5573D">
        <w:rPr>
          <w:rFonts w:ascii="Book Antiqua" w:hAnsi="Book Antiqua" w:cs="Arial"/>
          <w:color w:val="000000" w:themeColor="text1"/>
          <w:sz w:val="24"/>
          <w:szCs w:val="24"/>
          <w:shd w:val="clear" w:color="auto" w:fill="FFFFFF"/>
        </w:rPr>
        <w:t xml:space="preserve"> and catalase. </w:t>
      </w:r>
      <w:r w:rsidR="00831ACF" w:rsidRPr="00B5573D">
        <w:rPr>
          <w:rFonts w:ascii="Book Antiqua" w:hAnsi="Book Antiqua" w:cs="Arial"/>
          <w:color w:val="000000" w:themeColor="text1"/>
          <w:sz w:val="24"/>
          <w:szCs w:val="24"/>
          <w:shd w:val="clear" w:color="auto" w:fill="FFFFFF"/>
        </w:rPr>
        <w:t xml:space="preserve">In </w:t>
      </w:r>
      <w:r w:rsidR="008066FD">
        <w:rPr>
          <w:rFonts w:ascii="Book Antiqua" w:hAnsi="Book Antiqua" w:cs="Arial"/>
          <w:color w:val="000000" w:themeColor="text1"/>
          <w:sz w:val="24"/>
          <w:szCs w:val="24"/>
          <w:shd w:val="clear" w:color="auto" w:fill="FFFFFF"/>
        </w:rPr>
        <w:t>an</w:t>
      </w:r>
      <w:r w:rsidR="008066FD" w:rsidRPr="00B5573D">
        <w:rPr>
          <w:rFonts w:ascii="Book Antiqua" w:hAnsi="Book Antiqua" w:cs="Arial"/>
          <w:color w:val="000000" w:themeColor="text1"/>
          <w:sz w:val="24"/>
          <w:szCs w:val="24"/>
          <w:shd w:val="clear" w:color="auto" w:fill="FFFFFF"/>
        </w:rPr>
        <w:t xml:space="preserve"> </w:t>
      </w:r>
      <w:r w:rsidR="00354735" w:rsidRPr="00B5573D">
        <w:rPr>
          <w:rFonts w:ascii="Book Antiqua" w:hAnsi="Book Antiqua" w:cs="Arial"/>
          <w:color w:val="000000" w:themeColor="text1"/>
          <w:sz w:val="24"/>
          <w:szCs w:val="24"/>
          <w:shd w:val="clear" w:color="auto" w:fill="FFFFFF"/>
        </w:rPr>
        <w:t>MI</w:t>
      </w:r>
      <w:r w:rsidR="00831ACF" w:rsidRPr="00B5573D">
        <w:rPr>
          <w:rFonts w:ascii="Book Antiqua" w:hAnsi="Book Antiqua" w:cs="Arial"/>
          <w:color w:val="000000" w:themeColor="text1"/>
          <w:sz w:val="24"/>
          <w:szCs w:val="24"/>
          <w:shd w:val="clear" w:color="auto" w:fill="FFFFFF"/>
        </w:rPr>
        <w:t xml:space="preserve"> model, </w:t>
      </w:r>
      <w:r w:rsidR="00FA700B" w:rsidRPr="00B5573D">
        <w:rPr>
          <w:rFonts w:ascii="Book Antiqua" w:hAnsi="Book Antiqua" w:cs="Arial"/>
          <w:color w:val="000000" w:themeColor="text1"/>
          <w:sz w:val="24"/>
          <w:szCs w:val="24"/>
          <w:shd w:val="clear" w:color="auto" w:fill="FFFFFF"/>
        </w:rPr>
        <w:t xml:space="preserve">the </w:t>
      </w:r>
      <w:r w:rsidR="00831ACF" w:rsidRPr="00B5573D">
        <w:rPr>
          <w:rFonts w:ascii="Book Antiqua" w:hAnsi="Book Antiqua" w:cs="Arial"/>
          <w:color w:val="000000" w:themeColor="text1"/>
          <w:sz w:val="24"/>
          <w:szCs w:val="24"/>
          <w:shd w:val="clear" w:color="auto" w:fill="FFFFFF"/>
        </w:rPr>
        <w:t xml:space="preserve">application of </w:t>
      </w:r>
      <w:r w:rsidR="00B027F0" w:rsidRPr="00B5573D">
        <w:rPr>
          <w:rFonts w:ascii="Book Antiqua" w:hAnsi="Book Antiqua" w:cs="Arial"/>
          <w:color w:val="000000" w:themeColor="text1"/>
          <w:sz w:val="24"/>
          <w:szCs w:val="24"/>
          <w:shd w:val="clear" w:color="auto" w:fill="FFFFFF"/>
        </w:rPr>
        <w:t>old human MSCs</w:t>
      </w:r>
      <w:r w:rsidR="00831ACF" w:rsidRPr="00B5573D">
        <w:rPr>
          <w:rFonts w:ascii="Book Antiqua" w:hAnsi="Book Antiqua" w:cs="Arial"/>
          <w:color w:val="000000" w:themeColor="text1"/>
          <w:sz w:val="24"/>
          <w:szCs w:val="24"/>
          <w:shd w:val="clear" w:color="auto" w:fill="FFFFFF"/>
        </w:rPr>
        <w:t xml:space="preserve"> overexpressed with SIRT3 enhance</w:t>
      </w:r>
      <w:r w:rsidR="00BD6D19" w:rsidRPr="00B5573D">
        <w:rPr>
          <w:rFonts w:ascii="Book Antiqua" w:hAnsi="Book Antiqua" w:cs="Arial"/>
          <w:color w:val="000000" w:themeColor="text1"/>
          <w:sz w:val="24"/>
          <w:szCs w:val="24"/>
          <w:shd w:val="clear" w:color="auto" w:fill="FFFFFF"/>
        </w:rPr>
        <w:t>d</w:t>
      </w:r>
      <w:r w:rsidR="00831ACF" w:rsidRPr="00B5573D">
        <w:rPr>
          <w:rFonts w:ascii="Book Antiqua" w:hAnsi="Book Antiqua" w:cs="Arial"/>
          <w:color w:val="000000" w:themeColor="text1"/>
          <w:sz w:val="24"/>
          <w:szCs w:val="24"/>
          <w:shd w:val="clear" w:color="auto" w:fill="FFFFFF"/>
        </w:rPr>
        <w:t xml:space="preserve"> cardiac function and decrease</w:t>
      </w:r>
      <w:r w:rsidR="00BD6D19" w:rsidRPr="00B5573D">
        <w:rPr>
          <w:rFonts w:ascii="Book Antiqua" w:hAnsi="Book Antiqua" w:cs="Arial"/>
          <w:color w:val="000000" w:themeColor="text1"/>
          <w:sz w:val="24"/>
          <w:szCs w:val="24"/>
          <w:shd w:val="clear" w:color="auto" w:fill="FFFFFF"/>
        </w:rPr>
        <w:t>d</w:t>
      </w:r>
      <w:r w:rsidR="00831ACF" w:rsidRPr="00B5573D">
        <w:rPr>
          <w:rFonts w:ascii="Book Antiqua" w:hAnsi="Book Antiqua" w:cs="Arial"/>
          <w:color w:val="000000" w:themeColor="text1"/>
          <w:sz w:val="24"/>
          <w:szCs w:val="24"/>
          <w:shd w:val="clear" w:color="auto" w:fill="FFFFFF"/>
        </w:rPr>
        <w:t xml:space="preserve"> infarct size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PEVuZE5vdGU+PENpdGU+PEF1dGhvcj5aaGFuZzwvQXV0aG9yPjxZZWFyPjIwMTg8L1llYXI+PFJl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PEVuZE5vdGU+PENpdGU+PEF1dGhvcj5aaGFuZzwvQXV0aG9yPjxZZWFyPjIwMTg8L1llYXI+PFJl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5" w:tooltip="Zhang, 2018 #79" w:history="1">
        <w:r w:rsidR="00662980" w:rsidRPr="00B5573D">
          <w:rPr>
            <w:rFonts w:ascii="Book Antiqua" w:hAnsi="Book Antiqua" w:cs="Arial"/>
            <w:noProof/>
            <w:color w:val="000000" w:themeColor="text1"/>
            <w:sz w:val="24"/>
            <w:szCs w:val="24"/>
            <w:shd w:val="clear" w:color="auto" w:fill="FFFFFF"/>
            <w:vertAlign w:val="superscript"/>
          </w:rPr>
          <w:t>105</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BE0649" w:rsidRPr="00B5573D">
        <w:rPr>
          <w:rFonts w:ascii="Book Antiqua" w:hAnsi="Book Antiqua" w:cs="Arial"/>
          <w:color w:val="000000" w:themeColor="text1"/>
          <w:sz w:val="24"/>
          <w:szCs w:val="24"/>
          <w:shd w:val="clear" w:color="auto" w:fill="FFFFFF"/>
        </w:rPr>
        <w:t>.</w:t>
      </w:r>
      <w:r w:rsidR="00831ACF" w:rsidRPr="00B5573D">
        <w:rPr>
          <w:rFonts w:ascii="Book Antiqua" w:hAnsi="Book Antiqua" w:cs="Arial"/>
          <w:color w:val="000000" w:themeColor="text1"/>
          <w:sz w:val="24"/>
          <w:szCs w:val="24"/>
          <w:shd w:val="clear" w:color="auto" w:fill="FFFFFF"/>
        </w:rPr>
        <w:t xml:space="preserve"> </w:t>
      </w:r>
      <w:r w:rsidR="00BE0649" w:rsidRPr="00B5573D">
        <w:rPr>
          <w:rFonts w:ascii="Book Antiqua" w:hAnsi="Book Antiqua" w:cs="Arial"/>
          <w:color w:val="000000" w:themeColor="text1"/>
          <w:sz w:val="24"/>
          <w:szCs w:val="24"/>
          <w:shd w:val="clear" w:color="auto" w:fill="FFFFFF"/>
        </w:rPr>
        <w:t>SIRT6</w:t>
      </w:r>
      <w:r w:rsidR="00843669" w:rsidRPr="00B5573D">
        <w:rPr>
          <w:rFonts w:ascii="Book Antiqua" w:hAnsi="Book Antiqua" w:cs="Arial"/>
          <w:color w:val="000000" w:themeColor="text1"/>
          <w:sz w:val="24"/>
          <w:szCs w:val="24"/>
          <w:shd w:val="clear" w:color="auto" w:fill="FFFFFF"/>
        </w:rPr>
        <w:t xml:space="preserve"> </w:t>
      </w:r>
      <w:r w:rsidR="00BE0649" w:rsidRPr="00B5573D">
        <w:rPr>
          <w:rFonts w:ascii="Book Antiqua" w:hAnsi="Book Antiqua" w:cs="Arial"/>
          <w:color w:val="000000" w:themeColor="text1"/>
          <w:sz w:val="24"/>
          <w:szCs w:val="24"/>
          <w:shd w:val="clear" w:color="auto" w:fill="FFFFFF"/>
        </w:rPr>
        <w:t>maintains</w:t>
      </w:r>
      <w:r w:rsidR="00DD6BF8" w:rsidRPr="00B5573D">
        <w:rPr>
          <w:rFonts w:ascii="Book Antiqua" w:hAnsi="Book Antiqua" w:cs="Arial"/>
          <w:color w:val="000000" w:themeColor="text1"/>
          <w:sz w:val="24"/>
          <w:szCs w:val="24"/>
          <w:shd w:val="clear" w:color="auto" w:fill="FFFFFF"/>
        </w:rPr>
        <w:t xml:space="preserve"> </w:t>
      </w:r>
      <w:r w:rsidR="00BE0649" w:rsidRPr="00B5573D">
        <w:rPr>
          <w:rFonts w:ascii="Book Antiqua" w:hAnsi="Book Antiqua" w:cs="Arial"/>
          <w:color w:val="000000" w:themeColor="text1"/>
          <w:sz w:val="24"/>
          <w:szCs w:val="24"/>
          <w:shd w:val="clear" w:color="auto" w:fill="FFFFFF"/>
        </w:rPr>
        <w:t xml:space="preserve">hMSC homeostasis by co-activating the antioxidant nuclear factor erythroid 2-related factor 2 </w:t>
      </w:r>
      <w:r w:rsidR="00E24FF1" w:rsidRPr="00B5573D">
        <w:rPr>
          <w:rFonts w:ascii="Book Antiqua" w:hAnsi="Book Antiqua" w:cs="Arial"/>
          <w:color w:val="000000" w:themeColor="text1"/>
          <w:sz w:val="24"/>
          <w:szCs w:val="24"/>
          <w:shd w:val="clear" w:color="auto" w:fill="FFFFFF"/>
        </w:rPr>
        <w:t>p</w:t>
      </w:r>
      <w:r w:rsidR="00BE0649" w:rsidRPr="00B5573D">
        <w:rPr>
          <w:rFonts w:ascii="Book Antiqua" w:hAnsi="Book Antiqua" w:cs="Arial"/>
          <w:color w:val="000000" w:themeColor="text1"/>
          <w:sz w:val="24"/>
          <w:szCs w:val="24"/>
          <w:shd w:val="clear" w:color="auto" w:fill="FFFFFF"/>
        </w:rPr>
        <w:t>athway, RNA polymerase II</w:t>
      </w:r>
      <w:r w:rsidR="00BD6D19" w:rsidRPr="00B5573D">
        <w:rPr>
          <w:rFonts w:ascii="Book Antiqua" w:hAnsi="Book Antiqua" w:cs="Arial"/>
          <w:color w:val="000000" w:themeColor="text1"/>
          <w:sz w:val="24"/>
          <w:szCs w:val="24"/>
          <w:shd w:val="clear" w:color="auto" w:fill="FFFFFF"/>
        </w:rPr>
        <w:t>,</w:t>
      </w:r>
      <w:r w:rsidR="00BE0649" w:rsidRPr="00B5573D">
        <w:rPr>
          <w:rFonts w:ascii="Book Antiqua" w:hAnsi="Book Antiqua" w:cs="Arial"/>
          <w:color w:val="000000" w:themeColor="text1"/>
          <w:sz w:val="24"/>
          <w:szCs w:val="24"/>
          <w:shd w:val="clear" w:color="auto" w:fill="FFFFFF"/>
        </w:rPr>
        <w:t xml:space="preserve"> and heme</w:t>
      </w:r>
      <w:r w:rsidR="00FA700B" w:rsidRPr="00B5573D">
        <w:rPr>
          <w:rFonts w:ascii="Book Antiqua" w:hAnsi="Book Antiqua" w:cs="Arial"/>
          <w:color w:val="000000" w:themeColor="text1"/>
          <w:sz w:val="24"/>
          <w:szCs w:val="24"/>
          <w:shd w:val="clear" w:color="auto" w:fill="FFFFFF"/>
        </w:rPr>
        <w:t xml:space="preserve"> </w:t>
      </w:r>
      <w:r w:rsidR="00BE0649" w:rsidRPr="00B5573D">
        <w:rPr>
          <w:rFonts w:ascii="Book Antiqua" w:hAnsi="Book Antiqua" w:cs="Arial"/>
          <w:color w:val="000000" w:themeColor="text1"/>
          <w:sz w:val="24"/>
          <w:szCs w:val="24"/>
          <w:shd w:val="clear" w:color="auto" w:fill="FFFFFF"/>
        </w:rPr>
        <w:t>oxygenase 1</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PEVuZE5vdGU+PENpdGU+PEF1dGhvcj5QYW48L0F1dGhvcj48WWVhcj4yMDE2PC9ZZWFyPjxSZWNO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PEVuZE5vdGU+PENpdGU+PEF1dGhvcj5QYW48L0F1dGhvcj48WWVhcj4yMDE2PC9ZZWFyPjxSZWNO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6" w:tooltip="Pan, 2016 #51" w:history="1">
        <w:r w:rsidR="00662980" w:rsidRPr="00B5573D">
          <w:rPr>
            <w:rFonts w:ascii="Book Antiqua" w:hAnsi="Book Antiqua" w:cs="Arial"/>
            <w:noProof/>
            <w:color w:val="000000" w:themeColor="text1"/>
            <w:sz w:val="24"/>
            <w:szCs w:val="24"/>
            <w:shd w:val="clear" w:color="auto" w:fill="FFFFFF"/>
            <w:vertAlign w:val="superscript"/>
          </w:rPr>
          <w:t>106</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BE0649" w:rsidRPr="00B5573D">
        <w:rPr>
          <w:rFonts w:ascii="Book Antiqua" w:hAnsi="Book Antiqua" w:cs="Arial"/>
          <w:color w:val="000000" w:themeColor="text1"/>
          <w:sz w:val="24"/>
          <w:szCs w:val="24"/>
          <w:shd w:val="clear" w:color="auto" w:fill="FFFFFF"/>
        </w:rPr>
        <w:t>.</w:t>
      </w:r>
      <w:r w:rsidR="00831ACF" w:rsidRPr="00B5573D">
        <w:rPr>
          <w:rFonts w:ascii="Book Antiqua" w:hAnsi="Book Antiqua" w:cs="Arial"/>
          <w:color w:val="000000" w:themeColor="text1"/>
          <w:sz w:val="24"/>
          <w:szCs w:val="24"/>
          <w:shd w:val="clear" w:color="auto" w:fill="FFFFFF"/>
        </w:rPr>
        <w:t xml:space="preserve"> </w:t>
      </w:r>
    </w:p>
    <w:p w14:paraId="7C6D310A" w14:textId="77777777" w:rsidR="007F339A" w:rsidRPr="00D1604D" w:rsidRDefault="007F339A"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16E79197" w14:textId="407C98A6" w:rsidR="000D1A7B" w:rsidRPr="00D1604D" w:rsidRDefault="000E03FD" w:rsidP="00D1604D">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G</w:t>
      </w:r>
      <w:r w:rsidR="007F339A" w:rsidRPr="00B5573D">
        <w:rPr>
          <w:rFonts w:ascii="Book Antiqua" w:hAnsi="Book Antiqua" w:cs="Arial"/>
          <w:b/>
          <w:color w:val="000000" w:themeColor="text1"/>
          <w:sz w:val="24"/>
          <w:szCs w:val="24"/>
          <w:shd w:val="clear" w:color="auto" w:fill="FFFFFF"/>
        </w:rPr>
        <w:t>rowth factor</w:t>
      </w:r>
      <w:r w:rsidRPr="00B5573D">
        <w:rPr>
          <w:rFonts w:ascii="Book Antiqua" w:hAnsi="Book Antiqua" w:cs="Arial"/>
          <w:b/>
          <w:color w:val="000000" w:themeColor="text1"/>
          <w:sz w:val="24"/>
          <w:szCs w:val="24"/>
          <w:shd w:val="clear" w:color="auto" w:fill="FFFFFF"/>
        </w:rPr>
        <w:t>s</w:t>
      </w:r>
      <w:r w:rsidR="00D1604D">
        <w:rPr>
          <w:rFonts w:ascii="Book Antiqua" w:hAnsi="Book Antiqua" w:cs="Arial"/>
          <w:b/>
          <w:color w:val="000000" w:themeColor="text1"/>
          <w:sz w:val="24"/>
          <w:szCs w:val="24"/>
          <w:shd w:val="clear" w:color="auto" w:fill="FFFFFF"/>
        </w:rPr>
        <w:t>:</w:t>
      </w:r>
      <w:r w:rsidR="00D1604D">
        <w:rPr>
          <w:rFonts w:ascii="Book Antiqua" w:hAnsi="Book Antiqua" w:cs="Arial" w:hint="eastAsia"/>
          <w:b/>
          <w:color w:val="000000" w:themeColor="text1"/>
          <w:sz w:val="24"/>
          <w:szCs w:val="24"/>
          <w:shd w:val="clear" w:color="auto" w:fill="FFFFFF"/>
        </w:rPr>
        <w:t xml:space="preserve"> </w:t>
      </w:r>
      <w:r w:rsidR="00417D54" w:rsidRPr="00B5573D">
        <w:rPr>
          <w:rFonts w:ascii="Book Antiqua" w:hAnsi="Book Antiqua" w:cs="Arial"/>
          <w:color w:val="000000" w:themeColor="text1"/>
          <w:sz w:val="24"/>
          <w:szCs w:val="24"/>
          <w:shd w:val="clear" w:color="auto" w:fill="FFFFFF"/>
        </w:rPr>
        <w:t xml:space="preserve">Growth factors are </w:t>
      </w:r>
      <w:r w:rsidR="00332736" w:rsidRPr="00B5573D">
        <w:rPr>
          <w:rFonts w:ascii="Book Antiqua" w:hAnsi="Book Antiqua" w:cs="Arial"/>
          <w:color w:val="000000" w:themeColor="text1"/>
          <w:sz w:val="24"/>
          <w:szCs w:val="24"/>
          <w:shd w:val="clear" w:color="auto" w:fill="FFFFFF"/>
        </w:rPr>
        <w:t xml:space="preserve">a </w:t>
      </w:r>
      <w:r w:rsidR="00417D54" w:rsidRPr="00B5573D">
        <w:rPr>
          <w:rFonts w:ascii="Book Antiqua" w:hAnsi="Book Antiqua" w:cs="Arial"/>
          <w:color w:val="000000" w:themeColor="text1"/>
          <w:sz w:val="24"/>
          <w:szCs w:val="24"/>
          <w:shd w:val="clear" w:color="auto" w:fill="FFFFFF"/>
        </w:rPr>
        <w:t>superfamily</w:t>
      </w:r>
      <w:r w:rsidR="00332736" w:rsidRPr="00B5573D">
        <w:rPr>
          <w:rFonts w:ascii="Book Antiqua" w:hAnsi="Book Antiqua" w:cs="Arial"/>
          <w:color w:val="000000" w:themeColor="text1"/>
          <w:sz w:val="24"/>
          <w:szCs w:val="24"/>
          <w:shd w:val="clear" w:color="auto" w:fill="FFFFFF"/>
        </w:rPr>
        <w:t xml:space="preserve"> of proteins that</w:t>
      </w:r>
      <w:r w:rsidR="00417D54" w:rsidRPr="00B5573D">
        <w:rPr>
          <w:rFonts w:ascii="Book Antiqua" w:hAnsi="Book Antiqua" w:cs="Arial"/>
          <w:color w:val="000000" w:themeColor="text1"/>
          <w:sz w:val="24"/>
          <w:szCs w:val="24"/>
          <w:shd w:val="clear" w:color="auto" w:fill="FFFFFF"/>
        </w:rPr>
        <w:t xml:space="preserve"> promote cell survival, expansion, migration</w:t>
      </w:r>
      <w:r w:rsidR="00332736" w:rsidRPr="00B5573D">
        <w:rPr>
          <w:rFonts w:ascii="Book Antiqua" w:hAnsi="Book Antiqua" w:cs="Arial"/>
          <w:color w:val="000000" w:themeColor="text1"/>
          <w:sz w:val="24"/>
          <w:szCs w:val="24"/>
          <w:shd w:val="clear" w:color="auto" w:fill="FFFFFF"/>
        </w:rPr>
        <w:t>,</w:t>
      </w:r>
      <w:r w:rsidR="00417D54" w:rsidRPr="00B5573D">
        <w:rPr>
          <w:rFonts w:ascii="Book Antiqua" w:hAnsi="Book Antiqua" w:cs="Arial"/>
          <w:color w:val="000000" w:themeColor="text1"/>
          <w:sz w:val="24"/>
          <w:szCs w:val="24"/>
          <w:shd w:val="clear" w:color="auto" w:fill="FFFFFF"/>
        </w:rPr>
        <w:t xml:space="preserve"> and differentiation,</w:t>
      </w:r>
      <w:r w:rsidR="00332736" w:rsidRPr="00B5573D">
        <w:rPr>
          <w:rFonts w:ascii="Book Antiqua" w:hAnsi="Book Antiqua" w:cs="Arial"/>
          <w:color w:val="000000" w:themeColor="text1"/>
          <w:sz w:val="24"/>
          <w:szCs w:val="24"/>
          <w:shd w:val="clear" w:color="auto" w:fill="FFFFFF"/>
        </w:rPr>
        <w:t xml:space="preserve"> as well as</w:t>
      </w:r>
      <w:r w:rsidR="00417D54"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prevent disruption</w:t>
      </w:r>
      <w:r w:rsidR="00417D54" w:rsidRPr="00B5573D">
        <w:rPr>
          <w:rFonts w:ascii="Book Antiqua" w:hAnsi="Book Antiqua" w:cs="Arial"/>
          <w:color w:val="000000" w:themeColor="text1"/>
          <w:sz w:val="24"/>
          <w:szCs w:val="24"/>
          <w:shd w:val="clear" w:color="auto" w:fill="FFFFFF"/>
        </w:rPr>
        <w:t xml:space="preserve"> of homeostasis </w:t>
      </w:r>
      <w:r w:rsidR="00417D54" w:rsidRPr="00B5573D">
        <w:rPr>
          <w:rFonts w:ascii="Book Antiqua" w:hAnsi="Book Antiqua" w:cs="Arial"/>
          <w:i/>
          <w:iCs/>
          <w:color w:val="000000" w:themeColor="text1"/>
          <w:sz w:val="24"/>
          <w:szCs w:val="24"/>
          <w:shd w:val="clear" w:color="auto" w:fill="FFFFFF"/>
        </w:rPr>
        <w:t xml:space="preserve">in vitro </w:t>
      </w:r>
      <w:r w:rsidR="00417D54" w:rsidRPr="00B5573D">
        <w:rPr>
          <w:rFonts w:ascii="Book Antiqua" w:hAnsi="Book Antiqua" w:cs="Arial"/>
          <w:color w:val="000000" w:themeColor="text1"/>
          <w:sz w:val="24"/>
          <w:szCs w:val="24"/>
          <w:shd w:val="clear" w:color="auto" w:fill="FFFFFF"/>
        </w:rPr>
        <w:t>and</w:t>
      </w:r>
      <w:r w:rsidR="00417D54" w:rsidRPr="00B5573D">
        <w:rPr>
          <w:rFonts w:ascii="Book Antiqua" w:hAnsi="Book Antiqua" w:cs="Arial"/>
          <w:i/>
          <w:iCs/>
          <w:color w:val="000000" w:themeColor="text1"/>
          <w:sz w:val="24"/>
          <w:szCs w:val="24"/>
          <w:shd w:val="clear" w:color="auto" w:fill="FFFFFF"/>
        </w:rPr>
        <w:t xml:space="preserve"> in vivo</w:t>
      </w:r>
      <w:r w:rsidR="008C759E" w:rsidRPr="00B5573D">
        <w:rPr>
          <w:rFonts w:ascii="Book Antiqua" w:hAnsi="Book Antiqua" w:cs="Arial"/>
          <w:color w:val="000000" w:themeColor="text1"/>
          <w:sz w:val="24"/>
          <w:szCs w:val="24"/>
          <w:shd w:val="clear" w:color="auto" w:fill="FFFFFF"/>
        </w:rPr>
        <w:fldChar w:fldCharType="begin">
          <w:fldData xml:space="preserve">PEVuZE5vdGU+PENpdGU+PEF1dGhvcj5NaXRjaGVsbDwvQXV0aG9yPjxZZWFyPjIwMTY8L1llYXI+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PEVuZE5vdGU+PENpdGU+PEF1dGhvcj5NaXRjaGVsbDwvQXV0aG9yPjxZZWFyPjIwMTY8L1llYXI+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8C759E" w:rsidRPr="00B5573D">
        <w:rPr>
          <w:rFonts w:ascii="Book Antiqua" w:hAnsi="Book Antiqua" w:cs="Arial"/>
          <w:color w:val="000000" w:themeColor="text1"/>
          <w:sz w:val="24"/>
          <w:szCs w:val="24"/>
          <w:shd w:val="clear" w:color="auto" w:fill="FFFFFF"/>
        </w:rPr>
      </w:r>
      <w:r w:rsidR="008C759E"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7" w:tooltip="Mitchell, 2016 #196" w:history="1">
        <w:r w:rsidR="00662980" w:rsidRPr="00B5573D">
          <w:rPr>
            <w:rFonts w:ascii="Book Antiqua" w:hAnsi="Book Antiqua" w:cs="Arial"/>
            <w:noProof/>
            <w:color w:val="000000" w:themeColor="text1"/>
            <w:sz w:val="24"/>
            <w:szCs w:val="24"/>
            <w:shd w:val="clear" w:color="auto" w:fill="FFFFFF"/>
            <w:vertAlign w:val="superscript"/>
          </w:rPr>
          <w:t>107</w:t>
        </w:r>
      </w:hyperlink>
      <w:r w:rsidR="003F4458" w:rsidRPr="00B5573D">
        <w:rPr>
          <w:rFonts w:ascii="Book Antiqua" w:hAnsi="Book Antiqua" w:cs="Arial"/>
          <w:noProof/>
          <w:color w:val="000000" w:themeColor="text1"/>
          <w:sz w:val="24"/>
          <w:szCs w:val="24"/>
          <w:shd w:val="clear" w:color="auto" w:fill="FFFFFF"/>
          <w:vertAlign w:val="superscript"/>
        </w:rPr>
        <w:t>]</w:t>
      </w:r>
      <w:r w:rsidR="008C759E" w:rsidRPr="00B5573D">
        <w:rPr>
          <w:rFonts w:ascii="Book Antiqua" w:hAnsi="Book Antiqua" w:cs="Arial"/>
          <w:color w:val="000000" w:themeColor="text1"/>
          <w:sz w:val="24"/>
          <w:szCs w:val="24"/>
          <w:shd w:val="clear" w:color="auto" w:fill="FFFFFF"/>
        </w:rPr>
        <w:fldChar w:fldCharType="end"/>
      </w:r>
      <w:r w:rsidR="004C06B5" w:rsidRPr="00B5573D">
        <w:rPr>
          <w:rFonts w:ascii="Book Antiqua" w:hAnsi="Book Antiqua" w:cs="Arial"/>
          <w:color w:val="000000" w:themeColor="text1"/>
          <w:sz w:val="24"/>
          <w:szCs w:val="24"/>
          <w:shd w:val="clear" w:color="auto" w:fill="FFFFFF"/>
        </w:rPr>
        <w:t>.</w:t>
      </w:r>
      <w:r w:rsidR="008C759E" w:rsidRPr="00B5573D">
        <w:rPr>
          <w:rFonts w:ascii="Book Antiqua" w:hAnsi="Book Antiqua" w:cs="Arial"/>
          <w:color w:val="000000" w:themeColor="text1"/>
          <w:sz w:val="24"/>
          <w:szCs w:val="24"/>
          <w:shd w:val="clear" w:color="auto" w:fill="FFFFFF"/>
        </w:rPr>
        <w:t xml:space="preserve"> </w:t>
      </w:r>
      <w:r w:rsidR="000A631E" w:rsidRPr="00B5573D">
        <w:rPr>
          <w:rFonts w:ascii="Book Antiqua" w:hAnsi="Book Antiqua" w:cs="Arial"/>
          <w:color w:val="000000" w:themeColor="text1"/>
          <w:sz w:val="24"/>
          <w:szCs w:val="24"/>
          <w:shd w:val="clear" w:color="auto" w:fill="FFFFFF"/>
        </w:rPr>
        <w:t>Through stimulati</w:t>
      </w:r>
      <w:r w:rsidR="00332736" w:rsidRPr="00B5573D">
        <w:rPr>
          <w:rFonts w:ascii="Book Antiqua" w:hAnsi="Book Antiqua" w:cs="Arial"/>
          <w:color w:val="000000" w:themeColor="text1"/>
          <w:sz w:val="24"/>
          <w:szCs w:val="24"/>
          <w:shd w:val="clear" w:color="auto" w:fill="FFFFFF"/>
        </w:rPr>
        <w:t>on of the</w:t>
      </w:r>
      <w:r w:rsidR="000A631E" w:rsidRPr="00B5573D">
        <w:rPr>
          <w:rFonts w:ascii="Book Antiqua" w:hAnsi="Book Antiqua" w:cs="Arial"/>
          <w:color w:val="000000" w:themeColor="text1"/>
          <w:sz w:val="24"/>
          <w:szCs w:val="24"/>
          <w:shd w:val="clear" w:color="auto" w:fill="FFFFFF"/>
        </w:rPr>
        <w:t xml:space="preserve"> FGFR1/2 pathway, </w:t>
      </w:r>
      <w:r w:rsidR="008F6415" w:rsidRPr="00B5573D">
        <w:rPr>
          <w:rFonts w:ascii="Book Antiqua" w:hAnsi="Book Antiqua" w:cs="Arial"/>
          <w:color w:val="000000" w:themeColor="text1"/>
          <w:sz w:val="24"/>
          <w:szCs w:val="24"/>
          <w:shd w:val="clear" w:color="auto" w:fill="FFFFFF"/>
        </w:rPr>
        <w:t>LY294002</w:t>
      </w:r>
      <w:r w:rsidR="00332736" w:rsidRPr="00B5573D">
        <w:rPr>
          <w:rFonts w:ascii="Book Antiqua" w:hAnsi="Book Antiqua" w:cs="Arial"/>
          <w:color w:val="000000" w:themeColor="text1"/>
          <w:sz w:val="24"/>
          <w:szCs w:val="24"/>
          <w:shd w:val="clear" w:color="auto" w:fill="FFFFFF"/>
        </w:rPr>
        <w:t xml:space="preserve"> (</w:t>
      </w:r>
      <w:r w:rsidR="008F6415" w:rsidRPr="00B5573D">
        <w:rPr>
          <w:rFonts w:ascii="Book Antiqua" w:hAnsi="Book Antiqua" w:cs="Arial"/>
          <w:color w:val="000000" w:themeColor="text1"/>
          <w:sz w:val="24"/>
          <w:szCs w:val="24"/>
          <w:shd w:val="clear" w:color="auto" w:fill="FFFFFF"/>
        </w:rPr>
        <w:t>a PI3K inhibitor</w:t>
      </w:r>
      <w:r w:rsidR="006645EC" w:rsidRPr="00B5573D">
        <w:rPr>
          <w:rFonts w:ascii="Book Antiqua" w:hAnsi="Book Antiqua" w:cs="Arial"/>
          <w:color w:val="000000" w:themeColor="text1"/>
          <w:sz w:val="24"/>
          <w:szCs w:val="24"/>
          <w:shd w:val="clear" w:color="auto" w:fill="FFFFFF"/>
        </w:rPr>
        <w:t>)</w:t>
      </w:r>
      <w:r w:rsidR="006645EC">
        <w:rPr>
          <w:rFonts w:ascii="Book Antiqua" w:hAnsi="Book Antiqua" w:cs="Arial"/>
          <w:color w:val="000000" w:themeColor="text1"/>
          <w:sz w:val="24"/>
          <w:szCs w:val="24"/>
          <w:shd w:val="clear" w:color="auto" w:fill="FFFFFF"/>
        </w:rPr>
        <w:t xml:space="preserve"> </w:t>
      </w:r>
      <w:r w:rsidR="008F6415" w:rsidRPr="00B5573D">
        <w:rPr>
          <w:rFonts w:ascii="Book Antiqua" w:hAnsi="Book Antiqua" w:cs="Arial"/>
          <w:color w:val="000000" w:themeColor="text1"/>
          <w:sz w:val="24"/>
          <w:szCs w:val="24"/>
          <w:shd w:val="clear" w:color="auto" w:fill="FFFFFF"/>
        </w:rPr>
        <w:t>rescued MSC</w:t>
      </w:r>
      <w:r w:rsidR="00332736" w:rsidRPr="00B5573D">
        <w:rPr>
          <w:rFonts w:ascii="Book Antiqua" w:hAnsi="Book Antiqua" w:cs="Arial"/>
          <w:color w:val="000000" w:themeColor="text1"/>
          <w:sz w:val="24"/>
          <w:szCs w:val="24"/>
          <w:shd w:val="clear" w:color="auto" w:fill="FFFFFF"/>
        </w:rPr>
        <w:t>s from</w:t>
      </w:r>
      <w:r w:rsidR="008F6415" w:rsidRPr="00B5573D">
        <w:rPr>
          <w:rFonts w:ascii="Book Antiqua" w:hAnsi="Book Antiqua" w:cs="Arial"/>
          <w:color w:val="000000" w:themeColor="text1"/>
          <w:sz w:val="24"/>
          <w:szCs w:val="24"/>
          <w:shd w:val="clear" w:color="auto" w:fill="FFFFFF"/>
        </w:rPr>
        <w:t xml:space="preserve"> sen</w:t>
      </w:r>
      <w:r w:rsidR="00E24FF1" w:rsidRPr="00B5573D">
        <w:rPr>
          <w:rFonts w:ascii="Book Antiqua" w:hAnsi="Book Antiqua" w:cs="Arial"/>
          <w:color w:val="000000" w:themeColor="text1"/>
          <w:sz w:val="24"/>
          <w:szCs w:val="24"/>
          <w:shd w:val="clear" w:color="auto" w:fill="FFFFFF"/>
        </w:rPr>
        <w:t>es</w:t>
      </w:r>
      <w:r w:rsidR="008F6415" w:rsidRPr="00B5573D">
        <w:rPr>
          <w:rFonts w:ascii="Book Antiqua" w:hAnsi="Book Antiqua" w:cs="Arial"/>
          <w:color w:val="000000" w:themeColor="text1"/>
          <w:sz w:val="24"/>
          <w:szCs w:val="24"/>
          <w:shd w:val="clear" w:color="auto" w:fill="FFFFFF"/>
        </w:rPr>
        <w:t>cence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PEVuZE5vdGU+PENpdGU+PEF1dGhvcj5LdWxrYXJuaTwvQXV0aG9yPjxZZWFyPjIwMTk8L1llYXI+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PEVuZE5vdGU+PENpdGU+PEF1dGhvcj5LdWxrYXJuaTwvQXV0aG9yPjxZZWFyPjIwMTk8L1llYXI+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8" w:tooltip="Kulkarni, 2019 #119" w:history="1">
        <w:r w:rsidR="00662980" w:rsidRPr="00B5573D">
          <w:rPr>
            <w:rFonts w:ascii="Book Antiqua" w:hAnsi="Book Antiqua" w:cs="Arial"/>
            <w:noProof/>
            <w:color w:val="000000" w:themeColor="text1"/>
            <w:sz w:val="24"/>
            <w:szCs w:val="24"/>
            <w:shd w:val="clear" w:color="auto" w:fill="FFFFFF"/>
            <w:vertAlign w:val="superscript"/>
          </w:rPr>
          <w:t>108</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8F6415" w:rsidRPr="00B5573D">
        <w:rPr>
          <w:rFonts w:ascii="Book Antiqua" w:hAnsi="Book Antiqua" w:cs="Arial"/>
          <w:color w:val="000000" w:themeColor="text1"/>
          <w:sz w:val="24"/>
          <w:szCs w:val="24"/>
          <w:shd w:val="clear" w:color="auto" w:fill="FFFFFF"/>
        </w:rPr>
        <w:t>.</w:t>
      </w:r>
      <w:r w:rsidR="004C06B5" w:rsidRPr="00B5573D">
        <w:rPr>
          <w:rFonts w:ascii="Book Antiqua" w:hAnsi="Book Antiqua" w:cs="Arial"/>
          <w:color w:val="000000" w:themeColor="text1"/>
          <w:sz w:val="24"/>
          <w:szCs w:val="24"/>
          <w:shd w:val="clear" w:color="auto" w:fill="FFFFFF"/>
        </w:rPr>
        <w:t xml:space="preserve"> </w:t>
      </w:r>
      <w:r w:rsidR="00644E71" w:rsidRPr="00B5573D">
        <w:rPr>
          <w:rFonts w:ascii="Book Antiqua" w:hAnsi="Book Antiqua" w:cs="Arial"/>
          <w:color w:val="000000" w:themeColor="text1"/>
          <w:sz w:val="24"/>
          <w:szCs w:val="24"/>
          <w:shd w:val="clear" w:color="auto" w:fill="FFFFFF"/>
        </w:rPr>
        <w:t>Acadesine</w:t>
      </w:r>
      <w:r w:rsidR="00DD6BF8" w:rsidRPr="00B5573D">
        <w:rPr>
          <w:rFonts w:ascii="Book Antiqua" w:hAnsi="Book Antiqua" w:cs="Arial"/>
          <w:color w:val="000000" w:themeColor="text1"/>
          <w:sz w:val="24"/>
          <w:szCs w:val="24"/>
          <w:shd w:val="clear" w:color="auto" w:fill="FFFFFF"/>
        </w:rPr>
        <w:t xml:space="preserve"> </w:t>
      </w:r>
      <w:r w:rsidR="0071228C" w:rsidRPr="00B5573D">
        <w:rPr>
          <w:rFonts w:ascii="Book Antiqua" w:hAnsi="Book Antiqua" w:cs="Arial"/>
          <w:color w:val="000000" w:themeColor="text1"/>
          <w:sz w:val="24"/>
          <w:szCs w:val="24"/>
          <w:shd w:val="clear" w:color="auto" w:fill="FFFFFF"/>
        </w:rPr>
        <w:t>activate</w:t>
      </w:r>
      <w:r w:rsidR="003E61C4" w:rsidRPr="00B5573D">
        <w:rPr>
          <w:rFonts w:ascii="Book Antiqua" w:hAnsi="Book Antiqua" w:cs="Arial"/>
          <w:color w:val="000000" w:themeColor="text1"/>
          <w:sz w:val="24"/>
          <w:szCs w:val="24"/>
          <w:shd w:val="clear" w:color="auto" w:fill="FFFFFF"/>
        </w:rPr>
        <w:t>s</w:t>
      </w:r>
      <w:r w:rsidR="00DD6BF8" w:rsidRPr="00B5573D">
        <w:rPr>
          <w:rFonts w:ascii="Book Antiqua" w:hAnsi="Book Antiqua" w:cs="Arial"/>
          <w:color w:val="000000" w:themeColor="text1"/>
          <w:sz w:val="24"/>
          <w:szCs w:val="24"/>
          <w:shd w:val="clear" w:color="auto" w:fill="FFFFFF"/>
        </w:rPr>
        <w:t xml:space="preserve"> </w:t>
      </w:r>
      <w:r w:rsidR="006645EC">
        <w:rPr>
          <w:rFonts w:ascii="Book Antiqua" w:hAnsi="Book Antiqua" w:cs="Arial"/>
          <w:color w:val="000000" w:themeColor="text1"/>
          <w:sz w:val="24"/>
          <w:szCs w:val="24"/>
          <w:shd w:val="clear" w:color="auto" w:fill="FFFFFF"/>
        </w:rPr>
        <w:t>a</w:t>
      </w:r>
      <w:r w:rsidR="006645EC" w:rsidRPr="00B5573D">
        <w:rPr>
          <w:rFonts w:ascii="Book Antiqua" w:hAnsi="Book Antiqua" w:cs="Arial"/>
          <w:color w:val="000000" w:themeColor="text1"/>
          <w:sz w:val="24"/>
          <w:szCs w:val="24"/>
          <w:shd w:val="clear" w:color="auto" w:fill="FFFFFF"/>
        </w:rPr>
        <w:t xml:space="preserve">denosine </w:t>
      </w:r>
      <w:r w:rsidR="00AF0E53" w:rsidRPr="00B5573D">
        <w:rPr>
          <w:rFonts w:ascii="Book Antiqua" w:hAnsi="Book Antiqua" w:cs="Arial"/>
          <w:color w:val="000000" w:themeColor="text1"/>
          <w:sz w:val="24"/>
          <w:szCs w:val="24"/>
          <w:shd w:val="clear" w:color="auto" w:fill="FFFFFF"/>
        </w:rPr>
        <w:t>5‘-monophosphate-activated protein kinase (</w:t>
      </w:r>
      <w:r w:rsidR="0071228C" w:rsidRPr="00B5573D">
        <w:rPr>
          <w:rFonts w:ascii="Book Antiqua" w:hAnsi="Book Antiqua" w:cs="Arial"/>
          <w:color w:val="000000" w:themeColor="text1"/>
          <w:sz w:val="24"/>
          <w:szCs w:val="24"/>
          <w:shd w:val="clear" w:color="auto" w:fill="FFFFFF"/>
        </w:rPr>
        <w:t>AMPK</w:t>
      </w:r>
      <w:r w:rsidR="00AF0E53" w:rsidRPr="00B5573D">
        <w:rPr>
          <w:rFonts w:ascii="Book Antiqua" w:hAnsi="Book Antiqua" w:cs="Arial"/>
          <w:color w:val="000000" w:themeColor="text1"/>
          <w:sz w:val="24"/>
          <w:szCs w:val="24"/>
          <w:shd w:val="clear" w:color="auto" w:fill="FFFFFF"/>
        </w:rPr>
        <w:t>)</w:t>
      </w:r>
      <w:r w:rsidR="0071228C" w:rsidRPr="00B5573D">
        <w:rPr>
          <w:rFonts w:ascii="Book Antiqua" w:hAnsi="Book Antiqua" w:cs="Arial"/>
          <w:color w:val="000000" w:themeColor="text1"/>
          <w:sz w:val="24"/>
          <w:szCs w:val="24"/>
          <w:shd w:val="clear" w:color="auto" w:fill="FFFFFF"/>
        </w:rPr>
        <w:t>,</w:t>
      </w:r>
      <w:r w:rsidR="004C06B5" w:rsidRPr="00B5573D">
        <w:rPr>
          <w:rFonts w:ascii="Book Antiqua" w:hAnsi="Book Antiqua" w:cs="Arial"/>
          <w:color w:val="000000" w:themeColor="text1"/>
          <w:sz w:val="24"/>
          <w:szCs w:val="24"/>
          <w:shd w:val="clear" w:color="auto" w:fill="FFFFFF"/>
        </w:rPr>
        <w:t xml:space="preserve"> </w:t>
      </w:r>
      <w:r w:rsidR="0071228C" w:rsidRPr="00B5573D">
        <w:rPr>
          <w:rFonts w:ascii="Book Antiqua" w:hAnsi="Book Antiqua" w:cs="Arial"/>
          <w:color w:val="000000" w:themeColor="text1"/>
          <w:sz w:val="24"/>
          <w:szCs w:val="24"/>
          <w:shd w:val="clear" w:color="auto" w:fill="FFFFFF"/>
        </w:rPr>
        <w:t>a downstream signal</w:t>
      </w:r>
      <w:r w:rsidR="00DD6BF8" w:rsidRPr="00B5573D">
        <w:rPr>
          <w:rFonts w:ascii="Book Antiqua" w:hAnsi="Book Antiqua" w:cs="Arial"/>
          <w:color w:val="000000" w:themeColor="text1"/>
          <w:sz w:val="24"/>
          <w:szCs w:val="24"/>
          <w:shd w:val="clear" w:color="auto" w:fill="FFFFFF"/>
        </w:rPr>
        <w:t xml:space="preserve"> </w:t>
      </w:r>
      <w:r w:rsidR="0071228C" w:rsidRPr="00B5573D">
        <w:rPr>
          <w:rFonts w:ascii="Book Antiqua" w:hAnsi="Book Antiqua" w:cs="Arial"/>
          <w:color w:val="000000" w:themeColor="text1"/>
          <w:sz w:val="24"/>
          <w:szCs w:val="24"/>
          <w:shd w:val="clear" w:color="auto" w:fill="FFFFFF"/>
        </w:rPr>
        <w:t xml:space="preserve">of FGF21, and </w:t>
      </w:r>
      <w:r w:rsidR="00644E71" w:rsidRPr="00B5573D">
        <w:rPr>
          <w:rFonts w:ascii="Book Antiqua" w:hAnsi="Book Antiqua" w:cs="Arial"/>
          <w:color w:val="000000" w:themeColor="text1"/>
          <w:sz w:val="24"/>
          <w:szCs w:val="24"/>
          <w:shd w:val="clear" w:color="auto" w:fill="FFFFFF"/>
        </w:rPr>
        <w:t>abrogates</w:t>
      </w:r>
      <w:r w:rsidR="0071228C" w:rsidRPr="00B5573D">
        <w:rPr>
          <w:rFonts w:ascii="Book Antiqua" w:hAnsi="Book Antiqua" w:cs="Arial"/>
          <w:color w:val="000000" w:themeColor="text1"/>
          <w:sz w:val="24"/>
          <w:szCs w:val="24"/>
          <w:shd w:val="clear" w:color="auto" w:fill="FFFFFF"/>
        </w:rPr>
        <w:t xml:space="preserve"> the depletion of FGF21-induced senescence by inhibiting mitochondrial fusion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PEVuZE5vdGU+PENpdGU+PEF1dGhvcj5MaTwvQXV0aG9yPjxZZWFyPjIwMTk8L1llYXI+PFJlY051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PEVuZE5vdGU+PENpdGU+PEF1dGhvcj5MaTwvQXV0aG9yPjxZZWFyPjIwMTk8L1llYXI+PFJlY051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9" w:tooltip="Li, 2019 #58" w:history="1">
        <w:r w:rsidR="00662980" w:rsidRPr="00B5573D">
          <w:rPr>
            <w:rFonts w:ascii="Book Antiqua" w:hAnsi="Book Antiqua" w:cs="Arial"/>
            <w:noProof/>
            <w:color w:val="000000" w:themeColor="text1"/>
            <w:sz w:val="24"/>
            <w:szCs w:val="24"/>
            <w:shd w:val="clear" w:color="auto" w:fill="FFFFFF"/>
            <w:vertAlign w:val="superscript"/>
          </w:rPr>
          <w:t>109</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1228C" w:rsidRPr="00B5573D">
        <w:rPr>
          <w:rFonts w:ascii="Book Antiqua" w:hAnsi="Book Antiqua" w:cs="Arial"/>
          <w:color w:val="000000" w:themeColor="text1"/>
          <w:sz w:val="24"/>
          <w:szCs w:val="24"/>
          <w:shd w:val="clear" w:color="auto" w:fill="FFFFFF"/>
        </w:rPr>
        <w:t>.</w:t>
      </w:r>
      <w:r w:rsidR="004C06B5" w:rsidRPr="00B5573D">
        <w:rPr>
          <w:rFonts w:ascii="Book Antiqua" w:hAnsi="Book Antiqua" w:cs="Arial"/>
          <w:color w:val="000000" w:themeColor="text1"/>
          <w:sz w:val="24"/>
          <w:szCs w:val="24"/>
          <w:shd w:val="clear" w:color="auto" w:fill="FFFFFF"/>
        </w:rPr>
        <w:t xml:space="preserve"> </w:t>
      </w:r>
      <w:r w:rsidR="003E61C4" w:rsidRPr="00B5573D">
        <w:rPr>
          <w:rFonts w:ascii="Book Antiqua" w:hAnsi="Book Antiqua" w:cs="Arial"/>
          <w:color w:val="000000" w:themeColor="text1"/>
          <w:sz w:val="24"/>
          <w:szCs w:val="24"/>
          <w:shd w:val="clear" w:color="auto" w:fill="FFFFFF"/>
        </w:rPr>
        <w:t>S</w:t>
      </w:r>
      <w:r w:rsidR="0071228C" w:rsidRPr="00B5573D">
        <w:rPr>
          <w:rFonts w:ascii="Book Antiqua" w:hAnsi="Book Antiqua" w:cs="Arial"/>
          <w:color w:val="000000" w:themeColor="text1"/>
          <w:sz w:val="24"/>
          <w:szCs w:val="24"/>
          <w:shd w:val="clear" w:color="auto" w:fill="FFFFFF"/>
        </w:rPr>
        <w:t>ilenc</w:t>
      </w:r>
      <w:r w:rsidR="003E61C4" w:rsidRPr="00B5573D">
        <w:rPr>
          <w:rFonts w:ascii="Book Antiqua" w:hAnsi="Book Antiqua" w:cs="Arial"/>
          <w:color w:val="000000" w:themeColor="text1"/>
          <w:sz w:val="24"/>
          <w:szCs w:val="24"/>
          <w:shd w:val="clear" w:color="auto" w:fill="FFFFFF"/>
        </w:rPr>
        <w:t>ing mitofusin</w:t>
      </w:r>
      <w:r w:rsidR="00332736" w:rsidRPr="00B5573D">
        <w:rPr>
          <w:rFonts w:ascii="Book Antiqua" w:hAnsi="Book Antiqua" w:cs="Arial"/>
          <w:color w:val="000000" w:themeColor="text1"/>
          <w:sz w:val="24"/>
          <w:szCs w:val="24"/>
          <w:shd w:val="clear" w:color="auto" w:fill="FFFFFF"/>
        </w:rPr>
        <w:t>-</w:t>
      </w:r>
      <w:r w:rsidR="003E61C4" w:rsidRPr="00B5573D">
        <w:rPr>
          <w:rFonts w:ascii="Book Antiqua" w:hAnsi="Book Antiqua" w:cs="Arial"/>
          <w:color w:val="000000" w:themeColor="text1"/>
          <w:sz w:val="24"/>
          <w:szCs w:val="24"/>
          <w:shd w:val="clear" w:color="auto" w:fill="FFFFFF"/>
        </w:rPr>
        <w:t xml:space="preserve">2 </w:t>
      </w:r>
      <w:r w:rsidR="00BA316B" w:rsidRPr="00B5573D">
        <w:rPr>
          <w:rFonts w:ascii="Book Antiqua" w:hAnsi="Book Antiqua" w:cs="Arial"/>
          <w:color w:val="000000" w:themeColor="text1"/>
          <w:sz w:val="24"/>
          <w:szCs w:val="24"/>
          <w:shd w:val="clear" w:color="auto" w:fill="FFFFFF"/>
        </w:rPr>
        <w:t xml:space="preserve">has been found to inhibit </w:t>
      </w:r>
      <w:r w:rsidR="00FD5476" w:rsidRPr="00B5573D">
        <w:rPr>
          <w:rFonts w:ascii="Book Antiqua" w:hAnsi="Book Antiqua" w:cs="Arial"/>
          <w:color w:val="000000" w:themeColor="text1"/>
          <w:sz w:val="24"/>
          <w:szCs w:val="24"/>
          <w:shd w:val="clear" w:color="auto" w:fill="FFFFFF"/>
        </w:rPr>
        <w:t>MSC</w:t>
      </w:r>
      <w:r w:rsidR="0042720D" w:rsidRPr="00B5573D">
        <w:rPr>
          <w:rFonts w:ascii="Book Antiqua" w:hAnsi="Book Antiqua" w:cs="Arial"/>
          <w:color w:val="000000" w:themeColor="text1"/>
          <w:sz w:val="24"/>
          <w:szCs w:val="24"/>
          <w:shd w:val="clear" w:color="auto" w:fill="FFFFFF"/>
        </w:rPr>
        <w:t xml:space="preserve"> </w:t>
      </w:r>
      <w:r w:rsidR="00FD5476" w:rsidRPr="00B5573D">
        <w:rPr>
          <w:rFonts w:ascii="Book Antiqua" w:hAnsi="Book Antiqua" w:cs="Arial"/>
          <w:color w:val="000000" w:themeColor="text1"/>
          <w:sz w:val="24"/>
          <w:szCs w:val="24"/>
          <w:shd w:val="clear" w:color="auto" w:fill="FFFFFF"/>
        </w:rPr>
        <w:t xml:space="preserve">senescence induced by </w:t>
      </w:r>
      <w:r w:rsidR="00332736" w:rsidRPr="00B5573D">
        <w:rPr>
          <w:rFonts w:ascii="Book Antiqua" w:hAnsi="Book Antiqua" w:cs="Arial"/>
          <w:color w:val="000000" w:themeColor="text1"/>
          <w:sz w:val="24"/>
          <w:szCs w:val="24"/>
          <w:shd w:val="clear" w:color="auto" w:fill="FFFFFF"/>
        </w:rPr>
        <w:t xml:space="preserve">the </w:t>
      </w:r>
      <w:r w:rsidR="00BA316B" w:rsidRPr="00B5573D">
        <w:rPr>
          <w:rFonts w:ascii="Book Antiqua" w:hAnsi="Book Antiqua" w:cs="Arial"/>
          <w:color w:val="000000" w:themeColor="text1"/>
          <w:sz w:val="24"/>
          <w:szCs w:val="24"/>
          <w:shd w:val="clear" w:color="auto" w:fill="FFFFFF"/>
        </w:rPr>
        <w:t xml:space="preserve">abrogation </w:t>
      </w:r>
      <w:r w:rsidR="003E61C4" w:rsidRPr="00B5573D">
        <w:rPr>
          <w:rFonts w:ascii="Book Antiqua" w:hAnsi="Book Antiqua" w:cs="Arial"/>
          <w:color w:val="000000" w:themeColor="text1"/>
          <w:sz w:val="24"/>
          <w:szCs w:val="24"/>
          <w:shd w:val="clear" w:color="auto" w:fill="FFFFFF"/>
        </w:rPr>
        <w:t>of FGF21</w:t>
      </w:r>
      <w:r w:rsidR="000D1A7B" w:rsidRPr="00B5573D">
        <w:rPr>
          <w:rFonts w:ascii="Book Antiqua" w:hAnsi="Book Antiqua" w:cs="Arial"/>
          <w:color w:val="000000" w:themeColor="text1"/>
          <w:sz w:val="24"/>
          <w:szCs w:val="24"/>
          <w:shd w:val="clear" w:color="auto" w:fill="FFFFFF"/>
        </w:rPr>
        <w:t xml:space="preserve"> as well</w:t>
      </w:r>
      <w:r w:rsidR="00492D85" w:rsidRPr="00B5573D">
        <w:rPr>
          <w:rFonts w:ascii="Book Antiqua" w:hAnsi="Book Antiqua" w:cs="Arial"/>
          <w:color w:val="000000" w:themeColor="text1"/>
          <w:sz w:val="24"/>
          <w:szCs w:val="24"/>
          <w:shd w:val="clear" w:color="auto" w:fill="FFFFFF"/>
        </w:rPr>
        <w:t>.</w:t>
      </w:r>
      <w:r w:rsidR="00DD6BF8"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Knockdown of insulin-like growth factor binding protein 4</w:t>
      </w:r>
      <w:r w:rsidR="008F6415" w:rsidRPr="00B5573D">
        <w:rPr>
          <w:rFonts w:ascii="Book Antiqua" w:hAnsi="Book Antiqua" w:cs="Arial"/>
          <w:color w:val="000000" w:themeColor="text1"/>
          <w:sz w:val="24"/>
          <w:szCs w:val="24"/>
          <w:shd w:val="clear" w:color="auto" w:fill="FFFFFF"/>
        </w:rPr>
        <w:t xml:space="preserve"> restored the osteogenic potency of aged</w:t>
      </w:r>
      <w:r w:rsidR="0042720D" w:rsidRPr="00B5573D">
        <w:rPr>
          <w:rFonts w:ascii="Book Antiqua" w:hAnsi="Book Antiqua" w:cs="Arial"/>
          <w:color w:val="000000" w:themeColor="text1"/>
          <w:sz w:val="24"/>
          <w:szCs w:val="24"/>
          <w:shd w:val="clear" w:color="auto" w:fill="FFFFFF"/>
        </w:rPr>
        <w:t xml:space="preserve"> </w:t>
      </w:r>
      <w:r w:rsidR="008F6415" w:rsidRPr="00B5573D">
        <w:rPr>
          <w:rFonts w:ascii="Book Antiqua" w:hAnsi="Book Antiqua" w:cs="Arial"/>
          <w:color w:val="000000" w:themeColor="text1"/>
          <w:sz w:val="24"/>
          <w:szCs w:val="24"/>
          <w:shd w:val="clear" w:color="auto" w:fill="FFFFFF"/>
        </w:rPr>
        <w:t xml:space="preserve">MSCs </w:t>
      </w:r>
      <w:r w:rsidR="008F6415" w:rsidRPr="008C4FA9">
        <w:rPr>
          <w:rFonts w:ascii="Book Antiqua" w:hAnsi="Book Antiqua" w:cs="Arial"/>
          <w:i/>
          <w:iCs/>
          <w:color w:val="000000" w:themeColor="text1"/>
          <w:sz w:val="24"/>
          <w:szCs w:val="24"/>
          <w:shd w:val="clear" w:color="auto" w:fill="FFFFFF"/>
        </w:rPr>
        <w:t>via</w:t>
      </w:r>
      <w:r w:rsidR="008F6415" w:rsidRPr="00B5573D">
        <w:rPr>
          <w:rFonts w:ascii="Book Antiqua" w:hAnsi="Book Antiqua" w:cs="Arial"/>
          <w:color w:val="000000" w:themeColor="text1"/>
          <w:sz w:val="24"/>
          <w:szCs w:val="24"/>
          <w:shd w:val="clear" w:color="auto" w:fill="FFFFFF"/>
        </w:rPr>
        <w:t xml:space="preserve"> </w:t>
      </w:r>
      <w:r w:rsidR="00332736" w:rsidRPr="00B5573D">
        <w:rPr>
          <w:rFonts w:ascii="Book Antiqua" w:hAnsi="Book Antiqua" w:cs="Arial"/>
          <w:color w:val="000000" w:themeColor="text1"/>
          <w:sz w:val="24"/>
          <w:szCs w:val="24"/>
          <w:shd w:val="clear" w:color="auto" w:fill="FFFFFF"/>
        </w:rPr>
        <w:t>the activation of</w:t>
      </w:r>
      <w:r w:rsidR="00DD6BF8" w:rsidRPr="00B5573D">
        <w:rPr>
          <w:rFonts w:ascii="Book Antiqua" w:hAnsi="Book Antiqua" w:cs="Arial"/>
          <w:color w:val="000000" w:themeColor="text1"/>
          <w:sz w:val="24"/>
          <w:szCs w:val="24"/>
          <w:shd w:val="clear" w:color="auto" w:fill="FFFFFF"/>
        </w:rPr>
        <w:t xml:space="preserve"> </w:t>
      </w:r>
      <w:r w:rsidR="008F6415" w:rsidRPr="00B5573D">
        <w:rPr>
          <w:rFonts w:ascii="Book Antiqua" w:hAnsi="Book Antiqua" w:cs="Arial"/>
          <w:color w:val="000000" w:themeColor="text1"/>
          <w:sz w:val="24"/>
          <w:szCs w:val="24"/>
          <w:shd w:val="clear" w:color="auto" w:fill="FFFFFF"/>
        </w:rPr>
        <w:t>Erk and Smad</w:t>
      </w:r>
      <w:r w:rsidR="0042720D" w:rsidRPr="00B5573D">
        <w:rPr>
          <w:rFonts w:ascii="Book Antiqua" w:hAnsi="Book Antiqua" w:cs="Arial"/>
          <w:color w:val="000000" w:themeColor="text1"/>
          <w:sz w:val="24"/>
          <w:szCs w:val="24"/>
          <w:shd w:val="clear" w:color="auto" w:fill="FFFFFF"/>
        </w:rPr>
        <w:t xml:space="preserve"> </w:t>
      </w:r>
      <w:r w:rsidR="008F6415" w:rsidRPr="00B5573D">
        <w:rPr>
          <w:rFonts w:ascii="Book Antiqua" w:hAnsi="Book Antiqua" w:cs="Arial"/>
          <w:color w:val="000000" w:themeColor="text1"/>
          <w:sz w:val="24"/>
          <w:szCs w:val="24"/>
          <w:shd w:val="clear" w:color="auto" w:fill="FFFFFF"/>
        </w:rPr>
        <w:t>signals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PEVuZE5vdGU+PENpdGU+PEF1dGhvcj5XdTwvQXV0aG9yPjxZZWFyPjIwMTc8L1llYXI+PFJlY051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PEVuZE5vdGU+PENpdGU+PEF1dGhvcj5XdTwvQXV0aG9yPjxZZWFyPjIwMTc8L1llYXI+PFJlY051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0" w:tooltip="Wu, 2017 #152" w:history="1">
        <w:r w:rsidR="00662980" w:rsidRPr="00B5573D">
          <w:rPr>
            <w:rFonts w:ascii="Book Antiqua" w:hAnsi="Book Antiqua" w:cs="Arial"/>
            <w:noProof/>
            <w:color w:val="000000" w:themeColor="text1"/>
            <w:sz w:val="24"/>
            <w:szCs w:val="24"/>
            <w:shd w:val="clear" w:color="auto" w:fill="FFFFFF"/>
            <w:vertAlign w:val="superscript"/>
          </w:rPr>
          <w:t>110</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8F6415" w:rsidRPr="00B5573D">
        <w:rPr>
          <w:rFonts w:ascii="Book Antiqua" w:hAnsi="Book Antiqua"/>
          <w:color w:val="000000" w:themeColor="text1"/>
          <w:sz w:val="24"/>
          <w:szCs w:val="24"/>
        </w:rPr>
        <w:t>.</w:t>
      </w:r>
      <w:r w:rsidR="00DD6BF8" w:rsidRPr="00B5573D">
        <w:rPr>
          <w:rFonts w:ascii="Book Antiqua" w:hAnsi="Book Antiqua"/>
          <w:color w:val="000000" w:themeColor="text1"/>
          <w:sz w:val="24"/>
          <w:szCs w:val="24"/>
        </w:rPr>
        <w:t xml:space="preserve"> </w:t>
      </w:r>
      <w:r w:rsidR="000D1A7B" w:rsidRPr="00B5573D">
        <w:rPr>
          <w:rFonts w:ascii="Book Antiqua" w:hAnsi="Book Antiqua" w:cs="Arial"/>
          <w:color w:val="000000" w:themeColor="text1"/>
          <w:sz w:val="24"/>
          <w:szCs w:val="24"/>
          <w:shd w:val="clear" w:color="auto" w:fill="FFFFFF"/>
        </w:rPr>
        <w:t>Pretreatment</w:t>
      </w:r>
      <w:r w:rsidR="00DD6BF8"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of aged MSCs with</w:t>
      </w:r>
      <w:r w:rsidR="0042720D"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 xml:space="preserve">macrophage </w:t>
      </w:r>
      <w:bookmarkStart w:id="95" w:name="OLE_LINK2078"/>
      <w:bookmarkStart w:id="96" w:name="OLE_LINK2079"/>
      <w:r w:rsidR="000D1A7B" w:rsidRPr="00B5573D">
        <w:rPr>
          <w:rFonts w:ascii="Book Antiqua" w:hAnsi="Book Antiqua" w:cs="Arial"/>
          <w:color w:val="000000" w:themeColor="text1"/>
          <w:sz w:val="24"/>
          <w:szCs w:val="24"/>
          <w:shd w:val="clear" w:color="auto" w:fill="FFFFFF"/>
        </w:rPr>
        <w:t>migration inhibitory factor</w:t>
      </w:r>
      <w:bookmarkEnd w:id="95"/>
      <w:bookmarkEnd w:id="96"/>
      <w:r w:rsidR="00094B4B"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(MIF)</w:t>
      </w:r>
      <w:r w:rsidR="0042720D"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 xml:space="preserve">enhanced </w:t>
      </w:r>
      <w:r w:rsidR="00CD1FCD" w:rsidRPr="00B5573D">
        <w:rPr>
          <w:rFonts w:ascii="Book Antiqua" w:hAnsi="Book Antiqua" w:cs="Arial"/>
          <w:color w:val="000000" w:themeColor="text1"/>
          <w:sz w:val="24"/>
          <w:szCs w:val="24"/>
          <w:shd w:val="clear" w:color="auto" w:fill="FFFFFF"/>
        </w:rPr>
        <w:t xml:space="preserve">the </w:t>
      </w:r>
      <w:r w:rsidR="000D1A7B" w:rsidRPr="00B5573D">
        <w:rPr>
          <w:rFonts w:ascii="Book Antiqua" w:hAnsi="Book Antiqua" w:cs="Arial"/>
          <w:color w:val="000000" w:themeColor="text1"/>
          <w:sz w:val="24"/>
          <w:szCs w:val="24"/>
          <w:shd w:val="clear" w:color="auto" w:fill="FFFFFF"/>
        </w:rPr>
        <w:t>secretion of</w:t>
      </w:r>
      <w:r w:rsidR="000A631E" w:rsidRPr="00B5573D">
        <w:rPr>
          <w:rFonts w:ascii="Book Antiqua" w:hAnsi="Book Antiqua" w:cs="Arial"/>
          <w:color w:val="000000" w:themeColor="text1"/>
          <w:sz w:val="24"/>
          <w:szCs w:val="24"/>
          <w:shd w:val="clear" w:color="auto" w:fill="FFFFFF"/>
        </w:rPr>
        <w:t xml:space="preserve"> vascular endothelial growth factor (VEGF)</w:t>
      </w:r>
      <w:r w:rsidR="000D1A7B" w:rsidRPr="00B5573D">
        <w:rPr>
          <w:rFonts w:ascii="Book Antiqua" w:hAnsi="Book Antiqua" w:cs="Arial"/>
          <w:color w:val="000000" w:themeColor="text1"/>
          <w:sz w:val="24"/>
          <w:szCs w:val="24"/>
          <w:shd w:val="clear" w:color="auto" w:fill="FFFFFF"/>
        </w:rPr>
        <w:t xml:space="preserve">, </w:t>
      </w:r>
      <w:r w:rsidR="003C263E" w:rsidRPr="00B5573D">
        <w:rPr>
          <w:rFonts w:ascii="Book Antiqua" w:hAnsi="Book Antiqua" w:cs="Arial"/>
          <w:color w:val="000000" w:themeColor="text1"/>
          <w:sz w:val="24"/>
          <w:szCs w:val="24"/>
          <w:shd w:val="clear" w:color="auto" w:fill="FFFFFF"/>
        </w:rPr>
        <w:t>bFGF, hepatocyte growth factor</w:t>
      </w:r>
      <w:r w:rsidR="006645EC">
        <w:rPr>
          <w:rFonts w:ascii="Book Antiqua" w:hAnsi="Book Antiqua" w:cs="Arial"/>
          <w:color w:val="000000" w:themeColor="text1"/>
          <w:sz w:val="24"/>
          <w:szCs w:val="24"/>
          <w:shd w:val="clear" w:color="auto" w:fill="FFFFFF"/>
        </w:rPr>
        <w:t>,</w:t>
      </w:r>
      <w:r w:rsidR="000D1A7B" w:rsidRPr="00B5573D">
        <w:rPr>
          <w:rFonts w:ascii="Book Antiqua" w:hAnsi="Book Antiqua" w:cs="Arial"/>
          <w:color w:val="000000" w:themeColor="text1"/>
          <w:sz w:val="24"/>
          <w:szCs w:val="24"/>
          <w:shd w:val="clear" w:color="auto" w:fill="FFFFFF"/>
        </w:rPr>
        <w:t xml:space="preserve"> and </w:t>
      </w:r>
      <w:r w:rsidR="003C263E" w:rsidRPr="00B5573D">
        <w:rPr>
          <w:rFonts w:ascii="Book Antiqua" w:hAnsi="Book Antiqua" w:cs="Arial"/>
          <w:color w:val="000000" w:themeColor="text1"/>
          <w:sz w:val="24"/>
          <w:szCs w:val="24"/>
          <w:shd w:val="clear" w:color="auto" w:fill="FFFFFF"/>
        </w:rPr>
        <w:t>insulin-like growth factor</w:t>
      </w:r>
      <w:r w:rsidR="00094B4B" w:rsidRPr="00B5573D">
        <w:rPr>
          <w:rFonts w:ascii="Book Antiqua" w:hAnsi="Book Antiqua" w:cs="Arial"/>
          <w:color w:val="000000" w:themeColor="text1"/>
          <w:sz w:val="24"/>
          <w:szCs w:val="24"/>
          <w:shd w:val="clear" w:color="auto" w:fill="FFFFFF"/>
        </w:rPr>
        <w:t>,</w:t>
      </w:r>
      <w:r w:rsidR="003C263E"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which promoted their growth, paracrine</w:t>
      </w:r>
      <w:r w:rsidR="0042720D"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function</w:t>
      </w:r>
      <w:r w:rsidR="00CD1FCD" w:rsidRPr="00B5573D">
        <w:rPr>
          <w:rFonts w:ascii="Book Antiqua" w:hAnsi="Book Antiqua" w:cs="Arial"/>
          <w:color w:val="000000" w:themeColor="text1"/>
          <w:sz w:val="24"/>
          <w:szCs w:val="24"/>
          <w:shd w:val="clear" w:color="auto" w:fill="FFFFFF"/>
        </w:rPr>
        <w:t>,</w:t>
      </w:r>
      <w:r w:rsidR="0042720D"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and survival</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PEVuZE5vdGU+PENpdGU+PEF1dGhvcj5YaWE8L0F1dGhvcj48WWVhcj4yMDE1PC9ZZWFyPjxSZWNO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PEVuZE5vdGU+PENpdGU+PEF1dGhvcj5YaWE8L0F1dGhvcj48WWVhcj4yMDE1PC9ZZWFyPjxSZWNO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80" w:tooltip="Xia, 2015 #43" w:history="1">
        <w:r w:rsidR="00662980" w:rsidRPr="00B5573D">
          <w:rPr>
            <w:rFonts w:ascii="Book Antiqua" w:hAnsi="Book Antiqua" w:cs="Arial"/>
            <w:noProof/>
            <w:color w:val="000000" w:themeColor="text1"/>
            <w:sz w:val="24"/>
            <w:szCs w:val="24"/>
            <w:shd w:val="clear" w:color="auto" w:fill="FFFFFF"/>
            <w:vertAlign w:val="superscript"/>
          </w:rPr>
          <w:t>80</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0D1A7B" w:rsidRPr="00B5573D">
        <w:rPr>
          <w:rFonts w:ascii="Book Antiqua" w:hAnsi="Book Antiqua" w:cs="Arial"/>
          <w:color w:val="000000" w:themeColor="text1"/>
          <w:sz w:val="24"/>
          <w:szCs w:val="24"/>
          <w:shd w:val="clear" w:color="auto" w:fill="FFFFFF"/>
        </w:rPr>
        <w:t>. MIF</w:t>
      </w:r>
      <w:r w:rsidR="00CD1FCD" w:rsidRPr="00B5573D">
        <w:rPr>
          <w:rFonts w:ascii="Book Antiqua" w:hAnsi="Book Antiqua" w:cs="Arial"/>
          <w:color w:val="000000" w:themeColor="text1"/>
          <w:sz w:val="24"/>
          <w:szCs w:val="24"/>
          <w:shd w:val="clear" w:color="auto" w:fill="FFFFFF"/>
        </w:rPr>
        <w:t>-</w:t>
      </w:r>
      <w:r w:rsidR="000D1A7B" w:rsidRPr="00B5573D">
        <w:rPr>
          <w:rFonts w:ascii="Book Antiqua" w:hAnsi="Book Antiqua" w:cs="Arial"/>
          <w:color w:val="000000" w:themeColor="text1"/>
          <w:sz w:val="24"/>
          <w:szCs w:val="24"/>
          <w:shd w:val="clear" w:color="auto" w:fill="FFFFFF"/>
        </w:rPr>
        <w:t>rejuvenated</w:t>
      </w:r>
      <w:r w:rsidR="00DD6BF8" w:rsidRPr="00B5573D">
        <w:rPr>
          <w:rFonts w:ascii="Book Antiqua" w:hAnsi="Book Antiqua" w:cs="Arial"/>
          <w:color w:val="000000" w:themeColor="text1"/>
          <w:sz w:val="24"/>
          <w:szCs w:val="24"/>
          <w:shd w:val="clear" w:color="auto" w:fill="FFFFFF"/>
        </w:rPr>
        <w:t xml:space="preserve"> </w:t>
      </w:r>
      <w:r w:rsidR="0042720D" w:rsidRPr="00B5573D">
        <w:rPr>
          <w:rFonts w:ascii="Book Antiqua" w:hAnsi="Book Antiqua" w:cs="Arial"/>
          <w:color w:val="000000" w:themeColor="text1"/>
          <w:sz w:val="24"/>
          <w:szCs w:val="24"/>
          <w:shd w:val="clear" w:color="auto" w:fill="FFFFFF"/>
        </w:rPr>
        <w:t xml:space="preserve">MSCs </w:t>
      </w:r>
      <w:r w:rsidR="000D1A7B" w:rsidRPr="00B5573D">
        <w:rPr>
          <w:rFonts w:ascii="Book Antiqua" w:hAnsi="Book Antiqua" w:cs="Arial"/>
          <w:color w:val="000000" w:themeColor="text1"/>
          <w:sz w:val="24"/>
          <w:szCs w:val="24"/>
          <w:shd w:val="clear" w:color="auto" w:fill="FFFFFF"/>
        </w:rPr>
        <w:t xml:space="preserve">release </w:t>
      </w:r>
      <w:r w:rsidR="0042720D" w:rsidRPr="00B5573D">
        <w:rPr>
          <w:rFonts w:ascii="Book Antiqua" w:hAnsi="Book Antiqua" w:cs="Arial"/>
          <w:color w:val="000000" w:themeColor="text1"/>
          <w:sz w:val="24"/>
          <w:szCs w:val="24"/>
          <w:shd w:val="clear" w:color="auto" w:fill="FFFFFF"/>
        </w:rPr>
        <w:t>growth factor</w:t>
      </w:r>
      <w:r w:rsidR="000D1A7B" w:rsidRPr="00B5573D">
        <w:rPr>
          <w:rFonts w:ascii="Book Antiqua" w:hAnsi="Book Antiqua" w:cs="Arial"/>
          <w:color w:val="000000" w:themeColor="text1"/>
          <w:sz w:val="24"/>
          <w:szCs w:val="24"/>
          <w:shd w:val="clear" w:color="auto" w:fill="FFFFFF"/>
        </w:rPr>
        <w:t>s through interac</w:t>
      </w:r>
      <w:r w:rsidR="00CD1FCD" w:rsidRPr="00B5573D">
        <w:rPr>
          <w:rFonts w:ascii="Book Antiqua" w:hAnsi="Book Antiqua" w:cs="Arial"/>
          <w:color w:val="000000" w:themeColor="text1"/>
          <w:sz w:val="24"/>
          <w:szCs w:val="24"/>
          <w:shd w:val="clear" w:color="auto" w:fill="FFFFFF"/>
        </w:rPr>
        <w:t>tions</w:t>
      </w:r>
      <w:r w:rsidR="000D1A7B" w:rsidRPr="00B5573D">
        <w:rPr>
          <w:rFonts w:ascii="Book Antiqua" w:hAnsi="Book Antiqua" w:cs="Arial"/>
          <w:color w:val="000000" w:themeColor="text1"/>
          <w:sz w:val="24"/>
          <w:szCs w:val="24"/>
          <w:shd w:val="clear" w:color="auto" w:fill="FFFFFF"/>
        </w:rPr>
        <w:t xml:space="preserve"> with CD74</w:t>
      </w:r>
      <w:r w:rsidR="008C759E"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and subsequent</w:t>
      </w:r>
      <w:r w:rsidR="00CD1FCD"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activati</w:t>
      </w:r>
      <w:r w:rsidR="00CD1FCD" w:rsidRPr="00B5573D">
        <w:rPr>
          <w:rFonts w:ascii="Book Antiqua" w:hAnsi="Book Antiqua" w:cs="Arial"/>
          <w:color w:val="000000" w:themeColor="text1"/>
          <w:sz w:val="24"/>
          <w:szCs w:val="24"/>
          <w:shd w:val="clear" w:color="auto" w:fill="FFFFFF"/>
        </w:rPr>
        <w:t>on of</w:t>
      </w:r>
      <w:r w:rsidR="000D1A7B" w:rsidRPr="00B5573D">
        <w:rPr>
          <w:rFonts w:ascii="Book Antiqua" w:hAnsi="Book Antiqua" w:cs="Arial"/>
          <w:color w:val="000000" w:themeColor="text1"/>
          <w:sz w:val="24"/>
          <w:szCs w:val="24"/>
          <w:shd w:val="clear" w:color="auto" w:fill="FFFFFF"/>
        </w:rPr>
        <w:t xml:space="preserve"> AMPK-FOXO3a</w:t>
      </w:r>
      <w:r w:rsidR="0042720D" w:rsidRPr="00B5573D">
        <w:rPr>
          <w:rFonts w:ascii="Book Antiqua" w:hAnsi="Book Antiqua" w:cs="Arial"/>
          <w:color w:val="000000" w:themeColor="text1"/>
          <w:sz w:val="24"/>
          <w:szCs w:val="24"/>
          <w:shd w:val="clear" w:color="auto" w:fill="FFFFFF"/>
        </w:rPr>
        <w:t xml:space="preserve"> </w:t>
      </w:r>
      <w:r w:rsidR="000D1A7B" w:rsidRPr="00B5573D">
        <w:rPr>
          <w:rFonts w:ascii="Book Antiqua" w:hAnsi="Book Antiqua" w:cs="Arial"/>
          <w:color w:val="000000" w:themeColor="text1"/>
          <w:sz w:val="24"/>
          <w:szCs w:val="24"/>
          <w:shd w:val="clear" w:color="auto" w:fill="FFFFFF"/>
        </w:rPr>
        <w:t xml:space="preserve">signaling, </w:t>
      </w:r>
      <w:r w:rsidR="006645EC">
        <w:rPr>
          <w:rFonts w:ascii="Book Antiqua" w:hAnsi="Book Antiqua" w:cs="Arial"/>
          <w:color w:val="000000" w:themeColor="text1"/>
          <w:sz w:val="24"/>
          <w:szCs w:val="24"/>
          <w:shd w:val="clear" w:color="auto" w:fill="FFFFFF"/>
        </w:rPr>
        <w:t xml:space="preserve">which </w:t>
      </w:r>
      <w:r w:rsidR="000D1A7B" w:rsidRPr="00B5573D">
        <w:rPr>
          <w:rFonts w:ascii="Book Antiqua" w:hAnsi="Book Antiqua" w:cs="Arial"/>
          <w:color w:val="000000" w:themeColor="text1"/>
          <w:sz w:val="24"/>
          <w:szCs w:val="24"/>
          <w:shd w:val="clear" w:color="auto" w:fill="FFFFFF"/>
        </w:rPr>
        <w:t>protect</w:t>
      </w:r>
      <w:r w:rsidR="006645EC">
        <w:rPr>
          <w:rFonts w:ascii="Book Antiqua" w:hAnsi="Book Antiqua" w:cs="Arial"/>
          <w:color w:val="000000" w:themeColor="text1"/>
          <w:sz w:val="24"/>
          <w:szCs w:val="24"/>
          <w:shd w:val="clear" w:color="auto" w:fill="FFFFFF"/>
        </w:rPr>
        <w:t>s</w:t>
      </w:r>
      <w:r w:rsidR="000D1A7B" w:rsidRPr="00B5573D">
        <w:rPr>
          <w:rFonts w:ascii="Book Antiqua" w:hAnsi="Book Antiqua" w:cs="Arial"/>
          <w:color w:val="000000" w:themeColor="text1"/>
          <w:sz w:val="24"/>
          <w:szCs w:val="24"/>
          <w:shd w:val="clear" w:color="auto" w:fill="FFFFFF"/>
        </w:rPr>
        <w:t xml:space="preserve"> cells from doxorubicin-induced senescence by modulating the PI3K-Akt signaling pathway</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PEVuZE5vdGU+PENpdGU+PEF1dGhvcj5YaWE8L0F1dGhvcj48WWVhcj4yMDE4PC9ZZWFyPjxSZWNO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PEVuZE5vdGU+PENpdGU+PEF1dGhvcj5YaWE8L0F1dGhvcj48WWVhcj4yMDE4PC9ZZWFyPjxSZWNO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1" w:tooltip="Xia, 2018 #153" w:history="1">
        <w:r w:rsidR="00662980" w:rsidRPr="00B5573D">
          <w:rPr>
            <w:rFonts w:ascii="Book Antiqua" w:hAnsi="Book Antiqua" w:cs="Arial"/>
            <w:noProof/>
            <w:color w:val="000000" w:themeColor="text1"/>
            <w:sz w:val="24"/>
            <w:szCs w:val="24"/>
            <w:shd w:val="clear" w:color="auto" w:fill="FFFFFF"/>
            <w:vertAlign w:val="superscript"/>
          </w:rPr>
          <w:t>111</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0D1A7B" w:rsidRPr="00B5573D">
        <w:rPr>
          <w:rFonts w:ascii="Book Antiqua" w:hAnsi="Book Antiqua" w:cs="Arial"/>
          <w:color w:val="000000" w:themeColor="text1"/>
          <w:sz w:val="24"/>
          <w:szCs w:val="24"/>
          <w:shd w:val="clear" w:color="auto" w:fill="FFFFFF"/>
        </w:rPr>
        <w:t>.</w:t>
      </w:r>
    </w:p>
    <w:p w14:paraId="3592E701" w14:textId="77777777" w:rsidR="004065DF" w:rsidRPr="006645EC"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5522989D" w14:textId="2B06E9C5" w:rsidR="002F28FC" w:rsidRPr="00986CE5" w:rsidRDefault="007F339A" w:rsidP="00986CE5">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r w:rsidRPr="00B5573D">
        <w:rPr>
          <w:rFonts w:ascii="Book Antiqua" w:hAnsi="Book Antiqua" w:cs="Arial"/>
          <w:b/>
          <w:color w:val="000000" w:themeColor="text1"/>
          <w:sz w:val="24"/>
          <w:szCs w:val="24"/>
          <w:shd w:val="clear" w:color="auto" w:fill="FFFFFF"/>
        </w:rPr>
        <w:t>A</w:t>
      </w:r>
      <w:r w:rsidR="0075138D" w:rsidRPr="00B5573D">
        <w:rPr>
          <w:rFonts w:ascii="Book Antiqua" w:hAnsi="Book Antiqua" w:cs="Arial"/>
          <w:b/>
          <w:color w:val="000000" w:themeColor="text1"/>
          <w:sz w:val="24"/>
          <w:szCs w:val="24"/>
          <w:shd w:val="clear" w:color="auto" w:fill="FFFFFF"/>
        </w:rPr>
        <w:t>dditional</w:t>
      </w:r>
      <w:r w:rsidR="00DD6BF8" w:rsidRPr="00B5573D">
        <w:rPr>
          <w:rFonts w:ascii="Book Antiqua" w:hAnsi="Book Antiqua" w:cs="Arial"/>
          <w:b/>
          <w:color w:val="000000" w:themeColor="text1"/>
          <w:sz w:val="24"/>
          <w:szCs w:val="24"/>
          <w:shd w:val="clear" w:color="auto" w:fill="FFFFFF"/>
        </w:rPr>
        <w:t xml:space="preserve"> </w:t>
      </w:r>
      <w:r w:rsidR="000E03FD" w:rsidRPr="00B5573D">
        <w:rPr>
          <w:rFonts w:ascii="Book Antiqua" w:hAnsi="Book Antiqua" w:cs="Arial"/>
          <w:b/>
          <w:color w:val="000000" w:themeColor="text1"/>
          <w:sz w:val="24"/>
          <w:szCs w:val="24"/>
          <w:shd w:val="clear" w:color="auto" w:fill="FFFFFF"/>
        </w:rPr>
        <w:t>potential regulators</w:t>
      </w:r>
      <w:r w:rsidR="00986CE5">
        <w:rPr>
          <w:rFonts w:ascii="Book Antiqua" w:hAnsi="Book Antiqua" w:cs="Arial"/>
          <w:b/>
          <w:color w:val="000000" w:themeColor="text1"/>
          <w:sz w:val="24"/>
          <w:szCs w:val="24"/>
          <w:shd w:val="clear" w:color="auto" w:fill="FFFFFF"/>
        </w:rPr>
        <w:t>:</w:t>
      </w:r>
      <w:r w:rsidR="00986CE5">
        <w:rPr>
          <w:rFonts w:ascii="Book Antiqua" w:hAnsi="Book Antiqua" w:cs="Arial" w:hint="eastAsia"/>
          <w:b/>
          <w:color w:val="000000" w:themeColor="text1"/>
          <w:sz w:val="24"/>
          <w:szCs w:val="24"/>
          <w:shd w:val="clear" w:color="auto" w:fill="FFFFFF"/>
        </w:rPr>
        <w:t xml:space="preserve"> </w:t>
      </w:r>
      <w:r w:rsidR="00470FC2" w:rsidRPr="00B5573D">
        <w:rPr>
          <w:rFonts w:ascii="Book Antiqua" w:hAnsi="Book Antiqua" w:cs="Arial"/>
          <w:color w:val="000000" w:themeColor="text1"/>
          <w:sz w:val="24"/>
          <w:szCs w:val="24"/>
          <w:shd w:val="clear" w:color="auto" w:fill="FFFFFF"/>
        </w:rPr>
        <w:t xml:space="preserve">The </w:t>
      </w:r>
      <w:r w:rsidR="002F28FC" w:rsidRPr="00B5573D">
        <w:rPr>
          <w:rFonts w:ascii="Book Antiqua" w:hAnsi="Book Antiqua" w:cs="Arial"/>
          <w:color w:val="000000" w:themeColor="text1"/>
          <w:sz w:val="24"/>
          <w:szCs w:val="24"/>
          <w:shd w:val="clear" w:color="auto" w:fill="FFFFFF"/>
        </w:rPr>
        <w:t>AKT pathway</w:t>
      </w:r>
      <w:r w:rsidR="00470FC2"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plays an important role in</w:t>
      </w:r>
      <w:r w:rsidR="00470FC2" w:rsidRPr="00B5573D">
        <w:rPr>
          <w:rFonts w:ascii="Book Antiqua" w:hAnsi="Book Antiqua" w:cs="Arial"/>
          <w:color w:val="000000" w:themeColor="text1"/>
          <w:sz w:val="24"/>
          <w:szCs w:val="24"/>
          <w:shd w:val="clear" w:color="auto" w:fill="FFFFFF"/>
        </w:rPr>
        <w:t xml:space="preserve"> the</w:t>
      </w:r>
      <w:r w:rsidR="002F28FC" w:rsidRPr="00B5573D">
        <w:rPr>
          <w:rFonts w:ascii="Book Antiqua" w:hAnsi="Book Antiqua" w:cs="Arial"/>
          <w:color w:val="000000" w:themeColor="text1"/>
          <w:sz w:val="24"/>
          <w:szCs w:val="24"/>
          <w:shd w:val="clear" w:color="auto" w:fill="FFFFFF"/>
        </w:rPr>
        <w:t xml:space="preserve"> rejuvenat</w:t>
      </w:r>
      <w:r w:rsidR="00470FC2" w:rsidRPr="00B5573D">
        <w:rPr>
          <w:rFonts w:ascii="Book Antiqua" w:hAnsi="Book Antiqua" w:cs="Arial"/>
          <w:color w:val="000000" w:themeColor="text1"/>
          <w:sz w:val="24"/>
          <w:szCs w:val="24"/>
          <w:shd w:val="clear" w:color="auto" w:fill="FFFFFF"/>
        </w:rPr>
        <w:t>ion of</w:t>
      </w:r>
      <w:r w:rsidR="002F48EC" w:rsidRPr="00B5573D">
        <w:rPr>
          <w:rFonts w:ascii="Book Antiqua" w:hAnsi="Book Antiqua" w:cs="Arial"/>
          <w:color w:val="000000" w:themeColor="text1"/>
          <w:sz w:val="24"/>
          <w:szCs w:val="24"/>
          <w:shd w:val="clear" w:color="auto" w:fill="FFFFFF"/>
        </w:rPr>
        <w:t xml:space="preserve"> features and </w:t>
      </w:r>
      <w:r w:rsidR="002F28FC" w:rsidRPr="00B5573D">
        <w:rPr>
          <w:rFonts w:ascii="Book Antiqua" w:hAnsi="Book Antiqua" w:cs="Arial"/>
          <w:color w:val="000000" w:themeColor="text1"/>
          <w:sz w:val="24"/>
          <w:szCs w:val="24"/>
          <w:shd w:val="clear" w:color="auto" w:fill="FFFFFF"/>
        </w:rPr>
        <w:t>functions</w:t>
      </w:r>
      <w:r w:rsidR="002F48EC" w:rsidRPr="00B5573D">
        <w:rPr>
          <w:rFonts w:ascii="Book Antiqua" w:hAnsi="Book Antiqua" w:cs="Arial"/>
          <w:color w:val="000000" w:themeColor="text1"/>
          <w:sz w:val="24"/>
          <w:szCs w:val="24"/>
          <w:shd w:val="clear" w:color="auto" w:fill="FFFFFF"/>
        </w:rPr>
        <w:t xml:space="preserve"> of</w:t>
      </w:r>
      <w:r w:rsidR="00DD6BF8" w:rsidRPr="00B5573D">
        <w:rPr>
          <w:rFonts w:ascii="Book Antiqua" w:hAnsi="Book Antiqua" w:cs="Arial"/>
          <w:color w:val="000000" w:themeColor="text1"/>
          <w:sz w:val="24"/>
          <w:szCs w:val="24"/>
          <w:shd w:val="clear" w:color="auto" w:fill="FFFFFF"/>
        </w:rPr>
        <w:t xml:space="preserve"> </w:t>
      </w:r>
      <w:r w:rsidR="002F28FC" w:rsidRPr="00B5573D">
        <w:rPr>
          <w:rFonts w:ascii="Book Antiqua" w:hAnsi="Book Antiqua" w:cs="Arial"/>
          <w:color w:val="000000" w:themeColor="text1"/>
          <w:sz w:val="24"/>
          <w:szCs w:val="24"/>
          <w:shd w:val="clear" w:color="auto" w:fill="FFFFFF"/>
        </w:rPr>
        <w:t>aged MSCs</w:t>
      </w:r>
      <w:r w:rsidR="00470FC2" w:rsidRPr="00B5573D">
        <w:rPr>
          <w:rFonts w:ascii="Book Antiqua" w:hAnsi="Book Antiqua" w:cs="Arial"/>
          <w:color w:val="000000" w:themeColor="text1"/>
          <w:sz w:val="24"/>
          <w:szCs w:val="24"/>
          <w:shd w:val="clear" w:color="auto" w:fill="FFFFFF"/>
        </w:rPr>
        <w:t>. This pathway can act</w:t>
      </w:r>
      <w:r w:rsidRPr="00B5573D">
        <w:rPr>
          <w:rFonts w:ascii="Book Antiqua" w:hAnsi="Book Antiqua" w:cs="Arial"/>
          <w:color w:val="000000" w:themeColor="text1"/>
          <w:sz w:val="24"/>
          <w:szCs w:val="24"/>
          <w:shd w:val="clear" w:color="auto" w:fill="FFFFFF"/>
        </w:rPr>
        <w:t xml:space="preserve"> </w:t>
      </w:r>
      <w:r w:rsidR="002F48EC" w:rsidRPr="008C4FA9">
        <w:rPr>
          <w:rFonts w:ascii="Book Antiqua" w:hAnsi="Book Antiqua" w:cs="Arial"/>
          <w:i/>
          <w:iCs/>
          <w:color w:val="000000" w:themeColor="text1"/>
          <w:sz w:val="24"/>
          <w:szCs w:val="24"/>
          <w:shd w:val="clear" w:color="auto" w:fill="FFFFFF"/>
        </w:rPr>
        <w:t>via</w:t>
      </w:r>
      <w:r w:rsidRPr="00B5573D">
        <w:rPr>
          <w:rFonts w:ascii="Book Antiqua" w:hAnsi="Book Antiqua" w:cs="Arial"/>
          <w:color w:val="000000" w:themeColor="text1"/>
          <w:sz w:val="24"/>
          <w:szCs w:val="24"/>
          <w:shd w:val="clear" w:color="auto" w:fill="FFFFFF"/>
        </w:rPr>
        <w:t xml:space="preserve"> </w:t>
      </w:r>
      <w:r w:rsidR="002F48EC" w:rsidRPr="00B5573D">
        <w:rPr>
          <w:rFonts w:ascii="Book Antiqua" w:hAnsi="Book Antiqua" w:cs="Arial"/>
          <w:color w:val="000000" w:themeColor="text1"/>
          <w:sz w:val="24"/>
          <w:szCs w:val="24"/>
          <w:shd w:val="clear" w:color="auto" w:fill="FFFFFF"/>
        </w:rPr>
        <w:t>ERBB4/PI3K/AKT</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PEVuZE5vdGU+PENpdGU+PEF1dGhvcj5MaWFuZzwvQXV0aG9yPjxZZWFyPjIwMTk8L1llYXI+PFJl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PEVuZE5vdGU+PENpdGU+PEF1dGhvcj5MaWFuZzwvQXV0aG9yPjxZZWFyPjIwMTk8L1llYXI+PFJl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2" w:tooltip="Liang, 2019 #82" w:history="1">
        <w:r w:rsidR="00662980" w:rsidRPr="00B5573D">
          <w:rPr>
            <w:rFonts w:ascii="Book Antiqua" w:hAnsi="Book Antiqua" w:cs="Arial"/>
            <w:noProof/>
            <w:color w:val="000000" w:themeColor="text1"/>
            <w:sz w:val="24"/>
            <w:szCs w:val="24"/>
            <w:shd w:val="clear" w:color="auto" w:fill="FFFFFF"/>
            <w:vertAlign w:val="superscript"/>
          </w:rPr>
          <w:t>112</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2F48EC" w:rsidRPr="00B5573D">
        <w:rPr>
          <w:rFonts w:ascii="Book Antiqua" w:hAnsi="Book Antiqua" w:cs="Arial"/>
          <w:color w:val="000000" w:themeColor="text1"/>
          <w:sz w:val="24"/>
          <w:szCs w:val="24"/>
          <w:shd w:val="clear" w:color="auto" w:fill="FFFFFF"/>
        </w:rPr>
        <w:t xml:space="preserve">, </w:t>
      </w:r>
      <w:r w:rsidR="006645EC">
        <w:rPr>
          <w:rFonts w:ascii="Book Antiqua" w:hAnsi="Book Antiqua" w:cs="Arial"/>
          <w:color w:val="000000" w:themeColor="text1"/>
          <w:sz w:val="24"/>
          <w:szCs w:val="24"/>
          <w:shd w:val="clear" w:color="auto" w:fill="FFFFFF"/>
        </w:rPr>
        <w:t>l</w:t>
      </w:r>
      <w:r w:rsidR="006645EC" w:rsidRPr="00B5573D">
        <w:rPr>
          <w:rFonts w:ascii="Book Antiqua" w:hAnsi="Book Antiqua" w:cs="Arial"/>
          <w:color w:val="000000" w:themeColor="text1"/>
          <w:sz w:val="24"/>
          <w:szCs w:val="24"/>
          <w:shd w:val="clear" w:color="auto" w:fill="FFFFFF"/>
        </w:rPr>
        <w:t>actoferrin</w:t>
      </w:r>
      <w:r w:rsidR="00A00070" w:rsidRPr="00B5573D">
        <w:rPr>
          <w:rFonts w:ascii="Book Antiqua" w:hAnsi="Book Antiqua" w:cs="Arial"/>
          <w:color w:val="000000" w:themeColor="text1"/>
          <w:sz w:val="24"/>
          <w:szCs w:val="24"/>
          <w:shd w:val="clear" w:color="auto" w:fill="FFFFFF"/>
        </w:rPr>
        <w:t>/AKT</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PEVuZE5vdGU+PENpdGU+PEF1dGhvcj5QYXJrPC9BdXRob3I+PFllYXI+MjAxNzwvWWVhcj48UmVj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PEVuZE5vdGU+PENpdGU+PEF1dGhvcj5QYXJrPC9BdXRob3I+PFllYXI+MjAxNzwvWWVhcj48UmVj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3" w:tooltip="Park, 2017 #83" w:history="1">
        <w:r w:rsidR="00662980" w:rsidRPr="00B5573D">
          <w:rPr>
            <w:rFonts w:ascii="Book Antiqua" w:hAnsi="Book Antiqua" w:cs="Arial"/>
            <w:noProof/>
            <w:color w:val="000000" w:themeColor="text1"/>
            <w:sz w:val="24"/>
            <w:szCs w:val="24"/>
            <w:shd w:val="clear" w:color="auto" w:fill="FFFFFF"/>
            <w:vertAlign w:val="superscript"/>
          </w:rPr>
          <w:t>113</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A00070" w:rsidRPr="00B5573D">
        <w:rPr>
          <w:rFonts w:ascii="Book Antiqua" w:hAnsi="Book Antiqua" w:cs="Arial"/>
          <w:color w:val="000000" w:themeColor="text1"/>
          <w:sz w:val="24"/>
          <w:szCs w:val="24"/>
          <w:shd w:val="clear" w:color="auto" w:fill="FFFFFF"/>
        </w:rPr>
        <w:t xml:space="preserve">, </w:t>
      </w:r>
      <w:r w:rsidR="002F48EC" w:rsidRPr="00B5573D">
        <w:rPr>
          <w:rFonts w:ascii="Book Antiqua" w:hAnsi="Book Antiqua" w:cs="Arial"/>
          <w:color w:val="000000" w:themeColor="text1"/>
          <w:sz w:val="24"/>
          <w:szCs w:val="24"/>
          <w:shd w:val="clear" w:color="auto" w:fill="FFFFFF"/>
        </w:rPr>
        <w:t>Vc/AKT/mTOR</w:t>
      </w:r>
      <w:r w:rsidR="0029526F"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&lt;EndNote&gt;&lt;Cite&gt;&lt;Author&gt;Yang&lt;/Author&gt;&lt;Year&gt;2018&lt;/Year&gt;&lt;RecNum&gt;160&lt;/RecNum&gt;&lt;DisplayText&gt;&lt;style face="superscript"&gt;[114]&lt;/style&gt;&lt;/DisplayText&gt;&lt;record&gt;&lt;rec-number&gt;160&lt;/rec-number&gt;&lt;foreign-keys&gt;&lt;key app="EN" db-id="x2zz5ssw1zsfd4e9t9ovvxp005w9v050dxse"&gt;160&lt;/key&gt;&lt;/foreign-keys&gt;&lt;ref-type name="Journal Article"&gt;17&lt;/ref-type&gt;&lt;contributors&gt;&lt;authors&gt;&lt;author&gt;Yang, M.&lt;/author&gt;&lt;author&gt;Teng, S.&lt;/author&gt;&lt;author&gt;Ma, C.&lt;/author&gt;&lt;author&gt;Yu, Y.&lt;/author&gt;&lt;author&gt;Wang, P.&lt;/author&gt;&lt;author&gt;Yi, C.&lt;/author&gt;&lt;/authors&gt;&lt;/contributors&gt;&lt;auth-address&gt;Department of Orthopaedics, Shanghai General Hospital, Shanghai Jiao Tong University School of Medicine, Shanghai, 200080, China.&amp;#xD;Department of Orthopaedics, Shanghai General Hospital, Shanghai Jiao Tong University School of Medicine, Shanghai, 200080, China. ycq3000@sjtu.edu.cn.&lt;/auth-address&gt;&lt;titles&gt;&lt;title&gt;Ascorbic acid inhibits senescence in mesenchymal stem cells through ROS and AKT/mTOR signaling&lt;/title&gt;&lt;secondary-title&gt;Cytotechnology&lt;/secondary-title&gt;&lt;alt-title&gt;Cytotechnology&lt;/alt-title&gt;&lt;/titles&gt;&lt;periodical&gt;&lt;full-title&gt;Cytotechnology&lt;/full-title&gt;&lt;abbr-1&gt;Cytotechnology&lt;/abbr-1&gt;&lt;/periodical&gt;&lt;alt-periodical&gt;&lt;full-title&gt;Cytotechnology&lt;/full-title&gt;&lt;abbr-1&gt;Cytotechnology&lt;/abbr-1&gt;&lt;/alt-periodical&gt;&lt;pages&gt;1301-1313&lt;/pages&gt;&lt;volume&gt;70&lt;/volume&gt;&lt;number&gt;5&lt;/number&gt;&lt;dates&gt;&lt;year&gt;2018&lt;/year&gt;&lt;pub-dates&gt;&lt;date&gt;Oct&lt;/date&gt;&lt;/pub-dates&gt;&lt;/dates&gt;&lt;isbn&gt;0920-9069 (Print)&amp;#xD;0920-9069 (Linking)&lt;/isbn&gt;&lt;accession-num&gt;29777434&lt;/accession-num&gt;&lt;urls&gt;&lt;related-urls&gt;&lt;url&gt;http://www.ncbi.nlm.nih.gov/pubmed/29777434&lt;/url&gt;&lt;/related-urls&gt;&lt;/urls&gt;&lt;custom2&gt;6214856&lt;/custom2&gt;&lt;electronic-resource-num&gt;10.1007/s10616-018-0220-x&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4" w:tooltip="Yang, 2018 #160" w:history="1">
        <w:r w:rsidR="00662980" w:rsidRPr="00B5573D">
          <w:rPr>
            <w:rFonts w:ascii="Book Antiqua" w:hAnsi="Book Antiqua" w:cs="Arial"/>
            <w:noProof/>
            <w:color w:val="000000" w:themeColor="text1"/>
            <w:sz w:val="24"/>
            <w:szCs w:val="24"/>
            <w:shd w:val="clear" w:color="auto" w:fill="FFFFFF"/>
            <w:vertAlign w:val="superscript"/>
          </w:rPr>
          <w:t>114</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2F48EC" w:rsidRPr="00B5573D">
        <w:rPr>
          <w:rFonts w:ascii="Book Antiqua" w:hAnsi="Book Antiqua" w:cs="Arial"/>
          <w:color w:val="000000" w:themeColor="text1"/>
          <w:sz w:val="24"/>
          <w:szCs w:val="24"/>
          <w:shd w:val="clear" w:color="auto" w:fill="FFFFFF"/>
        </w:rPr>
        <w:t xml:space="preserve">, </w:t>
      </w:r>
      <w:r w:rsidR="006645EC">
        <w:rPr>
          <w:rFonts w:ascii="Book Antiqua" w:hAnsi="Book Antiqua" w:cs="Arial"/>
          <w:color w:val="000000" w:themeColor="text1"/>
          <w:sz w:val="24"/>
          <w:szCs w:val="24"/>
          <w:shd w:val="clear" w:color="auto" w:fill="FFFFFF"/>
        </w:rPr>
        <w:t>and f</w:t>
      </w:r>
      <w:r w:rsidR="006645EC" w:rsidRPr="00B5573D">
        <w:rPr>
          <w:rFonts w:ascii="Book Antiqua" w:hAnsi="Book Antiqua" w:cs="Arial"/>
          <w:color w:val="000000" w:themeColor="text1"/>
          <w:sz w:val="24"/>
          <w:szCs w:val="24"/>
          <w:shd w:val="clear" w:color="auto" w:fill="FFFFFF"/>
        </w:rPr>
        <w:t>ucoidan</w:t>
      </w:r>
      <w:r w:rsidR="002F48EC" w:rsidRPr="00B5573D">
        <w:rPr>
          <w:rFonts w:ascii="Book Antiqua" w:hAnsi="Book Antiqua" w:cs="Arial"/>
          <w:color w:val="000000" w:themeColor="text1"/>
          <w:sz w:val="24"/>
          <w:szCs w:val="24"/>
          <w:shd w:val="clear" w:color="auto" w:fill="FFFFFF"/>
        </w:rPr>
        <w:t xml:space="preserve">/FAK-Akt-TWIST </w:t>
      </w:r>
      <w:r w:rsidR="006645EC" w:rsidRPr="00B5573D">
        <w:rPr>
          <w:rFonts w:ascii="Book Antiqua" w:hAnsi="Book Antiqua" w:cs="Arial"/>
          <w:color w:val="000000" w:themeColor="text1"/>
          <w:sz w:val="24"/>
          <w:szCs w:val="24"/>
          <w:shd w:val="clear" w:color="auto" w:fill="FFFFFF"/>
        </w:rPr>
        <w:t>ax</w:t>
      </w:r>
      <w:r w:rsidR="006645EC">
        <w:rPr>
          <w:rFonts w:ascii="Book Antiqua" w:hAnsi="Book Antiqua" w:cs="Arial"/>
          <w:color w:val="000000" w:themeColor="text1"/>
          <w:sz w:val="24"/>
          <w:szCs w:val="24"/>
          <w:shd w:val="clear" w:color="auto" w:fill="FFFFFF"/>
        </w:rPr>
        <w:t>e</w:t>
      </w:r>
      <w:r w:rsidR="006645EC" w:rsidRPr="00B5573D">
        <w:rPr>
          <w:rFonts w:ascii="Book Antiqua" w:hAnsi="Book Antiqua" w:cs="Arial"/>
          <w:color w:val="000000" w:themeColor="text1"/>
          <w:sz w:val="24"/>
          <w:szCs w:val="24"/>
          <w:shd w:val="clear" w:color="auto" w:fill="FFFFFF"/>
        </w:rPr>
        <w:t>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PEVuZE5vdGU+PENpdGU+PEF1dGhvcj5MZWU8L0F1dGhvcj48WWVhcj4yMDE4PC9ZZWFyPjxSZWNO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PEVuZE5vdGU+PENpdGU+PEF1dGhvcj5MZWU8L0F1dGhvcj48WWVhcj4yMDE4PC9ZZWFyPjxSZWNO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5" w:tooltip="Lee, 2018 #161" w:history="1">
        <w:r w:rsidR="00662980" w:rsidRPr="00B5573D">
          <w:rPr>
            <w:rFonts w:ascii="Book Antiqua" w:hAnsi="Book Antiqua" w:cs="Arial"/>
            <w:noProof/>
            <w:color w:val="000000" w:themeColor="text1"/>
            <w:sz w:val="24"/>
            <w:szCs w:val="24"/>
            <w:shd w:val="clear" w:color="auto" w:fill="FFFFFF"/>
            <w:vertAlign w:val="superscript"/>
          </w:rPr>
          <w:t>115</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2F48EC" w:rsidRPr="00B5573D">
        <w:rPr>
          <w:rFonts w:ascii="Book Antiqua" w:hAnsi="Book Antiqua" w:cs="Arial"/>
          <w:color w:val="000000" w:themeColor="text1"/>
          <w:sz w:val="24"/>
          <w:szCs w:val="24"/>
          <w:shd w:val="clear" w:color="auto" w:fill="FFFFFF"/>
        </w:rPr>
        <w:t>.</w:t>
      </w:r>
      <w:r w:rsidR="00644E71" w:rsidRPr="00B5573D">
        <w:rPr>
          <w:rFonts w:ascii="Book Antiqua" w:hAnsi="Book Antiqua" w:cs="Arial"/>
          <w:color w:val="000000" w:themeColor="text1"/>
          <w:sz w:val="24"/>
          <w:szCs w:val="24"/>
          <w:shd w:val="clear" w:color="auto" w:fill="FFFFFF"/>
        </w:rPr>
        <w:t xml:space="preserve"> A</w:t>
      </w:r>
      <w:r w:rsidR="000C5BD7" w:rsidRPr="00B5573D">
        <w:rPr>
          <w:rFonts w:ascii="Book Antiqua" w:hAnsi="Book Antiqua" w:cs="Arial"/>
          <w:color w:val="000000" w:themeColor="text1"/>
          <w:sz w:val="24"/>
          <w:szCs w:val="24"/>
          <w:shd w:val="clear" w:color="auto" w:fill="FFFFFF"/>
        </w:rPr>
        <w:t>dministration of rapamycin, a</w:t>
      </w:r>
      <w:r w:rsidR="00ED4743" w:rsidRPr="00B5573D">
        <w:rPr>
          <w:rFonts w:ascii="Book Antiqua" w:hAnsi="Book Antiqua" w:cs="Arial"/>
          <w:color w:val="000000" w:themeColor="text1"/>
          <w:sz w:val="24"/>
          <w:szCs w:val="24"/>
          <w:shd w:val="clear" w:color="auto" w:fill="FFFFFF"/>
        </w:rPr>
        <w:t>n</w:t>
      </w:r>
      <w:r w:rsidR="00DD6BF8" w:rsidRPr="00B5573D">
        <w:rPr>
          <w:rFonts w:ascii="Book Antiqua" w:hAnsi="Book Antiqua" w:cs="Arial"/>
          <w:color w:val="000000" w:themeColor="text1"/>
          <w:sz w:val="24"/>
          <w:szCs w:val="24"/>
          <w:shd w:val="clear" w:color="auto" w:fill="FFFFFF"/>
        </w:rPr>
        <w:t xml:space="preserve"> </w:t>
      </w:r>
      <w:r w:rsidR="000C5BD7" w:rsidRPr="00B5573D">
        <w:rPr>
          <w:rFonts w:ascii="Book Antiqua" w:hAnsi="Book Antiqua" w:cs="Arial"/>
          <w:color w:val="000000" w:themeColor="text1"/>
          <w:sz w:val="24"/>
          <w:szCs w:val="24"/>
          <w:shd w:val="clear" w:color="auto" w:fill="FFFFFF"/>
        </w:rPr>
        <w:t>inhibitor of the mTOR signaling pathway, raise</w:t>
      </w:r>
      <w:r w:rsidR="003E61C4" w:rsidRPr="00B5573D">
        <w:rPr>
          <w:rFonts w:ascii="Book Antiqua" w:hAnsi="Book Antiqua" w:cs="Arial"/>
          <w:color w:val="000000" w:themeColor="text1"/>
          <w:sz w:val="24"/>
          <w:szCs w:val="24"/>
          <w:shd w:val="clear" w:color="auto" w:fill="FFFFFF"/>
        </w:rPr>
        <w:t>d</w:t>
      </w:r>
      <w:r w:rsidR="00DD6BF8" w:rsidRPr="00B5573D">
        <w:rPr>
          <w:rFonts w:ascii="Book Antiqua" w:hAnsi="Book Antiqua" w:cs="Arial"/>
          <w:color w:val="000000" w:themeColor="text1"/>
          <w:sz w:val="24"/>
          <w:szCs w:val="24"/>
          <w:shd w:val="clear" w:color="auto" w:fill="FFFFFF"/>
        </w:rPr>
        <w:t xml:space="preserve"> </w:t>
      </w:r>
      <w:r w:rsidR="00F9160D" w:rsidRPr="00B5573D">
        <w:rPr>
          <w:rFonts w:ascii="Book Antiqua" w:hAnsi="Book Antiqua" w:cs="Arial"/>
          <w:color w:val="000000" w:themeColor="text1"/>
          <w:sz w:val="24"/>
          <w:szCs w:val="24"/>
          <w:shd w:val="clear" w:color="auto" w:fill="FFFFFF"/>
        </w:rPr>
        <w:t xml:space="preserve">the </w:t>
      </w:r>
      <w:r w:rsidR="003E61C4" w:rsidRPr="00B5573D">
        <w:rPr>
          <w:rFonts w:ascii="Book Antiqua" w:hAnsi="Book Antiqua" w:cs="Arial"/>
          <w:color w:val="000000" w:themeColor="text1"/>
          <w:sz w:val="24"/>
          <w:szCs w:val="24"/>
          <w:shd w:val="clear" w:color="auto" w:fill="FFFFFF"/>
        </w:rPr>
        <w:t>expression</w:t>
      </w:r>
      <w:r w:rsidR="00DD6BF8" w:rsidRPr="00B5573D">
        <w:rPr>
          <w:rFonts w:ascii="Book Antiqua" w:hAnsi="Book Antiqua" w:cs="Arial"/>
          <w:color w:val="000000" w:themeColor="text1"/>
          <w:sz w:val="24"/>
          <w:szCs w:val="24"/>
          <w:shd w:val="clear" w:color="auto" w:fill="FFFFFF"/>
        </w:rPr>
        <w:t xml:space="preserve"> </w:t>
      </w:r>
      <w:r w:rsidR="003E61C4" w:rsidRPr="00B5573D">
        <w:rPr>
          <w:rFonts w:ascii="Book Antiqua" w:hAnsi="Book Antiqua" w:cs="Arial"/>
          <w:color w:val="000000" w:themeColor="text1"/>
          <w:sz w:val="24"/>
          <w:szCs w:val="24"/>
          <w:shd w:val="clear" w:color="auto" w:fill="FFFFFF"/>
        </w:rPr>
        <w:t>level</w:t>
      </w:r>
      <w:r w:rsidR="000C5BD7" w:rsidRPr="00B5573D">
        <w:rPr>
          <w:rFonts w:ascii="Book Antiqua" w:hAnsi="Book Antiqua" w:cs="Arial"/>
          <w:color w:val="000000" w:themeColor="text1"/>
          <w:sz w:val="24"/>
          <w:szCs w:val="24"/>
          <w:shd w:val="clear" w:color="auto" w:fill="FFFFFF"/>
        </w:rPr>
        <w:t xml:space="preserve"> of NANOG, postpone</w:t>
      </w:r>
      <w:r w:rsidR="00470FC2" w:rsidRPr="00B5573D">
        <w:rPr>
          <w:rFonts w:ascii="Book Antiqua" w:hAnsi="Book Antiqua" w:cs="Arial"/>
          <w:color w:val="000000" w:themeColor="text1"/>
          <w:sz w:val="24"/>
          <w:szCs w:val="24"/>
          <w:shd w:val="clear" w:color="auto" w:fill="FFFFFF"/>
        </w:rPr>
        <w:t>d</w:t>
      </w:r>
      <w:r w:rsidR="000C5BD7" w:rsidRPr="00B5573D">
        <w:rPr>
          <w:rFonts w:ascii="Book Antiqua" w:hAnsi="Book Antiqua" w:cs="Arial"/>
          <w:color w:val="000000" w:themeColor="text1"/>
          <w:sz w:val="24"/>
          <w:szCs w:val="24"/>
          <w:shd w:val="clear" w:color="auto" w:fill="FFFFFF"/>
        </w:rPr>
        <w:t xml:space="preserve"> replicative arrest</w:t>
      </w:r>
      <w:r w:rsidR="00470FC2" w:rsidRPr="00B5573D">
        <w:rPr>
          <w:rFonts w:ascii="Book Antiqua" w:hAnsi="Book Antiqua" w:cs="Arial"/>
          <w:color w:val="000000" w:themeColor="text1"/>
          <w:sz w:val="24"/>
          <w:szCs w:val="24"/>
          <w:shd w:val="clear" w:color="auto" w:fill="FFFFFF"/>
        </w:rPr>
        <w:t>,</w:t>
      </w:r>
      <w:r w:rsidR="000C5BD7" w:rsidRPr="00B5573D">
        <w:rPr>
          <w:rFonts w:ascii="Book Antiqua" w:hAnsi="Book Antiqua" w:cs="Arial"/>
          <w:color w:val="000000" w:themeColor="text1"/>
          <w:sz w:val="24"/>
          <w:szCs w:val="24"/>
          <w:shd w:val="clear" w:color="auto" w:fill="FFFFFF"/>
        </w:rPr>
        <w:t xml:space="preserve"> and </w:t>
      </w:r>
      <w:r w:rsidR="00470FC2" w:rsidRPr="00B5573D">
        <w:rPr>
          <w:rFonts w:ascii="Book Antiqua" w:hAnsi="Book Antiqua" w:cs="Arial"/>
          <w:color w:val="000000" w:themeColor="text1"/>
          <w:sz w:val="24"/>
          <w:szCs w:val="24"/>
          <w:shd w:val="clear" w:color="auto" w:fill="FFFFFF"/>
        </w:rPr>
        <w:t xml:space="preserve">enhanced </w:t>
      </w:r>
      <w:r w:rsidR="000C5BD7" w:rsidRPr="00B5573D">
        <w:rPr>
          <w:rFonts w:ascii="Book Antiqua" w:hAnsi="Book Antiqua" w:cs="Arial"/>
          <w:color w:val="000000" w:themeColor="text1"/>
          <w:sz w:val="24"/>
          <w:szCs w:val="24"/>
          <w:shd w:val="clear" w:color="auto" w:fill="FFFFFF"/>
        </w:rPr>
        <w:t>the lifespan increment of BM-</w:t>
      </w:r>
      <w:r w:rsidR="000C5BD7" w:rsidRPr="00B5573D">
        <w:rPr>
          <w:rFonts w:ascii="Book Antiqua" w:hAnsi="Book Antiqua" w:cs="Arial"/>
          <w:color w:val="000000" w:themeColor="text1"/>
          <w:sz w:val="24"/>
          <w:szCs w:val="24"/>
          <w:shd w:val="clear" w:color="auto" w:fill="FFFFFF"/>
        </w:rPr>
        <w:lastRenderedPageBreak/>
        <w:t>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PEVuZE5vdGU+PENpdGU+PEF1dGhvcj5BbnRvbmlvbGk8L0F1dGhvcj48WWVhcj4yMDE5PC9ZZWFy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ZTwvYWJici0xPjwvYWx0LXBlcmlvZGljYWw+PHBhZ2VzPmUwMjA0Nzg0PC9wYWdlcz48dm9sdW1l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PEVuZE5vdGU+PENpdGU+PEF1dGhvcj5BbnRvbmlvbGk8L0F1dGhvcj48WWVhcj4yMDE5PC9ZZWFy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ZTwvYWJici0xPjwvYWx0LXBlcmlvZGljYWw+PHBhZ2VzPmUwMjA0Nzg0PC9wYWdlcz48dm9sdW1l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6" w:tooltip="Antonioli, 2019 #170" w:history="1">
        <w:r w:rsidR="00662980" w:rsidRPr="00B5573D">
          <w:rPr>
            <w:rFonts w:ascii="Book Antiqua" w:hAnsi="Book Antiqua" w:cs="Arial"/>
            <w:noProof/>
            <w:color w:val="000000" w:themeColor="text1"/>
            <w:sz w:val="24"/>
            <w:szCs w:val="24"/>
            <w:shd w:val="clear" w:color="auto" w:fill="FFFFFF"/>
            <w:vertAlign w:val="superscript"/>
          </w:rPr>
          <w:t>116</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0C5BD7" w:rsidRPr="00B5573D">
        <w:rPr>
          <w:rFonts w:ascii="Book Antiqua" w:hAnsi="Book Antiqua" w:cs="Arial"/>
          <w:color w:val="000000" w:themeColor="text1"/>
          <w:sz w:val="24"/>
          <w:szCs w:val="24"/>
          <w:shd w:val="clear" w:color="auto" w:fill="FFFFFF"/>
        </w:rPr>
        <w:t>.</w:t>
      </w:r>
      <w:r w:rsidR="00302C7F" w:rsidRPr="00B5573D">
        <w:rPr>
          <w:rFonts w:ascii="Book Antiqua" w:hAnsi="Book Antiqua" w:cs="Arial"/>
          <w:color w:val="000000" w:themeColor="text1"/>
          <w:sz w:val="24"/>
          <w:szCs w:val="24"/>
          <w:shd w:val="clear" w:color="auto" w:fill="FFFFFF"/>
        </w:rPr>
        <w:t xml:space="preserve"> </w:t>
      </w:r>
      <w:r w:rsidR="00F9160D" w:rsidRPr="00B5573D">
        <w:rPr>
          <w:rFonts w:ascii="Book Antiqua" w:hAnsi="Book Antiqua" w:cs="Arial"/>
          <w:color w:val="000000" w:themeColor="text1"/>
          <w:sz w:val="24"/>
          <w:szCs w:val="24"/>
          <w:shd w:val="clear" w:color="auto" w:fill="FFFFFF"/>
        </w:rPr>
        <w:t>NANOG, a</w:t>
      </w:r>
      <w:r w:rsidR="00916EE5" w:rsidRPr="00B5573D">
        <w:rPr>
          <w:rFonts w:ascii="Book Antiqua" w:hAnsi="Book Antiqua" w:cs="Arial"/>
          <w:color w:val="000000" w:themeColor="text1"/>
          <w:sz w:val="24"/>
          <w:szCs w:val="24"/>
          <w:shd w:val="clear" w:color="auto" w:fill="FFFFFF"/>
        </w:rPr>
        <w:t>n</w:t>
      </w:r>
      <w:r w:rsidR="00DD6BF8" w:rsidRPr="00B5573D">
        <w:rPr>
          <w:rFonts w:ascii="Book Antiqua" w:hAnsi="Book Antiqua" w:cs="Arial"/>
          <w:color w:val="000000" w:themeColor="text1"/>
          <w:sz w:val="24"/>
          <w:szCs w:val="24"/>
          <w:shd w:val="clear" w:color="auto" w:fill="FFFFFF"/>
        </w:rPr>
        <w:t xml:space="preserve"> </w:t>
      </w:r>
      <w:r w:rsidR="00F9160D" w:rsidRPr="00B5573D">
        <w:rPr>
          <w:rFonts w:ascii="Book Antiqua" w:hAnsi="Book Antiqua" w:cs="Arial"/>
          <w:color w:val="000000" w:themeColor="text1"/>
          <w:sz w:val="24"/>
          <w:szCs w:val="24"/>
          <w:shd w:val="clear" w:color="auto" w:fill="FFFFFF"/>
        </w:rPr>
        <w:t xml:space="preserve">embryonic transcription factor, is the pluripotency marker </w:t>
      </w:r>
      <w:r w:rsidR="00FA700B" w:rsidRPr="00B5573D">
        <w:rPr>
          <w:rFonts w:ascii="Book Antiqua" w:hAnsi="Book Antiqua" w:cs="Arial"/>
          <w:color w:val="000000" w:themeColor="text1"/>
          <w:sz w:val="24"/>
          <w:szCs w:val="24"/>
          <w:shd w:val="clear" w:color="auto" w:fill="FFFFFF"/>
        </w:rPr>
        <w:t xml:space="preserve">that </w:t>
      </w:r>
      <w:r w:rsidR="00ED4743" w:rsidRPr="00B5573D">
        <w:rPr>
          <w:rFonts w:ascii="Book Antiqua" w:hAnsi="Book Antiqua" w:cs="Arial"/>
          <w:color w:val="000000" w:themeColor="text1"/>
          <w:sz w:val="24"/>
          <w:szCs w:val="24"/>
          <w:shd w:val="clear" w:color="auto" w:fill="FFFFFF"/>
        </w:rPr>
        <w:t>facilitate</w:t>
      </w:r>
      <w:r w:rsidR="00470FC2" w:rsidRPr="00B5573D">
        <w:rPr>
          <w:rFonts w:ascii="Book Antiqua" w:hAnsi="Book Antiqua" w:cs="Arial"/>
          <w:color w:val="000000" w:themeColor="text1"/>
          <w:sz w:val="24"/>
          <w:szCs w:val="24"/>
          <w:shd w:val="clear" w:color="auto" w:fill="FFFFFF"/>
        </w:rPr>
        <w:t xml:space="preserve">s </w:t>
      </w:r>
      <w:r w:rsidR="00ED4743" w:rsidRPr="00B5573D">
        <w:rPr>
          <w:rFonts w:ascii="Book Antiqua" w:hAnsi="Book Antiqua" w:cs="Arial"/>
          <w:color w:val="000000" w:themeColor="text1"/>
          <w:sz w:val="24"/>
          <w:szCs w:val="24"/>
          <w:shd w:val="clear" w:color="auto" w:fill="FFFFFF"/>
        </w:rPr>
        <w:t>myogenic differentiation and restore</w:t>
      </w:r>
      <w:r w:rsidR="00470FC2" w:rsidRPr="00B5573D">
        <w:rPr>
          <w:rFonts w:ascii="Book Antiqua" w:hAnsi="Book Antiqua" w:cs="Arial"/>
          <w:color w:val="000000" w:themeColor="text1"/>
          <w:sz w:val="24"/>
          <w:szCs w:val="24"/>
          <w:shd w:val="clear" w:color="auto" w:fill="FFFFFF"/>
        </w:rPr>
        <w:t>s the</w:t>
      </w:r>
      <w:r w:rsidR="00ED4743" w:rsidRPr="00B5573D">
        <w:rPr>
          <w:rFonts w:ascii="Book Antiqua" w:hAnsi="Book Antiqua" w:cs="Arial"/>
          <w:color w:val="000000" w:themeColor="text1"/>
          <w:sz w:val="24"/>
          <w:szCs w:val="24"/>
          <w:shd w:val="clear" w:color="auto" w:fill="FFFFFF"/>
        </w:rPr>
        <w:t xml:space="preserve"> contractile function of senescent 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PEVuZE5vdGU+PENpdGU+PEF1dGhvcj5TaGFoaW5pPC9BdXRob3I+PFllYXI+MjAxNzwvWWVhcj48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PEVuZE5vdGU+PENpdGU+PEF1dGhvcj5TaGFoaW5pPC9BdXRob3I+PFllYXI+MjAxNzwvWWVhcj48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7" w:tooltip="Shahini, 2017 #162" w:history="1">
        <w:r w:rsidR="00662980" w:rsidRPr="00B5573D">
          <w:rPr>
            <w:rFonts w:ascii="Book Antiqua" w:hAnsi="Book Antiqua" w:cs="Arial"/>
            <w:noProof/>
            <w:color w:val="000000" w:themeColor="text1"/>
            <w:sz w:val="24"/>
            <w:szCs w:val="24"/>
            <w:shd w:val="clear" w:color="auto" w:fill="FFFFFF"/>
            <w:vertAlign w:val="superscript"/>
          </w:rPr>
          <w:t>117</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ED4743" w:rsidRPr="00B5573D">
        <w:rPr>
          <w:rFonts w:ascii="Book Antiqua" w:hAnsi="Book Antiqua" w:cs="Arial"/>
          <w:color w:val="000000" w:themeColor="text1"/>
          <w:sz w:val="24"/>
          <w:szCs w:val="24"/>
          <w:shd w:val="clear" w:color="auto" w:fill="FFFFFF"/>
        </w:rPr>
        <w:t>.</w:t>
      </w:r>
      <w:r w:rsidR="00FB5A84" w:rsidRPr="00B5573D">
        <w:rPr>
          <w:rFonts w:ascii="Book Antiqua" w:hAnsi="Book Antiqua" w:cs="Arial"/>
          <w:color w:val="000000" w:themeColor="text1"/>
          <w:sz w:val="24"/>
          <w:szCs w:val="24"/>
          <w:shd w:val="clear" w:color="auto" w:fill="FFFFFF"/>
        </w:rPr>
        <w:t xml:space="preserve"> </w:t>
      </w:r>
      <w:r w:rsidR="009F216A" w:rsidRPr="00B5573D">
        <w:rPr>
          <w:rFonts w:ascii="Book Antiqua" w:hAnsi="Book Antiqua" w:cs="Arial"/>
          <w:color w:val="000000" w:themeColor="text1"/>
          <w:sz w:val="24"/>
          <w:szCs w:val="24"/>
          <w:shd w:val="clear" w:color="auto" w:fill="FFFFFF"/>
        </w:rPr>
        <w:t>Additionally</w:t>
      </w:r>
      <w:r w:rsidR="009F7CCA" w:rsidRPr="00B5573D">
        <w:rPr>
          <w:rFonts w:ascii="Book Antiqua" w:hAnsi="Book Antiqua" w:cs="Arial"/>
          <w:color w:val="000000" w:themeColor="text1"/>
          <w:sz w:val="24"/>
          <w:szCs w:val="24"/>
          <w:shd w:val="clear" w:color="auto" w:fill="FFFFFF"/>
        </w:rPr>
        <w:t xml:space="preserve">, a high </w:t>
      </w:r>
      <w:r w:rsidR="009F216A" w:rsidRPr="00B5573D">
        <w:rPr>
          <w:rFonts w:ascii="Book Antiqua" w:hAnsi="Book Antiqua" w:cs="Arial"/>
          <w:color w:val="000000" w:themeColor="text1"/>
          <w:sz w:val="24"/>
          <w:szCs w:val="24"/>
          <w:shd w:val="clear" w:color="auto" w:fill="FFFFFF"/>
        </w:rPr>
        <w:t xml:space="preserve">number </w:t>
      </w:r>
      <w:r w:rsidR="009F7CCA" w:rsidRPr="00B5573D">
        <w:rPr>
          <w:rFonts w:ascii="Book Antiqua" w:hAnsi="Book Antiqua" w:cs="Arial"/>
          <w:color w:val="000000" w:themeColor="text1"/>
          <w:sz w:val="24"/>
          <w:szCs w:val="24"/>
          <w:shd w:val="clear" w:color="auto" w:fill="FFFFFF"/>
        </w:rPr>
        <w:t>of potential regulators involv</w:t>
      </w:r>
      <w:r w:rsidR="009F216A" w:rsidRPr="00B5573D">
        <w:rPr>
          <w:rFonts w:ascii="Book Antiqua" w:hAnsi="Book Antiqua" w:cs="Arial"/>
          <w:color w:val="000000" w:themeColor="text1"/>
          <w:sz w:val="24"/>
          <w:szCs w:val="24"/>
          <w:shd w:val="clear" w:color="auto" w:fill="FFFFFF"/>
        </w:rPr>
        <w:t>ed</w:t>
      </w:r>
      <w:r w:rsidR="009F7CCA" w:rsidRPr="00B5573D">
        <w:rPr>
          <w:rFonts w:ascii="Book Antiqua" w:hAnsi="Book Antiqua" w:cs="Arial"/>
          <w:color w:val="000000" w:themeColor="text1"/>
          <w:sz w:val="24"/>
          <w:szCs w:val="24"/>
          <w:shd w:val="clear" w:color="auto" w:fill="FFFFFF"/>
        </w:rPr>
        <w:t xml:space="preserve"> in senescent</w:t>
      </w:r>
      <w:r w:rsidR="00DD6BF8" w:rsidRPr="00B5573D">
        <w:rPr>
          <w:rFonts w:ascii="Book Antiqua" w:hAnsi="Book Antiqua" w:cs="Arial"/>
          <w:color w:val="000000" w:themeColor="text1"/>
          <w:sz w:val="24"/>
          <w:szCs w:val="24"/>
          <w:shd w:val="clear" w:color="auto" w:fill="FFFFFF"/>
        </w:rPr>
        <w:t xml:space="preserve"> </w:t>
      </w:r>
      <w:r w:rsidR="009F7CCA" w:rsidRPr="00B5573D">
        <w:rPr>
          <w:rFonts w:ascii="Book Antiqua" w:hAnsi="Book Antiqua" w:cs="Arial"/>
          <w:color w:val="000000" w:themeColor="text1"/>
          <w:sz w:val="24"/>
          <w:szCs w:val="24"/>
          <w:shd w:val="clear" w:color="auto" w:fill="FFFFFF"/>
        </w:rPr>
        <w:t xml:space="preserve">MSC rejuvenation </w:t>
      </w:r>
      <w:r w:rsidR="009F216A" w:rsidRPr="00B5573D">
        <w:rPr>
          <w:rFonts w:ascii="Book Antiqua" w:hAnsi="Book Antiqua" w:cs="Arial"/>
          <w:color w:val="000000" w:themeColor="text1"/>
          <w:sz w:val="24"/>
          <w:szCs w:val="24"/>
          <w:shd w:val="clear" w:color="auto" w:fill="FFFFFF"/>
        </w:rPr>
        <w:t>have been</w:t>
      </w:r>
      <w:r w:rsidR="009F7CCA" w:rsidRPr="00B5573D">
        <w:rPr>
          <w:rFonts w:ascii="Book Antiqua" w:hAnsi="Book Antiqua" w:cs="Arial"/>
          <w:color w:val="000000" w:themeColor="text1"/>
          <w:sz w:val="24"/>
          <w:szCs w:val="24"/>
          <w:shd w:val="clear" w:color="auto" w:fill="FFFFFF"/>
        </w:rPr>
        <w:t xml:space="preserve"> screened and investigated </w:t>
      </w:r>
      <w:r w:rsidR="009F7CCA" w:rsidRPr="00B5573D">
        <w:rPr>
          <w:rFonts w:ascii="Book Antiqua" w:hAnsi="Book Antiqua" w:cs="Arial"/>
          <w:i/>
          <w:iCs/>
          <w:color w:val="000000" w:themeColor="text1"/>
          <w:sz w:val="24"/>
          <w:szCs w:val="24"/>
          <w:shd w:val="clear" w:color="auto" w:fill="FFFFFF"/>
        </w:rPr>
        <w:t>in vitro</w:t>
      </w:r>
      <w:r w:rsidR="009F7CCA" w:rsidRPr="00B5573D">
        <w:rPr>
          <w:rFonts w:ascii="Book Antiqua" w:hAnsi="Book Antiqua" w:cs="Arial"/>
          <w:color w:val="000000" w:themeColor="text1"/>
          <w:sz w:val="24"/>
          <w:szCs w:val="24"/>
          <w:shd w:val="clear" w:color="auto" w:fill="FFFFFF"/>
        </w:rPr>
        <w:t xml:space="preserve">. For example, </w:t>
      </w:r>
      <w:r w:rsidR="00BD6D19" w:rsidRPr="00B5573D">
        <w:rPr>
          <w:rFonts w:ascii="Book Antiqua" w:hAnsi="Book Antiqua" w:cs="Arial"/>
          <w:color w:val="000000" w:themeColor="text1"/>
          <w:sz w:val="24"/>
          <w:szCs w:val="24"/>
          <w:shd w:val="clear" w:color="auto" w:fill="FFFFFF"/>
        </w:rPr>
        <w:t xml:space="preserve">both </w:t>
      </w:r>
      <w:r w:rsidR="00FB5A84" w:rsidRPr="00B5573D">
        <w:rPr>
          <w:rFonts w:ascii="Book Antiqua" w:hAnsi="Book Antiqua" w:cs="Arial"/>
          <w:color w:val="000000" w:themeColor="text1"/>
          <w:sz w:val="24"/>
          <w:szCs w:val="24"/>
          <w:shd w:val="clear" w:color="auto" w:fill="FFFFFF"/>
        </w:rPr>
        <w:t>L-carnitine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PEVuZE5vdGU+PENpdGU+PEF1dGhvcj5GYXJhaHphZGk8L0F1dGhvcj48WWVhcj4yMDE4PC9ZZWFy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PEVuZE5vdGU+PENpdGU+PEF1dGhvcj5GYXJhaHphZGk8L0F1dGhvcj48WWVhcj4yMDE4PC9ZZWFy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8" w:tooltip="Farahzadi, 2018 #156" w:history="1">
        <w:r w:rsidR="00662980" w:rsidRPr="00B5573D">
          <w:rPr>
            <w:rFonts w:ascii="Book Antiqua" w:hAnsi="Book Antiqua" w:cs="Arial"/>
            <w:noProof/>
            <w:color w:val="000000" w:themeColor="text1"/>
            <w:sz w:val="24"/>
            <w:szCs w:val="24"/>
            <w:shd w:val="clear" w:color="auto" w:fill="FFFFFF"/>
            <w:vertAlign w:val="superscript"/>
          </w:rPr>
          <w:t>118</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DD6BF8" w:rsidRPr="00B5573D">
        <w:rPr>
          <w:rFonts w:ascii="Book Antiqua" w:hAnsi="Book Antiqua" w:cs="Arial"/>
          <w:color w:val="000000" w:themeColor="text1"/>
          <w:sz w:val="24"/>
          <w:szCs w:val="24"/>
          <w:shd w:val="clear" w:color="auto" w:fill="FFFFFF"/>
        </w:rPr>
        <w:t xml:space="preserve"> </w:t>
      </w:r>
      <w:r w:rsidR="00FB5A84" w:rsidRPr="00B5573D">
        <w:rPr>
          <w:rFonts w:ascii="Book Antiqua" w:hAnsi="Book Antiqua" w:cs="Arial"/>
          <w:color w:val="000000" w:themeColor="text1"/>
          <w:sz w:val="24"/>
          <w:szCs w:val="24"/>
          <w:shd w:val="clear" w:color="auto" w:fill="FFFFFF"/>
        </w:rPr>
        <w:t>and curcumin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PEVuZE5vdGU+PENpdGU+PEF1dGhvcj5QaXJtb3JhZGk8L0F1dGhvcj48WWVhcj4yMDE4PC9ZZWFy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PEVuZE5vdGU+PENpdGU+PEF1dGhvcj5QaXJtb3JhZGk8L0F1dGhvcj48WWVhcj4yMDE4PC9ZZWFy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19" w:tooltip="Pirmoradi, 2018 #157" w:history="1">
        <w:r w:rsidR="00662980" w:rsidRPr="00B5573D">
          <w:rPr>
            <w:rFonts w:ascii="Book Antiqua" w:hAnsi="Book Antiqua" w:cs="Arial"/>
            <w:noProof/>
            <w:color w:val="000000" w:themeColor="text1"/>
            <w:sz w:val="24"/>
            <w:szCs w:val="24"/>
            <w:shd w:val="clear" w:color="auto" w:fill="FFFFFF"/>
            <w:vertAlign w:val="superscript"/>
          </w:rPr>
          <w:t>119</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E8710D" w:rsidRPr="00B5573D">
        <w:rPr>
          <w:rFonts w:ascii="Book Antiqua" w:hAnsi="Book Antiqua" w:cs="Arial"/>
          <w:color w:val="000000" w:themeColor="text1"/>
          <w:sz w:val="24"/>
          <w:szCs w:val="24"/>
          <w:shd w:val="clear" w:color="auto" w:fill="FFFFFF"/>
        </w:rPr>
        <w:t xml:space="preserve"> </w:t>
      </w:r>
      <w:r w:rsidR="00FB5A84" w:rsidRPr="00B5573D">
        <w:rPr>
          <w:rFonts w:ascii="Book Antiqua" w:hAnsi="Book Antiqua" w:cs="Arial"/>
          <w:color w:val="000000" w:themeColor="text1"/>
          <w:sz w:val="24"/>
          <w:szCs w:val="24"/>
          <w:shd w:val="clear" w:color="auto" w:fill="FFFFFF"/>
        </w:rPr>
        <w:t xml:space="preserve">affect the methylation status of </w:t>
      </w:r>
      <w:r w:rsidR="009F216A" w:rsidRPr="00B5573D">
        <w:rPr>
          <w:rFonts w:ascii="Book Antiqua" w:hAnsi="Book Antiqua" w:cs="Arial"/>
          <w:color w:val="000000" w:themeColor="text1"/>
          <w:sz w:val="24"/>
          <w:szCs w:val="24"/>
          <w:shd w:val="clear" w:color="auto" w:fill="FFFFFF"/>
        </w:rPr>
        <w:t xml:space="preserve">the </w:t>
      </w:r>
      <w:r w:rsidR="00FB5A84" w:rsidRPr="00481662">
        <w:rPr>
          <w:rFonts w:ascii="Book Antiqua" w:hAnsi="Book Antiqua" w:cs="Arial"/>
          <w:i/>
          <w:color w:val="000000" w:themeColor="text1"/>
          <w:sz w:val="24"/>
          <w:szCs w:val="24"/>
          <w:shd w:val="clear" w:color="auto" w:fill="FFFFFF"/>
        </w:rPr>
        <w:t>TERT</w:t>
      </w:r>
      <w:r w:rsidR="00FB5A84" w:rsidRPr="00B5573D">
        <w:rPr>
          <w:rFonts w:ascii="Book Antiqua" w:hAnsi="Book Antiqua" w:cs="Arial"/>
          <w:color w:val="000000" w:themeColor="text1"/>
          <w:sz w:val="24"/>
          <w:szCs w:val="24"/>
          <w:shd w:val="clear" w:color="auto" w:fill="FFFFFF"/>
        </w:rPr>
        <w:t xml:space="preserve"> promoter,</w:t>
      </w:r>
      <w:r w:rsidR="00DD6BF8" w:rsidRPr="00B5573D">
        <w:rPr>
          <w:rFonts w:ascii="Book Antiqua" w:hAnsi="Book Antiqua" w:cs="Arial"/>
          <w:color w:val="000000" w:themeColor="text1"/>
          <w:sz w:val="24"/>
          <w:szCs w:val="24"/>
          <w:shd w:val="clear" w:color="auto" w:fill="FFFFFF"/>
        </w:rPr>
        <w:t xml:space="preserve"> </w:t>
      </w:r>
      <w:r w:rsidR="00FB5A84" w:rsidRPr="00B5573D">
        <w:rPr>
          <w:rFonts w:ascii="Book Antiqua" w:hAnsi="Book Antiqua" w:cs="Arial"/>
          <w:color w:val="000000" w:themeColor="text1"/>
          <w:sz w:val="24"/>
          <w:szCs w:val="24"/>
          <w:shd w:val="clear" w:color="auto" w:fill="FFFFFF"/>
        </w:rPr>
        <w:t>increase the telomerase activity, and consequently alleviate the aging-related features of ADSCs.</w:t>
      </w:r>
      <w:r w:rsidR="00DD6BF8" w:rsidRPr="00B5573D">
        <w:rPr>
          <w:rFonts w:ascii="Book Antiqua" w:hAnsi="Book Antiqua" w:cs="Arial"/>
          <w:color w:val="000000" w:themeColor="text1"/>
          <w:sz w:val="24"/>
          <w:szCs w:val="24"/>
          <w:shd w:val="clear" w:color="auto" w:fill="FFFFFF"/>
        </w:rPr>
        <w:t xml:space="preserve"> </w:t>
      </w:r>
      <w:r w:rsidR="00FB5A84" w:rsidRPr="00B5573D">
        <w:rPr>
          <w:rFonts w:ascii="Book Antiqua" w:hAnsi="Book Antiqua" w:cs="Arial"/>
          <w:color w:val="000000" w:themeColor="text1"/>
          <w:sz w:val="24"/>
          <w:szCs w:val="24"/>
          <w:shd w:val="clear" w:color="auto" w:fill="FFFFFF"/>
        </w:rPr>
        <w:t xml:space="preserve">In human BM-MSCs, </w:t>
      </w:r>
      <w:r w:rsidR="009F216A" w:rsidRPr="00B5573D">
        <w:rPr>
          <w:rFonts w:ascii="Book Antiqua" w:hAnsi="Book Antiqua" w:cs="Arial"/>
          <w:color w:val="000000" w:themeColor="text1"/>
          <w:sz w:val="24"/>
          <w:szCs w:val="24"/>
          <w:shd w:val="clear" w:color="auto" w:fill="FFFFFF"/>
        </w:rPr>
        <w:t xml:space="preserve">the </w:t>
      </w:r>
      <w:r w:rsidR="00FB5A84" w:rsidRPr="00B5573D">
        <w:rPr>
          <w:rFonts w:ascii="Book Antiqua" w:hAnsi="Book Antiqua" w:cs="Arial"/>
          <w:color w:val="000000" w:themeColor="text1"/>
          <w:sz w:val="24"/>
          <w:szCs w:val="24"/>
          <w:shd w:val="clear" w:color="auto" w:fill="FFFFFF"/>
        </w:rPr>
        <w:t xml:space="preserve">addition of L-carnitine during expansion </w:t>
      </w:r>
      <w:r w:rsidR="009F216A" w:rsidRPr="00B5573D">
        <w:rPr>
          <w:rFonts w:ascii="Book Antiqua" w:hAnsi="Book Antiqua" w:cs="Arial"/>
          <w:color w:val="000000" w:themeColor="text1"/>
          <w:sz w:val="24"/>
          <w:szCs w:val="24"/>
          <w:shd w:val="clear" w:color="auto" w:fill="FFFFFF"/>
        </w:rPr>
        <w:t xml:space="preserve">also </w:t>
      </w:r>
      <w:r w:rsidR="00FB5A84" w:rsidRPr="00B5573D">
        <w:rPr>
          <w:rFonts w:ascii="Book Antiqua" w:hAnsi="Book Antiqua" w:cs="Arial"/>
          <w:color w:val="000000" w:themeColor="text1"/>
          <w:sz w:val="24"/>
          <w:szCs w:val="24"/>
          <w:shd w:val="clear" w:color="auto" w:fill="FFFFFF"/>
        </w:rPr>
        <w:t>elevate</w:t>
      </w:r>
      <w:r w:rsidR="00644E71" w:rsidRPr="00B5573D">
        <w:rPr>
          <w:rFonts w:ascii="Book Antiqua" w:hAnsi="Book Antiqua" w:cs="Arial"/>
          <w:color w:val="000000" w:themeColor="text1"/>
          <w:sz w:val="24"/>
          <w:szCs w:val="24"/>
          <w:shd w:val="clear" w:color="auto" w:fill="FFFFFF"/>
        </w:rPr>
        <w:t>s</w:t>
      </w:r>
      <w:r w:rsidR="00FB5A84" w:rsidRPr="00B5573D">
        <w:rPr>
          <w:rFonts w:ascii="Book Antiqua" w:hAnsi="Book Antiqua" w:cs="Arial"/>
          <w:color w:val="000000" w:themeColor="text1"/>
          <w:sz w:val="24"/>
          <w:szCs w:val="24"/>
          <w:shd w:val="clear" w:color="auto" w:fill="FFFFFF"/>
        </w:rPr>
        <w:t xml:space="preserve"> cell production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PEVuZE5vdGU+PENpdGU+PEF1dGhvcj5GdWppc2F3YTwvQXV0aG9yPjxZZWFyPjIwMTc8L1llYXI+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PEVuZE5vdGU+PENpdGU+PEF1dGhvcj5GdWppc2F3YTwvQXV0aG9yPjxZZWFyPjIwMTc8L1llYXI+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0" w:tooltip="Fujisawa, 2017 #158" w:history="1">
        <w:r w:rsidR="00662980" w:rsidRPr="00B5573D">
          <w:rPr>
            <w:rFonts w:ascii="Book Antiqua" w:hAnsi="Book Antiqua" w:cs="Arial"/>
            <w:noProof/>
            <w:color w:val="000000" w:themeColor="text1"/>
            <w:sz w:val="24"/>
            <w:szCs w:val="24"/>
            <w:shd w:val="clear" w:color="auto" w:fill="FFFFFF"/>
            <w:vertAlign w:val="superscript"/>
          </w:rPr>
          <w:t>120</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B5A84" w:rsidRPr="00B5573D">
        <w:rPr>
          <w:rFonts w:ascii="Book Antiqua" w:hAnsi="Book Antiqua" w:cs="Arial"/>
          <w:color w:val="000000" w:themeColor="text1"/>
          <w:sz w:val="24"/>
          <w:szCs w:val="24"/>
          <w:shd w:val="clear" w:color="auto" w:fill="FFFFFF"/>
        </w:rPr>
        <w:t>.</w:t>
      </w:r>
      <w:r w:rsidR="00267F6C" w:rsidRPr="00B5573D">
        <w:rPr>
          <w:rFonts w:ascii="Book Antiqua" w:hAnsi="Book Antiqua" w:cs="Arial"/>
          <w:color w:val="000000" w:themeColor="text1"/>
          <w:sz w:val="24"/>
          <w:szCs w:val="24"/>
          <w:shd w:val="clear" w:color="auto" w:fill="FFFFFF"/>
        </w:rPr>
        <w:t xml:space="preserve"> </w:t>
      </w:r>
    </w:p>
    <w:p w14:paraId="2B4592A8" w14:textId="3B8898DD" w:rsidR="00502733" w:rsidRPr="00B5573D" w:rsidRDefault="00644E71" w:rsidP="00986CE5">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Many </w:t>
      </w:r>
      <w:r w:rsidRPr="00B5573D">
        <w:rPr>
          <w:rFonts w:ascii="Book Antiqua" w:hAnsi="Book Antiqua" w:cs="Arial"/>
          <w:i/>
          <w:iCs/>
          <w:color w:val="000000" w:themeColor="text1"/>
          <w:sz w:val="24"/>
          <w:szCs w:val="24"/>
          <w:shd w:val="clear" w:color="auto" w:fill="FFFFFF"/>
        </w:rPr>
        <w:t>in vivo</w:t>
      </w:r>
      <w:r w:rsidRPr="00B5573D">
        <w:rPr>
          <w:rFonts w:ascii="Book Antiqua" w:hAnsi="Book Antiqua" w:cs="Arial"/>
          <w:color w:val="000000" w:themeColor="text1"/>
          <w:sz w:val="24"/>
          <w:szCs w:val="24"/>
          <w:shd w:val="clear" w:color="auto" w:fill="FFFFFF"/>
        </w:rPr>
        <w:t xml:space="preserve"> experiments using </w:t>
      </w:r>
      <w:r w:rsidR="00BA316B" w:rsidRPr="00B5573D">
        <w:rPr>
          <w:rFonts w:ascii="Book Antiqua" w:hAnsi="Book Antiqua" w:cs="Arial"/>
          <w:color w:val="000000" w:themeColor="text1"/>
          <w:sz w:val="24"/>
          <w:szCs w:val="24"/>
          <w:shd w:val="clear" w:color="auto" w:fill="FFFFFF"/>
        </w:rPr>
        <w:t xml:space="preserve">various </w:t>
      </w:r>
      <w:r w:rsidRPr="00B5573D">
        <w:rPr>
          <w:rFonts w:ascii="Book Antiqua" w:hAnsi="Book Antiqua" w:cs="Arial"/>
          <w:color w:val="000000" w:themeColor="text1"/>
          <w:sz w:val="24"/>
          <w:szCs w:val="24"/>
          <w:shd w:val="clear" w:color="auto" w:fill="FFFFFF"/>
        </w:rPr>
        <w:t xml:space="preserve">disease models have been </w:t>
      </w:r>
      <w:r w:rsidR="0093768D" w:rsidRPr="00B5573D">
        <w:rPr>
          <w:rFonts w:ascii="Book Antiqua" w:hAnsi="Book Antiqua" w:cs="Arial"/>
          <w:color w:val="000000" w:themeColor="text1"/>
          <w:sz w:val="24"/>
          <w:szCs w:val="24"/>
          <w:shd w:val="clear" w:color="auto" w:fill="FFFFFF"/>
        </w:rPr>
        <w:t>conducted</w:t>
      </w:r>
      <w:r w:rsidRPr="00B5573D">
        <w:rPr>
          <w:rFonts w:ascii="Book Antiqua" w:hAnsi="Book Antiqua" w:cs="Arial"/>
          <w:color w:val="000000" w:themeColor="text1"/>
          <w:sz w:val="24"/>
          <w:szCs w:val="24"/>
          <w:shd w:val="clear" w:color="auto" w:fill="FFFFFF"/>
        </w:rPr>
        <w:t xml:space="preserve"> to confirm the efficacy of the rescue strategies </w:t>
      </w:r>
      <w:r w:rsidR="009F216A" w:rsidRPr="00B5573D">
        <w:rPr>
          <w:rFonts w:ascii="Book Antiqua" w:hAnsi="Book Antiqua" w:cs="Arial"/>
          <w:color w:val="000000" w:themeColor="text1"/>
          <w:sz w:val="24"/>
          <w:szCs w:val="24"/>
          <w:shd w:val="clear" w:color="auto" w:fill="FFFFFF"/>
        </w:rPr>
        <w:t xml:space="preserve">used to rejuvenate </w:t>
      </w:r>
      <w:r w:rsidRPr="00B5573D">
        <w:rPr>
          <w:rFonts w:ascii="Book Antiqua" w:hAnsi="Book Antiqua" w:cs="Arial"/>
          <w:color w:val="000000" w:themeColor="text1"/>
          <w:sz w:val="24"/>
          <w:szCs w:val="24"/>
          <w:shd w:val="clear" w:color="auto" w:fill="FFFFFF"/>
        </w:rPr>
        <w:t>aged MSCs. It is reported that</w:t>
      </w:r>
      <w:r w:rsidR="0071228C" w:rsidRPr="00B5573D">
        <w:rPr>
          <w:rFonts w:ascii="Book Antiqua" w:hAnsi="Book Antiqua" w:cs="Arial"/>
          <w:color w:val="000000" w:themeColor="text1"/>
          <w:sz w:val="24"/>
          <w:szCs w:val="24"/>
          <w:shd w:val="clear" w:color="auto" w:fill="FFFFFF"/>
        </w:rPr>
        <w:t xml:space="preserve"> melatonin </w:t>
      </w:r>
      <w:r w:rsidRPr="00B5573D">
        <w:rPr>
          <w:rFonts w:ascii="Book Antiqua" w:hAnsi="Book Antiqua" w:cs="Arial"/>
          <w:color w:val="000000" w:themeColor="text1"/>
          <w:sz w:val="24"/>
          <w:szCs w:val="24"/>
          <w:shd w:val="clear" w:color="auto" w:fill="FFFFFF"/>
        </w:rPr>
        <w:t xml:space="preserve">can </w:t>
      </w:r>
      <w:r w:rsidR="0071228C" w:rsidRPr="00B5573D">
        <w:rPr>
          <w:rFonts w:ascii="Book Antiqua" w:hAnsi="Book Antiqua" w:cs="Arial"/>
          <w:color w:val="000000" w:themeColor="text1"/>
          <w:sz w:val="24"/>
          <w:szCs w:val="24"/>
          <w:shd w:val="clear" w:color="auto" w:fill="FFFFFF"/>
        </w:rPr>
        <w:t>protect</w:t>
      </w:r>
      <w:r w:rsidR="00DD6BF8" w:rsidRPr="00B5573D">
        <w:rPr>
          <w:rFonts w:ascii="Book Antiqua" w:hAnsi="Book Antiqua" w:cs="Arial"/>
          <w:color w:val="000000" w:themeColor="text1"/>
          <w:sz w:val="24"/>
          <w:szCs w:val="24"/>
          <w:shd w:val="clear" w:color="auto" w:fill="FFFFFF"/>
        </w:rPr>
        <w:t xml:space="preserve"> </w:t>
      </w:r>
      <w:r w:rsidR="009F216A" w:rsidRPr="00B5573D">
        <w:rPr>
          <w:rFonts w:ascii="Book Antiqua" w:hAnsi="Book Antiqua" w:cs="Arial"/>
          <w:color w:val="000000" w:themeColor="text1"/>
          <w:sz w:val="24"/>
          <w:szCs w:val="24"/>
          <w:shd w:val="clear" w:color="auto" w:fill="FFFFFF"/>
        </w:rPr>
        <w:t>MSCs</w:t>
      </w:r>
      <w:r w:rsidR="0071228C" w:rsidRPr="00B5573D">
        <w:rPr>
          <w:rFonts w:ascii="Book Antiqua" w:hAnsi="Book Antiqua" w:cs="Arial"/>
          <w:color w:val="000000" w:themeColor="text1"/>
          <w:sz w:val="24"/>
          <w:szCs w:val="24"/>
          <w:shd w:val="clear" w:color="auto" w:fill="FFFFFF"/>
        </w:rPr>
        <w:t xml:space="preserve"> </w:t>
      </w:r>
      <w:r w:rsidR="0001474F" w:rsidRPr="00B5573D">
        <w:rPr>
          <w:rFonts w:ascii="Book Antiqua" w:hAnsi="Book Antiqua" w:cs="Arial"/>
          <w:color w:val="000000" w:themeColor="text1"/>
          <w:sz w:val="24"/>
          <w:szCs w:val="24"/>
          <w:shd w:val="clear" w:color="auto" w:fill="FFFFFF"/>
        </w:rPr>
        <w:t xml:space="preserve">from </w:t>
      </w:r>
      <w:r w:rsidR="0071228C" w:rsidRPr="00B5573D">
        <w:rPr>
          <w:rFonts w:ascii="Book Antiqua" w:hAnsi="Book Antiqua" w:cs="Arial"/>
          <w:color w:val="000000" w:themeColor="text1"/>
          <w:sz w:val="24"/>
          <w:szCs w:val="24"/>
          <w:shd w:val="clear" w:color="auto" w:fill="FFFFFF"/>
        </w:rPr>
        <w:t xml:space="preserve">senescence </w:t>
      </w:r>
      <w:r w:rsidR="0071228C" w:rsidRPr="008C4FA9">
        <w:rPr>
          <w:rFonts w:ascii="Book Antiqua" w:hAnsi="Book Antiqua" w:cs="Arial"/>
          <w:i/>
          <w:iCs/>
          <w:color w:val="000000" w:themeColor="text1"/>
          <w:sz w:val="24"/>
          <w:szCs w:val="24"/>
          <w:shd w:val="clear" w:color="auto" w:fill="FFFFFF"/>
        </w:rPr>
        <w:t>via</w:t>
      </w:r>
      <w:r w:rsidR="0071228C" w:rsidRPr="00B5573D">
        <w:rPr>
          <w:rFonts w:ascii="Book Antiqua" w:hAnsi="Book Antiqua" w:cs="Arial"/>
          <w:color w:val="000000" w:themeColor="text1"/>
          <w:sz w:val="24"/>
          <w:szCs w:val="24"/>
          <w:shd w:val="clear" w:color="auto" w:fill="FFFFFF"/>
        </w:rPr>
        <w:t xml:space="preserve"> </w:t>
      </w:r>
      <w:bookmarkStart w:id="97" w:name="OLE_LINK23"/>
      <w:bookmarkStart w:id="98" w:name="OLE_LINK24"/>
      <w:r w:rsidR="00151039" w:rsidRPr="00B5573D">
        <w:rPr>
          <w:rFonts w:ascii="Book Antiqua" w:hAnsi="Book Antiqua"/>
          <w:color w:val="000000" w:themeColor="text1"/>
          <w:sz w:val="24"/>
          <w:szCs w:val="24"/>
        </w:rPr>
        <w:t>prion protein (</w:t>
      </w:r>
      <w:r w:rsidR="0071228C" w:rsidRPr="00B5573D">
        <w:rPr>
          <w:rFonts w:ascii="Book Antiqua" w:hAnsi="Book Antiqua" w:cs="Arial"/>
          <w:color w:val="000000" w:themeColor="text1"/>
          <w:sz w:val="24"/>
          <w:szCs w:val="24"/>
          <w:shd w:val="clear" w:color="auto" w:fill="FFFFFF"/>
        </w:rPr>
        <w:t>PrP</w:t>
      </w:r>
      <w:bookmarkEnd w:id="97"/>
      <w:bookmarkEnd w:id="98"/>
      <w:r w:rsidR="00151039" w:rsidRPr="00B5573D">
        <w:rPr>
          <w:rFonts w:ascii="Book Antiqua" w:hAnsi="Book Antiqua" w:cs="Arial"/>
          <w:color w:val="000000" w:themeColor="text1"/>
          <w:sz w:val="24"/>
          <w:szCs w:val="24"/>
          <w:shd w:val="clear" w:color="auto" w:fill="FFFFFF"/>
        </w:rPr>
        <w:t>c)</w:t>
      </w:r>
      <w:r w:rsidR="0071228C" w:rsidRPr="00B5573D">
        <w:rPr>
          <w:rFonts w:ascii="Book Antiqua" w:hAnsi="Book Antiqua" w:cs="Arial"/>
          <w:color w:val="000000" w:themeColor="text1"/>
          <w:sz w:val="24"/>
          <w:szCs w:val="24"/>
          <w:shd w:val="clear" w:color="auto" w:fill="FFFFFF"/>
        </w:rPr>
        <w:t>-dependent enhancement of</w:t>
      </w:r>
      <w:r w:rsidR="0001474F" w:rsidRPr="00B5573D">
        <w:rPr>
          <w:rFonts w:ascii="Book Antiqua" w:hAnsi="Book Antiqua" w:cs="Arial"/>
          <w:color w:val="000000" w:themeColor="text1"/>
          <w:sz w:val="24"/>
          <w:szCs w:val="24"/>
          <w:shd w:val="clear" w:color="auto" w:fill="FFFFFF"/>
        </w:rPr>
        <w:t xml:space="preserve"> </w:t>
      </w:r>
      <w:r w:rsidR="0071228C" w:rsidRPr="00B5573D">
        <w:rPr>
          <w:rFonts w:ascii="Book Antiqua" w:hAnsi="Book Antiqua" w:cs="Arial"/>
          <w:color w:val="000000" w:themeColor="text1"/>
          <w:sz w:val="24"/>
          <w:szCs w:val="24"/>
          <w:shd w:val="clear" w:color="auto" w:fill="FFFFFF"/>
        </w:rPr>
        <w:t>mitochondrial function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PEVuZE5vdGU+PENpdGU+PEF1dGhvcj5IYW48L0F1dGhvcj48WWVhcj4yMDE5PC9ZZWFyPjxSZWNO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PHBhZ2VzPmUxMjUzNTwvcGFnZXM+PHZvbHVtZT42Njwvdm9sdW1lPjxudW1iZXI+MTwvbnVtYmVy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PEVuZE5vdGU+PENpdGU+PEF1dGhvcj5IYW48L0F1dGhvcj48WWVhcj4yMDE5PC9ZZWFyPjxSZWNO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1" w:tooltip="Han, 2019 #84" w:history="1">
        <w:r w:rsidR="00662980" w:rsidRPr="00B5573D">
          <w:rPr>
            <w:rFonts w:ascii="Book Antiqua" w:hAnsi="Book Antiqua" w:cs="Arial"/>
            <w:noProof/>
            <w:color w:val="000000" w:themeColor="text1"/>
            <w:sz w:val="24"/>
            <w:szCs w:val="24"/>
            <w:shd w:val="clear" w:color="auto" w:fill="FFFFFF"/>
            <w:vertAlign w:val="superscript"/>
          </w:rPr>
          <w:t>121</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1228C" w:rsidRPr="00B5573D">
        <w:rPr>
          <w:rFonts w:ascii="Book Antiqua" w:hAnsi="Book Antiqua" w:cs="Arial"/>
          <w:color w:val="000000" w:themeColor="text1"/>
          <w:sz w:val="24"/>
          <w:szCs w:val="24"/>
          <w:shd w:val="clear" w:color="auto" w:fill="FFFFFF"/>
        </w:rPr>
        <w:t xml:space="preserve">. </w:t>
      </w:r>
      <w:r w:rsidR="00795BAE" w:rsidRPr="00B5573D">
        <w:rPr>
          <w:rFonts w:ascii="Book Antiqua" w:hAnsi="Book Antiqua" w:cs="Arial"/>
          <w:color w:val="000000" w:themeColor="text1"/>
          <w:sz w:val="24"/>
          <w:szCs w:val="24"/>
          <w:shd w:val="clear" w:color="auto" w:fill="FFFFFF"/>
        </w:rPr>
        <w:t>Im</w:t>
      </w:r>
      <w:r w:rsidR="009E6982" w:rsidRPr="00B5573D">
        <w:rPr>
          <w:rFonts w:ascii="Book Antiqua" w:hAnsi="Book Antiqua" w:cs="Arial"/>
          <w:color w:val="000000" w:themeColor="text1"/>
          <w:sz w:val="24"/>
          <w:szCs w:val="24"/>
          <w:shd w:val="clear" w:color="auto" w:fill="FFFFFF"/>
        </w:rPr>
        <w:t>plantation</w:t>
      </w:r>
      <w:r w:rsidR="006F6C5A" w:rsidRPr="00B5573D">
        <w:rPr>
          <w:rFonts w:ascii="Book Antiqua" w:hAnsi="Book Antiqua" w:cs="Arial"/>
          <w:color w:val="000000" w:themeColor="text1"/>
          <w:sz w:val="24"/>
          <w:szCs w:val="24"/>
          <w:shd w:val="clear" w:color="auto" w:fill="FFFFFF"/>
        </w:rPr>
        <w:t xml:space="preserve"> </w:t>
      </w:r>
      <w:r w:rsidR="009E6982" w:rsidRPr="00B5573D">
        <w:rPr>
          <w:rFonts w:ascii="Book Antiqua" w:hAnsi="Book Antiqua" w:cs="Arial"/>
          <w:color w:val="000000" w:themeColor="text1"/>
          <w:sz w:val="24"/>
          <w:szCs w:val="24"/>
          <w:shd w:val="clear" w:color="auto" w:fill="FFFFFF"/>
        </w:rPr>
        <w:t xml:space="preserve">of </w:t>
      </w:r>
      <w:r w:rsidR="0032324F" w:rsidRPr="00B5573D">
        <w:rPr>
          <w:rFonts w:ascii="Book Antiqua" w:hAnsi="Book Antiqua" w:cs="Arial"/>
          <w:color w:val="000000" w:themeColor="text1"/>
          <w:sz w:val="24"/>
          <w:szCs w:val="24"/>
          <w:shd w:val="clear" w:color="auto" w:fill="FFFFFF"/>
        </w:rPr>
        <w:t>genetically</w:t>
      </w:r>
      <w:r w:rsidR="0001474F" w:rsidRPr="00B5573D">
        <w:rPr>
          <w:rFonts w:ascii="Book Antiqua" w:hAnsi="Book Antiqua" w:cs="Arial"/>
          <w:color w:val="000000" w:themeColor="text1"/>
          <w:sz w:val="24"/>
          <w:szCs w:val="24"/>
          <w:shd w:val="clear" w:color="auto" w:fill="FFFFFF"/>
        </w:rPr>
        <w:t>-</w:t>
      </w:r>
      <w:r w:rsidR="0032324F" w:rsidRPr="00B5573D">
        <w:rPr>
          <w:rFonts w:ascii="Book Antiqua" w:hAnsi="Book Antiqua" w:cs="Arial"/>
          <w:color w:val="000000" w:themeColor="text1"/>
          <w:sz w:val="24"/>
          <w:szCs w:val="24"/>
          <w:shd w:val="clear" w:color="auto" w:fill="FFFFFF"/>
        </w:rPr>
        <w:t xml:space="preserve">modified </w:t>
      </w:r>
      <w:r w:rsidR="009E6982" w:rsidRPr="00B5573D">
        <w:rPr>
          <w:rFonts w:ascii="Book Antiqua" w:hAnsi="Book Antiqua" w:cs="Arial"/>
          <w:color w:val="000000" w:themeColor="text1"/>
          <w:sz w:val="24"/>
          <w:szCs w:val="24"/>
          <w:shd w:val="clear" w:color="auto" w:fill="FFFFFF"/>
        </w:rPr>
        <w:t xml:space="preserve">old human MSCs with </w:t>
      </w:r>
      <w:r w:rsidR="00AE6833" w:rsidRPr="00B5573D">
        <w:rPr>
          <w:rFonts w:ascii="Book Antiqua" w:hAnsi="Book Antiqua" w:cs="Arial"/>
          <w:color w:val="000000" w:themeColor="text1"/>
          <w:sz w:val="24"/>
          <w:szCs w:val="24"/>
          <w:shd w:val="clear" w:color="auto" w:fill="FFFFFF"/>
        </w:rPr>
        <w:t xml:space="preserve">tissue inhibitor of matrix metalloproteinase-3 </w:t>
      </w:r>
      <w:r w:rsidR="009E6982" w:rsidRPr="00B5573D">
        <w:rPr>
          <w:rFonts w:ascii="Book Antiqua" w:hAnsi="Book Antiqua" w:cs="Arial"/>
          <w:color w:val="000000" w:themeColor="text1"/>
          <w:sz w:val="24"/>
          <w:szCs w:val="24"/>
          <w:shd w:val="clear" w:color="auto" w:fill="FFFFFF"/>
        </w:rPr>
        <w:t xml:space="preserve">or </w:t>
      </w:r>
      <w:r w:rsidR="00AE6833" w:rsidRPr="00B5573D">
        <w:rPr>
          <w:rFonts w:ascii="Book Antiqua" w:hAnsi="Book Antiqua" w:cs="Arial"/>
          <w:color w:val="000000" w:themeColor="text1"/>
          <w:sz w:val="24"/>
          <w:szCs w:val="24"/>
          <w:shd w:val="clear" w:color="auto" w:fill="FFFFFF"/>
        </w:rPr>
        <w:t>VEGF</w:t>
      </w:r>
      <w:r w:rsidR="00714017" w:rsidRPr="00B5573D">
        <w:rPr>
          <w:rFonts w:ascii="Book Antiqua" w:hAnsi="Book Antiqua" w:cs="Arial"/>
          <w:color w:val="000000" w:themeColor="text1"/>
          <w:sz w:val="24"/>
          <w:szCs w:val="24"/>
          <w:shd w:val="clear" w:color="auto" w:fill="FFFFFF"/>
        </w:rPr>
        <w:t xml:space="preserve"> </w:t>
      </w:r>
      <w:r w:rsidR="009E6982" w:rsidRPr="00B5573D">
        <w:rPr>
          <w:rFonts w:ascii="Book Antiqua" w:hAnsi="Book Antiqua" w:cs="Arial"/>
          <w:color w:val="000000" w:themeColor="text1"/>
          <w:sz w:val="24"/>
          <w:szCs w:val="24"/>
          <w:shd w:val="clear" w:color="auto" w:fill="FFFFFF"/>
        </w:rPr>
        <w:t>promote</w:t>
      </w:r>
      <w:r w:rsidR="0001474F" w:rsidRPr="00B5573D">
        <w:rPr>
          <w:rFonts w:ascii="Book Antiqua" w:hAnsi="Book Antiqua" w:cs="Arial"/>
          <w:color w:val="000000" w:themeColor="text1"/>
          <w:sz w:val="24"/>
          <w:szCs w:val="24"/>
          <w:shd w:val="clear" w:color="auto" w:fill="FFFFFF"/>
        </w:rPr>
        <w:t>s</w:t>
      </w:r>
      <w:r w:rsidR="009E6982" w:rsidRPr="00B5573D">
        <w:rPr>
          <w:rFonts w:ascii="Book Antiqua" w:hAnsi="Book Antiqua" w:cs="Arial"/>
          <w:color w:val="000000" w:themeColor="text1"/>
          <w:sz w:val="24"/>
          <w:szCs w:val="24"/>
          <w:shd w:val="clear" w:color="auto" w:fill="FFFFFF"/>
        </w:rPr>
        <w:t xml:space="preserve"> angiogenesis, prevent</w:t>
      </w:r>
      <w:r w:rsidR="0001474F" w:rsidRPr="00B5573D">
        <w:rPr>
          <w:rFonts w:ascii="Book Antiqua" w:hAnsi="Book Antiqua" w:cs="Arial"/>
          <w:color w:val="000000" w:themeColor="text1"/>
          <w:sz w:val="24"/>
          <w:szCs w:val="24"/>
          <w:shd w:val="clear" w:color="auto" w:fill="FFFFFF"/>
        </w:rPr>
        <w:t>s</w:t>
      </w:r>
      <w:r w:rsidR="009E6982" w:rsidRPr="00B5573D">
        <w:rPr>
          <w:rFonts w:ascii="Book Antiqua" w:hAnsi="Book Antiqua" w:cs="Arial"/>
          <w:color w:val="000000" w:themeColor="text1"/>
          <w:sz w:val="24"/>
          <w:szCs w:val="24"/>
          <w:shd w:val="clear" w:color="auto" w:fill="FFFFFF"/>
        </w:rPr>
        <w:t xml:space="preserve"> adverse remodeling, and </w:t>
      </w:r>
      <w:r w:rsidR="00AE6833" w:rsidRPr="00B5573D">
        <w:rPr>
          <w:rFonts w:ascii="Book Antiqua" w:hAnsi="Book Antiqua" w:cs="Arial"/>
          <w:color w:val="000000" w:themeColor="text1"/>
          <w:sz w:val="24"/>
          <w:szCs w:val="24"/>
          <w:shd w:val="clear" w:color="auto" w:fill="FFFFFF"/>
        </w:rPr>
        <w:t>preserve</w:t>
      </w:r>
      <w:r w:rsidR="0001474F" w:rsidRPr="00B5573D">
        <w:rPr>
          <w:rFonts w:ascii="Book Antiqua" w:hAnsi="Book Antiqua" w:cs="Arial"/>
          <w:color w:val="000000" w:themeColor="text1"/>
          <w:sz w:val="24"/>
          <w:szCs w:val="24"/>
          <w:shd w:val="clear" w:color="auto" w:fill="FFFFFF"/>
        </w:rPr>
        <w:t>s</w:t>
      </w:r>
      <w:r w:rsidR="00AE6833" w:rsidRPr="00B5573D">
        <w:rPr>
          <w:rFonts w:ascii="Book Antiqua" w:hAnsi="Book Antiqua" w:cs="Arial"/>
          <w:color w:val="000000" w:themeColor="text1"/>
          <w:sz w:val="24"/>
          <w:szCs w:val="24"/>
          <w:shd w:val="clear" w:color="auto" w:fill="FFFFFF"/>
        </w:rPr>
        <w:t xml:space="preserve"> </w:t>
      </w:r>
      <w:r w:rsidR="009E6982" w:rsidRPr="00B5573D">
        <w:rPr>
          <w:rFonts w:ascii="Book Antiqua" w:hAnsi="Book Antiqua" w:cs="Arial"/>
          <w:color w:val="000000" w:themeColor="text1"/>
          <w:sz w:val="24"/>
          <w:szCs w:val="24"/>
          <w:shd w:val="clear" w:color="auto" w:fill="FFFFFF"/>
        </w:rPr>
        <w:t>cardiac function</w:t>
      </w:r>
      <w:r w:rsidR="00714017" w:rsidRPr="00B5573D">
        <w:rPr>
          <w:rFonts w:ascii="Book Antiqua" w:hAnsi="Book Antiqua" w:cs="Arial"/>
          <w:color w:val="000000" w:themeColor="text1"/>
          <w:sz w:val="24"/>
          <w:szCs w:val="24"/>
          <w:shd w:val="clear" w:color="auto" w:fill="FFFFFF"/>
        </w:rPr>
        <w:t xml:space="preserve"> to a </w:t>
      </w:r>
      <w:r w:rsidR="0001474F" w:rsidRPr="00B5573D">
        <w:rPr>
          <w:rFonts w:ascii="Book Antiqua" w:hAnsi="Book Antiqua" w:cs="Arial"/>
          <w:color w:val="000000" w:themeColor="text1"/>
          <w:sz w:val="24"/>
          <w:szCs w:val="24"/>
          <w:shd w:val="clear" w:color="auto" w:fill="FFFFFF"/>
        </w:rPr>
        <w:t>similar extent compared with</w:t>
      </w:r>
      <w:r w:rsidR="00714017" w:rsidRPr="00B5573D">
        <w:rPr>
          <w:rFonts w:ascii="Book Antiqua" w:hAnsi="Book Antiqua" w:cs="Arial"/>
          <w:color w:val="000000" w:themeColor="text1"/>
          <w:sz w:val="24"/>
          <w:szCs w:val="24"/>
          <w:shd w:val="clear" w:color="auto" w:fill="FFFFFF"/>
        </w:rPr>
        <w:t xml:space="preserve"> young hMSCs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PEVuZE5vdGU+PENpdGU+PEF1dGhvcj5ZYW88L0F1dGhvcj48WWVhcj4yMDEyPC9ZZWFyPjxSZWNO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PEVuZE5vdGU+PENpdGU+PEF1dGhvcj5ZYW88L0F1dGhvcj48WWVhcj4yMDEyPC9ZZWFyPjxSZWNO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2" w:tooltip="Yao, 2012 #86" w:history="1">
        <w:r w:rsidR="00662980" w:rsidRPr="00B5573D">
          <w:rPr>
            <w:rFonts w:ascii="Book Antiqua" w:hAnsi="Book Antiqua" w:cs="Arial"/>
            <w:noProof/>
            <w:color w:val="000000" w:themeColor="text1"/>
            <w:sz w:val="24"/>
            <w:szCs w:val="24"/>
            <w:shd w:val="clear" w:color="auto" w:fill="FFFFFF"/>
            <w:vertAlign w:val="superscript"/>
          </w:rPr>
          <w:t>122</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1228C" w:rsidRPr="00B5573D">
        <w:rPr>
          <w:rFonts w:ascii="Book Antiqua" w:hAnsi="Book Antiqua" w:cs="Arial"/>
          <w:color w:val="000000" w:themeColor="text1"/>
          <w:sz w:val="24"/>
          <w:szCs w:val="24"/>
          <w:shd w:val="clear" w:color="auto" w:fill="FFFFFF"/>
        </w:rPr>
        <w:t xml:space="preserve">. </w:t>
      </w:r>
      <w:r w:rsidR="00D83CB4" w:rsidRPr="00B5573D">
        <w:rPr>
          <w:rFonts w:ascii="Book Antiqua" w:hAnsi="Book Antiqua" w:cs="Arial"/>
          <w:color w:val="000000" w:themeColor="text1"/>
          <w:sz w:val="24"/>
          <w:szCs w:val="24"/>
          <w:shd w:val="clear" w:color="auto" w:fill="FFFFFF"/>
        </w:rPr>
        <w:t>S</w:t>
      </w:r>
      <w:r w:rsidR="00AE6833" w:rsidRPr="00B5573D">
        <w:rPr>
          <w:rFonts w:ascii="Book Antiqua" w:hAnsi="Book Antiqua" w:cs="Arial"/>
          <w:color w:val="000000" w:themeColor="text1"/>
          <w:sz w:val="24"/>
          <w:szCs w:val="24"/>
          <w:shd w:val="clear" w:color="auto" w:fill="FFFFFF"/>
        </w:rPr>
        <w:t>tem cell antigen 1 (Sca-1)</w:t>
      </w:r>
      <w:r w:rsidR="009F27C6" w:rsidRPr="00B5573D">
        <w:rPr>
          <w:rFonts w:ascii="Book Antiqua" w:hAnsi="Book Antiqua" w:cs="Arial"/>
          <w:color w:val="000000" w:themeColor="text1"/>
          <w:sz w:val="24"/>
          <w:szCs w:val="24"/>
          <w:shd w:val="clear" w:color="auto" w:fill="FFFFFF"/>
        </w:rPr>
        <w:t>+</w:t>
      </w:r>
      <w:r w:rsidR="00AE6833" w:rsidRPr="00B5573D">
        <w:rPr>
          <w:rFonts w:ascii="Book Antiqua" w:hAnsi="Book Antiqua" w:cs="Arial"/>
          <w:color w:val="000000" w:themeColor="text1"/>
          <w:sz w:val="24"/>
          <w:szCs w:val="24"/>
          <w:shd w:val="clear" w:color="auto" w:fill="FFFFFF"/>
        </w:rPr>
        <w:t xml:space="preserve"> </w:t>
      </w:r>
      <w:r w:rsidR="009F27C6" w:rsidRPr="00B5573D">
        <w:rPr>
          <w:rFonts w:ascii="Book Antiqua" w:hAnsi="Book Antiqua" w:cs="Arial"/>
          <w:color w:val="000000" w:themeColor="text1"/>
          <w:sz w:val="24"/>
          <w:szCs w:val="24"/>
          <w:shd w:val="clear" w:color="auto" w:fill="FFFFFF"/>
        </w:rPr>
        <w:t xml:space="preserve">MSCs </w:t>
      </w:r>
      <w:r w:rsidR="0001474F" w:rsidRPr="00B5573D">
        <w:rPr>
          <w:rFonts w:ascii="Book Antiqua" w:hAnsi="Book Antiqua" w:cs="Arial"/>
          <w:color w:val="000000" w:themeColor="text1"/>
          <w:sz w:val="24"/>
          <w:szCs w:val="24"/>
          <w:shd w:val="clear" w:color="auto" w:fill="FFFFFF"/>
        </w:rPr>
        <w:t>resident in</w:t>
      </w:r>
      <w:r w:rsidR="009F27C6" w:rsidRPr="00B5573D">
        <w:rPr>
          <w:rFonts w:ascii="Book Antiqua" w:hAnsi="Book Antiqua" w:cs="Arial"/>
          <w:color w:val="000000" w:themeColor="text1"/>
          <w:sz w:val="24"/>
          <w:szCs w:val="24"/>
          <w:shd w:val="clear" w:color="auto" w:fill="FFFFFF"/>
        </w:rPr>
        <w:t xml:space="preserve"> the heart increase angiogenesis</w:t>
      </w:r>
      <w:r w:rsidR="00BD6D19" w:rsidRPr="00B5573D">
        <w:rPr>
          <w:rFonts w:ascii="Book Antiqua" w:hAnsi="Book Antiqua" w:cs="Arial"/>
          <w:color w:val="000000" w:themeColor="text1"/>
          <w:sz w:val="24"/>
          <w:szCs w:val="24"/>
          <w:shd w:val="clear" w:color="auto" w:fill="FFFFFF"/>
        </w:rPr>
        <w:t>,</w:t>
      </w:r>
      <w:r w:rsidR="0001474F" w:rsidRPr="00B5573D">
        <w:rPr>
          <w:rFonts w:ascii="Book Antiqua" w:hAnsi="Book Antiqua" w:cs="Arial"/>
          <w:color w:val="000000" w:themeColor="text1"/>
          <w:sz w:val="24"/>
          <w:szCs w:val="24"/>
          <w:shd w:val="clear" w:color="auto" w:fill="FFFFFF"/>
        </w:rPr>
        <w:t xml:space="preserve"> and</w:t>
      </w:r>
      <w:r w:rsidR="009F27C6" w:rsidRPr="00B5573D">
        <w:rPr>
          <w:rFonts w:ascii="Book Antiqua" w:hAnsi="Book Antiqua" w:cs="Arial"/>
          <w:color w:val="000000" w:themeColor="text1"/>
          <w:sz w:val="24"/>
          <w:szCs w:val="24"/>
          <w:shd w:val="clear" w:color="auto" w:fill="FFFFFF"/>
        </w:rPr>
        <w:t xml:space="preserve"> activate cell proliferation in the infarcted heart</w:t>
      </w:r>
      <w:r w:rsidR="00BD6D19" w:rsidRPr="00B5573D">
        <w:rPr>
          <w:rFonts w:ascii="Book Antiqua" w:hAnsi="Book Antiqua" w:cs="Arial"/>
          <w:color w:val="000000" w:themeColor="text1"/>
          <w:sz w:val="24"/>
          <w:szCs w:val="24"/>
          <w:shd w:val="clear" w:color="auto" w:fill="FFFFFF"/>
        </w:rPr>
        <w:t>,</w:t>
      </w:r>
      <w:r w:rsidR="009F27C6" w:rsidRPr="00B5573D">
        <w:rPr>
          <w:rFonts w:ascii="Book Antiqua" w:hAnsi="Book Antiqua" w:cs="Arial"/>
          <w:color w:val="000000" w:themeColor="text1"/>
          <w:sz w:val="24"/>
          <w:szCs w:val="24"/>
          <w:shd w:val="clear" w:color="auto" w:fill="FFFFFF"/>
        </w:rPr>
        <w:t xml:space="preserve"> which improve</w:t>
      </w:r>
      <w:r w:rsidR="0001474F" w:rsidRPr="00B5573D">
        <w:rPr>
          <w:rFonts w:ascii="Book Antiqua" w:hAnsi="Book Antiqua" w:cs="Arial"/>
          <w:color w:val="000000" w:themeColor="text1"/>
          <w:sz w:val="24"/>
          <w:szCs w:val="24"/>
          <w:shd w:val="clear" w:color="auto" w:fill="FFFFFF"/>
        </w:rPr>
        <w:t>s</w:t>
      </w:r>
      <w:r w:rsidR="009F27C6" w:rsidRPr="00B5573D">
        <w:rPr>
          <w:rFonts w:ascii="Book Antiqua" w:hAnsi="Book Antiqua" w:cs="Arial"/>
          <w:color w:val="000000" w:themeColor="text1"/>
          <w:sz w:val="24"/>
          <w:szCs w:val="24"/>
          <w:shd w:val="clear" w:color="auto" w:fill="FFFFFF"/>
        </w:rPr>
        <w:t xml:space="preserve"> cardiac function after MI</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PEVuZE5vdGU+PENpdGU+PEF1dGhvcj5MaTwvQXV0aG9yPjxZZWFyPjIwMTc8L1llYXI+PFJlY051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PEVuZE5vdGU+PENpdGU+PEF1dGhvcj5MaTwvQXV0aG9yPjxZZWFyPjIwMTc8L1llYXI+PFJlY051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3" w:tooltip="Li, 2017 #87" w:history="1">
        <w:r w:rsidR="00662980" w:rsidRPr="00B5573D">
          <w:rPr>
            <w:rFonts w:ascii="Book Antiqua" w:hAnsi="Book Antiqua" w:cs="Arial"/>
            <w:noProof/>
            <w:color w:val="000000" w:themeColor="text1"/>
            <w:sz w:val="24"/>
            <w:szCs w:val="24"/>
            <w:shd w:val="clear" w:color="auto" w:fill="FFFFFF"/>
            <w:vertAlign w:val="superscript"/>
          </w:rPr>
          <w:t>123</w:t>
        </w:r>
      </w:hyperlink>
      <w:r w:rsidR="00986CE5">
        <w:rPr>
          <w:rFonts w:ascii="Book Antiqua" w:hAnsi="Book Antiqua" w:cs="Arial"/>
          <w:noProof/>
          <w:color w:val="000000" w:themeColor="text1"/>
          <w:sz w:val="24"/>
          <w:szCs w:val="24"/>
          <w:shd w:val="clear" w:color="auto" w:fill="FFFFFF"/>
          <w:vertAlign w:val="superscript"/>
        </w:rPr>
        <w:t>,</w:t>
      </w:r>
      <w:hyperlink w:anchor="_ENREF_124" w:tooltip="Li, 2019 #88" w:history="1">
        <w:r w:rsidR="00662980" w:rsidRPr="00B5573D">
          <w:rPr>
            <w:rFonts w:ascii="Book Antiqua" w:hAnsi="Book Antiqua" w:cs="Arial"/>
            <w:noProof/>
            <w:color w:val="000000" w:themeColor="text1"/>
            <w:sz w:val="24"/>
            <w:szCs w:val="24"/>
            <w:shd w:val="clear" w:color="auto" w:fill="FFFFFF"/>
            <w:vertAlign w:val="superscript"/>
          </w:rPr>
          <w:t>124</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BA37E8" w:rsidRPr="00B5573D">
        <w:rPr>
          <w:rFonts w:ascii="Book Antiqua" w:hAnsi="Book Antiqua" w:cs="Arial"/>
          <w:color w:val="000000" w:themeColor="text1"/>
          <w:sz w:val="24"/>
          <w:szCs w:val="24"/>
          <w:shd w:val="clear" w:color="auto" w:fill="FFFFFF"/>
        </w:rPr>
        <w:t>.</w:t>
      </w:r>
      <w:r w:rsidR="006F6C5A" w:rsidRPr="00B5573D">
        <w:rPr>
          <w:rFonts w:ascii="Book Antiqua" w:hAnsi="Book Antiqua" w:cs="Arial"/>
          <w:color w:val="000000" w:themeColor="text1"/>
          <w:sz w:val="24"/>
          <w:szCs w:val="24"/>
          <w:shd w:val="clear" w:color="auto" w:fill="FFFFFF"/>
        </w:rPr>
        <w:t xml:space="preserve"> </w:t>
      </w:r>
      <w:r w:rsidR="00795BAE" w:rsidRPr="00B5573D">
        <w:rPr>
          <w:rFonts w:ascii="Book Antiqua" w:hAnsi="Book Antiqua" w:cs="Arial"/>
          <w:color w:val="000000" w:themeColor="text1"/>
          <w:sz w:val="24"/>
          <w:szCs w:val="24"/>
          <w:shd w:val="clear" w:color="auto" w:fill="FFFFFF"/>
        </w:rPr>
        <w:t>O</w:t>
      </w:r>
      <w:r w:rsidR="007F0202" w:rsidRPr="00B5573D">
        <w:rPr>
          <w:rFonts w:ascii="Book Antiqua" w:hAnsi="Book Antiqua" w:cs="Arial"/>
          <w:color w:val="000000" w:themeColor="text1"/>
          <w:sz w:val="24"/>
          <w:szCs w:val="24"/>
          <w:shd w:val="clear" w:color="auto" w:fill="FFFFFF"/>
        </w:rPr>
        <w:t>verexpression</w:t>
      </w:r>
      <w:r w:rsidR="006F6C5A" w:rsidRPr="00B5573D">
        <w:rPr>
          <w:rFonts w:ascii="Book Antiqua" w:hAnsi="Book Antiqua" w:cs="Arial"/>
          <w:color w:val="000000" w:themeColor="text1"/>
          <w:sz w:val="24"/>
          <w:szCs w:val="24"/>
          <w:shd w:val="clear" w:color="auto" w:fill="FFFFFF"/>
        </w:rPr>
        <w:t xml:space="preserve"> </w:t>
      </w:r>
      <w:r w:rsidR="007F0202" w:rsidRPr="00B5573D">
        <w:rPr>
          <w:rFonts w:ascii="Book Antiqua" w:hAnsi="Book Antiqua" w:cs="Arial"/>
          <w:color w:val="000000" w:themeColor="text1"/>
          <w:sz w:val="24"/>
          <w:szCs w:val="24"/>
          <w:shd w:val="clear" w:color="auto" w:fill="FFFFFF"/>
        </w:rPr>
        <w:t>of neuron-derived neurotrophic factor rejuvenate</w:t>
      </w:r>
      <w:r w:rsidR="0001474F" w:rsidRPr="00B5573D">
        <w:rPr>
          <w:rFonts w:ascii="Book Antiqua" w:hAnsi="Book Antiqua" w:cs="Arial"/>
          <w:color w:val="000000" w:themeColor="text1"/>
          <w:sz w:val="24"/>
          <w:szCs w:val="24"/>
          <w:shd w:val="clear" w:color="auto" w:fill="FFFFFF"/>
        </w:rPr>
        <w:t>s</w:t>
      </w:r>
      <w:r w:rsidR="007F0202" w:rsidRPr="00B5573D">
        <w:rPr>
          <w:rFonts w:ascii="Book Antiqua" w:hAnsi="Book Antiqua" w:cs="Arial"/>
          <w:color w:val="000000" w:themeColor="text1"/>
          <w:sz w:val="24"/>
          <w:szCs w:val="24"/>
          <w:shd w:val="clear" w:color="auto" w:fill="FFFFFF"/>
        </w:rPr>
        <w:t xml:space="preserve"> human ADSCs</w:t>
      </w:r>
      <w:r w:rsidR="006F6C5A" w:rsidRPr="00B5573D">
        <w:rPr>
          <w:rFonts w:ascii="Book Antiqua" w:hAnsi="Book Antiqua" w:cs="Arial"/>
          <w:color w:val="000000" w:themeColor="text1"/>
          <w:sz w:val="24"/>
          <w:szCs w:val="24"/>
          <w:shd w:val="clear" w:color="auto" w:fill="FFFFFF"/>
        </w:rPr>
        <w:t xml:space="preserve"> </w:t>
      </w:r>
      <w:r w:rsidR="00795BAE" w:rsidRPr="00B5573D">
        <w:rPr>
          <w:rFonts w:ascii="Book Antiqua" w:hAnsi="Book Antiqua" w:cs="Arial"/>
          <w:color w:val="000000" w:themeColor="text1"/>
          <w:sz w:val="24"/>
          <w:szCs w:val="24"/>
          <w:shd w:val="clear" w:color="auto" w:fill="FFFFFF"/>
        </w:rPr>
        <w:t>and BM-MSCs in the elderly</w:t>
      </w:r>
      <w:r w:rsidR="004E4A17" w:rsidRPr="00B5573D">
        <w:rPr>
          <w:rFonts w:ascii="Book Antiqua" w:hAnsi="Book Antiqua" w:cs="Arial"/>
          <w:color w:val="000000" w:themeColor="text1"/>
          <w:sz w:val="24"/>
          <w:szCs w:val="24"/>
          <w:shd w:val="clear" w:color="auto" w:fill="FFFFFF"/>
        </w:rPr>
        <w:t>, reduc</w:t>
      </w:r>
      <w:r w:rsidR="00600B6B" w:rsidRPr="00B5573D">
        <w:rPr>
          <w:rFonts w:ascii="Book Antiqua" w:hAnsi="Book Antiqua" w:cs="Arial"/>
          <w:color w:val="000000" w:themeColor="text1"/>
          <w:sz w:val="24"/>
          <w:szCs w:val="24"/>
          <w:shd w:val="clear" w:color="auto" w:fill="FFFFFF"/>
        </w:rPr>
        <w:t>es</w:t>
      </w:r>
      <w:r w:rsidR="004E4A17" w:rsidRPr="00B5573D">
        <w:rPr>
          <w:rFonts w:ascii="Book Antiqua" w:hAnsi="Book Antiqua" w:cs="Arial"/>
          <w:color w:val="000000" w:themeColor="text1"/>
          <w:sz w:val="24"/>
          <w:szCs w:val="24"/>
          <w:shd w:val="clear" w:color="auto" w:fill="FFFFFF"/>
        </w:rPr>
        <w:t xml:space="preserve"> the ischemic area</w:t>
      </w:r>
      <w:r w:rsidR="00600B6B" w:rsidRPr="00B5573D">
        <w:rPr>
          <w:rFonts w:ascii="Book Antiqua" w:hAnsi="Book Antiqua" w:cs="Arial"/>
          <w:color w:val="000000" w:themeColor="text1"/>
          <w:sz w:val="24"/>
          <w:szCs w:val="24"/>
          <w:shd w:val="clear" w:color="auto" w:fill="FFFFFF"/>
        </w:rPr>
        <w:t>,</w:t>
      </w:r>
      <w:r w:rsidR="00795BAE" w:rsidRPr="00B5573D">
        <w:rPr>
          <w:rFonts w:ascii="Book Antiqua" w:hAnsi="Book Antiqua" w:cs="Arial"/>
          <w:color w:val="000000" w:themeColor="text1"/>
          <w:sz w:val="24"/>
          <w:szCs w:val="24"/>
          <w:shd w:val="clear" w:color="auto" w:fill="FFFFFF"/>
        </w:rPr>
        <w:t xml:space="preserve"> and repair</w:t>
      </w:r>
      <w:r w:rsidR="00600B6B" w:rsidRPr="00B5573D">
        <w:rPr>
          <w:rFonts w:ascii="Book Antiqua" w:hAnsi="Book Antiqua" w:cs="Arial"/>
          <w:color w:val="000000" w:themeColor="text1"/>
          <w:sz w:val="24"/>
          <w:szCs w:val="24"/>
          <w:shd w:val="clear" w:color="auto" w:fill="FFFFFF"/>
        </w:rPr>
        <w:t>s</w:t>
      </w:r>
      <w:r w:rsidR="00795BAE" w:rsidRPr="00B5573D">
        <w:rPr>
          <w:rFonts w:ascii="Book Antiqua" w:hAnsi="Book Antiqua" w:cs="Arial"/>
          <w:color w:val="000000" w:themeColor="text1"/>
          <w:sz w:val="24"/>
          <w:szCs w:val="24"/>
          <w:shd w:val="clear" w:color="auto" w:fill="FFFFFF"/>
        </w:rPr>
        <w:t xml:space="preserve"> cardiac function</w:t>
      </w:r>
      <w:r w:rsidR="006F6C5A" w:rsidRPr="00B5573D">
        <w:rPr>
          <w:rFonts w:ascii="Book Antiqua" w:hAnsi="Book Antiqua" w:cs="Arial"/>
          <w:color w:val="000000" w:themeColor="text1"/>
          <w:sz w:val="24"/>
          <w:szCs w:val="24"/>
          <w:shd w:val="clear" w:color="auto" w:fill="FFFFFF"/>
        </w:rPr>
        <w:t xml:space="preserve"> </w:t>
      </w:r>
      <w:r w:rsidR="00795BAE" w:rsidRPr="00B5573D">
        <w:rPr>
          <w:rFonts w:ascii="Book Antiqua" w:hAnsi="Book Antiqua" w:cs="Arial"/>
          <w:color w:val="000000" w:themeColor="text1"/>
          <w:sz w:val="24"/>
          <w:szCs w:val="24"/>
          <w:shd w:val="clear" w:color="auto" w:fill="FFFFFF"/>
        </w:rPr>
        <w:t xml:space="preserve">after </w:t>
      </w:r>
      <w:r w:rsidR="00354735" w:rsidRPr="00B5573D">
        <w:rPr>
          <w:rFonts w:ascii="Book Antiqua" w:hAnsi="Book Antiqua" w:cs="Arial"/>
          <w:color w:val="000000" w:themeColor="text1"/>
          <w:sz w:val="24"/>
          <w:szCs w:val="24"/>
          <w:shd w:val="clear" w:color="auto" w:fill="FFFFFF"/>
        </w:rPr>
        <w:t>MI</w:t>
      </w:r>
      <w:r w:rsidR="00795BAE" w:rsidRPr="00B5573D">
        <w:rPr>
          <w:rFonts w:ascii="Book Antiqua" w:hAnsi="Book Antiqua" w:cs="Arial"/>
          <w:color w:val="000000" w:themeColor="text1"/>
          <w:sz w:val="24"/>
          <w:szCs w:val="24"/>
          <w:shd w:val="clear" w:color="auto" w:fill="FFFFFF"/>
        </w:rPr>
        <w:t xml:space="preserve"> by </w:t>
      </w:r>
      <w:r w:rsidR="00600B6B" w:rsidRPr="00B5573D">
        <w:rPr>
          <w:rFonts w:ascii="Book Antiqua" w:hAnsi="Book Antiqua" w:cs="Arial"/>
          <w:color w:val="000000" w:themeColor="text1"/>
          <w:sz w:val="24"/>
          <w:szCs w:val="24"/>
          <w:shd w:val="clear" w:color="auto" w:fill="FFFFFF"/>
        </w:rPr>
        <w:t xml:space="preserve">improving </w:t>
      </w:r>
      <w:r w:rsidR="00795BAE" w:rsidRPr="00B5573D">
        <w:rPr>
          <w:rFonts w:ascii="Book Antiqua" w:hAnsi="Book Antiqua" w:cs="Arial"/>
          <w:color w:val="000000" w:themeColor="text1"/>
          <w:sz w:val="24"/>
          <w:szCs w:val="24"/>
          <w:shd w:val="clear" w:color="auto" w:fill="FFFFFF"/>
        </w:rPr>
        <w:t>angiogen</w:t>
      </w:r>
      <w:r w:rsidR="00600B6B" w:rsidRPr="00B5573D">
        <w:rPr>
          <w:rFonts w:ascii="Book Antiqua" w:hAnsi="Book Antiqua" w:cs="Arial"/>
          <w:color w:val="000000" w:themeColor="text1"/>
          <w:sz w:val="24"/>
          <w:szCs w:val="24"/>
          <w:shd w:val="clear" w:color="auto" w:fill="FFFFFF"/>
        </w:rPr>
        <w:t>esis</w:t>
      </w:r>
      <w:r w:rsidR="00795BAE" w:rsidRPr="00B5573D">
        <w:rPr>
          <w:rFonts w:ascii="Book Antiqua" w:hAnsi="Book Antiqua" w:cs="Arial"/>
          <w:color w:val="000000" w:themeColor="text1"/>
          <w:sz w:val="24"/>
          <w:szCs w:val="24"/>
          <w:shd w:val="clear" w:color="auto" w:fill="FFFFFF"/>
        </w:rPr>
        <w:t xml:space="preserve"> and decreas</w:t>
      </w:r>
      <w:r w:rsidR="00600B6B" w:rsidRPr="00B5573D">
        <w:rPr>
          <w:rFonts w:ascii="Book Antiqua" w:hAnsi="Book Antiqua" w:cs="Arial"/>
          <w:color w:val="000000" w:themeColor="text1"/>
          <w:sz w:val="24"/>
          <w:szCs w:val="24"/>
          <w:shd w:val="clear" w:color="auto" w:fill="FFFFFF"/>
        </w:rPr>
        <w:t>ing</w:t>
      </w:r>
      <w:r w:rsidR="00795BAE" w:rsidRPr="00B5573D">
        <w:rPr>
          <w:rFonts w:ascii="Book Antiqua" w:hAnsi="Book Antiqua" w:cs="Arial"/>
          <w:color w:val="000000" w:themeColor="text1"/>
          <w:sz w:val="24"/>
          <w:szCs w:val="24"/>
          <w:shd w:val="clear" w:color="auto" w:fill="FFFFFF"/>
        </w:rPr>
        <w:t xml:space="preserve"> apoptosis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PEVuZE5vdGU+PENpdGU+PEF1dGhvcj5ZYW5nPC9BdXRob3I+PFllYXI+MjAxOTwvWWVhcj48UmVj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=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PEVuZE5vdGU+PENpdGU+PEF1dGhvcj5ZYW5nPC9BdXRob3I+PFllYXI+MjAxOTwvWWVhcj48UmVj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=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5" w:tooltip="Yang, 2019 #89" w:history="1">
        <w:r w:rsidR="00662980" w:rsidRPr="00B5573D">
          <w:rPr>
            <w:rFonts w:ascii="Book Antiqua" w:hAnsi="Book Antiqua" w:cs="Arial"/>
            <w:noProof/>
            <w:color w:val="000000" w:themeColor="text1"/>
            <w:sz w:val="24"/>
            <w:szCs w:val="24"/>
            <w:shd w:val="clear" w:color="auto" w:fill="FFFFFF"/>
            <w:vertAlign w:val="superscript"/>
          </w:rPr>
          <w:t>125</w:t>
        </w:r>
      </w:hyperlink>
      <w:r w:rsidR="00986CE5">
        <w:rPr>
          <w:rFonts w:ascii="Book Antiqua" w:hAnsi="Book Antiqua" w:cs="Arial"/>
          <w:noProof/>
          <w:color w:val="000000" w:themeColor="text1"/>
          <w:sz w:val="24"/>
          <w:szCs w:val="24"/>
          <w:shd w:val="clear" w:color="auto" w:fill="FFFFFF"/>
          <w:vertAlign w:val="superscript"/>
        </w:rPr>
        <w:t>,</w:t>
      </w:r>
      <w:hyperlink w:anchor="_ENREF_126" w:tooltip="Song, 2017 #90" w:history="1">
        <w:r w:rsidR="00662980" w:rsidRPr="00B5573D">
          <w:rPr>
            <w:rFonts w:ascii="Book Antiqua" w:hAnsi="Book Antiqua" w:cs="Arial"/>
            <w:noProof/>
            <w:color w:val="000000" w:themeColor="text1"/>
            <w:sz w:val="24"/>
            <w:szCs w:val="24"/>
            <w:shd w:val="clear" w:color="auto" w:fill="FFFFFF"/>
            <w:vertAlign w:val="superscript"/>
          </w:rPr>
          <w:t>126</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BA37E8" w:rsidRPr="00B5573D">
        <w:rPr>
          <w:rFonts w:ascii="Book Antiqua" w:hAnsi="Book Antiqua" w:cs="Arial"/>
          <w:color w:val="000000" w:themeColor="text1"/>
          <w:sz w:val="24"/>
          <w:szCs w:val="24"/>
          <w:shd w:val="clear" w:color="auto" w:fill="FFFFFF"/>
        </w:rPr>
        <w:t>.</w:t>
      </w:r>
      <w:r w:rsidR="00E8710D" w:rsidRPr="00B5573D">
        <w:rPr>
          <w:rFonts w:ascii="Book Antiqua" w:hAnsi="Book Antiqua" w:cs="Arial"/>
          <w:color w:val="000000" w:themeColor="text1"/>
          <w:sz w:val="24"/>
          <w:szCs w:val="24"/>
          <w:shd w:val="clear" w:color="auto" w:fill="FFFFFF"/>
        </w:rPr>
        <w:t xml:space="preserve"> </w:t>
      </w:r>
      <w:r w:rsidR="0024239E" w:rsidRPr="00B5573D">
        <w:rPr>
          <w:rFonts w:ascii="Book Antiqua" w:hAnsi="Book Antiqua" w:cs="Arial"/>
          <w:color w:val="000000" w:themeColor="text1"/>
          <w:sz w:val="24"/>
          <w:szCs w:val="24"/>
          <w:shd w:val="clear" w:color="auto" w:fill="FFFFFF"/>
        </w:rPr>
        <w:t>Ethyl pyruvate</w:t>
      </w:r>
      <w:r w:rsidR="004E4A17" w:rsidRPr="00B5573D">
        <w:rPr>
          <w:rFonts w:ascii="Book Antiqua" w:hAnsi="Book Antiqua" w:cs="Arial"/>
          <w:color w:val="000000" w:themeColor="text1"/>
          <w:sz w:val="24"/>
          <w:szCs w:val="24"/>
          <w:shd w:val="clear" w:color="auto" w:fill="FFFFFF"/>
        </w:rPr>
        <w:t>, a HMGB1 inhibitor, restore</w:t>
      </w:r>
      <w:r w:rsidR="00600B6B" w:rsidRPr="00B5573D">
        <w:rPr>
          <w:rFonts w:ascii="Book Antiqua" w:hAnsi="Book Antiqua" w:cs="Arial"/>
          <w:color w:val="000000" w:themeColor="text1"/>
          <w:sz w:val="24"/>
          <w:szCs w:val="24"/>
          <w:shd w:val="clear" w:color="auto" w:fill="FFFFFF"/>
        </w:rPr>
        <w:t>s</w:t>
      </w:r>
      <w:r w:rsidR="004E4A17" w:rsidRPr="00B5573D">
        <w:rPr>
          <w:rFonts w:ascii="Book Antiqua" w:hAnsi="Book Antiqua" w:cs="Arial"/>
          <w:color w:val="000000" w:themeColor="text1"/>
          <w:sz w:val="24"/>
          <w:szCs w:val="24"/>
          <w:shd w:val="clear" w:color="auto" w:fill="FFFFFF"/>
        </w:rPr>
        <w:t xml:space="preserve"> the senescent phenotype of BM-MSCs, alleviate</w:t>
      </w:r>
      <w:r w:rsidR="00600B6B" w:rsidRPr="00B5573D">
        <w:rPr>
          <w:rFonts w:ascii="Book Antiqua" w:hAnsi="Book Antiqua" w:cs="Arial"/>
          <w:color w:val="000000" w:themeColor="text1"/>
          <w:sz w:val="24"/>
          <w:szCs w:val="24"/>
          <w:shd w:val="clear" w:color="auto" w:fill="FFFFFF"/>
        </w:rPr>
        <w:t>s</w:t>
      </w:r>
      <w:r w:rsidR="004E4A17" w:rsidRPr="00B5573D">
        <w:rPr>
          <w:rFonts w:ascii="Book Antiqua" w:hAnsi="Book Antiqua" w:cs="Arial"/>
          <w:color w:val="000000" w:themeColor="text1"/>
          <w:sz w:val="24"/>
          <w:szCs w:val="24"/>
          <w:shd w:val="clear" w:color="auto" w:fill="FFFFFF"/>
        </w:rPr>
        <w:t xml:space="preserve"> clinical sign</w:t>
      </w:r>
      <w:r w:rsidR="00600B6B" w:rsidRPr="00B5573D">
        <w:rPr>
          <w:rFonts w:ascii="Book Antiqua" w:hAnsi="Book Antiqua" w:cs="Arial"/>
          <w:color w:val="000000" w:themeColor="text1"/>
          <w:sz w:val="24"/>
          <w:szCs w:val="24"/>
          <w:shd w:val="clear" w:color="auto" w:fill="FFFFFF"/>
        </w:rPr>
        <w:t>s</w:t>
      </w:r>
      <w:r w:rsidR="004E4A17" w:rsidRPr="00B5573D">
        <w:rPr>
          <w:rFonts w:ascii="Book Antiqua" w:hAnsi="Book Antiqua" w:cs="Arial"/>
          <w:color w:val="000000" w:themeColor="text1"/>
          <w:sz w:val="24"/>
          <w:szCs w:val="24"/>
          <w:shd w:val="clear" w:color="auto" w:fill="FFFFFF"/>
        </w:rPr>
        <w:t xml:space="preserve"> of lupus nephritis</w:t>
      </w:r>
      <w:r w:rsidR="00600B6B" w:rsidRPr="00B5573D">
        <w:rPr>
          <w:rFonts w:ascii="Book Antiqua" w:hAnsi="Book Antiqua" w:cs="Arial"/>
          <w:color w:val="000000" w:themeColor="text1"/>
          <w:sz w:val="24"/>
          <w:szCs w:val="24"/>
          <w:shd w:val="clear" w:color="auto" w:fill="FFFFFF"/>
        </w:rPr>
        <w:t>,</w:t>
      </w:r>
      <w:r w:rsidR="004E4A17" w:rsidRPr="00B5573D">
        <w:rPr>
          <w:rFonts w:ascii="Book Antiqua" w:hAnsi="Book Antiqua" w:cs="Arial"/>
          <w:color w:val="000000" w:themeColor="text1"/>
          <w:sz w:val="24"/>
          <w:szCs w:val="24"/>
          <w:shd w:val="clear" w:color="auto" w:fill="FFFFFF"/>
        </w:rPr>
        <w:t xml:space="preserve"> and prolong</w:t>
      </w:r>
      <w:r w:rsidR="00600B6B" w:rsidRPr="00B5573D">
        <w:rPr>
          <w:rFonts w:ascii="Book Antiqua" w:hAnsi="Book Antiqua" w:cs="Arial"/>
          <w:color w:val="000000" w:themeColor="text1"/>
          <w:sz w:val="24"/>
          <w:szCs w:val="24"/>
          <w:shd w:val="clear" w:color="auto" w:fill="FFFFFF"/>
        </w:rPr>
        <w:t>s</w:t>
      </w:r>
      <w:r w:rsidR="004E4A17" w:rsidRPr="00B5573D">
        <w:rPr>
          <w:rFonts w:ascii="Book Antiqua" w:hAnsi="Book Antiqua" w:cs="Arial"/>
          <w:color w:val="000000" w:themeColor="text1"/>
          <w:sz w:val="24"/>
          <w:szCs w:val="24"/>
          <w:shd w:val="clear" w:color="auto" w:fill="FFFFFF"/>
        </w:rPr>
        <w:t xml:space="preserve"> survival of </w:t>
      </w:r>
      <w:r w:rsidR="00151039" w:rsidRPr="00B5573D">
        <w:rPr>
          <w:rFonts w:ascii="Book Antiqua" w:hAnsi="Book Antiqua"/>
          <w:color w:val="000000" w:themeColor="text1"/>
          <w:sz w:val="24"/>
          <w:szCs w:val="24"/>
        </w:rPr>
        <w:t xml:space="preserve">MRL/Mp-lpr/lpr </w:t>
      </w:r>
      <w:r w:rsidR="004E4A17" w:rsidRPr="00B5573D">
        <w:rPr>
          <w:rFonts w:ascii="Book Antiqua" w:hAnsi="Book Antiqua" w:cs="Arial"/>
          <w:color w:val="000000" w:themeColor="text1"/>
          <w:sz w:val="24"/>
          <w:szCs w:val="24"/>
          <w:shd w:val="clear" w:color="auto" w:fill="FFFFFF"/>
        </w:rPr>
        <w:t>mice</w:t>
      </w:r>
      <w:r w:rsidR="0024239E" w:rsidRPr="00B5573D">
        <w:rPr>
          <w:rFonts w:ascii="Book Antiqua" w:hAnsi="Book Antiqua" w:cs="Arial"/>
          <w:color w:val="000000" w:themeColor="text1"/>
          <w:sz w:val="24"/>
          <w:szCs w:val="24"/>
          <w:shd w:val="clear" w:color="auto" w:fill="FFFFFF"/>
        </w:rPr>
        <w:t xml:space="preserve"> </w:t>
      </w:r>
      <w:r w:rsidR="0024239E" w:rsidRPr="008C4FA9">
        <w:rPr>
          <w:rFonts w:ascii="Book Antiqua" w:hAnsi="Book Antiqua" w:cs="Arial"/>
          <w:i/>
          <w:iCs/>
          <w:color w:val="000000" w:themeColor="text1"/>
          <w:sz w:val="24"/>
          <w:szCs w:val="24"/>
          <w:shd w:val="clear" w:color="auto" w:fill="FFFFFF"/>
        </w:rPr>
        <w:t>via</w:t>
      </w:r>
      <w:r w:rsidR="0024239E" w:rsidRPr="00B5573D">
        <w:rPr>
          <w:rFonts w:ascii="Book Antiqua" w:hAnsi="Book Antiqua" w:cs="Arial"/>
          <w:color w:val="000000" w:themeColor="text1"/>
          <w:sz w:val="24"/>
          <w:szCs w:val="24"/>
          <w:shd w:val="clear" w:color="auto" w:fill="FFFFFF"/>
        </w:rPr>
        <w:t xml:space="preserve"> TLR4-NF-kappaB signaling</w:t>
      </w:r>
      <w:r w:rsidR="0029526F"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&lt;EndNote&gt;&lt;Cite&gt;&lt;Author&gt;Ji&lt;/Author&gt;&lt;Year&gt;2019&lt;/Year&gt;&lt;RecNum&gt;164&lt;/RecNum&gt;&lt;DisplayText&gt;&lt;style face="superscript"&gt;[127]&lt;/style&gt;&lt;/DisplayText&gt;&lt;record&gt;&lt;rec-number&gt;164&lt;/rec-number&gt;&lt;foreign-keys&gt;&lt;key app="EN" db-id="x2zz5ssw1zsfd4e9t9ovvxp005w9v050dxse"&gt;164&lt;/key&gt;&lt;/foreign-keys&gt;&lt;ref-type name="Journal Article"&gt;17&lt;/ref-type&gt;&lt;contributors&gt;&lt;authors&gt;&lt;author&gt;Ji, J.&lt;/author&gt;&lt;author&gt;Fu, T.&lt;/author&gt;&lt;author&gt;Dong, C.&lt;/author&gt;&lt;author&gt;Zhu, W.&lt;/author&gt;&lt;author&gt;Yang, J.&lt;/author&gt;&lt;author&gt;Kong, X.&lt;/author&gt;&lt;author&gt;Zhang, Z.&lt;/author&gt;&lt;author&gt;Bao, Y.&lt;/author&gt;&lt;author&gt;Zhao, R.&lt;/author&gt;&lt;author&gt;Ge, X.&lt;/author&gt;&lt;author&gt;Sha, X.&lt;/author&gt;&lt;author&gt;Lu, Z.&lt;/author&gt;&lt;author&gt;Li, J.&lt;/author&gt;&lt;author&gt;Gu, Z.&lt;/author&gt;&lt;/authors&gt;&lt;/contributors&gt;&lt;auth-address&gt;Department of Rheumatology, Affiliated Hospital of Nantong University, Nantong, Jiangsu 22600, P.R. China.&amp;#xD;Research Center of Clinical Medicine, Affiliated Hospital of Nantong University, Nantong, Jiangsu 226001, P.R. China.&amp;#xD;Department of Medical Cosmetology, Affiliated Hospital of Nantong University, Nantong, Jiangsu 226001, P.R. China.&lt;/auth-address&gt;&lt;titles&gt;&lt;title&gt;Targeting HMGB1 by ethyl pyruvate ameliorates systemic lupus erythematosus and reverses the senescent phenotype of bone marrow-mesenchymal stem cells&lt;/title&gt;&lt;secondary-title&gt;Aging (Albany NY)&lt;/secondary-title&gt;&lt;alt-title&gt;Aging&lt;/alt-title&gt;&lt;/titles&gt;&lt;periodical&gt;&lt;full-title&gt;Aging (Albany NY)&lt;/full-title&gt;&lt;abbr-1&gt;Aging&lt;/abbr-1&gt;&lt;/periodical&gt;&lt;alt-periodical&gt;&lt;full-title&gt;Aging (Albany NY)&lt;/full-title&gt;&lt;abbr-1&gt;Aging&lt;/abbr-1&gt;&lt;/alt-periodical&gt;&lt;pages&gt;4338-4353&lt;/pages&gt;&lt;volume&gt;11&lt;/volume&gt;&lt;number&gt;13&lt;/number&gt;&lt;dates&gt;&lt;year&gt;2019&lt;/year&gt;&lt;pub-dates&gt;&lt;date&gt;Jul 14&lt;/date&gt;&lt;/pub-dates&gt;&lt;/dates&gt;&lt;isbn&gt;1945-4589 (Electronic)&amp;#xD;1945-4589 (Linking)&lt;/isbn&gt;&lt;accession-num&gt;31303606&lt;/accession-num&gt;&lt;urls&gt;&lt;related-urls&gt;&lt;url&gt;http://www.ncbi.nlm.nih.gov/pubmed/31303606&lt;/url&gt;&lt;/related-urls&gt;&lt;/urls&gt;&lt;custom2&gt;6660056&lt;/custom2&gt;&lt;electronic-resource-num&gt;10.18632/aging.102052&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7" w:tooltip="Ji, 2019 #164" w:history="1">
        <w:r w:rsidR="00662980" w:rsidRPr="00B5573D">
          <w:rPr>
            <w:rFonts w:ascii="Book Antiqua" w:hAnsi="Book Antiqua" w:cs="Arial"/>
            <w:noProof/>
            <w:color w:val="000000" w:themeColor="text1"/>
            <w:sz w:val="24"/>
            <w:szCs w:val="24"/>
            <w:shd w:val="clear" w:color="auto" w:fill="FFFFFF"/>
            <w:vertAlign w:val="superscript"/>
          </w:rPr>
          <w:t>127</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24239E" w:rsidRPr="00B5573D">
        <w:rPr>
          <w:rFonts w:ascii="Book Antiqua" w:hAnsi="Book Antiqua" w:cs="Arial"/>
          <w:color w:val="000000" w:themeColor="text1"/>
          <w:sz w:val="24"/>
          <w:szCs w:val="24"/>
          <w:shd w:val="clear" w:color="auto" w:fill="FFFFFF"/>
        </w:rPr>
        <w:t>.</w:t>
      </w:r>
      <w:r w:rsidR="00714017" w:rsidRPr="00B5573D">
        <w:rPr>
          <w:rFonts w:ascii="Book Antiqua" w:hAnsi="Book Antiqua" w:cs="Arial"/>
          <w:color w:val="000000" w:themeColor="text1"/>
          <w:sz w:val="24"/>
          <w:szCs w:val="24"/>
          <w:shd w:val="clear" w:color="auto" w:fill="FFFFFF"/>
        </w:rPr>
        <w:t xml:space="preserve"> </w:t>
      </w:r>
      <w:r w:rsidR="00502733" w:rsidRPr="00B5573D">
        <w:rPr>
          <w:rFonts w:ascii="Book Antiqua" w:hAnsi="Book Antiqua" w:cs="Arial"/>
          <w:color w:val="000000" w:themeColor="text1"/>
          <w:sz w:val="24"/>
          <w:szCs w:val="24"/>
          <w:shd w:val="clear" w:color="auto" w:fill="FFFFFF"/>
        </w:rPr>
        <w:t xml:space="preserve">These </w:t>
      </w:r>
      <w:r w:rsidR="006F6C5A" w:rsidRPr="00B5573D">
        <w:rPr>
          <w:rFonts w:ascii="Book Antiqua" w:hAnsi="Book Antiqua" w:cs="Arial"/>
          <w:color w:val="000000" w:themeColor="text1"/>
          <w:sz w:val="24"/>
          <w:szCs w:val="24"/>
          <w:shd w:val="clear" w:color="auto" w:fill="FFFFFF"/>
        </w:rPr>
        <w:t xml:space="preserve">candidates </w:t>
      </w:r>
      <w:r w:rsidR="00BD6D19" w:rsidRPr="00B5573D">
        <w:rPr>
          <w:rFonts w:ascii="Book Antiqua" w:hAnsi="Book Antiqua" w:cs="Arial"/>
          <w:color w:val="000000" w:themeColor="text1"/>
          <w:sz w:val="24"/>
          <w:szCs w:val="24"/>
          <w:shd w:val="clear" w:color="auto" w:fill="FFFFFF"/>
        </w:rPr>
        <w:t>(</w:t>
      </w:r>
      <w:r w:rsidR="00600B6B" w:rsidRPr="00B5573D">
        <w:rPr>
          <w:rFonts w:ascii="Book Antiqua" w:hAnsi="Book Antiqua" w:cs="Arial"/>
          <w:color w:val="000000" w:themeColor="text1"/>
          <w:sz w:val="24"/>
          <w:szCs w:val="24"/>
          <w:shd w:val="clear" w:color="auto" w:fill="FFFFFF"/>
        </w:rPr>
        <w:t>both</w:t>
      </w:r>
      <w:r w:rsidR="00502733" w:rsidRPr="00B5573D">
        <w:rPr>
          <w:rFonts w:ascii="Book Antiqua" w:hAnsi="Book Antiqua" w:cs="Arial"/>
          <w:color w:val="000000" w:themeColor="text1"/>
          <w:sz w:val="24"/>
          <w:szCs w:val="24"/>
          <w:shd w:val="clear" w:color="auto" w:fill="FFFFFF"/>
        </w:rPr>
        <w:t xml:space="preserve"> </w:t>
      </w:r>
      <w:r w:rsidR="00502733" w:rsidRPr="00B5573D">
        <w:rPr>
          <w:rFonts w:ascii="Book Antiqua" w:hAnsi="Book Antiqua" w:cs="Arial"/>
          <w:i/>
          <w:iCs/>
          <w:color w:val="000000" w:themeColor="text1"/>
          <w:sz w:val="24"/>
          <w:szCs w:val="24"/>
          <w:shd w:val="clear" w:color="auto" w:fill="FFFFFF"/>
        </w:rPr>
        <w:t>in vitro</w:t>
      </w:r>
      <w:r w:rsidR="00502733" w:rsidRPr="00B5573D">
        <w:rPr>
          <w:rFonts w:ascii="Book Antiqua" w:hAnsi="Book Antiqua" w:cs="Arial"/>
          <w:color w:val="000000" w:themeColor="text1"/>
          <w:sz w:val="24"/>
          <w:szCs w:val="24"/>
          <w:shd w:val="clear" w:color="auto" w:fill="FFFFFF"/>
        </w:rPr>
        <w:t xml:space="preserve"> and </w:t>
      </w:r>
      <w:r w:rsidR="00502733" w:rsidRPr="00B5573D">
        <w:rPr>
          <w:rFonts w:ascii="Book Antiqua" w:hAnsi="Book Antiqua" w:cs="Arial"/>
          <w:i/>
          <w:iCs/>
          <w:color w:val="000000" w:themeColor="text1"/>
          <w:sz w:val="24"/>
          <w:szCs w:val="24"/>
          <w:shd w:val="clear" w:color="auto" w:fill="FFFFFF"/>
        </w:rPr>
        <w:t>in vivo</w:t>
      </w:r>
      <w:r w:rsidR="00BD6D19" w:rsidRPr="00B5573D">
        <w:rPr>
          <w:rFonts w:ascii="Book Antiqua" w:hAnsi="Book Antiqua" w:cs="Arial"/>
          <w:color w:val="000000" w:themeColor="text1"/>
          <w:sz w:val="24"/>
          <w:szCs w:val="24"/>
          <w:shd w:val="clear" w:color="auto" w:fill="FFFFFF"/>
        </w:rPr>
        <w:t xml:space="preserve">) </w:t>
      </w:r>
      <w:r w:rsidR="00BA316B" w:rsidRPr="00B5573D">
        <w:rPr>
          <w:rFonts w:ascii="Book Antiqua" w:hAnsi="Book Antiqua" w:cs="Arial"/>
          <w:color w:val="000000" w:themeColor="text1"/>
          <w:sz w:val="24"/>
          <w:szCs w:val="24"/>
          <w:shd w:val="clear" w:color="auto" w:fill="FFFFFF"/>
        </w:rPr>
        <w:t>may be valuable for the identification of</w:t>
      </w:r>
      <w:r w:rsidR="00600B6B" w:rsidRPr="00B5573D">
        <w:rPr>
          <w:rFonts w:ascii="Book Antiqua" w:hAnsi="Book Antiqua" w:cs="Arial"/>
          <w:color w:val="000000" w:themeColor="text1"/>
          <w:sz w:val="24"/>
          <w:szCs w:val="24"/>
          <w:shd w:val="clear" w:color="auto" w:fill="FFFFFF"/>
        </w:rPr>
        <w:t xml:space="preserve"> </w:t>
      </w:r>
      <w:r w:rsidR="00502733" w:rsidRPr="00B5573D">
        <w:rPr>
          <w:rFonts w:ascii="Book Antiqua" w:hAnsi="Book Antiqua" w:cs="Arial"/>
          <w:color w:val="000000" w:themeColor="text1"/>
          <w:sz w:val="24"/>
          <w:szCs w:val="24"/>
          <w:shd w:val="clear" w:color="auto" w:fill="FFFFFF"/>
        </w:rPr>
        <w:t xml:space="preserve">suitable targets </w:t>
      </w:r>
      <w:r w:rsidR="00BA316B" w:rsidRPr="00B5573D">
        <w:rPr>
          <w:rFonts w:ascii="Book Antiqua" w:hAnsi="Book Antiqua" w:cs="Arial"/>
          <w:color w:val="000000" w:themeColor="text1"/>
          <w:sz w:val="24"/>
          <w:szCs w:val="24"/>
          <w:shd w:val="clear" w:color="auto" w:fill="FFFFFF"/>
        </w:rPr>
        <w:t>with utility in the production of</w:t>
      </w:r>
      <w:r w:rsidR="00600B6B" w:rsidRPr="00B5573D">
        <w:rPr>
          <w:rFonts w:ascii="Book Antiqua" w:hAnsi="Book Antiqua" w:cs="Arial"/>
          <w:color w:val="000000" w:themeColor="text1"/>
          <w:sz w:val="24"/>
          <w:szCs w:val="24"/>
          <w:shd w:val="clear" w:color="auto" w:fill="FFFFFF"/>
        </w:rPr>
        <w:t xml:space="preserve"> clinical-grade MSCs</w:t>
      </w:r>
      <w:r w:rsidR="00BA316B" w:rsidRPr="00B5573D">
        <w:rPr>
          <w:rFonts w:ascii="Book Antiqua" w:hAnsi="Book Antiqua" w:cs="Arial"/>
          <w:color w:val="000000" w:themeColor="text1"/>
          <w:sz w:val="24"/>
          <w:szCs w:val="24"/>
          <w:shd w:val="clear" w:color="auto" w:fill="FFFFFF"/>
        </w:rPr>
        <w:t>.</w:t>
      </w:r>
    </w:p>
    <w:p w14:paraId="49062EC1" w14:textId="77777777" w:rsidR="004065DF" w:rsidRPr="00B5573D"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271805C8" w14:textId="20A8B344" w:rsidR="0081615F" w:rsidRPr="00986CE5" w:rsidRDefault="004065DF"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986CE5">
        <w:rPr>
          <w:rFonts w:ascii="Book Antiqua" w:hAnsi="Book Antiqua" w:cs="Arial"/>
          <w:b/>
          <w:i/>
          <w:iCs/>
          <w:color w:val="000000" w:themeColor="text1"/>
          <w:sz w:val="24"/>
          <w:szCs w:val="24"/>
          <w:shd w:val="clear" w:color="auto" w:fill="FFFFFF"/>
        </w:rPr>
        <w:t>N</w:t>
      </w:r>
      <w:r w:rsidR="0017404B" w:rsidRPr="00986CE5">
        <w:rPr>
          <w:rFonts w:ascii="Book Antiqua" w:hAnsi="Book Antiqua" w:cs="Arial"/>
          <w:b/>
          <w:i/>
          <w:iCs/>
          <w:color w:val="000000" w:themeColor="text1"/>
          <w:sz w:val="24"/>
          <w:szCs w:val="24"/>
          <w:shd w:val="clear" w:color="auto" w:fill="FFFFFF"/>
        </w:rPr>
        <w:t>on</w:t>
      </w:r>
      <w:r w:rsidR="006654F4" w:rsidRPr="00986CE5">
        <w:rPr>
          <w:rFonts w:ascii="Book Antiqua" w:hAnsi="Book Antiqua" w:cs="Arial"/>
          <w:b/>
          <w:i/>
          <w:iCs/>
          <w:color w:val="000000" w:themeColor="text1"/>
          <w:sz w:val="24"/>
          <w:szCs w:val="24"/>
          <w:shd w:val="clear" w:color="auto" w:fill="FFFFFF"/>
        </w:rPr>
        <w:t>-</w:t>
      </w:r>
      <w:r w:rsidR="0017404B" w:rsidRPr="00986CE5">
        <w:rPr>
          <w:rFonts w:ascii="Book Antiqua" w:hAnsi="Book Antiqua" w:cs="Arial"/>
          <w:b/>
          <w:i/>
          <w:iCs/>
          <w:color w:val="000000" w:themeColor="text1"/>
          <w:sz w:val="24"/>
          <w:szCs w:val="24"/>
          <w:shd w:val="clear" w:color="auto" w:fill="FFFFFF"/>
        </w:rPr>
        <w:t>coding RNA</w:t>
      </w:r>
      <w:r w:rsidR="00743AA0" w:rsidRPr="00986CE5">
        <w:rPr>
          <w:rFonts w:ascii="Book Antiqua" w:hAnsi="Book Antiqua" w:cs="Arial"/>
          <w:b/>
          <w:i/>
          <w:iCs/>
          <w:color w:val="000000" w:themeColor="text1"/>
          <w:sz w:val="24"/>
          <w:szCs w:val="24"/>
          <w:shd w:val="clear" w:color="auto" w:fill="FFFFFF"/>
        </w:rPr>
        <w:t xml:space="preserve"> modification</w:t>
      </w:r>
    </w:p>
    <w:p w14:paraId="5FA29FD2" w14:textId="442E879B" w:rsidR="0081615F" w:rsidRPr="00B5573D" w:rsidRDefault="00600B6B"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N</w:t>
      </w:r>
      <w:r w:rsidR="00964AD6" w:rsidRPr="00B5573D">
        <w:rPr>
          <w:rFonts w:ascii="Book Antiqua" w:hAnsi="Book Antiqua" w:cs="Arial"/>
          <w:color w:val="000000" w:themeColor="text1"/>
          <w:sz w:val="24"/>
          <w:szCs w:val="24"/>
          <w:shd w:val="clear" w:color="auto" w:fill="FFFFFF"/>
        </w:rPr>
        <w:t>on</w:t>
      </w:r>
      <w:r w:rsidR="006654F4" w:rsidRPr="00B5573D">
        <w:rPr>
          <w:rFonts w:ascii="Book Antiqua" w:hAnsi="Book Antiqua" w:cs="Arial"/>
          <w:color w:val="000000" w:themeColor="text1"/>
          <w:sz w:val="24"/>
          <w:szCs w:val="24"/>
          <w:shd w:val="clear" w:color="auto" w:fill="FFFFFF"/>
        </w:rPr>
        <w:t>-</w:t>
      </w:r>
      <w:r w:rsidR="00964AD6" w:rsidRPr="00B5573D">
        <w:rPr>
          <w:rFonts w:ascii="Book Antiqua" w:hAnsi="Book Antiqua" w:cs="Arial"/>
          <w:color w:val="000000" w:themeColor="text1"/>
          <w:sz w:val="24"/>
          <w:szCs w:val="24"/>
          <w:shd w:val="clear" w:color="auto" w:fill="FFFFFF"/>
        </w:rPr>
        <w:t>coding RNAs are n</w:t>
      </w:r>
      <w:r w:rsidR="00AB1ECB" w:rsidRPr="00B5573D">
        <w:rPr>
          <w:rFonts w:ascii="Book Antiqua" w:hAnsi="Book Antiqua" w:cs="Arial"/>
          <w:color w:val="000000" w:themeColor="text1"/>
          <w:sz w:val="24"/>
          <w:szCs w:val="24"/>
          <w:shd w:val="clear" w:color="auto" w:fill="FFFFFF"/>
        </w:rPr>
        <w:t>ovel</w:t>
      </w:r>
      <w:r w:rsidR="00964AD6" w:rsidRPr="00B5573D">
        <w:rPr>
          <w:rFonts w:ascii="Book Antiqua" w:hAnsi="Book Antiqua" w:cs="Arial"/>
          <w:color w:val="000000" w:themeColor="text1"/>
          <w:sz w:val="24"/>
          <w:szCs w:val="24"/>
          <w:shd w:val="clear" w:color="auto" w:fill="FFFFFF"/>
        </w:rPr>
        <w:t xml:space="preserve"> genetic regulators</w:t>
      </w:r>
      <w:r w:rsidR="00751838"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involved in</w:t>
      </w:r>
      <w:r w:rsidR="00964AD6" w:rsidRPr="00B5573D">
        <w:rPr>
          <w:rFonts w:ascii="Book Antiqua" w:hAnsi="Book Antiqua" w:cs="Arial"/>
          <w:color w:val="000000" w:themeColor="text1"/>
          <w:sz w:val="24"/>
          <w:szCs w:val="24"/>
          <w:shd w:val="clear" w:color="auto" w:fill="FFFFFF"/>
        </w:rPr>
        <w:t xml:space="preserve"> regenerati</w:t>
      </w:r>
      <w:r w:rsidRPr="00B5573D">
        <w:rPr>
          <w:rFonts w:ascii="Book Antiqua" w:hAnsi="Book Antiqua" w:cs="Arial"/>
          <w:color w:val="000000" w:themeColor="text1"/>
          <w:sz w:val="24"/>
          <w:szCs w:val="24"/>
          <w:shd w:val="clear" w:color="auto" w:fill="FFFFFF"/>
        </w:rPr>
        <w:t>ve</w:t>
      </w:r>
      <w:r w:rsidR="00964AD6" w:rsidRPr="00B5573D">
        <w:rPr>
          <w:rFonts w:ascii="Book Antiqua" w:hAnsi="Book Antiqua" w:cs="Arial"/>
          <w:color w:val="000000" w:themeColor="text1"/>
          <w:sz w:val="24"/>
          <w:szCs w:val="24"/>
          <w:shd w:val="clear" w:color="auto" w:fill="FFFFFF"/>
        </w:rPr>
        <w:t xml:space="preserve"> medicine.</w:t>
      </w:r>
      <w:r w:rsidR="00AB1ECB"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With respect to</w:t>
      </w:r>
      <w:r w:rsidR="00422777" w:rsidRPr="00B5573D">
        <w:rPr>
          <w:rFonts w:ascii="Book Antiqua" w:hAnsi="Book Antiqua" w:cs="Arial"/>
          <w:color w:val="000000" w:themeColor="text1"/>
          <w:sz w:val="24"/>
          <w:szCs w:val="24"/>
          <w:shd w:val="clear" w:color="auto" w:fill="FFFFFF"/>
        </w:rPr>
        <w:t xml:space="preserve"> aging</w:t>
      </w:r>
      <w:r w:rsidR="00AB1ECB" w:rsidRPr="00B5573D">
        <w:rPr>
          <w:rFonts w:ascii="Book Antiqua" w:hAnsi="Book Antiqua" w:cs="Arial"/>
          <w:color w:val="000000" w:themeColor="text1"/>
          <w:sz w:val="24"/>
          <w:szCs w:val="24"/>
          <w:shd w:val="clear" w:color="auto" w:fill="FFFFFF"/>
        </w:rPr>
        <w:t xml:space="preserve">, transfection of </w:t>
      </w:r>
      <w:r w:rsidR="00301325" w:rsidRPr="00B5573D">
        <w:rPr>
          <w:rFonts w:ascii="Book Antiqua" w:hAnsi="Book Antiqua" w:cs="Arial"/>
          <w:color w:val="000000" w:themeColor="text1"/>
          <w:sz w:val="24"/>
          <w:szCs w:val="24"/>
          <w:shd w:val="clear" w:color="auto" w:fill="FFFFFF"/>
        </w:rPr>
        <w:t xml:space="preserve">the </w:t>
      </w:r>
      <w:r w:rsidR="00EB5E6B" w:rsidRPr="00B5573D">
        <w:rPr>
          <w:rFonts w:ascii="Book Antiqua" w:hAnsi="Book Antiqua" w:cs="Arial"/>
          <w:color w:val="000000" w:themeColor="text1"/>
          <w:sz w:val="24"/>
          <w:szCs w:val="24"/>
          <w:shd w:val="clear" w:color="auto" w:fill="FFFFFF"/>
        </w:rPr>
        <w:t>miR-195 inhibitor restores</w:t>
      </w:r>
      <w:r w:rsidR="006F6C5A" w:rsidRPr="00B5573D">
        <w:rPr>
          <w:rFonts w:ascii="Book Antiqua" w:hAnsi="Book Antiqua" w:cs="Arial"/>
          <w:color w:val="000000" w:themeColor="text1"/>
          <w:sz w:val="24"/>
          <w:szCs w:val="24"/>
          <w:shd w:val="clear" w:color="auto" w:fill="FFFFFF"/>
        </w:rPr>
        <w:t xml:space="preserve"> </w:t>
      </w:r>
      <w:r w:rsidR="00301325" w:rsidRPr="00B5573D">
        <w:rPr>
          <w:rFonts w:ascii="Book Antiqua" w:hAnsi="Book Antiqua" w:cs="Arial"/>
          <w:color w:val="000000" w:themeColor="text1"/>
          <w:sz w:val="24"/>
          <w:szCs w:val="24"/>
          <w:shd w:val="clear" w:color="auto" w:fill="FFFFFF"/>
        </w:rPr>
        <w:lastRenderedPageBreak/>
        <w:t xml:space="preserve">the expression of </w:t>
      </w:r>
      <w:r w:rsidR="00EB5E6B" w:rsidRPr="00B5573D">
        <w:rPr>
          <w:rFonts w:ascii="Book Antiqua" w:hAnsi="Book Antiqua" w:cs="Arial"/>
          <w:color w:val="000000" w:themeColor="text1"/>
          <w:sz w:val="24"/>
          <w:szCs w:val="24"/>
          <w:shd w:val="clear" w:color="auto" w:fill="FFFFFF"/>
        </w:rPr>
        <w:t>anti</w:t>
      </w:r>
      <w:r w:rsidR="00FA700B" w:rsidRPr="00B5573D">
        <w:rPr>
          <w:rFonts w:ascii="Book Antiqua" w:hAnsi="Book Antiqua" w:cs="Arial"/>
          <w:color w:val="000000" w:themeColor="text1"/>
          <w:sz w:val="24"/>
          <w:szCs w:val="24"/>
          <w:shd w:val="clear" w:color="auto" w:fill="FFFFFF"/>
        </w:rPr>
        <w:t>-</w:t>
      </w:r>
      <w:r w:rsidR="00EB5E6B" w:rsidRPr="00B5573D">
        <w:rPr>
          <w:rFonts w:ascii="Book Antiqua" w:hAnsi="Book Antiqua" w:cs="Arial"/>
          <w:color w:val="000000" w:themeColor="text1"/>
          <w:sz w:val="24"/>
          <w:szCs w:val="24"/>
          <w:shd w:val="clear" w:color="auto" w:fill="FFFFFF"/>
        </w:rPr>
        <w:t>aging factors</w:t>
      </w:r>
      <w:r w:rsidR="00FA700B" w:rsidRPr="00B5573D">
        <w:rPr>
          <w:rFonts w:ascii="Book Antiqua" w:hAnsi="Book Antiqua" w:cs="Arial"/>
          <w:color w:val="000000" w:themeColor="text1"/>
          <w:sz w:val="24"/>
          <w:szCs w:val="24"/>
          <w:shd w:val="clear" w:color="auto" w:fill="FFFFFF"/>
        </w:rPr>
        <w:t>,</w:t>
      </w:r>
      <w:r w:rsidR="00EB5E6B" w:rsidRPr="00B5573D">
        <w:rPr>
          <w:rFonts w:ascii="Book Antiqua" w:hAnsi="Book Antiqua" w:cs="Arial"/>
          <w:color w:val="000000" w:themeColor="text1"/>
          <w:sz w:val="24"/>
          <w:szCs w:val="24"/>
          <w:shd w:val="clear" w:color="auto" w:fill="FFFFFF"/>
        </w:rPr>
        <w:t xml:space="preserve"> including T</w:t>
      </w:r>
      <w:r w:rsidR="002D4B4D" w:rsidRPr="00B5573D">
        <w:rPr>
          <w:rFonts w:ascii="Book Antiqua" w:hAnsi="Book Antiqua" w:cs="Arial"/>
          <w:color w:val="000000" w:themeColor="text1"/>
          <w:sz w:val="24"/>
          <w:szCs w:val="24"/>
          <w:shd w:val="clear" w:color="auto" w:fill="FFFFFF"/>
        </w:rPr>
        <w:t>ERT</w:t>
      </w:r>
      <w:r w:rsidR="00EB5E6B" w:rsidRPr="00B5573D">
        <w:rPr>
          <w:rFonts w:ascii="Book Antiqua" w:hAnsi="Book Antiqua" w:cs="Arial"/>
          <w:color w:val="000000" w:themeColor="text1"/>
          <w:sz w:val="24"/>
          <w:szCs w:val="24"/>
          <w:shd w:val="clear" w:color="auto" w:fill="FFFFFF"/>
        </w:rPr>
        <w:t xml:space="preserve"> and </w:t>
      </w:r>
      <w:r w:rsidR="002D4B4D" w:rsidRPr="00B5573D">
        <w:rPr>
          <w:rFonts w:ascii="Book Antiqua" w:hAnsi="Book Antiqua" w:cs="Arial"/>
          <w:color w:val="000000" w:themeColor="text1"/>
          <w:sz w:val="24"/>
          <w:szCs w:val="24"/>
          <w:shd w:val="clear" w:color="auto" w:fill="FFFFFF"/>
        </w:rPr>
        <w:t>SIRT</w:t>
      </w:r>
      <w:r w:rsidR="00EB5E6B" w:rsidRPr="00B5573D">
        <w:rPr>
          <w:rFonts w:ascii="Book Antiqua" w:hAnsi="Book Antiqua" w:cs="Arial"/>
          <w:color w:val="000000" w:themeColor="text1"/>
          <w:sz w:val="24"/>
          <w:szCs w:val="24"/>
          <w:shd w:val="clear" w:color="auto" w:fill="FFFFFF"/>
        </w:rPr>
        <w:t>1</w:t>
      </w:r>
      <w:r w:rsidR="00C07D9E" w:rsidRPr="00B5573D">
        <w:rPr>
          <w:rFonts w:ascii="Book Antiqua" w:hAnsi="Book Antiqua" w:cs="Arial"/>
          <w:color w:val="000000" w:themeColor="text1"/>
          <w:sz w:val="24"/>
          <w:szCs w:val="24"/>
          <w:shd w:val="clear" w:color="auto" w:fill="FFFFFF"/>
        </w:rPr>
        <w:t>,</w:t>
      </w:r>
      <w:r w:rsidR="00EB5E6B" w:rsidRPr="00B5573D">
        <w:rPr>
          <w:rFonts w:ascii="Book Antiqua" w:hAnsi="Book Antiqua" w:cs="Arial"/>
          <w:color w:val="000000" w:themeColor="text1"/>
          <w:sz w:val="24"/>
          <w:szCs w:val="24"/>
          <w:shd w:val="clear" w:color="auto" w:fill="FFFFFF"/>
        </w:rPr>
        <w:t xml:space="preserve"> as well as phosphorylation of A</w:t>
      </w:r>
      <w:r w:rsidR="00E76C58" w:rsidRPr="00B5573D">
        <w:rPr>
          <w:rFonts w:ascii="Book Antiqua" w:hAnsi="Book Antiqua" w:cs="Arial"/>
          <w:color w:val="000000" w:themeColor="text1"/>
          <w:sz w:val="24"/>
          <w:szCs w:val="24"/>
          <w:shd w:val="clear" w:color="auto" w:fill="FFFFFF"/>
        </w:rPr>
        <w:t>KT</w:t>
      </w:r>
      <w:r w:rsidR="00EB5E6B" w:rsidRPr="00B5573D">
        <w:rPr>
          <w:rFonts w:ascii="Book Antiqua" w:hAnsi="Book Antiqua" w:cs="Arial"/>
          <w:color w:val="000000" w:themeColor="text1"/>
          <w:sz w:val="24"/>
          <w:szCs w:val="24"/>
          <w:shd w:val="clear" w:color="auto" w:fill="FFFFFF"/>
        </w:rPr>
        <w:t xml:space="preserve"> and FOXO1</w:t>
      </w:r>
      <w:r w:rsidR="00D83CB4" w:rsidRPr="00B5573D">
        <w:rPr>
          <w:rFonts w:ascii="Book Antiqua" w:hAnsi="Book Antiqua" w:cs="Arial"/>
          <w:color w:val="000000" w:themeColor="text1"/>
          <w:sz w:val="24"/>
          <w:szCs w:val="24"/>
          <w:shd w:val="clear" w:color="auto" w:fill="FFFFFF"/>
        </w:rPr>
        <w:t>.</w:t>
      </w:r>
      <w:r w:rsidR="00AB1ECB" w:rsidRPr="00B5573D">
        <w:rPr>
          <w:rFonts w:ascii="Book Antiqua" w:hAnsi="Book Antiqua" w:cs="Arial"/>
          <w:color w:val="000000" w:themeColor="text1"/>
          <w:sz w:val="24"/>
          <w:szCs w:val="24"/>
          <w:shd w:val="clear" w:color="auto" w:fill="FFFFFF"/>
        </w:rPr>
        <w:t xml:space="preserve"> </w:t>
      </w:r>
      <w:r w:rsidR="00301325" w:rsidRPr="00B5573D">
        <w:rPr>
          <w:rFonts w:ascii="Book Antiqua" w:hAnsi="Book Antiqua" w:cs="Arial"/>
          <w:color w:val="000000" w:themeColor="text1"/>
          <w:sz w:val="24"/>
          <w:szCs w:val="24"/>
          <w:shd w:val="clear" w:color="auto" w:fill="FFFFFF"/>
        </w:rPr>
        <w:t xml:space="preserve">The </w:t>
      </w:r>
      <w:r w:rsidR="00D83CB4" w:rsidRPr="00B5573D">
        <w:rPr>
          <w:rFonts w:ascii="Book Antiqua" w:hAnsi="Book Antiqua" w:cs="Arial"/>
          <w:color w:val="000000" w:themeColor="text1"/>
          <w:sz w:val="24"/>
          <w:szCs w:val="24"/>
          <w:shd w:val="clear" w:color="auto" w:fill="FFFFFF"/>
        </w:rPr>
        <w:t>miR-195 inhibitor</w:t>
      </w:r>
      <w:r w:rsidR="006F6C5A" w:rsidRPr="00B5573D">
        <w:rPr>
          <w:rFonts w:ascii="Book Antiqua" w:hAnsi="Book Antiqua" w:cs="Arial"/>
          <w:color w:val="000000" w:themeColor="text1"/>
          <w:sz w:val="24"/>
          <w:szCs w:val="24"/>
          <w:shd w:val="clear" w:color="auto" w:fill="FFFFFF"/>
        </w:rPr>
        <w:t xml:space="preserve"> </w:t>
      </w:r>
      <w:r w:rsidR="00EB5E6B" w:rsidRPr="00B5573D">
        <w:rPr>
          <w:rFonts w:ascii="Book Antiqua" w:hAnsi="Book Antiqua" w:cs="Arial"/>
          <w:color w:val="000000" w:themeColor="text1"/>
          <w:sz w:val="24"/>
          <w:szCs w:val="24"/>
          <w:shd w:val="clear" w:color="auto" w:fill="FFFFFF"/>
        </w:rPr>
        <w:t>reduce</w:t>
      </w:r>
      <w:r w:rsidR="00C07D9E" w:rsidRPr="00B5573D">
        <w:rPr>
          <w:rFonts w:ascii="Book Antiqua" w:hAnsi="Book Antiqua" w:cs="Arial"/>
          <w:color w:val="000000" w:themeColor="text1"/>
          <w:sz w:val="24"/>
          <w:szCs w:val="24"/>
          <w:shd w:val="clear" w:color="auto" w:fill="FFFFFF"/>
        </w:rPr>
        <w:t>d</w:t>
      </w:r>
      <w:r w:rsidR="00EB5E6B" w:rsidRPr="00B5573D">
        <w:rPr>
          <w:rFonts w:ascii="Book Antiqua" w:hAnsi="Book Antiqua" w:cs="Arial"/>
          <w:color w:val="000000" w:themeColor="text1"/>
          <w:sz w:val="24"/>
          <w:szCs w:val="24"/>
          <w:shd w:val="clear" w:color="auto" w:fill="FFFFFF"/>
        </w:rPr>
        <w:t xml:space="preserve"> </w:t>
      </w:r>
      <w:r w:rsidR="00301325" w:rsidRPr="00B5573D">
        <w:rPr>
          <w:rFonts w:ascii="Book Antiqua" w:hAnsi="Book Antiqua" w:cs="Arial"/>
          <w:color w:val="000000" w:themeColor="text1"/>
          <w:sz w:val="24"/>
          <w:szCs w:val="24"/>
          <w:shd w:val="clear" w:color="auto" w:fill="FFFFFF"/>
        </w:rPr>
        <w:t xml:space="preserve">the </w:t>
      </w:r>
      <w:r w:rsidR="00EB5E6B" w:rsidRPr="00B5573D">
        <w:rPr>
          <w:rFonts w:ascii="Book Antiqua" w:hAnsi="Book Antiqua" w:cs="Arial"/>
          <w:color w:val="000000" w:themeColor="text1"/>
          <w:sz w:val="24"/>
          <w:szCs w:val="24"/>
          <w:shd w:val="clear" w:color="auto" w:fill="FFFFFF"/>
        </w:rPr>
        <w:t xml:space="preserve">expression of </w:t>
      </w:r>
      <w:r w:rsidR="00466810" w:rsidRPr="00B5573D">
        <w:rPr>
          <w:rFonts w:ascii="Book Antiqua" w:hAnsi="Book Antiqua" w:cs="Arial"/>
          <w:color w:val="000000" w:themeColor="text1"/>
          <w:sz w:val="24"/>
          <w:szCs w:val="24"/>
          <w:shd w:val="clear" w:color="auto" w:fill="FFFFFF"/>
        </w:rPr>
        <w:t>SA-beta-gal</w:t>
      </w:r>
      <w:r w:rsidR="00FA700B" w:rsidRPr="00B5573D">
        <w:rPr>
          <w:rFonts w:ascii="Book Antiqua" w:hAnsi="Book Antiqua" w:cs="Arial"/>
          <w:color w:val="000000" w:themeColor="text1"/>
          <w:sz w:val="24"/>
          <w:szCs w:val="24"/>
          <w:shd w:val="clear" w:color="auto" w:fill="FFFFFF"/>
        </w:rPr>
        <w:t>,</w:t>
      </w:r>
      <w:r w:rsidR="00EB5E6B" w:rsidRPr="00B5573D">
        <w:rPr>
          <w:rFonts w:ascii="Book Antiqua" w:hAnsi="Book Antiqua" w:cs="Arial"/>
          <w:color w:val="000000" w:themeColor="text1"/>
          <w:sz w:val="24"/>
          <w:szCs w:val="24"/>
          <w:shd w:val="clear" w:color="auto" w:fill="FFFFFF"/>
        </w:rPr>
        <w:t xml:space="preserve"> which significantly induce</w:t>
      </w:r>
      <w:r w:rsidR="00C07D9E" w:rsidRPr="00B5573D">
        <w:rPr>
          <w:rFonts w:ascii="Book Antiqua" w:hAnsi="Book Antiqua" w:cs="Arial"/>
          <w:color w:val="000000" w:themeColor="text1"/>
          <w:sz w:val="24"/>
          <w:szCs w:val="24"/>
          <w:shd w:val="clear" w:color="auto" w:fill="FFFFFF"/>
        </w:rPr>
        <w:t>d</w:t>
      </w:r>
      <w:r w:rsidR="00EB5E6B" w:rsidRPr="00B5573D">
        <w:rPr>
          <w:rFonts w:ascii="Book Antiqua" w:hAnsi="Book Antiqua" w:cs="Arial"/>
          <w:color w:val="000000" w:themeColor="text1"/>
          <w:sz w:val="24"/>
          <w:szCs w:val="24"/>
          <w:shd w:val="clear" w:color="auto" w:fill="FFFFFF"/>
        </w:rPr>
        <w:t xml:space="preserve"> telomere relengthening and </w:t>
      </w:r>
      <w:r w:rsidR="00301325" w:rsidRPr="00B5573D">
        <w:rPr>
          <w:rFonts w:ascii="Book Antiqua" w:hAnsi="Book Antiqua" w:cs="Arial"/>
          <w:color w:val="000000" w:themeColor="text1"/>
          <w:sz w:val="24"/>
          <w:szCs w:val="24"/>
          <w:shd w:val="clear" w:color="auto" w:fill="FFFFFF"/>
        </w:rPr>
        <w:t>restore</w:t>
      </w:r>
      <w:r w:rsidR="00C07D9E" w:rsidRPr="00B5573D">
        <w:rPr>
          <w:rFonts w:ascii="Book Antiqua" w:hAnsi="Book Antiqua" w:cs="Arial"/>
          <w:color w:val="000000" w:themeColor="text1"/>
          <w:sz w:val="24"/>
          <w:szCs w:val="24"/>
          <w:shd w:val="clear" w:color="auto" w:fill="FFFFFF"/>
        </w:rPr>
        <w:t>d</w:t>
      </w:r>
      <w:r w:rsidR="00301325" w:rsidRPr="00B5573D">
        <w:rPr>
          <w:rFonts w:ascii="Book Antiqua" w:hAnsi="Book Antiqua" w:cs="Arial"/>
          <w:color w:val="000000" w:themeColor="text1"/>
          <w:sz w:val="24"/>
          <w:szCs w:val="24"/>
          <w:shd w:val="clear" w:color="auto" w:fill="FFFFFF"/>
        </w:rPr>
        <w:t xml:space="preserve"> the</w:t>
      </w:r>
      <w:r w:rsidR="00EB5E6B" w:rsidRPr="00B5573D">
        <w:rPr>
          <w:rFonts w:ascii="Book Antiqua" w:hAnsi="Book Antiqua" w:cs="Arial"/>
          <w:color w:val="000000" w:themeColor="text1"/>
          <w:sz w:val="24"/>
          <w:szCs w:val="24"/>
          <w:shd w:val="clear" w:color="auto" w:fill="FFFFFF"/>
        </w:rPr>
        <w:t xml:space="preserve"> proliferative abilities</w:t>
      </w:r>
      <w:r w:rsidR="0017404B" w:rsidRPr="00B5573D">
        <w:rPr>
          <w:rFonts w:ascii="Book Antiqua" w:hAnsi="Book Antiqua" w:cs="Arial"/>
          <w:color w:val="000000" w:themeColor="text1"/>
          <w:sz w:val="24"/>
          <w:szCs w:val="24"/>
          <w:shd w:val="clear" w:color="auto" w:fill="FFFFFF"/>
        </w:rPr>
        <w:t xml:space="preserve"> of old MSCs</w:t>
      </w:r>
      <w:r w:rsidR="00EB5E6B" w:rsidRPr="00B5573D">
        <w:rPr>
          <w:rFonts w:ascii="Book Antiqua" w:hAnsi="Book Antiqua" w:cs="Arial"/>
          <w:color w:val="000000" w:themeColor="text1"/>
          <w:sz w:val="24"/>
          <w:szCs w:val="24"/>
          <w:shd w:val="clear" w:color="auto" w:fill="FFFFFF"/>
        </w:rPr>
        <w:t xml:space="preserve">. </w:t>
      </w:r>
      <w:r w:rsidR="000C515E" w:rsidRPr="00B5573D">
        <w:rPr>
          <w:rFonts w:ascii="Book Antiqua" w:hAnsi="Book Antiqua" w:cs="Arial"/>
          <w:color w:val="000000" w:themeColor="text1"/>
          <w:sz w:val="24"/>
          <w:szCs w:val="24"/>
          <w:shd w:val="clear" w:color="auto" w:fill="FFFFFF"/>
        </w:rPr>
        <w:t>Administration</w:t>
      </w:r>
      <w:r w:rsidR="00F066EE" w:rsidRPr="00B5573D">
        <w:rPr>
          <w:rFonts w:ascii="Book Antiqua" w:hAnsi="Book Antiqua" w:cs="Arial"/>
          <w:color w:val="000000" w:themeColor="text1"/>
          <w:sz w:val="24"/>
          <w:szCs w:val="24"/>
          <w:shd w:val="clear" w:color="auto" w:fill="FFFFFF"/>
        </w:rPr>
        <w:t xml:space="preserve"> of </w:t>
      </w:r>
      <w:r w:rsidR="00D8381E" w:rsidRPr="00B5573D">
        <w:rPr>
          <w:rFonts w:ascii="Book Antiqua" w:hAnsi="Book Antiqua" w:cs="Arial"/>
          <w:color w:val="000000" w:themeColor="text1"/>
          <w:sz w:val="24"/>
          <w:szCs w:val="24"/>
          <w:shd w:val="clear" w:color="auto" w:fill="FFFFFF"/>
        </w:rPr>
        <w:t xml:space="preserve">aged </w:t>
      </w:r>
      <w:r w:rsidR="00F066EE" w:rsidRPr="00B5573D">
        <w:rPr>
          <w:rFonts w:ascii="Book Antiqua" w:hAnsi="Book Antiqua" w:cs="Arial"/>
          <w:color w:val="000000" w:themeColor="text1"/>
          <w:sz w:val="24"/>
          <w:szCs w:val="24"/>
          <w:shd w:val="clear" w:color="auto" w:fill="FFFFFF"/>
        </w:rPr>
        <w:t xml:space="preserve">MSCs with </w:t>
      </w:r>
      <w:r w:rsidR="006645EC" w:rsidRPr="00B5573D">
        <w:rPr>
          <w:rFonts w:ascii="Book Antiqua" w:hAnsi="Book Antiqua" w:cs="Arial"/>
          <w:color w:val="000000" w:themeColor="text1"/>
          <w:sz w:val="24"/>
          <w:szCs w:val="24"/>
          <w:shd w:val="clear" w:color="auto" w:fill="FFFFFF"/>
        </w:rPr>
        <w:t>miR-195</w:t>
      </w:r>
      <w:r w:rsidR="006645EC">
        <w:rPr>
          <w:rFonts w:ascii="Book Antiqua" w:hAnsi="Book Antiqua" w:cs="Arial"/>
          <w:color w:val="000000" w:themeColor="text1"/>
          <w:sz w:val="24"/>
          <w:szCs w:val="24"/>
          <w:shd w:val="clear" w:color="auto" w:fill="FFFFFF"/>
        </w:rPr>
        <w:t xml:space="preserve"> </w:t>
      </w:r>
      <w:r w:rsidR="00C07D9E" w:rsidRPr="00B5573D">
        <w:rPr>
          <w:rFonts w:ascii="Book Antiqua" w:hAnsi="Book Antiqua" w:cs="Arial"/>
          <w:color w:val="000000" w:themeColor="text1"/>
          <w:sz w:val="24"/>
          <w:szCs w:val="24"/>
          <w:shd w:val="clear" w:color="auto" w:fill="FFFFFF"/>
        </w:rPr>
        <w:t>knockout</w:t>
      </w:r>
      <w:r w:rsidR="006645EC">
        <w:rPr>
          <w:rFonts w:ascii="Book Antiqua" w:hAnsi="Book Antiqua" w:cs="Arial"/>
          <w:color w:val="000000" w:themeColor="text1"/>
          <w:sz w:val="24"/>
          <w:szCs w:val="24"/>
          <w:shd w:val="clear" w:color="auto" w:fill="FFFFFF"/>
        </w:rPr>
        <w:t xml:space="preserve"> </w:t>
      </w:r>
      <w:r w:rsidR="00715932" w:rsidRPr="00B5573D">
        <w:rPr>
          <w:rFonts w:ascii="Book Antiqua" w:hAnsi="Book Antiqua" w:cs="Arial"/>
          <w:color w:val="000000" w:themeColor="text1"/>
          <w:sz w:val="24"/>
          <w:szCs w:val="24"/>
          <w:shd w:val="clear" w:color="auto" w:fill="FFFFFF"/>
        </w:rPr>
        <w:t>alleviated</w:t>
      </w:r>
      <w:r w:rsidR="00F066EE" w:rsidRPr="00B5573D">
        <w:rPr>
          <w:rFonts w:ascii="Book Antiqua" w:hAnsi="Book Antiqua" w:cs="Arial"/>
          <w:color w:val="000000" w:themeColor="text1"/>
          <w:sz w:val="24"/>
          <w:szCs w:val="24"/>
          <w:shd w:val="clear" w:color="auto" w:fill="FFFFFF"/>
        </w:rPr>
        <w:t xml:space="preserve"> infarction size and improved </w:t>
      </w:r>
      <w:r w:rsidR="006B2BD4" w:rsidRPr="00B5573D">
        <w:rPr>
          <w:rFonts w:ascii="Book Antiqua" w:hAnsi="Book Antiqua" w:cs="Arial"/>
          <w:color w:val="000000" w:themeColor="text1"/>
          <w:sz w:val="24"/>
          <w:szCs w:val="24"/>
          <w:shd w:val="clear" w:color="auto" w:fill="FFFFFF"/>
        </w:rPr>
        <w:t xml:space="preserve">left ventricular </w:t>
      </w:r>
      <w:r w:rsidR="00F066EE" w:rsidRPr="00B5573D">
        <w:rPr>
          <w:rFonts w:ascii="Book Antiqua" w:hAnsi="Book Antiqua" w:cs="Arial"/>
          <w:color w:val="000000" w:themeColor="text1"/>
          <w:sz w:val="24"/>
          <w:szCs w:val="24"/>
          <w:shd w:val="clear" w:color="auto" w:fill="FFFFFF"/>
        </w:rPr>
        <w:t>function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PEVuZE5vdGU+PENpdGU+PEF1dGhvcj5Pa2FkYTwvQXV0aG9yPjxZZWFyPjIwMTY8L1llYXI+PFJl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PEVuZE5vdGU+PENpdGU+PEF1dGhvcj5Pa2FkYTwvQXV0aG9yPjxZZWFyPjIwMTY8L1llYXI+PFJl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8" w:tooltip="Okada, 2016 #39" w:history="1">
        <w:r w:rsidR="00662980" w:rsidRPr="00B5573D">
          <w:rPr>
            <w:rFonts w:ascii="Book Antiqua" w:hAnsi="Book Antiqua" w:cs="Arial"/>
            <w:noProof/>
            <w:color w:val="000000" w:themeColor="text1"/>
            <w:sz w:val="24"/>
            <w:szCs w:val="24"/>
            <w:shd w:val="clear" w:color="auto" w:fill="FFFFFF"/>
            <w:vertAlign w:val="superscript"/>
          </w:rPr>
          <w:t>128</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17404B" w:rsidRPr="00B5573D">
        <w:rPr>
          <w:rFonts w:ascii="Book Antiqua" w:hAnsi="Book Antiqua" w:cs="Arial"/>
          <w:color w:val="000000" w:themeColor="text1"/>
          <w:sz w:val="24"/>
          <w:szCs w:val="24"/>
          <w:shd w:val="clear" w:color="auto" w:fill="FFFFFF"/>
        </w:rPr>
        <w:t>.</w:t>
      </w:r>
      <w:r w:rsidR="00422777" w:rsidRPr="00B5573D">
        <w:rPr>
          <w:rFonts w:ascii="Book Antiqua" w:hAnsi="Book Antiqua" w:cs="Arial"/>
          <w:color w:val="000000" w:themeColor="text1"/>
          <w:sz w:val="24"/>
          <w:szCs w:val="24"/>
          <w:shd w:val="clear" w:color="auto" w:fill="FFFFFF"/>
        </w:rPr>
        <w:t xml:space="preserve"> </w:t>
      </w:r>
      <w:r w:rsidR="00301325" w:rsidRPr="00B5573D">
        <w:rPr>
          <w:rFonts w:ascii="Book Antiqua" w:hAnsi="Book Antiqua" w:cs="Arial"/>
          <w:color w:val="000000" w:themeColor="text1"/>
          <w:sz w:val="24"/>
          <w:szCs w:val="24"/>
          <w:shd w:val="clear" w:color="auto" w:fill="FFFFFF"/>
        </w:rPr>
        <w:t>Additionally</w:t>
      </w:r>
      <w:r w:rsidR="0081615F" w:rsidRPr="00B5573D">
        <w:rPr>
          <w:rFonts w:ascii="Book Antiqua" w:hAnsi="Book Antiqua" w:cs="Arial"/>
          <w:color w:val="000000" w:themeColor="text1"/>
          <w:sz w:val="24"/>
          <w:szCs w:val="24"/>
          <w:shd w:val="clear" w:color="auto" w:fill="FFFFFF"/>
        </w:rPr>
        <w:t xml:space="preserve">, miR-10a, miR-29c-3p, </w:t>
      </w:r>
      <w:r w:rsidR="00D83CB4" w:rsidRPr="00B5573D">
        <w:rPr>
          <w:rFonts w:ascii="Book Antiqua" w:hAnsi="Book Antiqua" w:cs="Arial"/>
          <w:color w:val="000000" w:themeColor="text1"/>
          <w:sz w:val="24"/>
          <w:szCs w:val="24"/>
          <w:shd w:val="clear" w:color="auto" w:fill="FFFFFF"/>
        </w:rPr>
        <w:t>and</w:t>
      </w:r>
      <w:r w:rsidR="00301325" w:rsidRPr="00B5573D">
        <w:rPr>
          <w:rFonts w:ascii="Book Antiqua" w:hAnsi="Book Antiqua" w:cs="Arial"/>
          <w:color w:val="000000" w:themeColor="text1"/>
          <w:sz w:val="24"/>
          <w:szCs w:val="24"/>
          <w:shd w:val="clear" w:color="auto" w:fill="FFFFFF"/>
        </w:rPr>
        <w:t xml:space="preserve"> </w:t>
      </w:r>
      <w:r w:rsidR="0081615F" w:rsidRPr="00B5573D">
        <w:rPr>
          <w:rFonts w:ascii="Book Antiqua" w:hAnsi="Book Antiqua" w:cs="Arial"/>
          <w:color w:val="000000" w:themeColor="text1"/>
          <w:sz w:val="24"/>
          <w:szCs w:val="24"/>
          <w:shd w:val="clear" w:color="auto" w:fill="FFFFFF"/>
        </w:rPr>
        <w:t>miR-130b have been reported to rejuvenate</w:t>
      </w:r>
      <w:r w:rsidR="006F6C5A" w:rsidRPr="00B5573D">
        <w:rPr>
          <w:rFonts w:ascii="Book Antiqua" w:hAnsi="Book Antiqua" w:cs="Arial"/>
          <w:color w:val="000000" w:themeColor="text1"/>
          <w:sz w:val="24"/>
          <w:szCs w:val="24"/>
          <w:shd w:val="clear" w:color="auto" w:fill="FFFFFF"/>
        </w:rPr>
        <w:t xml:space="preserve"> </w:t>
      </w:r>
      <w:r w:rsidR="00C07D9E" w:rsidRPr="00B5573D">
        <w:rPr>
          <w:rFonts w:ascii="Book Antiqua" w:hAnsi="Book Antiqua" w:cs="Arial"/>
          <w:color w:val="000000" w:themeColor="text1"/>
          <w:sz w:val="24"/>
          <w:szCs w:val="24"/>
          <w:shd w:val="clear" w:color="auto" w:fill="FFFFFF"/>
        </w:rPr>
        <w:t xml:space="preserve">MSC </w:t>
      </w:r>
      <w:r w:rsidR="0081615F" w:rsidRPr="00B5573D">
        <w:rPr>
          <w:rFonts w:ascii="Book Antiqua" w:hAnsi="Book Antiqua" w:cs="Arial"/>
          <w:color w:val="000000" w:themeColor="text1"/>
          <w:sz w:val="24"/>
          <w:szCs w:val="24"/>
          <w:shd w:val="clear" w:color="auto" w:fill="FFFFFF"/>
        </w:rPr>
        <w:t>senescence by targeting different downstream pathways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PEVuZE5vdGU+PENpdGU+PEF1dGhvcj5Eb25nPC9BdXRob3I+PFllYXI+MjAxODwvWWVhcj48UmVj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PEVuZE5vdGU+PENpdGU+PEF1dGhvcj5Eb25nPC9BdXRob3I+PFllYXI+MjAxODwvWWVhcj48UmVj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8" w:tooltip="Okada, 2016 #39" w:history="1">
        <w:r w:rsidR="00662980" w:rsidRPr="00B5573D">
          <w:rPr>
            <w:rFonts w:ascii="Book Antiqua" w:hAnsi="Book Antiqua" w:cs="Arial"/>
            <w:noProof/>
            <w:color w:val="000000" w:themeColor="text1"/>
            <w:sz w:val="24"/>
            <w:szCs w:val="24"/>
            <w:shd w:val="clear" w:color="auto" w:fill="FFFFFF"/>
            <w:vertAlign w:val="superscript"/>
          </w:rPr>
          <w:t>128-131</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81615F" w:rsidRPr="00B5573D">
        <w:rPr>
          <w:rFonts w:ascii="Book Antiqua" w:hAnsi="Book Antiqua" w:cs="Arial"/>
          <w:color w:val="000000" w:themeColor="text1"/>
          <w:sz w:val="24"/>
          <w:szCs w:val="24"/>
          <w:shd w:val="clear" w:color="auto" w:fill="FFFFFF"/>
        </w:rPr>
        <w:t>.</w:t>
      </w:r>
      <w:r w:rsidR="00BE3084" w:rsidRPr="00B5573D">
        <w:rPr>
          <w:rFonts w:ascii="Book Antiqua" w:hAnsi="Book Antiqua" w:cs="Arial"/>
          <w:color w:val="000000" w:themeColor="text1"/>
          <w:sz w:val="24"/>
          <w:szCs w:val="24"/>
          <w:shd w:val="clear" w:color="auto" w:fill="FFFFFF"/>
        </w:rPr>
        <w:t xml:space="preserve"> </w:t>
      </w:r>
      <w:r w:rsidR="00C07D9E" w:rsidRPr="00B5573D">
        <w:rPr>
          <w:rFonts w:ascii="Book Antiqua" w:hAnsi="Book Antiqua" w:cs="Arial"/>
          <w:color w:val="000000" w:themeColor="text1"/>
          <w:sz w:val="24"/>
          <w:szCs w:val="24"/>
          <w:shd w:val="clear" w:color="auto" w:fill="FFFFFF"/>
        </w:rPr>
        <w:t>The</w:t>
      </w:r>
      <w:r w:rsidR="00BE3084" w:rsidRPr="00B5573D">
        <w:rPr>
          <w:rFonts w:ascii="Book Antiqua" w:hAnsi="Book Antiqua" w:cs="Arial"/>
          <w:color w:val="000000" w:themeColor="text1"/>
          <w:sz w:val="24"/>
          <w:szCs w:val="24"/>
          <w:shd w:val="clear" w:color="auto" w:fill="FFFFFF"/>
        </w:rPr>
        <w:t xml:space="preserve"> overexpression of</w:t>
      </w:r>
      <w:r w:rsidR="00C07D9E" w:rsidRPr="00B5573D">
        <w:rPr>
          <w:rFonts w:ascii="Book Antiqua" w:hAnsi="Book Antiqua" w:cs="Arial"/>
          <w:color w:val="000000" w:themeColor="text1"/>
          <w:sz w:val="24"/>
          <w:szCs w:val="24"/>
          <w:shd w:val="clear" w:color="auto" w:fill="FFFFFF"/>
        </w:rPr>
        <w:t xml:space="preserve"> m</w:t>
      </w:r>
      <w:r w:rsidR="00916EE5" w:rsidRPr="00B5573D">
        <w:rPr>
          <w:rFonts w:ascii="Book Antiqua" w:hAnsi="Book Antiqua" w:cs="Arial"/>
          <w:color w:val="000000" w:themeColor="text1"/>
          <w:sz w:val="24"/>
          <w:szCs w:val="24"/>
          <w:shd w:val="clear" w:color="auto" w:fill="FFFFFF"/>
        </w:rPr>
        <w:t>iR-10a</w:t>
      </w:r>
      <w:r w:rsidR="00E8710D" w:rsidRPr="00B5573D">
        <w:rPr>
          <w:rFonts w:ascii="Book Antiqua" w:hAnsi="Book Antiqua" w:cs="Arial"/>
          <w:color w:val="000000" w:themeColor="text1"/>
          <w:sz w:val="24"/>
          <w:szCs w:val="24"/>
          <w:shd w:val="clear" w:color="auto" w:fill="FFFFFF"/>
        </w:rPr>
        <w:t xml:space="preserve"> </w:t>
      </w:r>
      <w:r w:rsidR="006B22B9" w:rsidRPr="00B5573D">
        <w:rPr>
          <w:rFonts w:ascii="Book Antiqua" w:hAnsi="Book Antiqua" w:cs="Arial"/>
          <w:color w:val="000000" w:themeColor="text1"/>
          <w:sz w:val="24"/>
          <w:szCs w:val="24"/>
          <w:shd w:val="clear" w:color="auto" w:fill="FFFFFF"/>
        </w:rPr>
        <w:t>in aged hBM-MSCs</w:t>
      </w:r>
      <w:r w:rsidR="006F6C5A" w:rsidRPr="00B5573D">
        <w:rPr>
          <w:rFonts w:ascii="Book Antiqua" w:hAnsi="Book Antiqua" w:cs="Arial"/>
          <w:color w:val="000000" w:themeColor="text1"/>
          <w:sz w:val="24"/>
          <w:szCs w:val="24"/>
          <w:shd w:val="clear" w:color="auto" w:fill="FFFFFF"/>
        </w:rPr>
        <w:t xml:space="preserve"> </w:t>
      </w:r>
      <w:r w:rsidR="006B22B9" w:rsidRPr="00B5573D">
        <w:rPr>
          <w:rFonts w:ascii="Book Antiqua" w:hAnsi="Book Antiqua" w:cs="Arial"/>
          <w:color w:val="000000" w:themeColor="text1"/>
          <w:sz w:val="24"/>
          <w:szCs w:val="24"/>
          <w:shd w:val="clear" w:color="auto" w:fill="FFFFFF"/>
        </w:rPr>
        <w:t xml:space="preserve">stimulates angiogenesis by inducing the expression of angiogenic factors </w:t>
      </w:r>
      <w:r w:rsidR="006B22B9" w:rsidRPr="008C4FA9">
        <w:rPr>
          <w:rFonts w:ascii="Book Antiqua" w:hAnsi="Book Antiqua" w:cs="Arial"/>
          <w:i/>
          <w:iCs/>
          <w:color w:val="000000" w:themeColor="text1"/>
          <w:sz w:val="24"/>
          <w:szCs w:val="24"/>
          <w:shd w:val="clear" w:color="auto" w:fill="FFFFFF"/>
        </w:rPr>
        <w:t>via</w:t>
      </w:r>
      <w:r w:rsidR="006B22B9" w:rsidRPr="00B5573D">
        <w:rPr>
          <w:rFonts w:ascii="Book Antiqua" w:hAnsi="Book Antiqua" w:cs="Arial"/>
          <w:color w:val="000000" w:themeColor="text1"/>
          <w:sz w:val="24"/>
          <w:szCs w:val="24"/>
          <w:shd w:val="clear" w:color="auto" w:fill="FFFFFF"/>
        </w:rPr>
        <w:t xml:space="preserve"> activated Akt</w:t>
      </w:r>
      <w:r w:rsidR="00BE3084" w:rsidRPr="00B5573D">
        <w:rPr>
          <w:rFonts w:ascii="Book Antiqua" w:hAnsi="Book Antiqua" w:cs="Arial"/>
          <w:color w:val="000000" w:themeColor="text1"/>
          <w:sz w:val="24"/>
          <w:szCs w:val="24"/>
          <w:shd w:val="clear" w:color="auto" w:fill="FFFFFF"/>
        </w:rPr>
        <w:t>. These cells then</w:t>
      </w:r>
      <w:r w:rsidR="006B22B9" w:rsidRPr="00B5573D">
        <w:rPr>
          <w:rFonts w:ascii="Book Antiqua" w:hAnsi="Book Antiqua" w:cs="Arial"/>
          <w:color w:val="000000" w:themeColor="text1"/>
          <w:sz w:val="24"/>
          <w:szCs w:val="24"/>
          <w:shd w:val="clear" w:color="auto" w:fill="FFFFFF"/>
        </w:rPr>
        <w:t xml:space="preserve"> enhance implanted stem cell survival </w:t>
      </w:r>
      <w:r w:rsidR="000E0F14" w:rsidRPr="00B5573D">
        <w:rPr>
          <w:rFonts w:ascii="Book Antiqua" w:hAnsi="Book Antiqua" w:cs="Arial"/>
          <w:color w:val="000000" w:themeColor="text1"/>
          <w:sz w:val="24"/>
          <w:szCs w:val="24"/>
          <w:shd w:val="clear" w:color="auto" w:fill="FFFFFF"/>
        </w:rPr>
        <w:t xml:space="preserve">and </w:t>
      </w:r>
      <w:r w:rsidR="006B22B9" w:rsidRPr="00B5573D">
        <w:rPr>
          <w:rFonts w:ascii="Book Antiqua" w:hAnsi="Book Antiqua" w:cs="Arial"/>
          <w:color w:val="000000" w:themeColor="text1"/>
          <w:sz w:val="24"/>
          <w:szCs w:val="24"/>
          <w:shd w:val="clear" w:color="auto" w:fill="FFFFFF"/>
        </w:rPr>
        <w:t>improve cardiac function</w:t>
      </w:r>
      <w:r w:rsidR="000E0F14" w:rsidRPr="00B5573D">
        <w:rPr>
          <w:rFonts w:ascii="Book Antiqua" w:hAnsi="Book Antiqua" w:cs="Arial"/>
          <w:color w:val="000000" w:themeColor="text1"/>
          <w:sz w:val="24"/>
          <w:szCs w:val="24"/>
          <w:shd w:val="clear" w:color="auto" w:fill="FFFFFF"/>
        </w:rPr>
        <w:t xml:space="preserve"> after MI</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PEVuZE5vdGU+PENpdGU+PEF1dGhvcj5Eb25nPC9BdXRob3I+PFllYXI+MjAxODwvWWVhcj48UmVj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==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PEVuZE5vdGU+PENpdGU+PEF1dGhvcj5Eb25nPC9BdXRob3I+PFllYXI+MjAxODwvWWVhcj48UmVj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==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9" w:tooltip="Dong, 2018 #35" w:history="1">
        <w:r w:rsidR="00662980" w:rsidRPr="00B5573D">
          <w:rPr>
            <w:rFonts w:ascii="Book Antiqua" w:hAnsi="Book Antiqua" w:cs="Arial"/>
            <w:noProof/>
            <w:color w:val="000000" w:themeColor="text1"/>
            <w:sz w:val="24"/>
            <w:szCs w:val="24"/>
            <w:shd w:val="clear" w:color="auto" w:fill="FFFFFF"/>
            <w:vertAlign w:val="superscript"/>
          </w:rPr>
          <w:t>129</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43AA0" w:rsidRPr="00B5573D">
        <w:rPr>
          <w:rFonts w:ascii="Book Antiqua" w:hAnsi="Book Antiqua" w:cs="Arial"/>
          <w:color w:val="000000" w:themeColor="text1"/>
          <w:sz w:val="24"/>
          <w:szCs w:val="24"/>
          <w:shd w:val="clear" w:color="auto" w:fill="FFFFFF"/>
        </w:rPr>
        <w:t>.</w:t>
      </w:r>
      <w:r w:rsidR="00E8710D" w:rsidRPr="00B5573D">
        <w:rPr>
          <w:rFonts w:ascii="Book Antiqua" w:hAnsi="Book Antiqua" w:cs="Arial"/>
          <w:color w:val="000000" w:themeColor="text1"/>
          <w:sz w:val="24"/>
          <w:szCs w:val="24"/>
          <w:shd w:val="clear" w:color="auto" w:fill="FFFFFF"/>
        </w:rPr>
        <w:t xml:space="preserve"> </w:t>
      </w:r>
      <w:r w:rsidR="00030503" w:rsidRPr="00B5573D">
        <w:rPr>
          <w:rFonts w:ascii="Book Antiqua" w:hAnsi="Book Antiqua" w:cs="Arial"/>
          <w:color w:val="000000" w:themeColor="text1"/>
          <w:sz w:val="24"/>
          <w:szCs w:val="24"/>
          <w:shd w:val="clear" w:color="auto" w:fill="FFFFFF"/>
        </w:rPr>
        <w:t>The m</w:t>
      </w:r>
      <w:r w:rsidR="0081615F" w:rsidRPr="00B5573D">
        <w:rPr>
          <w:rFonts w:ascii="Book Antiqua" w:hAnsi="Book Antiqua" w:cs="Arial"/>
          <w:color w:val="000000" w:themeColor="text1"/>
          <w:sz w:val="24"/>
          <w:szCs w:val="24"/>
          <w:shd w:val="clear" w:color="auto" w:fill="FFFFFF"/>
        </w:rPr>
        <w:t>iR-29b-3p derived from BM-MSCs</w:t>
      </w:r>
      <w:r w:rsidR="0023321B" w:rsidRPr="00B5573D">
        <w:rPr>
          <w:rFonts w:ascii="Book Antiqua" w:hAnsi="Book Antiqua" w:cs="Arial"/>
          <w:color w:val="000000" w:themeColor="text1"/>
          <w:sz w:val="24"/>
          <w:szCs w:val="24"/>
          <w:shd w:val="clear" w:color="auto" w:fill="FFFFFF"/>
        </w:rPr>
        <w:t xml:space="preserve"> regulate</w:t>
      </w:r>
      <w:r w:rsidR="00030503" w:rsidRPr="00B5573D">
        <w:rPr>
          <w:rFonts w:ascii="Book Antiqua" w:hAnsi="Book Antiqua" w:cs="Arial"/>
          <w:color w:val="000000" w:themeColor="text1"/>
          <w:sz w:val="24"/>
          <w:szCs w:val="24"/>
          <w:shd w:val="clear" w:color="auto" w:fill="FFFFFF"/>
        </w:rPr>
        <w:t>s</w:t>
      </w:r>
      <w:r w:rsidR="0023321B" w:rsidRPr="00B5573D">
        <w:rPr>
          <w:rFonts w:ascii="Book Antiqua" w:hAnsi="Book Antiqua" w:cs="Arial"/>
          <w:color w:val="000000" w:themeColor="text1"/>
          <w:sz w:val="24"/>
          <w:szCs w:val="24"/>
          <w:shd w:val="clear" w:color="auto" w:fill="FFFFFF"/>
        </w:rPr>
        <w:t xml:space="preserve"> </w:t>
      </w:r>
      <w:r w:rsidR="00D052F1" w:rsidRPr="00B5573D">
        <w:rPr>
          <w:rFonts w:ascii="Book Antiqua" w:hAnsi="Book Antiqua" w:cs="Arial"/>
          <w:color w:val="000000" w:themeColor="text1"/>
          <w:sz w:val="24"/>
          <w:szCs w:val="24"/>
          <w:shd w:val="clear" w:color="auto" w:fill="FFFFFF"/>
        </w:rPr>
        <w:t>aging-associated</w:t>
      </w:r>
      <w:r w:rsidR="006F6C5A" w:rsidRPr="00B5573D">
        <w:rPr>
          <w:rFonts w:ascii="Book Antiqua" w:hAnsi="Book Antiqua" w:cs="Arial"/>
          <w:color w:val="000000" w:themeColor="text1"/>
          <w:sz w:val="24"/>
          <w:szCs w:val="24"/>
          <w:shd w:val="clear" w:color="auto" w:fill="FFFFFF"/>
        </w:rPr>
        <w:t xml:space="preserve"> </w:t>
      </w:r>
      <w:r w:rsidR="00743AA0" w:rsidRPr="00B5573D">
        <w:rPr>
          <w:rFonts w:ascii="Book Antiqua" w:hAnsi="Book Antiqua" w:cs="Arial"/>
          <w:color w:val="000000" w:themeColor="text1"/>
          <w:sz w:val="24"/>
          <w:szCs w:val="24"/>
          <w:shd w:val="clear" w:color="auto" w:fill="FFFFFF"/>
        </w:rPr>
        <w:t>insulin resistance</w:t>
      </w:r>
      <w:r w:rsidR="0029526F"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&lt;EndNote&gt;&lt;Cite&gt;&lt;Author&gt;Su&lt;/Author&gt;&lt;Year&gt;2019&lt;/Year&gt;&lt;RecNum&gt;91&lt;/RecNum&gt;&lt;DisplayText&gt;&lt;style face="superscript"&gt;[132]&lt;/style&gt;&lt;/DisplayText&gt;&lt;record&gt;&lt;rec-number&gt;91&lt;/rec-number&gt;&lt;foreign-keys&gt;&lt;key app="EN" db-id="x2zz5ssw1zsfd4e9t9ovvxp005w9v050dxse"&gt;91&lt;/key&gt;&lt;/foreign-keys&gt;&lt;ref-type name="Journal Article"&gt;17&lt;/ref-type&gt;&lt;contributors&gt;&lt;authors&gt;&lt;author&gt;Su, T.&lt;/author&gt;&lt;author&gt;Xiao, Y.&lt;/author&gt;&lt;author&gt;Xiao, Y.&lt;/author&gt;&lt;author&gt;Guo, Q.&lt;/author&gt;&lt;author&gt;Li, C.&lt;/author&gt;&lt;author&gt;Huang, Y.&lt;/author&gt;&lt;author&gt;Deng, Q.&lt;/author&gt;&lt;author&gt;Wen, J.&lt;/author&gt;&lt;author&gt;Zhou, F.&lt;/author&gt;&lt;author&gt;Luo, X. H.&lt;/author&gt;&lt;/authors&gt;&lt;/contributors&gt;&lt;auth-address&gt;Department of Endocrinology, Endocrinology Research Center , Xiangya Hospital of Central South University , Changsha , Hunan 410008 , China.&amp;#xD;Department of Biochemistry and Molecular Biology , Hunan University of Chinese Medicine , Changsha , Hunan 410208 , China.&lt;/auth-address&gt;&lt;titles&gt;&lt;title&gt;Bone Marrow Mesenchymal Stem Cells-Derived Exosomal MiR-29b-3p Regulates Aging-Associated Insulin Resistance&lt;/title&gt;&lt;secondary-title&gt;ACS Nano&lt;/secondary-title&gt;&lt;alt-title&gt;ACS nano&lt;/alt-title&gt;&lt;/titles&gt;&lt;periodical&gt;&lt;full-title&gt;ACS Nano&lt;/full-title&gt;&lt;abbr-1&gt;ACS nano&lt;/abbr-1&gt;&lt;/periodical&gt;&lt;alt-periodical&gt;&lt;full-title&gt;ACS Nano&lt;/full-title&gt;&lt;abbr-1&gt;ACS nano&lt;/abbr-1&gt;&lt;/alt-periodical&gt;&lt;pages&gt;2450-2462&lt;/pages&gt;&lt;volume&gt;13&lt;/volume&gt;&lt;number&gt;2&lt;/number&gt;&lt;dates&gt;&lt;year&gt;2019&lt;/year&gt;&lt;pub-dates&gt;&lt;date&gt;Feb 26&lt;/date&gt;&lt;/pub-dates&gt;&lt;/dates&gt;&lt;isbn&gt;1936-086X (Electronic)&amp;#xD;1936-0851 (Linking)&lt;/isbn&gt;&lt;accession-num&gt;30715852&lt;/accession-num&gt;&lt;urls&gt;&lt;related-urls&gt;&lt;url&gt;http://www.ncbi.nlm.nih.gov/pubmed/30715852&lt;/url&gt;&lt;/related-urls&gt;&lt;/urls&gt;&lt;electronic-resource-num&gt;10.1021/acsnano.8b09375&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32" w:tooltip="Su, 2019 #91" w:history="1">
        <w:r w:rsidR="00662980" w:rsidRPr="00B5573D">
          <w:rPr>
            <w:rFonts w:ascii="Book Antiqua" w:hAnsi="Book Antiqua" w:cs="Arial"/>
            <w:noProof/>
            <w:color w:val="000000" w:themeColor="text1"/>
            <w:sz w:val="24"/>
            <w:szCs w:val="24"/>
            <w:shd w:val="clear" w:color="auto" w:fill="FFFFFF"/>
            <w:vertAlign w:val="superscript"/>
          </w:rPr>
          <w:t>132</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43AA0" w:rsidRPr="00B5573D">
        <w:rPr>
          <w:rFonts w:ascii="Book Antiqua" w:hAnsi="Book Antiqua" w:cs="Arial"/>
          <w:color w:val="000000" w:themeColor="text1"/>
          <w:sz w:val="24"/>
          <w:szCs w:val="24"/>
          <w:shd w:val="clear" w:color="auto" w:fill="FFFFFF"/>
        </w:rPr>
        <w:t>.</w:t>
      </w:r>
      <w:r w:rsidR="006F6C5A" w:rsidRPr="00B5573D">
        <w:rPr>
          <w:rFonts w:ascii="Book Antiqua" w:hAnsi="Book Antiqua" w:cs="Arial"/>
          <w:color w:val="000000" w:themeColor="text1"/>
          <w:sz w:val="24"/>
          <w:szCs w:val="24"/>
          <w:shd w:val="clear" w:color="auto" w:fill="FFFFFF"/>
        </w:rPr>
        <w:t xml:space="preserve"> </w:t>
      </w:r>
      <w:r w:rsidR="00DB2AF5" w:rsidRPr="00B5573D">
        <w:rPr>
          <w:rFonts w:ascii="Book Antiqua" w:hAnsi="Book Antiqua" w:cs="Arial"/>
          <w:color w:val="000000" w:themeColor="text1"/>
          <w:sz w:val="24"/>
          <w:szCs w:val="24"/>
          <w:shd w:val="clear" w:color="auto" w:fill="FFFFFF"/>
        </w:rPr>
        <w:t>In</w:t>
      </w:r>
      <w:r w:rsidR="006F6C5A" w:rsidRPr="00B5573D">
        <w:rPr>
          <w:rFonts w:ascii="Book Antiqua" w:hAnsi="Book Antiqua" w:cs="Arial"/>
          <w:color w:val="000000" w:themeColor="text1"/>
          <w:sz w:val="24"/>
          <w:szCs w:val="24"/>
          <w:shd w:val="clear" w:color="auto" w:fill="FFFFFF"/>
        </w:rPr>
        <w:t xml:space="preserve"> </w:t>
      </w:r>
      <w:r w:rsidR="00DB2AF5" w:rsidRPr="00B5573D">
        <w:rPr>
          <w:rFonts w:ascii="Book Antiqua" w:hAnsi="Book Antiqua" w:cs="Arial"/>
          <w:color w:val="000000" w:themeColor="text1"/>
          <w:sz w:val="24"/>
          <w:szCs w:val="24"/>
          <w:shd w:val="clear" w:color="auto" w:fill="FFFFFF"/>
        </w:rPr>
        <w:t>multiple myeloma-MSCs,</w:t>
      </w:r>
      <w:r w:rsidR="006F6C5A" w:rsidRPr="00B5573D">
        <w:rPr>
          <w:rFonts w:ascii="Book Antiqua" w:hAnsi="Book Antiqua" w:cs="Arial"/>
          <w:color w:val="000000" w:themeColor="text1"/>
          <w:sz w:val="24"/>
          <w:szCs w:val="24"/>
          <w:shd w:val="clear" w:color="auto" w:fill="FFFFFF"/>
        </w:rPr>
        <w:t xml:space="preserve"> </w:t>
      </w:r>
      <w:r w:rsidR="00CC61DF" w:rsidRPr="00B5573D">
        <w:rPr>
          <w:rFonts w:ascii="Book Antiqua" w:hAnsi="Book Antiqua" w:cs="Arial"/>
          <w:color w:val="000000" w:themeColor="text1"/>
          <w:sz w:val="24"/>
          <w:szCs w:val="24"/>
          <w:shd w:val="clear" w:color="auto" w:fill="FFFFFF"/>
        </w:rPr>
        <w:t xml:space="preserve">Dicer1 overexpression and </w:t>
      </w:r>
      <w:r w:rsidR="00DB2AF5" w:rsidRPr="00B5573D">
        <w:rPr>
          <w:rFonts w:ascii="Book Antiqua" w:hAnsi="Book Antiqua" w:cs="Arial"/>
          <w:color w:val="000000" w:themeColor="text1"/>
          <w:sz w:val="24"/>
          <w:szCs w:val="24"/>
          <w:shd w:val="clear" w:color="auto" w:fill="FFFFFF"/>
        </w:rPr>
        <w:t xml:space="preserve">upregulation of miR-93/miR-20a </w:t>
      </w:r>
      <w:r w:rsidR="00CC61DF" w:rsidRPr="00B5573D">
        <w:rPr>
          <w:rFonts w:ascii="Book Antiqua" w:hAnsi="Book Antiqua" w:cs="Arial"/>
          <w:color w:val="000000" w:themeColor="text1"/>
          <w:sz w:val="24"/>
          <w:szCs w:val="24"/>
          <w:shd w:val="clear" w:color="auto" w:fill="FFFFFF"/>
        </w:rPr>
        <w:t>could reverse the effects on differentiation and reduce cellular senescence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PEVuZE5vdGU+PENpdGU+PEF1dGhvcj5HdW88L0F1dGhvcj48WWVhcj4yMDE4PC9ZZWFyPjxSZWNO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OyBkaXNlYXNlPC9hYmJyLTE+PC9hbHQtcGVyaW9kaWNhbD48cGFnZXM+NTEyPC9wYWdlcz48dm9s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PEVuZE5vdGU+PENpdGU+PEF1dGhvcj5HdW88L0F1dGhvcj48WWVhcj4yMDE4PC9ZZWFyPjxSZWNO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98" w:tooltip="Guo, 2018 #138" w:history="1">
        <w:r w:rsidR="00662980" w:rsidRPr="00B5573D">
          <w:rPr>
            <w:rFonts w:ascii="Book Antiqua" w:hAnsi="Book Antiqua" w:cs="Arial"/>
            <w:noProof/>
            <w:color w:val="000000" w:themeColor="text1"/>
            <w:sz w:val="24"/>
            <w:szCs w:val="24"/>
            <w:shd w:val="clear" w:color="auto" w:fill="FFFFFF"/>
            <w:vertAlign w:val="superscript"/>
          </w:rPr>
          <w:t>98</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CC61DF" w:rsidRPr="00B5573D">
        <w:rPr>
          <w:rFonts w:ascii="Book Antiqua" w:hAnsi="Book Antiqua" w:cs="Arial"/>
          <w:color w:val="000000" w:themeColor="text1"/>
          <w:sz w:val="24"/>
          <w:szCs w:val="24"/>
          <w:shd w:val="clear" w:color="auto" w:fill="FFFFFF"/>
        </w:rPr>
        <w:t xml:space="preserve">. </w:t>
      </w:r>
      <w:r w:rsidR="006645EC">
        <w:rPr>
          <w:rFonts w:ascii="Book Antiqua" w:hAnsi="Book Antiqua" w:cs="Arial"/>
          <w:color w:val="000000" w:themeColor="text1"/>
          <w:sz w:val="24"/>
          <w:szCs w:val="24"/>
          <w:shd w:val="clear" w:color="auto" w:fill="FFFFFF"/>
        </w:rPr>
        <w:t>The l</w:t>
      </w:r>
      <w:r w:rsidR="006645EC" w:rsidRPr="00B5573D">
        <w:rPr>
          <w:rFonts w:ascii="Book Antiqua" w:hAnsi="Book Antiqua" w:cs="Arial"/>
          <w:color w:val="000000" w:themeColor="text1"/>
          <w:sz w:val="24"/>
          <w:szCs w:val="24"/>
          <w:shd w:val="clear" w:color="auto" w:fill="FFFFFF"/>
        </w:rPr>
        <w:t>ncRNA</w:t>
      </w:r>
      <w:r w:rsidR="006645EC">
        <w:rPr>
          <w:rFonts w:ascii="Book Antiqua" w:hAnsi="Book Antiqua" w:cs="Arial"/>
          <w:color w:val="000000" w:themeColor="text1"/>
          <w:sz w:val="24"/>
          <w:szCs w:val="24"/>
          <w:shd w:val="clear" w:color="auto" w:fill="FFFFFF"/>
        </w:rPr>
        <w:t xml:space="preserve"> </w:t>
      </w:r>
      <w:hyperlink r:id="rId11" w:history="1"/>
      <w:r w:rsidR="0023321B" w:rsidRPr="00B5573D">
        <w:rPr>
          <w:rFonts w:ascii="Book Antiqua" w:hAnsi="Book Antiqua" w:cs="Arial"/>
          <w:color w:val="000000" w:themeColor="text1"/>
          <w:sz w:val="24"/>
          <w:szCs w:val="24"/>
          <w:shd w:val="clear" w:color="auto" w:fill="FFFFFF"/>
        </w:rPr>
        <w:t>Bmncr</w:t>
      </w:r>
      <w:r w:rsidR="006F6C5A" w:rsidRPr="00B5573D">
        <w:rPr>
          <w:rFonts w:ascii="Book Antiqua" w:hAnsi="Book Antiqua" w:cs="Arial"/>
          <w:color w:val="000000" w:themeColor="text1"/>
          <w:sz w:val="24"/>
          <w:szCs w:val="24"/>
          <w:shd w:val="clear" w:color="auto" w:fill="FFFFFF"/>
        </w:rPr>
        <w:t xml:space="preserve"> </w:t>
      </w:r>
      <w:r w:rsidR="00326F72" w:rsidRPr="00B5573D">
        <w:rPr>
          <w:rFonts w:ascii="Book Antiqua" w:hAnsi="Book Antiqua" w:cs="Arial"/>
          <w:color w:val="000000" w:themeColor="text1"/>
          <w:sz w:val="24"/>
          <w:szCs w:val="24"/>
          <w:shd w:val="clear" w:color="auto" w:fill="FFFFFF"/>
        </w:rPr>
        <w:t>regulates the</w:t>
      </w:r>
      <w:r w:rsidR="0023321B" w:rsidRPr="00B5573D">
        <w:rPr>
          <w:rFonts w:ascii="Book Antiqua" w:hAnsi="Book Antiqua" w:cs="Arial"/>
          <w:color w:val="000000" w:themeColor="text1"/>
          <w:sz w:val="24"/>
          <w:szCs w:val="24"/>
          <w:shd w:val="clear" w:color="auto" w:fill="FFFFFF"/>
        </w:rPr>
        <w:t xml:space="preserve"> age-related lineage switch between osteogenic and adipogenic</w:t>
      </w:r>
      <w:r w:rsidR="006F6C5A" w:rsidRPr="00B5573D">
        <w:rPr>
          <w:rFonts w:ascii="Book Antiqua" w:hAnsi="Book Antiqua" w:cs="Arial"/>
          <w:color w:val="000000" w:themeColor="text1"/>
          <w:sz w:val="24"/>
          <w:szCs w:val="24"/>
          <w:shd w:val="clear" w:color="auto" w:fill="FFFFFF"/>
        </w:rPr>
        <w:t xml:space="preserve"> </w:t>
      </w:r>
      <w:r w:rsidR="00326F72" w:rsidRPr="00B5573D">
        <w:rPr>
          <w:rFonts w:ascii="Book Antiqua" w:hAnsi="Book Antiqua" w:cs="Arial"/>
          <w:color w:val="000000" w:themeColor="text1"/>
          <w:sz w:val="24"/>
          <w:szCs w:val="24"/>
          <w:shd w:val="clear" w:color="auto" w:fill="FFFFFF"/>
        </w:rPr>
        <w:t>differentiation</w:t>
      </w:r>
      <w:r w:rsidR="006F6C5A" w:rsidRPr="00B5573D">
        <w:rPr>
          <w:rFonts w:ascii="Book Antiqua" w:hAnsi="Book Antiqua" w:cs="Arial"/>
          <w:color w:val="000000" w:themeColor="text1"/>
          <w:sz w:val="24"/>
          <w:szCs w:val="24"/>
          <w:shd w:val="clear" w:color="auto" w:fill="FFFFFF"/>
        </w:rPr>
        <w:t xml:space="preserve"> </w:t>
      </w:r>
      <w:r w:rsidR="00326F72" w:rsidRPr="00B5573D">
        <w:rPr>
          <w:rFonts w:ascii="Book Antiqua" w:hAnsi="Book Antiqua" w:cs="Arial"/>
          <w:color w:val="000000" w:themeColor="text1"/>
          <w:sz w:val="24"/>
          <w:szCs w:val="24"/>
          <w:shd w:val="clear" w:color="auto" w:fill="FFFFFF"/>
        </w:rPr>
        <w:t xml:space="preserve">in </w:t>
      </w:r>
      <w:r w:rsidR="0023321B" w:rsidRPr="00B5573D">
        <w:rPr>
          <w:rFonts w:ascii="Book Antiqua" w:hAnsi="Book Antiqua" w:cs="Arial"/>
          <w:color w:val="000000" w:themeColor="text1"/>
          <w:sz w:val="24"/>
          <w:szCs w:val="24"/>
          <w:shd w:val="clear" w:color="auto" w:fill="FFFFFF"/>
        </w:rPr>
        <w:t>BM</w:t>
      </w:r>
      <w:r w:rsidR="003424C9" w:rsidRPr="00B5573D">
        <w:rPr>
          <w:rFonts w:ascii="Book Antiqua" w:hAnsi="Book Antiqua" w:cs="Arial"/>
          <w:color w:val="000000" w:themeColor="text1"/>
          <w:sz w:val="24"/>
          <w:szCs w:val="24"/>
          <w:shd w:val="clear" w:color="auto" w:fill="FFFFFF"/>
        </w:rPr>
        <w:t>-M</w:t>
      </w:r>
      <w:r w:rsidR="0023321B" w:rsidRPr="00B5573D">
        <w:rPr>
          <w:rFonts w:ascii="Book Antiqua" w:hAnsi="Book Antiqua" w:cs="Arial"/>
          <w:color w:val="000000" w:themeColor="text1"/>
          <w:sz w:val="24"/>
          <w:szCs w:val="24"/>
          <w:shd w:val="clear" w:color="auto" w:fill="FFFFFF"/>
        </w:rPr>
        <w:t>SCs.</w:t>
      </w:r>
      <w:r w:rsidR="006F6C5A" w:rsidRPr="00B5573D">
        <w:rPr>
          <w:rFonts w:ascii="Book Antiqua" w:hAnsi="Book Antiqua" w:cs="Arial"/>
          <w:color w:val="000000" w:themeColor="text1"/>
          <w:sz w:val="24"/>
          <w:szCs w:val="24"/>
          <w:shd w:val="clear" w:color="auto" w:fill="FFFFFF"/>
        </w:rPr>
        <w:t xml:space="preserve"> </w:t>
      </w:r>
      <w:r w:rsidR="00D052F1" w:rsidRPr="00B5573D">
        <w:rPr>
          <w:rFonts w:ascii="Book Antiqua" w:hAnsi="Book Antiqua" w:cs="Arial"/>
          <w:color w:val="000000" w:themeColor="text1"/>
          <w:sz w:val="24"/>
          <w:szCs w:val="24"/>
          <w:shd w:val="clear" w:color="auto" w:fill="FFFFFF"/>
        </w:rPr>
        <w:t>O</w:t>
      </w:r>
      <w:r w:rsidR="0023321B" w:rsidRPr="00B5573D">
        <w:rPr>
          <w:rFonts w:ascii="Book Antiqua" w:hAnsi="Book Antiqua" w:cs="Arial"/>
          <w:color w:val="000000" w:themeColor="text1"/>
          <w:sz w:val="24"/>
          <w:szCs w:val="24"/>
          <w:shd w:val="clear" w:color="auto" w:fill="FFFFFF"/>
        </w:rPr>
        <w:t>verexpression</w:t>
      </w:r>
      <w:r w:rsidR="006F6C5A" w:rsidRPr="00B5573D">
        <w:rPr>
          <w:rFonts w:ascii="Book Antiqua" w:hAnsi="Book Antiqua" w:cs="Arial"/>
          <w:color w:val="000000" w:themeColor="text1"/>
          <w:sz w:val="24"/>
          <w:szCs w:val="24"/>
          <w:shd w:val="clear" w:color="auto" w:fill="FFFFFF"/>
        </w:rPr>
        <w:t xml:space="preserve"> </w:t>
      </w:r>
      <w:r w:rsidR="0023321B" w:rsidRPr="00B5573D">
        <w:rPr>
          <w:rFonts w:ascii="Book Antiqua" w:hAnsi="Book Antiqua" w:cs="Arial"/>
          <w:color w:val="000000" w:themeColor="text1"/>
          <w:sz w:val="24"/>
          <w:szCs w:val="24"/>
          <w:shd w:val="clear" w:color="auto" w:fill="FFFFFF"/>
        </w:rPr>
        <w:t>of Bmncr</w:t>
      </w:r>
      <w:r w:rsidR="006F6C5A" w:rsidRPr="00B5573D">
        <w:rPr>
          <w:rFonts w:ascii="Book Antiqua" w:hAnsi="Book Antiqua" w:cs="Arial"/>
          <w:color w:val="000000" w:themeColor="text1"/>
          <w:sz w:val="24"/>
          <w:szCs w:val="24"/>
          <w:shd w:val="clear" w:color="auto" w:fill="FFFFFF"/>
        </w:rPr>
        <w:t xml:space="preserve"> </w:t>
      </w:r>
      <w:r w:rsidR="0023321B" w:rsidRPr="00B5573D">
        <w:rPr>
          <w:rFonts w:ascii="Book Antiqua" w:hAnsi="Book Antiqua" w:cs="Arial"/>
          <w:color w:val="000000" w:themeColor="text1"/>
          <w:sz w:val="24"/>
          <w:szCs w:val="24"/>
          <w:shd w:val="clear" w:color="auto" w:fill="FFFFFF"/>
        </w:rPr>
        <w:t>(Bmncr-Tg) reduced bone loss and fat accumulation</w:t>
      </w:r>
      <w:r w:rsidR="006F6C5A" w:rsidRPr="00B5573D">
        <w:rPr>
          <w:rFonts w:ascii="Book Antiqua" w:hAnsi="Book Antiqua" w:cs="Arial"/>
          <w:color w:val="000000" w:themeColor="text1"/>
          <w:sz w:val="24"/>
          <w:szCs w:val="24"/>
          <w:shd w:val="clear" w:color="auto" w:fill="FFFFFF"/>
        </w:rPr>
        <w:t xml:space="preserve"> </w:t>
      </w:r>
      <w:r w:rsidR="0023321B" w:rsidRPr="00B5573D">
        <w:rPr>
          <w:rFonts w:ascii="Book Antiqua" w:hAnsi="Book Antiqua" w:cs="Arial"/>
          <w:color w:val="000000" w:themeColor="text1"/>
          <w:sz w:val="24"/>
          <w:szCs w:val="24"/>
          <w:shd w:val="clear" w:color="auto" w:fill="FFFFFF"/>
        </w:rPr>
        <w:t xml:space="preserve">by </w:t>
      </w:r>
      <w:r w:rsidR="003424C9" w:rsidRPr="00B5573D">
        <w:rPr>
          <w:rFonts w:ascii="Book Antiqua" w:hAnsi="Book Antiqua" w:cs="Arial"/>
          <w:color w:val="000000" w:themeColor="text1"/>
          <w:sz w:val="24"/>
          <w:szCs w:val="24"/>
          <w:shd w:val="clear" w:color="auto" w:fill="FFFFFF"/>
        </w:rPr>
        <w:t>maintaining</w:t>
      </w:r>
      <w:r w:rsidR="006F6C5A" w:rsidRPr="00B5573D">
        <w:rPr>
          <w:rFonts w:ascii="Book Antiqua" w:hAnsi="Book Antiqua" w:cs="Arial"/>
          <w:color w:val="000000" w:themeColor="text1"/>
          <w:sz w:val="24"/>
          <w:szCs w:val="24"/>
          <w:shd w:val="clear" w:color="auto" w:fill="FFFFFF"/>
        </w:rPr>
        <w:t xml:space="preserve"> </w:t>
      </w:r>
      <w:r w:rsidR="0023321B" w:rsidRPr="00B5573D">
        <w:rPr>
          <w:rFonts w:ascii="Book Antiqua" w:hAnsi="Book Antiqua" w:cs="Arial"/>
          <w:color w:val="000000" w:themeColor="text1"/>
          <w:sz w:val="24"/>
          <w:szCs w:val="24"/>
          <w:shd w:val="clear" w:color="auto" w:fill="FFFFFF"/>
        </w:rPr>
        <w:t xml:space="preserve">extracellular matrix protein fibromodulin and </w:t>
      </w:r>
      <w:r w:rsidR="00326F72" w:rsidRPr="00B5573D">
        <w:rPr>
          <w:rFonts w:ascii="Book Antiqua" w:hAnsi="Book Antiqua" w:cs="Arial"/>
          <w:color w:val="000000" w:themeColor="text1"/>
          <w:sz w:val="24"/>
          <w:szCs w:val="24"/>
          <w:shd w:val="clear" w:color="auto" w:fill="FFFFFF"/>
        </w:rPr>
        <w:t>activati</w:t>
      </w:r>
      <w:r w:rsidR="00464F42" w:rsidRPr="00B5573D">
        <w:rPr>
          <w:rFonts w:ascii="Book Antiqua" w:hAnsi="Book Antiqua" w:cs="Arial"/>
          <w:color w:val="000000" w:themeColor="text1"/>
          <w:sz w:val="24"/>
          <w:szCs w:val="24"/>
          <w:shd w:val="clear" w:color="auto" w:fill="FFFFFF"/>
        </w:rPr>
        <w:t xml:space="preserve">ng </w:t>
      </w:r>
      <w:r w:rsidR="00030503" w:rsidRPr="00B5573D">
        <w:rPr>
          <w:rFonts w:ascii="Book Antiqua" w:hAnsi="Book Antiqua" w:cs="Arial"/>
          <w:color w:val="000000" w:themeColor="text1"/>
          <w:sz w:val="24"/>
          <w:szCs w:val="24"/>
          <w:shd w:val="clear" w:color="auto" w:fill="FFFFFF"/>
        </w:rPr>
        <w:t xml:space="preserve">the </w:t>
      </w:r>
      <w:r w:rsidR="003424C9" w:rsidRPr="00B5573D">
        <w:rPr>
          <w:rFonts w:ascii="Book Antiqua" w:hAnsi="Book Antiqua" w:cs="Arial"/>
          <w:color w:val="000000" w:themeColor="text1"/>
          <w:sz w:val="24"/>
          <w:szCs w:val="24"/>
          <w:shd w:val="clear" w:color="auto" w:fill="FFFFFF"/>
        </w:rPr>
        <w:t>bone morphogenetic protein 2</w:t>
      </w:r>
      <w:r w:rsidR="006A57CD" w:rsidRPr="00B5573D">
        <w:rPr>
          <w:rFonts w:ascii="Book Antiqua" w:hAnsi="Book Antiqua" w:cs="Arial"/>
          <w:color w:val="000000" w:themeColor="text1"/>
          <w:sz w:val="24"/>
          <w:szCs w:val="24"/>
          <w:shd w:val="clear" w:color="auto" w:fill="FFFFFF"/>
        </w:rPr>
        <w:t xml:space="preserve"> </w:t>
      </w:r>
      <w:r w:rsidR="0023321B" w:rsidRPr="00B5573D">
        <w:rPr>
          <w:rFonts w:ascii="Book Antiqua" w:hAnsi="Book Antiqua" w:cs="Arial"/>
          <w:color w:val="000000" w:themeColor="text1"/>
          <w:sz w:val="24"/>
          <w:szCs w:val="24"/>
          <w:shd w:val="clear" w:color="auto" w:fill="FFFFFF"/>
        </w:rPr>
        <w:t>pathway</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bT4yODwvUmVjTnVtPjxEaXNwbGF5VGV4dD48c3R5bGUgZmFjZT0ic3VwZXJzY3JpcHQiPls3Nl08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PC9hYmJyLTE+PC9hbHQtcGVyaW9kaWNhbD48cGFnZXM+NTI1MS01MjY2PC9wYWdlcz48dm9sdW1l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PEVuZE5vdGU+PENpdGU+PEF1dGhvcj5MaTwvQXV0aG9yPjxZZWFyPjIwMTg8L1llYXI+PFJlY051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76" w:tooltip="Li, 2018 #28" w:history="1">
        <w:r w:rsidR="00662980" w:rsidRPr="00B5573D">
          <w:rPr>
            <w:rFonts w:ascii="Book Antiqua" w:hAnsi="Book Antiqua" w:cs="Arial"/>
            <w:noProof/>
            <w:color w:val="000000" w:themeColor="text1"/>
            <w:sz w:val="24"/>
            <w:szCs w:val="24"/>
            <w:shd w:val="clear" w:color="auto" w:fill="FFFFFF"/>
            <w:vertAlign w:val="superscript"/>
          </w:rPr>
          <w:t>76</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23321B" w:rsidRPr="00B5573D">
        <w:rPr>
          <w:rFonts w:ascii="Book Antiqua" w:hAnsi="Book Antiqua" w:cs="Arial"/>
          <w:color w:val="000000" w:themeColor="text1"/>
          <w:sz w:val="24"/>
          <w:szCs w:val="24"/>
          <w:shd w:val="clear" w:color="auto" w:fill="FFFFFF"/>
        </w:rPr>
        <w:t>.</w:t>
      </w:r>
    </w:p>
    <w:p w14:paraId="7027BF34" w14:textId="77777777" w:rsidR="004065DF" w:rsidRPr="00B5573D"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7CDA3724" w14:textId="7CC4408B" w:rsidR="00A0364E" w:rsidRPr="00986CE5" w:rsidRDefault="00AF62D2"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986CE5">
        <w:rPr>
          <w:rFonts w:ascii="Book Antiqua" w:hAnsi="Book Antiqua" w:cs="Arial"/>
          <w:b/>
          <w:i/>
          <w:iCs/>
          <w:color w:val="000000" w:themeColor="text1"/>
          <w:sz w:val="24"/>
          <w:szCs w:val="24"/>
          <w:shd w:val="clear" w:color="auto" w:fill="FFFFFF"/>
        </w:rPr>
        <w:t>M</w:t>
      </w:r>
      <w:r w:rsidR="00F75944" w:rsidRPr="00986CE5">
        <w:rPr>
          <w:rFonts w:ascii="Book Antiqua" w:hAnsi="Book Antiqua" w:cs="Arial"/>
          <w:b/>
          <w:i/>
          <w:iCs/>
          <w:color w:val="000000" w:themeColor="text1"/>
          <w:sz w:val="24"/>
          <w:szCs w:val="24"/>
          <w:shd w:val="clear" w:color="auto" w:fill="FFFFFF"/>
        </w:rPr>
        <w:t>icroenvironment modulation</w:t>
      </w:r>
    </w:p>
    <w:p w14:paraId="5A8269F2" w14:textId="3823BBBA" w:rsidR="00424993" w:rsidRPr="00B5573D" w:rsidRDefault="00030503"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A conducive </w:t>
      </w:r>
      <w:r w:rsidR="009F27C6" w:rsidRPr="00B5573D">
        <w:rPr>
          <w:rFonts w:ascii="Book Antiqua" w:hAnsi="Book Antiqua" w:cs="Arial"/>
          <w:color w:val="000000" w:themeColor="text1"/>
          <w:sz w:val="24"/>
          <w:szCs w:val="24"/>
          <w:shd w:val="clear" w:color="auto" w:fill="FFFFFF"/>
        </w:rPr>
        <w:t xml:space="preserve">microenvironment </w:t>
      </w:r>
      <w:r w:rsidRPr="00B5573D">
        <w:rPr>
          <w:rFonts w:ascii="Book Antiqua" w:hAnsi="Book Antiqua" w:cs="Arial"/>
          <w:color w:val="000000" w:themeColor="text1"/>
          <w:sz w:val="24"/>
          <w:szCs w:val="24"/>
          <w:shd w:val="clear" w:color="auto" w:fill="FFFFFF"/>
        </w:rPr>
        <w:t xml:space="preserve">is </w:t>
      </w:r>
      <w:r w:rsidR="00FA700B" w:rsidRPr="00B5573D">
        <w:rPr>
          <w:rFonts w:ascii="Book Antiqua" w:hAnsi="Book Antiqua" w:cs="Arial"/>
          <w:color w:val="000000" w:themeColor="text1"/>
          <w:sz w:val="24"/>
          <w:szCs w:val="24"/>
          <w:shd w:val="clear" w:color="auto" w:fill="FFFFFF"/>
        </w:rPr>
        <w:t>essential for</w:t>
      </w:r>
      <w:r w:rsidR="009F27C6" w:rsidRPr="00B5573D">
        <w:rPr>
          <w:rFonts w:ascii="Book Antiqua" w:hAnsi="Book Antiqua" w:cs="Arial"/>
          <w:color w:val="000000" w:themeColor="text1"/>
          <w:sz w:val="24"/>
          <w:szCs w:val="24"/>
          <w:shd w:val="clear" w:color="auto" w:fill="FFFFFF"/>
        </w:rPr>
        <w:t xml:space="preserve"> maintain</w:t>
      </w:r>
      <w:r w:rsidRPr="00B5573D">
        <w:rPr>
          <w:rFonts w:ascii="Book Antiqua" w:hAnsi="Book Antiqua" w:cs="Arial"/>
          <w:color w:val="000000" w:themeColor="text1"/>
          <w:sz w:val="24"/>
          <w:szCs w:val="24"/>
          <w:shd w:val="clear" w:color="auto" w:fill="FFFFFF"/>
        </w:rPr>
        <w:t>ing</w:t>
      </w:r>
      <w:r w:rsidR="009F27C6" w:rsidRPr="00B5573D">
        <w:rPr>
          <w:rFonts w:ascii="Book Antiqua" w:hAnsi="Book Antiqua" w:cs="Arial"/>
          <w:color w:val="000000" w:themeColor="text1"/>
          <w:sz w:val="24"/>
          <w:szCs w:val="24"/>
          <w:shd w:val="clear" w:color="auto" w:fill="FFFFFF"/>
        </w:rPr>
        <w:t xml:space="preserve"> MSC activity</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PEVuZE5vdGU+PENpdGU+PEF1dGhvcj5SZWRvbmRvPC9BdXRob3I+PFllYXI+MjAxODwvWWVhcj48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=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PEVuZE5vdGU+PENpdGU+PEF1dGhvcj5SZWRvbmRvPC9BdXRob3I+PFllYXI+MjAxODwvWWVhcj48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=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33" w:tooltip="Redondo, 2018 #98" w:history="1">
        <w:r w:rsidR="00662980" w:rsidRPr="00B5573D">
          <w:rPr>
            <w:rFonts w:ascii="Book Antiqua" w:hAnsi="Book Antiqua" w:cs="Arial"/>
            <w:noProof/>
            <w:color w:val="000000" w:themeColor="text1"/>
            <w:sz w:val="24"/>
            <w:szCs w:val="24"/>
            <w:shd w:val="clear" w:color="auto" w:fill="FFFFFF"/>
            <w:vertAlign w:val="superscript"/>
          </w:rPr>
          <w:t>133</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A0E5C" w:rsidRPr="00B5573D">
        <w:rPr>
          <w:rFonts w:ascii="Book Antiqua" w:hAnsi="Book Antiqua" w:cs="Arial"/>
          <w:color w:val="000000" w:themeColor="text1"/>
          <w:sz w:val="24"/>
          <w:szCs w:val="24"/>
          <w:shd w:val="clear" w:color="auto" w:fill="FFFFFF"/>
        </w:rPr>
        <w:t xml:space="preserve">. </w:t>
      </w:r>
      <w:r w:rsidR="007C1A60" w:rsidRPr="00B5573D">
        <w:rPr>
          <w:rFonts w:ascii="Book Antiqua" w:hAnsi="Book Antiqua" w:cs="Arial"/>
          <w:color w:val="000000" w:themeColor="text1"/>
          <w:sz w:val="24"/>
          <w:szCs w:val="24"/>
          <w:shd w:val="clear" w:color="auto" w:fill="FFFFFF"/>
        </w:rPr>
        <w:t xml:space="preserve">When BM-MSCs were treated with </w:t>
      </w:r>
      <w:r w:rsidRPr="00B5573D">
        <w:rPr>
          <w:rFonts w:ascii="Book Antiqua" w:hAnsi="Book Antiqua" w:cs="Arial"/>
          <w:color w:val="000000" w:themeColor="text1"/>
          <w:sz w:val="24"/>
          <w:szCs w:val="24"/>
          <w:shd w:val="clear" w:color="auto" w:fill="FFFFFF"/>
        </w:rPr>
        <w:t>BM</w:t>
      </w:r>
      <w:r w:rsidR="007C1A60" w:rsidRPr="00B5573D">
        <w:rPr>
          <w:rFonts w:ascii="Book Antiqua" w:hAnsi="Book Antiqua" w:cs="Arial"/>
          <w:color w:val="000000" w:themeColor="text1"/>
          <w:sz w:val="24"/>
          <w:szCs w:val="24"/>
          <w:shd w:val="clear" w:color="auto" w:fill="FFFFFF"/>
        </w:rPr>
        <w:t xml:space="preserve"> supernatant from </w:t>
      </w:r>
      <w:r w:rsidR="00151039" w:rsidRPr="00B5573D">
        <w:rPr>
          <w:rFonts w:ascii="Book Antiqua" w:hAnsi="Book Antiqua"/>
          <w:color w:val="000000" w:themeColor="text1"/>
          <w:sz w:val="24"/>
          <w:szCs w:val="24"/>
        </w:rPr>
        <w:t>systemic</w:t>
      </w:r>
      <w:r w:rsidR="00751838" w:rsidRPr="00B5573D">
        <w:rPr>
          <w:rFonts w:ascii="Book Antiqua" w:hAnsi="Book Antiqua" w:cs="Arial"/>
          <w:color w:val="000000" w:themeColor="text1"/>
          <w:sz w:val="24"/>
          <w:szCs w:val="24"/>
          <w:shd w:val="clear" w:color="auto" w:fill="FFFFFF"/>
        </w:rPr>
        <w:t xml:space="preserve"> </w:t>
      </w:r>
      <w:r w:rsidR="00151039" w:rsidRPr="00B5573D">
        <w:rPr>
          <w:rFonts w:ascii="Book Antiqua" w:hAnsi="Book Antiqua"/>
          <w:color w:val="000000" w:themeColor="text1"/>
          <w:sz w:val="24"/>
          <w:szCs w:val="24"/>
        </w:rPr>
        <w:t>lupus</w:t>
      </w:r>
      <w:r w:rsidR="00751838" w:rsidRPr="00B5573D">
        <w:rPr>
          <w:rFonts w:ascii="Book Antiqua" w:hAnsi="Book Antiqua" w:cs="Arial"/>
          <w:color w:val="000000" w:themeColor="text1"/>
          <w:sz w:val="24"/>
          <w:szCs w:val="24"/>
          <w:shd w:val="clear" w:color="auto" w:fill="FFFFFF"/>
        </w:rPr>
        <w:t xml:space="preserve"> </w:t>
      </w:r>
      <w:r w:rsidR="00151039" w:rsidRPr="00B5573D">
        <w:rPr>
          <w:rFonts w:ascii="Book Antiqua" w:hAnsi="Book Antiqua"/>
          <w:color w:val="000000" w:themeColor="text1"/>
          <w:sz w:val="24"/>
          <w:szCs w:val="24"/>
        </w:rPr>
        <w:t>eryther</w:t>
      </w:r>
      <w:r w:rsidR="00151039" w:rsidRPr="00B5573D">
        <w:rPr>
          <w:rFonts w:ascii="Book Antiqua" w:hAnsi="Book Antiqua" w:cs="Arial"/>
          <w:color w:val="000000" w:themeColor="text1"/>
          <w:sz w:val="24"/>
          <w:szCs w:val="24"/>
          <w:shd w:val="clear" w:color="auto" w:fill="FFFFFF"/>
        </w:rPr>
        <w:t xml:space="preserve">natosus </w:t>
      </w:r>
      <w:r w:rsidR="003D2562" w:rsidRPr="00B5573D">
        <w:rPr>
          <w:rFonts w:ascii="Book Antiqua" w:hAnsi="Book Antiqua" w:cs="Arial"/>
          <w:color w:val="000000" w:themeColor="text1"/>
          <w:sz w:val="24"/>
          <w:szCs w:val="24"/>
          <w:shd w:val="clear" w:color="auto" w:fill="FFFFFF"/>
        </w:rPr>
        <w:t>(</w:t>
      </w:r>
      <w:r w:rsidR="007C1A60" w:rsidRPr="00B5573D">
        <w:rPr>
          <w:rFonts w:ascii="Book Antiqua" w:hAnsi="Book Antiqua" w:cs="Arial"/>
          <w:color w:val="000000" w:themeColor="text1"/>
          <w:sz w:val="24"/>
          <w:szCs w:val="24"/>
          <w:shd w:val="clear" w:color="auto" w:fill="FFFFFF"/>
        </w:rPr>
        <w:t>SLE</w:t>
      </w:r>
      <w:r w:rsidR="003D2562" w:rsidRPr="00B5573D">
        <w:rPr>
          <w:rFonts w:ascii="Book Antiqua" w:hAnsi="Book Antiqua" w:cs="Arial"/>
          <w:color w:val="000000" w:themeColor="text1"/>
          <w:sz w:val="24"/>
          <w:szCs w:val="24"/>
          <w:shd w:val="clear" w:color="auto" w:fill="FFFFFF"/>
        </w:rPr>
        <w:t>)</w:t>
      </w:r>
      <w:r w:rsidR="007C1A60" w:rsidRPr="00B5573D">
        <w:rPr>
          <w:rFonts w:ascii="Book Antiqua" w:hAnsi="Book Antiqua" w:cs="Arial"/>
          <w:color w:val="000000" w:themeColor="text1"/>
          <w:sz w:val="24"/>
          <w:szCs w:val="24"/>
          <w:shd w:val="clear" w:color="auto" w:fill="FFFFFF"/>
        </w:rPr>
        <w:t xml:space="preserve"> patients, they </w:t>
      </w:r>
      <w:r w:rsidRPr="00B5573D">
        <w:rPr>
          <w:rFonts w:ascii="Book Antiqua" w:hAnsi="Book Antiqua" w:cs="Arial"/>
          <w:color w:val="000000" w:themeColor="text1"/>
          <w:sz w:val="24"/>
          <w:szCs w:val="24"/>
          <w:shd w:val="clear" w:color="auto" w:fill="FFFFFF"/>
        </w:rPr>
        <w:t>demonstrate</w:t>
      </w:r>
      <w:r w:rsidR="00BD6D19" w:rsidRPr="00B5573D">
        <w:rPr>
          <w:rFonts w:ascii="Book Antiqua" w:hAnsi="Book Antiqua" w:cs="Arial"/>
          <w:color w:val="000000" w:themeColor="text1"/>
          <w:sz w:val="24"/>
          <w:szCs w:val="24"/>
          <w:shd w:val="clear" w:color="auto" w:fill="FFFFFF"/>
        </w:rPr>
        <w:t>d</w:t>
      </w:r>
      <w:r w:rsidR="007C1A60" w:rsidRPr="00B5573D">
        <w:rPr>
          <w:rFonts w:ascii="Book Antiqua" w:hAnsi="Book Antiqua" w:cs="Arial"/>
          <w:color w:val="000000" w:themeColor="text1"/>
          <w:sz w:val="24"/>
          <w:szCs w:val="24"/>
          <w:shd w:val="clear" w:color="auto" w:fill="FFFFFF"/>
        </w:rPr>
        <w:t xml:space="preserve"> characteristics of senescence. </w:t>
      </w:r>
      <w:r w:rsidRPr="00B5573D">
        <w:rPr>
          <w:rFonts w:ascii="Book Antiqua" w:hAnsi="Book Antiqua" w:cs="Arial"/>
          <w:color w:val="000000" w:themeColor="text1"/>
          <w:sz w:val="24"/>
          <w:szCs w:val="24"/>
          <w:shd w:val="clear" w:color="auto" w:fill="FFFFFF"/>
        </w:rPr>
        <w:t>An i</w:t>
      </w:r>
      <w:r w:rsidR="007C1A60" w:rsidRPr="00B5573D">
        <w:rPr>
          <w:rFonts w:ascii="Book Antiqua" w:hAnsi="Book Antiqua" w:cs="Arial"/>
          <w:color w:val="000000" w:themeColor="text1"/>
          <w:sz w:val="24"/>
          <w:szCs w:val="24"/>
          <w:shd w:val="clear" w:color="auto" w:fill="FFFFFF"/>
        </w:rPr>
        <w:t>nflammatory microenvironment</w:t>
      </w:r>
      <w:r w:rsidR="00751838" w:rsidRPr="00B5573D">
        <w:rPr>
          <w:rFonts w:ascii="Book Antiqua" w:hAnsi="Book Antiqua" w:cs="Arial"/>
          <w:color w:val="000000" w:themeColor="text1"/>
          <w:sz w:val="24"/>
          <w:szCs w:val="24"/>
          <w:shd w:val="clear" w:color="auto" w:fill="FFFFFF"/>
        </w:rPr>
        <w:t xml:space="preserve"> </w:t>
      </w:r>
      <w:r w:rsidR="007C1A60" w:rsidRPr="00B5573D">
        <w:rPr>
          <w:rFonts w:ascii="Book Antiqua" w:hAnsi="Book Antiqua" w:cs="Arial"/>
          <w:color w:val="000000" w:themeColor="text1"/>
          <w:sz w:val="24"/>
          <w:szCs w:val="24"/>
          <w:shd w:val="clear" w:color="auto" w:fill="FFFFFF"/>
        </w:rPr>
        <w:t xml:space="preserve">is </w:t>
      </w:r>
      <w:r w:rsidR="00FD390B" w:rsidRPr="00B5573D">
        <w:rPr>
          <w:rFonts w:ascii="Book Antiqua" w:hAnsi="Book Antiqua" w:cs="Arial"/>
          <w:color w:val="000000" w:themeColor="text1"/>
          <w:sz w:val="24"/>
          <w:szCs w:val="24"/>
          <w:shd w:val="clear" w:color="auto" w:fill="FFFFFF"/>
        </w:rPr>
        <w:t xml:space="preserve">considered </w:t>
      </w:r>
      <w:r w:rsidR="007C1A60" w:rsidRPr="00B5573D">
        <w:rPr>
          <w:rFonts w:ascii="Book Antiqua" w:hAnsi="Book Antiqua" w:cs="Arial"/>
          <w:color w:val="000000" w:themeColor="text1"/>
          <w:sz w:val="24"/>
          <w:szCs w:val="24"/>
          <w:shd w:val="clear" w:color="auto" w:fill="FFFFFF"/>
        </w:rPr>
        <w:t>to play a primary role in the senescence of SLE BM-MSCs</w:t>
      </w:r>
      <w:r w:rsidR="007C1A60"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&lt;EndNote&gt;&lt;Cite&gt;&lt;Author&gt;Ji&lt;/Author&gt;&lt;Year&gt;2019&lt;/Year&gt;&lt;RecNum&gt;164&lt;/RecNum&gt;&lt;DisplayText&gt;&lt;style face="superscript"&gt;[127]&lt;/style&gt;&lt;/DisplayText&gt;&lt;record&gt;&lt;rec-number&gt;164&lt;/rec-number&gt;&lt;foreign-keys&gt;&lt;key app="EN" db-id="x2zz5ssw1zsfd4e9t9ovvxp005w9v050dxse"&gt;164&lt;/key&gt;&lt;/foreign-keys&gt;&lt;ref-type name="Journal Article"&gt;17&lt;/ref-type&gt;&lt;contributors&gt;&lt;authors&gt;&lt;author&gt;Ji, J.&lt;/author&gt;&lt;author&gt;Fu, T.&lt;/author&gt;&lt;author&gt;Dong, C.&lt;/author&gt;&lt;author&gt;Zhu, W.&lt;/author&gt;&lt;author&gt;Yang, J.&lt;/author&gt;&lt;author&gt;Kong, X.&lt;/author&gt;&lt;author&gt;Zhang, Z.&lt;/author&gt;&lt;author&gt;Bao, Y.&lt;/author&gt;&lt;author&gt;Zhao, R.&lt;/author&gt;&lt;author&gt;Ge, X.&lt;/author&gt;&lt;author&gt;Sha, X.&lt;/author&gt;&lt;author&gt;Lu, Z.&lt;/author&gt;&lt;author&gt;Li, J.&lt;/author&gt;&lt;author&gt;Gu, Z.&lt;/author&gt;&lt;/authors&gt;&lt;/contributors&gt;&lt;auth-address&gt;Department of Rheumatology, Affiliated Hospital of Nantong University, Nantong, Jiangsu 22600, P.R. China.&amp;#xD;Research Center of Clinical Medicine, Affiliated Hospital of Nantong University, Nantong, Jiangsu 226001, P.R. China.&amp;#xD;Department of Medical Cosmetology, Affiliated Hospital of Nantong University, Nantong, Jiangsu 226001, P.R. China.&lt;/auth-address&gt;&lt;titles&gt;&lt;title&gt;Targeting HMGB1 by ethyl pyruvate ameliorates systemic lupus erythematosus and reverses the senescent phenotype of bone marrow-mesenchymal stem cells&lt;/title&gt;&lt;secondary-title&gt;Aging (Albany NY)&lt;/secondary-title&gt;&lt;alt-title&gt;Aging&lt;/alt-title&gt;&lt;/titles&gt;&lt;periodical&gt;&lt;full-title&gt;Aging (Albany NY)&lt;/full-title&gt;&lt;abbr-1&gt;Aging&lt;/abbr-1&gt;&lt;/periodical&gt;&lt;alt-periodical&gt;&lt;full-title&gt;Aging (Albany NY)&lt;/full-title&gt;&lt;abbr-1&gt;Aging&lt;/abbr-1&gt;&lt;/alt-periodical&gt;&lt;pages&gt;4338-4353&lt;/pages&gt;&lt;volume&gt;11&lt;/volume&gt;&lt;number&gt;13&lt;/number&gt;&lt;dates&gt;&lt;year&gt;2019&lt;/year&gt;&lt;pub-dates&gt;&lt;date&gt;Jul 14&lt;/date&gt;&lt;/pub-dates&gt;&lt;/dates&gt;&lt;isbn&gt;1945-4589 (Electronic)&amp;#xD;1945-4589 (Linking)&lt;/isbn&gt;&lt;accession-num&gt;31303606&lt;/accession-num&gt;&lt;urls&gt;&lt;related-urls&gt;&lt;url&gt;http://www.ncbi.nlm.nih.gov/pubmed/31303606&lt;/url&gt;&lt;/related-urls&gt;&lt;/urls&gt;&lt;custom2&gt;6660056&lt;/custom2&gt;&lt;electronic-resource-num&gt;10.18632/aging.102052&lt;/electronic-resource-num&gt;&lt;/record&gt;&lt;/Cite&gt;&lt;/EndNote&gt;</w:instrText>
      </w:r>
      <w:r w:rsidR="007C1A60"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27" w:tooltip="Ji, 2019 #164" w:history="1">
        <w:r w:rsidR="00662980" w:rsidRPr="00B5573D">
          <w:rPr>
            <w:rFonts w:ascii="Book Antiqua" w:hAnsi="Book Antiqua" w:cs="Arial"/>
            <w:noProof/>
            <w:color w:val="000000" w:themeColor="text1"/>
            <w:sz w:val="24"/>
            <w:szCs w:val="24"/>
            <w:shd w:val="clear" w:color="auto" w:fill="FFFFFF"/>
            <w:vertAlign w:val="superscript"/>
          </w:rPr>
          <w:t>127</w:t>
        </w:r>
      </w:hyperlink>
      <w:r w:rsidR="003F4458" w:rsidRPr="00B5573D">
        <w:rPr>
          <w:rFonts w:ascii="Book Antiqua" w:hAnsi="Book Antiqua" w:cs="Arial"/>
          <w:noProof/>
          <w:color w:val="000000" w:themeColor="text1"/>
          <w:sz w:val="24"/>
          <w:szCs w:val="24"/>
          <w:shd w:val="clear" w:color="auto" w:fill="FFFFFF"/>
          <w:vertAlign w:val="superscript"/>
        </w:rPr>
        <w:t>]</w:t>
      </w:r>
      <w:r w:rsidR="007C1A60" w:rsidRPr="00B5573D">
        <w:rPr>
          <w:rFonts w:ascii="Book Antiqua" w:hAnsi="Book Antiqua" w:cs="Arial"/>
          <w:color w:val="000000" w:themeColor="text1"/>
          <w:sz w:val="24"/>
          <w:szCs w:val="24"/>
          <w:shd w:val="clear" w:color="auto" w:fill="FFFFFF"/>
        </w:rPr>
        <w:fldChar w:fldCharType="end"/>
      </w:r>
      <w:r w:rsidR="007C1A60" w:rsidRPr="00B5573D">
        <w:rPr>
          <w:rFonts w:ascii="Book Antiqua" w:hAnsi="Book Antiqua" w:cs="Arial"/>
          <w:color w:val="000000" w:themeColor="text1"/>
          <w:sz w:val="24"/>
          <w:szCs w:val="24"/>
          <w:shd w:val="clear" w:color="auto" w:fill="FFFFFF"/>
        </w:rPr>
        <w:t xml:space="preserve">. </w:t>
      </w:r>
      <w:r w:rsidR="00696FE5" w:rsidRPr="00B5573D">
        <w:rPr>
          <w:rFonts w:ascii="Book Antiqua" w:hAnsi="Book Antiqua" w:cs="Arial"/>
          <w:color w:val="000000" w:themeColor="text1"/>
          <w:sz w:val="24"/>
          <w:szCs w:val="24"/>
          <w:shd w:val="clear" w:color="auto" w:fill="FFFFFF"/>
        </w:rPr>
        <w:t xml:space="preserve">In </w:t>
      </w:r>
      <w:r w:rsidR="009F27C6" w:rsidRPr="00B5573D">
        <w:rPr>
          <w:rFonts w:ascii="Book Antiqua" w:hAnsi="Book Antiqua" w:cs="Arial"/>
          <w:color w:val="000000" w:themeColor="text1"/>
          <w:sz w:val="24"/>
          <w:szCs w:val="24"/>
          <w:shd w:val="clear" w:color="auto" w:fill="FFFFFF"/>
        </w:rPr>
        <w:t>unbalanced</w:t>
      </w:r>
      <w:r w:rsidR="00696FE5" w:rsidRPr="00B5573D">
        <w:rPr>
          <w:rFonts w:ascii="Book Antiqua" w:hAnsi="Book Antiqua" w:cs="Arial"/>
          <w:color w:val="000000" w:themeColor="text1"/>
          <w:sz w:val="24"/>
          <w:szCs w:val="24"/>
          <w:shd w:val="clear" w:color="auto" w:fill="FFFFFF"/>
        </w:rPr>
        <w:t xml:space="preserve"> microenvironment</w:t>
      </w:r>
      <w:r w:rsidRPr="00B5573D">
        <w:rPr>
          <w:rFonts w:ascii="Book Antiqua" w:hAnsi="Book Antiqua" w:cs="Arial"/>
          <w:color w:val="000000" w:themeColor="text1"/>
          <w:sz w:val="24"/>
          <w:szCs w:val="24"/>
          <w:shd w:val="clear" w:color="auto" w:fill="FFFFFF"/>
        </w:rPr>
        <w:t>s</w:t>
      </w:r>
      <w:r w:rsidR="009F27C6" w:rsidRPr="00B5573D">
        <w:rPr>
          <w:rFonts w:ascii="Book Antiqua" w:hAnsi="Book Antiqua" w:cs="Arial"/>
          <w:color w:val="000000" w:themeColor="text1"/>
          <w:sz w:val="24"/>
          <w:szCs w:val="24"/>
          <w:shd w:val="clear" w:color="auto" w:fill="FFFFFF"/>
        </w:rPr>
        <w:t xml:space="preserve"> caused by aging</w:t>
      </w:r>
      <w:r w:rsidR="00696FE5" w:rsidRPr="00B5573D">
        <w:rPr>
          <w:rFonts w:ascii="Book Antiqua" w:hAnsi="Book Antiqua" w:cs="Arial"/>
          <w:color w:val="000000" w:themeColor="text1"/>
          <w:sz w:val="24"/>
          <w:szCs w:val="24"/>
          <w:shd w:val="clear" w:color="auto" w:fill="FFFFFF"/>
        </w:rPr>
        <w:t>, the survival, proliferation, colony formation, migration, and appropriate differentiation of grafted B</w:t>
      </w:r>
      <w:r w:rsidRPr="00B5573D">
        <w:rPr>
          <w:rFonts w:ascii="Book Antiqua" w:hAnsi="Book Antiqua" w:cs="Arial"/>
          <w:color w:val="000000" w:themeColor="text1"/>
          <w:sz w:val="24"/>
          <w:szCs w:val="24"/>
          <w:shd w:val="clear" w:color="auto" w:fill="FFFFFF"/>
        </w:rPr>
        <w:t>M-</w:t>
      </w:r>
      <w:r w:rsidR="00696FE5" w:rsidRPr="00B5573D">
        <w:rPr>
          <w:rFonts w:ascii="Book Antiqua" w:hAnsi="Book Antiqua" w:cs="Arial"/>
          <w:color w:val="000000" w:themeColor="text1"/>
          <w:sz w:val="24"/>
          <w:szCs w:val="24"/>
          <w:shd w:val="clear" w:color="auto" w:fill="FFFFFF"/>
        </w:rPr>
        <w:t xml:space="preserve">MSCs </w:t>
      </w:r>
      <w:r w:rsidR="006645EC" w:rsidRPr="00B5573D">
        <w:rPr>
          <w:rFonts w:ascii="Book Antiqua" w:hAnsi="Book Antiqua" w:cs="Arial"/>
          <w:color w:val="000000" w:themeColor="text1"/>
          <w:sz w:val="24"/>
          <w:szCs w:val="24"/>
          <w:shd w:val="clear" w:color="auto" w:fill="FFFFFF"/>
        </w:rPr>
        <w:t>w</w:t>
      </w:r>
      <w:r w:rsidR="006645EC">
        <w:rPr>
          <w:rFonts w:ascii="Book Antiqua" w:hAnsi="Book Antiqua" w:cs="Arial"/>
          <w:color w:val="000000" w:themeColor="text1"/>
          <w:sz w:val="24"/>
          <w:szCs w:val="24"/>
          <w:shd w:val="clear" w:color="auto" w:fill="FFFFFF"/>
        </w:rPr>
        <w:t>ere</w:t>
      </w:r>
      <w:r w:rsidR="006645EC" w:rsidRPr="00B5573D">
        <w:rPr>
          <w:rFonts w:ascii="Book Antiqua" w:hAnsi="Book Antiqua" w:cs="Arial"/>
          <w:color w:val="000000" w:themeColor="text1"/>
          <w:sz w:val="24"/>
          <w:szCs w:val="24"/>
          <w:shd w:val="clear" w:color="auto" w:fill="FFFFFF"/>
        </w:rPr>
        <w:t xml:space="preserve"> </w:t>
      </w:r>
      <w:r w:rsidR="00696FE5" w:rsidRPr="00B5573D">
        <w:rPr>
          <w:rFonts w:ascii="Book Antiqua" w:hAnsi="Book Antiqua" w:cs="Arial"/>
          <w:color w:val="000000" w:themeColor="text1"/>
          <w:sz w:val="24"/>
          <w:szCs w:val="24"/>
          <w:shd w:val="clear" w:color="auto" w:fill="FFFFFF"/>
        </w:rPr>
        <w:t>significantly suppressed</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PEVuZE5vdGU+PENpdGU+PEF1dGhvcj5DYW88L0F1dGhvcj48WWVhcj4yMDE5PC9ZZWFyPjxSZWNO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 </w:instrText>
      </w:r>
      <w:r w:rsidR="003F5344" w:rsidRPr="00B5573D">
        <w:rPr>
          <w:rFonts w:ascii="Book Antiqua" w:hAnsi="Book Antiqua" w:cs="Arial"/>
          <w:color w:val="000000" w:themeColor="text1"/>
          <w:sz w:val="24"/>
          <w:szCs w:val="24"/>
          <w:shd w:val="clear" w:color="auto" w:fill="FFFFFF"/>
        </w:rPr>
        <w:fldChar w:fldCharType="begin">
          <w:fldData xml:space="preserve">PEVuZE5vdGU+PENpdGU+PEF1dGhvcj5DYW88L0F1dGhvcj48WWVhcj4yMDE5PC9ZZWFyPjxSZWNO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</w:fldData>
        </w:fldChar>
      </w:r>
      <w:r w:rsidR="003F5344" w:rsidRPr="00B5573D">
        <w:rPr>
          <w:rFonts w:ascii="Book Antiqua" w:hAnsi="Book Antiqua" w:cs="Arial"/>
          <w:color w:val="000000" w:themeColor="text1"/>
          <w:sz w:val="24"/>
          <w:szCs w:val="24"/>
          <w:shd w:val="clear" w:color="auto" w:fill="FFFFFF"/>
        </w:rPr>
        <w:instrText xml:space="preserve"> ADDIN EN.CITE.DATA </w:instrText>
      </w:r>
      <w:r w:rsidR="003F5344" w:rsidRPr="00B5573D">
        <w:rPr>
          <w:rFonts w:ascii="Book Antiqua" w:hAnsi="Book Antiqua" w:cs="Arial"/>
          <w:color w:val="000000" w:themeColor="text1"/>
          <w:sz w:val="24"/>
          <w:szCs w:val="24"/>
          <w:shd w:val="clear" w:color="auto" w:fill="FFFFFF"/>
        </w:rPr>
      </w:r>
      <w:r w:rsidR="003F5344"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5344" w:rsidRPr="00B5573D">
        <w:rPr>
          <w:rFonts w:ascii="Book Antiqua" w:hAnsi="Book Antiqua" w:cs="Arial"/>
          <w:noProof/>
          <w:color w:val="000000" w:themeColor="text1"/>
          <w:sz w:val="24"/>
          <w:szCs w:val="24"/>
          <w:shd w:val="clear" w:color="auto" w:fill="FFFFFF"/>
          <w:vertAlign w:val="superscript"/>
        </w:rPr>
        <w:t>[</w:t>
      </w:r>
      <w:hyperlink w:anchor="_ENREF_43" w:tooltip="Yang, 2015 #103" w:history="1">
        <w:r w:rsidR="00662980" w:rsidRPr="00B5573D">
          <w:rPr>
            <w:rFonts w:ascii="Book Antiqua" w:hAnsi="Book Antiqua" w:cs="Arial"/>
            <w:noProof/>
            <w:color w:val="000000" w:themeColor="text1"/>
            <w:sz w:val="24"/>
            <w:szCs w:val="24"/>
            <w:shd w:val="clear" w:color="auto" w:fill="FFFFFF"/>
            <w:vertAlign w:val="superscript"/>
          </w:rPr>
          <w:t>43</w:t>
        </w:r>
      </w:hyperlink>
      <w:r w:rsidR="00986CE5">
        <w:rPr>
          <w:rFonts w:ascii="Book Antiqua" w:hAnsi="Book Antiqua" w:cs="Arial"/>
          <w:noProof/>
          <w:color w:val="000000" w:themeColor="text1"/>
          <w:sz w:val="24"/>
          <w:szCs w:val="24"/>
          <w:shd w:val="clear" w:color="auto" w:fill="FFFFFF"/>
          <w:vertAlign w:val="superscript"/>
        </w:rPr>
        <w:t>,</w:t>
      </w:r>
      <w:hyperlink w:anchor="_ENREF_84" w:tooltip="Cao, 2019 #127" w:history="1">
        <w:r w:rsidR="00662980" w:rsidRPr="00B5573D">
          <w:rPr>
            <w:rFonts w:ascii="Book Antiqua" w:hAnsi="Book Antiqua" w:cs="Arial"/>
            <w:noProof/>
            <w:color w:val="000000" w:themeColor="text1"/>
            <w:sz w:val="24"/>
            <w:szCs w:val="24"/>
            <w:shd w:val="clear" w:color="auto" w:fill="FFFFFF"/>
            <w:vertAlign w:val="superscript"/>
          </w:rPr>
          <w:t>84</w:t>
        </w:r>
      </w:hyperlink>
      <w:r w:rsidR="003F5344"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C03E7" w:rsidRPr="00B5573D">
        <w:rPr>
          <w:rFonts w:ascii="Book Antiqua" w:hAnsi="Book Antiqua" w:cs="Arial"/>
          <w:color w:val="000000" w:themeColor="text1"/>
          <w:sz w:val="24"/>
          <w:szCs w:val="24"/>
          <w:shd w:val="clear" w:color="auto" w:fill="FFFFFF"/>
        </w:rPr>
        <w:t>.</w:t>
      </w:r>
      <w:r w:rsidR="009F27C6" w:rsidRPr="00B5573D">
        <w:rPr>
          <w:rFonts w:ascii="Book Antiqua" w:hAnsi="Book Antiqua" w:cs="Arial"/>
          <w:color w:val="000000" w:themeColor="text1"/>
          <w:sz w:val="24"/>
          <w:szCs w:val="24"/>
          <w:shd w:val="clear" w:color="auto" w:fill="FFFFFF"/>
        </w:rPr>
        <w:t xml:space="preserve"> </w:t>
      </w:r>
      <w:r w:rsidR="00FD390B" w:rsidRPr="00B5573D">
        <w:rPr>
          <w:rFonts w:ascii="Book Antiqua" w:hAnsi="Book Antiqua" w:cs="Arial"/>
          <w:color w:val="000000" w:themeColor="text1"/>
          <w:sz w:val="24"/>
          <w:szCs w:val="24"/>
          <w:shd w:val="clear" w:color="auto" w:fill="FFFFFF"/>
        </w:rPr>
        <w:t>In addition</w:t>
      </w:r>
      <w:r w:rsidR="00374630" w:rsidRPr="00B5573D">
        <w:rPr>
          <w:rFonts w:ascii="Book Antiqua" w:hAnsi="Book Antiqua" w:cs="Arial"/>
          <w:color w:val="000000" w:themeColor="text1"/>
          <w:sz w:val="24"/>
          <w:szCs w:val="24"/>
          <w:shd w:val="clear" w:color="auto" w:fill="FFFFFF"/>
        </w:rPr>
        <w:t>,</w:t>
      </w:r>
      <w:r w:rsidR="006F6C5A" w:rsidRPr="00B5573D">
        <w:rPr>
          <w:rFonts w:ascii="Book Antiqua" w:hAnsi="Book Antiqua" w:cs="Arial"/>
          <w:color w:val="000000" w:themeColor="text1"/>
          <w:sz w:val="24"/>
          <w:szCs w:val="24"/>
          <w:shd w:val="clear" w:color="auto" w:fill="FFFFFF"/>
        </w:rPr>
        <w:t xml:space="preserve"> </w:t>
      </w:r>
      <w:r w:rsidR="00696FE5" w:rsidRPr="00B5573D">
        <w:rPr>
          <w:rFonts w:ascii="Book Antiqua" w:hAnsi="Book Antiqua" w:cs="Arial"/>
          <w:color w:val="000000" w:themeColor="text1"/>
          <w:sz w:val="24"/>
          <w:szCs w:val="24"/>
          <w:shd w:val="clear" w:color="auto" w:fill="FFFFFF"/>
        </w:rPr>
        <w:t xml:space="preserve">the </w:t>
      </w:r>
      <w:r w:rsidR="00B5573D" w:rsidRPr="00B5573D">
        <w:rPr>
          <w:rFonts w:ascii="Book Antiqua" w:hAnsi="Book Antiqua" w:cs="Arial"/>
          <w:color w:val="000000" w:themeColor="text1"/>
          <w:sz w:val="24"/>
          <w:szCs w:val="24"/>
          <w:shd w:val="clear" w:color="auto" w:fill="FFFFFF"/>
        </w:rPr>
        <w:t>BM</w:t>
      </w:r>
      <w:r w:rsidR="00696FE5" w:rsidRPr="00B5573D">
        <w:rPr>
          <w:rFonts w:ascii="Book Antiqua" w:hAnsi="Book Antiqua" w:cs="Arial"/>
          <w:color w:val="000000" w:themeColor="text1"/>
          <w:sz w:val="24"/>
          <w:szCs w:val="24"/>
          <w:shd w:val="clear" w:color="auto" w:fill="FFFFFF"/>
        </w:rPr>
        <w:t xml:space="preserve"> pCO</w:t>
      </w:r>
      <w:r w:rsidRPr="00B5573D">
        <w:rPr>
          <w:rFonts w:ascii="Book Antiqua" w:hAnsi="Book Antiqua" w:cs="Arial"/>
          <w:color w:val="000000" w:themeColor="text1"/>
          <w:sz w:val="24"/>
          <w:szCs w:val="24"/>
          <w:shd w:val="clear" w:color="auto" w:fill="FFFFFF"/>
          <w:vertAlign w:val="subscript"/>
        </w:rPr>
        <w:t>2</w:t>
      </w:r>
      <w:r w:rsidR="00696FE5" w:rsidRPr="00B5573D">
        <w:rPr>
          <w:rFonts w:ascii="Book Antiqua" w:hAnsi="Book Antiqua" w:cs="Arial"/>
          <w:color w:val="000000" w:themeColor="text1"/>
          <w:sz w:val="24"/>
          <w:szCs w:val="24"/>
          <w:shd w:val="clear" w:color="auto" w:fill="FFFFFF"/>
        </w:rPr>
        <w:t xml:space="preserve"> and HCO</w:t>
      </w:r>
      <w:r w:rsidRPr="00B5573D">
        <w:rPr>
          <w:rFonts w:ascii="Book Antiqua" w:hAnsi="Book Antiqua" w:cs="Arial"/>
          <w:color w:val="000000" w:themeColor="text1"/>
          <w:sz w:val="24"/>
          <w:szCs w:val="24"/>
          <w:shd w:val="clear" w:color="auto" w:fill="FFFFFF"/>
          <w:vertAlign w:val="subscript"/>
        </w:rPr>
        <w:t>3</w:t>
      </w:r>
      <w:r w:rsidR="00696FE5" w:rsidRPr="00B5573D">
        <w:rPr>
          <w:rFonts w:ascii="Book Antiqua" w:hAnsi="Book Antiqua" w:cs="Arial"/>
          <w:color w:val="000000" w:themeColor="text1"/>
          <w:sz w:val="24"/>
          <w:szCs w:val="24"/>
          <w:shd w:val="clear" w:color="auto" w:fill="FFFFFF"/>
        </w:rPr>
        <w:t xml:space="preserve"> levels</w:t>
      </w:r>
      <w:r w:rsidR="006F6C5A" w:rsidRPr="00B5573D">
        <w:rPr>
          <w:rFonts w:ascii="Book Antiqua" w:hAnsi="Book Antiqua" w:cs="Arial"/>
          <w:color w:val="000000" w:themeColor="text1"/>
          <w:sz w:val="24"/>
          <w:szCs w:val="24"/>
          <w:shd w:val="clear" w:color="auto" w:fill="FFFFFF"/>
        </w:rPr>
        <w:t xml:space="preserve"> </w:t>
      </w:r>
      <w:r w:rsidR="00696FE5" w:rsidRPr="00B5573D">
        <w:rPr>
          <w:rFonts w:ascii="Book Antiqua" w:hAnsi="Book Antiqua" w:cs="Arial"/>
          <w:color w:val="000000" w:themeColor="text1"/>
          <w:sz w:val="24"/>
          <w:szCs w:val="24"/>
          <w:shd w:val="clear" w:color="auto" w:fill="FFFFFF"/>
        </w:rPr>
        <w:t xml:space="preserve">displayed </w:t>
      </w:r>
      <w:r w:rsidRPr="00B5573D">
        <w:rPr>
          <w:rFonts w:ascii="Book Antiqua" w:hAnsi="Book Antiqua" w:cs="Arial"/>
          <w:color w:val="000000" w:themeColor="text1"/>
          <w:sz w:val="24"/>
          <w:szCs w:val="24"/>
          <w:shd w:val="clear" w:color="auto" w:fill="FFFFFF"/>
        </w:rPr>
        <w:t>a close</w:t>
      </w:r>
      <w:r w:rsidR="00424993" w:rsidRPr="00B5573D">
        <w:rPr>
          <w:rFonts w:ascii="Book Antiqua" w:hAnsi="Book Antiqua" w:cs="Arial"/>
          <w:color w:val="000000" w:themeColor="text1"/>
          <w:sz w:val="24"/>
          <w:szCs w:val="24"/>
          <w:shd w:val="clear" w:color="auto" w:fill="FFFFFF"/>
        </w:rPr>
        <w:t xml:space="preserve"> correlation with MSC differentiation and proliferation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PEVuZE5vdGU+PENpdGU+PEF1dGhvcj5NaWV0dGluZW48L0F1dGhvcj48WWVhcj4yMDEyPC9ZZWFy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PEVuZE5vdGU+PENpdGU+PEF1dGhvcj5NaWV0dGluZW48L0F1dGhvcj48WWVhcj4yMDEyPC9ZZWFy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34" w:tooltip="Miettinen, 2012 #109" w:history="1">
        <w:r w:rsidR="00662980" w:rsidRPr="00B5573D">
          <w:rPr>
            <w:rFonts w:ascii="Book Antiqua" w:hAnsi="Book Antiqua" w:cs="Arial"/>
            <w:noProof/>
            <w:color w:val="000000" w:themeColor="text1"/>
            <w:sz w:val="24"/>
            <w:szCs w:val="24"/>
            <w:shd w:val="clear" w:color="auto" w:fill="FFFFFF"/>
            <w:vertAlign w:val="superscript"/>
          </w:rPr>
          <w:t>134</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96FE5" w:rsidRPr="00B5573D">
        <w:rPr>
          <w:rFonts w:ascii="Book Antiqua" w:hAnsi="Book Antiqua" w:cs="Arial"/>
          <w:color w:val="000000" w:themeColor="text1"/>
          <w:sz w:val="24"/>
          <w:szCs w:val="24"/>
          <w:shd w:val="clear" w:color="auto" w:fill="FFFFFF"/>
        </w:rPr>
        <w:t>.</w:t>
      </w:r>
      <w:r w:rsidR="006A57CD" w:rsidRPr="00B5573D">
        <w:rPr>
          <w:rFonts w:ascii="Book Antiqua" w:hAnsi="Book Antiqua" w:cs="Arial"/>
          <w:color w:val="000000" w:themeColor="text1"/>
          <w:sz w:val="24"/>
          <w:szCs w:val="24"/>
          <w:shd w:val="clear" w:color="auto" w:fill="FFFFFF"/>
        </w:rPr>
        <w:t xml:space="preserve"> </w:t>
      </w:r>
      <w:r w:rsidR="00424993" w:rsidRPr="00B5573D">
        <w:rPr>
          <w:rFonts w:ascii="Book Antiqua" w:hAnsi="Book Antiqua" w:cs="Arial"/>
          <w:color w:val="000000" w:themeColor="text1"/>
          <w:sz w:val="24"/>
          <w:szCs w:val="24"/>
          <w:shd w:val="clear" w:color="auto" w:fill="FFFFFF"/>
        </w:rPr>
        <w:t xml:space="preserve">Therefore, </w:t>
      </w:r>
      <w:r w:rsidRPr="00B5573D">
        <w:rPr>
          <w:rFonts w:ascii="Book Antiqua" w:hAnsi="Book Antiqua" w:cs="Arial"/>
          <w:color w:val="000000" w:themeColor="text1"/>
          <w:sz w:val="24"/>
          <w:szCs w:val="24"/>
          <w:shd w:val="clear" w:color="auto" w:fill="FFFFFF"/>
        </w:rPr>
        <w:t xml:space="preserve">microenvironment </w:t>
      </w:r>
      <w:r w:rsidR="00424993" w:rsidRPr="00B5573D">
        <w:rPr>
          <w:rFonts w:ascii="Book Antiqua" w:hAnsi="Book Antiqua" w:cs="Arial"/>
          <w:color w:val="000000" w:themeColor="text1"/>
          <w:sz w:val="24"/>
          <w:szCs w:val="24"/>
          <w:shd w:val="clear" w:color="auto" w:fill="FFFFFF"/>
        </w:rPr>
        <w:t xml:space="preserve">regulation is a promising strategy to reverse the </w:t>
      </w:r>
      <w:r w:rsidRPr="00B5573D">
        <w:rPr>
          <w:rFonts w:ascii="Book Antiqua" w:hAnsi="Book Antiqua" w:cs="Arial"/>
          <w:color w:val="000000" w:themeColor="text1"/>
          <w:sz w:val="24"/>
          <w:szCs w:val="24"/>
          <w:shd w:val="clear" w:color="auto" w:fill="FFFFFF"/>
        </w:rPr>
        <w:t xml:space="preserve">decline </w:t>
      </w:r>
      <w:r w:rsidR="00424993" w:rsidRPr="00B5573D">
        <w:rPr>
          <w:rFonts w:ascii="Book Antiqua" w:hAnsi="Book Antiqua" w:cs="Arial"/>
          <w:color w:val="000000" w:themeColor="text1"/>
          <w:sz w:val="24"/>
          <w:szCs w:val="24"/>
          <w:shd w:val="clear" w:color="auto" w:fill="FFFFFF"/>
        </w:rPr>
        <w:t>of aged MSCs and promote the clinical efficacy</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PEVuZE5vdGU+PENpdGU+PEF1dGhvcj5Pc2VzPC9BdXRob3I+PFllYXI+MjAxNzwvWWVhcj48UmVj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aWNhbD48cGFnZXM+ZTAxNzgwMTE8L3BhZ2VzPjx2b2x1bWU+MTI8L3ZvbHVtZT48bnVtYmVyPjU8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=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PEVuZE5vdGU+PENpdGU+PEF1dGhvcj5Pc2VzPC9BdXRob3I+PFllYXI+MjAxNzwvWWVhcj48UmVj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aWNhbD48cGFnZXM+ZTAxNzgwMTE8L3BhZ2VzPjx2b2x1bWU+MTI8L3ZvbHVtZT48bnVtYmVyPjU8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=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35" w:tooltip="Oses, 2017 #101" w:history="1">
        <w:r w:rsidR="00662980" w:rsidRPr="00B5573D">
          <w:rPr>
            <w:rFonts w:ascii="Book Antiqua" w:hAnsi="Book Antiqua" w:cs="Arial"/>
            <w:noProof/>
            <w:color w:val="000000" w:themeColor="text1"/>
            <w:sz w:val="24"/>
            <w:szCs w:val="24"/>
            <w:shd w:val="clear" w:color="auto" w:fill="FFFFFF"/>
            <w:vertAlign w:val="superscript"/>
          </w:rPr>
          <w:t>135</w:t>
        </w:r>
      </w:hyperlink>
      <w:r w:rsidR="00986CE5">
        <w:rPr>
          <w:rFonts w:ascii="Book Antiqua" w:hAnsi="Book Antiqua" w:cs="Arial"/>
          <w:noProof/>
          <w:color w:val="000000" w:themeColor="text1"/>
          <w:sz w:val="24"/>
          <w:szCs w:val="24"/>
          <w:shd w:val="clear" w:color="auto" w:fill="FFFFFF"/>
          <w:vertAlign w:val="superscript"/>
        </w:rPr>
        <w:t>,</w:t>
      </w:r>
      <w:hyperlink w:anchor="_ENREF_136" w:tooltip="Di Maggio, 2012 #110" w:history="1">
        <w:r w:rsidR="00662980" w:rsidRPr="00B5573D">
          <w:rPr>
            <w:rFonts w:ascii="Book Antiqua" w:hAnsi="Book Antiqua" w:cs="Arial"/>
            <w:noProof/>
            <w:color w:val="000000" w:themeColor="text1"/>
            <w:sz w:val="24"/>
            <w:szCs w:val="24"/>
            <w:shd w:val="clear" w:color="auto" w:fill="FFFFFF"/>
            <w:vertAlign w:val="superscript"/>
          </w:rPr>
          <w:t>136</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33F27" w:rsidRPr="00B5573D">
        <w:rPr>
          <w:rFonts w:ascii="Book Antiqua" w:hAnsi="Book Antiqua" w:cs="Arial"/>
          <w:color w:val="000000" w:themeColor="text1"/>
          <w:sz w:val="24"/>
          <w:szCs w:val="24"/>
          <w:shd w:val="clear" w:color="auto" w:fill="FFFFFF"/>
        </w:rPr>
        <w:t>.</w:t>
      </w:r>
    </w:p>
    <w:p w14:paraId="58274B25" w14:textId="5F4084C8" w:rsidR="00F75944" w:rsidRPr="00B5573D" w:rsidRDefault="00030503" w:rsidP="00986CE5">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lastRenderedPageBreak/>
        <w:t>Rejuvenating the</w:t>
      </w:r>
      <w:r w:rsidR="009F27C6" w:rsidRPr="00B5573D">
        <w:rPr>
          <w:rFonts w:ascii="Book Antiqua" w:hAnsi="Book Antiqua" w:cs="Arial"/>
          <w:color w:val="000000" w:themeColor="text1"/>
          <w:sz w:val="24"/>
          <w:szCs w:val="24"/>
          <w:shd w:val="clear" w:color="auto" w:fill="FFFFFF"/>
        </w:rPr>
        <w:t xml:space="preserve"> senescent MSCs </w:t>
      </w:r>
      <w:r w:rsidRPr="00B5573D">
        <w:rPr>
          <w:rFonts w:ascii="Book Antiqua" w:hAnsi="Book Antiqua" w:cs="Arial"/>
          <w:color w:val="000000" w:themeColor="text1"/>
          <w:sz w:val="24"/>
          <w:szCs w:val="24"/>
          <w:shd w:val="clear" w:color="auto" w:fill="FFFFFF"/>
        </w:rPr>
        <w:t>is more effective</w:t>
      </w:r>
      <w:r w:rsidRPr="00B5573D" w:rsidDel="00030503">
        <w:rPr>
          <w:rFonts w:ascii="Book Antiqua" w:hAnsi="Book Antiqua" w:cs="Arial"/>
          <w:color w:val="000000" w:themeColor="text1"/>
          <w:sz w:val="24"/>
          <w:szCs w:val="24"/>
          <w:shd w:val="clear" w:color="auto" w:fill="FFFFFF"/>
        </w:rPr>
        <w:t xml:space="preserve"> </w:t>
      </w:r>
      <w:r w:rsidR="009F27C6" w:rsidRPr="00B5573D">
        <w:rPr>
          <w:rFonts w:ascii="Book Antiqua" w:hAnsi="Book Antiqua" w:cs="Arial"/>
          <w:color w:val="000000" w:themeColor="text1"/>
          <w:sz w:val="24"/>
          <w:szCs w:val="24"/>
          <w:shd w:val="clear" w:color="auto" w:fill="FFFFFF"/>
        </w:rPr>
        <w:t>in hypoxic condition</w:t>
      </w:r>
      <w:r w:rsidRPr="00B5573D">
        <w:rPr>
          <w:rFonts w:ascii="Book Antiqua" w:hAnsi="Book Antiqua" w:cs="Arial"/>
          <w:color w:val="000000" w:themeColor="text1"/>
          <w:sz w:val="24"/>
          <w:szCs w:val="24"/>
          <w:shd w:val="clear" w:color="auto" w:fill="FFFFFF"/>
        </w:rPr>
        <w:t xml:space="preserve">s </w:t>
      </w:r>
      <w:r w:rsidR="009F27C6" w:rsidRPr="00B5573D">
        <w:rPr>
          <w:rFonts w:ascii="Book Antiqua" w:hAnsi="Book Antiqua" w:cs="Arial"/>
          <w:color w:val="000000" w:themeColor="text1"/>
          <w:sz w:val="24"/>
          <w:szCs w:val="24"/>
          <w:shd w:val="clear" w:color="auto" w:fill="FFFFFF"/>
        </w:rPr>
        <w:t xml:space="preserve">compared </w:t>
      </w:r>
      <w:r w:rsidR="00E11933" w:rsidRPr="00B5573D">
        <w:rPr>
          <w:rFonts w:ascii="Book Antiqua" w:hAnsi="Book Antiqua" w:cs="Arial"/>
          <w:color w:val="000000" w:themeColor="text1"/>
          <w:sz w:val="24"/>
          <w:szCs w:val="24"/>
          <w:shd w:val="clear" w:color="auto" w:fill="FFFFFF"/>
        </w:rPr>
        <w:t>with</w:t>
      </w:r>
      <w:r w:rsidR="009F27C6" w:rsidRPr="00B5573D">
        <w:rPr>
          <w:rFonts w:ascii="Book Antiqua" w:hAnsi="Book Antiqua" w:cs="Arial"/>
          <w:color w:val="000000" w:themeColor="text1"/>
          <w:sz w:val="24"/>
          <w:szCs w:val="24"/>
          <w:shd w:val="clear" w:color="auto" w:fill="FFFFFF"/>
        </w:rPr>
        <w:t xml:space="preserve"> </w:t>
      </w:r>
      <w:r w:rsidR="00FD390B" w:rsidRPr="00B5573D">
        <w:rPr>
          <w:rFonts w:ascii="Book Antiqua" w:hAnsi="Book Antiqua" w:cs="Arial"/>
          <w:color w:val="000000" w:themeColor="text1"/>
          <w:sz w:val="24"/>
          <w:szCs w:val="24"/>
          <w:shd w:val="clear" w:color="auto" w:fill="FFFFFF"/>
        </w:rPr>
        <w:t xml:space="preserve">that in </w:t>
      </w:r>
      <w:r w:rsidR="009F27C6" w:rsidRPr="00B5573D">
        <w:rPr>
          <w:rFonts w:ascii="Book Antiqua" w:hAnsi="Book Antiqua" w:cs="Arial"/>
          <w:color w:val="000000" w:themeColor="text1"/>
          <w:sz w:val="24"/>
          <w:szCs w:val="24"/>
          <w:shd w:val="clear" w:color="auto" w:fill="FFFFFF"/>
        </w:rPr>
        <w:t>normal condition</w:t>
      </w:r>
      <w:r w:rsidR="00E11933" w:rsidRPr="00B5573D">
        <w:rPr>
          <w:rFonts w:ascii="Book Antiqua" w:hAnsi="Book Antiqua" w:cs="Arial"/>
          <w:color w:val="000000" w:themeColor="text1"/>
          <w:sz w:val="24"/>
          <w:szCs w:val="24"/>
          <w:shd w:val="clear" w:color="auto" w:fill="FFFFFF"/>
        </w:rPr>
        <w:t>s</w:t>
      </w:r>
      <w:r w:rsidR="00424993" w:rsidRPr="00B5573D">
        <w:rPr>
          <w:rFonts w:ascii="Book Antiqua" w:hAnsi="Book Antiqua" w:cs="Arial"/>
          <w:color w:val="000000" w:themeColor="text1"/>
          <w:sz w:val="24"/>
          <w:szCs w:val="24"/>
          <w:shd w:val="clear" w:color="auto" w:fill="FFFFFF"/>
        </w:rPr>
        <w:t>.</w:t>
      </w:r>
      <w:r w:rsidR="006F6C5A" w:rsidRPr="00B5573D">
        <w:rPr>
          <w:rFonts w:ascii="Book Antiqua" w:hAnsi="Book Antiqua" w:cs="Arial"/>
          <w:color w:val="000000" w:themeColor="text1"/>
          <w:sz w:val="24"/>
          <w:szCs w:val="24"/>
          <w:shd w:val="clear" w:color="auto" w:fill="FFFFFF"/>
        </w:rPr>
        <w:t xml:space="preserve"> </w:t>
      </w:r>
      <w:r w:rsidR="00424993" w:rsidRPr="00B5573D">
        <w:rPr>
          <w:rFonts w:ascii="Book Antiqua" w:hAnsi="Book Antiqua" w:cs="Arial"/>
          <w:color w:val="000000" w:themeColor="text1"/>
          <w:sz w:val="24"/>
          <w:szCs w:val="24"/>
          <w:shd w:val="clear" w:color="auto" w:fill="FFFFFF"/>
        </w:rPr>
        <w:t>The neuroprotective effects of</w:t>
      </w:r>
      <w:r w:rsidR="00751838" w:rsidRPr="00B5573D">
        <w:rPr>
          <w:rFonts w:ascii="Book Antiqua" w:hAnsi="Book Antiqua" w:cs="Arial"/>
          <w:color w:val="000000" w:themeColor="text1"/>
          <w:sz w:val="24"/>
          <w:szCs w:val="24"/>
          <w:shd w:val="clear" w:color="auto" w:fill="FFFFFF"/>
        </w:rPr>
        <w:t xml:space="preserve"> </w:t>
      </w:r>
      <w:r w:rsidR="00423CDD">
        <w:rPr>
          <w:rFonts w:ascii="Book Antiqua" w:hAnsi="Book Antiqua" w:cs="Arial"/>
          <w:color w:val="000000" w:themeColor="text1"/>
          <w:sz w:val="24"/>
          <w:szCs w:val="24"/>
          <w:shd w:val="clear" w:color="auto" w:fill="FFFFFF"/>
        </w:rPr>
        <w:t>CM</w:t>
      </w:r>
      <w:r w:rsidR="00424993" w:rsidRPr="00B5573D">
        <w:rPr>
          <w:rFonts w:ascii="Book Antiqua" w:hAnsi="Book Antiqua" w:cs="Arial"/>
          <w:color w:val="000000" w:themeColor="text1"/>
          <w:sz w:val="24"/>
          <w:szCs w:val="24"/>
          <w:shd w:val="clear" w:color="auto" w:fill="FFFFFF"/>
        </w:rPr>
        <w:t xml:space="preserve"> from aged</w:t>
      </w:r>
      <w:r w:rsidR="00751838" w:rsidRPr="00B5573D">
        <w:rPr>
          <w:rFonts w:ascii="Book Antiqua" w:hAnsi="Book Antiqua" w:cs="Arial"/>
          <w:color w:val="000000" w:themeColor="text1"/>
          <w:sz w:val="24"/>
          <w:szCs w:val="24"/>
          <w:shd w:val="clear" w:color="auto" w:fill="FFFFFF"/>
        </w:rPr>
        <w:t xml:space="preserve"> </w:t>
      </w:r>
      <w:r w:rsidR="00424993" w:rsidRPr="00B5573D">
        <w:rPr>
          <w:rFonts w:ascii="Book Antiqua" w:hAnsi="Book Antiqua" w:cs="Arial"/>
          <w:color w:val="000000" w:themeColor="text1"/>
          <w:sz w:val="24"/>
          <w:szCs w:val="24"/>
          <w:shd w:val="clear" w:color="auto" w:fill="FFFFFF"/>
        </w:rPr>
        <w:t xml:space="preserve">human BM-MSCs against cerebral ischemia were </w:t>
      </w:r>
      <w:r w:rsidRPr="00B5573D">
        <w:rPr>
          <w:rFonts w:ascii="Book Antiqua" w:hAnsi="Book Antiqua" w:cs="Arial"/>
          <w:color w:val="000000" w:themeColor="text1"/>
          <w:sz w:val="24"/>
          <w:szCs w:val="24"/>
          <w:shd w:val="clear" w:color="auto" w:fill="FFFFFF"/>
        </w:rPr>
        <w:t xml:space="preserve">enhanced </w:t>
      </w:r>
      <w:r w:rsidR="00424993" w:rsidRPr="00B5573D">
        <w:rPr>
          <w:rFonts w:ascii="Book Antiqua" w:hAnsi="Book Antiqua" w:cs="Arial"/>
          <w:color w:val="000000" w:themeColor="text1"/>
          <w:sz w:val="24"/>
          <w:szCs w:val="24"/>
          <w:shd w:val="clear" w:color="auto" w:fill="FFFFFF"/>
        </w:rPr>
        <w:t xml:space="preserve">by hypoxia conditioning </w:t>
      </w:r>
      <w:r w:rsidR="00424993" w:rsidRPr="00B5573D">
        <w:rPr>
          <w:rFonts w:ascii="Book Antiqua" w:hAnsi="Book Antiqua" w:cs="Arial"/>
          <w:i/>
          <w:iCs/>
          <w:color w:val="000000" w:themeColor="text1"/>
          <w:sz w:val="24"/>
          <w:szCs w:val="24"/>
          <w:shd w:val="clear" w:color="auto" w:fill="FFFFFF"/>
        </w:rPr>
        <w:t>in vitro</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PEVuZE5vdGU+PENpdGU+PEF1dGhvcj5aaGFuZzwvQXV0aG9yPjxZZWFyPjIwMTk8L1llYXI+PFJl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MT48L2FsdC1wZXJpb2RpY2FsPjxwYWdlcz4xNDY0MzI8L3BhZ2VzPjx2b2x1bWU+MTcyNTwvdm9s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PEVuZE5vdGU+PENpdGU+PEF1dGhvcj5aaGFuZzwvQXV0aG9yPjxZZWFyPjIwMTk8L1llYXI+PFJl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37" w:tooltip="Zhang, 2019 #92" w:history="1">
        <w:r w:rsidR="00662980" w:rsidRPr="00B5573D">
          <w:rPr>
            <w:rFonts w:ascii="Book Antiqua" w:hAnsi="Book Antiqua" w:cs="Arial"/>
            <w:noProof/>
            <w:color w:val="000000" w:themeColor="text1"/>
            <w:sz w:val="24"/>
            <w:szCs w:val="24"/>
            <w:shd w:val="clear" w:color="auto" w:fill="FFFFFF"/>
            <w:vertAlign w:val="superscript"/>
          </w:rPr>
          <w:t>137</w:t>
        </w:r>
      </w:hyperlink>
      <w:r w:rsidR="00986CE5">
        <w:rPr>
          <w:rFonts w:ascii="Book Antiqua" w:hAnsi="Book Antiqua" w:cs="Arial"/>
          <w:noProof/>
          <w:color w:val="000000" w:themeColor="text1"/>
          <w:sz w:val="24"/>
          <w:szCs w:val="24"/>
          <w:shd w:val="clear" w:color="auto" w:fill="FFFFFF"/>
          <w:vertAlign w:val="superscript"/>
        </w:rPr>
        <w:t>,</w:t>
      </w:r>
      <w:hyperlink w:anchor="_ENREF_138" w:tooltip="Ratushnyy, 2019 #166" w:history="1">
        <w:r w:rsidR="00662980" w:rsidRPr="00B5573D">
          <w:rPr>
            <w:rFonts w:ascii="Book Antiqua" w:hAnsi="Book Antiqua" w:cs="Arial"/>
            <w:noProof/>
            <w:color w:val="000000" w:themeColor="text1"/>
            <w:sz w:val="24"/>
            <w:szCs w:val="24"/>
            <w:shd w:val="clear" w:color="auto" w:fill="FFFFFF"/>
            <w:vertAlign w:val="superscript"/>
          </w:rPr>
          <w:t>138</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0F75AD" w:rsidRPr="00B5573D">
        <w:rPr>
          <w:rFonts w:ascii="Book Antiqua" w:hAnsi="Book Antiqua" w:cs="Arial"/>
          <w:color w:val="000000" w:themeColor="text1"/>
          <w:sz w:val="24"/>
          <w:szCs w:val="24"/>
          <w:shd w:val="clear" w:color="auto" w:fill="FFFFFF"/>
        </w:rPr>
        <w:t xml:space="preserve">. </w:t>
      </w:r>
      <w:r w:rsidR="00C44CFD" w:rsidRPr="00B5573D">
        <w:rPr>
          <w:rFonts w:ascii="Book Antiqua" w:hAnsi="Book Antiqua" w:cs="Arial"/>
          <w:color w:val="000000" w:themeColor="text1"/>
          <w:sz w:val="24"/>
          <w:szCs w:val="24"/>
          <w:shd w:val="clear" w:color="auto" w:fill="FFFFFF"/>
        </w:rPr>
        <w:t>Stem</w:t>
      </w:r>
      <w:r w:rsidR="006F6C5A" w:rsidRPr="00B5573D">
        <w:rPr>
          <w:rFonts w:ascii="Book Antiqua" w:hAnsi="Book Antiqua" w:cs="Arial"/>
          <w:color w:val="000000" w:themeColor="text1"/>
          <w:sz w:val="24"/>
          <w:szCs w:val="24"/>
          <w:shd w:val="clear" w:color="auto" w:fill="FFFFFF"/>
        </w:rPr>
        <w:t xml:space="preserve"> </w:t>
      </w:r>
      <w:r w:rsidR="00C44CFD" w:rsidRPr="00B5573D">
        <w:rPr>
          <w:rFonts w:ascii="Book Antiqua" w:hAnsi="Book Antiqua" w:cs="Arial"/>
          <w:color w:val="000000" w:themeColor="text1"/>
          <w:sz w:val="24"/>
          <w:szCs w:val="24"/>
          <w:shd w:val="clear" w:color="auto" w:fill="FFFFFF"/>
        </w:rPr>
        <w:t>cell-deposited decellularized</w:t>
      </w:r>
      <w:r w:rsidR="006F6C5A" w:rsidRPr="00B5573D">
        <w:rPr>
          <w:rFonts w:ascii="Book Antiqua" w:hAnsi="Book Antiqua" w:cs="Arial"/>
          <w:color w:val="000000" w:themeColor="text1"/>
          <w:sz w:val="24"/>
          <w:szCs w:val="24"/>
          <w:shd w:val="clear" w:color="auto" w:fill="FFFFFF"/>
        </w:rPr>
        <w:t xml:space="preserve"> </w:t>
      </w:r>
      <w:r w:rsidR="00C44CFD" w:rsidRPr="00B5573D">
        <w:rPr>
          <w:rFonts w:ascii="Book Antiqua" w:hAnsi="Book Antiqua" w:cs="Arial"/>
          <w:color w:val="000000" w:themeColor="text1"/>
          <w:sz w:val="24"/>
          <w:szCs w:val="24"/>
          <w:shd w:val="clear" w:color="auto" w:fill="FFFFFF"/>
        </w:rPr>
        <w:t>extracellular matrix c</w:t>
      </w:r>
      <w:r w:rsidRPr="00B5573D">
        <w:rPr>
          <w:rFonts w:ascii="Book Antiqua" w:hAnsi="Book Antiqua" w:cs="Arial"/>
          <w:color w:val="000000" w:themeColor="text1"/>
          <w:sz w:val="24"/>
          <w:szCs w:val="24"/>
          <w:shd w:val="clear" w:color="auto" w:fill="FFFFFF"/>
        </w:rPr>
        <w:t>an</w:t>
      </w:r>
      <w:r w:rsidR="00C44CFD" w:rsidRPr="00B5573D">
        <w:rPr>
          <w:rFonts w:ascii="Book Antiqua" w:hAnsi="Book Antiqua" w:cs="Arial"/>
          <w:color w:val="000000" w:themeColor="text1"/>
          <w:sz w:val="24"/>
          <w:szCs w:val="24"/>
          <w:shd w:val="clear" w:color="auto" w:fill="FFFFFF"/>
        </w:rPr>
        <w:t xml:space="preserve"> </w:t>
      </w:r>
      <w:r w:rsidR="0049577A" w:rsidRPr="00B5573D">
        <w:rPr>
          <w:rFonts w:ascii="Book Antiqua" w:hAnsi="Book Antiqua" w:cs="Arial"/>
          <w:color w:val="000000" w:themeColor="text1"/>
          <w:sz w:val="24"/>
          <w:szCs w:val="24"/>
          <w:shd w:val="clear" w:color="auto" w:fill="FFFFFF"/>
        </w:rPr>
        <w:t>rescue</w:t>
      </w:r>
      <w:r w:rsidR="006F6C5A"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h</w:t>
      </w:r>
      <w:r w:rsidR="00C44CFD" w:rsidRPr="00B5573D">
        <w:rPr>
          <w:rFonts w:ascii="Book Antiqua" w:hAnsi="Book Antiqua" w:cs="Arial"/>
          <w:color w:val="000000" w:themeColor="text1"/>
          <w:sz w:val="24"/>
          <w:szCs w:val="24"/>
          <w:shd w:val="clear" w:color="auto" w:fill="FFFFFF"/>
        </w:rPr>
        <w:t>UC-MSCs from oxidative stress-induced premature senescence</w:t>
      </w:r>
      <w:r w:rsidR="006F6C5A" w:rsidRPr="00B5573D">
        <w:rPr>
          <w:rFonts w:ascii="Book Antiqua" w:hAnsi="Book Antiqua" w:cs="Arial"/>
          <w:color w:val="000000" w:themeColor="text1"/>
          <w:sz w:val="24"/>
          <w:szCs w:val="24"/>
          <w:shd w:val="clear" w:color="auto" w:fill="FFFFFF"/>
        </w:rPr>
        <w:t xml:space="preserve"> </w:t>
      </w:r>
      <w:r w:rsidR="00C44CFD" w:rsidRPr="00B5573D">
        <w:rPr>
          <w:rFonts w:ascii="Book Antiqua" w:hAnsi="Book Antiqua" w:cs="Arial"/>
          <w:color w:val="000000" w:themeColor="text1"/>
          <w:sz w:val="24"/>
          <w:szCs w:val="24"/>
          <w:shd w:val="clear" w:color="auto" w:fill="FFFFFF"/>
        </w:rPr>
        <w:t>and facilitate the</w:t>
      </w:r>
      <w:r w:rsidR="008212AE" w:rsidRPr="00B5573D">
        <w:rPr>
          <w:rFonts w:ascii="Book Antiqua" w:hAnsi="Book Antiqua" w:cs="Arial"/>
          <w:color w:val="000000" w:themeColor="text1"/>
          <w:sz w:val="24"/>
          <w:szCs w:val="24"/>
          <w:shd w:val="clear" w:color="auto" w:fill="FFFFFF"/>
        </w:rPr>
        <w:t>ir</w:t>
      </w:r>
      <w:r w:rsidR="00C44CFD" w:rsidRPr="00B5573D">
        <w:rPr>
          <w:rFonts w:ascii="Book Antiqua" w:hAnsi="Book Antiqua" w:cs="Arial"/>
          <w:color w:val="000000" w:themeColor="text1"/>
          <w:sz w:val="24"/>
          <w:szCs w:val="24"/>
          <w:shd w:val="clear" w:color="auto" w:fill="FFFFFF"/>
        </w:rPr>
        <w:t xml:space="preserve"> clinical application in regenerative medicine</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PEVuZE5vdGU+PENpdGU+PEF1dGhvcj5aaG91PC9BdXRob3I+PFllYXI+MjAxODwvWWVhcj48UmVj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PEVuZE5vdGU+PENpdGU+PEF1dGhvcj5aaG91PC9BdXRob3I+PFllYXI+MjAxODwvWWVhcj48UmVj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03" w:tooltip="Zhou, 2018 #151" w:history="1">
        <w:r w:rsidR="00662980" w:rsidRPr="00B5573D">
          <w:rPr>
            <w:rFonts w:ascii="Book Antiqua" w:hAnsi="Book Antiqua" w:cs="Arial"/>
            <w:noProof/>
            <w:color w:val="000000" w:themeColor="text1"/>
            <w:sz w:val="24"/>
            <w:szCs w:val="24"/>
            <w:shd w:val="clear" w:color="auto" w:fill="FFFFFF"/>
            <w:vertAlign w:val="superscript"/>
          </w:rPr>
          <w:t>103</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C44CFD" w:rsidRPr="00B5573D">
        <w:rPr>
          <w:rFonts w:ascii="Book Antiqua" w:hAnsi="Book Antiqua" w:cs="Arial"/>
          <w:color w:val="000000" w:themeColor="text1"/>
          <w:sz w:val="24"/>
          <w:szCs w:val="24"/>
          <w:shd w:val="clear" w:color="auto" w:fill="FFFFFF"/>
        </w:rPr>
        <w:t>.</w:t>
      </w:r>
      <w:r w:rsidR="002B257A" w:rsidRPr="00B5573D">
        <w:rPr>
          <w:rFonts w:ascii="Book Antiqua" w:hAnsi="Book Antiqua" w:cs="Arial"/>
          <w:color w:val="000000" w:themeColor="text1"/>
          <w:sz w:val="24"/>
          <w:szCs w:val="24"/>
          <w:shd w:val="clear" w:color="auto" w:fill="FFFFFF"/>
        </w:rPr>
        <w:t xml:space="preserve"> </w:t>
      </w:r>
      <w:r w:rsidR="00FE3593" w:rsidRPr="00B5573D">
        <w:rPr>
          <w:rFonts w:ascii="Book Antiqua" w:hAnsi="Book Antiqua" w:cs="Arial"/>
          <w:color w:val="000000" w:themeColor="text1"/>
          <w:sz w:val="24"/>
          <w:szCs w:val="24"/>
          <w:shd w:val="clear" w:color="auto" w:fill="FFFFFF"/>
        </w:rPr>
        <w:t>The co</w:t>
      </w:r>
      <w:r w:rsidR="006F6C5A" w:rsidRPr="00B5573D">
        <w:rPr>
          <w:rFonts w:ascii="Book Antiqua" w:hAnsi="Book Antiqua" w:cs="Arial"/>
          <w:color w:val="000000" w:themeColor="text1"/>
          <w:sz w:val="24"/>
          <w:szCs w:val="24"/>
          <w:shd w:val="clear" w:color="auto" w:fill="FFFFFF"/>
        </w:rPr>
        <w:t>-</w:t>
      </w:r>
      <w:r w:rsidR="00FE3593" w:rsidRPr="00B5573D">
        <w:rPr>
          <w:rFonts w:ascii="Book Antiqua" w:hAnsi="Book Antiqua" w:cs="Arial"/>
          <w:color w:val="000000" w:themeColor="text1"/>
          <w:sz w:val="24"/>
          <w:szCs w:val="24"/>
          <w:shd w:val="clear" w:color="auto" w:fill="FFFFFF"/>
        </w:rPr>
        <w:t xml:space="preserve">culture system is a </w:t>
      </w:r>
      <w:r w:rsidR="007F2906" w:rsidRPr="00B5573D">
        <w:rPr>
          <w:rFonts w:ascii="Book Antiqua" w:hAnsi="Book Antiqua" w:cs="Arial"/>
          <w:color w:val="000000" w:themeColor="text1"/>
          <w:sz w:val="24"/>
          <w:szCs w:val="24"/>
          <w:shd w:val="clear" w:color="auto" w:fill="FFFFFF"/>
        </w:rPr>
        <w:t>convenient</w:t>
      </w:r>
      <w:r w:rsidR="00E8710D" w:rsidRPr="00B5573D">
        <w:rPr>
          <w:rFonts w:ascii="Book Antiqua" w:hAnsi="Book Antiqua" w:cs="Arial"/>
          <w:color w:val="000000" w:themeColor="text1"/>
          <w:sz w:val="24"/>
          <w:szCs w:val="24"/>
          <w:shd w:val="clear" w:color="auto" w:fill="FFFFFF"/>
        </w:rPr>
        <w:t xml:space="preserve"> </w:t>
      </w:r>
      <w:r w:rsidR="00335B31" w:rsidRPr="00B5573D">
        <w:rPr>
          <w:rFonts w:ascii="Book Antiqua" w:hAnsi="Book Antiqua" w:cs="Arial"/>
          <w:color w:val="000000" w:themeColor="text1"/>
          <w:sz w:val="24"/>
          <w:szCs w:val="24"/>
          <w:shd w:val="clear" w:color="auto" w:fill="FFFFFF"/>
        </w:rPr>
        <w:t>means</w:t>
      </w:r>
      <w:r w:rsidR="00FE3593" w:rsidRPr="00B5573D">
        <w:rPr>
          <w:rFonts w:ascii="Book Antiqua" w:hAnsi="Book Antiqua" w:cs="Arial"/>
          <w:color w:val="000000" w:themeColor="text1"/>
          <w:sz w:val="24"/>
          <w:szCs w:val="24"/>
          <w:shd w:val="clear" w:color="auto" w:fill="FFFFFF"/>
        </w:rPr>
        <w:t xml:space="preserve"> </w:t>
      </w:r>
      <w:r w:rsidR="008212AE" w:rsidRPr="00B5573D">
        <w:rPr>
          <w:rFonts w:ascii="Book Antiqua" w:hAnsi="Book Antiqua" w:cs="Arial"/>
          <w:color w:val="000000" w:themeColor="text1"/>
          <w:sz w:val="24"/>
          <w:szCs w:val="24"/>
          <w:shd w:val="clear" w:color="auto" w:fill="FFFFFF"/>
        </w:rPr>
        <w:t>of</w:t>
      </w:r>
      <w:r w:rsidR="00FE3593" w:rsidRPr="00B5573D">
        <w:rPr>
          <w:rFonts w:ascii="Book Antiqua" w:hAnsi="Book Antiqua" w:cs="Arial"/>
          <w:color w:val="000000" w:themeColor="text1"/>
          <w:sz w:val="24"/>
          <w:szCs w:val="24"/>
          <w:shd w:val="clear" w:color="auto" w:fill="FFFFFF"/>
        </w:rPr>
        <w:t xml:space="preserve"> modulat</w:t>
      </w:r>
      <w:r w:rsidR="008212AE" w:rsidRPr="00B5573D">
        <w:rPr>
          <w:rFonts w:ascii="Book Antiqua" w:hAnsi="Book Antiqua" w:cs="Arial"/>
          <w:color w:val="000000" w:themeColor="text1"/>
          <w:sz w:val="24"/>
          <w:szCs w:val="24"/>
          <w:shd w:val="clear" w:color="auto" w:fill="FFFFFF"/>
        </w:rPr>
        <w:t>ing</w:t>
      </w:r>
      <w:r w:rsidR="00FE3593" w:rsidRPr="00B5573D">
        <w:rPr>
          <w:rFonts w:ascii="Book Antiqua" w:hAnsi="Book Antiqua" w:cs="Arial"/>
          <w:color w:val="000000" w:themeColor="text1"/>
          <w:sz w:val="24"/>
          <w:szCs w:val="24"/>
          <w:shd w:val="clear" w:color="auto" w:fill="FFFFFF"/>
        </w:rPr>
        <w:t xml:space="preserve"> the </w:t>
      </w:r>
      <w:r w:rsidR="008212AE" w:rsidRPr="00B5573D">
        <w:rPr>
          <w:rFonts w:ascii="Book Antiqua" w:hAnsi="Book Antiqua" w:cs="Arial"/>
          <w:color w:val="000000" w:themeColor="text1"/>
          <w:sz w:val="24"/>
          <w:szCs w:val="24"/>
          <w:shd w:val="clear" w:color="auto" w:fill="FFFFFF"/>
        </w:rPr>
        <w:t xml:space="preserve">cellular </w:t>
      </w:r>
      <w:r w:rsidR="00FE3593" w:rsidRPr="00B5573D">
        <w:rPr>
          <w:rFonts w:ascii="Book Antiqua" w:hAnsi="Book Antiqua" w:cs="Arial"/>
          <w:color w:val="000000" w:themeColor="text1"/>
          <w:sz w:val="24"/>
          <w:szCs w:val="24"/>
          <w:shd w:val="clear" w:color="auto" w:fill="FFFFFF"/>
        </w:rPr>
        <w:t>microenvironment. BM-MSCs co-cultured with</w:t>
      </w:r>
      <w:r w:rsidR="006F6C5A" w:rsidRPr="00B5573D">
        <w:rPr>
          <w:rFonts w:ascii="Book Antiqua" w:hAnsi="Book Antiqua" w:cs="Arial"/>
          <w:color w:val="000000" w:themeColor="text1"/>
          <w:sz w:val="24"/>
          <w:szCs w:val="24"/>
          <w:shd w:val="clear" w:color="auto" w:fill="FFFFFF"/>
        </w:rPr>
        <w:t xml:space="preserve"> y</w:t>
      </w:r>
      <w:r w:rsidR="00FE3593" w:rsidRPr="00B5573D">
        <w:rPr>
          <w:rFonts w:ascii="Book Antiqua" w:hAnsi="Book Antiqua" w:cs="Arial"/>
          <w:color w:val="000000" w:themeColor="text1"/>
          <w:sz w:val="24"/>
          <w:szCs w:val="24"/>
          <w:shd w:val="clear" w:color="auto" w:fill="FFFFFF"/>
        </w:rPr>
        <w:t>oung (</w:t>
      </w:r>
      <w:r w:rsidR="00464F42" w:rsidRPr="00B5573D">
        <w:rPr>
          <w:rFonts w:ascii="Book Antiqua" w:hAnsi="Book Antiqua" w:cs="Arial"/>
          <w:color w:val="000000" w:themeColor="text1"/>
          <w:sz w:val="24"/>
          <w:szCs w:val="24"/>
          <w:shd w:val="clear" w:color="auto" w:fill="FFFFFF"/>
        </w:rPr>
        <w:t>P</w:t>
      </w:r>
      <w:r w:rsidR="00FE3593" w:rsidRPr="00B5573D">
        <w:rPr>
          <w:rFonts w:ascii="Book Antiqua" w:hAnsi="Book Antiqua" w:cs="Arial"/>
          <w:color w:val="000000" w:themeColor="text1"/>
          <w:sz w:val="24"/>
          <w:szCs w:val="24"/>
          <w:shd w:val="clear" w:color="auto" w:fill="FFFFFF"/>
        </w:rPr>
        <w:t>3)</w:t>
      </w:r>
      <w:r w:rsidR="006F6C5A" w:rsidRPr="00B5573D">
        <w:rPr>
          <w:rFonts w:ascii="Book Antiqua" w:hAnsi="Book Antiqua" w:cs="Arial"/>
          <w:color w:val="000000" w:themeColor="text1"/>
          <w:sz w:val="24"/>
          <w:szCs w:val="24"/>
          <w:shd w:val="clear" w:color="auto" w:fill="FFFFFF"/>
        </w:rPr>
        <w:t xml:space="preserve"> </w:t>
      </w:r>
      <w:r w:rsidR="003D2562" w:rsidRPr="00B5573D">
        <w:rPr>
          <w:rFonts w:ascii="Book Antiqua" w:hAnsi="Book Antiqua" w:cs="Arial"/>
          <w:color w:val="000000" w:themeColor="text1"/>
          <w:sz w:val="24"/>
          <w:szCs w:val="24"/>
          <w:shd w:val="clear" w:color="auto" w:fill="FFFFFF"/>
        </w:rPr>
        <w:t xml:space="preserve">human umbilical vein endothelial cells </w:t>
      </w:r>
      <w:r w:rsidR="00FE3593" w:rsidRPr="00B5573D">
        <w:rPr>
          <w:rFonts w:ascii="Book Antiqua" w:hAnsi="Book Antiqua" w:cs="Arial"/>
          <w:color w:val="000000" w:themeColor="text1"/>
          <w:sz w:val="24"/>
          <w:szCs w:val="24"/>
          <w:shd w:val="clear" w:color="auto" w:fill="FFFFFF"/>
        </w:rPr>
        <w:t xml:space="preserve">demonstrated a higher proliferative ability and </w:t>
      </w:r>
      <w:r w:rsidR="008212AE" w:rsidRPr="00B5573D">
        <w:rPr>
          <w:rFonts w:ascii="Book Antiqua" w:hAnsi="Book Antiqua" w:cs="Arial"/>
          <w:color w:val="000000" w:themeColor="text1"/>
          <w:sz w:val="24"/>
          <w:szCs w:val="24"/>
          <w:shd w:val="clear" w:color="auto" w:fill="FFFFFF"/>
        </w:rPr>
        <w:t xml:space="preserve">decreased </w:t>
      </w:r>
      <w:r w:rsidR="00FE3593" w:rsidRPr="00B5573D">
        <w:rPr>
          <w:rFonts w:ascii="Book Antiqua" w:hAnsi="Book Antiqua" w:cs="Arial"/>
          <w:color w:val="000000" w:themeColor="text1"/>
          <w:sz w:val="24"/>
          <w:szCs w:val="24"/>
          <w:shd w:val="clear" w:color="auto" w:fill="FFFFFF"/>
        </w:rPr>
        <w:t>pro-inflammatory</w:t>
      </w:r>
      <w:r w:rsidR="008212AE" w:rsidRPr="00B5573D">
        <w:rPr>
          <w:rFonts w:ascii="Book Antiqua" w:hAnsi="Book Antiqua" w:cs="Arial"/>
          <w:color w:val="000000" w:themeColor="text1"/>
          <w:sz w:val="24"/>
          <w:szCs w:val="24"/>
          <w:shd w:val="clear" w:color="auto" w:fill="FFFFFF"/>
        </w:rPr>
        <w:t xml:space="preserve"> (cytokines and miRNA)</w:t>
      </w:r>
      <w:r w:rsidR="00FE3593" w:rsidRPr="00B5573D">
        <w:rPr>
          <w:rFonts w:ascii="Book Antiqua" w:hAnsi="Book Antiqua" w:cs="Arial"/>
          <w:color w:val="000000" w:themeColor="text1"/>
          <w:sz w:val="24"/>
          <w:szCs w:val="24"/>
          <w:shd w:val="clear" w:color="auto" w:fill="FFFFFF"/>
        </w:rPr>
        <w:t xml:space="preserve"> phenotype, compared </w:t>
      </w:r>
      <w:r w:rsidR="00E11933" w:rsidRPr="00B5573D">
        <w:rPr>
          <w:rFonts w:ascii="Book Antiqua" w:hAnsi="Book Antiqua" w:cs="Arial"/>
          <w:color w:val="000000" w:themeColor="text1"/>
          <w:sz w:val="24"/>
          <w:szCs w:val="24"/>
          <w:shd w:val="clear" w:color="auto" w:fill="FFFFFF"/>
        </w:rPr>
        <w:t>with</w:t>
      </w:r>
      <w:r w:rsidR="00FE3593" w:rsidRPr="00B5573D">
        <w:rPr>
          <w:rFonts w:ascii="Book Antiqua" w:hAnsi="Book Antiqua" w:cs="Arial"/>
          <w:color w:val="000000" w:themeColor="text1"/>
          <w:sz w:val="24"/>
          <w:szCs w:val="24"/>
          <w:shd w:val="clear" w:color="auto" w:fill="FFFFFF"/>
        </w:rPr>
        <w:t xml:space="preserve"> the old cells (</w:t>
      </w:r>
      <w:r w:rsidR="00464F42" w:rsidRPr="00B5573D">
        <w:rPr>
          <w:rFonts w:ascii="Book Antiqua" w:hAnsi="Book Antiqua" w:cs="Arial"/>
          <w:color w:val="000000" w:themeColor="text1"/>
          <w:sz w:val="24"/>
          <w:szCs w:val="24"/>
          <w:shd w:val="clear" w:color="auto" w:fill="FFFFFF"/>
        </w:rPr>
        <w:t>P</w:t>
      </w:r>
      <w:r w:rsidR="00FE3593" w:rsidRPr="00B5573D">
        <w:rPr>
          <w:rFonts w:ascii="Book Antiqua" w:hAnsi="Book Antiqua" w:cs="Arial"/>
          <w:color w:val="000000" w:themeColor="text1"/>
          <w:sz w:val="24"/>
          <w:szCs w:val="24"/>
          <w:shd w:val="clear" w:color="auto" w:fill="FFFFFF"/>
        </w:rPr>
        <w:t>13)</w:t>
      </w:r>
      <w:r w:rsidR="0029526F"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&lt;EndNote&gt;&lt;Cite&gt;&lt;Author&gt;Lazzarini&lt;/Author&gt;&lt;Year&gt;2019&lt;/Year&gt;&lt;RecNum&gt;168&lt;/RecNum&gt;&lt;DisplayText&gt;&lt;style face="superscript"&gt;[139]&lt;/style&gt;&lt;/DisplayText&gt;&lt;record&gt;&lt;rec-number&gt;168&lt;/rec-number&gt;&lt;foreign-keys&gt;&lt;key app="EN" db-id="x2zz5ssw1zsfd4e9t9ovvxp005w9v050dxse"&gt;168&lt;/key&gt;&lt;/foreign-keys&gt;&lt;ref-type name="Journal Article"&gt;17&lt;/ref-type&gt;&lt;contributors&gt;&lt;authors&gt;&lt;author&gt;Lazzarini, R.&lt;/author&gt;&lt;author&gt;Caffarini, M.&lt;/author&gt;&lt;author&gt;Tang, H.&lt;/author&gt;&lt;author&gt;Cerqueni, G.&lt;/author&gt;&lt;author&gt;Pellegrino, P.&lt;/author&gt;&lt;author&gt;Monsurro, V.&lt;/author&gt;&lt;author&gt;Di Primio, R.&lt;/author&gt;&lt;author&gt;Orciani, M.&lt;/author&gt;&lt;/authors&gt;&lt;/contributors&gt;&lt;auth-address&gt;Department of Clinical and Molecular Sciences, Polytechnic University of Marche, Ancona, Italy.&amp;#xD;Department of Medicine, University of Verona, Verona, Italy.&amp;#xD;Department of Clinical and Molecular Sciences, Polytechnic University of Marche, Ancona, Italy. Electronic address: r.diprimio@univpm.it.&lt;/auth-address&gt;&lt;titles&gt;&lt;title&gt;The senescent status of endothelial cells affects proliferation, inflammatory profile and SOX2 expression in bone marrow-derived mesenchymal stem cells&lt;/title&gt;&lt;secondary-title&gt;Exp Gerontol&lt;/secondary-title&gt;&lt;alt-title&gt;Experimental gerontology&lt;/alt-title&gt;&lt;/titles&gt;&lt;periodical&gt;&lt;full-title&gt;Exp Gerontol&lt;/full-title&gt;&lt;abbr-1&gt;Experimental gerontology&lt;/abbr-1&gt;&lt;/periodical&gt;&lt;alt-periodical&gt;&lt;full-title&gt;Exp Gerontol&lt;/full-title&gt;&lt;abbr-1&gt;Experimental gerontology&lt;/abbr-1&gt;&lt;/alt-periodical&gt;&lt;pages&gt;21-27&lt;/pages&gt;&lt;volume&gt;120&lt;/volume&gt;&lt;dates&gt;&lt;year&gt;2019&lt;/year&gt;&lt;pub-dates&gt;&lt;date&gt;Jun&lt;/date&gt;&lt;/pub-dates&gt;&lt;/dates&gt;&lt;isbn&gt;1873-6815 (Electronic)&amp;#xD;0531-5565 (Linking)&lt;/isbn&gt;&lt;accession-num&gt;30822486&lt;/accession-num&gt;&lt;urls&gt;&lt;related-urls&gt;&lt;url&gt;http://www.ncbi.nlm.nih.gov/pubmed/30822486&lt;/url&gt;&lt;/related-urls&gt;&lt;/urls&gt;&lt;electronic-resource-num&gt;10.1016/j.exger.2019.02.014&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39" w:tooltip="Lazzarini, 2019 #168" w:history="1">
        <w:r w:rsidR="00662980" w:rsidRPr="00B5573D">
          <w:rPr>
            <w:rFonts w:ascii="Book Antiqua" w:hAnsi="Book Antiqua" w:cs="Arial"/>
            <w:noProof/>
            <w:color w:val="000000" w:themeColor="text1"/>
            <w:sz w:val="24"/>
            <w:szCs w:val="24"/>
            <w:shd w:val="clear" w:color="auto" w:fill="FFFFFF"/>
            <w:vertAlign w:val="superscript"/>
          </w:rPr>
          <w:t>139</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C36D12" w:rsidRPr="00B5573D">
        <w:rPr>
          <w:rFonts w:ascii="Book Antiqua" w:hAnsi="Book Antiqua" w:cs="Arial"/>
          <w:color w:val="000000" w:themeColor="text1"/>
          <w:sz w:val="24"/>
          <w:szCs w:val="24"/>
          <w:shd w:val="clear" w:color="auto" w:fill="FFFFFF"/>
        </w:rPr>
        <w:t>.</w:t>
      </w:r>
      <w:r w:rsidR="004031CB" w:rsidRPr="00B5573D">
        <w:rPr>
          <w:rFonts w:ascii="Book Antiqua" w:hAnsi="Book Antiqua" w:cs="Arial"/>
          <w:color w:val="000000" w:themeColor="text1"/>
          <w:sz w:val="24"/>
          <w:szCs w:val="24"/>
          <w:shd w:val="clear" w:color="auto" w:fill="FFFFFF"/>
        </w:rPr>
        <w:t xml:space="preserve"> </w:t>
      </w:r>
      <w:r w:rsidR="002B655A" w:rsidRPr="00B5573D">
        <w:rPr>
          <w:rFonts w:ascii="Book Antiqua" w:hAnsi="Book Antiqua" w:cs="Arial"/>
          <w:color w:val="000000" w:themeColor="text1"/>
          <w:sz w:val="24"/>
          <w:szCs w:val="24"/>
          <w:shd w:val="clear" w:color="auto" w:fill="FFFFFF"/>
        </w:rPr>
        <w:t>In conclusion, t</w:t>
      </w:r>
      <w:r w:rsidR="00FA3EB7" w:rsidRPr="00B5573D">
        <w:rPr>
          <w:rFonts w:ascii="Book Antiqua" w:hAnsi="Book Antiqua" w:cs="Arial"/>
          <w:color w:val="000000" w:themeColor="text1"/>
          <w:sz w:val="24"/>
          <w:szCs w:val="24"/>
          <w:shd w:val="clear" w:color="auto" w:fill="FFFFFF"/>
        </w:rPr>
        <w:t xml:space="preserve">he </w:t>
      </w:r>
      <w:r w:rsidR="008212AE" w:rsidRPr="00B5573D">
        <w:rPr>
          <w:rFonts w:ascii="Book Antiqua" w:hAnsi="Book Antiqua" w:cs="Arial"/>
          <w:color w:val="000000" w:themeColor="text1"/>
          <w:sz w:val="24"/>
          <w:szCs w:val="24"/>
          <w:shd w:val="clear" w:color="auto" w:fill="FFFFFF"/>
        </w:rPr>
        <w:t xml:space="preserve">enhancement </w:t>
      </w:r>
      <w:r w:rsidR="00FA3EB7" w:rsidRPr="00B5573D">
        <w:rPr>
          <w:rFonts w:ascii="Book Antiqua" w:hAnsi="Book Antiqua" w:cs="Arial"/>
          <w:color w:val="000000" w:themeColor="text1"/>
          <w:sz w:val="24"/>
          <w:szCs w:val="24"/>
          <w:shd w:val="clear" w:color="auto" w:fill="FFFFFF"/>
        </w:rPr>
        <w:t>of</w:t>
      </w:r>
      <w:r w:rsidR="006F6C5A" w:rsidRPr="00B5573D">
        <w:rPr>
          <w:rFonts w:ascii="Book Antiqua" w:hAnsi="Book Antiqua" w:cs="Arial"/>
          <w:color w:val="000000" w:themeColor="text1"/>
          <w:sz w:val="24"/>
          <w:szCs w:val="24"/>
          <w:shd w:val="clear" w:color="auto" w:fill="FFFFFF"/>
        </w:rPr>
        <w:t xml:space="preserve"> </w:t>
      </w:r>
      <w:r w:rsidR="008212AE" w:rsidRPr="00B5573D">
        <w:rPr>
          <w:rFonts w:ascii="Book Antiqua" w:hAnsi="Book Antiqua" w:cs="Arial"/>
          <w:color w:val="000000" w:themeColor="text1"/>
          <w:sz w:val="24"/>
          <w:szCs w:val="24"/>
          <w:shd w:val="clear" w:color="auto" w:fill="FFFFFF"/>
        </w:rPr>
        <w:t xml:space="preserve">the </w:t>
      </w:r>
      <w:r w:rsidR="00FA3EB7" w:rsidRPr="00B5573D">
        <w:rPr>
          <w:rFonts w:ascii="Book Antiqua" w:hAnsi="Book Antiqua" w:cs="Arial"/>
          <w:color w:val="000000" w:themeColor="text1"/>
          <w:sz w:val="24"/>
          <w:szCs w:val="24"/>
          <w:shd w:val="clear" w:color="auto" w:fill="FFFFFF"/>
        </w:rPr>
        <w:t>microenvironment</w:t>
      </w:r>
      <w:r w:rsidR="006F6C5A" w:rsidRPr="00B5573D">
        <w:rPr>
          <w:rFonts w:ascii="Book Antiqua" w:hAnsi="Book Antiqua" w:cs="Arial"/>
          <w:color w:val="000000" w:themeColor="text1"/>
          <w:sz w:val="24"/>
          <w:szCs w:val="24"/>
          <w:shd w:val="clear" w:color="auto" w:fill="FFFFFF"/>
        </w:rPr>
        <w:t xml:space="preserve"> </w:t>
      </w:r>
      <w:r w:rsidR="00FA3EB7" w:rsidRPr="00B5573D">
        <w:rPr>
          <w:rFonts w:ascii="Book Antiqua" w:hAnsi="Book Antiqua" w:cs="Arial"/>
          <w:color w:val="000000" w:themeColor="text1"/>
          <w:sz w:val="24"/>
          <w:szCs w:val="24"/>
          <w:shd w:val="clear" w:color="auto" w:fill="FFFFFF"/>
        </w:rPr>
        <w:t>ha</w:t>
      </w:r>
      <w:r w:rsidR="008212AE" w:rsidRPr="00B5573D">
        <w:rPr>
          <w:rFonts w:ascii="Book Antiqua" w:hAnsi="Book Antiqua" w:cs="Arial"/>
          <w:color w:val="000000" w:themeColor="text1"/>
          <w:sz w:val="24"/>
          <w:szCs w:val="24"/>
          <w:shd w:val="clear" w:color="auto" w:fill="FFFFFF"/>
        </w:rPr>
        <w:t>s</w:t>
      </w:r>
      <w:r w:rsidR="00FA3EB7" w:rsidRPr="00B5573D">
        <w:rPr>
          <w:rFonts w:ascii="Book Antiqua" w:hAnsi="Book Antiqua" w:cs="Arial"/>
          <w:color w:val="000000" w:themeColor="text1"/>
          <w:sz w:val="24"/>
          <w:szCs w:val="24"/>
          <w:shd w:val="clear" w:color="auto" w:fill="FFFFFF"/>
        </w:rPr>
        <w:t xml:space="preserve"> </w:t>
      </w:r>
      <w:r w:rsidR="008212AE" w:rsidRPr="00B5573D">
        <w:rPr>
          <w:rFonts w:ascii="Book Antiqua" w:hAnsi="Book Antiqua" w:cs="Arial"/>
          <w:color w:val="000000" w:themeColor="text1"/>
          <w:sz w:val="24"/>
          <w:szCs w:val="24"/>
          <w:shd w:val="clear" w:color="auto" w:fill="FFFFFF"/>
        </w:rPr>
        <w:t xml:space="preserve">a </w:t>
      </w:r>
      <w:r w:rsidR="00D8381E" w:rsidRPr="00B5573D">
        <w:rPr>
          <w:rFonts w:ascii="Book Antiqua" w:hAnsi="Book Antiqua" w:cs="Arial"/>
          <w:color w:val="000000" w:themeColor="text1"/>
          <w:sz w:val="24"/>
          <w:szCs w:val="24"/>
          <w:shd w:val="clear" w:color="auto" w:fill="FFFFFF"/>
        </w:rPr>
        <w:t xml:space="preserve">significant </w:t>
      </w:r>
      <w:r w:rsidR="008212AE" w:rsidRPr="00B5573D">
        <w:rPr>
          <w:rFonts w:ascii="Book Antiqua" w:hAnsi="Book Antiqua" w:cs="Arial"/>
          <w:color w:val="000000" w:themeColor="text1"/>
          <w:sz w:val="24"/>
          <w:szCs w:val="24"/>
          <w:shd w:val="clear" w:color="auto" w:fill="FFFFFF"/>
        </w:rPr>
        <w:t>effect on the</w:t>
      </w:r>
      <w:r w:rsidR="00410688" w:rsidRPr="00B5573D">
        <w:rPr>
          <w:rFonts w:ascii="Book Antiqua" w:hAnsi="Book Antiqua" w:cs="Arial"/>
          <w:color w:val="000000" w:themeColor="text1"/>
          <w:sz w:val="24"/>
          <w:szCs w:val="24"/>
          <w:shd w:val="clear" w:color="auto" w:fill="FFFFFF"/>
        </w:rPr>
        <w:t xml:space="preserve"> prevent</w:t>
      </w:r>
      <w:r w:rsidR="008212AE" w:rsidRPr="00B5573D">
        <w:rPr>
          <w:rFonts w:ascii="Book Antiqua" w:hAnsi="Book Antiqua" w:cs="Arial"/>
          <w:color w:val="000000" w:themeColor="text1"/>
          <w:sz w:val="24"/>
          <w:szCs w:val="24"/>
          <w:shd w:val="clear" w:color="auto" w:fill="FFFFFF"/>
        </w:rPr>
        <w:t>ion of</w:t>
      </w:r>
      <w:r w:rsidR="00410688" w:rsidRPr="00B5573D">
        <w:rPr>
          <w:rFonts w:ascii="Book Antiqua" w:hAnsi="Book Antiqua" w:cs="Arial"/>
          <w:color w:val="000000" w:themeColor="text1"/>
          <w:sz w:val="24"/>
          <w:szCs w:val="24"/>
          <w:shd w:val="clear" w:color="auto" w:fill="FFFFFF"/>
        </w:rPr>
        <w:t xml:space="preserve"> MSC senescence.</w:t>
      </w:r>
    </w:p>
    <w:p w14:paraId="146C32D9" w14:textId="77777777" w:rsidR="004065DF" w:rsidRPr="00B5573D" w:rsidRDefault="004065D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shd w:val="clear" w:color="auto" w:fill="FFFFFF"/>
        </w:rPr>
      </w:pPr>
    </w:p>
    <w:p w14:paraId="767AA94C" w14:textId="36CC68A6" w:rsidR="00F75944" w:rsidRPr="00986CE5" w:rsidRDefault="007F339A" w:rsidP="002F321E">
      <w:pPr>
        <w:shd w:val="clear" w:color="auto" w:fill="FFFFFF"/>
        <w:adjustRightInd/>
        <w:snapToGrid/>
        <w:spacing w:after="0" w:line="360" w:lineRule="auto"/>
        <w:jc w:val="both"/>
        <w:outlineLvl w:val="0"/>
        <w:rPr>
          <w:rFonts w:ascii="Book Antiqua" w:hAnsi="Book Antiqua" w:cs="Arial"/>
          <w:b/>
          <w:i/>
          <w:iCs/>
          <w:color w:val="000000" w:themeColor="text1"/>
          <w:sz w:val="24"/>
          <w:szCs w:val="24"/>
          <w:shd w:val="clear" w:color="auto" w:fill="FFFFFF"/>
        </w:rPr>
      </w:pPr>
      <w:r w:rsidRPr="00986CE5">
        <w:rPr>
          <w:rFonts w:ascii="Book Antiqua" w:hAnsi="Book Antiqua" w:cs="Arial"/>
          <w:b/>
          <w:i/>
          <w:iCs/>
          <w:color w:val="000000" w:themeColor="text1"/>
          <w:sz w:val="24"/>
          <w:szCs w:val="24"/>
          <w:shd w:val="clear" w:color="auto" w:fill="FFFFFF"/>
        </w:rPr>
        <w:t xml:space="preserve">Other factors influencing rejuvenation </w:t>
      </w:r>
    </w:p>
    <w:p w14:paraId="5ABDC729" w14:textId="7C33BCA0" w:rsidR="0078489F" w:rsidRPr="00B5573D" w:rsidRDefault="00127DE0"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Besides </w:t>
      </w:r>
      <w:r w:rsidR="00443A22" w:rsidRPr="00B5573D">
        <w:rPr>
          <w:rFonts w:ascii="Book Antiqua" w:hAnsi="Book Antiqua" w:cs="Arial"/>
          <w:color w:val="000000" w:themeColor="text1"/>
          <w:sz w:val="24"/>
          <w:szCs w:val="24"/>
          <w:shd w:val="clear" w:color="auto" w:fill="FFFFFF"/>
        </w:rPr>
        <w:t xml:space="preserve">restoring the activities of aged </w:t>
      </w:r>
      <w:r w:rsidRPr="00B5573D">
        <w:rPr>
          <w:rFonts w:ascii="Book Antiqua" w:hAnsi="Book Antiqua" w:cs="Arial"/>
          <w:color w:val="000000" w:themeColor="text1"/>
          <w:sz w:val="24"/>
          <w:szCs w:val="24"/>
          <w:shd w:val="clear" w:color="auto" w:fill="FFFFFF"/>
        </w:rPr>
        <w:t>autologous</w:t>
      </w:r>
      <w:r w:rsidR="009F3913" w:rsidRPr="00B5573D">
        <w:rPr>
          <w:rFonts w:ascii="Book Antiqua" w:hAnsi="Book Antiqua" w:cs="Arial"/>
          <w:color w:val="000000" w:themeColor="text1"/>
          <w:sz w:val="24"/>
          <w:szCs w:val="24"/>
          <w:shd w:val="clear" w:color="auto" w:fill="FFFFFF"/>
        </w:rPr>
        <w:t xml:space="preserve"> </w:t>
      </w:r>
      <w:r w:rsidR="00443A22" w:rsidRPr="00B5573D">
        <w:rPr>
          <w:rFonts w:ascii="Book Antiqua" w:hAnsi="Book Antiqua" w:cs="Arial"/>
          <w:color w:val="000000" w:themeColor="text1"/>
          <w:sz w:val="24"/>
          <w:szCs w:val="24"/>
          <w:shd w:val="clear" w:color="auto" w:fill="FFFFFF"/>
        </w:rPr>
        <w:t xml:space="preserve">MSCs, </w:t>
      </w:r>
      <w:r w:rsidR="00F2169A" w:rsidRPr="00B5573D">
        <w:rPr>
          <w:rFonts w:ascii="Book Antiqua" w:hAnsi="Book Antiqua" w:cs="Arial"/>
          <w:color w:val="000000" w:themeColor="text1"/>
          <w:sz w:val="24"/>
          <w:szCs w:val="24"/>
          <w:shd w:val="clear" w:color="auto" w:fill="FFFFFF"/>
        </w:rPr>
        <w:t xml:space="preserve">some researchers </w:t>
      </w:r>
      <w:r w:rsidR="0010589D" w:rsidRPr="00B5573D">
        <w:rPr>
          <w:rFonts w:ascii="Book Antiqua" w:hAnsi="Book Antiqua" w:cs="Arial"/>
          <w:color w:val="000000" w:themeColor="text1"/>
          <w:sz w:val="24"/>
          <w:szCs w:val="24"/>
          <w:shd w:val="clear" w:color="auto" w:fill="FFFFFF"/>
        </w:rPr>
        <w:t xml:space="preserve">have </w:t>
      </w:r>
      <w:r w:rsidR="00F2169A" w:rsidRPr="00B5573D">
        <w:rPr>
          <w:rFonts w:ascii="Book Antiqua" w:hAnsi="Book Antiqua" w:cs="Arial"/>
          <w:color w:val="000000" w:themeColor="text1"/>
          <w:sz w:val="24"/>
          <w:szCs w:val="24"/>
          <w:shd w:val="clear" w:color="auto" w:fill="FFFFFF"/>
        </w:rPr>
        <w:t>attempt</w:t>
      </w:r>
      <w:r w:rsidR="0010589D" w:rsidRPr="00B5573D">
        <w:rPr>
          <w:rFonts w:ascii="Book Antiqua" w:hAnsi="Book Antiqua" w:cs="Arial"/>
          <w:color w:val="000000" w:themeColor="text1"/>
          <w:sz w:val="24"/>
          <w:szCs w:val="24"/>
          <w:shd w:val="clear" w:color="auto" w:fill="FFFFFF"/>
        </w:rPr>
        <w:t>ed</w:t>
      </w:r>
      <w:r w:rsidR="00F2169A" w:rsidRPr="00B5573D">
        <w:rPr>
          <w:rFonts w:ascii="Book Antiqua" w:hAnsi="Book Antiqua" w:cs="Arial"/>
          <w:color w:val="000000" w:themeColor="text1"/>
          <w:sz w:val="24"/>
          <w:szCs w:val="24"/>
          <w:shd w:val="clear" w:color="auto" w:fill="FFFFFF"/>
        </w:rPr>
        <w:t xml:space="preserve"> to find</w:t>
      </w:r>
      <w:r w:rsidR="009F3913" w:rsidRPr="00B5573D">
        <w:rPr>
          <w:rFonts w:ascii="Book Antiqua" w:hAnsi="Book Antiqua" w:cs="Arial"/>
          <w:color w:val="000000" w:themeColor="text1"/>
          <w:sz w:val="24"/>
          <w:szCs w:val="24"/>
          <w:shd w:val="clear" w:color="auto" w:fill="FFFFFF"/>
        </w:rPr>
        <w:t xml:space="preserve"> </w:t>
      </w:r>
      <w:r w:rsidR="0010589D" w:rsidRPr="00B5573D">
        <w:rPr>
          <w:rFonts w:ascii="Book Antiqua" w:hAnsi="Book Antiqua" w:cs="Arial"/>
          <w:color w:val="000000" w:themeColor="text1"/>
          <w:sz w:val="24"/>
          <w:szCs w:val="24"/>
          <w:shd w:val="clear" w:color="auto" w:fill="FFFFFF"/>
        </w:rPr>
        <w:t xml:space="preserve">an </w:t>
      </w:r>
      <w:r w:rsidR="005D540B" w:rsidRPr="00B5573D">
        <w:rPr>
          <w:rFonts w:ascii="Book Antiqua" w:hAnsi="Book Antiqua" w:cs="Arial"/>
          <w:color w:val="000000" w:themeColor="text1"/>
          <w:sz w:val="24"/>
          <w:szCs w:val="24"/>
          <w:shd w:val="clear" w:color="auto" w:fill="FFFFFF"/>
        </w:rPr>
        <w:t>accessible</w:t>
      </w:r>
      <w:r w:rsidR="009F3913" w:rsidRPr="00B5573D">
        <w:rPr>
          <w:rFonts w:ascii="Book Antiqua" w:hAnsi="Book Antiqua" w:cs="Arial"/>
          <w:color w:val="000000" w:themeColor="text1"/>
          <w:sz w:val="24"/>
          <w:szCs w:val="24"/>
          <w:shd w:val="clear" w:color="auto" w:fill="FFFFFF"/>
        </w:rPr>
        <w:t xml:space="preserve"> </w:t>
      </w:r>
      <w:r w:rsidR="0010589D" w:rsidRPr="00B5573D">
        <w:rPr>
          <w:rFonts w:ascii="Book Antiqua" w:hAnsi="Book Antiqua" w:cs="Arial"/>
          <w:color w:val="000000" w:themeColor="text1"/>
          <w:sz w:val="24"/>
          <w:szCs w:val="24"/>
          <w:shd w:val="clear" w:color="auto" w:fill="FFFFFF"/>
        </w:rPr>
        <w:t xml:space="preserve">source for the </w:t>
      </w:r>
      <w:r w:rsidR="005D540B" w:rsidRPr="00B5573D">
        <w:rPr>
          <w:rFonts w:ascii="Book Antiqua" w:hAnsi="Book Antiqua" w:cs="Arial"/>
          <w:color w:val="000000" w:themeColor="text1"/>
          <w:sz w:val="24"/>
          <w:szCs w:val="24"/>
          <w:shd w:val="clear" w:color="auto" w:fill="FFFFFF"/>
        </w:rPr>
        <w:t xml:space="preserve">replenishment </w:t>
      </w:r>
      <w:r w:rsidR="0010589D" w:rsidRPr="00B5573D">
        <w:rPr>
          <w:rFonts w:ascii="Book Antiqua" w:hAnsi="Book Antiqua" w:cs="Arial"/>
          <w:color w:val="000000" w:themeColor="text1"/>
          <w:sz w:val="24"/>
          <w:szCs w:val="24"/>
          <w:shd w:val="clear" w:color="auto" w:fill="FFFFFF"/>
        </w:rPr>
        <w:t>of</w:t>
      </w:r>
      <w:r w:rsidR="00F2169A" w:rsidRPr="00B5573D">
        <w:rPr>
          <w:rFonts w:ascii="Book Antiqua" w:hAnsi="Book Antiqua" w:cs="Arial"/>
          <w:color w:val="000000" w:themeColor="text1"/>
          <w:sz w:val="24"/>
          <w:szCs w:val="24"/>
          <w:shd w:val="clear" w:color="auto" w:fill="FFFFFF"/>
        </w:rPr>
        <w:t xml:space="preserve"> autologous MSCs. </w:t>
      </w:r>
      <w:r w:rsidR="008653D5" w:rsidRPr="00B5573D">
        <w:rPr>
          <w:rFonts w:ascii="Book Antiqua" w:hAnsi="Book Antiqua" w:cs="Arial"/>
          <w:color w:val="000000" w:themeColor="text1"/>
          <w:sz w:val="24"/>
          <w:szCs w:val="24"/>
          <w:shd w:val="clear" w:color="auto" w:fill="FFFFFF"/>
        </w:rPr>
        <w:t xml:space="preserve">In the past </w:t>
      </w:r>
      <w:r w:rsidR="0010589D" w:rsidRPr="00B5573D">
        <w:rPr>
          <w:rFonts w:ascii="Book Antiqua" w:hAnsi="Book Antiqua" w:cs="Arial"/>
          <w:color w:val="000000" w:themeColor="text1"/>
          <w:sz w:val="24"/>
          <w:szCs w:val="24"/>
          <w:shd w:val="clear" w:color="auto" w:fill="FFFFFF"/>
        </w:rPr>
        <w:t xml:space="preserve">few </w:t>
      </w:r>
      <w:r w:rsidR="008653D5" w:rsidRPr="00B5573D">
        <w:rPr>
          <w:rFonts w:ascii="Book Antiqua" w:hAnsi="Book Antiqua" w:cs="Arial"/>
          <w:color w:val="000000" w:themeColor="text1"/>
          <w:sz w:val="24"/>
          <w:szCs w:val="24"/>
          <w:shd w:val="clear" w:color="auto" w:fill="FFFFFF"/>
        </w:rPr>
        <w:t>decades</w:t>
      </w:r>
      <w:r w:rsidR="00F2169A" w:rsidRPr="00B5573D">
        <w:rPr>
          <w:rFonts w:ascii="Book Antiqua" w:hAnsi="Book Antiqua" w:cs="Arial"/>
          <w:color w:val="000000" w:themeColor="text1"/>
          <w:sz w:val="24"/>
          <w:szCs w:val="24"/>
          <w:shd w:val="clear" w:color="auto" w:fill="FFFFFF"/>
        </w:rPr>
        <w:t>, the</w:t>
      </w:r>
      <w:r w:rsidR="00B30779" w:rsidRPr="00B5573D">
        <w:rPr>
          <w:rFonts w:ascii="Book Antiqua" w:hAnsi="Book Antiqua" w:cs="Arial"/>
          <w:color w:val="000000" w:themeColor="text1"/>
          <w:sz w:val="24"/>
          <w:szCs w:val="24"/>
          <w:shd w:val="clear" w:color="auto" w:fill="FFFFFF"/>
        </w:rPr>
        <w:t xml:space="preserve"> </w:t>
      </w:r>
      <w:r w:rsidR="00F2169A" w:rsidRPr="00B5573D">
        <w:rPr>
          <w:rFonts w:ascii="Book Antiqua" w:hAnsi="Book Antiqua" w:cs="Arial"/>
          <w:color w:val="000000" w:themeColor="text1"/>
          <w:sz w:val="24"/>
          <w:szCs w:val="24"/>
          <w:shd w:val="clear" w:color="auto" w:fill="FFFFFF"/>
        </w:rPr>
        <w:t>differentiation of</w:t>
      </w:r>
      <w:r w:rsidR="00FE56AB" w:rsidRPr="00B5573D">
        <w:rPr>
          <w:rFonts w:ascii="Book Antiqua" w:hAnsi="Book Antiqua" w:cs="Arial"/>
          <w:color w:val="000000" w:themeColor="text1"/>
          <w:sz w:val="24"/>
          <w:szCs w:val="24"/>
          <w:shd w:val="clear" w:color="auto" w:fill="FFFFFF"/>
        </w:rPr>
        <w:t xml:space="preserve"> pluripotent stem cell</w:t>
      </w:r>
      <w:r w:rsidR="0010589D" w:rsidRPr="00B5573D">
        <w:rPr>
          <w:rFonts w:ascii="Book Antiqua" w:hAnsi="Book Antiqua" w:cs="Arial"/>
          <w:color w:val="000000" w:themeColor="text1"/>
          <w:sz w:val="24"/>
          <w:szCs w:val="24"/>
          <w:shd w:val="clear" w:color="auto" w:fill="FFFFFF"/>
        </w:rPr>
        <w:t>s</w:t>
      </w:r>
      <w:r w:rsidR="00FE56AB" w:rsidRPr="00B5573D">
        <w:rPr>
          <w:rFonts w:ascii="Book Antiqua" w:hAnsi="Book Antiqua" w:cs="Arial"/>
          <w:color w:val="000000" w:themeColor="text1"/>
          <w:sz w:val="24"/>
          <w:szCs w:val="24"/>
          <w:shd w:val="clear" w:color="auto" w:fill="FFFFFF"/>
        </w:rPr>
        <w:t xml:space="preserve"> </w:t>
      </w:r>
      <w:r w:rsidR="001255AD" w:rsidRPr="00B5573D">
        <w:rPr>
          <w:rFonts w:ascii="Book Antiqua" w:hAnsi="Book Antiqua" w:cs="Arial"/>
          <w:color w:val="000000" w:themeColor="text1"/>
          <w:sz w:val="24"/>
          <w:szCs w:val="24"/>
          <w:shd w:val="clear" w:color="auto" w:fill="FFFFFF"/>
        </w:rPr>
        <w:t>into MSC-like cells</w:t>
      </w:r>
      <w:r w:rsidR="00B30779" w:rsidRPr="00B5573D">
        <w:rPr>
          <w:rFonts w:ascii="Book Antiqua" w:hAnsi="Book Antiqua" w:cs="Arial"/>
          <w:color w:val="000000" w:themeColor="text1"/>
          <w:sz w:val="24"/>
          <w:szCs w:val="24"/>
          <w:shd w:val="clear" w:color="auto" w:fill="FFFFFF"/>
        </w:rPr>
        <w:t xml:space="preserve"> </w:t>
      </w:r>
      <w:r w:rsidR="00F2169A" w:rsidRPr="00B5573D">
        <w:rPr>
          <w:rFonts w:ascii="Book Antiqua" w:hAnsi="Book Antiqua" w:cs="Arial"/>
          <w:color w:val="000000" w:themeColor="text1"/>
          <w:sz w:val="24"/>
          <w:szCs w:val="24"/>
          <w:shd w:val="clear" w:color="auto" w:fill="FFFFFF"/>
        </w:rPr>
        <w:t>ha</w:t>
      </w:r>
      <w:r w:rsidR="007B67A2" w:rsidRPr="00B5573D">
        <w:rPr>
          <w:rFonts w:ascii="Book Antiqua" w:hAnsi="Book Antiqua" w:cs="Arial"/>
          <w:color w:val="000000" w:themeColor="text1"/>
          <w:sz w:val="24"/>
          <w:szCs w:val="24"/>
          <w:shd w:val="clear" w:color="auto" w:fill="FFFFFF"/>
        </w:rPr>
        <w:t>s</w:t>
      </w:r>
      <w:r w:rsidR="00F2169A" w:rsidRPr="00B5573D">
        <w:rPr>
          <w:rFonts w:ascii="Book Antiqua" w:hAnsi="Book Antiqua" w:cs="Arial"/>
          <w:color w:val="000000" w:themeColor="text1"/>
          <w:sz w:val="24"/>
          <w:szCs w:val="24"/>
          <w:shd w:val="clear" w:color="auto" w:fill="FFFFFF"/>
        </w:rPr>
        <w:t xml:space="preserve"> been</w:t>
      </w:r>
      <w:r w:rsidR="004C505A" w:rsidRPr="00B5573D">
        <w:rPr>
          <w:rFonts w:ascii="Book Antiqua" w:hAnsi="Book Antiqua" w:cs="Arial"/>
          <w:color w:val="000000" w:themeColor="text1"/>
          <w:sz w:val="24"/>
          <w:szCs w:val="24"/>
          <w:shd w:val="clear" w:color="auto" w:fill="FFFFFF"/>
        </w:rPr>
        <w:t xml:space="preserve"> </w:t>
      </w:r>
      <w:r w:rsidR="00BD6D19" w:rsidRPr="00B5573D">
        <w:rPr>
          <w:rFonts w:ascii="Book Antiqua" w:hAnsi="Book Antiqua" w:cs="Arial"/>
          <w:color w:val="000000" w:themeColor="text1"/>
          <w:sz w:val="24"/>
          <w:szCs w:val="24"/>
          <w:shd w:val="clear" w:color="auto" w:fill="FFFFFF"/>
        </w:rPr>
        <w:t xml:space="preserve">explored </w:t>
      </w:r>
      <w:r w:rsidR="004C505A" w:rsidRPr="00B5573D">
        <w:rPr>
          <w:rFonts w:ascii="Book Antiqua" w:hAnsi="Book Antiqua" w:cs="Arial"/>
          <w:color w:val="000000" w:themeColor="text1"/>
          <w:sz w:val="24"/>
          <w:szCs w:val="24"/>
          <w:shd w:val="clear" w:color="auto" w:fill="FFFFFF"/>
        </w:rPr>
        <w:t xml:space="preserve">to </w:t>
      </w:r>
      <w:r w:rsidR="0010589D" w:rsidRPr="00B5573D">
        <w:rPr>
          <w:rFonts w:ascii="Book Antiqua" w:hAnsi="Book Antiqua" w:cs="Arial"/>
          <w:color w:val="000000" w:themeColor="text1"/>
          <w:sz w:val="24"/>
          <w:szCs w:val="24"/>
          <w:shd w:val="clear" w:color="auto" w:fill="FFFFFF"/>
        </w:rPr>
        <w:t>address the problem</w:t>
      </w:r>
      <w:r w:rsidR="00006199">
        <w:rPr>
          <w:rFonts w:ascii="Book Antiqua" w:hAnsi="Book Antiqua" w:cs="Arial"/>
          <w:color w:val="000000" w:themeColor="text1"/>
          <w:sz w:val="24"/>
          <w:szCs w:val="24"/>
          <w:shd w:val="clear" w:color="auto" w:fill="FFFFFF"/>
        </w:rPr>
        <w:t>s</w:t>
      </w:r>
      <w:r w:rsidR="0010589D" w:rsidRPr="00B5573D">
        <w:rPr>
          <w:rFonts w:ascii="Book Antiqua" w:hAnsi="Book Antiqua" w:cs="Arial"/>
          <w:color w:val="000000" w:themeColor="text1"/>
          <w:sz w:val="24"/>
          <w:szCs w:val="24"/>
          <w:shd w:val="clear" w:color="auto" w:fill="FFFFFF"/>
        </w:rPr>
        <w:t xml:space="preserve"> of viability and scarcity of</w:t>
      </w:r>
      <w:r w:rsidR="004C505A" w:rsidRPr="00B5573D">
        <w:rPr>
          <w:rFonts w:ascii="Book Antiqua" w:hAnsi="Book Antiqua" w:cs="Arial"/>
          <w:color w:val="000000" w:themeColor="text1"/>
          <w:sz w:val="24"/>
          <w:szCs w:val="24"/>
          <w:shd w:val="clear" w:color="auto" w:fill="FFFFFF"/>
        </w:rPr>
        <w:t xml:space="preserve"> autologous MSCs</w:t>
      </w:r>
      <w:r w:rsidR="00494187" w:rsidRPr="00B5573D">
        <w:rPr>
          <w:rFonts w:ascii="Book Antiqua" w:hAnsi="Book Antiqua" w:cs="Arial"/>
          <w:color w:val="000000" w:themeColor="text1"/>
          <w:sz w:val="24"/>
          <w:szCs w:val="24"/>
          <w:shd w:val="clear" w:color="auto" w:fill="FFFFFF"/>
        </w:rPr>
        <w:t xml:space="preserve"> </w:t>
      </w:r>
      <w:r w:rsidR="0010589D" w:rsidRPr="00B5573D">
        <w:rPr>
          <w:rFonts w:ascii="Book Antiqua" w:hAnsi="Book Antiqua" w:cs="Arial"/>
          <w:color w:val="000000" w:themeColor="text1"/>
          <w:sz w:val="24"/>
          <w:szCs w:val="24"/>
          <w:shd w:val="clear" w:color="auto" w:fill="FFFFFF"/>
        </w:rPr>
        <w:t xml:space="preserve">derived from </w:t>
      </w:r>
      <w:r w:rsidR="00494187" w:rsidRPr="00B5573D">
        <w:rPr>
          <w:rFonts w:ascii="Book Antiqua" w:hAnsi="Book Antiqua" w:cs="Arial"/>
          <w:color w:val="000000" w:themeColor="text1"/>
          <w:sz w:val="24"/>
          <w:szCs w:val="24"/>
          <w:shd w:val="clear" w:color="auto" w:fill="FFFFFF"/>
        </w:rPr>
        <w:t>old individuals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PEVuZE5vdGU+PENpdGU+PEF1dGhvcj5VbWV6YWtpPC9BdXRob3I+PFllYXI+MjAxNTwvWWVhcj48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PEVuZE5vdGU+PENpdGU+PEF1dGhvcj5VbWV6YWtpPC9BdXRob3I+PFllYXI+MjAxNTwvWWVhcj48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0" w:tooltip="Umezaki, 2015 #94" w:history="1">
        <w:r w:rsidR="00662980" w:rsidRPr="00B5573D">
          <w:rPr>
            <w:rFonts w:ascii="Book Antiqua" w:hAnsi="Book Antiqua" w:cs="Arial"/>
            <w:noProof/>
            <w:color w:val="000000" w:themeColor="text1"/>
            <w:sz w:val="24"/>
            <w:szCs w:val="24"/>
            <w:shd w:val="clear" w:color="auto" w:fill="FFFFFF"/>
            <w:vertAlign w:val="superscript"/>
          </w:rPr>
          <w:t>140-142</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494187" w:rsidRPr="00B5573D">
        <w:rPr>
          <w:rFonts w:ascii="Book Antiqua" w:hAnsi="Book Antiqua" w:cs="Arial"/>
          <w:color w:val="000000" w:themeColor="text1"/>
          <w:sz w:val="24"/>
          <w:szCs w:val="24"/>
          <w:shd w:val="clear" w:color="auto" w:fill="FFFFFF"/>
        </w:rPr>
        <w:t>.</w:t>
      </w:r>
      <w:r w:rsidR="008653D5" w:rsidRPr="00B5573D">
        <w:rPr>
          <w:rFonts w:ascii="Book Antiqua" w:hAnsi="Book Antiqua" w:cs="Arial"/>
          <w:color w:val="000000" w:themeColor="text1"/>
          <w:sz w:val="24"/>
          <w:szCs w:val="24"/>
          <w:shd w:val="clear" w:color="auto" w:fill="FFFFFF"/>
        </w:rPr>
        <w:t xml:space="preserve"> </w:t>
      </w:r>
      <w:r w:rsidR="0010589D" w:rsidRPr="00B5573D">
        <w:rPr>
          <w:rFonts w:ascii="Book Antiqua" w:hAnsi="Book Antiqua" w:cs="Arial"/>
          <w:color w:val="000000" w:themeColor="text1"/>
          <w:sz w:val="24"/>
          <w:szCs w:val="24"/>
          <w:shd w:val="clear" w:color="auto" w:fill="FFFFFF"/>
        </w:rPr>
        <w:t>I</w:t>
      </w:r>
      <w:r w:rsidR="00B30779" w:rsidRPr="00B5573D">
        <w:rPr>
          <w:rFonts w:ascii="Book Antiqua" w:hAnsi="Book Antiqua" w:cs="Arial"/>
          <w:color w:val="000000" w:themeColor="text1"/>
          <w:sz w:val="24"/>
          <w:szCs w:val="24"/>
          <w:shd w:val="clear" w:color="auto" w:fill="FFFFFF"/>
        </w:rPr>
        <w:t>nduced pluripotent stem cell</w:t>
      </w:r>
      <w:r w:rsidR="0078489F" w:rsidRPr="00B5573D">
        <w:rPr>
          <w:rFonts w:ascii="Book Antiqua" w:hAnsi="Book Antiqua" w:cs="Arial"/>
          <w:color w:val="000000" w:themeColor="text1"/>
          <w:sz w:val="24"/>
          <w:szCs w:val="24"/>
          <w:shd w:val="clear" w:color="auto" w:fill="FFFFFF"/>
        </w:rPr>
        <w:t>s</w:t>
      </w:r>
      <w:r w:rsidR="00B30779" w:rsidRPr="00B5573D">
        <w:rPr>
          <w:rFonts w:ascii="Book Antiqua" w:hAnsi="Book Antiqua" w:cs="Arial"/>
          <w:color w:val="000000" w:themeColor="text1"/>
          <w:sz w:val="24"/>
          <w:szCs w:val="24"/>
          <w:shd w:val="clear" w:color="auto" w:fill="FFFFFF"/>
        </w:rPr>
        <w:t xml:space="preserve"> (iPSC</w:t>
      </w:r>
      <w:r w:rsidR="0078489F" w:rsidRPr="00B5573D">
        <w:rPr>
          <w:rFonts w:ascii="Book Antiqua" w:hAnsi="Book Antiqua" w:cs="Arial"/>
          <w:color w:val="000000" w:themeColor="text1"/>
          <w:sz w:val="24"/>
          <w:szCs w:val="24"/>
          <w:shd w:val="clear" w:color="auto" w:fill="FFFFFF"/>
        </w:rPr>
        <w:t>s</w:t>
      </w:r>
      <w:r w:rsidR="00B30779" w:rsidRPr="00B5573D">
        <w:rPr>
          <w:rFonts w:ascii="Book Antiqua" w:hAnsi="Book Antiqua" w:cs="Arial"/>
          <w:color w:val="000000" w:themeColor="text1"/>
          <w:sz w:val="24"/>
          <w:szCs w:val="24"/>
          <w:shd w:val="clear" w:color="auto" w:fill="FFFFFF"/>
        </w:rPr>
        <w:t xml:space="preserve">) and </w:t>
      </w:r>
      <w:r w:rsidR="008653D5" w:rsidRPr="00B5573D">
        <w:rPr>
          <w:rFonts w:ascii="Book Antiqua" w:hAnsi="Book Antiqua" w:cs="Arial"/>
          <w:color w:val="000000" w:themeColor="text1"/>
          <w:sz w:val="24"/>
          <w:szCs w:val="24"/>
          <w:shd w:val="clear" w:color="auto" w:fill="FFFFFF"/>
        </w:rPr>
        <w:t>embryonic stem cells (ESCs)</w:t>
      </w:r>
      <w:r w:rsidR="001E3505" w:rsidRPr="00B5573D">
        <w:rPr>
          <w:rFonts w:ascii="Book Antiqua" w:hAnsi="Book Antiqua" w:cs="Arial"/>
          <w:color w:val="000000" w:themeColor="text1"/>
          <w:sz w:val="24"/>
          <w:szCs w:val="24"/>
          <w:shd w:val="clear" w:color="auto" w:fill="FFFFFF"/>
        </w:rPr>
        <w:t>,</w:t>
      </w:r>
      <w:r w:rsidR="008653D5" w:rsidRPr="00B5573D">
        <w:rPr>
          <w:rFonts w:ascii="Book Antiqua" w:hAnsi="Book Antiqua" w:cs="Arial"/>
          <w:color w:val="000000" w:themeColor="text1"/>
          <w:sz w:val="24"/>
          <w:szCs w:val="24"/>
          <w:shd w:val="clear" w:color="auto" w:fill="FFFFFF"/>
        </w:rPr>
        <w:t xml:space="preserve"> </w:t>
      </w:r>
      <w:r w:rsidR="001E3505" w:rsidRPr="00B5573D">
        <w:rPr>
          <w:rFonts w:ascii="Book Antiqua" w:hAnsi="Book Antiqua" w:cs="Arial"/>
          <w:color w:val="000000" w:themeColor="text1"/>
          <w:sz w:val="24"/>
          <w:szCs w:val="24"/>
          <w:shd w:val="clear" w:color="auto" w:fill="FFFFFF"/>
        </w:rPr>
        <w:t xml:space="preserve">which acquire a rejuvenation gene signature, </w:t>
      </w:r>
      <w:r w:rsidR="008653D5" w:rsidRPr="00B5573D">
        <w:rPr>
          <w:rFonts w:ascii="Book Antiqua" w:hAnsi="Book Antiqua" w:cs="Arial"/>
          <w:color w:val="000000" w:themeColor="text1"/>
          <w:sz w:val="24"/>
          <w:szCs w:val="24"/>
          <w:shd w:val="clear" w:color="auto" w:fill="FFFFFF"/>
        </w:rPr>
        <w:t xml:space="preserve">are </w:t>
      </w:r>
      <w:r w:rsidR="00B30779" w:rsidRPr="00B5573D">
        <w:rPr>
          <w:rFonts w:ascii="Book Antiqua" w:hAnsi="Book Antiqua" w:cs="Arial"/>
          <w:color w:val="000000" w:themeColor="text1"/>
          <w:sz w:val="24"/>
          <w:szCs w:val="24"/>
          <w:shd w:val="clear" w:color="auto" w:fill="FFFFFF"/>
        </w:rPr>
        <w:t xml:space="preserve">the </w:t>
      </w:r>
      <w:r w:rsidR="00D8381E" w:rsidRPr="00B5573D">
        <w:rPr>
          <w:rFonts w:ascii="Book Antiqua" w:hAnsi="Book Antiqua" w:cs="Arial"/>
          <w:color w:val="000000" w:themeColor="text1"/>
          <w:sz w:val="24"/>
          <w:szCs w:val="24"/>
          <w:shd w:val="clear" w:color="auto" w:fill="FFFFFF"/>
        </w:rPr>
        <w:t xml:space="preserve">primary </w:t>
      </w:r>
      <w:r w:rsidR="00B30779" w:rsidRPr="00B5573D">
        <w:rPr>
          <w:rFonts w:ascii="Book Antiqua" w:hAnsi="Book Antiqua" w:cs="Arial"/>
          <w:color w:val="000000" w:themeColor="text1"/>
          <w:sz w:val="24"/>
          <w:szCs w:val="24"/>
          <w:shd w:val="clear" w:color="auto" w:fill="FFFFFF"/>
        </w:rPr>
        <w:t>sources of 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PEVuZE5vdGU+PENpdGU+PEF1dGhvcj5TcGl0emhvcm48L0F1dGhvcj48WWVhcj4yMDE5PC9ZZWFy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PEVuZE5vdGU+PENpdGU+PEF1dGhvcj5TcGl0emhvcm48L0F1dGhvcj48WWVhcj4yMDE5PC9ZZWFy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1" w:tooltip="Spitzhorn, 2019 #95" w:history="1">
        <w:r w:rsidR="00662980" w:rsidRPr="00B5573D">
          <w:rPr>
            <w:rFonts w:ascii="Book Antiqua" w:hAnsi="Book Antiqua" w:cs="Arial"/>
            <w:noProof/>
            <w:color w:val="000000" w:themeColor="text1"/>
            <w:sz w:val="24"/>
            <w:szCs w:val="24"/>
            <w:shd w:val="clear" w:color="auto" w:fill="FFFFFF"/>
            <w:vertAlign w:val="superscript"/>
          </w:rPr>
          <w:t>141</w:t>
        </w:r>
      </w:hyperlink>
      <w:r w:rsidR="00CD0E3F">
        <w:rPr>
          <w:rFonts w:ascii="Book Antiqua" w:hAnsi="Book Antiqua" w:cs="Arial"/>
          <w:noProof/>
          <w:color w:val="000000" w:themeColor="text1"/>
          <w:sz w:val="24"/>
          <w:szCs w:val="24"/>
          <w:shd w:val="clear" w:color="auto" w:fill="FFFFFF"/>
          <w:vertAlign w:val="superscript"/>
        </w:rPr>
        <w:t>,</w:t>
      </w:r>
      <w:hyperlink w:anchor="_ENREF_143" w:tooltip="Wang, 2018 #191" w:history="1">
        <w:r w:rsidR="00662980" w:rsidRPr="00B5573D">
          <w:rPr>
            <w:rFonts w:ascii="Book Antiqua" w:hAnsi="Book Antiqua" w:cs="Arial"/>
            <w:noProof/>
            <w:color w:val="000000" w:themeColor="text1"/>
            <w:sz w:val="24"/>
            <w:szCs w:val="24"/>
            <w:shd w:val="clear" w:color="auto" w:fill="FFFFFF"/>
            <w:vertAlign w:val="superscript"/>
          </w:rPr>
          <w:t>143</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9A7385" w:rsidRPr="00B5573D">
        <w:rPr>
          <w:rFonts w:ascii="Book Antiqua" w:hAnsi="Book Antiqua" w:cs="Arial"/>
          <w:color w:val="000000" w:themeColor="text1"/>
          <w:sz w:val="24"/>
          <w:szCs w:val="24"/>
          <w:shd w:val="clear" w:color="auto" w:fill="FFFFFF"/>
        </w:rPr>
        <w:t>.</w:t>
      </w:r>
      <w:r w:rsidR="0078489F" w:rsidRPr="00B5573D">
        <w:rPr>
          <w:rFonts w:ascii="Book Antiqua" w:hAnsi="Book Antiqua" w:cs="Arial"/>
          <w:color w:val="000000" w:themeColor="text1"/>
          <w:sz w:val="24"/>
          <w:szCs w:val="24"/>
          <w:shd w:val="clear" w:color="auto" w:fill="FFFFFF"/>
        </w:rPr>
        <w:t xml:space="preserve"> </w:t>
      </w:r>
      <w:r w:rsidR="006013B2" w:rsidRPr="00B5573D">
        <w:rPr>
          <w:rFonts w:ascii="Book Antiqua" w:hAnsi="Book Antiqua" w:cs="Arial"/>
          <w:color w:val="000000" w:themeColor="text1"/>
          <w:sz w:val="24"/>
          <w:szCs w:val="24"/>
          <w:shd w:val="clear" w:color="auto" w:fill="FFFFFF"/>
        </w:rPr>
        <w:t>However, t</w:t>
      </w:r>
      <w:r w:rsidR="0078489F" w:rsidRPr="00B5573D">
        <w:rPr>
          <w:rFonts w:ascii="Book Antiqua" w:hAnsi="Book Antiqua" w:cs="Arial"/>
          <w:color w:val="000000" w:themeColor="text1"/>
          <w:sz w:val="24"/>
          <w:szCs w:val="24"/>
          <w:shd w:val="clear" w:color="auto" w:fill="FFFFFF"/>
        </w:rPr>
        <w:t xml:space="preserve">he production protocols </w:t>
      </w:r>
      <w:r w:rsidR="0010589D" w:rsidRPr="00B5573D">
        <w:rPr>
          <w:rFonts w:ascii="Book Antiqua" w:hAnsi="Book Antiqua" w:cs="Arial"/>
          <w:color w:val="000000" w:themeColor="text1"/>
          <w:sz w:val="24"/>
          <w:szCs w:val="24"/>
          <w:shd w:val="clear" w:color="auto" w:fill="FFFFFF"/>
        </w:rPr>
        <w:t xml:space="preserve">used to derive </w:t>
      </w:r>
      <w:r w:rsidR="0078489F" w:rsidRPr="00B5573D">
        <w:rPr>
          <w:rFonts w:ascii="Book Antiqua" w:hAnsi="Book Antiqua" w:cs="Arial"/>
          <w:color w:val="000000" w:themeColor="text1"/>
          <w:sz w:val="24"/>
          <w:szCs w:val="24"/>
          <w:shd w:val="clear" w:color="auto" w:fill="FFFFFF"/>
        </w:rPr>
        <w:t>MSCs from iPSCs and E</w:t>
      </w:r>
      <w:r w:rsidR="006013B2" w:rsidRPr="00B5573D">
        <w:rPr>
          <w:rFonts w:ascii="Book Antiqua" w:hAnsi="Book Antiqua" w:cs="Arial"/>
          <w:color w:val="000000" w:themeColor="text1"/>
          <w:sz w:val="24"/>
          <w:szCs w:val="24"/>
          <w:shd w:val="clear" w:color="auto" w:fill="FFFFFF"/>
        </w:rPr>
        <w:t xml:space="preserve">SCs </w:t>
      </w:r>
      <w:r w:rsidR="00FD390B" w:rsidRPr="00B5573D">
        <w:rPr>
          <w:rFonts w:ascii="Book Antiqua" w:hAnsi="Book Antiqua" w:cs="Arial"/>
          <w:color w:val="000000" w:themeColor="text1"/>
          <w:sz w:val="24"/>
          <w:szCs w:val="24"/>
          <w:shd w:val="clear" w:color="auto" w:fill="FFFFFF"/>
        </w:rPr>
        <w:t>require optimization</w:t>
      </w:r>
      <w:r w:rsidR="006013B2" w:rsidRPr="00B5573D">
        <w:rPr>
          <w:rFonts w:ascii="Book Antiqua" w:hAnsi="Book Antiqua" w:cs="Arial"/>
          <w:color w:val="000000" w:themeColor="text1"/>
          <w:sz w:val="24"/>
          <w:szCs w:val="24"/>
          <w:shd w:val="clear" w:color="auto" w:fill="FFFFFF"/>
        </w:rPr>
        <w:t>. The introduction of new technologies, such as 3D culture and gene engineering, might make them more valuable for further clinical application</w:t>
      </w:r>
      <w:r w:rsidR="0029526F"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&lt;EndNote&gt;&lt;Cite&gt;&lt;Author&gt;Zhao&lt;/Author&gt;&lt;Year&gt;2018&lt;/Year&gt;&lt;RecNum&gt;192&lt;/RecNum&gt;&lt;DisplayText&gt;&lt;style face="superscript"&gt;[142]&lt;/style&gt;&lt;/DisplayText&gt;&lt;record&gt;&lt;rec-number&gt;192&lt;/rec-number&gt;&lt;foreign-keys&gt;&lt;key app="EN" db-id="x2zz5ssw1zsfd4e9t9ovvxp005w9v050dxse"&gt;192&lt;/key&gt;&lt;/foreign-keys&gt;&lt;ref-type name="Journal Article"&gt;17&lt;/ref-type&gt;&lt;contributors&gt;&lt;authors&gt;&lt;author&gt;Zhao, C.&lt;/author&gt;&lt;author&gt;Ikeya, M.&lt;/author&gt;&lt;/authors&gt;&lt;/contributors&gt;&lt;auth-address&gt;Department of Clinical Application, Center for iPS Cell Research and Application, Kyoto University, Kyoto 606-8507, Japan.&lt;/auth-address&gt;&lt;titles&gt;&lt;title&gt;Generation and Applications of Induced Pluripotent Stem Cell-Derived Mesenchymal Stem Cells&lt;/title&gt;&lt;secondary-title&gt;Stem Cells Int&lt;/secondary-title&gt;&lt;alt-title&gt;Stem cells international&lt;/alt-title&gt;&lt;/titles&gt;&lt;periodical&gt;&lt;full-title&gt;Stem Cells Int&lt;/full-title&gt;&lt;abbr-1&gt;Stem cells international&lt;/abbr-1&gt;&lt;/periodical&gt;&lt;alt-periodical&gt;&lt;full-title&gt;Stem Cells Int&lt;/full-title&gt;&lt;abbr-1&gt;Stem cells international&lt;/abbr-1&gt;&lt;/alt-periodical&gt;&lt;pages&gt;9601623&lt;/pages&gt;&lt;volume&gt;2018&lt;/volume&gt;&lt;dates&gt;&lt;year&gt;2018&lt;/year&gt;&lt;/dates&gt;&lt;isbn&gt;1687-966X (Print)&lt;/isbn&gt;&lt;accession-num&gt;30154868&lt;/accession-num&gt;&lt;urls&gt;&lt;related-urls&gt;&lt;url&gt;http://www.ncbi.nlm.nih.gov/pubmed/30154868&lt;/url&gt;&lt;/related-urls&gt;&lt;/urls&gt;&lt;custom2&gt;6091255&lt;/custom2&gt;&lt;electronic-resource-num&gt;10.1155/2018/9601623&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2" w:tooltip="Zhao, 2018 #192" w:history="1">
        <w:r w:rsidR="00662980" w:rsidRPr="00B5573D">
          <w:rPr>
            <w:rFonts w:ascii="Book Antiqua" w:hAnsi="Book Antiqua" w:cs="Arial"/>
            <w:noProof/>
            <w:color w:val="000000" w:themeColor="text1"/>
            <w:sz w:val="24"/>
            <w:szCs w:val="24"/>
            <w:shd w:val="clear" w:color="auto" w:fill="FFFFFF"/>
            <w:vertAlign w:val="superscript"/>
          </w:rPr>
          <w:t>142</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6013B2" w:rsidRPr="00B5573D">
        <w:rPr>
          <w:rFonts w:ascii="Book Antiqua" w:hAnsi="Book Antiqua" w:cs="Arial"/>
          <w:color w:val="000000" w:themeColor="text1"/>
          <w:sz w:val="24"/>
          <w:szCs w:val="24"/>
          <w:shd w:val="clear" w:color="auto" w:fill="FFFFFF"/>
        </w:rPr>
        <w:t>.</w:t>
      </w:r>
    </w:p>
    <w:p w14:paraId="3D8E6828" w14:textId="12B7FA77" w:rsidR="007378B5" w:rsidRPr="00B5573D" w:rsidRDefault="00335B31" w:rsidP="00CD0E3F">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B</w:t>
      </w:r>
      <w:r w:rsidR="005C5C1A" w:rsidRPr="00B5573D">
        <w:rPr>
          <w:rFonts w:ascii="Book Antiqua" w:hAnsi="Book Antiqua" w:cs="Arial"/>
          <w:color w:val="000000" w:themeColor="text1"/>
          <w:sz w:val="24"/>
          <w:szCs w:val="24"/>
          <w:shd w:val="clear" w:color="auto" w:fill="FFFFFF"/>
        </w:rPr>
        <w:t>iomaterials</w:t>
      </w:r>
      <w:r w:rsidR="009F3913" w:rsidRPr="00B5573D">
        <w:rPr>
          <w:rFonts w:ascii="Book Antiqua" w:hAnsi="Book Antiqua" w:cs="Arial"/>
          <w:color w:val="000000" w:themeColor="text1"/>
          <w:sz w:val="24"/>
          <w:szCs w:val="24"/>
          <w:shd w:val="clear" w:color="auto" w:fill="FFFFFF"/>
        </w:rPr>
        <w:t xml:space="preserve"> </w:t>
      </w:r>
      <w:r w:rsidR="005C5C1A" w:rsidRPr="00B5573D">
        <w:rPr>
          <w:rFonts w:ascii="Book Antiqua" w:hAnsi="Book Antiqua" w:cs="Arial"/>
          <w:color w:val="000000" w:themeColor="text1"/>
          <w:sz w:val="24"/>
          <w:szCs w:val="24"/>
          <w:shd w:val="clear" w:color="auto" w:fill="FFFFFF"/>
        </w:rPr>
        <w:t xml:space="preserve">and </w:t>
      </w:r>
      <w:r w:rsidR="00C31D74" w:rsidRPr="00B5573D">
        <w:rPr>
          <w:rFonts w:ascii="Book Antiqua" w:hAnsi="Book Antiqua" w:cs="Arial"/>
          <w:color w:val="000000" w:themeColor="text1"/>
          <w:sz w:val="24"/>
          <w:szCs w:val="24"/>
          <w:shd w:val="clear" w:color="auto" w:fill="FFFFFF"/>
        </w:rPr>
        <w:t xml:space="preserve">various </w:t>
      </w:r>
      <w:r w:rsidR="005C5C1A" w:rsidRPr="00B5573D">
        <w:rPr>
          <w:rFonts w:ascii="Book Antiqua" w:hAnsi="Book Antiqua" w:cs="Arial"/>
          <w:color w:val="000000" w:themeColor="text1"/>
          <w:sz w:val="24"/>
          <w:szCs w:val="24"/>
          <w:shd w:val="clear" w:color="auto" w:fill="FFFFFF"/>
        </w:rPr>
        <w:t>cellular component</w:t>
      </w:r>
      <w:r w:rsidR="00C31D74" w:rsidRPr="00B5573D">
        <w:rPr>
          <w:rFonts w:ascii="Book Antiqua" w:hAnsi="Book Antiqua" w:cs="Arial"/>
          <w:color w:val="000000" w:themeColor="text1"/>
          <w:sz w:val="24"/>
          <w:szCs w:val="24"/>
          <w:shd w:val="clear" w:color="auto" w:fill="FFFFFF"/>
        </w:rPr>
        <w:t>s</w:t>
      </w:r>
      <w:r w:rsidR="002B655A" w:rsidRPr="00B5573D">
        <w:rPr>
          <w:rFonts w:ascii="Book Antiqua" w:hAnsi="Book Antiqua" w:cs="Arial"/>
          <w:color w:val="000000" w:themeColor="text1"/>
          <w:sz w:val="24"/>
          <w:szCs w:val="24"/>
          <w:shd w:val="clear" w:color="auto" w:fill="FFFFFF"/>
        </w:rPr>
        <w:t xml:space="preserve"> are potential carr</w:t>
      </w:r>
      <w:r w:rsidR="005C5C1A" w:rsidRPr="00B5573D">
        <w:rPr>
          <w:rFonts w:ascii="Book Antiqua" w:hAnsi="Book Antiqua" w:cs="Arial"/>
          <w:color w:val="000000" w:themeColor="text1"/>
          <w:sz w:val="24"/>
          <w:szCs w:val="24"/>
          <w:shd w:val="clear" w:color="auto" w:fill="FFFFFF"/>
        </w:rPr>
        <w:t xml:space="preserve">iers </w:t>
      </w:r>
      <w:r w:rsidR="00C31D74" w:rsidRPr="00B5573D">
        <w:rPr>
          <w:rFonts w:ascii="Book Antiqua" w:hAnsi="Book Antiqua" w:cs="Arial"/>
          <w:color w:val="000000" w:themeColor="text1"/>
          <w:sz w:val="24"/>
          <w:szCs w:val="24"/>
          <w:shd w:val="clear" w:color="auto" w:fill="FFFFFF"/>
        </w:rPr>
        <w:t xml:space="preserve">used </w:t>
      </w:r>
      <w:r w:rsidR="00FD390B" w:rsidRPr="00B5573D">
        <w:rPr>
          <w:rFonts w:ascii="Book Antiqua" w:hAnsi="Book Antiqua" w:cs="Arial"/>
          <w:color w:val="000000" w:themeColor="text1"/>
          <w:sz w:val="24"/>
          <w:szCs w:val="24"/>
          <w:shd w:val="clear" w:color="auto" w:fill="FFFFFF"/>
        </w:rPr>
        <w:t>for</w:t>
      </w:r>
      <w:r w:rsidR="00C31D74" w:rsidRPr="00B5573D">
        <w:rPr>
          <w:rFonts w:ascii="Book Antiqua" w:hAnsi="Book Antiqua" w:cs="Arial"/>
          <w:color w:val="000000" w:themeColor="text1"/>
          <w:sz w:val="24"/>
          <w:szCs w:val="24"/>
          <w:shd w:val="clear" w:color="auto" w:fill="FFFFFF"/>
        </w:rPr>
        <w:t xml:space="preserve"> </w:t>
      </w:r>
      <w:r w:rsidR="005C5C1A" w:rsidRPr="00B5573D">
        <w:rPr>
          <w:rFonts w:ascii="Book Antiqua" w:hAnsi="Book Antiqua" w:cs="Arial"/>
          <w:color w:val="000000" w:themeColor="text1"/>
          <w:sz w:val="24"/>
          <w:szCs w:val="24"/>
          <w:shd w:val="clear" w:color="auto" w:fill="FFFFFF"/>
        </w:rPr>
        <w:t>the modification of</w:t>
      </w:r>
      <w:r w:rsidR="009F3913" w:rsidRPr="00B5573D">
        <w:rPr>
          <w:rFonts w:ascii="Book Antiqua" w:hAnsi="Book Antiqua" w:cs="Arial"/>
          <w:color w:val="000000" w:themeColor="text1"/>
          <w:sz w:val="24"/>
          <w:szCs w:val="24"/>
          <w:shd w:val="clear" w:color="auto" w:fill="FFFFFF"/>
        </w:rPr>
        <w:t xml:space="preserve"> </w:t>
      </w:r>
      <w:r w:rsidR="005C5C1A" w:rsidRPr="00B5573D">
        <w:rPr>
          <w:rFonts w:ascii="Book Antiqua" w:hAnsi="Book Antiqua" w:cs="Arial"/>
          <w:color w:val="000000" w:themeColor="text1"/>
          <w:sz w:val="24"/>
          <w:szCs w:val="24"/>
          <w:shd w:val="clear" w:color="auto" w:fill="FFFFFF"/>
        </w:rPr>
        <w:t xml:space="preserve">aged MSCs. </w:t>
      </w:r>
      <w:r w:rsidR="007378B5" w:rsidRPr="00B5573D">
        <w:rPr>
          <w:rFonts w:ascii="Book Antiqua" w:hAnsi="Book Antiqua" w:cs="Arial"/>
          <w:color w:val="000000" w:themeColor="text1"/>
          <w:sz w:val="24"/>
          <w:szCs w:val="24"/>
          <w:shd w:val="clear" w:color="auto" w:fill="FFFFFF"/>
        </w:rPr>
        <w:t>MVs</w:t>
      </w:r>
      <w:r w:rsidR="00945BC8" w:rsidRPr="00B5573D">
        <w:rPr>
          <w:rFonts w:ascii="Book Antiqua" w:hAnsi="Book Antiqua" w:cs="Arial"/>
          <w:color w:val="000000" w:themeColor="text1"/>
          <w:sz w:val="24"/>
          <w:szCs w:val="24"/>
          <w:shd w:val="clear" w:color="auto" w:fill="FFFFFF"/>
        </w:rPr>
        <w:t xml:space="preserve"> </w:t>
      </w:r>
      <w:r w:rsidR="007378B5" w:rsidRPr="00B5573D">
        <w:rPr>
          <w:rFonts w:ascii="Book Antiqua" w:hAnsi="Book Antiqua" w:cs="Arial"/>
          <w:color w:val="000000" w:themeColor="text1"/>
          <w:sz w:val="24"/>
          <w:szCs w:val="24"/>
          <w:shd w:val="clear" w:color="auto" w:fill="FFFFFF"/>
        </w:rPr>
        <w:t xml:space="preserve">carrying mRNAs, miRNAs, non-coding RNAs, proteins, and DNA </w:t>
      </w:r>
      <w:r w:rsidR="00C31D74" w:rsidRPr="00B5573D">
        <w:rPr>
          <w:rFonts w:ascii="Book Antiqua" w:hAnsi="Book Antiqua" w:cs="Arial"/>
          <w:color w:val="000000" w:themeColor="text1"/>
          <w:sz w:val="24"/>
          <w:szCs w:val="24"/>
          <w:shd w:val="clear" w:color="auto" w:fill="FFFFFF"/>
        </w:rPr>
        <w:t>are</w:t>
      </w:r>
      <w:r w:rsidR="007378B5" w:rsidRPr="00B5573D">
        <w:rPr>
          <w:rFonts w:ascii="Book Antiqua" w:hAnsi="Book Antiqua" w:cs="Arial"/>
          <w:color w:val="000000" w:themeColor="text1"/>
          <w:sz w:val="24"/>
          <w:szCs w:val="24"/>
          <w:shd w:val="clear" w:color="auto" w:fill="FFFFFF"/>
        </w:rPr>
        <w:t xml:space="preserve"> </w:t>
      </w:r>
      <w:r w:rsidR="007B67A2" w:rsidRPr="00B5573D">
        <w:rPr>
          <w:rFonts w:ascii="Book Antiqua" w:hAnsi="Book Antiqua" w:cs="Arial"/>
          <w:color w:val="000000" w:themeColor="text1"/>
          <w:sz w:val="24"/>
          <w:szCs w:val="24"/>
          <w:shd w:val="clear" w:color="auto" w:fill="FFFFFF"/>
        </w:rPr>
        <w:t>a novel</w:t>
      </w:r>
      <w:r w:rsidR="007378B5" w:rsidRPr="00B5573D">
        <w:rPr>
          <w:rFonts w:ascii="Book Antiqua" w:hAnsi="Book Antiqua" w:cs="Arial"/>
          <w:color w:val="000000" w:themeColor="text1"/>
          <w:sz w:val="24"/>
          <w:szCs w:val="24"/>
          <w:shd w:val="clear" w:color="auto" w:fill="FFFFFF"/>
        </w:rPr>
        <w:t xml:space="preserve"> </w:t>
      </w:r>
      <w:r w:rsidR="00C31D74" w:rsidRPr="00B5573D">
        <w:rPr>
          <w:rFonts w:ascii="Book Antiqua" w:hAnsi="Book Antiqua" w:cs="Arial"/>
          <w:color w:val="000000" w:themeColor="text1"/>
          <w:sz w:val="24"/>
          <w:szCs w:val="24"/>
          <w:shd w:val="clear" w:color="auto" w:fill="FFFFFF"/>
        </w:rPr>
        <w:t xml:space="preserve">and </w:t>
      </w:r>
      <w:r w:rsidR="007378B5" w:rsidRPr="00B5573D">
        <w:rPr>
          <w:rFonts w:ascii="Book Antiqua" w:hAnsi="Book Antiqua" w:cs="Arial"/>
          <w:color w:val="000000" w:themeColor="text1"/>
          <w:sz w:val="24"/>
          <w:szCs w:val="24"/>
          <w:shd w:val="clear" w:color="auto" w:fill="FFFFFF"/>
        </w:rPr>
        <w:t xml:space="preserve">promising tool </w:t>
      </w:r>
      <w:r w:rsidR="00C31D74" w:rsidRPr="00B5573D">
        <w:rPr>
          <w:rFonts w:ascii="Book Antiqua" w:hAnsi="Book Antiqua" w:cs="Arial"/>
          <w:color w:val="000000" w:themeColor="text1"/>
          <w:sz w:val="24"/>
          <w:szCs w:val="24"/>
          <w:shd w:val="clear" w:color="auto" w:fill="FFFFFF"/>
        </w:rPr>
        <w:t xml:space="preserve">used </w:t>
      </w:r>
      <w:r w:rsidR="007378B5" w:rsidRPr="00B5573D">
        <w:rPr>
          <w:rFonts w:ascii="Book Antiqua" w:hAnsi="Book Antiqua" w:cs="Arial"/>
          <w:color w:val="000000" w:themeColor="text1"/>
          <w:sz w:val="24"/>
          <w:szCs w:val="24"/>
          <w:shd w:val="clear" w:color="auto" w:fill="FFFFFF"/>
        </w:rPr>
        <w:t xml:space="preserve">to reverse </w:t>
      </w:r>
      <w:r w:rsidR="00FD390B" w:rsidRPr="00B5573D">
        <w:rPr>
          <w:rFonts w:ascii="Book Antiqua" w:hAnsi="Book Antiqua" w:cs="Arial"/>
          <w:color w:val="000000" w:themeColor="text1"/>
          <w:sz w:val="24"/>
          <w:szCs w:val="24"/>
          <w:shd w:val="clear" w:color="auto" w:fill="FFFFFF"/>
        </w:rPr>
        <w:t xml:space="preserve">aging in </w:t>
      </w:r>
      <w:r w:rsidR="007378B5" w:rsidRPr="00B5573D">
        <w:rPr>
          <w:rFonts w:ascii="Book Antiqua" w:hAnsi="Book Antiqua" w:cs="Arial"/>
          <w:color w:val="000000" w:themeColor="text1"/>
          <w:sz w:val="24"/>
          <w:szCs w:val="24"/>
          <w:shd w:val="clear" w:color="auto" w:fill="FFFFFF"/>
        </w:rPr>
        <w:t>cells by mediating intercellular communication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PEVuZE5vdGU+PENpdGU+PEF1dGhvcj5MZWk8L0F1dGhvcj48WWVhcj4yMDE3PC9ZZWFyPjxSZWNO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PEVuZE5vdGU+PENpdGU+PEF1dGhvcj5MZWk8L0F1dGhvcj48WWVhcj4yMDE3PC9ZZWFyPjxSZWNO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44" w:tooltip="Lei, 2017 #3" w:history="1">
        <w:r w:rsidR="00662980" w:rsidRPr="00B5573D">
          <w:rPr>
            <w:rFonts w:ascii="Book Antiqua" w:hAnsi="Book Antiqua" w:cs="Arial"/>
            <w:noProof/>
            <w:color w:val="000000" w:themeColor="text1"/>
            <w:sz w:val="24"/>
            <w:szCs w:val="24"/>
            <w:shd w:val="clear" w:color="auto" w:fill="FFFFFF"/>
            <w:vertAlign w:val="superscript"/>
          </w:rPr>
          <w:t>44</w:t>
        </w:r>
      </w:hyperlink>
      <w:r w:rsidR="003F4458" w:rsidRPr="00B5573D">
        <w:rPr>
          <w:rFonts w:ascii="Book Antiqua" w:hAnsi="Book Antiqua" w:cs="Arial"/>
          <w:noProof/>
          <w:color w:val="000000" w:themeColor="text1"/>
          <w:sz w:val="24"/>
          <w:szCs w:val="24"/>
          <w:shd w:val="clear" w:color="auto" w:fill="FFFFFF"/>
          <w:vertAlign w:val="superscript"/>
        </w:rPr>
        <w:t>,</w:t>
      </w:r>
      <w:hyperlink w:anchor="_ENREF_108" w:tooltip="Kulkarni, 2019 #119" w:history="1">
        <w:r w:rsidR="00662980" w:rsidRPr="00B5573D">
          <w:rPr>
            <w:rFonts w:ascii="Book Antiqua" w:hAnsi="Book Antiqua" w:cs="Arial"/>
            <w:noProof/>
            <w:color w:val="000000" w:themeColor="text1"/>
            <w:sz w:val="24"/>
            <w:szCs w:val="24"/>
            <w:shd w:val="clear" w:color="auto" w:fill="FFFFFF"/>
            <w:vertAlign w:val="superscript"/>
          </w:rPr>
          <w:t>108</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035A0" w:rsidRPr="00B5573D">
        <w:rPr>
          <w:rFonts w:ascii="Book Antiqua" w:hAnsi="Book Antiqua" w:cs="Arial"/>
          <w:color w:val="000000" w:themeColor="text1"/>
          <w:sz w:val="24"/>
          <w:szCs w:val="24"/>
          <w:shd w:val="clear" w:color="auto" w:fill="FFFFFF"/>
        </w:rPr>
        <w:t>.</w:t>
      </w:r>
      <w:r w:rsidR="004031CB" w:rsidRPr="00B5573D">
        <w:rPr>
          <w:rFonts w:ascii="Book Antiqua" w:hAnsi="Book Antiqua" w:cs="Arial"/>
          <w:color w:val="000000" w:themeColor="text1"/>
          <w:sz w:val="24"/>
          <w:szCs w:val="24"/>
          <w:shd w:val="clear" w:color="auto" w:fill="FFFFFF"/>
        </w:rPr>
        <w:t xml:space="preserve"> </w:t>
      </w:r>
      <w:r w:rsidR="007378B5" w:rsidRPr="00B5573D">
        <w:rPr>
          <w:rFonts w:ascii="Book Antiqua" w:hAnsi="Book Antiqua" w:cs="Arial"/>
          <w:color w:val="000000" w:themeColor="text1"/>
          <w:sz w:val="24"/>
          <w:szCs w:val="24"/>
          <w:shd w:val="clear" w:color="auto" w:fill="FFFFFF"/>
        </w:rPr>
        <w:t>For instance, exosomes</w:t>
      </w:r>
      <w:r w:rsidR="004031CB" w:rsidRPr="00B5573D">
        <w:rPr>
          <w:rFonts w:ascii="Book Antiqua" w:hAnsi="Book Antiqua" w:cs="Arial"/>
          <w:color w:val="000000" w:themeColor="text1"/>
          <w:sz w:val="24"/>
          <w:szCs w:val="24"/>
          <w:shd w:val="clear" w:color="auto" w:fill="FFFFFF"/>
        </w:rPr>
        <w:t xml:space="preserve"> </w:t>
      </w:r>
      <w:r w:rsidR="007378B5" w:rsidRPr="00B5573D">
        <w:rPr>
          <w:rFonts w:ascii="Book Antiqua" w:hAnsi="Book Antiqua" w:cs="Arial"/>
          <w:color w:val="000000" w:themeColor="text1"/>
          <w:sz w:val="24"/>
          <w:szCs w:val="24"/>
          <w:shd w:val="clear" w:color="auto" w:fill="FFFFFF"/>
        </w:rPr>
        <w:t>containing</w:t>
      </w:r>
      <w:r w:rsidR="004031CB" w:rsidRPr="00B5573D">
        <w:rPr>
          <w:rFonts w:ascii="Book Antiqua" w:hAnsi="Book Antiqua" w:cs="Arial"/>
          <w:color w:val="000000" w:themeColor="text1"/>
          <w:sz w:val="24"/>
          <w:szCs w:val="24"/>
          <w:shd w:val="clear" w:color="auto" w:fill="FFFFFF"/>
        </w:rPr>
        <w:t xml:space="preserve"> </w:t>
      </w:r>
      <w:r w:rsidR="007378B5" w:rsidRPr="00B5573D">
        <w:rPr>
          <w:rFonts w:ascii="Book Antiqua" w:hAnsi="Book Antiqua" w:cs="Arial"/>
          <w:color w:val="000000" w:themeColor="text1"/>
          <w:sz w:val="24"/>
          <w:szCs w:val="24"/>
          <w:shd w:val="clear" w:color="auto" w:fill="FFFFFF"/>
        </w:rPr>
        <w:t>miR-17 and miR-34a</w:t>
      </w:r>
      <w:r w:rsidR="004031CB" w:rsidRPr="00B5573D">
        <w:rPr>
          <w:rFonts w:ascii="Book Antiqua" w:hAnsi="Book Antiqua" w:cs="Arial"/>
          <w:color w:val="000000" w:themeColor="text1"/>
          <w:sz w:val="24"/>
          <w:szCs w:val="24"/>
          <w:shd w:val="clear" w:color="auto" w:fill="FFFFFF"/>
        </w:rPr>
        <w:t xml:space="preserve"> </w:t>
      </w:r>
      <w:r w:rsidR="007378B5" w:rsidRPr="00B5573D">
        <w:rPr>
          <w:rFonts w:ascii="Book Antiqua" w:hAnsi="Book Antiqua" w:cs="Arial"/>
          <w:color w:val="000000" w:themeColor="text1"/>
          <w:sz w:val="24"/>
          <w:szCs w:val="24"/>
          <w:shd w:val="clear" w:color="auto" w:fill="FFFFFF"/>
        </w:rPr>
        <w:t>from young MSCs rejuvenate</w:t>
      </w:r>
      <w:r w:rsidR="009F3913" w:rsidRPr="00B5573D">
        <w:rPr>
          <w:rFonts w:ascii="Book Antiqua" w:hAnsi="Book Antiqua" w:cs="Arial"/>
          <w:color w:val="000000" w:themeColor="text1"/>
          <w:sz w:val="24"/>
          <w:szCs w:val="24"/>
          <w:shd w:val="clear" w:color="auto" w:fill="FFFFFF"/>
        </w:rPr>
        <w:t xml:space="preserve"> </w:t>
      </w:r>
      <w:r w:rsidR="007378B5" w:rsidRPr="00B5573D">
        <w:rPr>
          <w:rFonts w:ascii="Book Antiqua" w:hAnsi="Book Antiqua" w:cs="Arial"/>
          <w:color w:val="000000" w:themeColor="text1"/>
          <w:sz w:val="24"/>
          <w:szCs w:val="24"/>
          <w:shd w:val="clear" w:color="auto" w:fill="FFFFFF"/>
        </w:rPr>
        <w:t xml:space="preserve">aged murine hematopoietic stem cells </w:t>
      </w:r>
      <w:r w:rsidR="007378B5" w:rsidRPr="008C4FA9">
        <w:rPr>
          <w:rFonts w:ascii="Book Antiqua" w:hAnsi="Book Antiqua" w:cs="Arial"/>
          <w:i/>
          <w:iCs/>
          <w:color w:val="000000" w:themeColor="text1"/>
          <w:sz w:val="24"/>
          <w:szCs w:val="24"/>
          <w:shd w:val="clear" w:color="auto" w:fill="FFFFFF"/>
        </w:rPr>
        <w:t>via</w:t>
      </w:r>
      <w:r w:rsidR="007378B5" w:rsidRPr="00B5573D">
        <w:rPr>
          <w:rFonts w:ascii="Book Antiqua" w:hAnsi="Book Antiqua" w:cs="Arial"/>
          <w:color w:val="000000" w:themeColor="text1"/>
          <w:sz w:val="24"/>
          <w:szCs w:val="24"/>
          <w:shd w:val="clear" w:color="auto" w:fill="FFFFFF"/>
        </w:rPr>
        <w:t xml:space="preserve"> AKT/autophagy-related mRNAs</w:t>
      </w:r>
      <w:r w:rsidR="0029526F"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&lt;EndNote&gt;&lt;Cite&gt;&lt;Author&gt;Kulkarni&lt;/Author&gt;&lt;Year&gt;2018&lt;/Year&gt;&lt;RecNum&gt;163&lt;/RecNum&gt;&lt;DisplayText&gt;&lt;style face="superscript"&gt;[144]&lt;/style&gt;&lt;/DisplayText&gt;&lt;record&gt;&lt;rec-number&gt;163&lt;/rec-number&gt;&lt;foreign-keys&gt;&lt;key app="EN" db-id="x2zz5ssw1zsfd4e9t9ovvxp005w9v050dxse"&gt;163&lt;/key&gt;&lt;/foreign-keys&gt;&lt;ref-type name="Journal Article"&gt;17&lt;/ref-type&gt;&lt;contributors&gt;&lt;authors&gt;&lt;author&gt;Kulkarni, R.&lt;/author&gt;&lt;author&gt;Bajaj, M.&lt;/author&gt;&lt;author&gt;Ghode, S.&lt;/author&gt;&lt;author&gt;Jalnapurkar, S.&lt;/author&gt;&lt;author&gt;Limaye, L.&lt;/author&gt;&lt;author&gt;Kale, V. P.&lt;/author&gt;&lt;/authors&gt;&lt;/contributors&gt;&lt;auth-address&gt;Stem Cell Lab, National Centre for Cell Science, Ganeshkhind, Pune, Maharashtra, India.&lt;/auth-address&gt;&lt;titles&gt;&lt;title&gt;Intercellular Transfer of Microvesicles from Young Mesenchymal Stromal Cells Rejuvenates Aged Murine Hematopoietic Stem Cells&lt;/title&gt;&lt;secondary-title&gt;Stem Cells&lt;/secondary-title&gt;&lt;alt-title&gt;Stem cells&lt;/alt-title&gt;&lt;/titles&gt;&lt;periodical&gt;&lt;full-title&gt;Stem Cells&lt;/full-title&gt;&lt;abbr-1&gt;Stem cells&lt;/abbr-1&gt;&lt;/periodical&gt;&lt;alt-periodical&gt;&lt;full-title&gt;Stem Cells&lt;/full-title&gt;&lt;abbr-1&gt;Stem cells&lt;/abbr-1&gt;&lt;/alt-periodical&gt;&lt;pages&gt;420-433&lt;/pages&gt;&lt;volume&gt;36&lt;/volume&gt;&lt;number&gt;3&lt;/number&gt;&lt;keywords&gt;&lt;keyword&gt;Aging/*physiology&lt;/keyword&gt;&lt;keyword&gt;Animals&lt;/keyword&gt;&lt;keyword&gt;Bone Marrow Cells/*cytology/*metabolism&lt;/keyword&gt;&lt;keyword&gt;Cell-Derived Microparticles/metabolism&lt;/keyword&gt;&lt;keyword&gt;Exosomes/genetics/metabolism&lt;/keyword&gt;&lt;keyword&gt;Hematopoietic Stem Cells/*cytology/*metabolism&lt;/keyword&gt;&lt;keyword&gt;Mesenchymal Stem Cells/*cytology/*metabolism&lt;/keyword&gt;&lt;keyword&gt;Mice&lt;/keyword&gt;&lt;keyword&gt;MicroRNAs/genetics/metabolism&lt;/keyword&gt;&lt;/keywords&gt;&lt;dates&gt;&lt;year&gt;2018&lt;/year&gt;&lt;pub-dates&gt;&lt;date&gt;Mar&lt;/date&gt;&lt;/pub-dates&gt;&lt;/dates&gt;&lt;isbn&gt;1549-4918 (Electronic)&amp;#xD;1066-5099 (Linking)&lt;/isbn&gt;&lt;accession-num&gt;29230885&lt;/accession-num&gt;&lt;urls&gt;&lt;related-urls&gt;&lt;url&gt;http://www.ncbi.nlm.nih.gov/pubmed/29230885&lt;/url&gt;&lt;/related-urls&gt;&lt;/urls&gt;&lt;electronic-resource-num&gt;10.1002/stem.2756&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4" w:tooltip="Kulkarni, 2018 #163" w:history="1">
        <w:r w:rsidR="00662980" w:rsidRPr="00B5573D">
          <w:rPr>
            <w:rFonts w:ascii="Book Antiqua" w:hAnsi="Book Antiqua" w:cs="Arial"/>
            <w:noProof/>
            <w:color w:val="000000" w:themeColor="text1"/>
            <w:sz w:val="24"/>
            <w:szCs w:val="24"/>
            <w:shd w:val="clear" w:color="auto" w:fill="FFFFFF"/>
            <w:vertAlign w:val="superscript"/>
          </w:rPr>
          <w:t>144</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206C36" w:rsidRPr="00B5573D">
        <w:rPr>
          <w:rFonts w:ascii="Book Antiqua" w:hAnsi="Book Antiqua" w:cs="Arial"/>
          <w:color w:val="000000" w:themeColor="text1"/>
          <w:sz w:val="24"/>
          <w:szCs w:val="24"/>
          <w:shd w:val="clear" w:color="auto" w:fill="FFFFFF"/>
        </w:rPr>
        <w:t>.</w:t>
      </w:r>
      <w:r w:rsidR="004031CB" w:rsidRPr="00B5573D">
        <w:rPr>
          <w:rFonts w:ascii="Book Antiqua" w:hAnsi="Book Antiqua" w:cs="Arial"/>
          <w:color w:val="000000" w:themeColor="text1"/>
          <w:sz w:val="24"/>
          <w:szCs w:val="24"/>
          <w:shd w:val="clear" w:color="auto" w:fill="FFFFFF"/>
        </w:rPr>
        <w:t xml:space="preserve"> </w:t>
      </w:r>
      <w:r w:rsidR="00F620C9" w:rsidRPr="00B5573D">
        <w:rPr>
          <w:rFonts w:ascii="Book Antiqua" w:hAnsi="Book Antiqua" w:cs="Arial"/>
          <w:color w:val="000000" w:themeColor="text1"/>
          <w:sz w:val="24"/>
          <w:szCs w:val="24"/>
          <w:shd w:val="clear" w:color="auto" w:fill="FFFFFF"/>
        </w:rPr>
        <w:t xml:space="preserve">Extracellular </w:t>
      </w:r>
      <w:r w:rsidR="00F620C9" w:rsidRPr="00B5573D">
        <w:rPr>
          <w:rFonts w:ascii="Book Antiqua" w:hAnsi="Book Antiqua" w:cs="Arial"/>
          <w:color w:val="000000" w:themeColor="text1"/>
          <w:sz w:val="24"/>
          <w:szCs w:val="24"/>
          <w:shd w:val="clear" w:color="auto" w:fill="FFFFFF"/>
        </w:rPr>
        <w:lastRenderedPageBreak/>
        <w:t xml:space="preserve">vesicles from human iPSCs </w:t>
      </w:r>
      <w:r w:rsidR="00C31D74" w:rsidRPr="00B5573D">
        <w:rPr>
          <w:rFonts w:ascii="Book Antiqua" w:hAnsi="Book Antiqua" w:cs="Arial"/>
          <w:color w:val="000000" w:themeColor="text1"/>
          <w:sz w:val="24"/>
          <w:szCs w:val="24"/>
          <w:shd w:val="clear" w:color="auto" w:fill="FFFFFF"/>
        </w:rPr>
        <w:t xml:space="preserve">can </w:t>
      </w:r>
      <w:r w:rsidR="00F620C9" w:rsidRPr="00B5573D">
        <w:rPr>
          <w:rFonts w:ascii="Book Antiqua" w:hAnsi="Book Antiqua" w:cs="Arial"/>
          <w:color w:val="000000" w:themeColor="text1"/>
          <w:sz w:val="24"/>
          <w:szCs w:val="24"/>
          <w:shd w:val="clear" w:color="auto" w:fill="FFFFFF"/>
        </w:rPr>
        <w:t>reduce cellular reactive oxygen species levels and alleviate ag</w:t>
      </w:r>
      <w:r w:rsidR="007378B5" w:rsidRPr="00B5573D">
        <w:rPr>
          <w:rFonts w:ascii="Book Antiqua" w:hAnsi="Book Antiqua" w:cs="Arial"/>
          <w:color w:val="000000" w:themeColor="text1"/>
          <w:sz w:val="24"/>
          <w:szCs w:val="24"/>
          <w:shd w:val="clear" w:color="auto" w:fill="FFFFFF"/>
        </w:rPr>
        <w:t>ed</w:t>
      </w:r>
      <w:r w:rsidR="00F620C9" w:rsidRPr="00B5573D">
        <w:rPr>
          <w:rFonts w:ascii="Book Antiqua" w:hAnsi="Book Antiqua" w:cs="Arial"/>
          <w:color w:val="000000" w:themeColor="text1"/>
          <w:sz w:val="24"/>
          <w:szCs w:val="24"/>
          <w:shd w:val="clear" w:color="auto" w:fill="FFFFFF"/>
        </w:rPr>
        <w:t xml:space="preserve"> phenotypes of senescent MSCs by partially delivering intracellular peroxiredoxin antioxidant enzymes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PEVuZE5vdGU+PENpdGU+PEF1dGhvcj5MaXU8L0F1dGhvcj48WWVhcj4yMDE5PC9ZZWFyPjxSZWNO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PEVuZE5vdGU+PENpdGU+PEF1dGhvcj5MaXU8L0F1dGhvcj48WWVhcj4yMDE5PC9ZZWFyPjxSZWNO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5" w:tooltip="Liu, 2019 #169" w:history="1">
        <w:r w:rsidR="00662980" w:rsidRPr="00B5573D">
          <w:rPr>
            <w:rFonts w:ascii="Book Antiqua" w:hAnsi="Book Antiqua" w:cs="Arial"/>
            <w:noProof/>
            <w:color w:val="000000" w:themeColor="text1"/>
            <w:sz w:val="24"/>
            <w:szCs w:val="24"/>
            <w:shd w:val="clear" w:color="auto" w:fill="FFFFFF"/>
            <w:vertAlign w:val="superscript"/>
          </w:rPr>
          <w:t>145</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620C9" w:rsidRPr="00B5573D">
        <w:rPr>
          <w:rFonts w:ascii="Book Antiqua" w:hAnsi="Book Antiqua" w:cs="Arial"/>
          <w:color w:val="000000" w:themeColor="text1"/>
          <w:sz w:val="24"/>
          <w:szCs w:val="24"/>
          <w:shd w:val="clear" w:color="auto" w:fill="FFFFFF"/>
        </w:rPr>
        <w:t>.</w:t>
      </w:r>
      <w:r w:rsidR="00945BC8" w:rsidRPr="00B5573D">
        <w:rPr>
          <w:rFonts w:ascii="Book Antiqua" w:hAnsi="Book Antiqua" w:cs="Arial"/>
          <w:color w:val="000000" w:themeColor="text1"/>
          <w:sz w:val="24"/>
          <w:szCs w:val="24"/>
          <w:shd w:val="clear" w:color="auto" w:fill="FFFFFF"/>
        </w:rPr>
        <w:t xml:space="preserve"> Media supplied with human platelet lysate from younger donors </w:t>
      </w:r>
      <w:r w:rsidR="00F5058E" w:rsidRPr="00B5573D">
        <w:rPr>
          <w:rFonts w:ascii="Book Antiqua" w:hAnsi="Book Antiqua" w:cs="Arial"/>
          <w:color w:val="000000" w:themeColor="text1"/>
          <w:sz w:val="24"/>
          <w:szCs w:val="24"/>
          <w:shd w:val="clear" w:color="auto" w:fill="FFFFFF"/>
        </w:rPr>
        <w:t>w</w:t>
      </w:r>
      <w:r w:rsidR="00F5058E">
        <w:rPr>
          <w:rFonts w:ascii="Book Antiqua" w:hAnsi="Book Antiqua" w:cs="Arial"/>
          <w:color w:val="000000" w:themeColor="text1"/>
          <w:sz w:val="24"/>
          <w:szCs w:val="24"/>
          <w:shd w:val="clear" w:color="auto" w:fill="FFFFFF"/>
        </w:rPr>
        <w:t>ere</w:t>
      </w:r>
      <w:r w:rsidR="00F5058E" w:rsidRPr="00B5573D">
        <w:rPr>
          <w:rFonts w:ascii="Book Antiqua" w:hAnsi="Book Antiqua" w:cs="Arial"/>
          <w:color w:val="000000" w:themeColor="text1"/>
          <w:sz w:val="24"/>
          <w:szCs w:val="24"/>
          <w:shd w:val="clear" w:color="auto" w:fill="FFFFFF"/>
        </w:rPr>
        <w:t xml:space="preserve"> </w:t>
      </w:r>
      <w:r w:rsidR="00945BC8" w:rsidRPr="00B5573D">
        <w:rPr>
          <w:rFonts w:ascii="Book Antiqua" w:hAnsi="Book Antiqua" w:cs="Arial"/>
          <w:color w:val="000000" w:themeColor="text1"/>
          <w:sz w:val="24"/>
          <w:szCs w:val="24"/>
          <w:shd w:val="clear" w:color="auto" w:fill="FFFFFF"/>
        </w:rPr>
        <w:t>able to facilitate MSC expansion and osteogenic differentiation</w:t>
      </w:r>
      <w:r w:rsidR="00945BC8" w:rsidRPr="00B5573D">
        <w:rPr>
          <w:rFonts w:ascii="Book Antiqua" w:hAnsi="Book Antiqua" w:cs="Arial"/>
          <w:color w:val="000000" w:themeColor="text1"/>
          <w:sz w:val="24"/>
          <w:szCs w:val="24"/>
          <w:shd w:val="clear" w:color="auto" w:fill="FFFFFF"/>
        </w:rPr>
        <w:fldChar w:fldCharType="begin">
          <w:fldData xml:space="preserve">PEVuZE5vdGU+PENpdGU+PEF1dGhvcj5Mb2htYW5uPC9BdXRob3I+PFllYXI+MjAxMjwvWWVhcj48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ZGljYWw+PHBhZ2VzPmUzNzgzOTwvcGFnZXM+PHZvbHVtZT43PC92b2x1bWU+PG51bWJlcj41PC9u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=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PEVuZE5vdGU+PENpdGU+PEF1dGhvcj5Mb2htYW5uPC9BdXRob3I+PFllYXI+MjAxMjwvWWVhcj48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ZGljYWw+PHBhZ2VzPmUzNzgzOTwvcGFnZXM+PHZvbHVtZT43PC92b2x1bWU+PG51bWJlcj41PC9u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=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945BC8" w:rsidRPr="00B5573D">
        <w:rPr>
          <w:rFonts w:ascii="Book Antiqua" w:hAnsi="Book Antiqua" w:cs="Arial"/>
          <w:color w:val="000000" w:themeColor="text1"/>
          <w:sz w:val="24"/>
          <w:szCs w:val="24"/>
          <w:shd w:val="clear" w:color="auto" w:fill="FFFFFF"/>
        </w:rPr>
      </w:r>
      <w:r w:rsidR="00945BC8"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6" w:tooltip="Lohmann, 2012 #111" w:history="1">
        <w:r w:rsidR="00662980" w:rsidRPr="00B5573D">
          <w:rPr>
            <w:rFonts w:ascii="Book Antiqua" w:hAnsi="Book Antiqua" w:cs="Arial"/>
            <w:noProof/>
            <w:color w:val="000000" w:themeColor="text1"/>
            <w:sz w:val="24"/>
            <w:szCs w:val="24"/>
            <w:shd w:val="clear" w:color="auto" w:fill="FFFFFF"/>
            <w:vertAlign w:val="superscript"/>
          </w:rPr>
          <w:t>146</w:t>
        </w:r>
      </w:hyperlink>
      <w:r w:rsidR="003F4458" w:rsidRPr="00B5573D">
        <w:rPr>
          <w:rFonts w:ascii="Book Antiqua" w:hAnsi="Book Antiqua" w:cs="Arial"/>
          <w:noProof/>
          <w:color w:val="000000" w:themeColor="text1"/>
          <w:sz w:val="24"/>
          <w:szCs w:val="24"/>
          <w:shd w:val="clear" w:color="auto" w:fill="FFFFFF"/>
          <w:vertAlign w:val="superscript"/>
        </w:rPr>
        <w:t>]</w:t>
      </w:r>
      <w:r w:rsidR="00945BC8" w:rsidRPr="00B5573D">
        <w:rPr>
          <w:rFonts w:ascii="Book Antiqua" w:hAnsi="Book Antiqua" w:cs="Arial"/>
          <w:color w:val="000000" w:themeColor="text1"/>
          <w:sz w:val="24"/>
          <w:szCs w:val="24"/>
          <w:shd w:val="clear" w:color="auto" w:fill="FFFFFF"/>
        </w:rPr>
        <w:fldChar w:fldCharType="end"/>
      </w:r>
      <w:r w:rsidR="00945BC8" w:rsidRPr="00B5573D">
        <w:rPr>
          <w:rFonts w:ascii="Book Antiqua" w:hAnsi="Book Antiqua" w:cs="Arial"/>
          <w:color w:val="000000" w:themeColor="text1"/>
          <w:sz w:val="24"/>
          <w:szCs w:val="24"/>
          <w:shd w:val="clear" w:color="auto" w:fill="FFFFFF"/>
        </w:rPr>
        <w:t>.</w:t>
      </w:r>
      <w:r w:rsidR="00FD390B" w:rsidRPr="00B5573D">
        <w:rPr>
          <w:rFonts w:ascii="Book Antiqua" w:hAnsi="Book Antiqua" w:cs="Arial"/>
          <w:color w:val="000000" w:themeColor="text1"/>
          <w:sz w:val="24"/>
          <w:szCs w:val="24"/>
          <w:shd w:val="clear" w:color="auto" w:fill="FFFFFF"/>
        </w:rPr>
        <w:t xml:space="preserve"> </w:t>
      </w:r>
      <w:r w:rsidR="00301325" w:rsidRPr="00B5573D">
        <w:rPr>
          <w:rFonts w:ascii="Book Antiqua" w:hAnsi="Book Antiqua" w:cs="Arial"/>
          <w:color w:val="000000" w:themeColor="text1"/>
          <w:sz w:val="24"/>
          <w:szCs w:val="24"/>
          <w:shd w:val="clear" w:color="auto" w:fill="FFFFFF"/>
        </w:rPr>
        <w:t>Additionally</w:t>
      </w:r>
      <w:r w:rsidR="00206C36" w:rsidRPr="00B5573D">
        <w:rPr>
          <w:rFonts w:ascii="Book Antiqua" w:hAnsi="Book Antiqua" w:cs="Arial"/>
          <w:color w:val="000000" w:themeColor="text1"/>
          <w:sz w:val="24"/>
          <w:szCs w:val="24"/>
          <w:shd w:val="clear" w:color="auto" w:fill="FFFFFF"/>
        </w:rPr>
        <w:t xml:space="preserve">, </w:t>
      </w:r>
      <w:r w:rsidR="004C1969" w:rsidRPr="00B5573D">
        <w:rPr>
          <w:rFonts w:ascii="Book Antiqua" w:hAnsi="Book Antiqua" w:cs="Arial"/>
          <w:color w:val="000000" w:themeColor="text1"/>
          <w:sz w:val="24"/>
          <w:szCs w:val="24"/>
          <w:shd w:val="clear" w:color="auto" w:fill="FFFFFF"/>
        </w:rPr>
        <w:t>m</w:t>
      </w:r>
      <w:r w:rsidR="00E85DD3" w:rsidRPr="00B5573D">
        <w:rPr>
          <w:rFonts w:ascii="Book Antiqua" w:hAnsi="Book Antiqua" w:cs="Arial"/>
          <w:color w:val="000000" w:themeColor="text1"/>
          <w:sz w:val="24"/>
          <w:szCs w:val="24"/>
          <w:shd w:val="clear" w:color="auto" w:fill="FFFFFF"/>
        </w:rPr>
        <w:t>any</w:t>
      </w:r>
      <w:r w:rsidR="009F3913" w:rsidRPr="00B5573D">
        <w:rPr>
          <w:rFonts w:ascii="Book Antiqua" w:hAnsi="Book Antiqua" w:cs="Arial"/>
          <w:color w:val="000000" w:themeColor="text1"/>
          <w:sz w:val="24"/>
          <w:szCs w:val="24"/>
          <w:shd w:val="clear" w:color="auto" w:fill="FFFFFF"/>
        </w:rPr>
        <w:t xml:space="preserve"> </w:t>
      </w:r>
      <w:r w:rsidR="00E85DD3" w:rsidRPr="00B5573D">
        <w:rPr>
          <w:rFonts w:ascii="Book Antiqua" w:hAnsi="Book Antiqua" w:cs="Arial"/>
          <w:color w:val="000000" w:themeColor="text1"/>
          <w:sz w:val="24"/>
          <w:szCs w:val="24"/>
          <w:shd w:val="clear" w:color="auto" w:fill="FFFFFF"/>
        </w:rPr>
        <w:t>bioactive hydrogels</w:t>
      </w:r>
      <w:r w:rsidR="000A78D1" w:rsidRPr="00B5573D">
        <w:rPr>
          <w:rFonts w:ascii="Book Antiqua" w:hAnsi="Book Antiqua" w:cs="Arial"/>
          <w:color w:val="000000" w:themeColor="text1"/>
          <w:sz w:val="24"/>
          <w:szCs w:val="24"/>
          <w:shd w:val="clear" w:color="auto" w:fill="FFFFFF"/>
        </w:rPr>
        <w:fldChar w:fldCharType="begin">
          <w:fldData xml:space="preserve">PEVuZE5vdGU+PENpdGU+PEF1dGhvcj5QZXNjYWRvcjwvQXV0aG9yPjxZZWFyPjIwMTc8L1llYXI+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PEVuZE5vdGU+PENpdGU+PEF1dGhvcj5QZXNjYWRvcjwvQXV0aG9yPjxZZWFyPjIwMTc8L1llYXI+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0A78D1" w:rsidRPr="00B5573D">
        <w:rPr>
          <w:rFonts w:ascii="Book Antiqua" w:hAnsi="Book Antiqua" w:cs="Arial"/>
          <w:color w:val="000000" w:themeColor="text1"/>
          <w:sz w:val="24"/>
          <w:szCs w:val="24"/>
          <w:shd w:val="clear" w:color="auto" w:fill="FFFFFF"/>
        </w:rPr>
      </w:r>
      <w:r w:rsidR="000A78D1"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7" w:tooltip="Pescador, 2017 #115" w:history="1">
        <w:r w:rsidR="00662980" w:rsidRPr="00B5573D">
          <w:rPr>
            <w:rFonts w:ascii="Book Antiqua" w:hAnsi="Book Antiqua" w:cs="Arial"/>
            <w:noProof/>
            <w:color w:val="000000" w:themeColor="text1"/>
            <w:sz w:val="24"/>
            <w:szCs w:val="24"/>
            <w:shd w:val="clear" w:color="auto" w:fill="FFFFFF"/>
            <w:vertAlign w:val="superscript"/>
          </w:rPr>
          <w:t>147</w:t>
        </w:r>
      </w:hyperlink>
      <w:r w:rsidR="003F4458" w:rsidRPr="00B5573D">
        <w:rPr>
          <w:rFonts w:ascii="Book Antiqua" w:hAnsi="Book Antiqua" w:cs="Arial"/>
          <w:noProof/>
          <w:color w:val="000000" w:themeColor="text1"/>
          <w:sz w:val="24"/>
          <w:szCs w:val="24"/>
          <w:shd w:val="clear" w:color="auto" w:fill="FFFFFF"/>
          <w:vertAlign w:val="superscript"/>
        </w:rPr>
        <w:t>]</w:t>
      </w:r>
      <w:r w:rsidR="000A78D1" w:rsidRPr="00B5573D">
        <w:rPr>
          <w:rFonts w:ascii="Book Antiqua" w:hAnsi="Book Antiqua" w:cs="Arial"/>
          <w:color w:val="000000" w:themeColor="text1"/>
          <w:sz w:val="24"/>
          <w:szCs w:val="24"/>
          <w:shd w:val="clear" w:color="auto" w:fill="FFFFFF"/>
        </w:rPr>
        <w:fldChar w:fldCharType="end"/>
      </w:r>
      <w:r w:rsidR="00E85DD3" w:rsidRPr="00B5573D">
        <w:rPr>
          <w:rFonts w:ascii="Book Antiqua" w:hAnsi="Book Antiqua" w:cs="Arial"/>
          <w:color w:val="000000" w:themeColor="text1"/>
          <w:sz w:val="24"/>
          <w:szCs w:val="24"/>
          <w:shd w:val="clear" w:color="auto" w:fill="FFFFFF"/>
        </w:rPr>
        <w:t>, biomimetic</w:t>
      </w:r>
      <w:r w:rsidR="009F3913" w:rsidRPr="00B5573D">
        <w:rPr>
          <w:rFonts w:ascii="Book Antiqua" w:hAnsi="Book Antiqua" w:cs="Arial"/>
          <w:color w:val="000000" w:themeColor="text1"/>
          <w:sz w:val="24"/>
          <w:szCs w:val="24"/>
          <w:shd w:val="clear" w:color="auto" w:fill="FFFFFF"/>
        </w:rPr>
        <w:t xml:space="preserve"> </w:t>
      </w:r>
      <w:r w:rsidR="00E85DD3" w:rsidRPr="00B5573D">
        <w:rPr>
          <w:rFonts w:ascii="Book Antiqua" w:hAnsi="Book Antiqua" w:cs="Arial"/>
          <w:color w:val="000000" w:themeColor="text1"/>
          <w:sz w:val="24"/>
          <w:szCs w:val="24"/>
          <w:shd w:val="clear" w:color="auto" w:fill="FFFFFF"/>
        </w:rPr>
        <w:t>scaffold</w:t>
      </w:r>
      <w:r w:rsidR="00C31D74" w:rsidRPr="00B5573D">
        <w:rPr>
          <w:rFonts w:ascii="Book Antiqua" w:hAnsi="Book Antiqua" w:cs="Arial"/>
          <w:color w:val="000000" w:themeColor="text1"/>
          <w:sz w:val="24"/>
          <w:szCs w:val="24"/>
          <w:shd w:val="clear" w:color="auto" w:fill="FFFFFF"/>
        </w:rPr>
        <w:t>s</w:t>
      </w:r>
      <w:r w:rsidR="00FA700B" w:rsidRPr="00B5573D">
        <w:rPr>
          <w:rFonts w:ascii="Book Antiqua" w:hAnsi="Book Antiqua" w:cs="Arial"/>
          <w:color w:val="000000" w:themeColor="text1"/>
          <w:sz w:val="24"/>
          <w:szCs w:val="24"/>
          <w:shd w:val="clear" w:color="auto" w:fill="FFFFFF"/>
        </w:rPr>
        <w:fldChar w:fldCharType="begin">
          <w:fldData xml:space="preserve">PEVuZE5vdGU+PENpdGU+PEF1dGhvcj5NYW5mZXJkaW5pPC9BdXRob3I+PFllYXI+MjAxMDwvWWVh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PEVuZE5vdGU+PENpdGU+PEF1dGhvcj5NYW5mZXJkaW5pPC9BdXRob3I+PFllYXI+MjAxMDwvWWVh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FA700B" w:rsidRPr="00B5573D">
        <w:rPr>
          <w:rFonts w:ascii="Book Antiqua" w:hAnsi="Book Antiqua" w:cs="Arial"/>
          <w:color w:val="000000" w:themeColor="text1"/>
          <w:sz w:val="24"/>
          <w:szCs w:val="24"/>
          <w:shd w:val="clear" w:color="auto" w:fill="FFFFFF"/>
        </w:rPr>
      </w:r>
      <w:r w:rsidR="00FA700B"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8" w:tooltip="Manferdini, 2010 #116" w:history="1">
        <w:r w:rsidR="00662980" w:rsidRPr="00B5573D">
          <w:rPr>
            <w:rFonts w:ascii="Book Antiqua" w:hAnsi="Book Antiqua" w:cs="Arial"/>
            <w:noProof/>
            <w:color w:val="000000" w:themeColor="text1"/>
            <w:sz w:val="24"/>
            <w:szCs w:val="24"/>
            <w:shd w:val="clear" w:color="auto" w:fill="FFFFFF"/>
            <w:vertAlign w:val="superscript"/>
          </w:rPr>
          <w:t>148</w:t>
        </w:r>
      </w:hyperlink>
      <w:r w:rsidR="003F4458" w:rsidRPr="00B5573D">
        <w:rPr>
          <w:rFonts w:ascii="Book Antiqua" w:hAnsi="Book Antiqua" w:cs="Arial"/>
          <w:noProof/>
          <w:color w:val="000000" w:themeColor="text1"/>
          <w:sz w:val="24"/>
          <w:szCs w:val="24"/>
          <w:shd w:val="clear" w:color="auto" w:fill="FFFFFF"/>
          <w:vertAlign w:val="superscript"/>
        </w:rPr>
        <w:t>]</w:t>
      </w:r>
      <w:r w:rsidR="00FA700B" w:rsidRPr="00B5573D">
        <w:rPr>
          <w:rFonts w:ascii="Book Antiqua" w:hAnsi="Book Antiqua" w:cs="Arial"/>
          <w:color w:val="000000" w:themeColor="text1"/>
          <w:sz w:val="24"/>
          <w:szCs w:val="24"/>
          <w:shd w:val="clear" w:color="auto" w:fill="FFFFFF"/>
        </w:rPr>
        <w:fldChar w:fldCharType="end"/>
      </w:r>
      <w:r w:rsidR="00FA700B" w:rsidRPr="00B5573D">
        <w:rPr>
          <w:rFonts w:ascii="Book Antiqua" w:hAnsi="Book Antiqua" w:cs="Arial"/>
          <w:color w:val="000000" w:themeColor="text1"/>
          <w:sz w:val="24"/>
          <w:szCs w:val="24"/>
          <w:shd w:val="clear" w:color="auto" w:fill="FFFFFF"/>
        </w:rPr>
        <w:t xml:space="preserve">, </w:t>
      </w:r>
      <w:r w:rsidR="00E85DD3" w:rsidRPr="00B5573D">
        <w:rPr>
          <w:rFonts w:ascii="Book Antiqua" w:hAnsi="Book Antiqua" w:cs="Arial"/>
          <w:color w:val="000000" w:themeColor="text1"/>
          <w:sz w:val="24"/>
          <w:szCs w:val="24"/>
          <w:shd w:val="clear" w:color="auto" w:fill="FFFFFF"/>
        </w:rPr>
        <w:t>and other biomaterials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PEVuZE5vdGU+PENpdGU+PEF1dGhvcj5TcG9uZXI8L0F1dGhvcj48WWVhcj4yMDE4PC9ZZWFyPjxS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==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 </w:instrText>
      </w:r>
      <w:r w:rsidR="003F4458" w:rsidRPr="00B5573D">
        <w:rPr>
          <w:rFonts w:ascii="Book Antiqua" w:hAnsi="Book Antiqua" w:cs="Arial"/>
          <w:color w:val="000000" w:themeColor="text1"/>
          <w:sz w:val="24"/>
          <w:szCs w:val="24"/>
          <w:shd w:val="clear" w:color="auto" w:fill="FFFFFF"/>
        </w:rPr>
        <w:fldChar w:fldCharType="begin">
          <w:fldData xml:space="preserve">PEVuZE5vdGU+PENpdGU+PEF1dGhvcj5TcG9uZXI8L0F1dGhvcj48WWVhcj4yMDE4PC9ZZWFyPjxS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==
</w:fldData>
        </w:fldChar>
      </w:r>
      <w:r w:rsidR="003F4458" w:rsidRPr="00B5573D">
        <w:rPr>
          <w:rFonts w:ascii="Book Antiqua" w:hAnsi="Book Antiqua" w:cs="Arial"/>
          <w:color w:val="000000" w:themeColor="text1"/>
          <w:sz w:val="24"/>
          <w:szCs w:val="24"/>
          <w:shd w:val="clear" w:color="auto" w:fill="FFFFFF"/>
        </w:rPr>
        <w:instrText xml:space="preserve"> ADDIN EN.CITE.DATA </w:instrText>
      </w:r>
      <w:r w:rsidR="003F4458" w:rsidRPr="00B5573D">
        <w:rPr>
          <w:rFonts w:ascii="Book Antiqua" w:hAnsi="Book Antiqua" w:cs="Arial"/>
          <w:color w:val="000000" w:themeColor="text1"/>
          <w:sz w:val="24"/>
          <w:szCs w:val="24"/>
          <w:shd w:val="clear" w:color="auto" w:fill="FFFFFF"/>
        </w:rPr>
      </w:r>
      <w:r w:rsidR="003F4458"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49" w:tooltip="Sponer, 2018 #117" w:history="1">
        <w:r w:rsidR="00662980" w:rsidRPr="00B5573D">
          <w:rPr>
            <w:rFonts w:ascii="Book Antiqua" w:hAnsi="Book Antiqua" w:cs="Arial"/>
            <w:noProof/>
            <w:color w:val="000000" w:themeColor="text1"/>
            <w:sz w:val="24"/>
            <w:szCs w:val="24"/>
            <w:shd w:val="clear" w:color="auto" w:fill="FFFFFF"/>
            <w:vertAlign w:val="superscript"/>
          </w:rPr>
          <w:t>149</w:t>
        </w:r>
      </w:hyperlink>
      <w:r w:rsidR="00CD0E3F">
        <w:rPr>
          <w:rFonts w:ascii="Book Antiqua" w:hAnsi="Book Antiqua" w:cs="Arial"/>
          <w:noProof/>
          <w:color w:val="000000" w:themeColor="text1"/>
          <w:sz w:val="24"/>
          <w:szCs w:val="24"/>
          <w:shd w:val="clear" w:color="auto" w:fill="FFFFFF"/>
          <w:vertAlign w:val="superscript"/>
        </w:rPr>
        <w:t>,</w:t>
      </w:r>
      <w:hyperlink w:anchor="_ENREF_150" w:tooltip="Li, 2005 #118" w:history="1">
        <w:r w:rsidR="00662980" w:rsidRPr="00B5573D">
          <w:rPr>
            <w:rFonts w:ascii="Book Antiqua" w:hAnsi="Book Antiqua" w:cs="Arial"/>
            <w:noProof/>
            <w:color w:val="000000" w:themeColor="text1"/>
            <w:sz w:val="24"/>
            <w:szCs w:val="24"/>
            <w:shd w:val="clear" w:color="auto" w:fill="FFFFFF"/>
            <w:vertAlign w:val="superscript"/>
          </w:rPr>
          <w:t>150</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22EEB" w:rsidRPr="00B5573D">
        <w:rPr>
          <w:rFonts w:ascii="Book Antiqua" w:hAnsi="Book Antiqua" w:cs="Arial"/>
          <w:color w:val="000000" w:themeColor="text1"/>
          <w:sz w:val="24"/>
          <w:szCs w:val="24"/>
          <w:shd w:val="clear" w:color="auto" w:fill="FFFFFF"/>
        </w:rPr>
        <w:t xml:space="preserve"> have been </w:t>
      </w:r>
      <w:r w:rsidR="00C31D74" w:rsidRPr="00B5573D">
        <w:rPr>
          <w:rFonts w:ascii="Book Antiqua" w:hAnsi="Book Antiqua" w:cs="Arial"/>
          <w:color w:val="000000" w:themeColor="text1"/>
          <w:sz w:val="24"/>
          <w:szCs w:val="24"/>
          <w:shd w:val="clear" w:color="auto" w:fill="FFFFFF"/>
        </w:rPr>
        <w:t xml:space="preserve">tested </w:t>
      </w:r>
      <w:r w:rsidR="00F22EEB" w:rsidRPr="00B5573D">
        <w:rPr>
          <w:rFonts w:ascii="Book Antiqua" w:hAnsi="Book Antiqua" w:cs="Arial"/>
          <w:color w:val="000000" w:themeColor="text1"/>
          <w:sz w:val="24"/>
          <w:szCs w:val="24"/>
          <w:shd w:val="clear" w:color="auto" w:fill="FFFFFF"/>
        </w:rPr>
        <w:t xml:space="preserve">to </w:t>
      </w:r>
      <w:r w:rsidR="00C31D74" w:rsidRPr="00B5573D">
        <w:rPr>
          <w:rFonts w:ascii="Book Antiqua" w:hAnsi="Book Antiqua"/>
          <w:color w:val="000000" w:themeColor="text1"/>
          <w:sz w:val="24"/>
          <w:szCs w:val="24"/>
        </w:rPr>
        <w:t>assess</w:t>
      </w:r>
      <w:r w:rsidR="008D0245" w:rsidRPr="00B5573D">
        <w:rPr>
          <w:rFonts w:ascii="Book Antiqua" w:hAnsi="Book Antiqua" w:cs="Arial"/>
          <w:color w:val="000000" w:themeColor="text1"/>
          <w:sz w:val="24"/>
          <w:szCs w:val="24"/>
          <w:shd w:val="clear" w:color="auto" w:fill="FFFFFF"/>
        </w:rPr>
        <w:t xml:space="preserve"> </w:t>
      </w:r>
      <w:r w:rsidR="00C31D74" w:rsidRPr="00B5573D">
        <w:rPr>
          <w:rFonts w:ascii="Book Antiqua" w:hAnsi="Book Antiqua" w:cs="Arial"/>
          <w:color w:val="000000" w:themeColor="text1"/>
          <w:sz w:val="24"/>
          <w:szCs w:val="24"/>
          <w:shd w:val="clear" w:color="auto" w:fill="FFFFFF"/>
        </w:rPr>
        <w:t xml:space="preserve">whether they can </w:t>
      </w:r>
      <w:r w:rsidR="00074B9C" w:rsidRPr="00B5573D">
        <w:rPr>
          <w:rFonts w:ascii="Book Antiqua" w:hAnsi="Book Antiqua" w:cs="Arial"/>
          <w:color w:val="000000" w:themeColor="text1"/>
          <w:sz w:val="24"/>
          <w:szCs w:val="24"/>
          <w:shd w:val="clear" w:color="auto" w:fill="FFFFFF"/>
        </w:rPr>
        <w:t>modif</w:t>
      </w:r>
      <w:r w:rsidR="00C31D74" w:rsidRPr="00B5573D">
        <w:rPr>
          <w:rFonts w:ascii="Book Antiqua" w:hAnsi="Book Antiqua" w:cs="Arial"/>
          <w:color w:val="000000" w:themeColor="text1"/>
          <w:sz w:val="24"/>
          <w:szCs w:val="24"/>
          <w:shd w:val="clear" w:color="auto" w:fill="FFFFFF"/>
        </w:rPr>
        <w:t>y</w:t>
      </w:r>
      <w:r w:rsidR="00074B9C" w:rsidRPr="00B5573D">
        <w:rPr>
          <w:rFonts w:ascii="Book Antiqua" w:hAnsi="Book Antiqua" w:cs="Arial"/>
          <w:color w:val="000000" w:themeColor="text1"/>
          <w:sz w:val="24"/>
          <w:szCs w:val="24"/>
          <w:shd w:val="clear" w:color="auto" w:fill="FFFFFF"/>
        </w:rPr>
        <w:t xml:space="preserve"> aged MSCs.</w:t>
      </w:r>
      <w:r w:rsidR="009F3913" w:rsidRPr="00B5573D">
        <w:rPr>
          <w:rFonts w:ascii="Book Antiqua" w:hAnsi="Book Antiqua" w:cs="Arial"/>
          <w:color w:val="000000" w:themeColor="text1"/>
          <w:sz w:val="24"/>
          <w:szCs w:val="24"/>
          <w:shd w:val="clear" w:color="auto" w:fill="FFFFFF"/>
        </w:rPr>
        <w:t xml:space="preserve"> </w:t>
      </w:r>
      <w:r w:rsidR="00FB5B0E" w:rsidRPr="00B5573D">
        <w:rPr>
          <w:rFonts w:ascii="Book Antiqua" w:hAnsi="Book Antiqua" w:cs="Arial"/>
          <w:color w:val="000000" w:themeColor="text1"/>
          <w:sz w:val="24"/>
          <w:szCs w:val="24"/>
          <w:shd w:val="clear" w:color="auto" w:fill="FFFFFF"/>
        </w:rPr>
        <w:t>Removal of senescent cells</w:t>
      </w:r>
      <w:r w:rsidR="009F3913" w:rsidRPr="00B5573D">
        <w:rPr>
          <w:rFonts w:ascii="Book Antiqua" w:hAnsi="Book Antiqua" w:cs="Arial"/>
          <w:color w:val="000000" w:themeColor="text1"/>
          <w:sz w:val="24"/>
          <w:szCs w:val="24"/>
          <w:shd w:val="clear" w:color="auto" w:fill="FFFFFF"/>
        </w:rPr>
        <w:t xml:space="preserve"> </w:t>
      </w:r>
      <w:r w:rsidR="00FB5B0E" w:rsidRPr="00B5573D">
        <w:rPr>
          <w:rFonts w:ascii="Book Antiqua" w:hAnsi="Book Antiqua" w:cs="Arial"/>
          <w:color w:val="000000" w:themeColor="text1"/>
          <w:sz w:val="24"/>
          <w:szCs w:val="24"/>
          <w:shd w:val="clear" w:color="auto" w:fill="FFFFFF"/>
        </w:rPr>
        <w:t>in a high-throughput manner</w:t>
      </w:r>
      <w:r w:rsidR="009F3913" w:rsidRPr="00B5573D">
        <w:rPr>
          <w:rFonts w:ascii="Book Antiqua" w:hAnsi="Book Antiqua" w:cs="Arial"/>
          <w:color w:val="000000" w:themeColor="text1"/>
          <w:sz w:val="24"/>
          <w:szCs w:val="24"/>
          <w:shd w:val="clear" w:color="auto" w:fill="FFFFFF"/>
        </w:rPr>
        <w:t xml:space="preserve"> </w:t>
      </w:r>
      <w:r w:rsidR="000E296D" w:rsidRPr="00B5573D">
        <w:rPr>
          <w:rFonts w:ascii="Book Antiqua" w:hAnsi="Book Antiqua" w:cs="Arial"/>
          <w:color w:val="000000" w:themeColor="text1"/>
          <w:sz w:val="24"/>
          <w:szCs w:val="24"/>
          <w:shd w:val="clear" w:color="auto" w:fill="FFFFFF"/>
        </w:rPr>
        <w:t>is another</w:t>
      </w:r>
      <w:r w:rsidR="00FB5B0E" w:rsidRPr="00B5573D">
        <w:rPr>
          <w:rFonts w:ascii="Book Antiqua" w:hAnsi="Book Antiqua" w:cs="Arial"/>
          <w:color w:val="000000" w:themeColor="text1"/>
          <w:sz w:val="24"/>
          <w:szCs w:val="24"/>
          <w:shd w:val="clear" w:color="auto" w:fill="FFFFFF"/>
        </w:rPr>
        <w:t xml:space="preserve"> </w:t>
      </w:r>
      <w:r w:rsidR="00B272A1" w:rsidRPr="00B5573D">
        <w:rPr>
          <w:rFonts w:ascii="Book Antiqua" w:hAnsi="Book Antiqua" w:cs="Arial"/>
          <w:color w:val="000000" w:themeColor="text1"/>
          <w:sz w:val="24"/>
          <w:szCs w:val="24"/>
          <w:shd w:val="clear" w:color="auto" w:fill="FFFFFF"/>
        </w:rPr>
        <w:t>strategy</w:t>
      </w:r>
      <w:r w:rsidR="00FB5B0E" w:rsidRPr="00B5573D">
        <w:rPr>
          <w:rFonts w:ascii="Book Antiqua" w:hAnsi="Book Antiqua" w:cs="Arial"/>
          <w:color w:val="000000" w:themeColor="text1"/>
          <w:sz w:val="24"/>
          <w:szCs w:val="24"/>
          <w:shd w:val="clear" w:color="auto" w:fill="FFFFFF"/>
        </w:rPr>
        <w:t xml:space="preserve"> </w:t>
      </w:r>
      <w:r w:rsidR="000E296D" w:rsidRPr="00B5573D">
        <w:rPr>
          <w:rFonts w:ascii="Book Antiqua" w:hAnsi="Book Antiqua" w:cs="Arial"/>
          <w:color w:val="000000" w:themeColor="text1"/>
          <w:sz w:val="24"/>
          <w:szCs w:val="24"/>
          <w:shd w:val="clear" w:color="auto" w:fill="FFFFFF"/>
        </w:rPr>
        <w:t xml:space="preserve">that can be used </w:t>
      </w:r>
      <w:r w:rsidR="00FB5B0E" w:rsidRPr="00B5573D">
        <w:rPr>
          <w:rFonts w:ascii="Book Antiqua" w:hAnsi="Book Antiqua" w:cs="Arial"/>
          <w:color w:val="000000" w:themeColor="text1"/>
          <w:sz w:val="24"/>
          <w:szCs w:val="24"/>
          <w:shd w:val="clear" w:color="auto" w:fill="FFFFFF"/>
        </w:rPr>
        <w:t xml:space="preserve">to </w:t>
      </w:r>
      <w:r w:rsidR="000E296D" w:rsidRPr="00B5573D">
        <w:rPr>
          <w:rFonts w:ascii="Book Antiqua" w:hAnsi="Book Antiqua" w:cs="Arial"/>
          <w:color w:val="000000" w:themeColor="text1"/>
          <w:sz w:val="24"/>
          <w:szCs w:val="24"/>
          <w:shd w:val="clear" w:color="auto" w:fill="FFFFFF"/>
        </w:rPr>
        <w:t>address the challenge of senescence</w:t>
      </w:r>
      <w:r w:rsidR="0029526F" w:rsidRPr="00B5573D">
        <w:rPr>
          <w:rFonts w:ascii="Book Antiqua" w:hAnsi="Book Antiqua" w:cs="Arial"/>
          <w:color w:val="000000" w:themeColor="text1"/>
          <w:sz w:val="24"/>
          <w:szCs w:val="24"/>
          <w:shd w:val="clear" w:color="auto" w:fill="FFFFFF"/>
        </w:rPr>
        <w:fldChar w:fldCharType="begin"/>
      </w:r>
      <w:r w:rsidR="003F4458" w:rsidRPr="00B5573D">
        <w:rPr>
          <w:rFonts w:ascii="Book Antiqua" w:hAnsi="Book Antiqua" w:cs="Arial"/>
          <w:color w:val="000000" w:themeColor="text1"/>
          <w:sz w:val="24"/>
          <w:szCs w:val="24"/>
          <w:shd w:val="clear" w:color="auto" w:fill="FFFFFF"/>
        </w:rPr>
        <w:instrText xml:space="preserve"> ADDIN EN.CITE &lt;EndNote&gt;&lt;Cite&gt;&lt;Author&gt;Chen&lt;/Author&gt;&lt;Year&gt;2018&lt;/Year&gt;&lt;RecNum&gt;131&lt;/RecNum&gt;&lt;DisplayText&gt;&lt;style face="superscript"&gt;[151]&lt;/style&gt;&lt;/DisplayText&gt;&lt;record&gt;&lt;rec-number&gt;131&lt;/rec-number&gt;&lt;foreign-keys&gt;&lt;key app="EN" db-id="x2zz5ssw1zsfd4e9t9ovvxp005w9v050dxse"&gt;131&lt;/key&gt;&lt;/foreign-keys&gt;&lt;ref-type name="Journal Article"&gt;17&lt;/ref-type&gt;&lt;contributors&gt;&lt;authors&gt;&lt;author&gt;Chen, Y.&lt;/author&gt;&lt;author&gt;Mao, P.&lt;/author&gt;&lt;author&gt;Snijders, A. M.&lt;/author&gt;&lt;author&gt;Wang, D.&lt;/author&gt;&lt;/authors&gt;&lt;/contributors&gt;&lt;auth-address&gt;Newomics Inc., Emeryville, CA, USA.&amp;#xD;Lawrence Berkeley National Laboratory, Berkeley, CA, USA.&lt;/auth-address&gt;&lt;titles&gt;&lt;title&gt;Senescence chips for ultrahigh-throughput isolation and removal of senescent cells&lt;/title&gt;&lt;secondary-title&gt;Aging Cell&lt;/secondary-title&gt;&lt;alt-title&gt;Aging cell&lt;/alt-title&gt;&lt;/titles&gt;&lt;periodical&gt;&lt;full-title&gt;Aging Cell&lt;/full-title&gt;&lt;abbr-1&gt;Aging cell&lt;/abbr-1&gt;&lt;/periodical&gt;&lt;alt-periodical&gt;&lt;full-title&gt;Aging Cell&lt;/full-title&gt;&lt;abbr-1&gt;Aging cell&lt;/abbr-1&gt;&lt;/alt-periodical&gt;&lt;volume&gt;17&lt;/volume&gt;&lt;number&gt;2&lt;/number&gt;&lt;keywords&gt;&lt;keyword&gt;Animals&lt;/keyword&gt;&lt;keyword&gt;Cellular Senescence/*genetics&lt;/keyword&gt;&lt;keyword&gt;Humans&lt;/keyword&gt;&lt;keyword&gt;Mesenchymal Stem Cells/*metabolism&lt;/keyword&gt;&lt;keyword&gt;Mice&lt;/keyword&gt;&lt;/keywords&gt;&lt;dates&gt;&lt;year&gt;2018&lt;/year&gt;&lt;pub-dates&gt;&lt;date&gt;Apr&lt;/date&gt;&lt;/pub-dates&gt;&lt;/dates&gt;&lt;isbn&gt;1474-9726 (Electronic)&amp;#xD;1474-9718 (Linking)&lt;/isbn&gt;&lt;accession-num&gt;29336105&lt;/accession-num&gt;&lt;urls&gt;&lt;related-urls&gt;&lt;url&gt;http://www.ncbi.nlm.nih.gov/pubmed/29336105&lt;/url&gt;&lt;/related-urls&gt;&lt;/urls&gt;&lt;custom2&gt;5847876&lt;/custom2&gt;&lt;electronic-resource-num&gt;10.1111/acel.12722&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3F4458" w:rsidRPr="00B5573D">
        <w:rPr>
          <w:rFonts w:ascii="Book Antiqua" w:hAnsi="Book Antiqua" w:cs="Arial"/>
          <w:noProof/>
          <w:color w:val="000000" w:themeColor="text1"/>
          <w:sz w:val="24"/>
          <w:szCs w:val="24"/>
          <w:shd w:val="clear" w:color="auto" w:fill="FFFFFF"/>
          <w:vertAlign w:val="superscript"/>
        </w:rPr>
        <w:t>[</w:t>
      </w:r>
      <w:hyperlink w:anchor="_ENREF_151" w:tooltip="Chen, 2018 #131" w:history="1">
        <w:r w:rsidR="00662980" w:rsidRPr="00B5573D">
          <w:rPr>
            <w:rFonts w:ascii="Book Antiqua" w:hAnsi="Book Antiqua" w:cs="Arial"/>
            <w:noProof/>
            <w:color w:val="000000" w:themeColor="text1"/>
            <w:sz w:val="24"/>
            <w:szCs w:val="24"/>
            <w:shd w:val="clear" w:color="auto" w:fill="FFFFFF"/>
            <w:vertAlign w:val="superscript"/>
          </w:rPr>
          <w:t>151</w:t>
        </w:r>
      </w:hyperlink>
      <w:r w:rsidR="003F4458"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D390B" w:rsidRPr="00B5573D">
        <w:rPr>
          <w:rFonts w:ascii="Book Antiqua" w:hAnsi="Book Antiqua" w:cs="Arial"/>
          <w:color w:val="000000" w:themeColor="text1"/>
          <w:sz w:val="24"/>
          <w:szCs w:val="24"/>
          <w:shd w:val="clear" w:color="auto" w:fill="FFFFFF"/>
        </w:rPr>
        <w:t>; this strategy, which</w:t>
      </w:r>
      <w:r w:rsidR="000E296D" w:rsidRPr="00B5573D">
        <w:rPr>
          <w:rFonts w:ascii="Book Antiqua" w:hAnsi="Book Antiqua" w:cs="Arial"/>
          <w:color w:val="000000" w:themeColor="text1"/>
          <w:sz w:val="24"/>
          <w:szCs w:val="24"/>
          <w:shd w:val="clear" w:color="auto" w:fill="FFFFFF"/>
        </w:rPr>
        <w:t xml:space="preserve"> has been </w:t>
      </w:r>
      <w:r w:rsidR="00FD390B" w:rsidRPr="00B5573D">
        <w:rPr>
          <w:rFonts w:ascii="Book Antiqua" w:hAnsi="Book Antiqua" w:cs="Arial"/>
          <w:color w:val="000000" w:themeColor="text1"/>
          <w:sz w:val="24"/>
          <w:szCs w:val="24"/>
          <w:shd w:val="clear" w:color="auto" w:fill="FFFFFF"/>
        </w:rPr>
        <w:t>explored</w:t>
      </w:r>
      <w:r w:rsidR="000E296D" w:rsidRPr="00B5573D">
        <w:rPr>
          <w:rFonts w:ascii="Book Antiqua" w:hAnsi="Book Antiqua" w:cs="Arial"/>
          <w:color w:val="000000" w:themeColor="text1"/>
          <w:sz w:val="24"/>
          <w:szCs w:val="24"/>
          <w:shd w:val="clear" w:color="auto" w:fill="FFFFFF"/>
        </w:rPr>
        <w:t xml:space="preserve"> </w:t>
      </w:r>
      <w:r w:rsidR="00FD390B" w:rsidRPr="00B5573D">
        <w:rPr>
          <w:rFonts w:ascii="Book Antiqua" w:hAnsi="Book Antiqua" w:cs="Arial"/>
          <w:color w:val="000000" w:themeColor="text1"/>
          <w:sz w:val="24"/>
          <w:szCs w:val="24"/>
          <w:shd w:val="clear" w:color="auto" w:fill="FFFFFF"/>
        </w:rPr>
        <w:t xml:space="preserve">in </w:t>
      </w:r>
      <w:r w:rsidR="000E296D" w:rsidRPr="00B5573D">
        <w:rPr>
          <w:rFonts w:ascii="Book Antiqua" w:hAnsi="Book Antiqua" w:cs="Arial"/>
          <w:color w:val="000000" w:themeColor="text1"/>
          <w:sz w:val="24"/>
          <w:szCs w:val="24"/>
          <w:shd w:val="clear" w:color="auto" w:fill="FFFFFF"/>
        </w:rPr>
        <w:t>clinical trials</w:t>
      </w:r>
      <w:r w:rsidR="00FA700B" w:rsidRPr="00B5573D">
        <w:rPr>
          <w:rFonts w:ascii="Book Antiqua" w:hAnsi="Book Antiqua" w:cs="Arial"/>
          <w:color w:val="000000" w:themeColor="text1"/>
          <w:sz w:val="24"/>
          <w:szCs w:val="24"/>
          <w:shd w:val="clear" w:color="auto" w:fill="FFFFFF"/>
        </w:rPr>
        <w:t>,</w:t>
      </w:r>
      <w:r w:rsidR="000E296D" w:rsidRPr="00B5573D">
        <w:rPr>
          <w:rFonts w:ascii="Book Antiqua" w:hAnsi="Book Antiqua" w:cs="Arial"/>
          <w:color w:val="000000" w:themeColor="text1"/>
          <w:sz w:val="24"/>
          <w:szCs w:val="24"/>
          <w:shd w:val="clear" w:color="auto" w:fill="FFFFFF"/>
        </w:rPr>
        <w:t xml:space="preserve"> involves the</w:t>
      </w:r>
      <w:r w:rsidR="00C74917" w:rsidRPr="00B5573D">
        <w:rPr>
          <w:rFonts w:ascii="Book Antiqua" w:hAnsi="Book Antiqua" w:cs="Arial"/>
          <w:color w:val="000000" w:themeColor="text1"/>
          <w:sz w:val="24"/>
          <w:szCs w:val="24"/>
          <w:shd w:val="clear" w:color="auto" w:fill="FFFFFF"/>
        </w:rPr>
        <w:t xml:space="preserve"> isolation and enumeration of senescent MSCs from undiluted human whole blood.</w:t>
      </w:r>
    </w:p>
    <w:p w14:paraId="49EC2D18" w14:textId="707B7AF3" w:rsidR="000B76A3" w:rsidRPr="00B5573D" w:rsidRDefault="00824B07" w:rsidP="00CD0E3F">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 xml:space="preserve">Some </w:t>
      </w:r>
      <w:r w:rsidR="00260B92" w:rsidRPr="00B5573D">
        <w:rPr>
          <w:rFonts w:ascii="Book Antiqua" w:hAnsi="Book Antiqua" w:cs="Arial"/>
          <w:color w:val="000000" w:themeColor="text1"/>
          <w:sz w:val="24"/>
          <w:szCs w:val="24"/>
          <w:shd w:val="clear" w:color="auto" w:fill="FFFFFF"/>
        </w:rPr>
        <w:t>chemical</w:t>
      </w:r>
      <w:r w:rsidRPr="00B5573D">
        <w:rPr>
          <w:rFonts w:ascii="Book Antiqua" w:hAnsi="Book Antiqua" w:cs="Arial"/>
          <w:color w:val="000000" w:themeColor="text1"/>
          <w:sz w:val="24"/>
          <w:szCs w:val="24"/>
          <w:shd w:val="clear" w:color="auto" w:fill="FFFFFF"/>
        </w:rPr>
        <w:t xml:space="preserve"> compounds</w:t>
      </w:r>
      <w:r w:rsidR="00260B92" w:rsidRPr="00B5573D">
        <w:rPr>
          <w:rFonts w:ascii="Book Antiqua" w:hAnsi="Book Antiqua" w:cs="Arial"/>
          <w:color w:val="000000" w:themeColor="text1"/>
          <w:sz w:val="24"/>
          <w:szCs w:val="24"/>
          <w:shd w:val="clear" w:color="auto" w:fill="FFFFFF"/>
        </w:rPr>
        <w:t xml:space="preserve"> and food</w:t>
      </w:r>
      <w:r w:rsidR="000E296D" w:rsidRPr="00B5573D">
        <w:rPr>
          <w:rFonts w:ascii="Book Antiqua" w:hAnsi="Book Antiqua" w:cs="Arial"/>
          <w:color w:val="000000" w:themeColor="text1"/>
          <w:sz w:val="24"/>
          <w:szCs w:val="24"/>
          <w:shd w:val="clear" w:color="auto" w:fill="FFFFFF"/>
        </w:rPr>
        <w:t>s</w:t>
      </w:r>
      <w:r w:rsidR="00260B92" w:rsidRPr="00B5573D">
        <w:rPr>
          <w:rFonts w:ascii="Book Antiqua" w:hAnsi="Book Antiqua" w:cs="Arial"/>
          <w:color w:val="000000" w:themeColor="text1"/>
          <w:sz w:val="24"/>
          <w:szCs w:val="24"/>
          <w:shd w:val="clear" w:color="auto" w:fill="FFFFFF"/>
        </w:rPr>
        <w:t xml:space="preserve"> re</w:t>
      </w:r>
      <w:r w:rsidR="004936E8" w:rsidRPr="00B5573D">
        <w:rPr>
          <w:rFonts w:ascii="Book Antiqua" w:hAnsi="Book Antiqua" w:cs="Arial"/>
          <w:color w:val="000000" w:themeColor="text1"/>
          <w:sz w:val="24"/>
          <w:szCs w:val="24"/>
          <w:shd w:val="clear" w:color="auto" w:fill="FFFFFF"/>
        </w:rPr>
        <w:t>juvenate</w:t>
      </w:r>
      <w:r w:rsidR="00260B92" w:rsidRPr="00B5573D">
        <w:rPr>
          <w:rFonts w:ascii="Book Antiqua" w:hAnsi="Book Antiqua" w:cs="Arial"/>
          <w:color w:val="000000" w:themeColor="text1"/>
          <w:sz w:val="24"/>
          <w:szCs w:val="24"/>
          <w:shd w:val="clear" w:color="auto" w:fill="FFFFFF"/>
        </w:rPr>
        <w:t xml:space="preserve"> senescen</w:t>
      </w:r>
      <w:r w:rsidR="000E296D" w:rsidRPr="00B5573D">
        <w:rPr>
          <w:rFonts w:ascii="Book Antiqua" w:hAnsi="Book Antiqua" w:cs="Arial"/>
          <w:color w:val="000000" w:themeColor="text1"/>
          <w:sz w:val="24"/>
          <w:szCs w:val="24"/>
          <w:shd w:val="clear" w:color="auto" w:fill="FFFFFF"/>
        </w:rPr>
        <w:t>t</w:t>
      </w:r>
      <w:r w:rsidR="00260B92" w:rsidRPr="00B5573D">
        <w:rPr>
          <w:rFonts w:ascii="Book Antiqua" w:hAnsi="Book Antiqua" w:cs="Arial"/>
          <w:color w:val="000000" w:themeColor="text1"/>
          <w:sz w:val="24"/>
          <w:szCs w:val="24"/>
          <w:shd w:val="clear" w:color="auto" w:fill="FFFFFF"/>
        </w:rPr>
        <w:t xml:space="preserve"> MSCs. </w:t>
      </w:r>
      <w:bookmarkStart w:id="99" w:name="_Hlk41461256"/>
      <w:r w:rsidR="003D0733" w:rsidRPr="00B5573D">
        <w:rPr>
          <w:rFonts w:ascii="Book Antiqua" w:hAnsi="Book Antiqua" w:cs="Arial"/>
          <w:color w:val="000000" w:themeColor="text1"/>
          <w:sz w:val="24"/>
          <w:szCs w:val="24"/>
          <w:shd w:val="clear" w:color="auto" w:fill="FFFFFF"/>
        </w:rPr>
        <w:t>Zinc sulfate</w:t>
      </w:r>
      <w:bookmarkEnd w:id="99"/>
      <w:r w:rsidR="00951936" w:rsidRPr="00B5573D">
        <w:rPr>
          <w:rFonts w:ascii="Book Antiqua" w:hAnsi="Book Antiqua" w:cs="Arial"/>
          <w:color w:val="000000" w:themeColor="text1"/>
          <w:sz w:val="24"/>
          <w:szCs w:val="24"/>
          <w:shd w:val="clear" w:color="auto" w:fill="FFFFFF"/>
        </w:rPr>
        <w:t xml:space="preserve"> </w:t>
      </w:r>
      <w:r w:rsidR="00931CC1" w:rsidRPr="00B5573D">
        <w:rPr>
          <w:rFonts w:ascii="Book Antiqua" w:hAnsi="Book Antiqua" w:cs="Arial"/>
          <w:color w:val="000000" w:themeColor="text1"/>
          <w:sz w:val="24"/>
          <w:szCs w:val="24"/>
          <w:shd w:val="clear" w:color="auto" w:fill="FFFFFF"/>
        </w:rPr>
        <w:t>significantly reduced the doubling time and increased</w:t>
      </w:r>
      <w:r w:rsidR="009F3913" w:rsidRPr="00B5573D">
        <w:rPr>
          <w:rFonts w:ascii="Book Antiqua" w:hAnsi="Book Antiqua" w:cs="Arial"/>
          <w:color w:val="000000" w:themeColor="text1"/>
          <w:sz w:val="24"/>
          <w:szCs w:val="24"/>
          <w:shd w:val="clear" w:color="auto" w:fill="FFFFFF"/>
        </w:rPr>
        <w:t xml:space="preserve"> </w:t>
      </w:r>
      <w:r w:rsidR="000E296D" w:rsidRPr="00481662">
        <w:rPr>
          <w:rFonts w:ascii="Book Antiqua" w:hAnsi="Book Antiqua" w:cs="Arial"/>
          <w:i/>
          <w:color w:val="000000" w:themeColor="text1"/>
          <w:sz w:val="24"/>
          <w:szCs w:val="24"/>
          <w:shd w:val="clear" w:color="auto" w:fill="FFFFFF"/>
        </w:rPr>
        <w:t>TERT</w:t>
      </w:r>
      <w:r w:rsidR="00931CC1" w:rsidRPr="00B5573D">
        <w:rPr>
          <w:rFonts w:ascii="Book Antiqua" w:hAnsi="Book Antiqua" w:cs="Arial"/>
          <w:color w:val="000000" w:themeColor="text1"/>
          <w:sz w:val="24"/>
          <w:szCs w:val="24"/>
          <w:shd w:val="clear" w:color="auto" w:fill="FFFFFF"/>
        </w:rPr>
        <w:t xml:space="preserve"> gene expression of rat ADSCs</w:t>
      </w:r>
      <w:r w:rsidR="009F3913" w:rsidRPr="00B5573D">
        <w:rPr>
          <w:rFonts w:ascii="Book Antiqua" w:hAnsi="Book Antiqua" w:cs="Arial"/>
          <w:color w:val="000000" w:themeColor="text1"/>
          <w:sz w:val="24"/>
          <w:szCs w:val="24"/>
          <w:shd w:val="clear" w:color="auto" w:fill="FFFFFF"/>
        </w:rPr>
        <w:t xml:space="preserve"> </w:t>
      </w:r>
      <w:r w:rsidR="00931CC1" w:rsidRPr="00B5573D">
        <w:rPr>
          <w:rFonts w:ascii="Book Antiqua" w:hAnsi="Book Antiqua" w:cs="Arial"/>
          <w:color w:val="000000" w:themeColor="text1"/>
          <w:sz w:val="24"/>
          <w:szCs w:val="24"/>
          <w:shd w:val="clear" w:color="auto" w:fill="FFFFFF"/>
        </w:rPr>
        <w:t xml:space="preserve">under extremely </w:t>
      </w:r>
      <w:r w:rsidR="00FA700B" w:rsidRPr="00B5573D">
        <w:rPr>
          <w:rFonts w:ascii="Book Antiqua" w:hAnsi="Book Antiqua" w:cs="Arial"/>
          <w:color w:val="000000" w:themeColor="text1"/>
          <w:sz w:val="24"/>
          <w:szCs w:val="24"/>
          <w:shd w:val="clear" w:color="auto" w:fill="FFFFFF"/>
        </w:rPr>
        <w:t>low-</w:t>
      </w:r>
      <w:r w:rsidR="00931CC1" w:rsidRPr="00B5573D">
        <w:rPr>
          <w:rFonts w:ascii="Book Antiqua" w:hAnsi="Book Antiqua" w:cs="Arial"/>
          <w:color w:val="000000" w:themeColor="text1"/>
          <w:sz w:val="24"/>
          <w:szCs w:val="24"/>
          <w:shd w:val="clear" w:color="auto" w:fill="FFFFFF"/>
        </w:rPr>
        <w:t>frequency</w:t>
      </w:r>
      <w:r w:rsidR="00FA700B" w:rsidRPr="00B5573D">
        <w:rPr>
          <w:rFonts w:ascii="Book Antiqua" w:hAnsi="Book Antiqua" w:cs="Arial"/>
          <w:color w:val="000000" w:themeColor="text1"/>
          <w:sz w:val="24"/>
          <w:szCs w:val="24"/>
          <w:shd w:val="clear" w:color="auto" w:fill="FFFFFF"/>
        </w:rPr>
        <w:t>-</w:t>
      </w:r>
      <w:r w:rsidR="00931CC1" w:rsidRPr="00B5573D">
        <w:rPr>
          <w:rFonts w:ascii="Book Antiqua" w:hAnsi="Book Antiqua" w:cs="Arial"/>
          <w:color w:val="000000" w:themeColor="text1"/>
          <w:sz w:val="24"/>
          <w:szCs w:val="24"/>
          <w:shd w:val="clear" w:color="auto" w:fill="FFFFFF"/>
        </w:rPr>
        <w:t>electromagnetic field</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PEVuZE5vdGU+PENpdGU+PEF1dGhvcj5GYXRoaTwvQXV0aG9yPjxZZWFyPjIwMTg8L1llYXI+PFJl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</w:fldData>
        </w:fldChar>
      </w:r>
      <w:r w:rsidR="00CE1355" w:rsidRPr="00B5573D">
        <w:rPr>
          <w:rFonts w:ascii="Book Antiqua" w:hAnsi="Book Antiqua" w:cs="Arial"/>
          <w:color w:val="000000" w:themeColor="text1"/>
          <w:sz w:val="24"/>
          <w:szCs w:val="24"/>
          <w:shd w:val="clear" w:color="auto" w:fill="FFFFFF"/>
        </w:rPr>
        <w:instrText xml:space="preserve"> ADDIN EN.CITE </w:instrText>
      </w:r>
      <w:r w:rsidR="00CE1355" w:rsidRPr="00B5573D">
        <w:rPr>
          <w:rFonts w:ascii="Book Antiqua" w:hAnsi="Book Antiqua" w:cs="Arial"/>
          <w:color w:val="000000" w:themeColor="text1"/>
          <w:sz w:val="24"/>
          <w:szCs w:val="24"/>
          <w:shd w:val="clear" w:color="auto" w:fill="FFFFFF"/>
        </w:rPr>
        <w:fldChar w:fldCharType="begin">
          <w:fldData xml:space="preserve">PEVuZE5vdGU+PENpdGU+PEF1dGhvcj5GYXRoaTwvQXV0aG9yPjxZZWFyPjIwMTg8L1llYXI+PFJl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</w:fldData>
        </w:fldChar>
      </w:r>
      <w:r w:rsidR="00CE1355" w:rsidRPr="00B5573D">
        <w:rPr>
          <w:rFonts w:ascii="Book Antiqua" w:hAnsi="Book Antiqua" w:cs="Arial"/>
          <w:color w:val="000000" w:themeColor="text1"/>
          <w:sz w:val="24"/>
          <w:szCs w:val="24"/>
          <w:shd w:val="clear" w:color="auto" w:fill="FFFFFF"/>
        </w:rPr>
        <w:instrText xml:space="preserve"> ADDIN EN.CITE.DATA </w:instrText>
      </w:r>
      <w:r w:rsidR="00CE1355" w:rsidRPr="00B5573D">
        <w:rPr>
          <w:rFonts w:ascii="Book Antiqua" w:hAnsi="Book Antiqua" w:cs="Arial"/>
          <w:color w:val="000000" w:themeColor="text1"/>
          <w:sz w:val="24"/>
          <w:szCs w:val="24"/>
          <w:shd w:val="clear" w:color="auto" w:fill="FFFFFF"/>
        </w:rPr>
      </w:r>
      <w:r w:rsidR="00CE1355"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CE1355" w:rsidRPr="00B5573D">
        <w:rPr>
          <w:rFonts w:ascii="Book Antiqua" w:hAnsi="Book Antiqua" w:cs="Arial"/>
          <w:noProof/>
          <w:color w:val="000000" w:themeColor="text1"/>
          <w:sz w:val="24"/>
          <w:szCs w:val="24"/>
          <w:shd w:val="clear" w:color="auto" w:fill="FFFFFF"/>
          <w:vertAlign w:val="superscript"/>
        </w:rPr>
        <w:t>[</w:t>
      </w:r>
      <w:hyperlink w:anchor="_ENREF_152" w:tooltip="Fathi, 2018 #141" w:history="1">
        <w:r w:rsidR="00662980" w:rsidRPr="00B5573D">
          <w:rPr>
            <w:rFonts w:ascii="Book Antiqua" w:hAnsi="Book Antiqua" w:cs="Arial"/>
            <w:noProof/>
            <w:color w:val="000000" w:themeColor="text1"/>
            <w:sz w:val="24"/>
            <w:szCs w:val="24"/>
            <w:shd w:val="clear" w:color="auto" w:fill="FFFFFF"/>
            <w:vertAlign w:val="superscript"/>
          </w:rPr>
          <w:t>152</w:t>
        </w:r>
      </w:hyperlink>
      <w:r w:rsidR="00CE1355"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FA700B" w:rsidRPr="00B5573D">
        <w:rPr>
          <w:rFonts w:ascii="Book Antiqua" w:hAnsi="Book Antiqua" w:cs="Arial"/>
          <w:color w:val="000000" w:themeColor="text1"/>
          <w:sz w:val="24"/>
          <w:szCs w:val="24"/>
          <w:shd w:val="clear" w:color="auto" w:fill="FFFFFF"/>
        </w:rPr>
        <w:t>. It also</w:t>
      </w:r>
      <w:r w:rsidR="00931CC1" w:rsidRPr="00B5573D">
        <w:rPr>
          <w:rFonts w:ascii="Book Antiqua" w:hAnsi="Book Antiqua" w:cs="Arial"/>
          <w:color w:val="000000" w:themeColor="text1"/>
          <w:sz w:val="24"/>
          <w:szCs w:val="24"/>
          <w:shd w:val="clear" w:color="auto" w:fill="FFFFFF"/>
        </w:rPr>
        <w:t xml:space="preserve"> enhanced telomere length extension in human ADSCs by regulating telomerase and</w:t>
      </w:r>
      <w:r w:rsidR="009F3913" w:rsidRPr="00B5573D">
        <w:rPr>
          <w:rFonts w:ascii="Book Antiqua" w:hAnsi="Book Antiqua" w:cs="Arial"/>
          <w:color w:val="000000" w:themeColor="text1"/>
          <w:sz w:val="24"/>
          <w:szCs w:val="24"/>
          <w:shd w:val="clear" w:color="auto" w:fill="FFFFFF"/>
        </w:rPr>
        <w:t xml:space="preserve"> </w:t>
      </w:r>
      <w:r w:rsidR="00931CC1" w:rsidRPr="00B5573D">
        <w:rPr>
          <w:rFonts w:ascii="Book Antiqua" w:hAnsi="Book Antiqua" w:cs="Arial"/>
          <w:color w:val="000000" w:themeColor="text1"/>
          <w:sz w:val="24"/>
          <w:szCs w:val="24"/>
          <w:shd w:val="clear" w:color="auto" w:fill="FFFFFF"/>
        </w:rPr>
        <w:t xml:space="preserve">methylation of the </w:t>
      </w:r>
      <w:r w:rsidR="00931CC1" w:rsidRPr="00481662">
        <w:rPr>
          <w:rFonts w:ascii="Book Antiqua" w:hAnsi="Book Antiqua" w:cs="Arial"/>
          <w:i/>
          <w:color w:val="000000" w:themeColor="text1"/>
          <w:sz w:val="24"/>
          <w:szCs w:val="24"/>
          <w:shd w:val="clear" w:color="auto" w:fill="FFFFFF"/>
        </w:rPr>
        <w:t>TERT</w:t>
      </w:r>
      <w:r w:rsidR="00931CC1" w:rsidRPr="00B5573D">
        <w:rPr>
          <w:rFonts w:ascii="Book Antiqua" w:hAnsi="Book Antiqua" w:cs="Arial"/>
          <w:color w:val="000000" w:themeColor="text1"/>
          <w:sz w:val="24"/>
          <w:szCs w:val="24"/>
          <w:shd w:val="clear" w:color="auto" w:fill="FFFFFF"/>
        </w:rPr>
        <w:t xml:space="preserve"> gene</w:t>
      </w:r>
      <w:r w:rsidR="009F3913" w:rsidRPr="00B5573D">
        <w:rPr>
          <w:rFonts w:ascii="Book Antiqua" w:hAnsi="Book Antiqua" w:cs="Arial"/>
          <w:color w:val="000000" w:themeColor="text1"/>
          <w:sz w:val="24"/>
          <w:szCs w:val="24"/>
          <w:shd w:val="clear" w:color="auto" w:fill="FFFFFF"/>
        </w:rPr>
        <w:t xml:space="preserve"> </w:t>
      </w:r>
      <w:r w:rsidR="00931CC1" w:rsidRPr="00B5573D">
        <w:rPr>
          <w:rFonts w:ascii="Book Antiqua" w:hAnsi="Book Antiqua" w:cs="Arial"/>
          <w:color w:val="000000" w:themeColor="text1"/>
          <w:sz w:val="24"/>
          <w:szCs w:val="24"/>
          <w:shd w:val="clear" w:color="auto" w:fill="FFFFFF"/>
        </w:rPr>
        <w:t>promoter</w:t>
      </w:r>
      <w:r w:rsidR="009F3913" w:rsidRPr="00B5573D">
        <w:rPr>
          <w:rFonts w:ascii="Book Antiqua" w:hAnsi="Book Antiqua" w:cs="Arial"/>
          <w:color w:val="000000" w:themeColor="text1"/>
          <w:sz w:val="24"/>
          <w:szCs w:val="24"/>
          <w:shd w:val="clear" w:color="auto" w:fill="FFFFFF"/>
        </w:rPr>
        <w:t xml:space="preserve"> </w:t>
      </w:r>
      <w:r w:rsidR="00931CC1" w:rsidRPr="00B5573D">
        <w:rPr>
          <w:rFonts w:ascii="Book Antiqua" w:hAnsi="Book Antiqua" w:cs="Arial"/>
          <w:color w:val="000000" w:themeColor="text1"/>
          <w:sz w:val="24"/>
          <w:szCs w:val="24"/>
          <w:shd w:val="clear" w:color="auto" w:fill="FFFFFF"/>
        </w:rPr>
        <w:t>CpG island</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PEVuZE5vdGU+PENpdGU+PEF1dGhvcj5GYXJhaHphZGk8L0F1dGhvcj48WWVhcj4yMDE3PC9ZZWFy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ZTwvYWJici0xPjwvYWx0LXBlcmlvZGljYWw+PHBhZ2VzPmUwMTg4MDUyPC9wYWdlcz48dm9sdW1l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</w:fldData>
        </w:fldChar>
      </w:r>
      <w:r w:rsidR="00CE1355" w:rsidRPr="00B5573D">
        <w:rPr>
          <w:rFonts w:ascii="Book Antiqua" w:hAnsi="Book Antiqua" w:cs="Arial"/>
          <w:color w:val="000000" w:themeColor="text1"/>
          <w:sz w:val="24"/>
          <w:szCs w:val="24"/>
          <w:shd w:val="clear" w:color="auto" w:fill="FFFFFF"/>
        </w:rPr>
        <w:instrText xml:space="preserve"> ADDIN EN.CITE </w:instrText>
      </w:r>
      <w:r w:rsidR="00CE1355" w:rsidRPr="00B5573D">
        <w:rPr>
          <w:rFonts w:ascii="Book Antiqua" w:hAnsi="Book Antiqua" w:cs="Arial"/>
          <w:color w:val="000000" w:themeColor="text1"/>
          <w:sz w:val="24"/>
          <w:szCs w:val="24"/>
          <w:shd w:val="clear" w:color="auto" w:fill="FFFFFF"/>
        </w:rPr>
        <w:fldChar w:fldCharType="begin">
          <w:fldData xml:space="preserve">PEVuZE5vdGU+PENpdGU+PEF1dGhvcj5GYXJhaHphZGk8L0F1dGhvcj48WWVhcj4yMDE3PC9ZZWFy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ZTwvYWJici0xPjwvYWx0LXBlcmlvZGljYWw+PHBhZ2VzPmUwMTg4MDUyPC9wYWdlcz48dm9sdW1l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</w:fldData>
        </w:fldChar>
      </w:r>
      <w:r w:rsidR="00CE1355" w:rsidRPr="00B5573D">
        <w:rPr>
          <w:rFonts w:ascii="Book Antiqua" w:hAnsi="Book Antiqua" w:cs="Arial"/>
          <w:color w:val="000000" w:themeColor="text1"/>
          <w:sz w:val="24"/>
          <w:szCs w:val="24"/>
          <w:shd w:val="clear" w:color="auto" w:fill="FFFFFF"/>
        </w:rPr>
        <w:instrText xml:space="preserve"> ADDIN EN.CITE.DATA </w:instrText>
      </w:r>
      <w:r w:rsidR="00CE1355" w:rsidRPr="00B5573D">
        <w:rPr>
          <w:rFonts w:ascii="Book Antiqua" w:hAnsi="Book Antiqua" w:cs="Arial"/>
          <w:color w:val="000000" w:themeColor="text1"/>
          <w:sz w:val="24"/>
          <w:szCs w:val="24"/>
          <w:shd w:val="clear" w:color="auto" w:fill="FFFFFF"/>
        </w:rPr>
      </w:r>
      <w:r w:rsidR="00CE1355"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CE1355" w:rsidRPr="00B5573D">
        <w:rPr>
          <w:rFonts w:ascii="Book Antiqua" w:hAnsi="Book Antiqua" w:cs="Arial"/>
          <w:noProof/>
          <w:color w:val="000000" w:themeColor="text1"/>
          <w:sz w:val="24"/>
          <w:szCs w:val="24"/>
          <w:shd w:val="clear" w:color="auto" w:fill="FFFFFF"/>
          <w:vertAlign w:val="superscript"/>
        </w:rPr>
        <w:t>[</w:t>
      </w:r>
      <w:hyperlink w:anchor="_ENREF_153" w:tooltip="Farahzadi, 2017 #154" w:history="1">
        <w:r w:rsidR="00662980" w:rsidRPr="00B5573D">
          <w:rPr>
            <w:rFonts w:ascii="Book Antiqua" w:hAnsi="Book Antiqua" w:cs="Arial"/>
            <w:noProof/>
            <w:color w:val="000000" w:themeColor="text1"/>
            <w:sz w:val="24"/>
            <w:szCs w:val="24"/>
            <w:shd w:val="clear" w:color="auto" w:fill="FFFFFF"/>
            <w:vertAlign w:val="superscript"/>
          </w:rPr>
          <w:t>153</w:t>
        </w:r>
      </w:hyperlink>
      <w:r w:rsidR="00CE1355"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931CC1" w:rsidRPr="00B5573D">
        <w:rPr>
          <w:rFonts w:ascii="Book Antiqua" w:hAnsi="Book Antiqua" w:cs="Arial"/>
          <w:color w:val="000000" w:themeColor="text1"/>
          <w:sz w:val="24"/>
          <w:szCs w:val="24"/>
          <w:shd w:val="clear" w:color="auto" w:fill="FFFFFF"/>
        </w:rPr>
        <w:t>. Besides</w:t>
      </w:r>
      <w:r w:rsidR="00D409A3" w:rsidRPr="00B5573D">
        <w:rPr>
          <w:rFonts w:ascii="Book Antiqua" w:hAnsi="Book Antiqua" w:cs="Arial"/>
          <w:color w:val="000000" w:themeColor="text1"/>
          <w:sz w:val="24"/>
          <w:szCs w:val="24"/>
          <w:shd w:val="clear" w:color="auto" w:fill="FFFFFF"/>
        </w:rPr>
        <w:t xml:space="preserve"> </w:t>
      </w:r>
      <w:r w:rsidR="00F5058E">
        <w:rPr>
          <w:rFonts w:ascii="Book Antiqua" w:hAnsi="Book Antiqua" w:cs="Arial"/>
          <w:color w:val="000000" w:themeColor="text1"/>
          <w:sz w:val="24"/>
          <w:szCs w:val="24"/>
          <w:shd w:val="clear" w:color="auto" w:fill="FFFFFF"/>
        </w:rPr>
        <w:t>z</w:t>
      </w:r>
      <w:r w:rsidR="00F5058E" w:rsidRPr="00B5573D">
        <w:rPr>
          <w:rFonts w:ascii="Book Antiqua" w:hAnsi="Book Antiqua" w:cs="Arial"/>
          <w:color w:val="000000" w:themeColor="text1"/>
          <w:sz w:val="24"/>
          <w:szCs w:val="24"/>
          <w:shd w:val="clear" w:color="auto" w:fill="FFFFFF"/>
        </w:rPr>
        <w:t xml:space="preserve">inc </w:t>
      </w:r>
      <w:r w:rsidR="00A4618D" w:rsidRPr="00B5573D">
        <w:rPr>
          <w:rFonts w:ascii="Book Antiqua" w:hAnsi="Book Antiqua" w:cs="Arial"/>
          <w:color w:val="000000" w:themeColor="text1"/>
          <w:sz w:val="24"/>
          <w:szCs w:val="24"/>
          <w:shd w:val="clear" w:color="auto" w:fill="FFFFFF"/>
        </w:rPr>
        <w:t>sulfate</w:t>
      </w:r>
      <w:r w:rsidR="00931CC1" w:rsidRPr="00B5573D">
        <w:rPr>
          <w:rFonts w:ascii="Book Antiqua" w:hAnsi="Book Antiqua" w:cs="Arial"/>
          <w:color w:val="000000" w:themeColor="text1"/>
          <w:sz w:val="24"/>
          <w:szCs w:val="24"/>
          <w:shd w:val="clear" w:color="auto" w:fill="FFFFFF"/>
        </w:rPr>
        <w:t xml:space="preserve">, </w:t>
      </w:r>
      <w:r w:rsidR="000E296D" w:rsidRPr="00B5573D">
        <w:rPr>
          <w:rFonts w:ascii="Book Antiqua" w:hAnsi="Book Antiqua" w:cs="Arial"/>
          <w:color w:val="000000" w:themeColor="text1"/>
          <w:sz w:val="24"/>
          <w:szCs w:val="24"/>
          <w:shd w:val="clear" w:color="auto" w:fill="FFFFFF"/>
        </w:rPr>
        <w:t>r</w:t>
      </w:r>
      <w:r w:rsidRPr="00B5573D">
        <w:rPr>
          <w:rFonts w:ascii="Book Antiqua" w:hAnsi="Book Antiqua" w:cs="Arial"/>
          <w:color w:val="000000" w:themeColor="text1"/>
          <w:sz w:val="24"/>
          <w:szCs w:val="24"/>
          <w:shd w:val="clear" w:color="auto" w:fill="FFFFFF"/>
        </w:rPr>
        <w:t>esveratrol mimic</w:t>
      </w:r>
      <w:r w:rsidR="000E296D" w:rsidRPr="00B5573D">
        <w:rPr>
          <w:rFonts w:ascii="Book Antiqua" w:hAnsi="Book Antiqua" w:cs="Arial"/>
          <w:color w:val="000000" w:themeColor="text1"/>
          <w:sz w:val="24"/>
          <w:szCs w:val="24"/>
          <w:shd w:val="clear" w:color="auto" w:fill="FFFFFF"/>
        </w:rPr>
        <w:t>s</w:t>
      </w:r>
      <w:r w:rsidR="007A1AFE"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the effects of dietary restriction</w:t>
      </w:r>
      <w:r w:rsidR="002F28FC"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improve</w:t>
      </w:r>
      <w:r w:rsidR="000E296D" w:rsidRPr="00B5573D">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osteogenic function</w:t>
      </w:r>
      <w:r w:rsidR="000E296D" w:rsidRPr="00B5573D">
        <w:rPr>
          <w:rFonts w:ascii="Book Antiqua" w:hAnsi="Book Antiqua" w:cs="Arial"/>
          <w:color w:val="000000" w:themeColor="text1"/>
          <w:sz w:val="24"/>
          <w:szCs w:val="24"/>
          <w:shd w:val="clear" w:color="auto" w:fill="FFFFFF"/>
        </w:rPr>
        <w:t>,</w:t>
      </w:r>
      <w:r w:rsidR="007A1AFE" w:rsidRPr="00B5573D">
        <w:rPr>
          <w:rFonts w:ascii="Book Antiqua" w:hAnsi="Book Antiqua" w:cs="Arial"/>
          <w:color w:val="000000" w:themeColor="text1"/>
          <w:sz w:val="24"/>
          <w:szCs w:val="24"/>
          <w:shd w:val="clear" w:color="auto" w:fill="FFFFFF"/>
        </w:rPr>
        <w:t xml:space="preserve"> </w:t>
      </w:r>
      <w:r w:rsidR="00374630" w:rsidRPr="00B5573D">
        <w:rPr>
          <w:rFonts w:ascii="Book Antiqua" w:hAnsi="Book Antiqua" w:cs="Arial"/>
          <w:color w:val="000000" w:themeColor="text1"/>
          <w:sz w:val="24"/>
          <w:szCs w:val="24"/>
          <w:shd w:val="clear" w:color="auto" w:fill="FFFFFF"/>
        </w:rPr>
        <w:t>and</w:t>
      </w:r>
      <w:r w:rsidR="007A1AFE"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promote</w:t>
      </w:r>
      <w:r w:rsidR="000E296D" w:rsidRPr="00B5573D">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mitochondrial activities of senescent MSCs</w:t>
      </w:r>
      <w:r w:rsidR="002F28FC" w:rsidRPr="00B5573D">
        <w:rPr>
          <w:rFonts w:ascii="Book Antiqua" w:hAnsi="Book Antiqua" w:cs="Arial"/>
          <w:color w:val="000000" w:themeColor="text1"/>
          <w:sz w:val="24"/>
          <w:szCs w:val="24"/>
          <w:shd w:val="clear" w:color="auto" w:fill="FFFFFF"/>
        </w:rPr>
        <w:t xml:space="preserve"> through </w:t>
      </w:r>
      <w:r w:rsidR="000E296D" w:rsidRPr="00B5573D">
        <w:rPr>
          <w:rFonts w:ascii="Book Antiqua" w:hAnsi="Book Antiqua" w:cs="Arial"/>
          <w:color w:val="000000" w:themeColor="text1"/>
          <w:sz w:val="24"/>
          <w:szCs w:val="24"/>
          <w:shd w:val="clear" w:color="auto" w:fill="FFFFFF"/>
        </w:rPr>
        <w:t xml:space="preserve">the </w:t>
      </w:r>
      <w:r w:rsidR="002F28FC" w:rsidRPr="00B5573D">
        <w:rPr>
          <w:rFonts w:ascii="Book Antiqua" w:hAnsi="Book Antiqua" w:cs="Arial"/>
          <w:color w:val="000000" w:themeColor="text1"/>
          <w:sz w:val="24"/>
          <w:szCs w:val="24"/>
          <w:shd w:val="clear" w:color="auto" w:fill="FFFFFF"/>
        </w:rPr>
        <w:t>regulati</w:t>
      </w:r>
      <w:r w:rsidR="000E296D" w:rsidRPr="00B5573D">
        <w:rPr>
          <w:rFonts w:ascii="Book Antiqua" w:hAnsi="Book Antiqua" w:cs="Arial"/>
          <w:color w:val="000000" w:themeColor="text1"/>
          <w:sz w:val="24"/>
          <w:szCs w:val="24"/>
          <w:shd w:val="clear" w:color="auto" w:fill="FFFFFF"/>
        </w:rPr>
        <w:t>on of</w:t>
      </w:r>
      <w:r w:rsidR="002F28FC" w:rsidRPr="00B5573D">
        <w:rPr>
          <w:rFonts w:ascii="Book Antiqua" w:hAnsi="Book Antiqua" w:cs="Arial"/>
          <w:color w:val="000000" w:themeColor="text1"/>
          <w:sz w:val="24"/>
          <w:szCs w:val="24"/>
          <w:shd w:val="clear" w:color="auto" w:fill="FFFFFF"/>
        </w:rPr>
        <w:t xml:space="preserve"> </w:t>
      </w:r>
      <w:r w:rsidR="00A93C8E" w:rsidRPr="00B5573D">
        <w:rPr>
          <w:rFonts w:ascii="Book Antiqua" w:hAnsi="Book Antiqua" w:cs="Arial"/>
          <w:color w:val="000000" w:themeColor="text1"/>
          <w:sz w:val="24"/>
          <w:szCs w:val="24"/>
          <w:shd w:val="clear" w:color="auto" w:fill="FFFFFF"/>
        </w:rPr>
        <w:t>m</w:t>
      </w:r>
      <w:r w:rsidR="002F28FC" w:rsidRPr="00B5573D">
        <w:rPr>
          <w:rFonts w:ascii="Book Antiqua" w:hAnsi="Book Antiqua" w:cs="Arial"/>
          <w:color w:val="000000" w:themeColor="text1"/>
          <w:sz w:val="24"/>
          <w:szCs w:val="24"/>
          <w:shd w:val="clear" w:color="auto" w:fill="FFFFFF"/>
        </w:rPr>
        <w:t>itofilin</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PEVuZE5vdGU+PENpdGU+PEF1dGhvcj5MdjwvQXV0aG9yPjxZZWFyPjIwMTg8L1llYXI+PFJlY051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</w:fldData>
        </w:fldChar>
      </w:r>
      <w:r w:rsidR="00CE1355" w:rsidRPr="00B5573D">
        <w:rPr>
          <w:rFonts w:ascii="Book Antiqua" w:hAnsi="Book Antiqua" w:cs="Arial"/>
          <w:color w:val="000000" w:themeColor="text1"/>
          <w:sz w:val="24"/>
          <w:szCs w:val="24"/>
          <w:shd w:val="clear" w:color="auto" w:fill="FFFFFF"/>
        </w:rPr>
        <w:instrText xml:space="preserve"> ADDIN EN.CITE </w:instrText>
      </w:r>
      <w:r w:rsidR="00CE1355" w:rsidRPr="00B5573D">
        <w:rPr>
          <w:rFonts w:ascii="Book Antiqua" w:hAnsi="Book Antiqua" w:cs="Arial"/>
          <w:color w:val="000000" w:themeColor="text1"/>
          <w:sz w:val="24"/>
          <w:szCs w:val="24"/>
          <w:shd w:val="clear" w:color="auto" w:fill="FFFFFF"/>
        </w:rPr>
        <w:fldChar w:fldCharType="begin">
          <w:fldData xml:space="preserve">PEVuZE5vdGU+PENpdGU+PEF1dGhvcj5MdjwvQXV0aG9yPjxZZWFyPjIwMTg8L1llYXI+PFJlY051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</w:fldData>
        </w:fldChar>
      </w:r>
      <w:r w:rsidR="00CE1355" w:rsidRPr="00B5573D">
        <w:rPr>
          <w:rFonts w:ascii="Book Antiqua" w:hAnsi="Book Antiqua" w:cs="Arial"/>
          <w:color w:val="000000" w:themeColor="text1"/>
          <w:sz w:val="24"/>
          <w:szCs w:val="24"/>
          <w:shd w:val="clear" w:color="auto" w:fill="FFFFFF"/>
        </w:rPr>
        <w:instrText xml:space="preserve"> ADDIN EN.CITE.DATA </w:instrText>
      </w:r>
      <w:r w:rsidR="00CE1355" w:rsidRPr="00B5573D">
        <w:rPr>
          <w:rFonts w:ascii="Book Antiqua" w:hAnsi="Book Antiqua" w:cs="Arial"/>
          <w:color w:val="000000" w:themeColor="text1"/>
          <w:sz w:val="24"/>
          <w:szCs w:val="24"/>
          <w:shd w:val="clear" w:color="auto" w:fill="FFFFFF"/>
        </w:rPr>
      </w:r>
      <w:r w:rsidR="00CE1355"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CE1355" w:rsidRPr="00B5573D">
        <w:rPr>
          <w:rFonts w:ascii="Book Antiqua" w:hAnsi="Book Antiqua" w:cs="Arial"/>
          <w:noProof/>
          <w:color w:val="000000" w:themeColor="text1"/>
          <w:sz w:val="24"/>
          <w:szCs w:val="24"/>
          <w:shd w:val="clear" w:color="auto" w:fill="FFFFFF"/>
          <w:vertAlign w:val="superscript"/>
        </w:rPr>
        <w:t>[</w:t>
      </w:r>
      <w:hyperlink w:anchor="_ENREF_154" w:tooltip="Lv, 2018 #159" w:history="1">
        <w:r w:rsidR="00662980" w:rsidRPr="00B5573D">
          <w:rPr>
            <w:rFonts w:ascii="Book Antiqua" w:hAnsi="Book Antiqua" w:cs="Arial"/>
            <w:noProof/>
            <w:color w:val="000000" w:themeColor="text1"/>
            <w:sz w:val="24"/>
            <w:szCs w:val="24"/>
            <w:shd w:val="clear" w:color="auto" w:fill="FFFFFF"/>
            <w:vertAlign w:val="superscript"/>
          </w:rPr>
          <w:t>154</w:t>
        </w:r>
      </w:hyperlink>
      <w:r w:rsidR="00CE1355"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Pr="00B5573D">
        <w:rPr>
          <w:rFonts w:ascii="Book Antiqua" w:hAnsi="Book Antiqua" w:cs="Arial"/>
          <w:color w:val="000000" w:themeColor="text1"/>
          <w:sz w:val="24"/>
          <w:szCs w:val="24"/>
          <w:shd w:val="clear" w:color="auto" w:fill="FFFFFF"/>
        </w:rPr>
        <w:t xml:space="preserve">. </w:t>
      </w:r>
      <w:r w:rsidR="007A1AFE" w:rsidRPr="00B5573D">
        <w:rPr>
          <w:rFonts w:ascii="Book Antiqua" w:hAnsi="Book Antiqua" w:cs="Arial"/>
          <w:color w:val="000000" w:themeColor="text1"/>
          <w:sz w:val="24"/>
          <w:szCs w:val="24"/>
          <w:shd w:val="clear" w:color="auto" w:fill="FFFFFF"/>
        </w:rPr>
        <w:t>NT-020, a dietary supplement containing blueberry, green tea, vitamin D3, and carnosine</w:t>
      </w:r>
      <w:r w:rsidR="00FA700B" w:rsidRPr="00B5573D">
        <w:rPr>
          <w:rFonts w:ascii="Book Antiqua" w:hAnsi="Book Antiqua" w:cs="Arial"/>
          <w:color w:val="000000" w:themeColor="text1"/>
          <w:sz w:val="24"/>
          <w:szCs w:val="24"/>
          <w:shd w:val="clear" w:color="auto" w:fill="FFFFFF"/>
        </w:rPr>
        <w:t>,</w:t>
      </w:r>
      <w:r w:rsidR="00A4618D" w:rsidRPr="00B5573D">
        <w:rPr>
          <w:rFonts w:ascii="Book Antiqua" w:hAnsi="Book Antiqua" w:cs="Arial"/>
          <w:color w:val="000000" w:themeColor="text1"/>
          <w:sz w:val="24"/>
          <w:szCs w:val="24"/>
          <w:shd w:val="clear" w:color="auto" w:fill="FFFFFF"/>
        </w:rPr>
        <w:t xml:space="preserve"> </w:t>
      </w:r>
      <w:r w:rsidR="007A1AFE" w:rsidRPr="00B5573D">
        <w:rPr>
          <w:rFonts w:ascii="Book Antiqua" w:hAnsi="Book Antiqua" w:cs="Arial"/>
          <w:color w:val="000000" w:themeColor="text1"/>
          <w:sz w:val="24"/>
          <w:szCs w:val="24"/>
          <w:shd w:val="clear" w:color="auto" w:fill="FFFFFF"/>
        </w:rPr>
        <w:t>rescued the reduced proliferation of MSCs in serum from aged rats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PEVuZE5vdGU+PENpdGU+PEF1dGhvcj5CaWNrZm9yZDwvQXV0aG9yPjxZZWFyPjIwMTU8L1llYXI+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</w:fldData>
        </w:fldChar>
      </w:r>
      <w:r w:rsidR="00CE1355" w:rsidRPr="00B5573D">
        <w:rPr>
          <w:rFonts w:ascii="Book Antiqua" w:hAnsi="Book Antiqua" w:cs="Arial"/>
          <w:color w:val="000000" w:themeColor="text1"/>
          <w:sz w:val="24"/>
          <w:szCs w:val="24"/>
          <w:shd w:val="clear" w:color="auto" w:fill="FFFFFF"/>
        </w:rPr>
        <w:instrText xml:space="preserve"> ADDIN EN.CITE </w:instrText>
      </w:r>
      <w:r w:rsidR="00CE1355" w:rsidRPr="00B5573D">
        <w:rPr>
          <w:rFonts w:ascii="Book Antiqua" w:hAnsi="Book Antiqua" w:cs="Arial"/>
          <w:color w:val="000000" w:themeColor="text1"/>
          <w:sz w:val="24"/>
          <w:szCs w:val="24"/>
          <w:shd w:val="clear" w:color="auto" w:fill="FFFFFF"/>
        </w:rPr>
        <w:fldChar w:fldCharType="begin">
          <w:fldData xml:space="preserve">PEVuZE5vdGU+PENpdGU+PEF1dGhvcj5CaWNrZm9yZDwvQXV0aG9yPjxZZWFyPjIwMTU8L1llYXI+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</w:fldData>
        </w:fldChar>
      </w:r>
      <w:r w:rsidR="00CE1355" w:rsidRPr="00B5573D">
        <w:rPr>
          <w:rFonts w:ascii="Book Antiqua" w:hAnsi="Book Antiqua" w:cs="Arial"/>
          <w:color w:val="000000" w:themeColor="text1"/>
          <w:sz w:val="24"/>
          <w:szCs w:val="24"/>
          <w:shd w:val="clear" w:color="auto" w:fill="FFFFFF"/>
        </w:rPr>
        <w:instrText xml:space="preserve"> ADDIN EN.CITE.DATA </w:instrText>
      </w:r>
      <w:r w:rsidR="00CE1355" w:rsidRPr="00B5573D">
        <w:rPr>
          <w:rFonts w:ascii="Book Antiqua" w:hAnsi="Book Antiqua" w:cs="Arial"/>
          <w:color w:val="000000" w:themeColor="text1"/>
          <w:sz w:val="24"/>
          <w:szCs w:val="24"/>
          <w:shd w:val="clear" w:color="auto" w:fill="FFFFFF"/>
        </w:rPr>
      </w:r>
      <w:r w:rsidR="00CE1355"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CE1355" w:rsidRPr="00B5573D">
        <w:rPr>
          <w:rFonts w:ascii="Book Antiqua" w:hAnsi="Book Antiqua" w:cs="Arial"/>
          <w:noProof/>
          <w:color w:val="000000" w:themeColor="text1"/>
          <w:sz w:val="24"/>
          <w:szCs w:val="24"/>
          <w:shd w:val="clear" w:color="auto" w:fill="FFFFFF"/>
          <w:vertAlign w:val="superscript"/>
        </w:rPr>
        <w:t>[</w:t>
      </w:r>
      <w:hyperlink w:anchor="_ENREF_155" w:tooltip="Bickford, 2015 #190" w:history="1">
        <w:r w:rsidR="00662980" w:rsidRPr="00B5573D">
          <w:rPr>
            <w:rFonts w:ascii="Book Antiqua" w:hAnsi="Book Antiqua" w:cs="Arial"/>
            <w:noProof/>
            <w:color w:val="000000" w:themeColor="text1"/>
            <w:sz w:val="24"/>
            <w:szCs w:val="24"/>
            <w:shd w:val="clear" w:color="auto" w:fill="FFFFFF"/>
            <w:vertAlign w:val="superscript"/>
          </w:rPr>
          <w:t>155</w:t>
        </w:r>
      </w:hyperlink>
      <w:r w:rsidR="00CE1355"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7A1AFE" w:rsidRPr="00B5573D">
        <w:rPr>
          <w:rFonts w:ascii="Book Antiqua" w:hAnsi="Book Antiqua" w:cs="Arial"/>
          <w:color w:val="000000" w:themeColor="text1"/>
          <w:sz w:val="24"/>
          <w:szCs w:val="24"/>
          <w:shd w:val="clear" w:color="auto" w:fill="FFFFFF"/>
        </w:rPr>
        <w:t xml:space="preserve">. </w:t>
      </w:r>
      <w:r w:rsidR="000E296D" w:rsidRPr="00B5573D">
        <w:rPr>
          <w:rFonts w:ascii="Book Antiqua" w:hAnsi="Book Antiqua" w:cs="Arial"/>
          <w:color w:val="000000" w:themeColor="text1"/>
          <w:sz w:val="24"/>
          <w:szCs w:val="24"/>
          <w:shd w:val="clear" w:color="auto" w:fill="FFFFFF"/>
        </w:rPr>
        <w:t xml:space="preserve">Additionally, </w:t>
      </w:r>
      <w:r w:rsidR="000E296D" w:rsidRPr="00481662">
        <w:rPr>
          <w:rFonts w:ascii="Book Antiqua" w:hAnsi="Book Antiqua" w:cs="Arial"/>
          <w:i/>
          <w:color w:val="000000" w:themeColor="text1"/>
          <w:sz w:val="24"/>
          <w:szCs w:val="24"/>
          <w:shd w:val="clear" w:color="auto" w:fill="FFFFFF"/>
        </w:rPr>
        <w:t>U</w:t>
      </w:r>
      <w:r w:rsidR="004936E8" w:rsidRPr="00481662">
        <w:rPr>
          <w:rFonts w:ascii="Book Antiqua" w:hAnsi="Book Antiqua" w:cs="Arial"/>
          <w:i/>
          <w:color w:val="000000" w:themeColor="text1"/>
          <w:sz w:val="24"/>
          <w:szCs w:val="24"/>
          <w:shd w:val="clear" w:color="auto" w:fill="FFFFFF"/>
        </w:rPr>
        <w:t>ndaria</w:t>
      </w:r>
      <w:r w:rsidR="00A4618D" w:rsidRPr="00481662">
        <w:rPr>
          <w:rFonts w:ascii="Book Antiqua" w:hAnsi="Book Antiqua" w:cs="Arial"/>
          <w:i/>
          <w:color w:val="000000" w:themeColor="text1"/>
          <w:sz w:val="24"/>
          <w:szCs w:val="24"/>
          <w:shd w:val="clear" w:color="auto" w:fill="FFFFFF"/>
        </w:rPr>
        <w:t xml:space="preserve"> </w:t>
      </w:r>
      <w:r w:rsidR="00F5058E" w:rsidRPr="00481662">
        <w:rPr>
          <w:rFonts w:ascii="Book Antiqua" w:hAnsi="Book Antiqua" w:cs="Arial"/>
          <w:i/>
          <w:color w:val="000000" w:themeColor="text1"/>
          <w:sz w:val="24"/>
          <w:szCs w:val="24"/>
          <w:shd w:val="clear" w:color="auto" w:fill="FFFFFF"/>
        </w:rPr>
        <w:t>pinnatifida</w:t>
      </w:r>
      <w:r w:rsidR="00F5058E" w:rsidRPr="00B5573D">
        <w:rPr>
          <w:rFonts w:ascii="Book Antiqua" w:hAnsi="Book Antiqua" w:cs="Arial"/>
          <w:color w:val="000000" w:themeColor="text1"/>
          <w:sz w:val="24"/>
          <w:szCs w:val="24"/>
          <w:shd w:val="clear" w:color="auto" w:fill="FFFFFF"/>
        </w:rPr>
        <w:t xml:space="preserve"> </w:t>
      </w:r>
      <w:r w:rsidR="00C044CF" w:rsidRPr="00B5573D">
        <w:rPr>
          <w:rFonts w:ascii="Book Antiqua" w:hAnsi="Book Antiqua" w:cs="Arial"/>
          <w:color w:val="000000" w:themeColor="text1"/>
          <w:sz w:val="24"/>
          <w:szCs w:val="24"/>
          <w:shd w:val="clear" w:color="auto" w:fill="FFFFFF"/>
        </w:rPr>
        <w:t>and its ethanol extracts</w:t>
      </w:r>
      <w:r w:rsidR="009F3913" w:rsidRPr="00B5573D">
        <w:rPr>
          <w:rFonts w:ascii="Book Antiqua" w:hAnsi="Book Antiqua" w:cs="Arial"/>
          <w:color w:val="000000" w:themeColor="text1"/>
          <w:sz w:val="24"/>
          <w:szCs w:val="24"/>
          <w:shd w:val="clear" w:color="auto" w:fill="FFFFFF"/>
        </w:rPr>
        <w:t xml:space="preserve"> </w:t>
      </w:r>
      <w:r w:rsidR="00C044CF" w:rsidRPr="00B5573D">
        <w:rPr>
          <w:rFonts w:ascii="Book Antiqua" w:hAnsi="Book Antiqua" w:cs="Arial"/>
          <w:color w:val="000000" w:themeColor="text1"/>
          <w:sz w:val="24"/>
          <w:szCs w:val="24"/>
          <w:shd w:val="clear" w:color="auto" w:fill="FFFFFF"/>
        </w:rPr>
        <w:t>improve</w:t>
      </w:r>
      <w:r w:rsidR="000E296D" w:rsidRPr="00B5573D">
        <w:rPr>
          <w:rFonts w:ascii="Book Antiqua" w:hAnsi="Book Antiqua" w:cs="Arial"/>
          <w:color w:val="000000" w:themeColor="text1"/>
          <w:sz w:val="24"/>
          <w:szCs w:val="24"/>
          <w:shd w:val="clear" w:color="auto" w:fill="FFFFFF"/>
        </w:rPr>
        <w:t xml:space="preserve"> </w:t>
      </w:r>
      <w:r w:rsidR="000B76A3" w:rsidRPr="00B5573D">
        <w:rPr>
          <w:rFonts w:ascii="Book Antiqua" w:hAnsi="Book Antiqua" w:cs="Arial"/>
          <w:color w:val="000000" w:themeColor="text1"/>
          <w:sz w:val="24"/>
          <w:szCs w:val="24"/>
          <w:shd w:val="clear" w:color="auto" w:fill="FFFFFF"/>
        </w:rPr>
        <w:t>replication</w:t>
      </w:r>
      <w:r w:rsidR="000E296D" w:rsidRPr="00B5573D">
        <w:rPr>
          <w:rFonts w:ascii="Book Antiqua" w:hAnsi="Book Antiqua" w:cs="Arial"/>
          <w:color w:val="000000" w:themeColor="text1"/>
          <w:sz w:val="24"/>
          <w:szCs w:val="24"/>
          <w:shd w:val="clear" w:color="auto" w:fill="FFFFFF"/>
        </w:rPr>
        <w:t xml:space="preserve"> ability </w:t>
      </w:r>
      <w:r w:rsidR="000B76A3" w:rsidRPr="00B5573D">
        <w:rPr>
          <w:rFonts w:ascii="Book Antiqua" w:hAnsi="Book Antiqua" w:cs="Arial"/>
          <w:color w:val="000000" w:themeColor="text1"/>
          <w:sz w:val="24"/>
          <w:szCs w:val="24"/>
          <w:shd w:val="clear" w:color="auto" w:fill="FFFFFF"/>
        </w:rPr>
        <w:t xml:space="preserve">and </w:t>
      </w:r>
      <w:r w:rsidR="000A78D1" w:rsidRPr="00B5573D">
        <w:rPr>
          <w:rFonts w:ascii="Book Antiqua" w:hAnsi="Book Antiqua" w:cs="Arial"/>
          <w:color w:val="000000" w:themeColor="text1"/>
          <w:sz w:val="24"/>
          <w:szCs w:val="24"/>
          <w:shd w:val="clear" w:color="auto" w:fill="FFFFFF"/>
        </w:rPr>
        <w:t>ameliorate</w:t>
      </w:r>
      <w:r w:rsidR="000B76A3" w:rsidRPr="00B5573D">
        <w:rPr>
          <w:rFonts w:ascii="Book Antiqua" w:hAnsi="Book Antiqua" w:cs="Arial"/>
          <w:color w:val="000000" w:themeColor="text1"/>
          <w:sz w:val="24"/>
          <w:szCs w:val="24"/>
          <w:shd w:val="clear" w:color="auto" w:fill="FFFFFF"/>
        </w:rPr>
        <w:t xml:space="preserve"> functional decline </w:t>
      </w:r>
      <w:r w:rsidR="00FD390B" w:rsidRPr="00B5573D">
        <w:rPr>
          <w:rFonts w:ascii="Book Antiqua" w:hAnsi="Book Antiqua" w:cs="Arial"/>
          <w:color w:val="000000" w:themeColor="text1"/>
          <w:sz w:val="24"/>
          <w:szCs w:val="24"/>
          <w:shd w:val="clear" w:color="auto" w:fill="FFFFFF"/>
        </w:rPr>
        <w:t>in</w:t>
      </w:r>
      <w:r w:rsidR="000B76A3" w:rsidRPr="00B5573D">
        <w:rPr>
          <w:rFonts w:ascii="Book Antiqua" w:hAnsi="Book Antiqua" w:cs="Arial"/>
          <w:color w:val="000000" w:themeColor="text1"/>
          <w:sz w:val="24"/>
          <w:szCs w:val="24"/>
          <w:shd w:val="clear" w:color="auto" w:fill="FFFFFF"/>
        </w:rPr>
        <w:t xml:space="preserve"> senescent hBM-MSCs (</w:t>
      </w:r>
      <w:r w:rsidR="006868BF" w:rsidRPr="00B5573D">
        <w:rPr>
          <w:rFonts w:ascii="Book Antiqua" w:hAnsi="Book Antiqua" w:cs="Arial"/>
          <w:color w:val="000000" w:themeColor="text1"/>
          <w:sz w:val="24"/>
          <w:szCs w:val="24"/>
          <w:shd w:val="clear" w:color="auto" w:fill="FFFFFF"/>
        </w:rPr>
        <w:t>P</w:t>
      </w:r>
      <w:r w:rsidR="000B76A3" w:rsidRPr="00B5573D">
        <w:rPr>
          <w:rFonts w:ascii="Book Antiqua" w:hAnsi="Book Antiqua" w:cs="Arial"/>
          <w:color w:val="000000" w:themeColor="text1"/>
          <w:sz w:val="24"/>
          <w:szCs w:val="24"/>
          <w:shd w:val="clear" w:color="auto" w:fill="FFFFFF"/>
        </w:rPr>
        <w:t>17)</w:t>
      </w:r>
      <w:r w:rsidR="0029526F" w:rsidRPr="00B5573D">
        <w:rPr>
          <w:rFonts w:ascii="Book Antiqua" w:hAnsi="Book Antiqua" w:cs="Arial"/>
          <w:color w:val="000000" w:themeColor="text1"/>
          <w:sz w:val="24"/>
          <w:szCs w:val="24"/>
          <w:shd w:val="clear" w:color="auto" w:fill="FFFFFF"/>
        </w:rPr>
        <w:fldChar w:fldCharType="begin"/>
      </w:r>
      <w:r w:rsidR="00CE1355" w:rsidRPr="00B5573D">
        <w:rPr>
          <w:rFonts w:ascii="Book Antiqua" w:hAnsi="Book Antiqua" w:cs="Arial"/>
          <w:color w:val="000000" w:themeColor="text1"/>
          <w:sz w:val="24"/>
          <w:szCs w:val="24"/>
          <w:shd w:val="clear" w:color="auto" w:fill="FFFFFF"/>
        </w:rPr>
        <w:instrText xml:space="preserve"> ADDIN EN.CITE &lt;EndNote&gt;&lt;Cite&gt;&lt;Author&gt;Jeong&lt;/Author&gt;&lt;Year&gt;2017&lt;/Year&gt;&lt;RecNum&gt;171&lt;/RecNum&gt;&lt;DisplayText&gt;&lt;style face="superscript"&gt;[156]&lt;/style&gt;&lt;/DisplayText&gt;&lt;record&gt;&lt;rec-number&gt;171&lt;/rec-number&gt;&lt;foreign-keys&gt;&lt;key app="EN" db-id="x2zz5ssw1zsfd4e9t9ovvxp005w9v050dxse"&gt;171&lt;/key&gt;&lt;/foreign-keys&gt;&lt;ref-type name="Journal Article"&gt;17&lt;/ref-type&gt;&lt;contributors&gt;&lt;authors&gt;&lt;author&gt;Jeong, S. G.&lt;/author&gt;&lt;author&gt;Oh, Y. S.&lt;/author&gt;&lt;author&gt;Joe, I. S.&lt;/author&gt;&lt;author&gt;Jeong, S. Y.&lt;/author&gt;&lt;author&gt;Cho, H. M.&lt;/author&gt;&lt;author&gt;Lee, J. S.&lt;/author&gt;&lt;author&gt;Oh, W. K.&lt;/author&gt;&lt;author&gt;Cho, T. O.&lt;/author&gt;&lt;author&gt;Cho, G. W.&lt;/author&gt;&lt;/authors&gt;&lt;/contributors&gt;&lt;auth-address&gt;Department of Biology, College of Natural Science, Chosun University, Gwangju, Korea.&amp;#xD;Department of Life Science, BK21-Plus Research Team for Bioactive Control Technology, Chosun University, Gwangju, Korea.&amp;#xD;Korea Bioactive Natural Material Bank, Research Institute of Pharmaceutical Science, College of Pharmacy, Seoul National University, Seoul, Korea.&lt;/auth-address&gt;&lt;titles&gt;&lt;title&gt;Functional restoration of replicative senescent mesenchymal stem cells by the brown alga Undaria pinnatifida&lt;/title&gt;&lt;secondary-title&gt;Anim Cells Syst (Seoul)&lt;/secondary-title&gt;&lt;alt-title&gt;Animal cells and systems&lt;/alt-title&gt;&lt;/titles&gt;&lt;periodical&gt;&lt;full-title&gt;Anim Cells Syst (Seoul)&lt;/full-title&gt;&lt;abbr-1&gt;Animal cells and systems&lt;/abbr-1&gt;&lt;/periodical&gt;&lt;alt-periodical&gt;&lt;full-title&gt;Anim Cells Syst (Seoul)&lt;/full-title&gt;&lt;abbr-1&gt;Animal cells and systems&lt;/abbr-1&gt;&lt;/alt-periodical&gt;&lt;pages&gt;108-114&lt;/pages&gt;&lt;volume&gt;21&lt;/volume&gt;&lt;number&gt;2&lt;/number&gt;&lt;dates&gt;&lt;year&gt;2017&lt;/year&gt;&lt;/dates&gt;&lt;isbn&gt;1976-8354 (Print)&amp;#xD;1976-8354 (Linking)&lt;/isbn&gt;&lt;accession-num&gt;30460058&lt;/accession-num&gt;&lt;urls&gt;&lt;related-urls&gt;&lt;url&gt;http://www.ncbi.nlm.nih.gov/pubmed/30460058&lt;/url&gt;&lt;/related-urls&gt;&lt;/urls&gt;&lt;custom2&gt;6138307&lt;/custom2&gt;&lt;electronic-resource-num&gt;10.1080/19768354.2017.1292951&lt;/electronic-resource-num&gt;&lt;/record&gt;&lt;/Cite&gt;&lt;/EndNote&gt;</w:instrText>
      </w:r>
      <w:r w:rsidR="0029526F" w:rsidRPr="00B5573D">
        <w:rPr>
          <w:rFonts w:ascii="Book Antiqua" w:hAnsi="Book Antiqua" w:cs="Arial"/>
          <w:color w:val="000000" w:themeColor="text1"/>
          <w:sz w:val="24"/>
          <w:szCs w:val="24"/>
          <w:shd w:val="clear" w:color="auto" w:fill="FFFFFF"/>
        </w:rPr>
        <w:fldChar w:fldCharType="separate"/>
      </w:r>
      <w:r w:rsidR="00CE1355" w:rsidRPr="00B5573D">
        <w:rPr>
          <w:rFonts w:ascii="Book Antiqua" w:hAnsi="Book Antiqua" w:cs="Arial"/>
          <w:noProof/>
          <w:color w:val="000000" w:themeColor="text1"/>
          <w:sz w:val="24"/>
          <w:szCs w:val="24"/>
          <w:shd w:val="clear" w:color="auto" w:fill="FFFFFF"/>
          <w:vertAlign w:val="superscript"/>
        </w:rPr>
        <w:t>[</w:t>
      </w:r>
      <w:hyperlink w:anchor="_ENREF_156" w:tooltip="Jeong, 2017 #171" w:history="1">
        <w:r w:rsidR="00662980" w:rsidRPr="00B5573D">
          <w:rPr>
            <w:rFonts w:ascii="Book Antiqua" w:hAnsi="Book Antiqua" w:cs="Arial"/>
            <w:noProof/>
            <w:color w:val="000000" w:themeColor="text1"/>
            <w:sz w:val="24"/>
            <w:szCs w:val="24"/>
            <w:shd w:val="clear" w:color="auto" w:fill="FFFFFF"/>
            <w:vertAlign w:val="superscript"/>
          </w:rPr>
          <w:t>156</w:t>
        </w:r>
      </w:hyperlink>
      <w:r w:rsidR="00CE1355"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0B76A3" w:rsidRPr="00B5573D">
        <w:rPr>
          <w:rFonts w:ascii="Book Antiqua" w:hAnsi="Book Antiqua" w:cs="Arial"/>
          <w:color w:val="000000" w:themeColor="text1"/>
          <w:sz w:val="24"/>
          <w:szCs w:val="24"/>
          <w:shd w:val="clear" w:color="auto" w:fill="FFFFFF"/>
        </w:rPr>
        <w:t>.</w:t>
      </w:r>
      <w:r w:rsidR="004936E8" w:rsidRPr="00B5573D">
        <w:rPr>
          <w:rFonts w:ascii="Book Antiqua" w:hAnsi="Book Antiqua" w:cs="Arial"/>
          <w:color w:val="000000" w:themeColor="text1"/>
          <w:sz w:val="24"/>
          <w:szCs w:val="24"/>
          <w:shd w:val="clear" w:color="auto" w:fill="FFFFFF"/>
        </w:rPr>
        <w:t xml:space="preserve"> </w:t>
      </w:r>
    </w:p>
    <w:p w14:paraId="6867F18E" w14:textId="6BB73382" w:rsidR="00B215C5" w:rsidRPr="00B5573D" w:rsidRDefault="00DD213E" w:rsidP="00CD0E3F">
      <w:pPr>
        <w:widowControl w:val="0"/>
        <w:autoSpaceDE w:val="0"/>
        <w:autoSpaceDN w:val="0"/>
        <w:snapToGrid/>
        <w:spacing w:after="0" w:line="360" w:lineRule="auto"/>
        <w:ind w:firstLineChars="100" w:firstLine="240"/>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T</w:t>
      </w:r>
      <w:r w:rsidR="00B215C5" w:rsidRPr="00B5573D">
        <w:rPr>
          <w:rFonts w:ascii="Book Antiqua" w:hAnsi="Book Antiqua" w:cs="Arial"/>
          <w:color w:val="000000" w:themeColor="text1"/>
          <w:sz w:val="24"/>
          <w:szCs w:val="24"/>
          <w:shd w:val="clear" w:color="auto" w:fill="FFFFFF"/>
        </w:rPr>
        <w:t>he rejuvenation methods mentioned above</w:t>
      </w:r>
      <w:r w:rsidRPr="00B5573D">
        <w:rPr>
          <w:rFonts w:ascii="Book Antiqua" w:hAnsi="Book Antiqua" w:cs="Arial"/>
          <w:color w:val="000000" w:themeColor="text1"/>
          <w:sz w:val="24"/>
          <w:szCs w:val="24"/>
          <w:shd w:val="clear" w:color="auto" w:fill="FFFFFF"/>
        </w:rPr>
        <w:t xml:space="preserve"> have potentials to optimize the functional status of aged MSCs. However, most of them were </w:t>
      </w:r>
      <w:r w:rsidRPr="00B5573D">
        <w:rPr>
          <w:rFonts w:ascii="Book Antiqua" w:hAnsi="Book Antiqua" w:cs="Arial"/>
          <w:i/>
          <w:color w:val="000000" w:themeColor="text1"/>
          <w:sz w:val="24"/>
          <w:szCs w:val="24"/>
          <w:shd w:val="clear" w:color="auto" w:fill="FFFFFF"/>
        </w:rPr>
        <w:t>in vitro</w:t>
      </w:r>
      <w:r w:rsidR="00094B4B" w:rsidRPr="00B5573D">
        <w:rPr>
          <w:rFonts w:ascii="Book Antiqua" w:hAnsi="Book Antiqua" w:cs="Arial"/>
          <w:i/>
          <w:color w:val="000000" w:themeColor="text1"/>
          <w:sz w:val="24"/>
          <w:szCs w:val="24"/>
          <w:shd w:val="clear" w:color="auto" w:fill="FFFFFF"/>
        </w:rPr>
        <w:t xml:space="preserve"> </w:t>
      </w:r>
      <w:r w:rsidR="00094B4B" w:rsidRPr="00B5573D">
        <w:rPr>
          <w:rFonts w:ascii="Book Antiqua" w:hAnsi="Book Antiqua" w:cs="Arial"/>
          <w:iCs/>
          <w:color w:val="000000" w:themeColor="text1"/>
          <w:sz w:val="24"/>
          <w:szCs w:val="24"/>
          <w:shd w:val="clear" w:color="auto" w:fill="FFFFFF"/>
        </w:rPr>
        <w:t>or rodent model</w:t>
      </w:r>
      <w:r w:rsidR="00094B4B" w:rsidRPr="00B5573D">
        <w:rPr>
          <w:rFonts w:ascii="Book Antiqua" w:hAnsi="Book Antiqua" w:cs="Arial"/>
          <w:i/>
          <w:color w:val="000000" w:themeColor="text1"/>
          <w:sz w:val="24"/>
          <w:szCs w:val="24"/>
          <w:shd w:val="clear" w:color="auto" w:fill="FFFFFF"/>
        </w:rPr>
        <w:t xml:space="preserve"> </w:t>
      </w:r>
      <w:r w:rsidR="00094B4B" w:rsidRPr="00B5573D">
        <w:rPr>
          <w:rFonts w:ascii="Book Antiqua" w:hAnsi="Book Antiqua" w:cs="Arial"/>
          <w:iCs/>
          <w:color w:val="000000" w:themeColor="text1"/>
          <w:sz w:val="24"/>
          <w:szCs w:val="24"/>
          <w:shd w:val="clear" w:color="auto" w:fill="FFFFFF"/>
        </w:rPr>
        <w:t>studies</w:t>
      </w:r>
      <w:r w:rsidRPr="00B5573D">
        <w:rPr>
          <w:rFonts w:ascii="Book Antiqua" w:hAnsi="Book Antiqua" w:cs="Arial"/>
          <w:iCs/>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w:t>
      </w:r>
      <w:r w:rsidR="00094B4B" w:rsidRPr="00B5573D">
        <w:rPr>
          <w:rFonts w:ascii="Book Antiqua" w:hAnsi="Book Antiqua" w:cs="Arial"/>
          <w:color w:val="000000" w:themeColor="text1"/>
          <w:sz w:val="24"/>
          <w:szCs w:val="24"/>
          <w:shd w:val="clear" w:color="auto" w:fill="FFFFFF"/>
        </w:rPr>
        <w:t>Further research is needed to evaluate their long-term safety and efficacy</w:t>
      </w:r>
      <w:r w:rsidR="00B07B21" w:rsidRPr="00B5573D">
        <w:rPr>
          <w:rFonts w:ascii="Book Antiqua" w:hAnsi="Book Antiqua" w:cs="Arial"/>
          <w:color w:val="000000" w:themeColor="text1"/>
          <w:sz w:val="24"/>
          <w:szCs w:val="24"/>
          <w:shd w:val="clear" w:color="auto" w:fill="FFFFFF"/>
        </w:rPr>
        <w:t xml:space="preserve"> before it can be clinically useful</w:t>
      </w:r>
      <w:r w:rsidRPr="00B5573D">
        <w:rPr>
          <w:rFonts w:ascii="Book Antiqua" w:hAnsi="Book Antiqua" w:cs="Arial"/>
          <w:color w:val="000000" w:themeColor="text1"/>
          <w:sz w:val="24"/>
          <w:szCs w:val="24"/>
          <w:shd w:val="clear" w:color="auto" w:fill="FFFFFF"/>
        </w:rPr>
        <w:t xml:space="preserve">. </w:t>
      </w:r>
    </w:p>
    <w:p w14:paraId="3D4448C6" w14:textId="77777777" w:rsidR="00094B4B" w:rsidRPr="00B5573D" w:rsidRDefault="00094B4B" w:rsidP="002F321E">
      <w:pPr>
        <w:widowControl w:val="0"/>
        <w:autoSpaceDE w:val="0"/>
        <w:autoSpaceDN w:val="0"/>
        <w:snapToGrid/>
        <w:spacing w:after="0" w:line="360" w:lineRule="auto"/>
        <w:jc w:val="both"/>
        <w:rPr>
          <w:rFonts w:ascii="Book Antiqua" w:hAnsi="Book Antiqua" w:cs="Arial"/>
          <w:color w:val="000000" w:themeColor="text1"/>
          <w:sz w:val="24"/>
          <w:szCs w:val="24"/>
          <w:shd w:val="clear" w:color="auto" w:fill="FFFFFF"/>
        </w:rPr>
      </w:pPr>
    </w:p>
    <w:p w14:paraId="048ABE99" w14:textId="16938DF2" w:rsidR="00B67702" w:rsidRPr="00CD0E3F" w:rsidRDefault="00CD0E3F" w:rsidP="002F321E">
      <w:pPr>
        <w:shd w:val="clear" w:color="auto" w:fill="FFFFFF"/>
        <w:adjustRightInd/>
        <w:snapToGrid/>
        <w:spacing w:after="0" w:line="360" w:lineRule="auto"/>
        <w:jc w:val="both"/>
        <w:outlineLvl w:val="0"/>
        <w:rPr>
          <w:rFonts w:ascii="Book Antiqua" w:hAnsi="Book Antiqua" w:cs="Arial"/>
          <w:b/>
          <w:color w:val="000000" w:themeColor="text1"/>
          <w:sz w:val="24"/>
          <w:szCs w:val="24"/>
          <w:u w:val="single"/>
          <w:shd w:val="clear" w:color="auto" w:fill="FFFFFF"/>
        </w:rPr>
      </w:pPr>
      <w:r w:rsidRPr="00CD0E3F">
        <w:rPr>
          <w:rFonts w:ascii="Book Antiqua" w:hAnsi="Book Antiqua" w:cs="Arial"/>
          <w:b/>
          <w:color w:val="000000" w:themeColor="text1"/>
          <w:sz w:val="24"/>
          <w:szCs w:val="24"/>
          <w:u w:val="single"/>
          <w:shd w:val="clear" w:color="auto" w:fill="FFFFFF"/>
        </w:rPr>
        <w:t xml:space="preserve">CURRENT CHALLENGES AND FUTURE PERSPECTIVES </w:t>
      </w:r>
    </w:p>
    <w:p w14:paraId="03DD34E1" w14:textId="763688EC" w:rsidR="00CD0E3F" w:rsidRDefault="00DB5461" w:rsidP="002F321E">
      <w:pPr>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Senescence is an inevitabl</w:t>
      </w:r>
      <w:r w:rsidR="00B06DE7" w:rsidRPr="00B5573D">
        <w:rPr>
          <w:rFonts w:ascii="Book Antiqua" w:hAnsi="Book Antiqua" w:cs="Arial"/>
          <w:color w:val="000000" w:themeColor="text1"/>
          <w:sz w:val="24"/>
          <w:szCs w:val="24"/>
          <w:shd w:val="clear" w:color="auto" w:fill="FFFFFF"/>
        </w:rPr>
        <w:t>e</w:t>
      </w:r>
      <w:r w:rsidRPr="00B5573D">
        <w:rPr>
          <w:rFonts w:ascii="Book Antiqua" w:hAnsi="Book Antiqua" w:cs="Arial"/>
          <w:color w:val="000000" w:themeColor="text1"/>
          <w:sz w:val="24"/>
          <w:szCs w:val="24"/>
          <w:shd w:val="clear" w:color="auto" w:fill="FFFFFF"/>
        </w:rPr>
        <w:t xml:space="preserve"> biological process for MSCs obtained from old individuals or long-term culture</w:t>
      </w:r>
      <w:r w:rsidR="00B06DE7" w:rsidRPr="00B5573D">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Although recent studies have </w:t>
      </w:r>
      <w:r w:rsidR="00FD390B" w:rsidRPr="00B5573D">
        <w:rPr>
          <w:rFonts w:ascii="Book Antiqua" w:hAnsi="Book Antiqua" w:cs="Arial"/>
          <w:color w:val="000000" w:themeColor="text1"/>
          <w:sz w:val="24"/>
          <w:szCs w:val="24"/>
          <w:shd w:val="clear" w:color="auto" w:fill="FFFFFF"/>
        </w:rPr>
        <w:t xml:space="preserve">revealed </w:t>
      </w:r>
      <w:r w:rsidRPr="00B5573D">
        <w:rPr>
          <w:rFonts w:ascii="Book Antiqua" w:hAnsi="Book Antiqua" w:cs="Arial"/>
          <w:color w:val="000000" w:themeColor="text1"/>
          <w:sz w:val="24"/>
          <w:szCs w:val="24"/>
          <w:shd w:val="clear" w:color="auto" w:fill="FFFFFF"/>
        </w:rPr>
        <w:t xml:space="preserve">the </w:t>
      </w:r>
      <w:r w:rsidRPr="00B5573D">
        <w:rPr>
          <w:rFonts w:ascii="Book Antiqua" w:hAnsi="Book Antiqua" w:cs="Arial"/>
          <w:color w:val="000000" w:themeColor="text1"/>
          <w:sz w:val="24"/>
          <w:szCs w:val="24"/>
          <w:shd w:val="clear" w:color="auto" w:fill="FFFFFF"/>
        </w:rPr>
        <w:lastRenderedPageBreak/>
        <w:t>characteristics and mechanism</w:t>
      </w:r>
      <w:r w:rsidR="00B06DE7" w:rsidRPr="00B5573D">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of MSC senescence</w:t>
      </w:r>
      <w:r w:rsidR="00B06DE7" w:rsidRPr="00B5573D">
        <w:rPr>
          <w:rFonts w:ascii="Book Antiqua" w:hAnsi="Book Antiqua" w:cs="Arial"/>
          <w:color w:val="000000" w:themeColor="text1"/>
          <w:sz w:val="24"/>
          <w:szCs w:val="24"/>
          <w:shd w:val="clear" w:color="auto" w:fill="FFFFFF"/>
        </w:rPr>
        <w:t xml:space="preserve"> and</w:t>
      </w:r>
      <w:r w:rsidRPr="00B5573D">
        <w:rPr>
          <w:rFonts w:ascii="Book Antiqua" w:hAnsi="Book Antiqua" w:cs="Arial"/>
          <w:color w:val="000000" w:themeColor="text1"/>
          <w:sz w:val="24"/>
          <w:szCs w:val="24"/>
          <w:shd w:val="clear" w:color="auto" w:fill="FFFFFF"/>
        </w:rPr>
        <w:t xml:space="preserve"> attempt</w:t>
      </w:r>
      <w:r w:rsidR="00B06DE7" w:rsidRPr="00B5573D">
        <w:rPr>
          <w:rFonts w:ascii="Book Antiqua" w:hAnsi="Book Antiqua" w:cs="Arial"/>
          <w:color w:val="000000" w:themeColor="text1"/>
          <w:sz w:val="24"/>
          <w:szCs w:val="24"/>
          <w:shd w:val="clear" w:color="auto" w:fill="FFFFFF"/>
        </w:rPr>
        <w:t>ed</w:t>
      </w:r>
      <w:r w:rsidRPr="00B5573D">
        <w:rPr>
          <w:rFonts w:ascii="Book Antiqua" w:hAnsi="Book Antiqua" w:cs="Arial"/>
          <w:color w:val="000000" w:themeColor="text1"/>
          <w:sz w:val="24"/>
          <w:szCs w:val="24"/>
          <w:shd w:val="clear" w:color="auto" w:fill="FFFFFF"/>
        </w:rPr>
        <w:t xml:space="preserve"> to re</w:t>
      </w:r>
      <w:r w:rsidR="008635DA" w:rsidRPr="00B5573D">
        <w:rPr>
          <w:rFonts w:ascii="Book Antiqua" w:hAnsi="Book Antiqua" w:cs="Arial"/>
          <w:color w:val="000000" w:themeColor="text1"/>
          <w:sz w:val="24"/>
          <w:szCs w:val="24"/>
          <w:shd w:val="clear" w:color="auto" w:fill="FFFFFF"/>
        </w:rPr>
        <w:t>juvenate age</w:t>
      </w:r>
      <w:r w:rsidR="00B06DE7" w:rsidRPr="00B5573D">
        <w:rPr>
          <w:rFonts w:ascii="Book Antiqua" w:hAnsi="Book Antiqua" w:cs="Arial"/>
          <w:color w:val="000000" w:themeColor="text1"/>
          <w:sz w:val="24"/>
          <w:szCs w:val="24"/>
          <w:shd w:val="clear" w:color="auto" w:fill="FFFFFF"/>
        </w:rPr>
        <w:t>d</w:t>
      </w:r>
      <w:r w:rsidR="008635DA" w:rsidRPr="00B5573D">
        <w:rPr>
          <w:rFonts w:ascii="Book Antiqua" w:hAnsi="Book Antiqua" w:cs="Arial"/>
          <w:color w:val="000000" w:themeColor="text1"/>
          <w:sz w:val="24"/>
          <w:szCs w:val="24"/>
          <w:shd w:val="clear" w:color="auto" w:fill="FFFFFF"/>
        </w:rPr>
        <w:t xml:space="preserve"> MSCs,</w:t>
      </w:r>
      <w:r w:rsidRPr="00B5573D">
        <w:rPr>
          <w:rFonts w:ascii="Book Antiqua" w:hAnsi="Book Antiqua" w:cs="Arial"/>
          <w:color w:val="000000" w:themeColor="text1"/>
          <w:sz w:val="24"/>
          <w:szCs w:val="24"/>
          <w:shd w:val="clear" w:color="auto" w:fill="FFFFFF"/>
        </w:rPr>
        <w:t xml:space="preserve"> </w:t>
      </w:r>
      <w:r w:rsidR="00DF4E4D" w:rsidRPr="00B5573D">
        <w:rPr>
          <w:rFonts w:ascii="Book Antiqua" w:hAnsi="Book Antiqua" w:cs="Arial"/>
          <w:color w:val="000000" w:themeColor="text1"/>
          <w:sz w:val="24"/>
          <w:szCs w:val="24"/>
          <w:shd w:val="clear" w:color="auto" w:fill="FFFFFF"/>
        </w:rPr>
        <w:t xml:space="preserve">many </w:t>
      </w:r>
      <w:r w:rsidR="00AC63D6" w:rsidRPr="00B5573D">
        <w:rPr>
          <w:rFonts w:ascii="Book Antiqua" w:hAnsi="Book Antiqua" w:cs="Arial"/>
          <w:color w:val="000000" w:themeColor="text1"/>
          <w:sz w:val="24"/>
          <w:szCs w:val="24"/>
          <w:shd w:val="clear" w:color="auto" w:fill="FFFFFF"/>
        </w:rPr>
        <w:t>issues</w:t>
      </w:r>
      <w:r w:rsidR="00DF4E4D" w:rsidRPr="00B5573D">
        <w:rPr>
          <w:rFonts w:ascii="Book Antiqua" w:hAnsi="Book Antiqua" w:cs="Arial"/>
          <w:color w:val="000000" w:themeColor="text1"/>
          <w:sz w:val="24"/>
          <w:szCs w:val="24"/>
          <w:shd w:val="clear" w:color="auto" w:fill="FFFFFF"/>
        </w:rPr>
        <w:t xml:space="preserve"> </w:t>
      </w:r>
      <w:r w:rsidR="00B06DE7" w:rsidRPr="00B5573D">
        <w:rPr>
          <w:rFonts w:ascii="Book Antiqua" w:hAnsi="Book Antiqua" w:cs="Arial"/>
          <w:color w:val="000000" w:themeColor="text1"/>
          <w:sz w:val="24"/>
          <w:szCs w:val="24"/>
          <w:shd w:val="clear" w:color="auto" w:fill="FFFFFF"/>
        </w:rPr>
        <w:t>remain</w:t>
      </w:r>
      <w:r w:rsidR="00DF4E4D" w:rsidRPr="00B5573D">
        <w:rPr>
          <w:rFonts w:ascii="Book Antiqua" w:hAnsi="Book Antiqua" w:cs="Arial"/>
          <w:color w:val="000000" w:themeColor="text1"/>
          <w:sz w:val="24"/>
          <w:szCs w:val="24"/>
          <w:shd w:val="clear" w:color="auto" w:fill="FFFFFF"/>
        </w:rPr>
        <w:t xml:space="preserve"> unresolved</w:t>
      </w:r>
      <w:r w:rsidR="008635DA" w:rsidRPr="00B5573D">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w:t>
      </w:r>
      <w:r w:rsidR="0092368A" w:rsidRPr="00B5573D">
        <w:rPr>
          <w:rFonts w:ascii="Book Antiqua" w:hAnsi="Book Antiqua" w:cs="Arial"/>
          <w:color w:val="000000" w:themeColor="text1"/>
          <w:sz w:val="24"/>
          <w:szCs w:val="24"/>
          <w:shd w:val="clear" w:color="auto" w:fill="FFFFFF"/>
        </w:rPr>
        <w:t>First, in studies of age-correlated phenotypic alterations, the expression of CD90 and CD73 in intervertebral disc</w:t>
      </w:r>
      <w:r w:rsidR="00B06DE7" w:rsidRPr="00B5573D">
        <w:rPr>
          <w:rFonts w:ascii="Book Antiqua" w:hAnsi="Book Antiqua" w:cs="Arial"/>
          <w:color w:val="000000" w:themeColor="text1"/>
          <w:sz w:val="24"/>
          <w:szCs w:val="24"/>
          <w:shd w:val="clear" w:color="auto" w:fill="FFFFFF"/>
        </w:rPr>
        <w:t xml:space="preserve"> </w:t>
      </w:r>
      <w:r w:rsidR="0092368A" w:rsidRPr="00B5573D">
        <w:rPr>
          <w:rFonts w:ascii="Book Antiqua" w:hAnsi="Book Antiqua" w:cs="Arial"/>
          <w:color w:val="000000" w:themeColor="text1"/>
          <w:sz w:val="24"/>
          <w:szCs w:val="24"/>
          <w:shd w:val="clear" w:color="auto" w:fill="FFFFFF"/>
        </w:rPr>
        <w:t>cells</w:t>
      </w:r>
      <w:r w:rsidR="00A4618D" w:rsidRPr="00B5573D">
        <w:rPr>
          <w:rFonts w:ascii="Book Antiqua" w:hAnsi="Book Antiqua" w:cs="Arial"/>
          <w:color w:val="000000" w:themeColor="text1"/>
          <w:sz w:val="24"/>
          <w:szCs w:val="24"/>
          <w:shd w:val="clear" w:color="auto" w:fill="FFFFFF"/>
        </w:rPr>
        <w:t xml:space="preserve"> </w:t>
      </w:r>
      <w:r w:rsidR="00FD390B" w:rsidRPr="00B5573D">
        <w:rPr>
          <w:rFonts w:ascii="Book Antiqua" w:hAnsi="Book Antiqua" w:cs="Arial"/>
          <w:color w:val="000000" w:themeColor="text1"/>
          <w:sz w:val="24"/>
          <w:szCs w:val="24"/>
          <w:shd w:val="clear" w:color="auto" w:fill="FFFFFF"/>
        </w:rPr>
        <w:t xml:space="preserve">was </w:t>
      </w:r>
      <w:r w:rsidR="0092368A" w:rsidRPr="00B5573D">
        <w:rPr>
          <w:rFonts w:ascii="Book Antiqua" w:hAnsi="Book Antiqua" w:cs="Arial"/>
          <w:color w:val="000000" w:themeColor="text1"/>
          <w:sz w:val="24"/>
          <w:szCs w:val="24"/>
          <w:shd w:val="clear" w:color="auto" w:fill="FFFFFF"/>
        </w:rPr>
        <w:t>reduced in older individuals</w:t>
      </w:r>
      <w:r w:rsidR="00FD390B" w:rsidRPr="00B5573D">
        <w:rPr>
          <w:rFonts w:ascii="Book Antiqua" w:hAnsi="Book Antiqua" w:cs="Arial"/>
          <w:color w:val="000000" w:themeColor="text1"/>
          <w:sz w:val="24"/>
          <w:szCs w:val="24"/>
          <w:shd w:val="clear" w:color="auto" w:fill="FFFFFF"/>
        </w:rPr>
        <w:t>,</w:t>
      </w:r>
      <w:r w:rsidR="00B06DE7" w:rsidRPr="00B5573D">
        <w:rPr>
          <w:rFonts w:ascii="Book Antiqua" w:hAnsi="Book Antiqua" w:cs="Arial"/>
          <w:color w:val="000000" w:themeColor="text1"/>
          <w:sz w:val="24"/>
          <w:szCs w:val="24"/>
          <w:shd w:val="clear" w:color="auto" w:fill="FFFFFF"/>
        </w:rPr>
        <w:t xml:space="preserve"> while </w:t>
      </w:r>
      <w:r w:rsidR="0092368A" w:rsidRPr="00B5573D">
        <w:rPr>
          <w:rFonts w:ascii="Book Antiqua" w:hAnsi="Book Antiqua" w:cs="Arial"/>
          <w:color w:val="000000" w:themeColor="text1"/>
          <w:sz w:val="24"/>
          <w:szCs w:val="24"/>
          <w:shd w:val="clear" w:color="auto" w:fill="FFFFFF"/>
        </w:rPr>
        <w:t>CD146 expression was increased</w:t>
      </w:r>
      <w:r w:rsidR="005C7EA2" w:rsidRPr="00B5573D">
        <w:rPr>
          <w:rFonts w:ascii="Book Antiqua" w:hAnsi="Book Antiqua" w:cs="Arial"/>
          <w:color w:val="000000" w:themeColor="text1"/>
          <w:sz w:val="24"/>
          <w:szCs w:val="24"/>
          <w:shd w:val="clear" w:color="auto" w:fill="FFFFFF"/>
        </w:rPr>
        <w:fldChar w:fldCharType="begin">
          <w:fldData xml:space="preserve">PEVuZE5vdGU+PENpdGU+PEF1dGhvcj5Nb2xpbm9zPC9BdXRob3I+PFllYXI+MjAxODwvWWVhcj48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==
</w:fldData>
        </w:fldChar>
      </w:r>
      <w:r w:rsidR="00CE1355" w:rsidRPr="00B5573D">
        <w:rPr>
          <w:rFonts w:ascii="Book Antiqua" w:hAnsi="Book Antiqua" w:cs="Arial"/>
          <w:color w:val="000000" w:themeColor="text1"/>
          <w:sz w:val="24"/>
          <w:szCs w:val="24"/>
          <w:shd w:val="clear" w:color="auto" w:fill="FFFFFF"/>
        </w:rPr>
        <w:instrText xml:space="preserve"> ADDIN EN.CITE </w:instrText>
      </w:r>
      <w:r w:rsidR="00CE1355" w:rsidRPr="00B5573D">
        <w:rPr>
          <w:rFonts w:ascii="Book Antiqua" w:hAnsi="Book Antiqua" w:cs="Arial"/>
          <w:color w:val="000000" w:themeColor="text1"/>
          <w:sz w:val="24"/>
          <w:szCs w:val="24"/>
          <w:shd w:val="clear" w:color="auto" w:fill="FFFFFF"/>
        </w:rPr>
        <w:fldChar w:fldCharType="begin">
          <w:fldData xml:space="preserve">PEVuZE5vdGU+PENpdGU+PEF1dGhvcj5Nb2xpbm9zPC9BdXRob3I+PFllYXI+MjAxODwvWWVhcj48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==
</w:fldData>
        </w:fldChar>
      </w:r>
      <w:r w:rsidR="00CE1355" w:rsidRPr="00B5573D">
        <w:rPr>
          <w:rFonts w:ascii="Book Antiqua" w:hAnsi="Book Antiqua" w:cs="Arial"/>
          <w:color w:val="000000" w:themeColor="text1"/>
          <w:sz w:val="24"/>
          <w:szCs w:val="24"/>
          <w:shd w:val="clear" w:color="auto" w:fill="FFFFFF"/>
        </w:rPr>
        <w:instrText xml:space="preserve"> ADDIN EN.CITE.DATA </w:instrText>
      </w:r>
      <w:r w:rsidR="00CE1355" w:rsidRPr="00B5573D">
        <w:rPr>
          <w:rFonts w:ascii="Book Antiqua" w:hAnsi="Book Antiqua" w:cs="Arial"/>
          <w:color w:val="000000" w:themeColor="text1"/>
          <w:sz w:val="24"/>
          <w:szCs w:val="24"/>
          <w:shd w:val="clear" w:color="auto" w:fill="FFFFFF"/>
        </w:rPr>
      </w:r>
      <w:r w:rsidR="00CE1355" w:rsidRPr="00B5573D">
        <w:rPr>
          <w:rFonts w:ascii="Book Antiqua" w:hAnsi="Book Antiqua" w:cs="Arial"/>
          <w:color w:val="000000" w:themeColor="text1"/>
          <w:sz w:val="24"/>
          <w:szCs w:val="24"/>
          <w:shd w:val="clear" w:color="auto" w:fill="FFFFFF"/>
        </w:rPr>
        <w:fldChar w:fldCharType="end"/>
      </w:r>
      <w:r w:rsidR="005C7EA2" w:rsidRPr="00B5573D">
        <w:rPr>
          <w:rFonts w:ascii="Book Antiqua" w:hAnsi="Book Antiqua" w:cs="Arial"/>
          <w:color w:val="000000" w:themeColor="text1"/>
          <w:sz w:val="24"/>
          <w:szCs w:val="24"/>
          <w:shd w:val="clear" w:color="auto" w:fill="FFFFFF"/>
        </w:rPr>
      </w:r>
      <w:r w:rsidR="005C7EA2" w:rsidRPr="00B5573D">
        <w:rPr>
          <w:rFonts w:ascii="Book Antiqua" w:hAnsi="Book Antiqua" w:cs="Arial"/>
          <w:color w:val="000000" w:themeColor="text1"/>
          <w:sz w:val="24"/>
          <w:szCs w:val="24"/>
          <w:shd w:val="clear" w:color="auto" w:fill="FFFFFF"/>
        </w:rPr>
        <w:fldChar w:fldCharType="separate"/>
      </w:r>
      <w:r w:rsidR="00CE1355" w:rsidRPr="00B5573D">
        <w:rPr>
          <w:rFonts w:ascii="Book Antiqua" w:hAnsi="Book Antiqua" w:cs="Arial"/>
          <w:noProof/>
          <w:color w:val="000000" w:themeColor="text1"/>
          <w:sz w:val="24"/>
          <w:szCs w:val="24"/>
          <w:shd w:val="clear" w:color="auto" w:fill="FFFFFF"/>
          <w:vertAlign w:val="superscript"/>
        </w:rPr>
        <w:t>[</w:t>
      </w:r>
      <w:hyperlink w:anchor="_ENREF_157" w:tooltip="Molinos, 2018 #197" w:history="1">
        <w:r w:rsidR="00662980" w:rsidRPr="00B5573D">
          <w:rPr>
            <w:rFonts w:ascii="Book Antiqua" w:hAnsi="Book Antiqua" w:cs="Arial"/>
            <w:noProof/>
            <w:color w:val="000000" w:themeColor="text1"/>
            <w:sz w:val="24"/>
            <w:szCs w:val="24"/>
            <w:shd w:val="clear" w:color="auto" w:fill="FFFFFF"/>
            <w:vertAlign w:val="superscript"/>
          </w:rPr>
          <w:t>157</w:t>
        </w:r>
      </w:hyperlink>
      <w:r w:rsidR="00CE1355" w:rsidRPr="00B5573D">
        <w:rPr>
          <w:rFonts w:ascii="Book Antiqua" w:hAnsi="Book Antiqua" w:cs="Arial"/>
          <w:noProof/>
          <w:color w:val="000000" w:themeColor="text1"/>
          <w:sz w:val="24"/>
          <w:szCs w:val="24"/>
          <w:shd w:val="clear" w:color="auto" w:fill="FFFFFF"/>
          <w:vertAlign w:val="superscript"/>
        </w:rPr>
        <w:t>]</w:t>
      </w:r>
      <w:r w:rsidR="005C7EA2" w:rsidRPr="00B5573D">
        <w:rPr>
          <w:rFonts w:ascii="Book Antiqua" w:hAnsi="Book Antiqua" w:cs="Arial"/>
          <w:color w:val="000000" w:themeColor="text1"/>
          <w:sz w:val="24"/>
          <w:szCs w:val="24"/>
          <w:shd w:val="clear" w:color="auto" w:fill="FFFFFF"/>
        </w:rPr>
        <w:fldChar w:fldCharType="end"/>
      </w:r>
      <w:r w:rsidR="005C7EA2" w:rsidRPr="00B5573D">
        <w:rPr>
          <w:rFonts w:ascii="Book Antiqua" w:hAnsi="Book Antiqua" w:cs="Arial"/>
          <w:color w:val="000000" w:themeColor="text1"/>
          <w:sz w:val="24"/>
          <w:szCs w:val="24"/>
          <w:shd w:val="clear" w:color="auto" w:fill="FFFFFF"/>
        </w:rPr>
        <w:t xml:space="preserve">. </w:t>
      </w:r>
      <w:r w:rsidR="00B06DE7" w:rsidRPr="00B5573D">
        <w:rPr>
          <w:rFonts w:ascii="Book Antiqua" w:hAnsi="Book Antiqua" w:cs="Arial"/>
          <w:color w:val="000000" w:themeColor="text1"/>
          <w:sz w:val="24"/>
          <w:szCs w:val="24"/>
          <w:shd w:val="clear" w:color="auto" w:fill="FFFFFF"/>
        </w:rPr>
        <w:t>However</w:t>
      </w:r>
      <w:r w:rsidR="0092368A" w:rsidRPr="00B5573D">
        <w:rPr>
          <w:rFonts w:ascii="Book Antiqua" w:hAnsi="Book Antiqua" w:cs="Arial"/>
          <w:color w:val="000000" w:themeColor="text1"/>
          <w:sz w:val="24"/>
          <w:szCs w:val="24"/>
          <w:shd w:val="clear" w:color="auto" w:fill="FFFFFF"/>
        </w:rPr>
        <w:t>, the expression of these factors</w:t>
      </w:r>
      <w:r w:rsidR="00B06DE7" w:rsidRPr="00B5573D">
        <w:rPr>
          <w:rFonts w:ascii="Book Antiqua" w:hAnsi="Book Antiqua" w:cs="Arial"/>
          <w:color w:val="000000" w:themeColor="text1"/>
          <w:sz w:val="24"/>
          <w:szCs w:val="24"/>
          <w:shd w:val="clear" w:color="auto" w:fill="FFFFFF"/>
        </w:rPr>
        <w:t xml:space="preserve"> (</w:t>
      </w:r>
      <w:r w:rsidR="0092368A" w:rsidRPr="00B5573D">
        <w:rPr>
          <w:rFonts w:ascii="Book Antiqua" w:hAnsi="Book Antiqua" w:cs="Arial"/>
          <w:color w:val="000000" w:themeColor="text1"/>
          <w:sz w:val="24"/>
          <w:szCs w:val="24"/>
          <w:shd w:val="clear" w:color="auto" w:fill="FFFFFF"/>
        </w:rPr>
        <w:t>MSC</w:t>
      </w:r>
      <w:r w:rsidR="00B06DE7" w:rsidRPr="00B5573D">
        <w:rPr>
          <w:rFonts w:ascii="Book Antiqua" w:hAnsi="Book Antiqua" w:cs="Arial"/>
          <w:color w:val="000000" w:themeColor="text1"/>
          <w:sz w:val="24"/>
          <w:szCs w:val="24"/>
          <w:shd w:val="clear" w:color="auto" w:fill="FFFFFF"/>
        </w:rPr>
        <w:t xml:space="preserve"> markers)</w:t>
      </w:r>
      <w:r w:rsidR="0092368A" w:rsidRPr="00B5573D">
        <w:rPr>
          <w:rFonts w:ascii="Book Antiqua" w:hAnsi="Book Antiqua" w:cs="Arial"/>
          <w:color w:val="000000" w:themeColor="text1"/>
          <w:sz w:val="24"/>
          <w:szCs w:val="24"/>
          <w:shd w:val="clear" w:color="auto" w:fill="FFFFFF"/>
        </w:rPr>
        <w:t xml:space="preserve"> </w:t>
      </w:r>
      <w:r w:rsidR="00FA700B" w:rsidRPr="00B5573D">
        <w:rPr>
          <w:rFonts w:ascii="Book Antiqua" w:hAnsi="Book Antiqua" w:cs="Arial"/>
          <w:color w:val="000000" w:themeColor="text1"/>
          <w:sz w:val="24"/>
          <w:szCs w:val="24"/>
          <w:shd w:val="clear" w:color="auto" w:fill="FFFFFF"/>
        </w:rPr>
        <w:t xml:space="preserve">is </w:t>
      </w:r>
      <w:r w:rsidR="0092368A" w:rsidRPr="00B5573D">
        <w:rPr>
          <w:rFonts w:ascii="Book Antiqua" w:hAnsi="Book Antiqua" w:cs="Arial"/>
          <w:color w:val="000000" w:themeColor="text1"/>
          <w:sz w:val="24"/>
          <w:szCs w:val="24"/>
          <w:shd w:val="clear" w:color="auto" w:fill="FFFFFF"/>
        </w:rPr>
        <w:t xml:space="preserve">rarely compared </w:t>
      </w:r>
      <w:r w:rsidR="00FD390B" w:rsidRPr="00B5573D">
        <w:rPr>
          <w:rFonts w:ascii="Book Antiqua" w:hAnsi="Book Antiqua" w:cs="Arial"/>
          <w:color w:val="000000" w:themeColor="text1"/>
          <w:sz w:val="24"/>
          <w:szCs w:val="24"/>
          <w:shd w:val="clear" w:color="auto" w:fill="FFFFFF"/>
        </w:rPr>
        <w:t xml:space="preserve">between </w:t>
      </w:r>
      <w:r w:rsidR="0092368A" w:rsidRPr="00B5573D">
        <w:rPr>
          <w:rFonts w:ascii="Book Antiqua" w:hAnsi="Book Antiqua" w:cs="Arial"/>
          <w:color w:val="000000" w:themeColor="text1"/>
          <w:sz w:val="24"/>
          <w:szCs w:val="24"/>
          <w:shd w:val="clear" w:color="auto" w:fill="FFFFFF"/>
        </w:rPr>
        <w:t xml:space="preserve">young and aged MSCs. The comparison </w:t>
      </w:r>
      <w:r w:rsidR="00B06DE7" w:rsidRPr="00B5573D">
        <w:rPr>
          <w:rFonts w:ascii="Book Antiqua" w:hAnsi="Book Antiqua" w:cs="Arial"/>
          <w:color w:val="000000" w:themeColor="text1"/>
          <w:sz w:val="24"/>
          <w:szCs w:val="24"/>
          <w:shd w:val="clear" w:color="auto" w:fill="FFFFFF"/>
        </w:rPr>
        <w:t>of</w:t>
      </w:r>
      <w:r w:rsidR="0092368A" w:rsidRPr="00B5573D">
        <w:rPr>
          <w:rFonts w:ascii="Book Antiqua" w:hAnsi="Book Antiqua" w:cs="Arial"/>
          <w:color w:val="000000" w:themeColor="text1"/>
          <w:sz w:val="24"/>
          <w:szCs w:val="24"/>
          <w:shd w:val="clear" w:color="auto" w:fill="FFFFFF"/>
        </w:rPr>
        <w:t xml:space="preserve"> the</w:t>
      </w:r>
      <w:r w:rsidR="00FD390B" w:rsidRPr="00B5573D">
        <w:rPr>
          <w:rFonts w:ascii="Book Antiqua" w:hAnsi="Book Antiqua" w:cs="Arial"/>
          <w:color w:val="000000" w:themeColor="text1"/>
          <w:sz w:val="24"/>
          <w:szCs w:val="24"/>
          <w:shd w:val="clear" w:color="auto" w:fill="FFFFFF"/>
        </w:rPr>
        <w:t>se</w:t>
      </w:r>
      <w:r w:rsidR="0092368A" w:rsidRPr="00B5573D">
        <w:rPr>
          <w:rFonts w:ascii="Book Antiqua" w:hAnsi="Book Antiqua" w:cs="Arial"/>
          <w:color w:val="000000" w:themeColor="text1"/>
          <w:sz w:val="24"/>
          <w:szCs w:val="24"/>
          <w:shd w:val="clear" w:color="auto" w:fill="FFFFFF"/>
        </w:rPr>
        <w:t xml:space="preserve"> two types of cells </w:t>
      </w:r>
      <w:r w:rsidR="00B06DE7" w:rsidRPr="00B5573D">
        <w:rPr>
          <w:rFonts w:ascii="Book Antiqua" w:hAnsi="Book Antiqua" w:cs="Arial"/>
          <w:color w:val="000000" w:themeColor="text1"/>
          <w:sz w:val="24"/>
          <w:szCs w:val="24"/>
          <w:shd w:val="clear" w:color="auto" w:fill="FFFFFF"/>
        </w:rPr>
        <w:t xml:space="preserve">provides </w:t>
      </w:r>
      <w:r w:rsidR="0092368A" w:rsidRPr="00B5573D">
        <w:rPr>
          <w:rFonts w:ascii="Book Antiqua" w:hAnsi="Book Antiqua" w:cs="Arial"/>
          <w:color w:val="000000" w:themeColor="text1"/>
          <w:sz w:val="24"/>
          <w:szCs w:val="24"/>
          <w:shd w:val="clear" w:color="auto" w:fill="FFFFFF"/>
        </w:rPr>
        <w:t xml:space="preserve">a better understanding of senescent MSCs. Second, the effects of </w:t>
      </w:r>
      <w:r w:rsidR="00B06DE7" w:rsidRPr="00B5573D">
        <w:rPr>
          <w:rFonts w:ascii="Book Antiqua" w:hAnsi="Book Antiqua" w:cs="Arial"/>
          <w:color w:val="000000" w:themeColor="text1"/>
          <w:sz w:val="24"/>
          <w:szCs w:val="24"/>
          <w:shd w:val="clear" w:color="auto" w:fill="FFFFFF"/>
        </w:rPr>
        <w:t>cellular</w:t>
      </w:r>
      <w:r w:rsidR="0092368A" w:rsidRPr="00B5573D">
        <w:rPr>
          <w:rFonts w:ascii="Book Antiqua" w:hAnsi="Book Antiqua" w:cs="Arial"/>
          <w:color w:val="000000" w:themeColor="text1"/>
          <w:sz w:val="24"/>
          <w:szCs w:val="24"/>
          <w:shd w:val="clear" w:color="auto" w:fill="FFFFFF"/>
        </w:rPr>
        <w:t xml:space="preserve"> rejuvenat</w:t>
      </w:r>
      <w:r w:rsidR="00B06DE7" w:rsidRPr="00B5573D">
        <w:rPr>
          <w:rFonts w:ascii="Book Antiqua" w:hAnsi="Book Antiqua" w:cs="Arial"/>
          <w:color w:val="000000" w:themeColor="text1"/>
          <w:sz w:val="24"/>
          <w:szCs w:val="24"/>
          <w:shd w:val="clear" w:color="auto" w:fill="FFFFFF"/>
        </w:rPr>
        <w:t>ion</w:t>
      </w:r>
      <w:r w:rsidR="0092368A" w:rsidRPr="00B5573D">
        <w:rPr>
          <w:rFonts w:ascii="Book Antiqua" w:hAnsi="Book Antiqua" w:cs="Arial"/>
          <w:color w:val="000000" w:themeColor="text1"/>
          <w:sz w:val="24"/>
          <w:szCs w:val="24"/>
          <w:shd w:val="clear" w:color="auto" w:fill="FFFFFF"/>
        </w:rPr>
        <w:t xml:space="preserve"> for aged MSCs need</w:t>
      </w:r>
      <w:r w:rsidR="00B06DE7" w:rsidRPr="00B5573D">
        <w:rPr>
          <w:rFonts w:ascii="Book Antiqua" w:hAnsi="Book Antiqua" w:cs="Arial"/>
          <w:color w:val="000000" w:themeColor="text1"/>
          <w:sz w:val="24"/>
          <w:szCs w:val="24"/>
          <w:shd w:val="clear" w:color="auto" w:fill="FFFFFF"/>
        </w:rPr>
        <w:t xml:space="preserve"> to be determined</w:t>
      </w:r>
      <w:r w:rsidR="0092368A" w:rsidRPr="00B5573D">
        <w:rPr>
          <w:rFonts w:ascii="Book Antiqua" w:hAnsi="Book Antiqua" w:cs="Arial"/>
          <w:color w:val="000000" w:themeColor="text1"/>
          <w:sz w:val="24"/>
          <w:szCs w:val="24"/>
          <w:shd w:val="clear" w:color="auto" w:fill="FFFFFF"/>
        </w:rPr>
        <w:t xml:space="preserve"> </w:t>
      </w:r>
      <w:r w:rsidR="0092368A" w:rsidRPr="00B5573D">
        <w:rPr>
          <w:rFonts w:ascii="Book Antiqua" w:hAnsi="Book Antiqua" w:cs="Arial"/>
          <w:i/>
          <w:iCs/>
          <w:color w:val="000000" w:themeColor="text1"/>
          <w:sz w:val="24"/>
          <w:szCs w:val="24"/>
          <w:shd w:val="clear" w:color="auto" w:fill="FFFFFF"/>
        </w:rPr>
        <w:t>in vivo</w:t>
      </w:r>
      <w:r w:rsidR="0092368A" w:rsidRPr="00B5573D">
        <w:rPr>
          <w:rFonts w:ascii="Book Antiqua" w:hAnsi="Book Antiqua" w:cs="Arial"/>
          <w:color w:val="000000" w:themeColor="text1"/>
          <w:sz w:val="24"/>
          <w:szCs w:val="24"/>
          <w:shd w:val="clear" w:color="auto" w:fill="FFFFFF"/>
        </w:rPr>
        <w:t xml:space="preserve">, especially </w:t>
      </w:r>
      <w:r w:rsidR="00FD390B" w:rsidRPr="00B5573D">
        <w:rPr>
          <w:rFonts w:ascii="Book Antiqua" w:hAnsi="Book Antiqua" w:cs="Arial"/>
          <w:color w:val="000000" w:themeColor="text1"/>
          <w:sz w:val="24"/>
          <w:szCs w:val="24"/>
          <w:shd w:val="clear" w:color="auto" w:fill="FFFFFF"/>
        </w:rPr>
        <w:t>in the context of the</w:t>
      </w:r>
      <w:r w:rsidR="0092368A" w:rsidRPr="00B5573D">
        <w:rPr>
          <w:rFonts w:ascii="Book Antiqua" w:hAnsi="Book Antiqua" w:cs="Arial"/>
          <w:color w:val="000000" w:themeColor="text1"/>
          <w:sz w:val="24"/>
          <w:szCs w:val="24"/>
          <w:shd w:val="clear" w:color="auto" w:fill="FFFFFF"/>
        </w:rPr>
        <w:t xml:space="preserve"> multidirectional functions</w:t>
      </w:r>
      <w:r w:rsidR="001F39D6" w:rsidRPr="00B5573D">
        <w:rPr>
          <w:rFonts w:ascii="Book Antiqua" w:hAnsi="Book Antiqua" w:cs="Arial"/>
          <w:color w:val="000000" w:themeColor="text1"/>
          <w:sz w:val="24"/>
          <w:szCs w:val="24"/>
          <w:shd w:val="clear" w:color="auto" w:fill="FFFFFF"/>
        </w:rPr>
        <w:t xml:space="preserve"> </w:t>
      </w:r>
      <w:r w:rsidR="00FD390B" w:rsidRPr="00B5573D">
        <w:rPr>
          <w:rFonts w:ascii="Book Antiqua" w:hAnsi="Book Antiqua" w:cs="Arial"/>
          <w:color w:val="000000" w:themeColor="text1"/>
          <w:sz w:val="24"/>
          <w:szCs w:val="24"/>
          <w:shd w:val="clear" w:color="auto" w:fill="FFFFFF"/>
        </w:rPr>
        <w:t>of regulators</w:t>
      </w:r>
      <w:r w:rsidR="001B1C71" w:rsidRPr="00B5573D">
        <w:rPr>
          <w:rFonts w:ascii="Book Antiqua" w:hAnsi="Book Antiqua" w:cs="Arial"/>
          <w:color w:val="000000" w:themeColor="text1"/>
          <w:sz w:val="24"/>
          <w:szCs w:val="24"/>
          <w:shd w:val="clear" w:color="auto" w:fill="FFFFFF"/>
        </w:rPr>
        <w:fldChar w:fldCharType="begin">
          <w:fldData xml:space="preserve">PEVuZE5vdGU+PENpdGU+PEF1dGhvcj5DYW1lcm5pazwvQXV0aG9yPjxZZWFyPjIwMTk8L1llYXI+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</w:fldData>
        </w:fldChar>
      </w:r>
      <w:r w:rsidR="00CE1355" w:rsidRPr="00B5573D">
        <w:rPr>
          <w:rFonts w:ascii="Book Antiqua" w:hAnsi="Book Antiqua" w:cs="Arial"/>
          <w:color w:val="000000" w:themeColor="text1"/>
          <w:sz w:val="24"/>
          <w:szCs w:val="24"/>
          <w:shd w:val="clear" w:color="auto" w:fill="FFFFFF"/>
        </w:rPr>
        <w:instrText xml:space="preserve"> ADDIN EN.CITE </w:instrText>
      </w:r>
      <w:r w:rsidR="00CE1355" w:rsidRPr="00B5573D">
        <w:rPr>
          <w:rFonts w:ascii="Book Antiqua" w:hAnsi="Book Antiqua" w:cs="Arial"/>
          <w:color w:val="000000" w:themeColor="text1"/>
          <w:sz w:val="24"/>
          <w:szCs w:val="24"/>
          <w:shd w:val="clear" w:color="auto" w:fill="FFFFFF"/>
        </w:rPr>
        <w:fldChar w:fldCharType="begin">
          <w:fldData xml:space="preserve">PEVuZE5vdGU+PENpdGU+PEF1dGhvcj5DYW1lcm5pazwvQXV0aG9yPjxZZWFyPjIwMTk8L1llYXI+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</w:fldData>
        </w:fldChar>
      </w:r>
      <w:r w:rsidR="00CE1355" w:rsidRPr="00B5573D">
        <w:rPr>
          <w:rFonts w:ascii="Book Antiqua" w:hAnsi="Book Antiqua" w:cs="Arial"/>
          <w:color w:val="000000" w:themeColor="text1"/>
          <w:sz w:val="24"/>
          <w:szCs w:val="24"/>
          <w:shd w:val="clear" w:color="auto" w:fill="FFFFFF"/>
        </w:rPr>
        <w:instrText xml:space="preserve"> ADDIN EN.CITE.DATA </w:instrText>
      </w:r>
      <w:r w:rsidR="00CE1355" w:rsidRPr="00B5573D">
        <w:rPr>
          <w:rFonts w:ascii="Book Antiqua" w:hAnsi="Book Antiqua" w:cs="Arial"/>
          <w:color w:val="000000" w:themeColor="text1"/>
          <w:sz w:val="24"/>
          <w:szCs w:val="24"/>
          <w:shd w:val="clear" w:color="auto" w:fill="FFFFFF"/>
        </w:rPr>
      </w:r>
      <w:r w:rsidR="00CE1355" w:rsidRPr="00B5573D">
        <w:rPr>
          <w:rFonts w:ascii="Book Antiqua" w:hAnsi="Book Antiqua" w:cs="Arial"/>
          <w:color w:val="000000" w:themeColor="text1"/>
          <w:sz w:val="24"/>
          <w:szCs w:val="24"/>
          <w:shd w:val="clear" w:color="auto" w:fill="FFFFFF"/>
        </w:rPr>
        <w:fldChar w:fldCharType="end"/>
      </w:r>
      <w:r w:rsidR="001B1C71" w:rsidRPr="00B5573D">
        <w:rPr>
          <w:rFonts w:ascii="Book Antiqua" w:hAnsi="Book Antiqua" w:cs="Arial"/>
          <w:color w:val="000000" w:themeColor="text1"/>
          <w:sz w:val="24"/>
          <w:szCs w:val="24"/>
          <w:shd w:val="clear" w:color="auto" w:fill="FFFFFF"/>
        </w:rPr>
      </w:r>
      <w:r w:rsidR="001B1C71" w:rsidRPr="00B5573D">
        <w:rPr>
          <w:rFonts w:ascii="Book Antiqua" w:hAnsi="Book Antiqua" w:cs="Arial"/>
          <w:color w:val="000000" w:themeColor="text1"/>
          <w:sz w:val="24"/>
          <w:szCs w:val="24"/>
          <w:shd w:val="clear" w:color="auto" w:fill="FFFFFF"/>
        </w:rPr>
        <w:fldChar w:fldCharType="separate"/>
      </w:r>
      <w:r w:rsidR="00CE1355" w:rsidRPr="00B5573D">
        <w:rPr>
          <w:rFonts w:ascii="Book Antiqua" w:hAnsi="Book Antiqua" w:cs="Arial"/>
          <w:noProof/>
          <w:color w:val="000000" w:themeColor="text1"/>
          <w:sz w:val="24"/>
          <w:szCs w:val="24"/>
          <w:shd w:val="clear" w:color="auto" w:fill="FFFFFF"/>
          <w:vertAlign w:val="superscript"/>
        </w:rPr>
        <w:t>[</w:t>
      </w:r>
      <w:hyperlink w:anchor="_ENREF_158" w:tooltip="Camernik, 2019 #198" w:history="1">
        <w:r w:rsidR="00662980" w:rsidRPr="00B5573D">
          <w:rPr>
            <w:rFonts w:ascii="Book Antiqua" w:hAnsi="Book Antiqua" w:cs="Arial"/>
            <w:noProof/>
            <w:color w:val="000000" w:themeColor="text1"/>
            <w:sz w:val="24"/>
            <w:szCs w:val="24"/>
            <w:shd w:val="clear" w:color="auto" w:fill="FFFFFF"/>
            <w:vertAlign w:val="superscript"/>
          </w:rPr>
          <w:t>158</w:t>
        </w:r>
      </w:hyperlink>
      <w:r w:rsidR="00CE1355" w:rsidRPr="00B5573D">
        <w:rPr>
          <w:rFonts w:ascii="Book Antiqua" w:hAnsi="Book Antiqua" w:cs="Arial"/>
          <w:noProof/>
          <w:color w:val="000000" w:themeColor="text1"/>
          <w:sz w:val="24"/>
          <w:szCs w:val="24"/>
          <w:shd w:val="clear" w:color="auto" w:fill="FFFFFF"/>
          <w:vertAlign w:val="superscript"/>
        </w:rPr>
        <w:t>]</w:t>
      </w:r>
      <w:r w:rsidR="001B1C71" w:rsidRPr="00B5573D">
        <w:rPr>
          <w:rFonts w:ascii="Book Antiqua" w:hAnsi="Book Antiqua" w:cs="Arial"/>
          <w:color w:val="000000" w:themeColor="text1"/>
          <w:sz w:val="24"/>
          <w:szCs w:val="24"/>
          <w:shd w:val="clear" w:color="auto" w:fill="FFFFFF"/>
        </w:rPr>
        <w:fldChar w:fldCharType="end"/>
      </w:r>
      <w:r w:rsidR="0092368A" w:rsidRPr="00B5573D">
        <w:rPr>
          <w:rFonts w:ascii="Book Antiqua" w:hAnsi="Book Antiqua" w:cs="Arial"/>
          <w:color w:val="000000" w:themeColor="text1"/>
          <w:sz w:val="24"/>
          <w:szCs w:val="24"/>
          <w:shd w:val="clear" w:color="auto" w:fill="FFFFFF"/>
        </w:rPr>
        <w:t xml:space="preserve">. </w:t>
      </w:r>
      <w:r w:rsidR="00B06DE7" w:rsidRPr="00B5573D">
        <w:rPr>
          <w:rFonts w:ascii="Book Antiqua" w:hAnsi="Book Antiqua" w:cs="Arial"/>
          <w:color w:val="000000" w:themeColor="text1"/>
          <w:sz w:val="24"/>
          <w:szCs w:val="24"/>
          <w:shd w:val="clear" w:color="auto" w:fill="FFFFFF"/>
        </w:rPr>
        <w:t xml:space="preserve">For example, </w:t>
      </w:r>
      <w:bookmarkStart w:id="100" w:name="OLE_LINK2"/>
      <w:r w:rsidR="0092368A" w:rsidRPr="00B5573D">
        <w:rPr>
          <w:rFonts w:ascii="Book Antiqua" w:hAnsi="Book Antiqua" w:cs="Arial"/>
          <w:color w:val="000000" w:themeColor="text1"/>
          <w:sz w:val="24"/>
          <w:szCs w:val="24"/>
          <w:shd w:val="clear" w:color="auto" w:fill="FFFFFF"/>
        </w:rPr>
        <w:t>hypoxia</w:t>
      </w:r>
      <w:bookmarkEnd w:id="100"/>
      <w:r w:rsidR="00F5058E">
        <w:rPr>
          <w:rFonts w:ascii="Book Antiqua" w:hAnsi="Book Antiqua" w:cs="Arial"/>
          <w:color w:val="000000" w:themeColor="text1"/>
          <w:sz w:val="24"/>
          <w:szCs w:val="24"/>
          <w:shd w:val="clear" w:color="auto" w:fill="FFFFFF"/>
        </w:rPr>
        <w:t xml:space="preserve"> not only</w:t>
      </w:r>
      <w:r w:rsidR="0092368A" w:rsidRPr="00B5573D">
        <w:rPr>
          <w:rFonts w:ascii="Book Antiqua" w:hAnsi="Book Antiqua" w:cs="Arial"/>
          <w:color w:val="000000" w:themeColor="text1"/>
          <w:sz w:val="24"/>
          <w:szCs w:val="24"/>
          <w:shd w:val="clear" w:color="auto" w:fill="FFFFFF"/>
        </w:rPr>
        <w:t xml:space="preserve"> </w:t>
      </w:r>
      <w:r w:rsidR="00B06DE7" w:rsidRPr="00B5573D">
        <w:rPr>
          <w:rFonts w:ascii="Book Antiqua" w:hAnsi="Book Antiqua" w:cs="Arial"/>
          <w:color w:val="000000" w:themeColor="text1"/>
          <w:sz w:val="24"/>
          <w:szCs w:val="24"/>
          <w:shd w:val="clear" w:color="auto" w:fill="FFFFFF"/>
        </w:rPr>
        <w:t>promot</w:t>
      </w:r>
      <w:r w:rsidR="0092368A" w:rsidRPr="00B5573D">
        <w:rPr>
          <w:rFonts w:ascii="Book Antiqua" w:hAnsi="Book Antiqua" w:cs="Arial"/>
          <w:color w:val="000000" w:themeColor="text1"/>
          <w:sz w:val="24"/>
          <w:szCs w:val="24"/>
          <w:shd w:val="clear" w:color="auto" w:fill="FFFFFF"/>
        </w:rPr>
        <w:t>e</w:t>
      </w:r>
      <w:r w:rsidR="00B06DE7" w:rsidRPr="00B5573D">
        <w:rPr>
          <w:rFonts w:ascii="Book Antiqua" w:hAnsi="Book Antiqua" w:cs="Arial"/>
          <w:color w:val="000000" w:themeColor="text1"/>
          <w:sz w:val="24"/>
          <w:szCs w:val="24"/>
          <w:shd w:val="clear" w:color="auto" w:fill="FFFFFF"/>
        </w:rPr>
        <w:t>s</w:t>
      </w:r>
      <w:r w:rsidR="0092368A" w:rsidRPr="00B5573D">
        <w:rPr>
          <w:rFonts w:ascii="Book Antiqua" w:hAnsi="Book Antiqua" w:cs="Arial"/>
          <w:color w:val="000000" w:themeColor="text1"/>
          <w:sz w:val="24"/>
          <w:szCs w:val="24"/>
          <w:shd w:val="clear" w:color="auto" w:fill="FFFFFF"/>
        </w:rPr>
        <w:t xml:space="preserve"> the expansion of MSCs</w:t>
      </w:r>
      <w:r w:rsidR="00CE1355" w:rsidRPr="00B5573D">
        <w:rPr>
          <w:rFonts w:ascii="Book Antiqua" w:hAnsi="Book Antiqua" w:cs="Arial"/>
          <w:color w:val="000000" w:themeColor="text1"/>
          <w:sz w:val="24"/>
          <w:szCs w:val="24"/>
          <w:shd w:val="clear" w:color="auto" w:fill="FFFFFF"/>
        </w:rPr>
        <w:fldChar w:fldCharType="begin">
          <w:fldData xml:space="preserve">PEVuZE5vdGU+PENpdGU+PEF1dGhvcj5HYW88L0F1dGhvcj48WWVhcj4yMDE4PC9ZZWFyPjxSZWNO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</w:fldData>
        </w:fldChar>
      </w:r>
      <w:r w:rsidR="001052C0" w:rsidRPr="00B5573D">
        <w:rPr>
          <w:rFonts w:ascii="Book Antiqua" w:hAnsi="Book Antiqua" w:cs="Arial"/>
          <w:color w:val="000000" w:themeColor="text1"/>
          <w:sz w:val="24"/>
          <w:szCs w:val="24"/>
          <w:shd w:val="clear" w:color="auto" w:fill="FFFFFF"/>
        </w:rPr>
        <w:instrText xml:space="preserve"> ADDIN EN.CITE </w:instrText>
      </w:r>
      <w:r w:rsidR="001052C0" w:rsidRPr="00B5573D">
        <w:rPr>
          <w:rFonts w:ascii="Book Antiqua" w:hAnsi="Book Antiqua" w:cs="Arial"/>
          <w:color w:val="000000" w:themeColor="text1"/>
          <w:sz w:val="24"/>
          <w:szCs w:val="24"/>
          <w:shd w:val="clear" w:color="auto" w:fill="FFFFFF"/>
        </w:rPr>
        <w:fldChar w:fldCharType="begin">
          <w:fldData xml:space="preserve">PEVuZE5vdGU+PENpdGU+PEF1dGhvcj5HYW88L0F1dGhvcj48WWVhcj4yMDE4PC9ZZWFyPjxSZWNO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</w:fldData>
        </w:fldChar>
      </w:r>
      <w:r w:rsidR="001052C0" w:rsidRPr="00B5573D">
        <w:rPr>
          <w:rFonts w:ascii="Book Antiqua" w:hAnsi="Book Antiqua" w:cs="Arial"/>
          <w:color w:val="000000" w:themeColor="text1"/>
          <w:sz w:val="24"/>
          <w:szCs w:val="24"/>
          <w:shd w:val="clear" w:color="auto" w:fill="FFFFFF"/>
        </w:rPr>
        <w:instrText xml:space="preserve"> ADDIN EN.CITE.DATA </w:instrText>
      </w:r>
      <w:r w:rsidR="001052C0" w:rsidRPr="00B5573D">
        <w:rPr>
          <w:rFonts w:ascii="Book Antiqua" w:hAnsi="Book Antiqua" w:cs="Arial"/>
          <w:color w:val="000000" w:themeColor="text1"/>
          <w:sz w:val="24"/>
          <w:szCs w:val="24"/>
          <w:shd w:val="clear" w:color="auto" w:fill="FFFFFF"/>
        </w:rPr>
      </w:r>
      <w:r w:rsidR="001052C0" w:rsidRPr="00B5573D">
        <w:rPr>
          <w:rFonts w:ascii="Book Antiqua" w:hAnsi="Book Antiqua" w:cs="Arial"/>
          <w:color w:val="000000" w:themeColor="text1"/>
          <w:sz w:val="24"/>
          <w:szCs w:val="24"/>
          <w:shd w:val="clear" w:color="auto" w:fill="FFFFFF"/>
        </w:rPr>
        <w:fldChar w:fldCharType="end"/>
      </w:r>
      <w:r w:rsidR="00CE1355" w:rsidRPr="00B5573D">
        <w:rPr>
          <w:rFonts w:ascii="Book Antiqua" w:hAnsi="Book Antiqua" w:cs="Arial"/>
          <w:color w:val="000000" w:themeColor="text1"/>
          <w:sz w:val="24"/>
          <w:szCs w:val="24"/>
          <w:shd w:val="clear" w:color="auto" w:fill="FFFFFF"/>
        </w:rPr>
      </w:r>
      <w:r w:rsidR="00CE1355" w:rsidRPr="00B5573D">
        <w:rPr>
          <w:rFonts w:ascii="Book Antiqua" w:hAnsi="Book Antiqua" w:cs="Arial"/>
          <w:color w:val="000000" w:themeColor="text1"/>
          <w:sz w:val="24"/>
          <w:szCs w:val="24"/>
          <w:shd w:val="clear" w:color="auto" w:fill="FFFFFF"/>
        </w:rPr>
        <w:fldChar w:fldCharType="separate"/>
      </w:r>
      <w:r w:rsidR="001052C0" w:rsidRPr="00B5573D">
        <w:rPr>
          <w:rFonts w:ascii="Book Antiqua" w:hAnsi="Book Antiqua" w:cs="Arial"/>
          <w:noProof/>
          <w:color w:val="000000" w:themeColor="text1"/>
          <w:sz w:val="24"/>
          <w:szCs w:val="24"/>
          <w:shd w:val="clear" w:color="auto" w:fill="FFFFFF"/>
          <w:vertAlign w:val="superscript"/>
        </w:rPr>
        <w:t>[</w:t>
      </w:r>
      <w:hyperlink w:anchor="_ENREF_159" w:tooltip="Gao, 2018 #218" w:history="1">
        <w:r w:rsidR="00662980" w:rsidRPr="00B5573D">
          <w:rPr>
            <w:rFonts w:ascii="Book Antiqua" w:hAnsi="Book Antiqua" w:cs="Arial"/>
            <w:noProof/>
            <w:color w:val="000000" w:themeColor="text1"/>
            <w:sz w:val="24"/>
            <w:szCs w:val="24"/>
            <w:shd w:val="clear" w:color="auto" w:fill="FFFFFF"/>
            <w:vertAlign w:val="superscript"/>
          </w:rPr>
          <w:t>159</w:t>
        </w:r>
      </w:hyperlink>
      <w:r w:rsidR="00CD0E3F">
        <w:rPr>
          <w:rFonts w:ascii="Book Antiqua" w:hAnsi="Book Antiqua" w:cs="Arial"/>
          <w:noProof/>
          <w:color w:val="000000" w:themeColor="text1"/>
          <w:sz w:val="24"/>
          <w:szCs w:val="24"/>
          <w:shd w:val="clear" w:color="auto" w:fill="FFFFFF"/>
          <w:vertAlign w:val="superscript"/>
        </w:rPr>
        <w:t>,</w:t>
      </w:r>
      <w:hyperlink w:anchor="_ENREF_160" w:tooltip="Dos Santos, 2010 #219" w:history="1">
        <w:r w:rsidR="00662980" w:rsidRPr="00B5573D">
          <w:rPr>
            <w:rFonts w:ascii="Book Antiqua" w:hAnsi="Book Antiqua" w:cs="Arial"/>
            <w:noProof/>
            <w:color w:val="000000" w:themeColor="text1"/>
            <w:sz w:val="24"/>
            <w:szCs w:val="24"/>
            <w:shd w:val="clear" w:color="auto" w:fill="FFFFFF"/>
            <w:vertAlign w:val="superscript"/>
          </w:rPr>
          <w:t>160</w:t>
        </w:r>
      </w:hyperlink>
      <w:r w:rsidR="001052C0" w:rsidRPr="00B5573D">
        <w:rPr>
          <w:rFonts w:ascii="Book Antiqua" w:hAnsi="Book Antiqua" w:cs="Arial"/>
          <w:noProof/>
          <w:color w:val="000000" w:themeColor="text1"/>
          <w:sz w:val="24"/>
          <w:szCs w:val="24"/>
          <w:shd w:val="clear" w:color="auto" w:fill="FFFFFF"/>
          <w:vertAlign w:val="superscript"/>
        </w:rPr>
        <w:t>]</w:t>
      </w:r>
      <w:r w:rsidR="00CE1355" w:rsidRPr="00B5573D">
        <w:rPr>
          <w:rFonts w:ascii="Book Antiqua" w:hAnsi="Book Antiqua" w:cs="Arial"/>
          <w:color w:val="000000" w:themeColor="text1"/>
          <w:sz w:val="24"/>
          <w:szCs w:val="24"/>
          <w:shd w:val="clear" w:color="auto" w:fill="FFFFFF"/>
        </w:rPr>
        <w:fldChar w:fldCharType="end"/>
      </w:r>
      <w:r w:rsidR="00FA700B" w:rsidRPr="00B5573D">
        <w:rPr>
          <w:rFonts w:ascii="Book Antiqua" w:hAnsi="Book Antiqua" w:cs="Arial"/>
          <w:color w:val="000000" w:themeColor="text1"/>
          <w:sz w:val="24"/>
          <w:szCs w:val="24"/>
          <w:shd w:val="clear" w:color="auto" w:fill="FFFFFF"/>
        </w:rPr>
        <w:t>,</w:t>
      </w:r>
      <w:r w:rsidR="00B06DE7" w:rsidRPr="00B5573D">
        <w:rPr>
          <w:rFonts w:ascii="Book Antiqua" w:hAnsi="Book Antiqua" w:cs="Arial"/>
          <w:color w:val="000000" w:themeColor="text1"/>
          <w:sz w:val="24"/>
          <w:szCs w:val="24"/>
          <w:shd w:val="clear" w:color="auto" w:fill="FFFFFF"/>
        </w:rPr>
        <w:t xml:space="preserve"> but also </w:t>
      </w:r>
      <w:r w:rsidR="0092368A" w:rsidRPr="00B5573D">
        <w:rPr>
          <w:rFonts w:ascii="Book Antiqua" w:hAnsi="Book Antiqua" w:cs="Arial"/>
          <w:color w:val="000000" w:themeColor="text1"/>
          <w:sz w:val="24"/>
          <w:szCs w:val="24"/>
          <w:shd w:val="clear" w:color="auto" w:fill="FFFFFF"/>
        </w:rPr>
        <w:t xml:space="preserve">influences the activity of MSCs </w:t>
      </w:r>
      <w:r w:rsidR="006D22E8" w:rsidRPr="00B5573D">
        <w:rPr>
          <w:rFonts w:ascii="Book Antiqua" w:hAnsi="Book Antiqua" w:cs="Arial"/>
          <w:color w:val="000000" w:themeColor="text1"/>
          <w:sz w:val="24"/>
          <w:szCs w:val="24"/>
          <w:shd w:val="clear" w:color="auto" w:fill="FFFFFF"/>
        </w:rPr>
        <w:t>d</w:t>
      </w:r>
      <w:r w:rsidR="00FD390B" w:rsidRPr="00B5573D">
        <w:rPr>
          <w:rFonts w:ascii="Book Antiqua" w:hAnsi="Book Antiqua" w:cs="Arial"/>
          <w:color w:val="000000" w:themeColor="text1"/>
          <w:sz w:val="24"/>
          <w:szCs w:val="24"/>
          <w:shd w:val="clear" w:color="auto" w:fill="FFFFFF"/>
        </w:rPr>
        <w:t xml:space="preserve">uring </w:t>
      </w:r>
      <w:r w:rsidR="0092368A" w:rsidRPr="00B5573D">
        <w:rPr>
          <w:rFonts w:ascii="Book Antiqua" w:hAnsi="Book Antiqua" w:cs="Arial"/>
          <w:color w:val="000000" w:themeColor="text1"/>
          <w:sz w:val="24"/>
          <w:szCs w:val="24"/>
          <w:shd w:val="clear" w:color="auto" w:fill="FFFFFF"/>
        </w:rPr>
        <w:t xml:space="preserve">osteogenic </w:t>
      </w:r>
      <w:r w:rsidR="001B1C71" w:rsidRPr="00B5573D">
        <w:rPr>
          <w:rFonts w:ascii="Book Antiqua" w:hAnsi="Book Antiqua" w:cs="Arial"/>
          <w:color w:val="000000" w:themeColor="text1"/>
          <w:sz w:val="24"/>
          <w:szCs w:val="24"/>
          <w:shd w:val="clear" w:color="auto" w:fill="FFFFFF"/>
        </w:rPr>
        <w:t>differentiation</w:t>
      </w:r>
      <w:r w:rsidR="001B1C71" w:rsidRPr="00B5573D">
        <w:rPr>
          <w:rFonts w:ascii="Book Antiqua" w:hAnsi="Book Antiqua" w:cs="Arial"/>
          <w:color w:val="000000" w:themeColor="text1"/>
          <w:sz w:val="24"/>
          <w:szCs w:val="24"/>
          <w:shd w:val="clear" w:color="auto" w:fill="FFFFFF"/>
        </w:rPr>
        <w:fldChar w:fldCharType="begin">
          <w:fldData xml:space="preserve">PEVuZE5vdGU+PENpdGU+PEF1dGhvcj5YdTwvQXV0aG9yPjxZZWFyPjIwMTM8L1llYXI+PFJlY051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</w:fldData>
        </w:fldChar>
      </w:r>
      <w:r w:rsidR="001052C0" w:rsidRPr="00B5573D">
        <w:rPr>
          <w:rFonts w:ascii="Book Antiqua" w:hAnsi="Book Antiqua" w:cs="Arial"/>
          <w:color w:val="000000" w:themeColor="text1"/>
          <w:sz w:val="24"/>
          <w:szCs w:val="24"/>
          <w:shd w:val="clear" w:color="auto" w:fill="FFFFFF"/>
        </w:rPr>
        <w:instrText xml:space="preserve"> ADDIN EN.CITE </w:instrText>
      </w:r>
      <w:r w:rsidR="001052C0" w:rsidRPr="00B5573D">
        <w:rPr>
          <w:rFonts w:ascii="Book Antiqua" w:hAnsi="Book Antiqua" w:cs="Arial"/>
          <w:color w:val="000000" w:themeColor="text1"/>
          <w:sz w:val="24"/>
          <w:szCs w:val="24"/>
          <w:shd w:val="clear" w:color="auto" w:fill="FFFFFF"/>
        </w:rPr>
        <w:fldChar w:fldCharType="begin">
          <w:fldData xml:space="preserve">PEVuZE5vdGU+PENpdGU+PEF1dGhvcj5YdTwvQXV0aG9yPjxZZWFyPjIwMTM8L1llYXI+PFJlY051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</w:fldData>
        </w:fldChar>
      </w:r>
      <w:r w:rsidR="001052C0" w:rsidRPr="00B5573D">
        <w:rPr>
          <w:rFonts w:ascii="Book Antiqua" w:hAnsi="Book Antiqua" w:cs="Arial"/>
          <w:color w:val="000000" w:themeColor="text1"/>
          <w:sz w:val="24"/>
          <w:szCs w:val="24"/>
          <w:shd w:val="clear" w:color="auto" w:fill="FFFFFF"/>
        </w:rPr>
        <w:instrText xml:space="preserve"> ADDIN EN.CITE.DATA </w:instrText>
      </w:r>
      <w:r w:rsidR="001052C0" w:rsidRPr="00B5573D">
        <w:rPr>
          <w:rFonts w:ascii="Book Antiqua" w:hAnsi="Book Antiqua" w:cs="Arial"/>
          <w:color w:val="000000" w:themeColor="text1"/>
          <w:sz w:val="24"/>
          <w:szCs w:val="24"/>
          <w:shd w:val="clear" w:color="auto" w:fill="FFFFFF"/>
        </w:rPr>
      </w:r>
      <w:r w:rsidR="001052C0" w:rsidRPr="00B5573D">
        <w:rPr>
          <w:rFonts w:ascii="Book Antiqua" w:hAnsi="Book Antiqua" w:cs="Arial"/>
          <w:color w:val="000000" w:themeColor="text1"/>
          <w:sz w:val="24"/>
          <w:szCs w:val="24"/>
          <w:shd w:val="clear" w:color="auto" w:fill="FFFFFF"/>
        </w:rPr>
        <w:fldChar w:fldCharType="end"/>
      </w:r>
      <w:r w:rsidR="001B1C71" w:rsidRPr="00B5573D">
        <w:rPr>
          <w:rFonts w:ascii="Book Antiqua" w:hAnsi="Book Antiqua" w:cs="Arial"/>
          <w:color w:val="000000" w:themeColor="text1"/>
          <w:sz w:val="24"/>
          <w:szCs w:val="24"/>
          <w:shd w:val="clear" w:color="auto" w:fill="FFFFFF"/>
        </w:rPr>
      </w:r>
      <w:r w:rsidR="001B1C71" w:rsidRPr="00B5573D">
        <w:rPr>
          <w:rFonts w:ascii="Book Antiqua" w:hAnsi="Book Antiqua" w:cs="Arial"/>
          <w:color w:val="000000" w:themeColor="text1"/>
          <w:sz w:val="24"/>
          <w:szCs w:val="24"/>
          <w:shd w:val="clear" w:color="auto" w:fill="FFFFFF"/>
        </w:rPr>
        <w:fldChar w:fldCharType="separate"/>
      </w:r>
      <w:r w:rsidR="001052C0" w:rsidRPr="00B5573D">
        <w:rPr>
          <w:rFonts w:ascii="Book Antiqua" w:hAnsi="Book Antiqua" w:cs="Arial"/>
          <w:noProof/>
          <w:color w:val="000000" w:themeColor="text1"/>
          <w:sz w:val="24"/>
          <w:szCs w:val="24"/>
          <w:shd w:val="clear" w:color="auto" w:fill="FFFFFF"/>
          <w:vertAlign w:val="superscript"/>
        </w:rPr>
        <w:t>[</w:t>
      </w:r>
      <w:hyperlink w:anchor="_ENREF_161" w:tooltip="Xu, 2013 #200" w:history="1">
        <w:r w:rsidR="00662980" w:rsidRPr="00B5573D">
          <w:rPr>
            <w:rFonts w:ascii="Book Antiqua" w:hAnsi="Book Antiqua" w:cs="Arial"/>
            <w:noProof/>
            <w:color w:val="000000" w:themeColor="text1"/>
            <w:sz w:val="24"/>
            <w:szCs w:val="24"/>
            <w:shd w:val="clear" w:color="auto" w:fill="FFFFFF"/>
            <w:vertAlign w:val="superscript"/>
          </w:rPr>
          <w:t>161</w:t>
        </w:r>
      </w:hyperlink>
      <w:r w:rsidR="001052C0" w:rsidRPr="00B5573D">
        <w:rPr>
          <w:rFonts w:ascii="Book Antiqua" w:hAnsi="Book Antiqua" w:cs="Arial"/>
          <w:noProof/>
          <w:color w:val="000000" w:themeColor="text1"/>
          <w:sz w:val="24"/>
          <w:szCs w:val="24"/>
          <w:shd w:val="clear" w:color="auto" w:fill="FFFFFF"/>
          <w:vertAlign w:val="superscript"/>
        </w:rPr>
        <w:t>]</w:t>
      </w:r>
      <w:r w:rsidR="001B1C71" w:rsidRPr="00B5573D">
        <w:rPr>
          <w:rFonts w:ascii="Book Antiqua" w:hAnsi="Book Antiqua" w:cs="Arial"/>
          <w:color w:val="000000" w:themeColor="text1"/>
          <w:sz w:val="24"/>
          <w:szCs w:val="24"/>
          <w:shd w:val="clear" w:color="auto" w:fill="FFFFFF"/>
        </w:rPr>
        <w:fldChar w:fldCharType="end"/>
      </w:r>
      <w:r w:rsidR="0092368A" w:rsidRPr="00B5573D">
        <w:rPr>
          <w:rFonts w:ascii="Book Antiqua" w:hAnsi="Book Antiqua" w:cs="Arial"/>
          <w:color w:val="000000" w:themeColor="text1"/>
          <w:sz w:val="24"/>
          <w:szCs w:val="24"/>
          <w:shd w:val="clear" w:color="auto" w:fill="FFFFFF"/>
        </w:rPr>
        <w:t xml:space="preserve">. </w:t>
      </w:r>
      <w:r w:rsidR="00B06DE7" w:rsidRPr="00B5573D">
        <w:rPr>
          <w:rFonts w:ascii="Book Antiqua" w:hAnsi="Book Antiqua" w:cs="Arial"/>
          <w:color w:val="000000" w:themeColor="text1"/>
          <w:sz w:val="24"/>
          <w:szCs w:val="24"/>
          <w:shd w:val="clear" w:color="auto" w:fill="FFFFFF"/>
        </w:rPr>
        <w:t>Future work,</w:t>
      </w:r>
      <w:r w:rsidR="0092368A" w:rsidRPr="00B5573D">
        <w:rPr>
          <w:rFonts w:ascii="Book Antiqua" w:hAnsi="Book Antiqua" w:cs="Arial"/>
          <w:color w:val="000000" w:themeColor="text1"/>
          <w:sz w:val="24"/>
          <w:szCs w:val="24"/>
          <w:shd w:val="clear" w:color="auto" w:fill="FFFFFF"/>
        </w:rPr>
        <w:t xml:space="preserve"> </w:t>
      </w:r>
      <w:r w:rsidR="0092368A" w:rsidRPr="00B5573D">
        <w:rPr>
          <w:rFonts w:ascii="Book Antiqua" w:hAnsi="Book Antiqua" w:cs="Arial"/>
          <w:i/>
          <w:iCs/>
          <w:color w:val="000000" w:themeColor="text1"/>
          <w:sz w:val="24"/>
          <w:szCs w:val="24"/>
          <w:shd w:val="clear" w:color="auto" w:fill="FFFFFF"/>
        </w:rPr>
        <w:t>in vivo</w:t>
      </w:r>
      <w:r w:rsidR="00FA700B" w:rsidRPr="00B5573D">
        <w:rPr>
          <w:rFonts w:ascii="Book Antiqua" w:hAnsi="Book Antiqua" w:cs="Arial"/>
          <w:i/>
          <w:iCs/>
          <w:color w:val="000000" w:themeColor="text1"/>
          <w:sz w:val="24"/>
          <w:szCs w:val="24"/>
          <w:shd w:val="clear" w:color="auto" w:fill="FFFFFF"/>
        </w:rPr>
        <w:t>,</w:t>
      </w:r>
      <w:r w:rsidR="0092368A" w:rsidRPr="00B5573D">
        <w:rPr>
          <w:rFonts w:ascii="Book Antiqua" w:hAnsi="Book Antiqua" w:cs="Arial"/>
          <w:color w:val="000000" w:themeColor="text1"/>
          <w:sz w:val="24"/>
          <w:szCs w:val="24"/>
          <w:shd w:val="clear" w:color="auto" w:fill="FFFFFF"/>
        </w:rPr>
        <w:t xml:space="preserve"> can provide more information </w:t>
      </w:r>
      <w:r w:rsidR="00B06DE7" w:rsidRPr="00B5573D">
        <w:rPr>
          <w:rFonts w:ascii="Book Antiqua" w:hAnsi="Book Antiqua" w:cs="Arial"/>
          <w:color w:val="000000" w:themeColor="text1"/>
          <w:sz w:val="24"/>
          <w:szCs w:val="24"/>
          <w:shd w:val="clear" w:color="auto" w:fill="FFFFFF"/>
        </w:rPr>
        <w:t>about clinical efficacy</w:t>
      </w:r>
      <w:r w:rsidR="0092368A" w:rsidRPr="00B5573D">
        <w:rPr>
          <w:rFonts w:ascii="Book Antiqua" w:hAnsi="Book Antiqua" w:cs="Arial"/>
          <w:color w:val="000000" w:themeColor="text1"/>
          <w:sz w:val="24"/>
          <w:szCs w:val="24"/>
          <w:shd w:val="clear" w:color="auto" w:fill="FFFFFF"/>
        </w:rPr>
        <w:t xml:space="preserve">. Additionally, MSCs isolated from specific tissues usually </w:t>
      </w:r>
      <w:r w:rsidR="00B06DE7" w:rsidRPr="00B5573D">
        <w:rPr>
          <w:rFonts w:ascii="Book Antiqua" w:hAnsi="Book Antiqua" w:cs="Arial"/>
          <w:color w:val="000000" w:themeColor="text1"/>
          <w:sz w:val="24"/>
          <w:szCs w:val="24"/>
          <w:shd w:val="clear" w:color="auto" w:fill="FFFFFF"/>
        </w:rPr>
        <w:t>maintain lineage differentiation</w:t>
      </w:r>
      <w:r w:rsidR="0092368A" w:rsidRPr="00B5573D">
        <w:rPr>
          <w:rFonts w:ascii="Book Antiqua" w:hAnsi="Book Antiqua" w:cs="Arial"/>
          <w:color w:val="000000" w:themeColor="text1"/>
          <w:sz w:val="24"/>
          <w:szCs w:val="24"/>
          <w:shd w:val="clear" w:color="auto" w:fill="FFFFFF"/>
        </w:rPr>
        <w:t xml:space="preserve"> </w:t>
      </w:r>
      <w:r w:rsidR="00B06DE7" w:rsidRPr="00B5573D">
        <w:rPr>
          <w:rFonts w:ascii="Book Antiqua" w:hAnsi="Book Antiqua" w:cs="Arial"/>
          <w:color w:val="000000" w:themeColor="text1"/>
          <w:sz w:val="24"/>
          <w:szCs w:val="24"/>
          <w:shd w:val="clear" w:color="auto" w:fill="FFFFFF"/>
        </w:rPr>
        <w:t>towards a</w:t>
      </w:r>
      <w:r w:rsidR="0092368A" w:rsidRPr="00B5573D">
        <w:rPr>
          <w:rFonts w:ascii="Book Antiqua" w:hAnsi="Book Antiqua" w:cs="Arial"/>
          <w:color w:val="000000" w:themeColor="text1"/>
          <w:sz w:val="24"/>
          <w:szCs w:val="24"/>
          <w:shd w:val="clear" w:color="auto" w:fill="FFFFFF"/>
        </w:rPr>
        <w:t xml:space="preserve"> specific </w:t>
      </w:r>
      <w:r w:rsidR="00B06DE7" w:rsidRPr="00B5573D">
        <w:rPr>
          <w:rFonts w:ascii="Book Antiqua" w:hAnsi="Book Antiqua" w:cs="Arial"/>
          <w:color w:val="000000" w:themeColor="text1"/>
          <w:sz w:val="24"/>
          <w:szCs w:val="24"/>
          <w:shd w:val="clear" w:color="auto" w:fill="FFFFFF"/>
        </w:rPr>
        <w:t>cell type</w:t>
      </w:r>
      <w:r w:rsidR="00FA700B" w:rsidRPr="00B5573D">
        <w:rPr>
          <w:rFonts w:ascii="Book Antiqua" w:hAnsi="Book Antiqua" w:cs="Arial"/>
          <w:color w:val="000000" w:themeColor="text1"/>
          <w:sz w:val="24"/>
          <w:szCs w:val="24"/>
          <w:shd w:val="clear" w:color="auto" w:fill="FFFFFF"/>
        </w:rPr>
        <w:t>,</w:t>
      </w:r>
      <w:r w:rsidR="00B06DE7" w:rsidRPr="00B5573D">
        <w:rPr>
          <w:rFonts w:ascii="Book Antiqua" w:hAnsi="Book Antiqua" w:cs="Arial"/>
          <w:color w:val="000000" w:themeColor="text1"/>
          <w:sz w:val="24"/>
          <w:szCs w:val="24"/>
          <w:shd w:val="clear" w:color="auto" w:fill="FFFFFF"/>
        </w:rPr>
        <w:t xml:space="preserve"> and this </w:t>
      </w:r>
      <w:r w:rsidR="0092368A" w:rsidRPr="00B5573D">
        <w:rPr>
          <w:rFonts w:ascii="Book Antiqua" w:hAnsi="Book Antiqua" w:cs="Arial"/>
          <w:color w:val="000000" w:themeColor="text1"/>
          <w:sz w:val="24"/>
          <w:szCs w:val="24"/>
          <w:shd w:val="clear" w:color="auto" w:fill="FFFFFF"/>
        </w:rPr>
        <w:t>play</w:t>
      </w:r>
      <w:r w:rsidR="00B06DE7" w:rsidRPr="00B5573D">
        <w:rPr>
          <w:rFonts w:ascii="Book Antiqua" w:hAnsi="Book Antiqua" w:cs="Arial"/>
          <w:color w:val="000000" w:themeColor="text1"/>
          <w:sz w:val="24"/>
          <w:szCs w:val="24"/>
          <w:shd w:val="clear" w:color="auto" w:fill="FFFFFF"/>
        </w:rPr>
        <w:t>s</w:t>
      </w:r>
      <w:r w:rsidR="0092368A" w:rsidRPr="00B5573D">
        <w:rPr>
          <w:rFonts w:ascii="Book Antiqua" w:hAnsi="Book Antiqua" w:cs="Arial"/>
          <w:color w:val="000000" w:themeColor="text1"/>
          <w:sz w:val="24"/>
          <w:szCs w:val="24"/>
          <w:shd w:val="clear" w:color="auto" w:fill="FFFFFF"/>
        </w:rPr>
        <w:t xml:space="preserve"> a crucial role in regenerative therapy</w:t>
      </w:r>
      <w:r w:rsidR="00472423" w:rsidRPr="00B5573D">
        <w:rPr>
          <w:rFonts w:ascii="Book Antiqua" w:hAnsi="Book Antiqua" w:cs="Arial"/>
          <w:color w:val="000000" w:themeColor="text1"/>
          <w:sz w:val="24"/>
          <w:szCs w:val="24"/>
          <w:shd w:val="clear" w:color="auto" w:fill="FFFFFF"/>
        </w:rPr>
        <w:fldChar w:fldCharType="begin">
          <w:fldData xml:space="preserve">PEVuZE5vdGU+PENpdGU+PEF1dGhvcj5YdTwvQXV0aG9yPjxZZWFyPjIwMTM8L1llYXI+PFJlY051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</w:fldData>
        </w:fldChar>
      </w:r>
      <w:r w:rsidR="001052C0" w:rsidRPr="00B5573D">
        <w:rPr>
          <w:rFonts w:ascii="Book Antiqua" w:hAnsi="Book Antiqua" w:cs="Arial"/>
          <w:color w:val="000000" w:themeColor="text1"/>
          <w:sz w:val="24"/>
          <w:szCs w:val="24"/>
          <w:shd w:val="clear" w:color="auto" w:fill="FFFFFF"/>
        </w:rPr>
        <w:instrText xml:space="preserve"> ADDIN EN.CITE </w:instrText>
      </w:r>
      <w:r w:rsidR="001052C0" w:rsidRPr="00B5573D">
        <w:rPr>
          <w:rFonts w:ascii="Book Antiqua" w:hAnsi="Book Antiqua" w:cs="Arial"/>
          <w:color w:val="000000" w:themeColor="text1"/>
          <w:sz w:val="24"/>
          <w:szCs w:val="24"/>
          <w:shd w:val="clear" w:color="auto" w:fill="FFFFFF"/>
        </w:rPr>
        <w:fldChar w:fldCharType="begin">
          <w:fldData xml:space="preserve">PEVuZE5vdGU+PENpdGU+PEF1dGhvcj5YdTwvQXV0aG9yPjxZZWFyPjIwMTM8L1llYXI+PFJlY051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</w:fldData>
        </w:fldChar>
      </w:r>
      <w:r w:rsidR="001052C0" w:rsidRPr="00B5573D">
        <w:rPr>
          <w:rFonts w:ascii="Book Antiqua" w:hAnsi="Book Antiqua" w:cs="Arial"/>
          <w:color w:val="000000" w:themeColor="text1"/>
          <w:sz w:val="24"/>
          <w:szCs w:val="24"/>
          <w:shd w:val="clear" w:color="auto" w:fill="FFFFFF"/>
        </w:rPr>
        <w:instrText xml:space="preserve"> ADDIN EN.CITE.DATA </w:instrText>
      </w:r>
      <w:r w:rsidR="001052C0" w:rsidRPr="00B5573D">
        <w:rPr>
          <w:rFonts w:ascii="Book Antiqua" w:hAnsi="Book Antiqua" w:cs="Arial"/>
          <w:color w:val="000000" w:themeColor="text1"/>
          <w:sz w:val="24"/>
          <w:szCs w:val="24"/>
          <w:shd w:val="clear" w:color="auto" w:fill="FFFFFF"/>
        </w:rPr>
      </w:r>
      <w:r w:rsidR="001052C0" w:rsidRPr="00B5573D">
        <w:rPr>
          <w:rFonts w:ascii="Book Antiqua" w:hAnsi="Book Antiqua" w:cs="Arial"/>
          <w:color w:val="000000" w:themeColor="text1"/>
          <w:sz w:val="24"/>
          <w:szCs w:val="24"/>
          <w:shd w:val="clear" w:color="auto" w:fill="FFFFFF"/>
        </w:rPr>
        <w:fldChar w:fldCharType="end"/>
      </w:r>
      <w:r w:rsidR="00472423" w:rsidRPr="00B5573D">
        <w:rPr>
          <w:rFonts w:ascii="Book Antiqua" w:hAnsi="Book Antiqua" w:cs="Arial"/>
          <w:color w:val="000000" w:themeColor="text1"/>
          <w:sz w:val="24"/>
          <w:szCs w:val="24"/>
          <w:shd w:val="clear" w:color="auto" w:fill="FFFFFF"/>
        </w:rPr>
      </w:r>
      <w:r w:rsidR="00472423" w:rsidRPr="00B5573D">
        <w:rPr>
          <w:rFonts w:ascii="Book Antiqua" w:hAnsi="Book Antiqua" w:cs="Arial"/>
          <w:color w:val="000000" w:themeColor="text1"/>
          <w:sz w:val="24"/>
          <w:szCs w:val="24"/>
          <w:shd w:val="clear" w:color="auto" w:fill="FFFFFF"/>
        </w:rPr>
        <w:fldChar w:fldCharType="separate"/>
      </w:r>
      <w:r w:rsidR="001052C0" w:rsidRPr="00B5573D">
        <w:rPr>
          <w:rFonts w:ascii="Book Antiqua" w:hAnsi="Book Antiqua" w:cs="Arial"/>
          <w:noProof/>
          <w:color w:val="000000" w:themeColor="text1"/>
          <w:sz w:val="24"/>
          <w:szCs w:val="24"/>
          <w:shd w:val="clear" w:color="auto" w:fill="FFFFFF"/>
          <w:vertAlign w:val="superscript"/>
        </w:rPr>
        <w:t>[</w:t>
      </w:r>
      <w:hyperlink w:anchor="_ENREF_161" w:tooltip="Xu, 2013 #200" w:history="1">
        <w:r w:rsidR="00662980" w:rsidRPr="00B5573D">
          <w:rPr>
            <w:rFonts w:ascii="Book Antiqua" w:hAnsi="Book Antiqua" w:cs="Arial"/>
            <w:noProof/>
            <w:color w:val="000000" w:themeColor="text1"/>
            <w:sz w:val="24"/>
            <w:szCs w:val="24"/>
            <w:shd w:val="clear" w:color="auto" w:fill="FFFFFF"/>
            <w:vertAlign w:val="superscript"/>
          </w:rPr>
          <w:t>161</w:t>
        </w:r>
      </w:hyperlink>
      <w:r w:rsidR="001052C0" w:rsidRPr="00B5573D">
        <w:rPr>
          <w:rFonts w:ascii="Book Antiqua" w:hAnsi="Book Antiqua" w:cs="Arial"/>
          <w:noProof/>
          <w:color w:val="000000" w:themeColor="text1"/>
          <w:sz w:val="24"/>
          <w:szCs w:val="24"/>
          <w:shd w:val="clear" w:color="auto" w:fill="FFFFFF"/>
          <w:vertAlign w:val="superscript"/>
        </w:rPr>
        <w:t>]</w:t>
      </w:r>
      <w:r w:rsidR="00472423" w:rsidRPr="00B5573D">
        <w:rPr>
          <w:rFonts w:ascii="Book Antiqua" w:hAnsi="Book Antiqua" w:cs="Arial"/>
          <w:color w:val="000000" w:themeColor="text1"/>
          <w:sz w:val="24"/>
          <w:szCs w:val="24"/>
          <w:shd w:val="clear" w:color="auto" w:fill="FFFFFF"/>
        </w:rPr>
        <w:fldChar w:fldCharType="end"/>
      </w:r>
      <w:r w:rsidR="0092368A" w:rsidRPr="00B5573D">
        <w:rPr>
          <w:rFonts w:ascii="Book Antiqua" w:hAnsi="Book Antiqua" w:cs="Arial"/>
          <w:color w:val="000000" w:themeColor="text1"/>
          <w:sz w:val="24"/>
          <w:szCs w:val="24"/>
          <w:shd w:val="clear" w:color="auto" w:fill="FFFFFF"/>
        </w:rPr>
        <w:t xml:space="preserve">. Therefore, the directional differentiation </w:t>
      </w:r>
      <w:r w:rsidR="00FD390B" w:rsidRPr="00B5573D">
        <w:rPr>
          <w:rFonts w:ascii="Book Antiqua" w:hAnsi="Book Antiqua" w:cs="Arial"/>
          <w:color w:val="000000" w:themeColor="text1"/>
          <w:sz w:val="24"/>
          <w:szCs w:val="24"/>
          <w:shd w:val="clear" w:color="auto" w:fill="FFFFFF"/>
        </w:rPr>
        <w:t>capacities</w:t>
      </w:r>
      <w:r w:rsidR="0092368A" w:rsidRPr="00B5573D">
        <w:rPr>
          <w:rFonts w:ascii="Book Antiqua" w:hAnsi="Book Antiqua" w:cs="Arial"/>
          <w:color w:val="000000" w:themeColor="text1"/>
          <w:sz w:val="24"/>
          <w:szCs w:val="24"/>
          <w:shd w:val="clear" w:color="auto" w:fill="FFFFFF"/>
        </w:rPr>
        <w:t xml:space="preserve"> in aged MSCs </w:t>
      </w:r>
      <w:r w:rsidR="00FD390B" w:rsidRPr="00B5573D">
        <w:rPr>
          <w:rFonts w:ascii="Book Antiqua" w:hAnsi="Book Antiqua" w:cs="Arial"/>
          <w:color w:val="000000" w:themeColor="text1"/>
          <w:sz w:val="24"/>
          <w:szCs w:val="24"/>
          <w:shd w:val="clear" w:color="auto" w:fill="FFFFFF"/>
        </w:rPr>
        <w:t xml:space="preserve">must be clarified </w:t>
      </w:r>
      <w:r w:rsidR="0092368A" w:rsidRPr="00B5573D">
        <w:rPr>
          <w:rFonts w:ascii="Book Antiqua" w:hAnsi="Book Antiqua" w:cs="Arial"/>
          <w:color w:val="000000" w:themeColor="text1"/>
          <w:sz w:val="24"/>
          <w:szCs w:val="24"/>
          <w:shd w:val="clear" w:color="auto" w:fill="FFFFFF"/>
        </w:rPr>
        <w:t>following the increas</w:t>
      </w:r>
      <w:r w:rsidR="00B06DE7" w:rsidRPr="00B5573D">
        <w:rPr>
          <w:rFonts w:ascii="Book Antiqua" w:hAnsi="Book Antiqua" w:cs="Arial"/>
          <w:color w:val="000000" w:themeColor="text1"/>
          <w:sz w:val="24"/>
          <w:szCs w:val="24"/>
          <w:shd w:val="clear" w:color="auto" w:fill="FFFFFF"/>
        </w:rPr>
        <w:t>e</w:t>
      </w:r>
      <w:r w:rsidR="0092368A" w:rsidRPr="00B5573D">
        <w:rPr>
          <w:rFonts w:ascii="Book Antiqua" w:hAnsi="Book Antiqua" w:cs="Arial"/>
          <w:color w:val="000000" w:themeColor="text1"/>
          <w:sz w:val="24"/>
          <w:szCs w:val="24"/>
          <w:shd w:val="clear" w:color="auto" w:fill="FFFFFF"/>
        </w:rPr>
        <w:t xml:space="preserve"> </w:t>
      </w:r>
      <w:r w:rsidR="00FD390B" w:rsidRPr="00B5573D">
        <w:rPr>
          <w:rFonts w:ascii="Book Antiqua" w:hAnsi="Book Antiqua" w:cs="Arial"/>
          <w:color w:val="000000" w:themeColor="text1"/>
          <w:sz w:val="24"/>
          <w:szCs w:val="24"/>
          <w:shd w:val="clear" w:color="auto" w:fill="FFFFFF"/>
        </w:rPr>
        <w:t xml:space="preserve">in </w:t>
      </w:r>
      <w:r w:rsidR="00B06DE7" w:rsidRPr="00B5573D">
        <w:rPr>
          <w:rFonts w:ascii="Book Antiqua" w:hAnsi="Book Antiqua" w:cs="Arial"/>
          <w:color w:val="000000" w:themeColor="text1"/>
          <w:sz w:val="24"/>
          <w:szCs w:val="24"/>
          <w:shd w:val="clear" w:color="auto" w:fill="FFFFFF"/>
        </w:rPr>
        <w:t>available</w:t>
      </w:r>
      <w:r w:rsidR="0092368A" w:rsidRPr="00B5573D">
        <w:rPr>
          <w:rFonts w:ascii="Book Antiqua" w:hAnsi="Book Antiqua" w:cs="Arial"/>
          <w:color w:val="000000" w:themeColor="text1"/>
          <w:sz w:val="24"/>
          <w:szCs w:val="24"/>
          <w:shd w:val="clear" w:color="auto" w:fill="FFFFFF"/>
        </w:rPr>
        <w:t xml:space="preserve"> tissue sources. Finally</w:t>
      </w:r>
      <w:r w:rsidR="00355684" w:rsidRPr="00B5573D">
        <w:rPr>
          <w:rFonts w:ascii="Book Antiqua" w:hAnsi="Book Antiqua" w:cs="Arial"/>
          <w:color w:val="000000" w:themeColor="text1"/>
          <w:sz w:val="24"/>
          <w:szCs w:val="24"/>
          <w:shd w:val="clear" w:color="auto" w:fill="FFFFFF"/>
        </w:rPr>
        <w:t>, many newly</w:t>
      </w:r>
      <w:r w:rsidR="00FD390B" w:rsidRPr="00B5573D">
        <w:rPr>
          <w:rFonts w:ascii="Book Antiqua" w:hAnsi="Book Antiqua" w:cs="Arial"/>
          <w:color w:val="000000" w:themeColor="text1"/>
          <w:sz w:val="24"/>
          <w:szCs w:val="24"/>
          <w:shd w:val="clear" w:color="auto" w:fill="FFFFFF"/>
        </w:rPr>
        <w:t xml:space="preserve"> </w:t>
      </w:r>
      <w:r w:rsidR="00355684" w:rsidRPr="00B5573D">
        <w:rPr>
          <w:rFonts w:ascii="Book Antiqua" w:hAnsi="Book Antiqua" w:cs="Arial"/>
          <w:color w:val="000000" w:themeColor="text1"/>
          <w:sz w:val="24"/>
          <w:szCs w:val="24"/>
          <w:shd w:val="clear" w:color="auto" w:fill="FFFFFF"/>
        </w:rPr>
        <w:t>developing technologies, such as MVs, three-dimensional spheroid culture</w:t>
      </w:r>
      <w:r w:rsidR="00F070F5" w:rsidRPr="00B5573D">
        <w:rPr>
          <w:rFonts w:ascii="Book Antiqua" w:hAnsi="Book Antiqua" w:cs="Arial"/>
          <w:color w:val="000000" w:themeColor="text1"/>
          <w:sz w:val="24"/>
          <w:szCs w:val="24"/>
          <w:shd w:val="clear" w:color="auto" w:fill="FFFFFF"/>
        </w:rPr>
        <w:t>,</w:t>
      </w:r>
      <w:r w:rsidR="00355684" w:rsidRPr="00B5573D">
        <w:rPr>
          <w:rFonts w:ascii="Book Antiqua" w:hAnsi="Book Antiqua" w:cs="Arial"/>
          <w:color w:val="000000" w:themeColor="text1"/>
          <w:sz w:val="24"/>
          <w:szCs w:val="24"/>
          <w:shd w:val="clear" w:color="auto" w:fill="FFFFFF"/>
        </w:rPr>
        <w:t xml:space="preserve"> and nanobiotechnology</w:t>
      </w:r>
      <w:r w:rsidR="00FA700B" w:rsidRPr="00B5573D">
        <w:rPr>
          <w:rFonts w:ascii="Book Antiqua" w:hAnsi="Book Antiqua" w:cs="Arial"/>
          <w:color w:val="000000" w:themeColor="text1"/>
          <w:sz w:val="24"/>
          <w:szCs w:val="24"/>
          <w:shd w:val="clear" w:color="auto" w:fill="FFFFFF"/>
        </w:rPr>
        <w:t>,</w:t>
      </w:r>
      <w:r w:rsidR="00F070F5" w:rsidRPr="00B5573D">
        <w:rPr>
          <w:rFonts w:ascii="Book Antiqua" w:hAnsi="Book Antiqua" w:cs="Arial"/>
          <w:color w:val="000000" w:themeColor="text1"/>
          <w:sz w:val="24"/>
          <w:szCs w:val="24"/>
          <w:shd w:val="clear" w:color="auto" w:fill="FFFFFF"/>
        </w:rPr>
        <w:t xml:space="preserve"> will aid in improving aged MSC function in clinical therapies</w:t>
      </w:r>
      <w:r w:rsidR="00355684" w:rsidRPr="00B5573D">
        <w:rPr>
          <w:rFonts w:ascii="Book Antiqua" w:hAnsi="Book Antiqua" w:cs="Arial"/>
          <w:color w:val="000000" w:themeColor="text1"/>
          <w:sz w:val="24"/>
          <w:szCs w:val="24"/>
          <w:shd w:val="clear" w:color="auto" w:fill="FFFFFF"/>
        </w:rPr>
        <w:t xml:space="preserve">. </w:t>
      </w:r>
      <w:r w:rsidR="00301325" w:rsidRPr="00B5573D">
        <w:rPr>
          <w:rFonts w:ascii="Book Antiqua" w:hAnsi="Book Antiqua" w:cs="Arial"/>
          <w:color w:val="000000" w:themeColor="text1"/>
          <w:sz w:val="24"/>
          <w:szCs w:val="24"/>
          <w:shd w:val="clear" w:color="auto" w:fill="FFFFFF"/>
        </w:rPr>
        <w:t>Additionally</w:t>
      </w:r>
      <w:r w:rsidR="004F1394" w:rsidRPr="00B5573D">
        <w:rPr>
          <w:rFonts w:ascii="Book Antiqua" w:hAnsi="Book Antiqua" w:cs="Arial"/>
          <w:color w:val="000000" w:themeColor="text1"/>
          <w:sz w:val="24"/>
          <w:szCs w:val="24"/>
          <w:shd w:val="clear" w:color="auto" w:fill="FFFFFF"/>
        </w:rPr>
        <w:t>, the function</w:t>
      </w:r>
      <w:r w:rsidR="00F070F5" w:rsidRPr="00B5573D">
        <w:rPr>
          <w:rFonts w:ascii="Book Antiqua" w:hAnsi="Book Antiqua" w:cs="Arial"/>
          <w:color w:val="000000" w:themeColor="text1"/>
          <w:sz w:val="24"/>
          <w:szCs w:val="24"/>
          <w:shd w:val="clear" w:color="auto" w:fill="FFFFFF"/>
        </w:rPr>
        <w:t>al</w:t>
      </w:r>
      <w:r w:rsidR="004F1394" w:rsidRPr="00B5573D">
        <w:rPr>
          <w:rFonts w:ascii="Book Antiqua" w:hAnsi="Book Antiqua" w:cs="Arial"/>
          <w:color w:val="000000" w:themeColor="text1"/>
          <w:sz w:val="24"/>
          <w:szCs w:val="24"/>
          <w:shd w:val="clear" w:color="auto" w:fill="FFFFFF"/>
        </w:rPr>
        <w:t xml:space="preserve"> discrepanc</w:t>
      </w:r>
      <w:r w:rsidR="00F070F5" w:rsidRPr="00B5573D">
        <w:rPr>
          <w:rFonts w:ascii="Book Antiqua" w:hAnsi="Book Antiqua" w:cs="Arial"/>
          <w:color w:val="000000" w:themeColor="text1"/>
          <w:sz w:val="24"/>
          <w:szCs w:val="24"/>
          <w:shd w:val="clear" w:color="auto" w:fill="FFFFFF"/>
        </w:rPr>
        <w:t>ies</w:t>
      </w:r>
      <w:r w:rsidR="004F1394" w:rsidRPr="00B5573D">
        <w:rPr>
          <w:rFonts w:ascii="Book Antiqua" w:hAnsi="Book Antiqua" w:cs="Arial"/>
          <w:color w:val="000000" w:themeColor="text1"/>
          <w:sz w:val="24"/>
          <w:szCs w:val="24"/>
          <w:shd w:val="clear" w:color="auto" w:fill="FFFFFF"/>
        </w:rPr>
        <w:t xml:space="preserve"> </w:t>
      </w:r>
      <w:r w:rsidR="00F070F5" w:rsidRPr="00B5573D">
        <w:rPr>
          <w:rFonts w:ascii="Book Antiqua" w:hAnsi="Book Antiqua" w:cs="Arial"/>
          <w:color w:val="000000" w:themeColor="text1"/>
          <w:sz w:val="24"/>
          <w:szCs w:val="24"/>
          <w:shd w:val="clear" w:color="auto" w:fill="FFFFFF"/>
        </w:rPr>
        <w:t>in various</w:t>
      </w:r>
      <w:r w:rsidR="004F1394" w:rsidRPr="00B5573D">
        <w:rPr>
          <w:rFonts w:ascii="Book Antiqua" w:hAnsi="Book Antiqua" w:cs="Arial"/>
          <w:color w:val="000000" w:themeColor="text1"/>
          <w:sz w:val="24"/>
          <w:szCs w:val="24"/>
          <w:shd w:val="clear" w:color="auto" w:fill="FFFFFF"/>
        </w:rPr>
        <w:t xml:space="preserve"> rejuvenat</w:t>
      </w:r>
      <w:r w:rsidR="00F070F5" w:rsidRPr="00B5573D">
        <w:rPr>
          <w:rFonts w:ascii="Book Antiqua" w:hAnsi="Book Antiqua" w:cs="Arial"/>
          <w:color w:val="000000" w:themeColor="text1"/>
          <w:sz w:val="24"/>
          <w:szCs w:val="24"/>
          <w:shd w:val="clear" w:color="auto" w:fill="FFFFFF"/>
        </w:rPr>
        <w:t>ion</w:t>
      </w:r>
      <w:r w:rsidR="004F1394" w:rsidRPr="00B5573D">
        <w:rPr>
          <w:rFonts w:ascii="Book Antiqua" w:hAnsi="Book Antiqua" w:cs="Arial"/>
          <w:color w:val="000000" w:themeColor="text1"/>
          <w:sz w:val="24"/>
          <w:szCs w:val="24"/>
          <w:shd w:val="clear" w:color="auto" w:fill="FFFFFF"/>
        </w:rPr>
        <w:t xml:space="preserve"> factors </w:t>
      </w:r>
      <w:r w:rsidR="00FD390B" w:rsidRPr="00B5573D">
        <w:rPr>
          <w:rFonts w:ascii="Book Antiqua" w:hAnsi="Book Antiqua" w:cs="Arial"/>
          <w:color w:val="000000" w:themeColor="text1"/>
          <w:sz w:val="24"/>
          <w:szCs w:val="24"/>
          <w:shd w:val="clear" w:color="auto" w:fill="FFFFFF"/>
        </w:rPr>
        <w:t>reported in</w:t>
      </w:r>
      <w:r w:rsidR="004F1394" w:rsidRPr="00B5573D">
        <w:rPr>
          <w:rFonts w:ascii="Book Antiqua" w:hAnsi="Book Antiqua" w:cs="Arial"/>
          <w:color w:val="000000" w:themeColor="text1"/>
          <w:sz w:val="24"/>
          <w:szCs w:val="24"/>
          <w:shd w:val="clear" w:color="auto" w:fill="FFFFFF"/>
        </w:rPr>
        <w:t xml:space="preserve"> different </w:t>
      </w:r>
      <w:r w:rsidR="00FD390B" w:rsidRPr="00B5573D">
        <w:rPr>
          <w:rFonts w:ascii="Book Antiqua" w:hAnsi="Book Antiqua" w:cs="Arial"/>
          <w:color w:val="000000" w:themeColor="text1"/>
          <w:sz w:val="24"/>
          <w:szCs w:val="24"/>
          <w:shd w:val="clear" w:color="auto" w:fill="FFFFFF"/>
        </w:rPr>
        <w:t>studies should</w:t>
      </w:r>
      <w:r w:rsidR="004F1394" w:rsidRPr="00B5573D">
        <w:rPr>
          <w:rFonts w:ascii="Book Antiqua" w:hAnsi="Book Antiqua" w:cs="Arial"/>
          <w:color w:val="000000" w:themeColor="text1"/>
          <w:sz w:val="24"/>
          <w:szCs w:val="24"/>
          <w:shd w:val="clear" w:color="auto" w:fill="FFFFFF"/>
        </w:rPr>
        <w:t xml:space="preserve"> </w:t>
      </w:r>
      <w:r w:rsidR="00F070F5" w:rsidRPr="00B5573D">
        <w:rPr>
          <w:rFonts w:ascii="Book Antiqua" w:hAnsi="Book Antiqua" w:cs="Arial"/>
          <w:color w:val="000000" w:themeColor="text1"/>
          <w:sz w:val="24"/>
          <w:szCs w:val="24"/>
          <w:shd w:val="clear" w:color="auto" w:fill="FFFFFF"/>
        </w:rPr>
        <w:t>be evaluated</w:t>
      </w:r>
      <w:r w:rsidR="004F1394" w:rsidRPr="00B5573D">
        <w:rPr>
          <w:rFonts w:ascii="Book Antiqua" w:hAnsi="Book Antiqua" w:cs="Arial"/>
          <w:color w:val="000000" w:themeColor="text1"/>
          <w:sz w:val="24"/>
          <w:szCs w:val="24"/>
          <w:shd w:val="clear" w:color="auto" w:fill="FFFFFF"/>
        </w:rPr>
        <w:t xml:space="preserve">. </w:t>
      </w:r>
      <w:r w:rsidR="00951B80" w:rsidRPr="00B5573D">
        <w:rPr>
          <w:rFonts w:ascii="Book Antiqua" w:hAnsi="Book Antiqua" w:cs="Arial"/>
          <w:color w:val="000000" w:themeColor="text1"/>
          <w:sz w:val="24"/>
          <w:szCs w:val="24"/>
          <w:shd w:val="clear" w:color="auto" w:fill="FFFFFF"/>
        </w:rPr>
        <w:t xml:space="preserve">For example, </w:t>
      </w:r>
      <w:r w:rsidR="00D11F1A" w:rsidRPr="00B5573D">
        <w:rPr>
          <w:rFonts w:ascii="Book Antiqua" w:hAnsi="Book Antiqua" w:cs="Arial"/>
          <w:color w:val="000000" w:themeColor="text1"/>
          <w:sz w:val="24"/>
          <w:szCs w:val="24"/>
          <w:shd w:val="clear" w:color="auto" w:fill="FFFFFF"/>
        </w:rPr>
        <w:t xml:space="preserve">although a decline of osteogenesis capacitiy in aged MSCs was reported, other </w:t>
      </w:r>
      <w:r w:rsidR="00F5058E">
        <w:rPr>
          <w:rFonts w:ascii="Book Antiqua" w:hAnsi="Book Antiqua" w:cs="Arial"/>
          <w:color w:val="000000" w:themeColor="text1"/>
          <w:sz w:val="24"/>
          <w:szCs w:val="24"/>
          <w:shd w:val="clear" w:color="auto" w:fill="FFFFFF"/>
        </w:rPr>
        <w:t>studies</w:t>
      </w:r>
      <w:r w:rsidR="00F5058E" w:rsidRPr="00B5573D">
        <w:rPr>
          <w:rFonts w:ascii="Book Antiqua" w:hAnsi="Book Antiqua" w:cs="Arial"/>
          <w:color w:val="000000" w:themeColor="text1"/>
          <w:sz w:val="24"/>
          <w:szCs w:val="24"/>
          <w:shd w:val="clear" w:color="auto" w:fill="FFFFFF"/>
        </w:rPr>
        <w:t xml:space="preserve"> </w:t>
      </w:r>
      <w:r w:rsidR="00D11F1A" w:rsidRPr="00B5573D">
        <w:rPr>
          <w:rFonts w:ascii="Book Antiqua" w:hAnsi="Book Antiqua" w:cs="Arial"/>
          <w:color w:val="000000" w:themeColor="text1"/>
          <w:sz w:val="24"/>
          <w:szCs w:val="24"/>
          <w:shd w:val="clear" w:color="auto" w:fill="FFFFFF"/>
        </w:rPr>
        <w:t xml:space="preserve">suggested </w:t>
      </w:r>
      <w:r w:rsidR="00F5058E">
        <w:rPr>
          <w:rFonts w:ascii="Book Antiqua" w:hAnsi="Book Antiqua" w:cs="Arial"/>
          <w:color w:val="000000" w:themeColor="text1"/>
          <w:sz w:val="24"/>
          <w:szCs w:val="24"/>
          <w:shd w:val="clear" w:color="auto" w:fill="FFFFFF"/>
        </w:rPr>
        <w:t xml:space="preserve">that </w:t>
      </w:r>
      <w:r w:rsidR="00063118" w:rsidRPr="00B5573D">
        <w:rPr>
          <w:rFonts w:ascii="Book Antiqua" w:hAnsi="Book Antiqua" w:cs="Arial"/>
          <w:color w:val="000000" w:themeColor="text1"/>
          <w:sz w:val="24"/>
          <w:szCs w:val="24"/>
          <w:shd w:val="clear" w:color="auto" w:fill="FFFFFF"/>
        </w:rPr>
        <w:t xml:space="preserve">bone formation </w:t>
      </w:r>
      <w:r w:rsidR="00FD390B" w:rsidRPr="00B5573D">
        <w:rPr>
          <w:rFonts w:ascii="Book Antiqua" w:hAnsi="Book Antiqua" w:cs="Arial"/>
          <w:color w:val="000000" w:themeColor="text1"/>
          <w:sz w:val="24"/>
          <w:szCs w:val="24"/>
          <w:shd w:val="clear" w:color="auto" w:fill="FFFFFF"/>
        </w:rPr>
        <w:t xml:space="preserve">capacity was not </w:t>
      </w:r>
      <w:r w:rsidR="00D11F1A" w:rsidRPr="00B5573D">
        <w:rPr>
          <w:rFonts w:ascii="Book Antiqua" w:hAnsi="Book Antiqua" w:cs="Arial"/>
          <w:color w:val="000000" w:themeColor="text1"/>
          <w:sz w:val="24"/>
          <w:szCs w:val="24"/>
          <w:shd w:val="clear" w:color="auto" w:fill="FFFFFF"/>
        </w:rPr>
        <w:t xml:space="preserve">affected </w:t>
      </w:r>
      <w:r w:rsidR="00063118" w:rsidRPr="00B5573D">
        <w:rPr>
          <w:rFonts w:ascii="Book Antiqua" w:hAnsi="Book Antiqua" w:cs="Arial"/>
          <w:color w:val="000000" w:themeColor="text1"/>
          <w:sz w:val="24"/>
          <w:szCs w:val="24"/>
          <w:shd w:val="clear" w:color="auto" w:fill="FFFFFF"/>
        </w:rPr>
        <w:t>in aged MSCs</w:t>
      </w:r>
      <w:r w:rsidR="0029526F" w:rsidRPr="00B5573D">
        <w:rPr>
          <w:rFonts w:ascii="Book Antiqua" w:hAnsi="Book Antiqua" w:cs="Arial"/>
          <w:color w:val="000000" w:themeColor="text1"/>
          <w:sz w:val="24"/>
          <w:szCs w:val="24"/>
          <w:shd w:val="clear" w:color="auto" w:fill="FFFFFF"/>
        </w:rPr>
        <w:fldChar w:fldCharType="begin">
          <w:fldData xml:space="preserve">PEVuZE5vdGU+PENpdGU+PEF1dGhvcj5DYXJib25uZWF1PC9BdXRob3I+PFllYXI+MjAxNDwvWWVh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</w:fldData>
        </w:fldChar>
      </w:r>
      <w:r w:rsidR="001052C0" w:rsidRPr="00B5573D">
        <w:rPr>
          <w:rFonts w:ascii="Book Antiqua" w:hAnsi="Book Antiqua" w:cs="Arial"/>
          <w:color w:val="000000" w:themeColor="text1"/>
          <w:sz w:val="24"/>
          <w:szCs w:val="24"/>
          <w:shd w:val="clear" w:color="auto" w:fill="FFFFFF"/>
        </w:rPr>
        <w:instrText xml:space="preserve"> ADDIN EN.CITE </w:instrText>
      </w:r>
      <w:r w:rsidR="001052C0" w:rsidRPr="00B5573D">
        <w:rPr>
          <w:rFonts w:ascii="Book Antiqua" w:hAnsi="Book Antiqua" w:cs="Arial"/>
          <w:color w:val="000000" w:themeColor="text1"/>
          <w:sz w:val="24"/>
          <w:szCs w:val="24"/>
          <w:shd w:val="clear" w:color="auto" w:fill="FFFFFF"/>
        </w:rPr>
        <w:fldChar w:fldCharType="begin">
          <w:fldData xml:space="preserve">PEVuZE5vdGU+PENpdGU+PEF1dGhvcj5DYXJib25uZWF1PC9BdXRob3I+PFllYXI+MjAxNDwvWWVh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</w:fldData>
        </w:fldChar>
      </w:r>
      <w:r w:rsidR="001052C0" w:rsidRPr="00B5573D">
        <w:rPr>
          <w:rFonts w:ascii="Book Antiqua" w:hAnsi="Book Antiqua" w:cs="Arial"/>
          <w:color w:val="000000" w:themeColor="text1"/>
          <w:sz w:val="24"/>
          <w:szCs w:val="24"/>
          <w:shd w:val="clear" w:color="auto" w:fill="FFFFFF"/>
        </w:rPr>
        <w:instrText xml:space="preserve"> ADDIN EN.CITE.DATA </w:instrText>
      </w:r>
      <w:r w:rsidR="001052C0" w:rsidRPr="00B5573D">
        <w:rPr>
          <w:rFonts w:ascii="Book Antiqua" w:hAnsi="Book Antiqua" w:cs="Arial"/>
          <w:color w:val="000000" w:themeColor="text1"/>
          <w:sz w:val="24"/>
          <w:szCs w:val="24"/>
          <w:shd w:val="clear" w:color="auto" w:fill="FFFFFF"/>
        </w:rPr>
      </w:r>
      <w:r w:rsidR="001052C0"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1052C0" w:rsidRPr="00B5573D">
        <w:rPr>
          <w:rFonts w:ascii="Book Antiqua" w:hAnsi="Book Antiqua" w:cs="Arial"/>
          <w:noProof/>
          <w:color w:val="000000" w:themeColor="text1"/>
          <w:sz w:val="24"/>
          <w:szCs w:val="24"/>
          <w:shd w:val="clear" w:color="auto" w:fill="FFFFFF"/>
          <w:vertAlign w:val="superscript"/>
        </w:rPr>
        <w:t>[</w:t>
      </w:r>
      <w:hyperlink w:anchor="_ENREF_162" w:tooltip="Carbonneau, 2014 #105" w:history="1">
        <w:r w:rsidR="00662980" w:rsidRPr="00B5573D">
          <w:rPr>
            <w:rFonts w:ascii="Book Antiqua" w:hAnsi="Book Antiqua" w:cs="Arial"/>
            <w:noProof/>
            <w:color w:val="000000" w:themeColor="text1"/>
            <w:sz w:val="24"/>
            <w:szCs w:val="24"/>
            <w:shd w:val="clear" w:color="auto" w:fill="FFFFFF"/>
            <w:vertAlign w:val="superscript"/>
          </w:rPr>
          <w:t>162</w:t>
        </w:r>
      </w:hyperlink>
      <w:r w:rsidR="001052C0"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r w:rsidR="00063118" w:rsidRPr="00B5573D">
        <w:rPr>
          <w:rFonts w:ascii="Book Antiqua" w:hAnsi="Book Antiqua" w:cs="Arial"/>
          <w:color w:val="000000" w:themeColor="text1"/>
          <w:sz w:val="24"/>
          <w:szCs w:val="24"/>
          <w:shd w:val="clear" w:color="auto" w:fill="FFFFFF"/>
        </w:rPr>
        <w:t>.</w:t>
      </w:r>
      <w:r w:rsidR="00556B1C" w:rsidRPr="00B5573D">
        <w:rPr>
          <w:rFonts w:ascii="Book Antiqua" w:hAnsi="Book Antiqua" w:cs="Arial"/>
          <w:color w:val="000000" w:themeColor="text1"/>
          <w:sz w:val="24"/>
          <w:szCs w:val="24"/>
          <w:shd w:val="clear" w:color="auto" w:fill="FFFFFF"/>
        </w:rPr>
        <w:t xml:space="preserve"> </w:t>
      </w:r>
      <w:r w:rsidR="00063118" w:rsidRPr="00B5573D">
        <w:rPr>
          <w:rFonts w:ascii="Book Antiqua" w:hAnsi="Book Antiqua" w:cs="Arial"/>
          <w:color w:val="000000" w:themeColor="text1"/>
          <w:sz w:val="24"/>
          <w:szCs w:val="24"/>
          <w:shd w:val="clear" w:color="auto" w:fill="FFFFFF"/>
        </w:rPr>
        <w:t xml:space="preserve">The </w:t>
      </w:r>
      <w:r w:rsidR="00782F31" w:rsidRPr="00B5573D">
        <w:rPr>
          <w:rFonts w:ascii="Book Antiqua" w:hAnsi="Book Antiqua" w:cs="Arial"/>
          <w:color w:val="000000" w:themeColor="text1"/>
          <w:sz w:val="24"/>
          <w:szCs w:val="24"/>
          <w:shd w:val="clear" w:color="auto" w:fill="FFFFFF"/>
        </w:rPr>
        <w:t xml:space="preserve">function of </w:t>
      </w:r>
      <w:r w:rsidR="00D52139" w:rsidRPr="00B5573D">
        <w:rPr>
          <w:rFonts w:ascii="Book Antiqua" w:hAnsi="Book Antiqua" w:cs="Arial"/>
          <w:color w:val="000000" w:themeColor="text1"/>
          <w:sz w:val="24"/>
          <w:szCs w:val="24"/>
          <w:shd w:val="clear" w:color="auto" w:fill="FFFFFF"/>
        </w:rPr>
        <w:t>pigment</w:t>
      </w:r>
      <w:r w:rsidR="00DD6BF8" w:rsidRPr="00B5573D">
        <w:rPr>
          <w:rFonts w:ascii="Book Antiqua" w:hAnsi="Book Antiqua" w:cs="Arial"/>
          <w:color w:val="000000" w:themeColor="text1"/>
          <w:sz w:val="24"/>
          <w:szCs w:val="24"/>
          <w:shd w:val="clear" w:color="auto" w:fill="FFFFFF"/>
        </w:rPr>
        <w:t xml:space="preserve"> </w:t>
      </w:r>
      <w:r w:rsidR="00D52139" w:rsidRPr="00B5573D">
        <w:rPr>
          <w:rFonts w:ascii="Book Antiqua" w:hAnsi="Book Antiqua" w:cs="Arial"/>
          <w:color w:val="000000" w:themeColor="text1"/>
          <w:sz w:val="24"/>
          <w:szCs w:val="24"/>
          <w:shd w:val="clear" w:color="auto" w:fill="FFFFFF"/>
        </w:rPr>
        <w:t>epithelium-derived factor (PEDF)</w:t>
      </w:r>
      <w:r w:rsidR="009F3913" w:rsidRPr="00B5573D">
        <w:rPr>
          <w:rFonts w:ascii="Book Antiqua" w:hAnsi="Book Antiqua" w:cs="Arial"/>
          <w:color w:val="000000" w:themeColor="text1"/>
          <w:sz w:val="24"/>
          <w:szCs w:val="24"/>
          <w:shd w:val="clear" w:color="auto" w:fill="FFFFFF"/>
        </w:rPr>
        <w:t xml:space="preserve"> responding</w:t>
      </w:r>
      <w:r w:rsidR="00DD6BF8" w:rsidRPr="00B5573D">
        <w:rPr>
          <w:rFonts w:ascii="Book Antiqua" w:hAnsi="Book Antiqua" w:cs="Arial"/>
          <w:color w:val="000000" w:themeColor="text1"/>
          <w:sz w:val="24"/>
          <w:szCs w:val="24"/>
          <w:shd w:val="clear" w:color="auto" w:fill="FFFFFF"/>
        </w:rPr>
        <w:t xml:space="preserve"> </w:t>
      </w:r>
      <w:r w:rsidR="00782F31" w:rsidRPr="00B5573D">
        <w:rPr>
          <w:rFonts w:ascii="Book Antiqua" w:hAnsi="Book Antiqua" w:cs="Arial"/>
          <w:color w:val="000000" w:themeColor="text1"/>
          <w:sz w:val="24"/>
          <w:szCs w:val="24"/>
          <w:shd w:val="clear" w:color="auto" w:fill="FFFFFF"/>
        </w:rPr>
        <w:t xml:space="preserve">to the senescence </w:t>
      </w:r>
      <w:r w:rsidR="007B67A2" w:rsidRPr="00B5573D">
        <w:rPr>
          <w:rFonts w:ascii="Book Antiqua" w:hAnsi="Book Antiqua" w:cs="Arial"/>
          <w:color w:val="000000" w:themeColor="text1"/>
          <w:sz w:val="24"/>
          <w:szCs w:val="24"/>
          <w:shd w:val="clear" w:color="auto" w:fill="FFFFFF"/>
        </w:rPr>
        <w:t>is</w:t>
      </w:r>
      <w:r w:rsidR="00063118" w:rsidRPr="00B5573D">
        <w:rPr>
          <w:rFonts w:ascii="Book Antiqua" w:hAnsi="Book Antiqua" w:cs="Arial"/>
          <w:color w:val="000000" w:themeColor="text1"/>
          <w:sz w:val="24"/>
          <w:szCs w:val="24"/>
          <w:shd w:val="clear" w:color="auto" w:fill="FFFFFF"/>
        </w:rPr>
        <w:t xml:space="preserve"> unanticipated to demonstrate the different results</w:t>
      </w:r>
      <w:r w:rsidR="00CD29E5" w:rsidRPr="00B5573D">
        <w:rPr>
          <w:rFonts w:ascii="Book Antiqua" w:hAnsi="Book Antiqua" w:cs="Arial"/>
          <w:color w:val="000000" w:themeColor="text1"/>
          <w:sz w:val="24"/>
          <w:szCs w:val="24"/>
          <w:shd w:val="clear" w:color="auto" w:fill="FFFFFF"/>
        </w:rPr>
        <w:t xml:space="preserve"> in different research teams</w:t>
      </w:r>
      <w:bookmarkStart w:id="101" w:name="OLE_LINK2080"/>
      <w:bookmarkStart w:id="102" w:name="OLE_LINK2081"/>
      <w:r w:rsidR="0029526F"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PEVuZE5vdGU+PENpdGU+PEF1dGhvcj5MaWFuZzwvQXV0aG9yPjxZZWFyPjIwMTM8L1llYXI+PFJl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IGpvdXJuYWw8L2FiYnItMT48L2FsdC1wZXJpb2RpY2FsPjxwYWdlcz4xNjgxLTkwPC9wYWdlcz48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</w:fldData>
        </w:fldChar>
      </w:r>
      <w:r w:rsidR="001052C0" w:rsidRPr="00B5573D">
        <w:rPr>
          <w:rFonts w:ascii="Book Antiqua" w:hAnsi="Book Antiqua" w:cs="Arial"/>
          <w:color w:val="000000" w:themeColor="text1"/>
          <w:sz w:val="24"/>
          <w:szCs w:val="24"/>
          <w:shd w:val="clear" w:color="auto" w:fill="FFFFFF"/>
        </w:rPr>
        <w:instrText xml:space="preserve"> ADDIN EN.CITE </w:instrText>
      </w:r>
      <w:r w:rsidR="001052C0"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PEVuZE5vdGU+PENpdGU+PEF1dGhvcj5MaWFuZzwvQXV0aG9yPjxZZWFyPjIwMTM8L1llYXI+PFJl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IGpvdXJuYWw8L2FiYnItMT48L2FsdC1wZXJpb2RpY2FsPjxwYWdlcz4xNjgxLTkwPC9wYWdlcz48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</w:fldData>
        </w:fldChar>
      </w:r>
      <w:r w:rsidR="001052C0" w:rsidRPr="00B5573D">
        <w:rPr>
          <w:rFonts w:ascii="Book Antiqua" w:hAnsi="Book Antiqua" w:cs="Arial"/>
          <w:color w:val="000000" w:themeColor="text1"/>
          <w:sz w:val="24"/>
          <w:szCs w:val="24"/>
          <w:shd w:val="clear" w:color="auto" w:fill="FFFFFF"/>
        </w:rPr>
        <w:instrText xml:space="preserve"> ADDIN EN.CITE.DATA </w:instrText>
      </w:r>
      <w:r w:rsidR="001052C0" w:rsidRPr="00B5573D">
        <w:rPr>
          <w:rFonts w:ascii="Book Antiqua" w:hAnsi="Book Antiqua" w:cs="Arial"/>
          <w:color w:val="000000" w:themeColor="text1"/>
          <w:sz w:val="24"/>
          <w:szCs w:val="24"/>
          <w:shd w:val="clear" w:color="auto" w:fill="FFFFFF"/>
        </w:rPr>
      </w:r>
      <w:r w:rsidR="001052C0" w:rsidRPr="00B5573D">
        <w:rPr>
          <w:rFonts w:ascii="Book Antiqua" w:hAnsi="Book Antiqua" w:cs="Arial"/>
          <w:color w:val="000000" w:themeColor="text1"/>
          <w:sz w:val="24"/>
          <w:szCs w:val="24"/>
          <w:shd w:val="clear" w:color="auto" w:fill="FFFFFF"/>
        </w:rPr>
        <w:fldChar w:fldCharType="end"/>
      </w:r>
      <w:r w:rsidR="0029526F" w:rsidRPr="00B5573D">
        <w:rPr>
          <w:rFonts w:ascii="Book Antiqua" w:hAnsi="Book Antiqua" w:cs="Arial"/>
          <w:color w:val="000000" w:themeColor="text1"/>
          <w:sz w:val="24"/>
          <w:szCs w:val="24"/>
          <w:shd w:val="clear" w:color="auto" w:fill="FFFFFF"/>
        </w:rPr>
      </w:r>
      <w:r w:rsidR="0029526F" w:rsidRPr="00B5573D">
        <w:rPr>
          <w:rFonts w:ascii="Book Antiqua" w:hAnsi="Book Antiqua" w:cs="Arial"/>
          <w:color w:val="000000" w:themeColor="text1"/>
          <w:sz w:val="24"/>
          <w:szCs w:val="24"/>
          <w:shd w:val="clear" w:color="auto" w:fill="FFFFFF"/>
        </w:rPr>
        <w:fldChar w:fldCharType="separate"/>
      </w:r>
      <w:r w:rsidR="001052C0" w:rsidRPr="00B5573D">
        <w:rPr>
          <w:rFonts w:ascii="Book Antiqua" w:hAnsi="Book Antiqua" w:cs="Arial"/>
          <w:noProof/>
          <w:color w:val="000000" w:themeColor="text1"/>
          <w:sz w:val="24"/>
          <w:szCs w:val="24"/>
          <w:shd w:val="clear" w:color="auto" w:fill="FFFFFF"/>
          <w:vertAlign w:val="superscript"/>
        </w:rPr>
        <w:t>[</w:t>
      </w:r>
      <w:hyperlink w:anchor="_ENREF_97" w:tooltip="Liang, 2013 #63" w:history="1">
        <w:r w:rsidR="00662980" w:rsidRPr="00B5573D">
          <w:rPr>
            <w:rFonts w:ascii="Book Antiqua" w:hAnsi="Book Antiqua" w:cs="Arial"/>
            <w:noProof/>
            <w:color w:val="000000" w:themeColor="text1"/>
            <w:sz w:val="24"/>
            <w:szCs w:val="24"/>
            <w:shd w:val="clear" w:color="auto" w:fill="FFFFFF"/>
            <w:vertAlign w:val="superscript"/>
          </w:rPr>
          <w:t>97</w:t>
        </w:r>
      </w:hyperlink>
      <w:r w:rsidR="00CD0E3F">
        <w:rPr>
          <w:rFonts w:ascii="Book Antiqua" w:hAnsi="Book Antiqua" w:cs="Arial"/>
          <w:noProof/>
          <w:color w:val="000000" w:themeColor="text1"/>
          <w:sz w:val="24"/>
          <w:szCs w:val="24"/>
          <w:shd w:val="clear" w:color="auto" w:fill="FFFFFF"/>
          <w:vertAlign w:val="superscript"/>
        </w:rPr>
        <w:t>,</w:t>
      </w:r>
      <w:hyperlink w:anchor="_ENREF_163" w:tooltip="Cao, 2013 #62" w:history="1">
        <w:r w:rsidR="00662980" w:rsidRPr="00B5573D">
          <w:rPr>
            <w:rFonts w:ascii="Book Antiqua" w:hAnsi="Book Antiqua" w:cs="Arial"/>
            <w:noProof/>
            <w:color w:val="000000" w:themeColor="text1"/>
            <w:sz w:val="24"/>
            <w:szCs w:val="24"/>
            <w:shd w:val="clear" w:color="auto" w:fill="FFFFFF"/>
            <w:vertAlign w:val="superscript"/>
          </w:rPr>
          <w:t>163</w:t>
        </w:r>
      </w:hyperlink>
      <w:r w:rsidR="001052C0" w:rsidRPr="00B5573D">
        <w:rPr>
          <w:rFonts w:ascii="Book Antiqua" w:hAnsi="Book Antiqua" w:cs="Arial"/>
          <w:noProof/>
          <w:color w:val="000000" w:themeColor="text1"/>
          <w:sz w:val="24"/>
          <w:szCs w:val="24"/>
          <w:shd w:val="clear" w:color="auto" w:fill="FFFFFF"/>
          <w:vertAlign w:val="superscript"/>
        </w:rPr>
        <w:t>]</w:t>
      </w:r>
      <w:r w:rsidR="0029526F" w:rsidRPr="00B5573D">
        <w:rPr>
          <w:rFonts w:ascii="Book Antiqua" w:hAnsi="Book Antiqua" w:cs="Arial"/>
          <w:color w:val="000000" w:themeColor="text1"/>
          <w:sz w:val="24"/>
          <w:szCs w:val="24"/>
          <w:shd w:val="clear" w:color="auto" w:fill="FFFFFF"/>
        </w:rPr>
        <w:fldChar w:fldCharType="end"/>
      </w:r>
      <w:bookmarkEnd w:id="101"/>
      <w:bookmarkEnd w:id="102"/>
      <w:r w:rsidR="00CD29E5" w:rsidRPr="00B5573D">
        <w:rPr>
          <w:rFonts w:ascii="Book Antiqua" w:hAnsi="Book Antiqua" w:cs="Arial"/>
          <w:color w:val="000000" w:themeColor="text1"/>
          <w:sz w:val="24"/>
          <w:szCs w:val="24"/>
          <w:shd w:val="clear" w:color="auto" w:fill="FFFFFF"/>
        </w:rPr>
        <w:t>.</w:t>
      </w:r>
      <w:r w:rsidR="00DD6BF8" w:rsidRPr="00B5573D">
        <w:rPr>
          <w:rFonts w:ascii="Book Antiqua" w:hAnsi="Book Antiqua" w:cs="Arial"/>
          <w:color w:val="000000" w:themeColor="text1"/>
          <w:sz w:val="24"/>
          <w:szCs w:val="24"/>
          <w:shd w:val="clear" w:color="auto" w:fill="FFFFFF"/>
        </w:rPr>
        <w:t xml:space="preserve"> </w:t>
      </w:r>
      <w:r w:rsidR="000A18B6" w:rsidRPr="00B5573D">
        <w:rPr>
          <w:rFonts w:ascii="Book Antiqua" w:hAnsi="Book Antiqua" w:cs="Arial"/>
          <w:color w:val="000000" w:themeColor="text1"/>
          <w:sz w:val="24"/>
          <w:szCs w:val="24"/>
          <w:shd w:val="clear" w:color="auto" w:fill="FFFFFF"/>
        </w:rPr>
        <w:t xml:space="preserve">Liang </w:t>
      </w:r>
      <w:r w:rsidR="000A18B6" w:rsidRPr="00CD0E3F">
        <w:rPr>
          <w:rFonts w:ascii="Book Antiqua" w:hAnsi="Book Antiqua" w:cs="Arial"/>
          <w:i/>
          <w:iCs/>
          <w:color w:val="000000" w:themeColor="text1"/>
          <w:sz w:val="24"/>
          <w:szCs w:val="24"/>
          <w:shd w:val="clear" w:color="auto" w:fill="FFFFFF"/>
        </w:rPr>
        <w:t>et al</w:t>
      </w:r>
      <w:r w:rsidR="00CD0E3F"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PEVuZE5vdGU+PENpdGU+PEF1dGhvcj5MaWFuZzwvQXV0aG9yPjxZZWFyPjIwMTM8L1llYXI+PFJl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IGpvdXJuYWw8L2FiYnItMT48L2FsdC1wZXJpb2RpY2FsPjxwYWdlcz4xNjgxLTkwPC9wYWdlcz48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</w:fldData>
        </w:fldChar>
      </w:r>
      <w:r w:rsidR="00CD0E3F" w:rsidRPr="00B5573D">
        <w:rPr>
          <w:rFonts w:ascii="Book Antiqua" w:hAnsi="Book Antiqua" w:cs="Arial"/>
          <w:color w:val="000000" w:themeColor="text1"/>
          <w:sz w:val="24"/>
          <w:szCs w:val="24"/>
          <w:shd w:val="clear" w:color="auto" w:fill="FFFFFF"/>
        </w:rPr>
        <w:instrText xml:space="preserve"> ADDIN EN.CITE </w:instrText>
      </w:r>
      <w:r w:rsidR="00CD0E3F" w:rsidRPr="00B5573D">
        <w:rPr>
          <w:rFonts w:ascii="Book Antiqua" w:hAnsi="Book Antiqua" w:cs="Arial"/>
          <w:color w:val="000000" w:themeColor="text1"/>
          <w:sz w:val="24"/>
          <w:szCs w:val="24"/>
          <w:shd w:val="clear" w:color="auto" w:fill="FFFFFF"/>
        </w:rPr>
        <w:fldChar w:fldCharType="begin">
          <w:fldData xml:space="preserve">PEVuZE5vdGU+PENpdGU+PEF1dGhvcj5MaWFuZzwvQXV0aG9yPjxZZWFyPjIwMTM8L1llYXI+PFJl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</w:fldData>
        </w:fldChar>
      </w:r>
      <w:r w:rsidR="00CD0E3F" w:rsidRPr="00B5573D">
        <w:rPr>
          <w:rFonts w:ascii="Book Antiqua" w:hAnsi="Book Antiqua" w:cs="Arial"/>
          <w:color w:val="000000" w:themeColor="text1"/>
          <w:sz w:val="24"/>
          <w:szCs w:val="24"/>
          <w:shd w:val="clear" w:color="auto" w:fill="FFFFFF"/>
        </w:rPr>
        <w:instrText xml:space="preserve"> ADDIN EN.CITE.DATA </w:instrText>
      </w:r>
      <w:r w:rsidR="00CD0E3F" w:rsidRPr="00B5573D">
        <w:rPr>
          <w:rFonts w:ascii="Book Antiqua" w:hAnsi="Book Antiqua" w:cs="Arial"/>
          <w:color w:val="000000" w:themeColor="text1"/>
          <w:sz w:val="24"/>
          <w:szCs w:val="24"/>
          <w:shd w:val="clear" w:color="auto" w:fill="FFFFFF"/>
        </w:rPr>
      </w:r>
      <w:r w:rsidR="00CD0E3F" w:rsidRPr="00B5573D">
        <w:rPr>
          <w:rFonts w:ascii="Book Antiqua" w:hAnsi="Book Antiqua" w:cs="Arial"/>
          <w:color w:val="000000" w:themeColor="text1"/>
          <w:sz w:val="24"/>
          <w:szCs w:val="24"/>
          <w:shd w:val="clear" w:color="auto" w:fill="FFFFFF"/>
        </w:rPr>
        <w:fldChar w:fldCharType="end"/>
      </w:r>
      <w:r w:rsidR="00CD0E3F" w:rsidRPr="00B5573D">
        <w:rPr>
          <w:rFonts w:ascii="Book Antiqua" w:hAnsi="Book Antiqua" w:cs="Arial"/>
          <w:color w:val="000000" w:themeColor="text1"/>
          <w:sz w:val="24"/>
          <w:szCs w:val="24"/>
          <w:shd w:val="clear" w:color="auto" w:fill="FFFFFF"/>
        </w:rPr>
      </w:r>
      <w:r w:rsidR="00CD0E3F" w:rsidRPr="00B5573D">
        <w:rPr>
          <w:rFonts w:ascii="Book Antiqua" w:hAnsi="Book Antiqua" w:cs="Arial"/>
          <w:color w:val="000000" w:themeColor="text1"/>
          <w:sz w:val="24"/>
          <w:szCs w:val="24"/>
          <w:shd w:val="clear" w:color="auto" w:fill="FFFFFF"/>
        </w:rPr>
        <w:fldChar w:fldCharType="separate"/>
      </w:r>
      <w:r w:rsidR="00CD0E3F" w:rsidRPr="00B5573D">
        <w:rPr>
          <w:rFonts w:ascii="Book Antiqua" w:hAnsi="Book Antiqua" w:cs="Arial"/>
          <w:noProof/>
          <w:color w:val="000000" w:themeColor="text1"/>
          <w:sz w:val="24"/>
          <w:szCs w:val="24"/>
          <w:shd w:val="clear" w:color="auto" w:fill="FFFFFF"/>
          <w:vertAlign w:val="superscript"/>
        </w:rPr>
        <w:t>[</w:t>
      </w:r>
      <w:hyperlink w:anchor="_ENREF_97" w:tooltip="Liang, 2013 #63" w:history="1">
        <w:r w:rsidR="00CD0E3F" w:rsidRPr="00B5573D">
          <w:rPr>
            <w:rFonts w:ascii="Book Antiqua" w:hAnsi="Book Antiqua" w:cs="Arial"/>
            <w:noProof/>
            <w:color w:val="000000" w:themeColor="text1"/>
            <w:sz w:val="24"/>
            <w:szCs w:val="24"/>
            <w:shd w:val="clear" w:color="auto" w:fill="FFFFFF"/>
            <w:vertAlign w:val="superscript"/>
          </w:rPr>
          <w:t>97</w:t>
        </w:r>
      </w:hyperlink>
      <w:r w:rsidR="00CD0E3F" w:rsidRPr="00B5573D">
        <w:rPr>
          <w:rFonts w:ascii="Book Antiqua" w:hAnsi="Book Antiqua" w:cs="Arial"/>
          <w:noProof/>
          <w:color w:val="000000" w:themeColor="text1"/>
          <w:sz w:val="24"/>
          <w:szCs w:val="24"/>
          <w:shd w:val="clear" w:color="auto" w:fill="FFFFFF"/>
          <w:vertAlign w:val="superscript"/>
        </w:rPr>
        <w:t>]</w:t>
      </w:r>
      <w:r w:rsidR="00CD0E3F" w:rsidRPr="00B5573D">
        <w:rPr>
          <w:rFonts w:ascii="Book Antiqua" w:hAnsi="Book Antiqua" w:cs="Arial"/>
          <w:color w:val="000000" w:themeColor="text1"/>
          <w:sz w:val="24"/>
          <w:szCs w:val="24"/>
          <w:shd w:val="clear" w:color="auto" w:fill="FFFFFF"/>
        </w:rPr>
        <w:fldChar w:fldCharType="end"/>
      </w:r>
      <w:r w:rsidR="00D52139" w:rsidRPr="00B5573D">
        <w:rPr>
          <w:rFonts w:ascii="Book Antiqua" w:hAnsi="Book Antiqua" w:cs="Arial"/>
          <w:color w:val="000000" w:themeColor="text1"/>
          <w:sz w:val="24"/>
          <w:szCs w:val="24"/>
          <w:shd w:val="clear" w:color="auto" w:fill="FFFFFF"/>
        </w:rPr>
        <w:t xml:space="preserve"> </w:t>
      </w:r>
      <w:r w:rsidR="00FD390B" w:rsidRPr="00B5573D">
        <w:rPr>
          <w:rFonts w:ascii="Book Antiqua" w:hAnsi="Book Antiqua" w:cs="Arial"/>
          <w:color w:val="000000" w:themeColor="text1"/>
          <w:sz w:val="24"/>
          <w:szCs w:val="24"/>
          <w:shd w:val="clear" w:color="auto" w:fill="FFFFFF"/>
        </w:rPr>
        <w:t xml:space="preserve">showed </w:t>
      </w:r>
      <w:r w:rsidR="00D52139" w:rsidRPr="00B5573D">
        <w:rPr>
          <w:rFonts w:ascii="Book Antiqua" w:hAnsi="Book Antiqua" w:cs="Arial"/>
          <w:color w:val="000000" w:themeColor="text1"/>
          <w:sz w:val="24"/>
          <w:szCs w:val="24"/>
          <w:shd w:val="clear" w:color="auto" w:fill="FFFFFF"/>
        </w:rPr>
        <w:t xml:space="preserve">that increased PEDF secretion </w:t>
      </w:r>
      <w:r w:rsidR="00F070F5" w:rsidRPr="00B5573D">
        <w:rPr>
          <w:rFonts w:ascii="Book Antiqua" w:hAnsi="Book Antiqua" w:cs="Arial"/>
          <w:color w:val="000000" w:themeColor="text1"/>
          <w:sz w:val="24"/>
          <w:szCs w:val="24"/>
          <w:shd w:val="clear" w:color="auto" w:fill="FFFFFF"/>
        </w:rPr>
        <w:t>resulted in</w:t>
      </w:r>
      <w:r w:rsidR="00D52139" w:rsidRPr="00B5573D">
        <w:rPr>
          <w:rFonts w:ascii="Book Antiqua" w:hAnsi="Book Antiqua" w:cs="Arial"/>
          <w:color w:val="000000" w:themeColor="text1"/>
          <w:sz w:val="24"/>
          <w:szCs w:val="24"/>
          <w:shd w:val="clear" w:color="auto" w:fill="FFFFFF"/>
        </w:rPr>
        <w:t xml:space="preserve"> the impaired therapeutic ability of aged MSCs. However,</w:t>
      </w:r>
      <w:r w:rsidR="00DD6BF8" w:rsidRPr="00B5573D">
        <w:rPr>
          <w:rFonts w:ascii="Book Antiqua" w:hAnsi="Book Antiqua" w:cs="Arial"/>
          <w:color w:val="000000" w:themeColor="text1"/>
          <w:sz w:val="24"/>
          <w:szCs w:val="24"/>
          <w:shd w:val="clear" w:color="auto" w:fill="FFFFFF"/>
        </w:rPr>
        <w:t xml:space="preserve"> </w:t>
      </w:r>
      <w:bookmarkStart w:id="103" w:name="OLE_LINK2082"/>
      <w:bookmarkStart w:id="104" w:name="OLE_LINK2083"/>
      <w:r w:rsidR="000A18B6" w:rsidRPr="00B5573D">
        <w:rPr>
          <w:rFonts w:ascii="Book Antiqua" w:hAnsi="Book Antiqua" w:cs="Arial"/>
          <w:color w:val="000000" w:themeColor="text1"/>
          <w:sz w:val="24"/>
          <w:szCs w:val="24"/>
          <w:shd w:val="clear" w:color="auto" w:fill="FFFFFF"/>
        </w:rPr>
        <w:t>Cao</w:t>
      </w:r>
      <w:bookmarkEnd w:id="103"/>
      <w:bookmarkEnd w:id="104"/>
      <w:r w:rsidR="000A18B6" w:rsidRPr="00B5573D">
        <w:rPr>
          <w:rFonts w:ascii="Book Antiqua" w:hAnsi="Book Antiqua" w:cs="Arial"/>
          <w:color w:val="000000" w:themeColor="text1"/>
          <w:sz w:val="24"/>
          <w:szCs w:val="24"/>
          <w:shd w:val="clear" w:color="auto" w:fill="FFFFFF"/>
        </w:rPr>
        <w:t xml:space="preserve"> </w:t>
      </w:r>
      <w:r w:rsidR="000A18B6" w:rsidRPr="00C91399">
        <w:rPr>
          <w:rFonts w:ascii="Book Antiqua" w:hAnsi="Book Antiqua" w:cs="Arial"/>
          <w:i/>
          <w:iCs/>
          <w:color w:val="000000" w:themeColor="text1"/>
          <w:sz w:val="24"/>
          <w:szCs w:val="24"/>
          <w:shd w:val="clear" w:color="auto" w:fill="FFFFFF"/>
        </w:rPr>
        <w:t>et al</w:t>
      </w:r>
      <w:r w:rsidR="00CD0E3F" w:rsidRPr="00CD0E3F">
        <w:rPr>
          <w:rFonts w:ascii="Book Antiqua" w:hAnsi="Book Antiqua" w:cs="Arial"/>
          <w:color w:val="000000" w:themeColor="text1"/>
          <w:sz w:val="24"/>
          <w:szCs w:val="24"/>
          <w:shd w:val="clear" w:color="auto" w:fill="FFFFFF"/>
          <w:vertAlign w:val="superscript"/>
        </w:rPr>
        <w:t>[163]</w:t>
      </w:r>
      <w:r w:rsidR="00D52139" w:rsidRPr="00B5573D">
        <w:rPr>
          <w:rFonts w:ascii="Book Antiqua" w:hAnsi="Book Antiqua" w:cs="Arial"/>
          <w:color w:val="000000" w:themeColor="text1"/>
          <w:sz w:val="24"/>
          <w:szCs w:val="24"/>
          <w:shd w:val="clear" w:color="auto" w:fill="FFFFFF"/>
        </w:rPr>
        <w:t xml:space="preserve"> showed that</w:t>
      </w:r>
      <w:r w:rsidR="00DD6BF8" w:rsidRPr="00B5573D">
        <w:rPr>
          <w:rFonts w:ascii="Book Antiqua" w:hAnsi="Book Antiqua" w:cs="Arial"/>
          <w:color w:val="000000" w:themeColor="text1"/>
          <w:sz w:val="24"/>
          <w:szCs w:val="24"/>
          <w:shd w:val="clear" w:color="auto" w:fill="FFFFFF"/>
        </w:rPr>
        <w:t xml:space="preserve"> </w:t>
      </w:r>
      <w:r w:rsidR="00D52139" w:rsidRPr="00B5573D">
        <w:rPr>
          <w:rFonts w:ascii="Book Antiqua" w:hAnsi="Book Antiqua" w:cs="Arial"/>
          <w:color w:val="000000" w:themeColor="text1"/>
          <w:sz w:val="24"/>
          <w:szCs w:val="24"/>
          <w:shd w:val="clear" w:color="auto" w:fill="FFFFFF"/>
        </w:rPr>
        <w:t>PEDF delay</w:t>
      </w:r>
      <w:r w:rsidR="000A18B6" w:rsidRPr="00B5573D">
        <w:rPr>
          <w:rFonts w:ascii="Book Antiqua" w:hAnsi="Book Antiqua" w:cs="Arial"/>
          <w:color w:val="000000" w:themeColor="text1"/>
          <w:sz w:val="24"/>
          <w:szCs w:val="24"/>
          <w:shd w:val="clear" w:color="auto" w:fill="FFFFFF"/>
        </w:rPr>
        <w:t>ed</w:t>
      </w:r>
      <w:r w:rsidR="00D52139" w:rsidRPr="00B5573D">
        <w:rPr>
          <w:rFonts w:ascii="Book Antiqua" w:hAnsi="Book Antiqua" w:cs="Arial"/>
          <w:color w:val="000000" w:themeColor="text1"/>
          <w:sz w:val="24"/>
          <w:szCs w:val="24"/>
          <w:shd w:val="clear" w:color="auto" w:fill="FFFFFF"/>
        </w:rPr>
        <w:t xml:space="preserve"> cellular senescence and allow</w:t>
      </w:r>
      <w:r w:rsidR="00F070F5" w:rsidRPr="00B5573D">
        <w:rPr>
          <w:rFonts w:ascii="Book Antiqua" w:hAnsi="Book Antiqua" w:cs="Arial"/>
          <w:color w:val="000000" w:themeColor="text1"/>
          <w:sz w:val="24"/>
          <w:szCs w:val="24"/>
          <w:shd w:val="clear" w:color="auto" w:fill="FFFFFF"/>
        </w:rPr>
        <w:t>ed</w:t>
      </w:r>
      <w:r w:rsidR="00D52139" w:rsidRPr="00B5573D">
        <w:rPr>
          <w:rFonts w:ascii="Book Antiqua" w:hAnsi="Book Antiqua" w:cs="Arial"/>
          <w:color w:val="000000" w:themeColor="text1"/>
          <w:sz w:val="24"/>
          <w:szCs w:val="24"/>
          <w:shd w:val="clear" w:color="auto" w:fill="FFFFFF"/>
        </w:rPr>
        <w:t xml:space="preserve"> </w:t>
      </w:r>
      <w:r w:rsidR="00FA700B" w:rsidRPr="00B5573D">
        <w:rPr>
          <w:rFonts w:ascii="Book Antiqua" w:hAnsi="Book Antiqua" w:cs="Arial"/>
          <w:color w:val="000000" w:themeColor="text1"/>
          <w:sz w:val="24"/>
          <w:szCs w:val="24"/>
          <w:shd w:val="clear" w:color="auto" w:fill="FFFFFF"/>
        </w:rPr>
        <w:t xml:space="preserve">a </w:t>
      </w:r>
      <w:r w:rsidR="00D52139" w:rsidRPr="00B5573D">
        <w:rPr>
          <w:rFonts w:ascii="Book Antiqua" w:hAnsi="Book Antiqua" w:cs="Arial"/>
          <w:color w:val="000000" w:themeColor="text1"/>
          <w:sz w:val="24"/>
          <w:szCs w:val="24"/>
          <w:shd w:val="clear" w:color="auto" w:fill="FFFFFF"/>
        </w:rPr>
        <w:t>greater expansion of MSC</w:t>
      </w:r>
      <w:r w:rsidR="00F070F5" w:rsidRPr="00B5573D">
        <w:rPr>
          <w:rFonts w:ascii="Book Antiqua" w:hAnsi="Book Antiqua" w:cs="Arial"/>
          <w:color w:val="000000" w:themeColor="text1"/>
          <w:sz w:val="24"/>
          <w:szCs w:val="24"/>
          <w:shd w:val="clear" w:color="auto" w:fill="FFFFFF"/>
        </w:rPr>
        <w:t>s</w:t>
      </w:r>
      <w:r w:rsidR="00D52139" w:rsidRPr="00B5573D">
        <w:rPr>
          <w:rFonts w:ascii="Book Antiqua" w:hAnsi="Book Antiqua" w:cs="Arial"/>
          <w:color w:val="000000" w:themeColor="text1"/>
          <w:sz w:val="24"/>
          <w:szCs w:val="24"/>
          <w:shd w:val="clear" w:color="auto" w:fill="FFFFFF"/>
        </w:rPr>
        <w:t xml:space="preserve"> by suppressi</w:t>
      </w:r>
      <w:r w:rsidR="000A18B6" w:rsidRPr="00B5573D">
        <w:rPr>
          <w:rFonts w:ascii="Book Antiqua" w:hAnsi="Book Antiqua" w:cs="Arial"/>
          <w:color w:val="000000" w:themeColor="text1"/>
          <w:sz w:val="24"/>
          <w:szCs w:val="24"/>
          <w:shd w:val="clear" w:color="auto" w:fill="FFFFFF"/>
        </w:rPr>
        <w:t xml:space="preserve">ng </w:t>
      </w:r>
      <w:r w:rsidR="00D52139" w:rsidRPr="00B5573D">
        <w:rPr>
          <w:rFonts w:ascii="Book Antiqua" w:hAnsi="Book Antiqua" w:cs="Arial"/>
          <w:color w:val="000000" w:themeColor="text1"/>
          <w:sz w:val="24"/>
          <w:szCs w:val="24"/>
          <w:shd w:val="clear" w:color="auto" w:fill="FFFFFF"/>
        </w:rPr>
        <w:t>oxidative stress and preserv</w:t>
      </w:r>
      <w:r w:rsidR="000A18B6" w:rsidRPr="00B5573D">
        <w:rPr>
          <w:rFonts w:ascii="Book Antiqua" w:hAnsi="Book Antiqua" w:cs="Arial"/>
          <w:color w:val="000000" w:themeColor="text1"/>
          <w:sz w:val="24"/>
          <w:szCs w:val="24"/>
          <w:shd w:val="clear" w:color="auto" w:fill="FFFFFF"/>
        </w:rPr>
        <w:t>ing</w:t>
      </w:r>
      <w:r w:rsidR="00DD6BF8" w:rsidRPr="00B5573D">
        <w:rPr>
          <w:rFonts w:ascii="Book Antiqua" w:hAnsi="Book Antiqua" w:cs="Arial"/>
          <w:color w:val="000000" w:themeColor="text1"/>
          <w:sz w:val="24"/>
          <w:szCs w:val="24"/>
          <w:shd w:val="clear" w:color="auto" w:fill="FFFFFF"/>
        </w:rPr>
        <w:t xml:space="preserve"> </w:t>
      </w:r>
      <w:r w:rsidR="00D52139" w:rsidRPr="00B5573D">
        <w:rPr>
          <w:rFonts w:ascii="Book Antiqua" w:hAnsi="Book Antiqua" w:cs="Arial"/>
          <w:color w:val="000000" w:themeColor="text1"/>
          <w:sz w:val="24"/>
          <w:szCs w:val="24"/>
          <w:shd w:val="clear" w:color="auto" w:fill="FFFFFF"/>
        </w:rPr>
        <w:t>differentiation potentials</w:t>
      </w:r>
      <w:r w:rsidR="0092368A" w:rsidRPr="00B5573D">
        <w:rPr>
          <w:rFonts w:ascii="Book Antiqua" w:hAnsi="Book Antiqua" w:cs="Arial"/>
          <w:color w:val="000000" w:themeColor="text1"/>
          <w:sz w:val="24"/>
          <w:szCs w:val="24"/>
          <w:shd w:val="clear" w:color="auto" w:fill="FFFFFF"/>
        </w:rPr>
        <w:t xml:space="preserve">, </w:t>
      </w:r>
      <w:r w:rsidR="00D52139" w:rsidRPr="00B5573D">
        <w:rPr>
          <w:rFonts w:ascii="Book Antiqua" w:hAnsi="Book Antiqua" w:cs="Arial"/>
          <w:color w:val="000000" w:themeColor="text1"/>
          <w:sz w:val="24"/>
          <w:szCs w:val="24"/>
          <w:shd w:val="clear" w:color="auto" w:fill="FFFFFF"/>
        </w:rPr>
        <w:t xml:space="preserve">compared with </w:t>
      </w:r>
      <w:r w:rsidR="00FD390B" w:rsidRPr="00B5573D">
        <w:rPr>
          <w:rFonts w:ascii="Book Antiqua" w:hAnsi="Book Antiqua" w:cs="Arial"/>
          <w:color w:val="000000" w:themeColor="text1"/>
          <w:sz w:val="24"/>
          <w:szCs w:val="24"/>
          <w:shd w:val="clear" w:color="auto" w:fill="FFFFFF"/>
        </w:rPr>
        <w:t xml:space="preserve">that in </w:t>
      </w:r>
      <w:r w:rsidR="00D52139" w:rsidRPr="00B5573D">
        <w:rPr>
          <w:rFonts w:ascii="Book Antiqua" w:hAnsi="Book Antiqua" w:cs="Arial"/>
          <w:color w:val="000000" w:themeColor="text1"/>
          <w:sz w:val="24"/>
          <w:szCs w:val="24"/>
          <w:shd w:val="clear" w:color="auto" w:fill="FFFFFF"/>
        </w:rPr>
        <w:t xml:space="preserve">the control group. The different PEDF functions are </w:t>
      </w:r>
      <w:r w:rsidR="00D52139" w:rsidRPr="00B5573D">
        <w:rPr>
          <w:rFonts w:ascii="Book Antiqua" w:hAnsi="Book Antiqua" w:cs="Arial"/>
          <w:color w:val="000000" w:themeColor="text1"/>
          <w:sz w:val="24"/>
          <w:szCs w:val="24"/>
          <w:shd w:val="clear" w:color="auto" w:fill="FFFFFF"/>
        </w:rPr>
        <w:lastRenderedPageBreak/>
        <w:t xml:space="preserve">possibly attributable to </w:t>
      </w:r>
      <w:r w:rsidR="004F1394" w:rsidRPr="00B5573D">
        <w:rPr>
          <w:rFonts w:ascii="Book Antiqua" w:hAnsi="Book Antiqua" w:cs="Arial"/>
          <w:color w:val="000000" w:themeColor="text1"/>
          <w:sz w:val="24"/>
          <w:szCs w:val="24"/>
          <w:shd w:val="clear" w:color="auto" w:fill="FFFFFF"/>
        </w:rPr>
        <w:t xml:space="preserve">MSC heterogeneity, </w:t>
      </w:r>
      <w:r w:rsidR="00FD390B" w:rsidRPr="00B5573D">
        <w:rPr>
          <w:rFonts w:ascii="Book Antiqua" w:hAnsi="Book Antiqua" w:cs="Arial"/>
          <w:color w:val="000000" w:themeColor="text1"/>
          <w:sz w:val="24"/>
          <w:szCs w:val="24"/>
          <w:shd w:val="clear" w:color="auto" w:fill="FFFFFF"/>
        </w:rPr>
        <w:t xml:space="preserve">varying </w:t>
      </w:r>
      <w:r w:rsidR="00D52139" w:rsidRPr="00B5573D">
        <w:rPr>
          <w:rFonts w:ascii="Book Antiqua" w:hAnsi="Book Antiqua" w:cs="Arial"/>
          <w:color w:val="000000" w:themeColor="text1"/>
          <w:sz w:val="24"/>
          <w:szCs w:val="24"/>
          <w:shd w:val="clear" w:color="auto" w:fill="FFFFFF"/>
        </w:rPr>
        <w:t>research object</w:t>
      </w:r>
      <w:r w:rsidR="00F070F5" w:rsidRPr="00B5573D">
        <w:rPr>
          <w:rFonts w:ascii="Book Antiqua" w:hAnsi="Book Antiqua" w:cs="Arial"/>
          <w:color w:val="000000" w:themeColor="text1"/>
          <w:sz w:val="24"/>
          <w:szCs w:val="24"/>
          <w:shd w:val="clear" w:color="auto" w:fill="FFFFFF"/>
        </w:rPr>
        <w:t>ive</w:t>
      </w:r>
      <w:r w:rsidR="00D52139" w:rsidRPr="00B5573D">
        <w:rPr>
          <w:rFonts w:ascii="Book Antiqua" w:hAnsi="Book Antiqua" w:cs="Arial"/>
          <w:color w:val="000000" w:themeColor="text1"/>
          <w:sz w:val="24"/>
          <w:szCs w:val="24"/>
          <w:shd w:val="clear" w:color="auto" w:fill="FFFFFF"/>
        </w:rPr>
        <w:t xml:space="preserve">s, </w:t>
      </w:r>
      <w:r w:rsidR="004F1394" w:rsidRPr="00B5573D">
        <w:rPr>
          <w:rFonts w:ascii="Book Antiqua" w:hAnsi="Book Antiqua" w:cs="Arial"/>
          <w:color w:val="000000" w:themeColor="text1"/>
          <w:sz w:val="24"/>
          <w:szCs w:val="24"/>
          <w:shd w:val="clear" w:color="auto" w:fill="FFFFFF"/>
        </w:rPr>
        <w:t xml:space="preserve">and </w:t>
      </w:r>
      <w:r w:rsidR="00FD390B" w:rsidRPr="00B5573D">
        <w:rPr>
          <w:rFonts w:ascii="Book Antiqua" w:hAnsi="Book Antiqua" w:cs="Arial"/>
          <w:color w:val="000000" w:themeColor="text1"/>
          <w:sz w:val="24"/>
          <w:szCs w:val="24"/>
          <w:shd w:val="clear" w:color="auto" w:fill="FFFFFF"/>
        </w:rPr>
        <w:t xml:space="preserve">the specific </w:t>
      </w:r>
      <w:r w:rsidR="00D52139" w:rsidRPr="00B5573D">
        <w:rPr>
          <w:rFonts w:ascii="Book Antiqua" w:hAnsi="Book Antiqua" w:cs="Arial"/>
          <w:color w:val="000000" w:themeColor="text1"/>
          <w:sz w:val="24"/>
          <w:szCs w:val="24"/>
          <w:shd w:val="clear" w:color="auto" w:fill="FFFFFF"/>
        </w:rPr>
        <w:t>experimental model</w:t>
      </w:r>
      <w:r w:rsidR="004F1394" w:rsidRPr="00B5573D">
        <w:rPr>
          <w:rFonts w:ascii="Book Antiqua" w:hAnsi="Book Antiqua" w:cs="Arial"/>
          <w:color w:val="000000" w:themeColor="text1"/>
          <w:sz w:val="24"/>
          <w:szCs w:val="24"/>
          <w:shd w:val="clear" w:color="auto" w:fill="FFFFFF"/>
        </w:rPr>
        <w:t>s</w:t>
      </w:r>
      <w:r w:rsidR="00FD390B" w:rsidRPr="00B5573D">
        <w:rPr>
          <w:rFonts w:ascii="Book Antiqua" w:hAnsi="Book Antiqua" w:cs="Arial"/>
          <w:color w:val="000000" w:themeColor="text1"/>
          <w:sz w:val="24"/>
          <w:szCs w:val="24"/>
          <w:shd w:val="clear" w:color="auto" w:fill="FFFFFF"/>
        </w:rPr>
        <w:t xml:space="preserve"> used</w:t>
      </w:r>
      <w:r w:rsidR="00C93621" w:rsidRPr="00B5573D">
        <w:rPr>
          <w:rFonts w:ascii="Book Antiqua" w:hAnsi="Book Antiqua" w:cs="Arial"/>
          <w:color w:val="000000" w:themeColor="text1"/>
          <w:sz w:val="24"/>
          <w:szCs w:val="24"/>
          <w:shd w:val="clear" w:color="auto" w:fill="FFFFFF"/>
        </w:rPr>
        <w:t xml:space="preserve">. </w:t>
      </w:r>
    </w:p>
    <w:p w14:paraId="00AC9C43" w14:textId="77777777" w:rsidR="00CD0E3F" w:rsidRDefault="00CD0E3F" w:rsidP="002F321E">
      <w:pPr>
        <w:spacing w:after="0" w:line="360" w:lineRule="auto"/>
        <w:jc w:val="both"/>
        <w:rPr>
          <w:rFonts w:ascii="Book Antiqua" w:hAnsi="Book Antiqua" w:cs="Arial"/>
          <w:color w:val="000000" w:themeColor="text1"/>
          <w:sz w:val="24"/>
          <w:szCs w:val="24"/>
          <w:shd w:val="clear" w:color="auto" w:fill="FFFFFF"/>
        </w:rPr>
      </w:pPr>
    </w:p>
    <w:p w14:paraId="2EAAB787" w14:textId="1373BDF8" w:rsidR="00CD0E3F" w:rsidRPr="00CD0E3F" w:rsidRDefault="00CD0E3F" w:rsidP="00CD0E3F">
      <w:pPr>
        <w:spacing w:after="0" w:line="360" w:lineRule="auto"/>
        <w:jc w:val="both"/>
        <w:rPr>
          <w:rFonts w:ascii="Book Antiqua" w:eastAsia="Times New Roman" w:hAnsi="Book Antiqua"/>
          <w:sz w:val="24"/>
          <w:szCs w:val="24"/>
          <w:u w:val="single"/>
          <w:lang w:val="en-GB"/>
        </w:rPr>
      </w:pPr>
      <w:r w:rsidRPr="00CD0E3F">
        <w:rPr>
          <w:rStyle w:val="h3"/>
          <w:rFonts w:ascii="Book Antiqua" w:hAnsi="Book Antiqua"/>
          <w:b/>
          <w:bCs/>
          <w:color w:val="000000"/>
          <w:sz w:val="24"/>
          <w:szCs w:val="24"/>
          <w:u w:val="single"/>
          <w:lang w:val="en-GB"/>
        </w:rPr>
        <w:t>CONCLUSION</w:t>
      </w:r>
      <w:r w:rsidRPr="00CD0E3F">
        <w:rPr>
          <w:rFonts w:ascii="Book Antiqua" w:hAnsi="Book Antiqua"/>
          <w:color w:val="000000"/>
          <w:sz w:val="24"/>
          <w:szCs w:val="24"/>
          <w:u w:val="single"/>
          <w:lang w:val="en-GB"/>
        </w:rPr>
        <w:t> </w:t>
      </w:r>
    </w:p>
    <w:p w14:paraId="5BFCBF7B" w14:textId="7C12F727" w:rsidR="004B5FD4" w:rsidRPr="00B5573D" w:rsidRDefault="00CD0E3F" w:rsidP="002F321E">
      <w:pPr>
        <w:spacing w:after="0" w:line="360" w:lineRule="auto"/>
        <w:jc w:val="both"/>
        <w:rPr>
          <w:rFonts w:ascii="Book Antiqua" w:hAnsi="Book Antiqua" w:cs="Arial"/>
          <w:color w:val="000000" w:themeColor="text1"/>
          <w:sz w:val="24"/>
          <w:szCs w:val="24"/>
          <w:shd w:val="clear" w:color="auto" w:fill="FFFFFF"/>
        </w:rPr>
      </w:pPr>
      <w:r w:rsidRPr="00B5573D">
        <w:rPr>
          <w:rFonts w:ascii="Book Antiqua" w:hAnsi="Book Antiqua" w:cs="Arial"/>
          <w:color w:val="000000" w:themeColor="text1"/>
          <w:sz w:val="24"/>
          <w:szCs w:val="24"/>
          <w:shd w:val="clear" w:color="auto" w:fill="FFFFFF"/>
        </w:rPr>
        <w:t>T</w:t>
      </w:r>
      <w:r w:rsidR="00C93621" w:rsidRPr="00B5573D">
        <w:rPr>
          <w:rFonts w:ascii="Book Antiqua" w:hAnsi="Book Antiqua" w:cs="Arial"/>
          <w:color w:val="000000" w:themeColor="text1"/>
          <w:sz w:val="24"/>
          <w:szCs w:val="24"/>
          <w:shd w:val="clear" w:color="auto" w:fill="FFFFFF"/>
        </w:rPr>
        <w:t xml:space="preserve">he </w:t>
      </w:r>
      <w:r w:rsidR="004343BB" w:rsidRPr="00B5573D">
        <w:rPr>
          <w:rFonts w:ascii="Book Antiqua" w:hAnsi="Book Antiqua" w:cs="Arial"/>
          <w:color w:val="000000" w:themeColor="text1"/>
          <w:sz w:val="24"/>
          <w:szCs w:val="24"/>
          <w:shd w:val="clear" w:color="auto" w:fill="FFFFFF"/>
        </w:rPr>
        <w:t>rejuvenation of aged MSCs hold</w:t>
      </w:r>
      <w:r w:rsidR="00F070F5" w:rsidRPr="00B5573D">
        <w:rPr>
          <w:rFonts w:ascii="Book Antiqua" w:hAnsi="Book Antiqua" w:cs="Arial"/>
          <w:color w:val="000000" w:themeColor="text1"/>
          <w:sz w:val="24"/>
          <w:szCs w:val="24"/>
          <w:shd w:val="clear" w:color="auto" w:fill="FFFFFF"/>
        </w:rPr>
        <w:t>s</w:t>
      </w:r>
      <w:r w:rsidR="004343BB" w:rsidRPr="00B5573D">
        <w:rPr>
          <w:rFonts w:ascii="Book Antiqua" w:hAnsi="Book Antiqua" w:cs="Arial"/>
          <w:color w:val="000000" w:themeColor="text1"/>
          <w:sz w:val="24"/>
          <w:szCs w:val="24"/>
          <w:shd w:val="clear" w:color="auto" w:fill="FFFFFF"/>
        </w:rPr>
        <w:t xml:space="preserve"> great promise </w:t>
      </w:r>
      <w:r w:rsidR="00F070F5" w:rsidRPr="00B5573D">
        <w:rPr>
          <w:rFonts w:ascii="Book Antiqua" w:hAnsi="Book Antiqua" w:cs="Arial"/>
          <w:color w:val="000000" w:themeColor="text1"/>
          <w:sz w:val="24"/>
          <w:szCs w:val="24"/>
          <w:shd w:val="clear" w:color="auto" w:fill="FFFFFF"/>
        </w:rPr>
        <w:t>for the accelerat</w:t>
      </w:r>
      <w:r w:rsidR="00FD390B" w:rsidRPr="00B5573D">
        <w:rPr>
          <w:rFonts w:ascii="Book Antiqua" w:hAnsi="Book Antiqua" w:cs="Arial"/>
          <w:color w:val="000000" w:themeColor="text1"/>
          <w:sz w:val="24"/>
          <w:szCs w:val="24"/>
          <w:shd w:val="clear" w:color="auto" w:fill="FFFFFF"/>
        </w:rPr>
        <w:t>ed translation</w:t>
      </w:r>
      <w:r w:rsidR="00F070F5" w:rsidRPr="00B5573D">
        <w:rPr>
          <w:rFonts w:ascii="Book Antiqua" w:hAnsi="Book Antiqua" w:cs="Arial"/>
          <w:color w:val="000000" w:themeColor="text1"/>
          <w:sz w:val="24"/>
          <w:szCs w:val="24"/>
          <w:shd w:val="clear" w:color="auto" w:fill="FFFFFF"/>
        </w:rPr>
        <w:t xml:space="preserve"> of</w:t>
      </w:r>
      <w:r w:rsidR="004343BB" w:rsidRPr="00B5573D">
        <w:rPr>
          <w:rFonts w:ascii="Book Antiqua" w:hAnsi="Book Antiqua" w:cs="Arial"/>
          <w:color w:val="000000" w:themeColor="text1"/>
          <w:sz w:val="24"/>
          <w:szCs w:val="24"/>
          <w:shd w:val="clear" w:color="auto" w:fill="FFFFFF"/>
        </w:rPr>
        <w:t xml:space="preserve"> </w:t>
      </w:r>
      <w:r w:rsidR="00F070F5" w:rsidRPr="00B5573D">
        <w:rPr>
          <w:rFonts w:ascii="Book Antiqua" w:hAnsi="Book Antiqua" w:cs="Arial"/>
          <w:color w:val="000000" w:themeColor="text1"/>
          <w:sz w:val="24"/>
          <w:szCs w:val="24"/>
          <w:shd w:val="clear" w:color="auto" w:fill="FFFFFF"/>
        </w:rPr>
        <w:t>cell-based approaches (especially autologous</w:t>
      </w:r>
      <w:r w:rsidR="00D11F1A" w:rsidRPr="00B5573D">
        <w:rPr>
          <w:rFonts w:ascii="Book Antiqua" w:hAnsi="Book Antiqua" w:cs="Arial"/>
          <w:color w:val="000000" w:themeColor="text1"/>
          <w:sz w:val="24"/>
          <w:szCs w:val="24"/>
          <w:shd w:val="clear" w:color="auto" w:fill="FFFFFF"/>
        </w:rPr>
        <w:t xml:space="preserve"> </w:t>
      </w:r>
      <w:r w:rsidR="00FF1D2F" w:rsidRPr="00B5573D">
        <w:rPr>
          <w:rFonts w:ascii="Book Antiqua" w:hAnsi="Book Antiqua" w:cs="Arial"/>
          <w:color w:val="000000" w:themeColor="text1"/>
          <w:sz w:val="24"/>
          <w:szCs w:val="24"/>
          <w:shd w:val="clear" w:color="auto" w:fill="FFFFFF"/>
        </w:rPr>
        <w:t>cell</w:t>
      </w:r>
      <w:r w:rsidR="00B07B21" w:rsidRPr="00B5573D">
        <w:rPr>
          <w:rFonts w:ascii="Book Antiqua" w:hAnsi="Book Antiqua" w:cs="Arial"/>
          <w:color w:val="000000" w:themeColor="text1"/>
          <w:sz w:val="24"/>
          <w:szCs w:val="24"/>
          <w:shd w:val="clear" w:color="auto" w:fill="FFFFFF"/>
        </w:rPr>
        <w:t xml:space="preserve"> </w:t>
      </w:r>
      <w:r w:rsidR="000C515E" w:rsidRPr="00B5573D">
        <w:rPr>
          <w:rFonts w:ascii="Book Antiqua" w:hAnsi="Book Antiqua" w:cs="Arial"/>
          <w:color w:val="000000" w:themeColor="text1"/>
          <w:sz w:val="24"/>
          <w:szCs w:val="24"/>
          <w:shd w:val="clear" w:color="auto" w:fill="FFFFFF"/>
        </w:rPr>
        <w:t>administration</w:t>
      </w:r>
      <w:r w:rsidR="00F070F5" w:rsidRPr="00B5573D">
        <w:rPr>
          <w:rFonts w:ascii="Book Antiqua" w:hAnsi="Book Antiqua" w:cs="Arial"/>
          <w:color w:val="000000" w:themeColor="text1"/>
          <w:sz w:val="24"/>
          <w:szCs w:val="24"/>
          <w:shd w:val="clear" w:color="auto" w:fill="FFFFFF"/>
        </w:rPr>
        <w:t>) into clinically</w:t>
      </w:r>
      <w:r w:rsidR="00FD390B" w:rsidRPr="00B5573D">
        <w:rPr>
          <w:rFonts w:ascii="Book Antiqua" w:hAnsi="Book Antiqua" w:cs="Arial"/>
          <w:color w:val="000000" w:themeColor="text1"/>
          <w:sz w:val="24"/>
          <w:szCs w:val="24"/>
          <w:shd w:val="clear" w:color="auto" w:fill="FFFFFF"/>
        </w:rPr>
        <w:t xml:space="preserve"> </w:t>
      </w:r>
      <w:r w:rsidR="00F070F5" w:rsidRPr="00B5573D">
        <w:rPr>
          <w:rFonts w:ascii="Book Antiqua" w:hAnsi="Book Antiqua" w:cs="Arial"/>
          <w:color w:val="000000" w:themeColor="text1"/>
          <w:sz w:val="24"/>
          <w:szCs w:val="24"/>
          <w:shd w:val="clear" w:color="auto" w:fill="FFFFFF"/>
        </w:rPr>
        <w:t>relevant therapies.</w:t>
      </w:r>
    </w:p>
    <w:p w14:paraId="31DE1A27" w14:textId="77777777" w:rsidR="004B5FD4" w:rsidRPr="00B5573D" w:rsidRDefault="004B5FD4" w:rsidP="002F321E">
      <w:pPr>
        <w:spacing w:after="0" w:line="360" w:lineRule="auto"/>
        <w:jc w:val="both"/>
        <w:rPr>
          <w:rFonts w:ascii="Book Antiqua" w:hAnsi="Book Antiqua" w:cs="Arial"/>
          <w:color w:val="000000" w:themeColor="text1"/>
          <w:sz w:val="24"/>
          <w:szCs w:val="24"/>
          <w:shd w:val="clear" w:color="auto" w:fill="FFFFFF"/>
        </w:rPr>
      </w:pPr>
    </w:p>
    <w:p w14:paraId="620D54C8" w14:textId="3B44E96F" w:rsidR="00CD0E3F" w:rsidRPr="00CD0E3F" w:rsidRDefault="00CD0E3F" w:rsidP="00CD0E3F">
      <w:pPr>
        <w:spacing w:after="0" w:line="360" w:lineRule="auto"/>
        <w:jc w:val="both"/>
        <w:rPr>
          <w:rFonts w:ascii="Book Antiqua" w:hAnsi="Book Antiqua" w:cs="Arial"/>
          <w:b/>
          <w:bCs/>
          <w:color w:val="000000" w:themeColor="text1"/>
          <w:sz w:val="24"/>
          <w:szCs w:val="24"/>
          <w:shd w:val="clear" w:color="auto" w:fill="FFFFFF"/>
        </w:rPr>
      </w:pPr>
      <w:r w:rsidRPr="00CD0E3F">
        <w:rPr>
          <w:rFonts w:ascii="Book Antiqua" w:hAnsi="Book Antiqua" w:cs="Arial"/>
          <w:b/>
          <w:bCs/>
          <w:color w:val="000000" w:themeColor="text1"/>
          <w:sz w:val="24"/>
          <w:szCs w:val="24"/>
          <w:shd w:val="clear" w:color="auto" w:fill="FFFFFF"/>
        </w:rPr>
        <w:t xml:space="preserve">REFERENCES </w:t>
      </w:r>
    </w:p>
    <w:p w14:paraId="0362F5C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 </w:t>
      </w:r>
      <w:bookmarkStart w:id="105" w:name="_GoBack"/>
      <w:r w:rsidRPr="00A159DB">
        <w:rPr>
          <w:rFonts w:ascii="Book Antiqua" w:eastAsia="等线" w:hAnsi="Book Antiqua"/>
          <w:b/>
          <w:kern w:val="2"/>
          <w:sz w:val="24"/>
          <w:szCs w:val="24"/>
        </w:rPr>
        <w:t>Dominici</w:t>
      </w:r>
      <w:bookmarkEnd w:id="105"/>
      <w:r w:rsidRPr="00A159DB">
        <w:rPr>
          <w:rFonts w:ascii="Book Antiqua" w:eastAsia="等线" w:hAnsi="Book Antiqua"/>
          <w:b/>
          <w:kern w:val="2"/>
          <w:sz w:val="24"/>
          <w:szCs w:val="24"/>
        </w:rPr>
        <w:t xml:space="preserve"> M</w:t>
      </w:r>
      <w:r w:rsidRPr="00A159DB">
        <w:rPr>
          <w:rFonts w:ascii="Book Antiqua" w:eastAsia="等线" w:hAnsi="Book Antiqua"/>
          <w:kern w:val="2"/>
          <w:sz w:val="24"/>
          <w:szCs w:val="24"/>
        </w:rPr>
        <w:t xml:space="preserve">, Le Blanc K, Mueller I, Slaper-Cortenbach I, Marini F, Krause D, Deans R, Keating A, Prockop Dj, Horwitz E. Minimal criteria for defining multipotent mesenchymal stromal cells. The International Society for Cellular Therapy position statement. </w:t>
      </w:r>
      <w:r w:rsidRPr="00A159DB">
        <w:rPr>
          <w:rFonts w:ascii="Book Antiqua" w:eastAsia="等线" w:hAnsi="Book Antiqua"/>
          <w:i/>
          <w:kern w:val="2"/>
          <w:sz w:val="24"/>
          <w:szCs w:val="24"/>
        </w:rPr>
        <w:t>Cytotherapy</w:t>
      </w:r>
      <w:r w:rsidRPr="00A159DB">
        <w:rPr>
          <w:rFonts w:ascii="Book Antiqua" w:eastAsia="等线" w:hAnsi="Book Antiqua"/>
          <w:kern w:val="2"/>
          <w:sz w:val="24"/>
          <w:szCs w:val="24"/>
        </w:rPr>
        <w:t xml:space="preserve"> 2006; </w:t>
      </w:r>
      <w:r w:rsidRPr="00A159DB">
        <w:rPr>
          <w:rFonts w:ascii="Book Antiqua" w:eastAsia="等线" w:hAnsi="Book Antiqua"/>
          <w:b/>
          <w:kern w:val="2"/>
          <w:sz w:val="24"/>
          <w:szCs w:val="24"/>
        </w:rPr>
        <w:t>8</w:t>
      </w:r>
      <w:r w:rsidRPr="00A159DB">
        <w:rPr>
          <w:rFonts w:ascii="Book Antiqua" w:eastAsia="等线" w:hAnsi="Book Antiqua"/>
          <w:kern w:val="2"/>
          <w:sz w:val="24"/>
          <w:szCs w:val="24"/>
        </w:rPr>
        <w:t>: 315-317 [PMID: 16923606 DOI: 10.1080/14653240600855905]</w:t>
      </w:r>
    </w:p>
    <w:p w14:paraId="067CB33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 </w:t>
      </w:r>
      <w:r w:rsidRPr="00A159DB">
        <w:rPr>
          <w:rFonts w:ascii="Book Antiqua" w:eastAsia="等线" w:hAnsi="Book Antiqua"/>
          <w:b/>
          <w:kern w:val="2"/>
          <w:sz w:val="24"/>
          <w:szCs w:val="24"/>
        </w:rPr>
        <w:t>Naji A</w:t>
      </w:r>
      <w:r w:rsidRPr="00A159DB">
        <w:rPr>
          <w:rFonts w:ascii="Book Antiqua" w:eastAsia="等线" w:hAnsi="Book Antiqua"/>
          <w:kern w:val="2"/>
          <w:sz w:val="24"/>
          <w:szCs w:val="24"/>
        </w:rPr>
        <w:t xml:space="preserve">, Eitoku M, Favier B, Deschaseaux F, Rouas-Freiss N, Suganuma N. Biological functions of mesenchymal stem cells and clinical implications. </w:t>
      </w:r>
      <w:r w:rsidRPr="00A159DB">
        <w:rPr>
          <w:rFonts w:ascii="Book Antiqua" w:eastAsia="等线" w:hAnsi="Book Antiqua"/>
          <w:i/>
          <w:kern w:val="2"/>
          <w:sz w:val="24"/>
          <w:szCs w:val="24"/>
        </w:rPr>
        <w:t>Cell Mol Life Sci</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76</w:t>
      </w:r>
      <w:r w:rsidRPr="00A159DB">
        <w:rPr>
          <w:rFonts w:ascii="Book Antiqua" w:eastAsia="等线" w:hAnsi="Book Antiqua"/>
          <w:kern w:val="2"/>
          <w:sz w:val="24"/>
          <w:szCs w:val="24"/>
        </w:rPr>
        <w:t>: 3323-3348 [PMID: 31055643 DOI: 10.1007/s00018-019-03125-1]</w:t>
      </w:r>
    </w:p>
    <w:p w14:paraId="78F4D5A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 </w:t>
      </w:r>
      <w:r w:rsidRPr="00A159DB">
        <w:rPr>
          <w:rFonts w:ascii="Book Antiqua" w:eastAsia="等线" w:hAnsi="Book Antiqua"/>
          <w:b/>
          <w:kern w:val="2"/>
          <w:sz w:val="24"/>
          <w:szCs w:val="24"/>
        </w:rPr>
        <w:t>Jiang W</w:t>
      </w:r>
      <w:r w:rsidRPr="00A159DB">
        <w:rPr>
          <w:rFonts w:ascii="Book Antiqua" w:eastAsia="等线" w:hAnsi="Book Antiqua"/>
          <w:kern w:val="2"/>
          <w:sz w:val="24"/>
          <w:szCs w:val="24"/>
        </w:rPr>
        <w:t xml:space="preserve">, Xu J. Immune modulation by mesenchymal stem cells. </w:t>
      </w:r>
      <w:r w:rsidRPr="00A159DB">
        <w:rPr>
          <w:rFonts w:ascii="Book Antiqua" w:eastAsia="等线" w:hAnsi="Book Antiqua"/>
          <w:i/>
          <w:kern w:val="2"/>
          <w:sz w:val="24"/>
          <w:szCs w:val="24"/>
        </w:rPr>
        <w:t>Cell Prolif</w:t>
      </w:r>
      <w:r w:rsidRPr="00A159DB">
        <w:rPr>
          <w:rFonts w:ascii="Book Antiqua" w:eastAsia="等线" w:hAnsi="Book Antiqua"/>
          <w:kern w:val="2"/>
          <w:sz w:val="24"/>
          <w:szCs w:val="24"/>
        </w:rPr>
        <w:t xml:space="preserve"> 2020; </w:t>
      </w:r>
      <w:r w:rsidRPr="00A159DB">
        <w:rPr>
          <w:rFonts w:ascii="Book Antiqua" w:eastAsia="等线" w:hAnsi="Book Antiqua"/>
          <w:b/>
          <w:kern w:val="2"/>
          <w:sz w:val="24"/>
          <w:szCs w:val="24"/>
        </w:rPr>
        <w:t>53</w:t>
      </w:r>
      <w:r w:rsidRPr="00A159DB">
        <w:rPr>
          <w:rFonts w:ascii="Book Antiqua" w:eastAsia="等线" w:hAnsi="Book Antiqua"/>
          <w:kern w:val="2"/>
          <w:sz w:val="24"/>
          <w:szCs w:val="24"/>
        </w:rPr>
        <w:t>: e12712 [PMID: 31730279 DOI: 10.1111/cpr.12712]</w:t>
      </w:r>
    </w:p>
    <w:p w14:paraId="63B4986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 </w:t>
      </w:r>
      <w:r w:rsidRPr="00A159DB">
        <w:rPr>
          <w:rFonts w:ascii="Book Antiqua" w:eastAsia="等线" w:hAnsi="Book Antiqua"/>
          <w:b/>
          <w:kern w:val="2"/>
          <w:sz w:val="24"/>
          <w:szCs w:val="24"/>
        </w:rPr>
        <w:t>Kuci Z</w:t>
      </w:r>
      <w:r w:rsidRPr="00A159DB">
        <w:rPr>
          <w:rFonts w:ascii="Book Antiqua" w:eastAsia="等线" w:hAnsi="Book Antiqua"/>
          <w:kern w:val="2"/>
          <w:sz w:val="24"/>
          <w:szCs w:val="24"/>
        </w:rPr>
        <w:t>, Jordan C, Wehner S, Sörensen J, Jarisch A, Salzmann-Manrique E, Pfeffermann LM, Klingebiel T, Bader P, Ku</w:t>
      </w:r>
      <w:r w:rsidRPr="00A159DB">
        <w:rPr>
          <w:rFonts w:ascii="Cambria" w:eastAsia="等线" w:hAnsi="Cambria" w:cs="Cambria"/>
          <w:kern w:val="2"/>
          <w:sz w:val="24"/>
          <w:szCs w:val="24"/>
        </w:rPr>
        <w:t>ҫ</w:t>
      </w:r>
      <w:r w:rsidRPr="00A159DB">
        <w:rPr>
          <w:rFonts w:ascii="Book Antiqua" w:eastAsia="等线" w:hAnsi="Book Antiqua"/>
          <w:kern w:val="2"/>
          <w:sz w:val="24"/>
          <w:szCs w:val="24"/>
        </w:rPr>
        <w:t xml:space="preserve">i S. The Phenotype and Functional Activity of Mesenchymal Stromal Cells in Pediatric Patients with Non-Malignant Hematological Diseases. </w:t>
      </w:r>
      <w:r w:rsidRPr="00A159DB">
        <w:rPr>
          <w:rFonts w:ascii="Book Antiqua" w:eastAsia="等线" w:hAnsi="Book Antiqua"/>
          <w:i/>
          <w:kern w:val="2"/>
          <w:sz w:val="24"/>
          <w:szCs w:val="24"/>
        </w:rPr>
        <w:t>Cells</w:t>
      </w:r>
      <w:r w:rsidRPr="00A159DB">
        <w:rPr>
          <w:rFonts w:ascii="Book Antiqua" w:eastAsia="等线" w:hAnsi="Book Antiqua"/>
          <w:kern w:val="2"/>
          <w:sz w:val="24"/>
          <w:szCs w:val="24"/>
        </w:rPr>
        <w:t xml:space="preserve"> 2020; </w:t>
      </w:r>
      <w:r w:rsidRPr="00A159DB">
        <w:rPr>
          <w:rFonts w:ascii="Book Antiqua" w:eastAsia="等线" w:hAnsi="Book Antiqua"/>
          <w:b/>
          <w:kern w:val="2"/>
          <w:sz w:val="24"/>
          <w:szCs w:val="24"/>
        </w:rPr>
        <w:t>9</w:t>
      </w:r>
      <w:r w:rsidRPr="00A159DB">
        <w:rPr>
          <w:rFonts w:ascii="Book Antiqua" w:eastAsia="等线" w:hAnsi="Book Antiqua"/>
          <w:kern w:val="2"/>
          <w:sz w:val="24"/>
          <w:szCs w:val="24"/>
        </w:rPr>
        <w:t xml:space="preserve">: 431 [PMID: </w:t>
      </w:r>
      <w:bookmarkStart w:id="106" w:name="OLE_LINK2091"/>
      <w:bookmarkStart w:id="107" w:name="OLE_LINK2092"/>
      <w:r w:rsidRPr="00A159DB">
        <w:rPr>
          <w:rFonts w:ascii="Book Antiqua" w:eastAsia="等线" w:hAnsi="Book Antiqua"/>
          <w:kern w:val="2"/>
          <w:sz w:val="24"/>
          <w:szCs w:val="24"/>
        </w:rPr>
        <w:t>32059574</w:t>
      </w:r>
      <w:bookmarkEnd w:id="106"/>
      <w:bookmarkEnd w:id="107"/>
      <w:r w:rsidRPr="00A159DB">
        <w:rPr>
          <w:rFonts w:ascii="Book Antiqua" w:eastAsia="等线" w:hAnsi="Book Antiqua"/>
          <w:kern w:val="2"/>
          <w:sz w:val="24"/>
          <w:szCs w:val="24"/>
        </w:rPr>
        <w:t xml:space="preserve"> DOI: 10.3390/cells9020431]</w:t>
      </w:r>
    </w:p>
    <w:p w14:paraId="224841D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 </w:t>
      </w:r>
      <w:r w:rsidRPr="00A159DB">
        <w:rPr>
          <w:rFonts w:ascii="Book Antiqua" w:eastAsia="等线" w:hAnsi="Book Antiqua"/>
          <w:b/>
          <w:kern w:val="2"/>
          <w:sz w:val="24"/>
          <w:szCs w:val="24"/>
        </w:rPr>
        <w:t>Mathiasen AB</w:t>
      </w:r>
      <w:r w:rsidRPr="00A159DB">
        <w:rPr>
          <w:rFonts w:ascii="Book Antiqua" w:eastAsia="等线" w:hAnsi="Book Antiqua"/>
          <w:kern w:val="2"/>
          <w:sz w:val="24"/>
          <w:szCs w:val="24"/>
        </w:rPr>
        <w:t xml:space="preserve">, Qayyum AA, Jørgensen E, Helqvist S, Kofoed KF, Haack-Sørensen M, Ekblond A, Kastrup J. Bone marrow-derived mesenchymal stromal cell treatment in patients with ischaemic heart failure: final 4-year follow-up of the MSC-HF trial. </w:t>
      </w:r>
      <w:r w:rsidRPr="00A159DB">
        <w:rPr>
          <w:rFonts w:ascii="Book Antiqua" w:eastAsia="等线" w:hAnsi="Book Antiqua"/>
          <w:i/>
          <w:kern w:val="2"/>
          <w:sz w:val="24"/>
          <w:szCs w:val="24"/>
        </w:rPr>
        <w:t>Eur J Heart Fail</w:t>
      </w:r>
      <w:r w:rsidRPr="00A159DB">
        <w:rPr>
          <w:rFonts w:ascii="Book Antiqua" w:eastAsia="等线" w:hAnsi="Book Antiqua"/>
          <w:kern w:val="2"/>
          <w:sz w:val="24"/>
          <w:szCs w:val="24"/>
        </w:rPr>
        <w:t xml:space="preserve"> 2020; </w:t>
      </w:r>
      <w:r w:rsidRPr="00A159DB">
        <w:rPr>
          <w:rFonts w:ascii="Book Antiqua" w:eastAsia="等线" w:hAnsi="Book Antiqua"/>
          <w:b/>
          <w:kern w:val="2"/>
          <w:sz w:val="24"/>
          <w:szCs w:val="24"/>
        </w:rPr>
        <w:t>22</w:t>
      </w:r>
      <w:r w:rsidRPr="00A159DB">
        <w:rPr>
          <w:rFonts w:ascii="Book Antiqua" w:eastAsia="等线" w:hAnsi="Book Antiqua"/>
          <w:kern w:val="2"/>
          <w:sz w:val="24"/>
          <w:szCs w:val="24"/>
        </w:rPr>
        <w:t>: 884-892 [PMID: 31863561 DOI: 10.1002/ejhf.1700]</w:t>
      </w:r>
    </w:p>
    <w:p w14:paraId="4912064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 </w:t>
      </w:r>
      <w:r w:rsidRPr="00A159DB">
        <w:rPr>
          <w:rFonts w:ascii="Book Antiqua" w:eastAsia="等线" w:hAnsi="Book Antiqua"/>
          <w:b/>
          <w:kern w:val="2"/>
          <w:sz w:val="24"/>
          <w:szCs w:val="24"/>
        </w:rPr>
        <w:t>Hong Y</w:t>
      </w:r>
      <w:r w:rsidRPr="00A159DB">
        <w:rPr>
          <w:rFonts w:ascii="Book Antiqua" w:eastAsia="等线" w:hAnsi="Book Antiqua"/>
          <w:kern w:val="2"/>
          <w:sz w:val="24"/>
          <w:szCs w:val="24"/>
        </w:rPr>
        <w:t xml:space="preserve">, He H, Jiang G, Zhang H, Tao W, Ding Y, Yuan D, Liu J, Fan H, Lin </w:t>
      </w:r>
      <w:r w:rsidRPr="00A159DB">
        <w:rPr>
          <w:rFonts w:ascii="Book Antiqua" w:eastAsia="等线" w:hAnsi="Book Antiqua"/>
          <w:kern w:val="2"/>
          <w:sz w:val="24"/>
          <w:szCs w:val="24"/>
        </w:rPr>
        <w:lastRenderedPageBreak/>
        <w:t xml:space="preserve">F, Liang X, Li X, Zhang Y. miR-155-5p inhibition rejuvenates aged mesenchymal stem cells and enhances cardioprotection following infarction. </w:t>
      </w:r>
      <w:r w:rsidRPr="00A159DB">
        <w:rPr>
          <w:rFonts w:ascii="Book Antiqua" w:eastAsia="等线" w:hAnsi="Book Antiqua"/>
          <w:i/>
          <w:kern w:val="2"/>
          <w:sz w:val="24"/>
          <w:szCs w:val="24"/>
        </w:rPr>
        <w:t>Aging Cell</w:t>
      </w:r>
      <w:r w:rsidRPr="00A159DB">
        <w:rPr>
          <w:rFonts w:ascii="Book Antiqua" w:eastAsia="等线" w:hAnsi="Book Antiqua"/>
          <w:kern w:val="2"/>
          <w:sz w:val="24"/>
          <w:szCs w:val="24"/>
        </w:rPr>
        <w:t xml:space="preserve"> 2020; </w:t>
      </w:r>
      <w:r w:rsidRPr="00A159DB">
        <w:rPr>
          <w:rFonts w:ascii="Book Antiqua" w:eastAsia="等线" w:hAnsi="Book Antiqua"/>
          <w:b/>
          <w:kern w:val="2"/>
          <w:sz w:val="24"/>
          <w:szCs w:val="24"/>
        </w:rPr>
        <w:t>19</w:t>
      </w:r>
      <w:r w:rsidRPr="00A159DB">
        <w:rPr>
          <w:rFonts w:ascii="Book Antiqua" w:eastAsia="等线" w:hAnsi="Book Antiqua"/>
          <w:kern w:val="2"/>
          <w:sz w:val="24"/>
          <w:szCs w:val="24"/>
        </w:rPr>
        <w:t>: e13128 [PMID: 32196916 DOI: 10.1111/acel.13128]</w:t>
      </w:r>
    </w:p>
    <w:p w14:paraId="5387CEB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 </w:t>
      </w:r>
      <w:r w:rsidRPr="00A159DB">
        <w:rPr>
          <w:rFonts w:ascii="Book Antiqua" w:eastAsia="等线" w:hAnsi="Book Antiqua"/>
          <w:b/>
          <w:kern w:val="2"/>
          <w:sz w:val="24"/>
          <w:szCs w:val="24"/>
        </w:rPr>
        <w:t>Staff NP</w:t>
      </w:r>
      <w:r w:rsidRPr="00A159DB">
        <w:rPr>
          <w:rFonts w:ascii="Book Antiqua" w:eastAsia="等线" w:hAnsi="Book Antiqua"/>
          <w:kern w:val="2"/>
          <w:sz w:val="24"/>
          <w:szCs w:val="24"/>
        </w:rPr>
        <w:t xml:space="preserve">, Jones DT, Singer W. Mesenchymal Stromal Cell Therapies for Neurodegenerative Diseases. </w:t>
      </w:r>
      <w:r w:rsidRPr="00A159DB">
        <w:rPr>
          <w:rFonts w:ascii="Book Antiqua" w:eastAsia="等线" w:hAnsi="Book Antiqua"/>
          <w:i/>
          <w:kern w:val="2"/>
          <w:sz w:val="24"/>
          <w:szCs w:val="24"/>
        </w:rPr>
        <w:t>Mayo Clin Proc</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94</w:t>
      </w:r>
      <w:r w:rsidRPr="00A159DB">
        <w:rPr>
          <w:rFonts w:ascii="Book Antiqua" w:eastAsia="等线" w:hAnsi="Book Antiqua"/>
          <w:kern w:val="2"/>
          <w:sz w:val="24"/>
          <w:szCs w:val="24"/>
        </w:rPr>
        <w:t>: 892-905 [PMID: 31054608 DOI: 10.1016/j.mayocp.2019.01.001]</w:t>
      </w:r>
    </w:p>
    <w:p w14:paraId="1C117B0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 </w:t>
      </w:r>
      <w:r w:rsidRPr="00A159DB">
        <w:rPr>
          <w:rFonts w:ascii="Book Antiqua" w:eastAsia="等线" w:hAnsi="Book Antiqua"/>
          <w:b/>
          <w:kern w:val="2"/>
          <w:sz w:val="24"/>
          <w:szCs w:val="24"/>
        </w:rPr>
        <w:t>Berry JD</w:t>
      </w:r>
      <w:r w:rsidRPr="00A159DB">
        <w:rPr>
          <w:rFonts w:ascii="Book Antiqua" w:eastAsia="等线" w:hAnsi="Book Antiqua"/>
          <w:kern w:val="2"/>
          <w:sz w:val="24"/>
          <w:szCs w:val="24"/>
        </w:rPr>
        <w:t xml:space="preserve">, Cudkowicz ME, Windebank AJ, Staff NP, Owegi M, Nicholson K, McKenna-Yasek D, Levy YS, Abramov N, Kaspi H, Mehra M, Aricha R, Gothelf Y, Brown RH. NurOwn, phase 2, randomized, clinical trial in patients with ALS: Safety, clinical, and biomarker results. </w:t>
      </w:r>
      <w:r w:rsidRPr="00A159DB">
        <w:rPr>
          <w:rFonts w:ascii="Book Antiqua" w:eastAsia="等线" w:hAnsi="Book Antiqua"/>
          <w:i/>
          <w:kern w:val="2"/>
          <w:sz w:val="24"/>
          <w:szCs w:val="24"/>
        </w:rPr>
        <w:t>Neurology</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93</w:t>
      </w:r>
      <w:r w:rsidRPr="00A159DB">
        <w:rPr>
          <w:rFonts w:ascii="Book Antiqua" w:eastAsia="等线" w:hAnsi="Book Antiqua"/>
          <w:kern w:val="2"/>
          <w:sz w:val="24"/>
          <w:szCs w:val="24"/>
        </w:rPr>
        <w:t>: e2294-e2305 [PMID: 31740545 DOI: 10.1212/WNL.0000000000008620]</w:t>
      </w:r>
    </w:p>
    <w:p w14:paraId="65A87DE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 </w:t>
      </w:r>
      <w:r w:rsidRPr="00A159DB">
        <w:rPr>
          <w:rFonts w:ascii="Book Antiqua" w:eastAsia="等线" w:hAnsi="Book Antiqua"/>
          <w:b/>
          <w:kern w:val="2"/>
          <w:sz w:val="24"/>
          <w:szCs w:val="24"/>
        </w:rPr>
        <w:t>Matthay MA</w:t>
      </w:r>
      <w:r w:rsidRPr="00A159DB">
        <w:rPr>
          <w:rFonts w:ascii="Book Antiqua" w:eastAsia="等线" w:hAnsi="Book Antiqua"/>
          <w:kern w:val="2"/>
          <w:sz w:val="24"/>
          <w:szCs w:val="24"/>
        </w:rPr>
        <w:t xml:space="preserve">, Calfee CS, Zhuo H, Thompson BT, Wilson JG, Levitt JE, Rogers AJ, Gotts JE, Wiener-Kronish JP, Bajwa EK, Donahoe MP, McVerry BJ, Ortiz LA, Exline M, Christman JW, Abbott J, Delucchi KL, Caballero L, McMillan M, McKenna DH, Liu KD. Treatment with allogeneic mesenchymal stromal cells for moderate to severe acute respiratory distress syndrome (START study): a randomised phase 2a safety trial. </w:t>
      </w:r>
      <w:r w:rsidRPr="00A159DB">
        <w:rPr>
          <w:rFonts w:ascii="Book Antiqua" w:eastAsia="等线" w:hAnsi="Book Antiqua"/>
          <w:i/>
          <w:kern w:val="2"/>
          <w:sz w:val="24"/>
          <w:szCs w:val="24"/>
        </w:rPr>
        <w:t>Lancet Respir Med</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7</w:t>
      </w:r>
      <w:r w:rsidRPr="00A159DB">
        <w:rPr>
          <w:rFonts w:ascii="Book Antiqua" w:eastAsia="等线" w:hAnsi="Book Antiqua"/>
          <w:kern w:val="2"/>
          <w:sz w:val="24"/>
          <w:szCs w:val="24"/>
        </w:rPr>
        <w:t>: 154-162 [PMID: 30455077 DOI: 10.1016/S2213-2600(18)30418-1]</w:t>
      </w:r>
    </w:p>
    <w:p w14:paraId="0BF2C4A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 </w:t>
      </w:r>
      <w:r w:rsidRPr="00A159DB">
        <w:rPr>
          <w:rFonts w:ascii="Book Antiqua" w:eastAsia="等线" w:hAnsi="Book Antiqua"/>
          <w:b/>
          <w:kern w:val="2"/>
          <w:sz w:val="24"/>
          <w:szCs w:val="24"/>
        </w:rPr>
        <w:t>Carvello M</w:t>
      </w:r>
      <w:r w:rsidRPr="00A159DB">
        <w:rPr>
          <w:rFonts w:ascii="Book Antiqua" w:eastAsia="等线" w:hAnsi="Book Antiqua"/>
          <w:kern w:val="2"/>
          <w:sz w:val="24"/>
          <w:szCs w:val="24"/>
        </w:rPr>
        <w:t xml:space="preserve">, Lightner A, Yamamoto T, Kotze PG, Spinelli A. Mesenchymal Stem Cells for Perianal Crohn's Disease. </w:t>
      </w:r>
      <w:r w:rsidRPr="00A159DB">
        <w:rPr>
          <w:rFonts w:ascii="Book Antiqua" w:eastAsia="等线" w:hAnsi="Book Antiqua"/>
          <w:i/>
          <w:kern w:val="2"/>
          <w:sz w:val="24"/>
          <w:szCs w:val="24"/>
        </w:rPr>
        <w:t>Cells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8</w:t>
      </w:r>
      <w:r w:rsidRPr="00A159DB">
        <w:rPr>
          <w:rFonts w:ascii="Book Antiqua" w:eastAsia="等线" w:hAnsi="Book Antiqua"/>
          <w:kern w:val="2"/>
          <w:sz w:val="24"/>
          <w:szCs w:val="24"/>
        </w:rPr>
        <w:t>: 764 [PMID: 31340546 DOI: 10.3390/cells8070764]</w:t>
      </w:r>
    </w:p>
    <w:p w14:paraId="7B6F54A4"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 </w:t>
      </w:r>
      <w:r w:rsidRPr="00A159DB">
        <w:rPr>
          <w:rFonts w:ascii="Book Antiqua" w:eastAsia="等线" w:hAnsi="Book Antiqua"/>
          <w:b/>
          <w:kern w:val="2"/>
          <w:sz w:val="24"/>
          <w:szCs w:val="24"/>
        </w:rPr>
        <w:t>Colombini A</w:t>
      </w:r>
      <w:r w:rsidRPr="00A159DB">
        <w:rPr>
          <w:rFonts w:ascii="Book Antiqua" w:eastAsia="等线" w:hAnsi="Book Antiqua"/>
          <w:kern w:val="2"/>
          <w:sz w:val="24"/>
          <w:szCs w:val="24"/>
        </w:rPr>
        <w:t xml:space="preserve">, Perucca Orfei C, Kouroupis D, Ragni E, De Luca P, ViganÒ M, Correa D, de Girolamo L. Mesenchymal stem cells in the treatment of articular cartilage degeneration: New biological insights for an old-timer cell. </w:t>
      </w:r>
      <w:r w:rsidRPr="00A159DB">
        <w:rPr>
          <w:rFonts w:ascii="Book Antiqua" w:eastAsia="等线" w:hAnsi="Book Antiqua"/>
          <w:i/>
          <w:kern w:val="2"/>
          <w:sz w:val="24"/>
          <w:szCs w:val="24"/>
        </w:rPr>
        <w:t>Cytotherapy</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21</w:t>
      </w:r>
      <w:r w:rsidRPr="00A159DB">
        <w:rPr>
          <w:rFonts w:ascii="Book Antiqua" w:eastAsia="等线" w:hAnsi="Book Antiqua"/>
          <w:kern w:val="2"/>
          <w:sz w:val="24"/>
          <w:szCs w:val="24"/>
        </w:rPr>
        <w:t>: 1179-1197 [PMID: 31784241 DOI: 10.1016/j.jcyt.2019.10.004]</w:t>
      </w:r>
    </w:p>
    <w:p w14:paraId="790F2231"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 </w:t>
      </w:r>
      <w:r w:rsidRPr="00A159DB">
        <w:rPr>
          <w:rFonts w:ascii="Book Antiqua" w:eastAsia="等线" w:hAnsi="Book Antiqua"/>
          <w:b/>
          <w:kern w:val="2"/>
          <w:sz w:val="24"/>
          <w:szCs w:val="24"/>
        </w:rPr>
        <w:t>Yin Y</w:t>
      </w:r>
      <w:r w:rsidRPr="00A159DB">
        <w:rPr>
          <w:rFonts w:ascii="Book Antiqua" w:eastAsia="等线" w:hAnsi="Book Antiqua"/>
          <w:kern w:val="2"/>
          <w:sz w:val="24"/>
          <w:szCs w:val="24"/>
        </w:rPr>
        <w:t xml:space="preserve">, Hao H, Cheng Y, Zang L, Liu J, Gao J, Xue J, Xie Z, Zhang Q, Han W, Mu Y. Human umbilical cord-derived mesenchymal stem cells direct macrophage polarization to alleviate pancreatic islets dysfunction in type 2 diabetic mice. </w:t>
      </w:r>
      <w:r w:rsidRPr="00A159DB">
        <w:rPr>
          <w:rFonts w:ascii="Book Antiqua" w:eastAsia="等线" w:hAnsi="Book Antiqua"/>
          <w:i/>
          <w:kern w:val="2"/>
          <w:sz w:val="24"/>
          <w:szCs w:val="24"/>
        </w:rPr>
        <w:t>Cell Death Dis</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9</w:t>
      </w:r>
      <w:r w:rsidRPr="00A159DB">
        <w:rPr>
          <w:rFonts w:ascii="Book Antiqua" w:eastAsia="等线" w:hAnsi="Book Antiqua"/>
          <w:kern w:val="2"/>
          <w:sz w:val="24"/>
          <w:szCs w:val="24"/>
        </w:rPr>
        <w:t>: 760 [PMID: 29988034 DOI: 10.1038/s41419-018-0801-9]</w:t>
      </w:r>
    </w:p>
    <w:p w14:paraId="549FB38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lastRenderedPageBreak/>
        <w:t xml:space="preserve">13 </w:t>
      </w:r>
      <w:r w:rsidRPr="00A159DB">
        <w:rPr>
          <w:rFonts w:ascii="Book Antiqua" w:eastAsia="等线" w:hAnsi="Book Antiqua"/>
          <w:b/>
          <w:kern w:val="2"/>
          <w:sz w:val="24"/>
          <w:szCs w:val="24"/>
        </w:rPr>
        <w:t>Fazeli Z</w:t>
      </w:r>
      <w:r w:rsidRPr="00A159DB">
        <w:rPr>
          <w:rFonts w:ascii="Book Antiqua" w:eastAsia="等线" w:hAnsi="Book Antiqua"/>
          <w:kern w:val="2"/>
          <w:sz w:val="24"/>
          <w:szCs w:val="24"/>
        </w:rPr>
        <w:t xml:space="preserve">, Abedindo A, Omrani MD, Ghaderian SMH. Mesenchymal Stem Cells (MSCs) Therapy for Recovery of Fertility: a Systematic Review. </w:t>
      </w:r>
      <w:r w:rsidRPr="00A159DB">
        <w:rPr>
          <w:rFonts w:ascii="Book Antiqua" w:eastAsia="等线" w:hAnsi="Book Antiqua"/>
          <w:i/>
          <w:kern w:val="2"/>
          <w:sz w:val="24"/>
          <w:szCs w:val="24"/>
        </w:rPr>
        <w:t>Stem Cell Rev Rep</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14</w:t>
      </w:r>
      <w:r w:rsidRPr="00A159DB">
        <w:rPr>
          <w:rFonts w:ascii="Book Antiqua" w:eastAsia="等线" w:hAnsi="Book Antiqua"/>
          <w:kern w:val="2"/>
          <w:sz w:val="24"/>
          <w:szCs w:val="24"/>
        </w:rPr>
        <w:t>: 1-12 [PMID: 28884412 DOI: 10.1007/s12015-017-9765-x]</w:t>
      </w:r>
    </w:p>
    <w:p w14:paraId="0DB61F8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 </w:t>
      </w:r>
      <w:r w:rsidRPr="00A159DB">
        <w:rPr>
          <w:rFonts w:ascii="Book Antiqua" w:eastAsia="等线" w:hAnsi="Book Antiqua"/>
          <w:b/>
          <w:kern w:val="2"/>
          <w:sz w:val="24"/>
          <w:szCs w:val="24"/>
        </w:rPr>
        <w:t>Galipeau J</w:t>
      </w:r>
      <w:r w:rsidRPr="00A159DB">
        <w:rPr>
          <w:rFonts w:ascii="Book Antiqua" w:eastAsia="等线" w:hAnsi="Book Antiqua"/>
          <w:kern w:val="2"/>
          <w:sz w:val="24"/>
          <w:szCs w:val="24"/>
        </w:rPr>
        <w:t xml:space="preserve">, Sensébé L. Mesenchymal Stromal Cells: Clinical Challenges and Therapeutic Opportunities. </w:t>
      </w:r>
      <w:r w:rsidRPr="00A159DB">
        <w:rPr>
          <w:rFonts w:ascii="Book Antiqua" w:eastAsia="等线" w:hAnsi="Book Antiqua"/>
          <w:i/>
          <w:kern w:val="2"/>
          <w:sz w:val="24"/>
          <w:szCs w:val="24"/>
        </w:rPr>
        <w:t>Cell Stem Cell</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22</w:t>
      </w:r>
      <w:r w:rsidRPr="00A159DB">
        <w:rPr>
          <w:rFonts w:ascii="Book Antiqua" w:eastAsia="等线" w:hAnsi="Book Antiqua"/>
          <w:kern w:val="2"/>
          <w:sz w:val="24"/>
          <w:szCs w:val="24"/>
        </w:rPr>
        <w:t>: 824-833 [PMID: 29859173 DOI: 10.1016/j.stem.2018.05.004]</w:t>
      </w:r>
    </w:p>
    <w:p w14:paraId="1EE4325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 </w:t>
      </w:r>
      <w:r w:rsidRPr="00A159DB">
        <w:rPr>
          <w:rFonts w:ascii="Book Antiqua" w:eastAsia="等线" w:hAnsi="Book Antiqua"/>
          <w:b/>
          <w:kern w:val="2"/>
          <w:sz w:val="24"/>
          <w:szCs w:val="24"/>
        </w:rPr>
        <w:t>Nie WB</w:t>
      </w:r>
      <w:r w:rsidRPr="00A159DB">
        <w:rPr>
          <w:rFonts w:ascii="Book Antiqua" w:eastAsia="等线" w:hAnsi="Book Antiqua"/>
          <w:kern w:val="2"/>
          <w:sz w:val="24"/>
          <w:szCs w:val="24"/>
        </w:rPr>
        <w:t xml:space="preserve">, Zhang D, Wang LS. Growth Factor Gene-Modified Mesenchymal Stem Cells in Tissue Regeneration. </w:t>
      </w:r>
      <w:r w:rsidRPr="00A159DB">
        <w:rPr>
          <w:rFonts w:ascii="Book Antiqua" w:eastAsia="等线" w:hAnsi="Book Antiqua"/>
          <w:i/>
          <w:kern w:val="2"/>
          <w:sz w:val="24"/>
          <w:szCs w:val="24"/>
        </w:rPr>
        <w:t>Drug Des Devel Ther</w:t>
      </w:r>
      <w:r w:rsidRPr="00A159DB">
        <w:rPr>
          <w:rFonts w:ascii="Book Antiqua" w:eastAsia="等线" w:hAnsi="Book Antiqua"/>
          <w:kern w:val="2"/>
          <w:sz w:val="24"/>
          <w:szCs w:val="24"/>
        </w:rPr>
        <w:t xml:space="preserve"> 2020; </w:t>
      </w:r>
      <w:r w:rsidRPr="00A159DB">
        <w:rPr>
          <w:rFonts w:ascii="Book Antiqua" w:eastAsia="等线" w:hAnsi="Book Antiqua"/>
          <w:b/>
          <w:kern w:val="2"/>
          <w:sz w:val="24"/>
          <w:szCs w:val="24"/>
        </w:rPr>
        <w:t>14</w:t>
      </w:r>
      <w:r w:rsidRPr="00A159DB">
        <w:rPr>
          <w:rFonts w:ascii="Book Antiqua" w:eastAsia="等线" w:hAnsi="Book Antiqua"/>
          <w:kern w:val="2"/>
          <w:sz w:val="24"/>
          <w:szCs w:val="24"/>
        </w:rPr>
        <w:t>: 1241-1256 [PMID: 32273686 DOI: 10.2147/DDDT.S243944]</w:t>
      </w:r>
    </w:p>
    <w:p w14:paraId="336C2B91"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16 </w:t>
      </w:r>
      <w:r w:rsidRPr="00A159DB">
        <w:rPr>
          <w:rFonts w:ascii="Book Antiqua" w:eastAsia="等线" w:hAnsi="Book Antiqua"/>
          <w:b/>
          <w:kern w:val="2"/>
          <w:sz w:val="24"/>
          <w:szCs w:val="24"/>
        </w:rPr>
        <w:t>Andrzejewska A</w:t>
      </w:r>
      <w:r w:rsidRPr="00A159DB">
        <w:rPr>
          <w:rFonts w:ascii="Book Antiqua" w:eastAsia="等线" w:hAnsi="Book Antiqua"/>
          <w:kern w:val="2"/>
          <w:sz w:val="24"/>
          <w:szCs w:val="24"/>
        </w:rPr>
        <w:t xml:space="preserve">, Lukomska B, Janowski M. Concise Review: Mesenchymal Stem Cells: From Roots to Boost.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37</w:t>
      </w:r>
      <w:r w:rsidRPr="00A159DB">
        <w:rPr>
          <w:rFonts w:ascii="Book Antiqua" w:eastAsia="等线" w:hAnsi="Book Antiqua"/>
          <w:kern w:val="2"/>
          <w:sz w:val="24"/>
          <w:szCs w:val="24"/>
        </w:rPr>
        <w:t>: 855-864 [PMID: 30977255 DOI: 10.1002/stem.3016]</w:t>
      </w:r>
    </w:p>
    <w:p w14:paraId="57D02C19"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17 </w:t>
      </w:r>
      <w:r w:rsidRPr="00A159DB">
        <w:rPr>
          <w:rFonts w:ascii="Book Antiqua" w:eastAsia="等线" w:hAnsi="Book Antiqua"/>
          <w:b/>
          <w:kern w:val="2"/>
          <w:sz w:val="24"/>
          <w:szCs w:val="24"/>
        </w:rPr>
        <w:t>Khademi-Shirvan M</w:t>
      </w:r>
      <w:r w:rsidRPr="00A159DB">
        <w:rPr>
          <w:rFonts w:ascii="Book Antiqua" w:eastAsia="等线" w:hAnsi="Book Antiqua"/>
          <w:kern w:val="2"/>
          <w:sz w:val="24"/>
          <w:szCs w:val="24"/>
        </w:rPr>
        <w:t xml:space="preserve">, Ghorbaninejad M, Hosseini S, Baghaban Eslaminejad M. The Importance of Stem Cell Senescence in Regenerative Medicine. </w:t>
      </w:r>
      <w:r w:rsidRPr="00A159DB">
        <w:rPr>
          <w:rFonts w:ascii="Book Antiqua" w:eastAsia="等线" w:hAnsi="Book Antiqua"/>
          <w:i/>
          <w:kern w:val="2"/>
          <w:sz w:val="24"/>
          <w:szCs w:val="24"/>
        </w:rPr>
        <w:t>Adv Exp Med Biol</w:t>
      </w:r>
      <w:r w:rsidRPr="00A159DB">
        <w:rPr>
          <w:rFonts w:ascii="Book Antiqua" w:eastAsia="等线" w:hAnsi="Book Antiqua"/>
          <w:kern w:val="2"/>
          <w:sz w:val="24"/>
          <w:szCs w:val="24"/>
        </w:rPr>
        <w:t xml:space="preserve"> 2020 [PMID: 32026416 DOI: 10.1007/5584_2020_489]</w:t>
      </w:r>
    </w:p>
    <w:p w14:paraId="68388D6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18 </w:t>
      </w:r>
      <w:r w:rsidRPr="00A159DB">
        <w:rPr>
          <w:rFonts w:ascii="Book Antiqua" w:eastAsia="等线" w:hAnsi="Book Antiqua"/>
          <w:b/>
          <w:kern w:val="2"/>
          <w:sz w:val="24"/>
          <w:szCs w:val="24"/>
        </w:rPr>
        <w:t>Yu J</w:t>
      </w:r>
      <w:r w:rsidRPr="00A159DB">
        <w:rPr>
          <w:rFonts w:ascii="Book Antiqua" w:eastAsia="等线" w:hAnsi="Book Antiqua"/>
          <w:kern w:val="2"/>
          <w:sz w:val="24"/>
          <w:szCs w:val="24"/>
        </w:rPr>
        <w:t xml:space="preserve">, Shi J, Zhang Y, Zhang Y, Huang Y, Chen Z, Yang J. The replicative senescent mesenchymal stem / stromal cells defect in DNA damage response and anti-oxidative capacity. </w:t>
      </w:r>
      <w:r w:rsidRPr="00A159DB">
        <w:rPr>
          <w:rFonts w:ascii="Book Antiqua" w:eastAsia="等线" w:hAnsi="Book Antiqua"/>
          <w:i/>
          <w:kern w:val="2"/>
          <w:sz w:val="24"/>
          <w:szCs w:val="24"/>
        </w:rPr>
        <w:t>Int J Med Sci</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15</w:t>
      </w:r>
      <w:r w:rsidRPr="00A159DB">
        <w:rPr>
          <w:rFonts w:ascii="Book Antiqua" w:eastAsia="等线" w:hAnsi="Book Antiqua"/>
          <w:kern w:val="2"/>
          <w:sz w:val="24"/>
          <w:szCs w:val="24"/>
        </w:rPr>
        <w:t>: 771-781 [PMID: 30008586 DOI: 10.7150/ijms.24635]</w:t>
      </w:r>
    </w:p>
    <w:p w14:paraId="5C96805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19 </w:t>
      </w:r>
      <w:r w:rsidRPr="00A159DB">
        <w:rPr>
          <w:rFonts w:ascii="Book Antiqua" w:eastAsia="等线" w:hAnsi="Book Antiqua"/>
          <w:b/>
          <w:kern w:val="2"/>
          <w:sz w:val="24"/>
          <w:szCs w:val="24"/>
        </w:rPr>
        <w:t>Medeiros Tavares Marques JC</w:t>
      </w:r>
      <w:r w:rsidRPr="00A159DB">
        <w:rPr>
          <w:rFonts w:ascii="Book Antiqua" w:eastAsia="等线" w:hAnsi="Book Antiqua"/>
          <w:kern w:val="2"/>
          <w:sz w:val="24"/>
          <w:szCs w:val="24"/>
        </w:rPr>
        <w:t xml:space="preserve">, Cornélio DA, Nogueira Silbiger V, Ducati Luchessi A, de Souza S, Batistuzzo de Medeiros SR. Identification of new genes associated to senescent and tumorigenic phenotypes in mesenchymal stem cells. </w:t>
      </w:r>
      <w:r w:rsidRPr="00A159DB">
        <w:rPr>
          <w:rFonts w:ascii="Book Antiqua" w:eastAsia="等线" w:hAnsi="Book Antiqua"/>
          <w:i/>
          <w:kern w:val="2"/>
          <w:sz w:val="24"/>
          <w:szCs w:val="24"/>
        </w:rPr>
        <w:t>Sci Rep</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7</w:t>
      </w:r>
      <w:r w:rsidRPr="00A159DB">
        <w:rPr>
          <w:rFonts w:ascii="Book Antiqua" w:eastAsia="等线" w:hAnsi="Book Antiqua"/>
          <w:kern w:val="2"/>
          <w:sz w:val="24"/>
          <w:szCs w:val="24"/>
        </w:rPr>
        <w:t>: 17837 [PMID: 29259202 DOI: 10.1038/s41598-017-16224-5]</w:t>
      </w:r>
    </w:p>
    <w:p w14:paraId="14C6591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20 </w:t>
      </w:r>
      <w:r w:rsidRPr="00A159DB">
        <w:rPr>
          <w:rFonts w:ascii="Book Antiqua" w:eastAsia="等线" w:hAnsi="Book Antiqua"/>
          <w:b/>
          <w:kern w:val="2"/>
          <w:sz w:val="24"/>
          <w:szCs w:val="24"/>
        </w:rPr>
        <w:t>Yu D</w:t>
      </w:r>
      <w:r w:rsidRPr="00A159DB">
        <w:rPr>
          <w:rFonts w:ascii="Book Antiqua" w:eastAsia="等线" w:hAnsi="Book Antiqua"/>
          <w:kern w:val="2"/>
          <w:sz w:val="24"/>
          <w:szCs w:val="24"/>
        </w:rPr>
        <w:t xml:space="preserve">, Du Z, Pian L, Li T, Wen X, Li W, Kim SJ, Xiao J, Cohen P, Cui J, Hoffman AR, Hu JF. Mitochondrial DNA Hypomethylation Is a Biomarker Associated with Induced Senescence in Human Fetal Heart Mesenchymal Stem Cells. </w:t>
      </w:r>
      <w:r w:rsidRPr="00A159DB">
        <w:rPr>
          <w:rFonts w:ascii="Book Antiqua" w:eastAsia="等线" w:hAnsi="Book Antiqua"/>
          <w:i/>
          <w:kern w:val="2"/>
          <w:sz w:val="24"/>
          <w:szCs w:val="24"/>
        </w:rPr>
        <w:t>Stem Cells Int</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2017</w:t>
      </w:r>
      <w:r w:rsidRPr="00A159DB">
        <w:rPr>
          <w:rFonts w:ascii="Book Antiqua" w:eastAsia="等线" w:hAnsi="Book Antiqua"/>
          <w:kern w:val="2"/>
          <w:sz w:val="24"/>
          <w:szCs w:val="24"/>
        </w:rPr>
        <w:t>: 1764549 [PMID: 28484495 DOI: 10.1155/2017/1764549]</w:t>
      </w:r>
    </w:p>
    <w:p w14:paraId="18552FF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21 </w:t>
      </w:r>
      <w:r w:rsidRPr="00A159DB">
        <w:rPr>
          <w:rFonts w:ascii="Book Antiqua" w:eastAsia="等线" w:hAnsi="Book Antiqua"/>
          <w:b/>
          <w:kern w:val="2"/>
          <w:sz w:val="24"/>
          <w:szCs w:val="24"/>
        </w:rPr>
        <w:t>Zhai W</w:t>
      </w:r>
      <w:r w:rsidRPr="00A159DB">
        <w:rPr>
          <w:rFonts w:ascii="Book Antiqua" w:eastAsia="等线" w:hAnsi="Book Antiqua"/>
          <w:kern w:val="2"/>
          <w:sz w:val="24"/>
          <w:szCs w:val="24"/>
        </w:rPr>
        <w:t xml:space="preserve">, Yong D, El-Jawhari JJ, Cuthbert R, McGonagle D, Win Naing M, Jones E. Identification of senescent cells in multipotent mesenchymal stromal cell cultures: Current methods and future directions. </w:t>
      </w:r>
      <w:r w:rsidRPr="00A159DB">
        <w:rPr>
          <w:rFonts w:ascii="Book Antiqua" w:eastAsia="等线" w:hAnsi="Book Antiqua"/>
          <w:i/>
          <w:kern w:val="2"/>
          <w:sz w:val="24"/>
          <w:szCs w:val="24"/>
        </w:rPr>
        <w:t>Cytotherapy</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21</w:t>
      </w:r>
      <w:r w:rsidRPr="00A159DB">
        <w:rPr>
          <w:rFonts w:ascii="Book Antiqua" w:eastAsia="等线" w:hAnsi="Book Antiqua"/>
          <w:kern w:val="2"/>
          <w:sz w:val="24"/>
          <w:szCs w:val="24"/>
        </w:rPr>
        <w:t>: 803-</w:t>
      </w:r>
      <w:r w:rsidRPr="00A159DB">
        <w:rPr>
          <w:rFonts w:ascii="Book Antiqua" w:eastAsia="等线" w:hAnsi="Book Antiqua"/>
          <w:kern w:val="2"/>
          <w:sz w:val="24"/>
          <w:szCs w:val="24"/>
        </w:rPr>
        <w:lastRenderedPageBreak/>
        <w:t>819 [PMID: 31138507 DOI: 10.1016/j.jcyt.2019.05.001]</w:t>
      </w:r>
    </w:p>
    <w:p w14:paraId="171CB679"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22 </w:t>
      </w:r>
      <w:r w:rsidRPr="00A159DB">
        <w:rPr>
          <w:rFonts w:ascii="Book Antiqua" w:eastAsia="等线" w:hAnsi="Book Antiqua"/>
          <w:b/>
          <w:kern w:val="2"/>
          <w:sz w:val="24"/>
          <w:szCs w:val="24"/>
        </w:rPr>
        <w:t>Nadeau S</w:t>
      </w:r>
      <w:r w:rsidRPr="00A159DB">
        <w:rPr>
          <w:rFonts w:ascii="Book Antiqua" w:eastAsia="等线" w:hAnsi="Book Antiqua"/>
          <w:kern w:val="2"/>
          <w:sz w:val="24"/>
          <w:szCs w:val="24"/>
        </w:rPr>
        <w:t xml:space="preserve">, Cheng A, Colmegna I, Rodier F. Quantifying Senescence-Associated Phenotypes in Primary Multipotent Mesenchymal Stromal Cell Cultures. </w:t>
      </w:r>
      <w:r w:rsidRPr="00A159DB">
        <w:rPr>
          <w:rFonts w:ascii="Book Antiqua" w:eastAsia="等线" w:hAnsi="Book Antiqua"/>
          <w:i/>
          <w:kern w:val="2"/>
          <w:sz w:val="24"/>
          <w:szCs w:val="24"/>
        </w:rPr>
        <w:t>Methods Mol Biol</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2045</w:t>
      </w:r>
      <w:r w:rsidRPr="00A159DB">
        <w:rPr>
          <w:rFonts w:ascii="Book Antiqua" w:eastAsia="等线" w:hAnsi="Book Antiqua"/>
          <w:kern w:val="2"/>
          <w:sz w:val="24"/>
          <w:szCs w:val="24"/>
        </w:rPr>
        <w:t>: 93-105 [PMID: 31020633 DOI: 10.1007/7651_2019_217]</w:t>
      </w:r>
    </w:p>
    <w:p w14:paraId="439100D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23 </w:t>
      </w:r>
      <w:r w:rsidRPr="00A159DB">
        <w:rPr>
          <w:rFonts w:ascii="Book Antiqua" w:eastAsia="等线" w:hAnsi="Book Antiqua"/>
          <w:b/>
          <w:kern w:val="2"/>
          <w:sz w:val="24"/>
          <w:szCs w:val="24"/>
        </w:rPr>
        <w:t>Turinetto V</w:t>
      </w:r>
      <w:r w:rsidRPr="00A159DB">
        <w:rPr>
          <w:rFonts w:ascii="Book Antiqua" w:eastAsia="等线" w:hAnsi="Book Antiqua"/>
          <w:kern w:val="2"/>
          <w:sz w:val="24"/>
          <w:szCs w:val="24"/>
        </w:rPr>
        <w:t xml:space="preserve">, Vitale E, Giachino C. Senescence in Human Mesenchymal Stem Cells: Functional Changes and Implications in Stem Cell-Based Therapy. </w:t>
      </w:r>
      <w:r w:rsidRPr="00A159DB">
        <w:rPr>
          <w:rFonts w:ascii="Book Antiqua" w:eastAsia="等线" w:hAnsi="Book Antiqua"/>
          <w:i/>
          <w:kern w:val="2"/>
          <w:sz w:val="24"/>
          <w:szCs w:val="24"/>
        </w:rPr>
        <w:t>Int J Mol Sci</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17</w:t>
      </w:r>
      <w:r w:rsidRPr="00A159DB">
        <w:rPr>
          <w:rFonts w:ascii="Book Antiqua" w:eastAsia="等线" w:hAnsi="Book Antiqua"/>
          <w:kern w:val="2"/>
          <w:sz w:val="24"/>
          <w:szCs w:val="24"/>
        </w:rPr>
        <w:t>: 1164 [PMID: 27447618 DOI: 10.3390/ijms17071164]</w:t>
      </w:r>
    </w:p>
    <w:p w14:paraId="2CDA43D9"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24 </w:t>
      </w:r>
      <w:r w:rsidRPr="00A159DB">
        <w:rPr>
          <w:rFonts w:ascii="Book Antiqua" w:eastAsia="等线" w:hAnsi="Book Antiqua"/>
          <w:b/>
          <w:kern w:val="2"/>
          <w:sz w:val="24"/>
          <w:szCs w:val="24"/>
        </w:rPr>
        <w:t>Oja S</w:t>
      </w:r>
      <w:r w:rsidRPr="00A159DB">
        <w:rPr>
          <w:rFonts w:ascii="Book Antiqua" w:eastAsia="等线" w:hAnsi="Book Antiqua"/>
          <w:kern w:val="2"/>
          <w:sz w:val="24"/>
          <w:szCs w:val="24"/>
        </w:rPr>
        <w:t xml:space="preserve">, Komulainen P, Penttilä A, Nystedt J, Korhonen M. Automated image analysis detects aging in clinical-grade mesenchymal stromal cell cultures.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9</w:t>
      </w:r>
      <w:r w:rsidRPr="00A159DB">
        <w:rPr>
          <w:rFonts w:ascii="Book Antiqua" w:eastAsia="等线" w:hAnsi="Book Antiqua"/>
          <w:kern w:val="2"/>
          <w:sz w:val="24"/>
          <w:szCs w:val="24"/>
        </w:rPr>
        <w:t>: 6 [PMID: 29321040 DOI: 10.1186/s13287-017-0740-x]</w:t>
      </w:r>
    </w:p>
    <w:p w14:paraId="4C69AC74"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25 </w:t>
      </w:r>
      <w:r w:rsidRPr="00A159DB">
        <w:rPr>
          <w:rFonts w:ascii="Book Antiqua" w:eastAsia="等线" w:hAnsi="Book Antiqua"/>
          <w:b/>
          <w:kern w:val="2"/>
          <w:sz w:val="24"/>
          <w:szCs w:val="24"/>
        </w:rPr>
        <w:t>Jung JS</w:t>
      </w:r>
      <w:r w:rsidRPr="00A159DB">
        <w:rPr>
          <w:rFonts w:ascii="Book Antiqua" w:eastAsia="等线" w:hAnsi="Book Antiqua"/>
          <w:kern w:val="2"/>
          <w:sz w:val="24"/>
          <w:szCs w:val="24"/>
        </w:rPr>
        <w:t xml:space="preserve">, Volk C, Marga C, Navarrete Santos A, Jung M, Rujescu D, Navarrete Santos A. Adipose-Derived Stem/Stromal Cells Recapitulate Aging Biomarkers and Show Reduced Stem Cell Plasticity Affecting Their Adipogenic Differentiation Capacity. </w:t>
      </w:r>
      <w:r w:rsidRPr="00A159DB">
        <w:rPr>
          <w:rFonts w:ascii="Book Antiqua" w:eastAsia="等线" w:hAnsi="Book Antiqua"/>
          <w:i/>
          <w:kern w:val="2"/>
          <w:sz w:val="24"/>
          <w:szCs w:val="24"/>
        </w:rPr>
        <w:t>Cell Reprogram</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21</w:t>
      </w:r>
      <w:r w:rsidRPr="00A159DB">
        <w:rPr>
          <w:rFonts w:ascii="Book Antiqua" w:eastAsia="等线" w:hAnsi="Book Antiqua"/>
          <w:kern w:val="2"/>
          <w:sz w:val="24"/>
          <w:szCs w:val="24"/>
        </w:rPr>
        <w:t>: 187-199 [PMID: 31298565 DOI: 10.1089/cell.2019.0010]</w:t>
      </w:r>
    </w:p>
    <w:p w14:paraId="0D09C911"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26 </w:t>
      </w:r>
      <w:r w:rsidRPr="00A159DB">
        <w:rPr>
          <w:rFonts w:ascii="Book Antiqua" w:eastAsia="等线" w:hAnsi="Book Antiqua"/>
          <w:b/>
          <w:kern w:val="2"/>
          <w:sz w:val="24"/>
          <w:szCs w:val="24"/>
        </w:rPr>
        <w:t>Ganguly P</w:t>
      </w:r>
      <w:r w:rsidRPr="00A159DB">
        <w:rPr>
          <w:rFonts w:ascii="Book Antiqua" w:eastAsia="等线" w:hAnsi="Book Antiqua"/>
          <w:kern w:val="2"/>
          <w:sz w:val="24"/>
          <w:szCs w:val="24"/>
        </w:rPr>
        <w:t xml:space="preserve">, El-Jawhari JJ, Giannoudis PV, Burska AN, Ponchel F, Jones EA. Age-related Changes in Bone Marrow Mesenchymal Stromal Cells: A Potential Impact on Osteoporosis and Osteoarthritis Development. </w:t>
      </w:r>
      <w:r w:rsidRPr="00A159DB">
        <w:rPr>
          <w:rFonts w:ascii="Book Antiqua" w:eastAsia="等线" w:hAnsi="Book Antiqua"/>
          <w:i/>
          <w:kern w:val="2"/>
          <w:sz w:val="24"/>
          <w:szCs w:val="24"/>
        </w:rPr>
        <w:t>Cell Transplant</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26</w:t>
      </w:r>
      <w:r w:rsidRPr="00A159DB">
        <w:rPr>
          <w:rFonts w:ascii="Book Antiqua" w:eastAsia="等线" w:hAnsi="Book Antiqua"/>
          <w:kern w:val="2"/>
          <w:sz w:val="24"/>
          <w:szCs w:val="24"/>
        </w:rPr>
        <w:t>: 1520-1529 [PMID: 29113463 DOI: 10.1177/0963689717721201]</w:t>
      </w:r>
    </w:p>
    <w:p w14:paraId="4B734C5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27 </w:t>
      </w:r>
      <w:r w:rsidRPr="00A159DB">
        <w:rPr>
          <w:rFonts w:ascii="Book Antiqua" w:eastAsia="等线" w:hAnsi="Book Antiqua"/>
          <w:b/>
          <w:kern w:val="2"/>
          <w:sz w:val="24"/>
          <w:szCs w:val="24"/>
        </w:rPr>
        <w:t>Stab BR 2nd</w:t>
      </w:r>
      <w:r w:rsidRPr="00A159DB">
        <w:rPr>
          <w:rFonts w:ascii="Book Antiqua" w:eastAsia="等线" w:hAnsi="Book Antiqua"/>
          <w:kern w:val="2"/>
          <w:sz w:val="24"/>
          <w:szCs w:val="24"/>
        </w:rPr>
        <w:t xml:space="preserve">, Martinez L, Grismaldo A, Lerma A, Gutiérrez ML, Barrera LA, Sutachan JJ, Albarracín SL. Mitochondrial Functional Changes Characterization in Young and Senescent Human Adipose Derived MSCs. </w:t>
      </w:r>
      <w:r w:rsidRPr="00A159DB">
        <w:rPr>
          <w:rFonts w:ascii="Book Antiqua" w:eastAsia="等线" w:hAnsi="Book Antiqua"/>
          <w:i/>
          <w:kern w:val="2"/>
          <w:sz w:val="24"/>
          <w:szCs w:val="24"/>
        </w:rPr>
        <w:t>Front Aging Neurosci</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8</w:t>
      </w:r>
      <w:r w:rsidRPr="00A159DB">
        <w:rPr>
          <w:rFonts w:ascii="Book Antiqua" w:eastAsia="等线" w:hAnsi="Book Antiqua"/>
          <w:kern w:val="2"/>
          <w:sz w:val="24"/>
          <w:szCs w:val="24"/>
        </w:rPr>
        <w:t>: 299 [PMID: 28018212 DOI: 10.3389/fnagi.2016.00299]</w:t>
      </w:r>
    </w:p>
    <w:p w14:paraId="21459F0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28 </w:t>
      </w:r>
      <w:r w:rsidRPr="00A159DB">
        <w:rPr>
          <w:rFonts w:ascii="Book Antiqua" w:eastAsia="等线" w:hAnsi="Book Antiqua"/>
          <w:b/>
          <w:kern w:val="2"/>
          <w:sz w:val="24"/>
          <w:szCs w:val="24"/>
        </w:rPr>
        <w:t>Li JJ</w:t>
      </w:r>
      <w:r w:rsidRPr="00A159DB">
        <w:rPr>
          <w:rFonts w:ascii="Book Antiqua" w:eastAsia="等线" w:hAnsi="Book Antiqua"/>
          <w:kern w:val="2"/>
          <w:sz w:val="24"/>
          <w:szCs w:val="24"/>
        </w:rPr>
        <w:t xml:space="preserve">, Ma FX, Wang YW, Chen F, Lu SH, Chi Y, Du WJ, Song BQ, Hu LD, Chen H, Han ZC. Knockdown of IL-8 Provoked Premature Senescence of Placenta-Derived Mesenchymal Stem Cells. </w:t>
      </w:r>
      <w:r w:rsidRPr="00A159DB">
        <w:rPr>
          <w:rFonts w:ascii="Book Antiqua" w:eastAsia="等线" w:hAnsi="Book Antiqua"/>
          <w:i/>
          <w:kern w:val="2"/>
          <w:sz w:val="24"/>
          <w:szCs w:val="24"/>
        </w:rPr>
        <w:t>Stem Cells Dev</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26</w:t>
      </w:r>
      <w:r w:rsidRPr="00A159DB">
        <w:rPr>
          <w:rFonts w:ascii="Book Antiqua" w:eastAsia="等线" w:hAnsi="Book Antiqua"/>
          <w:kern w:val="2"/>
          <w:sz w:val="24"/>
          <w:szCs w:val="24"/>
        </w:rPr>
        <w:t>: 912-931 [PMID: 28418782 DOI: 10.1089/scd.2016.0324]</w:t>
      </w:r>
    </w:p>
    <w:p w14:paraId="06F259B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29 </w:t>
      </w:r>
      <w:r w:rsidRPr="00A159DB">
        <w:rPr>
          <w:rFonts w:ascii="Book Antiqua" w:eastAsia="等线" w:hAnsi="Book Antiqua"/>
          <w:b/>
          <w:kern w:val="2"/>
          <w:sz w:val="24"/>
          <w:szCs w:val="24"/>
        </w:rPr>
        <w:t>Yin Y</w:t>
      </w:r>
      <w:r w:rsidRPr="00A159DB">
        <w:rPr>
          <w:rFonts w:ascii="Book Antiqua" w:eastAsia="等线" w:hAnsi="Book Antiqua"/>
          <w:kern w:val="2"/>
          <w:sz w:val="24"/>
          <w:szCs w:val="24"/>
        </w:rPr>
        <w:t xml:space="preserve">, Wu RX, He XT, Xu XY, Wang J, Chen FM. Influences of age-related changes in mesenchymal stem cells on macrophages during in-vitro culture. </w:t>
      </w:r>
      <w:r w:rsidRPr="00A159DB">
        <w:rPr>
          <w:rFonts w:ascii="Book Antiqua" w:eastAsia="等线" w:hAnsi="Book Antiqua"/>
          <w:i/>
          <w:kern w:val="2"/>
          <w:sz w:val="24"/>
          <w:szCs w:val="24"/>
        </w:rPr>
        <w:lastRenderedPageBreak/>
        <w:t>Stem Cell Res Ther</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8</w:t>
      </w:r>
      <w:r w:rsidRPr="00A159DB">
        <w:rPr>
          <w:rFonts w:ascii="Book Antiqua" w:eastAsia="等线" w:hAnsi="Book Antiqua"/>
          <w:kern w:val="2"/>
          <w:sz w:val="24"/>
          <w:szCs w:val="24"/>
        </w:rPr>
        <w:t>: 153 [PMID: 28646912 DOI: 10.1186/s13287-017-0608-0]</w:t>
      </w:r>
    </w:p>
    <w:p w14:paraId="1A694FC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30 </w:t>
      </w:r>
      <w:r w:rsidRPr="00A159DB">
        <w:rPr>
          <w:rFonts w:ascii="Book Antiqua" w:eastAsia="等线" w:hAnsi="Book Antiqua"/>
          <w:b/>
          <w:kern w:val="2"/>
          <w:sz w:val="24"/>
          <w:szCs w:val="24"/>
        </w:rPr>
        <w:t>Chen Q</w:t>
      </w:r>
      <w:r w:rsidRPr="00A159DB">
        <w:rPr>
          <w:rFonts w:ascii="Book Antiqua" w:eastAsia="等线" w:hAnsi="Book Antiqua"/>
          <w:kern w:val="2"/>
          <w:sz w:val="24"/>
          <w:szCs w:val="24"/>
        </w:rPr>
        <w:t xml:space="preserve">, Shou P, Zheng C, Jiang M, Cao G, Yang Q, Cao J, Xie N, Velletri T, Zhang X, Xu C, Zhang L, Yang H, Hou J, Wang Y, Shi Y. Fate decision of mesenchymal stem cells: adipocytes or osteoblasts? </w:t>
      </w:r>
      <w:r w:rsidRPr="00A159DB">
        <w:rPr>
          <w:rFonts w:ascii="Book Antiqua" w:eastAsia="等线" w:hAnsi="Book Antiqua"/>
          <w:i/>
          <w:kern w:val="2"/>
          <w:sz w:val="24"/>
          <w:szCs w:val="24"/>
        </w:rPr>
        <w:t>Cell Death Differ</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23</w:t>
      </w:r>
      <w:r w:rsidRPr="00A159DB">
        <w:rPr>
          <w:rFonts w:ascii="Book Antiqua" w:eastAsia="等线" w:hAnsi="Book Antiqua"/>
          <w:kern w:val="2"/>
          <w:sz w:val="24"/>
          <w:szCs w:val="24"/>
        </w:rPr>
        <w:t>: 1128-1139 [PMID: 26868907 DOI: 10.1038/cdd.2015.168]</w:t>
      </w:r>
    </w:p>
    <w:p w14:paraId="5525330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31 </w:t>
      </w:r>
      <w:r w:rsidRPr="00A159DB">
        <w:rPr>
          <w:rFonts w:ascii="Book Antiqua" w:eastAsia="等线" w:hAnsi="Book Antiqua"/>
          <w:b/>
          <w:kern w:val="2"/>
          <w:sz w:val="24"/>
          <w:szCs w:val="24"/>
        </w:rPr>
        <w:t>D'Ippolito G</w:t>
      </w:r>
      <w:r w:rsidRPr="00A159DB">
        <w:rPr>
          <w:rFonts w:ascii="Book Antiqua" w:eastAsia="等线" w:hAnsi="Book Antiqua"/>
          <w:kern w:val="2"/>
          <w:sz w:val="24"/>
          <w:szCs w:val="24"/>
        </w:rPr>
        <w:t xml:space="preserve">, Schiller PC, Ricordi C, Roos BA, Howard GA. Age-related osteogenic potential of mesenchymal stromal stem cells from human vertebral bone marrow. </w:t>
      </w:r>
      <w:r w:rsidRPr="00A159DB">
        <w:rPr>
          <w:rFonts w:ascii="Book Antiqua" w:eastAsia="等线" w:hAnsi="Book Antiqua"/>
          <w:i/>
          <w:kern w:val="2"/>
          <w:sz w:val="24"/>
          <w:szCs w:val="24"/>
        </w:rPr>
        <w:t>J Bone Miner Res</w:t>
      </w:r>
      <w:r w:rsidRPr="00A159DB">
        <w:rPr>
          <w:rFonts w:ascii="Book Antiqua" w:eastAsia="等线" w:hAnsi="Book Antiqua"/>
          <w:kern w:val="2"/>
          <w:sz w:val="24"/>
          <w:szCs w:val="24"/>
        </w:rPr>
        <w:t xml:space="preserve"> 1999; </w:t>
      </w:r>
      <w:r w:rsidRPr="00A159DB">
        <w:rPr>
          <w:rFonts w:ascii="Book Antiqua" w:eastAsia="等线" w:hAnsi="Book Antiqua"/>
          <w:b/>
          <w:kern w:val="2"/>
          <w:sz w:val="24"/>
          <w:szCs w:val="24"/>
        </w:rPr>
        <w:t>14</w:t>
      </w:r>
      <w:r w:rsidRPr="00A159DB">
        <w:rPr>
          <w:rFonts w:ascii="Book Antiqua" w:eastAsia="等线" w:hAnsi="Book Antiqua"/>
          <w:kern w:val="2"/>
          <w:sz w:val="24"/>
          <w:szCs w:val="24"/>
        </w:rPr>
        <w:t>: 1115-1122 [PMID: 10404011 DOI: 10.1359/jbmr.1999.14.7.1115]</w:t>
      </w:r>
    </w:p>
    <w:p w14:paraId="0F2412F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32 </w:t>
      </w:r>
      <w:r w:rsidRPr="00A159DB">
        <w:rPr>
          <w:rFonts w:ascii="Book Antiqua" w:eastAsia="等线" w:hAnsi="Book Antiqua"/>
          <w:b/>
          <w:kern w:val="2"/>
          <w:sz w:val="24"/>
          <w:szCs w:val="24"/>
        </w:rPr>
        <w:t>Li CJ</w:t>
      </w:r>
      <w:r w:rsidRPr="00A159DB">
        <w:rPr>
          <w:rFonts w:ascii="Book Antiqua" w:eastAsia="等线" w:hAnsi="Book Antiqua"/>
          <w:kern w:val="2"/>
          <w:sz w:val="24"/>
          <w:szCs w:val="24"/>
        </w:rPr>
        <w:t xml:space="preserve">, Cheng P, Liang MK, Chen YS, Lu Q, Wang JY, Xia ZY, Zhou HD, Cao X, Xie H, Liao EY, Luo XH. MicroRNA-188 regulates age-related switch between osteoblast and adipocyte differentiation. </w:t>
      </w:r>
      <w:r w:rsidRPr="00A159DB">
        <w:rPr>
          <w:rFonts w:ascii="Book Antiqua" w:eastAsia="等线" w:hAnsi="Book Antiqua"/>
          <w:i/>
          <w:kern w:val="2"/>
          <w:sz w:val="24"/>
          <w:szCs w:val="24"/>
        </w:rPr>
        <w:t>J Clin Invest</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125</w:t>
      </w:r>
      <w:r w:rsidRPr="00A159DB">
        <w:rPr>
          <w:rFonts w:ascii="Book Antiqua" w:eastAsia="等线" w:hAnsi="Book Antiqua"/>
          <w:kern w:val="2"/>
          <w:sz w:val="24"/>
          <w:szCs w:val="24"/>
        </w:rPr>
        <w:t>: 1509-1522 [PMID: 25751060 DOI: 10.1172/JCI77716]</w:t>
      </w:r>
    </w:p>
    <w:p w14:paraId="75F8BC7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33 </w:t>
      </w:r>
      <w:r w:rsidRPr="00A159DB">
        <w:rPr>
          <w:rFonts w:ascii="Book Antiqua" w:eastAsia="等线" w:hAnsi="Book Antiqua"/>
          <w:b/>
          <w:kern w:val="2"/>
          <w:sz w:val="24"/>
          <w:szCs w:val="24"/>
        </w:rPr>
        <w:t>Li H</w:t>
      </w:r>
      <w:r w:rsidRPr="00A159DB">
        <w:rPr>
          <w:rFonts w:ascii="Book Antiqua" w:eastAsia="等线" w:hAnsi="Book Antiqua"/>
          <w:kern w:val="2"/>
          <w:sz w:val="24"/>
          <w:szCs w:val="24"/>
        </w:rPr>
        <w:t xml:space="preserve">, Liu P, Xu S, Li Y, Dekker JD, Li B, Fan Y, Zhang Z, Hong Y, Yang G, Tang T, Ren Y, Tucker HO, Yao Z, Guo X. FOXP1 controls mesenchymal stem cell commitment and senescence during skeletal aging. </w:t>
      </w:r>
      <w:r w:rsidRPr="00A159DB">
        <w:rPr>
          <w:rFonts w:ascii="Book Antiqua" w:eastAsia="等线" w:hAnsi="Book Antiqua"/>
          <w:i/>
          <w:kern w:val="2"/>
          <w:sz w:val="24"/>
          <w:szCs w:val="24"/>
        </w:rPr>
        <w:t>J Clin Invest</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127</w:t>
      </w:r>
      <w:r w:rsidRPr="00A159DB">
        <w:rPr>
          <w:rFonts w:ascii="Book Antiqua" w:eastAsia="等线" w:hAnsi="Book Antiqua"/>
          <w:kern w:val="2"/>
          <w:sz w:val="24"/>
          <w:szCs w:val="24"/>
        </w:rPr>
        <w:t>: 1241-1253 [PMID: 28240601 DOI: 10.1172/JCI89511]</w:t>
      </w:r>
    </w:p>
    <w:p w14:paraId="6262EB2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34 </w:t>
      </w:r>
      <w:r w:rsidRPr="00A159DB">
        <w:rPr>
          <w:rFonts w:ascii="Book Antiqua" w:eastAsia="等线" w:hAnsi="Book Antiqua"/>
          <w:b/>
          <w:kern w:val="2"/>
          <w:sz w:val="24"/>
          <w:szCs w:val="24"/>
        </w:rPr>
        <w:t>Neri S</w:t>
      </w:r>
      <w:r w:rsidRPr="00A159DB">
        <w:rPr>
          <w:rFonts w:ascii="Book Antiqua" w:eastAsia="等线" w:hAnsi="Book Antiqua"/>
          <w:kern w:val="2"/>
          <w:sz w:val="24"/>
          <w:szCs w:val="24"/>
        </w:rPr>
        <w:t xml:space="preserve">. Genetic Stability of Mesenchymal Stromal Cells for Regenerative Medicine Applications: A Fundamental Biosafety Aspect. </w:t>
      </w:r>
      <w:r w:rsidRPr="00A159DB">
        <w:rPr>
          <w:rFonts w:ascii="Book Antiqua" w:eastAsia="等线" w:hAnsi="Book Antiqua"/>
          <w:i/>
          <w:kern w:val="2"/>
          <w:sz w:val="24"/>
          <w:szCs w:val="24"/>
        </w:rPr>
        <w:t>Int J Mol Sci</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20</w:t>
      </w:r>
      <w:r w:rsidRPr="00A159DB">
        <w:rPr>
          <w:rFonts w:ascii="Book Antiqua" w:eastAsia="等线" w:hAnsi="Book Antiqua"/>
          <w:kern w:val="2"/>
          <w:sz w:val="24"/>
          <w:szCs w:val="24"/>
        </w:rPr>
        <w:t xml:space="preserve">: 2406 [PMID: </w:t>
      </w:r>
      <w:bookmarkStart w:id="108" w:name="OLE_LINK2093"/>
      <w:r w:rsidRPr="00A159DB">
        <w:rPr>
          <w:rFonts w:ascii="Book Antiqua" w:eastAsia="等线" w:hAnsi="Book Antiqua"/>
          <w:kern w:val="2"/>
          <w:sz w:val="24"/>
          <w:szCs w:val="24"/>
        </w:rPr>
        <w:t>31096604</w:t>
      </w:r>
      <w:bookmarkEnd w:id="108"/>
      <w:r w:rsidRPr="00A159DB">
        <w:rPr>
          <w:rFonts w:ascii="Book Antiqua" w:eastAsia="等线" w:hAnsi="Book Antiqua"/>
          <w:kern w:val="2"/>
          <w:sz w:val="24"/>
          <w:szCs w:val="24"/>
        </w:rPr>
        <w:t xml:space="preserve"> DOI: 10.3390/ijms20102406]</w:t>
      </w:r>
    </w:p>
    <w:p w14:paraId="07E54EB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35 </w:t>
      </w:r>
      <w:r w:rsidRPr="00A159DB">
        <w:rPr>
          <w:rFonts w:ascii="Book Antiqua" w:eastAsia="等线" w:hAnsi="Book Antiqua"/>
          <w:b/>
          <w:kern w:val="2"/>
          <w:sz w:val="24"/>
          <w:szCs w:val="24"/>
        </w:rPr>
        <w:t>Hladik D</w:t>
      </w:r>
      <w:r w:rsidRPr="00A159DB">
        <w:rPr>
          <w:rFonts w:ascii="Book Antiqua" w:eastAsia="等线" w:hAnsi="Book Antiqua"/>
          <w:kern w:val="2"/>
          <w:sz w:val="24"/>
          <w:szCs w:val="24"/>
        </w:rPr>
        <w:t xml:space="preserve">, Höfig I, Oestreicher U, Beckers J, Matjanovski M, Bao X, Scherthan H, Atkinson MJ, Rosemann M. Long-term culture of mesenchymal stem cells impairs ATM-dependent recognition of DNA breaks and increases genetic instability.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10</w:t>
      </w:r>
      <w:r w:rsidRPr="00A159DB">
        <w:rPr>
          <w:rFonts w:ascii="Book Antiqua" w:eastAsia="等线" w:hAnsi="Book Antiqua"/>
          <w:kern w:val="2"/>
          <w:sz w:val="24"/>
          <w:szCs w:val="24"/>
        </w:rPr>
        <w:t>: 218 [PMID: 31358047 DOI: 10.1186/s13287-019-1334-6]</w:t>
      </w:r>
    </w:p>
    <w:p w14:paraId="0309271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36 </w:t>
      </w:r>
      <w:r w:rsidRPr="00A159DB">
        <w:rPr>
          <w:rFonts w:ascii="Book Antiqua" w:eastAsia="等线" w:hAnsi="Book Antiqua"/>
          <w:b/>
          <w:kern w:val="2"/>
          <w:sz w:val="24"/>
          <w:szCs w:val="24"/>
        </w:rPr>
        <w:t>Wang Y</w:t>
      </w:r>
      <w:r w:rsidRPr="00A159DB">
        <w:rPr>
          <w:rFonts w:ascii="Book Antiqua" w:eastAsia="等线" w:hAnsi="Book Antiqua"/>
          <w:kern w:val="2"/>
          <w:sz w:val="24"/>
          <w:szCs w:val="24"/>
        </w:rPr>
        <w:t xml:space="preserve">, Wu H, Yang Z, Chi Y, Meng L, Mao A, Yan S, Hu S, Zhang J, Zhang Y, Yu W, Ma Y, Li T, Cheng Y, Wang Y, Wang S, Liu J, Han J, Li C, Liu L, Xu J, Han ZB, Han ZC. Human mesenchymal stem cells possess different biological characteristics but do not change their therapeutic potential when cultured in serum free medium.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5</w:t>
      </w:r>
      <w:r w:rsidRPr="00A159DB">
        <w:rPr>
          <w:rFonts w:ascii="Book Antiqua" w:eastAsia="等线" w:hAnsi="Book Antiqua"/>
          <w:kern w:val="2"/>
          <w:sz w:val="24"/>
          <w:szCs w:val="24"/>
        </w:rPr>
        <w:t xml:space="preserve">: 132 [PMID: 25476802 DOI: </w:t>
      </w:r>
      <w:r w:rsidRPr="00A159DB">
        <w:rPr>
          <w:rFonts w:ascii="Book Antiqua" w:eastAsia="等线" w:hAnsi="Book Antiqua"/>
          <w:kern w:val="2"/>
          <w:sz w:val="24"/>
          <w:szCs w:val="24"/>
        </w:rPr>
        <w:lastRenderedPageBreak/>
        <w:t>10.1186/scrt522]</w:t>
      </w:r>
    </w:p>
    <w:p w14:paraId="112C31D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37 </w:t>
      </w:r>
      <w:r w:rsidRPr="00A159DB">
        <w:rPr>
          <w:rFonts w:ascii="Book Antiqua" w:eastAsia="等线" w:hAnsi="Book Antiqua"/>
          <w:b/>
          <w:kern w:val="2"/>
          <w:sz w:val="24"/>
          <w:szCs w:val="24"/>
        </w:rPr>
        <w:t>Kundrotas G</w:t>
      </w:r>
      <w:r w:rsidRPr="00A159DB">
        <w:rPr>
          <w:rFonts w:ascii="Book Antiqua" w:eastAsia="等线" w:hAnsi="Book Antiqua"/>
          <w:kern w:val="2"/>
          <w:sz w:val="24"/>
          <w:szCs w:val="24"/>
        </w:rPr>
        <w:t xml:space="preserve">, Gasperskaja E, Slapsyte G, Gudleviciene Z, Krasko J, Stumbryte A, Liudkeviciene R. Identity, proliferation capacity, genomic stability and novel senescence markers of mesenchymal stem cells isolated from low volume of human bone marrow. </w:t>
      </w:r>
      <w:r w:rsidRPr="00A159DB">
        <w:rPr>
          <w:rFonts w:ascii="Book Antiqua" w:eastAsia="等线" w:hAnsi="Book Antiqua"/>
          <w:i/>
          <w:kern w:val="2"/>
          <w:sz w:val="24"/>
          <w:szCs w:val="24"/>
        </w:rPr>
        <w:t>Oncotarget</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7</w:t>
      </w:r>
      <w:r w:rsidRPr="00A159DB">
        <w:rPr>
          <w:rFonts w:ascii="Book Antiqua" w:eastAsia="等线" w:hAnsi="Book Antiqua"/>
          <w:kern w:val="2"/>
          <w:sz w:val="24"/>
          <w:szCs w:val="24"/>
        </w:rPr>
        <w:t>: 10788-10802 [PMID: 26910916 DOI: 10.18632/oncotarget.7456]</w:t>
      </w:r>
    </w:p>
    <w:p w14:paraId="67817C5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38 </w:t>
      </w:r>
      <w:r w:rsidRPr="00A159DB">
        <w:rPr>
          <w:rFonts w:ascii="Book Antiqua" w:eastAsia="等线" w:hAnsi="Book Antiqua"/>
          <w:b/>
          <w:kern w:val="2"/>
          <w:sz w:val="24"/>
          <w:szCs w:val="24"/>
        </w:rPr>
        <w:t>Sharma S</w:t>
      </w:r>
      <w:r w:rsidRPr="00A159DB">
        <w:rPr>
          <w:rFonts w:ascii="Book Antiqua" w:eastAsia="等线" w:hAnsi="Book Antiqua"/>
          <w:kern w:val="2"/>
          <w:sz w:val="24"/>
          <w:szCs w:val="24"/>
        </w:rPr>
        <w:t xml:space="preserve">, Bhonde R. Mesenchymal stromal cells are genetically stable under a hostile in vivo-like scenario as revealed by in vitro micronucleus test. </w:t>
      </w:r>
      <w:r w:rsidRPr="00A159DB">
        <w:rPr>
          <w:rFonts w:ascii="Book Antiqua" w:eastAsia="等线" w:hAnsi="Book Antiqua"/>
          <w:i/>
          <w:kern w:val="2"/>
          <w:sz w:val="24"/>
          <w:szCs w:val="24"/>
        </w:rPr>
        <w:t>Cytotherapy</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17</w:t>
      </w:r>
      <w:r w:rsidRPr="00A159DB">
        <w:rPr>
          <w:rFonts w:ascii="Book Antiqua" w:eastAsia="等线" w:hAnsi="Book Antiqua"/>
          <w:kern w:val="2"/>
          <w:sz w:val="24"/>
          <w:szCs w:val="24"/>
        </w:rPr>
        <w:t>: 1384-1395 [PMID: 26264182 DOI: 10.1016/j.jcyt.2015.07.004]</w:t>
      </w:r>
    </w:p>
    <w:p w14:paraId="6D8D22D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39 </w:t>
      </w:r>
      <w:r w:rsidRPr="00A159DB">
        <w:rPr>
          <w:rFonts w:ascii="Book Antiqua" w:eastAsia="等线" w:hAnsi="Book Antiqua"/>
          <w:b/>
          <w:kern w:val="2"/>
          <w:sz w:val="24"/>
          <w:szCs w:val="24"/>
        </w:rPr>
        <w:t>Roselli EA</w:t>
      </w:r>
      <w:r w:rsidRPr="00A159DB">
        <w:rPr>
          <w:rFonts w:ascii="Book Antiqua" w:eastAsia="等线" w:hAnsi="Book Antiqua"/>
          <w:kern w:val="2"/>
          <w:sz w:val="24"/>
          <w:szCs w:val="24"/>
        </w:rPr>
        <w:t xml:space="preserve">, Lazzati S, Iseppon F, Manganini M, Marcato L, Gariboldi MB, Maggi F, Grati FR, Simoni G. Fetal mesenchymal stromal cells from cryopreserved human chorionic villi: cytogenetic and molecular analysis of genome stability in long-term cultures. </w:t>
      </w:r>
      <w:r w:rsidRPr="00A159DB">
        <w:rPr>
          <w:rFonts w:ascii="Book Antiqua" w:eastAsia="等线" w:hAnsi="Book Antiqua"/>
          <w:i/>
          <w:kern w:val="2"/>
          <w:sz w:val="24"/>
          <w:szCs w:val="24"/>
        </w:rPr>
        <w:t>Cytotherapy</w:t>
      </w:r>
      <w:r w:rsidRPr="00A159DB">
        <w:rPr>
          <w:rFonts w:ascii="Book Antiqua" w:eastAsia="等线" w:hAnsi="Book Antiqua"/>
          <w:kern w:val="2"/>
          <w:sz w:val="24"/>
          <w:szCs w:val="24"/>
        </w:rPr>
        <w:t xml:space="preserve"> 2013; </w:t>
      </w:r>
      <w:r w:rsidRPr="00A159DB">
        <w:rPr>
          <w:rFonts w:ascii="Book Antiqua" w:eastAsia="等线" w:hAnsi="Book Antiqua"/>
          <w:b/>
          <w:kern w:val="2"/>
          <w:sz w:val="24"/>
          <w:szCs w:val="24"/>
        </w:rPr>
        <w:t>15</w:t>
      </w:r>
      <w:r w:rsidRPr="00A159DB">
        <w:rPr>
          <w:rFonts w:ascii="Book Antiqua" w:eastAsia="等线" w:hAnsi="Book Antiqua"/>
          <w:kern w:val="2"/>
          <w:sz w:val="24"/>
          <w:szCs w:val="24"/>
        </w:rPr>
        <w:t>: 1340-1351 [PMID: 24094486 DOI: 10.1016/j.jcyt.2013.06.019]</w:t>
      </w:r>
    </w:p>
    <w:p w14:paraId="5A7FC77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40 </w:t>
      </w:r>
      <w:r w:rsidRPr="00A159DB">
        <w:rPr>
          <w:rFonts w:ascii="Book Antiqua" w:eastAsia="等线" w:hAnsi="Book Antiqua"/>
          <w:b/>
          <w:kern w:val="2"/>
          <w:sz w:val="24"/>
          <w:szCs w:val="24"/>
        </w:rPr>
        <w:t>Prockop DJ</w:t>
      </w:r>
      <w:r w:rsidRPr="00A159DB">
        <w:rPr>
          <w:rFonts w:ascii="Book Antiqua" w:eastAsia="等线" w:hAnsi="Book Antiqua"/>
          <w:kern w:val="2"/>
          <w:sz w:val="24"/>
          <w:szCs w:val="24"/>
        </w:rPr>
        <w:t xml:space="preserve">, Keating A. Relearning the lessons of genomic stability of human cells during expansion in culture: implications for clinical research.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30</w:t>
      </w:r>
      <w:r w:rsidRPr="00A159DB">
        <w:rPr>
          <w:rFonts w:ascii="Book Antiqua" w:eastAsia="等线" w:hAnsi="Book Antiqua"/>
          <w:kern w:val="2"/>
          <w:sz w:val="24"/>
          <w:szCs w:val="24"/>
        </w:rPr>
        <w:t>: 1051-1052 [PMID: 22495826 DOI: 10.1002/stem.1103]</w:t>
      </w:r>
    </w:p>
    <w:p w14:paraId="7313DCD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41 </w:t>
      </w:r>
      <w:r w:rsidRPr="00A159DB">
        <w:rPr>
          <w:rFonts w:ascii="Book Antiqua" w:eastAsia="等线" w:hAnsi="Book Antiqua"/>
          <w:b/>
          <w:kern w:val="2"/>
          <w:sz w:val="24"/>
          <w:szCs w:val="24"/>
        </w:rPr>
        <w:t>Rebuzzini P</w:t>
      </w:r>
      <w:r w:rsidRPr="00A159DB">
        <w:rPr>
          <w:rFonts w:ascii="Book Antiqua" w:eastAsia="等线" w:hAnsi="Book Antiqua"/>
          <w:kern w:val="2"/>
          <w:sz w:val="24"/>
          <w:szCs w:val="24"/>
        </w:rPr>
        <w:t xml:space="preserve">, Zuccotti M, Redi CA, Garagna S. Chromosomal Abnormalities in Embryonic and Somatic Stem Cells. </w:t>
      </w:r>
      <w:r w:rsidRPr="00A159DB">
        <w:rPr>
          <w:rFonts w:ascii="Book Antiqua" w:eastAsia="等线" w:hAnsi="Book Antiqua"/>
          <w:i/>
          <w:kern w:val="2"/>
          <w:sz w:val="24"/>
          <w:szCs w:val="24"/>
        </w:rPr>
        <w:t>Cytogenet Genome Res</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147</w:t>
      </w:r>
      <w:r w:rsidRPr="00A159DB">
        <w:rPr>
          <w:rFonts w:ascii="Book Antiqua" w:eastAsia="等线" w:hAnsi="Book Antiqua"/>
          <w:kern w:val="2"/>
          <w:sz w:val="24"/>
          <w:szCs w:val="24"/>
        </w:rPr>
        <w:t>: 1-9 [PMID: 26583376 DOI: 10.1159/000441645]</w:t>
      </w:r>
    </w:p>
    <w:p w14:paraId="5C0C48A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42 </w:t>
      </w:r>
      <w:r w:rsidRPr="00A159DB">
        <w:rPr>
          <w:rFonts w:ascii="Book Antiqua" w:eastAsia="等线" w:hAnsi="Book Antiqua"/>
          <w:b/>
          <w:kern w:val="2"/>
          <w:sz w:val="24"/>
          <w:szCs w:val="24"/>
        </w:rPr>
        <w:t>Maijenburg MW</w:t>
      </w:r>
      <w:r w:rsidRPr="00A159DB">
        <w:rPr>
          <w:rFonts w:ascii="Book Antiqua" w:eastAsia="等线" w:hAnsi="Book Antiqua"/>
          <w:kern w:val="2"/>
          <w:sz w:val="24"/>
          <w:szCs w:val="24"/>
        </w:rPr>
        <w:t xml:space="preserve">, Kleijer M, Vermeul K, Mul EP, van Alphen FP, van der Schoot CE, Voermans C. The composition of the mesenchymal stromal cell compartment in human bone marrow changes during development and aging. </w:t>
      </w:r>
      <w:r w:rsidRPr="00A159DB">
        <w:rPr>
          <w:rFonts w:ascii="Book Antiqua" w:eastAsia="等线" w:hAnsi="Book Antiqua"/>
          <w:i/>
          <w:kern w:val="2"/>
          <w:sz w:val="24"/>
          <w:szCs w:val="24"/>
        </w:rPr>
        <w:t>Haematologica</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97</w:t>
      </w:r>
      <w:r w:rsidRPr="00A159DB">
        <w:rPr>
          <w:rFonts w:ascii="Book Antiqua" w:eastAsia="等线" w:hAnsi="Book Antiqua"/>
          <w:kern w:val="2"/>
          <w:sz w:val="24"/>
          <w:szCs w:val="24"/>
        </w:rPr>
        <w:t>: 179-183 [PMID: 21993672 DOI: 10.3324/haematol.2011.047753]</w:t>
      </w:r>
    </w:p>
    <w:p w14:paraId="5E4BDDA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43 </w:t>
      </w:r>
      <w:r w:rsidRPr="00A159DB">
        <w:rPr>
          <w:rFonts w:ascii="Book Antiqua" w:eastAsia="等线" w:hAnsi="Book Antiqua"/>
          <w:b/>
          <w:kern w:val="2"/>
          <w:sz w:val="24"/>
          <w:szCs w:val="24"/>
        </w:rPr>
        <w:t>Yang YM</w:t>
      </w:r>
      <w:r w:rsidRPr="00A159DB">
        <w:rPr>
          <w:rFonts w:ascii="Book Antiqua" w:eastAsia="等线" w:hAnsi="Book Antiqua"/>
          <w:kern w:val="2"/>
          <w:sz w:val="24"/>
          <w:szCs w:val="24"/>
        </w:rPr>
        <w:t xml:space="preserve">, Li P, Cui DC, Dang RJ, Zhang L, Wen N, Jiang XX. Effect of aged bone marrow microenvironment on mesenchymal stem cell migration. </w:t>
      </w:r>
      <w:r w:rsidRPr="00A159DB">
        <w:rPr>
          <w:rFonts w:ascii="Book Antiqua" w:eastAsia="等线" w:hAnsi="Book Antiqua"/>
          <w:i/>
          <w:kern w:val="2"/>
          <w:sz w:val="24"/>
          <w:szCs w:val="24"/>
        </w:rPr>
        <w:t>Age (Dordr)</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37</w:t>
      </w:r>
      <w:r w:rsidRPr="00A159DB">
        <w:rPr>
          <w:rFonts w:ascii="Book Antiqua" w:eastAsia="等线" w:hAnsi="Book Antiqua"/>
          <w:kern w:val="2"/>
          <w:sz w:val="24"/>
          <w:szCs w:val="24"/>
        </w:rPr>
        <w:t>: 16 [PMID: 25693923 DOI: 10.1007/s11357-014-9743-z]</w:t>
      </w:r>
    </w:p>
    <w:p w14:paraId="1F82FEE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44 </w:t>
      </w:r>
      <w:r w:rsidRPr="00A159DB">
        <w:rPr>
          <w:rFonts w:ascii="Book Antiqua" w:eastAsia="等线" w:hAnsi="Book Antiqua"/>
          <w:b/>
          <w:kern w:val="2"/>
          <w:sz w:val="24"/>
          <w:szCs w:val="24"/>
        </w:rPr>
        <w:t>Lei Q</w:t>
      </w:r>
      <w:r w:rsidRPr="00A159DB">
        <w:rPr>
          <w:rFonts w:ascii="Book Antiqua" w:eastAsia="等线" w:hAnsi="Book Antiqua"/>
          <w:kern w:val="2"/>
          <w:sz w:val="24"/>
          <w:szCs w:val="24"/>
        </w:rPr>
        <w:t xml:space="preserve">, Liu T, Gao F, Xie H, Sun L, Zhao A, Ren W, Guo H, Zhang L, Wang H, Chen Z, Guo AY, Li Q. Microvesicles as Potential Biomarkers for the </w:t>
      </w:r>
      <w:r w:rsidRPr="00A159DB">
        <w:rPr>
          <w:rFonts w:ascii="Book Antiqua" w:eastAsia="等线" w:hAnsi="Book Antiqua"/>
          <w:kern w:val="2"/>
          <w:sz w:val="24"/>
          <w:szCs w:val="24"/>
        </w:rPr>
        <w:lastRenderedPageBreak/>
        <w:t xml:space="preserve">Identification of Senescence in Human Mesenchymal Stem Cells. </w:t>
      </w:r>
      <w:r w:rsidRPr="00A159DB">
        <w:rPr>
          <w:rFonts w:ascii="Book Antiqua" w:eastAsia="等线" w:hAnsi="Book Antiqua"/>
          <w:i/>
          <w:kern w:val="2"/>
          <w:sz w:val="24"/>
          <w:szCs w:val="24"/>
        </w:rPr>
        <w:t>Theranostics</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7</w:t>
      </w:r>
      <w:r w:rsidRPr="00A159DB">
        <w:rPr>
          <w:rFonts w:ascii="Book Antiqua" w:eastAsia="等线" w:hAnsi="Book Antiqua"/>
          <w:kern w:val="2"/>
          <w:sz w:val="24"/>
          <w:szCs w:val="24"/>
        </w:rPr>
        <w:t>: 2673-2689 [PMID: 28819455 DOI: 10.7150/thno.18915]</w:t>
      </w:r>
    </w:p>
    <w:p w14:paraId="7F789B7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45 </w:t>
      </w:r>
      <w:r w:rsidRPr="00A159DB">
        <w:rPr>
          <w:rFonts w:ascii="Book Antiqua" w:eastAsia="等线" w:hAnsi="Book Antiqua"/>
          <w:b/>
          <w:kern w:val="2"/>
          <w:sz w:val="24"/>
          <w:szCs w:val="24"/>
        </w:rPr>
        <w:t>Madsen SD</w:t>
      </w:r>
      <w:r w:rsidRPr="00A159DB">
        <w:rPr>
          <w:rFonts w:ascii="Book Antiqua" w:eastAsia="等线" w:hAnsi="Book Antiqua"/>
          <w:kern w:val="2"/>
          <w:sz w:val="24"/>
          <w:szCs w:val="24"/>
        </w:rPr>
        <w:t xml:space="preserve">, Russell KC, Tucker HA, Glowacki J, Bunnell BA, O'Connor KC. Decoy TRAIL receptor CD264: a cell surface marker of cellular aging for human bone marrow-derived mesenchymal stem cells.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8</w:t>
      </w:r>
      <w:r w:rsidRPr="00A159DB">
        <w:rPr>
          <w:rFonts w:ascii="Book Antiqua" w:eastAsia="等线" w:hAnsi="Book Antiqua"/>
          <w:kern w:val="2"/>
          <w:sz w:val="24"/>
          <w:szCs w:val="24"/>
        </w:rPr>
        <w:t>: 201 [PMID: 28962588 DOI: 10.1186/s13287-017-0649-4]</w:t>
      </w:r>
    </w:p>
    <w:p w14:paraId="50F1C22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46 </w:t>
      </w:r>
      <w:r w:rsidRPr="00A159DB">
        <w:rPr>
          <w:rFonts w:ascii="Book Antiqua" w:eastAsia="等线" w:hAnsi="Book Antiqua"/>
          <w:b/>
          <w:kern w:val="2"/>
          <w:sz w:val="24"/>
          <w:szCs w:val="24"/>
        </w:rPr>
        <w:t>Ang J</w:t>
      </w:r>
      <w:r w:rsidRPr="00A159DB">
        <w:rPr>
          <w:rFonts w:ascii="Book Antiqua" w:eastAsia="等线" w:hAnsi="Book Antiqua"/>
          <w:kern w:val="2"/>
          <w:sz w:val="24"/>
          <w:szCs w:val="24"/>
        </w:rPr>
        <w:t xml:space="preserve">, Lee YA, Raghothaman D, Jayaraman P, Teo KL, Khan FJ, Reuveny S, Chang YT, Kang NY, Oh S. Rapid Detection of Senescent Mesenchymal Stromal Cells by a Fluorescent Probe. </w:t>
      </w:r>
      <w:r w:rsidRPr="00A159DB">
        <w:rPr>
          <w:rFonts w:ascii="Book Antiqua" w:eastAsia="等线" w:hAnsi="Book Antiqua"/>
          <w:i/>
          <w:kern w:val="2"/>
          <w:sz w:val="24"/>
          <w:szCs w:val="24"/>
        </w:rPr>
        <w:t>Biotechnol J</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14</w:t>
      </w:r>
      <w:r w:rsidRPr="00A159DB">
        <w:rPr>
          <w:rFonts w:ascii="Book Antiqua" w:eastAsia="等线" w:hAnsi="Book Antiqua"/>
          <w:kern w:val="2"/>
          <w:sz w:val="24"/>
          <w:szCs w:val="24"/>
        </w:rPr>
        <w:t>: e1800691 [PMID: 31218816 DOI: 10.1002/biot.201800691]</w:t>
      </w:r>
    </w:p>
    <w:p w14:paraId="65B257C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47 </w:t>
      </w:r>
      <w:r w:rsidRPr="00A159DB">
        <w:rPr>
          <w:rFonts w:ascii="Book Antiqua" w:eastAsia="等线" w:hAnsi="Book Antiqua"/>
          <w:b/>
          <w:kern w:val="2"/>
          <w:sz w:val="24"/>
          <w:szCs w:val="24"/>
        </w:rPr>
        <w:t>Wiese DM</w:t>
      </w:r>
      <w:r w:rsidRPr="00A159DB">
        <w:rPr>
          <w:rFonts w:ascii="Book Antiqua" w:eastAsia="等线" w:hAnsi="Book Antiqua"/>
          <w:kern w:val="2"/>
          <w:sz w:val="24"/>
          <w:szCs w:val="24"/>
        </w:rPr>
        <w:t xml:space="preserve">, Ruttan CC, Wood CA, Ford BN, Braid LR. Accumulating Transcriptome Drift Precedes Cell Aging in Human Umbilical Cord-Derived Mesenchymal Stromal Cells Serially Cultured to Replicative Senescence. </w:t>
      </w:r>
      <w:r w:rsidRPr="00A159DB">
        <w:rPr>
          <w:rFonts w:ascii="Book Antiqua" w:eastAsia="等线" w:hAnsi="Book Antiqua"/>
          <w:i/>
          <w:kern w:val="2"/>
          <w:sz w:val="24"/>
          <w:szCs w:val="24"/>
        </w:rPr>
        <w:t>Stem Cells Transl Med</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8</w:t>
      </w:r>
      <w:r w:rsidRPr="00A159DB">
        <w:rPr>
          <w:rFonts w:ascii="Book Antiqua" w:eastAsia="等线" w:hAnsi="Book Antiqua"/>
          <w:kern w:val="2"/>
          <w:sz w:val="24"/>
          <w:szCs w:val="24"/>
        </w:rPr>
        <w:t>: 945-958 [PMID: 30924318 DOI: 10.1002/sctm.18-0246]</w:t>
      </w:r>
    </w:p>
    <w:p w14:paraId="05DDCEE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48 </w:t>
      </w:r>
      <w:r w:rsidRPr="00A159DB">
        <w:rPr>
          <w:rFonts w:ascii="Book Antiqua" w:eastAsia="等线" w:hAnsi="Book Antiqua"/>
          <w:b/>
          <w:kern w:val="2"/>
          <w:sz w:val="24"/>
          <w:szCs w:val="24"/>
        </w:rPr>
        <w:t>Benisch P</w:t>
      </w:r>
      <w:r w:rsidRPr="00A159DB">
        <w:rPr>
          <w:rFonts w:ascii="Book Antiqua" w:eastAsia="等线" w:hAnsi="Book Antiqua"/>
          <w:kern w:val="2"/>
          <w:sz w:val="24"/>
          <w:szCs w:val="24"/>
        </w:rPr>
        <w:t xml:space="preserve">, Schilling T, Klein-Hitpass L, Frey SP, Seefried L, Raaijmakers N, Krug M, Regensburger M, Zeck S, Schinke T, Amling M, Ebert R, Jakob F. The transcriptional profile of mesenchymal stem cell populations in primary osteoporosis is distinct and shows overexpression of osteogenic inhibitors. </w:t>
      </w:r>
      <w:r w:rsidRPr="00A159DB">
        <w:rPr>
          <w:rFonts w:ascii="Book Antiqua" w:eastAsia="等线" w:hAnsi="Book Antiqua"/>
          <w:i/>
          <w:kern w:val="2"/>
          <w:sz w:val="24"/>
          <w:szCs w:val="24"/>
        </w:rPr>
        <w:t>PLoS One</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7</w:t>
      </w:r>
      <w:r w:rsidRPr="00A159DB">
        <w:rPr>
          <w:rFonts w:ascii="Book Antiqua" w:eastAsia="等线" w:hAnsi="Book Antiqua"/>
          <w:kern w:val="2"/>
          <w:sz w:val="24"/>
          <w:szCs w:val="24"/>
        </w:rPr>
        <w:t>: e45142 [PMID: 23028809 DOI: 10.1371/journal.pone.0045142]</w:t>
      </w:r>
    </w:p>
    <w:p w14:paraId="2956249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49 </w:t>
      </w:r>
      <w:r w:rsidRPr="00A159DB">
        <w:rPr>
          <w:rFonts w:ascii="Book Antiqua" w:eastAsia="等线" w:hAnsi="Book Antiqua"/>
          <w:b/>
          <w:kern w:val="2"/>
          <w:sz w:val="24"/>
          <w:szCs w:val="24"/>
        </w:rPr>
        <w:t>Wu Y</w:t>
      </w:r>
      <w:r w:rsidRPr="00A159DB">
        <w:rPr>
          <w:rFonts w:ascii="Book Antiqua" w:eastAsia="等线" w:hAnsi="Book Antiqua"/>
          <w:kern w:val="2"/>
          <w:sz w:val="24"/>
          <w:szCs w:val="24"/>
        </w:rPr>
        <w:t xml:space="preserve">, Yang J, Ai Z, Yu M, Li J, Li S. Identification of key genes and transcription factors in aging mesenchymal stem cells by DNA microarray data. </w:t>
      </w:r>
      <w:r w:rsidRPr="00A159DB">
        <w:rPr>
          <w:rFonts w:ascii="Book Antiqua" w:eastAsia="等线" w:hAnsi="Book Antiqua"/>
          <w:i/>
          <w:kern w:val="2"/>
          <w:sz w:val="24"/>
          <w:szCs w:val="24"/>
        </w:rPr>
        <w:t>Gene</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692</w:t>
      </w:r>
      <w:r w:rsidRPr="00A159DB">
        <w:rPr>
          <w:rFonts w:ascii="Book Antiqua" w:eastAsia="等线" w:hAnsi="Book Antiqua"/>
          <w:kern w:val="2"/>
          <w:sz w:val="24"/>
          <w:szCs w:val="24"/>
        </w:rPr>
        <w:t>: 79-87 [PMID: 30641220 DOI: 10.1016/j.gene.2018.12.063]</w:t>
      </w:r>
    </w:p>
    <w:p w14:paraId="68C69E0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50 </w:t>
      </w:r>
      <w:r w:rsidRPr="00A159DB">
        <w:rPr>
          <w:rFonts w:ascii="Book Antiqua" w:eastAsia="等线" w:hAnsi="Book Antiqua"/>
          <w:b/>
          <w:kern w:val="2"/>
          <w:sz w:val="24"/>
          <w:szCs w:val="24"/>
        </w:rPr>
        <w:t>Yoo JK</w:t>
      </w:r>
      <w:r w:rsidRPr="00A159DB">
        <w:rPr>
          <w:rFonts w:ascii="Book Antiqua" w:eastAsia="等线" w:hAnsi="Book Antiqua"/>
          <w:kern w:val="2"/>
          <w:sz w:val="24"/>
          <w:szCs w:val="24"/>
        </w:rPr>
        <w:t xml:space="preserve">, Choi SJ, Kim JK. Expression profiles of subtracted mRNAs during cellular senescence in human mesenchymal stem cells derived from bone marrow. </w:t>
      </w:r>
      <w:r w:rsidRPr="00A159DB">
        <w:rPr>
          <w:rFonts w:ascii="Book Antiqua" w:eastAsia="等线" w:hAnsi="Book Antiqua"/>
          <w:i/>
          <w:kern w:val="2"/>
          <w:sz w:val="24"/>
          <w:szCs w:val="24"/>
        </w:rPr>
        <w:t>Exp Gerontol</w:t>
      </w:r>
      <w:r w:rsidRPr="00A159DB">
        <w:rPr>
          <w:rFonts w:ascii="Book Antiqua" w:eastAsia="等线" w:hAnsi="Book Antiqua"/>
          <w:kern w:val="2"/>
          <w:sz w:val="24"/>
          <w:szCs w:val="24"/>
        </w:rPr>
        <w:t xml:space="preserve"> 2013; </w:t>
      </w:r>
      <w:r w:rsidRPr="00A159DB">
        <w:rPr>
          <w:rFonts w:ascii="Book Antiqua" w:eastAsia="等线" w:hAnsi="Book Antiqua"/>
          <w:b/>
          <w:kern w:val="2"/>
          <w:sz w:val="24"/>
          <w:szCs w:val="24"/>
        </w:rPr>
        <w:t>48</w:t>
      </w:r>
      <w:r w:rsidRPr="00A159DB">
        <w:rPr>
          <w:rFonts w:ascii="Book Antiqua" w:eastAsia="等线" w:hAnsi="Book Antiqua"/>
          <w:kern w:val="2"/>
          <w:sz w:val="24"/>
          <w:szCs w:val="24"/>
        </w:rPr>
        <w:t>: 464-471 [PMID: 23466301 DOI: 10.1016/j.exger.2013.02.022]</w:t>
      </w:r>
    </w:p>
    <w:p w14:paraId="26AA59D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51 </w:t>
      </w:r>
      <w:r w:rsidRPr="00A159DB">
        <w:rPr>
          <w:rFonts w:ascii="Book Antiqua" w:eastAsia="等线" w:hAnsi="Book Antiqua"/>
          <w:b/>
          <w:kern w:val="2"/>
          <w:sz w:val="24"/>
          <w:szCs w:val="24"/>
        </w:rPr>
        <w:t>Leveque X</w:t>
      </w:r>
      <w:r w:rsidRPr="00A159DB">
        <w:rPr>
          <w:rFonts w:ascii="Book Antiqua" w:eastAsia="等线" w:hAnsi="Book Antiqua"/>
          <w:kern w:val="2"/>
          <w:sz w:val="24"/>
          <w:szCs w:val="24"/>
        </w:rPr>
        <w:t xml:space="preserve">, Hochane M, Geraldo F, Dumont S, Gratas C, Oliver L, Gaignier C, Trichet V, Layrolle P, Heymann D, Herault O, Vallette FM, Olivier C. Low-Dose Pesticide Mixture Induces Accelerated Mesenchymal Stem Cell Aging In Vitro.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37</w:t>
      </w:r>
      <w:r w:rsidRPr="00A159DB">
        <w:rPr>
          <w:rFonts w:ascii="Book Antiqua" w:eastAsia="等线" w:hAnsi="Book Antiqua"/>
          <w:kern w:val="2"/>
          <w:sz w:val="24"/>
          <w:szCs w:val="24"/>
        </w:rPr>
        <w:t>: 1083-1094 [PMID: 30977188 DOI: 10.1002/stem.3014]</w:t>
      </w:r>
    </w:p>
    <w:p w14:paraId="7044CC3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52 </w:t>
      </w:r>
      <w:r w:rsidRPr="00A159DB">
        <w:rPr>
          <w:rFonts w:ascii="Book Antiqua" w:eastAsia="等线" w:hAnsi="Book Antiqua"/>
          <w:b/>
          <w:kern w:val="2"/>
          <w:sz w:val="24"/>
          <w:szCs w:val="24"/>
        </w:rPr>
        <w:t>Bustos ML</w:t>
      </w:r>
      <w:r w:rsidRPr="00A159DB">
        <w:rPr>
          <w:rFonts w:ascii="Book Antiqua" w:eastAsia="等线" w:hAnsi="Book Antiqua"/>
          <w:kern w:val="2"/>
          <w:sz w:val="24"/>
          <w:szCs w:val="24"/>
        </w:rPr>
        <w:t xml:space="preserve">, Huleihel L, Kapetanaki MG, Lino-Cardenas CL, Mroz L, Ellis </w:t>
      </w:r>
      <w:r w:rsidRPr="00A159DB">
        <w:rPr>
          <w:rFonts w:ascii="Book Antiqua" w:eastAsia="等线" w:hAnsi="Book Antiqua"/>
          <w:kern w:val="2"/>
          <w:sz w:val="24"/>
          <w:szCs w:val="24"/>
        </w:rPr>
        <w:lastRenderedPageBreak/>
        <w:t xml:space="preserve">BM, McVerry BJ, Richards TJ, Kaminski N, Cerdenes N, Mora AL, Rojas M. Aging mesenchymal stem cells fail to protect because of impaired migration and antiinflammatory response. </w:t>
      </w:r>
      <w:r w:rsidRPr="00A159DB">
        <w:rPr>
          <w:rFonts w:ascii="Book Antiqua" w:eastAsia="等线" w:hAnsi="Book Antiqua"/>
          <w:i/>
          <w:kern w:val="2"/>
          <w:sz w:val="24"/>
          <w:szCs w:val="24"/>
        </w:rPr>
        <w:t>Am J Respir Crit Care Med</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189</w:t>
      </w:r>
      <w:r w:rsidRPr="00A159DB">
        <w:rPr>
          <w:rFonts w:ascii="Book Antiqua" w:eastAsia="等线" w:hAnsi="Book Antiqua"/>
          <w:kern w:val="2"/>
          <w:sz w:val="24"/>
          <w:szCs w:val="24"/>
        </w:rPr>
        <w:t>: 787-798 [PMID: 24559482 DOI: 10.1164/rccm.201306-1043OC]</w:t>
      </w:r>
    </w:p>
    <w:p w14:paraId="1A5B4EA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53 </w:t>
      </w:r>
      <w:r w:rsidRPr="00A159DB">
        <w:rPr>
          <w:rFonts w:ascii="Book Antiqua" w:eastAsia="等线" w:hAnsi="Book Antiqua"/>
          <w:b/>
          <w:kern w:val="2"/>
          <w:sz w:val="24"/>
          <w:szCs w:val="24"/>
        </w:rPr>
        <w:t>Niu P</w:t>
      </w:r>
      <w:r w:rsidRPr="00A159DB">
        <w:rPr>
          <w:rFonts w:ascii="Book Antiqua" w:eastAsia="等线" w:hAnsi="Book Antiqua"/>
          <w:kern w:val="2"/>
          <w:sz w:val="24"/>
          <w:szCs w:val="24"/>
        </w:rPr>
        <w:t xml:space="preserve">, Smagul A, Wang L, Sadvakas A, Sha Y, Pérez LM, Nussupbekova A, Amirbekov A, Akanov AA, Gálvez BG, Jordan IK, Lunyak VV. Transcriptional profiling of interleukin-2-primed human adipose derived mesenchymal stem cells revealed dramatic changes in stem cells response imposed by replicative senescence. </w:t>
      </w:r>
      <w:r w:rsidRPr="00A159DB">
        <w:rPr>
          <w:rFonts w:ascii="Book Antiqua" w:eastAsia="等线" w:hAnsi="Book Antiqua"/>
          <w:i/>
          <w:kern w:val="2"/>
          <w:sz w:val="24"/>
          <w:szCs w:val="24"/>
        </w:rPr>
        <w:t>Oncotarget</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6</w:t>
      </w:r>
      <w:r w:rsidRPr="00A159DB">
        <w:rPr>
          <w:rFonts w:ascii="Book Antiqua" w:eastAsia="等线" w:hAnsi="Book Antiqua"/>
          <w:kern w:val="2"/>
          <w:sz w:val="24"/>
          <w:szCs w:val="24"/>
        </w:rPr>
        <w:t>: 17938-17957 [PMID: 26255627 DOI: 10.18632/oncotarget.4852]</w:t>
      </w:r>
    </w:p>
    <w:p w14:paraId="3BE4E2B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54 </w:t>
      </w:r>
      <w:r w:rsidRPr="00A159DB">
        <w:rPr>
          <w:rFonts w:ascii="Book Antiqua" w:eastAsia="等线" w:hAnsi="Book Antiqua"/>
          <w:b/>
          <w:kern w:val="2"/>
          <w:sz w:val="24"/>
          <w:szCs w:val="24"/>
        </w:rPr>
        <w:t>Duscher D</w:t>
      </w:r>
      <w:r w:rsidRPr="00A159DB">
        <w:rPr>
          <w:rFonts w:ascii="Book Antiqua" w:eastAsia="等线" w:hAnsi="Book Antiqua"/>
          <w:kern w:val="2"/>
          <w:sz w:val="24"/>
          <w:szCs w:val="24"/>
        </w:rPr>
        <w:t xml:space="preserve">, Rennert RC, Januszyk M, Anghel E, Maan ZN, Whittam AJ, Perez MG, Kosaraju R, Hu MS, Walmsley GG, Atashroo D, Khong S, Butte AJ, Gurtner GC. Aging disrupts cell subpopulation dynamics and diminishes the function of mesenchymal stem cells. </w:t>
      </w:r>
      <w:r w:rsidRPr="00A159DB">
        <w:rPr>
          <w:rFonts w:ascii="Book Antiqua" w:eastAsia="等线" w:hAnsi="Book Antiqua"/>
          <w:i/>
          <w:kern w:val="2"/>
          <w:sz w:val="24"/>
          <w:szCs w:val="24"/>
        </w:rPr>
        <w:t>Sci Rep</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4</w:t>
      </w:r>
      <w:r w:rsidRPr="00A159DB">
        <w:rPr>
          <w:rFonts w:ascii="Book Antiqua" w:eastAsia="等线" w:hAnsi="Book Antiqua"/>
          <w:kern w:val="2"/>
          <w:sz w:val="24"/>
          <w:szCs w:val="24"/>
        </w:rPr>
        <w:t>: 7144 [PMID: 25413454 DOI: 10.1038/srep07144]</w:t>
      </w:r>
    </w:p>
    <w:p w14:paraId="56DB3B7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55 </w:t>
      </w:r>
      <w:r w:rsidRPr="00A159DB">
        <w:rPr>
          <w:rFonts w:ascii="Book Antiqua" w:eastAsia="等线" w:hAnsi="Book Antiqua"/>
          <w:b/>
          <w:kern w:val="2"/>
          <w:sz w:val="24"/>
          <w:szCs w:val="24"/>
        </w:rPr>
        <w:t>Malaquin N</w:t>
      </w:r>
      <w:r w:rsidRPr="00A159DB">
        <w:rPr>
          <w:rFonts w:ascii="Book Antiqua" w:eastAsia="等线" w:hAnsi="Book Antiqua"/>
          <w:kern w:val="2"/>
          <w:sz w:val="24"/>
          <w:szCs w:val="24"/>
        </w:rPr>
        <w:t xml:space="preserve">, Martinez A, Rodier F. Keeping the senescence secretome under control: Molecular reins on the senescence-associated secretory phenotype. </w:t>
      </w:r>
      <w:r w:rsidRPr="00A159DB">
        <w:rPr>
          <w:rFonts w:ascii="Book Antiqua" w:eastAsia="等线" w:hAnsi="Book Antiqua"/>
          <w:i/>
          <w:kern w:val="2"/>
          <w:sz w:val="24"/>
          <w:szCs w:val="24"/>
        </w:rPr>
        <w:t>Exp Gerontol</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82</w:t>
      </w:r>
      <w:r w:rsidRPr="00A159DB">
        <w:rPr>
          <w:rFonts w:ascii="Book Antiqua" w:eastAsia="等线" w:hAnsi="Book Antiqua"/>
          <w:kern w:val="2"/>
          <w:sz w:val="24"/>
          <w:szCs w:val="24"/>
        </w:rPr>
        <w:t>: 39-49 [PMID: 27235851 DOI: 10.1016/j.exger.2016.05.010]</w:t>
      </w:r>
    </w:p>
    <w:p w14:paraId="3385E12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56 </w:t>
      </w:r>
      <w:r w:rsidRPr="00A159DB">
        <w:rPr>
          <w:rFonts w:ascii="Book Antiqua" w:eastAsia="等线" w:hAnsi="Book Antiqua"/>
          <w:b/>
          <w:kern w:val="2"/>
          <w:sz w:val="24"/>
          <w:szCs w:val="24"/>
        </w:rPr>
        <w:t>Kizilay Mancini Ö</w:t>
      </w:r>
      <w:r w:rsidRPr="00A159DB">
        <w:rPr>
          <w:rFonts w:ascii="Book Antiqua" w:eastAsia="等线" w:hAnsi="Book Antiqua"/>
          <w:kern w:val="2"/>
          <w:sz w:val="24"/>
          <w:szCs w:val="24"/>
        </w:rPr>
        <w:t xml:space="preserve">, Lora M, Shum-Tim D, Nadeau S, Rodier F, Colmegna I. A Proinflammatory Secretome Mediates the Impaired Immunopotency of Human Mesenchymal Stromal Cells in Elderly Patients with Atherosclerosis. </w:t>
      </w:r>
      <w:r w:rsidRPr="00A159DB">
        <w:rPr>
          <w:rFonts w:ascii="Book Antiqua" w:eastAsia="等线" w:hAnsi="Book Antiqua"/>
          <w:i/>
          <w:kern w:val="2"/>
          <w:sz w:val="24"/>
          <w:szCs w:val="24"/>
        </w:rPr>
        <w:t>Stem Cells Transl Med</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6</w:t>
      </w:r>
      <w:r w:rsidRPr="00A159DB">
        <w:rPr>
          <w:rFonts w:ascii="Book Antiqua" w:eastAsia="等线" w:hAnsi="Book Antiqua"/>
          <w:kern w:val="2"/>
          <w:sz w:val="24"/>
          <w:szCs w:val="24"/>
        </w:rPr>
        <w:t>: 1132-1140 [PMID: 28194905 DOI: 10.1002/sctm.16-0221]</w:t>
      </w:r>
    </w:p>
    <w:p w14:paraId="321C997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57 </w:t>
      </w:r>
      <w:r w:rsidRPr="00A159DB">
        <w:rPr>
          <w:rFonts w:ascii="Book Antiqua" w:eastAsia="等线" w:hAnsi="Book Antiqua"/>
          <w:b/>
          <w:kern w:val="2"/>
          <w:sz w:val="24"/>
          <w:szCs w:val="24"/>
        </w:rPr>
        <w:t>Infante A</w:t>
      </w:r>
      <w:r w:rsidRPr="00A159DB">
        <w:rPr>
          <w:rFonts w:ascii="Book Antiqua" w:eastAsia="等线" w:hAnsi="Book Antiqua"/>
          <w:kern w:val="2"/>
          <w:sz w:val="24"/>
          <w:szCs w:val="24"/>
        </w:rPr>
        <w:t xml:space="preserve">, Rodríguez CI. Secretome analysis of in vitro aged human mesenchymal stem cells reveals IGFBP7 as a putative factor for promoting osteogenesis. </w:t>
      </w:r>
      <w:r w:rsidRPr="00A159DB">
        <w:rPr>
          <w:rFonts w:ascii="Book Antiqua" w:eastAsia="等线" w:hAnsi="Book Antiqua"/>
          <w:i/>
          <w:kern w:val="2"/>
          <w:sz w:val="24"/>
          <w:szCs w:val="24"/>
        </w:rPr>
        <w:t>Sci Rep</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8</w:t>
      </w:r>
      <w:r w:rsidRPr="00A159DB">
        <w:rPr>
          <w:rFonts w:ascii="Book Antiqua" w:eastAsia="等线" w:hAnsi="Book Antiqua"/>
          <w:kern w:val="2"/>
          <w:sz w:val="24"/>
          <w:szCs w:val="24"/>
        </w:rPr>
        <w:t>: 4632 [PMID: 29545581 DOI: 10.1038/s41598-018-22855-z]</w:t>
      </w:r>
    </w:p>
    <w:p w14:paraId="0E378E4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58 </w:t>
      </w:r>
      <w:r w:rsidRPr="00A159DB">
        <w:rPr>
          <w:rFonts w:ascii="Book Antiqua" w:eastAsia="等线" w:hAnsi="Book Antiqua"/>
          <w:b/>
          <w:kern w:val="2"/>
          <w:sz w:val="24"/>
          <w:szCs w:val="24"/>
        </w:rPr>
        <w:t>Madonna R</w:t>
      </w:r>
      <w:r w:rsidRPr="00A159DB">
        <w:rPr>
          <w:rFonts w:ascii="Book Antiqua" w:eastAsia="等线" w:hAnsi="Book Antiqua"/>
          <w:kern w:val="2"/>
          <w:sz w:val="24"/>
          <w:szCs w:val="24"/>
        </w:rPr>
        <w:t xml:space="preserve">, Angelucci S, Di Giuseppe F, Doria V, Giricz Z, Görbe A, Ferdinandy P, De Caterina R. Proteomic analysis of the secretome of adipose tissue-derived murine mesenchymal cells overexpressing telomerase and myocardin. </w:t>
      </w:r>
      <w:r w:rsidRPr="00A159DB">
        <w:rPr>
          <w:rFonts w:ascii="Book Antiqua" w:eastAsia="等线" w:hAnsi="Book Antiqua"/>
          <w:i/>
          <w:kern w:val="2"/>
          <w:sz w:val="24"/>
          <w:szCs w:val="24"/>
        </w:rPr>
        <w:t>J Mol Cell Cardiol</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131</w:t>
      </w:r>
      <w:r w:rsidRPr="00A159DB">
        <w:rPr>
          <w:rFonts w:ascii="Book Antiqua" w:eastAsia="等线" w:hAnsi="Book Antiqua"/>
          <w:kern w:val="2"/>
          <w:sz w:val="24"/>
          <w:szCs w:val="24"/>
        </w:rPr>
        <w:t xml:space="preserve">: 171-186 [PMID: 31055035 DOI: </w:t>
      </w:r>
      <w:r w:rsidRPr="00A159DB">
        <w:rPr>
          <w:rFonts w:ascii="Book Antiqua" w:eastAsia="等线" w:hAnsi="Book Antiqua"/>
          <w:kern w:val="2"/>
          <w:sz w:val="24"/>
          <w:szCs w:val="24"/>
        </w:rPr>
        <w:lastRenderedPageBreak/>
        <w:t>10.1016/j.yjmcc.2019.04.019]</w:t>
      </w:r>
    </w:p>
    <w:p w14:paraId="045AB1F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59 </w:t>
      </w:r>
      <w:r w:rsidRPr="00A159DB">
        <w:rPr>
          <w:rFonts w:ascii="Book Antiqua" w:eastAsia="等线" w:hAnsi="Book Antiqua"/>
          <w:b/>
          <w:kern w:val="2"/>
          <w:sz w:val="24"/>
          <w:szCs w:val="24"/>
        </w:rPr>
        <w:t>Cakouros D</w:t>
      </w:r>
      <w:r w:rsidRPr="00A159DB">
        <w:rPr>
          <w:rFonts w:ascii="Book Antiqua" w:eastAsia="等线" w:hAnsi="Book Antiqua"/>
          <w:kern w:val="2"/>
          <w:sz w:val="24"/>
          <w:szCs w:val="24"/>
        </w:rPr>
        <w:t xml:space="preserve">, Gronthos S. Epigenetic Regulation of Bone Marrow Stem Cell Aging: Revealing Epigenetic Signatures associated with Hematopoietic and Mesenchymal Stem Cell Aging. </w:t>
      </w:r>
      <w:r w:rsidRPr="00A159DB">
        <w:rPr>
          <w:rFonts w:ascii="Book Antiqua" w:eastAsia="等线" w:hAnsi="Book Antiqua"/>
          <w:i/>
          <w:kern w:val="2"/>
          <w:sz w:val="24"/>
          <w:szCs w:val="24"/>
        </w:rPr>
        <w:t>Aging Dis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10</w:t>
      </w:r>
      <w:r w:rsidRPr="00A159DB">
        <w:rPr>
          <w:rFonts w:ascii="Book Antiqua" w:eastAsia="等线" w:hAnsi="Book Antiqua"/>
          <w:kern w:val="2"/>
          <w:sz w:val="24"/>
          <w:szCs w:val="24"/>
        </w:rPr>
        <w:t>: 174-189 [PMID: 30705777 DOI: 10.14336/AD.2017.1213]</w:t>
      </w:r>
    </w:p>
    <w:p w14:paraId="2669CE4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60 </w:t>
      </w:r>
      <w:r w:rsidRPr="00A159DB">
        <w:rPr>
          <w:rFonts w:ascii="Book Antiqua" w:eastAsia="等线" w:hAnsi="Book Antiqua"/>
          <w:b/>
          <w:kern w:val="2"/>
          <w:sz w:val="24"/>
          <w:szCs w:val="24"/>
        </w:rPr>
        <w:t>Choi MR</w:t>
      </w:r>
      <w:r w:rsidRPr="00A159DB">
        <w:rPr>
          <w:rFonts w:ascii="Book Antiqua" w:eastAsia="等线" w:hAnsi="Book Antiqua"/>
          <w:kern w:val="2"/>
          <w:sz w:val="24"/>
          <w:szCs w:val="24"/>
        </w:rPr>
        <w:t xml:space="preserve">, In YH, Park J, Park T, Jung KH, Chai JC, Chung MK, Lee YS, Chai YG. Genome-scale DNA methylation pattern profiling of human bone marrow mesenchymal stem cells in long-term culture. </w:t>
      </w:r>
      <w:r w:rsidRPr="00A159DB">
        <w:rPr>
          <w:rFonts w:ascii="Book Antiqua" w:eastAsia="等线" w:hAnsi="Book Antiqua"/>
          <w:i/>
          <w:kern w:val="2"/>
          <w:sz w:val="24"/>
          <w:szCs w:val="24"/>
        </w:rPr>
        <w:t>Exp Mol Med</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44</w:t>
      </w:r>
      <w:r w:rsidRPr="00A159DB">
        <w:rPr>
          <w:rFonts w:ascii="Book Antiqua" w:eastAsia="等线" w:hAnsi="Book Antiqua"/>
          <w:kern w:val="2"/>
          <w:sz w:val="24"/>
          <w:szCs w:val="24"/>
        </w:rPr>
        <w:t>: 503-512 [PMID: 22684242 DOI: 10.3858/emm.2012.44.8.057]</w:t>
      </w:r>
    </w:p>
    <w:p w14:paraId="441A940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61 </w:t>
      </w:r>
      <w:r w:rsidRPr="00A159DB">
        <w:rPr>
          <w:rFonts w:ascii="Book Antiqua" w:eastAsia="等线" w:hAnsi="Book Antiqua"/>
          <w:b/>
          <w:kern w:val="2"/>
          <w:sz w:val="24"/>
          <w:szCs w:val="24"/>
        </w:rPr>
        <w:t>Fernández AF</w:t>
      </w:r>
      <w:r w:rsidRPr="00A159DB">
        <w:rPr>
          <w:rFonts w:ascii="Book Antiqua" w:eastAsia="等线" w:hAnsi="Book Antiqua"/>
          <w:kern w:val="2"/>
          <w:sz w:val="24"/>
          <w:szCs w:val="24"/>
        </w:rPr>
        <w:t xml:space="preserve">, Bayón GF, Urdinguio RG, Toraño EG, García MG, Carella A, Petrus-Reurer S, Ferrero C, Martinez-Camblor P, Cubillo I, García-Castro J, Delgado-Calle J, Pérez-Campo FM, Riancho JA, Bueno C, Menéndez P, Mentink A, Mareschi K, Claire F, Fagnani C, Medda E, Toccaceli V, Brescianini S, Moran S, Esteller M, Stolzing A, de Boer J, Nisticò L, Stazi MA, Fraga MF. H3K4me1 marks DNA regions hypomethylated during aging in human stem and differentiated cells. </w:t>
      </w:r>
      <w:r w:rsidRPr="00A159DB">
        <w:rPr>
          <w:rFonts w:ascii="Book Antiqua" w:eastAsia="等线" w:hAnsi="Book Antiqua"/>
          <w:i/>
          <w:kern w:val="2"/>
          <w:sz w:val="24"/>
          <w:szCs w:val="24"/>
        </w:rPr>
        <w:t>Genome Res</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25</w:t>
      </w:r>
      <w:r w:rsidRPr="00A159DB">
        <w:rPr>
          <w:rFonts w:ascii="Book Antiqua" w:eastAsia="等线" w:hAnsi="Book Antiqua"/>
          <w:kern w:val="2"/>
          <w:sz w:val="24"/>
          <w:szCs w:val="24"/>
        </w:rPr>
        <w:t>: 27-40 [PMID: 25271306 DOI: 10.1101/gr.169011.113]</w:t>
      </w:r>
    </w:p>
    <w:p w14:paraId="4AAE2A3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62 </w:t>
      </w:r>
      <w:r w:rsidRPr="00A159DB">
        <w:rPr>
          <w:rFonts w:ascii="Book Antiqua" w:eastAsia="等线" w:hAnsi="Book Antiqua"/>
          <w:b/>
          <w:kern w:val="2"/>
          <w:sz w:val="24"/>
          <w:szCs w:val="24"/>
        </w:rPr>
        <w:t>Toraño EG</w:t>
      </w:r>
      <w:r w:rsidRPr="00A159DB">
        <w:rPr>
          <w:rFonts w:ascii="Book Antiqua" w:eastAsia="等线" w:hAnsi="Book Antiqua"/>
          <w:kern w:val="2"/>
          <w:sz w:val="24"/>
          <w:szCs w:val="24"/>
        </w:rPr>
        <w:t xml:space="preserve">, Bayón GF, Del Real Á, Sierra MI, García MG, Carella A, Belmonte T, Urdinguio RG, Cubillo I, García-Castro J, Delgado-Calle J, Pérez-Campo FM, Riancho JA, Fraga MF, Fernández AF. Age-associated hydroxymethylation in human bone-marrow mesenchymal stem cells. </w:t>
      </w:r>
      <w:r w:rsidRPr="00A159DB">
        <w:rPr>
          <w:rFonts w:ascii="Book Antiqua" w:eastAsia="等线" w:hAnsi="Book Antiqua"/>
          <w:i/>
          <w:kern w:val="2"/>
          <w:sz w:val="24"/>
          <w:szCs w:val="24"/>
        </w:rPr>
        <w:t>J Transl Med</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14</w:t>
      </w:r>
      <w:r w:rsidRPr="00A159DB">
        <w:rPr>
          <w:rFonts w:ascii="Book Antiqua" w:eastAsia="等线" w:hAnsi="Book Antiqua"/>
          <w:kern w:val="2"/>
          <w:sz w:val="24"/>
          <w:szCs w:val="24"/>
        </w:rPr>
        <w:t>: 207 [PMID: 27393146 DOI: 10.1186/s12967-016-0966-x]</w:t>
      </w:r>
    </w:p>
    <w:p w14:paraId="169626A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63 </w:t>
      </w:r>
      <w:r w:rsidRPr="00A159DB">
        <w:rPr>
          <w:rFonts w:ascii="Book Antiqua" w:eastAsia="等线" w:hAnsi="Book Antiqua"/>
          <w:b/>
          <w:kern w:val="2"/>
          <w:sz w:val="24"/>
          <w:szCs w:val="24"/>
        </w:rPr>
        <w:t>Bork S</w:t>
      </w:r>
      <w:r w:rsidRPr="00A159DB">
        <w:rPr>
          <w:rFonts w:ascii="Book Antiqua" w:eastAsia="等线" w:hAnsi="Book Antiqua"/>
          <w:kern w:val="2"/>
          <w:sz w:val="24"/>
          <w:szCs w:val="24"/>
        </w:rPr>
        <w:t xml:space="preserve">, Pfister S, Witt H, Horn P, Korn B, Ho AD, Wagner W. DNA methylation pattern changes upon long-term culture and aging of human mesenchymal stromal cells. </w:t>
      </w:r>
      <w:r w:rsidRPr="00A159DB">
        <w:rPr>
          <w:rFonts w:ascii="Book Antiqua" w:eastAsia="等线" w:hAnsi="Book Antiqua"/>
          <w:i/>
          <w:kern w:val="2"/>
          <w:sz w:val="24"/>
          <w:szCs w:val="24"/>
        </w:rPr>
        <w:t>Aging Cell</w:t>
      </w:r>
      <w:r w:rsidRPr="00A159DB">
        <w:rPr>
          <w:rFonts w:ascii="Book Antiqua" w:eastAsia="等线" w:hAnsi="Book Antiqua"/>
          <w:kern w:val="2"/>
          <w:sz w:val="24"/>
          <w:szCs w:val="24"/>
        </w:rPr>
        <w:t xml:space="preserve"> 2010; </w:t>
      </w:r>
      <w:r w:rsidRPr="00A159DB">
        <w:rPr>
          <w:rFonts w:ascii="Book Antiqua" w:eastAsia="等线" w:hAnsi="Book Antiqua"/>
          <w:b/>
          <w:kern w:val="2"/>
          <w:sz w:val="24"/>
          <w:szCs w:val="24"/>
        </w:rPr>
        <w:t>9</w:t>
      </w:r>
      <w:r w:rsidRPr="00A159DB">
        <w:rPr>
          <w:rFonts w:ascii="Book Antiqua" w:eastAsia="等线" w:hAnsi="Book Antiqua"/>
          <w:kern w:val="2"/>
          <w:sz w:val="24"/>
          <w:szCs w:val="24"/>
        </w:rPr>
        <w:t>: 54-63 [PMID: 19895632 DOI: 10.1111/j.1474-9726.2009.00535.x]</w:t>
      </w:r>
    </w:p>
    <w:p w14:paraId="1955574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64 </w:t>
      </w:r>
      <w:r w:rsidRPr="00A159DB">
        <w:rPr>
          <w:rFonts w:ascii="Book Antiqua" w:eastAsia="等线" w:hAnsi="Book Antiqua"/>
          <w:b/>
          <w:kern w:val="2"/>
          <w:sz w:val="24"/>
          <w:szCs w:val="24"/>
        </w:rPr>
        <w:t>Redaelli S</w:t>
      </w:r>
      <w:r w:rsidRPr="00A159DB">
        <w:rPr>
          <w:rFonts w:ascii="Book Antiqua" w:eastAsia="等线" w:hAnsi="Book Antiqua"/>
          <w:kern w:val="2"/>
          <w:sz w:val="24"/>
          <w:szCs w:val="24"/>
        </w:rPr>
        <w:t xml:space="preserve">, Bentivegna A, Foudah D, Miloso M, Redondo J, Riva G, Baronchelli S, Dalprà L, Tredici G. From cytogenomic to epigenomic profiles: monitoring the biologic behavior of in vitro cultured human bone marrow mesenchymal stem cells.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3</w:t>
      </w:r>
      <w:r w:rsidRPr="00A159DB">
        <w:rPr>
          <w:rFonts w:ascii="Book Antiqua" w:eastAsia="等线" w:hAnsi="Book Antiqua"/>
          <w:kern w:val="2"/>
          <w:sz w:val="24"/>
          <w:szCs w:val="24"/>
        </w:rPr>
        <w:t>: 47 [PMID: 23168092 DOI: 10.1186/scrt138]</w:t>
      </w:r>
    </w:p>
    <w:p w14:paraId="7A02996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lastRenderedPageBreak/>
        <w:t xml:space="preserve">65 </w:t>
      </w:r>
      <w:r w:rsidRPr="00A159DB">
        <w:rPr>
          <w:rFonts w:ascii="Book Antiqua" w:eastAsia="等线" w:hAnsi="Book Antiqua"/>
          <w:b/>
          <w:kern w:val="2"/>
          <w:sz w:val="24"/>
          <w:szCs w:val="24"/>
        </w:rPr>
        <w:t>Pasumarthy KK</w:t>
      </w:r>
      <w:r w:rsidRPr="00A159DB">
        <w:rPr>
          <w:rFonts w:ascii="Book Antiqua" w:eastAsia="等线" w:hAnsi="Book Antiqua"/>
          <w:kern w:val="2"/>
          <w:sz w:val="24"/>
          <w:szCs w:val="24"/>
        </w:rPr>
        <w:t xml:space="preserve">, Doni Jayavelu N, Kilpinen L, Andrus C, Battle SL, Korhonen M, Lehenkari P, Lund R, Laitinen S, Hawkins RD. Methylome Analysis of Human Bone Marrow MSCs Reveals Extensive Age- and Culture-Induced Changes at Distal Regulatory Elements. </w:t>
      </w:r>
      <w:r w:rsidRPr="00A159DB">
        <w:rPr>
          <w:rFonts w:ascii="Book Antiqua" w:eastAsia="等线" w:hAnsi="Book Antiqua"/>
          <w:i/>
          <w:kern w:val="2"/>
          <w:sz w:val="24"/>
          <w:szCs w:val="24"/>
        </w:rPr>
        <w:t>Stem Cell Reports</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9</w:t>
      </w:r>
      <w:r w:rsidRPr="00A159DB">
        <w:rPr>
          <w:rFonts w:ascii="Book Antiqua" w:eastAsia="等线" w:hAnsi="Book Antiqua"/>
          <w:kern w:val="2"/>
          <w:sz w:val="24"/>
          <w:szCs w:val="24"/>
        </w:rPr>
        <w:t>: 999-1015 [PMID: 28844656 DOI: 10.1016/j.stemcr.2017.07.018]</w:t>
      </w:r>
    </w:p>
    <w:p w14:paraId="50C5123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66 </w:t>
      </w:r>
      <w:r w:rsidRPr="00A159DB">
        <w:rPr>
          <w:rFonts w:ascii="Book Antiqua" w:eastAsia="等线" w:hAnsi="Book Antiqua"/>
          <w:b/>
          <w:kern w:val="2"/>
          <w:sz w:val="24"/>
          <w:szCs w:val="24"/>
        </w:rPr>
        <w:t>Dellago H</w:t>
      </w:r>
      <w:r w:rsidRPr="00A159DB">
        <w:rPr>
          <w:rFonts w:ascii="Book Antiqua" w:eastAsia="等线" w:hAnsi="Book Antiqua"/>
          <w:kern w:val="2"/>
          <w:sz w:val="24"/>
          <w:szCs w:val="24"/>
        </w:rPr>
        <w:t xml:space="preserve">, Preschitz-Kammerhofer B, Terlecki-Zaniewicz L, Schreiner C, Fortschegger K, Chang MW, Hackl M, Monteforte R, Kühnel H, Schosserer M, Gruber F, Tschachler E, Scheideler M, Grillari-Voglauer R, Grillari J, Wieser M. High levels of oncomiR-21 contribute to the senescence-induced growth arrest in normal human cells and its knock-down increases the replicative lifespan. </w:t>
      </w:r>
      <w:r w:rsidRPr="00A159DB">
        <w:rPr>
          <w:rFonts w:ascii="Book Antiqua" w:eastAsia="等线" w:hAnsi="Book Antiqua"/>
          <w:i/>
          <w:kern w:val="2"/>
          <w:sz w:val="24"/>
          <w:szCs w:val="24"/>
        </w:rPr>
        <w:t>Aging Cell</w:t>
      </w:r>
      <w:r w:rsidRPr="00A159DB">
        <w:rPr>
          <w:rFonts w:ascii="Book Antiqua" w:eastAsia="等线" w:hAnsi="Book Antiqua"/>
          <w:kern w:val="2"/>
          <w:sz w:val="24"/>
          <w:szCs w:val="24"/>
        </w:rPr>
        <w:t xml:space="preserve"> 2013; </w:t>
      </w:r>
      <w:r w:rsidRPr="00A159DB">
        <w:rPr>
          <w:rFonts w:ascii="Book Antiqua" w:eastAsia="等线" w:hAnsi="Book Antiqua"/>
          <w:b/>
          <w:kern w:val="2"/>
          <w:sz w:val="24"/>
          <w:szCs w:val="24"/>
        </w:rPr>
        <w:t>12</w:t>
      </w:r>
      <w:r w:rsidRPr="00A159DB">
        <w:rPr>
          <w:rFonts w:ascii="Book Antiqua" w:eastAsia="等线" w:hAnsi="Book Antiqua"/>
          <w:kern w:val="2"/>
          <w:sz w:val="24"/>
          <w:szCs w:val="24"/>
        </w:rPr>
        <w:t>: 446-458 [PMID: 23496142 DOI: 10.1111/acel.12069]</w:t>
      </w:r>
    </w:p>
    <w:p w14:paraId="3358883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67 </w:t>
      </w:r>
      <w:r w:rsidRPr="00A159DB">
        <w:rPr>
          <w:rFonts w:ascii="Book Antiqua" w:eastAsia="等线" w:hAnsi="Book Antiqua"/>
          <w:b/>
          <w:kern w:val="2"/>
          <w:sz w:val="24"/>
          <w:szCs w:val="24"/>
        </w:rPr>
        <w:t>Bonifacio LN</w:t>
      </w:r>
      <w:r w:rsidRPr="00A159DB">
        <w:rPr>
          <w:rFonts w:ascii="Book Antiqua" w:eastAsia="等线" w:hAnsi="Book Antiqua"/>
          <w:kern w:val="2"/>
          <w:sz w:val="24"/>
          <w:szCs w:val="24"/>
        </w:rPr>
        <w:t xml:space="preserve">, Jarstfer MB. MiRNA profile associated with replicative senescence, extended cell culture, and ectopic telomerase expression in human foreskin fibroblasts. </w:t>
      </w:r>
      <w:r w:rsidRPr="00A159DB">
        <w:rPr>
          <w:rFonts w:ascii="Book Antiqua" w:eastAsia="等线" w:hAnsi="Book Antiqua"/>
          <w:i/>
          <w:kern w:val="2"/>
          <w:sz w:val="24"/>
          <w:szCs w:val="24"/>
        </w:rPr>
        <w:t>PLoS One</w:t>
      </w:r>
      <w:r w:rsidRPr="00A159DB">
        <w:rPr>
          <w:rFonts w:ascii="Book Antiqua" w:eastAsia="等线" w:hAnsi="Book Antiqua"/>
          <w:kern w:val="2"/>
          <w:sz w:val="24"/>
          <w:szCs w:val="24"/>
        </w:rPr>
        <w:t xml:space="preserve"> 2010; </w:t>
      </w:r>
      <w:r w:rsidRPr="00A159DB">
        <w:rPr>
          <w:rFonts w:ascii="Book Antiqua" w:eastAsia="等线" w:hAnsi="Book Antiqua"/>
          <w:b/>
          <w:kern w:val="2"/>
          <w:sz w:val="24"/>
          <w:szCs w:val="24"/>
        </w:rPr>
        <w:t>5</w:t>
      </w:r>
      <w:r w:rsidRPr="00A159DB">
        <w:rPr>
          <w:rFonts w:ascii="Book Antiqua" w:eastAsia="等线" w:hAnsi="Book Antiqua"/>
          <w:kern w:val="2"/>
          <w:sz w:val="24"/>
          <w:szCs w:val="24"/>
        </w:rPr>
        <w:t xml:space="preserve">: e12519 [PMID: </w:t>
      </w:r>
      <w:bookmarkStart w:id="109" w:name="OLE_LINK2094"/>
      <w:r w:rsidRPr="00A159DB">
        <w:rPr>
          <w:rFonts w:ascii="Book Antiqua" w:eastAsia="等线" w:hAnsi="Book Antiqua"/>
          <w:kern w:val="2"/>
          <w:sz w:val="24"/>
          <w:szCs w:val="24"/>
        </w:rPr>
        <w:t>20824140</w:t>
      </w:r>
      <w:bookmarkEnd w:id="109"/>
      <w:r w:rsidRPr="00A159DB">
        <w:rPr>
          <w:rFonts w:ascii="Book Antiqua" w:eastAsia="等线" w:hAnsi="Book Antiqua"/>
          <w:kern w:val="2"/>
          <w:sz w:val="24"/>
          <w:szCs w:val="24"/>
        </w:rPr>
        <w:t xml:space="preserve"> DOI: 10.1371/journal.pone.0012519]</w:t>
      </w:r>
    </w:p>
    <w:p w14:paraId="666DB33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68 </w:t>
      </w:r>
      <w:r w:rsidRPr="00A159DB">
        <w:rPr>
          <w:rFonts w:ascii="Book Antiqua" w:eastAsia="等线" w:hAnsi="Book Antiqua"/>
          <w:b/>
          <w:kern w:val="2"/>
          <w:sz w:val="24"/>
          <w:szCs w:val="24"/>
        </w:rPr>
        <w:t>Tzatsos A</w:t>
      </w:r>
      <w:r w:rsidRPr="00A159DB">
        <w:rPr>
          <w:rFonts w:ascii="Book Antiqua" w:eastAsia="等线" w:hAnsi="Book Antiqua"/>
          <w:kern w:val="2"/>
          <w:sz w:val="24"/>
          <w:szCs w:val="24"/>
        </w:rPr>
        <w:t xml:space="preserve">, Paskaleva P, Lymperi S, Contino G, Stoykova S, Chen Z, Wong KK, Bardeesy N. Lysine-specific demethylase 2B (KDM2B)-let-7-enhancer of zester homolog 2 (EZH2) pathway regulates cell cycle progression and senescence in primary cells. </w:t>
      </w:r>
      <w:r w:rsidRPr="00A159DB">
        <w:rPr>
          <w:rFonts w:ascii="Book Antiqua" w:eastAsia="等线" w:hAnsi="Book Antiqua"/>
          <w:i/>
          <w:kern w:val="2"/>
          <w:sz w:val="24"/>
          <w:szCs w:val="24"/>
        </w:rPr>
        <w:t>J Biol Chem</w:t>
      </w:r>
      <w:r w:rsidRPr="00A159DB">
        <w:rPr>
          <w:rFonts w:ascii="Book Antiqua" w:eastAsia="等线" w:hAnsi="Book Antiqua"/>
          <w:kern w:val="2"/>
          <w:sz w:val="24"/>
          <w:szCs w:val="24"/>
        </w:rPr>
        <w:t xml:space="preserve"> 2011; </w:t>
      </w:r>
      <w:r w:rsidRPr="00A159DB">
        <w:rPr>
          <w:rFonts w:ascii="Book Antiqua" w:eastAsia="等线" w:hAnsi="Book Antiqua"/>
          <w:b/>
          <w:kern w:val="2"/>
          <w:sz w:val="24"/>
          <w:szCs w:val="24"/>
        </w:rPr>
        <w:t>286</w:t>
      </w:r>
      <w:r w:rsidRPr="00A159DB">
        <w:rPr>
          <w:rFonts w:ascii="Book Antiqua" w:eastAsia="等线" w:hAnsi="Book Antiqua"/>
          <w:kern w:val="2"/>
          <w:sz w:val="24"/>
          <w:szCs w:val="24"/>
        </w:rPr>
        <w:t>: 33061-33069 [PMID: 21757686 DOI: 10.1074/jbc.M111.257667]</w:t>
      </w:r>
    </w:p>
    <w:p w14:paraId="19802E2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69 </w:t>
      </w:r>
      <w:r w:rsidRPr="00A159DB">
        <w:rPr>
          <w:rFonts w:ascii="Book Antiqua" w:eastAsia="等线" w:hAnsi="Book Antiqua"/>
          <w:b/>
          <w:kern w:val="2"/>
          <w:sz w:val="24"/>
          <w:szCs w:val="24"/>
        </w:rPr>
        <w:t>Qiu W</w:t>
      </w:r>
      <w:r w:rsidRPr="00A159DB">
        <w:rPr>
          <w:rFonts w:ascii="Book Antiqua" w:eastAsia="等线" w:hAnsi="Book Antiqua"/>
          <w:kern w:val="2"/>
          <w:sz w:val="24"/>
          <w:szCs w:val="24"/>
        </w:rPr>
        <w:t xml:space="preserve">, Kassem M. miR-141-3p inhibits human stromal (mesenchymal) stem cell proliferation and differentiation. </w:t>
      </w:r>
      <w:r w:rsidRPr="00A159DB">
        <w:rPr>
          <w:rFonts w:ascii="Book Antiqua" w:eastAsia="等线" w:hAnsi="Book Antiqua"/>
          <w:i/>
          <w:kern w:val="2"/>
          <w:sz w:val="24"/>
          <w:szCs w:val="24"/>
        </w:rPr>
        <w:t>Biochim Biophys Acta</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1843</w:t>
      </w:r>
      <w:r w:rsidRPr="00A159DB">
        <w:rPr>
          <w:rFonts w:ascii="Book Antiqua" w:eastAsia="等线" w:hAnsi="Book Antiqua"/>
          <w:kern w:val="2"/>
          <w:sz w:val="24"/>
          <w:szCs w:val="24"/>
        </w:rPr>
        <w:t>: 2114-2121 [PMID: 24937190 DOI: 10.1016/j.bbamcr.2014.06.004]</w:t>
      </w:r>
    </w:p>
    <w:p w14:paraId="65774F5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70 </w:t>
      </w:r>
      <w:r w:rsidRPr="00A159DB">
        <w:rPr>
          <w:rFonts w:ascii="Book Antiqua" w:eastAsia="等线" w:hAnsi="Book Antiqua"/>
          <w:b/>
          <w:kern w:val="2"/>
          <w:sz w:val="24"/>
          <w:szCs w:val="24"/>
        </w:rPr>
        <w:t>Ukai T</w:t>
      </w:r>
      <w:r w:rsidRPr="00A159DB">
        <w:rPr>
          <w:rFonts w:ascii="Book Antiqua" w:eastAsia="等线" w:hAnsi="Book Antiqua"/>
          <w:kern w:val="2"/>
          <w:sz w:val="24"/>
          <w:szCs w:val="24"/>
        </w:rPr>
        <w:t xml:space="preserve">, Sato M, Akutsu H, Umezawa A, Mochida J. MicroRNA-199a-3p, microRNA-193b, and microRNA-320c are correlated to aging and regulate human cartilage metabolism. </w:t>
      </w:r>
      <w:r w:rsidRPr="00A159DB">
        <w:rPr>
          <w:rFonts w:ascii="Book Antiqua" w:eastAsia="等线" w:hAnsi="Book Antiqua"/>
          <w:i/>
          <w:kern w:val="2"/>
          <w:sz w:val="24"/>
          <w:szCs w:val="24"/>
        </w:rPr>
        <w:t>J Orthop Res</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30</w:t>
      </w:r>
      <w:r w:rsidRPr="00A159DB">
        <w:rPr>
          <w:rFonts w:ascii="Book Antiqua" w:eastAsia="等线" w:hAnsi="Book Antiqua"/>
          <w:kern w:val="2"/>
          <w:sz w:val="24"/>
          <w:szCs w:val="24"/>
        </w:rPr>
        <w:t>: 1915-1922 [PMID: 22674437 DOI: 10.1002/jor.22157]</w:t>
      </w:r>
    </w:p>
    <w:p w14:paraId="2D2C30F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71 </w:t>
      </w:r>
      <w:r w:rsidRPr="00A159DB">
        <w:rPr>
          <w:rFonts w:ascii="Book Antiqua" w:eastAsia="等线" w:hAnsi="Book Antiqua"/>
          <w:b/>
          <w:kern w:val="2"/>
          <w:sz w:val="24"/>
          <w:szCs w:val="24"/>
        </w:rPr>
        <w:t>Lee Y</w:t>
      </w:r>
      <w:r w:rsidRPr="00A159DB">
        <w:rPr>
          <w:rFonts w:ascii="Book Antiqua" w:eastAsia="等线" w:hAnsi="Book Antiqua"/>
          <w:kern w:val="2"/>
          <w:sz w:val="24"/>
          <w:szCs w:val="24"/>
        </w:rPr>
        <w:t xml:space="preserve">, Kim M, Han J, Yeom KH, Lee S, Baek SH, Kim VN. MicroRNA genes are transcribed by RNA polymerase II. </w:t>
      </w:r>
      <w:r w:rsidRPr="00A159DB">
        <w:rPr>
          <w:rFonts w:ascii="Book Antiqua" w:eastAsia="等线" w:hAnsi="Book Antiqua"/>
          <w:i/>
          <w:kern w:val="2"/>
          <w:sz w:val="24"/>
          <w:szCs w:val="24"/>
        </w:rPr>
        <w:t>EMBO J</w:t>
      </w:r>
      <w:r w:rsidRPr="00A159DB">
        <w:rPr>
          <w:rFonts w:ascii="Book Antiqua" w:eastAsia="等线" w:hAnsi="Book Antiqua"/>
          <w:kern w:val="2"/>
          <w:sz w:val="24"/>
          <w:szCs w:val="24"/>
        </w:rPr>
        <w:t xml:space="preserve"> 2004; </w:t>
      </w:r>
      <w:r w:rsidRPr="00A159DB">
        <w:rPr>
          <w:rFonts w:ascii="Book Antiqua" w:eastAsia="等线" w:hAnsi="Book Antiqua"/>
          <w:b/>
          <w:kern w:val="2"/>
          <w:sz w:val="24"/>
          <w:szCs w:val="24"/>
        </w:rPr>
        <w:t>23</w:t>
      </w:r>
      <w:r w:rsidRPr="00A159DB">
        <w:rPr>
          <w:rFonts w:ascii="Book Antiqua" w:eastAsia="等线" w:hAnsi="Book Antiqua"/>
          <w:kern w:val="2"/>
          <w:sz w:val="24"/>
          <w:szCs w:val="24"/>
        </w:rPr>
        <w:t>: 4051-4060 [PMID: 15372072 DOI: 10.1038/sj.emboj.7600385]</w:t>
      </w:r>
    </w:p>
    <w:p w14:paraId="135E9A6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72 </w:t>
      </w:r>
      <w:r w:rsidRPr="00A159DB">
        <w:rPr>
          <w:rFonts w:ascii="Book Antiqua" w:eastAsia="等线" w:hAnsi="Book Antiqua"/>
          <w:b/>
          <w:kern w:val="2"/>
          <w:sz w:val="24"/>
          <w:szCs w:val="24"/>
        </w:rPr>
        <w:t>Bartel DP</w:t>
      </w:r>
      <w:r w:rsidRPr="00A159DB">
        <w:rPr>
          <w:rFonts w:ascii="Book Antiqua" w:eastAsia="等线" w:hAnsi="Book Antiqua"/>
          <w:kern w:val="2"/>
          <w:sz w:val="24"/>
          <w:szCs w:val="24"/>
        </w:rPr>
        <w:t xml:space="preserve">. MicroRNAs: genomics, biogenesis, mechanism, and function. </w:t>
      </w:r>
      <w:r w:rsidRPr="00A159DB">
        <w:rPr>
          <w:rFonts w:ascii="Book Antiqua" w:eastAsia="等线" w:hAnsi="Book Antiqua"/>
          <w:i/>
          <w:kern w:val="2"/>
          <w:sz w:val="24"/>
          <w:szCs w:val="24"/>
        </w:rPr>
        <w:t>Cell</w:t>
      </w:r>
      <w:r w:rsidRPr="00A159DB">
        <w:rPr>
          <w:rFonts w:ascii="Book Antiqua" w:eastAsia="等线" w:hAnsi="Book Antiqua"/>
          <w:kern w:val="2"/>
          <w:sz w:val="24"/>
          <w:szCs w:val="24"/>
        </w:rPr>
        <w:t xml:space="preserve"> </w:t>
      </w:r>
      <w:r w:rsidRPr="00A159DB">
        <w:rPr>
          <w:rFonts w:ascii="Book Antiqua" w:eastAsia="等线" w:hAnsi="Book Antiqua"/>
          <w:kern w:val="2"/>
          <w:sz w:val="24"/>
          <w:szCs w:val="24"/>
        </w:rPr>
        <w:lastRenderedPageBreak/>
        <w:t xml:space="preserve">2004; </w:t>
      </w:r>
      <w:r w:rsidRPr="00A159DB">
        <w:rPr>
          <w:rFonts w:ascii="Book Antiqua" w:eastAsia="等线" w:hAnsi="Book Antiqua"/>
          <w:b/>
          <w:kern w:val="2"/>
          <w:sz w:val="24"/>
          <w:szCs w:val="24"/>
        </w:rPr>
        <w:t>116</w:t>
      </w:r>
      <w:r w:rsidRPr="00A159DB">
        <w:rPr>
          <w:rFonts w:ascii="Book Antiqua" w:eastAsia="等线" w:hAnsi="Book Antiqua"/>
          <w:kern w:val="2"/>
          <w:sz w:val="24"/>
          <w:szCs w:val="24"/>
        </w:rPr>
        <w:t>: 281-297 [PMID: 14744438 DOI: 10.1016/s0092-8674(04)00045-5]</w:t>
      </w:r>
    </w:p>
    <w:p w14:paraId="2F56C0E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73 </w:t>
      </w:r>
      <w:r w:rsidRPr="00A159DB">
        <w:rPr>
          <w:rFonts w:ascii="Book Antiqua" w:eastAsia="等线" w:hAnsi="Book Antiqua"/>
          <w:b/>
          <w:kern w:val="2"/>
          <w:sz w:val="24"/>
          <w:szCs w:val="24"/>
        </w:rPr>
        <w:t>Yoo JK</w:t>
      </w:r>
      <w:r w:rsidRPr="00A159DB">
        <w:rPr>
          <w:rFonts w:ascii="Book Antiqua" w:eastAsia="等线" w:hAnsi="Book Antiqua"/>
          <w:kern w:val="2"/>
          <w:sz w:val="24"/>
          <w:szCs w:val="24"/>
        </w:rPr>
        <w:t xml:space="preserve">, Kim CH, Jung HY, Lee DR, Kim JK. Discovery and characterization of miRNA during cellular senescence in bone marrow-derived human mesenchymal stem cells. </w:t>
      </w:r>
      <w:r w:rsidRPr="00A159DB">
        <w:rPr>
          <w:rFonts w:ascii="Book Antiqua" w:eastAsia="等线" w:hAnsi="Book Antiqua"/>
          <w:i/>
          <w:kern w:val="2"/>
          <w:sz w:val="24"/>
          <w:szCs w:val="24"/>
        </w:rPr>
        <w:t>Exp Gerontol</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58</w:t>
      </w:r>
      <w:r w:rsidRPr="00A159DB">
        <w:rPr>
          <w:rFonts w:ascii="Book Antiqua" w:eastAsia="等线" w:hAnsi="Book Antiqua"/>
          <w:kern w:val="2"/>
          <w:sz w:val="24"/>
          <w:szCs w:val="24"/>
        </w:rPr>
        <w:t>: 139-145 [PMID: 25087724 DOI: 10.1016/j.exger.2014.07.020]</w:t>
      </w:r>
    </w:p>
    <w:p w14:paraId="2E343DE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74 </w:t>
      </w:r>
      <w:r w:rsidRPr="00A159DB">
        <w:rPr>
          <w:rFonts w:ascii="Book Antiqua" w:eastAsia="等线" w:hAnsi="Book Antiqua"/>
          <w:b/>
          <w:kern w:val="2"/>
          <w:sz w:val="24"/>
          <w:szCs w:val="24"/>
        </w:rPr>
        <w:t>Mohd Ali N</w:t>
      </w:r>
      <w:r w:rsidRPr="00A159DB">
        <w:rPr>
          <w:rFonts w:ascii="Book Antiqua" w:eastAsia="等线" w:hAnsi="Book Antiqua"/>
          <w:kern w:val="2"/>
          <w:sz w:val="24"/>
          <w:szCs w:val="24"/>
        </w:rPr>
        <w:t xml:space="preserve">, Boo L, Yeap SK, Ky H, Satharasinghe DA, Liew WC, Ong HK, Cheong SK, Kamarul T. Probable impact of age and hypoxia on proliferation and microRNA expression profile of bone marrow-derived human mesenchymal stem cells. </w:t>
      </w:r>
      <w:r w:rsidRPr="00A159DB">
        <w:rPr>
          <w:rFonts w:ascii="Book Antiqua" w:eastAsia="等线" w:hAnsi="Book Antiqua"/>
          <w:i/>
          <w:kern w:val="2"/>
          <w:sz w:val="24"/>
          <w:szCs w:val="24"/>
        </w:rPr>
        <w:t>PeerJ</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4</w:t>
      </w:r>
      <w:r w:rsidRPr="00A159DB">
        <w:rPr>
          <w:rFonts w:ascii="Book Antiqua" w:eastAsia="等线" w:hAnsi="Book Antiqua"/>
          <w:kern w:val="2"/>
          <w:sz w:val="24"/>
          <w:szCs w:val="24"/>
        </w:rPr>
        <w:t>: e1536 [PMID: 26788424 DOI: 10.7717/peerj.1536]</w:t>
      </w:r>
    </w:p>
    <w:p w14:paraId="2538BAA4"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75 </w:t>
      </w:r>
      <w:r w:rsidRPr="00A159DB">
        <w:rPr>
          <w:rFonts w:ascii="Book Antiqua" w:eastAsia="等线" w:hAnsi="Book Antiqua"/>
          <w:b/>
          <w:kern w:val="2"/>
          <w:sz w:val="24"/>
          <w:szCs w:val="24"/>
        </w:rPr>
        <w:t>Lee S</w:t>
      </w:r>
      <w:r w:rsidRPr="00A159DB">
        <w:rPr>
          <w:rFonts w:ascii="Book Antiqua" w:eastAsia="等线" w:hAnsi="Book Antiqua"/>
          <w:kern w:val="2"/>
          <w:sz w:val="24"/>
          <w:szCs w:val="24"/>
        </w:rPr>
        <w:t xml:space="preserve">, Yu KR, Ryu YS, Oh YS, Hong IS, Kim HS, Lee JY, Kim S, Seo KW, Kang KS. miR-543 and miR-590-3p regulate human mesenchymal stem cell aging via direct targeting of AIMP3/p18. </w:t>
      </w:r>
      <w:r w:rsidRPr="00A159DB">
        <w:rPr>
          <w:rFonts w:ascii="Book Antiqua" w:eastAsia="等线" w:hAnsi="Book Antiqua"/>
          <w:i/>
          <w:kern w:val="2"/>
          <w:sz w:val="24"/>
          <w:szCs w:val="24"/>
        </w:rPr>
        <w:t>Age (Dordr)</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36</w:t>
      </w:r>
      <w:r w:rsidRPr="00A159DB">
        <w:rPr>
          <w:rFonts w:ascii="Book Antiqua" w:eastAsia="等线" w:hAnsi="Book Antiqua"/>
          <w:kern w:val="2"/>
          <w:sz w:val="24"/>
          <w:szCs w:val="24"/>
        </w:rPr>
        <w:t>: 9724 [PMID: 25465621 DOI: 10.1007/s11357-014-9724-2]</w:t>
      </w:r>
    </w:p>
    <w:p w14:paraId="0C5CDDA1"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76 </w:t>
      </w:r>
      <w:r w:rsidRPr="00A159DB">
        <w:rPr>
          <w:rFonts w:ascii="Book Antiqua" w:eastAsia="等线" w:hAnsi="Book Antiqua"/>
          <w:b/>
          <w:kern w:val="2"/>
          <w:sz w:val="24"/>
          <w:szCs w:val="24"/>
        </w:rPr>
        <w:t>Li CJ</w:t>
      </w:r>
      <w:r w:rsidRPr="00A159DB">
        <w:rPr>
          <w:rFonts w:ascii="Book Antiqua" w:eastAsia="等线" w:hAnsi="Book Antiqua"/>
          <w:kern w:val="2"/>
          <w:sz w:val="24"/>
          <w:szCs w:val="24"/>
        </w:rPr>
        <w:t xml:space="preserve">, Xiao Y, Yang M, Su T, Sun X, Guo Q, Huang Y, Luo XH. Long noncoding RNA Bmncr regulates mesenchymal stem cell fate during skeletal aging. </w:t>
      </w:r>
      <w:r w:rsidRPr="00A159DB">
        <w:rPr>
          <w:rFonts w:ascii="Book Antiqua" w:eastAsia="等线" w:hAnsi="Book Antiqua"/>
          <w:i/>
          <w:kern w:val="2"/>
          <w:sz w:val="24"/>
          <w:szCs w:val="24"/>
        </w:rPr>
        <w:t>J Clin Invest</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128</w:t>
      </w:r>
      <w:r w:rsidRPr="00A159DB">
        <w:rPr>
          <w:rFonts w:ascii="Book Antiqua" w:eastAsia="等线" w:hAnsi="Book Antiqua"/>
          <w:kern w:val="2"/>
          <w:sz w:val="24"/>
          <w:szCs w:val="24"/>
        </w:rPr>
        <w:t>: 5251-5266 [PMID: 30352426 DOI: 10.1172/JCI99044]</w:t>
      </w:r>
    </w:p>
    <w:p w14:paraId="61AF17D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77 </w:t>
      </w:r>
      <w:r w:rsidRPr="00A159DB">
        <w:rPr>
          <w:rFonts w:ascii="Book Antiqua" w:eastAsia="等线" w:hAnsi="Book Antiqua"/>
          <w:b/>
          <w:kern w:val="2"/>
          <w:sz w:val="24"/>
          <w:szCs w:val="24"/>
        </w:rPr>
        <w:t>Bernardes de Jesus B</w:t>
      </w:r>
      <w:r w:rsidRPr="00A159DB">
        <w:rPr>
          <w:rFonts w:ascii="Book Antiqua" w:eastAsia="等线" w:hAnsi="Book Antiqua"/>
          <w:kern w:val="2"/>
          <w:sz w:val="24"/>
          <w:szCs w:val="24"/>
        </w:rPr>
        <w:t xml:space="preserve">, Marinho SP, Barros S, Sousa-Franco A, Alves-Vale C, Carvalho T, Carmo-Fonseca M. Silencing of the lncRNA Zeb2-NAT facilitates reprogramming of aged fibroblasts and safeguards stem cell pluripotency. </w:t>
      </w:r>
      <w:r w:rsidRPr="00A159DB">
        <w:rPr>
          <w:rFonts w:ascii="Book Antiqua" w:eastAsia="等线" w:hAnsi="Book Antiqua"/>
          <w:i/>
          <w:kern w:val="2"/>
          <w:sz w:val="24"/>
          <w:szCs w:val="24"/>
        </w:rPr>
        <w:t>Nat Commun</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9</w:t>
      </w:r>
      <w:r w:rsidRPr="00A159DB">
        <w:rPr>
          <w:rFonts w:ascii="Book Antiqua" w:eastAsia="等线" w:hAnsi="Book Antiqua"/>
          <w:kern w:val="2"/>
          <w:sz w:val="24"/>
          <w:szCs w:val="24"/>
        </w:rPr>
        <w:t>: 94 [PMID: 29311544 DOI: 10.1038/s41467-017-01921-6]</w:t>
      </w:r>
    </w:p>
    <w:p w14:paraId="15338A3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78 </w:t>
      </w:r>
      <w:r w:rsidRPr="00A159DB">
        <w:rPr>
          <w:rFonts w:ascii="Book Antiqua" w:eastAsia="等线" w:hAnsi="Book Antiqua"/>
          <w:b/>
          <w:kern w:val="2"/>
          <w:sz w:val="24"/>
          <w:szCs w:val="24"/>
        </w:rPr>
        <w:t>Cárdenes N</w:t>
      </w:r>
      <w:r w:rsidRPr="00A159DB">
        <w:rPr>
          <w:rFonts w:ascii="Book Antiqua" w:eastAsia="等线" w:hAnsi="Book Antiqua"/>
          <w:kern w:val="2"/>
          <w:sz w:val="24"/>
          <w:szCs w:val="24"/>
        </w:rPr>
        <w:t xml:space="preserve">, Álvarez D, Sellarés J, Peng Y, Corey C, Wecht S, Nouraie SM, Shanker S, Sembrat J, Bueno M, Shiva S, Mora AL, Rojas M. Senescence of bone marrow-derived mesenchymal stem cells from patients with idiopathic pulmonary fibrosis.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9</w:t>
      </w:r>
      <w:r w:rsidRPr="00A159DB">
        <w:rPr>
          <w:rFonts w:ascii="Book Antiqua" w:eastAsia="等线" w:hAnsi="Book Antiqua"/>
          <w:kern w:val="2"/>
          <w:sz w:val="24"/>
          <w:szCs w:val="24"/>
        </w:rPr>
        <w:t>: 257 [PMID: 30257725 DOI: 10.1186/s13287-018-0970-6]</w:t>
      </w:r>
    </w:p>
    <w:p w14:paraId="7549853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79 </w:t>
      </w:r>
      <w:r w:rsidRPr="00A159DB">
        <w:rPr>
          <w:rFonts w:ascii="Book Antiqua" w:eastAsia="等线" w:hAnsi="Book Antiqua"/>
          <w:b/>
          <w:kern w:val="2"/>
          <w:sz w:val="24"/>
          <w:szCs w:val="24"/>
        </w:rPr>
        <w:t>Li XY</w:t>
      </w:r>
      <w:r w:rsidRPr="00A159DB">
        <w:rPr>
          <w:rFonts w:ascii="Book Antiqua" w:eastAsia="等线" w:hAnsi="Book Antiqua"/>
          <w:kern w:val="2"/>
          <w:sz w:val="24"/>
          <w:szCs w:val="24"/>
        </w:rPr>
        <w:t xml:space="preserve">, Ding J, Zheng ZH, Li XY, Wu ZB, Zhu P. Long-term culture in vitro impairs the immunosuppressive activity of mesenchymal stem cells on T cells. </w:t>
      </w:r>
      <w:r w:rsidRPr="00A159DB">
        <w:rPr>
          <w:rFonts w:ascii="Book Antiqua" w:eastAsia="等线" w:hAnsi="Book Antiqua"/>
          <w:i/>
          <w:kern w:val="2"/>
          <w:sz w:val="24"/>
          <w:szCs w:val="24"/>
        </w:rPr>
        <w:t>Mol Med Rep</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6</w:t>
      </w:r>
      <w:r w:rsidRPr="00A159DB">
        <w:rPr>
          <w:rFonts w:ascii="Book Antiqua" w:eastAsia="等线" w:hAnsi="Book Antiqua"/>
          <w:kern w:val="2"/>
          <w:sz w:val="24"/>
          <w:szCs w:val="24"/>
        </w:rPr>
        <w:t>: 1183-1189 [PMID: 22923041 DOI: 10.3892/mmr.2012.1039]</w:t>
      </w:r>
    </w:p>
    <w:p w14:paraId="208976A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80 </w:t>
      </w:r>
      <w:r w:rsidRPr="00A159DB">
        <w:rPr>
          <w:rFonts w:ascii="Book Antiqua" w:eastAsia="等线" w:hAnsi="Book Antiqua"/>
          <w:b/>
          <w:kern w:val="2"/>
          <w:sz w:val="24"/>
          <w:szCs w:val="24"/>
        </w:rPr>
        <w:t>Xia W</w:t>
      </w:r>
      <w:r w:rsidRPr="00A159DB">
        <w:rPr>
          <w:rFonts w:ascii="Book Antiqua" w:eastAsia="等线" w:hAnsi="Book Antiqua"/>
          <w:kern w:val="2"/>
          <w:sz w:val="24"/>
          <w:szCs w:val="24"/>
        </w:rPr>
        <w:t xml:space="preserve">, Zhang F, Xie C, Jiang M, Hou M. Macrophage migration inhibitory </w:t>
      </w:r>
      <w:r w:rsidRPr="00A159DB">
        <w:rPr>
          <w:rFonts w:ascii="Book Antiqua" w:eastAsia="等线" w:hAnsi="Book Antiqua"/>
          <w:kern w:val="2"/>
          <w:sz w:val="24"/>
          <w:szCs w:val="24"/>
        </w:rPr>
        <w:lastRenderedPageBreak/>
        <w:t xml:space="preserve">factor confers resistance to senescence through CD74-dependent AMPK-FOXO3a signaling in mesenchymal stem cells.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6</w:t>
      </w:r>
      <w:r w:rsidRPr="00A159DB">
        <w:rPr>
          <w:rFonts w:ascii="Book Antiqua" w:eastAsia="等线" w:hAnsi="Book Antiqua"/>
          <w:kern w:val="2"/>
          <w:sz w:val="24"/>
          <w:szCs w:val="24"/>
        </w:rPr>
        <w:t>: 82 [PMID: 25896286 DOI: 10.1186/s13287-015-0076-3]</w:t>
      </w:r>
    </w:p>
    <w:p w14:paraId="5499204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81 </w:t>
      </w:r>
      <w:r w:rsidRPr="00A159DB">
        <w:rPr>
          <w:rFonts w:ascii="Book Antiqua" w:eastAsia="等线" w:hAnsi="Book Antiqua"/>
          <w:b/>
          <w:kern w:val="2"/>
          <w:sz w:val="24"/>
          <w:szCs w:val="24"/>
        </w:rPr>
        <w:t>Malaise O</w:t>
      </w:r>
      <w:r w:rsidRPr="00A159DB">
        <w:rPr>
          <w:rFonts w:ascii="Book Antiqua" w:eastAsia="等线" w:hAnsi="Book Antiqua"/>
          <w:kern w:val="2"/>
          <w:sz w:val="24"/>
          <w:szCs w:val="24"/>
        </w:rPr>
        <w:t xml:space="preserve">, Tachikart Y, Constantinides M, Mumme M, Ferreira-Lopez R, Noack S, Krettek C, Noël D, Wang J, Jorgensen C, Brondello JM. Mesenchymal stem cell senescence alleviates their intrinsic and seno-suppressive paracrine properties contributing to osteoarthritis development. </w:t>
      </w:r>
      <w:r w:rsidRPr="00A159DB">
        <w:rPr>
          <w:rFonts w:ascii="Book Antiqua" w:eastAsia="等线" w:hAnsi="Book Antiqua"/>
          <w:i/>
          <w:kern w:val="2"/>
          <w:sz w:val="24"/>
          <w:szCs w:val="24"/>
        </w:rPr>
        <w:t>Aging (Albany NY)</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11</w:t>
      </w:r>
      <w:r w:rsidRPr="00A159DB">
        <w:rPr>
          <w:rFonts w:ascii="Book Antiqua" w:eastAsia="等线" w:hAnsi="Book Antiqua"/>
          <w:kern w:val="2"/>
          <w:sz w:val="24"/>
          <w:szCs w:val="24"/>
        </w:rPr>
        <w:t>: 9128-9146 [PMID: 31644429 DOI: 10.18632/aging.102379]</w:t>
      </w:r>
    </w:p>
    <w:p w14:paraId="1177640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82 </w:t>
      </w:r>
      <w:r w:rsidRPr="00A159DB">
        <w:rPr>
          <w:rFonts w:ascii="Book Antiqua" w:eastAsia="等线" w:hAnsi="Book Antiqua"/>
          <w:b/>
          <w:kern w:val="2"/>
          <w:sz w:val="24"/>
          <w:szCs w:val="24"/>
        </w:rPr>
        <w:t>Abolhasani M</w:t>
      </w:r>
      <w:r w:rsidRPr="00A159DB">
        <w:rPr>
          <w:rFonts w:ascii="Book Antiqua" w:eastAsia="等线" w:hAnsi="Book Antiqua"/>
          <w:kern w:val="2"/>
          <w:sz w:val="24"/>
          <w:szCs w:val="24"/>
        </w:rPr>
        <w:t xml:space="preserve">, Rezaee MA, Mohammadi M, Ghadimi T, Mohammadi M, Rahmani MR. Immunomodulatory properties of umbilical cord vein mesenchymal stromal cells influenced by gestational age and in vitro expansion. </w:t>
      </w:r>
      <w:r w:rsidRPr="00A159DB">
        <w:rPr>
          <w:rFonts w:ascii="Book Antiqua" w:eastAsia="等线" w:hAnsi="Book Antiqua"/>
          <w:i/>
          <w:kern w:val="2"/>
          <w:sz w:val="24"/>
          <w:szCs w:val="24"/>
        </w:rPr>
        <w:t>Immunol Lett</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194</w:t>
      </w:r>
      <w:r w:rsidRPr="00A159DB">
        <w:rPr>
          <w:rFonts w:ascii="Book Antiqua" w:eastAsia="等线" w:hAnsi="Book Antiqua"/>
          <w:kern w:val="2"/>
          <w:sz w:val="24"/>
          <w:szCs w:val="24"/>
        </w:rPr>
        <w:t>: 62-68 [PMID: 29175314 DOI: 10.1016/j.imlet.2017.11.008]</w:t>
      </w:r>
    </w:p>
    <w:p w14:paraId="2C4581D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83 </w:t>
      </w:r>
      <w:r w:rsidRPr="00A159DB">
        <w:rPr>
          <w:rFonts w:ascii="Book Antiqua" w:eastAsia="等线" w:hAnsi="Book Antiqua"/>
          <w:b/>
          <w:kern w:val="2"/>
          <w:sz w:val="24"/>
          <w:szCs w:val="24"/>
        </w:rPr>
        <w:t>Ding W</w:t>
      </w:r>
      <w:r w:rsidRPr="00A159DB">
        <w:rPr>
          <w:rFonts w:ascii="Book Antiqua" w:eastAsia="等线" w:hAnsi="Book Antiqua"/>
          <w:kern w:val="2"/>
          <w:sz w:val="24"/>
          <w:szCs w:val="24"/>
        </w:rPr>
        <w:t xml:space="preserve">, Nowakowski GS, Knox TR, Boysen JC, Maas ML, Schwager SM, Wu W, Wellik LE, Dietz AB, Ghosh AK, Secreto CR, Medina KL, Shanafelt TD, Zent CS, Call TG, Kay NE. Bi-directional activation between mesenchymal stem cells and CLL B-cells: implication for CLL disease progression. </w:t>
      </w:r>
      <w:r w:rsidRPr="00A159DB">
        <w:rPr>
          <w:rFonts w:ascii="Book Antiqua" w:eastAsia="等线" w:hAnsi="Book Antiqua"/>
          <w:i/>
          <w:kern w:val="2"/>
          <w:sz w:val="24"/>
          <w:szCs w:val="24"/>
        </w:rPr>
        <w:t>Br J Haematol</w:t>
      </w:r>
      <w:r w:rsidRPr="00A159DB">
        <w:rPr>
          <w:rFonts w:ascii="Book Antiqua" w:eastAsia="等线" w:hAnsi="Book Antiqua"/>
          <w:kern w:val="2"/>
          <w:sz w:val="24"/>
          <w:szCs w:val="24"/>
        </w:rPr>
        <w:t xml:space="preserve"> 2009; </w:t>
      </w:r>
      <w:r w:rsidRPr="00A159DB">
        <w:rPr>
          <w:rFonts w:ascii="Book Antiqua" w:eastAsia="等线" w:hAnsi="Book Antiqua"/>
          <w:b/>
          <w:kern w:val="2"/>
          <w:sz w:val="24"/>
          <w:szCs w:val="24"/>
        </w:rPr>
        <w:t>147</w:t>
      </w:r>
      <w:r w:rsidRPr="00A159DB">
        <w:rPr>
          <w:rFonts w:ascii="Book Antiqua" w:eastAsia="等线" w:hAnsi="Book Antiqua"/>
          <w:kern w:val="2"/>
          <w:sz w:val="24"/>
          <w:szCs w:val="24"/>
        </w:rPr>
        <w:t>: 471-483 [PMID: 19751240 DOI: 10.1111/j.1365-2141.2009.07868.x]</w:t>
      </w:r>
    </w:p>
    <w:p w14:paraId="0193D7E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84 </w:t>
      </w:r>
      <w:r w:rsidRPr="00A159DB">
        <w:rPr>
          <w:rFonts w:ascii="Book Antiqua" w:eastAsia="等线" w:hAnsi="Book Antiqua"/>
          <w:b/>
          <w:kern w:val="2"/>
          <w:sz w:val="24"/>
          <w:szCs w:val="24"/>
        </w:rPr>
        <w:t>Cao X</w:t>
      </w:r>
      <w:r w:rsidRPr="00A159DB">
        <w:rPr>
          <w:rFonts w:ascii="Book Antiqua" w:eastAsia="等线" w:hAnsi="Book Antiqua"/>
          <w:kern w:val="2"/>
          <w:sz w:val="24"/>
          <w:szCs w:val="24"/>
        </w:rPr>
        <w:t xml:space="preserve">, Luo P, Huang J, Liang C, He J, Wang Z, Shan D, Peng C, Wu S. Intraarticular senescent chondrocytes impair the cartilage regeneration capacity of mesenchymal stem cells.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10</w:t>
      </w:r>
      <w:r w:rsidRPr="00A159DB">
        <w:rPr>
          <w:rFonts w:ascii="Book Antiqua" w:eastAsia="等线" w:hAnsi="Book Antiqua"/>
          <w:kern w:val="2"/>
          <w:sz w:val="24"/>
          <w:szCs w:val="24"/>
        </w:rPr>
        <w:t>: 86 [PMID: 30867061 DOI: 10.1186/s13287-019-1193-1]</w:t>
      </w:r>
    </w:p>
    <w:p w14:paraId="1FCE5984"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85 </w:t>
      </w:r>
      <w:r w:rsidRPr="00A159DB">
        <w:rPr>
          <w:rFonts w:ascii="Book Antiqua" w:eastAsia="等线" w:hAnsi="Book Antiqua"/>
          <w:b/>
          <w:kern w:val="2"/>
          <w:sz w:val="24"/>
          <w:szCs w:val="24"/>
        </w:rPr>
        <w:t>Petri RM</w:t>
      </w:r>
      <w:r w:rsidRPr="00A159DB">
        <w:rPr>
          <w:rFonts w:ascii="Book Antiqua" w:eastAsia="等线" w:hAnsi="Book Antiqua"/>
          <w:kern w:val="2"/>
          <w:sz w:val="24"/>
          <w:szCs w:val="24"/>
        </w:rPr>
        <w:t xml:space="preserve">, Hackel A, Hahnel K, Dumitru CA, Bruderek K, Flohe SB, Paschen A, Lang S, Brandau S. Activated Tissue-Resident Mesenchymal Stromal Cells Regulate Natural Killer Cell Immune and Tissue-Regenerative Function. </w:t>
      </w:r>
      <w:r w:rsidRPr="00A159DB">
        <w:rPr>
          <w:rFonts w:ascii="Book Antiqua" w:eastAsia="等线" w:hAnsi="Book Antiqua"/>
          <w:i/>
          <w:kern w:val="2"/>
          <w:sz w:val="24"/>
          <w:szCs w:val="24"/>
        </w:rPr>
        <w:t>Stem Cell Reports</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9</w:t>
      </w:r>
      <w:r w:rsidRPr="00A159DB">
        <w:rPr>
          <w:rFonts w:ascii="Book Antiqua" w:eastAsia="等线" w:hAnsi="Book Antiqua"/>
          <w:kern w:val="2"/>
          <w:sz w:val="24"/>
          <w:szCs w:val="24"/>
        </w:rPr>
        <w:t>: 985-998 [PMID: 28781075 DOI: 10.1016/j.stemcr.2017.06.020]</w:t>
      </w:r>
    </w:p>
    <w:p w14:paraId="4A4CD0F4"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86 </w:t>
      </w:r>
      <w:r w:rsidRPr="00A159DB">
        <w:rPr>
          <w:rFonts w:ascii="Book Antiqua" w:eastAsia="等线" w:hAnsi="Book Antiqua"/>
          <w:b/>
          <w:kern w:val="2"/>
          <w:sz w:val="24"/>
          <w:szCs w:val="24"/>
        </w:rPr>
        <w:t>Lepperdinger G</w:t>
      </w:r>
      <w:r w:rsidRPr="00A159DB">
        <w:rPr>
          <w:rFonts w:ascii="Book Antiqua" w:eastAsia="等线" w:hAnsi="Book Antiqua"/>
          <w:kern w:val="2"/>
          <w:sz w:val="24"/>
          <w:szCs w:val="24"/>
        </w:rPr>
        <w:t xml:space="preserve">. Inflammation and mesenchymal stem cell aging. </w:t>
      </w:r>
      <w:r w:rsidRPr="00A159DB">
        <w:rPr>
          <w:rFonts w:ascii="Book Antiqua" w:eastAsia="等线" w:hAnsi="Book Antiqua"/>
          <w:i/>
          <w:kern w:val="2"/>
          <w:sz w:val="24"/>
          <w:szCs w:val="24"/>
        </w:rPr>
        <w:t>Curr Opin Immunol</w:t>
      </w:r>
      <w:r w:rsidRPr="00A159DB">
        <w:rPr>
          <w:rFonts w:ascii="Book Antiqua" w:eastAsia="等线" w:hAnsi="Book Antiqua"/>
          <w:kern w:val="2"/>
          <w:sz w:val="24"/>
          <w:szCs w:val="24"/>
        </w:rPr>
        <w:t xml:space="preserve"> 2011; </w:t>
      </w:r>
      <w:r w:rsidRPr="00A159DB">
        <w:rPr>
          <w:rFonts w:ascii="Book Antiqua" w:eastAsia="等线" w:hAnsi="Book Antiqua"/>
          <w:b/>
          <w:kern w:val="2"/>
          <w:sz w:val="24"/>
          <w:szCs w:val="24"/>
        </w:rPr>
        <w:t>23</w:t>
      </w:r>
      <w:r w:rsidRPr="00A159DB">
        <w:rPr>
          <w:rFonts w:ascii="Book Antiqua" w:eastAsia="等线" w:hAnsi="Book Antiqua"/>
          <w:kern w:val="2"/>
          <w:sz w:val="24"/>
          <w:szCs w:val="24"/>
        </w:rPr>
        <w:t>: 518-524 [PMID: 21703839 DOI: 10.1016/j.coi.2011.05.007]</w:t>
      </w:r>
    </w:p>
    <w:p w14:paraId="7FF9083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87 </w:t>
      </w:r>
      <w:r w:rsidRPr="00A159DB">
        <w:rPr>
          <w:rFonts w:ascii="Book Antiqua" w:eastAsia="等线" w:hAnsi="Book Antiqua"/>
          <w:b/>
          <w:kern w:val="2"/>
          <w:sz w:val="24"/>
          <w:szCs w:val="24"/>
        </w:rPr>
        <w:t>Loisel S</w:t>
      </w:r>
      <w:r w:rsidRPr="00A159DB">
        <w:rPr>
          <w:rFonts w:ascii="Book Antiqua" w:eastAsia="等线" w:hAnsi="Book Antiqua"/>
          <w:kern w:val="2"/>
          <w:sz w:val="24"/>
          <w:szCs w:val="24"/>
        </w:rPr>
        <w:t xml:space="preserve">, Dulong J, Ménard C, Renoud ML, Meziere N, Isabelle B, Latour M, Bescher N, Pedeux R, Bertheuil N, Flecher E, Sensebé L, Tarte K. Brief Report: </w:t>
      </w:r>
      <w:r w:rsidRPr="00A159DB">
        <w:rPr>
          <w:rFonts w:ascii="Book Antiqua" w:eastAsia="等线" w:hAnsi="Book Antiqua"/>
          <w:kern w:val="2"/>
          <w:sz w:val="24"/>
          <w:szCs w:val="24"/>
        </w:rPr>
        <w:lastRenderedPageBreak/>
        <w:t xml:space="preserve">Proteasomal Indoleamine 2,3-Dioxygenase Degradation Reduces the Immunosuppressive Potential of Clinical Grade-Mesenchymal Stromal Cells Undergoing Replicative Senescence.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35</w:t>
      </w:r>
      <w:r w:rsidRPr="00A159DB">
        <w:rPr>
          <w:rFonts w:ascii="Book Antiqua" w:eastAsia="等线" w:hAnsi="Book Antiqua"/>
          <w:kern w:val="2"/>
          <w:sz w:val="24"/>
          <w:szCs w:val="24"/>
        </w:rPr>
        <w:t>: 1431-1436 [PMID: 28142215 DOI: 10.1002/stem.2580]</w:t>
      </w:r>
    </w:p>
    <w:p w14:paraId="0FBD8AA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88 </w:t>
      </w:r>
      <w:r w:rsidRPr="00A159DB">
        <w:rPr>
          <w:rFonts w:ascii="Book Antiqua" w:eastAsia="等线" w:hAnsi="Book Antiqua"/>
          <w:b/>
          <w:kern w:val="2"/>
          <w:sz w:val="24"/>
          <w:szCs w:val="24"/>
        </w:rPr>
        <w:t>de Witte SFH</w:t>
      </w:r>
      <w:r w:rsidRPr="00A159DB">
        <w:rPr>
          <w:rFonts w:ascii="Book Antiqua" w:eastAsia="等线" w:hAnsi="Book Antiqua"/>
          <w:kern w:val="2"/>
          <w:sz w:val="24"/>
          <w:szCs w:val="24"/>
        </w:rPr>
        <w:t xml:space="preserve">, Lambert EE, Merino A, Strini T, Douben HJCW, O'Flynn L, Elliman SJ, de Klein AJEMM, Newsome PN, Baan CC, Hoogduijn MJ. Aging of bone marrow- and umbilical cord-derived mesenchymal stromal cells during expansion. </w:t>
      </w:r>
      <w:r w:rsidRPr="00A159DB">
        <w:rPr>
          <w:rFonts w:ascii="Book Antiqua" w:eastAsia="等线" w:hAnsi="Book Antiqua"/>
          <w:i/>
          <w:kern w:val="2"/>
          <w:sz w:val="24"/>
          <w:szCs w:val="24"/>
        </w:rPr>
        <w:t>Cytotherapy</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19</w:t>
      </w:r>
      <w:r w:rsidRPr="00A159DB">
        <w:rPr>
          <w:rFonts w:ascii="Book Antiqua" w:eastAsia="等线" w:hAnsi="Book Antiqua"/>
          <w:kern w:val="2"/>
          <w:sz w:val="24"/>
          <w:szCs w:val="24"/>
        </w:rPr>
        <w:t>: 798-807 [PMID: 28462821 DOI: 10.1016/j.jcyt.2017.03.071]</w:t>
      </w:r>
    </w:p>
    <w:p w14:paraId="757D5D51"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89 </w:t>
      </w:r>
      <w:r w:rsidRPr="00A159DB">
        <w:rPr>
          <w:rFonts w:ascii="Book Antiqua" w:eastAsia="等线" w:hAnsi="Book Antiqua"/>
          <w:b/>
          <w:kern w:val="2"/>
          <w:sz w:val="24"/>
          <w:szCs w:val="24"/>
        </w:rPr>
        <w:t>Wu LW</w:t>
      </w:r>
      <w:r w:rsidRPr="00A159DB">
        <w:rPr>
          <w:rFonts w:ascii="Book Antiqua" w:eastAsia="等线" w:hAnsi="Book Antiqua"/>
          <w:kern w:val="2"/>
          <w:sz w:val="24"/>
          <w:szCs w:val="24"/>
        </w:rPr>
        <w:t xml:space="preserve">, Wang YL, Christensen JM, Khalifian S, Schneeberger S, Raimondi G, Cooney DS, Lee WP, Brandacher G. Donor age negatively affects the immunoregulatory properties of both adipose and bone marrow derived mesenchymal stem cells. </w:t>
      </w:r>
      <w:r w:rsidRPr="00A159DB">
        <w:rPr>
          <w:rFonts w:ascii="Book Antiqua" w:eastAsia="等线" w:hAnsi="Book Antiqua"/>
          <w:i/>
          <w:kern w:val="2"/>
          <w:sz w:val="24"/>
          <w:szCs w:val="24"/>
        </w:rPr>
        <w:t>Transpl Immunol</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30</w:t>
      </w:r>
      <w:r w:rsidRPr="00A159DB">
        <w:rPr>
          <w:rFonts w:ascii="Book Antiqua" w:eastAsia="等线" w:hAnsi="Book Antiqua"/>
          <w:kern w:val="2"/>
          <w:sz w:val="24"/>
          <w:szCs w:val="24"/>
        </w:rPr>
        <w:t>: 122-127 [PMID: 24632513 DOI: 10.1016/j.trim.2014.03.001]</w:t>
      </w:r>
    </w:p>
    <w:p w14:paraId="6571EA2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90 </w:t>
      </w:r>
      <w:r w:rsidRPr="00A159DB">
        <w:rPr>
          <w:rFonts w:ascii="Book Antiqua" w:eastAsia="等线" w:hAnsi="Book Antiqua"/>
          <w:b/>
          <w:kern w:val="2"/>
          <w:sz w:val="24"/>
          <w:szCs w:val="24"/>
        </w:rPr>
        <w:t>Xu LL</w:t>
      </w:r>
      <w:r w:rsidRPr="00A159DB">
        <w:rPr>
          <w:rFonts w:ascii="Book Antiqua" w:eastAsia="等线" w:hAnsi="Book Antiqua"/>
          <w:kern w:val="2"/>
          <w:sz w:val="24"/>
          <w:szCs w:val="24"/>
        </w:rPr>
        <w:t xml:space="preserve">, Fu HX, Zhang JM, Feng FE, Wang QM, Zhu XL, Xue J, Wang CC, Chen Q, Liu X, Wang YZ, Qin YZ, Kong Y, Chang YJ, Xu LP, Liu KY, Huang XJ, Zhang XH. Impaired Function of Bone Marrow Mesenchymal Stem Cells from Immune Thrombocytopenia Patients in Inducing Regulatory Dendritic Cell Differentiation Through the Notch-1/Jagged-1 Signaling Pathway. </w:t>
      </w:r>
      <w:r w:rsidRPr="00A159DB">
        <w:rPr>
          <w:rFonts w:ascii="Book Antiqua" w:eastAsia="等线" w:hAnsi="Book Antiqua"/>
          <w:i/>
          <w:kern w:val="2"/>
          <w:sz w:val="24"/>
          <w:szCs w:val="24"/>
        </w:rPr>
        <w:t>Stem Cells Dev</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26</w:t>
      </w:r>
      <w:r w:rsidRPr="00A159DB">
        <w:rPr>
          <w:rFonts w:ascii="Book Antiqua" w:eastAsia="等线" w:hAnsi="Book Antiqua"/>
          <w:kern w:val="2"/>
          <w:sz w:val="24"/>
          <w:szCs w:val="24"/>
        </w:rPr>
        <w:t>: 1648-1661 [PMID: 28946811 DOI: 10.1089/scd.2017.0078]</w:t>
      </w:r>
    </w:p>
    <w:p w14:paraId="5E30D294"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91 </w:t>
      </w:r>
      <w:r w:rsidRPr="00A159DB">
        <w:rPr>
          <w:rFonts w:ascii="Book Antiqua" w:eastAsia="等线" w:hAnsi="Book Antiqua"/>
          <w:b/>
          <w:kern w:val="2"/>
          <w:sz w:val="24"/>
          <w:szCs w:val="24"/>
        </w:rPr>
        <w:t>Dao MA</w:t>
      </w:r>
      <w:r w:rsidRPr="00A159DB">
        <w:rPr>
          <w:rFonts w:ascii="Book Antiqua" w:eastAsia="等线" w:hAnsi="Book Antiqua"/>
          <w:kern w:val="2"/>
          <w:sz w:val="24"/>
          <w:szCs w:val="24"/>
        </w:rPr>
        <w:t xml:space="preserve">, Tate CC, Aizman I, McGrogan M, Case CC. Comparing the immunosuppressive potency of naïve marrow stromal cells and Notch-transfected marrow stromal cells. </w:t>
      </w:r>
      <w:r w:rsidRPr="00A159DB">
        <w:rPr>
          <w:rFonts w:ascii="Book Antiqua" w:eastAsia="等线" w:hAnsi="Book Antiqua"/>
          <w:i/>
          <w:kern w:val="2"/>
          <w:sz w:val="24"/>
          <w:szCs w:val="24"/>
        </w:rPr>
        <w:t>J Neuroinflammation</w:t>
      </w:r>
      <w:r w:rsidRPr="00A159DB">
        <w:rPr>
          <w:rFonts w:ascii="Book Antiqua" w:eastAsia="等线" w:hAnsi="Book Antiqua"/>
          <w:kern w:val="2"/>
          <w:sz w:val="24"/>
          <w:szCs w:val="24"/>
        </w:rPr>
        <w:t xml:space="preserve"> 2011; </w:t>
      </w:r>
      <w:r w:rsidRPr="00A159DB">
        <w:rPr>
          <w:rFonts w:ascii="Book Antiqua" w:eastAsia="等线" w:hAnsi="Book Antiqua"/>
          <w:b/>
          <w:kern w:val="2"/>
          <w:sz w:val="24"/>
          <w:szCs w:val="24"/>
        </w:rPr>
        <w:t>8</w:t>
      </w:r>
      <w:r w:rsidRPr="00A159DB">
        <w:rPr>
          <w:rFonts w:ascii="Book Antiqua" w:eastAsia="等线" w:hAnsi="Book Antiqua"/>
          <w:kern w:val="2"/>
          <w:sz w:val="24"/>
          <w:szCs w:val="24"/>
        </w:rPr>
        <w:t>: 133 [PMID: 21982515 DOI: 10.1186/1742-2094-8-133]</w:t>
      </w:r>
    </w:p>
    <w:p w14:paraId="120B4DA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92 </w:t>
      </w:r>
      <w:r w:rsidRPr="00A159DB">
        <w:rPr>
          <w:rFonts w:ascii="Book Antiqua" w:eastAsia="等线" w:hAnsi="Book Antiqua"/>
          <w:b/>
          <w:kern w:val="2"/>
          <w:sz w:val="24"/>
          <w:szCs w:val="24"/>
        </w:rPr>
        <w:t>Gnani D</w:t>
      </w:r>
      <w:r w:rsidRPr="00A159DB">
        <w:rPr>
          <w:rFonts w:ascii="Book Antiqua" w:eastAsia="等线" w:hAnsi="Book Antiqua"/>
          <w:kern w:val="2"/>
          <w:sz w:val="24"/>
          <w:szCs w:val="24"/>
        </w:rPr>
        <w:t xml:space="preserve">, Crippa S, Della Volpe L, Rossella V, Conti A, Lettera E, Rivis S, Ometti M, Fraschini G, Bernardo ME, Di Micco R. An early-senescence state in aged mesenchymal stromal cells contributes to hematopoietic stem and progenitor cell clonogenic impairment through the activation of a pro-inflammatory program. </w:t>
      </w:r>
      <w:r w:rsidRPr="00A159DB">
        <w:rPr>
          <w:rFonts w:ascii="Book Antiqua" w:eastAsia="等线" w:hAnsi="Book Antiqua"/>
          <w:i/>
          <w:kern w:val="2"/>
          <w:sz w:val="24"/>
          <w:szCs w:val="24"/>
        </w:rPr>
        <w:t>Aging Cell</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18</w:t>
      </w:r>
      <w:r w:rsidRPr="00A159DB">
        <w:rPr>
          <w:rFonts w:ascii="Book Antiqua" w:eastAsia="等线" w:hAnsi="Book Antiqua"/>
          <w:kern w:val="2"/>
          <w:sz w:val="24"/>
          <w:szCs w:val="24"/>
        </w:rPr>
        <w:t>: e12933 [PMID: 30828977 DOI: 10.1111/acel.12933]</w:t>
      </w:r>
    </w:p>
    <w:p w14:paraId="56AE1FD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93 </w:t>
      </w:r>
      <w:r w:rsidRPr="00A159DB">
        <w:rPr>
          <w:rFonts w:ascii="Book Antiqua" w:eastAsia="等线" w:hAnsi="Book Antiqua"/>
          <w:b/>
          <w:kern w:val="2"/>
          <w:sz w:val="24"/>
          <w:szCs w:val="24"/>
        </w:rPr>
        <w:t>O'Hagan-Wong K</w:t>
      </w:r>
      <w:r w:rsidRPr="00A159DB">
        <w:rPr>
          <w:rFonts w:ascii="Book Antiqua" w:eastAsia="等线" w:hAnsi="Book Antiqua"/>
          <w:kern w:val="2"/>
          <w:sz w:val="24"/>
          <w:szCs w:val="24"/>
        </w:rPr>
        <w:t xml:space="preserve">, Nadeau S, Carrier-Leclerc A, Apablaza F, Hamdy R, </w:t>
      </w:r>
      <w:r w:rsidRPr="00A159DB">
        <w:rPr>
          <w:rFonts w:ascii="Book Antiqua" w:eastAsia="等线" w:hAnsi="Book Antiqua"/>
          <w:kern w:val="2"/>
          <w:sz w:val="24"/>
          <w:szCs w:val="24"/>
        </w:rPr>
        <w:lastRenderedPageBreak/>
        <w:t xml:space="preserve">Shum-Tim D, Rodier F, Colmegna I. Increased IL-6 secretion by aged human mesenchymal stromal cells disrupts hematopoietic stem and progenitor cells' homeostasis. </w:t>
      </w:r>
      <w:r w:rsidRPr="00A159DB">
        <w:rPr>
          <w:rFonts w:ascii="Book Antiqua" w:eastAsia="等线" w:hAnsi="Book Antiqua"/>
          <w:i/>
          <w:kern w:val="2"/>
          <w:sz w:val="24"/>
          <w:szCs w:val="24"/>
        </w:rPr>
        <w:t>Oncotarget</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7</w:t>
      </w:r>
      <w:r w:rsidRPr="00A159DB">
        <w:rPr>
          <w:rFonts w:ascii="Book Antiqua" w:eastAsia="等线" w:hAnsi="Book Antiqua"/>
          <w:kern w:val="2"/>
          <w:sz w:val="24"/>
          <w:szCs w:val="24"/>
        </w:rPr>
        <w:t>: 13285-13296 [PMID: 26934440 DOI: 10.18632/oncotarget.7690]</w:t>
      </w:r>
    </w:p>
    <w:p w14:paraId="7108225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94 </w:t>
      </w:r>
      <w:r w:rsidRPr="00A159DB">
        <w:rPr>
          <w:rFonts w:ascii="Book Antiqua" w:eastAsia="等线" w:hAnsi="Book Antiqua"/>
          <w:b/>
          <w:kern w:val="2"/>
          <w:sz w:val="24"/>
          <w:szCs w:val="24"/>
        </w:rPr>
        <w:t>Ju Z</w:t>
      </w:r>
      <w:r w:rsidRPr="00A159DB">
        <w:rPr>
          <w:rFonts w:ascii="Book Antiqua" w:eastAsia="等线" w:hAnsi="Book Antiqua"/>
          <w:kern w:val="2"/>
          <w:sz w:val="24"/>
          <w:szCs w:val="24"/>
        </w:rPr>
        <w:t xml:space="preserve">, Jiang H, Jaworski M, Rathinam C, Gompf A, Klein C, Trumpp A, Rudolph KL. Telomere dysfunction induces environmental alterations limiting hematopoietic stem cell function and engraftment. </w:t>
      </w:r>
      <w:r w:rsidRPr="00A159DB">
        <w:rPr>
          <w:rFonts w:ascii="Book Antiqua" w:eastAsia="等线" w:hAnsi="Book Antiqua"/>
          <w:i/>
          <w:kern w:val="2"/>
          <w:sz w:val="24"/>
          <w:szCs w:val="24"/>
        </w:rPr>
        <w:t>Nat Med</w:t>
      </w:r>
      <w:r w:rsidRPr="00A159DB">
        <w:rPr>
          <w:rFonts w:ascii="Book Antiqua" w:eastAsia="等线" w:hAnsi="Book Antiqua"/>
          <w:kern w:val="2"/>
          <w:sz w:val="24"/>
          <w:szCs w:val="24"/>
        </w:rPr>
        <w:t xml:space="preserve"> 2007; </w:t>
      </w:r>
      <w:r w:rsidRPr="00A159DB">
        <w:rPr>
          <w:rFonts w:ascii="Book Antiqua" w:eastAsia="等线" w:hAnsi="Book Antiqua"/>
          <w:b/>
          <w:kern w:val="2"/>
          <w:sz w:val="24"/>
          <w:szCs w:val="24"/>
        </w:rPr>
        <w:t>13</w:t>
      </w:r>
      <w:r w:rsidRPr="00A159DB">
        <w:rPr>
          <w:rFonts w:ascii="Book Antiqua" w:eastAsia="等线" w:hAnsi="Book Antiqua"/>
          <w:kern w:val="2"/>
          <w:sz w:val="24"/>
          <w:szCs w:val="24"/>
        </w:rPr>
        <w:t>: 742-747 [PMID: 17486088 DOI: 10.1038/nm1578]</w:t>
      </w:r>
    </w:p>
    <w:p w14:paraId="601B50E1"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95 </w:t>
      </w:r>
      <w:r w:rsidRPr="00A159DB">
        <w:rPr>
          <w:rFonts w:ascii="Book Antiqua" w:eastAsia="等线" w:hAnsi="Book Antiqua"/>
          <w:b/>
          <w:kern w:val="2"/>
          <w:sz w:val="24"/>
          <w:szCs w:val="24"/>
        </w:rPr>
        <w:t>Rivera FJ</w:t>
      </w:r>
      <w:r w:rsidRPr="00A159DB">
        <w:rPr>
          <w:rFonts w:ascii="Book Antiqua" w:eastAsia="等线" w:hAnsi="Book Antiqua"/>
          <w:kern w:val="2"/>
          <w:sz w:val="24"/>
          <w:szCs w:val="24"/>
        </w:rPr>
        <w:t xml:space="preserve">, de la Fuente AG, Zhao C, Silva ME, Gonzalez GA, Wodnar R, Feichtner M, Lange S, Errea O, Priglinger E, O'Sullivan A, Romanelli P, Jadasz JJ, Brachtl G, Greil R, Tempfer H, Traweger A, Bátiz LF, Küry P, Couillard-Despres S, Franklin RJM, Aigner L. Aging restricts the ability of mesenchymal stem cells to promote the generation of oligodendrocytes during remyelination. </w:t>
      </w:r>
      <w:r w:rsidRPr="00A159DB">
        <w:rPr>
          <w:rFonts w:ascii="Book Antiqua" w:eastAsia="等线" w:hAnsi="Book Antiqua"/>
          <w:i/>
          <w:kern w:val="2"/>
          <w:sz w:val="24"/>
          <w:szCs w:val="24"/>
        </w:rPr>
        <w:t>Glia</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67</w:t>
      </w:r>
      <w:r w:rsidRPr="00A159DB">
        <w:rPr>
          <w:rFonts w:ascii="Book Antiqua" w:eastAsia="等线" w:hAnsi="Book Antiqua"/>
          <w:kern w:val="2"/>
          <w:sz w:val="24"/>
          <w:szCs w:val="24"/>
        </w:rPr>
        <w:t>: 1510-1525 [PMID: 31038798 DOI: 10.1002/glia.23624]</w:t>
      </w:r>
    </w:p>
    <w:p w14:paraId="12FAB4C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96 </w:t>
      </w:r>
      <w:r w:rsidRPr="00A159DB">
        <w:rPr>
          <w:rFonts w:ascii="Book Antiqua" w:eastAsia="等线" w:hAnsi="Book Antiqua"/>
          <w:b/>
          <w:kern w:val="2"/>
          <w:sz w:val="24"/>
          <w:szCs w:val="24"/>
        </w:rPr>
        <w:t>Yamaguchi S</w:t>
      </w:r>
      <w:r w:rsidRPr="00A159DB">
        <w:rPr>
          <w:rFonts w:ascii="Book Antiqua" w:eastAsia="等线" w:hAnsi="Book Antiqua"/>
          <w:kern w:val="2"/>
          <w:sz w:val="24"/>
          <w:szCs w:val="24"/>
        </w:rPr>
        <w:t xml:space="preserve">, Horie N, Satoh K, Ishikawa T, Mori T, Maeda H, Fukuda Y, Ishizaka S, Hiu T, Morofuji Y, Izumo T, Nishida N, Matsuo T. Age of donor of human mesenchymal stem cells affects structural and functional recovery after cell therapy following ischaemic stroke. </w:t>
      </w:r>
      <w:r w:rsidRPr="00A159DB">
        <w:rPr>
          <w:rFonts w:ascii="Book Antiqua" w:eastAsia="等线" w:hAnsi="Book Antiqua"/>
          <w:i/>
          <w:kern w:val="2"/>
          <w:sz w:val="24"/>
          <w:szCs w:val="24"/>
        </w:rPr>
        <w:t>J Cereb Blood Flow Metab</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38</w:t>
      </w:r>
      <w:r w:rsidRPr="00A159DB">
        <w:rPr>
          <w:rFonts w:ascii="Book Antiqua" w:eastAsia="等线" w:hAnsi="Book Antiqua"/>
          <w:kern w:val="2"/>
          <w:sz w:val="24"/>
          <w:szCs w:val="24"/>
        </w:rPr>
        <w:t>: 1199-1212 [PMID: 28914133 DOI: 10.1177/0271678X17731964]</w:t>
      </w:r>
    </w:p>
    <w:p w14:paraId="36F55B5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97 </w:t>
      </w:r>
      <w:r w:rsidRPr="00A159DB">
        <w:rPr>
          <w:rFonts w:ascii="Book Antiqua" w:eastAsia="等线" w:hAnsi="Book Antiqua"/>
          <w:b/>
          <w:kern w:val="2"/>
          <w:sz w:val="24"/>
          <w:szCs w:val="24"/>
        </w:rPr>
        <w:t>Liang H</w:t>
      </w:r>
      <w:r w:rsidRPr="00A159DB">
        <w:rPr>
          <w:rFonts w:ascii="Book Antiqua" w:eastAsia="等线" w:hAnsi="Book Antiqua"/>
          <w:kern w:val="2"/>
          <w:sz w:val="24"/>
          <w:szCs w:val="24"/>
        </w:rPr>
        <w:t xml:space="preserve">, Hou H, Yi W, Yang G, Gu C, Lau WB, Gao E, Ma X, Lu Z, Wei X, Pei J, Yi D. Increased expression of pigment epithelium-derived factor in aged mesenchymal stem cells impairs their therapeutic efficacy for attenuating myocardial infarction injury. </w:t>
      </w:r>
      <w:r w:rsidRPr="00A159DB">
        <w:rPr>
          <w:rFonts w:ascii="Book Antiqua" w:eastAsia="等线" w:hAnsi="Book Antiqua"/>
          <w:i/>
          <w:kern w:val="2"/>
          <w:sz w:val="24"/>
          <w:szCs w:val="24"/>
        </w:rPr>
        <w:t>Eur Heart J</w:t>
      </w:r>
      <w:r w:rsidRPr="00A159DB">
        <w:rPr>
          <w:rFonts w:ascii="Book Antiqua" w:eastAsia="等线" w:hAnsi="Book Antiqua"/>
          <w:kern w:val="2"/>
          <w:sz w:val="24"/>
          <w:szCs w:val="24"/>
        </w:rPr>
        <w:t xml:space="preserve"> 2013; </w:t>
      </w:r>
      <w:r w:rsidRPr="00A159DB">
        <w:rPr>
          <w:rFonts w:ascii="Book Antiqua" w:eastAsia="等线" w:hAnsi="Book Antiqua"/>
          <w:b/>
          <w:kern w:val="2"/>
          <w:sz w:val="24"/>
          <w:szCs w:val="24"/>
        </w:rPr>
        <w:t>34</w:t>
      </w:r>
      <w:r w:rsidRPr="00A159DB">
        <w:rPr>
          <w:rFonts w:ascii="Book Antiqua" w:eastAsia="等线" w:hAnsi="Book Antiqua"/>
          <w:kern w:val="2"/>
          <w:sz w:val="24"/>
          <w:szCs w:val="24"/>
        </w:rPr>
        <w:t>: 1681-1690 [PMID: 21606086 DOI: 10.1093/eurheartj/ehr131]</w:t>
      </w:r>
    </w:p>
    <w:p w14:paraId="7DBD921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98 </w:t>
      </w:r>
      <w:r w:rsidRPr="00A159DB">
        <w:rPr>
          <w:rFonts w:ascii="Book Antiqua" w:eastAsia="等线" w:hAnsi="Book Antiqua"/>
          <w:b/>
          <w:kern w:val="2"/>
          <w:sz w:val="24"/>
          <w:szCs w:val="24"/>
        </w:rPr>
        <w:t>Guo J</w:t>
      </w:r>
      <w:r w:rsidRPr="00A159DB">
        <w:rPr>
          <w:rFonts w:ascii="Book Antiqua" w:eastAsia="等线" w:hAnsi="Book Antiqua"/>
          <w:kern w:val="2"/>
          <w:sz w:val="24"/>
          <w:szCs w:val="24"/>
        </w:rPr>
        <w:t xml:space="preserve">, Zhao Y, Fei C, Zhao S, Zheng Q, Su J, Wu D, Li X, Chang C. Dicer1 downregulation by multiple myeloma cells promotes the senescence and tumor-supporting capacity and decreases the differentiation potential of mesenchymal stem cells. </w:t>
      </w:r>
      <w:r w:rsidRPr="00A159DB">
        <w:rPr>
          <w:rFonts w:ascii="Book Antiqua" w:eastAsia="等线" w:hAnsi="Book Antiqua"/>
          <w:i/>
          <w:kern w:val="2"/>
          <w:sz w:val="24"/>
          <w:szCs w:val="24"/>
        </w:rPr>
        <w:t>Cell Death Dis</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9</w:t>
      </w:r>
      <w:r w:rsidRPr="00A159DB">
        <w:rPr>
          <w:rFonts w:ascii="Book Antiqua" w:eastAsia="等线" w:hAnsi="Book Antiqua"/>
          <w:kern w:val="2"/>
          <w:sz w:val="24"/>
          <w:szCs w:val="24"/>
        </w:rPr>
        <w:t>: 512 [PMID: 29724992 DOI: 10.1038/s41419-018-0545-6]</w:t>
      </w:r>
    </w:p>
    <w:p w14:paraId="6C9A376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99 </w:t>
      </w:r>
      <w:r w:rsidRPr="00A159DB">
        <w:rPr>
          <w:rFonts w:ascii="Book Antiqua" w:eastAsia="等线" w:hAnsi="Book Antiqua"/>
          <w:b/>
          <w:kern w:val="2"/>
          <w:sz w:val="24"/>
          <w:szCs w:val="24"/>
        </w:rPr>
        <w:t>Lee SH</w:t>
      </w:r>
      <w:r w:rsidRPr="00A159DB">
        <w:rPr>
          <w:rFonts w:ascii="Book Antiqua" w:eastAsia="等线" w:hAnsi="Book Antiqua"/>
          <w:kern w:val="2"/>
          <w:sz w:val="24"/>
          <w:szCs w:val="24"/>
        </w:rPr>
        <w:t xml:space="preserve">, Lee JH, Lee HY, Min KJ. Sirtuin signaling in cellular senescence and aging. </w:t>
      </w:r>
      <w:r w:rsidRPr="00A159DB">
        <w:rPr>
          <w:rFonts w:ascii="Book Antiqua" w:eastAsia="等线" w:hAnsi="Book Antiqua"/>
          <w:i/>
          <w:kern w:val="2"/>
          <w:sz w:val="24"/>
          <w:szCs w:val="24"/>
        </w:rPr>
        <w:t>BMB Rep</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52</w:t>
      </w:r>
      <w:r w:rsidRPr="00A159DB">
        <w:rPr>
          <w:rFonts w:ascii="Book Antiqua" w:eastAsia="等线" w:hAnsi="Book Antiqua"/>
          <w:kern w:val="2"/>
          <w:sz w:val="24"/>
          <w:szCs w:val="24"/>
        </w:rPr>
        <w:t xml:space="preserve">: 24-34 [PMID: 30526767 DOI: </w:t>
      </w:r>
      <w:r w:rsidRPr="00A159DB">
        <w:rPr>
          <w:rFonts w:ascii="Book Antiqua" w:eastAsia="等线" w:hAnsi="Book Antiqua"/>
          <w:kern w:val="2"/>
          <w:sz w:val="24"/>
          <w:szCs w:val="24"/>
        </w:rPr>
        <w:lastRenderedPageBreak/>
        <w:t>10.5483/BMBRep.2019.52.1.290]</w:t>
      </w:r>
    </w:p>
    <w:p w14:paraId="734C22F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100 </w:t>
      </w:r>
      <w:r w:rsidRPr="00A159DB">
        <w:rPr>
          <w:rFonts w:ascii="Book Antiqua" w:eastAsia="等线" w:hAnsi="Book Antiqua"/>
          <w:b/>
          <w:kern w:val="2"/>
          <w:sz w:val="24"/>
          <w:szCs w:val="24"/>
        </w:rPr>
        <w:t>Liu X</w:t>
      </w:r>
      <w:r w:rsidRPr="00A159DB">
        <w:rPr>
          <w:rFonts w:ascii="Book Antiqua" w:eastAsia="等线" w:hAnsi="Book Antiqua"/>
          <w:kern w:val="2"/>
          <w:sz w:val="24"/>
          <w:szCs w:val="24"/>
        </w:rPr>
        <w:t xml:space="preserve">, Chen H, Zhu W, Chen H, Hu X, Jiang Z, Xu Y, Zhou Y, Wang K, Wang L, Chen P, Hu H, Wang C, Zhang N, Ma Q, Huang M, Hu D, Zhang L, Wu R, Wang Y, Xu Q, Yu H, Wang J. Transplantation of SIRT1-engineered aged mesenchymal stem cells improves cardiac function in a rat myocardial infarction model. </w:t>
      </w:r>
      <w:r w:rsidRPr="00A159DB">
        <w:rPr>
          <w:rFonts w:ascii="Book Antiqua" w:eastAsia="等线" w:hAnsi="Book Antiqua"/>
          <w:i/>
          <w:kern w:val="2"/>
          <w:sz w:val="24"/>
          <w:szCs w:val="24"/>
        </w:rPr>
        <w:t>J Heart Lung Transplant</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33</w:t>
      </w:r>
      <w:r w:rsidRPr="00A159DB">
        <w:rPr>
          <w:rFonts w:ascii="Book Antiqua" w:eastAsia="等线" w:hAnsi="Book Antiqua"/>
          <w:kern w:val="2"/>
          <w:sz w:val="24"/>
          <w:szCs w:val="24"/>
        </w:rPr>
        <w:t>: 1083-1092 [PMID: 25034794 DOI: 10.1016/j.healun.2014.05.008]</w:t>
      </w:r>
    </w:p>
    <w:p w14:paraId="4AE7232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101 </w:t>
      </w:r>
      <w:r w:rsidRPr="00A159DB">
        <w:rPr>
          <w:rFonts w:ascii="Book Antiqua" w:eastAsia="等线" w:hAnsi="Book Antiqua"/>
          <w:b/>
          <w:kern w:val="2"/>
          <w:sz w:val="24"/>
          <w:szCs w:val="24"/>
        </w:rPr>
        <w:t>Song J</w:t>
      </w:r>
      <w:r w:rsidRPr="00A159DB">
        <w:rPr>
          <w:rFonts w:ascii="Book Antiqua" w:eastAsia="等线" w:hAnsi="Book Antiqua"/>
          <w:kern w:val="2"/>
          <w:sz w:val="24"/>
          <w:szCs w:val="24"/>
        </w:rPr>
        <w:t xml:space="preserve">, Li J, Yang F, Ning G, Zhen L, Wu L, Zheng Y, Zhang Q, Lin D, Xie C, Peng L. Nicotinamide mononucleotide promotes osteogenesis and reduces adipogenesis by regulating mesenchymal stromal cells via the SIRT1 pathway in aged bone marrow. </w:t>
      </w:r>
      <w:r w:rsidRPr="00A159DB">
        <w:rPr>
          <w:rFonts w:ascii="Book Antiqua" w:eastAsia="等线" w:hAnsi="Book Antiqua"/>
          <w:i/>
          <w:kern w:val="2"/>
          <w:sz w:val="24"/>
          <w:szCs w:val="24"/>
        </w:rPr>
        <w:t>Cell Death Dis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10</w:t>
      </w:r>
      <w:r w:rsidRPr="00A159DB">
        <w:rPr>
          <w:rFonts w:ascii="Book Antiqua" w:eastAsia="等线" w:hAnsi="Book Antiqua"/>
          <w:kern w:val="2"/>
          <w:sz w:val="24"/>
          <w:szCs w:val="24"/>
        </w:rPr>
        <w:t>: 336 [PMID: 31000692 DOI: 10.1038/s41419-019-1569-2]</w:t>
      </w:r>
    </w:p>
    <w:p w14:paraId="203C173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102 </w:t>
      </w:r>
      <w:r w:rsidRPr="00A159DB">
        <w:rPr>
          <w:rFonts w:ascii="Book Antiqua" w:eastAsia="等线" w:hAnsi="Book Antiqua"/>
          <w:b/>
          <w:kern w:val="2"/>
          <w:sz w:val="24"/>
          <w:szCs w:val="24"/>
        </w:rPr>
        <w:t>Ma C</w:t>
      </w:r>
      <w:r w:rsidRPr="00A159DB">
        <w:rPr>
          <w:rFonts w:ascii="Book Antiqua" w:eastAsia="等线" w:hAnsi="Book Antiqua"/>
          <w:kern w:val="2"/>
          <w:sz w:val="24"/>
          <w:szCs w:val="24"/>
        </w:rPr>
        <w:t xml:space="preserve">, Pi C, Yang Y, Lin L, Shi Y, Li Y, Li Y, He X. Nampt Expression Decreases Age-Related Senescence in Rat Bone Marrow Mesenchymal Stem Cells by Targeting Sirt1. </w:t>
      </w:r>
      <w:r w:rsidRPr="00A159DB">
        <w:rPr>
          <w:rFonts w:ascii="Book Antiqua" w:eastAsia="等线" w:hAnsi="Book Antiqua"/>
          <w:i/>
          <w:kern w:val="2"/>
          <w:sz w:val="24"/>
          <w:szCs w:val="24"/>
        </w:rPr>
        <w:t>PLoS One</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12</w:t>
      </w:r>
      <w:r w:rsidRPr="00A159DB">
        <w:rPr>
          <w:rFonts w:ascii="Book Antiqua" w:eastAsia="等线" w:hAnsi="Book Antiqua"/>
          <w:kern w:val="2"/>
          <w:sz w:val="24"/>
          <w:szCs w:val="24"/>
        </w:rPr>
        <w:t>: e0170930 [PMID: 28125705 DOI: 10.1371/journal.pone.0170930]</w:t>
      </w:r>
    </w:p>
    <w:p w14:paraId="3C52509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103 </w:t>
      </w:r>
      <w:r w:rsidRPr="00A159DB">
        <w:rPr>
          <w:rFonts w:ascii="Book Antiqua" w:eastAsia="等线" w:hAnsi="Book Antiqua"/>
          <w:b/>
          <w:kern w:val="2"/>
          <w:sz w:val="24"/>
          <w:szCs w:val="24"/>
        </w:rPr>
        <w:t>Zhou L</w:t>
      </w:r>
      <w:r w:rsidRPr="00A159DB">
        <w:rPr>
          <w:rFonts w:ascii="Book Antiqua" w:eastAsia="等线" w:hAnsi="Book Antiqua"/>
          <w:kern w:val="2"/>
          <w:sz w:val="24"/>
          <w:szCs w:val="24"/>
        </w:rPr>
        <w:t xml:space="preserve">, Chen X, Liu T, Zhu C, Si M, Jargstorf J, Li M, Pan G, Gong Y, Luo ZP, Yang H, Pei M, He F. SIRT1-dependent anti-senescence effects of cell-deposited matrix on human umbilical cord mesenchymal stem cells. </w:t>
      </w:r>
      <w:r w:rsidRPr="00A159DB">
        <w:rPr>
          <w:rFonts w:ascii="Book Antiqua" w:eastAsia="等线" w:hAnsi="Book Antiqua"/>
          <w:i/>
          <w:kern w:val="2"/>
          <w:sz w:val="24"/>
          <w:szCs w:val="24"/>
        </w:rPr>
        <w:t>J Tissue Eng Regen Med</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12</w:t>
      </w:r>
      <w:r w:rsidRPr="00A159DB">
        <w:rPr>
          <w:rFonts w:ascii="Book Antiqua" w:eastAsia="等线" w:hAnsi="Book Antiqua"/>
          <w:kern w:val="2"/>
          <w:sz w:val="24"/>
          <w:szCs w:val="24"/>
        </w:rPr>
        <w:t>: e1008-e1021 [PMID: 28107614 DOI: 10.1002/term.2422]</w:t>
      </w:r>
    </w:p>
    <w:p w14:paraId="3CEBC8D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104 </w:t>
      </w:r>
      <w:r w:rsidRPr="00A159DB">
        <w:rPr>
          <w:rFonts w:ascii="Book Antiqua" w:eastAsia="等线" w:hAnsi="Book Antiqua"/>
          <w:b/>
          <w:kern w:val="2"/>
          <w:sz w:val="24"/>
          <w:szCs w:val="24"/>
        </w:rPr>
        <w:t>Liu X</w:t>
      </w:r>
      <w:r w:rsidRPr="00A159DB">
        <w:rPr>
          <w:rFonts w:ascii="Book Antiqua" w:eastAsia="等线" w:hAnsi="Book Antiqua"/>
          <w:kern w:val="2"/>
          <w:sz w:val="24"/>
          <w:szCs w:val="24"/>
        </w:rPr>
        <w:t xml:space="preserve">, Hu D, Zeng Z, Zhu W, Zhang N, Yu H, Chen H, Wang K, Wang Y, Wang L, Zhao J, Zhang L, Wu R, Hu X, Wang J. SRT1720 promotes survival of aged human mesenchymal stem cells via FAIM: a pharmacological strategy to improve stem cell-based therapy for rat myocardial infarction. </w:t>
      </w:r>
      <w:r w:rsidRPr="00A159DB">
        <w:rPr>
          <w:rFonts w:ascii="Book Antiqua" w:eastAsia="等线" w:hAnsi="Book Antiqua"/>
          <w:i/>
          <w:kern w:val="2"/>
          <w:sz w:val="24"/>
          <w:szCs w:val="24"/>
        </w:rPr>
        <w:t>Cell Death Dis</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8</w:t>
      </w:r>
      <w:r w:rsidRPr="00A159DB">
        <w:rPr>
          <w:rFonts w:ascii="Book Antiqua" w:eastAsia="等线" w:hAnsi="Book Antiqua"/>
          <w:kern w:val="2"/>
          <w:sz w:val="24"/>
          <w:szCs w:val="24"/>
        </w:rPr>
        <w:t>: e2731 [PMID: 28383554 DOI: 10.1038/cddis.2017.107]</w:t>
      </w:r>
    </w:p>
    <w:p w14:paraId="3C84BB3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105 </w:t>
      </w:r>
      <w:r w:rsidRPr="00A159DB">
        <w:rPr>
          <w:rFonts w:ascii="Book Antiqua" w:eastAsia="等线" w:hAnsi="Book Antiqua"/>
          <w:b/>
          <w:kern w:val="2"/>
          <w:sz w:val="24"/>
          <w:szCs w:val="24"/>
        </w:rPr>
        <w:t>Zhang DY</w:t>
      </w:r>
      <w:r w:rsidRPr="00A159DB">
        <w:rPr>
          <w:rFonts w:ascii="Book Antiqua" w:eastAsia="等线" w:hAnsi="Book Antiqua"/>
          <w:kern w:val="2"/>
          <w:sz w:val="24"/>
          <w:szCs w:val="24"/>
        </w:rPr>
        <w:t xml:space="preserve">, Zhang CF, Fu BC, Sun L, Wang XQ, Chen W, Liu W, Liu KY, Du GQ, Ma CY, Jiang SL, Li RK, Tian H. Sirtuin3 protects aged human mesenchymal stem cells against oxidative stress and enhances efficacy of cell therapy for ischaemic heart diseases. </w:t>
      </w:r>
      <w:r w:rsidRPr="00A159DB">
        <w:rPr>
          <w:rFonts w:ascii="Book Antiqua" w:eastAsia="等线" w:hAnsi="Book Antiqua"/>
          <w:i/>
          <w:kern w:val="2"/>
          <w:sz w:val="24"/>
          <w:szCs w:val="24"/>
        </w:rPr>
        <w:t>J Cell Mol Med</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22</w:t>
      </w:r>
      <w:r w:rsidRPr="00A159DB">
        <w:rPr>
          <w:rFonts w:ascii="Book Antiqua" w:eastAsia="等线" w:hAnsi="Book Antiqua"/>
          <w:kern w:val="2"/>
          <w:sz w:val="24"/>
          <w:szCs w:val="24"/>
        </w:rPr>
        <w:t>: 5504-5517 [PMID: 30091830 DOI: 10.1111/jcmm.13821]</w:t>
      </w:r>
    </w:p>
    <w:p w14:paraId="4B0F286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106 </w:t>
      </w:r>
      <w:r w:rsidRPr="00A159DB">
        <w:rPr>
          <w:rFonts w:ascii="Book Antiqua" w:eastAsia="等线" w:hAnsi="Book Antiqua"/>
          <w:b/>
          <w:kern w:val="2"/>
          <w:sz w:val="24"/>
          <w:szCs w:val="24"/>
        </w:rPr>
        <w:t>Pan H</w:t>
      </w:r>
      <w:r w:rsidRPr="00A159DB">
        <w:rPr>
          <w:rFonts w:ascii="Book Antiqua" w:eastAsia="等线" w:hAnsi="Book Antiqua"/>
          <w:kern w:val="2"/>
          <w:sz w:val="24"/>
          <w:szCs w:val="24"/>
        </w:rPr>
        <w:t xml:space="preserve">, Guan D, Liu X, Li J, Wang L, Wu J, Zhou J, Zhang W, Ren R, Zhang </w:t>
      </w:r>
      <w:r w:rsidRPr="00A159DB">
        <w:rPr>
          <w:rFonts w:ascii="Book Antiqua" w:eastAsia="等线" w:hAnsi="Book Antiqua"/>
          <w:kern w:val="2"/>
          <w:sz w:val="24"/>
          <w:szCs w:val="24"/>
        </w:rPr>
        <w:lastRenderedPageBreak/>
        <w:t xml:space="preserve">W, Li Y, Yang J, Hao Y, Yuan T, Yuan G, Wang H, Ju Z, Mao Z, Li J, Qu J, Tang F, Liu GH. SIRT6 safeguards human mesenchymal stem cells from oxidative stress by coactivating NRF2. </w:t>
      </w:r>
      <w:r w:rsidRPr="00A159DB">
        <w:rPr>
          <w:rFonts w:ascii="Book Antiqua" w:eastAsia="等线" w:hAnsi="Book Antiqua"/>
          <w:i/>
          <w:kern w:val="2"/>
          <w:sz w:val="24"/>
          <w:szCs w:val="24"/>
        </w:rPr>
        <w:t>Cell Res</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26</w:t>
      </w:r>
      <w:r w:rsidRPr="00A159DB">
        <w:rPr>
          <w:rFonts w:ascii="Book Antiqua" w:eastAsia="等线" w:hAnsi="Book Antiqua"/>
          <w:kern w:val="2"/>
          <w:sz w:val="24"/>
          <w:szCs w:val="24"/>
        </w:rPr>
        <w:t>: 190-205 [PMID: 26768768 DOI: 10.1038/cr.2016.4]</w:t>
      </w:r>
    </w:p>
    <w:p w14:paraId="1F8D3E0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107 </w:t>
      </w:r>
      <w:r w:rsidRPr="00A159DB">
        <w:rPr>
          <w:rFonts w:ascii="Book Antiqua" w:eastAsia="等线" w:hAnsi="Book Antiqua"/>
          <w:b/>
          <w:kern w:val="2"/>
          <w:sz w:val="24"/>
          <w:szCs w:val="24"/>
        </w:rPr>
        <w:t>Mitchell AC</w:t>
      </w:r>
      <w:r w:rsidRPr="00A159DB">
        <w:rPr>
          <w:rFonts w:ascii="Book Antiqua" w:eastAsia="等线" w:hAnsi="Book Antiqua"/>
          <w:kern w:val="2"/>
          <w:sz w:val="24"/>
          <w:szCs w:val="24"/>
        </w:rPr>
        <w:t xml:space="preserve">, Briquez PS, Hubbell JA, Cochran JR. Engineering growth factors for regenerative medicine applications. </w:t>
      </w:r>
      <w:r w:rsidRPr="00A159DB">
        <w:rPr>
          <w:rFonts w:ascii="Book Antiqua" w:eastAsia="等线" w:hAnsi="Book Antiqua"/>
          <w:i/>
          <w:kern w:val="2"/>
          <w:sz w:val="24"/>
          <w:szCs w:val="24"/>
        </w:rPr>
        <w:t>Acta Biomater</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30</w:t>
      </w:r>
      <w:r w:rsidRPr="00A159DB">
        <w:rPr>
          <w:rFonts w:ascii="Book Antiqua" w:eastAsia="等线" w:hAnsi="Book Antiqua"/>
          <w:kern w:val="2"/>
          <w:sz w:val="24"/>
          <w:szCs w:val="24"/>
        </w:rPr>
        <w:t>: 1-12 [PMID: 26555377 DOI: 10.1016/j.actbio.2015.11.007]</w:t>
      </w:r>
    </w:p>
    <w:p w14:paraId="089140C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108 </w:t>
      </w:r>
      <w:r w:rsidRPr="00A159DB">
        <w:rPr>
          <w:rFonts w:ascii="Book Antiqua" w:eastAsia="等线" w:hAnsi="Book Antiqua"/>
          <w:b/>
          <w:kern w:val="2"/>
          <w:sz w:val="24"/>
          <w:szCs w:val="24"/>
        </w:rPr>
        <w:t>Kulkarni RS</w:t>
      </w:r>
      <w:r w:rsidRPr="00A159DB">
        <w:rPr>
          <w:rFonts w:ascii="Book Antiqua" w:eastAsia="等线" w:hAnsi="Book Antiqua"/>
          <w:kern w:val="2"/>
          <w:sz w:val="24"/>
          <w:szCs w:val="24"/>
        </w:rPr>
        <w:t xml:space="preserve">, Bajaj MS, Kale VP. Induction and Detection of Autophagy in Aged Hematopoietic Stem Cells by Exposing Them to Microvesicles Secreted by HSC-Supportive Mesenchymal Stromal Cells. </w:t>
      </w:r>
      <w:r w:rsidRPr="00A159DB">
        <w:rPr>
          <w:rFonts w:ascii="Book Antiqua" w:eastAsia="等线" w:hAnsi="Book Antiqua"/>
          <w:i/>
          <w:kern w:val="2"/>
          <w:sz w:val="24"/>
          <w:szCs w:val="24"/>
        </w:rPr>
        <w:t>Methods Mol Biol</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1854</w:t>
      </w:r>
      <w:r w:rsidRPr="00A159DB">
        <w:rPr>
          <w:rFonts w:ascii="Book Antiqua" w:eastAsia="等线" w:hAnsi="Book Antiqua"/>
          <w:kern w:val="2"/>
          <w:sz w:val="24"/>
          <w:szCs w:val="24"/>
        </w:rPr>
        <w:t>: 21-34 [PMID: 29951740 DOI: 10.1007/7651_2018_166]</w:t>
      </w:r>
    </w:p>
    <w:p w14:paraId="476EC88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109 </w:t>
      </w:r>
      <w:r w:rsidRPr="00A159DB">
        <w:rPr>
          <w:rFonts w:ascii="Book Antiqua" w:eastAsia="等线" w:hAnsi="Book Antiqua"/>
          <w:b/>
          <w:kern w:val="2"/>
          <w:sz w:val="24"/>
          <w:szCs w:val="24"/>
        </w:rPr>
        <w:t>Li X</w:t>
      </w:r>
      <w:r w:rsidRPr="00A159DB">
        <w:rPr>
          <w:rFonts w:ascii="Book Antiqua" w:eastAsia="等线" w:hAnsi="Book Antiqua"/>
          <w:kern w:val="2"/>
          <w:sz w:val="24"/>
          <w:szCs w:val="24"/>
        </w:rPr>
        <w:t xml:space="preserve">, Hong Y, He H, Jiang G, You W, Liang X, Fu Q, Han S, Lian Q, Zhang Y. FGF21 Mediates Mesenchymal Stem Cell Senescence via Regulation of Mitochondrial Dynamics. </w:t>
      </w:r>
      <w:r w:rsidRPr="00A159DB">
        <w:rPr>
          <w:rFonts w:ascii="Book Antiqua" w:eastAsia="等线" w:hAnsi="Book Antiqua"/>
          <w:i/>
          <w:kern w:val="2"/>
          <w:sz w:val="24"/>
          <w:szCs w:val="24"/>
        </w:rPr>
        <w:t>Oxid Med Cell Longev</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2019</w:t>
      </w:r>
      <w:r w:rsidRPr="00A159DB">
        <w:rPr>
          <w:rFonts w:ascii="Book Antiqua" w:eastAsia="等线" w:hAnsi="Book Antiqua"/>
          <w:kern w:val="2"/>
          <w:sz w:val="24"/>
          <w:szCs w:val="24"/>
        </w:rPr>
        <w:t>: 4915149 [PMID: 31178962 DOI: 10.1155/2019/4915149]</w:t>
      </w:r>
    </w:p>
    <w:p w14:paraId="0010437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110 </w:t>
      </w:r>
      <w:r w:rsidRPr="00A159DB">
        <w:rPr>
          <w:rFonts w:ascii="Book Antiqua" w:eastAsia="等线" w:hAnsi="Book Antiqua"/>
          <w:b/>
          <w:kern w:val="2"/>
          <w:sz w:val="24"/>
          <w:szCs w:val="24"/>
        </w:rPr>
        <w:t>Wu J</w:t>
      </w:r>
      <w:r w:rsidRPr="00A159DB">
        <w:rPr>
          <w:rFonts w:ascii="Book Antiqua" w:eastAsia="等线" w:hAnsi="Book Antiqua"/>
          <w:kern w:val="2"/>
          <w:sz w:val="24"/>
          <w:szCs w:val="24"/>
        </w:rPr>
        <w:t xml:space="preserve">, Wang C, Miao X, Wu Y, Yuan J, Ding M, Li J, Shi Z. Age-Related Insulin-Like Growth Factor Binding Protein-4 Overexpression Inhibits Osteogenic Differentiation of Rat Mesenchymal Stem Cells. </w:t>
      </w:r>
      <w:r w:rsidRPr="00A159DB">
        <w:rPr>
          <w:rFonts w:ascii="Book Antiqua" w:eastAsia="等线" w:hAnsi="Book Antiqua"/>
          <w:i/>
          <w:kern w:val="2"/>
          <w:sz w:val="24"/>
          <w:szCs w:val="24"/>
        </w:rPr>
        <w:t>Cell Physiol Biochem</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42</w:t>
      </w:r>
      <w:r w:rsidRPr="00A159DB">
        <w:rPr>
          <w:rFonts w:ascii="Book Antiqua" w:eastAsia="等线" w:hAnsi="Book Antiqua"/>
          <w:kern w:val="2"/>
          <w:sz w:val="24"/>
          <w:szCs w:val="24"/>
        </w:rPr>
        <w:t>: 640-650 [PMID: 28595186 DOI: 10.1159/000477873]</w:t>
      </w:r>
    </w:p>
    <w:p w14:paraId="0AF8938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111 </w:t>
      </w:r>
      <w:r w:rsidRPr="00A159DB">
        <w:rPr>
          <w:rFonts w:ascii="Book Antiqua" w:eastAsia="等线" w:hAnsi="Book Antiqua"/>
          <w:b/>
          <w:kern w:val="2"/>
          <w:sz w:val="24"/>
          <w:szCs w:val="24"/>
        </w:rPr>
        <w:t>Xia W</w:t>
      </w:r>
      <w:r w:rsidRPr="00A159DB">
        <w:rPr>
          <w:rFonts w:ascii="Book Antiqua" w:eastAsia="等线" w:hAnsi="Book Antiqua"/>
          <w:kern w:val="2"/>
          <w:sz w:val="24"/>
          <w:szCs w:val="24"/>
        </w:rPr>
        <w:t xml:space="preserve">, Hou M. Macrophage migration inhibitory factor rescues mesenchymal stem cells from doxorubicin-induced senescence though the PI3K-Akt signaling pathway. </w:t>
      </w:r>
      <w:r w:rsidRPr="00A159DB">
        <w:rPr>
          <w:rFonts w:ascii="Book Antiqua" w:eastAsia="等线" w:hAnsi="Book Antiqua"/>
          <w:i/>
          <w:kern w:val="2"/>
          <w:sz w:val="24"/>
          <w:szCs w:val="24"/>
        </w:rPr>
        <w:t>Int J Mol Med</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41</w:t>
      </w:r>
      <w:r w:rsidRPr="00A159DB">
        <w:rPr>
          <w:rFonts w:ascii="Book Antiqua" w:eastAsia="等线" w:hAnsi="Book Antiqua"/>
          <w:kern w:val="2"/>
          <w:sz w:val="24"/>
          <w:szCs w:val="24"/>
        </w:rPr>
        <w:t>: 1127-1137 [PMID: 29207187 DOI: 10.3892/ijmm.2017.3282]</w:t>
      </w:r>
    </w:p>
    <w:p w14:paraId="7D3F97F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112 </w:t>
      </w:r>
      <w:r w:rsidRPr="00A159DB">
        <w:rPr>
          <w:rFonts w:ascii="Book Antiqua" w:eastAsia="等线" w:hAnsi="Book Antiqua"/>
          <w:b/>
          <w:kern w:val="2"/>
          <w:sz w:val="24"/>
          <w:szCs w:val="24"/>
        </w:rPr>
        <w:t>Liang X</w:t>
      </w:r>
      <w:r w:rsidRPr="00A159DB">
        <w:rPr>
          <w:rFonts w:ascii="Book Antiqua" w:eastAsia="等线" w:hAnsi="Book Antiqua"/>
          <w:kern w:val="2"/>
          <w:sz w:val="24"/>
          <w:szCs w:val="24"/>
        </w:rPr>
        <w:t xml:space="preserve">, Ding Y, Lin F, Zhang Y, Zhou X, Meng Q, Lu X, Jiang G, Zhu H, Chen Y, Lian Q, Fan H, Liu Z. Overexpression of ERBB4 rejuvenates aged mesenchymal stem cells and enhances angiogenesis via PI3K/AKT and MAPK/ERK pathways. </w:t>
      </w:r>
      <w:r w:rsidRPr="00A159DB">
        <w:rPr>
          <w:rFonts w:ascii="Book Antiqua" w:eastAsia="等线" w:hAnsi="Book Antiqua"/>
          <w:i/>
          <w:kern w:val="2"/>
          <w:sz w:val="24"/>
          <w:szCs w:val="24"/>
        </w:rPr>
        <w:t>FASEB J</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33</w:t>
      </w:r>
      <w:r w:rsidRPr="00A159DB">
        <w:rPr>
          <w:rFonts w:ascii="Book Antiqua" w:eastAsia="等线" w:hAnsi="Book Antiqua"/>
          <w:kern w:val="2"/>
          <w:sz w:val="24"/>
          <w:szCs w:val="24"/>
        </w:rPr>
        <w:t>: 4559-4570 [PMID: 30566395 DOI: 10.1096/fj.201801690R]</w:t>
      </w:r>
    </w:p>
    <w:p w14:paraId="0BB535D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113 </w:t>
      </w:r>
      <w:r w:rsidRPr="00A159DB">
        <w:rPr>
          <w:rFonts w:ascii="Book Antiqua" w:eastAsia="等线" w:hAnsi="Book Antiqua"/>
          <w:b/>
          <w:kern w:val="2"/>
          <w:sz w:val="24"/>
          <w:szCs w:val="24"/>
        </w:rPr>
        <w:t>Park SY</w:t>
      </w:r>
      <w:r w:rsidRPr="00A159DB">
        <w:rPr>
          <w:rFonts w:ascii="Book Antiqua" w:eastAsia="等线" w:hAnsi="Book Antiqua"/>
          <w:kern w:val="2"/>
          <w:sz w:val="24"/>
          <w:szCs w:val="24"/>
        </w:rPr>
        <w:t xml:space="preserve">, Jeong AJ, Kim GY, Jo A, Lee JE, Leem SH, Yoon JH, Ye SK, Chung JW. Lactoferrin Protects Human Mesenchymal Stem Cells from Oxidative Stress-Induced Senescence and Apoptosis. </w:t>
      </w:r>
      <w:r w:rsidRPr="00A159DB">
        <w:rPr>
          <w:rFonts w:ascii="Book Antiqua" w:eastAsia="等线" w:hAnsi="Book Antiqua"/>
          <w:i/>
          <w:kern w:val="2"/>
          <w:sz w:val="24"/>
          <w:szCs w:val="24"/>
        </w:rPr>
        <w:t>J Microbiol Biotechnol</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27</w:t>
      </w:r>
      <w:r w:rsidRPr="00A159DB">
        <w:rPr>
          <w:rFonts w:ascii="Book Antiqua" w:eastAsia="等线" w:hAnsi="Book Antiqua"/>
          <w:kern w:val="2"/>
          <w:sz w:val="24"/>
          <w:szCs w:val="24"/>
        </w:rPr>
        <w:t>: 1877-</w:t>
      </w:r>
      <w:r w:rsidRPr="00A159DB">
        <w:rPr>
          <w:rFonts w:ascii="Book Antiqua" w:eastAsia="等线" w:hAnsi="Book Antiqua"/>
          <w:kern w:val="2"/>
          <w:sz w:val="24"/>
          <w:szCs w:val="24"/>
        </w:rPr>
        <w:lastRenderedPageBreak/>
        <w:t>1884 [PMID: 28870012 DOI: 10.4014/jmb.1707.07040]</w:t>
      </w:r>
    </w:p>
    <w:p w14:paraId="41DF4469"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114 </w:t>
      </w:r>
      <w:r w:rsidRPr="00A159DB">
        <w:rPr>
          <w:rFonts w:ascii="Book Antiqua" w:eastAsia="等线" w:hAnsi="Book Antiqua"/>
          <w:b/>
          <w:kern w:val="2"/>
          <w:sz w:val="24"/>
          <w:szCs w:val="24"/>
        </w:rPr>
        <w:t>Yang M</w:t>
      </w:r>
      <w:r w:rsidRPr="00A159DB">
        <w:rPr>
          <w:rFonts w:ascii="Book Antiqua" w:eastAsia="等线" w:hAnsi="Book Antiqua"/>
          <w:kern w:val="2"/>
          <w:sz w:val="24"/>
          <w:szCs w:val="24"/>
        </w:rPr>
        <w:t xml:space="preserve">, Teng S, Ma C, Yu Y, Wang P, Yi C. Ascorbic acid inhibits senescence in mesenchymal stem cells through ROS and AKT/mTOR signaling. </w:t>
      </w:r>
      <w:r w:rsidRPr="00A159DB">
        <w:rPr>
          <w:rFonts w:ascii="Book Antiqua" w:eastAsia="等线" w:hAnsi="Book Antiqua"/>
          <w:i/>
          <w:kern w:val="2"/>
          <w:sz w:val="24"/>
          <w:szCs w:val="24"/>
        </w:rPr>
        <w:t>Cytotechnology</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70</w:t>
      </w:r>
      <w:r w:rsidRPr="00A159DB">
        <w:rPr>
          <w:rFonts w:ascii="Book Antiqua" w:eastAsia="等线" w:hAnsi="Book Antiqua"/>
          <w:kern w:val="2"/>
          <w:sz w:val="24"/>
          <w:szCs w:val="24"/>
        </w:rPr>
        <w:t>: 1301-1313 [PMID: 29777434 DOI: 10.1007/s10616-018-0220-x]</w:t>
      </w:r>
    </w:p>
    <w:p w14:paraId="2D5038A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115 </w:t>
      </w:r>
      <w:r w:rsidRPr="00A159DB">
        <w:rPr>
          <w:rFonts w:ascii="Book Antiqua" w:eastAsia="等线" w:hAnsi="Book Antiqua"/>
          <w:b/>
          <w:kern w:val="2"/>
          <w:sz w:val="24"/>
          <w:szCs w:val="24"/>
        </w:rPr>
        <w:t>Lee JH</w:t>
      </w:r>
      <w:r w:rsidRPr="00A159DB">
        <w:rPr>
          <w:rFonts w:ascii="Book Antiqua" w:eastAsia="等线" w:hAnsi="Book Antiqua"/>
          <w:kern w:val="2"/>
          <w:sz w:val="24"/>
          <w:szCs w:val="24"/>
        </w:rPr>
        <w:t xml:space="preserve">, Yun CW, Hur J, Lee SH. Fucoidan Rescues p-Cresol-Induced Cellular Senescence in Mesenchymal Stem Cells via FAK-Akt-TWIST Axis. </w:t>
      </w:r>
      <w:r w:rsidRPr="00A159DB">
        <w:rPr>
          <w:rFonts w:ascii="Book Antiqua" w:eastAsia="等线" w:hAnsi="Book Antiqua"/>
          <w:i/>
          <w:kern w:val="2"/>
          <w:sz w:val="24"/>
          <w:szCs w:val="24"/>
        </w:rPr>
        <w:t>Mar Drugs</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16</w:t>
      </w:r>
      <w:r w:rsidRPr="00A159DB">
        <w:rPr>
          <w:rFonts w:ascii="Book Antiqua" w:eastAsia="等线" w:hAnsi="Book Antiqua"/>
          <w:kern w:val="2"/>
          <w:sz w:val="24"/>
          <w:szCs w:val="24"/>
        </w:rPr>
        <w:t xml:space="preserve">: 121 [PMID: </w:t>
      </w:r>
      <w:bookmarkStart w:id="110" w:name="OLE_LINK2095"/>
      <w:bookmarkStart w:id="111" w:name="OLE_LINK2096"/>
      <w:r w:rsidRPr="00A159DB">
        <w:rPr>
          <w:rFonts w:ascii="Book Antiqua" w:eastAsia="等线" w:hAnsi="Book Antiqua"/>
          <w:kern w:val="2"/>
          <w:sz w:val="24"/>
          <w:szCs w:val="24"/>
        </w:rPr>
        <w:t>29642406</w:t>
      </w:r>
      <w:bookmarkEnd w:id="110"/>
      <w:bookmarkEnd w:id="111"/>
      <w:r w:rsidRPr="00A159DB">
        <w:rPr>
          <w:rFonts w:ascii="Book Antiqua" w:eastAsia="等线" w:hAnsi="Book Antiqua"/>
          <w:kern w:val="2"/>
          <w:sz w:val="24"/>
          <w:szCs w:val="24"/>
        </w:rPr>
        <w:t xml:space="preserve"> DOI: 10.3390/md16040121]</w:t>
      </w:r>
    </w:p>
    <w:p w14:paraId="799B1817"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116 </w:t>
      </w:r>
      <w:r w:rsidRPr="00A159DB">
        <w:rPr>
          <w:rFonts w:ascii="Book Antiqua" w:eastAsia="等线" w:hAnsi="Book Antiqua"/>
          <w:b/>
          <w:kern w:val="2"/>
          <w:sz w:val="24"/>
          <w:szCs w:val="24"/>
        </w:rPr>
        <w:t>Antonioli E</w:t>
      </w:r>
      <w:r w:rsidRPr="00A159DB">
        <w:rPr>
          <w:rFonts w:ascii="Book Antiqua" w:eastAsia="等线" w:hAnsi="Book Antiqua"/>
          <w:kern w:val="2"/>
          <w:sz w:val="24"/>
          <w:szCs w:val="24"/>
        </w:rPr>
        <w:t xml:space="preserve">, Torres N, Ferretti M, Piccinato CA, Sertie AL. Individual response to mTOR inhibition in delaying replicative senescence of mesenchymal stromal cells. </w:t>
      </w:r>
      <w:r w:rsidRPr="00A159DB">
        <w:rPr>
          <w:rFonts w:ascii="Book Antiqua" w:eastAsia="等线" w:hAnsi="Book Antiqua"/>
          <w:i/>
          <w:kern w:val="2"/>
          <w:sz w:val="24"/>
          <w:szCs w:val="24"/>
        </w:rPr>
        <w:t>PLoS One</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14</w:t>
      </w:r>
      <w:r w:rsidRPr="00A159DB">
        <w:rPr>
          <w:rFonts w:ascii="Book Antiqua" w:eastAsia="等线" w:hAnsi="Book Antiqua"/>
          <w:kern w:val="2"/>
          <w:sz w:val="24"/>
          <w:szCs w:val="24"/>
        </w:rPr>
        <w:t>: e0204784 [PMID: 30703123 DOI: 10.1371/journal.pone.0204784]</w:t>
      </w:r>
    </w:p>
    <w:p w14:paraId="4DF822F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117 </w:t>
      </w:r>
      <w:r w:rsidRPr="00A159DB">
        <w:rPr>
          <w:rFonts w:ascii="Book Antiqua" w:eastAsia="等线" w:hAnsi="Book Antiqua"/>
          <w:b/>
          <w:kern w:val="2"/>
          <w:sz w:val="24"/>
          <w:szCs w:val="24"/>
        </w:rPr>
        <w:t>Shahini A</w:t>
      </w:r>
      <w:r w:rsidRPr="00A159DB">
        <w:rPr>
          <w:rFonts w:ascii="Book Antiqua" w:eastAsia="等线" w:hAnsi="Book Antiqua"/>
          <w:kern w:val="2"/>
          <w:sz w:val="24"/>
          <w:szCs w:val="24"/>
        </w:rPr>
        <w:t xml:space="preserve">, Mistriotis P, Asmani M, Zhao R, Andreadis ST. NANOG Restores Contractility of Mesenchymal Stem Cell-Based Senescent Microtissues. </w:t>
      </w:r>
      <w:r w:rsidRPr="00A159DB">
        <w:rPr>
          <w:rFonts w:ascii="Book Antiqua" w:eastAsia="等线" w:hAnsi="Book Antiqua"/>
          <w:i/>
          <w:kern w:val="2"/>
          <w:sz w:val="24"/>
          <w:szCs w:val="24"/>
        </w:rPr>
        <w:t>Tissue Eng Part A</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23</w:t>
      </w:r>
      <w:r w:rsidRPr="00A159DB">
        <w:rPr>
          <w:rFonts w:ascii="Book Antiqua" w:eastAsia="等线" w:hAnsi="Book Antiqua"/>
          <w:kern w:val="2"/>
          <w:sz w:val="24"/>
          <w:szCs w:val="24"/>
        </w:rPr>
        <w:t>: 535-545 [PMID: 28125933 DOI: 10.1089/ten.TEA.2016.0494]</w:t>
      </w:r>
    </w:p>
    <w:p w14:paraId="43632ED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118 </w:t>
      </w:r>
      <w:r w:rsidRPr="00A159DB">
        <w:rPr>
          <w:rFonts w:ascii="Book Antiqua" w:eastAsia="等线" w:hAnsi="Book Antiqua"/>
          <w:b/>
          <w:kern w:val="2"/>
          <w:sz w:val="24"/>
          <w:szCs w:val="24"/>
        </w:rPr>
        <w:t>Farahzadi R</w:t>
      </w:r>
      <w:r w:rsidRPr="00A159DB">
        <w:rPr>
          <w:rFonts w:ascii="Book Antiqua" w:eastAsia="等线" w:hAnsi="Book Antiqua"/>
          <w:kern w:val="2"/>
          <w:sz w:val="24"/>
          <w:szCs w:val="24"/>
        </w:rPr>
        <w:t xml:space="preserve">, Fathi E, Mesbah-Namin SA, Zarghami N. Anti-aging protective effect of L-carnitine as clinical agent in regenerative medicine through increasing telomerase activity and change in the hTERT promoter CpG island methylation status of adipose tissue-derived mesenchymal stem cells. </w:t>
      </w:r>
      <w:r w:rsidRPr="00A159DB">
        <w:rPr>
          <w:rFonts w:ascii="Book Antiqua" w:eastAsia="等线" w:hAnsi="Book Antiqua"/>
          <w:i/>
          <w:kern w:val="2"/>
          <w:sz w:val="24"/>
          <w:szCs w:val="24"/>
        </w:rPr>
        <w:t>Tissue Cell</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54</w:t>
      </w:r>
      <w:r w:rsidRPr="00A159DB">
        <w:rPr>
          <w:rFonts w:ascii="Book Antiqua" w:eastAsia="等线" w:hAnsi="Book Antiqua"/>
          <w:kern w:val="2"/>
          <w:sz w:val="24"/>
          <w:szCs w:val="24"/>
        </w:rPr>
        <w:t>: 105-113 [PMID: 30309499 DOI: 10.1016/j.tice.2018.08.012]</w:t>
      </w:r>
    </w:p>
    <w:p w14:paraId="4F0882E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119 </w:t>
      </w:r>
      <w:r w:rsidRPr="00A159DB">
        <w:rPr>
          <w:rFonts w:ascii="Book Antiqua" w:eastAsia="等线" w:hAnsi="Book Antiqua"/>
          <w:b/>
          <w:kern w:val="2"/>
          <w:sz w:val="24"/>
          <w:szCs w:val="24"/>
        </w:rPr>
        <w:t>Pirmoradi S</w:t>
      </w:r>
      <w:r w:rsidRPr="00A159DB">
        <w:rPr>
          <w:rFonts w:ascii="Book Antiqua" w:eastAsia="等线" w:hAnsi="Book Antiqua"/>
          <w:kern w:val="2"/>
          <w:sz w:val="24"/>
          <w:szCs w:val="24"/>
        </w:rPr>
        <w:t xml:space="preserve">, Fathi E, Farahzadi R, Pilehvar-Soltanahmadi Y, Zarghami N. Curcumin Affects Adipose Tissue-Derived Mesenchymal Stem Cell Aging Through TERT Gene Expression. </w:t>
      </w:r>
      <w:r w:rsidRPr="00A159DB">
        <w:rPr>
          <w:rFonts w:ascii="Book Antiqua" w:eastAsia="等线" w:hAnsi="Book Antiqua"/>
          <w:i/>
          <w:kern w:val="2"/>
          <w:sz w:val="24"/>
          <w:szCs w:val="24"/>
        </w:rPr>
        <w:t>Drug Res (Stuttg)</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68</w:t>
      </w:r>
      <w:r w:rsidRPr="00A159DB">
        <w:rPr>
          <w:rFonts w:ascii="Book Antiqua" w:eastAsia="等线" w:hAnsi="Book Antiqua"/>
          <w:kern w:val="2"/>
          <w:sz w:val="24"/>
          <w:szCs w:val="24"/>
        </w:rPr>
        <w:t>: 213-221 [PMID: 29017189 DOI: 10.1055/s-0043-119635]</w:t>
      </w:r>
    </w:p>
    <w:p w14:paraId="1493F7B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120 </w:t>
      </w:r>
      <w:r w:rsidRPr="00A159DB">
        <w:rPr>
          <w:rFonts w:ascii="Book Antiqua" w:eastAsia="等线" w:hAnsi="Book Antiqua"/>
          <w:b/>
          <w:kern w:val="2"/>
          <w:sz w:val="24"/>
          <w:szCs w:val="24"/>
        </w:rPr>
        <w:t>Fujisawa K</w:t>
      </w:r>
      <w:r w:rsidRPr="00A159DB">
        <w:rPr>
          <w:rFonts w:ascii="Book Antiqua" w:eastAsia="等线" w:hAnsi="Book Antiqua"/>
          <w:kern w:val="2"/>
          <w:sz w:val="24"/>
          <w:szCs w:val="24"/>
        </w:rPr>
        <w:t xml:space="preserve">, Takami T, Fukui Y, Quintanilha LF, Matsumoto T, Yamamoto N, Sakaida I. Evaluating effects of L-carnitine on human bone-marrow-derived mesenchymal stem cells. </w:t>
      </w:r>
      <w:r w:rsidRPr="00A159DB">
        <w:rPr>
          <w:rFonts w:ascii="Book Antiqua" w:eastAsia="等线" w:hAnsi="Book Antiqua"/>
          <w:i/>
          <w:kern w:val="2"/>
          <w:sz w:val="24"/>
          <w:szCs w:val="24"/>
        </w:rPr>
        <w:t>Cell Tissue Res</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368</w:t>
      </w:r>
      <w:r w:rsidRPr="00A159DB">
        <w:rPr>
          <w:rFonts w:ascii="Book Antiqua" w:eastAsia="等线" w:hAnsi="Book Antiqua"/>
          <w:kern w:val="2"/>
          <w:sz w:val="24"/>
          <w:szCs w:val="24"/>
        </w:rPr>
        <w:t>: 301-310 [PMID: 28197778 DOI: 10.1007/s00441-017-2569-0]</w:t>
      </w:r>
    </w:p>
    <w:p w14:paraId="0B923E9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121 </w:t>
      </w:r>
      <w:r w:rsidRPr="00A159DB">
        <w:rPr>
          <w:rFonts w:ascii="Book Antiqua" w:eastAsia="等线" w:hAnsi="Book Antiqua"/>
          <w:b/>
          <w:kern w:val="2"/>
          <w:sz w:val="24"/>
          <w:szCs w:val="24"/>
        </w:rPr>
        <w:t>Han YS</w:t>
      </w:r>
      <w:r w:rsidRPr="00A159DB">
        <w:rPr>
          <w:rFonts w:ascii="Book Antiqua" w:eastAsia="等线" w:hAnsi="Book Antiqua"/>
          <w:kern w:val="2"/>
          <w:sz w:val="24"/>
          <w:szCs w:val="24"/>
        </w:rPr>
        <w:t>, Kim SM, Lee JH, Jung SK, Noh H, Lee SH. Melatonin protects chronic kidney disease mesenchymal stem cells against senescence via PrP</w:t>
      </w:r>
      <w:r w:rsidRPr="00A159DB">
        <w:rPr>
          <w:rFonts w:ascii="Book Antiqua" w:eastAsia="等线" w:hAnsi="Book Antiqua"/>
          <w:kern w:val="2"/>
          <w:sz w:val="24"/>
          <w:szCs w:val="24"/>
          <w:vertAlign w:val="superscript"/>
        </w:rPr>
        <w:t>C</w:t>
      </w:r>
      <w:r w:rsidRPr="00A159DB">
        <w:rPr>
          <w:rFonts w:ascii="Book Antiqua" w:eastAsia="等线" w:hAnsi="Book Antiqua"/>
          <w:kern w:val="2"/>
          <w:sz w:val="24"/>
          <w:szCs w:val="24"/>
        </w:rPr>
        <w:t xml:space="preserve"> -</w:t>
      </w:r>
      <w:r w:rsidRPr="00A159DB">
        <w:rPr>
          <w:rFonts w:ascii="Book Antiqua" w:eastAsia="等线" w:hAnsi="Book Antiqua"/>
          <w:kern w:val="2"/>
          <w:sz w:val="24"/>
          <w:szCs w:val="24"/>
        </w:rPr>
        <w:lastRenderedPageBreak/>
        <w:t xml:space="preserve">dependent enhancement of the mitochondrial function. </w:t>
      </w:r>
      <w:r w:rsidRPr="00A159DB">
        <w:rPr>
          <w:rFonts w:ascii="Book Antiqua" w:eastAsia="等线" w:hAnsi="Book Antiqua"/>
          <w:i/>
          <w:kern w:val="2"/>
          <w:sz w:val="24"/>
          <w:szCs w:val="24"/>
        </w:rPr>
        <w:t>J Pineal Res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66</w:t>
      </w:r>
      <w:r w:rsidRPr="00A159DB">
        <w:rPr>
          <w:rFonts w:ascii="Book Antiqua" w:eastAsia="等线" w:hAnsi="Book Antiqua"/>
          <w:kern w:val="2"/>
          <w:sz w:val="24"/>
          <w:szCs w:val="24"/>
        </w:rPr>
        <w:t>: e12535 [PMID: 30372554 DOI: 10.1111/jpi.12535]</w:t>
      </w:r>
    </w:p>
    <w:p w14:paraId="0477A89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122 </w:t>
      </w:r>
      <w:r w:rsidRPr="00A159DB">
        <w:rPr>
          <w:rFonts w:ascii="Book Antiqua" w:eastAsia="等线" w:hAnsi="Book Antiqua"/>
          <w:b/>
          <w:kern w:val="2"/>
          <w:sz w:val="24"/>
          <w:szCs w:val="24"/>
        </w:rPr>
        <w:t>Yao J</w:t>
      </w:r>
      <w:r w:rsidRPr="00A159DB">
        <w:rPr>
          <w:rFonts w:ascii="Book Antiqua" w:eastAsia="等线" w:hAnsi="Book Antiqua"/>
          <w:kern w:val="2"/>
          <w:sz w:val="24"/>
          <w:szCs w:val="24"/>
        </w:rPr>
        <w:t xml:space="preserve">, Jiang SL, Liu W, Liu C, Chen W, Sun L, Liu KY, Jia ZB, Li RK, Tian H. Tissue inhibitor of matrix metalloproteinase-3 or vascular endothelial growth factor transfection of aged human mesenchymal stem cells enhances cell therapy after myocardial infarction. </w:t>
      </w:r>
      <w:r w:rsidRPr="00A159DB">
        <w:rPr>
          <w:rFonts w:ascii="Book Antiqua" w:eastAsia="等线" w:hAnsi="Book Antiqua"/>
          <w:i/>
          <w:kern w:val="2"/>
          <w:sz w:val="24"/>
          <w:szCs w:val="24"/>
        </w:rPr>
        <w:t>Rejuvenation Res</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15</w:t>
      </w:r>
      <w:r w:rsidRPr="00A159DB">
        <w:rPr>
          <w:rFonts w:ascii="Book Antiqua" w:eastAsia="等线" w:hAnsi="Book Antiqua"/>
          <w:kern w:val="2"/>
          <w:sz w:val="24"/>
          <w:szCs w:val="24"/>
        </w:rPr>
        <w:t>: 495-506 [PMID: 22950427 DOI: 10.1089/rej.2012.1325]</w:t>
      </w:r>
    </w:p>
    <w:p w14:paraId="7D8B166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123 </w:t>
      </w:r>
      <w:r w:rsidRPr="00A159DB">
        <w:rPr>
          <w:rFonts w:ascii="Book Antiqua" w:eastAsia="等线" w:hAnsi="Book Antiqua"/>
          <w:b/>
          <w:kern w:val="2"/>
          <w:sz w:val="24"/>
          <w:szCs w:val="24"/>
        </w:rPr>
        <w:t>Li SH</w:t>
      </w:r>
      <w:r w:rsidRPr="00A159DB">
        <w:rPr>
          <w:rFonts w:ascii="Book Antiqua" w:eastAsia="等线" w:hAnsi="Book Antiqua"/>
          <w:kern w:val="2"/>
          <w:sz w:val="24"/>
          <w:szCs w:val="24"/>
        </w:rPr>
        <w:t>, Sun L, Yang L, Li J, Shao Z, Du GQ, Wu J, Weisel RD, Li RK. Young Bone-Marrow Sca-1</w:t>
      </w:r>
      <w:r w:rsidRPr="00A159DB">
        <w:rPr>
          <w:rFonts w:ascii="Book Antiqua" w:eastAsia="等线" w:hAnsi="Book Antiqua"/>
          <w:kern w:val="2"/>
          <w:sz w:val="24"/>
          <w:szCs w:val="24"/>
          <w:vertAlign w:val="superscript"/>
        </w:rPr>
        <w:t>+</w:t>
      </w:r>
      <w:r w:rsidRPr="00A159DB">
        <w:rPr>
          <w:rFonts w:ascii="Book Antiqua" w:eastAsia="等线" w:hAnsi="Book Antiqua"/>
          <w:kern w:val="2"/>
          <w:sz w:val="24"/>
          <w:szCs w:val="24"/>
        </w:rPr>
        <w:t xml:space="preserve"> Stem Cells Rejuvenate the Aged Heart and Improve Function after Injury through PDGFRβ-Akt pathway. </w:t>
      </w:r>
      <w:r w:rsidRPr="00A159DB">
        <w:rPr>
          <w:rFonts w:ascii="Book Antiqua" w:eastAsia="等线" w:hAnsi="Book Antiqua"/>
          <w:i/>
          <w:kern w:val="2"/>
          <w:sz w:val="24"/>
          <w:szCs w:val="24"/>
        </w:rPr>
        <w:t>Sci Rep</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7</w:t>
      </w:r>
      <w:r w:rsidRPr="00A159DB">
        <w:rPr>
          <w:rFonts w:ascii="Book Antiqua" w:eastAsia="等线" w:hAnsi="Book Antiqua"/>
          <w:kern w:val="2"/>
          <w:sz w:val="24"/>
          <w:szCs w:val="24"/>
        </w:rPr>
        <w:t>: 41756 [PMID: 28139736 DOI: 10.1038/srep41756]</w:t>
      </w:r>
    </w:p>
    <w:p w14:paraId="5BE8133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124 </w:t>
      </w:r>
      <w:r w:rsidRPr="00A159DB">
        <w:rPr>
          <w:rFonts w:ascii="Book Antiqua" w:eastAsia="等线" w:hAnsi="Book Antiqua"/>
          <w:b/>
          <w:kern w:val="2"/>
          <w:sz w:val="24"/>
          <w:szCs w:val="24"/>
        </w:rPr>
        <w:t>Li J</w:t>
      </w:r>
      <w:r w:rsidRPr="00A159DB">
        <w:rPr>
          <w:rFonts w:ascii="Book Antiqua" w:eastAsia="等线" w:hAnsi="Book Antiqua"/>
          <w:kern w:val="2"/>
          <w:sz w:val="24"/>
          <w:szCs w:val="24"/>
        </w:rPr>
        <w:t xml:space="preserve">, Li SH, Dong J, Alibhai FJ, Zhang C, Shao ZB, Song HF, He S, Yin WJ, Wu J, Weisel RD, Liu SM, Li RK. Long-term repopulation of aged bone marrow stem cells using young Sca-1 cells promotes aged heart rejuvenation. </w:t>
      </w:r>
      <w:r w:rsidRPr="00A159DB">
        <w:rPr>
          <w:rFonts w:ascii="Book Antiqua" w:eastAsia="等线" w:hAnsi="Book Antiqua"/>
          <w:i/>
          <w:kern w:val="2"/>
          <w:sz w:val="24"/>
          <w:szCs w:val="24"/>
        </w:rPr>
        <w:t>Aging Cell</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18</w:t>
      </w:r>
      <w:r w:rsidRPr="00A159DB">
        <w:rPr>
          <w:rFonts w:ascii="Book Antiqua" w:eastAsia="等线" w:hAnsi="Book Antiqua"/>
          <w:kern w:val="2"/>
          <w:sz w:val="24"/>
          <w:szCs w:val="24"/>
        </w:rPr>
        <w:t>: e13026 [PMID: 31385396 DOI: 10.1111/acel.13026]</w:t>
      </w:r>
    </w:p>
    <w:p w14:paraId="7135E0B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125 </w:t>
      </w:r>
      <w:r w:rsidRPr="00A159DB">
        <w:rPr>
          <w:rFonts w:ascii="Book Antiqua" w:eastAsia="等线" w:hAnsi="Book Antiqua"/>
          <w:b/>
          <w:kern w:val="2"/>
          <w:sz w:val="24"/>
          <w:szCs w:val="24"/>
        </w:rPr>
        <w:t>Yang K</w:t>
      </w:r>
      <w:r w:rsidRPr="00A159DB">
        <w:rPr>
          <w:rFonts w:ascii="Book Antiqua" w:eastAsia="等线" w:hAnsi="Book Antiqua"/>
          <w:kern w:val="2"/>
          <w:sz w:val="24"/>
          <w:szCs w:val="24"/>
        </w:rPr>
        <w:t xml:space="preserve">, Song HF, He S, Yin WJ, Fan XM, Ru F, Gong H, Zhai XY, Zhang J, Peng ZX, Xi GX, Xie J, Li RK. Effect of neuron-derived neurotrophic factor on rejuvenation of human adipose-derived stem cells for cardiac repair after myocardial infarction. </w:t>
      </w:r>
      <w:r w:rsidRPr="00A159DB">
        <w:rPr>
          <w:rFonts w:ascii="Book Antiqua" w:eastAsia="等线" w:hAnsi="Book Antiqua"/>
          <w:i/>
          <w:kern w:val="2"/>
          <w:sz w:val="24"/>
          <w:szCs w:val="24"/>
        </w:rPr>
        <w:t>J Cell Mol Med</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23</w:t>
      </w:r>
      <w:r w:rsidRPr="00A159DB">
        <w:rPr>
          <w:rFonts w:ascii="Book Antiqua" w:eastAsia="等线" w:hAnsi="Book Antiqua"/>
          <w:kern w:val="2"/>
          <w:sz w:val="24"/>
          <w:szCs w:val="24"/>
        </w:rPr>
        <w:t>: 5981-5993 [PMID: 31287219 DOI: 10.1111/jcmm.14456]</w:t>
      </w:r>
    </w:p>
    <w:p w14:paraId="3AFA03F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126 </w:t>
      </w:r>
      <w:r w:rsidRPr="00A159DB">
        <w:rPr>
          <w:rFonts w:ascii="Book Antiqua" w:eastAsia="等线" w:hAnsi="Book Antiqua"/>
          <w:b/>
          <w:kern w:val="2"/>
          <w:sz w:val="24"/>
          <w:szCs w:val="24"/>
        </w:rPr>
        <w:t>Song HF</w:t>
      </w:r>
      <w:r w:rsidRPr="00A159DB">
        <w:rPr>
          <w:rFonts w:ascii="Book Antiqua" w:eastAsia="等线" w:hAnsi="Book Antiqua"/>
          <w:kern w:val="2"/>
          <w:sz w:val="24"/>
          <w:szCs w:val="24"/>
        </w:rPr>
        <w:t xml:space="preserve">, He S, Li SH, Yin WJ, Wu J, Guo J, Shao ZB, Zhai XY, Gong H, Lu L, Wei F, Weisel RD, Xie J, Li RK. Aged Human Multipotent Mesenchymal Stromal Cells Can Be Rejuvenated by Neuron-Derived Neurotrophic Factor and Improve Heart Function After Injury. </w:t>
      </w:r>
      <w:r w:rsidRPr="00A159DB">
        <w:rPr>
          <w:rFonts w:ascii="Book Antiqua" w:eastAsia="等线" w:hAnsi="Book Antiqua"/>
          <w:i/>
          <w:kern w:val="2"/>
          <w:sz w:val="24"/>
          <w:szCs w:val="24"/>
        </w:rPr>
        <w:t>JACC Basic Transl Sci</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w:t>
      </w:r>
      <w:r w:rsidRPr="00A159DB">
        <w:rPr>
          <w:rFonts w:ascii="Book Antiqua" w:eastAsia="等线" w:hAnsi="Book Antiqua"/>
          <w:kern w:val="2"/>
          <w:sz w:val="24"/>
          <w:szCs w:val="24"/>
        </w:rPr>
        <w:t>: 702-716 [PMID: 30062183 DOI: 10.1016/j.jacbts.2017.07.014]</w:t>
      </w:r>
    </w:p>
    <w:p w14:paraId="247661B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127 </w:t>
      </w:r>
      <w:r w:rsidRPr="00A159DB">
        <w:rPr>
          <w:rFonts w:ascii="Book Antiqua" w:eastAsia="等线" w:hAnsi="Book Antiqua"/>
          <w:b/>
          <w:kern w:val="2"/>
          <w:sz w:val="24"/>
          <w:szCs w:val="24"/>
        </w:rPr>
        <w:t>Ji J</w:t>
      </w:r>
      <w:r w:rsidRPr="00A159DB">
        <w:rPr>
          <w:rFonts w:ascii="Book Antiqua" w:eastAsia="等线" w:hAnsi="Book Antiqua"/>
          <w:kern w:val="2"/>
          <w:sz w:val="24"/>
          <w:szCs w:val="24"/>
        </w:rPr>
        <w:t xml:space="preserve">, Fu T, Dong C, Zhu W, Yang J, Kong X, Zhang Z, Bao Y, Zhao R, Ge X, Sha X, Lu Z, Li J, Gu Z. Targeting HMGB1 by ethyl pyruvate ameliorates systemic lupus erythematosus and reverses the senescent phenotype of bone marrow-mesenchymal stem cells. </w:t>
      </w:r>
      <w:r w:rsidRPr="00A159DB">
        <w:rPr>
          <w:rFonts w:ascii="Book Antiqua" w:eastAsia="等线" w:hAnsi="Book Antiqua"/>
          <w:i/>
          <w:kern w:val="2"/>
          <w:sz w:val="24"/>
          <w:szCs w:val="24"/>
        </w:rPr>
        <w:t>Aging (Albany NY)</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11</w:t>
      </w:r>
      <w:r w:rsidRPr="00A159DB">
        <w:rPr>
          <w:rFonts w:ascii="Book Antiqua" w:eastAsia="等线" w:hAnsi="Book Antiqua"/>
          <w:kern w:val="2"/>
          <w:sz w:val="24"/>
          <w:szCs w:val="24"/>
        </w:rPr>
        <w:t>: 4338-4353 [PMID: 31303606 DOI: 10.18632/aging.102052]</w:t>
      </w:r>
    </w:p>
    <w:p w14:paraId="6C8F543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128 </w:t>
      </w:r>
      <w:r w:rsidRPr="00A159DB">
        <w:rPr>
          <w:rFonts w:ascii="Book Antiqua" w:eastAsia="等线" w:hAnsi="Book Antiqua"/>
          <w:b/>
          <w:kern w:val="2"/>
          <w:sz w:val="24"/>
          <w:szCs w:val="24"/>
        </w:rPr>
        <w:t>Okada M</w:t>
      </w:r>
      <w:r w:rsidRPr="00A159DB">
        <w:rPr>
          <w:rFonts w:ascii="Book Antiqua" w:eastAsia="等线" w:hAnsi="Book Antiqua"/>
          <w:kern w:val="2"/>
          <w:sz w:val="24"/>
          <w:szCs w:val="24"/>
        </w:rPr>
        <w:t xml:space="preserve">, Kim HW, Matsu-ura K, Wang YG, Xu M, Ashraf M. Abrogation </w:t>
      </w:r>
      <w:r w:rsidRPr="00A159DB">
        <w:rPr>
          <w:rFonts w:ascii="Book Antiqua" w:eastAsia="等线" w:hAnsi="Book Antiqua"/>
          <w:kern w:val="2"/>
          <w:sz w:val="24"/>
          <w:szCs w:val="24"/>
        </w:rPr>
        <w:lastRenderedPageBreak/>
        <w:t xml:space="preserve">of Age-Induced MicroRNA-195 Rejuvenates the Senescent Mesenchymal Stem Cells by Reactivating Telomerase.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34</w:t>
      </w:r>
      <w:r w:rsidRPr="00A159DB">
        <w:rPr>
          <w:rFonts w:ascii="Book Antiqua" w:eastAsia="等线" w:hAnsi="Book Antiqua"/>
          <w:kern w:val="2"/>
          <w:sz w:val="24"/>
          <w:szCs w:val="24"/>
        </w:rPr>
        <w:t>: 148-159 [PMID: 26390028 DOI: 10.1002/stem.2211]</w:t>
      </w:r>
    </w:p>
    <w:p w14:paraId="519DA3C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129 </w:t>
      </w:r>
      <w:r w:rsidRPr="00A159DB">
        <w:rPr>
          <w:rFonts w:ascii="Book Antiqua" w:eastAsia="等线" w:hAnsi="Book Antiqua"/>
          <w:b/>
          <w:kern w:val="2"/>
          <w:sz w:val="24"/>
          <w:szCs w:val="24"/>
        </w:rPr>
        <w:t>Dong J</w:t>
      </w:r>
      <w:r w:rsidRPr="00A159DB">
        <w:rPr>
          <w:rFonts w:ascii="Book Antiqua" w:eastAsia="等线" w:hAnsi="Book Antiqua"/>
          <w:kern w:val="2"/>
          <w:sz w:val="24"/>
          <w:szCs w:val="24"/>
        </w:rPr>
        <w:t xml:space="preserve">, Zhang Z, Huang H, Mo P, Cheng C, Liu J, Huang W, Tian C, Zhang C, Li J. miR-10a rejuvenates aged human mesenchymal stem cells and improves heart function after myocardial infarction through KLF4.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9</w:t>
      </w:r>
      <w:r w:rsidRPr="00A159DB">
        <w:rPr>
          <w:rFonts w:ascii="Book Antiqua" w:eastAsia="等线" w:hAnsi="Book Antiqua"/>
          <w:kern w:val="2"/>
          <w:sz w:val="24"/>
          <w:szCs w:val="24"/>
        </w:rPr>
        <w:t>: 151 [PMID: 29848383 DOI: 10.1186/s13287-018-0895-0]</w:t>
      </w:r>
    </w:p>
    <w:p w14:paraId="27A2051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130 </w:t>
      </w:r>
      <w:r w:rsidRPr="00A159DB">
        <w:rPr>
          <w:rFonts w:ascii="Book Antiqua" w:eastAsia="等线" w:hAnsi="Book Antiqua"/>
          <w:b/>
          <w:kern w:val="2"/>
          <w:sz w:val="24"/>
          <w:szCs w:val="24"/>
        </w:rPr>
        <w:t>Shang J</w:t>
      </w:r>
      <w:r w:rsidRPr="00A159DB">
        <w:rPr>
          <w:rFonts w:ascii="Book Antiqua" w:eastAsia="等线" w:hAnsi="Book Antiqua"/>
          <w:kern w:val="2"/>
          <w:sz w:val="24"/>
          <w:szCs w:val="24"/>
        </w:rPr>
        <w:t xml:space="preserve">, Yao Y, Fan X, Shangguan L, Li J, Liu H, Zhou Y. miR-29c-3p promotes senescence of human mesenchymal stem cells by targeting CNOT6 through p53-p21 and p16-pRB pathways. </w:t>
      </w:r>
      <w:r w:rsidRPr="00A159DB">
        <w:rPr>
          <w:rFonts w:ascii="Book Antiqua" w:eastAsia="等线" w:hAnsi="Book Antiqua"/>
          <w:i/>
          <w:kern w:val="2"/>
          <w:sz w:val="24"/>
          <w:szCs w:val="24"/>
        </w:rPr>
        <w:t>Biochim Biophys Acta</w:t>
      </w:r>
      <w:r w:rsidRPr="00A159DB">
        <w:rPr>
          <w:rFonts w:ascii="Book Antiqua" w:eastAsia="等线" w:hAnsi="Book Antiqua"/>
          <w:kern w:val="2"/>
          <w:sz w:val="24"/>
          <w:szCs w:val="24"/>
        </w:rPr>
        <w:t xml:space="preserve"> 2016; </w:t>
      </w:r>
      <w:r w:rsidRPr="00A159DB">
        <w:rPr>
          <w:rFonts w:ascii="Book Antiqua" w:eastAsia="等线" w:hAnsi="Book Antiqua"/>
          <w:b/>
          <w:kern w:val="2"/>
          <w:sz w:val="24"/>
          <w:szCs w:val="24"/>
        </w:rPr>
        <w:t>1863</w:t>
      </w:r>
      <w:r w:rsidRPr="00A159DB">
        <w:rPr>
          <w:rFonts w:ascii="Book Antiqua" w:eastAsia="等线" w:hAnsi="Book Antiqua"/>
          <w:kern w:val="2"/>
          <w:sz w:val="24"/>
          <w:szCs w:val="24"/>
        </w:rPr>
        <w:t>: 520-532 [PMID: 26792405 DOI: 10.1016/j.bbamcr.2016.01.005]</w:t>
      </w:r>
    </w:p>
    <w:p w14:paraId="0DAAAC89"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131 </w:t>
      </w:r>
      <w:r w:rsidRPr="00A159DB">
        <w:rPr>
          <w:rFonts w:ascii="Book Antiqua" w:eastAsia="等线" w:hAnsi="Book Antiqua"/>
          <w:b/>
          <w:kern w:val="2"/>
          <w:sz w:val="24"/>
          <w:szCs w:val="24"/>
        </w:rPr>
        <w:t>Xu J</w:t>
      </w:r>
      <w:r w:rsidRPr="00A159DB">
        <w:rPr>
          <w:rFonts w:ascii="Book Antiqua" w:eastAsia="等线" w:hAnsi="Book Antiqua"/>
          <w:kern w:val="2"/>
          <w:sz w:val="24"/>
          <w:szCs w:val="24"/>
        </w:rPr>
        <w:t xml:space="preserve">, Huang Z, Lin L, Fu M, Song Y, Shen Y, Ren D, Gao Y, Su Y, Zou Y, Chen Y, Zhang D, Hu W, Qian J, Ge J. miRNA-130b is required for the ERK/FOXM1 pathway activation-mediated protective effects of isosorbide dinitrate against mesenchymal stem cell senescence induced by high glucose. </w:t>
      </w:r>
      <w:r w:rsidRPr="00A159DB">
        <w:rPr>
          <w:rFonts w:ascii="Book Antiqua" w:eastAsia="等线" w:hAnsi="Book Antiqua"/>
          <w:i/>
          <w:kern w:val="2"/>
          <w:sz w:val="24"/>
          <w:szCs w:val="24"/>
        </w:rPr>
        <w:t>Int J Mol Med</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35</w:t>
      </w:r>
      <w:r w:rsidRPr="00A159DB">
        <w:rPr>
          <w:rFonts w:ascii="Book Antiqua" w:eastAsia="等线" w:hAnsi="Book Antiqua"/>
          <w:kern w:val="2"/>
          <w:sz w:val="24"/>
          <w:szCs w:val="24"/>
        </w:rPr>
        <w:t>: 59-71 [PMID: 25355277 DOI: 10.3892/ijmm.2014.1985]</w:t>
      </w:r>
    </w:p>
    <w:p w14:paraId="67A9C16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132 </w:t>
      </w:r>
      <w:r w:rsidRPr="00A159DB">
        <w:rPr>
          <w:rFonts w:ascii="Book Antiqua" w:eastAsia="等线" w:hAnsi="Book Antiqua"/>
          <w:b/>
          <w:kern w:val="2"/>
          <w:sz w:val="24"/>
          <w:szCs w:val="24"/>
        </w:rPr>
        <w:t>Su T</w:t>
      </w:r>
      <w:r w:rsidRPr="00A159DB">
        <w:rPr>
          <w:rFonts w:ascii="Book Antiqua" w:eastAsia="等线" w:hAnsi="Book Antiqua"/>
          <w:kern w:val="2"/>
          <w:sz w:val="24"/>
          <w:szCs w:val="24"/>
        </w:rPr>
        <w:t xml:space="preserve">, Xiao Y, Xiao Y, Guo Q, Li C, Huang Y, Deng Q, Wen J, Zhou F, Luo XH. Bone Marrow Mesenchymal Stem Cells-Derived Exosomal MiR-29b-3p Regulates Aging-Associated Insulin Resistance. </w:t>
      </w:r>
      <w:r w:rsidRPr="00A159DB">
        <w:rPr>
          <w:rFonts w:ascii="Book Antiqua" w:eastAsia="等线" w:hAnsi="Book Antiqua"/>
          <w:i/>
          <w:kern w:val="2"/>
          <w:sz w:val="24"/>
          <w:szCs w:val="24"/>
        </w:rPr>
        <w:t>ACS Nano</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13</w:t>
      </w:r>
      <w:r w:rsidRPr="00A159DB">
        <w:rPr>
          <w:rFonts w:ascii="Book Antiqua" w:eastAsia="等线" w:hAnsi="Book Antiqua"/>
          <w:kern w:val="2"/>
          <w:sz w:val="24"/>
          <w:szCs w:val="24"/>
        </w:rPr>
        <w:t>: 2450-2462 [PMID: 30715852 DOI: 10.1021/acsnano.8b09375]</w:t>
      </w:r>
    </w:p>
    <w:p w14:paraId="766EABF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133 </w:t>
      </w:r>
      <w:r w:rsidRPr="00A159DB">
        <w:rPr>
          <w:rFonts w:ascii="Book Antiqua" w:eastAsia="等线" w:hAnsi="Book Antiqua"/>
          <w:b/>
          <w:kern w:val="2"/>
          <w:sz w:val="24"/>
          <w:szCs w:val="24"/>
        </w:rPr>
        <w:t>Redondo J</w:t>
      </w:r>
      <w:r w:rsidRPr="00A159DB">
        <w:rPr>
          <w:rFonts w:ascii="Book Antiqua" w:eastAsia="等线" w:hAnsi="Book Antiqua"/>
          <w:kern w:val="2"/>
          <w:sz w:val="24"/>
          <w:szCs w:val="24"/>
        </w:rPr>
        <w:t xml:space="preserve">, Sarkar P, Kemp K, Virgo PF, Pawade J, Norton A, Emery DC, Guttridge MG, Marks DI, Wilkins A, Scolding NJ, Rice CM. Reduced cellularity of bone marrow in multiple sclerosis with decreased MSC expansion potential and premature ageing in vitro. </w:t>
      </w:r>
      <w:r w:rsidRPr="00A159DB">
        <w:rPr>
          <w:rFonts w:ascii="Book Antiqua" w:eastAsia="等线" w:hAnsi="Book Antiqua"/>
          <w:i/>
          <w:kern w:val="2"/>
          <w:sz w:val="24"/>
          <w:szCs w:val="24"/>
        </w:rPr>
        <w:t>Mult Scler</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24</w:t>
      </w:r>
      <w:r w:rsidRPr="00A159DB">
        <w:rPr>
          <w:rFonts w:ascii="Book Antiqua" w:eastAsia="等线" w:hAnsi="Book Antiqua"/>
          <w:kern w:val="2"/>
          <w:sz w:val="24"/>
          <w:szCs w:val="24"/>
        </w:rPr>
        <w:t>: 919-931 [PMID: 28548004 DOI: 10.1177/1352458517711276]</w:t>
      </w:r>
    </w:p>
    <w:p w14:paraId="0EC83179"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134 </w:t>
      </w:r>
      <w:r w:rsidRPr="00A159DB">
        <w:rPr>
          <w:rFonts w:ascii="Book Antiqua" w:eastAsia="等线" w:hAnsi="Book Antiqua"/>
          <w:b/>
          <w:kern w:val="2"/>
          <w:sz w:val="24"/>
          <w:szCs w:val="24"/>
        </w:rPr>
        <w:t>Miettinen JA</w:t>
      </w:r>
      <w:r w:rsidRPr="00A159DB">
        <w:rPr>
          <w:rFonts w:ascii="Book Antiqua" w:eastAsia="等线" w:hAnsi="Book Antiqua"/>
          <w:kern w:val="2"/>
          <w:sz w:val="24"/>
          <w:szCs w:val="24"/>
        </w:rPr>
        <w:t xml:space="preserve">, Salonen RJ, Ylitalo K, Niemelä M, Kervinen K, Säily M, Koistinen P, Savolainen ER, Mäkikallio TH, Huikuri HV, Lehenkari P. The effect of bone marrow microenvironment on the functional properties of the therapeutic bone marrow-derived cells in patients with acute myocardial infarction. </w:t>
      </w:r>
      <w:r w:rsidRPr="00A159DB">
        <w:rPr>
          <w:rFonts w:ascii="Book Antiqua" w:eastAsia="等线" w:hAnsi="Book Antiqua"/>
          <w:i/>
          <w:kern w:val="2"/>
          <w:sz w:val="24"/>
          <w:szCs w:val="24"/>
        </w:rPr>
        <w:t>J Transl Med</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10</w:t>
      </w:r>
      <w:r w:rsidRPr="00A159DB">
        <w:rPr>
          <w:rFonts w:ascii="Book Antiqua" w:eastAsia="等线" w:hAnsi="Book Antiqua"/>
          <w:kern w:val="2"/>
          <w:sz w:val="24"/>
          <w:szCs w:val="24"/>
        </w:rPr>
        <w:t>: 66 [PMID: 22462635 DOI: 10.1186/1479-5876-10-66]</w:t>
      </w:r>
    </w:p>
    <w:p w14:paraId="311EA37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lastRenderedPageBreak/>
        <w:t xml:space="preserve">135 </w:t>
      </w:r>
      <w:r w:rsidRPr="00A159DB">
        <w:rPr>
          <w:rFonts w:ascii="Book Antiqua" w:eastAsia="等线" w:hAnsi="Book Antiqua"/>
          <w:b/>
          <w:kern w:val="2"/>
          <w:sz w:val="24"/>
          <w:szCs w:val="24"/>
        </w:rPr>
        <w:t>Oses C</w:t>
      </w:r>
      <w:r w:rsidRPr="00A159DB">
        <w:rPr>
          <w:rFonts w:ascii="Book Antiqua" w:eastAsia="等线" w:hAnsi="Book Antiqua"/>
          <w:kern w:val="2"/>
          <w:sz w:val="24"/>
          <w:szCs w:val="24"/>
        </w:rPr>
        <w:t xml:space="preserve">, Olivares B, Ezquer M, Acosta C, Bosch P, Donoso M, Léniz P, Ezquer F. Preconditioning of adipose tissue-derived mesenchymal stem cells with deferoxamine increases the production of pro-angiogenic, neuroprotective and anti-inflammatory factors: Potential application in the treatment of diabetic neuropathy. </w:t>
      </w:r>
      <w:r w:rsidRPr="00A159DB">
        <w:rPr>
          <w:rFonts w:ascii="Book Antiqua" w:eastAsia="等线" w:hAnsi="Book Antiqua"/>
          <w:i/>
          <w:kern w:val="2"/>
          <w:sz w:val="24"/>
          <w:szCs w:val="24"/>
        </w:rPr>
        <w:t>PLoS One</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12</w:t>
      </w:r>
      <w:r w:rsidRPr="00A159DB">
        <w:rPr>
          <w:rFonts w:ascii="Book Antiqua" w:eastAsia="等线" w:hAnsi="Book Antiqua"/>
          <w:kern w:val="2"/>
          <w:sz w:val="24"/>
          <w:szCs w:val="24"/>
        </w:rPr>
        <w:t>: e0178011 [PMID: 28542352 DOI: 10.1371/journal.pone.0178011]</w:t>
      </w:r>
    </w:p>
    <w:p w14:paraId="7F728C2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136 </w:t>
      </w:r>
      <w:r w:rsidRPr="00A159DB">
        <w:rPr>
          <w:rFonts w:ascii="Book Antiqua" w:eastAsia="等线" w:hAnsi="Book Antiqua"/>
          <w:b/>
          <w:kern w:val="2"/>
          <w:sz w:val="24"/>
          <w:szCs w:val="24"/>
        </w:rPr>
        <w:t>Di Maggio N</w:t>
      </w:r>
      <w:r w:rsidRPr="00A159DB">
        <w:rPr>
          <w:rFonts w:ascii="Book Antiqua" w:eastAsia="等线" w:hAnsi="Book Antiqua"/>
          <w:kern w:val="2"/>
          <w:sz w:val="24"/>
          <w:szCs w:val="24"/>
        </w:rPr>
        <w:t xml:space="preserve">, Mehrkens A, Papadimitropoulos A, Schaeren S, Heberer M, Banfi A, Martin I. Fibroblast growth factor-2 maintains a niche-dependent population of self-renewing highly potent non-adherent mesenchymal progenitors through FGFR2c.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30</w:t>
      </w:r>
      <w:r w:rsidRPr="00A159DB">
        <w:rPr>
          <w:rFonts w:ascii="Book Antiqua" w:eastAsia="等线" w:hAnsi="Book Antiqua"/>
          <w:kern w:val="2"/>
          <w:sz w:val="24"/>
          <w:szCs w:val="24"/>
        </w:rPr>
        <w:t>: 1455-1464 [PMID: 22495904 DOI: 10.1002/stem.1106]</w:t>
      </w:r>
    </w:p>
    <w:p w14:paraId="6878D37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137 </w:t>
      </w:r>
      <w:r w:rsidRPr="00A159DB">
        <w:rPr>
          <w:rFonts w:ascii="Book Antiqua" w:eastAsia="等线" w:hAnsi="Book Antiqua"/>
          <w:b/>
          <w:kern w:val="2"/>
          <w:sz w:val="24"/>
          <w:szCs w:val="24"/>
        </w:rPr>
        <w:t>Zhang Y</w:t>
      </w:r>
      <w:r w:rsidRPr="00A159DB">
        <w:rPr>
          <w:rFonts w:ascii="Book Antiqua" w:eastAsia="等线" w:hAnsi="Book Antiqua"/>
          <w:kern w:val="2"/>
          <w:sz w:val="24"/>
          <w:szCs w:val="24"/>
        </w:rPr>
        <w:t xml:space="preserve">, Ma L, Su Y, Su L, Lan X, Wu D, Han S, Li J, Kvederis L, Corey S, Borlongan CV, Ji X. Hypoxia conditioning enhances neuroprotective effects of aged human bone marrow mesenchymal stem cell-derived conditioned medium against cerebral ischemia in vitro. </w:t>
      </w:r>
      <w:r w:rsidRPr="00A159DB">
        <w:rPr>
          <w:rFonts w:ascii="Book Antiqua" w:eastAsia="等线" w:hAnsi="Book Antiqua"/>
          <w:i/>
          <w:kern w:val="2"/>
          <w:sz w:val="24"/>
          <w:szCs w:val="24"/>
        </w:rPr>
        <w:t>Brain Res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1725</w:t>
      </w:r>
      <w:r w:rsidRPr="00A159DB">
        <w:rPr>
          <w:rFonts w:ascii="Book Antiqua" w:eastAsia="等线" w:hAnsi="Book Antiqua"/>
          <w:kern w:val="2"/>
          <w:sz w:val="24"/>
          <w:szCs w:val="24"/>
        </w:rPr>
        <w:t>: 146432 [PMID: 31491422 DOI: 10.1016/j.brainres.2019.146432]</w:t>
      </w:r>
    </w:p>
    <w:p w14:paraId="7E5682AE"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138 </w:t>
      </w:r>
      <w:r w:rsidRPr="00A159DB">
        <w:rPr>
          <w:rFonts w:ascii="Book Antiqua" w:eastAsia="等线" w:hAnsi="Book Antiqua"/>
          <w:b/>
          <w:kern w:val="2"/>
          <w:sz w:val="24"/>
          <w:szCs w:val="24"/>
        </w:rPr>
        <w:t>Ratushnyy AY</w:t>
      </w:r>
      <w:r w:rsidRPr="00A159DB">
        <w:rPr>
          <w:rFonts w:ascii="Book Antiqua" w:eastAsia="等线" w:hAnsi="Book Antiqua"/>
          <w:kern w:val="2"/>
          <w:sz w:val="24"/>
          <w:szCs w:val="24"/>
        </w:rPr>
        <w:t xml:space="preserve">, Rudimova YV, Buravkova LB. Alteration of Hypoxia-Associated Gene Expression in Replicatively Senescent Mesenchymal Stromal Cells under Physiological Oxygen Level. </w:t>
      </w:r>
      <w:r w:rsidRPr="00A159DB">
        <w:rPr>
          <w:rFonts w:ascii="Book Antiqua" w:eastAsia="等线" w:hAnsi="Book Antiqua"/>
          <w:i/>
          <w:kern w:val="2"/>
          <w:sz w:val="24"/>
          <w:szCs w:val="24"/>
        </w:rPr>
        <w:t>Biochemistry (Mosc)</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84</w:t>
      </w:r>
      <w:r w:rsidRPr="00A159DB">
        <w:rPr>
          <w:rFonts w:ascii="Book Antiqua" w:eastAsia="等线" w:hAnsi="Book Antiqua"/>
          <w:kern w:val="2"/>
          <w:sz w:val="24"/>
          <w:szCs w:val="24"/>
        </w:rPr>
        <w:t>: 263-271 [PMID: 31221064 DOI: 10.1134/S0006297919030088]</w:t>
      </w:r>
    </w:p>
    <w:p w14:paraId="57E03B5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139 </w:t>
      </w:r>
      <w:r w:rsidRPr="00A159DB">
        <w:rPr>
          <w:rFonts w:ascii="Book Antiqua" w:eastAsia="等线" w:hAnsi="Book Antiqua"/>
          <w:b/>
          <w:kern w:val="2"/>
          <w:sz w:val="24"/>
          <w:szCs w:val="24"/>
        </w:rPr>
        <w:t>Lazzarini R</w:t>
      </w:r>
      <w:r w:rsidRPr="00A159DB">
        <w:rPr>
          <w:rFonts w:ascii="Book Antiqua" w:eastAsia="等线" w:hAnsi="Book Antiqua"/>
          <w:kern w:val="2"/>
          <w:sz w:val="24"/>
          <w:szCs w:val="24"/>
        </w:rPr>
        <w:t xml:space="preserve">, Caffarini M, Tang H, Cerqueni G, Pellegrino P, Monsurrò V, Di Primio R, Orciani M. The senescent status of endothelial cells affects proliferation, inflammatory profile and SOX2 expression in bone marrow-derived mesenchymal stem cells. </w:t>
      </w:r>
      <w:r w:rsidRPr="00A159DB">
        <w:rPr>
          <w:rFonts w:ascii="Book Antiqua" w:eastAsia="等线" w:hAnsi="Book Antiqua"/>
          <w:i/>
          <w:kern w:val="2"/>
          <w:sz w:val="24"/>
          <w:szCs w:val="24"/>
        </w:rPr>
        <w:t>Exp Gerontol</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120</w:t>
      </w:r>
      <w:r w:rsidRPr="00A159DB">
        <w:rPr>
          <w:rFonts w:ascii="Book Antiqua" w:eastAsia="等线" w:hAnsi="Book Antiqua"/>
          <w:kern w:val="2"/>
          <w:sz w:val="24"/>
          <w:szCs w:val="24"/>
        </w:rPr>
        <w:t>: 21-27 [PMID: 30822486 DOI: 10.1016/j.exger.2019.02.014]</w:t>
      </w:r>
    </w:p>
    <w:p w14:paraId="5051EC7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140 </w:t>
      </w:r>
      <w:r w:rsidRPr="00A159DB">
        <w:rPr>
          <w:rFonts w:ascii="Book Antiqua" w:eastAsia="等线" w:hAnsi="Book Antiqua"/>
          <w:b/>
          <w:kern w:val="2"/>
          <w:sz w:val="24"/>
          <w:szCs w:val="24"/>
        </w:rPr>
        <w:t>Umezaki Y</w:t>
      </w:r>
      <w:r w:rsidRPr="00A159DB">
        <w:rPr>
          <w:rFonts w:ascii="Book Antiqua" w:eastAsia="等线" w:hAnsi="Book Antiqua"/>
          <w:kern w:val="2"/>
          <w:sz w:val="24"/>
          <w:szCs w:val="24"/>
        </w:rPr>
        <w:t xml:space="preserve">, Hashimoto Y, Nishishita N, Kawamata S, Baba S. Human Gingival Integration-Free iPSCs; a Source for MSC-Like Cells. </w:t>
      </w:r>
      <w:r w:rsidRPr="00A159DB">
        <w:rPr>
          <w:rFonts w:ascii="Book Antiqua" w:eastAsia="等线" w:hAnsi="Book Antiqua"/>
          <w:i/>
          <w:kern w:val="2"/>
          <w:sz w:val="24"/>
          <w:szCs w:val="24"/>
        </w:rPr>
        <w:t>Int J Mol Sci</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16</w:t>
      </w:r>
      <w:r w:rsidRPr="00A159DB">
        <w:rPr>
          <w:rFonts w:ascii="Book Antiqua" w:eastAsia="等线" w:hAnsi="Book Antiqua"/>
          <w:kern w:val="2"/>
          <w:sz w:val="24"/>
          <w:szCs w:val="24"/>
        </w:rPr>
        <w:t>: 13633-13648 [PMID: 26084043 DOI: 10.3390/ijms160613633]</w:t>
      </w:r>
    </w:p>
    <w:p w14:paraId="71EAA73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141 </w:t>
      </w:r>
      <w:r w:rsidRPr="00A159DB">
        <w:rPr>
          <w:rFonts w:ascii="Book Antiqua" w:eastAsia="等线" w:hAnsi="Book Antiqua"/>
          <w:b/>
          <w:kern w:val="2"/>
          <w:sz w:val="24"/>
          <w:szCs w:val="24"/>
        </w:rPr>
        <w:t>Spitzhorn LS</w:t>
      </w:r>
      <w:r w:rsidRPr="00A159DB">
        <w:rPr>
          <w:rFonts w:ascii="Book Antiqua" w:eastAsia="等线" w:hAnsi="Book Antiqua"/>
          <w:kern w:val="2"/>
          <w:sz w:val="24"/>
          <w:szCs w:val="24"/>
        </w:rPr>
        <w:t xml:space="preserve">, Megges M, Wruck W, Rahman MS, Otte J, Degistirici Ö, Meisel R, Sorg RV, Oreffo ROC, Adjaye J. Human iPSC-derived MSCs (iMSCs) from aged individuals acquire a rejuvenation signature. </w:t>
      </w:r>
      <w:r w:rsidRPr="00A159DB">
        <w:rPr>
          <w:rFonts w:ascii="Book Antiqua" w:eastAsia="等线" w:hAnsi="Book Antiqua"/>
          <w:i/>
          <w:kern w:val="2"/>
          <w:sz w:val="24"/>
          <w:szCs w:val="24"/>
        </w:rPr>
        <w:t>Stem Cell Res Ther</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lastRenderedPageBreak/>
        <w:t>10</w:t>
      </w:r>
      <w:r w:rsidRPr="00A159DB">
        <w:rPr>
          <w:rFonts w:ascii="Book Antiqua" w:eastAsia="等线" w:hAnsi="Book Antiqua"/>
          <w:kern w:val="2"/>
          <w:sz w:val="24"/>
          <w:szCs w:val="24"/>
        </w:rPr>
        <w:t>: 100 [PMID: 30885246 DOI: 10.1186/s13287-019-1209-x]</w:t>
      </w:r>
    </w:p>
    <w:p w14:paraId="521CE19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142 </w:t>
      </w:r>
      <w:r w:rsidRPr="00A159DB">
        <w:rPr>
          <w:rFonts w:ascii="Book Antiqua" w:eastAsia="等线" w:hAnsi="Book Antiqua"/>
          <w:b/>
          <w:kern w:val="2"/>
          <w:sz w:val="24"/>
          <w:szCs w:val="24"/>
        </w:rPr>
        <w:t>Zhao C</w:t>
      </w:r>
      <w:r w:rsidRPr="00A159DB">
        <w:rPr>
          <w:rFonts w:ascii="Book Antiqua" w:eastAsia="等线" w:hAnsi="Book Antiqua"/>
          <w:kern w:val="2"/>
          <w:sz w:val="24"/>
          <w:szCs w:val="24"/>
        </w:rPr>
        <w:t xml:space="preserve">, Ikeya M. Generation and Applications of Induced Pluripotent Stem Cell-Derived Mesenchymal Stem Cells. </w:t>
      </w:r>
      <w:r w:rsidRPr="00A159DB">
        <w:rPr>
          <w:rFonts w:ascii="Book Antiqua" w:eastAsia="等线" w:hAnsi="Book Antiqua"/>
          <w:i/>
          <w:kern w:val="2"/>
          <w:sz w:val="24"/>
          <w:szCs w:val="24"/>
        </w:rPr>
        <w:t>Stem Cells Int</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2018</w:t>
      </w:r>
      <w:r w:rsidRPr="00A159DB">
        <w:rPr>
          <w:rFonts w:ascii="Book Antiqua" w:eastAsia="等线" w:hAnsi="Book Antiqua"/>
          <w:kern w:val="2"/>
          <w:sz w:val="24"/>
          <w:szCs w:val="24"/>
        </w:rPr>
        <w:t>: 9601623 [PMID: 30154868 DOI: 10.1155/2018/9601623]</w:t>
      </w:r>
    </w:p>
    <w:p w14:paraId="390708CA"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143 </w:t>
      </w:r>
      <w:r w:rsidRPr="00A159DB">
        <w:rPr>
          <w:rFonts w:ascii="Book Antiqua" w:eastAsia="等线" w:hAnsi="Book Antiqua"/>
          <w:b/>
          <w:kern w:val="2"/>
          <w:sz w:val="24"/>
          <w:szCs w:val="24"/>
        </w:rPr>
        <w:t>Wang LT</w:t>
      </w:r>
      <w:r w:rsidRPr="00A159DB">
        <w:rPr>
          <w:rFonts w:ascii="Book Antiqua" w:eastAsia="等线" w:hAnsi="Book Antiqua"/>
          <w:kern w:val="2"/>
          <w:sz w:val="24"/>
          <w:szCs w:val="24"/>
        </w:rPr>
        <w:t xml:space="preserve">, Jiang SS, Ting CH, Hsu PJ, Chang CC, Sytwu HK, Liu KJ, Yen BL. Differentiation of Mesenchymal Stem Cells from Human Induced Pluripotent Stem Cells Results in Downregulation of c-Myc and DNA Replication Pathways with Immunomodulation Toward CD4 and CD8 Cells.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36</w:t>
      </w:r>
      <w:r w:rsidRPr="00A159DB">
        <w:rPr>
          <w:rFonts w:ascii="Book Antiqua" w:eastAsia="等线" w:hAnsi="Book Antiqua"/>
          <w:kern w:val="2"/>
          <w:sz w:val="24"/>
          <w:szCs w:val="24"/>
        </w:rPr>
        <w:t>: 903-914 [PMID: 29396902 DOI: 10.1002/stem.2795]</w:t>
      </w:r>
    </w:p>
    <w:p w14:paraId="5DE90A4B"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144 </w:t>
      </w:r>
      <w:r w:rsidRPr="00A159DB">
        <w:rPr>
          <w:rFonts w:ascii="Book Antiqua" w:eastAsia="等线" w:hAnsi="Book Antiqua"/>
          <w:b/>
          <w:kern w:val="2"/>
          <w:sz w:val="24"/>
          <w:szCs w:val="24"/>
        </w:rPr>
        <w:t>Kulkarni R</w:t>
      </w:r>
      <w:r w:rsidRPr="00A159DB">
        <w:rPr>
          <w:rFonts w:ascii="Book Antiqua" w:eastAsia="等线" w:hAnsi="Book Antiqua"/>
          <w:kern w:val="2"/>
          <w:sz w:val="24"/>
          <w:szCs w:val="24"/>
        </w:rPr>
        <w:t xml:space="preserve">, Bajaj M, Ghode S, Jalnapurkar S, Limaye L, Kale VP. Intercellular Transfer of Microvesicles from Young Mesenchymal Stromal Cells Rejuvenates Aged Murine Hematopoietic Stem Cells.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36</w:t>
      </w:r>
      <w:r w:rsidRPr="00A159DB">
        <w:rPr>
          <w:rFonts w:ascii="Book Antiqua" w:eastAsia="等线" w:hAnsi="Book Antiqua"/>
          <w:kern w:val="2"/>
          <w:sz w:val="24"/>
          <w:szCs w:val="24"/>
        </w:rPr>
        <w:t>: 420-433 [PMID: 29230885 DOI: 10.1002/stem.2756]</w:t>
      </w:r>
    </w:p>
    <w:p w14:paraId="503CC213"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145 </w:t>
      </w:r>
      <w:r w:rsidRPr="00A159DB">
        <w:rPr>
          <w:rFonts w:ascii="Book Antiqua" w:eastAsia="等线" w:hAnsi="Book Antiqua"/>
          <w:b/>
          <w:kern w:val="2"/>
          <w:sz w:val="24"/>
          <w:szCs w:val="24"/>
        </w:rPr>
        <w:t>Liu S</w:t>
      </w:r>
      <w:r w:rsidRPr="00A159DB">
        <w:rPr>
          <w:rFonts w:ascii="Book Antiqua" w:eastAsia="等线" w:hAnsi="Book Antiqua"/>
          <w:kern w:val="2"/>
          <w:sz w:val="24"/>
          <w:szCs w:val="24"/>
        </w:rPr>
        <w:t xml:space="preserve">, Mahairaki V, Bai H, Ding Z, Li J, Witwer KW, Cheng L. Highly Purified Human Extracellular Vesicles Produced by Stem Cells Alleviate Aging Cellular Phenotypes of Senescent Human Cells. </w:t>
      </w:r>
      <w:r w:rsidRPr="00A159DB">
        <w:rPr>
          <w:rFonts w:ascii="Book Antiqua" w:eastAsia="等线" w:hAnsi="Book Antiqua"/>
          <w:i/>
          <w:kern w:val="2"/>
          <w:sz w:val="24"/>
          <w:szCs w:val="24"/>
        </w:rPr>
        <w:t>Stem Cells</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37</w:t>
      </w:r>
      <w:r w:rsidRPr="00A159DB">
        <w:rPr>
          <w:rFonts w:ascii="Book Antiqua" w:eastAsia="等线" w:hAnsi="Book Antiqua"/>
          <w:kern w:val="2"/>
          <w:sz w:val="24"/>
          <w:szCs w:val="24"/>
        </w:rPr>
        <w:t>: 779-790 [PMID: 30811771 DOI: 10.1002/stem.2996]</w:t>
      </w:r>
    </w:p>
    <w:p w14:paraId="45EE432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146 </w:t>
      </w:r>
      <w:r w:rsidRPr="00A159DB">
        <w:rPr>
          <w:rFonts w:ascii="Book Antiqua" w:eastAsia="等线" w:hAnsi="Book Antiqua"/>
          <w:b/>
          <w:kern w:val="2"/>
          <w:sz w:val="24"/>
          <w:szCs w:val="24"/>
        </w:rPr>
        <w:t>Lohmann M</w:t>
      </w:r>
      <w:r w:rsidRPr="00A159DB">
        <w:rPr>
          <w:rFonts w:ascii="Book Antiqua" w:eastAsia="等线" w:hAnsi="Book Antiqua"/>
          <w:kern w:val="2"/>
          <w:sz w:val="24"/>
          <w:szCs w:val="24"/>
        </w:rPr>
        <w:t xml:space="preserve">, Walenda G, Hemeda H, Joussen S, Drescher W, Jockenhoevel S, Hutschenreuter G, Zenke M, Wagner W. Donor age of human platelet lysate affects proliferation and differentiation of mesenchymal stem cells. </w:t>
      </w:r>
      <w:r w:rsidRPr="00A159DB">
        <w:rPr>
          <w:rFonts w:ascii="Book Antiqua" w:eastAsia="等线" w:hAnsi="Book Antiqua"/>
          <w:i/>
          <w:kern w:val="2"/>
          <w:sz w:val="24"/>
          <w:szCs w:val="24"/>
        </w:rPr>
        <w:t>PLoS One</w:t>
      </w:r>
      <w:r w:rsidRPr="00A159DB">
        <w:rPr>
          <w:rFonts w:ascii="Book Antiqua" w:eastAsia="等线" w:hAnsi="Book Antiqua"/>
          <w:kern w:val="2"/>
          <w:sz w:val="24"/>
          <w:szCs w:val="24"/>
        </w:rPr>
        <w:t xml:space="preserve"> 2012; </w:t>
      </w:r>
      <w:r w:rsidRPr="00A159DB">
        <w:rPr>
          <w:rFonts w:ascii="Book Antiqua" w:eastAsia="等线" w:hAnsi="Book Antiqua"/>
          <w:b/>
          <w:kern w:val="2"/>
          <w:sz w:val="24"/>
          <w:szCs w:val="24"/>
        </w:rPr>
        <w:t>7</w:t>
      </w:r>
      <w:r w:rsidRPr="00A159DB">
        <w:rPr>
          <w:rFonts w:ascii="Book Antiqua" w:eastAsia="等线" w:hAnsi="Book Antiqua"/>
          <w:kern w:val="2"/>
          <w:sz w:val="24"/>
          <w:szCs w:val="24"/>
        </w:rPr>
        <w:t>: e37839 [PMID: 22662236 DOI: 10.1371/journal.pone.0037839]</w:t>
      </w:r>
    </w:p>
    <w:p w14:paraId="6092C00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147 </w:t>
      </w:r>
      <w:r w:rsidRPr="00A159DB">
        <w:rPr>
          <w:rFonts w:ascii="Book Antiqua" w:eastAsia="等线" w:hAnsi="Book Antiqua"/>
          <w:b/>
          <w:kern w:val="2"/>
          <w:sz w:val="24"/>
          <w:szCs w:val="24"/>
        </w:rPr>
        <w:t>Pescador D</w:t>
      </w:r>
      <w:r w:rsidRPr="00A159DB">
        <w:rPr>
          <w:rFonts w:ascii="Book Antiqua" w:eastAsia="等线" w:hAnsi="Book Antiqua"/>
          <w:kern w:val="2"/>
          <w:sz w:val="24"/>
          <w:szCs w:val="24"/>
        </w:rPr>
        <w:t xml:space="preserve">, Ibáñez-Fonseca A, Sánchez-Guijo F, Briñón JG, Arias FJ, Muntión S, Hernández C, Girotti A, Alonso M, Del Cañizo MC, Rodríguez-Cabello JC, Blanco JF. Regeneration of hyaline cartilage promoted by xenogeneic mesenchymal stromal cells embedded within elastin-like recombinamer-based bioactive hydrogels. </w:t>
      </w:r>
      <w:r w:rsidRPr="00A159DB">
        <w:rPr>
          <w:rFonts w:ascii="Book Antiqua" w:eastAsia="等线" w:hAnsi="Book Antiqua"/>
          <w:i/>
          <w:kern w:val="2"/>
          <w:sz w:val="24"/>
          <w:szCs w:val="24"/>
        </w:rPr>
        <w:t>J Mater Sci Mater Med</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28</w:t>
      </w:r>
      <w:r w:rsidRPr="00A159DB">
        <w:rPr>
          <w:rFonts w:ascii="Book Antiqua" w:eastAsia="等线" w:hAnsi="Book Antiqua"/>
          <w:kern w:val="2"/>
          <w:sz w:val="24"/>
          <w:szCs w:val="24"/>
        </w:rPr>
        <w:t>: 115 [PMID: 28647792 DOI: 10.1007/s10856-017-5928-1]</w:t>
      </w:r>
    </w:p>
    <w:p w14:paraId="78DDA15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148 </w:t>
      </w:r>
      <w:r w:rsidRPr="00A159DB">
        <w:rPr>
          <w:rFonts w:ascii="Book Antiqua" w:eastAsia="等线" w:hAnsi="Book Antiqua"/>
          <w:b/>
          <w:kern w:val="2"/>
          <w:sz w:val="24"/>
          <w:szCs w:val="24"/>
        </w:rPr>
        <w:t>Manferdini C</w:t>
      </w:r>
      <w:r w:rsidRPr="00A159DB">
        <w:rPr>
          <w:rFonts w:ascii="Book Antiqua" w:eastAsia="等线" w:hAnsi="Book Antiqua"/>
          <w:kern w:val="2"/>
          <w:sz w:val="24"/>
          <w:szCs w:val="24"/>
        </w:rPr>
        <w:t xml:space="preserve">, Guarino V, Zini N, Raucci MG, Ferrari A, Grassi F, Gabusi E, Squarzoni S, Facchini A, Ambrosio L, Lisignoli G. Mineralization behavior with mesenchymal stromal cells in a biomimetic hyaluronic acid-based scaffold. </w:t>
      </w:r>
      <w:r w:rsidRPr="00A159DB">
        <w:rPr>
          <w:rFonts w:ascii="Book Antiqua" w:eastAsia="等线" w:hAnsi="Book Antiqua"/>
          <w:i/>
          <w:kern w:val="2"/>
          <w:sz w:val="24"/>
          <w:szCs w:val="24"/>
        </w:rPr>
        <w:t>Biomaterials</w:t>
      </w:r>
      <w:r w:rsidRPr="00A159DB">
        <w:rPr>
          <w:rFonts w:ascii="Book Antiqua" w:eastAsia="等线" w:hAnsi="Book Antiqua"/>
          <w:kern w:val="2"/>
          <w:sz w:val="24"/>
          <w:szCs w:val="24"/>
        </w:rPr>
        <w:t xml:space="preserve"> 2010; </w:t>
      </w:r>
      <w:r w:rsidRPr="00A159DB">
        <w:rPr>
          <w:rFonts w:ascii="Book Antiqua" w:eastAsia="等线" w:hAnsi="Book Antiqua"/>
          <w:b/>
          <w:kern w:val="2"/>
          <w:sz w:val="24"/>
          <w:szCs w:val="24"/>
        </w:rPr>
        <w:t>31</w:t>
      </w:r>
      <w:r w:rsidRPr="00A159DB">
        <w:rPr>
          <w:rFonts w:ascii="Book Antiqua" w:eastAsia="等线" w:hAnsi="Book Antiqua"/>
          <w:kern w:val="2"/>
          <w:sz w:val="24"/>
          <w:szCs w:val="24"/>
        </w:rPr>
        <w:t xml:space="preserve">: 3986-3996 [PMID: 20172605 DOI: </w:t>
      </w:r>
      <w:r w:rsidRPr="00A159DB">
        <w:rPr>
          <w:rFonts w:ascii="Book Antiqua" w:eastAsia="等线" w:hAnsi="Book Antiqua"/>
          <w:kern w:val="2"/>
          <w:sz w:val="24"/>
          <w:szCs w:val="24"/>
        </w:rPr>
        <w:lastRenderedPageBreak/>
        <w:t>10.1016/j.biomaterials.2010.01.148]</w:t>
      </w:r>
    </w:p>
    <w:p w14:paraId="698437F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149 </w:t>
      </w:r>
      <w:r w:rsidRPr="00A159DB">
        <w:rPr>
          <w:rFonts w:ascii="Book Antiqua" w:eastAsia="等线" w:hAnsi="Book Antiqua"/>
          <w:b/>
          <w:kern w:val="2"/>
          <w:sz w:val="24"/>
          <w:szCs w:val="24"/>
        </w:rPr>
        <w:t>Šponer P</w:t>
      </w:r>
      <w:r w:rsidRPr="00A159DB">
        <w:rPr>
          <w:rFonts w:ascii="Book Antiqua" w:eastAsia="等线" w:hAnsi="Book Antiqua"/>
          <w:kern w:val="2"/>
          <w:sz w:val="24"/>
          <w:szCs w:val="24"/>
        </w:rPr>
        <w:t xml:space="preserve">, Kučera T, Brtková J, Urban K, Kočí Z, Měřička P, Bezrouk A, Konrádová Š, Filipová A, Filip S. Comparative Study on the Application of Mesenchymal Stromal Cells Combined with Tricalcium Phosphate Scaffold into Femoral Bone Defects. </w:t>
      </w:r>
      <w:r w:rsidRPr="00A159DB">
        <w:rPr>
          <w:rFonts w:ascii="Book Antiqua" w:eastAsia="等线" w:hAnsi="Book Antiqua"/>
          <w:i/>
          <w:kern w:val="2"/>
          <w:sz w:val="24"/>
          <w:szCs w:val="24"/>
        </w:rPr>
        <w:t>Cell Transplant</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27</w:t>
      </w:r>
      <w:r w:rsidRPr="00A159DB">
        <w:rPr>
          <w:rFonts w:ascii="Book Antiqua" w:eastAsia="等线" w:hAnsi="Book Antiqua"/>
          <w:kern w:val="2"/>
          <w:sz w:val="24"/>
          <w:szCs w:val="24"/>
        </w:rPr>
        <w:t>: 1459-1468 [PMID: 30203687 DOI: 10.1177/0963689718794918]</w:t>
      </w:r>
    </w:p>
    <w:p w14:paraId="1062D339"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150 </w:t>
      </w:r>
      <w:r w:rsidRPr="00A159DB">
        <w:rPr>
          <w:rFonts w:ascii="Book Antiqua" w:eastAsia="等线" w:hAnsi="Book Antiqua"/>
          <w:b/>
          <w:kern w:val="2"/>
          <w:sz w:val="24"/>
          <w:szCs w:val="24"/>
        </w:rPr>
        <w:t>Li WJ</w:t>
      </w:r>
      <w:r w:rsidRPr="00A159DB">
        <w:rPr>
          <w:rFonts w:ascii="Book Antiqua" w:eastAsia="等线" w:hAnsi="Book Antiqua"/>
          <w:kern w:val="2"/>
          <w:sz w:val="24"/>
          <w:szCs w:val="24"/>
        </w:rPr>
        <w:t xml:space="preserve">, Tuli R, Okafor C, Derfoul A, Danielson KG, Hall DJ, Tuan RS. A three-dimensional nanofibrous scaffold for cartilage tissue engineering using human mesenchymal stem cells. </w:t>
      </w:r>
      <w:r w:rsidRPr="00A159DB">
        <w:rPr>
          <w:rFonts w:ascii="Book Antiqua" w:eastAsia="等线" w:hAnsi="Book Antiqua"/>
          <w:i/>
          <w:kern w:val="2"/>
          <w:sz w:val="24"/>
          <w:szCs w:val="24"/>
        </w:rPr>
        <w:t>Biomaterials</w:t>
      </w:r>
      <w:r w:rsidRPr="00A159DB">
        <w:rPr>
          <w:rFonts w:ascii="Book Antiqua" w:eastAsia="等线" w:hAnsi="Book Antiqua"/>
          <w:kern w:val="2"/>
          <w:sz w:val="24"/>
          <w:szCs w:val="24"/>
        </w:rPr>
        <w:t xml:space="preserve"> 2005; </w:t>
      </w:r>
      <w:r w:rsidRPr="00A159DB">
        <w:rPr>
          <w:rFonts w:ascii="Book Antiqua" w:eastAsia="等线" w:hAnsi="Book Antiqua"/>
          <w:b/>
          <w:kern w:val="2"/>
          <w:sz w:val="24"/>
          <w:szCs w:val="24"/>
        </w:rPr>
        <w:t>26</w:t>
      </w:r>
      <w:r w:rsidRPr="00A159DB">
        <w:rPr>
          <w:rFonts w:ascii="Book Antiqua" w:eastAsia="等线" w:hAnsi="Book Antiqua"/>
          <w:kern w:val="2"/>
          <w:sz w:val="24"/>
          <w:szCs w:val="24"/>
        </w:rPr>
        <w:t>: 599-609 [PMID: 15282138 DOI: 10.1016/j.biomaterials.2004.03.005]</w:t>
      </w:r>
    </w:p>
    <w:p w14:paraId="3A4DEDCD"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151 </w:t>
      </w:r>
      <w:r w:rsidRPr="00A159DB">
        <w:rPr>
          <w:rFonts w:ascii="Book Antiqua" w:eastAsia="等线" w:hAnsi="Book Antiqua"/>
          <w:b/>
          <w:kern w:val="2"/>
          <w:sz w:val="24"/>
          <w:szCs w:val="24"/>
        </w:rPr>
        <w:t>Chen Y</w:t>
      </w:r>
      <w:r w:rsidRPr="00A159DB">
        <w:rPr>
          <w:rFonts w:ascii="Book Antiqua" w:eastAsia="等线" w:hAnsi="Book Antiqua"/>
          <w:kern w:val="2"/>
          <w:sz w:val="24"/>
          <w:szCs w:val="24"/>
        </w:rPr>
        <w:t xml:space="preserve">, Mao P, Snijders AM, Wang D. Senescence chips for ultrahigh-throughput isolation and removal of senescent cells. </w:t>
      </w:r>
      <w:r w:rsidRPr="00A159DB">
        <w:rPr>
          <w:rFonts w:ascii="Book Antiqua" w:eastAsia="等线" w:hAnsi="Book Antiqua"/>
          <w:i/>
          <w:kern w:val="2"/>
          <w:sz w:val="24"/>
          <w:szCs w:val="24"/>
        </w:rPr>
        <w:t>Aging Cell</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17</w:t>
      </w:r>
      <w:r w:rsidRPr="00A159DB">
        <w:rPr>
          <w:rFonts w:ascii="Book Antiqua" w:eastAsia="等线" w:hAnsi="Book Antiqua"/>
          <w:kern w:val="2"/>
          <w:sz w:val="24"/>
          <w:szCs w:val="24"/>
        </w:rPr>
        <w:t>: e12722 [PMID: 29336105 DOI: 10.1111/acel.12722]</w:t>
      </w:r>
    </w:p>
    <w:p w14:paraId="5AA89ED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152 </w:t>
      </w:r>
      <w:r w:rsidRPr="00A159DB">
        <w:rPr>
          <w:rFonts w:ascii="Book Antiqua" w:eastAsia="等线" w:hAnsi="Book Antiqua"/>
          <w:b/>
          <w:kern w:val="2"/>
          <w:sz w:val="24"/>
          <w:szCs w:val="24"/>
        </w:rPr>
        <w:t>Fathi E</w:t>
      </w:r>
      <w:r w:rsidRPr="00A159DB">
        <w:rPr>
          <w:rFonts w:ascii="Book Antiqua" w:eastAsia="等线" w:hAnsi="Book Antiqua"/>
          <w:kern w:val="2"/>
          <w:sz w:val="24"/>
          <w:szCs w:val="24"/>
        </w:rPr>
        <w:t xml:space="preserve">, Farahzadi R. Zinc Sulphate Mediates the Stimulation of Cell Proliferation of Rat Adipose Tissue-Derived Mesenchymal Stem Cells Under High Intensity of EMF Exposure. </w:t>
      </w:r>
      <w:r w:rsidRPr="00A159DB">
        <w:rPr>
          <w:rFonts w:ascii="Book Antiqua" w:eastAsia="等线" w:hAnsi="Book Antiqua"/>
          <w:i/>
          <w:kern w:val="2"/>
          <w:sz w:val="24"/>
          <w:szCs w:val="24"/>
        </w:rPr>
        <w:t>Biol Trace Elem Res</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184</w:t>
      </w:r>
      <w:r w:rsidRPr="00A159DB">
        <w:rPr>
          <w:rFonts w:ascii="Book Antiqua" w:eastAsia="等线" w:hAnsi="Book Antiqua"/>
          <w:kern w:val="2"/>
          <w:sz w:val="24"/>
          <w:szCs w:val="24"/>
        </w:rPr>
        <w:t>: 529-535 [PMID: 29189996 DOI: 10.1007/s12011-017-1199-4]</w:t>
      </w:r>
    </w:p>
    <w:p w14:paraId="11E3C335"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153 </w:t>
      </w:r>
      <w:r w:rsidRPr="00A159DB">
        <w:rPr>
          <w:rFonts w:ascii="Book Antiqua" w:eastAsia="等线" w:hAnsi="Book Antiqua"/>
          <w:b/>
          <w:kern w:val="2"/>
          <w:sz w:val="24"/>
          <w:szCs w:val="24"/>
        </w:rPr>
        <w:t>Farahzadi R</w:t>
      </w:r>
      <w:r w:rsidRPr="00A159DB">
        <w:rPr>
          <w:rFonts w:ascii="Book Antiqua" w:eastAsia="等线" w:hAnsi="Book Antiqua"/>
          <w:kern w:val="2"/>
          <w:sz w:val="24"/>
          <w:szCs w:val="24"/>
        </w:rPr>
        <w:t xml:space="preserve">, Fathi E, Mesbah-Namin SA, Zarghami N. Zinc sulfate contributes to promote telomere length extension via increasing telomerase gene expression, telomerase activity and change in the TERT gene promoter CpG island methylation status of human adipose-derived mesenchymal stem cells. </w:t>
      </w:r>
      <w:r w:rsidRPr="00A159DB">
        <w:rPr>
          <w:rFonts w:ascii="Book Antiqua" w:eastAsia="等线" w:hAnsi="Book Antiqua"/>
          <w:i/>
          <w:kern w:val="2"/>
          <w:sz w:val="24"/>
          <w:szCs w:val="24"/>
        </w:rPr>
        <w:t>PLoS One</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12</w:t>
      </w:r>
      <w:r w:rsidRPr="00A159DB">
        <w:rPr>
          <w:rFonts w:ascii="Book Antiqua" w:eastAsia="等线" w:hAnsi="Book Antiqua"/>
          <w:kern w:val="2"/>
          <w:sz w:val="24"/>
          <w:szCs w:val="24"/>
        </w:rPr>
        <w:t>: e0188052 [PMID: 29145503 DOI: 10.1371/journal.pone.0188052]</w:t>
      </w:r>
    </w:p>
    <w:p w14:paraId="69C474D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154 </w:t>
      </w:r>
      <w:r w:rsidRPr="00A159DB">
        <w:rPr>
          <w:rFonts w:ascii="Book Antiqua" w:eastAsia="等线" w:hAnsi="Book Antiqua"/>
          <w:b/>
          <w:kern w:val="2"/>
          <w:sz w:val="24"/>
          <w:szCs w:val="24"/>
        </w:rPr>
        <w:t>Lv YJ</w:t>
      </w:r>
      <w:r w:rsidRPr="00A159DB">
        <w:rPr>
          <w:rFonts w:ascii="Book Antiqua" w:eastAsia="等线" w:hAnsi="Book Antiqua"/>
          <w:kern w:val="2"/>
          <w:sz w:val="24"/>
          <w:szCs w:val="24"/>
        </w:rPr>
        <w:t xml:space="preserve">, Yang Y, Sui BD, Hu CH, Zhao P, Liao L, Chen J, Zhang LQ, Yang TT, Zhang SF, Jin Y. Resveratrol counteracts bone loss via mitofilin-mediated osteogenic improvement of mesenchymal stem cells in senescence-accelerated mice. </w:t>
      </w:r>
      <w:r w:rsidRPr="00A159DB">
        <w:rPr>
          <w:rFonts w:ascii="Book Antiqua" w:eastAsia="等线" w:hAnsi="Book Antiqua"/>
          <w:i/>
          <w:kern w:val="2"/>
          <w:sz w:val="24"/>
          <w:szCs w:val="24"/>
        </w:rPr>
        <w:t>Theranostics</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8</w:t>
      </w:r>
      <w:r w:rsidRPr="00A159DB">
        <w:rPr>
          <w:rFonts w:ascii="Book Antiqua" w:eastAsia="等线" w:hAnsi="Book Antiqua"/>
          <w:kern w:val="2"/>
          <w:sz w:val="24"/>
          <w:szCs w:val="24"/>
        </w:rPr>
        <w:t>: 2387-2406 [PMID: 29721087 DOI: 10.7150/thno.23620]</w:t>
      </w:r>
    </w:p>
    <w:p w14:paraId="30C31281"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155 </w:t>
      </w:r>
      <w:r w:rsidRPr="00A159DB">
        <w:rPr>
          <w:rFonts w:ascii="Book Antiqua" w:eastAsia="等线" w:hAnsi="Book Antiqua"/>
          <w:b/>
          <w:kern w:val="2"/>
          <w:sz w:val="24"/>
          <w:szCs w:val="24"/>
        </w:rPr>
        <w:t>Bickford PC</w:t>
      </w:r>
      <w:r w:rsidRPr="00A159DB">
        <w:rPr>
          <w:rFonts w:ascii="Book Antiqua" w:eastAsia="等线" w:hAnsi="Book Antiqua"/>
          <w:kern w:val="2"/>
          <w:sz w:val="24"/>
          <w:szCs w:val="24"/>
        </w:rPr>
        <w:t xml:space="preserve">, Kaneko Y, Grimmig B, Pappas C, Small B, Sanberg CD, Sanberg PR, Tan J, Douglas Shytle R. Nutraceutical intervention reverses the negative effects of blood from aged rats on stem cells. </w:t>
      </w:r>
      <w:r w:rsidRPr="00A159DB">
        <w:rPr>
          <w:rFonts w:ascii="Book Antiqua" w:eastAsia="等线" w:hAnsi="Book Antiqua"/>
          <w:i/>
          <w:kern w:val="2"/>
          <w:sz w:val="24"/>
          <w:szCs w:val="24"/>
        </w:rPr>
        <w:t>Age (Dordr)</w:t>
      </w:r>
      <w:r w:rsidRPr="00A159DB">
        <w:rPr>
          <w:rFonts w:ascii="Book Antiqua" w:eastAsia="等线" w:hAnsi="Book Antiqua"/>
          <w:kern w:val="2"/>
          <w:sz w:val="24"/>
          <w:szCs w:val="24"/>
        </w:rPr>
        <w:t xml:space="preserve"> 2015; </w:t>
      </w:r>
      <w:r w:rsidRPr="00A159DB">
        <w:rPr>
          <w:rFonts w:ascii="Book Antiqua" w:eastAsia="等线" w:hAnsi="Book Antiqua"/>
          <w:b/>
          <w:kern w:val="2"/>
          <w:sz w:val="24"/>
          <w:szCs w:val="24"/>
        </w:rPr>
        <w:t>37</w:t>
      </w:r>
      <w:r w:rsidRPr="00A159DB">
        <w:rPr>
          <w:rFonts w:ascii="Book Antiqua" w:eastAsia="等线" w:hAnsi="Book Antiqua"/>
          <w:kern w:val="2"/>
          <w:sz w:val="24"/>
          <w:szCs w:val="24"/>
        </w:rPr>
        <w:t>: 103 [PMID: 26410618 DOI: 10.1007/s11357-015-9840-7]</w:t>
      </w:r>
    </w:p>
    <w:p w14:paraId="46A9B3C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lastRenderedPageBreak/>
        <w:t xml:space="preserve">156 </w:t>
      </w:r>
      <w:r w:rsidRPr="00A159DB">
        <w:rPr>
          <w:rFonts w:ascii="Book Antiqua" w:eastAsia="等线" w:hAnsi="Book Antiqua"/>
          <w:b/>
          <w:kern w:val="2"/>
          <w:sz w:val="24"/>
          <w:szCs w:val="24"/>
        </w:rPr>
        <w:t>Jeong SG</w:t>
      </w:r>
      <w:r w:rsidRPr="00A159DB">
        <w:rPr>
          <w:rFonts w:ascii="Book Antiqua" w:eastAsia="等线" w:hAnsi="Book Antiqua"/>
          <w:kern w:val="2"/>
          <w:sz w:val="24"/>
          <w:szCs w:val="24"/>
        </w:rPr>
        <w:t xml:space="preserve">, Oh YS, Joe IS, Jeong SY, Cho HM, Lee JS, Oh WK, Cho TO, Cho GW. Functional restoration of replicative senescent mesenchymal stem cells by the brown alga </w:t>
      </w:r>
      <w:r w:rsidRPr="00A159DB">
        <w:rPr>
          <w:rFonts w:ascii="Book Antiqua" w:eastAsia="等线" w:hAnsi="Book Antiqua"/>
          <w:i/>
          <w:kern w:val="2"/>
          <w:sz w:val="24"/>
          <w:szCs w:val="24"/>
        </w:rPr>
        <w:t>Undaria pinnatifida</w:t>
      </w:r>
      <w:r w:rsidRPr="00A159DB">
        <w:rPr>
          <w:rFonts w:ascii="Book Antiqua" w:eastAsia="等线" w:hAnsi="Book Antiqua"/>
          <w:kern w:val="2"/>
          <w:sz w:val="24"/>
          <w:szCs w:val="24"/>
        </w:rPr>
        <w:t xml:space="preserve">. </w:t>
      </w:r>
      <w:r w:rsidRPr="00A159DB">
        <w:rPr>
          <w:rFonts w:ascii="Book Antiqua" w:eastAsia="等线" w:hAnsi="Book Antiqua"/>
          <w:i/>
          <w:kern w:val="2"/>
          <w:sz w:val="24"/>
          <w:szCs w:val="24"/>
        </w:rPr>
        <w:t>Anim Cells Syst (Seoul)</w:t>
      </w:r>
      <w:r w:rsidRPr="00A159DB">
        <w:rPr>
          <w:rFonts w:ascii="Book Antiqua" w:eastAsia="等线" w:hAnsi="Book Antiqua"/>
          <w:kern w:val="2"/>
          <w:sz w:val="24"/>
          <w:szCs w:val="24"/>
        </w:rPr>
        <w:t xml:space="preserve"> 2017; </w:t>
      </w:r>
      <w:r w:rsidRPr="00A159DB">
        <w:rPr>
          <w:rFonts w:ascii="Book Antiqua" w:eastAsia="等线" w:hAnsi="Book Antiqua"/>
          <w:b/>
          <w:kern w:val="2"/>
          <w:sz w:val="24"/>
          <w:szCs w:val="24"/>
        </w:rPr>
        <w:t>21</w:t>
      </w:r>
      <w:r w:rsidRPr="00A159DB">
        <w:rPr>
          <w:rFonts w:ascii="Book Antiqua" w:eastAsia="等线" w:hAnsi="Book Antiqua"/>
          <w:kern w:val="2"/>
          <w:sz w:val="24"/>
          <w:szCs w:val="24"/>
        </w:rPr>
        <w:t>: 108-114 [PMID: 30460058 DOI: 10.1080/19768354.2017.1292951]</w:t>
      </w:r>
    </w:p>
    <w:p w14:paraId="7761EB98"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157 </w:t>
      </w:r>
      <w:r w:rsidRPr="00A159DB">
        <w:rPr>
          <w:rFonts w:ascii="Book Antiqua" w:eastAsia="等线" w:hAnsi="Book Antiqua"/>
          <w:b/>
          <w:kern w:val="2"/>
          <w:sz w:val="24"/>
          <w:szCs w:val="24"/>
        </w:rPr>
        <w:t>Molinos M</w:t>
      </w:r>
      <w:r w:rsidRPr="00A159DB">
        <w:rPr>
          <w:rFonts w:ascii="Book Antiqua" w:eastAsia="等线" w:hAnsi="Book Antiqua"/>
          <w:kern w:val="2"/>
          <w:sz w:val="24"/>
          <w:szCs w:val="24"/>
        </w:rPr>
        <w:t xml:space="preserve">, Cunha C, Almeida CR, Gonçalves RM, Pereira P, Silva PS, Vaz R, Barbosa MA. Age-Correlated Phenotypic Alterations in Cells Isolated From Human Degenerated Intervertebral Discs With Contained Hernias. </w:t>
      </w:r>
      <w:r w:rsidRPr="00A159DB">
        <w:rPr>
          <w:rFonts w:ascii="Book Antiqua" w:eastAsia="等线" w:hAnsi="Book Antiqua"/>
          <w:i/>
          <w:kern w:val="2"/>
          <w:sz w:val="24"/>
          <w:szCs w:val="24"/>
        </w:rPr>
        <w:t>Spine (Phila Pa 1976)</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43</w:t>
      </w:r>
      <w:r w:rsidRPr="00A159DB">
        <w:rPr>
          <w:rFonts w:ascii="Book Antiqua" w:eastAsia="等线" w:hAnsi="Book Antiqua"/>
          <w:kern w:val="2"/>
          <w:sz w:val="24"/>
          <w:szCs w:val="24"/>
        </w:rPr>
        <w:t>: E274-E284 [PMID: 28678109 DOI: 10.1097/BRS.0000000000002311]</w:t>
      </w:r>
    </w:p>
    <w:p w14:paraId="0298296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158 </w:t>
      </w:r>
      <w:r w:rsidRPr="00A159DB">
        <w:rPr>
          <w:rFonts w:ascii="Book Antiqua" w:eastAsia="等线" w:hAnsi="Book Antiqua"/>
          <w:b/>
          <w:kern w:val="2"/>
          <w:sz w:val="24"/>
          <w:szCs w:val="24"/>
        </w:rPr>
        <w:t>Čamernik K</w:t>
      </w:r>
      <w:r w:rsidRPr="00A159DB">
        <w:rPr>
          <w:rFonts w:ascii="Book Antiqua" w:eastAsia="等线" w:hAnsi="Book Antiqua"/>
          <w:kern w:val="2"/>
          <w:sz w:val="24"/>
          <w:szCs w:val="24"/>
        </w:rPr>
        <w:t xml:space="preserve">, Zupan J. Complete Assessment of Multilineage Differentiation Potential of Human Skeletal Muscle-Derived Mesenchymal Stem/Stromal Cells. </w:t>
      </w:r>
      <w:r w:rsidRPr="00A159DB">
        <w:rPr>
          <w:rFonts w:ascii="Book Antiqua" w:eastAsia="等线" w:hAnsi="Book Antiqua"/>
          <w:i/>
          <w:kern w:val="2"/>
          <w:sz w:val="24"/>
          <w:szCs w:val="24"/>
        </w:rPr>
        <w:t>Methods Mol Biol</w:t>
      </w:r>
      <w:r w:rsidRPr="00A159DB">
        <w:rPr>
          <w:rFonts w:ascii="Book Antiqua" w:eastAsia="等线" w:hAnsi="Book Antiqua"/>
          <w:kern w:val="2"/>
          <w:sz w:val="24"/>
          <w:szCs w:val="24"/>
        </w:rPr>
        <w:t xml:space="preserve"> 2019; </w:t>
      </w:r>
      <w:r w:rsidRPr="00A159DB">
        <w:rPr>
          <w:rFonts w:ascii="Book Antiqua" w:eastAsia="等线" w:hAnsi="Book Antiqua"/>
          <w:b/>
          <w:kern w:val="2"/>
          <w:sz w:val="24"/>
          <w:szCs w:val="24"/>
        </w:rPr>
        <w:t>2045</w:t>
      </w:r>
      <w:r w:rsidRPr="00A159DB">
        <w:rPr>
          <w:rFonts w:ascii="Book Antiqua" w:eastAsia="等线" w:hAnsi="Book Antiqua"/>
          <w:kern w:val="2"/>
          <w:sz w:val="24"/>
          <w:szCs w:val="24"/>
        </w:rPr>
        <w:t>: 131-144 [PMID: 30499024 DOI: 10.1007/7651_2018_200]</w:t>
      </w:r>
    </w:p>
    <w:p w14:paraId="2279C9CF"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159 </w:t>
      </w:r>
      <w:r w:rsidRPr="00A159DB">
        <w:rPr>
          <w:rFonts w:ascii="Book Antiqua" w:eastAsia="等线" w:hAnsi="Book Antiqua"/>
          <w:b/>
          <w:kern w:val="2"/>
          <w:sz w:val="24"/>
          <w:szCs w:val="24"/>
        </w:rPr>
        <w:t>Gao S</w:t>
      </w:r>
      <w:r w:rsidRPr="00A159DB">
        <w:rPr>
          <w:rFonts w:ascii="Book Antiqua" w:eastAsia="等线" w:hAnsi="Book Antiqua"/>
          <w:kern w:val="2"/>
          <w:sz w:val="24"/>
          <w:szCs w:val="24"/>
        </w:rPr>
        <w:t xml:space="preserve">, Xiang C, Qin K, Sun C. Mathematical Modeling Reveals the Role of Hypoxia in the Promotion of Human Mesenchymal Stem Cell Long-Term Expansion. </w:t>
      </w:r>
      <w:r w:rsidRPr="00A159DB">
        <w:rPr>
          <w:rFonts w:ascii="Book Antiqua" w:eastAsia="等线" w:hAnsi="Book Antiqua"/>
          <w:i/>
          <w:kern w:val="2"/>
          <w:sz w:val="24"/>
          <w:szCs w:val="24"/>
        </w:rPr>
        <w:t>Stem Cells Int</w:t>
      </w:r>
      <w:r w:rsidRPr="00A159DB">
        <w:rPr>
          <w:rFonts w:ascii="Book Antiqua" w:eastAsia="等线" w:hAnsi="Book Antiqua"/>
          <w:kern w:val="2"/>
          <w:sz w:val="24"/>
          <w:szCs w:val="24"/>
        </w:rPr>
        <w:t xml:space="preserve"> 2018; </w:t>
      </w:r>
      <w:r w:rsidRPr="00A159DB">
        <w:rPr>
          <w:rFonts w:ascii="Book Antiqua" w:eastAsia="等线" w:hAnsi="Book Antiqua"/>
          <w:b/>
          <w:kern w:val="2"/>
          <w:sz w:val="24"/>
          <w:szCs w:val="24"/>
        </w:rPr>
        <w:t>2018</w:t>
      </w:r>
      <w:r w:rsidRPr="00A159DB">
        <w:rPr>
          <w:rFonts w:ascii="Book Antiqua" w:eastAsia="等线" w:hAnsi="Book Antiqua"/>
          <w:kern w:val="2"/>
          <w:sz w:val="24"/>
          <w:szCs w:val="24"/>
        </w:rPr>
        <w:t>: 9283432 [PMID: 29861746 DOI: 10.1155/2018/9283432]</w:t>
      </w:r>
    </w:p>
    <w:p w14:paraId="353FDF2C"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160 </w:t>
      </w:r>
      <w:r w:rsidRPr="00A159DB">
        <w:rPr>
          <w:rFonts w:ascii="Book Antiqua" w:eastAsia="等线" w:hAnsi="Book Antiqua"/>
          <w:b/>
          <w:kern w:val="2"/>
          <w:sz w:val="24"/>
          <w:szCs w:val="24"/>
        </w:rPr>
        <w:t>Dos Santos F</w:t>
      </w:r>
      <w:r w:rsidRPr="00A159DB">
        <w:rPr>
          <w:rFonts w:ascii="Book Antiqua" w:eastAsia="等线" w:hAnsi="Book Antiqua"/>
          <w:kern w:val="2"/>
          <w:sz w:val="24"/>
          <w:szCs w:val="24"/>
        </w:rPr>
        <w:t xml:space="preserve">, Andrade PZ, Boura JS, Abecasis MM, da Silva CL, Cabral JM. Ex vivo expansion of human mesenchymal stem cells: a more effective cell proliferation kinetics and metabolism under hypoxia. </w:t>
      </w:r>
      <w:r w:rsidRPr="00A159DB">
        <w:rPr>
          <w:rFonts w:ascii="Book Antiqua" w:eastAsia="等线" w:hAnsi="Book Antiqua"/>
          <w:i/>
          <w:kern w:val="2"/>
          <w:sz w:val="24"/>
          <w:szCs w:val="24"/>
        </w:rPr>
        <w:t>J Cell Physiol</w:t>
      </w:r>
      <w:r w:rsidRPr="00A159DB">
        <w:rPr>
          <w:rFonts w:ascii="Book Antiqua" w:eastAsia="等线" w:hAnsi="Book Antiqua"/>
          <w:kern w:val="2"/>
          <w:sz w:val="24"/>
          <w:szCs w:val="24"/>
        </w:rPr>
        <w:t xml:space="preserve"> 2010; </w:t>
      </w:r>
      <w:r w:rsidRPr="00A159DB">
        <w:rPr>
          <w:rFonts w:ascii="Book Antiqua" w:eastAsia="等线" w:hAnsi="Book Antiqua"/>
          <w:b/>
          <w:kern w:val="2"/>
          <w:sz w:val="24"/>
          <w:szCs w:val="24"/>
        </w:rPr>
        <w:t>223</w:t>
      </w:r>
      <w:r w:rsidRPr="00A159DB">
        <w:rPr>
          <w:rFonts w:ascii="Book Antiqua" w:eastAsia="等线" w:hAnsi="Book Antiqua"/>
          <w:kern w:val="2"/>
          <w:sz w:val="24"/>
          <w:szCs w:val="24"/>
        </w:rPr>
        <w:t>: 27-35 [PMID: 20020504 DOI: 10.1002/jcp.21987]</w:t>
      </w:r>
    </w:p>
    <w:p w14:paraId="6E6164B6"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161 </w:t>
      </w:r>
      <w:r w:rsidRPr="00A159DB">
        <w:rPr>
          <w:rFonts w:ascii="Book Antiqua" w:eastAsia="等线" w:hAnsi="Book Antiqua"/>
          <w:b/>
          <w:kern w:val="2"/>
          <w:sz w:val="24"/>
          <w:szCs w:val="24"/>
        </w:rPr>
        <w:t>Xu N</w:t>
      </w:r>
      <w:r w:rsidRPr="00A159DB">
        <w:rPr>
          <w:rFonts w:ascii="Book Antiqua" w:eastAsia="等线" w:hAnsi="Book Antiqua"/>
          <w:kern w:val="2"/>
          <w:sz w:val="24"/>
          <w:szCs w:val="24"/>
        </w:rPr>
        <w:t xml:space="preserve">, Liu H, Qu F, Fan J, Mao K, Yin Y, Liu J, Geng Z, Wang Y. Hypoxia inhibits the differentiation of mesenchymal stem cells into osteoblasts by activation of Notch signaling. </w:t>
      </w:r>
      <w:r w:rsidRPr="00A159DB">
        <w:rPr>
          <w:rFonts w:ascii="Book Antiqua" w:eastAsia="等线" w:hAnsi="Book Antiqua"/>
          <w:i/>
          <w:kern w:val="2"/>
          <w:sz w:val="24"/>
          <w:szCs w:val="24"/>
        </w:rPr>
        <w:t>Exp Mol Pathol</w:t>
      </w:r>
      <w:r w:rsidRPr="00A159DB">
        <w:rPr>
          <w:rFonts w:ascii="Book Antiqua" w:eastAsia="等线" w:hAnsi="Book Antiqua"/>
          <w:kern w:val="2"/>
          <w:sz w:val="24"/>
          <w:szCs w:val="24"/>
        </w:rPr>
        <w:t xml:space="preserve"> 2013; </w:t>
      </w:r>
      <w:r w:rsidRPr="00A159DB">
        <w:rPr>
          <w:rFonts w:ascii="Book Antiqua" w:eastAsia="等线" w:hAnsi="Book Antiqua"/>
          <w:b/>
          <w:kern w:val="2"/>
          <w:sz w:val="24"/>
          <w:szCs w:val="24"/>
        </w:rPr>
        <w:t>94</w:t>
      </w:r>
      <w:r w:rsidRPr="00A159DB">
        <w:rPr>
          <w:rFonts w:ascii="Book Antiqua" w:eastAsia="等线" w:hAnsi="Book Antiqua"/>
          <w:kern w:val="2"/>
          <w:sz w:val="24"/>
          <w:szCs w:val="24"/>
        </w:rPr>
        <w:t>: 33-39 [PMID: 22964414 DOI: 10.1016/j.yexmp.2012.08.003]</w:t>
      </w:r>
    </w:p>
    <w:p w14:paraId="29619022"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162 </w:t>
      </w:r>
      <w:r w:rsidRPr="00A159DB">
        <w:rPr>
          <w:rFonts w:ascii="Book Antiqua" w:eastAsia="等线" w:hAnsi="Book Antiqua"/>
          <w:b/>
          <w:kern w:val="2"/>
          <w:sz w:val="24"/>
          <w:szCs w:val="24"/>
        </w:rPr>
        <w:t>Carbonneau CL</w:t>
      </w:r>
      <w:r w:rsidRPr="00A159DB">
        <w:rPr>
          <w:rFonts w:ascii="Book Antiqua" w:eastAsia="等线" w:hAnsi="Book Antiqua"/>
          <w:kern w:val="2"/>
          <w:sz w:val="24"/>
          <w:szCs w:val="24"/>
        </w:rPr>
        <w:t xml:space="preserve">, Despars G, Beaudry GM, Benabdallah B, Bouhanik S, Dépôt J, Moreau A, Beauséjour CM. Heterotopic bone formation derived from multipotent stromal cells is not inhibited in aged mice. </w:t>
      </w:r>
      <w:r w:rsidRPr="00A159DB">
        <w:rPr>
          <w:rFonts w:ascii="Book Antiqua" w:eastAsia="等线" w:hAnsi="Book Antiqua"/>
          <w:i/>
          <w:kern w:val="2"/>
          <w:sz w:val="24"/>
          <w:szCs w:val="24"/>
        </w:rPr>
        <w:t>Cytotherapy</w:t>
      </w:r>
      <w:r w:rsidRPr="00A159DB">
        <w:rPr>
          <w:rFonts w:ascii="Book Antiqua" w:eastAsia="等线" w:hAnsi="Book Antiqua"/>
          <w:kern w:val="2"/>
          <w:sz w:val="24"/>
          <w:szCs w:val="24"/>
        </w:rPr>
        <w:t xml:space="preserve"> 2014; </w:t>
      </w:r>
      <w:r w:rsidRPr="00A159DB">
        <w:rPr>
          <w:rFonts w:ascii="Book Antiqua" w:eastAsia="等线" w:hAnsi="Book Antiqua"/>
          <w:b/>
          <w:kern w:val="2"/>
          <w:sz w:val="24"/>
          <w:szCs w:val="24"/>
        </w:rPr>
        <w:t>16</w:t>
      </w:r>
      <w:r w:rsidRPr="00A159DB">
        <w:rPr>
          <w:rFonts w:ascii="Book Antiqua" w:eastAsia="等线" w:hAnsi="Book Antiqua"/>
          <w:kern w:val="2"/>
          <w:sz w:val="24"/>
          <w:szCs w:val="24"/>
        </w:rPr>
        <w:t>: 1073-1079 [PMID: 24934305 DOI: 10.1016/j.jcyt.2014.03.004]</w:t>
      </w:r>
    </w:p>
    <w:p w14:paraId="1EE31F20" w14:textId="77777777" w:rsidR="00A159DB" w:rsidRPr="00A159DB" w:rsidRDefault="00A159DB" w:rsidP="00A159DB">
      <w:pPr>
        <w:widowControl w:val="0"/>
        <w:adjustRightInd/>
        <w:snapToGrid/>
        <w:spacing w:after="0" w:line="360" w:lineRule="auto"/>
        <w:jc w:val="both"/>
        <w:rPr>
          <w:rFonts w:ascii="Book Antiqua" w:eastAsia="等线" w:hAnsi="Book Antiqua"/>
          <w:kern w:val="2"/>
          <w:sz w:val="24"/>
          <w:szCs w:val="24"/>
        </w:rPr>
      </w:pPr>
      <w:r w:rsidRPr="00A159DB">
        <w:rPr>
          <w:rFonts w:ascii="Book Antiqua" w:eastAsia="等线" w:hAnsi="Book Antiqua"/>
          <w:kern w:val="2"/>
          <w:sz w:val="24"/>
          <w:szCs w:val="24"/>
        </w:rPr>
        <w:t xml:space="preserve">163 </w:t>
      </w:r>
      <w:r w:rsidRPr="00A159DB">
        <w:rPr>
          <w:rFonts w:ascii="Book Antiqua" w:eastAsia="等线" w:hAnsi="Book Antiqua"/>
          <w:b/>
          <w:kern w:val="2"/>
          <w:sz w:val="24"/>
          <w:szCs w:val="24"/>
        </w:rPr>
        <w:t>Cao Y</w:t>
      </w:r>
      <w:r w:rsidRPr="00A159DB">
        <w:rPr>
          <w:rFonts w:ascii="Book Antiqua" w:eastAsia="等线" w:hAnsi="Book Antiqua"/>
          <w:kern w:val="2"/>
          <w:sz w:val="24"/>
          <w:szCs w:val="24"/>
        </w:rPr>
        <w:t xml:space="preserve">, Yang T, Gu C, Yi D. Pigment epithelium-derived factor delays cellular senescence of human mesenchymal stem cells in vitro by reducing </w:t>
      </w:r>
      <w:r w:rsidRPr="00A159DB">
        <w:rPr>
          <w:rFonts w:ascii="Book Antiqua" w:eastAsia="等线" w:hAnsi="Book Antiqua"/>
          <w:kern w:val="2"/>
          <w:sz w:val="24"/>
          <w:szCs w:val="24"/>
        </w:rPr>
        <w:lastRenderedPageBreak/>
        <w:t xml:space="preserve">oxidative stress. </w:t>
      </w:r>
      <w:r w:rsidRPr="00A159DB">
        <w:rPr>
          <w:rFonts w:ascii="Book Antiqua" w:eastAsia="等线" w:hAnsi="Book Antiqua"/>
          <w:i/>
          <w:kern w:val="2"/>
          <w:sz w:val="24"/>
          <w:szCs w:val="24"/>
        </w:rPr>
        <w:t>Cell Biol Int</w:t>
      </w:r>
      <w:r w:rsidRPr="00A159DB">
        <w:rPr>
          <w:rFonts w:ascii="Book Antiqua" w:eastAsia="等线" w:hAnsi="Book Antiqua"/>
          <w:kern w:val="2"/>
          <w:sz w:val="24"/>
          <w:szCs w:val="24"/>
        </w:rPr>
        <w:t xml:space="preserve"> 2013; </w:t>
      </w:r>
      <w:r w:rsidRPr="00A159DB">
        <w:rPr>
          <w:rFonts w:ascii="Book Antiqua" w:eastAsia="等线" w:hAnsi="Book Antiqua"/>
          <w:b/>
          <w:kern w:val="2"/>
          <w:sz w:val="24"/>
          <w:szCs w:val="24"/>
        </w:rPr>
        <w:t>37</w:t>
      </w:r>
      <w:r w:rsidRPr="00A159DB">
        <w:rPr>
          <w:rFonts w:ascii="Book Antiqua" w:eastAsia="等线" w:hAnsi="Book Antiqua"/>
          <w:kern w:val="2"/>
          <w:sz w:val="24"/>
          <w:szCs w:val="24"/>
        </w:rPr>
        <w:t>: 305-313 [PMID: 23359450 DOI: 10.1002/cbin.10041]</w:t>
      </w:r>
    </w:p>
    <w:p w14:paraId="54F11378" w14:textId="77777777" w:rsidR="00A159DB" w:rsidRDefault="00A159DB" w:rsidP="00CD0E3F">
      <w:pPr>
        <w:pStyle w:val="EndNoteBibliography"/>
        <w:spacing w:after="0" w:line="360" w:lineRule="auto"/>
        <w:rPr>
          <w:rFonts w:ascii="Book Antiqua" w:hAnsi="Book Antiqua" w:cs="Arial"/>
          <w:color w:val="000000" w:themeColor="text1"/>
          <w:sz w:val="24"/>
          <w:szCs w:val="24"/>
          <w:shd w:val="clear" w:color="auto" w:fill="FFFFFF"/>
        </w:rPr>
        <w:sectPr w:rsidR="00A159DB" w:rsidSect="004358AB">
          <w:footerReference w:type="default" r:id="rId12"/>
          <w:pgSz w:w="11906" w:h="16838"/>
          <w:pgMar w:top="1440" w:right="1800" w:bottom="1440" w:left="1800" w:header="708" w:footer="708" w:gutter="0"/>
          <w:cols w:space="708"/>
          <w:docGrid w:linePitch="360"/>
        </w:sectPr>
      </w:pPr>
    </w:p>
    <w:p w14:paraId="7FA56852" w14:textId="77777777"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es-ES_tradnl"/>
        </w:rPr>
      </w:pPr>
      <w:bookmarkStart w:id="112" w:name="OLE_LINK1642"/>
      <w:bookmarkStart w:id="113" w:name="OLE_LINK1643"/>
      <w:bookmarkStart w:id="114" w:name="OLE_LINK1474"/>
      <w:bookmarkStart w:id="115" w:name="OLE_LINK1568"/>
      <w:bookmarkStart w:id="116" w:name="OLE_LINK1672"/>
      <w:r w:rsidRPr="00A159DB">
        <w:rPr>
          <w:rFonts w:ascii="Book Antiqua" w:hAnsi="Book Antiqua" w:cs="Arial"/>
          <w:b/>
          <w:color w:val="000000" w:themeColor="text1"/>
          <w:sz w:val="24"/>
          <w:szCs w:val="24"/>
          <w:shd w:val="clear" w:color="auto" w:fill="FFFFFF"/>
          <w:lang w:val="es-ES_tradnl"/>
        </w:rPr>
        <w:lastRenderedPageBreak/>
        <w:t>Footnotes</w:t>
      </w:r>
    </w:p>
    <w:p w14:paraId="332AF23E" w14:textId="72AFE9C6" w:rsidR="00A159DB" w:rsidRPr="00B5573D" w:rsidRDefault="00A159DB" w:rsidP="00A159DB">
      <w:pPr>
        <w:pStyle w:val="EndNoteBibliography"/>
        <w:spacing w:after="0" w:line="360" w:lineRule="auto"/>
        <w:rPr>
          <w:rFonts w:ascii="Book Antiqua" w:hAnsi="Book Antiqua" w:cs="Arial"/>
          <w:color w:val="000000" w:themeColor="text1"/>
          <w:sz w:val="24"/>
          <w:szCs w:val="24"/>
          <w:shd w:val="clear" w:color="auto" w:fill="FFFFFF"/>
        </w:rPr>
      </w:pPr>
      <w:r w:rsidRPr="00A159DB">
        <w:rPr>
          <w:rFonts w:ascii="Book Antiqua" w:hAnsi="Book Antiqua" w:cs="Arial"/>
          <w:b/>
          <w:color w:val="000000" w:themeColor="text1"/>
          <w:sz w:val="24"/>
          <w:szCs w:val="24"/>
          <w:shd w:val="clear" w:color="auto" w:fill="FFFFFF"/>
          <w:lang w:val="es-ES_tradnl"/>
        </w:rPr>
        <w:t>Conflict-of-interest statement:</w:t>
      </w:r>
      <w:r w:rsidRPr="00A159DB">
        <w:rPr>
          <w:rFonts w:ascii="Book Antiqua" w:hAnsi="Book Antiqua" w:cs="Arial"/>
          <w:b/>
          <w:bCs/>
          <w:iCs/>
          <w:color w:val="000000" w:themeColor="text1"/>
          <w:sz w:val="24"/>
          <w:szCs w:val="24"/>
          <w:shd w:val="clear" w:color="auto" w:fill="FFFFFF"/>
          <w:lang w:val="es-ES_tradnl"/>
        </w:rPr>
        <w:t xml:space="preserve"> </w:t>
      </w:r>
      <w:r w:rsidR="00F5058E">
        <w:rPr>
          <w:rFonts w:ascii="Book Antiqua" w:hAnsi="Book Antiqua" w:cs="Arial"/>
          <w:color w:val="000000" w:themeColor="text1"/>
          <w:sz w:val="24"/>
          <w:szCs w:val="24"/>
          <w:shd w:val="clear" w:color="auto" w:fill="FFFFFF"/>
        </w:rPr>
        <w:t xml:space="preserve">The authors </w:t>
      </w:r>
      <w:r w:rsidRPr="00B5573D">
        <w:rPr>
          <w:rFonts w:ascii="Book Antiqua" w:hAnsi="Book Antiqua" w:cs="Arial"/>
          <w:color w:val="000000" w:themeColor="text1"/>
          <w:sz w:val="24"/>
          <w:szCs w:val="24"/>
          <w:shd w:val="clear" w:color="auto" w:fill="FFFFFF"/>
        </w:rPr>
        <w:t xml:space="preserve">declare that </w:t>
      </w:r>
      <w:r w:rsidR="00F5058E">
        <w:rPr>
          <w:rFonts w:ascii="Book Antiqua" w:hAnsi="Book Antiqua" w:cs="Arial"/>
          <w:color w:val="000000" w:themeColor="text1"/>
          <w:sz w:val="24"/>
          <w:szCs w:val="24"/>
          <w:shd w:val="clear" w:color="auto" w:fill="FFFFFF"/>
        </w:rPr>
        <w:t>they</w:t>
      </w:r>
      <w:r w:rsidR="00F5058E" w:rsidRPr="00B5573D">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 xml:space="preserve">have </w:t>
      </w:r>
      <w:hyperlink r:id="rId13" w:tgtFrame="_blank" w:history="1">
        <w:r w:rsidRPr="00B5573D">
          <w:rPr>
            <w:rFonts w:ascii="Book Antiqua" w:hAnsi="Book Antiqua" w:cs="Arial"/>
            <w:color w:val="000000" w:themeColor="text1"/>
            <w:sz w:val="24"/>
            <w:szCs w:val="24"/>
            <w:shd w:val="clear" w:color="auto" w:fill="FFFFFF"/>
          </w:rPr>
          <w:t>no</w:t>
        </w:r>
      </w:hyperlink>
      <w:r w:rsidRPr="00B5573D">
        <w:rPr>
          <w:rFonts w:ascii="Book Antiqua" w:hAnsi="Book Antiqua" w:cs="Arial"/>
          <w:color w:val="000000" w:themeColor="text1"/>
          <w:sz w:val="24"/>
          <w:szCs w:val="24"/>
          <w:shd w:val="clear" w:color="auto" w:fill="FFFFFF"/>
        </w:rPr>
        <w:t xml:space="preserve"> conflicts of interest </w:t>
      </w:r>
      <w:r w:rsidR="00F5058E">
        <w:rPr>
          <w:rFonts w:ascii="Book Antiqua" w:hAnsi="Book Antiqua" w:cs="Arial"/>
          <w:color w:val="000000" w:themeColor="text1"/>
          <w:sz w:val="24"/>
          <w:szCs w:val="24"/>
          <w:shd w:val="clear" w:color="auto" w:fill="FFFFFF"/>
        </w:rPr>
        <w:t xml:space="preserve">related </w:t>
      </w:r>
      <w:r w:rsidRPr="00B5573D">
        <w:rPr>
          <w:rFonts w:ascii="Book Antiqua" w:hAnsi="Book Antiqua" w:cs="Arial"/>
          <w:color w:val="000000" w:themeColor="text1"/>
          <w:sz w:val="24"/>
          <w:szCs w:val="24"/>
          <w:shd w:val="clear" w:color="auto" w:fill="FFFFFF"/>
        </w:rPr>
        <w:t>to this work.</w:t>
      </w:r>
    </w:p>
    <w:p w14:paraId="22101855" w14:textId="77777777"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rPr>
      </w:pPr>
    </w:p>
    <w:p w14:paraId="5E824B0B" w14:textId="77777777"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Open-Access:</w:t>
      </w:r>
      <w:r w:rsidRPr="00A159DB">
        <w:rPr>
          <w:rFonts w:ascii="Book Antiqua" w:hAnsi="Book Antiqua" w:cs="Arial"/>
          <w:color w:val="000000" w:themeColor="text1"/>
          <w:sz w:val="24"/>
          <w:szCs w:val="24"/>
          <w:shd w:val="clear" w:color="auto" w:fill="FFFFFF"/>
          <w:lang w:val="es-ES_tradnl"/>
        </w:rPr>
        <w:t xml:space="preserve"> 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85E0DA" w14:textId="77777777" w:rsidR="00A159DB" w:rsidRPr="00A159DB" w:rsidRDefault="00A159DB" w:rsidP="00A159DB">
      <w:pPr>
        <w:pStyle w:val="EndNoteBibliography"/>
        <w:spacing w:after="0" w:line="360" w:lineRule="auto"/>
        <w:rPr>
          <w:rFonts w:ascii="Book Antiqua" w:hAnsi="Book Antiqua" w:cs="Arial"/>
          <w:bCs/>
          <w:color w:val="000000" w:themeColor="text1"/>
          <w:sz w:val="24"/>
          <w:szCs w:val="24"/>
          <w:shd w:val="clear" w:color="auto" w:fill="FFFFFF"/>
        </w:rPr>
      </w:pPr>
    </w:p>
    <w:p w14:paraId="760FEEB2" w14:textId="211A3A53" w:rsidR="00A159DB" w:rsidRPr="00A159DB" w:rsidRDefault="00A159DB" w:rsidP="00A159DB">
      <w:pPr>
        <w:pStyle w:val="EndNoteBibliography"/>
        <w:spacing w:after="0" w:line="360" w:lineRule="auto"/>
        <w:rPr>
          <w:rFonts w:ascii="Book Antiqua" w:hAnsi="Book Antiqua" w:cs="Arial"/>
          <w:bCs/>
          <w:color w:val="000000" w:themeColor="text1"/>
          <w:sz w:val="24"/>
          <w:szCs w:val="24"/>
          <w:shd w:val="clear" w:color="auto" w:fill="FFFFFF"/>
          <w:lang w:val="es-ES_tradnl"/>
        </w:rPr>
      </w:pPr>
      <w:r w:rsidRPr="00A159DB">
        <w:rPr>
          <w:rFonts w:ascii="Book Antiqua" w:hAnsi="Book Antiqua" w:cs="Arial"/>
          <w:b/>
          <w:bCs/>
          <w:color w:val="000000" w:themeColor="text1"/>
          <w:sz w:val="24"/>
          <w:szCs w:val="24"/>
          <w:shd w:val="clear" w:color="auto" w:fill="FFFFFF"/>
          <w:lang w:val="es-ES_tradnl"/>
        </w:rPr>
        <w:t xml:space="preserve">Manuscript source: </w:t>
      </w:r>
      <w:r w:rsidRPr="00A159DB">
        <w:rPr>
          <w:rFonts w:ascii="Book Antiqua" w:hAnsi="Book Antiqua" w:cs="Arial"/>
          <w:bCs/>
          <w:color w:val="000000" w:themeColor="text1"/>
          <w:sz w:val="24"/>
          <w:szCs w:val="24"/>
          <w:shd w:val="clear" w:color="auto" w:fill="FFFFFF"/>
          <w:lang w:val="es-ES_tradnl"/>
        </w:rPr>
        <w:t>Invited manuscript</w:t>
      </w:r>
    </w:p>
    <w:p w14:paraId="6B4E06CD" w14:textId="77777777"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es-ES_tradnl"/>
        </w:rPr>
      </w:pPr>
    </w:p>
    <w:p w14:paraId="2B67DA8A" w14:textId="38F3F555"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 xml:space="preserve">Peer-review started: </w:t>
      </w:r>
      <w:r w:rsidRPr="00A159DB">
        <w:rPr>
          <w:rFonts w:ascii="Book Antiqua" w:hAnsi="Book Antiqua" w:cs="Arial"/>
          <w:color w:val="000000" w:themeColor="text1"/>
          <w:sz w:val="24"/>
          <w:szCs w:val="24"/>
          <w:shd w:val="clear" w:color="auto" w:fill="FFFFFF"/>
          <w:lang w:val="es-ES_tradnl"/>
        </w:rPr>
        <w:t>Ma</w:t>
      </w:r>
      <w:r>
        <w:rPr>
          <w:rFonts w:ascii="Book Antiqua" w:hAnsi="Book Antiqua" w:cs="Arial"/>
          <w:color w:val="000000" w:themeColor="text1"/>
          <w:sz w:val="24"/>
          <w:szCs w:val="24"/>
          <w:shd w:val="clear" w:color="auto" w:fill="FFFFFF"/>
          <w:lang w:val="es-ES_tradnl"/>
        </w:rPr>
        <w:t>y</w:t>
      </w:r>
      <w:r w:rsidRPr="00A159DB">
        <w:rPr>
          <w:rFonts w:ascii="Book Antiqua" w:hAnsi="Book Antiqua" w:cs="Arial"/>
          <w:color w:val="000000" w:themeColor="text1"/>
          <w:sz w:val="24"/>
          <w:szCs w:val="24"/>
          <w:shd w:val="clear" w:color="auto" w:fill="FFFFFF"/>
          <w:lang w:val="es-ES_tradnl"/>
        </w:rPr>
        <w:t xml:space="preserve"> 2</w:t>
      </w:r>
      <w:r>
        <w:rPr>
          <w:rFonts w:ascii="Book Antiqua" w:hAnsi="Book Antiqua" w:cs="Arial"/>
          <w:color w:val="000000" w:themeColor="text1"/>
          <w:sz w:val="24"/>
          <w:szCs w:val="24"/>
          <w:shd w:val="clear" w:color="auto" w:fill="FFFFFF"/>
          <w:lang w:val="es-ES_tradnl"/>
        </w:rPr>
        <w:t>7</w:t>
      </w:r>
      <w:r w:rsidRPr="00A159DB">
        <w:rPr>
          <w:rFonts w:ascii="Book Antiqua" w:hAnsi="Book Antiqua" w:cs="Arial"/>
          <w:color w:val="000000" w:themeColor="text1"/>
          <w:sz w:val="24"/>
          <w:szCs w:val="24"/>
          <w:shd w:val="clear" w:color="auto" w:fill="FFFFFF"/>
          <w:lang w:val="es-ES_tradnl"/>
        </w:rPr>
        <w:t>, 20</w:t>
      </w:r>
      <w:r>
        <w:rPr>
          <w:rFonts w:ascii="Book Antiqua" w:hAnsi="Book Antiqua" w:cs="Arial"/>
          <w:color w:val="000000" w:themeColor="text1"/>
          <w:sz w:val="24"/>
          <w:szCs w:val="24"/>
          <w:shd w:val="clear" w:color="auto" w:fill="FFFFFF"/>
          <w:lang w:val="es-ES_tradnl"/>
        </w:rPr>
        <w:t>20</w:t>
      </w:r>
    </w:p>
    <w:p w14:paraId="4A37A18B" w14:textId="0947CEFC"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 xml:space="preserve">First decision: </w:t>
      </w:r>
      <w:r>
        <w:rPr>
          <w:rFonts w:ascii="Book Antiqua" w:hAnsi="Book Antiqua" w:cs="Arial"/>
          <w:color w:val="000000" w:themeColor="text1"/>
          <w:sz w:val="24"/>
          <w:szCs w:val="24"/>
          <w:shd w:val="clear" w:color="auto" w:fill="FFFFFF"/>
          <w:lang w:val="es-ES_tradnl"/>
        </w:rPr>
        <w:t>J</w:t>
      </w:r>
      <w:r>
        <w:rPr>
          <w:rFonts w:ascii="Book Antiqua" w:hAnsi="Book Antiqua" w:cs="Arial" w:hint="eastAsia"/>
          <w:color w:val="000000" w:themeColor="text1"/>
          <w:sz w:val="24"/>
          <w:szCs w:val="24"/>
          <w:shd w:val="clear" w:color="auto" w:fill="FFFFFF"/>
          <w:lang w:val="es-ES_tradnl"/>
        </w:rPr>
        <w:t>u</w:t>
      </w:r>
      <w:r>
        <w:rPr>
          <w:rFonts w:ascii="Book Antiqua" w:hAnsi="Book Antiqua" w:cs="Arial"/>
          <w:color w:val="000000" w:themeColor="text1"/>
          <w:sz w:val="24"/>
          <w:szCs w:val="24"/>
          <w:shd w:val="clear" w:color="auto" w:fill="FFFFFF"/>
          <w:lang w:val="es-ES_tradnl"/>
        </w:rPr>
        <w:t>ne</w:t>
      </w:r>
      <w:r w:rsidRPr="00A159DB">
        <w:rPr>
          <w:rFonts w:ascii="Book Antiqua" w:hAnsi="Book Antiqua" w:cs="Arial"/>
          <w:color w:val="000000" w:themeColor="text1"/>
          <w:sz w:val="24"/>
          <w:szCs w:val="24"/>
          <w:shd w:val="clear" w:color="auto" w:fill="FFFFFF"/>
          <w:lang w:val="es-ES_tradnl"/>
        </w:rPr>
        <w:t xml:space="preserve"> </w:t>
      </w:r>
      <w:r>
        <w:rPr>
          <w:rFonts w:ascii="Book Antiqua" w:hAnsi="Book Antiqua" w:cs="Arial"/>
          <w:color w:val="000000" w:themeColor="text1"/>
          <w:sz w:val="24"/>
          <w:szCs w:val="24"/>
          <w:shd w:val="clear" w:color="auto" w:fill="FFFFFF"/>
          <w:lang w:val="es-ES_tradnl"/>
        </w:rPr>
        <w:t>15</w:t>
      </w:r>
      <w:r w:rsidRPr="00A159DB">
        <w:rPr>
          <w:rFonts w:ascii="Book Antiqua" w:hAnsi="Book Antiqua" w:cs="Arial"/>
          <w:color w:val="000000" w:themeColor="text1"/>
          <w:sz w:val="24"/>
          <w:szCs w:val="24"/>
          <w:shd w:val="clear" w:color="auto" w:fill="FFFFFF"/>
          <w:lang w:val="es-ES_tradnl"/>
        </w:rPr>
        <w:t>, 20</w:t>
      </w:r>
      <w:r>
        <w:rPr>
          <w:rFonts w:ascii="Book Antiqua" w:hAnsi="Book Antiqua" w:cs="Arial"/>
          <w:color w:val="000000" w:themeColor="text1"/>
          <w:sz w:val="24"/>
          <w:szCs w:val="24"/>
          <w:shd w:val="clear" w:color="auto" w:fill="FFFFFF"/>
          <w:lang w:val="es-ES_tradnl"/>
        </w:rPr>
        <w:t>20</w:t>
      </w:r>
    </w:p>
    <w:p w14:paraId="533D414A" w14:textId="77777777"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Article in press:</w:t>
      </w:r>
    </w:p>
    <w:p w14:paraId="6FFE8E05" w14:textId="77777777"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p>
    <w:p w14:paraId="139B435D" w14:textId="5C33AEBE"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 xml:space="preserve">Specialty type: </w:t>
      </w:r>
      <w:bookmarkStart w:id="117" w:name="OLE_LINK1673"/>
      <w:bookmarkStart w:id="118" w:name="OLE_LINK1805"/>
      <w:r w:rsidRPr="00E700C2">
        <w:rPr>
          <w:rFonts w:ascii="Book Antiqua" w:hAnsi="Book Antiqua" w:cs="宋体"/>
          <w:sz w:val="24"/>
          <w:szCs w:val="24"/>
        </w:rPr>
        <w:t>Cell and tissue engineering</w:t>
      </w:r>
      <w:bookmarkEnd w:id="117"/>
      <w:bookmarkEnd w:id="118"/>
    </w:p>
    <w:p w14:paraId="46740FD7" w14:textId="1FE0E158"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 xml:space="preserve">Country/Territory of origin: </w:t>
      </w:r>
      <w:r w:rsidRPr="00A159DB">
        <w:rPr>
          <w:rFonts w:ascii="Book Antiqua" w:hAnsi="Book Antiqua" w:cs="Arial"/>
          <w:color w:val="000000" w:themeColor="text1"/>
          <w:sz w:val="24"/>
          <w:szCs w:val="24"/>
          <w:shd w:val="clear" w:color="auto" w:fill="FFFFFF"/>
          <w:lang w:val="es-ES_tradnl"/>
        </w:rPr>
        <w:t>China</w:t>
      </w:r>
    </w:p>
    <w:p w14:paraId="6D9088C3" w14:textId="77777777"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Peer-review report’s scientific quality classification</w:t>
      </w:r>
    </w:p>
    <w:p w14:paraId="5CDBA2FD" w14:textId="3A82C8F4"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r w:rsidRPr="00A159DB">
        <w:rPr>
          <w:rFonts w:ascii="Book Antiqua" w:hAnsi="Book Antiqua" w:cs="Arial"/>
          <w:color w:val="000000" w:themeColor="text1"/>
          <w:sz w:val="24"/>
          <w:szCs w:val="24"/>
          <w:shd w:val="clear" w:color="auto" w:fill="FFFFFF"/>
          <w:lang w:val="es-ES_tradnl"/>
        </w:rPr>
        <w:t xml:space="preserve">Grade A (Excellent): </w:t>
      </w:r>
      <w:r>
        <w:rPr>
          <w:rFonts w:ascii="Book Antiqua" w:hAnsi="Book Antiqua" w:cs="Arial"/>
          <w:color w:val="000000" w:themeColor="text1"/>
          <w:sz w:val="24"/>
          <w:szCs w:val="24"/>
          <w:shd w:val="clear" w:color="auto" w:fill="FFFFFF"/>
          <w:lang w:val="es-ES_tradnl"/>
        </w:rPr>
        <w:t>0</w:t>
      </w:r>
    </w:p>
    <w:p w14:paraId="7108B161" w14:textId="210A2EBF"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r w:rsidRPr="00A159DB">
        <w:rPr>
          <w:rFonts w:ascii="Book Antiqua" w:hAnsi="Book Antiqua" w:cs="Arial"/>
          <w:color w:val="000000" w:themeColor="text1"/>
          <w:sz w:val="24"/>
          <w:szCs w:val="24"/>
          <w:shd w:val="clear" w:color="auto" w:fill="FFFFFF"/>
          <w:lang w:val="es-ES_tradnl"/>
        </w:rPr>
        <w:t xml:space="preserve">Grade B (Very good): </w:t>
      </w:r>
      <w:r w:rsidRPr="00A159DB">
        <w:rPr>
          <w:rFonts w:ascii="Book Antiqua" w:hAnsi="Book Antiqua" w:cs="Arial" w:hint="eastAsia"/>
          <w:color w:val="000000" w:themeColor="text1"/>
          <w:sz w:val="24"/>
          <w:szCs w:val="24"/>
          <w:shd w:val="clear" w:color="auto" w:fill="FFFFFF"/>
          <w:lang w:val="es-ES_tradnl"/>
        </w:rPr>
        <w:t>B</w:t>
      </w:r>
    </w:p>
    <w:p w14:paraId="7589BE89" w14:textId="6525375D"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r w:rsidRPr="00A159DB">
        <w:rPr>
          <w:rFonts w:ascii="Book Antiqua" w:hAnsi="Book Antiqua" w:cs="Arial"/>
          <w:color w:val="000000" w:themeColor="text1"/>
          <w:sz w:val="24"/>
          <w:szCs w:val="24"/>
          <w:shd w:val="clear" w:color="auto" w:fill="FFFFFF"/>
          <w:lang w:val="es-ES_tradnl"/>
        </w:rPr>
        <w:t xml:space="preserve">Grade C (Good): </w:t>
      </w:r>
      <w:r>
        <w:rPr>
          <w:rFonts w:ascii="Book Antiqua" w:hAnsi="Book Antiqua" w:cs="Arial"/>
          <w:color w:val="000000" w:themeColor="text1"/>
          <w:sz w:val="24"/>
          <w:szCs w:val="24"/>
          <w:shd w:val="clear" w:color="auto" w:fill="FFFFFF"/>
          <w:lang w:val="es-ES_tradnl"/>
        </w:rPr>
        <w:t>0</w:t>
      </w:r>
    </w:p>
    <w:p w14:paraId="405F87FA" w14:textId="77777777"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es-ES_tradnl"/>
        </w:rPr>
      </w:pPr>
      <w:r w:rsidRPr="00A159DB">
        <w:rPr>
          <w:rFonts w:ascii="Book Antiqua" w:hAnsi="Book Antiqua" w:cs="Arial"/>
          <w:color w:val="000000" w:themeColor="text1"/>
          <w:sz w:val="24"/>
          <w:szCs w:val="24"/>
          <w:shd w:val="clear" w:color="auto" w:fill="FFFFFF"/>
          <w:lang w:val="es-ES_tradnl"/>
        </w:rPr>
        <w:t>Grade D (Fair): 0</w:t>
      </w:r>
    </w:p>
    <w:p w14:paraId="2BF0658D" w14:textId="77777777" w:rsidR="00A159DB" w:rsidRPr="00A159DB" w:rsidRDefault="00A159DB" w:rsidP="00A159DB">
      <w:pPr>
        <w:pStyle w:val="EndNoteBibliography"/>
        <w:spacing w:after="0" w:line="360" w:lineRule="auto"/>
        <w:rPr>
          <w:rFonts w:ascii="Book Antiqua" w:hAnsi="Book Antiqua" w:cs="Arial"/>
          <w:color w:val="000000" w:themeColor="text1"/>
          <w:sz w:val="24"/>
          <w:szCs w:val="24"/>
          <w:shd w:val="clear" w:color="auto" w:fill="FFFFFF"/>
          <w:lang w:val="hu-HU"/>
        </w:rPr>
      </w:pPr>
      <w:r w:rsidRPr="00A159DB">
        <w:rPr>
          <w:rFonts w:ascii="Book Antiqua" w:hAnsi="Book Antiqua" w:cs="Arial"/>
          <w:color w:val="000000" w:themeColor="text1"/>
          <w:sz w:val="24"/>
          <w:szCs w:val="24"/>
          <w:shd w:val="clear" w:color="auto" w:fill="FFFFFF"/>
          <w:lang w:val="es-ES_tradnl"/>
        </w:rPr>
        <w:t>Grade E (Poor): 0</w:t>
      </w:r>
    </w:p>
    <w:p w14:paraId="4074A2FF" w14:textId="77777777"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hu-HU"/>
        </w:rPr>
      </w:pPr>
    </w:p>
    <w:p w14:paraId="559DE322" w14:textId="26ADF58F" w:rsidR="00A159DB" w:rsidRPr="00A159DB" w:rsidRDefault="00A159DB" w:rsidP="00A159DB">
      <w:pPr>
        <w:pStyle w:val="EndNoteBibliography"/>
        <w:spacing w:after="0" w:line="360" w:lineRule="auto"/>
        <w:rPr>
          <w:rFonts w:ascii="Book Antiqua" w:hAnsi="Book Antiqua" w:cs="Arial"/>
          <w:b/>
          <w:color w:val="000000" w:themeColor="text1"/>
          <w:sz w:val="24"/>
          <w:szCs w:val="24"/>
          <w:shd w:val="clear" w:color="auto" w:fill="FFFFFF"/>
          <w:lang w:val="es-ES_tradnl"/>
        </w:rPr>
      </w:pPr>
      <w:r w:rsidRPr="00A159DB">
        <w:rPr>
          <w:rFonts w:ascii="Book Antiqua" w:hAnsi="Book Antiqua" w:cs="Arial"/>
          <w:b/>
          <w:color w:val="000000" w:themeColor="text1"/>
          <w:sz w:val="24"/>
          <w:szCs w:val="24"/>
          <w:shd w:val="clear" w:color="auto" w:fill="FFFFFF"/>
          <w:lang w:val="es-ES_tradnl"/>
        </w:rPr>
        <w:t xml:space="preserve">P- Reviewer: </w:t>
      </w:r>
      <w:r w:rsidRPr="00A159DB">
        <w:rPr>
          <w:rFonts w:ascii="Book Antiqua" w:hAnsi="Book Antiqua" w:cs="Arial"/>
          <w:bCs/>
          <w:color w:val="000000" w:themeColor="text1"/>
          <w:sz w:val="24"/>
          <w:szCs w:val="24"/>
          <w:shd w:val="clear" w:color="auto" w:fill="FFFFFF"/>
          <w:lang w:val="es-ES_tradnl"/>
        </w:rPr>
        <w:t>Ciccocioppo R</w:t>
      </w:r>
      <w:r>
        <w:rPr>
          <w:rFonts w:ascii="Book Antiqua" w:hAnsi="Book Antiqua" w:cs="Arial"/>
          <w:b/>
          <w:color w:val="000000" w:themeColor="text1"/>
          <w:sz w:val="24"/>
          <w:szCs w:val="24"/>
          <w:shd w:val="clear" w:color="auto" w:fill="FFFFFF"/>
          <w:lang w:val="es-ES_tradnl"/>
        </w:rPr>
        <w:t xml:space="preserve"> </w:t>
      </w:r>
      <w:r w:rsidRPr="00A159DB">
        <w:rPr>
          <w:rFonts w:ascii="Book Antiqua" w:hAnsi="Book Antiqua" w:cs="Arial"/>
          <w:b/>
          <w:color w:val="000000" w:themeColor="text1"/>
          <w:sz w:val="24"/>
          <w:szCs w:val="24"/>
          <w:shd w:val="clear" w:color="auto" w:fill="FFFFFF"/>
          <w:lang w:val="es-ES_tradnl"/>
        </w:rPr>
        <w:t>S- Editor:</w:t>
      </w:r>
      <w:r w:rsidRPr="00A159DB">
        <w:rPr>
          <w:rFonts w:ascii="Book Antiqua" w:hAnsi="Book Antiqua" w:cs="Arial"/>
          <w:color w:val="000000" w:themeColor="text1"/>
          <w:sz w:val="24"/>
          <w:szCs w:val="24"/>
          <w:shd w:val="clear" w:color="auto" w:fill="FFFFFF"/>
          <w:lang w:val="es-ES_tradnl"/>
        </w:rPr>
        <w:t xml:space="preserve"> </w:t>
      </w:r>
      <w:r>
        <w:rPr>
          <w:rFonts w:ascii="Book Antiqua" w:hAnsi="Book Antiqua" w:cs="Arial"/>
          <w:color w:val="000000" w:themeColor="text1"/>
          <w:sz w:val="24"/>
          <w:szCs w:val="24"/>
          <w:shd w:val="clear" w:color="auto" w:fill="FFFFFF"/>
          <w:lang w:val="es-ES_tradnl"/>
        </w:rPr>
        <w:t>Y</w:t>
      </w:r>
      <w:r>
        <w:rPr>
          <w:rFonts w:ascii="Book Antiqua" w:hAnsi="Book Antiqua" w:cs="Arial" w:hint="eastAsia"/>
          <w:color w:val="000000" w:themeColor="text1"/>
          <w:sz w:val="24"/>
          <w:szCs w:val="24"/>
          <w:shd w:val="clear" w:color="auto" w:fill="FFFFFF"/>
          <w:lang w:val="es-ES_tradnl"/>
        </w:rPr>
        <w:t>an</w:t>
      </w:r>
      <w:r>
        <w:rPr>
          <w:rFonts w:ascii="Book Antiqua" w:hAnsi="Book Antiqua" w:cs="Arial"/>
          <w:color w:val="000000" w:themeColor="text1"/>
          <w:sz w:val="24"/>
          <w:szCs w:val="24"/>
          <w:shd w:val="clear" w:color="auto" w:fill="FFFFFF"/>
        </w:rPr>
        <w:t xml:space="preserve"> JP</w:t>
      </w:r>
      <w:r w:rsidRPr="00A159DB">
        <w:rPr>
          <w:rFonts w:ascii="Book Antiqua" w:hAnsi="Book Antiqua" w:cs="Arial"/>
          <w:b/>
          <w:color w:val="000000" w:themeColor="text1"/>
          <w:sz w:val="24"/>
          <w:szCs w:val="24"/>
          <w:shd w:val="clear" w:color="auto" w:fill="FFFFFF"/>
          <w:lang w:val="es-ES_tradnl"/>
        </w:rPr>
        <w:t xml:space="preserve"> L- Editor:</w:t>
      </w:r>
      <w:r w:rsidRPr="00A159DB">
        <w:rPr>
          <w:rFonts w:ascii="Book Antiqua" w:hAnsi="Book Antiqua" w:cs="Arial"/>
          <w:color w:val="000000" w:themeColor="text1"/>
          <w:sz w:val="24"/>
          <w:szCs w:val="24"/>
          <w:shd w:val="clear" w:color="auto" w:fill="FFFFFF"/>
          <w:lang w:val="es-ES_tradnl"/>
        </w:rPr>
        <w:t xml:space="preserve"> </w:t>
      </w:r>
      <w:r w:rsidR="00F5058E">
        <w:rPr>
          <w:rFonts w:ascii="Book Antiqua" w:hAnsi="Book Antiqua" w:cs="Arial"/>
          <w:color w:val="000000" w:themeColor="text1"/>
          <w:sz w:val="24"/>
          <w:szCs w:val="24"/>
          <w:shd w:val="clear" w:color="auto" w:fill="FFFFFF"/>
          <w:lang w:val="es-ES_tradnl"/>
        </w:rPr>
        <w:t xml:space="preserve">Wang TQ </w:t>
      </w:r>
      <w:r w:rsidRPr="00A159DB">
        <w:rPr>
          <w:rFonts w:ascii="Book Antiqua" w:hAnsi="Book Antiqua" w:cs="Arial"/>
          <w:b/>
          <w:color w:val="000000" w:themeColor="text1"/>
          <w:sz w:val="24"/>
          <w:szCs w:val="24"/>
          <w:shd w:val="clear" w:color="auto" w:fill="FFFFFF"/>
          <w:lang w:val="es-ES_tradnl"/>
        </w:rPr>
        <w:t>E- Editor:</w:t>
      </w:r>
    </w:p>
    <w:bookmarkEnd w:id="112"/>
    <w:bookmarkEnd w:id="113"/>
    <w:bookmarkEnd w:id="114"/>
    <w:bookmarkEnd w:id="115"/>
    <w:bookmarkEnd w:id="116"/>
    <w:p w14:paraId="21A7177B" w14:textId="0CAAA92A" w:rsidR="00CD0E3F" w:rsidRPr="00B5573D" w:rsidRDefault="00CD0E3F" w:rsidP="002F321E">
      <w:pPr>
        <w:spacing w:after="0" w:line="360" w:lineRule="auto"/>
        <w:jc w:val="both"/>
        <w:rPr>
          <w:rFonts w:ascii="Book Antiqua" w:hAnsi="Book Antiqua" w:cs="Arial"/>
          <w:color w:val="000000" w:themeColor="text1"/>
          <w:sz w:val="24"/>
          <w:szCs w:val="24"/>
          <w:shd w:val="clear" w:color="auto" w:fill="FFFFFF"/>
        </w:rPr>
        <w:sectPr w:rsidR="00CD0E3F" w:rsidRPr="00B5573D" w:rsidSect="004358AB">
          <w:pgSz w:w="11906" w:h="16838"/>
          <w:pgMar w:top="1440" w:right="1800" w:bottom="1440" w:left="1800" w:header="708" w:footer="708" w:gutter="0"/>
          <w:cols w:space="708"/>
          <w:docGrid w:linePitch="360"/>
        </w:sectPr>
      </w:pPr>
    </w:p>
    <w:p w14:paraId="2BE865DE" w14:textId="77777777" w:rsidR="00A159DB" w:rsidRPr="00A159DB" w:rsidRDefault="00A159DB" w:rsidP="00A159DB">
      <w:pPr>
        <w:adjustRightInd/>
        <w:snapToGrid/>
        <w:spacing w:after="0" w:line="360" w:lineRule="auto"/>
        <w:jc w:val="both"/>
        <w:rPr>
          <w:rFonts w:ascii="Book Antiqua" w:hAnsi="Book Antiqua" w:cs="Arial"/>
          <w:b/>
          <w:bCs/>
          <w:color w:val="000000" w:themeColor="text1"/>
          <w:sz w:val="24"/>
          <w:szCs w:val="24"/>
          <w:shd w:val="clear" w:color="auto" w:fill="FFFFFF"/>
          <w:lang w:val="es-ES_tradnl"/>
        </w:rPr>
      </w:pPr>
      <w:bookmarkStart w:id="119" w:name="OLE_LINK1763"/>
      <w:bookmarkStart w:id="120" w:name="OLE_LINK1764"/>
      <w:bookmarkStart w:id="121" w:name="OLE_LINK1738"/>
      <w:bookmarkStart w:id="122" w:name="OLE_LINK1806"/>
      <w:bookmarkStart w:id="123" w:name="OLE_LINK1807"/>
      <w:r w:rsidRPr="00A159DB">
        <w:rPr>
          <w:rFonts w:ascii="Book Antiqua" w:hAnsi="Book Antiqua" w:cs="Arial"/>
          <w:b/>
          <w:bCs/>
          <w:color w:val="000000" w:themeColor="text1"/>
          <w:sz w:val="24"/>
          <w:szCs w:val="24"/>
          <w:shd w:val="clear" w:color="auto" w:fill="FFFFFF"/>
          <w:lang w:val="es-ES_tradnl"/>
        </w:rPr>
        <w:lastRenderedPageBreak/>
        <w:t>Figure Legends</w:t>
      </w:r>
    </w:p>
    <w:bookmarkEnd w:id="119"/>
    <w:bookmarkEnd w:id="120"/>
    <w:bookmarkEnd w:id="121"/>
    <w:bookmarkEnd w:id="122"/>
    <w:bookmarkEnd w:id="123"/>
    <w:p w14:paraId="29A504A2" w14:textId="2E54BC6F" w:rsidR="002A0595" w:rsidRPr="00B5573D" w:rsidRDefault="00202111" w:rsidP="002F321E">
      <w:pPr>
        <w:adjustRightInd/>
        <w:snapToGrid/>
        <w:spacing w:after="0" w:line="360" w:lineRule="auto"/>
        <w:jc w:val="both"/>
        <w:rPr>
          <w:rFonts w:ascii="Book Antiqua" w:hAnsi="Book Antiqua" w:cs="Arial"/>
          <w:color w:val="000000" w:themeColor="text1"/>
          <w:sz w:val="24"/>
          <w:szCs w:val="24"/>
          <w:shd w:val="clear" w:color="auto" w:fill="FFFFFF"/>
        </w:rPr>
      </w:pPr>
      <w:r>
        <w:rPr>
          <w:rFonts w:ascii="Book Antiqua" w:hAnsi="Book Antiqua" w:cs="Arial"/>
          <w:noProof/>
          <w:color w:val="000000" w:themeColor="text1"/>
          <w:sz w:val="24"/>
          <w:szCs w:val="24"/>
          <w:shd w:val="clear" w:color="auto" w:fill="FFFFFF"/>
        </w:rPr>
        <w:drawing>
          <wp:inline distT="0" distB="0" distL="0" distR="0" wp14:anchorId="03CDCB3D" wp14:editId="61E394C6">
            <wp:extent cx="4437240" cy="3228230"/>
            <wp:effectExtent l="0" t="0" r="1905" b="0"/>
            <wp:docPr id="1"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截屏2020-07-10 上午10.28.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9291" cy="3251548"/>
                    </a:xfrm>
                    <a:prstGeom prst="rect">
                      <a:avLst/>
                    </a:prstGeom>
                  </pic:spPr>
                </pic:pic>
              </a:graphicData>
            </a:graphic>
          </wp:inline>
        </w:drawing>
      </w:r>
    </w:p>
    <w:p w14:paraId="1A6C1800" w14:textId="28090652" w:rsidR="00202111" w:rsidRDefault="00107000" w:rsidP="002F321E">
      <w:pPr>
        <w:adjustRightInd/>
        <w:snapToGrid/>
        <w:spacing w:after="0" w:line="360" w:lineRule="auto"/>
        <w:jc w:val="both"/>
        <w:rPr>
          <w:rFonts w:ascii="Book Antiqua" w:hAnsi="Book Antiqua" w:cs="Arial"/>
          <w:noProof/>
          <w:color w:val="000000" w:themeColor="text1"/>
          <w:sz w:val="24"/>
          <w:szCs w:val="24"/>
          <w:shd w:val="clear" w:color="auto" w:fill="FFFFFF"/>
        </w:rPr>
      </w:pPr>
      <w:r w:rsidRPr="00B5573D">
        <w:rPr>
          <w:rFonts w:ascii="Book Antiqua" w:hAnsi="Book Antiqua" w:cs="Arial"/>
          <w:noProof/>
          <w:color w:val="000000" w:themeColor="text1"/>
          <w:sz w:val="24"/>
          <w:szCs w:val="24"/>
          <w:shd w:val="clear" w:color="auto" w:fill="FFFFFF"/>
        </w:rPr>
        <w:t xml:space="preserve"> </w:t>
      </w:r>
      <w:r w:rsidR="00202111">
        <w:rPr>
          <w:rFonts w:ascii="Book Antiqua" w:hAnsi="Book Antiqua" w:cs="Arial"/>
          <w:noProof/>
          <w:color w:val="000000" w:themeColor="text1"/>
          <w:sz w:val="24"/>
          <w:szCs w:val="24"/>
          <w:shd w:val="clear" w:color="auto" w:fill="FFFFFF"/>
        </w:rPr>
        <w:drawing>
          <wp:inline distT="0" distB="0" distL="0" distR="0" wp14:anchorId="4D86A2A9" wp14:editId="7CF918D0">
            <wp:extent cx="4418811" cy="3283889"/>
            <wp:effectExtent l="0" t="0" r="1270" b="0"/>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7-10 上午10.28.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53869" cy="3309943"/>
                    </a:xfrm>
                    <a:prstGeom prst="rect">
                      <a:avLst/>
                    </a:prstGeom>
                  </pic:spPr>
                </pic:pic>
              </a:graphicData>
            </a:graphic>
          </wp:inline>
        </w:drawing>
      </w:r>
    </w:p>
    <w:p w14:paraId="04463A9A" w14:textId="3F2E014D" w:rsidR="00202111" w:rsidRDefault="00916A67" w:rsidP="002F321E">
      <w:pPr>
        <w:adjustRightInd/>
        <w:snapToGrid/>
        <w:spacing w:after="0" w:line="360" w:lineRule="auto"/>
        <w:jc w:val="both"/>
        <w:rPr>
          <w:rFonts w:ascii="Book Antiqua" w:hAnsi="Book Antiqua" w:cs="Arial"/>
          <w:color w:val="000000" w:themeColor="text1"/>
          <w:sz w:val="24"/>
          <w:szCs w:val="24"/>
          <w:shd w:val="clear" w:color="auto" w:fill="FFFFFF"/>
        </w:rPr>
      </w:pPr>
      <w:bookmarkStart w:id="124" w:name="OLE_LINK2105"/>
      <w:bookmarkStart w:id="125" w:name="OLE_LINK2106"/>
      <w:r w:rsidRPr="00202111">
        <w:rPr>
          <w:rFonts w:ascii="Book Antiqua" w:hAnsi="Book Antiqua" w:cs="Arial"/>
          <w:b/>
          <w:bCs/>
          <w:color w:val="000000" w:themeColor="text1"/>
          <w:sz w:val="24"/>
          <w:szCs w:val="24"/>
          <w:shd w:val="clear" w:color="auto" w:fill="FFFFFF"/>
        </w:rPr>
        <w:t xml:space="preserve">Figure 1 </w:t>
      </w:r>
      <w:r w:rsidR="00F5058E">
        <w:rPr>
          <w:rFonts w:ascii="Book Antiqua" w:hAnsi="Book Antiqua" w:cs="Arial"/>
          <w:b/>
          <w:bCs/>
          <w:color w:val="000000" w:themeColor="text1"/>
          <w:sz w:val="24"/>
          <w:szCs w:val="24"/>
          <w:shd w:val="clear" w:color="auto" w:fill="FFFFFF"/>
        </w:rPr>
        <w:t>E</w:t>
      </w:r>
      <w:r w:rsidRPr="00202111">
        <w:rPr>
          <w:rFonts w:ascii="Book Antiqua" w:hAnsi="Book Antiqua" w:cs="Arial"/>
          <w:b/>
          <w:bCs/>
          <w:color w:val="000000" w:themeColor="text1"/>
          <w:sz w:val="24"/>
          <w:szCs w:val="24"/>
          <w:shd w:val="clear" w:color="auto" w:fill="FFFFFF"/>
        </w:rPr>
        <w:t xml:space="preserve">ffects of senescent </w:t>
      </w:r>
      <w:r w:rsidR="00202111" w:rsidRPr="00202111">
        <w:rPr>
          <w:rFonts w:ascii="Book Antiqua" w:hAnsi="Book Antiqua" w:cs="Arial"/>
          <w:b/>
          <w:bCs/>
          <w:color w:val="000000" w:themeColor="text1"/>
          <w:sz w:val="24"/>
          <w:szCs w:val="24"/>
          <w:shd w:val="clear" w:color="auto" w:fill="FFFFFF"/>
        </w:rPr>
        <w:t xml:space="preserve">mesenchymal stem cells </w:t>
      </w:r>
      <w:r w:rsidRPr="00202111">
        <w:rPr>
          <w:rFonts w:ascii="Book Antiqua" w:hAnsi="Book Antiqua" w:cs="Arial"/>
          <w:b/>
          <w:bCs/>
          <w:color w:val="000000" w:themeColor="text1"/>
          <w:sz w:val="24"/>
          <w:szCs w:val="24"/>
          <w:shd w:val="clear" w:color="auto" w:fill="FFFFFF"/>
        </w:rPr>
        <w:t>on target cells.</w:t>
      </w:r>
      <w:bookmarkEnd w:id="124"/>
      <w:bookmarkEnd w:id="125"/>
      <w:r w:rsidRPr="00202111">
        <w:rPr>
          <w:rFonts w:ascii="Book Antiqua" w:hAnsi="Book Antiqua" w:cs="Arial"/>
          <w:b/>
          <w:bCs/>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A</w:t>
      </w:r>
      <w:r w:rsidR="00202111">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w:t>
      </w:r>
      <w:r w:rsidR="00F5058E">
        <w:rPr>
          <w:rFonts w:ascii="Book Antiqua" w:hAnsi="Book Antiqua" w:cs="Arial"/>
          <w:color w:val="000000" w:themeColor="text1"/>
          <w:sz w:val="24"/>
          <w:szCs w:val="24"/>
          <w:shd w:val="clear" w:color="auto" w:fill="FFFFFF"/>
        </w:rPr>
        <w:t>E</w:t>
      </w:r>
      <w:r w:rsidR="00F5058E" w:rsidRPr="00B5573D">
        <w:rPr>
          <w:rFonts w:ascii="Book Antiqua" w:hAnsi="Book Antiqua" w:cs="Arial"/>
          <w:color w:val="000000" w:themeColor="text1"/>
          <w:sz w:val="24"/>
          <w:szCs w:val="24"/>
          <w:shd w:val="clear" w:color="auto" w:fill="FFFFFF"/>
        </w:rPr>
        <w:t xml:space="preserve">ffects </w:t>
      </w:r>
      <w:r w:rsidRPr="00B5573D">
        <w:rPr>
          <w:rFonts w:ascii="Book Antiqua" w:hAnsi="Book Antiqua" w:cs="Arial"/>
          <w:color w:val="000000" w:themeColor="text1"/>
          <w:sz w:val="24"/>
          <w:szCs w:val="24"/>
          <w:shd w:val="clear" w:color="auto" w:fill="FFFFFF"/>
        </w:rPr>
        <w:t xml:space="preserve">of aged </w:t>
      </w:r>
      <w:bookmarkStart w:id="126" w:name="OLE_LINK2107"/>
      <w:bookmarkStart w:id="127" w:name="OLE_LINK2108"/>
      <w:bookmarkStart w:id="128" w:name="OLE_LINK2109"/>
      <w:r w:rsidR="00202111" w:rsidRPr="00B5573D">
        <w:rPr>
          <w:rFonts w:ascii="Book Antiqua" w:hAnsi="Book Antiqua" w:cs="Arial"/>
          <w:color w:val="000000" w:themeColor="text1"/>
          <w:sz w:val="24"/>
          <w:szCs w:val="24"/>
          <w:shd w:val="clear" w:color="auto" w:fill="FFFFFF"/>
        </w:rPr>
        <w:t>mesenchymal stem cells</w:t>
      </w:r>
      <w:bookmarkEnd w:id="126"/>
      <w:bookmarkEnd w:id="127"/>
      <w:bookmarkEnd w:id="128"/>
      <w:r w:rsidR="00202111" w:rsidRPr="00B5573D">
        <w:rPr>
          <w:rFonts w:ascii="Book Antiqua" w:hAnsi="Book Antiqua" w:cs="Arial"/>
          <w:color w:val="000000" w:themeColor="text1"/>
          <w:sz w:val="24"/>
          <w:szCs w:val="24"/>
          <w:shd w:val="clear" w:color="auto" w:fill="FFFFFF"/>
        </w:rPr>
        <w:t xml:space="preserve"> </w:t>
      </w:r>
      <w:r w:rsidR="00202111">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MSCs</w:t>
      </w:r>
      <w:r w:rsidR="00202111">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on immune cells</w:t>
      </w:r>
      <w:r w:rsidR="00202111">
        <w:rPr>
          <w:rFonts w:ascii="Book Antiqua" w:hAnsi="Book Antiqua" w:cs="Arial"/>
          <w:color w:val="000000" w:themeColor="text1"/>
          <w:sz w:val="24"/>
          <w:szCs w:val="24"/>
          <w:shd w:val="clear" w:color="auto" w:fill="FFFFFF"/>
        </w:rPr>
        <w:t>;</w:t>
      </w:r>
      <w:r w:rsidR="00202111">
        <w:rPr>
          <w:rFonts w:ascii="Book Antiqua" w:hAnsi="Book Antiqua" w:cs="Arial" w:hint="eastAsia"/>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B</w:t>
      </w:r>
      <w:r w:rsidR="00202111">
        <w:rPr>
          <w:rFonts w:ascii="Book Antiqua" w:hAnsi="Book Antiqua" w:cs="Arial"/>
          <w:color w:val="000000" w:themeColor="text1"/>
          <w:sz w:val="24"/>
          <w:szCs w:val="24"/>
          <w:shd w:val="clear" w:color="auto" w:fill="FFFFFF"/>
        </w:rPr>
        <w:t>:</w:t>
      </w:r>
      <w:r w:rsidRPr="00B5573D">
        <w:rPr>
          <w:rFonts w:ascii="Book Antiqua" w:hAnsi="Book Antiqua" w:cs="Arial"/>
          <w:color w:val="000000" w:themeColor="text1"/>
          <w:sz w:val="24"/>
          <w:szCs w:val="24"/>
          <w:shd w:val="clear" w:color="auto" w:fill="FFFFFF"/>
        </w:rPr>
        <w:t xml:space="preserve"> </w:t>
      </w:r>
      <w:r w:rsidR="00F5058E">
        <w:rPr>
          <w:rFonts w:ascii="Book Antiqua" w:hAnsi="Book Antiqua" w:cs="Arial"/>
          <w:color w:val="000000" w:themeColor="text1"/>
          <w:sz w:val="24"/>
          <w:szCs w:val="24"/>
          <w:shd w:val="clear" w:color="auto" w:fill="FFFFFF"/>
        </w:rPr>
        <w:t>E</w:t>
      </w:r>
      <w:r w:rsidRPr="00B5573D">
        <w:rPr>
          <w:rFonts w:ascii="Book Antiqua" w:hAnsi="Book Antiqua" w:cs="Arial"/>
          <w:color w:val="000000" w:themeColor="text1"/>
          <w:sz w:val="24"/>
          <w:szCs w:val="24"/>
          <w:shd w:val="clear" w:color="auto" w:fill="FFFFFF"/>
        </w:rPr>
        <w:t>ffects of aged MSCs on other target cells, including hematopoietic stem and progenitor cells (HSPCs), neural stem cell</w:t>
      </w:r>
      <w:r w:rsidR="00F5058E">
        <w:rPr>
          <w:rFonts w:ascii="Book Antiqua" w:hAnsi="Book Antiqua" w:cs="Arial"/>
          <w:color w:val="000000" w:themeColor="text1"/>
          <w:sz w:val="24"/>
          <w:szCs w:val="24"/>
          <w:shd w:val="clear" w:color="auto" w:fill="FFFFFF"/>
        </w:rPr>
        <w:t>s</w:t>
      </w:r>
      <w:r w:rsidRPr="00B5573D">
        <w:rPr>
          <w:rFonts w:ascii="Book Antiqua" w:hAnsi="Book Antiqua" w:cs="Arial"/>
          <w:color w:val="000000" w:themeColor="text1"/>
          <w:sz w:val="24"/>
          <w:szCs w:val="24"/>
          <w:shd w:val="clear" w:color="auto" w:fill="FFFFFF"/>
        </w:rPr>
        <w:t xml:space="preserve">, </w:t>
      </w:r>
      <w:r w:rsidR="00F5058E">
        <w:rPr>
          <w:rFonts w:ascii="Book Antiqua" w:hAnsi="Book Antiqua" w:cs="Arial"/>
          <w:color w:val="000000" w:themeColor="text1"/>
          <w:sz w:val="24"/>
          <w:szCs w:val="24"/>
          <w:shd w:val="clear" w:color="auto" w:fill="FFFFFF"/>
        </w:rPr>
        <w:t xml:space="preserve">and </w:t>
      </w:r>
      <w:r w:rsidRPr="00B5573D">
        <w:rPr>
          <w:rFonts w:ascii="Book Antiqua" w:hAnsi="Book Antiqua" w:cs="Arial"/>
          <w:color w:val="000000" w:themeColor="text1"/>
          <w:sz w:val="24"/>
          <w:szCs w:val="24"/>
          <w:shd w:val="clear" w:color="auto" w:fill="FFFFFF"/>
        </w:rPr>
        <w:t>multiple myeloma</w:t>
      </w:r>
      <w:r w:rsidR="00202111">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cells.</w:t>
      </w:r>
      <w:r w:rsidR="00202111">
        <w:rPr>
          <w:rFonts w:ascii="Book Antiqua" w:hAnsi="Book Antiqua" w:cs="Arial"/>
          <w:color w:val="000000" w:themeColor="text1"/>
          <w:sz w:val="24"/>
          <w:szCs w:val="24"/>
          <w:shd w:val="clear" w:color="auto" w:fill="FFFFFF"/>
        </w:rPr>
        <w:t xml:space="preserve"> </w:t>
      </w:r>
      <w:r w:rsidR="00202111" w:rsidRPr="00B5573D">
        <w:rPr>
          <w:rFonts w:ascii="Book Antiqua" w:hAnsi="Book Antiqua" w:cs="Arial"/>
          <w:color w:val="000000" w:themeColor="text1"/>
          <w:sz w:val="24"/>
          <w:szCs w:val="24"/>
          <w:shd w:val="clear" w:color="auto" w:fill="FFFFFF"/>
        </w:rPr>
        <w:t>HSPCs</w:t>
      </w:r>
      <w:r w:rsidR="00202111">
        <w:rPr>
          <w:rFonts w:ascii="Book Antiqua" w:hAnsi="Book Antiqua" w:cs="Arial"/>
          <w:color w:val="000000" w:themeColor="text1"/>
          <w:sz w:val="24"/>
          <w:szCs w:val="24"/>
          <w:shd w:val="clear" w:color="auto" w:fill="FFFFFF"/>
        </w:rPr>
        <w:t xml:space="preserve">: </w:t>
      </w:r>
      <w:r w:rsidR="00202111" w:rsidRPr="00B5573D">
        <w:rPr>
          <w:rFonts w:ascii="Book Antiqua" w:hAnsi="Book Antiqua" w:cs="Arial"/>
          <w:color w:val="000000" w:themeColor="text1"/>
          <w:sz w:val="24"/>
          <w:szCs w:val="24"/>
          <w:shd w:val="clear" w:color="auto" w:fill="FFFFFF"/>
        </w:rPr>
        <w:t>Hematopoietic stem and progenitor cells</w:t>
      </w:r>
      <w:r w:rsidR="00202111">
        <w:rPr>
          <w:rFonts w:ascii="Book Antiqua" w:hAnsi="Book Antiqua" w:cs="Arial"/>
          <w:color w:val="000000" w:themeColor="text1"/>
          <w:sz w:val="24"/>
          <w:szCs w:val="24"/>
          <w:shd w:val="clear" w:color="auto" w:fill="FFFFFF"/>
        </w:rPr>
        <w:t xml:space="preserve">; </w:t>
      </w:r>
      <w:r w:rsidR="00202111" w:rsidRPr="00B5573D">
        <w:rPr>
          <w:rFonts w:ascii="Book Antiqua" w:hAnsi="Book Antiqua" w:cs="Arial"/>
          <w:color w:val="000000" w:themeColor="text1"/>
          <w:sz w:val="24"/>
          <w:szCs w:val="24"/>
          <w:shd w:val="clear" w:color="auto" w:fill="FFFFFF"/>
        </w:rPr>
        <w:t>NSCs</w:t>
      </w:r>
      <w:r w:rsidR="00202111">
        <w:rPr>
          <w:rFonts w:ascii="Book Antiqua" w:hAnsi="Book Antiqua" w:cs="Arial"/>
          <w:color w:val="000000" w:themeColor="text1"/>
          <w:sz w:val="24"/>
          <w:szCs w:val="24"/>
          <w:shd w:val="clear" w:color="auto" w:fill="FFFFFF"/>
        </w:rPr>
        <w:t>:</w:t>
      </w:r>
      <w:r w:rsidR="00202111" w:rsidRPr="00202111">
        <w:rPr>
          <w:rFonts w:ascii="Book Antiqua" w:hAnsi="Book Antiqua" w:cs="Arial"/>
          <w:color w:val="000000" w:themeColor="text1"/>
          <w:sz w:val="24"/>
          <w:szCs w:val="24"/>
          <w:shd w:val="clear" w:color="auto" w:fill="FFFFFF"/>
        </w:rPr>
        <w:t xml:space="preserve"> </w:t>
      </w:r>
      <w:r w:rsidR="00F5058E">
        <w:rPr>
          <w:rFonts w:ascii="Book Antiqua" w:hAnsi="Book Antiqua" w:cs="Arial"/>
          <w:color w:val="000000" w:themeColor="text1"/>
          <w:sz w:val="24"/>
          <w:szCs w:val="24"/>
          <w:shd w:val="clear" w:color="auto" w:fill="FFFFFF"/>
        </w:rPr>
        <w:t>N</w:t>
      </w:r>
      <w:r w:rsidR="00F5058E" w:rsidRPr="00B5573D">
        <w:rPr>
          <w:rFonts w:ascii="Book Antiqua" w:hAnsi="Book Antiqua" w:cs="Arial"/>
          <w:color w:val="000000" w:themeColor="text1"/>
          <w:sz w:val="24"/>
          <w:szCs w:val="24"/>
          <w:shd w:val="clear" w:color="auto" w:fill="FFFFFF"/>
        </w:rPr>
        <w:t xml:space="preserve">eural </w:t>
      </w:r>
      <w:r w:rsidR="00202111" w:rsidRPr="00B5573D">
        <w:rPr>
          <w:rFonts w:ascii="Book Antiqua" w:hAnsi="Book Antiqua" w:cs="Arial"/>
          <w:color w:val="000000" w:themeColor="text1"/>
          <w:sz w:val="24"/>
          <w:szCs w:val="24"/>
          <w:shd w:val="clear" w:color="auto" w:fill="FFFFFF"/>
        </w:rPr>
        <w:t>stem cell</w:t>
      </w:r>
      <w:r w:rsidR="00202111">
        <w:rPr>
          <w:rFonts w:ascii="Book Antiqua" w:hAnsi="Book Antiqua" w:cs="Arial"/>
          <w:color w:val="000000" w:themeColor="text1"/>
          <w:sz w:val="24"/>
          <w:szCs w:val="24"/>
          <w:shd w:val="clear" w:color="auto" w:fill="FFFFFF"/>
        </w:rPr>
        <w:t xml:space="preserve">s; </w:t>
      </w:r>
      <w:r w:rsidR="00202111" w:rsidRPr="00B5573D">
        <w:rPr>
          <w:rFonts w:ascii="Book Antiqua" w:hAnsi="Book Antiqua" w:cs="Arial"/>
          <w:color w:val="000000" w:themeColor="text1"/>
          <w:sz w:val="24"/>
          <w:szCs w:val="24"/>
          <w:shd w:val="clear" w:color="auto" w:fill="FFFFFF"/>
        </w:rPr>
        <w:t>MM cells</w:t>
      </w:r>
      <w:r w:rsidR="00202111">
        <w:rPr>
          <w:rFonts w:ascii="Book Antiqua" w:hAnsi="Book Antiqua" w:cs="Arial"/>
          <w:color w:val="000000" w:themeColor="text1"/>
          <w:sz w:val="24"/>
          <w:szCs w:val="24"/>
          <w:shd w:val="clear" w:color="auto" w:fill="FFFFFF"/>
        </w:rPr>
        <w:t xml:space="preserve">: </w:t>
      </w:r>
      <w:r w:rsidR="00F5058E">
        <w:rPr>
          <w:rFonts w:ascii="Book Antiqua" w:hAnsi="Book Antiqua" w:cs="Arial"/>
          <w:color w:val="000000" w:themeColor="text1"/>
          <w:sz w:val="24"/>
          <w:szCs w:val="24"/>
          <w:shd w:val="clear" w:color="auto" w:fill="FFFFFF"/>
        </w:rPr>
        <w:t>M</w:t>
      </w:r>
      <w:r w:rsidR="00F5058E" w:rsidRPr="00B5573D">
        <w:rPr>
          <w:rFonts w:ascii="Book Antiqua" w:hAnsi="Book Antiqua" w:cs="Arial"/>
          <w:color w:val="000000" w:themeColor="text1"/>
          <w:sz w:val="24"/>
          <w:szCs w:val="24"/>
          <w:shd w:val="clear" w:color="auto" w:fill="FFFFFF"/>
        </w:rPr>
        <w:t xml:space="preserve">ultiple </w:t>
      </w:r>
      <w:r w:rsidR="00202111" w:rsidRPr="00B5573D">
        <w:rPr>
          <w:rFonts w:ascii="Book Antiqua" w:hAnsi="Book Antiqua" w:cs="Arial"/>
          <w:color w:val="000000" w:themeColor="text1"/>
          <w:sz w:val="24"/>
          <w:szCs w:val="24"/>
          <w:shd w:val="clear" w:color="auto" w:fill="FFFFFF"/>
        </w:rPr>
        <w:t>myeloma cells</w:t>
      </w:r>
      <w:r w:rsidR="00202111">
        <w:rPr>
          <w:rFonts w:ascii="Book Antiqua" w:hAnsi="Book Antiqua" w:cs="Arial"/>
          <w:color w:val="000000" w:themeColor="text1"/>
          <w:sz w:val="24"/>
          <w:szCs w:val="24"/>
          <w:shd w:val="clear" w:color="auto" w:fill="FFFFFF"/>
        </w:rPr>
        <w:t xml:space="preserve">; </w:t>
      </w:r>
      <w:r w:rsidR="00202111" w:rsidRPr="00B5573D">
        <w:rPr>
          <w:rFonts w:ascii="Book Antiqua" w:hAnsi="Book Antiqua" w:cs="Arial"/>
          <w:color w:val="000000" w:themeColor="text1"/>
          <w:sz w:val="24"/>
          <w:szCs w:val="24"/>
          <w:shd w:val="clear" w:color="auto" w:fill="FFFFFF"/>
        </w:rPr>
        <w:t>MSCs</w:t>
      </w:r>
      <w:r w:rsidR="00202111">
        <w:rPr>
          <w:rFonts w:ascii="Book Antiqua" w:hAnsi="Book Antiqua" w:cs="Arial"/>
          <w:color w:val="000000" w:themeColor="text1"/>
          <w:sz w:val="24"/>
          <w:szCs w:val="24"/>
          <w:shd w:val="clear" w:color="auto" w:fill="FFFFFF"/>
        </w:rPr>
        <w:t xml:space="preserve">: </w:t>
      </w:r>
      <w:r w:rsidR="00F5058E">
        <w:rPr>
          <w:rFonts w:ascii="Book Antiqua" w:hAnsi="Book Antiqua" w:cs="Arial"/>
          <w:color w:val="000000" w:themeColor="text1"/>
          <w:sz w:val="24"/>
          <w:szCs w:val="24"/>
          <w:shd w:val="clear" w:color="auto" w:fill="FFFFFF"/>
        </w:rPr>
        <w:t>M</w:t>
      </w:r>
      <w:r w:rsidR="00F5058E" w:rsidRPr="00B5573D">
        <w:rPr>
          <w:rFonts w:ascii="Book Antiqua" w:hAnsi="Book Antiqua" w:cs="Arial"/>
          <w:color w:val="000000" w:themeColor="text1"/>
          <w:sz w:val="24"/>
          <w:szCs w:val="24"/>
          <w:shd w:val="clear" w:color="auto" w:fill="FFFFFF"/>
        </w:rPr>
        <w:t xml:space="preserve">esenchymal </w:t>
      </w:r>
      <w:r w:rsidR="00202111" w:rsidRPr="00B5573D">
        <w:rPr>
          <w:rFonts w:ascii="Book Antiqua" w:hAnsi="Book Antiqua" w:cs="Arial"/>
          <w:color w:val="000000" w:themeColor="text1"/>
          <w:sz w:val="24"/>
          <w:szCs w:val="24"/>
          <w:shd w:val="clear" w:color="auto" w:fill="FFFFFF"/>
        </w:rPr>
        <w:t>stem cells</w:t>
      </w:r>
      <w:r w:rsidR="00202111">
        <w:rPr>
          <w:rFonts w:ascii="Book Antiqua" w:hAnsi="Book Antiqua" w:cs="Arial"/>
          <w:color w:val="000000" w:themeColor="text1"/>
          <w:sz w:val="24"/>
          <w:szCs w:val="24"/>
          <w:shd w:val="clear" w:color="auto" w:fill="FFFFFF"/>
        </w:rPr>
        <w:t>.</w:t>
      </w:r>
    </w:p>
    <w:p w14:paraId="6AB17143" w14:textId="3D7D2020" w:rsidR="00202111" w:rsidRDefault="00202111" w:rsidP="002F321E">
      <w:pPr>
        <w:adjustRightInd/>
        <w:snapToGrid/>
        <w:spacing w:after="0" w:line="360" w:lineRule="auto"/>
        <w:jc w:val="both"/>
        <w:rPr>
          <w:rFonts w:ascii="Book Antiqua" w:hAnsi="Book Antiqua" w:cs="Arial"/>
          <w:color w:val="000000" w:themeColor="text1"/>
          <w:sz w:val="24"/>
          <w:szCs w:val="24"/>
          <w:shd w:val="clear" w:color="auto" w:fill="FFFFFF"/>
        </w:rPr>
        <w:sectPr w:rsidR="00202111" w:rsidSect="00202111">
          <w:pgSz w:w="11906" w:h="16838"/>
          <w:pgMar w:top="1134" w:right="1418" w:bottom="1440" w:left="1276" w:header="709" w:footer="709" w:gutter="0"/>
          <w:cols w:space="708"/>
          <w:docGrid w:linePitch="360"/>
        </w:sectPr>
      </w:pPr>
    </w:p>
    <w:p w14:paraId="549F5320" w14:textId="478435DF" w:rsidR="00554B13" w:rsidRPr="008376CB" w:rsidRDefault="00554B13" w:rsidP="002F321E">
      <w:pPr>
        <w:spacing w:after="0" w:line="360" w:lineRule="auto"/>
        <w:jc w:val="both"/>
        <w:rPr>
          <w:rFonts w:ascii="Book Antiqua" w:hAnsi="Book Antiqua" w:cs="Calibri"/>
          <w:b/>
          <w:bCs/>
          <w:color w:val="000000" w:themeColor="text1"/>
          <w:sz w:val="24"/>
          <w:szCs w:val="24"/>
        </w:rPr>
      </w:pPr>
      <w:r w:rsidRPr="008376CB">
        <w:rPr>
          <w:rFonts w:ascii="Book Antiqua" w:hAnsi="Book Antiqua"/>
          <w:b/>
          <w:bCs/>
          <w:color w:val="000000" w:themeColor="text1"/>
          <w:sz w:val="24"/>
          <w:szCs w:val="24"/>
        </w:rPr>
        <w:lastRenderedPageBreak/>
        <w:t xml:space="preserve">Table 1 </w:t>
      </w:r>
      <w:r w:rsidRPr="008376CB">
        <w:rPr>
          <w:rFonts w:ascii="Book Antiqua" w:hAnsi="Book Antiqua" w:cs="Calibri"/>
          <w:b/>
          <w:bCs/>
          <w:color w:val="000000" w:themeColor="text1"/>
          <w:sz w:val="24"/>
          <w:szCs w:val="24"/>
        </w:rPr>
        <w:t>Summar</w:t>
      </w:r>
      <w:r w:rsidR="00877283" w:rsidRPr="008376CB">
        <w:rPr>
          <w:rFonts w:ascii="Book Antiqua" w:hAnsi="Book Antiqua" w:cs="Calibri"/>
          <w:b/>
          <w:bCs/>
          <w:color w:val="000000" w:themeColor="text1"/>
          <w:sz w:val="24"/>
          <w:szCs w:val="24"/>
        </w:rPr>
        <w:t>y</w:t>
      </w:r>
      <w:r w:rsidRPr="008376CB">
        <w:rPr>
          <w:rFonts w:ascii="Book Antiqua" w:hAnsi="Book Antiqua" w:cs="Calibri"/>
          <w:b/>
          <w:bCs/>
          <w:color w:val="000000" w:themeColor="text1"/>
          <w:sz w:val="24"/>
          <w:szCs w:val="24"/>
        </w:rPr>
        <w:t xml:space="preserve"> of</w:t>
      </w:r>
      <w:r w:rsidR="00877283" w:rsidRPr="008376CB">
        <w:rPr>
          <w:rFonts w:ascii="Book Antiqua" w:hAnsi="Book Antiqua" w:cs="Calibri"/>
          <w:b/>
          <w:bCs/>
          <w:color w:val="000000" w:themeColor="text1"/>
          <w:sz w:val="24"/>
          <w:szCs w:val="24"/>
        </w:rPr>
        <w:t xml:space="preserve"> various t</w:t>
      </w:r>
      <w:r w:rsidRPr="008376CB">
        <w:rPr>
          <w:rFonts w:ascii="Book Antiqua" w:hAnsi="Book Antiqua" w:cs="Calibri"/>
          <w:b/>
          <w:bCs/>
          <w:color w:val="000000" w:themeColor="text1"/>
          <w:sz w:val="24"/>
          <w:szCs w:val="24"/>
        </w:rPr>
        <w:t>ranscriptomics</w:t>
      </w:r>
      <w:r w:rsidR="00877283" w:rsidRPr="008376CB">
        <w:rPr>
          <w:rFonts w:ascii="Book Antiqua" w:hAnsi="Book Antiqua" w:cs="Calibri"/>
          <w:b/>
          <w:bCs/>
          <w:color w:val="000000" w:themeColor="text1"/>
          <w:sz w:val="24"/>
          <w:szCs w:val="24"/>
        </w:rPr>
        <w:t xml:space="preserve"> analyses</w:t>
      </w:r>
      <w:r w:rsidRPr="008376CB">
        <w:rPr>
          <w:rFonts w:ascii="Book Antiqua" w:hAnsi="Book Antiqua" w:cs="Calibri"/>
          <w:b/>
          <w:bCs/>
          <w:color w:val="000000" w:themeColor="text1"/>
          <w:sz w:val="24"/>
          <w:szCs w:val="24"/>
        </w:rPr>
        <w:t xml:space="preserve"> </w:t>
      </w:r>
      <w:r w:rsidR="00AA7ADD" w:rsidRPr="008376CB">
        <w:rPr>
          <w:rFonts w:ascii="Book Antiqua" w:hAnsi="Book Antiqua" w:cs="Calibri"/>
          <w:b/>
          <w:bCs/>
          <w:color w:val="000000" w:themeColor="text1"/>
          <w:sz w:val="24"/>
          <w:szCs w:val="24"/>
        </w:rPr>
        <w:t xml:space="preserve">studies </w:t>
      </w:r>
      <w:r w:rsidR="00FC6ECA" w:rsidRPr="008376CB">
        <w:rPr>
          <w:rFonts w:ascii="Book Antiqua" w:hAnsi="Book Antiqua" w:cs="Calibri"/>
          <w:b/>
          <w:bCs/>
          <w:color w:val="000000" w:themeColor="text1"/>
          <w:sz w:val="24"/>
          <w:szCs w:val="24"/>
        </w:rPr>
        <w:t>of</w:t>
      </w:r>
      <w:r w:rsidRPr="008376CB">
        <w:rPr>
          <w:rFonts w:ascii="Book Antiqua" w:hAnsi="Book Antiqua" w:cs="Calibri"/>
          <w:b/>
          <w:bCs/>
          <w:color w:val="000000" w:themeColor="text1"/>
          <w:sz w:val="24"/>
          <w:szCs w:val="24"/>
        </w:rPr>
        <w:t xml:space="preserve"> senescent </w:t>
      </w:r>
      <w:r w:rsidR="008376CB" w:rsidRPr="008376CB">
        <w:rPr>
          <w:rFonts w:ascii="Book Antiqua" w:hAnsi="Book Antiqua" w:cs="Arial"/>
          <w:b/>
          <w:bCs/>
          <w:color w:val="000000" w:themeColor="text1"/>
          <w:sz w:val="24"/>
          <w:szCs w:val="24"/>
          <w:shd w:val="clear" w:color="auto" w:fill="FFFFFF"/>
        </w:rPr>
        <w:t>mesenchymal stem cells</w:t>
      </w:r>
      <w:r w:rsidRPr="008376CB">
        <w:rPr>
          <w:rFonts w:ascii="Book Antiqua" w:hAnsi="Book Antiqua" w:cs="Calibri"/>
          <w:b/>
          <w:bCs/>
          <w:color w:val="000000" w:themeColor="text1"/>
          <w:sz w:val="24"/>
          <w:szCs w:val="24"/>
        </w:rPr>
        <w:t xml:space="preserve"> </w:t>
      </w:r>
    </w:p>
    <w:tbl>
      <w:tblPr>
        <w:tblW w:w="15299" w:type="dxa"/>
        <w:jc w:val="center"/>
        <w:tblLayout w:type="fixed"/>
        <w:tblLook w:val="04A0" w:firstRow="1" w:lastRow="0" w:firstColumn="1" w:lastColumn="0" w:noHBand="0" w:noVBand="1"/>
      </w:tblPr>
      <w:tblGrid>
        <w:gridCol w:w="697"/>
        <w:gridCol w:w="711"/>
        <w:gridCol w:w="1134"/>
        <w:gridCol w:w="992"/>
        <w:gridCol w:w="2268"/>
        <w:gridCol w:w="2552"/>
        <w:gridCol w:w="1417"/>
        <w:gridCol w:w="2977"/>
        <w:gridCol w:w="2551"/>
      </w:tblGrid>
      <w:tr w:rsidR="00E92B66" w:rsidRPr="00696DD0" w14:paraId="6CCB6985" w14:textId="77777777" w:rsidTr="009A6F4E">
        <w:trPr>
          <w:trHeight w:val="534"/>
          <w:jc w:val="center"/>
        </w:trPr>
        <w:tc>
          <w:tcPr>
            <w:tcW w:w="697" w:type="dxa"/>
            <w:tcBorders>
              <w:top w:val="single" w:sz="4" w:space="0" w:color="auto"/>
              <w:bottom w:val="single" w:sz="4" w:space="0" w:color="auto"/>
            </w:tcBorders>
            <w:shd w:val="clear" w:color="auto" w:fill="auto"/>
            <w:vAlign w:val="center"/>
            <w:hideMark/>
          </w:tcPr>
          <w:p w14:paraId="65BD0F07"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Ref.</w:t>
            </w:r>
          </w:p>
        </w:tc>
        <w:tc>
          <w:tcPr>
            <w:tcW w:w="711" w:type="dxa"/>
            <w:tcBorders>
              <w:top w:val="single" w:sz="4" w:space="0" w:color="auto"/>
              <w:bottom w:val="single" w:sz="4" w:space="0" w:color="auto"/>
            </w:tcBorders>
            <w:shd w:val="clear" w:color="auto" w:fill="auto"/>
            <w:vAlign w:val="center"/>
            <w:hideMark/>
          </w:tcPr>
          <w:p w14:paraId="20F67F86"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Species</w:t>
            </w:r>
          </w:p>
        </w:tc>
        <w:tc>
          <w:tcPr>
            <w:tcW w:w="1134" w:type="dxa"/>
            <w:tcBorders>
              <w:top w:val="single" w:sz="4" w:space="0" w:color="auto"/>
              <w:bottom w:val="single" w:sz="4" w:space="0" w:color="auto"/>
            </w:tcBorders>
            <w:shd w:val="clear" w:color="auto" w:fill="auto"/>
            <w:vAlign w:val="center"/>
            <w:hideMark/>
          </w:tcPr>
          <w:p w14:paraId="2B86F473"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Tissue sources</w:t>
            </w:r>
          </w:p>
        </w:tc>
        <w:tc>
          <w:tcPr>
            <w:tcW w:w="992" w:type="dxa"/>
            <w:tcBorders>
              <w:top w:val="single" w:sz="4" w:space="0" w:color="auto"/>
              <w:bottom w:val="single" w:sz="4" w:space="0" w:color="auto"/>
            </w:tcBorders>
            <w:shd w:val="clear" w:color="auto" w:fill="auto"/>
            <w:vAlign w:val="center"/>
            <w:hideMark/>
          </w:tcPr>
          <w:p w14:paraId="735C9F2A"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Classification</w:t>
            </w:r>
          </w:p>
        </w:tc>
        <w:tc>
          <w:tcPr>
            <w:tcW w:w="2268" w:type="dxa"/>
            <w:tcBorders>
              <w:top w:val="single" w:sz="4" w:space="0" w:color="auto"/>
              <w:bottom w:val="single" w:sz="4" w:space="0" w:color="auto"/>
            </w:tcBorders>
            <w:shd w:val="clear" w:color="auto" w:fill="auto"/>
            <w:vAlign w:val="center"/>
            <w:hideMark/>
          </w:tcPr>
          <w:p w14:paraId="435301B9"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Cells</w:t>
            </w:r>
          </w:p>
        </w:tc>
        <w:tc>
          <w:tcPr>
            <w:tcW w:w="2552" w:type="dxa"/>
            <w:tcBorders>
              <w:top w:val="single" w:sz="4" w:space="0" w:color="auto"/>
              <w:bottom w:val="single" w:sz="4" w:space="0" w:color="auto"/>
            </w:tcBorders>
            <w:shd w:val="clear" w:color="auto" w:fill="auto"/>
            <w:vAlign w:val="center"/>
            <w:hideMark/>
          </w:tcPr>
          <w:p w14:paraId="6275EC99"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Groups</w:t>
            </w:r>
          </w:p>
        </w:tc>
        <w:tc>
          <w:tcPr>
            <w:tcW w:w="1417" w:type="dxa"/>
            <w:tcBorders>
              <w:top w:val="single" w:sz="4" w:space="0" w:color="auto"/>
              <w:bottom w:val="single" w:sz="4" w:space="0" w:color="auto"/>
            </w:tcBorders>
            <w:shd w:val="clear" w:color="auto" w:fill="auto"/>
            <w:vAlign w:val="center"/>
            <w:hideMark/>
          </w:tcPr>
          <w:p w14:paraId="610293FA"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Database</w:t>
            </w:r>
          </w:p>
        </w:tc>
        <w:tc>
          <w:tcPr>
            <w:tcW w:w="2977" w:type="dxa"/>
            <w:tcBorders>
              <w:top w:val="single" w:sz="4" w:space="0" w:color="auto"/>
              <w:bottom w:val="single" w:sz="4" w:space="0" w:color="auto"/>
            </w:tcBorders>
            <w:shd w:val="clear" w:color="auto" w:fill="auto"/>
            <w:vAlign w:val="center"/>
            <w:hideMark/>
          </w:tcPr>
          <w:p w14:paraId="3AF3DB53"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Differentially expressed genes (DEGs)</w:t>
            </w:r>
          </w:p>
        </w:tc>
        <w:tc>
          <w:tcPr>
            <w:tcW w:w="2551" w:type="dxa"/>
            <w:tcBorders>
              <w:top w:val="single" w:sz="4" w:space="0" w:color="auto"/>
              <w:bottom w:val="single" w:sz="4" w:space="0" w:color="auto"/>
            </w:tcBorders>
            <w:shd w:val="clear" w:color="auto" w:fill="auto"/>
            <w:vAlign w:val="center"/>
            <w:hideMark/>
          </w:tcPr>
          <w:p w14:paraId="3831E282" w14:textId="77777777" w:rsidR="00E92B66" w:rsidRPr="00696DD0" w:rsidRDefault="00E92B66" w:rsidP="009A6F4E">
            <w:pPr>
              <w:spacing w:after="0" w:line="360" w:lineRule="auto"/>
              <w:rPr>
                <w:rFonts w:ascii="Book Antiqua" w:hAnsi="Book Antiqua" w:cs="Calibri"/>
                <w:b/>
                <w:bCs/>
                <w:color w:val="000000"/>
                <w:sz w:val="24"/>
                <w:szCs w:val="24"/>
              </w:rPr>
            </w:pPr>
            <w:r w:rsidRPr="00696DD0">
              <w:rPr>
                <w:rFonts w:ascii="Book Antiqua" w:hAnsi="Book Antiqua" w:cs="Calibri"/>
                <w:b/>
                <w:bCs/>
                <w:color w:val="000000"/>
                <w:sz w:val="24"/>
                <w:szCs w:val="24"/>
              </w:rPr>
              <w:t>Identification of targets</w:t>
            </w:r>
          </w:p>
        </w:tc>
      </w:tr>
      <w:tr w:rsidR="00E92B66" w:rsidRPr="00696DD0" w14:paraId="5AC1415A" w14:textId="77777777" w:rsidTr="009A6F4E">
        <w:trPr>
          <w:trHeight w:val="3434"/>
          <w:jc w:val="center"/>
        </w:trPr>
        <w:tc>
          <w:tcPr>
            <w:tcW w:w="697" w:type="dxa"/>
            <w:tcBorders>
              <w:top w:val="single" w:sz="4" w:space="0" w:color="auto"/>
            </w:tcBorders>
            <w:shd w:val="clear" w:color="auto" w:fill="auto"/>
            <w:vAlign w:val="center"/>
            <w:hideMark/>
          </w:tcPr>
          <w:p w14:paraId="529BFA6B"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Benisch </w:t>
            </w:r>
            <w:r w:rsidRPr="00696DD0">
              <w:rPr>
                <w:rFonts w:ascii="Book Antiqua" w:hAnsi="Book Antiqua" w:cs="Calibri"/>
                <w:i/>
                <w:color w:val="000000"/>
                <w:sz w:val="24"/>
                <w:szCs w:val="24"/>
              </w:rPr>
              <w:t>et al</w:t>
            </w:r>
            <w:r w:rsidRPr="00696DD0">
              <w:rPr>
                <w:rFonts w:ascii="Book Antiqua" w:hAnsi="Book Antiqua" w:cs="Calibri"/>
                <w:color w:val="000000"/>
                <w:sz w:val="24"/>
                <w:szCs w:val="24"/>
              </w:rPr>
              <w:fldChar w:fldCharType="begin">
                <w:fldData xml:space="preserve">PEVuZE5vdGU+PENpdGU+PEF1dGhvcj5CZW5pc2NoPC9BdXRob3I+PFllYXI+MjAxMjwvWWVhcj48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bG9TIG9uZTwvYWJici0xPjwvYWx0LXBlcmlvZGljYWw+PHBhZ2VzPmU0NTE0MjwvcGFnZXM+PHZv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</w:fldData>
              </w:fldChar>
            </w:r>
            <w:r w:rsidRPr="00696DD0">
              <w:rPr>
                <w:rFonts w:ascii="Book Antiqua" w:hAnsi="Book Antiqua" w:cs="Calibri"/>
                <w:color w:val="000000"/>
                <w:sz w:val="24"/>
                <w:szCs w:val="24"/>
              </w:rPr>
              <w:instrText xml:space="preserve"> ADDIN EN.CITE </w:instrText>
            </w:r>
            <w:r w:rsidRPr="00696DD0">
              <w:rPr>
                <w:rFonts w:ascii="Book Antiqua" w:hAnsi="Book Antiqua" w:cs="Calibri"/>
                <w:color w:val="000000"/>
                <w:sz w:val="24"/>
                <w:szCs w:val="24"/>
              </w:rPr>
              <w:fldChar w:fldCharType="begin">
                <w:fldData xml:space="preserve">PEVuZE5vdGU+PENpdGU+PEF1dGhvcj5CZW5pc2NoPC9BdXRob3I+PFllYXI+MjAxMjwvWWVhcj48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bG9TIG9uZTwvYWJici0xPjwvYWx0LXBlcmlvZGljYWw+PHBhZ2VzPmU0NTE0MjwvcGFnZXM+PHZv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</w:fldData>
              </w:fldChar>
            </w:r>
            <w:r w:rsidRPr="00696DD0">
              <w:rPr>
                <w:rFonts w:ascii="Book Antiqua" w:hAnsi="Book Antiqua" w:cs="Calibri"/>
                <w:color w:val="000000"/>
                <w:sz w:val="24"/>
                <w:szCs w:val="24"/>
              </w:rPr>
              <w:instrText xml:space="preserve"> ADDIN EN.CITE.DATA </w:instrText>
            </w:r>
            <w:r w:rsidRPr="00696DD0">
              <w:rPr>
                <w:rFonts w:ascii="Book Antiqua" w:hAnsi="Book Antiqua" w:cs="Calibri"/>
                <w:color w:val="000000"/>
                <w:sz w:val="24"/>
                <w:szCs w:val="24"/>
              </w:rPr>
            </w:r>
            <w:r w:rsidRPr="00696DD0">
              <w:rPr>
                <w:rFonts w:ascii="Book Antiqua" w:hAnsi="Book Antiqua" w:cs="Calibri"/>
                <w:color w:val="000000"/>
                <w:sz w:val="24"/>
                <w:szCs w:val="24"/>
              </w:rPr>
              <w:fldChar w:fldCharType="end"/>
            </w:r>
            <w:r w:rsidRPr="00696DD0">
              <w:rPr>
                <w:rFonts w:ascii="Book Antiqua" w:hAnsi="Book Antiqua" w:cs="Calibri"/>
                <w:color w:val="000000"/>
                <w:sz w:val="24"/>
                <w:szCs w:val="24"/>
              </w:rPr>
            </w:r>
            <w:r w:rsidRPr="00696DD0">
              <w:rPr>
                <w:rFonts w:ascii="Book Antiqua" w:hAnsi="Book Antiqua" w:cs="Calibri"/>
                <w:color w:val="000000"/>
                <w:sz w:val="24"/>
                <w:szCs w:val="24"/>
              </w:rPr>
              <w:fldChar w:fldCharType="separate"/>
            </w:r>
            <w:r w:rsidRPr="00696DD0">
              <w:rPr>
                <w:rFonts w:ascii="Book Antiqua" w:hAnsi="Book Antiqua" w:cs="Calibri"/>
                <w:noProof/>
                <w:color w:val="000000"/>
                <w:sz w:val="24"/>
                <w:szCs w:val="24"/>
                <w:vertAlign w:val="superscript"/>
              </w:rPr>
              <w:t>[</w:t>
            </w:r>
            <w:hyperlink w:anchor="_ENREF_48" w:tooltip="Benisch, 2012 #21" w:history="1">
              <w:r w:rsidRPr="00696DD0">
                <w:rPr>
                  <w:rFonts w:ascii="Book Antiqua" w:hAnsi="Book Antiqua" w:cs="Calibri"/>
                  <w:noProof/>
                  <w:color w:val="000000"/>
                  <w:sz w:val="24"/>
                  <w:szCs w:val="24"/>
                  <w:vertAlign w:val="superscript"/>
                </w:rPr>
                <w:t>48</w:t>
              </w:r>
            </w:hyperlink>
            <w:r w:rsidRPr="00696DD0">
              <w:rPr>
                <w:rFonts w:ascii="Book Antiqua" w:hAnsi="Book Antiqua" w:cs="Calibri"/>
                <w:noProof/>
                <w:color w:val="000000"/>
                <w:sz w:val="24"/>
                <w:szCs w:val="24"/>
                <w:vertAlign w:val="superscript"/>
              </w:rPr>
              <w:t>]</w:t>
            </w:r>
            <w:r w:rsidRPr="00696DD0">
              <w:rPr>
                <w:rFonts w:ascii="Book Antiqua" w:hAnsi="Book Antiqua" w:cs="Calibri"/>
                <w:color w:val="000000"/>
                <w:sz w:val="24"/>
                <w:szCs w:val="24"/>
              </w:rPr>
              <w:fldChar w:fldCharType="end"/>
            </w:r>
            <w:r w:rsidRPr="00696DD0">
              <w:rPr>
                <w:rFonts w:ascii="Book Antiqua" w:hAnsi="Book Antiqua" w:cs="Calibri"/>
                <w:color w:val="000000"/>
                <w:sz w:val="24"/>
                <w:szCs w:val="24"/>
              </w:rPr>
              <w:t>, 2012</w:t>
            </w:r>
          </w:p>
        </w:tc>
        <w:tc>
          <w:tcPr>
            <w:tcW w:w="711" w:type="dxa"/>
            <w:tcBorders>
              <w:top w:val="single" w:sz="4" w:space="0" w:color="auto"/>
            </w:tcBorders>
            <w:shd w:val="clear" w:color="auto" w:fill="auto"/>
            <w:vAlign w:val="center"/>
            <w:hideMark/>
          </w:tcPr>
          <w:p w14:paraId="44E2B250"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Human</w:t>
            </w:r>
          </w:p>
        </w:tc>
        <w:tc>
          <w:tcPr>
            <w:tcW w:w="1134" w:type="dxa"/>
            <w:tcBorders>
              <w:top w:val="single" w:sz="4" w:space="0" w:color="auto"/>
            </w:tcBorders>
            <w:shd w:val="clear" w:color="auto" w:fill="auto"/>
            <w:vAlign w:val="center"/>
            <w:hideMark/>
          </w:tcPr>
          <w:p w14:paraId="47DF7FED"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Bone marrow of femoral heads</w:t>
            </w:r>
          </w:p>
        </w:tc>
        <w:tc>
          <w:tcPr>
            <w:tcW w:w="992" w:type="dxa"/>
            <w:tcBorders>
              <w:top w:val="single" w:sz="4" w:space="0" w:color="auto"/>
            </w:tcBorders>
            <w:shd w:val="clear" w:color="auto" w:fill="auto"/>
            <w:vAlign w:val="center"/>
            <w:hideMark/>
          </w:tcPr>
          <w:p w14:paraId="643B9145"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Affymetrix Gene Chip</w:t>
            </w:r>
          </w:p>
        </w:tc>
        <w:tc>
          <w:tcPr>
            <w:tcW w:w="2268" w:type="dxa"/>
            <w:tcBorders>
              <w:top w:val="single" w:sz="4" w:space="0" w:color="auto"/>
            </w:tcBorders>
            <w:shd w:val="clear" w:color="auto" w:fill="auto"/>
            <w:vAlign w:val="center"/>
            <w:hideMark/>
          </w:tcPr>
          <w:p w14:paraId="5C40ECAA"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Cultured in </w:t>
            </w:r>
            <w:bookmarkStart w:id="129" w:name="OLE_LINK2120"/>
            <w:bookmarkStart w:id="130" w:name="OLE_LINK2121"/>
            <w:r w:rsidRPr="00696DD0">
              <w:rPr>
                <w:rFonts w:ascii="Book Antiqua" w:hAnsi="Book Antiqua" w:cs="Calibri"/>
                <w:color w:val="000000"/>
                <w:sz w:val="24"/>
                <w:szCs w:val="24"/>
              </w:rPr>
              <w:t>DMEM</w:t>
            </w:r>
            <w:bookmarkEnd w:id="129"/>
            <w:bookmarkEnd w:id="130"/>
            <w:r w:rsidRPr="00696DD0">
              <w:rPr>
                <w:rFonts w:ascii="Book Antiqua" w:hAnsi="Book Antiqua" w:cs="Calibri"/>
                <w:color w:val="000000"/>
                <w:sz w:val="24"/>
                <w:szCs w:val="24"/>
              </w:rPr>
              <w:t xml:space="preserve">/Ham’s F-12 (1:1) medium supplemented with 10% </w:t>
            </w:r>
            <w:bookmarkStart w:id="131" w:name="OLE_LINK2116"/>
            <w:bookmarkStart w:id="132" w:name="OLE_LINK2117"/>
            <w:r w:rsidRPr="00696DD0">
              <w:rPr>
                <w:rFonts w:ascii="Book Antiqua" w:hAnsi="Book Antiqua" w:cs="Calibri"/>
                <w:color w:val="000000"/>
                <w:sz w:val="24"/>
                <w:szCs w:val="24"/>
              </w:rPr>
              <w:t>fetal calf serum</w:t>
            </w:r>
            <w:bookmarkEnd w:id="131"/>
            <w:bookmarkEnd w:id="132"/>
            <w:r w:rsidRPr="00696DD0">
              <w:rPr>
                <w:rFonts w:ascii="Book Antiqua" w:hAnsi="Book Antiqua" w:cs="Calibri"/>
                <w:color w:val="000000"/>
                <w:sz w:val="24"/>
                <w:szCs w:val="24"/>
              </w:rPr>
              <w:t xml:space="preserve"> (FCS), 1 U/mL penicillin, 100 </w:t>
            </w:r>
            <w:r w:rsidRPr="00696DD0">
              <w:rPr>
                <w:rFonts w:ascii="Book Antiqua" w:hAnsi="Book Antiqua" w:cs="Cambria"/>
                <w:color w:val="000000"/>
                <w:sz w:val="24"/>
                <w:szCs w:val="24"/>
              </w:rPr>
              <w:t>μ</w:t>
            </w:r>
            <w:r w:rsidRPr="00696DD0">
              <w:rPr>
                <w:rFonts w:ascii="Book Antiqua" w:hAnsi="Book Antiqua" w:cs="Calibri"/>
                <w:color w:val="000000"/>
                <w:sz w:val="24"/>
                <w:szCs w:val="24"/>
              </w:rPr>
              <w:t xml:space="preserve">g/mL streptomycin, and 50 </w:t>
            </w:r>
            <w:r w:rsidRPr="00696DD0">
              <w:rPr>
                <w:rFonts w:ascii="Book Antiqua" w:hAnsi="Book Antiqua" w:cs="Cambria"/>
                <w:color w:val="000000"/>
                <w:sz w:val="24"/>
                <w:szCs w:val="24"/>
              </w:rPr>
              <w:t>μ</w:t>
            </w:r>
            <w:r w:rsidRPr="00696DD0">
              <w:rPr>
                <w:rFonts w:ascii="Book Antiqua" w:hAnsi="Book Antiqua" w:cs="Calibri"/>
                <w:color w:val="000000"/>
                <w:sz w:val="24"/>
                <w:szCs w:val="24"/>
              </w:rPr>
              <w:t>g/mL L-ascorbic acid 2-phosphate. Used after 1 to 2 passages</w:t>
            </w:r>
          </w:p>
        </w:tc>
        <w:tc>
          <w:tcPr>
            <w:tcW w:w="2552" w:type="dxa"/>
            <w:tcBorders>
              <w:top w:val="single" w:sz="4" w:space="0" w:color="auto"/>
            </w:tcBorders>
            <w:shd w:val="clear" w:color="auto" w:fill="auto"/>
            <w:vAlign w:val="center"/>
            <w:hideMark/>
          </w:tcPr>
          <w:p w14:paraId="41C4257A" w14:textId="48152EBC" w:rsidR="00E92B66" w:rsidRPr="00696DD0" w:rsidRDefault="00E92B66" w:rsidP="00D4426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hMSC-C: Middle-aged donors (42-67 yr old</w:t>
            </w:r>
            <w:r w:rsidR="00F5058E" w:rsidRPr="00696DD0">
              <w:rPr>
                <w:rFonts w:ascii="Book Antiqua" w:hAnsi="Book Antiqua" w:cs="Calibri"/>
                <w:color w:val="000000"/>
                <w:sz w:val="24"/>
                <w:szCs w:val="24"/>
              </w:rPr>
              <w:t>)</w:t>
            </w:r>
            <w:r w:rsidR="00F5058E">
              <w:rPr>
                <w:rFonts w:ascii="Book Antiqua" w:hAnsi="Book Antiqua" w:cs="Calibri"/>
                <w:color w:val="000000"/>
                <w:sz w:val="24"/>
                <w:szCs w:val="24"/>
              </w:rPr>
              <w:t>;</w:t>
            </w:r>
            <w:r w:rsidR="00F5058E"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hMSC-old: The age-matched control group (79-89 yr old</w:t>
            </w:r>
            <w:r w:rsidR="00F5058E" w:rsidRPr="00696DD0">
              <w:rPr>
                <w:rFonts w:ascii="Book Antiqua" w:hAnsi="Book Antiqua" w:cs="Calibri"/>
                <w:color w:val="000000"/>
                <w:sz w:val="24"/>
                <w:szCs w:val="24"/>
              </w:rPr>
              <w:t>)</w:t>
            </w:r>
            <w:r w:rsidR="00F5058E">
              <w:rPr>
                <w:rFonts w:ascii="Book Antiqua" w:hAnsi="Book Antiqua" w:cs="Calibri"/>
                <w:color w:val="000000"/>
                <w:sz w:val="24"/>
                <w:szCs w:val="24"/>
              </w:rPr>
              <w:t>;</w:t>
            </w:r>
            <w:r w:rsidR="00F5058E"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 xml:space="preserve">hMSC-OP: Patients (79-94 yr old) who </w:t>
            </w:r>
            <w:r w:rsidR="00F5058E" w:rsidRPr="00696DD0">
              <w:rPr>
                <w:rFonts w:ascii="Book Antiqua" w:hAnsi="Book Antiqua" w:cs="Calibri"/>
                <w:color w:val="000000"/>
                <w:sz w:val="24"/>
                <w:szCs w:val="24"/>
              </w:rPr>
              <w:t>ha</w:t>
            </w:r>
            <w:r w:rsidR="00F5058E">
              <w:rPr>
                <w:rFonts w:ascii="Book Antiqua" w:hAnsi="Book Antiqua" w:cs="Calibri"/>
                <w:color w:val="000000"/>
                <w:sz w:val="24"/>
                <w:szCs w:val="24"/>
              </w:rPr>
              <w:t>d</w:t>
            </w:r>
            <w:r w:rsidR="00F5058E"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primary osteoporosis</w:t>
            </w:r>
            <w:r w:rsidR="00F5058E">
              <w:rPr>
                <w:rFonts w:ascii="Book Antiqua" w:hAnsi="Book Antiqua" w:cs="Calibri"/>
                <w:color w:val="000000"/>
                <w:sz w:val="24"/>
                <w:szCs w:val="24"/>
              </w:rPr>
              <w:t>;</w:t>
            </w:r>
            <w:r w:rsidR="00F5058E"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hMSC-senescent: Healthy donors of middle-age (42-64 yr old) until they entered senescence</w:t>
            </w:r>
          </w:p>
        </w:tc>
        <w:tc>
          <w:tcPr>
            <w:tcW w:w="1417" w:type="dxa"/>
            <w:tcBorders>
              <w:top w:val="single" w:sz="4" w:space="0" w:color="auto"/>
            </w:tcBorders>
            <w:shd w:val="clear" w:color="auto" w:fill="auto"/>
            <w:vAlign w:val="center"/>
            <w:hideMark/>
          </w:tcPr>
          <w:p w14:paraId="1CDE8C7E" w14:textId="6A381B1B"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GEO accession number</w:t>
            </w:r>
            <w:r w:rsidR="00F5058E">
              <w:rPr>
                <w:rFonts w:ascii="Book Antiqua" w:hAnsi="Book Antiqua" w:cs="Calibri"/>
                <w:color w:val="000000"/>
                <w:sz w:val="24"/>
                <w:szCs w:val="24"/>
              </w:rPr>
              <w:t>s</w:t>
            </w:r>
            <w:r w:rsidRPr="00696DD0">
              <w:rPr>
                <w:rFonts w:ascii="Book Antiqua" w:hAnsi="Book Antiqua" w:cs="Calibri"/>
                <w:color w:val="000000"/>
                <w:sz w:val="24"/>
                <w:szCs w:val="24"/>
              </w:rPr>
              <w:t>: GSE35955; GSE35956; GSE35957; GSE35958; GSE35959</w:t>
            </w:r>
          </w:p>
        </w:tc>
        <w:tc>
          <w:tcPr>
            <w:tcW w:w="2977" w:type="dxa"/>
            <w:tcBorders>
              <w:top w:val="single" w:sz="4" w:space="0" w:color="auto"/>
            </w:tcBorders>
            <w:shd w:val="clear" w:color="auto" w:fill="auto"/>
            <w:vAlign w:val="center"/>
            <w:hideMark/>
          </w:tcPr>
          <w:p w14:paraId="20C08914" w14:textId="08DAD18A"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One gene </w:t>
            </w:r>
            <w:r w:rsidR="00F5058E">
              <w:rPr>
                <w:rFonts w:ascii="Book Antiqua" w:hAnsi="Book Antiqua" w:cs="Calibri"/>
                <w:color w:val="000000"/>
                <w:sz w:val="24"/>
                <w:szCs w:val="24"/>
              </w:rPr>
              <w:t xml:space="preserve">was </w:t>
            </w:r>
            <w:r w:rsidRPr="00696DD0">
              <w:rPr>
                <w:rFonts w:ascii="Book Antiqua" w:hAnsi="Book Antiqua" w:cs="Calibri"/>
                <w:color w:val="000000"/>
                <w:sz w:val="24"/>
                <w:szCs w:val="24"/>
              </w:rPr>
              <w:t xml:space="preserve">upregulated and </w:t>
            </w:r>
            <w:r w:rsidR="00F5058E">
              <w:rPr>
                <w:rFonts w:ascii="Book Antiqua" w:hAnsi="Book Antiqua" w:cs="Calibri"/>
                <w:color w:val="000000"/>
                <w:sz w:val="24"/>
                <w:szCs w:val="24"/>
              </w:rPr>
              <w:t>seven</w:t>
            </w:r>
            <w:r w:rsidR="00F5058E"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 xml:space="preserve">downregulated in all three groups, compared with the hMSC-C group; </w:t>
            </w:r>
            <w:r w:rsidR="00F5058E">
              <w:rPr>
                <w:rFonts w:ascii="Book Antiqua" w:hAnsi="Book Antiqua" w:cs="Calibri"/>
                <w:color w:val="000000"/>
                <w:sz w:val="24"/>
                <w:szCs w:val="24"/>
              </w:rPr>
              <w:t>38</w:t>
            </w:r>
            <w:r w:rsidRPr="00696DD0">
              <w:rPr>
                <w:rFonts w:ascii="Book Antiqua" w:hAnsi="Book Antiqua" w:cs="Calibri"/>
                <w:color w:val="000000"/>
                <w:sz w:val="24"/>
                <w:szCs w:val="24"/>
              </w:rPr>
              <w:t xml:space="preserve"> genes with enhanced and 36 genes with reduced expression in hMSC-OP and hMSC-old groups, compared with hMSC-C; 2477 genes with higher and 1222 genes with lower expression in hMSC-OP, in comparison with hMSC-old</w:t>
            </w:r>
          </w:p>
        </w:tc>
        <w:tc>
          <w:tcPr>
            <w:tcW w:w="2551" w:type="dxa"/>
            <w:tcBorders>
              <w:top w:val="single" w:sz="4" w:space="0" w:color="auto"/>
            </w:tcBorders>
            <w:shd w:val="clear" w:color="auto" w:fill="auto"/>
            <w:vAlign w:val="center"/>
            <w:hideMark/>
          </w:tcPr>
          <w:p w14:paraId="15578CCD"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The reliable or promising candidates for osteoporosis, including susceptibility genes: </w:t>
            </w:r>
            <w:r w:rsidRPr="00696DD0">
              <w:rPr>
                <w:rFonts w:ascii="Book Antiqua" w:hAnsi="Book Antiqua" w:cs="Calibri"/>
                <w:i/>
                <w:color w:val="000000"/>
                <w:sz w:val="24"/>
                <w:szCs w:val="24"/>
              </w:rPr>
              <w:t>Lrp5</w:t>
            </w:r>
            <w:r w:rsidRPr="00696DD0">
              <w:rPr>
                <w:rFonts w:ascii="Book Antiqua" w:hAnsi="Book Antiqua" w:cs="Calibri"/>
                <w:color w:val="000000"/>
                <w:sz w:val="24"/>
                <w:szCs w:val="24"/>
              </w:rPr>
              <w:t xml:space="preserve">, </w:t>
            </w:r>
            <w:r w:rsidRPr="00696DD0">
              <w:rPr>
                <w:rFonts w:ascii="Book Antiqua" w:hAnsi="Book Antiqua" w:cs="Calibri"/>
                <w:i/>
                <w:color w:val="000000"/>
                <w:sz w:val="24"/>
                <w:szCs w:val="24"/>
              </w:rPr>
              <w:t>Spp1</w:t>
            </w:r>
            <w:r w:rsidRPr="00696DD0">
              <w:rPr>
                <w:rFonts w:ascii="Book Antiqua" w:hAnsi="Book Antiqua" w:cs="Calibri"/>
                <w:color w:val="000000"/>
                <w:sz w:val="24"/>
                <w:szCs w:val="24"/>
              </w:rPr>
              <w:t xml:space="preserve"> (Osteopontin), </w:t>
            </w:r>
            <w:r w:rsidRPr="00696DD0">
              <w:rPr>
                <w:rFonts w:ascii="Book Antiqua" w:hAnsi="Book Antiqua" w:cs="Calibri"/>
                <w:i/>
                <w:color w:val="000000"/>
                <w:sz w:val="24"/>
                <w:szCs w:val="24"/>
              </w:rPr>
              <w:t>Col1a1</w:t>
            </w:r>
            <w:r w:rsidRPr="00696DD0">
              <w:rPr>
                <w:rFonts w:ascii="Book Antiqua" w:hAnsi="Book Antiqua" w:cs="Calibri"/>
                <w:color w:val="000000"/>
                <w:sz w:val="24"/>
                <w:szCs w:val="24"/>
              </w:rPr>
              <w:t xml:space="preserve">, </w:t>
            </w:r>
            <w:r w:rsidRPr="00696DD0">
              <w:rPr>
                <w:rFonts w:ascii="Book Antiqua" w:hAnsi="Book Antiqua" w:cs="Calibri"/>
                <w:i/>
                <w:color w:val="000000"/>
                <w:sz w:val="24"/>
                <w:szCs w:val="24"/>
              </w:rPr>
              <w:t>Sost</w:t>
            </w:r>
            <w:r w:rsidRPr="00696DD0">
              <w:rPr>
                <w:rFonts w:ascii="Book Antiqua" w:hAnsi="Book Antiqua" w:cs="Calibri"/>
                <w:color w:val="000000"/>
                <w:sz w:val="24"/>
                <w:szCs w:val="24"/>
              </w:rPr>
              <w:t xml:space="preserve">, and </w:t>
            </w:r>
            <w:r w:rsidRPr="00696DD0">
              <w:rPr>
                <w:rFonts w:ascii="Book Antiqua" w:hAnsi="Book Antiqua" w:cs="Calibri"/>
                <w:i/>
                <w:color w:val="000000"/>
                <w:sz w:val="24"/>
                <w:szCs w:val="24"/>
              </w:rPr>
              <w:t>Mab21l1</w:t>
            </w:r>
          </w:p>
        </w:tc>
      </w:tr>
      <w:tr w:rsidR="00E92B66" w:rsidRPr="00696DD0" w14:paraId="0E188CB5" w14:textId="77777777" w:rsidTr="009A6F4E">
        <w:trPr>
          <w:trHeight w:val="1250"/>
          <w:jc w:val="center"/>
        </w:trPr>
        <w:tc>
          <w:tcPr>
            <w:tcW w:w="697" w:type="dxa"/>
            <w:shd w:val="clear" w:color="auto" w:fill="auto"/>
            <w:vAlign w:val="center"/>
            <w:hideMark/>
          </w:tcPr>
          <w:p w14:paraId="42F51254" w14:textId="77777777" w:rsidR="00E92B66" w:rsidRPr="00696DD0" w:rsidRDefault="00E92B66" w:rsidP="009A6F4E">
            <w:pPr>
              <w:spacing w:after="0" w:line="360" w:lineRule="auto"/>
              <w:ind w:left="120" w:hangingChars="50" w:hanging="120"/>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Yoo </w:t>
            </w:r>
            <w:r w:rsidRPr="00696DD0">
              <w:rPr>
                <w:rFonts w:ascii="Book Antiqua" w:hAnsi="Book Antiqua" w:cs="Calibri"/>
                <w:i/>
                <w:color w:val="000000"/>
                <w:sz w:val="24"/>
                <w:szCs w:val="24"/>
              </w:rPr>
              <w:t>et al</w:t>
            </w:r>
            <w:r w:rsidRPr="00696DD0">
              <w:rPr>
                <w:rFonts w:ascii="Book Antiqua" w:hAnsi="Book Antiqua" w:cs="Calibri"/>
                <w:color w:val="000000"/>
                <w:sz w:val="24"/>
                <w:szCs w:val="24"/>
              </w:rPr>
              <w:fldChar w:fldCharType="begin"/>
            </w:r>
            <w:r w:rsidRPr="00696DD0">
              <w:rPr>
                <w:rFonts w:ascii="Book Antiqua" w:hAnsi="Book Antiqua" w:cs="Calibri"/>
                <w:color w:val="000000"/>
                <w:sz w:val="24"/>
                <w:szCs w:val="24"/>
              </w:rPr>
              <w:instrText xml:space="preserve"> ADDIN EN.CITE &lt;EndNote&gt;&lt;Cite&gt;&lt;Author&gt;Yoo&lt;/Author&gt;&lt;Year&gt;2013&lt;/Year&gt;&lt;RecNum&gt;204&lt;/RecNum&gt;&lt;DisplayText&gt;&lt;style face="superscript"&gt;[50]&lt;/style&gt;&lt;/DisplayText&gt;&lt;record&gt;&lt;rec-number&gt;204&lt;/rec-number&gt;&lt;foreign-keys&gt;&lt;key app="EN" db-id="x2zz5ssw1zsfd4e9t9ovvxp005w9v050dxse"&gt;204&lt;/key&gt;&lt;/foreign-keys&gt;&lt;ref-type name="Journal Article"&gt;17&lt;/ref-type&gt;&lt;contributors&gt;&lt;authors&gt;&lt;author&gt;Yoo, J. K.&lt;/author&gt;&lt;author&gt;Choi, S. J.&lt;/author&gt;&lt;author&gt;Kim, J. K.&lt;/author&gt;&lt;/authors&gt;&lt;/contributors&gt;&lt;auth-address&gt;Department of Pharmacy, College of Pharmacy, CHA University, 222 Yatap-dong, Bundang-gu, Seongnam-si, Gyeonggi-do 463-836, Republic of Korea.&lt;/auth-address&gt;&lt;titles&gt;&lt;title&gt;Expression profiles of subtracted mRNAs during cellular senescence in human mesenchymal stem cells derived from bone marrow&lt;/title&gt;&lt;secondary-title&gt;Exp Gerontol&lt;/secondary-title&gt;&lt;alt-title&gt;Experimental gerontology&lt;/alt-title&gt;&lt;/titles&gt;&lt;periodical&gt;&lt;full-title&gt;Exp Gerontol&lt;/full-title&gt;&lt;abbr-1&gt;Experimental gerontology&lt;/abbr-1&gt;&lt;/periodical&gt;&lt;alt-periodical&gt;&lt;full-title&gt;Exp Gerontol&lt;/full-title&gt;&lt;abbr-1&gt;Experimental gerontology&lt;/abbr-1&gt;&lt;/alt-periodical&gt;&lt;pages&gt;464-71&lt;/pages&gt;&lt;volume&gt;48&lt;/volume&gt;&lt;number&gt;5&lt;/number&gt;&lt;keywords&gt;&lt;keyword&gt;Bone Marrow Cells/metabolism/*physiology&lt;/keyword&gt;&lt;keyword&gt;Cell Adhesion/genetics/physiology&lt;/keyword&gt;&lt;keyword&gt;Cells, Cultured&lt;/keyword&gt;&lt;keyword&gt;Cellular Senescence/*genetics/physiology&lt;/keyword&gt;&lt;keyword&gt;Culture Media, Serum-Free&lt;/keyword&gt;&lt;keyword&gt;Gene Expression Profiling/methods&lt;/keyword&gt;&lt;keyword&gt;Gene Expression Regulation/physiology&lt;/keyword&gt;&lt;keyword&gt;Humans&lt;/keyword&gt;&lt;keyword&gt;Mesenchymal Stem Cells/metabolism/*physiology&lt;/keyword&gt;&lt;keyword&gt;RNA, Messenger/*genetics&lt;/keyword&gt;&lt;/keywords&gt;&lt;dates&gt;&lt;year&gt;2013&lt;/year&gt;&lt;pub-dates&gt;&lt;date&gt;May&lt;/date&gt;&lt;/pub-dates&gt;&lt;/dates&gt;&lt;isbn&gt;1873-6815 (Electronic)&amp;#xD;0531-5565 (Linking)&lt;/isbn&gt;&lt;accession-num&gt;23466301&lt;/accession-num&gt;&lt;urls&gt;&lt;related-urls&gt;&lt;url&gt;http://www.ncbi.nlm.nih.gov/pubmed/23466301&lt;/url&gt;&lt;/related-urls&gt;&lt;/urls&gt;&lt;electronic-resource-num&gt;10.1016/j.exger.2013.02.022&lt;/electronic-resource-num&gt;&lt;/record&gt;&lt;/Cite&gt;&lt;/EndNote&gt;</w:instrText>
            </w:r>
            <w:r w:rsidRPr="00696DD0">
              <w:rPr>
                <w:rFonts w:ascii="Book Antiqua" w:hAnsi="Book Antiqua" w:cs="Calibri"/>
                <w:color w:val="000000"/>
                <w:sz w:val="24"/>
                <w:szCs w:val="24"/>
              </w:rPr>
              <w:fldChar w:fldCharType="separate"/>
            </w:r>
            <w:r w:rsidRPr="00696DD0">
              <w:rPr>
                <w:rFonts w:ascii="Book Antiqua" w:hAnsi="Book Antiqua" w:cs="Calibri"/>
                <w:noProof/>
                <w:color w:val="000000"/>
                <w:sz w:val="24"/>
                <w:szCs w:val="24"/>
                <w:vertAlign w:val="superscript"/>
              </w:rPr>
              <w:t>[</w:t>
            </w:r>
            <w:hyperlink w:anchor="_ENREF_50" w:tooltip="Yoo, 2013 #204" w:history="1">
              <w:r w:rsidRPr="00696DD0">
                <w:rPr>
                  <w:rFonts w:ascii="Book Antiqua" w:hAnsi="Book Antiqua" w:cs="Calibri"/>
                  <w:noProof/>
                  <w:color w:val="000000"/>
                  <w:sz w:val="24"/>
                  <w:szCs w:val="24"/>
                  <w:vertAlign w:val="superscript"/>
                </w:rPr>
                <w:t>50</w:t>
              </w:r>
            </w:hyperlink>
            <w:r w:rsidRPr="00696DD0">
              <w:rPr>
                <w:rFonts w:ascii="Book Antiqua" w:hAnsi="Book Antiqua" w:cs="Calibri"/>
                <w:noProof/>
                <w:color w:val="000000"/>
                <w:sz w:val="24"/>
                <w:szCs w:val="24"/>
                <w:vertAlign w:val="superscript"/>
              </w:rPr>
              <w:t>]</w:t>
            </w:r>
            <w:r w:rsidRPr="00696DD0">
              <w:rPr>
                <w:rFonts w:ascii="Book Antiqua" w:hAnsi="Book Antiqua" w:cs="Calibri"/>
                <w:color w:val="000000"/>
                <w:sz w:val="24"/>
                <w:szCs w:val="24"/>
              </w:rPr>
              <w:fldChar w:fldCharType="end"/>
            </w:r>
            <w:r w:rsidRPr="00696DD0">
              <w:rPr>
                <w:rFonts w:ascii="Book Antiqua" w:hAnsi="Book Antiqua" w:cs="Calibri"/>
                <w:color w:val="000000"/>
                <w:sz w:val="24"/>
                <w:szCs w:val="24"/>
              </w:rPr>
              <w:t>, 2013</w:t>
            </w:r>
          </w:p>
        </w:tc>
        <w:tc>
          <w:tcPr>
            <w:tcW w:w="711" w:type="dxa"/>
            <w:shd w:val="clear" w:color="auto" w:fill="auto"/>
            <w:vAlign w:val="center"/>
            <w:hideMark/>
          </w:tcPr>
          <w:p w14:paraId="4ECD0B4A"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Human</w:t>
            </w:r>
          </w:p>
        </w:tc>
        <w:tc>
          <w:tcPr>
            <w:tcW w:w="1134" w:type="dxa"/>
            <w:shd w:val="clear" w:color="auto" w:fill="auto"/>
            <w:vAlign w:val="center"/>
            <w:hideMark/>
          </w:tcPr>
          <w:p w14:paraId="2B36E981"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Bone marrow-derived MSCs</w:t>
            </w:r>
          </w:p>
        </w:tc>
        <w:tc>
          <w:tcPr>
            <w:tcW w:w="992" w:type="dxa"/>
            <w:shd w:val="clear" w:color="auto" w:fill="auto"/>
            <w:vAlign w:val="center"/>
            <w:hideMark/>
          </w:tcPr>
          <w:p w14:paraId="74A8C89C"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SSH analysis</w:t>
            </w:r>
          </w:p>
        </w:tc>
        <w:tc>
          <w:tcPr>
            <w:tcW w:w="2268" w:type="dxa"/>
            <w:shd w:val="clear" w:color="auto" w:fill="auto"/>
            <w:vAlign w:val="center"/>
            <w:hideMark/>
          </w:tcPr>
          <w:p w14:paraId="0A250535"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Purchased from Cambrex Bio Science</w:t>
            </w:r>
          </w:p>
        </w:tc>
        <w:tc>
          <w:tcPr>
            <w:tcW w:w="2552" w:type="dxa"/>
            <w:shd w:val="clear" w:color="auto" w:fill="auto"/>
            <w:vAlign w:val="center"/>
            <w:hideMark/>
          </w:tcPr>
          <w:p w14:paraId="49457189" w14:textId="079B7250" w:rsidR="00E92B66" w:rsidRPr="00696DD0" w:rsidRDefault="00E92B66" w:rsidP="00F5058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Young human MSCs (Y-hMSCs): Approximately 10 population doubling levels (</w:t>
            </w:r>
            <w:bookmarkStart w:id="133" w:name="OLE_LINK45"/>
            <w:bookmarkStart w:id="134" w:name="OLE_LINK46"/>
            <w:r w:rsidRPr="00696DD0">
              <w:rPr>
                <w:rFonts w:ascii="Book Antiqua" w:hAnsi="Book Antiqua" w:cs="Calibri"/>
                <w:color w:val="000000"/>
                <w:sz w:val="24"/>
                <w:szCs w:val="24"/>
              </w:rPr>
              <w:t>PDL</w:t>
            </w:r>
            <w:bookmarkEnd w:id="133"/>
            <w:bookmarkEnd w:id="134"/>
            <w:r w:rsidRPr="00696DD0">
              <w:rPr>
                <w:rFonts w:ascii="Book Antiqua" w:hAnsi="Book Antiqua" w:cs="Calibri"/>
                <w:color w:val="000000"/>
                <w:sz w:val="24"/>
                <w:szCs w:val="24"/>
              </w:rPr>
              <w:t xml:space="preserve">); </w:t>
            </w:r>
            <w:r w:rsidR="00F5058E">
              <w:rPr>
                <w:rFonts w:ascii="Book Antiqua" w:hAnsi="Book Antiqua" w:cs="Calibri"/>
                <w:color w:val="000000"/>
                <w:sz w:val="24"/>
                <w:szCs w:val="24"/>
              </w:rPr>
              <w:t>s</w:t>
            </w:r>
            <w:r w:rsidR="00F5058E" w:rsidRPr="00696DD0">
              <w:rPr>
                <w:rFonts w:ascii="Book Antiqua" w:hAnsi="Book Antiqua" w:cs="Calibri"/>
                <w:color w:val="000000"/>
                <w:sz w:val="24"/>
                <w:szCs w:val="24"/>
              </w:rPr>
              <w:t xml:space="preserve">enescent </w:t>
            </w:r>
            <w:r w:rsidRPr="00696DD0">
              <w:rPr>
                <w:rFonts w:ascii="Book Antiqua" w:hAnsi="Book Antiqua" w:cs="Calibri"/>
                <w:color w:val="000000"/>
                <w:sz w:val="24"/>
                <w:szCs w:val="24"/>
              </w:rPr>
              <w:t>MSCs (S-hMSCs): Until approximately 30 PDL, at least 80% of the cells were positive for SA-β-Gal staining</w:t>
            </w:r>
          </w:p>
        </w:tc>
        <w:tc>
          <w:tcPr>
            <w:tcW w:w="1417" w:type="dxa"/>
            <w:shd w:val="clear" w:color="auto" w:fill="auto"/>
            <w:vAlign w:val="center"/>
            <w:hideMark/>
          </w:tcPr>
          <w:p w14:paraId="08215FDA"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NA</w:t>
            </w:r>
          </w:p>
        </w:tc>
        <w:tc>
          <w:tcPr>
            <w:tcW w:w="2977" w:type="dxa"/>
            <w:shd w:val="clear" w:color="auto" w:fill="auto"/>
            <w:vAlign w:val="center"/>
            <w:hideMark/>
          </w:tcPr>
          <w:p w14:paraId="0366E1D3" w14:textId="151667F8"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Nineteen genes were down-regulated and 43 upregulated in S-hMSCs</w:t>
            </w:r>
          </w:p>
        </w:tc>
        <w:tc>
          <w:tcPr>
            <w:tcW w:w="2551" w:type="dxa"/>
            <w:shd w:val="clear" w:color="auto" w:fill="auto"/>
            <w:vAlign w:val="center"/>
            <w:hideMark/>
          </w:tcPr>
          <w:p w14:paraId="1CF214E6" w14:textId="2D7C3A97" w:rsidR="00E92B66" w:rsidRPr="00696DD0" w:rsidRDefault="00F5058E" w:rsidP="00F673E1">
            <w:pPr>
              <w:spacing w:after="0" w:line="360" w:lineRule="auto"/>
              <w:rPr>
                <w:rFonts w:ascii="Book Antiqua" w:hAnsi="Book Antiqua" w:cs="Calibri"/>
                <w:color w:val="000000"/>
                <w:sz w:val="24"/>
                <w:szCs w:val="24"/>
              </w:rPr>
            </w:pPr>
            <w:r>
              <w:rPr>
                <w:rFonts w:ascii="Book Antiqua" w:hAnsi="Book Antiqua" w:cs="Calibri"/>
                <w:color w:val="000000"/>
                <w:sz w:val="24"/>
                <w:szCs w:val="24"/>
              </w:rPr>
              <w:t>G</w:t>
            </w:r>
            <w:r w:rsidRPr="00696DD0">
              <w:rPr>
                <w:rFonts w:ascii="Book Antiqua" w:hAnsi="Book Antiqua" w:cs="Calibri"/>
                <w:color w:val="000000"/>
                <w:sz w:val="24"/>
                <w:szCs w:val="24"/>
              </w:rPr>
              <w:t xml:space="preserve">radually </w:t>
            </w:r>
            <w:r w:rsidR="00E92B66" w:rsidRPr="00696DD0">
              <w:rPr>
                <w:rFonts w:ascii="Book Antiqua" w:hAnsi="Book Antiqua" w:cs="Calibri"/>
                <w:color w:val="000000"/>
                <w:sz w:val="24"/>
                <w:szCs w:val="24"/>
              </w:rPr>
              <w:t xml:space="preserve">downregulated mRNA in S-hMSCs: </w:t>
            </w:r>
            <w:r w:rsidR="00E92B66" w:rsidRPr="00696DD0">
              <w:rPr>
                <w:rFonts w:ascii="Book Antiqua" w:hAnsi="Book Antiqua" w:cs="Calibri"/>
                <w:i/>
                <w:color w:val="000000"/>
                <w:sz w:val="24"/>
                <w:szCs w:val="24"/>
              </w:rPr>
              <w:t>Pdia3</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Wdr1</w:t>
            </w:r>
            <w:r w:rsidR="00E92B66" w:rsidRPr="00696DD0">
              <w:rPr>
                <w:rFonts w:ascii="Book Antiqua" w:hAnsi="Book Antiqua" w:cs="Calibri"/>
                <w:color w:val="000000"/>
                <w:sz w:val="24"/>
                <w:szCs w:val="24"/>
              </w:rPr>
              <w:t>,</w:t>
            </w:r>
            <w:r w:rsidR="00E92B66" w:rsidRPr="00696DD0">
              <w:rPr>
                <w:rFonts w:ascii="Book Antiqua" w:hAnsi="Book Antiqua" w:cs="Calibri"/>
                <w:i/>
                <w:color w:val="000000"/>
                <w:sz w:val="24"/>
                <w:szCs w:val="24"/>
              </w:rPr>
              <w:t xml:space="preserve"> Fstl1</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Copg1</w:t>
            </w:r>
            <w:r w:rsidR="00E92B66" w:rsidRPr="00696DD0">
              <w:rPr>
                <w:rFonts w:ascii="Book Antiqua" w:hAnsi="Book Antiqua" w:cs="Calibri"/>
                <w:color w:val="000000"/>
                <w:sz w:val="24"/>
                <w:szCs w:val="24"/>
              </w:rPr>
              <w:t xml:space="preserve">, </w:t>
            </w:r>
            <w:r w:rsidR="00F673E1" w:rsidRPr="00696DD0">
              <w:rPr>
                <w:rFonts w:ascii="Book Antiqua" w:hAnsi="Book Antiqua" w:cs="Calibri"/>
                <w:i/>
                <w:color w:val="000000"/>
                <w:sz w:val="24"/>
                <w:szCs w:val="24"/>
              </w:rPr>
              <w:t>Lman1</w:t>
            </w:r>
            <w:r w:rsidR="00F673E1">
              <w:rPr>
                <w:rFonts w:ascii="Book Antiqua" w:hAnsi="Book Antiqua" w:cs="Calibri"/>
                <w:color w:val="000000"/>
                <w:sz w:val="24"/>
                <w:szCs w:val="24"/>
              </w:rPr>
              <w:t xml:space="preserve">, </w:t>
            </w:r>
            <w:r w:rsidR="00E92B66" w:rsidRPr="00696DD0">
              <w:rPr>
                <w:rFonts w:ascii="Book Antiqua" w:hAnsi="Book Antiqua" w:cs="Calibri"/>
                <w:color w:val="000000"/>
                <w:sz w:val="24"/>
                <w:szCs w:val="24"/>
              </w:rPr>
              <w:t xml:space="preserve">and </w:t>
            </w:r>
            <w:r w:rsidR="00E92B66" w:rsidRPr="00696DD0">
              <w:rPr>
                <w:rFonts w:ascii="Book Antiqua" w:hAnsi="Book Antiqua" w:cs="Calibri"/>
                <w:i/>
                <w:color w:val="000000"/>
                <w:sz w:val="24"/>
                <w:szCs w:val="24"/>
              </w:rPr>
              <w:t>Pdia6</w:t>
            </w:r>
            <w:r w:rsidR="00E92B66" w:rsidRPr="00696DD0">
              <w:rPr>
                <w:rFonts w:ascii="Book Antiqua" w:hAnsi="Book Antiqua" w:cs="Calibri"/>
                <w:color w:val="000000"/>
                <w:sz w:val="24"/>
                <w:szCs w:val="24"/>
              </w:rPr>
              <w:t xml:space="preserve">; signiﬁcantly upregulated genes: </w:t>
            </w:r>
            <w:r w:rsidR="00E92B66" w:rsidRPr="00696DD0">
              <w:rPr>
                <w:rFonts w:ascii="Book Antiqua" w:hAnsi="Book Antiqua" w:cs="Calibri"/>
                <w:i/>
                <w:color w:val="000000"/>
                <w:sz w:val="24"/>
                <w:szCs w:val="24"/>
              </w:rPr>
              <w:t>Hsp90b1</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Eid1</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Atp2b4</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Ddah1</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Prnp</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Rab1a</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Psg5</w:t>
            </w:r>
            <w:r w:rsidR="00E92B66" w:rsidRPr="00696DD0">
              <w:rPr>
                <w:rFonts w:ascii="Book Antiqua" w:hAnsi="Book Antiqua" w:cs="Calibri"/>
                <w:color w:val="000000"/>
                <w:sz w:val="24"/>
                <w:szCs w:val="24"/>
              </w:rPr>
              <w:t xml:space="preserve">, </w:t>
            </w:r>
            <w:r w:rsidR="00E92B66" w:rsidRPr="00696DD0">
              <w:rPr>
                <w:rFonts w:ascii="Book Antiqua" w:hAnsi="Book Antiqua" w:cs="Calibri"/>
                <w:i/>
                <w:color w:val="000000"/>
                <w:sz w:val="24"/>
                <w:szCs w:val="24"/>
              </w:rPr>
              <w:t>Tm4sf1</w:t>
            </w:r>
            <w:r w:rsidR="00F673E1">
              <w:rPr>
                <w:rFonts w:ascii="Book Antiqua" w:hAnsi="Book Antiqua" w:cs="Calibri"/>
                <w:i/>
                <w:color w:val="000000"/>
                <w:sz w:val="24"/>
                <w:szCs w:val="24"/>
              </w:rPr>
              <w:t>,</w:t>
            </w:r>
            <w:r w:rsidR="00E92B66" w:rsidRPr="00696DD0">
              <w:rPr>
                <w:rFonts w:ascii="Book Antiqua" w:hAnsi="Book Antiqua" w:cs="Calibri"/>
                <w:color w:val="000000"/>
                <w:sz w:val="24"/>
                <w:szCs w:val="24"/>
              </w:rPr>
              <w:t xml:space="preserve"> and </w:t>
            </w:r>
            <w:r w:rsidR="00E92B66" w:rsidRPr="00696DD0">
              <w:rPr>
                <w:rFonts w:ascii="Book Antiqua" w:hAnsi="Book Antiqua" w:cs="Calibri"/>
                <w:i/>
                <w:color w:val="000000"/>
                <w:sz w:val="24"/>
                <w:szCs w:val="24"/>
              </w:rPr>
              <w:t>Ssr3</w:t>
            </w:r>
          </w:p>
        </w:tc>
      </w:tr>
      <w:tr w:rsidR="00E92B66" w:rsidRPr="00696DD0" w14:paraId="1E3DFB6C" w14:textId="77777777" w:rsidTr="009A6F4E">
        <w:trPr>
          <w:trHeight w:val="1957"/>
          <w:jc w:val="center"/>
        </w:trPr>
        <w:tc>
          <w:tcPr>
            <w:tcW w:w="697" w:type="dxa"/>
            <w:shd w:val="clear" w:color="auto" w:fill="auto"/>
            <w:vAlign w:val="center"/>
          </w:tcPr>
          <w:p w14:paraId="5EDAA45D"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Bustos </w:t>
            </w:r>
            <w:r w:rsidRPr="00696DD0">
              <w:rPr>
                <w:rFonts w:ascii="Book Antiqua" w:hAnsi="Book Antiqua" w:cs="Calibri"/>
                <w:i/>
                <w:color w:val="000000"/>
                <w:sz w:val="24"/>
                <w:szCs w:val="24"/>
              </w:rPr>
              <w:t>et al</w:t>
            </w:r>
            <w:r w:rsidRPr="00696DD0">
              <w:rPr>
                <w:rFonts w:ascii="Book Antiqua" w:hAnsi="Book Antiqua" w:cs="Calibri"/>
                <w:color w:val="000000"/>
                <w:sz w:val="24"/>
                <w:szCs w:val="24"/>
              </w:rPr>
              <w:fldChar w:fldCharType="begin">
                <w:fldData xml:space="preserve">PEVuZE5vdGU+PENpdGU+PEF1dGhvcj5CdXN0b3M8L0F1dGhvcj48WWVhcj4yMDE0PC9ZZWFyPjxS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</w:fldData>
              </w:fldChar>
            </w:r>
            <w:r w:rsidRPr="00696DD0">
              <w:rPr>
                <w:rFonts w:ascii="Book Antiqua" w:hAnsi="Book Antiqua" w:cs="Calibri"/>
                <w:color w:val="000000"/>
                <w:sz w:val="24"/>
                <w:szCs w:val="24"/>
              </w:rPr>
              <w:instrText xml:space="preserve"> ADDIN EN.CITE </w:instrText>
            </w:r>
            <w:r w:rsidRPr="00696DD0">
              <w:rPr>
                <w:rFonts w:ascii="Book Antiqua" w:hAnsi="Book Antiqua" w:cs="Calibri"/>
                <w:color w:val="000000"/>
                <w:sz w:val="24"/>
                <w:szCs w:val="24"/>
              </w:rPr>
              <w:fldChar w:fldCharType="begin">
                <w:fldData xml:space="preserve">PEVuZE5vdGU+PENpdGU+PEF1dGhvcj5CdXN0b3M8L0F1dGhvcj48WWVhcj4yMDE0PC9ZZWFyPjxS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</w:fldData>
              </w:fldChar>
            </w:r>
            <w:r w:rsidRPr="00696DD0">
              <w:rPr>
                <w:rFonts w:ascii="Book Antiqua" w:hAnsi="Book Antiqua" w:cs="Calibri"/>
                <w:color w:val="000000"/>
                <w:sz w:val="24"/>
                <w:szCs w:val="24"/>
              </w:rPr>
              <w:instrText xml:space="preserve"> ADDIN EN.CITE.DATA </w:instrText>
            </w:r>
            <w:r w:rsidRPr="00696DD0">
              <w:rPr>
                <w:rFonts w:ascii="Book Antiqua" w:hAnsi="Book Antiqua" w:cs="Calibri"/>
                <w:color w:val="000000"/>
                <w:sz w:val="24"/>
                <w:szCs w:val="24"/>
              </w:rPr>
            </w:r>
            <w:r w:rsidRPr="00696DD0">
              <w:rPr>
                <w:rFonts w:ascii="Book Antiqua" w:hAnsi="Book Antiqua" w:cs="Calibri"/>
                <w:color w:val="000000"/>
                <w:sz w:val="24"/>
                <w:szCs w:val="24"/>
              </w:rPr>
              <w:fldChar w:fldCharType="end"/>
            </w:r>
            <w:r w:rsidRPr="00696DD0">
              <w:rPr>
                <w:rFonts w:ascii="Book Antiqua" w:hAnsi="Book Antiqua" w:cs="Calibri"/>
                <w:color w:val="000000"/>
                <w:sz w:val="24"/>
                <w:szCs w:val="24"/>
              </w:rPr>
            </w:r>
            <w:r w:rsidRPr="00696DD0">
              <w:rPr>
                <w:rFonts w:ascii="Book Antiqua" w:hAnsi="Book Antiqua" w:cs="Calibri"/>
                <w:color w:val="000000"/>
                <w:sz w:val="24"/>
                <w:szCs w:val="24"/>
              </w:rPr>
              <w:fldChar w:fldCharType="separate"/>
            </w:r>
            <w:r w:rsidRPr="00696DD0">
              <w:rPr>
                <w:rFonts w:ascii="Book Antiqua" w:hAnsi="Book Antiqua" w:cs="Calibri"/>
                <w:noProof/>
                <w:color w:val="000000"/>
                <w:sz w:val="24"/>
                <w:szCs w:val="24"/>
                <w:vertAlign w:val="superscript"/>
              </w:rPr>
              <w:t>[</w:t>
            </w:r>
            <w:hyperlink w:anchor="_ENREF_52" w:tooltip="Bustos, 2014 #2" w:history="1">
              <w:r w:rsidRPr="00696DD0">
                <w:rPr>
                  <w:rFonts w:ascii="Book Antiqua" w:hAnsi="Book Antiqua" w:cs="Calibri"/>
                  <w:noProof/>
                  <w:color w:val="000000"/>
                  <w:sz w:val="24"/>
                  <w:szCs w:val="24"/>
                  <w:vertAlign w:val="superscript"/>
                </w:rPr>
                <w:t>52</w:t>
              </w:r>
            </w:hyperlink>
            <w:r w:rsidRPr="00696DD0">
              <w:rPr>
                <w:rFonts w:ascii="Book Antiqua" w:hAnsi="Book Antiqua" w:cs="Calibri"/>
                <w:noProof/>
                <w:color w:val="000000"/>
                <w:sz w:val="24"/>
                <w:szCs w:val="24"/>
                <w:vertAlign w:val="superscript"/>
              </w:rPr>
              <w:t>]</w:t>
            </w:r>
            <w:r w:rsidRPr="00696DD0">
              <w:rPr>
                <w:rFonts w:ascii="Book Antiqua" w:hAnsi="Book Antiqua" w:cs="Calibri"/>
                <w:color w:val="000000"/>
                <w:sz w:val="24"/>
                <w:szCs w:val="24"/>
              </w:rPr>
              <w:fldChar w:fldCharType="end"/>
            </w:r>
            <w:r w:rsidRPr="00696DD0">
              <w:rPr>
                <w:rFonts w:ascii="Book Antiqua" w:hAnsi="Book Antiqua" w:cs="Calibri"/>
                <w:color w:val="000000"/>
                <w:sz w:val="24"/>
                <w:szCs w:val="24"/>
              </w:rPr>
              <w:t>, 2014</w:t>
            </w:r>
          </w:p>
        </w:tc>
        <w:tc>
          <w:tcPr>
            <w:tcW w:w="711" w:type="dxa"/>
            <w:shd w:val="clear" w:color="auto" w:fill="auto"/>
            <w:vAlign w:val="center"/>
          </w:tcPr>
          <w:p w14:paraId="04E06EDD"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Mouse</w:t>
            </w:r>
          </w:p>
        </w:tc>
        <w:tc>
          <w:tcPr>
            <w:tcW w:w="1134" w:type="dxa"/>
            <w:shd w:val="clear" w:color="auto" w:fill="auto"/>
            <w:vAlign w:val="center"/>
          </w:tcPr>
          <w:p w14:paraId="3109B70E"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Bone marrow</w:t>
            </w:r>
          </w:p>
        </w:tc>
        <w:tc>
          <w:tcPr>
            <w:tcW w:w="992" w:type="dxa"/>
            <w:shd w:val="clear" w:color="auto" w:fill="auto"/>
            <w:vAlign w:val="center"/>
          </w:tcPr>
          <w:p w14:paraId="5CC0525A"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Affymetrix Gene Chip</w:t>
            </w:r>
            <w:r w:rsidRPr="00696DD0">
              <w:rPr>
                <w:rFonts w:ascii="Book Antiqua" w:hAnsi="Book Antiqua" w:cs="Calibri"/>
                <w:color w:val="000000"/>
                <w:sz w:val="24"/>
                <w:szCs w:val="24"/>
              </w:rPr>
              <w:br w:type="page"/>
            </w:r>
          </w:p>
        </w:tc>
        <w:tc>
          <w:tcPr>
            <w:tcW w:w="2268" w:type="dxa"/>
            <w:shd w:val="clear" w:color="auto" w:fill="auto"/>
            <w:vAlign w:val="center"/>
          </w:tcPr>
          <w:p w14:paraId="59241E5C"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Sorted by </w:t>
            </w:r>
            <w:r w:rsidRPr="00696DD0">
              <w:rPr>
                <w:rFonts w:ascii="Book Antiqua" w:hAnsi="Book Antiqua"/>
                <w:color w:val="000000"/>
                <w:sz w:val="24"/>
                <w:szCs w:val="24"/>
              </w:rPr>
              <w:t>ﬂ</w:t>
            </w:r>
            <w:r w:rsidRPr="00696DD0">
              <w:rPr>
                <w:rFonts w:ascii="Book Antiqua" w:hAnsi="Book Antiqua" w:cs="Calibri"/>
                <w:color w:val="000000"/>
                <w:sz w:val="24"/>
                <w:szCs w:val="24"/>
              </w:rPr>
              <w:t>uorescence-</w:t>
            </w:r>
            <w:r w:rsidRPr="00696DD0">
              <w:rPr>
                <w:rFonts w:ascii="Book Antiqua" w:hAnsi="Book Antiqua" w:cs="Calibri"/>
                <w:color w:val="000000"/>
                <w:sz w:val="24"/>
                <w:szCs w:val="24"/>
              </w:rPr>
              <w:br w:type="page"/>
              <w:t>activated cell sorting (FACS)</w:t>
            </w:r>
          </w:p>
        </w:tc>
        <w:tc>
          <w:tcPr>
            <w:tcW w:w="2552" w:type="dxa"/>
            <w:shd w:val="clear" w:color="auto" w:fill="auto"/>
            <w:vAlign w:val="center"/>
          </w:tcPr>
          <w:p w14:paraId="59AD9D31" w14:textId="0048B060"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BM-MSCs from young (3-mo-old) and aged (24-mo-old) mice</w:t>
            </w:r>
            <w:r w:rsidRPr="00696DD0">
              <w:rPr>
                <w:rFonts w:ascii="Book Antiqua" w:hAnsi="Book Antiqua" w:cs="Calibri"/>
                <w:color w:val="000000"/>
                <w:sz w:val="24"/>
                <w:szCs w:val="24"/>
              </w:rPr>
              <w:br w:type="page"/>
              <w:t xml:space="preserve">; </w:t>
            </w:r>
            <w:r w:rsidR="00F673E1">
              <w:rPr>
                <w:rFonts w:ascii="Book Antiqua" w:hAnsi="Book Antiqua" w:cs="Calibri"/>
                <w:color w:val="000000"/>
                <w:sz w:val="24"/>
                <w:szCs w:val="24"/>
              </w:rPr>
              <w:t>y</w:t>
            </w:r>
            <w:r w:rsidR="00F673E1" w:rsidRPr="00696DD0">
              <w:rPr>
                <w:rFonts w:ascii="Book Antiqua" w:hAnsi="Book Antiqua" w:cs="Calibri"/>
                <w:color w:val="000000"/>
                <w:sz w:val="24"/>
                <w:szCs w:val="24"/>
              </w:rPr>
              <w:t xml:space="preserve">oung </w:t>
            </w:r>
            <w:r w:rsidRPr="00696DD0">
              <w:rPr>
                <w:rFonts w:ascii="Book Antiqua" w:hAnsi="Book Antiqua" w:cs="Calibri"/>
                <w:color w:val="000000"/>
                <w:sz w:val="24"/>
                <w:szCs w:val="24"/>
              </w:rPr>
              <w:t xml:space="preserve">donor BM-MSCs </w:t>
            </w:r>
            <w:r w:rsidRPr="00696DD0">
              <w:rPr>
                <w:rFonts w:ascii="Book Antiqua" w:hAnsi="Book Antiqua" w:cs="Calibri"/>
                <w:i/>
                <w:iCs/>
                <w:color w:val="000000"/>
                <w:sz w:val="24"/>
                <w:szCs w:val="24"/>
              </w:rPr>
              <w:t>vs</w:t>
            </w:r>
            <w:r w:rsidRPr="00696DD0">
              <w:rPr>
                <w:rFonts w:ascii="Book Antiqua" w:hAnsi="Book Antiqua" w:cs="Calibri"/>
                <w:color w:val="000000"/>
                <w:sz w:val="24"/>
                <w:szCs w:val="24"/>
              </w:rPr>
              <w:t xml:space="preserve"> aged ones</w:t>
            </w:r>
          </w:p>
        </w:tc>
        <w:tc>
          <w:tcPr>
            <w:tcW w:w="1417" w:type="dxa"/>
            <w:shd w:val="clear" w:color="auto" w:fill="auto"/>
            <w:vAlign w:val="center"/>
          </w:tcPr>
          <w:p w14:paraId="74743E9C" w14:textId="02DFD73D"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GEO accession number: GSE44403</w:t>
            </w:r>
          </w:p>
        </w:tc>
        <w:tc>
          <w:tcPr>
            <w:tcW w:w="2977" w:type="dxa"/>
            <w:shd w:val="clear" w:color="auto" w:fill="auto"/>
            <w:vAlign w:val="center"/>
          </w:tcPr>
          <w:p w14:paraId="2A92D066" w14:textId="512A37B0"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927 genes </w:t>
            </w:r>
            <w:r w:rsidR="00F673E1">
              <w:rPr>
                <w:rFonts w:ascii="Book Antiqua" w:hAnsi="Book Antiqua" w:cs="Calibri"/>
                <w:color w:val="000000"/>
                <w:sz w:val="24"/>
                <w:szCs w:val="24"/>
              </w:rPr>
              <w:t>were</w:t>
            </w:r>
            <w:r w:rsidRPr="00696DD0">
              <w:rPr>
                <w:rFonts w:ascii="Book Antiqua" w:hAnsi="Book Antiqua" w:cs="Calibri"/>
                <w:color w:val="000000"/>
                <w:sz w:val="24"/>
                <w:szCs w:val="24"/>
              </w:rPr>
              <w:t xml:space="preserve"> differentially expressed</w:t>
            </w:r>
            <w:r w:rsidRPr="00696DD0">
              <w:rPr>
                <w:rFonts w:ascii="Book Antiqua" w:hAnsi="Book Antiqua" w:cs="Calibri"/>
                <w:color w:val="000000"/>
                <w:sz w:val="24"/>
                <w:szCs w:val="24"/>
              </w:rPr>
              <w:br w:type="page"/>
            </w:r>
          </w:p>
        </w:tc>
        <w:tc>
          <w:tcPr>
            <w:tcW w:w="2551" w:type="dxa"/>
            <w:shd w:val="clear" w:color="auto" w:fill="auto"/>
            <w:vAlign w:val="center"/>
          </w:tcPr>
          <w:p w14:paraId="5D5197EB"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Confirmed by qPCR: Cytokine receptors (15 genes), </w:t>
            </w:r>
            <w:r w:rsidRPr="00696DD0">
              <w:rPr>
                <w:rFonts w:ascii="Book Antiqua" w:hAnsi="Book Antiqua" w:cs="Calibri"/>
                <w:color w:val="000000"/>
                <w:sz w:val="24"/>
                <w:szCs w:val="24"/>
              </w:rPr>
              <w:br w:type="page"/>
              <w:t>chemokines (</w:t>
            </w:r>
            <w:r w:rsidRPr="00696DD0">
              <w:rPr>
                <w:rFonts w:ascii="Book Antiqua" w:hAnsi="Book Antiqua" w:cs="Calibri"/>
                <w:i/>
                <w:color w:val="000000"/>
                <w:sz w:val="24"/>
                <w:szCs w:val="24"/>
              </w:rPr>
              <w:t>Ccr7, Cxc3cr1, Cxcr5</w:t>
            </w:r>
            <w:r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br w:type="page"/>
              <w:t>markers of cell senescence (</w:t>
            </w:r>
            <w:r w:rsidRPr="00696DD0">
              <w:rPr>
                <w:rFonts w:ascii="Book Antiqua" w:hAnsi="Book Antiqua" w:cs="Calibri"/>
                <w:i/>
                <w:color w:val="000000"/>
                <w:sz w:val="24"/>
                <w:szCs w:val="24"/>
              </w:rPr>
              <w:t xml:space="preserve">CDK, </w:t>
            </w:r>
            <w:r w:rsidRPr="00696DD0">
              <w:rPr>
                <w:rFonts w:ascii="Book Antiqua" w:hAnsi="Book Antiqua" w:cs="Calibri"/>
                <w:i/>
                <w:color w:val="000000"/>
                <w:sz w:val="24"/>
                <w:szCs w:val="24"/>
              </w:rPr>
              <w:lastRenderedPageBreak/>
              <w:t>p21, p27</w:t>
            </w:r>
            <w:r w:rsidRPr="00696DD0">
              <w:rPr>
                <w:rFonts w:ascii="Book Antiqua" w:hAnsi="Book Antiqua" w:cs="Calibri"/>
                <w:color w:val="000000"/>
                <w:sz w:val="24"/>
                <w:szCs w:val="24"/>
              </w:rPr>
              <w:t xml:space="preserve">, and </w:t>
            </w:r>
            <w:r w:rsidRPr="00696DD0">
              <w:rPr>
                <w:rFonts w:ascii="Book Antiqua" w:hAnsi="Book Antiqua" w:cs="Calibri"/>
                <w:i/>
                <w:color w:val="000000"/>
                <w:sz w:val="24"/>
                <w:szCs w:val="24"/>
              </w:rPr>
              <w:t>p53</w:t>
            </w:r>
            <w:r w:rsidRPr="00696DD0">
              <w:rPr>
                <w:rFonts w:ascii="Book Antiqua" w:hAnsi="Book Antiqua" w:cs="Calibri"/>
                <w:color w:val="000000"/>
                <w:sz w:val="24"/>
                <w:szCs w:val="24"/>
              </w:rPr>
              <w:t>),</w:t>
            </w:r>
            <w:r w:rsidRPr="00696DD0">
              <w:rPr>
                <w:rFonts w:ascii="Book Antiqua" w:hAnsi="Book Antiqua" w:cs="Calibri"/>
                <w:color w:val="000000"/>
                <w:sz w:val="24"/>
                <w:szCs w:val="24"/>
              </w:rPr>
              <w:br w:type="page"/>
              <w:t xml:space="preserve"> </w:t>
            </w:r>
            <w:r w:rsidRPr="00696DD0">
              <w:rPr>
                <w:rFonts w:ascii="Book Antiqua" w:hAnsi="Book Antiqua" w:cs="Calibri"/>
                <w:i/>
                <w:color w:val="000000"/>
                <w:sz w:val="24"/>
                <w:szCs w:val="24"/>
              </w:rPr>
              <w:t>Marcks, Mmp9</w:t>
            </w:r>
            <w:r w:rsidRPr="00696DD0">
              <w:rPr>
                <w:rFonts w:ascii="Book Antiqua" w:hAnsi="Book Antiqua" w:cs="Calibri"/>
                <w:color w:val="000000"/>
                <w:sz w:val="24"/>
                <w:szCs w:val="24"/>
              </w:rPr>
              <w:t xml:space="preserve">, and </w:t>
            </w:r>
            <w:r w:rsidRPr="00696DD0">
              <w:rPr>
                <w:rFonts w:ascii="Book Antiqua" w:hAnsi="Book Antiqua" w:cs="Calibri"/>
                <w:i/>
                <w:color w:val="000000"/>
                <w:sz w:val="24"/>
                <w:szCs w:val="24"/>
              </w:rPr>
              <w:t>Timp2</w:t>
            </w:r>
          </w:p>
        </w:tc>
      </w:tr>
      <w:tr w:rsidR="00E92B66" w:rsidRPr="00696DD0" w14:paraId="3978FFAB" w14:textId="77777777" w:rsidTr="009A6F4E">
        <w:trPr>
          <w:trHeight w:val="1957"/>
          <w:jc w:val="center"/>
        </w:trPr>
        <w:tc>
          <w:tcPr>
            <w:tcW w:w="697" w:type="dxa"/>
            <w:shd w:val="clear" w:color="auto" w:fill="auto"/>
            <w:vAlign w:val="center"/>
          </w:tcPr>
          <w:p w14:paraId="4AE32B09"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Duscher </w:t>
            </w:r>
            <w:r w:rsidRPr="00696DD0">
              <w:rPr>
                <w:rFonts w:ascii="Book Antiqua" w:hAnsi="Book Antiqua" w:cs="Calibri"/>
                <w:i/>
                <w:iCs/>
                <w:color w:val="000000"/>
                <w:sz w:val="24"/>
                <w:szCs w:val="24"/>
              </w:rPr>
              <w:t>et al</w:t>
            </w:r>
            <w:r w:rsidRPr="00696DD0">
              <w:rPr>
                <w:rFonts w:ascii="Book Antiqua" w:hAnsi="Book Antiqua" w:cs="Calibri"/>
                <w:color w:val="000000"/>
                <w:sz w:val="24"/>
                <w:szCs w:val="24"/>
              </w:rPr>
              <w:t xml:space="preserve"> </w:t>
            </w:r>
            <w:r w:rsidRPr="00696DD0">
              <w:rPr>
                <w:rFonts w:ascii="Book Antiqua" w:hAnsi="Book Antiqua" w:cs="Calibri"/>
                <w:color w:val="000000" w:themeColor="text1"/>
                <w:sz w:val="24"/>
                <w:szCs w:val="24"/>
                <w:vertAlign w:val="superscript"/>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Pr="00696DD0">
              <w:rPr>
                <w:rFonts w:ascii="Book Antiqua" w:hAnsi="Book Antiqua" w:cs="Calibri"/>
                <w:color w:val="000000" w:themeColor="text1"/>
                <w:sz w:val="24"/>
                <w:szCs w:val="24"/>
                <w:vertAlign w:val="superscript"/>
              </w:rPr>
              <w:instrText xml:space="preserve"> ADDIN EN.CITE </w:instrText>
            </w:r>
            <w:r w:rsidRPr="00696DD0">
              <w:rPr>
                <w:rFonts w:ascii="Book Antiqua" w:hAnsi="Book Antiqua" w:cs="Calibri"/>
                <w:color w:val="000000" w:themeColor="text1"/>
                <w:sz w:val="24"/>
                <w:szCs w:val="24"/>
                <w:vertAlign w:val="superscript"/>
              </w:rPr>
              <w:fldChar w:fldCharType="begin">
                <w:fldData xml:space="preserve">PEVuZE5vdGU+PENpdGU+PEF1dGhvcj5EdXNjaGVyPC9BdXRob3I+PFllYXI+MjAxNDwvWWVhcj48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</w:fldData>
              </w:fldChar>
            </w:r>
            <w:r w:rsidRPr="00696DD0">
              <w:rPr>
                <w:rFonts w:ascii="Book Antiqua" w:hAnsi="Book Antiqua" w:cs="Calibri"/>
                <w:color w:val="000000" w:themeColor="text1"/>
                <w:sz w:val="24"/>
                <w:szCs w:val="24"/>
                <w:vertAlign w:val="superscript"/>
              </w:rPr>
              <w:instrText xml:space="preserve"> ADDIN EN.CITE.DATA </w:instrText>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separate"/>
            </w:r>
            <w:r w:rsidRPr="00696DD0">
              <w:rPr>
                <w:rFonts w:ascii="Book Antiqua" w:hAnsi="Book Antiqua" w:cs="Calibri"/>
                <w:color w:val="000000" w:themeColor="text1"/>
                <w:sz w:val="24"/>
                <w:szCs w:val="24"/>
                <w:vertAlign w:val="superscript"/>
              </w:rPr>
              <w:t>[</w:t>
            </w:r>
            <w:hyperlink w:anchor="_ENREF_54" w:tooltip="Duscher, 2014 #4" w:history="1">
              <w:r w:rsidRPr="00696DD0">
                <w:rPr>
                  <w:rStyle w:val="a4"/>
                  <w:rFonts w:ascii="Book Antiqua" w:hAnsi="Book Antiqua" w:cs="Calibri"/>
                  <w:color w:val="000000" w:themeColor="text1"/>
                  <w:sz w:val="24"/>
                  <w:szCs w:val="24"/>
                  <w:u w:val="none"/>
                  <w:vertAlign w:val="superscript"/>
                </w:rPr>
                <w:t>54</w:t>
              </w:r>
            </w:hyperlink>
            <w:r w:rsidRPr="00696DD0">
              <w:rPr>
                <w:rFonts w:ascii="Book Antiqua" w:hAnsi="Book Antiqua" w:cs="Calibri"/>
                <w:color w:val="000000" w:themeColor="text1"/>
                <w:sz w:val="24"/>
                <w:szCs w:val="24"/>
                <w:vertAlign w:val="superscript"/>
              </w:rPr>
              <w:t>]</w:t>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sz w:val="24"/>
                <w:szCs w:val="24"/>
              </w:rPr>
              <w:t>, 2014</w:t>
            </w:r>
          </w:p>
        </w:tc>
        <w:tc>
          <w:tcPr>
            <w:tcW w:w="711" w:type="dxa"/>
            <w:shd w:val="clear" w:color="auto" w:fill="auto"/>
            <w:vAlign w:val="center"/>
          </w:tcPr>
          <w:p w14:paraId="07F6D915"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Mouse</w:t>
            </w:r>
          </w:p>
        </w:tc>
        <w:tc>
          <w:tcPr>
            <w:tcW w:w="1134" w:type="dxa"/>
            <w:shd w:val="clear" w:color="auto" w:fill="auto"/>
            <w:vAlign w:val="center"/>
          </w:tcPr>
          <w:p w14:paraId="23F2A1D2"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Inguinal fat pads</w:t>
            </w:r>
          </w:p>
        </w:tc>
        <w:tc>
          <w:tcPr>
            <w:tcW w:w="992" w:type="dxa"/>
            <w:shd w:val="clear" w:color="auto" w:fill="auto"/>
            <w:vAlign w:val="center"/>
          </w:tcPr>
          <w:p w14:paraId="2E36A8B1"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Microfluidic-based single-cell gene expression platform</w:t>
            </w:r>
          </w:p>
        </w:tc>
        <w:tc>
          <w:tcPr>
            <w:tcW w:w="2268" w:type="dxa"/>
            <w:shd w:val="clear" w:color="auto" w:fill="auto"/>
            <w:vAlign w:val="center"/>
          </w:tcPr>
          <w:p w14:paraId="01F25902"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CD45-/CD31-/CD34+ cells were sorted</w:t>
            </w:r>
          </w:p>
        </w:tc>
        <w:tc>
          <w:tcPr>
            <w:tcW w:w="2552" w:type="dxa"/>
            <w:shd w:val="clear" w:color="auto" w:fill="auto"/>
            <w:vAlign w:val="center"/>
          </w:tcPr>
          <w:p w14:paraId="494D58E0"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Adipose-derived mesenchymal stem cells (ADSCs) from young (3 mo) and aged (21 mo) mice</w:t>
            </w:r>
          </w:p>
        </w:tc>
        <w:tc>
          <w:tcPr>
            <w:tcW w:w="1417" w:type="dxa"/>
            <w:shd w:val="clear" w:color="auto" w:fill="auto"/>
            <w:vAlign w:val="center"/>
          </w:tcPr>
          <w:p w14:paraId="3757573B"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NA</w:t>
            </w:r>
          </w:p>
        </w:tc>
        <w:tc>
          <w:tcPr>
            <w:tcW w:w="2977" w:type="dxa"/>
            <w:shd w:val="clear" w:color="auto" w:fill="auto"/>
            <w:vAlign w:val="center"/>
          </w:tcPr>
          <w:p w14:paraId="2CBA3259"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Differences in transcriptional profiles of genes related to cell stemness, remodeling, and vasculogenesis: </w:t>
            </w:r>
            <w:r w:rsidRPr="004A43F5">
              <w:rPr>
                <w:rFonts w:ascii="Book Antiqua" w:hAnsi="Book Antiqua" w:cs="Calibri"/>
                <w:i/>
                <w:color w:val="000000"/>
                <w:sz w:val="24"/>
                <w:szCs w:val="24"/>
              </w:rPr>
              <w:t>Adam10</w:t>
            </w:r>
            <w:r w:rsidRPr="00696DD0">
              <w:rPr>
                <w:rFonts w:ascii="Book Antiqua" w:hAnsi="Book Antiqua" w:cs="Calibri"/>
                <w:color w:val="000000"/>
                <w:sz w:val="24"/>
                <w:szCs w:val="24"/>
              </w:rPr>
              <w:t xml:space="preserve">, </w:t>
            </w:r>
            <w:r w:rsidRPr="004A43F5">
              <w:rPr>
                <w:rFonts w:ascii="Book Antiqua" w:hAnsi="Book Antiqua" w:cs="Calibri"/>
                <w:i/>
                <w:color w:val="000000"/>
                <w:sz w:val="24"/>
                <w:szCs w:val="24"/>
              </w:rPr>
              <w:t>Angpt1</w:t>
            </w:r>
            <w:r w:rsidRPr="00696DD0">
              <w:rPr>
                <w:rFonts w:ascii="Book Antiqua" w:hAnsi="Book Antiqua" w:cs="Calibri"/>
                <w:color w:val="000000"/>
                <w:sz w:val="24"/>
                <w:szCs w:val="24"/>
              </w:rPr>
              <w:t xml:space="preserve">, </w:t>
            </w:r>
            <w:r w:rsidRPr="004A43F5">
              <w:rPr>
                <w:rFonts w:ascii="Book Antiqua" w:hAnsi="Book Antiqua" w:cs="Calibri"/>
                <w:i/>
                <w:color w:val="000000"/>
                <w:sz w:val="24"/>
                <w:szCs w:val="24"/>
              </w:rPr>
              <w:t>Angpt2</w:t>
            </w:r>
            <w:r w:rsidRPr="00696DD0">
              <w:rPr>
                <w:rFonts w:ascii="Book Antiqua" w:hAnsi="Book Antiqua" w:cs="Calibri"/>
                <w:color w:val="000000"/>
                <w:sz w:val="24"/>
                <w:szCs w:val="24"/>
              </w:rPr>
              <w:t xml:space="preserve">, </w:t>
            </w:r>
            <w:r w:rsidRPr="004A43F5">
              <w:rPr>
                <w:rFonts w:ascii="Book Antiqua" w:hAnsi="Book Antiqua" w:cs="Calibri"/>
                <w:i/>
                <w:color w:val="000000"/>
                <w:sz w:val="24"/>
                <w:szCs w:val="24"/>
              </w:rPr>
              <w:t>Hif1a</w:t>
            </w:r>
            <w:r w:rsidRPr="00696DD0">
              <w:rPr>
                <w:rFonts w:ascii="Book Antiqua" w:hAnsi="Book Antiqua" w:cs="Calibri"/>
                <w:color w:val="000000"/>
                <w:sz w:val="24"/>
                <w:szCs w:val="24"/>
              </w:rPr>
              <w:t xml:space="preserve">, </w:t>
            </w:r>
            <w:r w:rsidRPr="004A43F5">
              <w:rPr>
                <w:rFonts w:ascii="Book Antiqua" w:hAnsi="Book Antiqua" w:cs="Calibri"/>
                <w:i/>
                <w:color w:val="000000"/>
                <w:sz w:val="24"/>
                <w:szCs w:val="24"/>
              </w:rPr>
              <w:t>Mef2c</w:t>
            </w:r>
            <w:r w:rsidRPr="00696DD0">
              <w:rPr>
                <w:rFonts w:ascii="Book Antiqua" w:hAnsi="Book Antiqua" w:cs="Calibri"/>
                <w:color w:val="000000"/>
                <w:sz w:val="24"/>
                <w:szCs w:val="24"/>
              </w:rPr>
              <w:t xml:space="preserve">, and </w:t>
            </w:r>
            <w:r w:rsidRPr="004A43F5">
              <w:rPr>
                <w:rFonts w:ascii="Book Antiqua" w:hAnsi="Book Antiqua" w:cs="Calibri"/>
                <w:i/>
                <w:color w:val="000000"/>
                <w:sz w:val="24"/>
                <w:szCs w:val="24"/>
              </w:rPr>
              <w:t>Sod2</w:t>
            </w:r>
          </w:p>
        </w:tc>
        <w:tc>
          <w:tcPr>
            <w:tcW w:w="2551" w:type="dxa"/>
            <w:shd w:val="clear" w:color="auto" w:fill="auto"/>
            <w:vAlign w:val="center"/>
          </w:tcPr>
          <w:p w14:paraId="7E2A57D8"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Age-related depletion of a subpopulation of MSCs characterized by a pro-vascular transcriptional profile, such as </w:t>
            </w:r>
            <w:r w:rsidRPr="004A43F5">
              <w:rPr>
                <w:rFonts w:ascii="Book Antiqua" w:hAnsi="Book Antiqua" w:cs="Calibri"/>
                <w:i/>
                <w:color w:val="000000"/>
                <w:sz w:val="24"/>
                <w:szCs w:val="24"/>
              </w:rPr>
              <w:t>Angpt1</w:t>
            </w:r>
            <w:r w:rsidRPr="00696DD0">
              <w:rPr>
                <w:rFonts w:ascii="Book Antiqua" w:hAnsi="Book Antiqua" w:cs="Calibri"/>
                <w:color w:val="000000"/>
                <w:sz w:val="24"/>
                <w:szCs w:val="24"/>
              </w:rPr>
              <w:t xml:space="preserve">, </w:t>
            </w:r>
            <w:r w:rsidRPr="004A43F5">
              <w:rPr>
                <w:rFonts w:ascii="Book Antiqua" w:hAnsi="Book Antiqua" w:cs="Calibri"/>
                <w:i/>
                <w:color w:val="000000"/>
                <w:sz w:val="24"/>
                <w:szCs w:val="24"/>
              </w:rPr>
              <w:t>Vegfa</w:t>
            </w:r>
            <w:r w:rsidRPr="00696DD0">
              <w:rPr>
                <w:rFonts w:ascii="Book Antiqua" w:hAnsi="Book Antiqua" w:cs="Calibri"/>
                <w:color w:val="000000"/>
                <w:sz w:val="24"/>
                <w:szCs w:val="24"/>
              </w:rPr>
              <w:t xml:space="preserve">, and </w:t>
            </w:r>
            <w:r w:rsidRPr="004A43F5">
              <w:rPr>
                <w:rFonts w:ascii="Book Antiqua" w:hAnsi="Book Antiqua" w:cs="Calibri"/>
                <w:i/>
                <w:color w:val="000000"/>
                <w:sz w:val="24"/>
                <w:szCs w:val="24"/>
              </w:rPr>
              <w:t>Sod3</w:t>
            </w:r>
          </w:p>
        </w:tc>
      </w:tr>
      <w:tr w:rsidR="00E92B66" w:rsidRPr="00696DD0" w14:paraId="7707C490" w14:textId="77777777" w:rsidTr="009A6F4E">
        <w:trPr>
          <w:trHeight w:val="1957"/>
          <w:jc w:val="center"/>
        </w:trPr>
        <w:tc>
          <w:tcPr>
            <w:tcW w:w="697" w:type="dxa"/>
            <w:shd w:val="clear" w:color="auto" w:fill="auto"/>
            <w:vAlign w:val="center"/>
          </w:tcPr>
          <w:p w14:paraId="71F502E2" w14:textId="3DBF893C"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Medeiros </w:t>
            </w:r>
            <w:r w:rsidRPr="00696DD0">
              <w:rPr>
                <w:rFonts w:ascii="Book Antiqua" w:hAnsi="Book Antiqua" w:cs="Calibri"/>
                <w:i/>
                <w:iCs/>
                <w:color w:val="000000"/>
                <w:sz w:val="24"/>
                <w:szCs w:val="24"/>
              </w:rPr>
              <w:t>et al</w:t>
            </w:r>
            <w:r w:rsidRPr="00696DD0">
              <w:rPr>
                <w:rFonts w:ascii="Book Antiqua" w:hAnsi="Book Antiqua" w:cs="Calibri"/>
                <w:color w:val="000000" w:themeColor="text1"/>
                <w:sz w:val="24"/>
                <w:szCs w:val="24"/>
                <w:vertAlign w:val="superscript"/>
              </w:rPr>
              <w:fldChar w:fldCharType="begin">
                <w:fldData xml:space="preserve">PEVuZE5vdGU+PENpdGU+PEF1dGhvcj5NZWRlaXJvcyBUYXZhcmVzIE1hcnF1ZXM8L0F1dGhvcj48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dHM8L2FiYnItMT48L2FsdC1wZXJpb2RpY2FsPjxwYWdlcz4xNzgzNzwvcGFnZXM+PHZvbHVtZT43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</w:fldData>
              </w:fldChar>
            </w:r>
            <w:r w:rsidRPr="00696DD0">
              <w:rPr>
                <w:rFonts w:ascii="Book Antiqua" w:hAnsi="Book Antiqua" w:cs="Calibri"/>
                <w:color w:val="000000" w:themeColor="text1"/>
                <w:sz w:val="24"/>
                <w:szCs w:val="24"/>
                <w:vertAlign w:val="superscript"/>
              </w:rPr>
              <w:instrText xml:space="preserve"> ADDIN EN.CITE </w:instrText>
            </w:r>
            <w:r w:rsidRPr="00696DD0">
              <w:rPr>
                <w:rFonts w:ascii="Book Antiqua" w:hAnsi="Book Antiqua" w:cs="Calibri"/>
                <w:color w:val="000000" w:themeColor="text1"/>
                <w:sz w:val="24"/>
                <w:szCs w:val="24"/>
                <w:vertAlign w:val="superscript"/>
              </w:rPr>
              <w:fldChar w:fldCharType="begin">
                <w:fldData xml:space="preserve">PEVuZE5vdGU+PENpdGU+PEF1dGhvcj5NZWRlaXJvcyBUYXZhcmVzIE1hcnF1ZXM8L0F1dGhvcj48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</w:fldData>
              </w:fldChar>
            </w:r>
            <w:r w:rsidRPr="00696DD0">
              <w:rPr>
                <w:rFonts w:ascii="Book Antiqua" w:hAnsi="Book Antiqua" w:cs="Calibri"/>
                <w:color w:val="000000" w:themeColor="text1"/>
                <w:sz w:val="24"/>
                <w:szCs w:val="24"/>
                <w:vertAlign w:val="superscript"/>
              </w:rPr>
              <w:instrText xml:space="preserve"> ADDIN EN.CITE.DATA </w:instrText>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separate"/>
            </w:r>
            <w:r w:rsidRPr="00696DD0">
              <w:rPr>
                <w:rFonts w:ascii="Book Antiqua" w:hAnsi="Book Antiqua" w:cs="Calibri"/>
                <w:color w:val="000000" w:themeColor="text1"/>
                <w:sz w:val="24"/>
                <w:szCs w:val="24"/>
                <w:vertAlign w:val="superscript"/>
              </w:rPr>
              <w:t>[</w:t>
            </w:r>
            <w:hyperlink w:anchor="_ENREF_19" w:tooltip="Medeiros Tavares Marques, 2017 #5" w:history="1">
              <w:r w:rsidRPr="00696DD0">
                <w:rPr>
                  <w:rStyle w:val="a4"/>
                  <w:rFonts w:ascii="Book Antiqua" w:hAnsi="Book Antiqua" w:cs="Calibri"/>
                  <w:color w:val="000000" w:themeColor="text1"/>
                  <w:sz w:val="24"/>
                  <w:szCs w:val="24"/>
                  <w:u w:val="none"/>
                  <w:vertAlign w:val="superscript"/>
                </w:rPr>
                <w:t>19</w:t>
              </w:r>
            </w:hyperlink>
            <w:r w:rsidRPr="00696DD0">
              <w:rPr>
                <w:rFonts w:ascii="Book Antiqua" w:hAnsi="Book Antiqua" w:cs="Calibri"/>
                <w:color w:val="000000" w:themeColor="text1"/>
                <w:sz w:val="24"/>
                <w:szCs w:val="24"/>
                <w:vertAlign w:val="superscript"/>
              </w:rPr>
              <w:t>]</w:t>
            </w:r>
            <w:r w:rsidRPr="00696DD0">
              <w:rPr>
                <w:rFonts w:ascii="Book Antiqua" w:hAnsi="Book Antiqua" w:cs="Calibri"/>
                <w:color w:val="000000" w:themeColor="text1"/>
                <w:sz w:val="24"/>
                <w:szCs w:val="24"/>
                <w:vertAlign w:val="superscript"/>
              </w:rPr>
              <w:lastRenderedPageBreak/>
              <w:fldChar w:fldCharType="end"/>
            </w:r>
            <w:r w:rsidRPr="00696DD0">
              <w:rPr>
                <w:rFonts w:ascii="Book Antiqua" w:hAnsi="Book Antiqua" w:cs="Calibri"/>
                <w:color w:val="000000"/>
                <w:sz w:val="24"/>
                <w:szCs w:val="24"/>
              </w:rPr>
              <w:t>, 2017</w:t>
            </w:r>
          </w:p>
        </w:tc>
        <w:tc>
          <w:tcPr>
            <w:tcW w:w="711" w:type="dxa"/>
            <w:shd w:val="clear" w:color="auto" w:fill="auto"/>
            <w:vAlign w:val="center"/>
          </w:tcPr>
          <w:p w14:paraId="5F7C880B"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Human</w:t>
            </w:r>
          </w:p>
        </w:tc>
        <w:tc>
          <w:tcPr>
            <w:tcW w:w="1134" w:type="dxa"/>
            <w:shd w:val="clear" w:color="auto" w:fill="auto"/>
            <w:vAlign w:val="center"/>
          </w:tcPr>
          <w:p w14:paraId="477BF639"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Umbilical cord veins</w:t>
            </w:r>
          </w:p>
        </w:tc>
        <w:tc>
          <w:tcPr>
            <w:tcW w:w="992" w:type="dxa"/>
            <w:shd w:val="clear" w:color="auto" w:fill="auto"/>
            <w:vAlign w:val="center"/>
          </w:tcPr>
          <w:p w14:paraId="79A1B595"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The GeneChip Human </w:t>
            </w:r>
            <w:r w:rsidRPr="00696DD0">
              <w:rPr>
                <w:rFonts w:ascii="Book Antiqua" w:hAnsi="Book Antiqua" w:cs="Calibri"/>
                <w:color w:val="000000"/>
                <w:sz w:val="24"/>
                <w:szCs w:val="24"/>
              </w:rPr>
              <w:lastRenderedPageBreak/>
              <w:t>Genome U133 Plus 2.0 array</w:t>
            </w:r>
          </w:p>
        </w:tc>
        <w:tc>
          <w:tcPr>
            <w:tcW w:w="2268" w:type="dxa"/>
            <w:shd w:val="clear" w:color="auto" w:fill="auto"/>
            <w:vAlign w:val="center"/>
          </w:tcPr>
          <w:p w14:paraId="4BBFFCE7" w14:textId="238FFDA0"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The surface markers including CD105, CD73, CD90, CD14, CD34, and CD45 </w:t>
            </w:r>
            <w:r w:rsidRPr="00696DD0">
              <w:rPr>
                <w:rFonts w:ascii="Book Antiqua" w:hAnsi="Book Antiqua" w:cs="Calibri"/>
                <w:color w:val="000000"/>
                <w:sz w:val="24"/>
                <w:szCs w:val="24"/>
              </w:rPr>
              <w:lastRenderedPageBreak/>
              <w:t xml:space="preserve">were analyzed by flow </w:t>
            </w:r>
            <w:r w:rsidR="00F673E1" w:rsidRPr="00696DD0">
              <w:rPr>
                <w:rFonts w:ascii="Book Antiqua" w:hAnsi="Book Antiqua" w:cs="Calibri"/>
                <w:color w:val="000000"/>
                <w:sz w:val="24"/>
                <w:szCs w:val="24"/>
              </w:rPr>
              <w:t>cytomet</w:t>
            </w:r>
            <w:r w:rsidR="00F673E1">
              <w:rPr>
                <w:rFonts w:ascii="Book Antiqua" w:hAnsi="Book Antiqua" w:cs="Calibri"/>
                <w:color w:val="000000"/>
                <w:sz w:val="24"/>
                <w:szCs w:val="24"/>
              </w:rPr>
              <w:t>ry</w:t>
            </w:r>
            <w:r w:rsidRPr="00696DD0">
              <w:rPr>
                <w:rFonts w:ascii="Book Antiqua" w:hAnsi="Book Antiqua" w:cs="Calibri"/>
                <w:color w:val="000000"/>
                <w:sz w:val="24"/>
                <w:szCs w:val="24"/>
              </w:rPr>
              <w:t>;</w:t>
            </w:r>
            <w:r w:rsidRPr="00696DD0">
              <w:rPr>
                <w:rFonts w:ascii="Book Antiqua" w:hAnsi="Book Antiqua" w:cs="Calibri"/>
                <w:color w:val="000000"/>
                <w:sz w:val="24"/>
                <w:szCs w:val="24"/>
              </w:rPr>
              <w:br w:type="page"/>
            </w:r>
            <w:r w:rsidRPr="00696DD0">
              <w:rPr>
                <w:rFonts w:ascii="Book Antiqua" w:hAnsi="Book Antiqua" w:cs="Calibri"/>
                <w:color w:val="000000"/>
                <w:sz w:val="24"/>
                <w:szCs w:val="24"/>
              </w:rPr>
              <w:br w:type="page"/>
              <w:t xml:space="preserve"> differentiation capacity toward three lineages was assessed</w:t>
            </w:r>
          </w:p>
        </w:tc>
        <w:tc>
          <w:tcPr>
            <w:tcW w:w="2552" w:type="dxa"/>
            <w:shd w:val="clear" w:color="auto" w:fill="auto"/>
            <w:vAlign w:val="center"/>
          </w:tcPr>
          <w:p w14:paraId="1F5619CA" w14:textId="1976DDE2"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hMSCs in the 9</w:t>
            </w:r>
            <w:r w:rsidRPr="00696DD0">
              <w:rPr>
                <w:rFonts w:ascii="Book Antiqua" w:hAnsi="Book Antiqua" w:cs="Calibri"/>
                <w:color w:val="000000"/>
                <w:sz w:val="24"/>
                <w:szCs w:val="24"/>
                <w:vertAlign w:val="superscript"/>
              </w:rPr>
              <w:t>th</w:t>
            </w:r>
            <w:r w:rsidRPr="00696DD0">
              <w:rPr>
                <w:rFonts w:ascii="Book Antiqua" w:hAnsi="Book Antiqua" w:cs="Calibri"/>
                <w:color w:val="000000"/>
                <w:sz w:val="24"/>
                <w:szCs w:val="24"/>
              </w:rPr>
              <w:t xml:space="preserve"> (Y-hMSCs) and 18</w:t>
            </w:r>
            <w:r w:rsidRPr="00696DD0">
              <w:rPr>
                <w:rFonts w:ascii="Book Antiqua" w:hAnsi="Book Antiqua" w:cs="Calibri"/>
                <w:color w:val="000000"/>
                <w:sz w:val="24"/>
                <w:szCs w:val="24"/>
                <w:vertAlign w:val="superscript"/>
              </w:rPr>
              <w:t>th</w:t>
            </w:r>
            <w:r w:rsidRPr="00696DD0">
              <w:rPr>
                <w:rFonts w:ascii="Book Antiqua" w:hAnsi="Book Antiqua" w:cs="Calibri"/>
                <w:color w:val="000000"/>
                <w:sz w:val="24"/>
                <w:szCs w:val="24"/>
              </w:rPr>
              <w:t xml:space="preserve"> passages (S-hMSCs) were used for assays</w:t>
            </w:r>
            <w:r w:rsidR="00F673E1">
              <w:rPr>
                <w:rFonts w:ascii="Book Antiqua" w:hAnsi="Book Antiqua" w:cs="Calibri"/>
                <w:color w:val="000000"/>
                <w:sz w:val="24"/>
                <w:szCs w:val="24"/>
              </w:rPr>
              <w:t>,</w:t>
            </w:r>
            <w:r w:rsidRPr="00696DD0">
              <w:rPr>
                <w:rFonts w:ascii="Book Antiqua" w:hAnsi="Book Antiqua" w:cs="Calibri"/>
                <w:color w:val="000000"/>
                <w:sz w:val="24"/>
                <w:szCs w:val="24"/>
              </w:rPr>
              <w:br w:type="page"/>
              <w:t xml:space="preserve"> hMSCs/n from the </w:t>
            </w:r>
            <w:r w:rsidRPr="00696DD0">
              <w:rPr>
                <w:rFonts w:ascii="Book Antiqua" w:hAnsi="Book Antiqua" w:cs="Calibri"/>
                <w:color w:val="000000"/>
                <w:sz w:val="24"/>
                <w:szCs w:val="24"/>
              </w:rPr>
              <w:lastRenderedPageBreak/>
              <w:t xml:space="preserve">donor with normal karyotype, </w:t>
            </w:r>
            <w:r w:rsidR="00F673E1">
              <w:rPr>
                <w:rFonts w:ascii="Book Antiqua" w:hAnsi="Book Antiqua" w:cs="Calibri"/>
                <w:color w:val="000000"/>
                <w:sz w:val="24"/>
                <w:szCs w:val="24"/>
              </w:rPr>
              <w:t xml:space="preserve">and </w:t>
            </w:r>
            <w:r w:rsidRPr="00696DD0">
              <w:rPr>
                <w:rFonts w:ascii="Book Antiqua" w:hAnsi="Book Antiqua" w:cs="Calibri"/>
                <w:color w:val="000000"/>
                <w:sz w:val="24"/>
                <w:szCs w:val="24"/>
              </w:rPr>
              <w:t>hMSCs/inv from the donor with a constitutional inversion of chromosome 3</w:t>
            </w:r>
            <w:r w:rsidRPr="00696DD0">
              <w:rPr>
                <w:rFonts w:ascii="Book Antiqua" w:hAnsi="Book Antiqua" w:cs="Calibri"/>
                <w:color w:val="000000"/>
                <w:sz w:val="24"/>
                <w:szCs w:val="24"/>
              </w:rPr>
              <w:br w:type="page"/>
              <w:t xml:space="preserve">; </w:t>
            </w:r>
            <w:r w:rsidR="00F673E1">
              <w:rPr>
                <w:rFonts w:ascii="Book Antiqua" w:hAnsi="Book Antiqua" w:cs="Calibri"/>
                <w:color w:val="000000"/>
                <w:sz w:val="24"/>
                <w:szCs w:val="24"/>
              </w:rPr>
              <w:t>t</w:t>
            </w:r>
            <w:r w:rsidR="00F673E1" w:rsidRPr="00696DD0">
              <w:rPr>
                <w:rFonts w:ascii="Book Antiqua" w:hAnsi="Book Antiqua" w:cs="Calibri"/>
                <w:color w:val="000000"/>
                <w:sz w:val="24"/>
                <w:szCs w:val="24"/>
              </w:rPr>
              <w:t xml:space="preserve">he </w:t>
            </w:r>
            <w:r w:rsidRPr="00696DD0">
              <w:rPr>
                <w:rFonts w:ascii="Book Antiqua" w:hAnsi="Book Antiqua" w:cs="Calibri"/>
                <w:color w:val="000000"/>
                <w:sz w:val="24"/>
                <w:szCs w:val="24"/>
              </w:rPr>
              <w:t xml:space="preserve">comparisons were as follows: </w:t>
            </w:r>
            <w:r w:rsidRPr="00696DD0">
              <w:rPr>
                <w:rFonts w:ascii="Book Antiqua" w:hAnsi="Book Antiqua" w:cs="Calibri"/>
                <w:color w:val="000000"/>
                <w:sz w:val="24"/>
                <w:szCs w:val="24"/>
              </w:rPr>
              <w:br w:type="page"/>
              <w:t>(1) Y-hMSCs/n &amp; S-hMSC/n; (2) Y-hMSCs/inv &amp; S-hMSCs/inv;</w:t>
            </w:r>
            <w:r w:rsidRPr="00696DD0">
              <w:rPr>
                <w:rFonts w:ascii="Book Antiqua" w:hAnsi="Book Antiqua" w:cs="Calibri"/>
                <w:color w:val="000000"/>
                <w:sz w:val="24"/>
                <w:szCs w:val="24"/>
              </w:rPr>
              <w:br w:type="page"/>
              <w:t xml:space="preserve"> (3) Y-hMSCs/n &amp; Y-hMSCs/inv</w:t>
            </w:r>
            <w:r w:rsidRPr="00696DD0">
              <w:rPr>
                <w:rFonts w:ascii="Book Antiqua" w:hAnsi="Book Antiqua" w:cs="Calibri"/>
                <w:color w:val="000000"/>
                <w:sz w:val="24"/>
                <w:szCs w:val="24"/>
              </w:rPr>
              <w:br w:type="page"/>
              <w:t>; and (4) S-hMSCs/n &amp; S-hMSCs/inv</w:t>
            </w:r>
          </w:p>
        </w:tc>
        <w:tc>
          <w:tcPr>
            <w:tcW w:w="1417" w:type="dxa"/>
            <w:shd w:val="clear" w:color="auto" w:fill="auto"/>
            <w:vAlign w:val="center"/>
          </w:tcPr>
          <w:p w14:paraId="45281520" w14:textId="61AC3D0B"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GEO accession number: GSE56530</w:t>
            </w:r>
          </w:p>
        </w:tc>
        <w:tc>
          <w:tcPr>
            <w:tcW w:w="2977" w:type="dxa"/>
            <w:shd w:val="clear" w:color="auto" w:fill="auto"/>
            <w:vAlign w:val="center"/>
          </w:tcPr>
          <w:p w14:paraId="2DBF560D" w14:textId="236AC0ED"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73 DEGs in S-hMSCs/n compared with Y-hMSCs/n and 279 DEGs in S-hMSCs/inv compared with Y-</w:t>
            </w:r>
            <w:r w:rsidRPr="00696DD0">
              <w:rPr>
                <w:rFonts w:ascii="Book Antiqua" w:hAnsi="Book Antiqua" w:cs="Calibri"/>
                <w:color w:val="000000"/>
                <w:sz w:val="24"/>
                <w:szCs w:val="24"/>
              </w:rPr>
              <w:lastRenderedPageBreak/>
              <w:t>hMSCs/inv</w:t>
            </w:r>
            <w:r w:rsidR="00F673E1">
              <w:rPr>
                <w:rFonts w:ascii="Book Antiqua" w:hAnsi="Book Antiqua" w:cs="Calibri"/>
                <w:color w:val="000000"/>
                <w:sz w:val="24"/>
                <w:szCs w:val="24"/>
              </w:rPr>
              <w:t>;</w:t>
            </w:r>
            <w:r w:rsidR="00F673E1"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93 DEGs in Y-hMSCs/inv compared with Y-hMSCs/n; 425 DEGs in S-hMSCs/inv compared with S-hMSCs/n. The candidates for senescent markers: Dio2, Foxe1, Galnt5, Has3, Krt19, Krt34, Krtap1-55, Oc730755, Mrvi1, Plcb4, and Scube3</w:t>
            </w:r>
          </w:p>
        </w:tc>
        <w:tc>
          <w:tcPr>
            <w:tcW w:w="2551" w:type="dxa"/>
            <w:shd w:val="clear" w:color="auto" w:fill="auto"/>
            <w:vAlign w:val="center"/>
          </w:tcPr>
          <w:p w14:paraId="2054FA01"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Confirmed by qPCR: </w:t>
            </w:r>
            <w:r w:rsidRPr="00696DD0">
              <w:rPr>
                <w:rFonts w:ascii="Book Antiqua" w:hAnsi="Book Antiqua" w:cs="Calibri"/>
                <w:color w:val="000000"/>
                <w:sz w:val="24"/>
                <w:szCs w:val="24"/>
              </w:rPr>
              <w:br w:type="page"/>
            </w:r>
            <w:r w:rsidRPr="004A43F5">
              <w:rPr>
                <w:rFonts w:ascii="Book Antiqua" w:hAnsi="Book Antiqua" w:cs="Calibri"/>
                <w:i/>
                <w:color w:val="000000"/>
                <w:sz w:val="24"/>
                <w:szCs w:val="24"/>
              </w:rPr>
              <w:t>Ankrd1</w:t>
            </w:r>
            <w:r w:rsidRPr="00696DD0">
              <w:rPr>
                <w:rFonts w:ascii="Book Antiqua" w:hAnsi="Book Antiqua" w:cs="Calibri"/>
                <w:color w:val="000000"/>
                <w:sz w:val="24"/>
                <w:szCs w:val="24"/>
              </w:rPr>
              <w:t xml:space="preserve"> and </w:t>
            </w:r>
            <w:r w:rsidRPr="004A43F5">
              <w:rPr>
                <w:rFonts w:ascii="Book Antiqua" w:hAnsi="Book Antiqua" w:cs="Calibri"/>
                <w:i/>
                <w:color w:val="000000"/>
                <w:sz w:val="24"/>
                <w:szCs w:val="24"/>
              </w:rPr>
              <w:t>Mmp1</w:t>
            </w:r>
            <w:r w:rsidRPr="00696DD0">
              <w:rPr>
                <w:rFonts w:ascii="Book Antiqua" w:hAnsi="Book Antiqua" w:cs="Calibri"/>
                <w:color w:val="000000"/>
                <w:sz w:val="24"/>
                <w:szCs w:val="24"/>
              </w:rPr>
              <w:t xml:space="preserve"> in S-hMSC/n </w:t>
            </w:r>
            <w:r w:rsidRPr="00696DD0">
              <w:rPr>
                <w:rFonts w:ascii="Book Antiqua" w:hAnsi="Book Antiqua" w:cs="Calibri"/>
                <w:i/>
                <w:iCs/>
                <w:color w:val="000000"/>
                <w:sz w:val="24"/>
                <w:szCs w:val="24"/>
              </w:rPr>
              <w:t xml:space="preserve">vs </w:t>
            </w:r>
            <w:r w:rsidRPr="00696DD0">
              <w:rPr>
                <w:rFonts w:ascii="Book Antiqua" w:hAnsi="Book Antiqua" w:cs="Calibri"/>
                <w:color w:val="000000"/>
                <w:sz w:val="24"/>
                <w:szCs w:val="24"/>
              </w:rPr>
              <w:t>Y-hMSC/n;</w:t>
            </w:r>
            <w:r w:rsidRPr="004A43F5">
              <w:rPr>
                <w:rFonts w:ascii="Book Antiqua" w:hAnsi="Book Antiqua" w:cs="Calibri"/>
                <w:i/>
                <w:color w:val="000000"/>
                <w:sz w:val="24"/>
                <w:szCs w:val="24"/>
              </w:rPr>
              <w:t xml:space="preserve"> Sfrp1, Ankrd1, G0s2,</w:t>
            </w:r>
            <w:r w:rsidRPr="00696DD0">
              <w:rPr>
                <w:rFonts w:ascii="Book Antiqua" w:hAnsi="Book Antiqua" w:cs="Calibri"/>
                <w:color w:val="000000"/>
                <w:sz w:val="24"/>
                <w:szCs w:val="24"/>
              </w:rPr>
              <w:t xml:space="preserve"> and </w:t>
            </w:r>
            <w:r w:rsidRPr="004A43F5">
              <w:rPr>
                <w:rFonts w:ascii="Book Antiqua" w:hAnsi="Book Antiqua" w:cs="Calibri"/>
                <w:i/>
                <w:color w:val="000000"/>
                <w:sz w:val="24"/>
                <w:szCs w:val="24"/>
              </w:rPr>
              <w:lastRenderedPageBreak/>
              <w:t>Ndn</w:t>
            </w:r>
            <w:r w:rsidRPr="00696DD0">
              <w:rPr>
                <w:rFonts w:ascii="Book Antiqua" w:hAnsi="Book Antiqua" w:cs="Calibri"/>
                <w:color w:val="000000"/>
                <w:sz w:val="24"/>
                <w:szCs w:val="24"/>
              </w:rPr>
              <w:t xml:space="preserve"> in S-hMSC/inv </w:t>
            </w:r>
            <w:r w:rsidRPr="00696DD0">
              <w:rPr>
                <w:rFonts w:ascii="Book Antiqua" w:hAnsi="Book Antiqua" w:cs="Calibri"/>
                <w:i/>
                <w:iCs/>
                <w:color w:val="000000"/>
                <w:sz w:val="24"/>
                <w:szCs w:val="24"/>
              </w:rPr>
              <w:t>vs</w:t>
            </w:r>
            <w:r w:rsidRPr="00696DD0">
              <w:rPr>
                <w:rFonts w:ascii="Book Antiqua" w:hAnsi="Book Antiqua" w:cs="Calibri"/>
                <w:color w:val="000000"/>
                <w:sz w:val="24"/>
                <w:szCs w:val="24"/>
              </w:rPr>
              <w:t xml:space="preserve"> Y-hMSC/inv; </w:t>
            </w:r>
            <w:r w:rsidRPr="004A43F5">
              <w:rPr>
                <w:rFonts w:ascii="Book Antiqua" w:hAnsi="Book Antiqua" w:cs="Calibri"/>
                <w:i/>
                <w:color w:val="000000"/>
                <w:sz w:val="24"/>
                <w:szCs w:val="24"/>
              </w:rPr>
              <w:t xml:space="preserve">Adora2b, Sfrp1, Kynu, G0s2, Aldh1a1, </w:t>
            </w:r>
            <w:r w:rsidRPr="00696DD0">
              <w:rPr>
                <w:rFonts w:ascii="Book Antiqua" w:hAnsi="Book Antiqua" w:cs="Calibri"/>
                <w:color w:val="000000"/>
                <w:sz w:val="24"/>
                <w:szCs w:val="24"/>
              </w:rPr>
              <w:t xml:space="preserve">and </w:t>
            </w:r>
            <w:r w:rsidRPr="004A43F5">
              <w:rPr>
                <w:rFonts w:ascii="Book Antiqua" w:hAnsi="Book Antiqua" w:cs="Calibri"/>
                <w:i/>
                <w:color w:val="000000"/>
                <w:sz w:val="24"/>
                <w:szCs w:val="24"/>
              </w:rPr>
              <w:t>Mab21l1</w:t>
            </w:r>
            <w:r w:rsidRPr="00696DD0">
              <w:rPr>
                <w:rFonts w:ascii="Book Antiqua" w:hAnsi="Book Antiqua" w:cs="Calibri"/>
                <w:color w:val="000000"/>
                <w:sz w:val="24"/>
                <w:szCs w:val="24"/>
              </w:rPr>
              <w:t xml:space="preserve"> in Y-hMSC/inv </w:t>
            </w:r>
            <w:r w:rsidRPr="00696DD0">
              <w:rPr>
                <w:rFonts w:ascii="Book Antiqua" w:hAnsi="Book Antiqua" w:cs="Calibri"/>
                <w:i/>
                <w:iCs/>
                <w:color w:val="000000"/>
                <w:sz w:val="24"/>
                <w:szCs w:val="24"/>
              </w:rPr>
              <w:t xml:space="preserve">vs </w:t>
            </w:r>
            <w:r w:rsidRPr="00696DD0">
              <w:rPr>
                <w:rFonts w:ascii="Book Antiqua" w:hAnsi="Book Antiqua" w:cs="Calibri"/>
                <w:color w:val="000000"/>
                <w:sz w:val="24"/>
                <w:szCs w:val="24"/>
              </w:rPr>
              <w:t xml:space="preserve">Y-hMSC/inv; and </w:t>
            </w:r>
            <w:r w:rsidRPr="004A43F5">
              <w:rPr>
                <w:rFonts w:ascii="Book Antiqua" w:hAnsi="Book Antiqua" w:cs="Calibri"/>
                <w:i/>
                <w:color w:val="000000"/>
                <w:sz w:val="24"/>
                <w:szCs w:val="24"/>
              </w:rPr>
              <w:t>Adora2b, Ccl7, Sfrp1, Kynu, Ankrd1, Mmp1, Lamc2, G0s2, M ab21l1,</w:t>
            </w:r>
            <w:r w:rsidRPr="00696DD0">
              <w:rPr>
                <w:rFonts w:ascii="Book Antiqua" w:hAnsi="Book Antiqua" w:cs="Calibri"/>
                <w:color w:val="000000"/>
                <w:sz w:val="24"/>
                <w:szCs w:val="24"/>
              </w:rPr>
              <w:t xml:space="preserve"> and </w:t>
            </w:r>
            <w:r w:rsidRPr="004A43F5">
              <w:rPr>
                <w:rFonts w:ascii="Book Antiqua" w:hAnsi="Book Antiqua" w:cs="Calibri"/>
                <w:i/>
                <w:color w:val="000000"/>
                <w:sz w:val="24"/>
                <w:szCs w:val="24"/>
              </w:rPr>
              <w:t>Ndn</w:t>
            </w:r>
            <w:r w:rsidRPr="00696DD0">
              <w:rPr>
                <w:rFonts w:ascii="Book Antiqua" w:hAnsi="Book Antiqua" w:cs="Calibri"/>
                <w:color w:val="000000"/>
                <w:sz w:val="24"/>
                <w:szCs w:val="24"/>
              </w:rPr>
              <w:t xml:space="preserve"> in S-hMSC/inv </w:t>
            </w:r>
            <w:r w:rsidRPr="00696DD0">
              <w:rPr>
                <w:rFonts w:ascii="Book Antiqua" w:hAnsi="Book Antiqua" w:cs="Calibri"/>
                <w:i/>
                <w:iCs/>
                <w:color w:val="000000"/>
                <w:sz w:val="24"/>
                <w:szCs w:val="24"/>
              </w:rPr>
              <w:t>vs</w:t>
            </w:r>
            <w:r w:rsidRPr="00696DD0">
              <w:rPr>
                <w:rFonts w:ascii="Book Antiqua" w:hAnsi="Book Antiqua" w:cs="Calibri"/>
                <w:color w:val="000000"/>
                <w:sz w:val="24"/>
                <w:szCs w:val="24"/>
              </w:rPr>
              <w:t xml:space="preserve"> S-hMSC/n</w:t>
            </w:r>
          </w:p>
        </w:tc>
      </w:tr>
      <w:tr w:rsidR="00E92B66" w:rsidRPr="00696DD0" w14:paraId="0BCE89B7" w14:textId="77777777" w:rsidTr="009A6F4E">
        <w:trPr>
          <w:trHeight w:val="1957"/>
          <w:jc w:val="center"/>
        </w:trPr>
        <w:tc>
          <w:tcPr>
            <w:tcW w:w="697" w:type="dxa"/>
            <w:shd w:val="clear" w:color="auto" w:fill="auto"/>
            <w:vAlign w:val="center"/>
          </w:tcPr>
          <w:p w14:paraId="000CBE1B"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Wu </w:t>
            </w:r>
            <w:r w:rsidRPr="00696DD0">
              <w:rPr>
                <w:rFonts w:ascii="Book Antiqua" w:hAnsi="Book Antiqua" w:cs="Calibri"/>
                <w:i/>
                <w:iCs/>
                <w:color w:val="000000"/>
                <w:sz w:val="24"/>
                <w:szCs w:val="24"/>
              </w:rPr>
              <w:t>et al</w:t>
            </w:r>
            <w:bookmarkStart w:id="135" w:name="OLE_LINK2110"/>
            <w:bookmarkStart w:id="136" w:name="OLE_LINK2111"/>
            <w:r w:rsidRPr="00696DD0">
              <w:rPr>
                <w:rFonts w:ascii="Book Antiqua" w:hAnsi="Book Antiqua" w:cs="Calibri"/>
                <w:color w:val="000000" w:themeColor="text1"/>
                <w:sz w:val="24"/>
                <w:szCs w:val="24"/>
                <w:vertAlign w:val="superscript"/>
              </w:rPr>
              <w:fldChar w:fldCharType="begin">
                <w:fldData xml:space="preserve">PEVuZE5vdGU+PENpdGU+PEF1dGhvcj5XdTwvQXV0aG9yPjxZZWFyPjIwMTk8L1llYXI+PFJlY051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L2FiYnItMT48L2FsdC1wZXJpb2RpY2FsPjxwYWdlcz43OS04NzwvcGFnZXM+PHZvbHVtZT42OTI8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==
</w:fldData>
              </w:fldChar>
            </w:r>
            <w:r w:rsidRPr="00696DD0">
              <w:rPr>
                <w:rFonts w:ascii="Book Antiqua" w:hAnsi="Book Antiqua" w:cs="Calibri"/>
                <w:color w:val="000000" w:themeColor="text1"/>
                <w:sz w:val="24"/>
                <w:szCs w:val="24"/>
                <w:vertAlign w:val="superscript"/>
              </w:rPr>
              <w:instrText xml:space="preserve"> ADDIN EN.CITE </w:instrText>
            </w:r>
            <w:r w:rsidRPr="00696DD0">
              <w:rPr>
                <w:rFonts w:ascii="Book Antiqua" w:hAnsi="Book Antiqua" w:cs="Calibri"/>
                <w:color w:val="000000" w:themeColor="text1"/>
                <w:sz w:val="24"/>
                <w:szCs w:val="24"/>
                <w:vertAlign w:val="superscript"/>
              </w:rPr>
              <w:fldChar w:fldCharType="begin">
                <w:fldData xml:space="preserve">PEVuZE5vdGU+PENpdGU+PEF1dGhvcj5XdTwvQXV0aG9yPjxZZWFyPjIwMTk8L1llYXI+PFJlY051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==
</w:fldData>
              </w:fldChar>
            </w:r>
            <w:r w:rsidRPr="00696DD0">
              <w:rPr>
                <w:rFonts w:ascii="Book Antiqua" w:hAnsi="Book Antiqua" w:cs="Calibri"/>
                <w:color w:val="000000" w:themeColor="text1"/>
                <w:sz w:val="24"/>
                <w:szCs w:val="24"/>
                <w:vertAlign w:val="superscript"/>
              </w:rPr>
              <w:instrText xml:space="preserve"> ADDIN EN.CITE.DATA </w:instrText>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separate"/>
            </w:r>
            <w:r w:rsidRPr="00696DD0">
              <w:rPr>
                <w:rFonts w:ascii="Book Antiqua" w:hAnsi="Book Antiqua" w:cs="Calibri"/>
                <w:color w:val="000000" w:themeColor="text1"/>
                <w:sz w:val="24"/>
                <w:szCs w:val="24"/>
                <w:vertAlign w:val="superscript"/>
              </w:rPr>
              <w:t>[</w:t>
            </w:r>
            <w:hyperlink w:anchor="_ENREF_49" w:tooltip="Wu, 2019 #6" w:history="1">
              <w:r w:rsidRPr="00696DD0">
                <w:rPr>
                  <w:rStyle w:val="a4"/>
                  <w:rFonts w:ascii="Book Antiqua" w:hAnsi="Book Antiqua" w:cs="Calibri"/>
                  <w:color w:val="000000" w:themeColor="text1"/>
                  <w:sz w:val="24"/>
                  <w:szCs w:val="24"/>
                  <w:u w:val="none"/>
                  <w:vertAlign w:val="superscript"/>
                </w:rPr>
                <w:t>49</w:t>
              </w:r>
            </w:hyperlink>
            <w:r w:rsidRPr="00696DD0">
              <w:rPr>
                <w:rFonts w:ascii="Book Antiqua" w:hAnsi="Book Antiqua" w:cs="Calibri"/>
                <w:color w:val="000000" w:themeColor="text1"/>
                <w:sz w:val="24"/>
                <w:szCs w:val="24"/>
                <w:vertAlign w:val="superscript"/>
              </w:rPr>
              <w:t>]</w:t>
            </w:r>
            <w:r w:rsidRPr="00696DD0">
              <w:rPr>
                <w:rFonts w:ascii="Book Antiqua" w:hAnsi="Book Antiqua" w:cs="Calibri"/>
                <w:color w:val="000000" w:themeColor="text1"/>
                <w:sz w:val="24"/>
                <w:szCs w:val="24"/>
                <w:vertAlign w:val="superscript"/>
              </w:rPr>
              <w:fldChar w:fldCharType="end"/>
            </w:r>
            <w:bookmarkEnd w:id="135"/>
            <w:bookmarkEnd w:id="136"/>
            <w:r w:rsidRPr="00696DD0">
              <w:rPr>
                <w:rFonts w:ascii="Book Antiqua" w:hAnsi="Book Antiqua" w:cs="Calibri"/>
                <w:color w:val="000000"/>
                <w:sz w:val="24"/>
                <w:szCs w:val="24"/>
              </w:rPr>
              <w:t>, 2019</w:t>
            </w:r>
          </w:p>
        </w:tc>
        <w:tc>
          <w:tcPr>
            <w:tcW w:w="711" w:type="dxa"/>
            <w:shd w:val="clear" w:color="auto" w:fill="auto"/>
            <w:vAlign w:val="center"/>
          </w:tcPr>
          <w:p w14:paraId="03E5B39B"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Human</w:t>
            </w:r>
          </w:p>
        </w:tc>
        <w:tc>
          <w:tcPr>
            <w:tcW w:w="1134" w:type="dxa"/>
            <w:shd w:val="clear" w:color="auto" w:fill="auto"/>
            <w:vAlign w:val="center"/>
          </w:tcPr>
          <w:p w14:paraId="1E27F1B7"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Bone marrow of femoral heads</w:t>
            </w:r>
          </w:p>
        </w:tc>
        <w:tc>
          <w:tcPr>
            <w:tcW w:w="992" w:type="dxa"/>
            <w:shd w:val="clear" w:color="auto" w:fill="auto"/>
            <w:vAlign w:val="center"/>
          </w:tcPr>
          <w:p w14:paraId="7D70C7A5"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Affymetrix Gene Chip</w:t>
            </w:r>
          </w:p>
        </w:tc>
        <w:tc>
          <w:tcPr>
            <w:tcW w:w="2268" w:type="dxa"/>
            <w:shd w:val="clear" w:color="auto" w:fill="auto"/>
            <w:vAlign w:val="center"/>
          </w:tcPr>
          <w:p w14:paraId="6AA80E95" w14:textId="4485F8EB"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Cultured in DMEM/Ham’s F-12 (1:1) medium supplemented with 10% FCS, 1 U/mL penicillin, 100 μg/mL streptomycin, and 50 μg/mL </w:t>
            </w:r>
            <w:r w:rsidR="00F673E1">
              <w:rPr>
                <w:rFonts w:ascii="Book Antiqua" w:hAnsi="Book Antiqua" w:cs="Calibri"/>
                <w:color w:val="000000"/>
                <w:sz w:val="24"/>
                <w:szCs w:val="24"/>
              </w:rPr>
              <w:t>L</w:t>
            </w:r>
            <w:r w:rsidRPr="00696DD0">
              <w:rPr>
                <w:rFonts w:ascii="Book Antiqua" w:hAnsi="Book Antiqua" w:cs="Calibri"/>
                <w:color w:val="000000"/>
                <w:sz w:val="24"/>
                <w:szCs w:val="24"/>
              </w:rPr>
              <w:t>-ascorbic acid 2-phosphate. used after 1 to 2 passages</w:t>
            </w:r>
          </w:p>
        </w:tc>
        <w:tc>
          <w:tcPr>
            <w:tcW w:w="2552" w:type="dxa"/>
            <w:shd w:val="clear" w:color="auto" w:fill="auto"/>
            <w:vAlign w:val="center"/>
          </w:tcPr>
          <w:p w14:paraId="4C445DE5"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Middle-aged group </w:t>
            </w:r>
            <w:r w:rsidRPr="00696DD0">
              <w:rPr>
                <w:rFonts w:ascii="Book Antiqua" w:hAnsi="Book Antiqua" w:cs="Calibri"/>
                <w:i/>
                <w:iCs/>
                <w:color w:val="000000"/>
                <w:sz w:val="24"/>
                <w:szCs w:val="24"/>
              </w:rPr>
              <w:t>vs</w:t>
            </w:r>
            <w:r w:rsidRPr="00696DD0">
              <w:rPr>
                <w:rFonts w:ascii="Book Antiqua" w:hAnsi="Book Antiqua" w:cs="Calibri"/>
                <w:color w:val="000000"/>
                <w:sz w:val="24"/>
                <w:szCs w:val="24"/>
              </w:rPr>
              <w:t xml:space="preserve"> elderly group</w:t>
            </w:r>
          </w:p>
        </w:tc>
        <w:tc>
          <w:tcPr>
            <w:tcW w:w="1417" w:type="dxa"/>
            <w:shd w:val="clear" w:color="auto" w:fill="auto"/>
            <w:vAlign w:val="center"/>
          </w:tcPr>
          <w:p w14:paraId="75D2E604" w14:textId="767566B9"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GEO accession number: GSE35955</w:t>
            </w:r>
          </w:p>
        </w:tc>
        <w:tc>
          <w:tcPr>
            <w:tcW w:w="2977" w:type="dxa"/>
            <w:shd w:val="clear" w:color="auto" w:fill="auto"/>
            <w:vAlign w:val="center"/>
          </w:tcPr>
          <w:p w14:paraId="36CF20C3"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156 up-regulated and 343 down-regulated </w:t>
            </w:r>
            <w:bookmarkStart w:id="137" w:name="OLE_LINK2114"/>
            <w:bookmarkStart w:id="138" w:name="OLE_LINK2115"/>
            <w:r w:rsidRPr="00696DD0">
              <w:rPr>
                <w:rFonts w:ascii="Book Antiqua" w:hAnsi="Book Antiqua" w:cs="Calibri"/>
                <w:color w:val="000000"/>
                <w:sz w:val="24"/>
                <w:szCs w:val="24"/>
              </w:rPr>
              <w:t>differentially expressed genes</w:t>
            </w:r>
            <w:bookmarkEnd w:id="137"/>
            <w:bookmarkEnd w:id="138"/>
            <w:r w:rsidRPr="00696DD0">
              <w:rPr>
                <w:rFonts w:ascii="Book Antiqua" w:hAnsi="Book Antiqua" w:cs="Calibri"/>
                <w:color w:val="000000"/>
                <w:sz w:val="24"/>
                <w:szCs w:val="24"/>
              </w:rPr>
              <w:t xml:space="preserve"> (DEGs)</w:t>
            </w:r>
          </w:p>
        </w:tc>
        <w:tc>
          <w:tcPr>
            <w:tcW w:w="2551" w:type="dxa"/>
            <w:shd w:val="clear" w:color="auto" w:fill="auto"/>
            <w:vAlign w:val="center"/>
          </w:tcPr>
          <w:p w14:paraId="4328B5AD"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Six hub genes identified by PPI network analysis: </w:t>
            </w:r>
            <w:r w:rsidRPr="004A43F5">
              <w:rPr>
                <w:rFonts w:ascii="Book Antiqua" w:hAnsi="Book Antiqua" w:cs="Calibri"/>
                <w:i/>
                <w:color w:val="000000"/>
                <w:sz w:val="24"/>
                <w:szCs w:val="24"/>
              </w:rPr>
              <w:t>Ctnnb1, Ppp2r1a, Fyn, Mapk1, Pik3c2a</w:t>
            </w:r>
            <w:r w:rsidRPr="00696DD0">
              <w:rPr>
                <w:rFonts w:ascii="Book Antiqua" w:hAnsi="Book Antiqua" w:cs="Calibri"/>
                <w:color w:val="000000"/>
                <w:sz w:val="24"/>
                <w:szCs w:val="24"/>
              </w:rPr>
              <w:t xml:space="preserve"> and </w:t>
            </w:r>
            <w:r w:rsidRPr="004A43F5">
              <w:rPr>
                <w:rFonts w:ascii="Book Antiqua" w:hAnsi="Book Antiqua" w:cs="Calibri"/>
                <w:i/>
                <w:color w:val="000000"/>
                <w:sz w:val="24"/>
                <w:szCs w:val="24"/>
              </w:rPr>
              <w:t>Ep300</w:t>
            </w:r>
            <w:r w:rsidRPr="00696DD0">
              <w:rPr>
                <w:rFonts w:ascii="Book Antiqua" w:hAnsi="Book Antiqua" w:cs="Calibri"/>
                <w:color w:val="000000"/>
                <w:sz w:val="24"/>
                <w:szCs w:val="24"/>
              </w:rPr>
              <w:t>. 11 TFs identified by TFs screening: Creb1, Cux1, Egr1, Ep300, Foxc1, Hsf2, Mef2a, Plau, Sp1, Stat1 and Usf1</w:t>
            </w:r>
          </w:p>
        </w:tc>
      </w:tr>
      <w:tr w:rsidR="00E92B66" w:rsidRPr="00696DD0" w14:paraId="420F7394" w14:textId="77777777" w:rsidTr="009A6F4E">
        <w:trPr>
          <w:trHeight w:val="1957"/>
          <w:jc w:val="center"/>
        </w:trPr>
        <w:tc>
          <w:tcPr>
            <w:tcW w:w="697" w:type="dxa"/>
            <w:shd w:val="clear" w:color="auto" w:fill="auto"/>
            <w:vAlign w:val="center"/>
          </w:tcPr>
          <w:p w14:paraId="0D85D91F"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Wiese </w:t>
            </w:r>
            <w:r w:rsidRPr="00696DD0">
              <w:rPr>
                <w:rFonts w:ascii="Book Antiqua" w:hAnsi="Book Antiqua" w:cs="Calibri"/>
                <w:i/>
                <w:iCs/>
                <w:color w:val="000000"/>
                <w:sz w:val="24"/>
                <w:szCs w:val="24"/>
              </w:rPr>
              <w:t>et a</w:t>
            </w:r>
            <w:r w:rsidRPr="00696DD0">
              <w:rPr>
                <w:rFonts w:ascii="Book Antiqua" w:hAnsi="Book Antiqua" w:cs="Calibri"/>
                <w:i/>
                <w:iCs/>
                <w:color w:val="000000" w:themeColor="text1"/>
                <w:sz w:val="24"/>
                <w:szCs w:val="24"/>
                <w:vertAlign w:val="superscript"/>
              </w:rPr>
              <w:t>l</w:t>
            </w:r>
            <w:r w:rsidRPr="00696DD0">
              <w:rPr>
                <w:rFonts w:ascii="Book Antiqua" w:hAnsi="Book Antiqua" w:cs="Calibri"/>
                <w:color w:val="000000" w:themeColor="text1"/>
                <w:sz w:val="24"/>
                <w:szCs w:val="24"/>
                <w:vertAlign w:val="superscript"/>
              </w:rPr>
              <w:fldChar w:fldCharType="begin">
                <w:fldData xml:space="preserve">PEVuZE5vdGU+PENpdGU+PEF1dGhvcj5XaWVzZTwvQXV0aG9yPjxZZWFyPjIwMTk8L1llYXI+PFJl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</w:fldData>
              </w:fldChar>
            </w:r>
            <w:r w:rsidRPr="00696DD0">
              <w:rPr>
                <w:rFonts w:ascii="Book Antiqua" w:hAnsi="Book Antiqua" w:cs="Calibri"/>
                <w:color w:val="000000" w:themeColor="text1"/>
                <w:sz w:val="24"/>
                <w:szCs w:val="24"/>
                <w:vertAlign w:val="superscript"/>
              </w:rPr>
              <w:instrText xml:space="preserve"> ADDIN EN.CITE </w:instrText>
            </w:r>
            <w:r w:rsidRPr="00696DD0">
              <w:rPr>
                <w:rFonts w:ascii="Book Antiqua" w:hAnsi="Book Antiqua" w:cs="Calibri"/>
                <w:color w:val="000000" w:themeColor="text1"/>
                <w:sz w:val="24"/>
                <w:szCs w:val="24"/>
                <w:vertAlign w:val="superscript"/>
              </w:rPr>
              <w:fldChar w:fldCharType="begin">
                <w:fldData xml:space="preserve">PEVuZE5vdGU+PENpdGU+PEF1dGhvcj5XaWVzZTwvQXV0aG9yPjxZZWFyPjIwMTk8L1llYXI+PFJl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</w:fldData>
              </w:fldChar>
            </w:r>
            <w:r w:rsidRPr="00696DD0">
              <w:rPr>
                <w:rFonts w:ascii="Book Antiqua" w:hAnsi="Book Antiqua" w:cs="Calibri"/>
                <w:color w:val="000000" w:themeColor="text1"/>
                <w:sz w:val="24"/>
                <w:szCs w:val="24"/>
                <w:vertAlign w:val="superscript"/>
              </w:rPr>
              <w:instrText xml:space="preserve"> ADDIN EN.CITE.DATA </w:instrText>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separate"/>
            </w:r>
            <w:r w:rsidRPr="00696DD0">
              <w:rPr>
                <w:rFonts w:ascii="Book Antiqua" w:hAnsi="Book Antiqua" w:cs="Calibri"/>
                <w:color w:val="000000" w:themeColor="text1"/>
                <w:sz w:val="24"/>
                <w:szCs w:val="24"/>
                <w:vertAlign w:val="superscript"/>
              </w:rPr>
              <w:t>[</w:t>
            </w:r>
            <w:hyperlink w:anchor="_ENREF_47" w:tooltip="Wiese, 2019 #20" w:history="1">
              <w:r w:rsidRPr="00696DD0">
                <w:rPr>
                  <w:rStyle w:val="a4"/>
                  <w:rFonts w:ascii="Book Antiqua" w:hAnsi="Book Antiqua" w:cs="Calibri"/>
                  <w:color w:val="000000" w:themeColor="text1"/>
                  <w:sz w:val="24"/>
                  <w:szCs w:val="24"/>
                  <w:u w:val="none"/>
                  <w:vertAlign w:val="superscript"/>
                </w:rPr>
                <w:t>47</w:t>
              </w:r>
            </w:hyperlink>
            <w:r w:rsidRPr="00696DD0">
              <w:rPr>
                <w:rFonts w:ascii="Book Antiqua" w:hAnsi="Book Antiqua" w:cs="Calibri"/>
                <w:color w:val="000000" w:themeColor="text1"/>
                <w:sz w:val="24"/>
                <w:szCs w:val="24"/>
                <w:vertAlign w:val="superscript"/>
              </w:rPr>
              <w:t>]</w:t>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sz w:val="24"/>
                <w:szCs w:val="24"/>
              </w:rPr>
              <w:t>, 2019</w:t>
            </w:r>
          </w:p>
        </w:tc>
        <w:tc>
          <w:tcPr>
            <w:tcW w:w="711" w:type="dxa"/>
            <w:shd w:val="clear" w:color="auto" w:fill="auto"/>
            <w:vAlign w:val="center"/>
          </w:tcPr>
          <w:p w14:paraId="62E7311C"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Human</w:t>
            </w:r>
          </w:p>
        </w:tc>
        <w:tc>
          <w:tcPr>
            <w:tcW w:w="1134" w:type="dxa"/>
            <w:shd w:val="clear" w:color="auto" w:fill="auto"/>
            <w:vAlign w:val="center"/>
          </w:tcPr>
          <w:p w14:paraId="5A53D783"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The perivascular region of Wharto</w:t>
            </w:r>
            <w:r w:rsidRPr="00696DD0">
              <w:rPr>
                <w:rFonts w:ascii="Book Antiqua" w:hAnsi="Book Antiqua" w:cs="Calibri"/>
                <w:color w:val="000000"/>
                <w:sz w:val="24"/>
                <w:szCs w:val="24"/>
              </w:rPr>
              <w:lastRenderedPageBreak/>
              <w:t>n’s jelly from umbilical cords</w:t>
            </w:r>
          </w:p>
        </w:tc>
        <w:tc>
          <w:tcPr>
            <w:tcW w:w="992" w:type="dxa"/>
            <w:shd w:val="clear" w:color="auto" w:fill="auto"/>
            <w:vAlign w:val="center"/>
          </w:tcPr>
          <w:p w14:paraId="5D7F9C59"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Affymetrix GeneChip U133A </w:t>
            </w:r>
            <w:r w:rsidRPr="00696DD0">
              <w:rPr>
                <w:rFonts w:ascii="Book Antiqua" w:hAnsi="Book Antiqua" w:cs="Calibri"/>
                <w:color w:val="000000"/>
                <w:sz w:val="24"/>
                <w:szCs w:val="24"/>
              </w:rPr>
              <w:lastRenderedPageBreak/>
              <w:t>2.0 arrays</w:t>
            </w:r>
          </w:p>
        </w:tc>
        <w:tc>
          <w:tcPr>
            <w:tcW w:w="2268" w:type="dxa"/>
            <w:shd w:val="clear" w:color="auto" w:fill="auto"/>
            <w:vAlign w:val="center"/>
          </w:tcPr>
          <w:p w14:paraId="039DE16C" w14:textId="523EC0D6"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Provided by Tissue Regeneration Therapeutics, Inc.</w:t>
            </w:r>
            <w:r w:rsidRPr="00696DD0">
              <w:rPr>
                <w:rFonts w:ascii="Book Antiqua" w:hAnsi="Book Antiqua" w:cs="Calibri"/>
                <w:color w:val="000000"/>
                <w:sz w:val="24"/>
                <w:szCs w:val="24"/>
              </w:rPr>
              <w:br w:type="page"/>
              <w:t xml:space="preserve"> Positive for the cell surface markers CD73, CD90, </w:t>
            </w:r>
            <w:r w:rsidRPr="00696DD0">
              <w:rPr>
                <w:rFonts w:ascii="Book Antiqua" w:hAnsi="Book Antiqua" w:cs="Calibri"/>
                <w:color w:val="000000"/>
                <w:sz w:val="24"/>
                <w:szCs w:val="24"/>
              </w:rPr>
              <w:lastRenderedPageBreak/>
              <w:t>CD105, CD10, CD140b, CD146 (40%-60%), CD166, and MHC-I</w:t>
            </w:r>
            <w:r w:rsidR="00F673E1">
              <w:rPr>
                <w:rFonts w:ascii="Book Antiqua" w:hAnsi="Book Antiqua" w:cs="Calibri"/>
                <w:color w:val="000000"/>
                <w:sz w:val="24"/>
                <w:szCs w:val="24"/>
              </w:rPr>
              <w:t>;</w:t>
            </w:r>
            <w:r w:rsidR="00F673E1" w:rsidRPr="00696DD0">
              <w:rPr>
                <w:rFonts w:ascii="Book Antiqua" w:hAnsi="Book Antiqua" w:cs="Calibri"/>
                <w:color w:val="000000"/>
                <w:sz w:val="24"/>
                <w:szCs w:val="24"/>
              </w:rPr>
              <w:t xml:space="preserve"> </w:t>
            </w:r>
            <w:r w:rsidR="00F673E1">
              <w:rPr>
                <w:rFonts w:ascii="Book Antiqua" w:hAnsi="Book Antiqua" w:cs="Calibri"/>
                <w:color w:val="000000"/>
                <w:sz w:val="24"/>
                <w:szCs w:val="24"/>
              </w:rPr>
              <w:t>n</w:t>
            </w:r>
            <w:r w:rsidR="00F673E1" w:rsidRPr="00696DD0">
              <w:rPr>
                <w:rFonts w:ascii="Book Antiqua" w:hAnsi="Book Antiqua" w:cs="Calibri"/>
                <w:color w:val="000000"/>
                <w:sz w:val="24"/>
                <w:szCs w:val="24"/>
              </w:rPr>
              <w:t xml:space="preserve">egative </w:t>
            </w:r>
            <w:r w:rsidRPr="00696DD0">
              <w:rPr>
                <w:rFonts w:ascii="Book Antiqua" w:hAnsi="Book Antiqua" w:cs="Calibri"/>
                <w:color w:val="000000"/>
                <w:sz w:val="24"/>
                <w:szCs w:val="24"/>
              </w:rPr>
              <w:t>for the cell surface markers CD45, CD31, CD34, and HLA-DR. Exhibit trilineage potential in directed</w:t>
            </w:r>
            <w:r w:rsidRPr="00696DD0">
              <w:rPr>
                <w:rFonts w:ascii="Book Antiqua" w:hAnsi="Book Antiqua" w:cs="Calibri"/>
                <w:color w:val="000000"/>
                <w:sz w:val="24"/>
                <w:szCs w:val="24"/>
              </w:rPr>
              <w:br w:type="page"/>
              <w:t xml:space="preserve"> differentiation assays</w:t>
            </w:r>
          </w:p>
        </w:tc>
        <w:tc>
          <w:tcPr>
            <w:tcW w:w="2552" w:type="dxa"/>
            <w:shd w:val="clear" w:color="auto" w:fill="auto"/>
            <w:vAlign w:val="center"/>
          </w:tcPr>
          <w:p w14:paraId="5ADD8C9A"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Human umbilical cord perivascular cells (HUCPVCs) from early passages (P2–P5), mid-passages (P6–P9), and </w:t>
            </w:r>
            <w:r w:rsidRPr="00696DD0">
              <w:rPr>
                <w:rFonts w:ascii="Book Antiqua" w:hAnsi="Book Antiqua" w:cs="Calibri"/>
                <w:color w:val="000000"/>
                <w:sz w:val="24"/>
                <w:szCs w:val="24"/>
              </w:rPr>
              <w:lastRenderedPageBreak/>
              <w:t>pre-senescent passages (P10–P12)</w:t>
            </w:r>
          </w:p>
        </w:tc>
        <w:tc>
          <w:tcPr>
            <w:tcW w:w="1417" w:type="dxa"/>
            <w:shd w:val="clear" w:color="auto" w:fill="auto"/>
            <w:vAlign w:val="center"/>
          </w:tcPr>
          <w:p w14:paraId="0067DBC5" w14:textId="7B045C16"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GEO accession number: GSE119987</w:t>
            </w:r>
          </w:p>
        </w:tc>
        <w:tc>
          <w:tcPr>
            <w:tcW w:w="2977" w:type="dxa"/>
            <w:shd w:val="clear" w:color="auto" w:fill="auto"/>
            <w:vAlign w:val="center"/>
          </w:tcPr>
          <w:p w14:paraId="2B66D6A8" w14:textId="0EA61A80"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The transcriptome of HUCPVCs </w:t>
            </w:r>
            <w:r w:rsidR="00F673E1">
              <w:rPr>
                <w:rFonts w:ascii="Book Antiqua" w:hAnsi="Book Antiqua" w:cs="Calibri"/>
                <w:color w:val="000000"/>
                <w:sz w:val="24"/>
                <w:szCs w:val="24"/>
              </w:rPr>
              <w:t>was</w:t>
            </w:r>
            <w:r w:rsidR="00F673E1"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stable through P5.</w:t>
            </w:r>
            <w:r w:rsidRPr="00696DD0">
              <w:rPr>
                <w:rFonts w:ascii="Book Antiqua" w:hAnsi="Book Antiqua" w:cs="Calibri"/>
                <w:color w:val="000000"/>
                <w:sz w:val="24"/>
                <w:szCs w:val="24"/>
              </w:rPr>
              <w:br w:type="page"/>
              <w:t xml:space="preserve"> A single significantly DE gene was identified at P6 and P7 compared with P2, </w:t>
            </w:r>
            <w:r w:rsidRPr="00696DD0">
              <w:rPr>
                <w:rFonts w:ascii="Book Antiqua" w:hAnsi="Book Antiqua" w:cs="Calibri"/>
                <w:color w:val="000000"/>
                <w:sz w:val="24"/>
                <w:szCs w:val="24"/>
              </w:rPr>
              <w:lastRenderedPageBreak/>
              <w:t>whereas 5 DE genes were detected at P8 and 27 at P9.</w:t>
            </w:r>
            <w:r w:rsidRPr="00696DD0">
              <w:rPr>
                <w:rFonts w:ascii="Book Antiqua" w:hAnsi="Book Antiqua" w:cs="Calibri"/>
                <w:color w:val="000000"/>
                <w:sz w:val="24"/>
                <w:szCs w:val="24"/>
              </w:rPr>
              <w:br w:type="page"/>
              <w:t xml:space="preserve"> The number of significantly DE probe sets increased from 27 (P9) to 301 (P10), then to 1094 (P12)</w:t>
            </w:r>
          </w:p>
        </w:tc>
        <w:tc>
          <w:tcPr>
            <w:tcW w:w="2551" w:type="dxa"/>
            <w:shd w:val="clear" w:color="auto" w:fill="auto"/>
            <w:vAlign w:val="center"/>
          </w:tcPr>
          <w:p w14:paraId="2345A674"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Signiﬁcant transcriptome drift occurred only after P5</w:t>
            </w:r>
          </w:p>
        </w:tc>
      </w:tr>
      <w:tr w:rsidR="00E92B66" w:rsidRPr="00696DD0" w14:paraId="460B2F06" w14:textId="77777777" w:rsidTr="009A6F4E">
        <w:trPr>
          <w:trHeight w:val="1957"/>
          <w:jc w:val="center"/>
        </w:trPr>
        <w:tc>
          <w:tcPr>
            <w:tcW w:w="697" w:type="dxa"/>
            <w:tcBorders>
              <w:bottom w:val="single" w:sz="4" w:space="0" w:color="auto"/>
            </w:tcBorders>
            <w:shd w:val="clear" w:color="auto" w:fill="auto"/>
            <w:vAlign w:val="center"/>
          </w:tcPr>
          <w:p w14:paraId="65D1BA86"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Leveque</w:t>
            </w:r>
            <w:bookmarkStart w:id="139" w:name="OLE_LINK43"/>
            <w:bookmarkStart w:id="140" w:name="OLE_LINK44"/>
            <w:r w:rsidRPr="00696DD0">
              <w:rPr>
                <w:rFonts w:ascii="Book Antiqua" w:hAnsi="Book Antiqua" w:cs="Calibri"/>
                <w:color w:val="000000"/>
                <w:sz w:val="24"/>
                <w:szCs w:val="24"/>
              </w:rPr>
              <w:t xml:space="preserve"> </w:t>
            </w:r>
            <w:r w:rsidRPr="00696DD0">
              <w:rPr>
                <w:rFonts w:ascii="Book Antiqua" w:hAnsi="Book Antiqua" w:cs="Calibri"/>
                <w:i/>
                <w:iCs/>
                <w:color w:val="000000"/>
                <w:sz w:val="24"/>
                <w:szCs w:val="24"/>
              </w:rPr>
              <w:t>et al</w:t>
            </w:r>
            <w:bookmarkEnd w:id="139"/>
            <w:bookmarkEnd w:id="140"/>
            <w:r w:rsidRPr="00696DD0">
              <w:rPr>
                <w:rFonts w:ascii="Book Antiqua" w:hAnsi="Book Antiqua" w:cs="Calibri"/>
                <w:color w:val="000000" w:themeColor="text1"/>
                <w:sz w:val="24"/>
                <w:szCs w:val="24"/>
                <w:vertAlign w:val="superscript"/>
              </w:rPr>
              <w:fldChar w:fldCharType="begin">
                <w:fldData xml:space="preserve">PEVuZE5vdGU+PENpdGU+PEF1dGhvcj5MZXZlcXVlPC9BdXRob3I+PFllYXI+MjAxOTwvWWVhcj48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cGFnZXM+MTA4My0xMDk0PC9wYWdlcz48dm9sdW1lPjM3PC92b2x1bWU+PG51bWJlcj44PC9udW1i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</w:fldData>
              </w:fldChar>
            </w:r>
            <w:r w:rsidRPr="00696DD0">
              <w:rPr>
                <w:rFonts w:ascii="Book Antiqua" w:hAnsi="Book Antiqua" w:cs="Calibri"/>
                <w:color w:val="000000" w:themeColor="text1"/>
                <w:sz w:val="24"/>
                <w:szCs w:val="24"/>
                <w:vertAlign w:val="superscript"/>
              </w:rPr>
              <w:instrText xml:space="preserve"> ADDIN EN.CITE </w:instrText>
            </w:r>
            <w:r w:rsidRPr="00696DD0">
              <w:rPr>
                <w:rFonts w:ascii="Book Antiqua" w:hAnsi="Book Antiqua" w:cs="Calibri"/>
                <w:color w:val="000000" w:themeColor="text1"/>
                <w:sz w:val="24"/>
                <w:szCs w:val="24"/>
                <w:vertAlign w:val="superscript"/>
              </w:rPr>
              <w:fldChar w:fldCharType="begin">
                <w:fldData xml:space="preserve">PEVuZE5vdGU+PENpdGU+PEF1dGhvcj5MZXZlcXVlPC9BdXRob3I+PFllYXI+MjAxOTwvWWVhcj48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</w:fldData>
              </w:fldChar>
            </w:r>
            <w:r w:rsidRPr="00696DD0">
              <w:rPr>
                <w:rFonts w:ascii="Book Antiqua" w:hAnsi="Book Antiqua" w:cs="Calibri"/>
                <w:color w:val="000000" w:themeColor="text1"/>
                <w:sz w:val="24"/>
                <w:szCs w:val="24"/>
                <w:vertAlign w:val="superscript"/>
              </w:rPr>
              <w:instrText xml:space="preserve"> ADDIN EN.CITE.DATA </w:instrText>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themeColor="text1"/>
                <w:sz w:val="24"/>
                <w:szCs w:val="24"/>
                <w:vertAlign w:val="superscript"/>
              </w:rPr>
            </w:r>
            <w:r w:rsidRPr="00696DD0">
              <w:rPr>
                <w:rFonts w:ascii="Book Antiqua" w:hAnsi="Book Antiqua" w:cs="Calibri"/>
                <w:color w:val="000000" w:themeColor="text1"/>
                <w:sz w:val="24"/>
                <w:szCs w:val="24"/>
                <w:vertAlign w:val="superscript"/>
              </w:rPr>
              <w:fldChar w:fldCharType="separate"/>
            </w:r>
            <w:r w:rsidRPr="00696DD0">
              <w:rPr>
                <w:rFonts w:ascii="Book Antiqua" w:hAnsi="Book Antiqua" w:cs="Calibri"/>
                <w:color w:val="000000" w:themeColor="text1"/>
                <w:sz w:val="24"/>
                <w:szCs w:val="24"/>
                <w:vertAlign w:val="superscript"/>
              </w:rPr>
              <w:t>[</w:t>
            </w:r>
            <w:hyperlink w:anchor="_ENREF_51" w:tooltip="Leveque, 2019 #7" w:history="1">
              <w:r w:rsidRPr="00696DD0">
                <w:rPr>
                  <w:rStyle w:val="a4"/>
                  <w:rFonts w:ascii="Book Antiqua" w:hAnsi="Book Antiqua" w:cs="Calibri"/>
                  <w:color w:val="000000" w:themeColor="text1"/>
                  <w:sz w:val="24"/>
                  <w:szCs w:val="24"/>
                  <w:u w:val="none"/>
                  <w:vertAlign w:val="superscript"/>
                </w:rPr>
                <w:t>51</w:t>
              </w:r>
            </w:hyperlink>
            <w:r w:rsidRPr="00696DD0">
              <w:rPr>
                <w:rFonts w:ascii="Book Antiqua" w:hAnsi="Book Antiqua" w:cs="Calibri"/>
                <w:color w:val="000000" w:themeColor="text1"/>
                <w:sz w:val="24"/>
                <w:szCs w:val="24"/>
                <w:vertAlign w:val="superscript"/>
              </w:rPr>
              <w:t>]</w:t>
            </w:r>
            <w:r w:rsidRPr="00696DD0">
              <w:rPr>
                <w:rFonts w:ascii="Book Antiqua" w:hAnsi="Book Antiqua" w:cs="Calibri"/>
                <w:color w:val="000000" w:themeColor="text1"/>
                <w:sz w:val="24"/>
                <w:szCs w:val="24"/>
                <w:vertAlign w:val="superscript"/>
              </w:rPr>
              <w:fldChar w:fldCharType="end"/>
            </w:r>
            <w:r w:rsidRPr="00696DD0">
              <w:rPr>
                <w:rFonts w:ascii="Book Antiqua" w:hAnsi="Book Antiqua" w:cs="Calibri"/>
                <w:color w:val="000000"/>
                <w:sz w:val="24"/>
                <w:szCs w:val="24"/>
              </w:rPr>
              <w:t>, 2019</w:t>
            </w:r>
          </w:p>
        </w:tc>
        <w:tc>
          <w:tcPr>
            <w:tcW w:w="711" w:type="dxa"/>
            <w:tcBorders>
              <w:bottom w:val="single" w:sz="4" w:space="0" w:color="auto"/>
            </w:tcBorders>
            <w:shd w:val="clear" w:color="auto" w:fill="auto"/>
            <w:vAlign w:val="center"/>
          </w:tcPr>
          <w:p w14:paraId="39ED84A4"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Human</w:t>
            </w:r>
          </w:p>
        </w:tc>
        <w:tc>
          <w:tcPr>
            <w:tcW w:w="1134" w:type="dxa"/>
            <w:tcBorders>
              <w:bottom w:val="single" w:sz="4" w:space="0" w:color="auto"/>
            </w:tcBorders>
            <w:shd w:val="clear" w:color="auto" w:fill="auto"/>
            <w:vAlign w:val="center"/>
          </w:tcPr>
          <w:p w14:paraId="680658E0"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Bone marrow aspirates from the iliac crest of </w:t>
            </w:r>
            <w:r w:rsidRPr="00696DD0">
              <w:rPr>
                <w:rFonts w:ascii="Book Antiqua" w:hAnsi="Book Antiqua" w:cs="Calibri"/>
                <w:color w:val="000000"/>
                <w:sz w:val="24"/>
                <w:szCs w:val="24"/>
              </w:rPr>
              <w:lastRenderedPageBreak/>
              <w:t>healthy donors (21 to 26 years old)</w:t>
            </w:r>
          </w:p>
        </w:tc>
        <w:tc>
          <w:tcPr>
            <w:tcW w:w="992" w:type="dxa"/>
            <w:tcBorders>
              <w:bottom w:val="single" w:sz="4" w:space="0" w:color="auto"/>
            </w:tcBorders>
            <w:shd w:val="clear" w:color="auto" w:fill="auto"/>
            <w:vAlign w:val="center"/>
          </w:tcPr>
          <w:p w14:paraId="568C6649"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RNAseq Analysis</w:t>
            </w:r>
          </w:p>
        </w:tc>
        <w:tc>
          <w:tcPr>
            <w:tcW w:w="2268" w:type="dxa"/>
            <w:tcBorders>
              <w:bottom w:val="single" w:sz="4" w:space="0" w:color="auto"/>
            </w:tcBorders>
            <w:shd w:val="clear" w:color="auto" w:fill="auto"/>
            <w:vAlign w:val="center"/>
          </w:tcPr>
          <w:p w14:paraId="633CE159" w14:textId="440085F7"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t xml:space="preserve">The surface markers including CD34, CD45, CD73, CD90, and CD105 were analyzed by flow </w:t>
            </w:r>
            <w:r w:rsidR="00F673E1" w:rsidRPr="00696DD0">
              <w:rPr>
                <w:rFonts w:ascii="Book Antiqua" w:hAnsi="Book Antiqua" w:cs="Calibri"/>
                <w:color w:val="000000"/>
                <w:sz w:val="24"/>
                <w:szCs w:val="24"/>
              </w:rPr>
              <w:lastRenderedPageBreak/>
              <w:t>cytomet</w:t>
            </w:r>
            <w:r w:rsidR="00F673E1">
              <w:rPr>
                <w:rFonts w:ascii="Book Antiqua" w:hAnsi="Book Antiqua" w:cs="Calibri"/>
                <w:color w:val="000000"/>
                <w:sz w:val="24"/>
                <w:szCs w:val="24"/>
              </w:rPr>
              <w:t>ry</w:t>
            </w:r>
            <w:r w:rsidRPr="00696DD0">
              <w:rPr>
                <w:rFonts w:ascii="Book Antiqua" w:hAnsi="Book Antiqua" w:cs="Calibri"/>
                <w:color w:val="000000"/>
                <w:sz w:val="24"/>
                <w:szCs w:val="24"/>
              </w:rPr>
              <w:t xml:space="preserve">; </w:t>
            </w:r>
            <w:r w:rsidR="00F673E1">
              <w:rPr>
                <w:rFonts w:ascii="Book Antiqua" w:hAnsi="Book Antiqua" w:cs="Calibri"/>
                <w:color w:val="000000"/>
                <w:sz w:val="24"/>
                <w:szCs w:val="24"/>
              </w:rPr>
              <w:t>d</w:t>
            </w:r>
            <w:r w:rsidR="00F673E1" w:rsidRPr="00696DD0">
              <w:rPr>
                <w:rFonts w:ascii="Book Antiqua" w:hAnsi="Book Antiqua" w:cs="Calibri"/>
                <w:color w:val="000000"/>
                <w:sz w:val="24"/>
                <w:szCs w:val="24"/>
              </w:rPr>
              <w:t xml:space="preserve">ifferentiation </w:t>
            </w:r>
            <w:r w:rsidRPr="00696DD0">
              <w:rPr>
                <w:rFonts w:ascii="Book Antiqua" w:hAnsi="Book Antiqua" w:cs="Calibri"/>
                <w:color w:val="000000"/>
                <w:sz w:val="24"/>
                <w:szCs w:val="24"/>
              </w:rPr>
              <w:t xml:space="preserve">capacity toward three lineages </w:t>
            </w:r>
            <w:r w:rsidR="00F673E1" w:rsidRPr="00696DD0">
              <w:rPr>
                <w:rFonts w:ascii="Book Antiqua" w:hAnsi="Book Antiqua" w:cs="Calibri"/>
                <w:color w:val="000000"/>
                <w:sz w:val="24"/>
                <w:szCs w:val="24"/>
              </w:rPr>
              <w:t>w</w:t>
            </w:r>
            <w:r w:rsidR="00F673E1">
              <w:rPr>
                <w:rFonts w:ascii="Book Antiqua" w:hAnsi="Book Antiqua" w:cs="Calibri"/>
                <w:color w:val="000000"/>
                <w:sz w:val="24"/>
                <w:szCs w:val="24"/>
              </w:rPr>
              <w:t>as</w:t>
            </w:r>
            <w:r w:rsidR="00F673E1" w:rsidRPr="00696DD0">
              <w:rPr>
                <w:rFonts w:ascii="Book Antiqua" w:hAnsi="Book Antiqua" w:cs="Calibri"/>
                <w:color w:val="000000"/>
                <w:sz w:val="24"/>
                <w:szCs w:val="24"/>
              </w:rPr>
              <w:t xml:space="preserve"> </w:t>
            </w:r>
            <w:r w:rsidRPr="00696DD0">
              <w:rPr>
                <w:rFonts w:ascii="Book Antiqua" w:hAnsi="Book Antiqua" w:cs="Calibri"/>
                <w:color w:val="000000"/>
                <w:sz w:val="24"/>
                <w:szCs w:val="24"/>
              </w:rPr>
              <w:t>assessed</w:t>
            </w:r>
          </w:p>
        </w:tc>
        <w:tc>
          <w:tcPr>
            <w:tcW w:w="2552" w:type="dxa"/>
            <w:tcBorders>
              <w:bottom w:val="single" w:sz="4" w:space="0" w:color="auto"/>
            </w:tcBorders>
            <w:shd w:val="clear" w:color="auto" w:fill="auto"/>
            <w:vAlign w:val="center"/>
          </w:tcPr>
          <w:p w14:paraId="319E0393" w14:textId="5E040E13"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Four groups: Control MSC</w:t>
            </w:r>
            <w:r w:rsidR="00F673E1">
              <w:rPr>
                <w:rFonts w:ascii="Book Antiqua" w:hAnsi="Book Antiqua" w:cs="Calibri"/>
                <w:color w:val="000000"/>
                <w:sz w:val="24"/>
                <w:szCs w:val="24"/>
              </w:rPr>
              <w:t>s</w:t>
            </w:r>
            <w:r w:rsidRPr="00696DD0">
              <w:rPr>
                <w:rFonts w:ascii="Book Antiqua" w:hAnsi="Book Antiqua" w:cs="Calibri"/>
                <w:color w:val="000000"/>
                <w:sz w:val="24"/>
                <w:szCs w:val="24"/>
              </w:rPr>
              <w:t xml:space="preserve"> (P3)</w:t>
            </w:r>
            <w:r w:rsidR="00F673E1">
              <w:rPr>
                <w:rFonts w:ascii="Book Antiqua" w:hAnsi="Book Antiqua" w:cs="Calibri"/>
                <w:color w:val="000000"/>
                <w:sz w:val="24"/>
                <w:szCs w:val="24"/>
              </w:rPr>
              <w:t>;</w:t>
            </w:r>
            <w:r w:rsidRPr="00696DD0">
              <w:rPr>
                <w:rFonts w:ascii="Book Antiqua" w:hAnsi="Book Antiqua" w:cs="Calibri"/>
                <w:color w:val="000000"/>
                <w:sz w:val="24"/>
                <w:szCs w:val="24"/>
              </w:rPr>
              <w:t xml:space="preserve"> 21 d </w:t>
            </w:r>
            <w:r w:rsidR="00F673E1" w:rsidRPr="00696DD0">
              <w:rPr>
                <w:rFonts w:ascii="Book Antiqua" w:hAnsi="Book Antiqua" w:cs="Calibri"/>
                <w:color w:val="000000"/>
                <w:sz w:val="24"/>
                <w:szCs w:val="24"/>
              </w:rPr>
              <w:t xml:space="preserve">pesticide mixture </w:t>
            </w:r>
            <w:r w:rsidRPr="00696DD0">
              <w:rPr>
                <w:rFonts w:ascii="Book Antiqua" w:hAnsi="Book Antiqua" w:cs="Calibri"/>
                <w:color w:val="000000"/>
                <w:sz w:val="24"/>
                <w:szCs w:val="24"/>
              </w:rPr>
              <w:t>exposed</w:t>
            </w:r>
            <w:r w:rsidR="00F673E1">
              <w:rPr>
                <w:rFonts w:ascii="Book Antiqua" w:hAnsi="Book Antiqua" w:cs="Calibri"/>
                <w:color w:val="000000"/>
                <w:sz w:val="24"/>
                <w:szCs w:val="24"/>
              </w:rPr>
              <w:t xml:space="preserve"> </w:t>
            </w:r>
            <w:r w:rsidRPr="00696DD0">
              <w:rPr>
                <w:rFonts w:ascii="Book Antiqua" w:hAnsi="Book Antiqua" w:cs="Calibri"/>
                <w:color w:val="000000"/>
                <w:sz w:val="24"/>
                <w:szCs w:val="24"/>
              </w:rPr>
              <w:t>MSC</w:t>
            </w:r>
            <w:r w:rsidR="00F673E1">
              <w:rPr>
                <w:rFonts w:ascii="Book Antiqua" w:hAnsi="Book Antiqua" w:cs="Calibri"/>
                <w:color w:val="000000"/>
                <w:sz w:val="24"/>
                <w:szCs w:val="24"/>
              </w:rPr>
              <w:t>s</w:t>
            </w:r>
            <w:r w:rsidRPr="00696DD0">
              <w:rPr>
                <w:rFonts w:ascii="Book Antiqua" w:hAnsi="Book Antiqua" w:cs="Calibri"/>
                <w:color w:val="000000"/>
                <w:sz w:val="24"/>
                <w:szCs w:val="24"/>
              </w:rPr>
              <w:t xml:space="preserve"> (P4)</w:t>
            </w:r>
            <w:r w:rsidR="00F673E1">
              <w:rPr>
                <w:rFonts w:ascii="Book Antiqua" w:hAnsi="Book Antiqua" w:cs="Calibri"/>
                <w:color w:val="000000"/>
                <w:sz w:val="24"/>
                <w:szCs w:val="24"/>
              </w:rPr>
              <w:t>;</w:t>
            </w:r>
            <w:r w:rsidRPr="00696DD0">
              <w:rPr>
                <w:rFonts w:ascii="Book Antiqua" w:hAnsi="Book Antiqua" w:cs="Calibri"/>
                <w:color w:val="000000"/>
                <w:sz w:val="24"/>
                <w:szCs w:val="24"/>
              </w:rPr>
              <w:t xml:space="preserve"> long-term cultivated MSCs</w:t>
            </w:r>
            <w:r w:rsidR="00F673E1">
              <w:rPr>
                <w:rFonts w:ascii="Book Antiqua" w:hAnsi="Book Antiqua" w:cs="Calibri"/>
                <w:color w:val="000000"/>
                <w:sz w:val="24"/>
                <w:szCs w:val="24"/>
              </w:rPr>
              <w:t xml:space="preserve"> </w:t>
            </w:r>
            <w:r w:rsidRPr="00696DD0">
              <w:rPr>
                <w:rFonts w:ascii="Book Antiqua" w:hAnsi="Book Antiqua" w:cs="Calibri"/>
                <w:color w:val="000000"/>
                <w:sz w:val="24"/>
                <w:szCs w:val="24"/>
              </w:rPr>
              <w:t>(P14)</w:t>
            </w:r>
            <w:r w:rsidR="00F673E1">
              <w:rPr>
                <w:rFonts w:ascii="Book Antiqua" w:hAnsi="Book Antiqua" w:cs="Calibri"/>
                <w:color w:val="000000"/>
                <w:sz w:val="24"/>
                <w:szCs w:val="24"/>
              </w:rPr>
              <w:t>;</w:t>
            </w:r>
            <w:r w:rsidRPr="00696DD0">
              <w:rPr>
                <w:rFonts w:ascii="Book Antiqua" w:hAnsi="Book Antiqua" w:cs="Calibri"/>
                <w:color w:val="000000"/>
                <w:sz w:val="24"/>
                <w:szCs w:val="24"/>
              </w:rPr>
              <w:t xml:space="preserve"> and </w:t>
            </w:r>
            <w:r w:rsidRPr="00696DD0">
              <w:rPr>
                <w:rFonts w:ascii="Book Antiqua" w:hAnsi="Book Antiqua" w:cs="Calibri"/>
                <w:color w:val="000000"/>
                <w:sz w:val="24"/>
                <w:szCs w:val="24"/>
              </w:rPr>
              <w:lastRenderedPageBreak/>
              <w:t>MSCs from aging donor (72 yr old)</w:t>
            </w:r>
          </w:p>
        </w:tc>
        <w:tc>
          <w:tcPr>
            <w:tcW w:w="1417" w:type="dxa"/>
            <w:tcBorders>
              <w:bottom w:val="single" w:sz="4" w:space="0" w:color="auto"/>
            </w:tcBorders>
            <w:shd w:val="clear" w:color="auto" w:fill="auto"/>
            <w:vAlign w:val="center"/>
          </w:tcPr>
          <w:p w14:paraId="15FBFBFE" w14:textId="77777777"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The SRA database under accession number </w:t>
            </w:r>
            <w:r w:rsidRPr="00696DD0">
              <w:rPr>
                <w:rFonts w:ascii="Book Antiqua" w:hAnsi="Book Antiqua" w:cs="Calibri"/>
                <w:color w:val="000000"/>
                <w:sz w:val="24"/>
                <w:szCs w:val="24"/>
              </w:rPr>
              <w:lastRenderedPageBreak/>
              <w:t>PRJNA510912</w:t>
            </w:r>
          </w:p>
        </w:tc>
        <w:tc>
          <w:tcPr>
            <w:tcW w:w="2977" w:type="dxa"/>
            <w:tcBorders>
              <w:bottom w:val="single" w:sz="4" w:space="0" w:color="auto"/>
            </w:tcBorders>
            <w:shd w:val="clear" w:color="auto" w:fill="auto"/>
            <w:vAlign w:val="center"/>
          </w:tcPr>
          <w:p w14:paraId="7EFEEDBA" w14:textId="5A452756" w:rsidR="00E92B66" w:rsidRPr="00696DD0" w:rsidRDefault="00E92B66" w:rsidP="00F673E1">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394, 1073</w:t>
            </w:r>
            <w:r w:rsidR="00F673E1">
              <w:rPr>
                <w:rFonts w:ascii="Book Antiqua" w:hAnsi="Book Antiqua" w:cs="Calibri"/>
                <w:color w:val="000000"/>
                <w:sz w:val="24"/>
                <w:szCs w:val="24"/>
              </w:rPr>
              <w:t>,</w:t>
            </w:r>
            <w:r w:rsidRPr="00696DD0">
              <w:rPr>
                <w:rFonts w:ascii="Book Antiqua" w:hAnsi="Book Antiqua" w:cs="Calibri"/>
                <w:color w:val="000000"/>
                <w:sz w:val="24"/>
                <w:szCs w:val="24"/>
              </w:rPr>
              <w:t xml:space="preserve"> and 2077 EST were significantly increased from pesticide exposed, P14 MSCs</w:t>
            </w:r>
            <w:r w:rsidR="00F673E1">
              <w:rPr>
                <w:rFonts w:ascii="Book Antiqua" w:hAnsi="Book Antiqua" w:cs="Calibri"/>
                <w:color w:val="000000"/>
                <w:sz w:val="24"/>
                <w:szCs w:val="24"/>
              </w:rPr>
              <w:t>,</w:t>
            </w:r>
            <w:r w:rsidRPr="00696DD0">
              <w:rPr>
                <w:rFonts w:ascii="Book Antiqua" w:hAnsi="Book Antiqua" w:cs="Calibri"/>
                <w:color w:val="000000"/>
                <w:sz w:val="24"/>
                <w:szCs w:val="24"/>
              </w:rPr>
              <w:t xml:space="preserve"> and MSC from aged donor; </w:t>
            </w:r>
            <w:r w:rsidRPr="00696DD0">
              <w:rPr>
                <w:rFonts w:ascii="Book Antiqua" w:hAnsi="Book Antiqua" w:cs="Calibri"/>
                <w:color w:val="000000"/>
                <w:sz w:val="24"/>
                <w:szCs w:val="24"/>
              </w:rPr>
              <w:lastRenderedPageBreak/>
              <w:t>218, 1077</w:t>
            </w:r>
            <w:r w:rsidR="00F673E1">
              <w:rPr>
                <w:rFonts w:ascii="Book Antiqua" w:hAnsi="Book Antiqua" w:cs="Calibri"/>
                <w:color w:val="000000"/>
                <w:sz w:val="24"/>
                <w:szCs w:val="24"/>
              </w:rPr>
              <w:t>, and</w:t>
            </w:r>
            <w:r w:rsidRPr="00696DD0">
              <w:rPr>
                <w:rFonts w:ascii="Book Antiqua" w:hAnsi="Book Antiqua" w:cs="Calibri"/>
                <w:color w:val="000000"/>
                <w:sz w:val="24"/>
                <w:szCs w:val="24"/>
              </w:rPr>
              <w:t>1571 ESTs were down-regulated</w:t>
            </w:r>
          </w:p>
        </w:tc>
        <w:tc>
          <w:tcPr>
            <w:tcW w:w="2551" w:type="dxa"/>
            <w:tcBorders>
              <w:bottom w:val="single" w:sz="4" w:space="0" w:color="auto"/>
            </w:tcBorders>
            <w:shd w:val="clear" w:color="auto" w:fill="auto"/>
            <w:vAlign w:val="center"/>
          </w:tcPr>
          <w:p w14:paraId="14F2EA17" w14:textId="487058D1" w:rsidR="00E92B66" w:rsidRPr="00696DD0" w:rsidRDefault="00E92B66" w:rsidP="009A6F4E">
            <w:pPr>
              <w:spacing w:after="0" w:line="360" w:lineRule="auto"/>
              <w:rPr>
                <w:rFonts w:ascii="Book Antiqua" w:hAnsi="Book Antiqua" w:cs="Calibri"/>
                <w:color w:val="000000"/>
                <w:sz w:val="24"/>
                <w:szCs w:val="24"/>
              </w:rPr>
            </w:pPr>
            <w:r w:rsidRPr="00696DD0">
              <w:rPr>
                <w:rFonts w:ascii="Book Antiqua" w:hAnsi="Book Antiqua" w:cs="Calibri"/>
                <w:color w:val="000000"/>
                <w:sz w:val="24"/>
                <w:szCs w:val="24"/>
              </w:rPr>
              <w:lastRenderedPageBreak/>
              <w:t xml:space="preserve">Confirmed by QPCR: </w:t>
            </w:r>
            <w:r w:rsidRPr="004A43F5">
              <w:rPr>
                <w:rFonts w:ascii="Book Antiqua" w:hAnsi="Book Antiqua" w:cs="Calibri"/>
                <w:i/>
                <w:color w:val="000000"/>
                <w:sz w:val="24"/>
                <w:szCs w:val="24"/>
              </w:rPr>
              <w:t>Igf-1, Prolactin, Leptin</w:t>
            </w:r>
            <w:r w:rsidR="00F673E1">
              <w:rPr>
                <w:rFonts w:ascii="Book Antiqua" w:hAnsi="Book Antiqua" w:cs="Calibri"/>
                <w:color w:val="000000"/>
                <w:sz w:val="24"/>
                <w:szCs w:val="24"/>
              </w:rPr>
              <w:t>,</w:t>
            </w:r>
            <w:r w:rsidRPr="00696DD0">
              <w:rPr>
                <w:rFonts w:ascii="Book Antiqua" w:hAnsi="Book Antiqua" w:cs="Calibri"/>
                <w:color w:val="000000"/>
                <w:sz w:val="24"/>
                <w:szCs w:val="24"/>
              </w:rPr>
              <w:t xml:space="preserve"> and </w:t>
            </w:r>
            <w:r w:rsidRPr="004A43F5">
              <w:rPr>
                <w:rFonts w:ascii="Book Antiqua" w:hAnsi="Book Antiqua" w:cs="Calibri"/>
                <w:i/>
                <w:color w:val="000000"/>
                <w:sz w:val="24"/>
                <w:szCs w:val="24"/>
              </w:rPr>
              <w:t>Cox-2</w:t>
            </w:r>
          </w:p>
        </w:tc>
      </w:tr>
    </w:tbl>
    <w:p w14:paraId="156CE83F" w14:textId="461551EA" w:rsidR="00E27197" w:rsidRPr="002D0036" w:rsidRDefault="002D0036" w:rsidP="002F321E">
      <w:pPr>
        <w:spacing w:after="0" w:line="360" w:lineRule="auto"/>
        <w:jc w:val="both"/>
        <w:rPr>
          <w:rFonts w:ascii="Book Antiqua" w:hAnsi="Book Antiqua"/>
          <w:color w:val="000000" w:themeColor="text1"/>
          <w:sz w:val="24"/>
          <w:szCs w:val="24"/>
        </w:rPr>
      </w:pPr>
      <w:r w:rsidRPr="00B5573D">
        <w:rPr>
          <w:rFonts w:ascii="Book Antiqua" w:hAnsi="Book Antiqua" w:cs="Arial"/>
          <w:color w:val="000000" w:themeColor="text1"/>
          <w:sz w:val="24"/>
          <w:szCs w:val="24"/>
          <w:shd w:val="clear" w:color="auto" w:fill="FFFFFF"/>
        </w:rPr>
        <w:t>GEO</w:t>
      </w:r>
      <w:r>
        <w:rPr>
          <w:rFonts w:ascii="Book Antiqua" w:hAnsi="Book Antiqua" w:cs="Arial"/>
          <w:color w:val="000000" w:themeColor="text1"/>
          <w:sz w:val="24"/>
          <w:szCs w:val="24"/>
          <w:shd w:val="clear" w:color="auto" w:fill="FFFFFF"/>
        </w:rPr>
        <w:t xml:space="preserve">: </w:t>
      </w:r>
      <w:r w:rsidRPr="00B5573D">
        <w:rPr>
          <w:rFonts w:ascii="Book Antiqua" w:hAnsi="Book Antiqua" w:cs="Arial"/>
          <w:color w:val="000000" w:themeColor="text1"/>
          <w:sz w:val="24"/>
          <w:szCs w:val="24"/>
          <w:shd w:val="clear" w:color="auto" w:fill="FFFFFF"/>
        </w:rPr>
        <w:t>Gene expression omnibus</w:t>
      </w:r>
      <w:r>
        <w:rPr>
          <w:rFonts w:ascii="Book Antiqua" w:hAnsi="Book Antiqua" w:cs="Arial"/>
          <w:color w:val="000000" w:themeColor="text1"/>
          <w:sz w:val="24"/>
          <w:szCs w:val="24"/>
          <w:shd w:val="clear" w:color="auto" w:fill="FFFFFF"/>
        </w:rPr>
        <w:t xml:space="preserve">; DEGs: </w:t>
      </w:r>
      <w:r w:rsidRPr="00696DD0">
        <w:rPr>
          <w:rFonts w:ascii="Book Antiqua" w:hAnsi="Book Antiqua" w:cs="Calibri"/>
          <w:color w:val="000000"/>
          <w:sz w:val="24"/>
          <w:szCs w:val="24"/>
        </w:rPr>
        <w:t>Differentially expressed genes</w:t>
      </w:r>
      <w:r>
        <w:rPr>
          <w:rFonts w:ascii="Book Antiqua" w:hAnsi="Book Antiqua" w:cs="Calibri"/>
          <w:color w:val="000000"/>
          <w:sz w:val="24"/>
          <w:szCs w:val="24"/>
        </w:rPr>
        <w:t>;</w:t>
      </w:r>
      <w:r w:rsidRPr="00B168DB">
        <w:rPr>
          <w:rFonts w:ascii="Book Antiqua" w:hAnsi="Book Antiqua" w:cs="Calibri"/>
          <w:color w:val="000000"/>
          <w:sz w:val="24"/>
          <w:szCs w:val="24"/>
        </w:rPr>
        <w:t xml:space="preserve"> </w:t>
      </w:r>
      <w:r w:rsidRPr="00696DD0">
        <w:rPr>
          <w:rFonts w:ascii="Book Antiqua" w:hAnsi="Book Antiqua" w:cs="Calibri"/>
          <w:color w:val="000000"/>
          <w:sz w:val="24"/>
          <w:szCs w:val="24"/>
        </w:rPr>
        <w:t>hMSC</w:t>
      </w:r>
      <w:r>
        <w:rPr>
          <w:rFonts w:ascii="Book Antiqua" w:hAnsi="Book Antiqua" w:cs="Calibri"/>
          <w:color w:val="000000"/>
          <w:sz w:val="24"/>
          <w:szCs w:val="24"/>
        </w:rPr>
        <w:t xml:space="preserve">: </w:t>
      </w:r>
      <w:r w:rsidRPr="00696DD0">
        <w:rPr>
          <w:rFonts w:ascii="Book Antiqua" w:hAnsi="Book Antiqua" w:cs="Calibri"/>
          <w:color w:val="000000"/>
          <w:sz w:val="24"/>
          <w:szCs w:val="24"/>
        </w:rPr>
        <w:t>Human</w:t>
      </w:r>
      <w:r>
        <w:rPr>
          <w:rFonts w:ascii="Book Antiqua" w:hAnsi="Book Antiqua" w:cs="Calibri"/>
          <w:color w:val="000000"/>
          <w:sz w:val="24"/>
          <w:szCs w:val="24"/>
        </w:rPr>
        <w:t xml:space="preserve"> </w:t>
      </w:r>
      <w:r w:rsidRPr="00696DD0">
        <w:rPr>
          <w:rFonts w:ascii="Book Antiqua" w:hAnsi="Book Antiqua" w:cs="Calibri"/>
          <w:color w:val="000000"/>
          <w:sz w:val="24"/>
          <w:szCs w:val="24"/>
        </w:rPr>
        <w:t>mesenchymal stem cells</w:t>
      </w:r>
      <w:r>
        <w:rPr>
          <w:rFonts w:ascii="Book Antiqua" w:hAnsi="Book Antiqua" w:cs="Calibri"/>
          <w:color w:val="000000"/>
          <w:sz w:val="24"/>
          <w:szCs w:val="24"/>
        </w:rPr>
        <w:t xml:space="preserve">; MSC: </w:t>
      </w:r>
      <w:bookmarkStart w:id="141" w:name="OLE_LINK2122"/>
      <w:bookmarkStart w:id="142" w:name="OLE_LINK2123"/>
      <w:r w:rsidRPr="00696DD0">
        <w:rPr>
          <w:rFonts w:ascii="Book Antiqua" w:hAnsi="Book Antiqua" w:cs="Calibri"/>
          <w:color w:val="000000"/>
          <w:sz w:val="24"/>
          <w:szCs w:val="24"/>
        </w:rPr>
        <w:t>Mesenchymal stem cells</w:t>
      </w:r>
      <w:bookmarkEnd w:id="141"/>
      <w:bookmarkEnd w:id="142"/>
      <w:r>
        <w:rPr>
          <w:rFonts w:ascii="Book Antiqua" w:hAnsi="Book Antiqua" w:cs="Calibri"/>
          <w:color w:val="000000"/>
          <w:sz w:val="24"/>
          <w:szCs w:val="24"/>
        </w:rPr>
        <w:t>;</w:t>
      </w:r>
      <w:r w:rsidRPr="00696DD0">
        <w:rPr>
          <w:rFonts w:ascii="Book Antiqua" w:hAnsi="Book Antiqua" w:cs="Calibri"/>
          <w:color w:val="000000"/>
          <w:sz w:val="24"/>
          <w:szCs w:val="24"/>
        </w:rPr>
        <w:t xml:space="preserve"> HUCPVCs</w:t>
      </w:r>
      <w:r>
        <w:rPr>
          <w:rFonts w:ascii="Book Antiqua" w:hAnsi="Book Antiqua" w:cs="Calibri"/>
          <w:color w:val="000000"/>
          <w:sz w:val="24"/>
          <w:szCs w:val="24"/>
        </w:rPr>
        <w:t xml:space="preserve">: </w:t>
      </w:r>
      <w:r w:rsidRPr="00696DD0">
        <w:rPr>
          <w:rFonts w:ascii="Book Antiqua" w:hAnsi="Book Antiqua" w:cs="Calibri"/>
          <w:color w:val="000000"/>
          <w:sz w:val="24"/>
          <w:szCs w:val="24"/>
        </w:rPr>
        <w:t>Human umbilical cord perivascular cells</w:t>
      </w:r>
      <w:r>
        <w:rPr>
          <w:rFonts w:ascii="Book Antiqua" w:hAnsi="Book Antiqua" w:cs="Calibri"/>
          <w:color w:val="000000"/>
          <w:sz w:val="24"/>
          <w:szCs w:val="24"/>
        </w:rPr>
        <w:t xml:space="preserve">; </w:t>
      </w:r>
      <w:r w:rsidRPr="00696DD0">
        <w:rPr>
          <w:rFonts w:ascii="Book Antiqua" w:hAnsi="Book Antiqua" w:cs="Calibri"/>
          <w:color w:val="000000"/>
          <w:sz w:val="24"/>
          <w:szCs w:val="24"/>
        </w:rPr>
        <w:t>FCS</w:t>
      </w:r>
      <w:r>
        <w:rPr>
          <w:rFonts w:ascii="Book Antiqua" w:hAnsi="Book Antiqua" w:cs="Calibri"/>
          <w:color w:val="000000"/>
          <w:sz w:val="24"/>
          <w:szCs w:val="24"/>
        </w:rPr>
        <w:t xml:space="preserve">: </w:t>
      </w:r>
      <w:r w:rsidRPr="00696DD0">
        <w:rPr>
          <w:rFonts w:ascii="Book Antiqua" w:hAnsi="Book Antiqua" w:cs="Calibri"/>
          <w:color w:val="000000"/>
          <w:sz w:val="24"/>
          <w:szCs w:val="24"/>
        </w:rPr>
        <w:t>Fetal calf serum</w:t>
      </w:r>
      <w:r>
        <w:rPr>
          <w:rFonts w:ascii="Book Antiqua" w:hAnsi="Book Antiqua" w:cs="Calibri"/>
          <w:color w:val="000000"/>
          <w:sz w:val="24"/>
          <w:szCs w:val="24"/>
        </w:rPr>
        <w:t xml:space="preserve">; </w:t>
      </w:r>
      <w:r w:rsidRPr="00696DD0">
        <w:rPr>
          <w:rFonts w:ascii="Book Antiqua" w:hAnsi="Book Antiqua" w:cs="Calibri"/>
          <w:color w:val="000000"/>
          <w:sz w:val="24"/>
          <w:szCs w:val="24"/>
        </w:rPr>
        <w:t>ADSCs</w:t>
      </w:r>
      <w:r>
        <w:rPr>
          <w:rFonts w:ascii="Book Antiqua" w:hAnsi="Book Antiqua" w:cs="Calibri"/>
          <w:color w:val="000000"/>
          <w:sz w:val="24"/>
          <w:szCs w:val="24"/>
        </w:rPr>
        <w:t>:</w:t>
      </w:r>
      <w:r w:rsidRPr="00696DD0">
        <w:rPr>
          <w:rFonts w:ascii="Book Antiqua" w:hAnsi="Book Antiqua" w:cs="Calibri"/>
          <w:color w:val="000000"/>
          <w:sz w:val="24"/>
          <w:szCs w:val="24"/>
        </w:rPr>
        <w:t xml:space="preserve"> Adipose-derived mesenchymal stem cells</w:t>
      </w:r>
      <w:r>
        <w:rPr>
          <w:rFonts w:ascii="Book Antiqua" w:hAnsi="Book Antiqua" w:cs="Calibri"/>
          <w:color w:val="000000"/>
          <w:sz w:val="24"/>
          <w:szCs w:val="24"/>
        </w:rPr>
        <w:t>;</w:t>
      </w:r>
      <w:r w:rsidRPr="00B168DB">
        <w:rPr>
          <w:rFonts w:ascii="Book Antiqua" w:hAnsi="Book Antiqua" w:cs="Calibri"/>
          <w:color w:val="000000"/>
          <w:sz w:val="24"/>
          <w:szCs w:val="24"/>
        </w:rPr>
        <w:t xml:space="preserve"> </w:t>
      </w:r>
      <w:r>
        <w:rPr>
          <w:rFonts w:ascii="Book Antiqua" w:hAnsi="Book Antiqua" w:cs="Calibri"/>
          <w:color w:val="000000"/>
          <w:sz w:val="24"/>
          <w:szCs w:val="24"/>
        </w:rPr>
        <w:t xml:space="preserve">PDL: </w:t>
      </w:r>
      <w:r w:rsidRPr="00696DD0">
        <w:rPr>
          <w:rFonts w:ascii="Book Antiqua" w:hAnsi="Book Antiqua" w:cs="Calibri"/>
          <w:color w:val="000000"/>
          <w:sz w:val="24"/>
          <w:szCs w:val="24"/>
        </w:rPr>
        <w:t>Population doubling levels</w:t>
      </w:r>
      <w:r>
        <w:rPr>
          <w:rFonts w:ascii="Book Antiqua" w:hAnsi="Book Antiqua" w:cs="Calibri"/>
          <w:color w:val="000000"/>
          <w:sz w:val="24"/>
          <w:szCs w:val="24"/>
        </w:rPr>
        <w:t xml:space="preserve">; </w:t>
      </w:r>
      <w:r w:rsidRPr="00696DD0">
        <w:rPr>
          <w:rFonts w:ascii="Book Antiqua" w:hAnsi="Book Antiqua" w:cs="Calibri"/>
          <w:color w:val="000000"/>
          <w:sz w:val="24"/>
          <w:szCs w:val="24"/>
        </w:rPr>
        <w:t>DMEM</w:t>
      </w:r>
      <w:r>
        <w:rPr>
          <w:rFonts w:ascii="Book Antiqua" w:hAnsi="Book Antiqua" w:cs="Calibri"/>
          <w:color w:val="000000"/>
          <w:sz w:val="24"/>
          <w:szCs w:val="24"/>
        </w:rPr>
        <w:t>:</w:t>
      </w:r>
      <w:r w:rsidRPr="002D0036">
        <w:t xml:space="preserve"> </w:t>
      </w:r>
      <w:r w:rsidRPr="002D0036">
        <w:rPr>
          <w:rFonts w:ascii="Book Antiqua" w:hAnsi="Book Antiqua" w:cs="Calibri"/>
          <w:color w:val="000000"/>
          <w:sz w:val="24"/>
          <w:szCs w:val="24"/>
        </w:rPr>
        <w:t>Dulbecco</w:t>
      </w:r>
      <w:r>
        <w:rPr>
          <w:rFonts w:ascii="Book Antiqua" w:hAnsi="Book Antiqua" w:cs="Calibri"/>
          <w:color w:val="000000"/>
          <w:sz w:val="24"/>
          <w:szCs w:val="24"/>
        </w:rPr>
        <w:t>’</w:t>
      </w:r>
      <w:r w:rsidRPr="002D0036">
        <w:rPr>
          <w:rFonts w:ascii="Book Antiqua" w:hAnsi="Book Antiqua" w:cs="Calibri"/>
          <w:color w:val="000000"/>
          <w:sz w:val="24"/>
          <w:szCs w:val="24"/>
        </w:rPr>
        <w:t>s Modified Eagle</w:t>
      </w:r>
      <w:r>
        <w:rPr>
          <w:rFonts w:ascii="Book Antiqua" w:hAnsi="Book Antiqua" w:cs="Calibri"/>
          <w:color w:val="000000"/>
          <w:sz w:val="24"/>
          <w:szCs w:val="24"/>
        </w:rPr>
        <w:t>’</w:t>
      </w:r>
      <w:r w:rsidRPr="002D0036">
        <w:rPr>
          <w:rFonts w:ascii="Book Antiqua" w:hAnsi="Book Antiqua" w:cs="Calibri"/>
          <w:color w:val="000000"/>
          <w:sz w:val="24"/>
          <w:szCs w:val="24"/>
        </w:rPr>
        <w:t>s medium</w:t>
      </w:r>
      <w:r>
        <w:rPr>
          <w:rFonts w:ascii="Book Antiqua" w:hAnsi="Book Antiqua" w:cs="Calibri"/>
          <w:color w:val="000000"/>
          <w:sz w:val="24"/>
          <w:szCs w:val="24"/>
        </w:rPr>
        <w:t xml:space="preserve">; FACS: </w:t>
      </w:r>
      <w:r>
        <w:rPr>
          <w:rFonts w:ascii="Book Antiqua" w:hAnsi="Book Antiqua"/>
          <w:color w:val="000000"/>
          <w:sz w:val="24"/>
          <w:szCs w:val="24"/>
        </w:rPr>
        <w:t>F</w:t>
      </w:r>
      <w:r>
        <w:rPr>
          <w:rFonts w:ascii="Book Antiqua" w:hAnsi="Book Antiqua" w:hint="eastAsia"/>
          <w:color w:val="000000"/>
          <w:sz w:val="24"/>
          <w:szCs w:val="24"/>
        </w:rPr>
        <w:t>l</w:t>
      </w:r>
      <w:r w:rsidRPr="00696DD0">
        <w:rPr>
          <w:rFonts w:ascii="Book Antiqua" w:hAnsi="Book Antiqua" w:cs="Calibri"/>
          <w:color w:val="000000"/>
          <w:sz w:val="24"/>
          <w:szCs w:val="24"/>
        </w:rPr>
        <w:t>uorescence-activated cell sorting</w:t>
      </w:r>
      <w:r>
        <w:rPr>
          <w:rFonts w:ascii="Book Antiqua" w:hAnsi="Book Antiqua" w:cs="Calibri"/>
          <w:color w:val="000000"/>
          <w:sz w:val="24"/>
          <w:szCs w:val="24"/>
        </w:rPr>
        <w:t xml:space="preserve">; BM: </w:t>
      </w:r>
      <w:r w:rsidRPr="00B5573D">
        <w:rPr>
          <w:rFonts w:ascii="Book Antiqua" w:hAnsi="Book Antiqua" w:cs="Arial"/>
          <w:color w:val="000000" w:themeColor="text1"/>
          <w:sz w:val="24"/>
          <w:szCs w:val="24"/>
          <w:shd w:val="clear" w:color="auto" w:fill="FFFFFF"/>
        </w:rPr>
        <w:t>Bone marrow</w:t>
      </w:r>
      <w:r>
        <w:rPr>
          <w:rFonts w:ascii="Book Antiqua" w:hAnsi="Book Antiqua" w:cs="Arial"/>
          <w:color w:val="000000" w:themeColor="text1"/>
          <w:sz w:val="24"/>
          <w:szCs w:val="24"/>
          <w:shd w:val="clear" w:color="auto" w:fill="FFFFFF"/>
        </w:rPr>
        <w:t>.</w:t>
      </w:r>
    </w:p>
    <w:p w14:paraId="0D399A43" w14:textId="3CEF5ED1" w:rsidR="00B5573D" w:rsidRPr="002D0036" w:rsidRDefault="002D0036" w:rsidP="00B168DB">
      <w:pPr>
        <w:spacing w:after="0" w:line="360" w:lineRule="auto"/>
        <w:jc w:val="both"/>
        <w:rPr>
          <w:rFonts w:ascii="Book Antiqua" w:hAnsi="Book Antiqua" w:cs="Arial"/>
          <w:color w:val="000000" w:themeColor="text1"/>
          <w:sz w:val="24"/>
          <w:szCs w:val="24"/>
          <w:shd w:val="clear" w:color="auto" w:fill="FFFFFF"/>
        </w:rPr>
      </w:pPr>
      <w:r w:rsidRPr="00696DD0">
        <w:rPr>
          <w:rFonts w:ascii="Book Antiqua" w:hAnsi="Book Antiqua" w:cs="Calibri"/>
          <w:color w:val="000000"/>
          <w:sz w:val="24"/>
          <w:szCs w:val="24"/>
        </w:rPr>
        <w:br w:type="page"/>
      </w:r>
    </w:p>
    <w:p w14:paraId="1A89A521" w14:textId="57EAFD65" w:rsidR="007116DF" w:rsidRPr="009A6F4E" w:rsidRDefault="007116DF"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b/>
          <w:bCs/>
          <w:color w:val="000000" w:themeColor="text1"/>
          <w:sz w:val="24"/>
          <w:szCs w:val="24"/>
        </w:rPr>
        <w:lastRenderedPageBreak/>
        <w:t xml:space="preserve">Table 2 </w:t>
      </w:r>
      <w:r w:rsidRPr="009A6F4E">
        <w:rPr>
          <w:rFonts w:ascii="Book Antiqua" w:hAnsi="Book Antiqua" w:cs="Calibri"/>
          <w:b/>
          <w:bCs/>
          <w:color w:val="000000" w:themeColor="text1"/>
          <w:sz w:val="24"/>
          <w:szCs w:val="24"/>
        </w:rPr>
        <w:t xml:space="preserve">Summary of </w:t>
      </w:r>
      <w:r w:rsidRPr="009A6F4E">
        <w:rPr>
          <w:rFonts w:ascii="Book Antiqua" w:hAnsi="Book Antiqua"/>
          <w:b/>
          <w:bCs/>
          <w:color w:val="000000" w:themeColor="text1"/>
          <w:sz w:val="24"/>
          <w:szCs w:val="24"/>
        </w:rPr>
        <w:t>secretome alteration</w:t>
      </w:r>
      <w:r w:rsidRPr="009A6F4E">
        <w:rPr>
          <w:rFonts w:ascii="Book Antiqua" w:hAnsi="Book Antiqua" w:cs="Calibri"/>
          <w:b/>
          <w:bCs/>
          <w:color w:val="000000" w:themeColor="text1"/>
          <w:sz w:val="24"/>
          <w:szCs w:val="24"/>
        </w:rPr>
        <w:t xml:space="preserve"> </w:t>
      </w:r>
      <w:r w:rsidR="00F673E1" w:rsidRPr="009A6F4E">
        <w:rPr>
          <w:rFonts w:ascii="Book Antiqua" w:hAnsi="Book Antiqua" w:cs="Calibri"/>
          <w:b/>
          <w:bCs/>
          <w:color w:val="000000" w:themeColor="text1"/>
          <w:sz w:val="24"/>
          <w:szCs w:val="24"/>
        </w:rPr>
        <w:t>analys</w:t>
      </w:r>
      <w:r w:rsidR="00F673E1">
        <w:rPr>
          <w:rFonts w:ascii="Book Antiqua" w:hAnsi="Book Antiqua" w:cs="Calibri"/>
          <w:b/>
          <w:bCs/>
          <w:color w:val="000000" w:themeColor="text1"/>
          <w:sz w:val="24"/>
          <w:szCs w:val="24"/>
        </w:rPr>
        <w:t>i</w:t>
      </w:r>
      <w:r w:rsidR="00F673E1" w:rsidRPr="009A6F4E">
        <w:rPr>
          <w:rFonts w:ascii="Book Antiqua" w:hAnsi="Book Antiqua" w:cs="Calibri"/>
          <w:b/>
          <w:bCs/>
          <w:color w:val="000000" w:themeColor="text1"/>
          <w:sz w:val="24"/>
          <w:szCs w:val="24"/>
        </w:rPr>
        <w:t xml:space="preserve">s </w:t>
      </w:r>
      <w:r w:rsidRPr="009A6F4E">
        <w:rPr>
          <w:rFonts w:ascii="Book Antiqua" w:hAnsi="Book Antiqua" w:cs="Calibri"/>
          <w:b/>
          <w:bCs/>
          <w:color w:val="000000" w:themeColor="text1"/>
          <w:sz w:val="24"/>
          <w:szCs w:val="24"/>
        </w:rPr>
        <w:t xml:space="preserve">studies of senescent </w:t>
      </w:r>
      <w:r w:rsidR="009A6F4E" w:rsidRPr="009A6F4E">
        <w:rPr>
          <w:rFonts w:ascii="Book Antiqua" w:hAnsi="Book Antiqua" w:cs="Calibri"/>
          <w:b/>
          <w:bCs/>
          <w:color w:val="000000"/>
          <w:sz w:val="24"/>
          <w:szCs w:val="24"/>
        </w:rPr>
        <w:t>mesenchymal stem cells</w:t>
      </w:r>
      <w:r w:rsidRPr="009A6F4E">
        <w:rPr>
          <w:rFonts w:ascii="Book Antiqua" w:hAnsi="Book Antiqua" w:cs="Calibri"/>
          <w:b/>
          <w:bCs/>
          <w:color w:val="000000" w:themeColor="text1"/>
          <w:sz w:val="24"/>
          <w:szCs w:val="24"/>
        </w:rPr>
        <w:t xml:space="preserve"> </w:t>
      </w:r>
    </w:p>
    <w:tbl>
      <w:tblPr>
        <w:tblW w:w="14818" w:type="dxa"/>
        <w:tblInd w:w="-318" w:type="dxa"/>
        <w:tblLayout w:type="fixed"/>
        <w:tblLook w:val="04A0" w:firstRow="1" w:lastRow="0" w:firstColumn="1" w:lastColumn="0" w:noHBand="0" w:noVBand="1"/>
      </w:tblPr>
      <w:tblGrid>
        <w:gridCol w:w="698"/>
        <w:gridCol w:w="918"/>
        <w:gridCol w:w="1220"/>
        <w:gridCol w:w="2126"/>
        <w:gridCol w:w="2513"/>
        <w:gridCol w:w="2162"/>
        <w:gridCol w:w="2555"/>
        <w:gridCol w:w="2626"/>
      </w:tblGrid>
      <w:tr w:rsidR="00A3029B" w:rsidRPr="00B5573D" w14:paraId="4D01FBA0" w14:textId="77777777" w:rsidTr="00F1571E">
        <w:trPr>
          <w:trHeight w:val="585"/>
        </w:trPr>
        <w:tc>
          <w:tcPr>
            <w:tcW w:w="698" w:type="dxa"/>
            <w:tcBorders>
              <w:top w:val="single" w:sz="4" w:space="0" w:color="auto"/>
              <w:bottom w:val="single" w:sz="4" w:space="0" w:color="auto"/>
            </w:tcBorders>
            <w:shd w:val="clear" w:color="auto" w:fill="auto"/>
            <w:vAlign w:val="center"/>
            <w:hideMark/>
          </w:tcPr>
          <w:p w14:paraId="500DF3FB" w14:textId="28F64D99"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Arial"/>
                <w:b/>
                <w:bCs/>
                <w:color w:val="000000" w:themeColor="text1"/>
                <w:sz w:val="24"/>
                <w:szCs w:val="24"/>
                <w:shd w:val="clear" w:color="auto" w:fill="FFFFFF"/>
              </w:rPr>
              <w:br w:type="page"/>
            </w:r>
            <w:r w:rsidR="00D531EE" w:rsidRPr="009A6F4E">
              <w:rPr>
                <w:rFonts w:ascii="Book Antiqua" w:hAnsi="Book Antiqua" w:cs="Calibri"/>
                <w:b/>
                <w:bCs/>
                <w:color w:val="000000" w:themeColor="text1"/>
                <w:sz w:val="24"/>
                <w:szCs w:val="24"/>
              </w:rPr>
              <w:t>Ref.</w:t>
            </w:r>
          </w:p>
        </w:tc>
        <w:tc>
          <w:tcPr>
            <w:tcW w:w="918" w:type="dxa"/>
            <w:tcBorders>
              <w:top w:val="single" w:sz="4" w:space="0" w:color="auto"/>
              <w:bottom w:val="single" w:sz="4" w:space="0" w:color="auto"/>
            </w:tcBorders>
            <w:shd w:val="clear" w:color="auto" w:fill="auto"/>
            <w:vAlign w:val="center"/>
            <w:hideMark/>
          </w:tcPr>
          <w:p w14:paraId="4255BFD2" w14:textId="4DB54ADD"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Calibri"/>
                <w:b/>
                <w:bCs/>
                <w:color w:val="000000" w:themeColor="text1"/>
                <w:sz w:val="24"/>
                <w:szCs w:val="24"/>
              </w:rPr>
              <w:t>Species</w:t>
            </w:r>
          </w:p>
        </w:tc>
        <w:tc>
          <w:tcPr>
            <w:tcW w:w="1220" w:type="dxa"/>
            <w:tcBorders>
              <w:top w:val="single" w:sz="4" w:space="0" w:color="auto"/>
              <w:bottom w:val="single" w:sz="4" w:space="0" w:color="auto"/>
            </w:tcBorders>
            <w:shd w:val="clear" w:color="auto" w:fill="auto"/>
            <w:vAlign w:val="center"/>
            <w:hideMark/>
          </w:tcPr>
          <w:p w14:paraId="6EACBABF" w14:textId="621186D1"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Calibri"/>
                <w:b/>
                <w:bCs/>
                <w:color w:val="000000" w:themeColor="text1"/>
                <w:sz w:val="24"/>
                <w:szCs w:val="24"/>
              </w:rPr>
              <w:t>Tissue sources</w:t>
            </w:r>
          </w:p>
        </w:tc>
        <w:tc>
          <w:tcPr>
            <w:tcW w:w="2126" w:type="dxa"/>
            <w:tcBorders>
              <w:top w:val="single" w:sz="4" w:space="0" w:color="auto"/>
              <w:bottom w:val="single" w:sz="4" w:space="0" w:color="auto"/>
            </w:tcBorders>
            <w:shd w:val="clear" w:color="auto" w:fill="auto"/>
            <w:vAlign w:val="center"/>
            <w:hideMark/>
          </w:tcPr>
          <w:p w14:paraId="73851AF5" w14:textId="74618DB0"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Calibri"/>
                <w:b/>
                <w:bCs/>
                <w:color w:val="000000" w:themeColor="text1"/>
                <w:sz w:val="24"/>
                <w:szCs w:val="24"/>
              </w:rPr>
              <w:t>Classification</w:t>
            </w:r>
          </w:p>
        </w:tc>
        <w:tc>
          <w:tcPr>
            <w:tcW w:w="2513" w:type="dxa"/>
            <w:tcBorders>
              <w:top w:val="single" w:sz="4" w:space="0" w:color="auto"/>
              <w:bottom w:val="single" w:sz="4" w:space="0" w:color="auto"/>
            </w:tcBorders>
            <w:shd w:val="clear" w:color="auto" w:fill="auto"/>
            <w:vAlign w:val="center"/>
            <w:hideMark/>
          </w:tcPr>
          <w:p w14:paraId="546826A8" w14:textId="68BE3258"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Calibri"/>
                <w:b/>
                <w:bCs/>
                <w:color w:val="000000" w:themeColor="text1"/>
                <w:sz w:val="24"/>
                <w:szCs w:val="24"/>
              </w:rPr>
              <w:t>Cells</w:t>
            </w:r>
          </w:p>
        </w:tc>
        <w:tc>
          <w:tcPr>
            <w:tcW w:w="2162" w:type="dxa"/>
            <w:tcBorders>
              <w:top w:val="single" w:sz="4" w:space="0" w:color="auto"/>
              <w:bottom w:val="single" w:sz="4" w:space="0" w:color="auto"/>
            </w:tcBorders>
            <w:shd w:val="clear" w:color="auto" w:fill="auto"/>
            <w:vAlign w:val="center"/>
            <w:hideMark/>
          </w:tcPr>
          <w:p w14:paraId="3A9FEC66" w14:textId="49E55EF6"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Calibri"/>
                <w:b/>
                <w:bCs/>
                <w:color w:val="000000" w:themeColor="text1"/>
                <w:sz w:val="24"/>
                <w:szCs w:val="24"/>
              </w:rPr>
              <w:t>Groups</w:t>
            </w:r>
          </w:p>
        </w:tc>
        <w:tc>
          <w:tcPr>
            <w:tcW w:w="2555" w:type="dxa"/>
            <w:tcBorders>
              <w:top w:val="single" w:sz="4" w:space="0" w:color="auto"/>
              <w:bottom w:val="single" w:sz="4" w:space="0" w:color="auto"/>
            </w:tcBorders>
            <w:shd w:val="clear" w:color="auto" w:fill="auto"/>
            <w:vAlign w:val="center"/>
            <w:hideMark/>
          </w:tcPr>
          <w:p w14:paraId="243CD814" w14:textId="220B4627"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Calibri"/>
                <w:b/>
                <w:bCs/>
                <w:color w:val="000000" w:themeColor="text1"/>
                <w:sz w:val="24"/>
                <w:szCs w:val="24"/>
              </w:rPr>
              <w:t>Differentially expressed proteins</w:t>
            </w:r>
          </w:p>
        </w:tc>
        <w:tc>
          <w:tcPr>
            <w:tcW w:w="2626" w:type="dxa"/>
            <w:tcBorders>
              <w:top w:val="single" w:sz="4" w:space="0" w:color="auto"/>
              <w:bottom w:val="single" w:sz="4" w:space="0" w:color="auto"/>
            </w:tcBorders>
            <w:shd w:val="clear" w:color="auto" w:fill="auto"/>
            <w:vAlign w:val="center"/>
            <w:hideMark/>
          </w:tcPr>
          <w:p w14:paraId="4D3A34A2" w14:textId="5C9B8490" w:rsidR="008035AC" w:rsidRPr="009A6F4E" w:rsidRDefault="008035AC" w:rsidP="002F321E">
            <w:pPr>
              <w:spacing w:after="0" w:line="360" w:lineRule="auto"/>
              <w:jc w:val="both"/>
              <w:rPr>
                <w:rFonts w:ascii="Book Antiqua" w:hAnsi="Book Antiqua" w:cs="Calibri"/>
                <w:b/>
                <w:bCs/>
                <w:color w:val="000000" w:themeColor="text1"/>
                <w:sz w:val="24"/>
                <w:szCs w:val="24"/>
              </w:rPr>
            </w:pPr>
            <w:r w:rsidRPr="009A6F4E">
              <w:rPr>
                <w:rFonts w:ascii="Book Antiqua" w:hAnsi="Book Antiqua" w:cs="Calibri"/>
                <w:b/>
                <w:bCs/>
                <w:color w:val="000000" w:themeColor="text1"/>
                <w:sz w:val="24"/>
                <w:szCs w:val="24"/>
              </w:rPr>
              <w:t>Identification of targets</w:t>
            </w:r>
          </w:p>
        </w:tc>
      </w:tr>
      <w:tr w:rsidR="00A3029B" w:rsidRPr="00B5573D" w14:paraId="295B1194" w14:textId="77777777" w:rsidTr="00F1571E">
        <w:trPr>
          <w:trHeight w:val="2448"/>
        </w:trPr>
        <w:tc>
          <w:tcPr>
            <w:tcW w:w="698" w:type="dxa"/>
            <w:tcBorders>
              <w:top w:val="single" w:sz="4" w:space="0" w:color="auto"/>
            </w:tcBorders>
            <w:shd w:val="clear" w:color="auto" w:fill="auto"/>
            <w:vAlign w:val="center"/>
            <w:hideMark/>
          </w:tcPr>
          <w:p w14:paraId="601EFB9F" w14:textId="5C1A6050" w:rsidR="008035AC" w:rsidRPr="00B5573D" w:rsidRDefault="00F33DBE"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Kizilay </w:t>
            </w:r>
            <w:r w:rsidRPr="00B5573D">
              <w:rPr>
                <w:rFonts w:ascii="Book Antiqua" w:hAnsi="Book Antiqua" w:cs="Calibri"/>
                <w:i/>
                <w:color w:val="000000" w:themeColor="text1"/>
                <w:sz w:val="24"/>
                <w:szCs w:val="24"/>
              </w:rPr>
              <w:t>et al</w:t>
            </w:r>
            <w:r w:rsidRPr="00B5573D">
              <w:rPr>
                <w:rFonts w:ascii="Book Antiqua" w:hAnsi="Book Antiqua" w:cs="Calibri"/>
                <w:color w:val="000000" w:themeColor="text1"/>
                <w:sz w:val="24"/>
                <w:szCs w:val="24"/>
              </w:rPr>
              <w:fldChar w:fldCharType="begin">
                <w:fldData xml:space="preserve">PEVuZE5vdGU+PENpdGU+PEF1dGhvcj5LaXppbGF5IE1hbmNpbmk8L0F1dGhvcj48WWVhcj4yMDE3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Y2FsPjxwYWdlcz4xMTMyLTExNDA8L3BhZ2VzPjx2b2x1bWU+Njwvdm9sdW1lPjxudW1iZXI+NDwv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</w:fldData>
              </w:fldChar>
            </w:r>
            <w:r w:rsidR="003F5344" w:rsidRPr="00B5573D">
              <w:rPr>
                <w:rFonts w:ascii="Book Antiqua" w:hAnsi="Book Antiqua" w:cs="Calibri"/>
                <w:color w:val="000000" w:themeColor="text1"/>
                <w:sz w:val="24"/>
                <w:szCs w:val="24"/>
              </w:rPr>
              <w:instrText xml:space="preserve"> ADDIN EN.CITE </w:instrText>
            </w:r>
            <w:r w:rsidR="003F5344" w:rsidRPr="00B5573D">
              <w:rPr>
                <w:rFonts w:ascii="Book Antiqua" w:hAnsi="Book Antiqua" w:cs="Calibri"/>
                <w:color w:val="000000" w:themeColor="text1"/>
                <w:sz w:val="24"/>
                <w:szCs w:val="24"/>
              </w:rPr>
              <w:fldChar w:fldCharType="begin">
                <w:fldData xml:space="preserve">PEVuZE5vdGU+PENpdGU+PEF1dGhvcj5LaXppbGF5IE1hbmNpbmk8L0F1dGhvcj48WWVhcj4yMDE3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</w:fldData>
              </w:fldChar>
            </w:r>
            <w:r w:rsidR="003F5344" w:rsidRPr="00B5573D">
              <w:rPr>
                <w:rFonts w:ascii="Book Antiqua" w:hAnsi="Book Antiqua" w:cs="Calibri"/>
                <w:color w:val="000000" w:themeColor="text1"/>
                <w:sz w:val="24"/>
                <w:szCs w:val="24"/>
              </w:rPr>
              <w:instrText xml:space="preserve"> ADDIN EN.CITE.DATA </w:instrText>
            </w:r>
            <w:r w:rsidR="003F5344" w:rsidRPr="00B5573D">
              <w:rPr>
                <w:rFonts w:ascii="Book Antiqua" w:hAnsi="Book Antiqua" w:cs="Calibri"/>
                <w:color w:val="000000" w:themeColor="text1"/>
                <w:sz w:val="24"/>
                <w:szCs w:val="24"/>
              </w:rPr>
            </w:r>
            <w:r w:rsidR="003F5344" w:rsidRPr="00B5573D">
              <w:rPr>
                <w:rFonts w:ascii="Book Antiqua" w:hAnsi="Book Antiqua" w:cs="Calibri"/>
                <w:color w:val="000000" w:themeColor="text1"/>
                <w:sz w:val="24"/>
                <w:szCs w:val="24"/>
              </w:rPr>
              <w:fldChar w:fldCharType="end"/>
            </w:r>
            <w:r w:rsidRPr="00B5573D">
              <w:rPr>
                <w:rFonts w:ascii="Book Antiqua" w:hAnsi="Book Antiqua" w:cs="Calibri"/>
                <w:color w:val="000000" w:themeColor="text1"/>
                <w:sz w:val="24"/>
                <w:szCs w:val="24"/>
              </w:rPr>
            </w:r>
            <w:r w:rsidRPr="00B5573D">
              <w:rPr>
                <w:rFonts w:ascii="Book Antiqua" w:hAnsi="Book Antiqua" w:cs="Calibri"/>
                <w:color w:val="000000" w:themeColor="text1"/>
                <w:sz w:val="24"/>
                <w:szCs w:val="24"/>
              </w:rPr>
              <w:fldChar w:fldCharType="separate"/>
            </w:r>
            <w:r w:rsidR="003F5344" w:rsidRPr="00B5573D">
              <w:rPr>
                <w:rFonts w:ascii="Book Antiqua" w:hAnsi="Book Antiqua" w:cs="Calibri"/>
                <w:noProof/>
                <w:color w:val="000000" w:themeColor="text1"/>
                <w:sz w:val="24"/>
                <w:szCs w:val="24"/>
                <w:vertAlign w:val="superscript"/>
              </w:rPr>
              <w:t>[</w:t>
            </w:r>
            <w:hyperlink w:anchor="_ENREF_56" w:tooltip="Kizilay Mancini, 2017 #17" w:history="1">
              <w:r w:rsidR="00662980" w:rsidRPr="00B5573D">
                <w:rPr>
                  <w:rFonts w:ascii="Book Antiqua" w:hAnsi="Book Antiqua" w:cs="Calibri"/>
                  <w:noProof/>
                  <w:color w:val="000000" w:themeColor="text1"/>
                  <w:sz w:val="24"/>
                  <w:szCs w:val="24"/>
                  <w:vertAlign w:val="superscript"/>
                </w:rPr>
                <w:t>56</w:t>
              </w:r>
            </w:hyperlink>
            <w:r w:rsidR="003F5344" w:rsidRPr="00B5573D">
              <w:rPr>
                <w:rFonts w:ascii="Book Antiqua" w:hAnsi="Book Antiqua" w:cs="Calibri"/>
                <w:noProof/>
                <w:color w:val="000000" w:themeColor="text1"/>
                <w:sz w:val="24"/>
                <w:szCs w:val="24"/>
                <w:vertAlign w:val="superscript"/>
              </w:rPr>
              <w:t>]</w:t>
            </w:r>
            <w:r w:rsidRPr="00B5573D">
              <w:rPr>
                <w:rFonts w:ascii="Book Antiqua" w:hAnsi="Book Antiqua" w:cs="Calibri"/>
                <w:color w:val="000000" w:themeColor="text1"/>
                <w:sz w:val="24"/>
                <w:szCs w:val="24"/>
              </w:rPr>
              <w:fldChar w:fldCharType="end"/>
            </w:r>
            <w:r w:rsidRPr="00B5573D">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t>2017</w:t>
            </w:r>
          </w:p>
        </w:tc>
        <w:tc>
          <w:tcPr>
            <w:tcW w:w="918" w:type="dxa"/>
            <w:tcBorders>
              <w:top w:val="single" w:sz="4" w:space="0" w:color="auto"/>
            </w:tcBorders>
            <w:shd w:val="clear" w:color="auto" w:fill="auto"/>
            <w:vAlign w:val="center"/>
            <w:hideMark/>
          </w:tcPr>
          <w:p w14:paraId="1FA7DC14" w14:textId="0067AE75"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Human</w:t>
            </w:r>
          </w:p>
        </w:tc>
        <w:tc>
          <w:tcPr>
            <w:tcW w:w="1220" w:type="dxa"/>
            <w:tcBorders>
              <w:top w:val="single" w:sz="4" w:space="0" w:color="auto"/>
            </w:tcBorders>
            <w:shd w:val="clear" w:color="auto" w:fill="auto"/>
            <w:vAlign w:val="center"/>
            <w:hideMark/>
          </w:tcPr>
          <w:p w14:paraId="05B2B287" w14:textId="77777777"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Subcutaneous and pericardial adipose tissue</w:t>
            </w:r>
          </w:p>
        </w:tc>
        <w:tc>
          <w:tcPr>
            <w:tcW w:w="2126" w:type="dxa"/>
            <w:tcBorders>
              <w:top w:val="single" w:sz="4" w:space="0" w:color="auto"/>
            </w:tcBorders>
            <w:shd w:val="clear" w:color="auto" w:fill="auto"/>
            <w:vAlign w:val="center"/>
            <w:hideMark/>
          </w:tcPr>
          <w:p w14:paraId="33778E8E" w14:textId="558EDC05"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R&amp;D Systems Human Cytokine Array;</w:t>
            </w:r>
            <w:r w:rsidR="009A6F4E"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multispot electrochemiluminescence immunoassay V-Plex Pro inﬂammatory Panel</w:t>
            </w:r>
          </w:p>
        </w:tc>
        <w:tc>
          <w:tcPr>
            <w:tcW w:w="2513" w:type="dxa"/>
            <w:tcBorders>
              <w:top w:val="single" w:sz="4" w:space="0" w:color="auto"/>
            </w:tcBorders>
            <w:shd w:val="clear" w:color="auto" w:fill="auto"/>
            <w:vAlign w:val="center"/>
            <w:hideMark/>
          </w:tcPr>
          <w:p w14:paraId="0CA4A931" w14:textId="7A23700D" w:rsidR="008035AC" w:rsidRPr="00B5573D" w:rsidRDefault="008035AC" w:rsidP="00F673E1">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CD44, CD73, CD105, and CD90 expression was</w:t>
            </w:r>
            <w:r w:rsidR="00876868"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more than 95%;</w:t>
            </w:r>
            <w:r w:rsidR="009A6F4E">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CD45, CD34, CD19, CD14, and HLA-DR expression was less than 5%;</w:t>
            </w:r>
            <w:r w:rsidR="009A6F4E">
              <w:rPr>
                <w:rFonts w:ascii="Book Antiqua" w:hAnsi="Book Antiqua" w:cs="Calibri"/>
                <w:color w:val="000000" w:themeColor="text1"/>
                <w:sz w:val="24"/>
                <w:szCs w:val="24"/>
              </w:rPr>
              <w:t xml:space="preserve"> </w:t>
            </w:r>
            <w:r w:rsidR="00F673E1">
              <w:rPr>
                <w:rFonts w:ascii="Book Antiqua" w:hAnsi="Book Antiqua" w:cs="Calibri"/>
                <w:color w:val="000000" w:themeColor="text1"/>
                <w:sz w:val="24"/>
                <w:szCs w:val="24"/>
              </w:rPr>
              <w:t>d</w:t>
            </w:r>
            <w:r w:rsidR="00F673E1" w:rsidRPr="00B5573D">
              <w:rPr>
                <w:rFonts w:ascii="Book Antiqua" w:hAnsi="Book Antiqua" w:cs="Calibri"/>
                <w:color w:val="000000" w:themeColor="text1"/>
                <w:sz w:val="24"/>
                <w:szCs w:val="24"/>
              </w:rPr>
              <w:t xml:space="preserve">ifferentiation </w:t>
            </w:r>
            <w:r w:rsidRPr="00B5573D">
              <w:rPr>
                <w:rFonts w:ascii="Book Antiqua" w:hAnsi="Book Antiqua" w:cs="Calibri"/>
                <w:color w:val="000000" w:themeColor="text1"/>
                <w:sz w:val="24"/>
                <w:szCs w:val="24"/>
              </w:rPr>
              <w:t xml:space="preserve">capacity toward three lineages </w:t>
            </w:r>
            <w:r w:rsidR="00F673E1" w:rsidRPr="00B5573D">
              <w:rPr>
                <w:rFonts w:ascii="Book Antiqua" w:hAnsi="Book Antiqua" w:cs="Calibri"/>
                <w:color w:val="000000" w:themeColor="text1"/>
                <w:sz w:val="24"/>
                <w:szCs w:val="24"/>
              </w:rPr>
              <w:t>w</w:t>
            </w:r>
            <w:r w:rsidR="00F673E1">
              <w:rPr>
                <w:rFonts w:ascii="Book Antiqua" w:hAnsi="Book Antiqua" w:cs="Calibri"/>
                <w:color w:val="000000" w:themeColor="text1"/>
                <w:sz w:val="24"/>
                <w:szCs w:val="24"/>
              </w:rPr>
              <w:t>as</w:t>
            </w:r>
            <w:r w:rsidR="00F673E1"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assessed</w:t>
            </w:r>
          </w:p>
        </w:tc>
        <w:tc>
          <w:tcPr>
            <w:tcW w:w="2162" w:type="dxa"/>
            <w:tcBorders>
              <w:top w:val="single" w:sz="4" w:space="0" w:color="auto"/>
            </w:tcBorders>
            <w:shd w:val="clear" w:color="auto" w:fill="auto"/>
            <w:vAlign w:val="center"/>
            <w:hideMark/>
          </w:tcPr>
          <w:p w14:paraId="23FB7AD8" w14:textId="0F3BAF1E"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E-MSCs: MSCs from elderly ATH patients</w:t>
            </w:r>
            <w:r w:rsidR="00876868"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(&gt;</w:t>
            </w:r>
            <w:r w:rsidR="009A6F4E">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65 yr</w:t>
            </w:r>
            <w:r w:rsidR="00876868"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old); A-MSCs: MSCs from adult ATH patients (&lt;</w:t>
            </w:r>
            <w:r w:rsidR="009A6F4E">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65 yr old)</w:t>
            </w:r>
          </w:p>
        </w:tc>
        <w:tc>
          <w:tcPr>
            <w:tcW w:w="2555" w:type="dxa"/>
            <w:tcBorders>
              <w:top w:val="single" w:sz="4" w:space="0" w:color="auto"/>
            </w:tcBorders>
            <w:shd w:val="clear" w:color="auto" w:fill="auto"/>
            <w:vAlign w:val="center"/>
            <w:hideMark/>
          </w:tcPr>
          <w:p w14:paraId="01A4733C" w14:textId="68928D8C"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The expression of IL-6, IL-8/CXCL8, MCP-1/CCL2, MIF, IFN-g,</w:t>
            </w:r>
            <w:r w:rsidR="00876868"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IL12p70, IL-13, IL-2, and IL-4 was elevated in E-MSCs relative to A-MSCs</w:t>
            </w:r>
          </w:p>
        </w:tc>
        <w:tc>
          <w:tcPr>
            <w:tcW w:w="2626" w:type="dxa"/>
            <w:tcBorders>
              <w:top w:val="single" w:sz="4" w:space="0" w:color="auto"/>
            </w:tcBorders>
            <w:shd w:val="clear" w:color="auto" w:fill="auto"/>
            <w:vAlign w:val="center"/>
            <w:hideMark/>
          </w:tcPr>
          <w:p w14:paraId="1CE57235" w14:textId="1B5A5AD2" w:rsidR="008035AC" w:rsidRPr="00B5573D" w:rsidRDefault="00876868"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N</w:t>
            </w:r>
            <w:r w:rsidR="008035AC" w:rsidRPr="00B5573D">
              <w:rPr>
                <w:rFonts w:ascii="Book Antiqua" w:hAnsi="Book Antiqua" w:cs="Calibri"/>
                <w:color w:val="000000" w:themeColor="text1"/>
                <w:sz w:val="24"/>
                <w:szCs w:val="24"/>
              </w:rPr>
              <w:t>eutralization of IL-6, IL-8/CXCL8, and MCP-1/CCL2</w:t>
            </w:r>
            <w:r w:rsidR="009A6F4E">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t>signiﬁcantly improved the E-MSCs</w:t>
            </w:r>
            <w:r w:rsidR="004041B5">
              <w:rPr>
                <w:rFonts w:ascii="Book Antiqua" w:hAnsi="Book Antiqua" w:cs="Calibri"/>
                <w:color w:val="000000" w:themeColor="text1"/>
                <w:sz w:val="24"/>
                <w:szCs w:val="24"/>
              </w:rPr>
              <w:t>’</w:t>
            </w:r>
            <w:r w:rsidRPr="00B5573D">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t>immunomodulatory function</w:t>
            </w:r>
          </w:p>
        </w:tc>
      </w:tr>
      <w:tr w:rsidR="00A3029B" w:rsidRPr="00B5573D" w14:paraId="33411DB4" w14:textId="77777777" w:rsidTr="00F1571E">
        <w:trPr>
          <w:trHeight w:val="2383"/>
        </w:trPr>
        <w:tc>
          <w:tcPr>
            <w:tcW w:w="698" w:type="dxa"/>
            <w:shd w:val="clear" w:color="auto" w:fill="auto"/>
            <w:vAlign w:val="center"/>
            <w:hideMark/>
          </w:tcPr>
          <w:p w14:paraId="25BE3432" w14:textId="7AEDBD91" w:rsidR="008035AC" w:rsidRPr="00B5573D" w:rsidRDefault="00F33DBE"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Infante </w:t>
            </w:r>
            <w:r w:rsidRPr="00B5573D">
              <w:rPr>
                <w:rFonts w:ascii="Book Antiqua" w:hAnsi="Book Antiqua" w:cs="Calibri"/>
                <w:i/>
                <w:color w:val="000000" w:themeColor="text1"/>
                <w:sz w:val="24"/>
                <w:szCs w:val="24"/>
              </w:rPr>
              <w:t>et al</w:t>
            </w:r>
            <w:r w:rsidRPr="009A6F4E">
              <w:rPr>
                <w:rFonts w:ascii="Book Antiqua" w:hAnsi="Book Antiqua" w:cs="Calibri"/>
                <w:iCs/>
                <w:color w:val="000000" w:themeColor="text1"/>
                <w:sz w:val="24"/>
                <w:szCs w:val="24"/>
              </w:rPr>
              <w:fldChar w:fldCharType="begin">
                <w:fldData xml:space="preserve">PEVuZE5vdGU+PENpdGU+PEF1dGhvcj5JbmZhbnRlPC9BdXRob3I+PFllYXI+MjAxODwvWWVhcj48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Y2llbnRpZmljIHJlcG9ydHM8L2FiYnItMT48L2FsdC1wZXJpb2RpY2FsPjxwYWdlcz40NjMyPC9w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</w:fldData>
              </w:fldChar>
            </w:r>
            <w:r w:rsidR="003F5344" w:rsidRPr="009A6F4E">
              <w:rPr>
                <w:rFonts w:ascii="Book Antiqua" w:hAnsi="Book Antiqua" w:cs="Calibri"/>
                <w:iCs/>
                <w:color w:val="000000" w:themeColor="text1"/>
                <w:sz w:val="24"/>
                <w:szCs w:val="24"/>
              </w:rPr>
              <w:instrText xml:space="preserve"> ADDIN EN.CITE </w:instrText>
            </w:r>
            <w:r w:rsidR="003F5344" w:rsidRPr="009A6F4E">
              <w:rPr>
                <w:rFonts w:ascii="Book Antiqua" w:hAnsi="Book Antiqua" w:cs="Calibri"/>
                <w:iCs/>
                <w:color w:val="000000" w:themeColor="text1"/>
                <w:sz w:val="24"/>
                <w:szCs w:val="24"/>
              </w:rPr>
              <w:fldChar w:fldCharType="begin">
                <w:fldData xml:space="preserve">PEVuZE5vdGU+PENpdGU+PEF1dGhvcj5JbmZhbnRlPC9BdXRob3I+PFllYXI+MjAxODwvWWVhcj48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</w:fldData>
              </w:fldChar>
            </w:r>
            <w:r w:rsidR="003F5344" w:rsidRPr="009A6F4E">
              <w:rPr>
                <w:rFonts w:ascii="Book Antiqua" w:hAnsi="Book Antiqua" w:cs="Calibri"/>
                <w:iCs/>
                <w:color w:val="000000" w:themeColor="text1"/>
                <w:sz w:val="24"/>
                <w:szCs w:val="24"/>
              </w:rPr>
              <w:instrText xml:space="preserve"> ADDIN EN.CITE.DATA </w:instrText>
            </w:r>
            <w:r w:rsidR="003F5344" w:rsidRPr="009A6F4E">
              <w:rPr>
                <w:rFonts w:ascii="Book Antiqua" w:hAnsi="Book Antiqua" w:cs="Calibri"/>
                <w:iCs/>
                <w:color w:val="000000" w:themeColor="text1"/>
                <w:sz w:val="24"/>
                <w:szCs w:val="24"/>
              </w:rPr>
            </w:r>
            <w:r w:rsidR="003F5344" w:rsidRPr="009A6F4E">
              <w:rPr>
                <w:rFonts w:ascii="Book Antiqua" w:hAnsi="Book Antiqua" w:cs="Calibri"/>
                <w:iCs/>
                <w:color w:val="000000" w:themeColor="text1"/>
                <w:sz w:val="24"/>
                <w:szCs w:val="24"/>
              </w:rPr>
              <w:fldChar w:fldCharType="end"/>
            </w:r>
            <w:r w:rsidRPr="009A6F4E">
              <w:rPr>
                <w:rFonts w:ascii="Book Antiqua" w:hAnsi="Book Antiqua" w:cs="Calibri"/>
                <w:iCs/>
                <w:color w:val="000000" w:themeColor="text1"/>
                <w:sz w:val="24"/>
                <w:szCs w:val="24"/>
              </w:rPr>
            </w:r>
            <w:r w:rsidRPr="009A6F4E">
              <w:rPr>
                <w:rFonts w:ascii="Book Antiqua" w:hAnsi="Book Antiqua" w:cs="Calibri"/>
                <w:iCs/>
                <w:color w:val="000000" w:themeColor="text1"/>
                <w:sz w:val="24"/>
                <w:szCs w:val="24"/>
              </w:rPr>
              <w:fldChar w:fldCharType="separate"/>
            </w:r>
            <w:r w:rsidR="003F5344" w:rsidRPr="009A6F4E">
              <w:rPr>
                <w:rFonts w:ascii="Book Antiqua" w:hAnsi="Book Antiqua" w:cs="Calibri"/>
                <w:iCs/>
                <w:noProof/>
                <w:color w:val="000000" w:themeColor="text1"/>
                <w:sz w:val="24"/>
                <w:szCs w:val="24"/>
                <w:vertAlign w:val="superscript"/>
              </w:rPr>
              <w:t>[</w:t>
            </w:r>
            <w:hyperlink w:anchor="_ENREF_57" w:tooltip="Infante, 2018 #100" w:history="1">
              <w:r w:rsidR="00662980" w:rsidRPr="009A6F4E">
                <w:rPr>
                  <w:rFonts w:ascii="Book Antiqua" w:hAnsi="Book Antiqua" w:cs="Calibri"/>
                  <w:iCs/>
                  <w:noProof/>
                  <w:color w:val="000000" w:themeColor="text1"/>
                  <w:sz w:val="24"/>
                  <w:szCs w:val="24"/>
                  <w:vertAlign w:val="superscript"/>
                </w:rPr>
                <w:t>57</w:t>
              </w:r>
            </w:hyperlink>
            <w:r w:rsidR="003F5344" w:rsidRPr="009A6F4E">
              <w:rPr>
                <w:rFonts w:ascii="Book Antiqua" w:hAnsi="Book Antiqua" w:cs="Calibri"/>
                <w:iCs/>
                <w:noProof/>
                <w:color w:val="000000" w:themeColor="text1"/>
                <w:sz w:val="24"/>
                <w:szCs w:val="24"/>
                <w:vertAlign w:val="superscript"/>
              </w:rPr>
              <w:t>]</w:t>
            </w:r>
            <w:r w:rsidRPr="009A6F4E">
              <w:rPr>
                <w:rFonts w:ascii="Book Antiqua" w:hAnsi="Book Antiqua" w:cs="Calibri"/>
                <w:iCs/>
                <w:color w:val="000000" w:themeColor="text1"/>
                <w:sz w:val="24"/>
                <w:szCs w:val="24"/>
              </w:rPr>
              <w:fldChar w:fldCharType="end"/>
            </w:r>
            <w:r w:rsidRPr="00B5573D">
              <w:rPr>
                <w:rFonts w:ascii="Book Antiqua" w:hAnsi="Book Antiqua" w:cs="Calibri"/>
                <w:i/>
                <w:color w:val="000000" w:themeColor="text1"/>
                <w:sz w:val="24"/>
                <w:szCs w:val="24"/>
              </w:rPr>
              <w:t xml:space="preserve">, </w:t>
            </w:r>
            <w:r w:rsidR="008035AC" w:rsidRPr="00B5573D">
              <w:rPr>
                <w:rFonts w:ascii="Book Antiqua" w:hAnsi="Book Antiqua" w:cs="Calibri"/>
                <w:color w:val="000000" w:themeColor="text1"/>
                <w:sz w:val="24"/>
                <w:szCs w:val="24"/>
              </w:rPr>
              <w:t>2018</w:t>
            </w:r>
          </w:p>
        </w:tc>
        <w:tc>
          <w:tcPr>
            <w:tcW w:w="918" w:type="dxa"/>
            <w:shd w:val="clear" w:color="auto" w:fill="auto"/>
            <w:vAlign w:val="center"/>
            <w:hideMark/>
          </w:tcPr>
          <w:p w14:paraId="0CE520B2" w14:textId="12EE6E9B"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Human</w:t>
            </w:r>
          </w:p>
        </w:tc>
        <w:tc>
          <w:tcPr>
            <w:tcW w:w="1220" w:type="dxa"/>
            <w:shd w:val="clear" w:color="auto" w:fill="auto"/>
            <w:vAlign w:val="center"/>
            <w:hideMark/>
          </w:tcPr>
          <w:p w14:paraId="4D24032D" w14:textId="484B2B94"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Bone marrow</w:t>
            </w:r>
          </w:p>
        </w:tc>
        <w:tc>
          <w:tcPr>
            <w:tcW w:w="2126" w:type="dxa"/>
            <w:shd w:val="clear" w:color="auto" w:fill="auto"/>
            <w:vAlign w:val="center"/>
            <w:hideMark/>
          </w:tcPr>
          <w:p w14:paraId="799AA182" w14:textId="21F5CB0D" w:rsidR="008035AC" w:rsidRPr="00B5573D" w:rsidRDefault="009A6F4E"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S</w:t>
            </w:r>
            <w:r w:rsidR="008035AC" w:rsidRPr="00B5573D">
              <w:rPr>
                <w:rFonts w:ascii="Book Antiqua" w:hAnsi="Book Antiqua" w:cs="Calibri"/>
                <w:color w:val="000000" w:themeColor="text1"/>
                <w:sz w:val="24"/>
                <w:szCs w:val="24"/>
              </w:rPr>
              <w:t>emi-quantitative antibody arrays;</w:t>
            </w:r>
            <w:r>
              <w:rPr>
                <w:rFonts w:ascii="Book Antiqua" w:hAnsi="Book Antiqua" w:cs="Calibri"/>
                <w:color w:val="000000" w:themeColor="text1"/>
                <w:sz w:val="24"/>
                <w:szCs w:val="24"/>
              </w:rPr>
              <w:t xml:space="preserve"> </w:t>
            </w:r>
            <w:bookmarkStart w:id="143" w:name="OLE_LINK2134"/>
            <w:bookmarkStart w:id="144" w:name="OLE_LINK2135"/>
            <w:r w:rsidR="008035AC" w:rsidRPr="00B5573D">
              <w:rPr>
                <w:rFonts w:ascii="Book Antiqua" w:hAnsi="Book Antiqua" w:cs="Calibri"/>
                <w:color w:val="000000" w:themeColor="text1"/>
                <w:sz w:val="24"/>
                <w:szCs w:val="24"/>
              </w:rPr>
              <w:t>liquid chromatography-mass spectrometry</w:t>
            </w:r>
            <w:bookmarkEnd w:id="143"/>
            <w:bookmarkEnd w:id="144"/>
            <w:r w:rsidR="008035AC" w:rsidRPr="00B5573D">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lastRenderedPageBreak/>
              <w:t>(LC-MS):</w:t>
            </w:r>
            <w:r w:rsidRPr="00B5573D">
              <w:rPr>
                <w:rFonts w:ascii="Book Antiqua" w:hAnsi="Book Antiqua" w:cs="Calibri"/>
                <w:color w:val="000000" w:themeColor="text1"/>
                <w:sz w:val="24"/>
                <w:szCs w:val="24"/>
              </w:rPr>
              <w:t xml:space="preserve"> V</w:t>
            </w:r>
            <w:r w:rsidR="008035AC" w:rsidRPr="00B5573D">
              <w:rPr>
                <w:rFonts w:ascii="Book Antiqua" w:hAnsi="Book Antiqua" w:cs="Calibri"/>
                <w:color w:val="000000" w:themeColor="text1"/>
                <w:sz w:val="24"/>
                <w:szCs w:val="24"/>
              </w:rPr>
              <w:t>ersion 4.0.4265.42984, Nonlinear Dynamics</w:t>
            </w:r>
          </w:p>
        </w:tc>
        <w:tc>
          <w:tcPr>
            <w:tcW w:w="2513" w:type="dxa"/>
            <w:shd w:val="clear" w:color="auto" w:fill="auto"/>
            <w:vAlign w:val="center"/>
            <w:hideMark/>
          </w:tcPr>
          <w:p w14:paraId="3C32FDC0" w14:textId="60D18DA5" w:rsidR="008035AC" w:rsidRPr="00B5573D" w:rsidRDefault="00876868" w:rsidP="004041B5">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lastRenderedPageBreak/>
              <w:t>O</w:t>
            </w:r>
            <w:r w:rsidR="008035AC" w:rsidRPr="00B5573D">
              <w:rPr>
                <w:rFonts w:ascii="Book Antiqua" w:hAnsi="Book Antiqua" w:cs="Calibri"/>
                <w:color w:val="000000" w:themeColor="text1"/>
                <w:sz w:val="24"/>
                <w:szCs w:val="24"/>
              </w:rPr>
              <w:t>btained from Lonza</w:t>
            </w:r>
            <w:r w:rsidRPr="00B5573D">
              <w:rPr>
                <w:rFonts w:ascii="Book Antiqua" w:hAnsi="Book Antiqua" w:cs="Calibri"/>
                <w:color w:val="000000" w:themeColor="text1"/>
                <w:sz w:val="24"/>
                <w:szCs w:val="24"/>
              </w:rPr>
              <w:t xml:space="preserve"> commercially</w:t>
            </w:r>
            <w:r w:rsidR="008035AC" w:rsidRPr="00B5573D">
              <w:rPr>
                <w:rFonts w:ascii="Book Antiqua" w:hAnsi="Book Antiqua" w:cs="Calibri"/>
                <w:color w:val="000000" w:themeColor="text1"/>
                <w:sz w:val="24"/>
                <w:szCs w:val="24"/>
              </w:rPr>
              <w:t>;</w:t>
            </w:r>
            <w:r w:rsidR="009A6F4E" w:rsidRPr="00B5573D">
              <w:rPr>
                <w:rFonts w:ascii="Book Antiqua" w:hAnsi="Book Antiqua" w:cs="Calibri"/>
                <w:color w:val="000000" w:themeColor="text1"/>
                <w:sz w:val="24"/>
                <w:szCs w:val="24"/>
              </w:rPr>
              <w:t xml:space="preserve"> </w:t>
            </w:r>
            <w:r w:rsidR="004041B5">
              <w:rPr>
                <w:rFonts w:ascii="Book Antiqua" w:hAnsi="Book Antiqua" w:cs="Calibri"/>
                <w:color w:val="000000" w:themeColor="text1"/>
                <w:sz w:val="24"/>
                <w:szCs w:val="24"/>
              </w:rPr>
              <w:t>p</w:t>
            </w:r>
            <w:r w:rsidR="004041B5" w:rsidRPr="00B5573D">
              <w:rPr>
                <w:rFonts w:ascii="Book Antiqua" w:hAnsi="Book Antiqua" w:cs="Calibri"/>
                <w:color w:val="000000" w:themeColor="text1"/>
                <w:sz w:val="24"/>
                <w:szCs w:val="24"/>
              </w:rPr>
              <w:t>assage</w:t>
            </w:r>
            <w:r w:rsidR="004041B5">
              <w:rPr>
                <w:rFonts w:ascii="Book Antiqua" w:hAnsi="Book Antiqua" w:cs="Calibri"/>
                <w:color w:val="000000" w:themeColor="text1"/>
                <w:sz w:val="24"/>
                <w:szCs w:val="24"/>
              </w:rPr>
              <w:t>s</w:t>
            </w:r>
            <w:r w:rsidR="004041B5" w:rsidRPr="00B5573D">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t>3</w:t>
            </w:r>
            <w:r w:rsidR="009A6F4E">
              <w:rPr>
                <w:rFonts w:ascii="Book Antiqua" w:hAnsi="Book Antiqua" w:cs="Calibri"/>
                <w:color w:val="000000" w:themeColor="text1"/>
                <w:sz w:val="24"/>
                <w:szCs w:val="24"/>
              </w:rPr>
              <w:t>-</w:t>
            </w:r>
            <w:r w:rsidR="008035AC" w:rsidRPr="00B5573D">
              <w:rPr>
                <w:rFonts w:ascii="Book Antiqua" w:hAnsi="Book Antiqua" w:cs="Calibri"/>
                <w:color w:val="000000" w:themeColor="text1"/>
                <w:sz w:val="24"/>
                <w:szCs w:val="24"/>
              </w:rPr>
              <w:t>4</w:t>
            </w:r>
          </w:p>
        </w:tc>
        <w:tc>
          <w:tcPr>
            <w:tcW w:w="2162" w:type="dxa"/>
            <w:shd w:val="clear" w:color="auto" w:fill="auto"/>
            <w:vAlign w:val="center"/>
            <w:hideMark/>
          </w:tcPr>
          <w:p w14:paraId="0B3D7C74" w14:textId="0B815680" w:rsidR="008035AC" w:rsidRPr="00B5573D" w:rsidRDefault="00876868"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C</w:t>
            </w:r>
            <w:r w:rsidR="008035AC" w:rsidRPr="00B5573D">
              <w:rPr>
                <w:rFonts w:ascii="Book Antiqua" w:hAnsi="Book Antiqua" w:cs="Calibri"/>
                <w:color w:val="000000" w:themeColor="text1"/>
                <w:sz w:val="24"/>
                <w:szCs w:val="24"/>
              </w:rPr>
              <w:t xml:space="preserve">trl-hMSCs: </w:t>
            </w:r>
            <w:r w:rsidR="009A6F4E" w:rsidRPr="00B5573D">
              <w:rPr>
                <w:rFonts w:ascii="Book Antiqua" w:hAnsi="Book Antiqua" w:cs="Calibri"/>
                <w:color w:val="000000" w:themeColor="text1"/>
                <w:sz w:val="24"/>
                <w:szCs w:val="24"/>
              </w:rPr>
              <w:t>I</w:t>
            </w:r>
            <w:r w:rsidR="008035AC" w:rsidRPr="00B5573D">
              <w:rPr>
                <w:rFonts w:ascii="Book Antiqua" w:hAnsi="Book Antiqua" w:cs="Calibri"/>
                <w:color w:val="000000" w:themeColor="text1"/>
                <w:sz w:val="24"/>
                <w:szCs w:val="24"/>
              </w:rPr>
              <w:t>ncubated with dimethyl sulfoxide</w:t>
            </w:r>
            <w:r w:rsidR="009A6F4E">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t>alone;</w:t>
            </w:r>
            <w:r w:rsidR="009A6F4E">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P</w:t>
            </w:r>
            <w:r w:rsidR="008035AC" w:rsidRPr="00B5573D">
              <w:rPr>
                <w:rFonts w:ascii="Book Antiqua" w:hAnsi="Book Antiqua" w:cs="Calibri"/>
                <w:color w:val="000000" w:themeColor="text1"/>
                <w:sz w:val="24"/>
                <w:szCs w:val="24"/>
              </w:rPr>
              <w:t xml:space="preserve">reA-hMSCs: </w:t>
            </w:r>
            <w:r w:rsidR="009A6F4E" w:rsidRPr="00B5573D">
              <w:rPr>
                <w:rFonts w:ascii="Book Antiqua" w:hAnsi="Book Antiqua" w:cs="Calibri"/>
                <w:color w:val="000000" w:themeColor="text1"/>
                <w:sz w:val="24"/>
                <w:szCs w:val="24"/>
              </w:rPr>
              <w:t>T</w:t>
            </w:r>
            <w:r w:rsidR="008035AC" w:rsidRPr="00B5573D">
              <w:rPr>
                <w:rFonts w:ascii="Book Antiqua" w:hAnsi="Book Antiqua" w:cs="Calibri"/>
                <w:color w:val="000000" w:themeColor="text1"/>
                <w:sz w:val="24"/>
                <w:szCs w:val="24"/>
              </w:rPr>
              <w:t xml:space="preserve">reated with the </w:t>
            </w:r>
            <w:r w:rsidR="008035AC" w:rsidRPr="00B5573D">
              <w:rPr>
                <w:rFonts w:ascii="Book Antiqua" w:hAnsi="Book Antiqua" w:cs="Calibri"/>
                <w:color w:val="000000" w:themeColor="text1"/>
                <w:sz w:val="24"/>
                <w:szCs w:val="24"/>
              </w:rPr>
              <w:lastRenderedPageBreak/>
              <w:t>HI</w:t>
            </w:r>
            <w:r w:rsidRPr="00B5573D">
              <w:rPr>
                <w:rFonts w:ascii="Book Antiqua" w:hAnsi="Book Antiqua" w:cs="Calibri"/>
                <w:color w:val="000000" w:themeColor="text1"/>
                <w:sz w:val="24"/>
                <w:szCs w:val="24"/>
              </w:rPr>
              <w:t>V protease inhibitor (tipranavir) e</w:t>
            </w:r>
            <w:r w:rsidR="008035AC" w:rsidRPr="00B5573D">
              <w:rPr>
                <w:rFonts w:ascii="Book Antiqua" w:hAnsi="Book Antiqua" w:cs="Calibri"/>
                <w:color w:val="000000" w:themeColor="text1"/>
                <w:sz w:val="24"/>
                <w:szCs w:val="24"/>
              </w:rPr>
              <w:t>very other day until passage 11</w:t>
            </w:r>
          </w:p>
        </w:tc>
        <w:tc>
          <w:tcPr>
            <w:tcW w:w="2555" w:type="dxa"/>
            <w:shd w:val="clear" w:color="auto" w:fill="auto"/>
            <w:vAlign w:val="center"/>
            <w:hideMark/>
          </w:tcPr>
          <w:p w14:paraId="50DC2F7A" w14:textId="1CB970F9" w:rsidR="008035AC" w:rsidRPr="00B5573D" w:rsidRDefault="00876868" w:rsidP="004041B5">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lastRenderedPageBreak/>
              <w:t>A</w:t>
            </w:r>
            <w:r w:rsidR="008035AC" w:rsidRPr="00B5573D">
              <w:rPr>
                <w:rFonts w:ascii="Book Antiqua" w:hAnsi="Book Antiqua" w:cs="Calibri"/>
                <w:color w:val="000000" w:themeColor="text1"/>
                <w:sz w:val="24"/>
                <w:szCs w:val="24"/>
              </w:rPr>
              <w:t xml:space="preserve"> dysregulation in the secretion levels of 42 proteins </w:t>
            </w:r>
            <w:r w:rsidR="004041B5" w:rsidRPr="00B5573D">
              <w:rPr>
                <w:rFonts w:ascii="Book Antiqua" w:hAnsi="Book Antiqua" w:cs="Calibri"/>
                <w:color w:val="000000" w:themeColor="text1"/>
                <w:sz w:val="24"/>
                <w:szCs w:val="24"/>
              </w:rPr>
              <w:t>w</w:t>
            </w:r>
            <w:r w:rsidR="004041B5">
              <w:rPr>
                <w:rFonts w:ascii="Book Antiqua" w:hAnsi="Book Antiqua" w:cs="Calibri"/>
                <w:color w:val="000000" w:themeColor="text1"/>
                <w:sz w:val="24"/>
                <w:szCs w:val="24"/>
              </w:rPr>
              <w:t>as</w:t>
            </w:r>
            <w:r w:rsidR="004041B5" w:rsidRPr="00B5573D">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t>detected by antibody arrays;</w:t>
            </w:r>
            <w:r w:rsidR="009A6F4E" w:rsidRPr="00B5573D">
              <w:rPr>
                <w:rFonts w:ascii="Book Antiqua" w:hAnsi="Book Antiqua" w:cs="Calibri"/>
                <w:color w:val="000000" w:themeColor="text1"/>
                <w:sz w:val="24"/>
                <w:szCs w:val="24"/>
              </w:rPr>
              <w:t xml:space="preserve"> </w:t>
            </w:r>
            <w:r w:rsidR="008035AC" w:rsidRPr="00B5573D">
              <w:rPr>
                <w:rFonts w:ascii="Book Antiqua" w:hAnsi="Book Antiqua" w:cs="Calibri"/>
                <w:color w:val="000000" w:themeColor="text1"/>
                <w:sz w:val="24"/>
                <w:szCs w:val="24"/>
              </w:rPr>
              <w:t xml:space="preserve">44 were detected by LS-MS in </w:t>
            </w:r>
            <w:r w:rsidR="008035AC" w:rsidRPr="00B5573D">
              <w:rPr>
                <w:rFonts w:ascii="Book Antiqua" w:hAnsi="Book Antiqua" w:cs="Calibri"/>
                <w:color w:val="000000" w:themeColor="text1"/>
                <w:sz w:val="24"/>
                <w:szCs w:val="24"/>
              </w:rPr>
              <w:lastRenderedPageBreak/>
              <w:t>preA-hMSCs;</w:t>
            </w:r>
            <w:r w:rsidR="009A6F4E" w:rsidRPr="00B5573D">
              <w:rPr>
                <w:rFonts w:ascii="Book Antiqua" w:hAnsi="Book Antiqua" w:cs="Calibri"/>
                <w:color w:val="000000" w:themeColor="text1"/>
                <w:sz w:val="24"/>
                <w:szCs w:val="24"/>
              </w:rPr>
              <w:t xml:space="preserve"> </w:t>
            </w:r>
            <w:r w:rsidR="004041B5">
              <w:rPr>
                <w:rFonts w:ascii="Book Antiqua" w:hAnsi="Book Antiqua" w:cs="Calibri"/>
                <w:color w:val="000000" w:themeColor="text1"/>
                <w:sz w:val="24"/>
                <w:szCs w:val="24"/>
              </w:rPr>
              <w:t>m</w:t>
            </w:r>
            <w:r w:rsidR="004041B5" w:rsidRPr="00B5573D">
              <w:rPr>
                <w:rFonts w:ascii="Book Antiqua" w:hAnsi="Book Antiqua" w:cs="Calibri"/>
                <w:color w:val="000000" w:themeColor="text1"/>
                <w:sz w:val="24"/>
                <w:szCs w:val="24"/>
              </w:rPr>
              <w:t xml:space="preserve">ost </w:t>
            </w:r>
            <w:r w:rsidR="008035AC" w:rsidRPr="00B5573D">
              <w:rPr>
                <w:rFonts w:ascii="Book Antiqua" w:hAnsi="Book Antiqua" w:cs="Calibri"/>
                <w:color w:val="000000" w:themeColor="text1"/>
                <w:sz w:val="24"/>
                <w:szCs w:val="24"/>
              </w:rPr>
              <w:t xml:space="preserve">of them were overexpressed in preA-hMSCs, </w:t>
            </w:r>
            <w:r w:rsidRPr="00B5573D">
              <w:rPr>
                <w:rFonts w:ascii="Book Antiqua" w:hAnsi="Book Antiqua" w:cs="Calibri"/>
                <w:color w:val="000000" w:themeColor="text1"/>
                <w:sz w:val="24"/>
                <w:szCs w:val="24"/>
              </w:rPr>
              <w:t xml:space="preserve">in </w:t>
            </w:r>
            <w:r w:rsidR="008035AC" w:rsidRPr="00B5573D">
              <w:rPr>
                <w:rFonts w:ascii="Book Antiqua" w:hAnsi="Book Antiqua" w:cs="Calibri"/>
                <w:color w:val="000000" w:themeColor="text1"/>
                <w:sz w:val="24"/>
                <w:szCs w:val="24"/>
              </w:rPr>
              <w:t>compar</w:t>
            </w:r>
            <w:r w:rsidRPr="00B5573D">
              <w:rPr>
                <w:rFonts w:ascii="Book Antiqua" w:hAnsi="Book Antiqua" w:cs="Calibri"/>
                <w:color w:val="000000" w:themeColor="text1"/>
                <w:sz w:val="24"/>
                <w:szCs w:val="24"/>
              </w:rPr>
              <w:t>ison with</w:t>
            </w:r>
            <w:r w:rsidR="008035AC" w:rsidRPr="00B5573D">
              <w:rPr>
                <w:rFonts w:ascii="Book Antiqua" w:hAnsi="Book Antiqua" w:cs="Calibri"/>
                <w:color w:val="000000" w:themeColor="text1"/>
                <w:sz w:val="24"/>
                <w:szCs w:val="24"/>
              </w:rPr>
              <w:t xml:space="preserve"> ctrl-hMSCs</w:t>
            </w:r>
          </w:p>
        </w:tc>
        <w:tc>
          <w:tcPr>
            <w:tcW w:w="2626" w:type="dxa"/>
            <w:shd w:val="clear" w:color="auto" w:fill="auto"/>
            <w:vAlign w:val="center"/>
            <w:hideMark/>
          </w:tcPr>
          <w:p w14:paraId="2A164426" w14:textId="1CFEB113" w:rsidR="008035AC" w:rsidRPr="00B5573D" w:rsidRDefault="008035AC"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lastRenderedPageBreak/>
              <w:t xml:space="preserve"> IGFBP7 is essential for hMSCs viability during early osteogenic diferentiation</w:t>
            </w:r>
          </w:p>
        </w:tc>
      </w:tr>
      <w:tr w:rsidR="00A3029B" w:rsidRPr="00B5573D" w14:paraId="6E13AD2F" w14:textId="77777777" w:rsidTr="00F1571E">
        <w:trPr>
          <w:trHeight w:val="2669"/>
        </w:trPr>
        <w:tc>
          <w:tcPr>
            <w:tcW w:w="698" w:type="dxa"/>
            <w:tcBorders>
              <w:bottom w:val="single" w:sz="4" w:space="0" w:color="auto"/>
            </w:tcBorders>
            <w:shd w:val="clear" w:color="auto" w:fill="auto"/>
            <w:vAlign w:val="center"/>
          </w:tcPr>
          <w:p w14:paraId="6AC00782" w14:textId="0D8E6215" w:rsidR="00876868" w:rsidRPr="00B5573D" w:rsidRDefault="00F33DBE"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Madonna </w:t>
            </w:r>
            <w:r w:rsidRPr="00B5573D">
              <w:rPr>
                <w:rFonts w:ascii="Book Antiqua" w:hAnsi="Book Antiqua" w:cs="Calibri"/>
                <w:i/>
                <w:color w:val="000000" w:themeColor="text1"/>
                <w:sz w:val="24"/>
                <w:szCs w:val="24"/>
              </w:rPr>
              <w:t>et al</w:t>
            </w:r>
            <w:r w:rsidRPr="00B5573D">
              <w:rPr>
                <w:rFonts w:ascii="Book Antiqua" w:hAnsi="Book Antiqua" w:cs="Calibri"/>
                <w:color w:val="000000" w:themeColor="text1"/>
                <w:sz w:val="24"/>
                <w:szCs w:val="24"/>
              </w:rPr>
              <w:fldChar w:fldCharType="begin">
                <w:fldData xml:space="preserve">PEVuZE5vdGU+PENpdGU+PEF1dGhvcj5NYWRvbm5hPC9BdXRob3I+PFllYXI+MjAxOTwvWWVhcj48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</w:fldData>
              </w:fldChar>
            </w:r>
            <w:r w:rsidR="00420978" w:rsidRPr="00B5573D">
              <w:rPr>
                <w:rFonts w:ascii="Book Antiqua" w:hAnsi="Book Antiqua" w:cs="Calibri"/>
                <w:color w:val="000000" w:themeColor="text1"/>
                <w:sz w:val="24"/>
                <w:szCs w:val="24"/>
              </w:rPr>
              <w:instrText xml:space="preserve"> ADDIN EN.CITE </w:instrText>
            </w:r>
            <w:r w:rsidR="00420978" w:rsidRPr="00B5573D">
              <w:rPr>
                <w:rFonts w:ascii="Book Antiqua" w:hAnsi="Book Antiqua" w:cs="Calibri"/>
                <w:color w:val="000000" w:themeColor="text1"/>
                <w:sz w:val="24"/>
                <w:szCs w:val="24"/>
              </w:rPr>
              <w:fldChar w:fldCharType="begin">
                <w:fldData xml:space="preserve">PEVuZE5vdGU+PENpdGU+PEF1dGhvcj5NYWRvbm5hPC9BdXRob3I+PFllYXI+MjAxOTwvWWVhcj48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</w:fldData>
              </w:fldChar>
            </w:r>
            <w:r w:rsidR="00420978" w:rsidRPr="00B5573D">
              <w:rPr>
                <w:rFonts w:ascii="Book Antiqua" w:hAnsi="Book Antiqua" w:cs="Calibri"/>
                <w:color w:val="000000" w:themeColor="text1"/>
                <w:sz w:val="24"/>
                <w:szCs w:val="24"/>
              </w:rPr>
              <w:instrText xml:space="preserve"> ADDIN EN.CITE.DATA </w:instrText>
            </w:r>
            <w:r w:rsidR="00420978" w:rsidRPr="00B5573D">
              <w:rPr>
                <w:rFonts w:ascii="Book Antiqua" w:hAnsi="Book Antiqua" w:cs="Calibri"/>
                <w:color w:val="000000" w:themeColor="text1"/>
                <w:sz w:val="24"/>
                <w:szCs w:val="24"/>
              </w:rPr>
            </w:r>
            <w:r w:rsidR="00420978" w:rsidRPr="00B5573D">
              <w:rPr>
                <w:rFonts w:ascii="Book Antiqua" w:hAnsi="Book Antiqua" w:cs="Calibri"/>
                <w:color w:val="000000" w:themeColor="text1"/>
                <w:sz w:val="24"/>
                <w:szCs w:val="24"/>
              </w:rPr>
              <w:fldChar w:fldCharType="end"/>
            </w:r>
            <w:r w:rsidRPr="00B5573D">
              <w:rPr>
                <w:rFonts w:ascii="Book Antiqua" w:hAnsi="Book Antiqua" w:cs="Calibri"/>
                <w:color w:val="000000" w:themeColor="text1"/>
                <w:sz w:val="24"/>
                <w:szCs w:val="24"/>
              </w:rPr>
            </w:r>
            <w:r w:rsidRPr="00B5573D">
              <w:rPr>
                <w:rFonts w:ascii="Book Antiqua" w:hAnsi="Book Antiqua" w:cs="Calibri"/>
                <w:color w:val="000000" w:themeColor="text1"/>
                <w:sz w:val="24"/>
                <w:szCs w:val="24"/>
              </w:rPr>
              <w:fldChar w:fldCharType="separate"/>
            </w:r>
            <w:r w:rsidR="00420978" w:rsidRPr="00B5573D">
              <w:rPr>
                <w:rFonts w:ascii="Book Antiqua" w:hAnsi="Book Antiqua" w:cs="Calibri"/>
                <w:noProof/>
                <w:color w:val="000000" w:themeColor="text1"/>
                <w:sz w:val="24"/>
                <w:szCs w:val="24"/>
                <w:vertAlign w:val="superscript"/>
              </w:rPr>
              <w:t>[</w:t>
            </w:r>
            <w:hyperlink w:anchor="_ENREF_58" w:tooltip="Madonna, 2019 #99" w:history="1">
              <w:r w:rsidR="00662980" w:rsidRPr="00B5573D">
                <w:rPr>
                  <w:rFonts w:ascii="Book Antiqua" w:hAnsi="Book Antiqua" w:cs="Calibri"/>
                  <w:noProof/>
                  <w:color w:val="000000" w:themeColor="text1"/>
                  <w:sz w:val="24"/>
                  <w:szCs w:val="24"/>
                  <w:vertAlign w:val="superscript"/>
                </w:rPr>
                <w:t>58</w:t>
              </w:r>
            </w:hyperlink>
            <w:r w:rsidR="00420978" w:rsidRPr="00B5573D">
              <w:rPr>
                <w:rFonts w:ascii="Book Antiqua" w:hAnsi="Book Antiqua" w:cs="Calibri"/>
                <w:noProof/>
                <w:color w:val="000000" w:themeColor="text1"/>
                <w:sz w:val="24"/>
                <w:szCs w:val="24"/>
                <w:vertAlign w:val="superscript"/>
              </w:rPr>
              <w:t>]</w:t>
            </w:r>
            <w:r w:rsidRPr="00B5573D">
              <w:rPr>
                <w:rFonts w:ascii="Book Antiqua" w:hAnsi="Book Antiqua" w:cs="Calibri"/>
                <w:color w:val="000000" w:themeColor="text1"/>
                <w:sz w:val="24"/>
                <w:szCs w:val="24"/>
              </w:rPr>
              <w:fldChar w:fldCharType="end"/>
            </w:r>
            <w:r w:rsidRPr="00B5573D">
              <w:rPr>
                <w:rFonts w:ascii="Book Antiqua" w:hAnsi="Book Antiqua" w:cs="Calibri"/>
                <w:color w:val="000000" w:themeColor="text1"/>
                <w:sz w:val="24"/>
                <w:szCs w:val="24"/>
              </w:rPr>
              <w:t xml:space="preserve">, </w:t>
            </w:r>
            <w:r w:rsidR="00876868" w:rsidRPr="00B5573D">
              <w:rPr>
                <w:rFonts w:ascii="Book Antiqua" w:hAnsi="Book Antiqua" w:cs="Calibri"/>
                <w:color w:val="000000" w:themeColor="text1"/>
                <w:sz w:val="24"/>
                <w:szCs w:val="24"/>
              </w:rPr>
              <w:t>2019</w:t>
            </w:r>
          </w:p>
        </w:tc>
        <w:tc>
          <w:tcPr>
            <w:tcW w:w="918" w:type="dxa"/>
            <w:tcBorders>
              <w:bottom w:val="single" w:sz="4" w:space="0" w:color="auto"/>
            </w:tcBorders>
            <w:shd w:val="clear" w:color="auto" w:fill="auto"/>
            <w:vAlign w:val="center"/>
          </w:tcPr>
          <w:p w14:paraId="63ECE77B" w14:textId="3E539872" w:rsidR="00876868" w:rsidRPr="00B5573D" w:rsidRDefault="00876868"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Mouse</w:t>
            </w:r>
          </w:p>
        </w:tc>
        <w:tc>
          <w:tcPr>
            <w:tcW w:w="1220" w:type="dxa"/>
            <w:tcBorders>
              <w:bottom w:val="single" w:sz="4" w:space="0" w:color="auto"/>
            </w:tcBorders>
            <w:shd w:val="clear" w:color="auto" w:fill="auto"/>
            <w:vAlign w:val="center"/>
          </w:tcPr>
          <w:p w14:paraId="1279510C" w14:textId="32564228" w:rsidR="00876868" w:rsidRPr="00B5573D" w:rsidRDefault="00876868"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Peri-epididymal visceral adipose tissue from 1-yr-old male C57BL/6 mice</w:t>
            </w:r>
          </w:p>
        </w:tc>
        <w:tc>
          <w:tcPr>
            <w:tcW w:w="2126" w:type="dxa"/>
            <w:tcBorders>
              <w:bottom w:val="single" w:sz="4" w:space="0" w:color="auto"/>
            </w:tcBorders>
            <w:shd w:val="clear" w:color="auto" w:fill="auto"/>
            <w:vAlign w:val="center"/>
          </w:tcPr>
          <w:p w14:paraId="5326FA65" w14:textId="4A23BD27" w:rsidR="00876868" w:rsidRPr="00B5573D" w:rsidRDefault="00876868" w:rsidP="004041B5">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 Two-dimensional gel electrophoresis (2DE);</w:t>
            </w:r>
            <w:r w:rsidR="009A6F4E" w:rsidRPr="00B5573D">
              <w:rPr>
                <w:rFonts w:ascii="Book Antiqua" w:hAnsi="Book Antiqua" w:cs="Calibri"/>
                <w:color w:val="000000" w:themeColor="text1"/>
                <w:sz w:val="24"/>
                <w:szCs w:val="24"/>
              </w:rPr>
              <w:t xml:space="preserve"> </w:t>
            </w:r>
            <w:r w:rsidR="004041B5">
              <w:rPr>
                <w:rFonts w:ascii="Book Antiqua" w:hAnsi="Book Antiqua" w:cs="Calibri"/>
                <w:color w:val="000000" w:themeColor="text1"/>
                <w:sz w:val="24"/>
                <w:szCs w:val="24"/>
              </w:rPr>
              <w:t>m</w:t>
            </w:r>
            <w:r w:rsidR="004041B5" w:rsidRPr="00B5573D">
              <w:rPr>
                <w:rFonts w:ascii="Book Antiqua" w:hAnsi="Book Antiqua" w:cs="Calibri"/>
                <w:color w:val="000000" w:themeColor="text1"/>
                <w:sz w:val="24"/>
                <w:szCs w:val="24"/>
              </w:rPr>
              <w:t>atrix</w:t>
            </w:r>
            <w:r w:rsidRPr="00B5573D">
              <w:rPr>
                <w:rFonts w:ascii="Book Antiqua" w:hAnsi="Book Antiqua" w:cs="Calibri"/>
                <w:color w:val="000000" w:themeColor="text1"/>
                <w:sz w:val="24"/>
                <w:szCs w:val="24"/>
              </w:rPr>
              <w:t xml:space="preserve">-assisted laser desorption/ionization time-of-fight </w:t>
            </w:r>
            <w:r w:rsidR="00CF1107" w:rsidRPr="00B5573D">
              <w:rPr>
                <w:rFonts w:ascii="Book Antiqua" w:hAnsi="Book Antiqua" w:cs="Calibri"/>
                <w:color w:val="000000" w:themeColor="text1"/>
                <w:sz w:val="24"/>
                <w:szCs w:val="24"/>
              </w:rPr>
              <w:t>m</w:t>
            </w:r>
            <w:r w:rsidRPr="00B5573D">
              <w:rPr>
                <w:rFonts w:ascii="Book Antiqua" w:hAnsi="Book Antiqua" w:cs="Calibri"/>
                <w:color w:val="000000" w:themeColor="text1"/>
                <w:sz w:val="24"/>
                <w:szCs w:val="24"/>
              </w:rPr>
              <w:t>ass spectrometry</w:t>
            </w:r>
          </w:p>
        </w:tc>
        <w:tc>
          <w:tcPr>
            <w:tcW w:w="2513" w:type="dxa"/>
            <w:tcBorders>
              <w:bottom w:val="single" w:sz="4" w:space="0" w:color="auto"/>
            </w:tcBorders>
            <w:shd w:val="clear" w:color="auto" w:fill="auto"/>
            <w:vAlign w:val="center"/>
          </w:tcPr>
          <w:p w14:paraId="1960E802" w14:textId="6FAEAB93" w:rsidR="00876868" w:rsidRPr="00B5573D" w:rsidRDefault="00876868" w:rsidP="004041B5">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The expression of CD45, CD34, CD133, ASMA, Desmin, CD105, CD73, CD90, CD79, and CD160 </w:t>
            </w:r>
            <w:r w:rsidR="004041B5" w:rsidRPr="00B5573D">
              <w:rPr>
                <w:rFonts w:ascii="Book Antiqua" w:hAnsi="Book Antiqua" w:cs="Calibri"/>
                <w:color w:val="000000" w:themeColor="text1"/>
                <w:sz w:val="24"/>
                <w:szCs w:val="24"/>
              </w:rPr>
              <w:t>w</w:t>
            </w:r>
            <w:r w:rsidR="004041B5">
              <w:rPr>
                <w:rFonts w:ascii="Book Antiqua" w:hAnsi="Book Antiqua" w:cs="Calibri"/>
                <w:color w:val="000000" w:themeColor="text1"/>
                <w:sz w:val="24"/>
                <w:szCs w:val="24"/>
              </w:rPr>
              <w:t>as</w:t>
            </w:r>
            <w:r w:rsidR="004041B5"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analyzed by f</w:t>
            </w:r>
            <w:r w:rsidR="00D44261">
              <w:rPr>
                <w:rFonts w:ascii="Book Antiqua" w:hAnsi="Book Antiqua" w:cs="Calibri"/>
                <w:color w:val="000000" w:themeColor="text1"/>
                <w:sz w:val="24"/>
                <w:szCs w:val="24"/>
              </w:rPr>
              <w:t>l</w:t>
            </w:r>
            <w:r w:rsidRPr="00B5573D">
              <w:rPr>
                <w:rFonts w:ascii="Book Antiqua" w:hAnsi="Book Antiqua" w:cs="Calibri"/>
                <w:color w:val="000000" w:themeColor="text1"/>
                <w:sz w:val="24"/>
                <w:szCs w:val="24"/>
              </w:rPr>
              <w:t>ow cytometry</w:t>
            </w:r>
          </w:p>
        </w:tc>
        <w:tc>
          <w:tcPr>
            <w:tcW w:w="2162" w:type="dxa"/>
            <w:tcBorders>
              <w:bottom w:val="single" w:sz="4" w:space="0" w:color="auto"/>
            </w:tcBorders>
            <w:shd w:val="clear" w:color="auto" w:fill="auto"/>
            <w:vAlign w:val="center"/>
          </w:tcPr>
          <w:p w14:paraId="35B15D1C" w14:textId="71DBF732" w:rsidR="00876868" w:rsidRPr="00B5573D" w:rsidRDefault="00876868"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Mock AT-MSCs: </w:t>
            </w:r>
            <w:r w:rsidR="009A6F4E" w:rsidRPr="00B5573D">
              <w:rPr>
                <w:rFonts w:ascii="Book Antiqua" w:hAnsi="Book Antiqua" w:cs="Calibri"/>
                <w:color w:val="000000" w:themeColor="text1"/>
                <w:sz w:val="24"/>
                <w:szCs w:val="24"/>
              </w:rPr>
              <w:t>M</w:t>
            </w:r>
            <w:r w:rsidRPr="00B5573D">
              <w:rPr>
                <w:rFonts w:ascii="Book Antiqua" w:hAnsi="Book Antiqua" w:cs="Calibri"/>
                <w:color w:val="000000" w:themeColor="text1"/>
                <w:sz w:val="24"/>
                <w:szCs w:val="24"/>
              </w:rPr>
              <w:t>ock-transduced AT-MSCs</w:t>
            </w:r>
            <w:r w:rsidR="009A6F4E">
              <w:rPr>
                <w:rFonts w:ascii="Book Antiqua" w:hAnsi="Book Antiqua" w:cs="Calibri"/>
                <w:color w:val="000000" w:themeColor="text1"/>
                <w:sz w:val="24"/>
                <w:szCs w:val="24"/>
              </w:rPr>
              <w:t>;</w:t>
            </w:r>
            <w:r w:rsidR="009A6F4E" w:rsidRPr="00B5573D">
              <w:rPr>
                <w:rFonts w:ascii="Book Antiqua" w:hAnsi="Book Antiqua" w:cs="Calibri"/>
                <w:color w:val="000000" w:themeColor="text1"/>
                <w:sz w:val="24"/>
                <w:szCs w:val="24"/>
              </w:rPr>
              <w:t xml:space="preserve"> </w:t>
            </w:r>
            <w:r w:rsidRPr="00B5573D">
              <w:rPr>
                <w:rFonts w:ascii="Book Antiqua" w:hAnsi="Book Antiqua" w:cs="Calibri"/>
                <w:color w:val="000000" w:themeColor="text1"/>
                <w:sz w:val="24"/>
                <w:szCs w:val="24"/>
              </w:rPr>
              <w:t xml:space="preserve">rTMAT-MSCs: </w:t>
            </w:r>
            <w:r w:rsidR="009A6F4E" w:rsidRPr="00B5573D">
              <w:rPr>
                <w:rFonts w:ascii="Book Antiqua" w:hAnsi="Book Antiqua" w:cs="Calibri"/>
                <w:color w:val="000000" w:themeColor="text1"/>
                <w:sz w:val="24"/>
                <w:szCs w:val="24"/>
              </w:rPr>
              <w:t>R</w:t>
            </w:r>
            <w:r w:rsidRPr="00B5573D">
              <w:rPr>
                <w:rFonts w:ascii="Book Antiqua" w:hAnsi="Book Antiqua" w:cs="Calibri"/>
                <w:color w:val="000000" w:themeColor="text1"/>
                <w:sz w:val="24"/>
                <w:szCs w:val="24"/>
              </w:rPr>
              <w:t xml:space="preserve">ejuvenated by </w:t>
            </w:r>
            <w:bookmarkStart w:id="145" w:name="OLE_LINK2124"/>
            <w:bookmarkStart w:id="146" w:name="OLE_LINK2125"/>
            <w:r w:rsidRPr="00B5573D">
              <w:rPr>
                <w:rFonts w:ascii="Book Antiqua" w:hAnsi="Book Antiqua" w:cs="Calibri"/>
                <w:color w:val="000000" w:themeColor="text1"/>
                <w:sz w:val="24"/>
                <w:szCs w:val="24"/>
              </w:rPr>
              <w:t>TERT</w:t>
            </w:r>
            <w:bookmarkEnd w:id="145"/>
            <w:bookmarkEnd w:id="146"/>
            <w:r w:rsidRPr="00B5573D">
              <w:rPr>
                <w:rFonts w:ascii="Book Antiqua" w:hAnsi="Book Antiqua" w:cs="Calibri"/>
                <w:color w:val="000000" w:themeColor="text1"/>
                <w:sz w:val="24"/>
                <w:szCs w:val="24"/>
              </w:rPr>
              <w:t xml:space="preserve"> and</w:t>
            </w:r>
            <w:r w:rsidR="00682CAF" w:rsidRPr="00B5573D">
              <w:rPr>
                <w:rFonts w:ascii="Book Antiqua" w:hAnsi="Book Antiqua" w:cs="Calibri"/>
                <w:color w:val="000000" w:themeColor="text1"/>
                <w:sz w:val="24"/>
                <w:szCs w:val="24"/>
              </w:rPr>
              <w:t xml:space="preserve"> the anti-apoptotic transcription factor myocardin</w:t>
            </w:r>
            <w:r w:rsidRPr="00B5573D">
              <w:rPr>
                <w:rFonts w:ascii="Book Antiqua" w:hAnsi="Book Antiqua" w:cs="Calibri"/>
                <w:color w:val="000000" w:themeColor="text1"/>
                <w:sz w:val="24"/>
                <w:szCs w:val="24"/>
              </w:rPr>
              <w:t xml:space="preserve"> overexpression </w:t>
            </w:r>
          </w:p>
        </w:tc>
        <w:tc>
          <w:tcPr>
            <w:tcW w:w="2555" w:type="dxa"/>
            <w:tcBorders>
              <w:bottom w:val="single" w:sz="4" w:space="0" w:color="auto"/>
            </w:tcBorders>
            <w:shd w:val="clear" w:color="auto" w:fill="auto"/>
            <w:vAlign w:val="center"/>
          </w:tcPr>
          <w:p w14:paraId="704DC07A" w14:textId="7A5DEF50" w:rsidR="00876868" w:rsidRPr="00B5573D" w:rsidRDefault="00876868"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113 protein spots were picked up and identified from the whole CM and </w:t>
            </w:r>
            <w:r w:rsidR="00682CAF" w:rsidRPr="00B5573D">
              <w:rPr>
                <w:rFonts w:ascii="Book Antiqua" w:hAnsi="Book Antiqua" w:cs="Calibri"/>
                <w:color w:val="000000" w:themeColor="text1"/>
                <w:sz w:val="24"/>
                <w:szCs w:val="24"/>
              </w:rPr>
              <w:t xml:space="preserve">exosome-enriched </w:t>
            </w:r>
            <w:r w:rsidRPr="00B5573D">
              <w:rPr>
                <w:rFonts w:ascii="Book Antiqua" w:hAnsi="Book Antiqua" w:cs="Calibri"/>
                <w:color w:val="000000" w:themeColor="text1"/>
                <w:sz w:val="24"/>
                <w:szCs w:val="24"/>
              </w:rPr>
              <w:t>fraction in rTMAT-MSCs</w:t>
            </w:r>
          </w:p>
        </w:tc>
        <w:tc>
          <w:tcPr>
            <w:tcW w:w="2626" w:type="dxa"/>
            <w:tcBorders>
              <w:bottom w:val="single" w:sz="4" w:space="0" w:color="auto"/>
            </w:tcBorders>
            <w:shd w:val="clear" w:color="auto" w:fill="auto"/>
            <w:vAlign w:val="center"/>
          </w:tcPr>
          <w:p w14:paraId="71DE0932" w14:textId="00B2D2F7" w:rsidR="00876868" w:rsidRPr="00B5573D" w:rsidRDefault="00876868" w:rsidP="002F321E">
            <w:pPr>
              <w:spacing w:after="0" w:line="360" w:lineRule="auto"/>
              <w:jc w:val="both"/>
              <w:rPr>
                <w:rFonts w:ascii="Book Antiqua" w:hAnsi="Book Antiqua" w:cs="Calibri"/>
                <w:color w:val="000000" w:themeColor="text1"/>
                <w:sz w:val="24"/>
                <w:szCs w:val="24"/>
              </w:rPr>
            </w:pPr>
            <w:r w:rsidRPr="00B5573D">
              <w:rPr>
                <w:rFonts w:ascii="Book Antiqua" w:hAnsi="Book Antiqua" w:cs="Calibri"/>
                <w:color w:val="000000" w:themeColor="text1"/>
                <w:sz w:val="24"/>
                <w:szCs w:val="24"/>
              </w:rPr>
              <w:t xml:space="preserve">Two novel candidates supporting angiogenesis in the whole CM of rTMAT-MSCs: </w:t>
            </w:r>
            <w:bookmarkStart w:id="147" w:name="OLE_LINK2126"/>
            <w:bookmarkStart w:id="148" w:name="OLE_LINK2127"/>
            <w:r w:rsidRPr="00B5573D">
              <w:rPr>
                <w:rFonts w:ascii="Book Antiqua" w:hAnsi="Book Antiqua" w:cs="Calibri"/>
                <w:color w:val="000000" w:themeColor="text1"/>
                <w:sz w:val="24"/>
                <w:szCs w:val="24"/>
              </w:rPr>
              <w:t>MMP2</w:t>
            </w:r>
            <w:bookmarkEnd w:id="147"/>
            <w:bookmarkEnd w:id="148"/>
            <w:r w:rsidRPr="00B5573D">
              <w:rPr>
                <w:rFonts w:ascii="Book Antiqua" w:hAnsi="Book Antiqua" w:cs="Calibri"/>
                <w:color w:val="000000" w:themeColor="text1"/>
                <w:sz w:val="24"/>
                <w:szCs w:val="24"/>
              </w:rPr>
              <w:t xml:space="preserve"> and its inhibitor </w:t>
            </w:r>
            <w:bookmarkStart w:id="149" w:name="OLE_LINK2130"/>
            <w:bookmarkStart w:id="150" w:name="OLE_LINK2131"/>
            <w:r w:rsidRPr="00B5573D">
              <w:rPr>
                <w:rFonts w:ascii="Book Antiqua" w:hAnsi="Book Antiqua" w:cs="Calibri"/>
                <w:color w:val="000000" w:themeColor="text1"/>
                <w:sz w:val="24"/>
                <w:szCs w:val="24"/>
              </w:rPr>
              <w:t>TIMP2</w:t>
            </w:r>
            <w:bookmarkEnd w:id="149"/>
            <w:bookmarkEnd w:id="150"/>
          </w:p>
        </w:tc>
      </w:tr>
    </w:tbl>
    <w:bookmarkEnd w:id="1"/>
    <w:bookmarkEnd w:id="2"/>
    <w:p w14:paraId="289A8ED0" w14:textId="38AF7E7B" w:rsidR="00CD0E3F" w:rsidRPr="00F1571E" w:rsidRDefault="009A6F4E" w:rsidP="00CD0E3F">
      <w:pPr>
        <w:spacing w:after="0" w:line="360" w:lineRule="auto"/>
        <w:jc w:val="both"/>
        <w:rPr>
          <w:rFonts w:ascii="Book Antiqua" w:hAnsi="Book Antiqua"/>
          <w:color w:val="000000" w:themeColor="text1"/>
          <w:sz w:val="24"/>
          <w:szCs w:val="24"/>
        </w:rPr>
      </w:pPr>
      <w:r w:rsidRPr="00F1571E">
        <w:rPr>
          <w:rFonts w:ascii="Book Antiqua" w:hAnsi="Book Antiqua" w:cs="Calibri"/>
          <w:color w:val="000000"/>
          <w:sz w:val="24"/>
          <w:szCs w:val="24"/>
        </w:rPr>
        <w:t xml:space="preserve">hMSC: Human mesenchymal stem cells; MSC: Mesenchymal stem cells; </w:t>
      </w:r>
      <w:r w:rsidRPr="00F1571E">
        <w:rPr>
          <w:rFonts w:ascii="Book Antiqua" w:hAnsi="Book Antiqua" w:cs="Calibri"/>
          <w:color w:val="000000" w:themeColor="text1"/>
          <w:sz w:val="24"/>
          <w:szCs w:val="24"/>
        </w:rPr>
        <w:t xml:space="preserve">TERT: </w:t>
      </w:r>
      <w:r w:rsidRPr="00F1571E">
        <w:rPr>
          <w:rFonts w:ascii="Book Antiqua" w:hAnsi="Book Antiqua" w:cs="Arial"/>
          <w:color w:val="000000" w:themeColor="text1"/>
          <w:sz w:val="24"/>
          <w:szCs w:val="24"/>
          <w:shd w:val="clear" w:color="auto" w:fill="FFFFFF"/>
        </w:rPr>
        <w:t xml:space="preserve">Telomerase reverse transcriptase; </w:t>
      </w:r>
      <w:r w:rsidRPr="00F1571E">
        <w:rPr>
          <w:rFonts w:ascii="Book Antiqua" w:hAnsi="Book Antiqua" w:cs="Calibri"/>
          <w:color w:val="000000" w:themeColor="text1"/>
          <w:sz w:val="24"/>
          <w:szCs w:val="24"/>
        </w:rPr>
        <w:t xml:space="preserve">MMP2: </w:t>
      </w:r>
      <w:r w:rsidRPr="00F1571E">
        <w:rPr>
          <w:rFonts w:ascii="Book Antiqua" w:hAnsi="Book Antiqua" w:cs="Arial"/>
          <w:color w:val="000000" w:themeColor="text1"/>
          <w:sz w:val="24"/>
          <w:szCs w:val="24"/>
          <w:shd w:val="clear" w:color="auto" w:fill="FFFFFF"/>
        </w:rPr>
        <w:t xml:space="preserve">Matrix metalloproteinase-2; </w:t>
      </w:r>
      <w:r w:rsidRPr="00F1571E">
        <w:rPr>
          <w:rFonts w:ascii="Book Antiqua" w:hAnsi="Book Antiqua" w:cs="Calibri"/>
          <w:color w:val="000000" w:themeColor="text1"/>
          <w:sz w:val="24"/>
          <w:szCs w:val="24"/>
        </w:rPr>
        <w:t xml:space="preserve">CM: </w:t>
      </w:r>
      <w:r w:rsidR="00F1571E" w:rsidRPr="00F1571E">
        <w:rPr>
          <w:rFonts w:ascii="Book Antiqua" w:hAnsi="Book Antiqua" w:cs="Arial"/>
          <w:color w:val="000000" w:themeColor="text1"/>
          <w:sz w:val="24"/>
          <w:szCs w:val="24"/>
          <w:shd w:val="clear" w:color="auto" w:fill="FFFFFF"/>
        </w:rPr>
        <w:t>Conditioned medium;</w:t>
      </w:r>
      <w:r w:rsidR="00F1571E" w:rsidRPr="00F1571E">
        <w:rPr>
          <w:rFonts w:ascii="Book Antiqua" w:hAnsi="Book Antiqua" w:cs="Calibri"/>
          <w:color w:val="000000" w:themeColor="text1"/>
          <w:sz w:val="24"/>
          <w:szCs w:val="24"/>
        </w:rPr>
        <w:t xml:space="preserve"> LC-MS: Liquid chromatography-mass spectrometry.</w:t>
      </w:r>
    </w:p>
    <w:sectPr w:rsidR="00CD0E3F" w:rsidRPr="00F1571E" w:rsidSect="009A6F4E">
      <w:headerReference w:type="default" r:id="rId16"/>
      <w:pgSz w:w="16838" w:h="11906" w:orient="landscape"/>
      <w:pgMar w:top="1418" w:right="1440" w:bottom="127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BC6C4" w14:textId="77777777" w:rsidR="001774A4" w:rsidRDefault="001774A4" w:rsidP="00B710BD">
      <w:pPr>
        <w:spacing w:after="0"/>
      </w:pPr>
      <w:r>
        <w:separator/>
      </w:r>
    </w:p>
  </w:endnote>
  <w:endnote w:type="continuationSeparator" w:id="0">
    <w:p w14:paraId="23A28B1E" w14:textId="77777777" w:rsidR="001774A4" w:rsidRDefault="001774A4" w:rsidP="00B71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MEPJ O+ Univers">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418B6" w14:textId="77777777" w:rsidR="00481662" w:rsidRPr="002F321E" w:rsidRDefault="00481662" w:rsidP="002F321E">
    <w:pPr>
      <w:pStyle w:val="a8"/>
      <w:jc w:val="right"/>
      <w:rPr>
        <w:rFonts w:ascii="Book Antiqua" w:hAnsi="Book Antiqua"/>
        <w:color w:val="000000" w:themeColor="text1"/>
        <w:sz w:val="21"/>
        <w:szCs w:val="21"/>
      </w:rPr>
    </w:pPr>
    <w:r w:rsidRPr="002F321E">
      <w:rPr>
        <w:rFonts w:ascii="Book Antiqua" w:hAnsi="Book Antiqua"/>
        <w:color w:val="000000" w:themeColor="text1"/>
        <w:sz w:val="21"/>
        <w:szCs w:val="21"/>
        <w:lang w:val="zh-CN"/>
      </w:rPr>
      <w:t xml:space="preserve"> </w:t>
    </w:r>
    <w:r w:rsidRPr="002F321E">
      <w:rPr>
        <w:rFonts w:ascii="Book Antiqua" w:hAnsi="Book Antiqua"/>
        <w:color w:val="000000" w:themeColor="text1"/>
        <w:sz w:val="21"/>
        <w:szCs w:val="21"/>
      </w:rPr>
      <w:fldChar w:fldCharType="begin"/>
    </w:r>
    <w:r w:rsidRPr="002F321E">
      <w:rPr>
        <w:rFonts w:ascii="Book Antiqua" w:hAnsi="Book Antiqua"/>
        <w:color w:val="000000" w:themeColor="text1"/>
        <w:sz w:val="21"/>
        <w:szCs w:val="21"/>
      </w:rPr>
      <w:instrText>PAGE  \* Arabic  \* MERGEFORMAT</w:instrText>
    </w:r>
    <w:r w:rsidRPr="002F321E">
      <w:rPr>
        <w:rFonts w:ascii="Book Antiqua" w:hAnsi="Book Antiqua"/>
        <w:color w:val="000000" w:themeColor="text1"/>
        <w:sz w:val="21"/>
        <w:szCs w:val="21"/>
      </w:rPr>
      <w:fldChar w:fldCharType="separate"/>
    </w:r>
    <w:r w:rsidR="00D44261" w:rsidRPr="00D44261">
      <w:rPr>
        <w:rFonts w:ascii="Book Antiqua" w:hAnsi="Book Antiqua"/>
        <w:noProof/>
        <w:color w:val="000000" w:themeColor="text1"/>
        <w:sz w:val="21"/>
        <w:szCs w:val="21"/>
        <w:lang w:val="zh-CN"/>
      </w:rPr>
      <w:t>31</w:t>
    </w:r>
    <w:r w:rsidRPr="002F321E">
      <w:rPr>
        <w:rFonts w:ascii="Book Antiqua" w:hAnsi="Book Antiqua"/>
        <w:color w:val="000000" w:themeColor="text1"/>
        <w:sz w:val="21"/>
        <w:szCs w:val="21"/>
      </w:rPr>
      <w:fldChar w:fldCharType="end"/>
    </w:r>
    <w:r w:rsidRPr="002F321E">
      <w:rPr>
        <w:rFonts w:ascii="Book Antiqua" w:hAnsi="Book Antiqua"/>
        <w:color w:val="000000" w:themeColor="text1"/>
        <w:sz w:val="21"/>
        <w:szCs w:val="21"/>
        <w:lang w:val="zh-CN"/>
      </w:rPr>
      <w:t xml:space="preserve"> / </w:t>
    </w:r>
    <w:r w:rsidRPr="002F321E">
      <w:rPr>
        <w:rFonts w:ascii="Book Antiqua" w:hAnsi="Book Antiqua"/>
        <w:color w:val="000000" w:themeColor="text1"/>
        <w:sz w:val="21"/>
        <w:szCs w:val="21"/>
      </w:rPr>
      <w:fldChar w:fldCharType="begin"/>
    </w:r>
    <w:r w:rsidRPr="002F321E">
      <w:rPr>
        <w:rFonts w:ascii="Book Antiqua" w:hAnsi="Book Antiqua"/>
        <w:color w:val="000000" w:themeColor="text1"/>
        <w:sz w:val="21"/>
        <w:szCs w:val="21"/>
      </w:rPr>
      <w:instrText>NUMPAGES  \* Arabic  \* MERGEFORMAT</w:instrText>
    </w:r>
    <w:r w:rsidRPr="002F321E">
      <w:rPr>
        <w:rFonts w:ascii="Book Antiqua" w:hAnsi="Book Antiqua"/>
        <w:color w:val="000000" w:themeColor="text1"/>
        <w:sz w:val="21"/>
        <w:szCs w:val="21"/>
      </w:rPr>
      <w:fldChar w:fldCharType="separate"/>
    </w:r>
    <w:r w:rsidR="00D44261" w:rsidRPr="00D44261">
      <w:rPr>
        <w:rFonts w:ascii="Book Antiqua" w:hAnsi="Book Antiqua"/>
        <w:noProof/>
        <w:color w:val="000000" w:themeColor="text1"/>
        <w:sz w:val="21"/>
        <w:szCs w:val="21"/>
        <w:lang w:val="zh-CN"/>
      </w:rPr>
      <w:t>56</w:t>
    </w:r>
    <w:r w:rsidRPr="002F321E">
      <w:rPr>
        <w:rFonts w:ascii="Book Antiqua" w:hAnsi="Book Antiqua"/>
        <w:color w:val="000000" w:themeColor="text1"/>
        <w:sz w:val="21"/>
        <w:szCs w:val="21"/>
      </w:rPr>
      <w:fldChar w:fldCharType="end"/>
    </w:r>
  </w:p>
  <w:p w14:paraId="62FCFC32" w14:textId="77777777" w:rsidR="00481662" w:rsidRDefault="0048166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2642E" w14:textId="77777777" w:rsidR="001774A4" w:rsidRDefault="001774A4" w:rsidP="00B710BD">
      <w:pPr>
        <w:spacing w:after="0"/>
      </w:pPr>
      <w:r>
        <w:separator/>
      </w:r>
    </w:p>
  </w:footnote>
  <w:footnote w:type="continuationSeparator" w:id="0">
    <w:p w14:paraId="4736219F" w14:textId="77777777" w:rsidR="001774A4" w:rsidRDefault="001774A4" w:rsidP="00B710B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F3916" w14:textId="77777777" w:rsidR="00481662" w:rsidRDefault="0048166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FE791D"/>
    <w:multiLevelType w:val="singleLevel"/>
    <w:tmpl w:val="88FE791D"/>
    <w:lvl w:ilvl="0">
      <w:start w:val="1"/>
      <w:numFmt w:val="decimal"/>
      <w:lvlText w:val="%1."/>
      <w:lvlJc w:val="left"/>
      <w:pPr>
        <w:ind w:left="425" w:hanging="425"/>
      </w:pPr>
      <w:rPr>
        <w:rFonts w:hint="default"/>
      </w:rPr>
    </w:lvl>
  </w:abstractNum>
  <w:abstractNum w:abstractNumId="1" w15:restartNumberingAfterBreak="0">
    <w:nsid w:val="018B6522"/>
    <w:multiLevelType w:val="multilevel"/>
    <w:tmpl w:val="10C6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50979"/>
    <w:multiLevelType w:val="multilevel"/>
    <w:tmpl w:val="17BE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CB656F"/>
    <w:multiLevelType w:val="multilevel"/>
    <w:tmpl w:val="4EDC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57552"/>
    <w:multiLevelType w:val="multilevel"/>
    <w:tmpl w:val="29E6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61C5B"/>
    <w:multiLevelType w:val="multilevel"/>
    <w:tmpl w:val="170A3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F137EE"/>
    <w:multiLevelType w:val="multilevel"/>
    <w:tmpl w:val="B174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6B79F7"/>
    <w:multiLevelType w:val="multilevel"/>
    <w:tmpl w:val="A4C4A70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29925BD"/>
    <w:multiLevelType w:val="hybridMultilevel"/>
    <w:tmpl w:val="1930CC66"/>
    <w:lvl w:ilvl="0" w:tplc="F73C549A">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5E7042D"/>
    <w:multiLevelType w:val="hybridMultilevel"/>
    <w:tmpl w:val="3788AE4C"/>
    <w:lvl w:ilvl="0" w:tplc="D04CAD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9C71230"/>
    <w:multiLevelType w:val="multilevel"/>
    <w:tmpl w:val="D64EE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CF20DE"/>
    <w:multiLevelType w:val="multilevel"/>
    <w:tmpl w:val="2182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E73DA"/>
    <w:multiLevelType w:val="hybridMultilevel"/>
    <w:tmpl w:val="21B2F2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A25A66"/>
    <w:multiLevelType w:val="multilevel"/>
    <w:tmpl w:val="6756D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555C25"/>
    <w:multiLevelType w:val="multilevel"/>
    <w:tmpl w:val="9CDA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C5024"/>
    <w:multiLevelType w:val="hybridMultilevel"/>
    <w:tmpl w:val="7912096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4B2709A"/>
    <w:multiLevelType w:val="multilevel"/>
    <w:tmpl w:val="1734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776FBC"/>
    <w:multiLevelType w:val="multilevel"/>
    <w:tmpl w:val="7A7E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FF4F40"/>
    <w:multiLevelType w:val="multilevel"/>
    <w:tmpl w:val="F234446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E4E1915"/>
    <w:multiLevelType w:val="multilevel"/>
    <w:tmpl w:val="EA5C8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EA3895"/>
    <w:multiLevelType w:val="multilevel"/>
    <w:tmpl w:val="C842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C61C6"/>
    <w:multiLevelType w:val="multilevel"/>
    <w:tmpl w:val="0C30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A52B5"/>
    <w:multiLevelType w:val="multilevel"/>
    <w:tmpl w:val="4954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AF12FC"/>
    <w:multiLevelType w:val="hybridMultilevel"/>
    <w:tmpl w:val="CEBCA582"/>
    <w:lvl w:ilvl="0" w:tplc="942492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3333C48"/>
    <w:multiLevelType w:val="multilevel"/>
    <w:tmpl w:val="B432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8B48B0"/>
    <w:multiLevelType w:val="multilevel"/>
    <w:tmpl w:val="993AE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B33EA1"/>
    <w:multiLevelType w:val="multilevel"/>
    <w:tmpl w:val="E4D0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D245EC"/>
    <w:multiLevelType w:val="multilevel"/>
    <w:tmpl w:val="4C98CEE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7245F9"/>
    <w:multiLevelType w:val="multilevel"/>
    <w:tmpl w:val="66121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8327A0"/>
    <w:multiLevelType w:val="multilevel"/>
    <w:tmpl w:val="DB5E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61330F"/>
    <w:multiLevelType w:val="multilevel"/>
    <w:tmpl w:val="F7CC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A6485C"/>
    <w:multiLevelType w:val="multilevel"/>
    <w:tmpl w:val="72CEE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10340C"/>
    <w:multiLevelType w:val="multilevel"/>
    <w:tmpl w:val="15F010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4D6606F"/>
    <w:multiLevelType w:val="multilevel"/>
    <w:tmpl w:val="8EE20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F51016"/>
    <w:multiLevelType w:val="multilevel"/>
    <w:tmpl w:val="B662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B802D5"/>
    <w:multiLevelType w:val="multilevel"/>
    <w:tmpl w:val="C4CE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E40BB9"/>
    <w:multiLevelType w:val="multilevel"/>
    <w:tmpl w:val="B37C1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2C1B29"/>
    <w:multiLevelType w:val="multilevel"/>
    <w:tmpl w:val="61CA06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926FF0"/>
    <w:multiLevelType w:val="multilevel"/>
    <w:tmpl w:val="2DF09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E502DC"/>
    <w:multiLevelType w:val="multilevel"/>
    <w:tmpl w:val="E7AA1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522754"/>
    <w:multiLevelType w:val="multilevel"/>
    <w:tmpl w:val="0A52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332D3A"/>
    <w:multiLevelType w:val="multilevel"/>
    <w:tmpl w:val="8C368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23E1759"/>
    <w:multiLevelType w:val="multilevel"/>
    <w:tmpl w:val="CE0C1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7F760A"/>
    <w:multiLevelType w:val="multilevel"/>
    <w:tmpl w:val="5D588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BC236B"/>
    <w:multiLevelType w:val="multilevel"/>
    <w:tmpl w:val="E60AA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F06E97"/>
    <w:multiLevelType w:val="hybridMultilevel"/>
    <w:tmpl w:val="3940C6F0"/>
    <w:lvl w:ilvl="0" w:tplc="F182BEEE">
      <w:start w:val="1"/>
      <w:numFmt w:val="decimal"/>
      <w:lvlText w:val="%1."/>
      <w:lvlJc w:val="left"/>
      <w:pPr>
        <w:ind w:left="360" w:hanging="360"/>
      </w:pPr>
      <w:rPr>
        <w:rFonts w:ascii="Arial" w:hAnsi="Arial" w:cs="Arial" w:hint="default"/>
        <w:i w:val="0"/>
        <w:color w:val="333333"/>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7"/>
  </w:num>
  <w:num w:numId="2">
    <w:abstractNumId w:val="23"/>
  </w:num>
  <w:num w:numId="3">
    <w:abstractNumId w:val="18"/>
  </w:num>
  <w:num w:numId="4">
    <w:abstractNumId w:val="1"/>
  </w:num>
  <w:num w:numId="5">
    <w:abstractNumId w:val="28"/>
  </w:num>
  <w:num w:numId="6">
    <w:abstractNumId w:val="38"/>
  </w:num>
  <w:num w:numId="7">
    <w:abstractNumId w:val="22"/>
  </w:num>
  <w:num w:numId="8">
    <w:abstractNumId w:val="42"/>
  </w:num>
  <w:num w:numId="9">
    <w:abstractNumId w:val="26"/>
  </w:num>
  <w:num w:numId="10">
    <w:abstractNumId w:val="5"/>
  </w:num>
  <w:num w:numId="11">
    <w:abstractNumId w:val="36"/>
  </w:num>
  <w:num w:numId="12">
    <w:abstractNumId w:val="16"/>
  </w:num>
  <w:num w:numId="13">
    <w:abstractNumId w:val="34"/>
  </w:num>
  <w:num w:numId="14">
    <w:abstractNumId w:val="15"/>
  </w:num>
  <w:num w:numId="15">
    <w:abstractNumId w:val="32"/>
  </w:num>
  <w:num w:numId="16">
    <w:abstractNumId w:val="21"/>
  </w:num>
  <w:num w:numId="17">
    <w:abstractNumId w:val="40"/>
  </w:num>
  <w:num w:numId="18">
    <w:abstractNumId w:val="3"/>
  </w:num>
  <w:num w:numId="19">
    <w:abstractNumId w:val="41"/>
  </w:num>
  <w:num w:numId="20">
    <w:abstractNumId w:val="2"/>
  </w:num>
  <w:num w:numId="21">
    <w:abstractNumId w:val="14"/>
  </w:num>
  <w:num w:numId="22">
    <w:abstractNumId w:val="11"/>
  </w:num>
  <w:num w:numId="23">
    <w:abstractNumId w:val="39"/>
  </w:num>
  <w:num w:numId="24">
    <w:abstractNumId w:val="19"/>
  </w:num>
  <w:num w:numId="25">
    <w:abstractNumId w:val="20"/>
  </w:num>
  <w:num w:numId="26">
    <w:abstractNumId w:val="29"/>
  </w:num>
  <w:num w:numId="27">
    <w:abstractNumId w:val="30"/>
  </w:num>
  <w:num w:numId="28">
    <w:abstractNumId w:val="44"/>
  </w:num>
  <w:num w:numId="29">
    <w:abstractNumId w:val="6"/>
  </w:num>
  <w:num w:numId="30">
    <w:abstractNumId w:val="25"/>
  </w:num>
  <w:num w:numId="31">
    <w:abstractNumId w:val="24"/>
  </w:num>
  <w:num w:numId="32">
    <w:abstractNumId w:val="10"/>
  </w:num>
  <w:num w:numId="33">
    <w:abstractNumId w:val="33"/>
  </w:num>
  <w:num w:numId="34">
    <w:abstractNumId w:val="35"/>
  </w:num>
  <w:num w:numId="35">
    <w:abstractNumId w:val="43"/>
  </w:num>
  <w:num w:numId="36">
    <w:abstractNumId w:val="27"/>
  </w:num>
  <w:num w:numId="37">
    <w:abstractNumId w:val="37"/>
  </w:num>
  <w:num w:numId="38">
    <w:abstractNumId w:val="4"/>
  </w:num>
  <w:num w:numId="39">
    <w:abstractNumId w:val="8"/>
  </w:num>
  <w:num w:numId="40">
    <w:abstractNumId w:val="7"/>
  </w:num>
  <w:num w:numId="41">
    <w:abstractNumId w:val="31"/>
  </w:num>
  <w:num w:numId="42">
    <w:abstractNumId w:val="45"/>
  </w:num>
  <w:num w:numId="43">
    <w:abstractNumId w:val="12"/>
  </w:num>
  <w:num w:numId="44">
    <w:abstractNumId w:val="9"/>
  </w:num>
  <w:num w:numId="45">
    <w:abstractNumId w:val="0"/>
  </w:num>
  <w:num w:numId="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removePersonalInformation/>
  <w:removeDateAndTime/>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EwNjY1N7I0sDQ3NDZU0lEKTi0uzszPAykwNK0FAMNEmdwtAAAA"/>
    <w:docVar w:name="EN.InstantFormat" w:val="&lt;ENInstantFormat&gt;&lt;Enabled&gt;1&lt;/Enabled&gt;&lt;ScanUnformatted&gt;1&lt;/ScanUnformatted&gt;&lt;ScanChanges&gt;1&lt;/ScanChanges&gt;&lt;Suspended&gt;0&lt;/Suspended&gt;&lt;/ENInstantFormat&gt;"/>
    <w:docVar w:name="EN.Layout" w:val="&lt;ENLayout&gt;&lt;Style&gt;World J Stem Cells 20200708&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2zz5ssw1zsfd4e9t9ovvxp005w9v050dxse&quot;&gt;My EndNote Library--aged 20200708&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7&lt;/item&gt;&lt;item&gt;18&lt;/item&gt;&lt;item&gt;19&lt;/item&gt;&lt;item&gt;20&lt;/item&gt;&lt;item&gt;21&lt;/item&gt;&lt;item&gt;22&lt;/item&gt;&lt;item&gt;23&lt;/item&gt;&lt;item&gt;24&lt;/item&gt;&lt;item&gt;25&lt;/item&gt;&lt;item&gt;27&lt;/item&gt;&lt;item&gt;28&lt;/item&gt;&lt;item&gt;29&lt;/item&gt;&lt;item&gt;33&lt;/item&gt;&lt;item&gt;34&lt;/item&gt;&lt;item&gt;35&lt;/item&gt;&lt;item&gt;36&lt;/item&gt;&lt;item&gt;37&lt;/item&gt;&lt;item&gt;38&lt;/item&gt;&lt;item&gt;39&lt;/item&gt;&lt;item&gt;40&lt;/item&gt;&lt;item&gt;41&lt;/item&gt;&lt;item&gt;42&lt;/item&gt;&lt;item&gt;43&lt;/item&gt;&lt;item&gt;44&lt;/item&gt;&lt;item&gt;51&lt;/item&gt;&lt;item&gt;58&lt;/item&gt;&lt;item&gt;62&lt;/item&gt;&lt;item&gt;63&lt;/item&gt;&lt;item&gt;67&lt;/item&gt;&lt;item&gt;68&lt;/item&gt;&lt;item&gt;69&lt;/item&gt;&lt;item&gt;70&lt;/item&gt;&lt;item&gt;71&lt;/item&gt;&lt;item&gt;72&lt;/item&gt;&lt;item&gt;73&lt;/item&gt;&lt;item&gt;75&lt;/item&gt;&lt;item&gt;76&lt;/item&gt;&lt;item&gt;77&lt;/item&gt;&lt;item&gt;79&lt;/item&gt;&lt;item&gt;82&lt;/item&gt;&lt;item&gt;83&lt;/item&gt;&lt;item&gt;84&lt;/item&gt;&lt;item&gt;86&lt;/item&gt;&lt;item&gt;87&lt;/item&gt;&lt;item&gt;88&lt;/item&gt;&lt;item&gt;89&lt;/item&gt;&lt;item&gt;90&lt;/item&gt;&lt;item&gt;91&lt;/item&gt;&lt;item&gt;92&lt;/item&gt;&lt;item&gt;94&lt;/item&gt;&lt;item&gt;95&lt;/item&gt;&lt;item&gt;98&lt;/item&gt;&lt;item&gt;99&lt;/item&gt;&lt;item&gt;100&lt;/item&gt;&lt;item&gt;101&lt;/item&gt;&lt;item&gt;103&lt;/item&gt;&lt;item&gt;104&lt;/item&gt;&lt;item&gt;105&lt;/item&gt;&lt;item&gt;106&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6&lt;/item&gt;&lt;item&gt;127&lt;/item&gt;&lt;item&gt;128&lt;/item&gt;&lt;item&gt;129&lt;/item&gt;&lt;item&gt;130&lt;/item&gt;&lt;item&gt;131&lt;/item&gt;&lt;item&gt;132&lt;/item&gt;&lt;item&gt;134&lt;/item&gt;&lt;item&gt;135&lt;/item&gt;&lt;item&gt;136&lt;/item&gt;&lt;item&gt;138&lt;/item&gt;&lt;item&gt;139&lt;/item&gt;&lt;item&gt;141&lt;/item&gt;&lt;item&gt;151&lt;/item&gt;&lt;item&gt;152&lt;/item&gt;&lt;item&gt;153&lt;/item&gt;&lt;item&gt;154&lt;/item&gt;&lt;item&gt;156&lt;/item&gt;&lt;item&gt;157&lt;/item&gt;&lt;item&gt;158&lt;/item&gt;&lt;item&gt;159&lt;/item&gt;&lt;item&gt;160&lt;/item&gt;&lt;item&gt;161&lt;/item&gt;&lt;item&gt;162&lt;/item&gt;&lt;item&gt;163&lt;/item&gt;&lt;item&gt;164&lt;/item&gt;&lt;item&gt;166&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6&lt;/item&gt;&lt;item&gt;197&lt;/item&gt;&lt;item&gt;198&lt;/item&gt;&lt;item&gt;200&lt;/item&gt;&lt;item&gt;201&lt;/item&gt;&lt;item&gt;202&lt;/item&gt;&lt;item&gt;204&lt;/item&gt;&lt;item&gt;205&lt;/item&gt;&lt;item&gt;209&lt;/item&gt;&lt;item&gt;210&lt;/item&gt;&lt;item&gt;211&lt;/item&gt;&lt;item&gt;212&lt;/item&gt;&lt;item&gt;213&lt;/item&gt;&lt;item&gt;214&lt;/item&gt;&lt;item&gt;216&lt;/item&gt;&lt;item&gt;217&lt;/item&gt;&lt;item&gt;218&lt;/item&gt;&lt;item&gt;219&lt;/item&gt;&lt;/record-ids&gt;&lt;/item&gt;&lt;/Libraries&gt;"/>
  </w:docVars>
  <w:rsids>
    <w:rsidRoot w:val="00D31D50"/>
    <w:rsid w:val="00000159"/>
    <w:rsid w:val="0000186F"/>
    <w:rsid w:val="0000288E"/>
    <w:rsid w:val="00006199"/>
    <w:rsid w:val="00007134"/>
    <w:rsid w:val="00007214"/>
    <w:rsid w:val="0001474F"/>
    <w:rsid w:val="000169BF"/>
    <w:rsid w:val="00016CFE"/>
    <w:rsid w:val="000174C7"/>
    <w:rsid w:val="00023BEC"/>
    <w:rsid w:val="00023CD8"/>
    <w:rsid w:val="000240CB"/>
    <w:rsid w:val="00030503"/>
    <w:rsid w:val="00034F42"/>
    <w:rsid w:val="00036D14"/>
    <w:rsid w:val="000375ED"/>
    <w:rsid w:val="000400B8"/>
    <w:rsid w:val="00041FC0"/>
    <w:rsid w:val="0004268F"/>
    <w:rsid w:val="00042B76"/>
    <w:rsid w:val="00042EC3"/>
    <w:rsid w:val="00044554"/>
    <w:rsid w:val="00044853"/>
    <w:rsid w:val="00044A6A"/>
    <w:rsid w:val="000458CE"/>
    <w:rsid w:val="000468C6"/>
    <w:rsid w:val="00050AA7"/>
    <w:rsid w:val="00051143"/>
    <w:rsid w:val="00052B29"/>
    <w:rsid w:val="00054AA1"/>
    <w:rsid w:val="00055EAE"/>
    <w:rsid w:val="00060B6D"/>
    <w:rsid w:val="00061F6A"/>
    <w:rsid w:val="00063118"/>
    <w:rsid w:val="00063CF7"/>
    <w:rsid w:val="0006533B"/>
    <w:rsid w:val="00070AF8"/>
    <w:rsid w:val="0007136A"/>
    <w:rsid w:val="00072CA1"/>
    <w:rsid w:val="00074B9C"/>
    <w:rsid w:val="0007749F"/>
    <w:rsid w:val="000803EC"/>
    <w:rsid w:val="0008097B"/>
    <w:rsid w:val="00081C6E"/>
    <w:rsid w:val="000821EB"/>
    <w:rsid w:val="00082670"/>
    <w:rsid w:val="00086F42"/>
    <w:rsid w:val="0009046B"/>
    <w:rsid w:val="0009159F"/>
    <w:rsid w:val="00091FB7"/>
    <w:rsid w:val="00092188"/>
    <w:rsid w:val="00092ED8"/>
    <w:rsid w:val="00094B4B"/>
    <w:rsid w:val="000A0B5E"/>
    <w:rsid w:val="000A18B6"/>
    <w:rsid w:val="000A3054"/>
    <w:rsid w:val="000A46B0"/>
    <w:rsid w:val="000A50DA"/>
    <w:rsid w:val="000A5E9B"/>
    <w:rsid w:val="000A631E"/>
    <w:rsid w:val="000A6B4E"/>
    <w:rsid w:val="000A78D1"/>
    <w:rsid w:val="000A7ADD"/>
    <w:rsid w:val="000A7ED0"/>
    <w:rsid w:val="000B13BF"/>
    <w:rsid w:val="000B2AA7"/>
    <w:rsid w:val="000B3C4E"/>
    <w:rsid w:val="000B4A90"/>
    <w:rsid w:val="000B4D36"/>
    <w:rsid w:val="000B6580"/>
    <w:rsid w:val="000B7004"/>
    <w:rsid w:val="000B72B7"/>
    <w:rsid w:val="000B76A3"/>
    <w:rsid w:val="000C1935"/>
    <w:rsid w:val="000C4EEC"/>
    <w:rsid w:val="000C515E"/>
    <w:rsid w:val="000C531A"/>
    <w:rsid w:val="000C58B0"/>
    <w:rsid w:val="000C5BC4"/>
    <w:rsid w:val="000C5BD7"/>
    <w:rsid w:val="000C6351"/>
    <w:rsid w:val="000D077A"/>
    <w:rsid w:val="000D15B9"/>
    <w:rsid w:val="000D1A7B"/>
    <w:rsid w:val="000D3032"/>
    <w:rsid w:val="000D3929"/>
    <w:rsid w:val="000D409D"/>
    <w:rsid w:val="000D5B96"/>
    <w:rsid w:val="000D622C"/>
    <w:rsid w:val="000E0330"/>
    <w:rsid w:val="000E03FD"/>
    <w:rsid w:val="000E07EF"/>
    <w:rsid w:val="000E0F14"/>
    <w:rsid w:val="000E19F4"/>
    <w:rsid w:val="000E296D"/>
    <w:rsid w:val="000E29FC"/>
    <w:rsid w:val="000E4DE1"/>
    <w:rsid w:val="000E6FBC"/>
    <w:rsid w:val="000F05F5"/>
    <w:rsid w:val="000F0672"/>
    <w:rsid w:val="000F09BA"/>
    <w:rsid w:val="000F12B2"/>
    <w:rsid w:val="000F1B2A"/>
    <w:rsid w:val="000F2567"/>
    <w:rsid w:val="000F2DD8"/>
    <w:rsid w:val="000F3AB1"/>
    <w:rsid w:val="000F46EB"/>
    <w:rsid w:val="000F6122"/>
    <w:rsid w:val="000F68D8"/>
    <w:rsid w:val="000F75AD"/>
    <w:rsid w:val="00101707"/>
    <w:rsid w:val="0010250B"/>
    <w:rsid w:val="00104032"/>
    <w:rsid w:val="00104D25"/>
    <w:rsid w:val="00104DB7"/>
    <w:rsid w:val="001052C0"/>
    <w:rsid w:val="0010589D"/>
    <w:rsid w:val="00105B21"/>
    <w:rsid w:val="00107000"/>
    <w:rsid w:val="00110BED"/>
    <w:rsid w:val="00111CA5"/>
    <w:rsid w:val="00112783"/>
    <w:rsid w:val="0011399C"/>
    <w:rsid w:val="00113B6A"/>
    <w:rsid w:val="00115386"/>
    <w:rsid w:val="001163FC"/>
    <w:rsid w:val="00116BE1"/>
    <w:rsid w:val="00117506"/>
    <w:rsid w:val="00120BF9"/>
    <w:rsid w:val="00122C4C"/>
    <w:rsid w:val="00122C9F"/>
    <w:rsid w:val="00123AC9"/>
    <w:rsid w:val="00124C33"/>
    <w:rsid w:val="001255AD"/>
    <w:rsid w:val="00126399"/>
    <w:rsid w:val="001268F8"/>
    <w:rsid w:val="001269F0"/>
    <w:rsid w:val="00127BEC"/>
    <w:rsid w:val="00127DE0"/>
    <w:rsid w:val="00130E93"/>
    <w:rsid w:val="001312CF"/>
    <w:rsid w:val="00131D60"/>
    <w:rsid w:val="00135AF8"/>
    <w:rsid w:val="00136664"/>
    <w:rsid w:val="00137A05"/>
    <w:rsid w:val="00141838"/>
    <w:rsid w:val="00141ADE"/>
    <w:rsid w:val="001430FE"/>
    <w:rsid w:val="00144E2F"/>
    <w:rsid w:val="00146605"/>
    <w:rsid w:val="00146832"/>
    <w:rsid w:val="001468E8"/>
    <w:rsid w:val="00147432"/>
    <w:rsid w:val="00147BF3"/>
    <w:rsid w:val="00151039"/>
    <w:rsid w:val="001539AB"/>
    <w:rsid w:val="00155299"/>
    <w:rsid w:val="001561B7"/>
    <w:rsid w:val="00170698"/>
    <w:rsid w:val="00171C66"/>
    <w:rsid w:val="00172B23"/>
    <w:rsid w:val="00173770"/>
    <w:rsid w:val="0017404B"/>
    <w:rsid w:val="001751AB"/>
    <w:rsid w:val="001773A7"/>
    <w:rsid w:val="001774A4"/>
    <w:rsid w:val="00180317"/>
    <w:rsid w:val="00181C3A"/>
    <w:rsid w:val="00182526"/>
    <w:rsid w:val="00183010"/>
    <w:rsid w:val="00183327"/>
    <w:rsid w:val="00185EB4"/>
    <w:rsid w:val="0018634F"/>
    <w:rsid w:val="001866DE"/>
    <w:rsid w:val="00191D31"/>
    <w:rsid w:val="00193B4B"/>
    <w:rsid w:val="00193BBE"/>
    <w:rsid w:val="00194323"/>
    <w:rsid w:val="00194D41"/>
    <w:rsid w:val="00195905"/>
    <w:rsid w:val="001975D2"/>
    <w:rsid w:val="001A0766"/>
    <w:rsid w:val="001A2258"/>
    <w:rsid w:val="001A25D9"/>
    <w:rsid w:val="001A273C"/>
    <w:rsid w:val="001A3F7D"/>
    <w:rsid w:val="001A4E08"/>
    <w:rsid w:val="001B1C71"/>
    <w:rsid w:val="001B2832"/>
    <w:rsid w:val="001B46D8"/>
    <w:rsid w:val="001B4A72"/>
    <w:rsid w:val="001B6039"/>
    <w:rsid w:val="001B64F4"/>
    <w:rsid w:val="001B693A"/>
    <w:rsid w:val="001B72F1"/>
    <w:rsid w:val="001B77E5"/>
    <w:rsid w:val="001B78E6"/>
    <w:rsid w:val="001C05F4"/>
    <w:rsid w:val="001C0B73"/>
    <w:rsid w:val="001C0FD4"/>
    <w:rsid w:val="001C3ABA"/>
    <w:rsid w:val="001C46BE"/>
    <w:rsid w:val="001C537E"/>
    <w:rsid w:val="001C7422"/>
    <w:rsid w:val="001D01D8"/>
    <w:rsid w:val="001D110B"/>
    <w:rsid w:val="001D5E3E"/>
    <w:rsid w:val="001D5EB1"/>
    <w:rsid w:val="001D6721"/>
    <w:rsid w:val="001E10B0"/>
    <w:rsid w:val="001E1DE9"/>
    <w:rsid w:val="001E2C27"/>
    <w:rsid w:val="001E3505"/>
    <w:rsid w:val="001F0903"/>
    <w:rsid w:val="001F27AE"/>
    <w:rsid w:val="001F29EF"/>
    <w:rsid w:val="001F2F0E"/>
    <w:rsid w:val="001F38D5"/>
    <w:rsid w:val="001F39D6"/>
    <w:rsid w:val="00201860"/>
    <w:rsid w:val="00201D6A"/>
    <w:rsid w:val="00202111"/>
    <w:rsid w:val="002038FD"/>
    <w:rsid w:val="00206251"/>
    <w:rsid w:val="0020689F"/>
    <w:rsid w:val="00206C36"/>
    <w:rsid w:val="00210554"/>
    <w:rsid w:val="00210727"/>
    <w:rsid w:val="00210B9D"/>
    <w:rsid w:val="002110C8"/>
    <w:rsid w:val="00211B4D"/>
    <w:rsid w:val="002136CC"/>
    <w:rsid w:val="00213796"/>
    <w:rsid w:val="002138D9"/>
    <w:rsid w:val="00213948"/>
    <w:rsid w:val="00214DD6"/>
    <w:rsid w:val="00215563"/>
    <w:rsid w:val="00216B39"/>
    <w:rsid w:val="002206DF"/>
    <w:rsid w:val="002207FE"/>
    <w:rsid w:val="002219D2"/>
    <w:rsid w:val="00223B37"/>
    <w:rsid w:val="00227B19"/>
    <w:rsid w:val="002305D0"/>
    <w:rsid w:val="0023321B"/>
    <w:rsid w:val="00234972"/>
    <w:rsid w:val="00235576"/>
    <w:rsid w:val="002357BC"/>
    <w:rsid w:val="00235A03"/>
    <w:rsid w:val="0024239E"/>
    <w:rsid w:val="00243EA2"/>
    <w:rsid w:val="00244121"/>
    <w:rsid w:val="00244734"/>
    <w:rsid w:val="00245700"/>
    <w:rsid w:val="002470D1"/>
    <w:rsid w:val="00252B5B"/>
    <w:rsid w:val="0025300B"/>
    <w:rsid w:val="00254441"/>
    <w:rsid w:val="00254C7C"/>
    <w:rsid w:val="00256870"/>
    <w:rsid w:val="00256944"/>
    <w:rsid w:val="00257270"/>
    <w:rsid w:val="00260B92"/>
    <w:rsid w:val="00260CDD"/>
    <w:rsid w:val="002611F4"/>
    <w:rsid w:val="0026345F"/>
    <w:rsid w:val="0026643F"/>
    <w:rsid w:val="00267F6C"/>
    <w:rsid w:val="00270856"/>
    <w:rsid w:val="00274B32"/>
    <w:rsid w:val="00275E4F"/>
    <w:rsid w:val="002818EE"/>
    <w:rsid w:val="0028332F"/>
    <w:rsid w:val="00284B0F"/>
    <w:rsid w:val="002868CF"/>
    <w:rsid w:val="0029246F"/>
    <w:rsid w:val="0029278E"/>
    <w:rsid w:val="00294680"/>
    <w:rsid w:val="0029526F"/>
    <w:rsid w:val="00295731"/>
    <w:rsid w:val="00295837"/>
    <w:rsid w:val="002A0595"/>
    <w:rsid w:val="002A06A4"/>
    <w:rsid w:val="002A0D6C"/>
    <w:rsid w:val="002A17AF"/>
    <w:rsid w:val="002A2231"/>
    <w:rsid w:val="002A49F0"/>
    <w:rsid w:val="002A4CC1"/>
    <w:rsid w:val="002B0A7E"/>
    <w:rsid w:val="002B0DCC"/>
    <w:rsid w:val="002B2200"/>
    <w:rsid w:val="002B257A"/>
    <w:rsid w:val="002B588E"/>
    <w:rsid w:val="002B655A"/>
    <w:rsid w:val="002B709A"/>
    <w:rsid w:val="002C0C20"/>
    <w:rsid w:val="002C1F9F"/>
    <w:rsid w:val="002C238F"/>
    <w:rsid w:val="002C24DA"/>
    <w:rsid w:val="002C3B04"/>
    <w:rsid w:val="002C6169"/>
    <w:rsid w:val="002C73AC"/>
    <w:rsid w:val="002D0036"/>
    <w:rsid w:val="002D1B2A"/>
    <w:rsid w:val="002D4B4D"/>
    <w:rsid w:val="002D4B80"/>
    <w:rsid w:val="002D5F05"/>
    <w:rsid w:val="002E0D0B"/>
    <w:rsid w:val="002E2579"/>
    <w:rsid w:val="002E2B63"/>
    <w:rsid w:val="002E4704"/>
    <w:rsid w:val="002E493B"/>
    <w:rsid w:val="002E5FE4"/>
    <w:rsid w:val="002E637A"/>
    <w:rsid w:val="002E6DBC"/>
    <w:rsid w:val="002E7245"/>
    <w:rsid w:val="002F094B"/>
    <w:rsid w:val="002F09D6"/>
    <w:rsid w:val="002F0E62"/>
    <w:rsid w:val="002F1BEF"/>
    <w:rsid w:val="002F2573"/>
    <w:rsid w:val="002F28FC"/>
    <w:rsid w:val="002F2E3F"/>
    <w:rsid w:val="002F321E"/>
    <w:rsid w:val="002F48EC"/>
    <w:rsid w:val="002F6C77"/>
    <w:rsid w:val="0030088C"/>
    <w:rsid w:val="00301325"/>
    <w:rsid w:val="00301C41"/>
    <w:rsid w:val="00302C7F"/>
    <w:rsid w:val="00304CB9"/>
    <w:rsid w:val="00306662"/>
    <w:rsid w:val="00306D0F"/>
    <w:rsid w:val="0030701E"/>
    <w:rsid w:val="00313B16"/>
    <w:rsid w:val="00314ADE"/>
    <w:rsid w:val="00315589"/>
    <w:rsid w:val="00315855"/>
    <w:rsid w:val="00317316"/>
    <w:rsid w:val="00317AE6"/>
    <w:rsid w:val="00320E98"/>
    <w:rsid w:val="00321615"/>
    <w:rsid w:val="0032324F"/>
    <w:rsid w:val="003235AA"/>
    <w:rsid w:val="00323B43"/>
    <w:rsid w:val="00326489"/>
    <w:rsid w:val="003265E3"/>
    <w:rsid w:val="00326F72"/>
    <w:rsid w:val="003274E4"/>
    <w:rsid w:val="003307FC"/>
    <w:rsid w:val="0033190F"/>
    <w:rsid w:val="00332736"/>
    <w:rsid w:val="00333149"/>
    <w:rsid w:val="00334369"/>
    <w:rsid w:val="00335B31"/>
    <w:rsid w:val="00336589"/>
    <w:rsid w:val="00336C8A"/>
    <w:rsid w:val="00340BDD"/>
    <w:rsid w:val="00340F4B"/>
    <w:rsid w:val="00341DDC"/>
    <w:rsid w:val="003424C9"/>
    <w:rsid w:val="00342EBC"/>
    <w:rsid w:val="003439EA"/>
    <w:rsid w:val="003465C4"/>
    <w:rsid w:val="00346CA7"/>
    <w:rsid w:val="00347999"/>
    <w:rsid w:val="00350F7F"/>
    <w:rsid w:val="00351F6A"/>
    <w:rsid w:val="003527CF"/>
    <w:rsid w:val="00353571"/>
    <w:rsid w:val="00354735"/>
    <w:rsid w:val="003548C4"/>
    <w:rsid w:val="00355684"/>
    <w:rsid w:val="00360869"/>
    <w:rsid w:val="00360F39"/>
    <w:rsid w:val="00363AF2"/>
    <w:rsid w:val="00364A1F"/>
    <w:rsid w:val="0036542C"/>
    <w:rsid w:val="003706E1"/>
    <w:rsid w:val="003712AC"/>
    <w:rsid w:val="00371881"/>
    <w:rsid w:val="00372D53"/>
    <w:rsid w:val="0037380D"/>
    <w:rsid w:val="00374630"/>
    <w:rsid w:val="003755D2"/>
    <w:rsid w:val="0037568A"/>
    <w:rsid w:val="00376FA8"/>
    <w:rsid w:val="00377ACA"/>
    <w:rsid w:val="003801C8"/>
    <w:rsid w:val="003821BE"/>
    <w:rsid w:val="00382BF5"/>
    <w:rsid w:val="00383F92"/>
    <w:rsid w:val="00384A2F"/>
    <w:rsid w:val="00384EDF"/>
    <w:rsid w:val="00390392"/>
    <w:rsid w:val="00390B74"/>
    <w:rsid w:val="00392F5F"/>
    <w:rsid w:val="003968E1"/>
    <w:rsid w:val="003970A4"/>
    <w:rsid w:val="00397B30"/>
    <w:rsid w:val="003A0026"/>
    <w:rsid w:val="003A3B1A"/>
    <w:rsid w:val="003A6008"/>
    <w:rsid w:val="003A644F"/>
    <w:rsid w:val="003A6622"/>
    <w:rsid w:val="003A706F"/>
    <w:rsid w:val="003A7E9B"/>
    <w:rsid w:val="003B0D43"/>
    <w:rsid w:val="003B128A"/>
    <w:rsid w:val="003B140D"/>
    <w:rsid w:val="003B1FE6"/>
    <w:rsid w:val="003B3CF5"/>
    <w:rsid w:val="003B6A92"/>
    <w:rsid w:val="003B6FC0"/>
    <w:rsid w:val="003B72ED"/>
    <w:rsid w:val="003C019B"/>
    <w:rsid w:val="003C0A51"/>
    <w:rsid w:val="003C0E8E"/>
    <w:rsid w:val="003C0EEF"/>
    <w:rsid w:val="003C166B"/>
    <w:rsid w:val="003C263E"/>
    <w:rsid w:val="003C2DB5"/>
    <w:rsid w:val="003C5943"/>
    <w:rsid w:val="003C5C26"/>
    <w:rsid w:val="003C79C4"/>
    <w:rsid w:val="003D0733"/>
    <w:rsid w:val="003D2562"/>
    <w:rsid w:val="003D274A"/>
    <w:rsid w:val="003D37D8"/>
    <w:rsid w:val="003D5AAD"/>
    <w:rsid w:val="003D705E"/>
    <w:rsid w:val="003E05FF"/>
    <w:rsid w:val="003E0ACE"/>
    <w:rsid w:val="003E1011"/>
    <w:rsid w:val="003E4818"/>
    <w:rsid w:val="003E5486"/>
    <w:rsid w:val="003E5A4B"/>
    <w:rsid w:val="003E5EAD"/>
    <w:rsid w:val="003E61C4"/>
    <w:rsid w:val="003F1654"/>
    <w:rsid w:val="003F4458"/>
    <w:rsid w:val="003F5344"/>
    <w:rsid w:val="003F693B"/>
    <w:rsid w:val="00401169"/>
    <w:rsid w:val="00401548"/>
    <w:rsid w:val="004017A8"/>
    <w:rsid w:val="00401DB5"/>
    <w:rsid w:val="00401E0D"/>
    <w:rsid w:val="004031CB"/>
    <w:rsid w:val="004035ED"/>
    <w:rsid w:val="004041B5"/>
    <w:rsid w:val="00404B80"/>
    <w:rsid w:val="004065DF"/>
    <w:rsid w:val="00407E04"/>
    <w:rsid w:val="004104AE"/>
    <w:rsid w:val="00410688"/>
    <w:rsid w:val="00411F22"/>
    <w:rsid w:val="00411FC7"/>
    <w:rsid w:val="00413DE8"/>
    <w:rsid w:val="00414E32"/>
    <w:rsid w:val="004158AE"/>
    <w:rsid w:val="00417D54"/>
    <w:rsid w:val="00417F55"/>
    <w:rsid w:val="00420978"/>
    <w:rsid w:val="00421560"/>
    <w:rsid w:val="004215D5"/>
    <w:rsid w:val="004225C0"/>
    <w:rsid w:val="00422777"/>
    <w:rsid w:val="00422D9A"/>
    <w:rsid w:val="004239EF"/>
    <w:rsid w:val="00423CDD"/>
    <w:rsid w:val="00424993"/>
    <w:rsid w:val="00426133"/>
    <w:rsid w:val="00426D32"/>
    <w:rsid w:val="0042720D"/>
    <w:rsid w:val="004276CC"/>
    <w:rsid w:val="00427AFB"/>
    <w:rsid w:val="00430636"/>
    <w:rsid w:val="004309E1"/>
    <w:rsid w:val="00432DB7"/>
    <w:rsid w:val="0043361A"/>
    <w:rsid w:val="00433E3C"/>
    <w:rsid w:val="004343BB"/>
    <w:rsid w:val="00434590"/>
    <w:rsid w:val="00434F02"/>
    <w:rsid w:val="004358AB"/>
    <w:rsid w:val="00437804"/>
    <w:rsid w:val="004405B6"/>
    <w:rsid w:val="00443A22"/>
    <w:rsid w:val="00444CCA"/>
    <w:rsid w:val="00446012"/>
    <w:rsid w:val="00450764"/>
    <w:rsid w:val="00451984"/>
    <w:rsid w:val="00452542"/>
    <w:rsid w:val="00453A42"/>
    <w:rsid w:val="004543B2"/>
    <w:rsid w:val="00455881"/>
    <w:rsid w:val="00455E6D"/>
    <w:rsid w:val="00456EEA"/>
    <w:rsid w:val="00460D54"/>
    <w:rsid w:val="004612AD"/>
    <w:rsid w:val="0046430A"/>
    <w:rsid w:val="00464F42"/>
    <w:rsid w:val="00465881"/>
    <w:rsid w:val="00466810"/>
    <w:rsid w:val="00467321"/>
    <w:rsid w:val="004701EB"/>
    <w:rsid w:val="00470D55"/>
    <w:rsid w:val="00470FC2"/>
    <w:rsid w:val="00472071"/>
    <w:rsid w:val="00472423"/>
    <w:rsid w:val="00472459"/>
    <w:rsid w:val="00472D30"/>
    <w:rsid w:val="00472F78"/>
    <w:rsid w:val="00473CB3"/>
    <w:rsid w:val="004743F9"/>
    <w:rsid w:val="004763A4"/>
    <w:rsid w:val="00476EAA"/>
    <w:rsid w:val="00477506"/>
    <w:rsid w:val="00480C0B"/>
    <w:rsid w:val="00481662"/>
    <w:rsid w:val="004818B0"/>
    <w:rsid w:val="00482F15"/>
    <w:rsid w:val="00483813"/>
    <w:rsid w:val="00483AD1"/>
    <w:rsid w:val="0048577A"/>
    <w:rsid w:val="004874EB"/>
    <w:rsid w:val="00490A9F"/>
    <w:rsid w:val="0049105D"/>
    <w:rsid w:val="00491FD8"/>
    <w:rsid w:val="00492C50"/>
    <w:rsid w:val="00492D85"/>
    <w:rsid w:val="0049338D"/>
    <w:rsid w:val="0049346C"/>
    <w:rsid w:val="00493504"/>
    <w:rsid w:val="004936E8"/>
    <w:rsid w:val="00494187"/>
    <w:rsid w:val="0049577A"/>
    <w:rsid w:val="00495A1B"/>
    <w:rsid w:val="0049656D"/>
    <w:rsid w:val="004969EF"/>
    <w:rsid w:val="004A004A"/>
    <w:rsid w:val="004A07BA"/>
    <w:rsid w:val="004A1C0A"/>
    <w:rsid w:val="004A219E"/>
    <w:rsid w:val="004A259A"/>
    <w:rsid w:val="004A2BA4"/>
    <w:rsid w:val="004A394F"/>
    <w:rsid w:val="004A43F5"/>
    <w:rsid w:val="004A4B25"/>
    <w:rsid w:val="004A57BC"/>
    <w:rsid w:val="004A5ACC"/>
    <w:rsid w:val="004B092B"/>
    <w:rsid w:val="004B2F69"/>
    <w:rsid w:val="004B4A57"/>
    <w:rsid w:val="004B51C2"/>
    <w:rsid w:val="004B5FD4"/>
    <w:rsid w:val="004C0464"/>
    <w:rsid w:val="004C06B5"/>
    <w:rsid w:val="004C1340"/>
    <w:rsid w:val="004C1969"/>
    <w:rsid w:val="004C367D"/>
    <w:rsid w:val="004C4A41"/>
    <w:rsid w:val="004C505A"/>
    <w:rsid w:val="004C5E0E"/>
    <w:rsid w:val="004C5FF2"/>
    <w:rsid w:val="004D0EA1"/>
    <w:rsid w:val="004D4A4E"/>
    <w:rsid w:val="004D70B3"/>
    <w:rsid w:val="004E1010"/>
    <w:rsid w:val="004E19D0"/>
    <w:rsid w:val="004E19FD"/>
    <w:rsid w:val="004E28BF"/>
    <w:rsid w:val="004E400B"/>
    <w:rsid w:val="004E4A17"/>
    <w:rsid w:val="004E551A"/>
    <w:rsid w:val="004E57B2"/>
    <w:rsid w:val="004E6761"/>
    <w:rsid w:val="004E6926"/>
    <w:rsid w:val="004E6B93"/>
    <w:rsid w:val="004F0087"/>
    <w:rsid w:val="004F1394"/>
    <w:rsid w:val="004F2724"/>
    <w:rsid w:val="004F2A91"/>
    <w:rsid w:val="004F40CE"/>
    <w:rsid w:val="004F448C"/>
    <w:rsid w:val="004F513E"/>
    <w:rsid w:val="004F514D"/>
    <w:rsid w:val="004F6F03"/>
    <w:rsid w:val="004F73A2"/>
    <w:rsid w:val="004F7975"/>
    <w:rsid w:val="0050216D"/>
    <w:rsid w:val="00502442"/>
    <w:rsid w:val="00502733"/>
    <w:rsid w:val="00502A1B"/>
    <w:rsid w:val="00502ACE"/>
    <w:rsid w:val="005048A4"/>
    <w:rsid w:val="0050563C"/>
    <w:rsid w:val="00505E5F"/>
    <w:rsid w:val="00505FF1"/>
    <w:rsid w:val="00506FC9"/>
    <w:rsid w:val="005072C8"/>
    <w:rsid w:val="005078F1"/>
    <w:rsid w:val="00507EFA"/>
    <w:rsid w:val="00512609"/>
    <w:rsid w:val="00512863"/>
    <w:rsid w:val="00512BEE"/>
    <w:rsid w:val="0051301F"/>
    <w:rsid w:val="00514C26"/>
    <w:rsid w:val="00514D00"/>
    <w:rsid w:val="00514F54"/>
    <w:rsid w:val="005153A4"/>
    <w:rsid w:val="00516FEE"/>
    <w:rsid w:val="0052030F"/>
    <w:rsid w:val="00520934"/>
    <w:rsid w:val="00520BA9"/>
    <w:rsid w:val="00521905"/>
    <w:rsid w:val="00521BEC"/>
    <w:rsid w:val="00522DD4"/>
    <w:rsid w:val="00524AA9"/>
    <w:rsid w:val="005262D7"/>
    <w:rsid w:val="00527E93"/>
    <w:rsid w:val="00531B3A"/>
    <w:rsid w:val="005349C4"/>
    <w:rsid w:val="0053575E"/>
    <w:rsid w:val="00536494"/>
    <w:rsid w:val="0053715E"/>
    <w:rsid w:val="00537A7D"/>
    <w:rsid w:val="00540523"/>
    <w:rsid w:val="0054080E"/>
    <w:rsid w:val="005416E6"/>
    <w:rsid w:val="00541A1E"/>
    <w:rsid w:val="005421EC"/>
    <w:rsid w:val="00543DA3"/>
    <w:rsid w:val="005459EF"/>
    <w:rsid w:val="00546181"/>
    <w:rsid w:val="00547169"/>
    <w:rsid w:val="00550B9D"/>
    <w:rsid w:val="00552224"/>
    <w:rsid w:val="00554B13"/>
    <w:rsid w:val="00555569"/>
    <w:rsid w:val="0055580E"/>
    <w:rsid w:val="0055621A"/>
    <w:rsid w:val="005565EA"/>
    <w:rsid w:val="00556B1C"/>
    <w:rsid w:val="00557319"/>
    <w:rsid w:val="00562853"/>
    <w:rsid w:val="005646C8"/>
    <w:rsid w:val="005649F3"/>
    <w:rsid w:val="00565A33"/>
    <w:rsid w:val="00570F83"/>
    <w:rsid w:val="005719BC"/>
    <w:rsid w:val="00577147"/>
    <w:rsid w:val="005775A3"/>
    <w:rsid w:val="00580358"/>
    <w:rsid w:val="005857BB"/>
    <w:rsid w:val="00585D03"/>
    <w:rsid w:val="00586B00"/>
    <w:rsid w:val="00587A02"/>
    <w:rsid w:val="005901EB"/>
    <w:rsid w:val="005943AA"/>
    <w:rsid w:val="0059524D"/>
    <w:rsid w:val="00596C99"/>
    <w:rsid w:val="00597B45"/>
    <w:rsid w:val="005A119C"/>
    <w:rsid w:val="005A1B03"/>
    <w:rsid w:val="005A1B4E"/>
    <w:rsid w:val="005A2D9B"/>
    <w:rsid w:val="005A3E47"/>
    <w:rsid w:val="005A6CDA"/>
    <w:rsid w:val="005B2645"/>
    <w:rsid w:val="005B4148"/>
    <w:rsid w:val="005B6EBC"/>
    <w:rsid w:val="005C0151"/>
    <w:rsid w:val="005C40B6"/>
    <w:rsid w:val="005C43D8"/>
    <w:rsid w:val="005C5C1A"/>
    <w:rsid w:val="005C5F85"/>
    <w:rsid w:val="005C6451"/>
    <w:rsid w:val="005C7EA2"/>
    <w:rsid w:val="005D06CF"/>
    <w:rsid w:val="005D0CBA"/>
    <w:rsid w:val="005D18FE"/>
    <w:rsid w:val="005D540B"/>
    <w:rsid w:val="005D5EDB"/>
    <w:rsid w:val="005E0B67"/>
    <w:rsid w:val="005E3C50"/>
    <w:rsid w:val="005E56B4"/>
    <w:rsid w:val="005E708D"/>
    <w:rsid w:val="005F008A"/>
    <w:rsid w:val="005F0F2D"/>
    <w:rsid w:val="005F17C0"/>
    <w:rsid w:val="005F2059"/>
    <w:rsid w:val="005F2DDC"/>
    <w:rsid w:val="005F3F3A"/>
    <w:rsid w:val="005F5990"/>
    <w:rsid w:val="005F6964"/>
    <w:rsid w:val="005F71CD"/>
    <w:rsid w:val="005F7513"/>
    <w:rsid w:val="00600B6B"/>
    <w:rsid w:val="006013B2"/>
    <w:rsid w:val="00602175"/>
    <w:rsid w:val="006040AE"/>
    <w:rsid w:val="006059C2"/>
    <w:rsid w:val="00605E7C"/>
    <w:rsid w:val="00606940"/>
    <w:rsid w:val="006073C2"/>
    <w:rsid w:val="00607CB3"/>
    <w:rsid w:val="00610E36"/>
    <w:rsid w:val="006115EC"/>
    <w:rsid w:val="006131D7"/>
    <w:rsid w:val="0061536A"/>
    <w:rsid w:val="0061649B"/>
    <w:rsid w:val="00617399"/>
    <w:rsid w:val="006174A4"/>
    <w:rsid w:val="006176DE"/>
    <w:rsid w:val="00617B22"/>
    <w:rsid w:val="00620C3A"/>
    <w:rsid w:val="00622993"/>
    <w:rsid w:val="0062393A"/>
    <w:rsid w:val="0062418D"/>
    <w:rsid w:val="00624F24"/>
    <w:rsid w:val="006253C6"/>
    <w:rsid w:val="00626412"/>
    <w:rsid w:val="00627D05"/>
    <w:rsid w:val="00631CC2"/>
    <w:rsid w:val="00633717"/>
    <w:rsid w:val="0063390F"/>
    <w:rsid w:val="0063392B"/>
    <w:rsid w:val="00635241"/>
    <w:rsid w:val="006356F7"/>
    <w:rsid w:val="00635842"/>
    <w:rsid w:val="00636776"/>
    <w:rsid w:val="00636936"/>
    <w:rsid w:val="0063766C"/>
    <w:rsid w:val="0064062C"/>
    <w:rsid w:val="0064084C"/>
    <w:rsid w:val="00640D6F"/>
    <w:rsid w:val="00641708"/>
    <w:rsid w:val="00641AD2"/>
    <w:rsid w:val="00644E71"/>
    <w:rsid w:val="00645568"/>
    <w:rsid w:val="0064661D"/>
    <w:rsid w:val="00646EA8"/>
    <w:rsid w:val="0065034E"/>
    <w:rsid w:val="00650475"/>
    <w:rsid w:val="00651671"/>
    <w:rsid w:val="006525F6"/>
    <w:rsid w:val="006529C7"/>
    <w:rsid w:val="00653127"/>
    <w:rsid w:val="006562A6"/>
    <w:rsid w:val="006573F9"/>
    <w:rsid w:val="00660E73"/>
    <w:rsid w:val="00661A38"/>
    <w:rsid w:val="00662980"/>
    <w:rsid w:val="00662CC9"/>
    <w:rsid w:val="006645EC"/>
    <w:rsid w:val="006650B9"/>
    <w:rsid w:val="006654F4"/>
    <w:rsid w:val="006666E2"/>
    <w:rsid w:val="006679FF"/>
    <w:rsid w:val="00670A6F"/>
    <w:rsid w:val="00670ED9"/>
    <w:rsid w:val="00672393"/>
    <w:rsid w:val="00674488"/>
    <w:rsid w:val="0067579F"/>
    <w:rsid w:val="00675D1A"/>
    <w:rsid w:val="006766F5"/>
    <w:rsid w:val="00677D9A"/>
    <w:rsid w:val="006802BD"/>
    <w:rsid w:val="00680DB1"/>
    <w:rsid w:val="00682CAF"/>
    <w:rsid w:val="00683157"/>
    <w:rsid w:val="0068445C"/>
    <w:rsid w:val="006847DC"/>
    <w:rsid w:val="006847DE"/>
    <w:rsid w:val="006854C1"/>
    <w:rsid w:val="006868BF"/>
    <w:rsid w:val="00686C29"/>
    <w:rsid w:val="006905F1"/>
    <w:rsid w:val="00691EEA"/>
    <w:rsid w:val="00695A8A"/>
    <w:rsid w:val="00695C1C"/>
    <w:rsid w:val="00696FE5"/>
    <w:rsid w:val="0069701F"/>
    <w:rsid w:val="00697BF4"/>
    <w:rsid w:val="006A109C"/>
    <w:rsid w:val="006A3AA9"/>
    <w:rsid w:val="006A57CD"/>
    <w:rsid w:val="006A67B3"/>
    <w:rsid w:val="006B12C6"/>
    <w:rsid w:val="006B1C9C"/>
    <w:rsid w:val="006B22B9"/>
    <w:rsid w:val="006B2BD4"/>
    <w:rsid w:val="006B56C3"/>
    <w:rsid w:val="006B5AFD"/>
    <w:rsid w:val="006B70AF"/>
    <w:rsid w:val="006B755F"/>
    <w:rsid w:val="006B794F"/>
    <w:rsid w:val="006C03E7"/>
    <w:rsid w:val="006C09B9"/>
    <w:rsid w:val="006C262F"/>
    <w:rsid w:val="006C2DCF"/>
    <w:rsid w:val="006C31B8"/>
    <w:rsid w:val="006C378C"/>
    <w:rsid w:val="006C7EC4"/>
    <w:rsid w:val="006D1AE7"/>
    <w:rsid w:val="006D22E8"/>
    <w:rsid w:val="006D2500"/>
    <w:rsid w:val="006D28D4"/>
    <w:rsid w:val="006D2A06"/>
    <w:rsid w:val="006D3E5E"/>
    <w:rsid w:val="006D473E"/>
    <w:rsid w:val="006D6E46"/>
    <w:rsid w:val="006D6E57"/>
    <w:rsid w:val="006D74D9"/>
    <w:rsid w:val="006E0387"/>
    <w:rsid w:val="006E329D"/>
    <w:rsid w:val="006E5189"/>
    <w:rsid w:val="006E5568"/>
    <w:rsid w:val="006E7DDD"/>
    <w:rsid w:val="006F0225"/>
    <w:rsid w:val="006F414F"/>
    <w:rsid w:val="006F4BC5"/>
    <w:rsid w:val="006F4D5E"/>
    <w:rsid w:val="006F5171"/>
    <w:rsid w:val="006F540A"/>
    <w:rsid w:val="006F6B8D"/>
    <w:rsid w:val="006F6C5A"/>
    <w:rsid w:val="006F6E87"/>
    <w:rsid w:val="00700C15"/>
    <w:rsid w:val="00702289"/>
    <w:rsid w:val="007025DB"/>
    <w:rsid w:val="007034F8"/>
    <w:rsid w:val="00703C4B"/>
    <w:rsid w:val="00703C91"/>
    <w:rsid w:val="0070418C"/>
    <w:rsid w:val="00704FF2"/>
    <w:rsid w:val="00710DA4"/>
    <w:rsid w:val="00711309"/>
    <w:rsid w:val="007114CF"/>
    <w:rsid w:val="007116DF"/>
    <w:rsid w:val="0071228C"/>
    <w:rsid w:val="00712362"/>
    <w:rsid w:val="00712587"/>
    <w:rsid w:val="00713070"/>
    <w:rsid w:val="00714017"/>
    <w:rsid w:val="00714B3C"/>
    <w:rsid w:val="00715932"/>
    <w:rsid w:val="00716C66"/>
    <w:rsid w:val="00717C21"/>
    <w:rsid w:val="00720887"/>
    <w:rsid w:val="00722D5E"/>
    <w:rsid w:val="00722F54"/>
    <w:rsid w:val="00724D7C"/>
    <w:rsid w:val="00725232"/>
    <w:rsid w:val="00725DFE"/>
    <w:rsid w:val="007271F6"/>
    <w:rsid w:val="007278E9"/>
    <w:rsid w:val="00730397"/>
    <w:rsid w:val="00730993"/>
    <w:rsid w:val="00732AB9"/>
    <w:rsid w:val="007336F5"/>
    <w:rsid w:val="00733F27"/>
    <w:rsid w:val="00734DFC"/>
    <w:rsid w:val="00736FBB"/>
    <w:rsid w:val="007378B5"/>
    <w:rsid w:val="00740231"/>
    <w:rsid w:val="00743230"/>
    <w:rsid w:val="00743AA0"/>
    <w:rsid w:val="0074464A"/>
    <w:rsid w:val="00744AB3"/>
    <w:rsid w:val="00745ED0"/>
    <w:rsid w:val="007467A3"/>
    <w:rsid w:val="007475DD"/>
    <w:rsid w:val="0074767D"/>
    <w:rsid w:val="00747E17"/>
    <w:rsid w:val="00750B76"/>
    <w:rsid w:val="00750DCA"/>
    <w:rsid w:val="0075138D"/>
    <w:rsid w:val="00751838"/>
    <w:rsid w:val="007520B6"/>
    <w:rsid w:val="00752111"/>
    <w:rsid w:val="0075273A"/>
    <w:rsid w:val="00753B2C"/>
    <w:rsid w:val="00754202"/>
    <w:rsid w:val="00754D09"/>
    <w:rsid w:val="007563F5"/>
    <w:rsid w:val="00756843"/>
    <w:rsid w:val="00757BCB"/>
    <w:rsid w:val="00760C41"/>
    <w:rsid w:val="0076344C"/>
    <w:rsid w:val="00763757"/>
    <w:rsid w:val="00764AF9"/>
    <w:rsid w:val="00764CF3"/>
    <w:rsid w:val="007662F9"/>
    <w:rsid w:val="0076718B"/>
    <w:rsid w:val="007728DA"/>
    <w:rsid w:val="00772F02"/>
    <w:rsid w:val="0077361F"/>
    <w:rsid w:val="0077538D"/>
    <w:rsid w:val="00775690"/>
    <w:rsid w:val="00775FAE"/>
    <w:rsid w:val="00777BCF"/>
    <w:rsid w:val="007808F8"/>
    <w:rsid w:val="00781F41"/>
    <w:rsid w:val="00782254"/>
    <w:rsid w:val="0078270C"/>
    <w:rsid w:val="00782F31"/>
    <w:rsid w:val="00784640"/>
    <w:rsid w:val="0078489F"/>
    <w:rsid w:val="00784AF0"/>
    <w:rsid w:val="00785391"/>
    <w:rsid w:val="00786C37"/>
    <w:rsid w:val="00786C91"/>
    <w:rsid w:val="00787674"/>
    <w:rsid w:val="00791708"/>
    <w:rsid w:val="00791D36"/>
    <w:rsid w:val="00792525"/>
    <w:rsid w:val="0079313D"/>
    <w:rsid w:val="00794897"/>
    <w:rsid w:val="007948EC"/>
    <w:rsid w:val="00795BAE"/>
    <w:rsid w:val="007A0648"/>
    <w:rsid w:val="007A0E5C"/>
    <w:rsid w:val="007A12E6"/>
    <w:rsid w:val="007A1AFE"/>
    <w:rsid w:val="007A66A9"/>
    <w:rsid w:val="007A6F55"/>
    <w:rsid w:val="007B0D8A"/>
    <w:rsid w:val="007B3B20"/>
    <w:rsid w:val="007B500F"/>
    <w:rsid w:val="007B67A2"/>
    <w:rsid w:val="007B747A"/>
    <w:rsid w:val="007B75DD"/>
    <w:rsid w:val="007B7DA4"/>
    <w:rsid w:val="007B7F6A"/>
    <w:rsid w:val="007C0540"/>
    <w:rsid w:val="007C1A60"/>
    <w:rsid w:val="007C2268"/>
    <w:rsid w:val="007C2B66"/>
    <w:rsid w:val="007C52D6"/>
    <w:rsid w:val="007C54D3"/>
    <w:rsid w:val="007C6BB1"/>
    <w:rsid w:val="007C73D4"/>
    <w:rsid w:val="007C76CD"/>
    <w:rsid w:val="007D06A6"/>
    <w:rsid w:val="007D0D3B"/>
    <w:rsid w:val="007D1FFE"/>
    <w:rsid w:val="007D34B6"/>
    <w:rsid w:val="007D59DE"/>
    <w:rsid w:val="007D70F1"/>
    <w:rsid w:val="007D7206"/>
    <w:rsid w:val="007E1A14"/>
    <w:rsid w:val="007E2855"/>
    <w:rsid w:val="007E3853"/>
    <w:rsid w:val="007E5673"/>
    <w:rsid w:val="007E7DF3"/>
    <w:rsid w:val="007F0202"/>
    <w:rsid w:val="007F2906"/>
    <w:rsid w:val="007F2C56"/>
    <w:rsid w:val="007F2CA6"/>
    <w:rsid w:val="007F339A"/>
    <w:rsid w:val="007F5797"/>
    <w:rsid w:val="007F59A7"/>
    <w:rsid w:val="007F6A29"/>
    <w:rsid w:val="00800DB8"/>
    <w:rsid w:val="008022A7"/>
    <w:rsid w:val="0080332D"/>
    <w:rsid w:val="008035AC"/>
    <w:rsid w:val="008044BE"/>
    <w:rsid w:val="00804A48"/>
    <w:rsid w:val="00805002"/>
    <w:rsid w:val="0080580A"/>
    <w:rsid w:val="008066FD"/>
    <w:rsid w:val="00815AA1"/>
    <w:rsid w:val="0081615F"/>
    <w:rsid w:val="00816C2D"/>
    <w:rsid w:val="008212AE"/>
    <w:rsid w:val="00822577"/>
    <w:rsid w:val="00822AE0"/>
    <w:rsid w:val="00822F98"/>
    <w:rsid w:val="00823856"/>
    <w:rsid w:val="00824B07"/>
    <w:rsid w:val="00824FE1"/>
    <w:rsid w:val="0082548E"/>
    <w:rsid w:val="008255F9"/>
    <w:rsid w:val="008269A1"/>
    <w:rsid w:val="00831ACF"/>
    <w:rsid w:val="008340A4"/>
    <w:rsid w:val="008342EE"/>
    <w:rsid w:val="00836939"/>
    <w:rsid w:val="00836BFE"/>
    <w:rsid w:val="008376CB"/>
    <w:rsid w:val="00840117"/>
    <w:rsid w:val="00840C5B"/>
    <w:rsid w:val="00840E13"/>
    <w:rsid w:val="00843669"/>
    <w:rsid w:val="00843E60"/>
    <w:rsid w:val="008474E2"/>
    <w:rsid w:val="008515F4"/>
    <w:rsid w:val="00852309"/>
    <w:rsid w:val="0085489E"/>
    <w:rsid w:val="00855D19"/>
    <w:rsid w:val="00857151"/>
    <w:rsid w:val="00857535"/>
    <w:rsid w:val="00861D2D"/>
    <w:rsid w:val="008635DA"/>
    <w:rsid w:val="008653D5"/>
    <w:rsid w:val="00865568"/>
    <w:rsid w:val="00866007"/>
    <w:rsid w:val="00871498"/>
    <w:rsid w:val="00872C63"/>
    <w:rsid w:val="008732E9"/>
    <w:rsid w:val="008738F7"/>
    <w:rsid w:val="00873DBC"/>
    <w:rsid w:val="008756AD"/>
    <w:rsid w:val="00876868"/>
    <w:rsid w:val="00876CFF"/>
    <w:rsid w:val="00877283"/>
    <w:rsid w:val="00877ADC"/>
    <w:rsid w:val="00880AAC"/>
    <w:rsid w:val="00882DA0"/>
    <w:rsid w:val="00884DF5"/>
    <w:rsid w:val="00886096"/>
    <w:rsid w:val="00886840"/>
    <w:rsid w:val="00887CA1"/>
    <w:rsid w:val="00887D2F"/>
    <w:rsid w:val="008905F0"/>
    <w:rsid w:val="00891533"/>
    <w:rsid w:val="00891761"/>
    <w:rsid w:val="008943F0"/>
    <w:rsid w:val="00896F6B"/>
    <w:rsid w:val="00896FA5"/>
    <w:rsid w:val="008A1740"/>
    <w:rsid w:val="008A4750"/>
    <w:rsid w:val="008A4DFB"/>
    <w:rsid w:val="008B052B"/>
    <w:rsid w:val="008B30D1"/>
    <w:rsid w:val="008B3D8D"/>
    <w:rsid w:val="008B4054"/>
    <w:rsid w:val="008B4216"/>
    <w:rsid w:val="008B67B0"/>
    <w:rsid w:val="008B6F8F"/>
    <w:rsid w:val="008B7726"/>
    <w:rsid w:val="008C4FA9"/>
    <w:rsid w:val="008C759E"/>
    <w:rsid w:val="008D0245"/>
    <w:rsid w:val="008D082E"/>
    <w:rsid w:val="008D3808"/>
    <w:rsid w:val="008D4144"/>
    <w:rsid w:val="008D5753"/>
    <w:rsid w:val="008D6550"/>
    <w:rsid w:val="008D6DF3"/>
    <w:rsid w:val="008D7759"/>
    <w:rsid w:val="008E19AD"/>
    <w:rsid w:val="008E2538"/>
    <w:rsid w:val="008E5800"/>
    <w:rsid w:val="008E61C2"/>
    <w:rsid w:val="008F0FD6"/>
    <w:rsid w:val="008F1CCC"/>
    <w:rsid w:val="008F3584"/>
    <w:rsid w:val="008F46E3"/>
    <w:rsid w:val="008F52D2"/>
    <w:rsid w:val="008F5865"/>
    <w:rsid w:val="008F6415"/>
    <w:rsid w:val="009013BD"/>
    <w:rsid w:val="00905609"/>
    <w:rsid w:val="00905E08"/>
    <w:rsid w:val="00906FF9"/>
    <w:rsid w:val="009103DA"/>
    <w:rsid w:val="00912D58"/>
    <w:rsid w:val="00913A76"/>
    <w:rsid w:val="00913DCA"/>
    <w:rsid w:val="009152DA"/>
    <w:rsid w:val="009161E2"/>
    <w:rsid w:val="00916A67"/>
    <w:rsid w:val="00916AFB"/>
    <w:rsid w:val="00916B91"/>
    <w:rsid w:val="00916D23"/>
    <w:rsid w:val="00916EE5"/>
    <w:rsid w:val="00921BAF"/>
    <w:rsid w:val="0092248E"/>
    <w:rsid w:val="00923564"/>
    <w:rsid w:val="0092368A"/>
    <w:rsid w:val="00923930"/>
    <w:rsid w:val="00923DDC"/>
    <w:rsid w:val="00924E62"/>
    <w:rsid w:val="00926515"/>
    <w:rsid w:val="00927008"/>
    <w:rsid w:val="009276D6"/>
    <w:rsid w:val="009304E7"/>
    <w:rsid w:val="00930A3F"/>
    <w:rsid w:val="00931CC1"/>
    <w:rsid w:val="00933C0F"/>
    <w:rsid w:val="00936359"/>
    <w:rsid w:val="00936372"/>
    <w:rsid w:val="00936DFA"/>
    <w:rsid w:val="009374E9"/>
    <w:rsid w:val="0093768D"/>
    <w:rsid w:val="009406C8"/>
    <w:rsid w:val="0094101C"/>
    <w:rsid w:val="00941565"/>
    <w:rsid w:val="009417BD"/>
    <w:rsid w:val="00941AC0"/>
    <w:rsid w:val="00944A7D"/>
    <w:rsid w:val="00944CE9"/>
    <w:rsid w:val="009453AB"/>
    <w:rsid w:val="00945BC8"/>
    <w:rsid w:val="009460EB"/>
    <w:rsid w:val="00947237"/>
    <w:rsid w:val="00947724"/>
    <w:rsid w:val="00950C41"/>
    <w:rsid w:val="00951936"/>
    <w:rsid w:val="00951B80"/>
    <w:rsid w:val="00954849"/>
    <w:rsid w:val="00954EE0"/>
    <w:rsid w:val="00956115"/>
    <w:rsid w:val="00956BCD"/>
    <w:rsid w:val="0096246E"/>
    <w:rsid w:val="009628C7"/>
    <w:rsid w:val="00962A52"/>
    <w:rsid w:val="009644E8"/>
    <w:rsid w:val="00964AD6"/>
    <w:rsid w:val="009660FE"/>
    <w:rsid w:val="00967363"/>
    <w:rsid w:val="00967A7F"/>
    <w:rsid w:val="00970D61"/>
    <w:rsid w:val="00973E20"/>
    <w:rsid w:val="00976953"/>
    <w:rsid w:val="00982ACD"/>
    <w:rsid w:val="009847AB"/>
    <w:rsid w:val="00984A1D"/>
    <w:rsid w:val="0098674C"/>
    <w:rsid w:val="00986CE5"/>
    <w:rsid w:val="00991074"/>
    <w:rsid w:val="009922C6"/>
    <w:rsid w:val="0099363F"/>
    <w:rsid w:val="009970DB"/>
    <w:rsid w:val="009971BD"/>
    <w:rsid w:val="009A3064"/>
    <w:rsid w:val="009A3633"/>
    <w:rsid w:val="009A6F4E"/>
    <w:rsid w:val="009A6FC4"/>
    <w:rsid w:val="009A7385"/>
    <w:rsid w:val="009A7548"/>
    <w:rsid w:val="009A772F"/>
    <w:rsid w:val="009B010C"/>
    <w:rsid w:val="009B06C8"/>
    <w:rsid w:val="009B0A3B"/>
    <w:rsid w:val="009B1CFA"/>
    <w:rsid w:val="009B3992"/>
    <w:rsid w:val="009B4340"/>
    <w:rsid w:val="009B545E"/>
    <w:rsid w:val="009C0D98"/>
    <w:rsid w:val="009C1C17"/>
    <w:rsid w:val="009C2C1F"/>
    <w:rsid w:val="009C709C"/>
    <w:rsid w:val="009C7FD8"/>
    <w:rsid w:val="009D0C93"/>
    <w:rsid w:val="009D2514"/>
    <w:rsid w:val="009D29E9"/>
    <w:rsid w:val="009D2C42"/>
    <w:rsid w:val="009D42AE"/>
    <w:rsid w:val="009D4316"/>
    <w:rsid w:val="009D516A"/>
    <w:rsid w:val="009D74D3"/>
    <w:rsid w:val="009E13FA"/>
    <w:rsid w:val="009E1A2B"/>
    <w:rsid w:val="009E2D17"/>
    <w:rsid w:val="009E455D"/>
    <w:rsid w:val="009E46E2"/>
    <w:rsid w:val="009E6089"/>
    <w:rsid w:val="009E6982"/>
    <w:rsid w:val="009E7AD7"/>
    <w:rsid w:val="009F062D"/>
    <w:rsid w:val="009F17B1"/>
    <w:rsid w:val="009F216A"/>
    <w:rsid w:val="009F27C6"/>
    <w:rsid w:val="009F3913"/>
    <w:rsid w:val="009F4C84"/>
    <w:rsid w:val="009F4E6F"/>
    <w:rsid w:val="009F4F0E"/>
    <w:rsid w:val="009F7CCA"/>
    <w:rsid w:val="009F7D73"/>
    <w:rsid w:val="00A00070"/>
    <w:rsid w:val="00A007DF"/>
    <w:rsid w:val="00A031A2"/>
    <w:rsid w:val="00A032DD"/>
    <w:rsid w:val="00A0364E"/>
    <w:rsid w:val="00A041DE"/>
    <w:rsid w:val="00A05C71"/>
    <w:rsid w:val="00A06543"/>
    <w:rsid w:val="00A153B9"/>
    <w:rsid w:val="00A159DB"/>
    <w:rsid w:val="00A168DF"/>
    <w:rsid w:val="00A207AC"/>
    <w:rsid w:val="00A21E3B"/>
    <w:rsid w:val="00A21F3F"/>
    <w:rsid w:val="00A23418"/>
    <w:rsid w:val="00A23A09"/>
    <w:rsid w:val="00A24DF0"/>
    <w:rsid w:val="00A25204"/>
    <w:rsid w:val="00A259DE"/>
    <w:rsid w:val="00A27083"/>
    <w:rsid w:val="00A27DD3"/>
    <w:rsid w:val="00A3029B"/>
    <w:rsid w:val="00A351C0"/>
    <w:rsid w:val="00A36EE8"/>
    <w:rsid w:val="00A37359"/>
    <w:rsid w:val="00A3753E"/>
    <w:rsid w:val="00A37992"/>
    <w:rsid w:val="00A37B3B"/>
    <w:rsid w:val="00A37D85"/>
    <w:rsid w:val="00A4147C"/>
    <w:rsid w:val="00A41763"/>
    <w:rsid w:val="00A42B8F"/>
    <w:rsid w:val="00A445B0"/>
    <w:rsid w:val="00A447C6"/>
    <w:rsid w:val="00A44ED2"/>
    <w:rsid w:val="00A4618D"/>
    <w:rsid w:val="00A47F70"/>
    <w:rsid w:val="00A5073E"/>
    <w:rsid w:val="00A50C01"/>
    <w:rsid w:val="00A54F63"/>
    <w:rsid w:val="00A55953"/>
    <w:rsid w:val="00A56B22"/>
    <w:rsid w:val="00A60247"/>
    <w:rsid w:val="00A62E76"/>
    <w:rsid w:val="00A6336B"/>
    <w:rsid w:val="00A63823"/>
    <w:rsid w:val="00A63CA5"/>
    <w:rsid w:val="00A6689F"/>
    <w:rsid w:val="00A66DE0"/>
    <w:rsid w:val="00A677EC"/>
    <w:rsid w:val="00A67BB0"/>
    <w:rsid w:val="00A72780"/>
    <w:rsid w:val="00A73F15"/>
    <w:rsid w:val="00A750F4"/>
    <w:rsid w:val="00A7588A"/>
    <w:rsid w:val="00A801B0"/>
    <w:rsid w:val="00A83152"/>
    <w:rsid w:val="00A843AE"/>
    <w:rsid w:val="00A84C7F"/>
    <w:rsid w:val="00A86128"/>
    <w:rsid w:val="00A87782"/>
    <w:rsid w:val="00A87B9B"/>
    <w:rsid w:val="00A90C3F"/>
    <w:rsid w:val="00A913E3"/>
    <w:rsid w:val="00A91F16"/>
    <w:rsid w:val="00A93570"/>
    <w:rsid w:val="00A93C8E"/>
    <w:rsid w:val="00A948B7"/>
    <w:rsid w:val="00A95502"/>
    <w:rsid w:val="00A96151"/>
    <w:rsid w:val="00A96237"/>
    <w:rsid w:val="00A963E5"/>
    <w:rsid w:val="00A96406"/>
    <w:rsid w:val="00AA050F"/>
    <w:rsid w:val="00AA1834"/>
    <w:rsid w:val="00AA300F"/>
    <w:rsid w:val="00AA6039"/>
    <w:rsid w:val="00AA6E1A"/>
    <w:rsid w:val="00AA719E"/>
    <w:rsid w:val="00AA75A2"/>
    <w:rsid w:val="00AA7ADD"/>
    <w:rsid w:val="00AA7DA1"/>
    <w:rsid w:val="00AB1ECB"/>
    <w:rsid w:val="00AB4906"/>
    <w:rsid w:val="00AC104A"/>
    <w:rsid w:val="00AC209F"/>
    <w:rsid w:val="00AC216C"/>
    <w:rsid w:val="00AC2475"/>
    <w:rsid w:val="00AC566B"/>
    <w:rsid w:val="00AC58FD"/>
    <w:rsid w:val="00AC63D6"/>
    <w:rsid w:val="00AC67B1"/>
    <w:rsid w:val="00AC77D3"/>
    <w:rsid w:val="00AC7DCC"/>
    <w:rsid w:val="00AD0164"/>
    <w:rsid w:val="00AD1E3A"/>
    <w:rsid w:val="00AD3432"/>
    <w:rsid w:val="00AD3C2E"/>
    <w:rsid w:val="00AD4550"/>
    <w:rsid w:val="00AD493A"/>
    <w:rsid w:val="00AD5145"/>
    <w:rsid w:val="00AD589C"/>
    <w:rsid w:val="00AD7F71"/>
    <w:rsid w:val="00AD7FB6"/>
    <w:rsid w:val="00AE1241"/>
    <w:rsid w:val="00AE13E7"/>
    <w:rsid w:val="00AE4CAC"/>
    <w:rsid w:val="00AE5969"/>
    <w:rsid w:val="00AE5976"/>
    <w:rsid w:val="00AE6833"/>
    <w:rsid w:val="00AE6A9F"/>
    <w:rsid w:val="00AE7CFF"/>
    <w:rsid w:val="00AF0E53"/>
    <w:rsid w:val="00AF236F"/>
    <w:rsid w:val="00AF3C93"/>
    <w:rsid w:val="00AF456F"/>
    <w:rsid w:val="00AF62D2"/>
    <w:rsid w:val="00AF7145"/>
    <w:rsid w:val="00AF77A2"/>
    <w:rsid w:val="00AF77EB"/>
    <w:rsid w:val="00AF7911"/>
    <w:rsid w:val="00B024B0"/>
    <w:rsid w:val="00B027F0"/>
    <w:rsid w:val="00B02AE2"/>
    <w:rsid w:val="00B02B32"/>
    <w:rsid w:val="00B02FCC"/>
    <w:rsid w:val="00B0308C"/>
    <w:rsid w:val="00B05026"/>
    <w:rsid w:val="00B066A6"/>
    <w:rsid w:val="00B06CDE"/>
    <w:rsid w:val="00B06DE7"/>
    <w:rsid w:val="00B07B21"/>
    <w:rsid w:val="00B157A6"/>
    <w:rsid w:val="00B15B4D"/>
    <w:rsid w:val="00B16084"/>
    <w:rsid w:val="00B164B9"/>
    <w:rsid w:val="00B164FB"/>
    <w:rsid w:val="00B168DB"/>
    <w:rsid w:val="00B172F5"/>
    <w:rsid w:val="00B200DB"/>
    <w:rsid w:val="00B215C5"/>
    <w:rsid w:val="00B216D8"/>
    <w:rsid w:val="00B226C2"/>
    <w:rsid w:val="00B2360B"/>
    <w:rsid w:val="00B25876"/>
    <w:rsid w:val="00B259D2"/>
    <w:rsid w:val="00B272A1"/>
    <w:rsid w:val="00B30779"/>
    <w:rsid w:val="00B30C02"/>
    <w:rsid w:val="00B313D8"/>
    <w:rsid w:val="00B340EF"/>
    <w:rsid w:val="00B35824"/>
    <w:rsid w:val="00B35D37"/>
    <w:rsid w:val="00B37629"/>
    <w:rsid w:val="00B42343"/>
    <w:rsid w:val="00B4313B"/>
    <w:rsid w:val="00B4400F"/>
    <w:rsid w:val="00B46C3E"/>
    <w:rsid w:val="00B46E10"/>
    <w:rsid w:val="00B47941"/>
    <w:rsid w:val="00B47FA7"/>
    <w:rsid w:val="00B533D7"/>
    <w:rsid w:val="00B54047"/>
    <w:rsid w:val="00B549D4"/>
    <w:rsid w:val="00B55314"/>
    <w:rsid w:val="00B556A2"/>
    <w:rsid w:val="00B5573D"/>
    <w:rsid w:val="00B56649"/>
    <w:rsid w:val="00B63ACE"/>
    <w:rsid w:val="00B63D4E"/>
    <w:rsid w:val="00B660A6"/>
    <w:rsid w:val="00B66662"/>
    <w:rsid w:val="00B66B04"/>
    <w:rsid w:val="00B67702"/>
    <w:rsid w:val="00B710BD"/>
    <w:rsid w:val="00B713DE"/>
    <w:rsid w:val="00B7677B"/>
    <w:rsid w:val="00B76895"/>
    <w:rsid w:val="00B812EB"/>
    <w:rsid w:val="00B82CBC"/>
    <w:rsid w:val="00B8350E"/>
    <w:rsid w:val="00B83AD9"/>
    <w:rsid w:val="00B83DB1"/>
    <w:rsid w:val="00B840F9"/>
    <w:rsid w:val="00B84526"/>
    <w:rsid w:val="00B850D1"/>
    <w:rsid w:val="00B85ADF"/>
    <w:rsid w:val="00B86B3F"/>
    <w:rsid w:val="00B86C60"/>
    <w:rsid w:val="00B87082"/>
    <w:rsid w:val="00B9026B"/>
    <w:rsid w:val="00B90430"/>
    <w:rsid w:val="00B906AA"/>
    <w:rsid w:val="00B91366"/>
    <w:rsid w:val="00B91399"/>
    <w:rsid w:val="00B931A5"/>
    <w:rsid w:val="00B936A0"/>
    <w:rsid w:val="00B93B3E"/>
    <w:rsid w:val="00B945C4"/>
    <w:rsid w:val="00B974A2"/>
    <w:rsid w:val="00BA0AA5"/>
    <w:rsid w:val="00BA1469"/>
    <w:rsid w:val="00BA316B"/>
    <w:rsid w:val="00BA37E8"/>
    <w:rsid w:val="00BA505B"/>
    <w:rsid w:val="00BA619B"/>
    <w:rsid w:val="00BA69FB"/>
    <w:rsid w:val="00BA6B7C"/>
    <w:rsid w:val="00BB1BA4"/>
    <w:rsid w:val="00BB1FB0"/>
    <w:rsid w:val="00BB2587"/>
    <w:rsid w:val="00BB27E3"/>
    <w:rsid w:val="00BB300E"/>
    <w:rsid w:val="00BB5964"/>
    <w:rsid w:val="00BB5F90"/>
    <w:rsid w:val="00BB7A28"/>
    <w:rsid w:val="00BC10B9"/>
    <w:rsid w:val="00BC6ADD"/>
    <w:rsid w:val="00BC7BAA"/>
    <w:rsid w:val="00BD1455"/>
    <w:rsid w:val="00BD3098"/>
    <w:rsid w:val="00BD3A65"/>
    <w:rsid w:val="00BD44C3"/>
    <w:rsid w:val="00BD63A1"/>
    <w:rsid w:val="00BD6869"/>
    <w:rsid w:val="00BD6D19"/>
    <w:rsid w:val="00BE0649"/>
    <w:rsid w:val="00BE0CC6"/>
    <w:rsid w:val="00BE0D5C"/>
    <w:rsid w:val="00BE3084"/>
    <w:rsid w:val="00BE40A7"/>
    <w:rsid w:val="00BE4C48"/>
    <w:rsid w:val="00BE5038"/>
    <w:rsid w:val="00BE7AF6"/>
    <w:rsid w:val="00BF0D1C"/>
    <w:rsid w:val="00BF198D"/>
    <w:rsid w:val="00BF2C5B"/>
    <w:rsid w:val="00BF30B5"/>
    <w:rsid w:val="00BF52C0"/>
    <w:rsid w:val="00BF5994"/>
    <w:rsid w:val="00BF6224"/>
    <w:rsid w:val="00C009ED"/>
    <w:rsid w:val="00C01691"/>
    <w:rsid w:val="00C0345A"/>
    <w:rsid w:val="00C044CF"/>
    <w:rsid w:val="00C05B4F"/>
    <w:rsid w:val="00C06299"/>
    <w:rsid w:val="00C07D9E"/>
    <w:rsid w:val="00C10BB1"/>
    <w:rsid w:val="00C11457"/>
    <w:rsid w:val="00C11544"/>
    <w:rsid w:val="00C12815"/>
    <w:rsid w:val="00C13E65"/>
    <w:rsid w:val="00C14C88"/>
    <w:rsid w:val="00C21470"/>
    <w:rsid w:val="00C216C9"/>
    <w:rsid w:val="00C21E64"/>
    <w:rsid w:val="00C237BD"/>
    <w:rsid w:val="00C23CEC"/>
    <w:rsid w:val="00C2406B"/>
    <w:rsid w:val="00C24466"/>
    <w:rsid w:val="00C24835"/>
    <w:rsid w:val="00C2750A"/>
    <w:rsid w:val="00C30143"/>
    <w:rsid w:val="00C30FA7"/>
    <w:rsid w:val="00C31D74"/>
    <w:rsid w:val="00C3387B"/>
    <w:rsid w:val="00C34F17"/>
    <w:rsid w:val="00C366AC"/>
    <w:rsid w:val="00C36D12"/>
    <w:rsid w:val="00C4070D"/>
    <w:rsid w:val="00C40DED"/>
    <w:rsid w:val="00C4147E"/>
    <w:rsid w:val="00C43EE6"/>
    <w:rsid w:val="00C44B65"/>
    <w:rsid w:val="00C44CFD"/>
    <w:rsid w:val="00C45C92"/>
    <w:rsid w:val="00C461EC"/>
    <w:rsid w:val="00C47018"/>
    <w:rsid w:val="00C47B7C"/>
    <w:rsid w:val="00C51207"/>
    <w:rsid w:val="00C52328"/>
    <w:rsid w:val="00C5253C"/>
    <w:rsid w:val="00C564F5"/>
    <w:rsid w:val="00C56634"/>
    <w:rsid w:val="00C56903"/>
    <w:rsid w:val="00C612E4"/>
    <w:rsid w:val="00C61C28"/>
    <w:rsid w:val="00C6295C"/>
    <w:rsid w:val="00C632CE"/>
    <w:rsid w:val="00C6557E"/>
    <w:rsid w:val="00C656F6"/>
    <w:rsid w:val="00C662D5"/>
    <w:rsid w:val="00C70093"/>
    <w:rsid w:val="00C74917"/>
    <w:rsid w:val="00C753CE"/>
    <w:rsid w:val="00C75E63"/>
    <w:rsid w:val="00C77885"/>
    <w:rsid w:val="00C77AF8"/>
    <w:rsid w:val="00C80E91"/>
    <w:rsid w:val="00C81B90"/>
    <w:rsid w:val="00C81D80"/>
    <w:rsid w:val="00C81E11"/>
    <w:rsid w:val="00C82101"/>
    <w:rsid w:val="00C83108"/>
    <w:rsid w:val="00C83D71"/>
    <w:rsid w:val="00C86472"/>
    <w:rsid w:val="00C877D1"/>
    <w:rsid w:val="00C90D4B"/>
    <w:rsid w:val="00C91399"/>
    <w:rsid w:val="00C93621"/>
    <w:rsid w:val="00C93AA4"/>
    <w:rsid w:val="00C9408C"/>
    <w:rsid w:val="00CA1A2A"/>
    <w:rsid w:val="00CA33AB"/>
    <w:rsid w:val="00CA67CD"/>
    <w:rsid w:val="00CA78B2"/>
    <w:rsid w:val="00CB2163"/>
    <w:rsid w:val="00CB2524"/>
    <w:rsid w:val="00CB294D"/>
    <w:rsid w:val="00CB48B3"/>
    <w:rsid w:val="00CB51C9"/>
    <w:rsid w:val="00CB66D7"/>
    <w:rsid w:val="00CB72D6"/>
    <w:rsid w:val="00CC1B88"/>
    <w:rsid w:val="00CC47DD"/>
    <w:rsid w:val="00CC4D01"/>
    <w:rsid w:val="00CC5232"/>
    <w:rsid w:val="00CC596B"/>
    <w:rsid w:val="00CC61DF"/>
    <w:rsid w:val="00CC62B5"/>
    <w:rsid w:val="00CC7063"/>
    <w:rsid w:val="00CD0E3F"/>
    <w:rsid w:val="00CD186C"/>
    <w:rsid w:val="00CD1FCD"/>
    <w:rsid w:val="00CD2584"/>
    <w:rsid w:val="00CD29E5"/>
    <w:rsid w:val="00CD5D05"/>
    <w:rsid w:val="00CD782A"/>
    <w:rsid w:val="00CE062D"/>
    <w:rsid w:val="00CE1355"/>
    <w:rsid w:val="00CE4D21"/>
    <w:rsid w:val="00CE5DC2"/>
    <w:rsid w:val="00CE671B"/>
    <w:rsid w:val="00CE7F98"/>
    <w:rsid w:val="00CF0901"/>
    <w:rsid w:val="00CF1107"/>
    <w:rsid w:val="00CF3D7A"/>
    <w:rsid w:val="00CF5237"/>
    <w:rsid w:val="00D0048C"/>
    <w:rsid w:val="00D012EF"/>
    <w:rsid w:val="00D02A82"/>
    <w:rsid w:val="00D0303B"/>
    <w:rsid w:val="00D0308B"/>
    <w:rsid w:val="00D033C3"/>
    <w:rsid w:val="00D03B63"/>
    <w:rsid w:val="00D052F1"/>
    <w:rsid w:val="00D05977"/>
    <w:rsid w:val="00D06A77"/>
    <w:rsid w:val="00D10531"/>
    <w:rsid w:val="00D11F1A"/>
    <w:rsid w:val="00D14821"/>
    <w:rsid w:val="00D157BD"/>
    <w:rsid w:val="00D15BE3"/>
    <w:rsid w:val="00D1604D"/>
    <w:rsid w:val="00D235B5"/>
    <w:rsid w:val="00D24E3C"/>
    <w:rsid w:val="00D26623"/>
    <w:rsid w:val="00D27249"/>
    <w:rsid w:val="00D27A71"/>
    <w:rsid w:val="00D30DF1"/>
    <w:rsid w:val="00D31516"/>
    <w:rsid w:val="00D3174F"/>
    <w:rsid w:val="00D31D50"/>
    <w:rsid w:val="00D331E1"/>
    <w:rsid w:val="00D35778"/>
    <w:rsid w:val="00D36CA0"/>
    <w:rsid w:val="00D409A3"/>
    <w:rsid w:val="00D410C6"/>
    <w:rsid w:val="00D42E8A"/>
    <w:rsid w:val="00D43CD1"/>
    <w:rsid w:val="00D44261"/>
    <w:rsid w:val="00D44B12"/>
    <w:rsid w:val="00D50D5C"/>
    <w:rsid w:val="00D50F26"/>
    <w:rsid w:val="00D52139"/>
    <w:rsid w:val="00D52B89"/>
    <w:rsid w:val="00D531EE"/>
    <w:rsid w:val="00D540B9"/>
    <w:rsid w:val="00D5475C"/>
    <w:rsid w:val="00D547FF"/>
    <w:rsid w:val="00D56892"/>
    <w:rsid w:val="00D653F6"/>
    <w:rsid w:val="00D65AC2"/>
    <w:rsid w:val="00D65BF5"/>
    <w:rsid w:val="00D666BC"/>
    <w:rsid w:val="00D6690C"/>
    <w:rsid w:val="00D67F85"/>
    <w:rsid w:val="00D70076"/>
    <w:rsid w:val="00D72C0B"/>
    <w:rsid w:val="00D74E6D"/>
    <w:rsid w:val="00D77331"/>
    <w:rsid w:val="00D7767B"/>
    <w:rsid w:val="00D80EE4"/>
    <w:rsid w:val="00D815C2"/>
    <w:rsid w:val="00D82148"/>
    <w:rsid w:val="00D82823"/>
    <w:rsid w:val="00D8283B"/>
    <w:rsid w:val="00D82876"/>
    <w:rsid w:val="00D8381E"/>
    <w:rsid w:val="00D83CB4"/>
    <w:rsid w:val="00D852CE"/>
    <w:rsid w:val="00D85429"/>
    <w:rsid w:val="00D870C4"/>
    <w:rsid w:val="00D92169"/>
    <w:rsid w:val="00D92EC0"/>
    <w:rsid w:val="00D97475"/>
    <w:rsid w:val="00DA163D"/>
    <w:rsid w:val="00DA430F"/>
    <w:rsid w:val="00DA62EA"/>
    <w:rsid w:val="00DA777E"/>
    <w:rsid w:val="00DA7F67"/>
    <w:rsid w:val="00DB01AF"/>
    <w:rsid w:val="00DB04B8"/>
    <w:rsid w:val="00DB0B86"/>
    <w:rsid w:val="00DB2AF5"/>
    <w:rsid w:val="00DB356E"/>
    <w:rsid w:val="00DB41FD"/>
    <w:rsid w:val="00DB5245"/>
    <w:rsid w:val="00DB5461"/>
    <w:rsid w:val="00DB6838"/>
    <w:rsid w:val="00DC0E78"/>
    <w:rsid w:val="00DC14A7"/>
    <w:rsid w:val="00DC3787"/>
    <w:rsid w:val="00DC4604"/>
    <w:rsid w:val="00DC4C61"/>
    <w:rsid w:val="00DC5292"/>
    <w:rsid w:val="00DC651B"/>
    <w:rsid w:val="00DD0927"/>
    <w:rsid w:val="00DD213E"/>
    <w:rsid w:val="00DD2639"/>
    <w:rsid w:val="00DD2D3B"/>
    <w:rsid w:val="00DD50AB"/>
    <w:rsid w:val="00DD62DB"/>
    <w:rsid w:val="00DD6BF8"/>
    <w:rsid w:val="00DD6F2E"/>
    <w:rsid w:val="00DE1DEB"/>
    <w:rsid w:val="00DE2C17"/>
    <w:rsid w:val="00DE4196"/>
    <w:rsid w:val="00DE4ED7"/>
    <w:rsid w:val="00DE622E"/>
    <w:rsid w:val="00DF43C4"/>
    <w:rsid w:val="00DF4E4D"/>
    <w:rsid w:val="00DF65AF"/>
    <w:rsid w:val="00DF6935"/>
    <w:rsid w:val="00E00A85"/>
    <w:rsid w:val="00E02AAA"/>
    <w:rsid w:val="00E04E10"/>
    <w:rsid w:val="00E05125"/>
    <w:rsid w:val="00E05FCA"/>
    <w:rsid w:val="00E11347"/>
    <w:rsid w:val="00E11933"/>
    <w:rsid w:val="00E122A9"/>
    <w:rsid w:val="00E13433"/>
    <w:rsid w:val="00E209B5"/>
    <w:rsid w:val="00E214A6"/>
    <w:rsid w:val="00E22783"/>
    <w:rsid w:val="00E22FE8"/>
    <w:rsid w:val="00E2362B"/>
    <w:rsid w:val="00E241D5"/>
    <w:rsid w:val="00E24355"/>
    <w:rsid w:val="00E24FF1"/>
    <w:rsid w:val="00E27197"/>
    <w:rsid w:val="00E277D1"/>
    <w:rsid w:val="00E27F2A"/>
    <w:rsid w:val="00E31E4D"/>
    <w:rsid w:val="00E33638"/>
    <w:rsid w:val="00E34761"/>
    <w:rsid w:val="00E366B7"/>
    <w:rsid w:val="00E36C28"/>
    <w:rsid w:val="00E372AC"/>
    <w:rsid w:val="00E375BF"/>
    <w:rsid w:val="00E40E2D"/>
    <w:rsid w:val="00E40F69"/>
    <w:rsid w:val="00E40F9A"/>
    <w:rsid w:val="00E42546"/>
    <w:rsid w:val="00E44079"/>
    <w:rsid w:val="00E44147"/>
    <w:rsid w:val="00E4467E"/>
    <w:rsid w:val="00E46CB2"/>
    <w:rsid w:val="00E4731D"/>
    <w:rsid w:val="00E504EB"/>
    <w:rsid w:val="00E559D9"/>
    <w:rsid w:val="00E632DA"/>
    <w:rsid w:val="00E64A05"/>
    <w:rsid w:val="00E65AD5"/>
    <w:rsid w:val="00E66DFA"/>
    <w:rsid w:val="00E7123C"/>
    <w:rsid w:val="00E72307"/>
    <w:rsid w:val="00E72A91"/>
    <w:rsid w:val="00E74979"/>
    <w:rsid w:val="00E74CEE"/>
    <w:rsid w:val="00E75545"/>
    <w:rsid w:val="00E76C26"/>
    <w:rsid w:val="00E76C58"/>
    <w:rsid w:val="00E80BD0"/>
    <w:rsid w:val="00E81029"/>
    <w:rsid w:val="00E84768"/>
    <w:rsid w:val="00E847FE"/>
    <w:rsid w:val="00E85DD3"/>
    <w:rsid w:val="00E86581"/>
    <w:rsid w:val="00E8710D"/>
    <w:rsid w:val="00E873E7"/>
    <w:rsid w:val="00E87F9E"/>
    <w:rsid w:val="00E907BC"/>
    <w:rsid w:val="00E9134C"/>
    <w:rsid w:val="00E92B66"/>
    <w:rsid w:val="00E93EDF"/>
    <w:rsid w:val="00E94128"/>
    <w:rsid w:val="00E96496"/>
    <w:rsid w:val="00E966C5"/>
    <w:rsid w:val="00E96BBE"/>
    <w:rsid w:val="00EA0058"/>
    <w:rsid w:val="00EA0C1D"/>
    <w:rsid w:val="00EA0FD7"/>
    <w:rsid w:val="00EA10E8"/>
    <w:rsid w:val="00EA246D"/>
    <w:rsid w:val="00EA26DE"/>
    <w:rsid w:val="00EA28CF"/>
    <w:rsid w:val="00EA2F55"/>
    <w:rsid w:val="00EA39A5"/>
    <w:rsid w:val="00EA3AB1"/>
    <w:rsid w:val="00EA4A69"/>
    <w:rsid w:val="00EA75EA"/>
    <w:rsid w:val="00EA7F60"/>
    <w:rsid w:val="00EB0BD5"/>
    <w:rsid w:val="00EB150B"/>
    <w:rsid w:val="00EB2363"/>
    <w:rsid w:val="00EB2D05"/>
    <w:rsid w:val="00EB4C07"/>
    <w:rsid w:val="00EB4FE6"/>
    <w:rsid w:val="00EB5454"/>
    <w:rsid w:val="00EB5E6B"/>
    <w:rsid w:val="00EB602B"/>
    <w:rsid w:val="00EB6E58"/>
    <w:rsid w:val="00EC069B"/>
    <w:rsid w:val="00EC0B8A"/>
    <w:rsid w:val="00EC10FF"/>
    <w:rsid w:val="00EC15FB"/>
    <w:rsid w:val="00EC3C77"/>
    <w:rsid w:val="00EC46CD"/>
    <w:rsid w:val="00EC5697"/>
    <w:rsid w:val="00ED13C6"/>
    <w:rsid w:val="00ED2762"/>
    <w:rsid w:val="00ED4743"/>
    <w:rsid w:val="00ED5D41"/>
    <w:rsid w:val="00ED60F1"/>
    <w:rsid w:val="00ED7D03"/>
    <w:rsid w:val="00EE4A89"/>
    <w:rsid w:val="00EE54D7"/>
    <w:rsid w:val="00EE67CA"/>
    <w:rsid w:val="00EE682A"/>
    <w:rsid w:val="00EF0AB0"/>
    <w:rsid w:val="00EF5124"/>
    <w:rsid w:val="00EF614C"/>
    <w:rsid w:val="00EF63AD"/>
    <w:rsid w:val="00EF7A7A"/>
    <w:rsid w:val="00F00367"/>
    <w:rsid w:val="00F00AF5"/>
    <w:rsid w:val="00F0165C"/>
    <w:rsid w:val="00F035A0"/>
    <w:rsid w:val="00F066EE"/>
    <w:rsid w:val="00F070F5"/>
    <w:rsid w:val="00F07427"/>
    <w:rsid w:val="00F1058D"/>
    <w:rsid w:val="00F1178E"/>
    <w:rsid w:val="00F127C3"/>
    <w:rsid w:val="00F139FD"/>
    <w:rsid w:val="00F1462F"/>
    <w:rsid w:val="00F148C8"/>
    <w:rsid w:val="00F1571E"/>
    <w:rsid w:val="00F1603C"/>
    <w:rsid w:val="00F16985"/>
    <w:rsid w:val="00F170A3"/>
    <w:rsid w:val="00F176F7"/>
    <w:rsid w:val="00F1783E"/>
    <w:rsid w:val="00F2031E"/>
    <w:rsid w:val="00F2040E"/>
    <w:rsid w:val="00F20F5D"/>
    <w:rsid w:val="00F214AA"/>
    <w:rsid w:val="00F2169A"/>
    <w:rsid w:val="00F21977"/>
    <w:rsid w:val="00F22EEB"/>
    <w:rsid w:val="00F23CEE"/>
    <w:rsid w:val="00F249EC"/>
    <w:rsid w:val="00F2612F"/>
    <w:rsid w:val="00F30251"/>
    <w:rsid w:val="00F3025B"/>
    <w:rsid w:val="00F30FE8"/>
    <w:rsid w:val="00F320B5"/>
    <w:rsid w:val="00F33ABA"/>
    <w:rsid w:val="00F33B53"/>
    <w:rsid w:val="00F33DBE"/>
    <w:rsid w:val="00F35C6E"/>
    <w:rsid w:val="00F36C68"/>
    <w:rsid w:val="00F36F21"/>
    <w:rsid w:val="00F3786B"/>
    <w:rsid w:val="00F379DE"/>
    <w:rsid w:val="00F40796"/>
    <w:rsid w:val="00F4127E"/>
    <w:rsid w:val="00F433A6"/>
    <w:rsid w:val="00F44FA3"/>
    <w:rsid w:val="00F45540"/>
    <w:rsid w:val="00F4611D"/>
    <w:rsid w:val="00F47095"/>
    <w:rsid w:val="00F47377"/>
    <w:rsid w:val="00F504A5"/>
    <w:rsid w:val="00F5058E"/>
    <w:rsid w:val="00F5130A"/>
    <w:rsid w:val="00F51AC4"/>
    <w:rsid w:val="00F5293B"/>
    <w:rsid w:val="00F536CD"/>
    <w:rsid w:val="00F54065"/>
    <w:rsid w:val="00F54B76"/>
    <w:rsid w:val="00F556B7"/>
    <w:rsid w:val="00F55868"/>
    <w:rsid w:val="00F5591C"/>
    <w:rsid w:val="00F571F0"/>
    <w:rsid w:val="00F57875"/>
    <w:rsid w:val="00F60B57"/>
    <w:rsid w:val="00F620C9"/>
    <w:rsid w:val="00F63180"/>
    <w:rsid w:val="00F6336B"/>
    <w:rsid w:val="00F6343C"/>
    <w:rsid w:val="00F64589"/>
    <w:rsid w:val="00F64BB1"/>
    <w:rsid w:val="00F673E1"/>
    <w:rsid w:val="00F74CF3"/>
    <w:rsid w:val="00F75944"/>
    <w:rsid w:val="00F75F45"/>
    <w:rsid w:val="00F7797F"/>
    <w:rsid w:val="00F77A9C"/>
    <w:rsid w:val="00F80EA2"/>
    <w:rsid w:val="00F830B2"/>
    <w:rsid w:val="00F83583"/>
    <w:rsid w:val="00F836B9"/>
    <w:rsid w:val="00F848D2"/>
    <w:rsid w:val="00F84B2B"/>
    <w:rsid w:val="00F85CB4"/>
    <w:rsid w:val="00F8617D"/>
    <w:rsid w:val="00F8699E"/>
    <w:rsid w:val="00F86F6F"/>
    <w:rsid w:val="00F87F5F"/>
    <w:rsid w:val="00F90050"/>
    <w:rsid w:val="00F904B6"/>
    <w:rsid w:val="00F9160D"/>
    <w:rsid w:val="00F931DF"/>
    <w:rsid w:val="00F95B1D"/>
    <w:rsid w:val="00F9782B"/>
    <w:rsid w:val="00FA11A8"/>
    <w:rsid w:val="00FA11E2"/>
    <w:rsid w:val="00FA13A0"/>
    <w:rsid w:val="00FA2B81"/>
    <w:rsid w:val="00FA3EB7"/>
    <w:rsid w:val="00FA4C34"/>
    <w:rsid w:val="00FA65EE"/>
    <w:rsid w:val="00FA700B"/>
    <w:rsid w:val="00FA7FF7"/>
    <w:rsid w:val="00FB12C5"/>
    <w:rsid w:val="00FB2200"/>
    <w:rsid w:val="00FB35F3"/>
    <w:rsid w:val="00FB3B1D"/>
    <w:rsid w:val="00FB41AA"/>
    <w:rsid w:val="00FB5A84"/>
    <w:rsid w:val="00FB5B0E"/>
    <w:rsid w:val="00FB6D9A"/>
    <w:rsid w:val="00FB7D6A"/>
    <w:rsid w:val="00FC25B2"/>
    <w:rsid w:val="00FC3C51"/>
    <w:rsid w:val="00FC6ECA"/>
    <w:rsid w:val="00FC6F50"/>
    <w:rsid w:val="00FC7345"/>
    <w:rsid w:val="00FC767C"/>
    <w:rsid w:val="00FD2228"/>
    <w:rsid w:val="00FD2DF0"/>
    <w:rsid w:val="00FD390B"/>
    <w:rsid w:val="00FD4D23"/>
    <w:rsid w:val="00FD5476"/>
    <w:rsid w:val="00FD58A0"/>
    <w:rsid w:val="00FD5CF7"/>
    <w:rsid w:val="00FD6A38"/>
    <w:rsid w:val="00FD6FFE"/>
    <w:rsid w:val="00FE32C6"/>
    <w:rsid w:val="00FE3593"/>
    <w:rsid w:val="00FE4D1A"/>
    <w:rsid w:val="00FE4E05"/>
    <w:rsid w:val="00FE56AB"/>
    <w:rsid w:val="00FE6115"/>
    <w:rsid w:val="00FE71F0"/>
    <w:rsid w:val="00FE7598"/>
    <w:rsid w:val="00FE7DB9"/>
    <w:rsid w:val="00FF08C4"/>
    <w:rsid w:val="00FF0FA5"/>
    <w:rsid w:val="00FF0FEB"/>
    <w:rsid w:val="00FF1314"/>
    <w:rsid w:val="00FF180B"/>
    <w:rsid w:val="00FF1D2F"/>
    <w:rsid w:val="00FF32D1"/>
    <w:rsid w:val="00FF370F"/>
    <w:rsid w:val="00FF3A58"/>
    <w:rsid w:val="00FF6D2C"/>
    <w:rsid w:val="00FF7609"/>
    <w:rsid w:val="00FF7D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E1B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微软雅黑"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3B43"/>
    <w:pPr>
      <w:adjustRightInd w:val="0"/>
      <w:snapToGrid w:val="0"/>
      <w:spacing w:after="200"/>
    </w:pPr>
    <w:rPr>
      <w:rFonts w:ascii="Tahoma" w:hAnsi="Tahoma"/>
      <w:sz w:val="22"/>
      <w:szCs w:val="22"/>
    </w:rPr>
  </w:style>
  <w:style w:type="paragraph" w:styleId="1">
    <w:name w:val="heading 1"/>
    <w:basedOn w:val="a"/>
    <w:link w:val="1Char"/>
    <w:uiPriority w:val="9"/>
    <w:qFormat/>
    <w:rsid w:val="00FF180B"/>
    <w:pPr>
      <w:adjustRightInd/>
      <w:snapToGrid/>
      <w:spacing w:before="100" w:beforeAutospacing="1" w:after="100" w:afterAutospacing="1"/>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6F414F"/>
    <w:pPr>
      <w:keepNext/>
      <w:keepLines/>
      <w:spacing w:before="260" w:after="260" w:line="416" w:lineRule="auto"/>
      <w:outlineLvl w:val="1"/>
    </w:pPr>
    <w:rPr>
      <w:rFonts w:ascii="Cambria" w:eastAsia="宋体" w:hAnsi="Cambria"/>
      <w:b/>
      <w:bCs/>
      <w:sz w:val="32"/>
      <w:szCs w:val="32"/>
    </w:rPr>
  </w:style>
  <w:style w:type="paragraph" w:styleId="3">
    <w:name w:val="heading 3"/>
    <w:basedOn w:val="a"/>
    <w:next w:val="a"/>
    <w:link w:val="3Char"/>
    <w:uiPriority w:val="9"/>
    <w:semiHidden/>
    <w:unhideWhenUsed/>
    <w:qFormat/>
    <w:rsid w:val="00B02B32"/>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F180B"/>
    <w:rPr>
      <w:rFonts w:ascii="宋体" w:eastAsia="宋体" w:hAnsi="宋体" w:cs="宋体"/>
      <w:b/>
      <w:bCs/>
      <w:kern w:val="36"/>
      <w:sz w:val="48"/>
      <w:szCs w:val="48"/>
    </w:rPr>
  </w:style>
  <w:style w:type="character" w:customStyle="1" w:styleId="apple-converted-space">
    <w:name w:val="apple-converted-space"/>
    <w:basedOn w:val="a0"/>
    <w:rsid w:val="00C009ED"/>
  </w:style>
  <w:style w:type="paragraph" w:styleId="a3">
    <w:name w:val="Balloon Text"/>
    <w:basedOn w:val="a"/>
    <w:link w:val="Char"/>
    <w:uiPriority w:val="99"/>
    <w:semiHidden/>
    <w:unhideWhenUsed/>
    <w:rsid w:val="008E2538"/>
    <w:pPr>
      <w:spacing w:after="0"/>
    </w:pPr>
    <w:rPr>
      <w:sz w:val="18"/>
      <w:szCs w:val="18"/>
    </w:rPr>
  </w:style>
  <w:style w:type="character" w:customStyle="1" w:styleId="Char">
    <w:name w:val="批注框文本 Char"/>
    <w:basedOn w:val="a0"/>
    <w:link w:val="a3"/>
    <w:uiPriority w:val="99"/>
    <w:semiHidden/>
    <w:rsid w:val="008E2538"/>
    <w:rPr>
      <w:rFonts w:ascii="Tahoma" w:hAnsi="Tahoma"/>
      <w:sz w:val="18"/>
      <w:szCs w:val="18"/>
    </w:rPr>
  </w:style>
  <w:style w:type="character" w:styleId="a4">
    <w:name w:val="Hyperlink"/>
    <w:basedOn w:val="a0"/>
    <w:uiPriority w:val="99"/>
    <w:unhideWhenUsed/>
    <w:rsid w:val="008D6DF3"/>
    <w:rPr>
      <w:color w:val="0000FF"/>
      <w:u w:val="single"/>
    </w:rPr>
  </w:style>
  <w:style w:type="character" w:styleId="a5">
    <w:name w:val="Emphasis"/>
    <w:basedOn w:val="a0"/>
    <w:uiPriority w:val="20"/>
    <w:qFormat/>
    <w:rsid w:val="005F5990"/>
    <w:rPr>
      <w:i/>
      <w:iCs/>
    </w:rPr>
  </w:style>
  <w:style w:type="character" w:customStyle="1" w:styleId="2Char">
    <w:name w:val="标题 2 Char"/>
    <w:basedOn w:val="a0"/>
    <w:link w:val="2"/>
    <w:uiPriority w:val="9"/>
    <w:semiHidden/>
    <w:rsid w:val="006F414F"/>
    <w:rPr>
      <w:rFonts w:ascii="Cambria" w:eastAsia="宋体" w:hAnsi="Cambria" w:cs="Times New Roman"/>
      <w:b/>
      <w:bCs/>
      <w:sz w:val="32"/>
      <w:szCs w:val="32"/>
    </w:rPr>
  </w:style>
  <w:style w:type="character" w:customStyle="1" w:styleId="keyword">
    <w:name w:val="keyword"/>
    <w:basedOn w:val="a0"/>
    <w:rsid w:val="006F414F"/>
  </w:style>
  <w:style w:type="paragraph" w:styleId="a6">
    <w:name w:val="List Paragraph"/>
    <w:basedOn w:val="a"/>
    <w:uiPriority w:val="34"/>
    <w:qFormat/>
    <w:rsid w:val="006D6E46"/>
    <w:pPr>
      <w:ind w:firstLineChars="200" w:firstLine="420"/>
    </w:pPr>
  </w:style>
  <w:style w:type="character" w:customStyle="1" w:styleId="3Char">
    <w:name w:val="标题 3 Char"/>
    <w:basedOn w:val="a0"/>
    <w:link w:val="3"/>
    <w:uiPriority w:val="9"/>
    <w:semiHidden/>
    <w:rsid w:val="00B02B32"/>
    <w:rPr>
      <w:rFonts w:ascii="Tahoma" w:hAnsi="Tahoma"/>
      <w:b/>
      <w:bCs/>
      <w:sz w:val="32"/>
      <w:szCs w:val="32"/>
    </w:rPr>
  </w:style>
  <w:style w:type="character" w:customStyle="1" w:styleId="highlight">
    <w:name w:val="highlight"/>
    <w:basedOn w:val="a0"/>
    <w:rsid w:val="00433E3C"/>
  </w:style>
  <w:style w:type="paragraph" w:customStyle="1" w:styleId="10">
    <w:name w:val="标题1"/>
    <w:basedOn w:val="a"/>
    <w:rsid w:val="00433E3C"/>
    <w:pPr>
      <w:adjustRightInd/>
      <w:snapToGrid/>
      <w:spacing w:before="100" w:beforeAutospacing="1" w:after="100" w:afterAutospacing="1"/>
    </w:pPr>
    <w:rPr>
      <w:rFonts w:ascii="宋体" w:eastAsia="宋体" w:hAnsi="宋体" w:cs="宋体"/>
      <w:sz w:val="24"/>
      <w:szCs w:val="24"/>
    </w:rPr>
  </w:style>
  <w:style w:type="paragraph" w:customStyle="1" w:styleId="desc">
    <w:name w:val="desc"/>
    <w:basedOn w:val="a"/>
    <w:rsid w:val="00433E3C"/>
    <w:pPr>
      <w:adjustRightInd/>
      <w:snapToGrid/>
      <w:spacing w:before="100" w:beforeAutospacing="1" w:after="100" w:afterAutospacing="1"/>
    </w:pPr>
    <w:rPr>
      <w:rFonts w:ascii="宋体" w:eastAsia="宋体" w:hAnsi="宋体" w:cs="宋体"/>
      <w:sz w:val="24"/>
      <w:szCs w:val="24"/>
    </w:rPr>
  </w:style>
  <w:style w:type="paragraph" w:customStyle="1" w:styleId="details">
    <w:name w:val="details"/>
    <w:basedOn w:val="a"/>
    <w:rsid w:val="00433E3C"/>
    <w:pPr>
      <w:adjustRightInd/>
      <w:snapToGrid/>
      <w:spacing w:before="100" w:beforeAutospacing="1" w:after="100" w:afterAutospacing="1"/>
    </w:pPr>
    <w:rPr>
      <w:rFonts w:ascii="宋体" w:eastAsia="宋体" w:hAnsi="宋体" w:cs="宋体"/>
      <w:sz w:val="24"/>
      <w:szCs w:val="24"/>
    </w:rPr>
  </w:style>
  <w:style w:type="character" w:customStyle="1" w:styleId="jrnl">
    <w:name w:val="jrnl"/>
    <w:basedOn w:val="a0"/>
    <w:rsid w:val="00433E3C"/>
  </w:style>
  <w:style w:type="character" w:customStyle="1" w:styleId="q3t">
    <w:name w:val="q3t"/>
    <w:basedOn w:val="a0"/>
    <w:rsid w:val="00401E0D"/>
  </w:style>
  <w:style w:type="character" w:customStyle="1" w:styleId="q3">
    <w:name w:val="q3"/>
    <w:basedOn w:val="a0"/>
    <w:rsid w:val="00401E0D"/>
  </w:style>
  <w:style w:type="character" w:customStyle="1" w:styleId="qtlevel4">
    <w:name w:val="qtlevel4"/>
    <w:basedOn w:val="a0"/>
    <w:rsid w:val="00401E0D"/>
  </w:style>
  <w:style w:type="character" w:customStyle="1" w:styleId="q2t">
    <w:name w:val="q2t"/>
    <w:basedOn w:val="a0"/>
    <w:rsid w:val="0036542C"/>
  </w:style>
  <w:style w:type="character" w:customStyle="1" w:styleId="q2">
    <w:name w:val="q2"/>
    <w:basedOn w:val="a0"/>
    <w:rsid w:val="0036542C"/>
  </w:style>
  <w:style w:type="character" w:customStyle="1" w:styleId="cclevel4">
    <w:name w:val="cclevel4"/>
    <w:basedOn w:val="a0"/>
    <w:rsid w:val="0036542C"/>
  </w:style>
  <w:style w:type="paragraph" w:styleId="a7">
    <w:name w:val="header"/>
    <w:basedOn w:val="a"/>
    <w:link w:val="Char0"/>
    <w:uiPriority w:val="99"/>
    <w:unhideWhenUsed/>
    <w:rsid w:val="00B710BD"/>
    <w:pPr>
      <w:pBdr>
        <w:bottom w:val="single" w:sz="6" w:space="1" w:color="auto"/>
      </w:pBdr>
      <w:tabs>
        <w:tab w:val="center" w:pos="4153"/>
        <w:tab w:val="right" w:pos="8306"/>
      </w:tabs>
      <w:jc w:val="center"/>
    </w:pPr>
    <w:rPr>
      <w:sz w:val="18"/>
      <w:szCs w:val="18"/>
    </w:rPr>
  </w:style>
  <w:style w:type="character" w:customStyle="1" w:styleId="Char0">
    <w:name w:val="页眉 Char"/>
    <w:basedOn w:val="a0"/>
    <w:link w:val="a7"/>
    <w:uiPriority w:val="99"/>
    <w:rsid w:val="00B710BD"/>
    <w:rPr>
      <w:rFonts w:ascii="Tahoma" w:hAnsi="Tahoma"/>
      <w:sz w:val="18"/>
      <w:szCs w:val="18"/>
    </w:rPr>
  </w:style>
  <w:style w:type="paragraph" w:styleId="a8">
    <w:name w:val="footer"/>
    <w:basedOn w:val="a"/>
    <w:link w:val="Char1"/>
    <w:uiPriority w:val="99"/>
    <w:unhideWhenUsed/>
    <w:rsid w:val="00B710BD"/>
    <w:pPr>
      <w:tabs>
        <w:tab w:val="center" w:pos="4153"/>
        <w:tab w:val="right" w:pos="8306"/>
      </w:tabs>
    </w:pPr>
    <w:rPr>
      <w:sz w:val="18"/>
      <w:szCs w:val="18"/>
    </w:rPr>
  </w:style>
  <w:style w:type="character" w:customStyle="1" w:styleId="Char1">
    <w:name w:val="页脚 Char"/>
    <w:basedOn w:val="a0"/>
    <w:link w:val="a8"/>
    <w:uiPriority w:val="99"/>
    <w:rsid w:val="00B710BD"/>
    <w:rPr>
      <w:rFonts w:ascii="Tahoma" w:hAnsi="Tahoma"/>
      <w:sz w:val="18"/>
      <w:szCs w:val="18"/>
    </w:rPr>
  </w:style>
  <w:style w:type="character" w:customStyle="1" w:styleId="index">
    <w:name w:val="index"/>
    <w:basedOn w:val="a0"/>
    <w:rsid w:val="00472459"/>
  </w:style>
  <w:style w:type="character" w:customStyle="1" w:styleId="author">
    <w:name w:val="author"/>
    <w:basedOn w:val="a0"/>
    <w:rsid w:val="00472459"/>
  </w:style>
  <w:style w:type="paragraph" w:customStyle="1" w:styleId="Default">
    <w:name w:val="Default"/>
    <w:rsid w:val="008B4054"/>
    <w:pPr>
      <w:widowControl w:val="0"/>
      <w:autoSpaceDE w:val="0"/>
      <w:autoSpaceDN w:val="0"/>
      <w:adjustRightInd w:val="0"/>
    </w:pPr>
    <w:rPr>
      <w:rFonts w:ascii="GMEPJ O+ Univers" w:eastAsia="GMEPJ O+ Univers" w:cs="GMEPJ O+ Univers"/>
      <w:color w:val="000000"/>
      <w:sz w:val="24"/>
      <w:szCs w:val="24"/>
    </w:rPr>
  </w:style>
  <w:style w:type="paragraph" w:customStyle="1" w:styleId="reltitle">
    <w:name w:val="rel_title"/>
    <w:basedOn w:val="a"/>
    <w:rsid w:val="00477506"/>
    <w:pPr>
      <w:adjustRightInd/>
      <w:snapToGrid/>
      <w:spacing w:before="100" w:beforeAutospacing="1" w:after="100" w:afterAutospacing="1"/>
    </w:pPr>
    <w:rPr>
      <w:rFonts w:ascii="宋体" w:eastAsia="宋体" w:hAnsi="宋体" w:cs="宋体"/>
      <w:sz w:val="24"/>
      <w:szCs w:val="24"/>
    </w:rPr>
  </w:style>
  <w:style w:type="paragraph" w:styleId="HTML">
    <w:name w:val="HTML Preformatted"/>
    <w:basedOn w:val="a"/>
    <w:link w:val="HTMLChar"/>
    <w:uiPriority w:val="99"/>
    <w:semiHidden/>
    <w:unhideWhenUsed/>
    <w:rsid w:val="000A5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character" w:customStyle="1" w:styleId="HTMLChar">
    <w:name w:val="HTML 预设格式 Char"/>
    <w:basedOn w:val="a0"/>
    <w:link w:val="HTML"/>
    <w:uiPriority w:val="99"/>
    <w:semiHidden/>
    <w:rsid w:val="000A5E9B"/>
    <w:rPr>
      <w:rFonts w:ascii="宋体" w:eastAsia="宋体" w:hAnsi="宋体" w:cs="宋体"/>
      <w:sz w:val="24"/>
      <w:szCs w:val="24"/>
    </w:rPr>
  </w:style>
  <w:style w:type="paragraph" w:customStyle="1" w:styleId="EndNoteBibliographyTitle">
    <w:name w:val="EndNote Bibliography Title"/>
    <w:basedOn w:val="a"/>
    <w:link w:val="EndNoteBibliographyTitleChar"/>
    <w:rsid w:val="00340F4B"/>
    <w:pPr>
      <w:spacing w:after="0"/>
      <w:jc w:val="center"/>
    </w:pPr>
    <w:rPr>
      <w:rFonts w:cs="Tahoma"/>
      <w:noProof/>
    </w:rPr>
  </w:style>
  <w:style w:type="character" w:customStyle="1" w:styleId="EndNoteBibliographyTitleChar">
    <w:name w:val="EndNote Bibliography Title Char"/>
    <w:basedOn w:val="a0"/>
    <w:link w:val="EndNoteBibliographyTitle"/>
    <w:rsid w:val="00340F4B"/>
    <w:rPr>
      <w:rFonts w:ascii="Tahoma" w:hAnsi="Tahoma" w:cs="Tahoma"/>
      <w:noProof/>
      <w:sz w:val="22"/>
      <w:szCs w:val="22"/>
    </w:rPr>
  </w:style>
  <w:style w:type="paragraph" w:customStyle="1" w:styleId="EndNoteBibliography">
    <w:name w:val="EndNote Bibliography"/>
    <w:basedOn w:val="a"/>
    <w:link w:val="EndNoteBibliographyChar"/>
    <w:rsid w:val="00340F4B"/>
    <w:pPr>
      <w:jc w:val="both"/>
    </w:pPr>
    <w:rPr>
      <w:rFonts w:cs="Tahoma"/>
      <w:noProof/>
    </w:rPr>
  </w:style>
  <w:style w:type="character" w:customStyle="1" w:styleId="EndNoteBibliographyChar">
    <w:name w:val="EndNote Bibliography Char"/>
    <w:basedOn w:val="a0"/>
    <w:link w:val="EndNoteBibliography"/>
    <w:rsid w:val="00340F4B"/>
    <w:rPr>
      <w:rFonts w:ascii="Tahoma" w:hAnsi="Tahoma" w:cs="Tahoma"/>
      <w:noProof/>
      <w:sz w:val="22"/>
      <w:szCs w:val="22"/>
    </w:rPr>
  </w:style>
  <w:style w:type="paragraph" w:styleId="a9">
    <w:name w:val="Normal (Web)"/>
    <w:basedOn w:val="a"/>
    <w:uiPriority w:val="99"/>
    <w:semiHidden/>
    <w:unhideWhenUsed/>
    <w:rsid w:val="00750B76"/>
    <w:pPr>
      <w:adjustRightInd/>
      <w:snapToGrid/>
      <w:spacing w:before="100" w:beforeAutospacing="1" w:after="100" w:afterAutospacing="1"/>
    </w:pPr>
    <w:rPr>
      <w:rFonts w:ascii="宋体" w:eastAsia="宋体" w:hAnsi="宋体" w:cs="宋体"/>
      <w:sz w:val="24"/>
      <w:szCs w:val="24"/>
    </w:rPr>
  </w:style>
  <w:style w:type="character" w:styleId="aa">
    <w:name w:val="annotation reference"/>
    <w:basedOn w:val="a0"/>
    <w:uiPriority w:val="99"/>
    <w:semiHidden/>
    <w:unhideWhenUsed/>
    <w:rsid w:val="004E1010"/>
    <w:rPr>
      <w:sz w:val="16"/>
      <w:szCs w:val="16"/>
    </w:rPr>
  </w:style>
  <w:style w:type="paragraph" w:styleId="ab">
    <w:name w:val="annotation text"/>
    <w:basedOn w:val="a"/>
    <w:link w:val="Char2"/>
    <w:uiPriority w:val="99"/>
    <w:semiHidden/>
    <w:unhideWhenUsed/>
    <w:rsid w:val="004E1010"/>
    <w:rPr>
      <w:sz w:val="20"/>
      <w:szCs w:val="20"/>
    </w:rPr>
  </w:style>
  <w:style w:type="character" w:customStyle="1" w:styleId="Char2">
    <w:name w:val="批注文字 Char"/>
    <w:basedOn w:val="a0"/>
    <w:link w:val="ab"/>
    <w:uiPriority w:val="99"/>
    <w:semiHidden/>
    <w:rsid w:val="004E1010"/>
    <w:rPr>
      <w:rFonts w:ascii="Tahoma" w:hAnsi="Tahoma"/>
    </w:rPr>
  </w:style>
  <w:style w:type="paragraph" w:styleId="ac">
    <w:name w:val="annotation subject"/>
    <w:basedOn w:val="ab"/>
    <w:next w:val="ab"/>
    <w:link w:val="Char3"/>
    <w:uiPriority w:val="99"/>
    <w:semiHidden/>
    <w:unhideWhenUsed/>
    <w:rsid w:val="004E1010"/>
    <w:rPr>
      <w:b/>
      <w:bCs/>
    </w:rPr>
  </w:style>
  <w:style w:type="character" w:customStyle="1" w:styleId="Char3">
    <w:name w:val="批注主题 Char"/>
    <w:basedOn w:val="Char2"/>
    <w:link w:val="ac"/>
    <w:uiPriority w:val="99"/>
    <w:semiHidden/>
    <w:rsid w:val="004E1010"/>
    <w:rPr>
      <w:rFonts w:ascii="Tahoma" w:hAnsi="Tahoma"/>
      <w:b/>
      <w:bCs/>
    </w:rPr>
  </w:style>
  <w:style w:type="character" w:customStyle="1" w:styleId="h3">
    <w:name w:val="h3"/>
    <w:rsid w:val="00CD0E3F"/>
  </w:style>
  <w:style w:type="character" w:styleId="ad">
    <w:name w:val="FollowedHyperlink"/>
    <w:basedOn w:val="a0"/>
    <w:uiPriority w:val="99"/>
    <w:semiHidden/>
    <w:unhideWhenUsed/>
    <w:rsid w:val="00E92B66"/>
    <w:rPr>
      <w:color w:val="800080" w:themeColor="followedHyperlink"/>
      <w:u w:val="single"/>
    </w:rPr>
  </w:style>
  <w:style w:type="paragraph" w:styleId="ae">
    <w:name w:val="Revision"/>
    <w:hidden/>
    <w:uiPriority w:val="99"/>
    <w:semiHidden/>
    <w:rsid w:val="00481662"/>
    <w:rPr>
      <w:rFonts w:ascii="Tahoma" w:hAnsi="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0215">
      <w:bodyDiv w:val="1"/>
      <w:marLeft w:val="0"/>
      <w:marRight w:val="0"/>
      <w:marTop w:val="0"/>
      <w:marBottom w:val="0"/>
      <w:divBdr>
        <w:top w:val="none" w:sz="0" w:space="0" w:color="auto"/>
        <w:left w:val="none" w:sz="0" w:space="0" w:color="auto"/>
        <w:bottom w:val="none" w:sz="0" w:space="0" w:color="auto"/>
        <w:right w:val="none" w:sz="0" w:space="0" w:color="auto"/>
      </w:divBdr>
    </w:div>
    <w:div w:id="48966881">
      <w:bodyDiv w:val="1"/>
      <w:marLeft w:val="0"/>
      <w:marRight w:val="0"/>
      <w:marTop w:val="0"/>
      <w:marBottom w:val="0"/>
      <w:divBdr>
        <w:top w:val="none" w:sz="0" w:space="0" w:color="auto"/>
        <w:left w:val="none" w:sz="0" w:space="0" w:color="auto"/>
        <w:bottom w:val="none" w:sz="0" w:space="0" w:color="auto"/>
        <w:right w:val="none" w:sz="0" w:space="0" w:color="auto"/>
      </w:divBdr>
    </w:div>
    <w:div w:id="78720606">
      <w:bodyDiv w:val="1"/>
      <w:marLeft w:val="0"/>
      <w:marRight w:val="0"/>
      <w:marTop w:val="0"/>
      <w:marBottom w:val="0"/>
      <w:divBdr>
        <w:top w:val="none" w:sz="0" w:space="0" w:color="auto"/>
        <w:left w:val="none" w:sz="0" w:space="0" w:color="auto"/>
        <w:bottom w:val="none" w:sz="0" w:space="0" w:color="auto"/>
        <w:right w:val="none" w:sz="0" w:space="0" w:color="auto"/>
      </w:divBdr>
    </w:div>
    <w:div w:id="82997228">
      <w:bodyDiv w:val="1"/>
      <w:marLeft w:val="0"/>
      <w:marRight w:val="0"/>
      <w:marTop w:val="0"/>
      <w:marBottom w:val="0"/>
      <w:divBdr>
        <w:top w:val="none" w:sz="0" w:space="0" w:color="auto"/>
        <w:left w:val="none" w:sz="0" w:space="0" w:color="auto"/>
        <w:bottom w:val="none" w:sz="0" w:space="0" w:color="auto"/>
        <w:right w:val="none" w:sz="0" w:space="0" w:color="auto"/>
      </w:divBdr>
    </w:div>
    <w:div w:id="85393714">
      <w:bodyDiv w:val="1"/>
      <w:marLeft w:val="0"/>
      <w:marRight w:val="0"/>
      <w:marTop w:val="0"/>
      <w:marBottom w:val="0"/>
      <w:divBdr>
        <w:top w:val="none" w:sz="0" w:space="0" w:color="auto"/>
        <w:left w:val="none" w:sz="0" w:space="0" w:color="auto"/>
        <w:bottom w:val="none" w:sz="0" w:space="0" w:color="auto"/>
        <w:right w:val="none" w:sz="0" w:space="0" w:color="auto"/>
      </w:divBdr>
    </w:div>
    <w:div w:id="114371894">
      <w:bodyDiv w:val="1"/>
      <w:marLeft w:val="0"/>
      <w:marRight w:val="0"/>
      <w:marTop w:val="0"/>
      <w:marBottom w:val="0"/>
      <w:divBdr>
        <w:top w:val="none" w:sz="0" w:space="0" w:color="auto"/>
        <w:left w:val="none" w:sz="0" w:space="0" w:color="auto"/>
        <w:bottom w:val="none" w:sz="0" w:space="0" w:color="auto"/>
        <w:right w:val="none" w:sz="0" w:space="0" w:color="auto"/>
      </w:divBdr>
    </w:div>
    <w:div w:id="119497516">
      <w:bodyDiv w:val="1"/>
      <w:marLeft w:val="0"/>
      <w:marRight w:val="0"/>
      <w:marTop w:val="0"/>
      <w:marBottom w:val="0"/>
      <w:divBdr>
        <w:top w:val="none" w:sz="0" w:space="0" w:color="auto"/>
        <w:left w:val="none" w:sz="0" w:space="0" w:color="auto"/>
        <w:bottom w:val="none" w:sz="0" w:space="0" w:color="auto"/>
        <w:right w:val="none" w:sz="0" w:space="0" w:color="auto"/>
      </w:divBdr>
    </w:div>
    <w:div w:id="125003364">
      <w:bodyDiv w:val="1"/>
      <w:marLeft w:val="0"/>
      <w:marRight w:val="0"/>
      <w:marTop w:val="0"/>
      <w:marBottom w:val="0"/>
      <w:divBdr>
        <w:top w:val="none" w:sz="0" w:space="0" w:color="auto"/>
        <w:left w:val="none" w:sz="0" w:space="0" w:color="auto"/>
        <w:bottom w:val="none" w:sz="0" w:space="0" w:color="auto"/>
        <w:right w:val="none" w:sz="0" w:space="0" w:color="auto"/>
      </w:divBdr>
    </w:div>
    <w:div w:id="130679634">
      <w:bodyDiv w:val="1"/>
      <w:marLeft w:val="0"/>
      <w:marRight w:val="0"/>
      <w:marTop w:val="0"/>
      <w:marBottom w:val="0"/>
      <w:divBdr>
        <w:top w:val="none" w:sz="0" w:space="0" w:color="auto"/>
        <w:left w:val="none" w:sz="0" w:space="0" w:color="auto"/>
        <w:bottom w:val="none" w:sz="0" w:space="0" w:color="auto"/>
        <w:right w:val="none" w:sz="0" w:space="0" w:color="auto"/>
      </w:divBdr>
    </w:div>
    <w:div w:id="135799650">
      <w:bodyDiv w:val="1"/>
      <w:marLeft w:val="0"/>
      <w:marRight w:val="0"/>
      <w:marTop w:val="0"/>
      <w:marBottom w:val="0"/>
      <w:divBdr>
        <w:top w:val="none" w:sz="0" w:space="0" w:color="auto"/>
        <w:left w:val="none" w:sz="0" w:space="0" w:color="auto"/>
        <w:bottom w:val="none" w:sz="0" w:space="0" w:color="auto"/>
        <w:right w:val="none" w:sz="0" w:space="0" w:color="auto"/>
      </w:divBdr>
    </w:div>
    <w:div w:id="169681440">
      <w:bodyDiv w:val="1"/>
      <w:marLeft w:val="0"/>
      <w:marRight w:val="0"/>
      <w:marTop w:val="0"/>
      <w:marBottom w:val="0"/>
      <w:divBdr>
        <w:top w:val="none" w:sz="0" w:space="0" w:color="auto"/>
        <w:left w:val="none" w:sz="0" w:space="0" w:color="auto"/>
        <w:bottom w:val="none" w:sz="0" w:space="0" w:color="auto"/>
        <w:right w:val="none" w:sz="0" w:space="0" w:color="auto"/>
      </w:divBdr>
    </w:div>
    <w:div w:id="182864812">
      <w:bodyDiv w:val="1"/>
      <w:marLeft w:val="0"/>
      <w:marRight w:val="0"/>
      <w:marTop w:val="0"/>
      <w:marBottom w:val="0"/>
      <w:divBdr>
        <w:top w:val="none" w:sz="0" w:space="0" w:color="auto"/>
        <w:left w:val="none" w:sz="0" w:space="0" w:color="auto"/>
        <w:bottom w:val="none" w:sz="0" w:space="0" w:color="auto"/>
        <w:right w:val="none" w:sz="0" w:space="0" w:color="auto"/>
      </w:divBdr>
    </w:div>
    <w:div w:id="200824051">
      <w:bodyDiv w:val="1"/>
      <w:marLeft w:val="0"/>
      <w:marRight w:val="0"/>
      <w:marTop w:val="0"/>
      <w:marBottom w:val="0"/>
      <w:divBdr>
        <w:top w:val="none" w:sz="0" w:space="0" w:color="auto"/>
        <w:left w:val="none" w:sz="0" w:space="0" w:color="auto"/>
        <w:bottom w:val="none" w:sz="0" w:space="0" w:color="auto"/>
        <w:right w:val="none" w:sz="0" w:space="0" w:color="auto"/>
      </w:divBdr>
      <w:divsChild>
        <w:div w:id="1516110378">
          <w:marLeft w:val="0"/>
          <w:marRight w:val="0"/>
          <w:marTop w:val="120"/>
          <w:marBottom w:val="0"/>
          <w:divBdr>
            <w:top w:val="none" w:sz="0" w:space="0" w:color="auto"/>
            <w:left w:val="none" w:sz="0" w:space="0" w:color="auto"/>
            <w:bottom w:val="none" w:sz="0" w:space="0" w:color="auto"/>
            <w:right w:val="none" w:sz="0" w:space="0" w:color="auto"/>
          </w:divBdr>
        </w:div>
        <w:div w:id="2126385319">
          <w:marLeft w:val="0"/>
          <w:marRight w:val="0"/>
          <w:marTop w:val="120"/>
          <w:marBottom w:val="0"/>
          <w:divBdr>
            <w:top w:val="none" w:sz="0" w:space="0" w:color="auto"/>
            <w:left w:val="none" w:sz="0" w:space="0" w:color="auto"/>
            <w:bottom w:val="none" w:sz="0" w:space="0" w:color="auto"/>
            <w:right w:val="none" w:sz="0" w:space="0" w:color="auto"/>
          </w:divBdr>
        </w:div>
      </w:divsChild>
    </w:div>
    <w:div w:id="209342289">
      <w:bodyDiv w:val="1"/>
      <w:marLeft w:val="0"/>
      <w:marRight w:val="0"/>
      <w:marTop w:val="0"/>
      <w:marBottom w:val="0"/>
      <w:divBdr>
        <w:top w:val="none" w:sz="0" w:space="0" w:color="auto"/>
        <w:left w:val="none" w:sz="0" w:space="0" w:color="auto"/>
        <w:bottom w:val="none" w:sz="0" w:space="0" w:color="auto"/>
        <w:right w:val="none" w:sz="0" w:space="0" w:color="auto"/>
      </w:divBdr>
    </w:div>
    <w:div w:id="246577214">
      <w:bodyDiv w:val="1"/>
      <w:marLeft w:val="0"/>
      <w:marRight w:val="0"/>
      <w:marTop w:val="0"/>
      <w:marBottom w:val="0"/>
      <w:divBdr>
        <w:top w:val="none" w:sz="0" w:space="0" w:color="auto"/>
        <w:left w:val="none" w:sz="0" w:space="0" w:color="auto"/>
        <w:bottom w:val="none" w:sz="0" w:space="0" w:color="auto"/>
        <w:right w:val="none" w:sz="0" w:space="0" w:color="auto"/>
      </w:divBdr>
    </w:div>
    <w:div w:id="254242511">
      <w:bodyDiv w:val="1"/>
      <w:marLeft w:val="0"/>
      <w:marRight w:val="0"/>
      <w:marTop w:val="0"/>
      <w:marBottom w:val="0"/>
      <w:divBdr>
        <w:top w:val="none" w:sz="0" w:space="0" w:color="auto"/>
        <w:left w:val="none" w:sz="0" w:space="0" w:color="auto"/>
        <w:bottom w:val="none" w:sz="0" w:space="0" w:color="auto"/>
        <w:right w:val="none" w:sz="0" w:space="0" w:color="auto"/>
      </w:divBdr>
    </w:div>
    <w:div w:id="261497110">
      <w:bodyDiv w:val="1"/>
      <w:marLeft w:val="0"/>
      <w:marRight w:val="0"/>
      <w:marTop w:val="0"/>
      <w:marBottom w:val="0"/>
      <w:divBdr>
        <w:top w:val="none" w:sz="0" w:space="0" w:color="auto"/>
        <w:left w:val="none" w:sz="0" w:space="0" w:color="auto"/>
        <w:bottom w:val="none" w:sz="0" w:space="0" w:color="auto"/>
        <w:right w:val="none" w:sz="0" w:space="0" w:color="auto"/>
      </w:divBdr>
    </w:div>
    <w:div w:id="268436107">
      <w:bodyDiv w:val="1"/>
      <w:marLeft w:val="0"/>
      <w:marRight w:val="0"/>
      <w:marTop w:val="0"/>
      <w:marBottom w:val="0"/>
      <w:divBdr>
        <w:top w:val="none" w:sz="0" w:space="0" w:color="auto"/>
        <w:left w:val="none" w:sz="0" w:space="0" w:color="auto"/>
        <w:bottom w:val="none" w:sz="0" w:space="0" w:color="auto"/>
        <w:right w:val="none" w:sz="0" w:space="0" w:color="auto"/>
      </w:divBdr>
    </w:div>
    <w:div w:id="311756171">
      <w:bodyDiv w:val="1"/>
      <w:marLeft w:val="0"/>
      <w:marRight w:val="0"/>
      <w:marTop w:val="0"/>
      <w:marBottom w:val="0"/>
      <w:divBdr>
        <w:top w:val="none" w:sz="0" w:space="0" w:color="auto"/>
        <w:left w:val="none" w:sz="0" w:space="0" w:color="auto"/>
        <w:bottom w:val="none" w:sz="0" w:space="0" w:color="auto"/>
        <w:right w:val="none" w:sz="0" w:space="0" w:color="auto"/>
      </w:divBdr>
    </w:div>
    <w:div w:id="318312927">
      <w:bodyDiv w:val="1"/>
      <w:marLeft w:val="0"/>
      <w:marRight w:val="0"/>
      <w:marTop w:val="0"/>
      <w:marBottom w:val="0"/>
      <w:divBdr>
        <w:top w:val="none" w:sz="0" w:space="0" w:color="auto"/>
        <w:left w:val="none" w:sz="0" w:space="0" w:color="auto"/>
        <w:bottom w:val="none" w:sz="0" w:space="0" w:color="auto"/>
        <w:right w:val="none" w:sz="0" w:space="0" w:color="auto"/>
      </w:divBdr>
    </w:div>
    <w:div w:id="324742401">
      <w:bodyDiv w:val="1"/>
      <w:marLeft w:val="0"/>
      <w:marRight w:val="0"/>
      <w:marTop w:val="0"/>
      <w:marBottom w:val="0"/>
      <w:divBdr>
        <w:top w:val="none" w:sz="0" w:space="0" w:color="auto"/>
        <w:left w:val="none" w:sz="0" w:space="0" w:color="auto"/>
        <w:bottom w:val="none" w:sz="0" w:space="0" w:color="auto"/>
        <w:right w:val="none" w:sz="0" w:space="0" w:color="auto"/>
      </w:divBdr>
      <w:divsChild>
        <w:div w:id="328410527">
          <w:marLeft w:val="0"/>
          <w:marRight w:val="0"/>
          <w:marTop w:val="0"/>
          <w:marBottom w:val="0"/>
          <w:divBdr>
            <w:top w:val="single" w:sz="18" w:space="0" w:color="639ACE"/>
            <w:left w:val="none" w:sz="0" w:space="0" w:color="auto"/>
            <w:bottom w:val="single" w:sz="18" w:space="12" w:color="639ACE"/>
            <w:right w:val="none" w:sz="0" w:space="0" w:color="auto"/>
          </w:divBdr>
        </w:div>
        <w:div w:id="447896356">
          <w:marLeft w:val="0"/>
          <w:marRight w:val="0"/>
          <w:marTop w:val="0"/>
          <w:marBottom w:val="0"/>
          <w:divBdr>
            <w:top w:val="none" w:sz="0" w:space="0" w:color="auto"/>
            <w:left w:val="none" w:sz="0" w:space="0" w:color="auto"/>
            <w:bottom w:val="none" w:sz="0" w:space="0" w:color="auto"/>
            <w:right w:val="none" w:sz="0" w:space="0" w:color="auto"/>
          </w:divBdr>
        </w:div>
        <w:div w:id="1068773493">
          <w:marLeft w:val="0"/>
          <w:marRight w:val="0"/>
          <w:marTop w:val="100"/>
          <w:marBottom w:val="100"/>
          <w:divBdr>
            <w:top w:val="none" w:sz="0" w:space="0" w:color="auto"/>
            <w:left w:val="none" w:sz="0" w:space="0" w:color="auto"/>
            <w:bottom w:val="none" w:sz="0" w:space="0" w:color="auto"/>
            <w:right w:val="none" w:sz="0" w:space="0" w:color="auto"/>
          </w:divBdr>
        </w:div>
        <w:div w:id="1800802382">
          <w:marLeft w:val="0"/>
          <w:marRight w:val="0"/>
          <w:marTop w:val="0"/>
          <w:marBottom w:val="0"/>
          <w:divBdr>
            <w:top w:val="none" w:sz="0" w:space="0" w:color="auto"/>
            <w:left w:val="none" w:sz="0" w:space="0" w:color="auto"/>
            <w:bottom w:val="none" w:sz="0" w:space="0" w:color="auto"/>
            <w:right w:val="none" w:sz="0" w:space="0" w:color="auto"/>
          </w:divBdr>
          <w:divsChild>
            <w:div w:id="166573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59430">
      <w:bodyDiv w:val="1"/>
      <w:marLeft w:val="0"/>
      <w:marRight w:val="0"/>
      <w:marTop w:val="0"/>
      <w:marBottom w:val="0"/>
      <w:divBdr>
        <w:top w:val="none" w:sz="0" w:space="0" w:color="auto"/>
        <w:left w:val="none" w:sz="0" w:space="0" w:color="auto"/>
        <w:bottom w:val="none" w:sz="0" w:space="0" w:color="auto"/>
        <w:right w:val="none" w:sz="0" w:space="0" w:color="auto"/>
      </w:divBdr>
    </w:div>
    <w:div w:id="333383445">
      <w:bodyDiv w:val="1"/>
      <w:marLeft w:val="0"/>
      <w:marRight w:val="0"/>
      <w:marTop w:val="0"/>
      <w:marBottom w:val="0"/>
      <w:divBdr>
        <w:top w:val="none" w:sz="0" w:space="0" w:color="auto"/>
        <w:left w:val="none" w:sz="0" w:space="0" w:color="auto"/>
        <w:bottom w:val="none" w:sz="0" w:space="0" w:color="auto"/>
        <w:right w:val="none" w:sz="0" w:space="0" w:color="auto"/>
      </w:divBdr>
    </w:div>
    <w:div w:id="343287706">
      <w:bodyDiv w:val="1"/>
      <w:marLeft w:val="0"/>
      <w:marRight w:val="0"/>
      <w:marTop w:val="0"/>
      <w:marBottom w:val="0"/>
      <w:divBdr>
        <w:top w:val="none" w:sz="0" w:space="0" w:color="auto"/>
        <w:left w:val="none" w:sz="0" w:space="0" w:color="auto"/>
        <w:bottom w:val="none" w:sz="0" w:space="0" w:color="auto"/>
        <w:right w:val="none" w:sz="0" w:space="0" w:color="auto"/>
      </w:divBdr>
      <w:divsChild>
        <w:div w:id="1175995270">
          <w:marLeft w:val="0"/>
          <w:marRight w:val="0"/>
          <w:marTop w:val="34"/>
          <w:marBottom w:val="34"/>
          <w:divBdr>
            <w:top w:val="none" w:sz="0" w:space="0" w:color="auto"/>
            <w:left w:val="none" w:sz="0" w:space="0" w:color="auto"/>
            <w:bottom w:val="none" w:sz="0" w:space="0" w:color="auto"/>
            <w:right w:val="none" w:sz="0" w:space="0" w:color="auto"/>
          </w:divBdr>
        </w:div>
      </w:divsChild>
    </w:div>
    <w:div w:id="353269527">
      <w:bodyDiv w:val="1"/>
      <w:marLeft w:val="0"/>
      <w:marRight w:val="0"/>
      <w:marTop w:val="0"/>
      <w:marBottom w:val="0"/>
      <w:divBdr>
        <w:top w:val="none" w:sz="0" w:space="0" w:color="auto"/>
        <w:left w:val="none" w:sz="0" w:space="0" w:color="auto"/>
        <w:bottom w:val="none" w:sz="0" w:space="0" w:color="auto"/>
        <w:right w:val="none" w:sz="0" w:space="0" w:color="auto"/>
      </w:divBdr>
    </w:div>
    <w:div w:id="362484009">
      <w:bodyDiv w:val="1"/>
      <w:marLeft w:val="0"/>
      <w:marRight w:val="0"/>
      <w:marTop w:val="0"/>
      <w:marBottom w:val="0"/>
      <w:divBdr>
        <w:top w:val="none" w:sz="0" w:space="0" w:color="auto"/>
        <w:left w:val="none" w:sz="0" w:space="0" w:color="auto"/>
        <w:bottom w:val="none" w:sz="0" w:space="0" w:color="auto"/>
        <w:right w:val="none" w:sz="0" w:space="0" w:color="auto"/>
      </w:divBdr>
    </w:div>
    <w:div w:id="372582355">
      <w:bodyDiv w:val="1"/>
      <w:marLeft w:val="0"/>
      <w:marRight w:val="0"/>
      <w:marTop w:val="0"/>
      <w:marBottom w:val="0"/>
      <w:divBdr>
        <w:top w:val="none" w:sz="0" w:space="0" w:color="auto"/>
        <w:left w:val="none" w:sz="0" w:space="0" w:color="auto"/>
        <w:bottom w:val="none" w:sz="0" w:space="0" w:color="auto"/>
        <w:right w:val="none" w:sz="0" w:space="0" w:color="auto"/>
      </w:divBdr>
    </w:div>
    <w:div w:id="394357225">
      <w:bodyDiv w:val="1"/>
      <w:marLeft w:val="0"/>
      <w:marRight w:val="0"/>
      <w:marTop w:val="0"/>
      <w:marBottom w:val="0"/>
      <w:divBdr>
        <w:top w:val="none" w:sz="0" w:space="0" w:color="auto"/>
        <w:left w:val="none" w:sz="0" w:space="0" w:color="auto"/>
        <w:bottom w:val="none" w:sz="0" w:space="0" w:color="auto"/>
        <w:right w:val="none" w:sz="0" w:space="0" w:color="auto"/>
      </w:divBdr>
    </w:div>
    <w:div w:id="404685317">
      <w:bodyDiv w:val="1"/>
      <w:marLeft w:val="0"/>
      <w:marRight w:val="0"/>
      <w:marTop w:val="0"/>
      <w:marBottom w:val="0"/>
      <w:divBdr>
        <w:top w:val="none" w:sz="0" w:space="0" w:color="auto"/>
        <w:left w:val="none" w:sz="0" w:space="0" w:color="auto"/>
        <w:bottom w:val="none" w:sz="0" w:space="0" w:color="auto"/>
        <w:right w:val="none" w:sz="0" w:space="0" w:color="auto"/>
      </w:divBdr>
    </w:div>
    <w:div w:id="409081935">
      <w:bodyDiv w:val="1"/>
      <w:marLeft w:val="0"/>
      <w:marRight w:val="0"/>
      <w:marTop w:val="0"/>
      <w:marBottom w:val="0"/>
      <w:divBdr>
        <w:top w:val="none" w:sz="0" w:space="0" w:color="auto"/>
        <w:left w:val="none" w:sz="0" w:space="0" w:color="auto"/>
        <w:bottom w:val="none" w:sz="0" w:space="0" w:color="auto"/>
        <w:right w:val="none" w:sz="0" w:space="0" w:color="auto"/>
      </w:divBdr>
    </w:div>
    <w:div w:id="413891467">
      <w:bodyDiv w:val="1"/>
      <w:marLeft w:val="0"/>
      <w:marRight w:val="0"/>
      <w:marTop w:val="0"/>
      <w:marBottom w:val="0"/>
      <w:divBdr>
        <w:top w:val="none" w:sz="0" w:space="0" w:color="auto"/>
        <w:left w:val="none" w:sz="0" w:space="0" w:color="auto"/>
        <w:bottom w:val="none" w:sz="0" w:space="0" w:color="auto"/>
        <w:right w:val="none" w:sz="0" w:space="0" w:color="auto"/>
      </w:divBdr>
    </w:div>
    <w:div w:id="429817709">
      <w:bodyDiv w:val="1"/>
      <w:marLeft w:val="0"/>
      <w:marRight w:val="0"/>
      <w:marTop w:val="0"/>
      <w:marBottom w:val="0"/>
      <w:divBdr>
        <w:top w:val="none" w:sz="0" w:space="0" w:color="auto"/>
        <w:left w:val="none" w:sz="0" w:space="0" w:color="auto"/>
        <w:bottom w:val="none" w:sz="0" w:space="0" w:color="auto"/>
        <w:right w:val="none" w:sz="0" w:space="0" w:color="auto"/>
      </w:divBdr>
    </w:div>
    <w:div w:id="456686626">
      <w:bodyDiv w:val="1"/>
      <w:marLeft w:val="0"/>
      <w:marRight w:val="0"/>
      <w:marTop w:val="0"/>
      <w:marBottom w:val="0"/>
      <w:divBdr>
        <w:top w:val="none" w:sz="0" w:space="0" w:color="auto"/>
        <w:left w:val="none" w:sz="0" w:space="0" w:color="auto"/>
        <w:bottom w:val="none" w:sz="0" w:space="0" w:color="auto"/>
        <w:right w:val="none" w:sz="0" w:space="0" w:color="auto"/>
      </w:divBdr>
    </w:div>
    <w:div w:id="457145546">
      <w:bodyDiv w:val="1"/>
      <w:marLeft w:val="0"/>
      <w:marRight w:val="0"/>
      <w:marTop w:val="0"/>
      <w:marBottom w:val="0"/>
      <w:divBdr>
        <w:top w:val="none" w:sz="0" w:space="0" w:color="auto"/>
        <w:left w:val="none" w:sz="0" w:space="0" w:color="auto"/>
        <w:bottom w:val="none" w:sz="0" w:space="0" w:color="auto"/>
        <w:right w:val="none" w:sz="0" w:space="0" w:color="auto"/>
      </w:divBdr>
    </w:div>
    <w:div w:id="460541264">
      <w:bodyDiv w:val="1"/>
      <w:marLeft w:val="0"/>
      <w:marRight w:val="0"/>
      <w:marTop w:val="0"/>
      <w:marBottom w:val="0"/>
      <w:divBdr>
        <w:top w:val="none" w:sz="0" w:space="0" w:color="auto"/>
        <w:left w:val="none" w:sz="0" w:space="0" w:color="auto"/>
        <w:bottom w:val="none" w:sz="0" w:space="0" w:color="auto"/>
        <w:right w:val="none" w:sz="0" w:space="0" w:color="auto"/>
      </w:divBdr>
    </w:div>
    <w:div w:id="489372572">
      <w:bodyDiv w:val="1"/>
      <w:marLeft w:val="0"/>
      <w:marRight w:val="0"/>
      <w:marTop w:val="0"/>
      <w:marBottom w:val="0"/>
      <w:divBdr>
        <w:top w:val="none" w:sz="0" w:space="0" w:color="auto"/>
        <w:left w:val="none" w:sz="0" w:space="0" w:color="auto"/>
        <w:bottom w:val="none" w:sz="0" w:space="0" w:color="auto"/>
        <w:right w:val="none" w:sz="0" w:space="0" w:color="auto"/>
      </w:divBdr>
    </w:div>
    <w:div w:id="511644649">
      <w:bodyDiv w:val="1"/>
      <w:marLeft w:val="0"/>
      <w:marRight w:val="0"/>
      <w:marTop w:val="0"/>
      <w:marBottom w:val="0"/>
      <w:divBdr>
        <w:top w:val="none" w:sz="0" w:space="0" w:color="auto"/>
        <w:left w:val="none" w:sz="0" w:space="0" w:color="auto"/>
        <w:bottom w:val="none" w:sz="0" w:space="0" w:color="auto"/>
        <w:right w:val="none" w:sz="0" w:space="0" w:color="auto"/>
      </w:divBdr>
    </w:div>
    <w:div w:id="557087311">
      <w:bodyDiv w:val="1"/>
      <w:marLeft w:val="0"/>
      <w:marRight w:val="0"/>
      <w:marTop w:val="0"/>
      <w:marBottom w:val="0"/>
      <w:divBdr>
        <w:top w:val="none" w:sz="0" w:space="0" w:color="auto"/>
        <w:left w:val="none" w:sz="0" w:space="0" w:color="auto"/>
        <w:bottom w:val="none" w:sz="0" w:space="0" w:color="auto"/>
        <w:right w:val="none" w:sz="0" w:space="0" w:color="auto"/>
      </w:divBdr>
    </w:div>
    <w:div w:id="591620182">
      <w:bodyDiv w:val="1"/>
      <w:marLeft w:val="0"/>
      <w:marRight w:val="0"/>
      <w:marTop w:val="0"/>
      <w:marBottom w:val="0"/>
      <w:divBdr>
        <w:top w:val="none" w:sz="0" w:space="0" w:color="auto"/>
        <w:left w:val="none" w:sz="0" w:space="0" w:color="auto"/>
        <w:bottom w:val="none" w:sz="0" w:space="0" w:color="auto"/>
        <w:right w:val="none" w:sz="0" w:space="0" w:color="auto"/>
      </w:divBdr>
    </w:div>
    <w:div w:id="603994652">
      <w:bodyDiv w:val="1"/>
      <w:marLeft w:val="0"/>
      <w:marRight w:val="0"/>
      <w:marTop w:val="0"/>
      <w:marBottom w:val="0"/>
      <w:divBdr>
        <w:top w:val="none" w:sz="0" w:space="0" w:color="auto"/>
        <w:left w:val="none" w:sz="0" w:space="0" w:color="auto"/>
        <w:bottom w:val="none" w:sz="0" w:space="0" w:color="auto"/>
        <w:right w:val="none" w:sz="0" w:space="0" w:color="auto"/>
      </w:divBdr>
    </w:div>
    <w:div w:id="610161634">
      <w:bodyDiv w:val="1"/>
      <w:marLeft w:val="0"/>
      <w:marRight w:val="0"/>
      <w:marTop w:val="0"/>
      <w:marBottom w:val="0"/>
      <w:divBdr>
        <w:top w:val="none" w:sz="0" w:space="0" w:color="auto"/>
        <w:left w:val="none" w:sz="0" w:space="0" w:color="auto"/>
        <w:bottom w:val="none" w:sz="0" w:space="0" w:color="auto"/>
        <w:right w:val="none" w:sz="0" w:space="0" w:color="auto"/>
      </w:divBdr>
    </w:div>
    <w:div w:id="626859887">
      <w:bodyDiv w:val="1"/>
      <w:marLeft w:val="0"/>
      <w:marRight w:val="0"/>
      <w:marTop w:val="0"/>
      <w:marBottom w:val="0"/>
      <w:divBdr>
        <w:top w:val="none" w:sz="0" w:space="0" w:color="auto"/>
        <w:left w:val="none" w:sz="0" w:space="0" w:color="auto"/>
        <w:bottom w:val="none" w:sz="0" w:space="0" w:color="auto"/>
        <w:right w:val="none" w:sz="0" w:space="0" w:color="auto"/>
      </w:divBdr>
    </w:div>
    <w:div w:id="656034602">
      <w:bodyDiv w:val="1"/>
      <w:marLeft w:val="0"/>
      <w:marRight w:val="0"/>
      <w:marTop w:val="0"/>
      <w:marBottom w:val="0"/>
      <w:divBdr>
        <w:top w:val="none" w:sz="0" w:space="0" w:color="auto"/>
        <w:left w:val="none" w:sz="0" w:space="0" w:color="auto"/>
        <w:bottom w:val="none" w:sz="0" w:space="0" w:color="auto"/>
        <w:right w:val="none" w:sz="0" w:space="0" w:color="auto"/>
      </w:divBdr>
    </w:div>
    <w:div w:id="741295243">
      <w:bodyDiv w:val="1"/>
      <w:marLeft w:val="0"/>
      <w:marRight w:val="0"/>
      <w:marTop w:val="0"/>
      <w:marBottom w:val="0"/>
      <w:divBdr>
        <w:top w:val="none" w:sz="0" w:space="0" w:color="auto"/>
        <w:left w:val="none" w:sz="0" w:space="0" w:color="auto"/>
        <w:bottom w:val="none" w:sz="0" w:space="0" w:color="auto"/>
        <w:right w:val="none" w:sz="0" w:space="0" w:color="auto"/>
      </w:divBdr>
    </w:div>
    <w:div w:id="757292393">
      <w:bodyDiv w:val="1"/>
      <w:marLeft w:val="0"/>
      <w:marRight w:val="0"/>
      <w:marTop w:val="0"/>
      <w:marBottom w:val="0"/>
      <w:divBdr>
        <w:top w:val="none" w:sz="0" w:space="0" w:color="auto"/>
        <w:left w:val="none" w:sz="0" w:space="0" w:color="auto"/>
        <w:bottom w:val="none" w:sz="0" w:space="0" w:color="auto"/>
        <w:right w:val="none" w:sz="0" w:space="0" w:color="auto"/>
      </w:divBdr>
    </w:div>
    <w:div w:id="762260443">
      <w:bodyDiv w:val="1"/>
      <w:marLeft w:val="0"/>
      <w:marRight w:val="0"/>
      <w:marTop w:val="0"/>
      <w:marBottom w:val="0"/>
      <w:divBdr>
        <w:top w:val="none" w:sz="0" w:space="0" w:color="auto"/>
        <w:left w:val="none" w:sz="0" w:space="0" w:color="auto"/>
        <w:bottom w:val="none" w:sz="0" w:space="0" w:color="auto"/>
        <w:right w:val="none" w:sz="0" w:space="0" w:color="auto"/>
      </w:divBdr>
    </w:div>
    <w:div w:id="762578271">
      <w:bodyDiv w:val="1"/>
      <w:marLeft w:val="0"/>
      <w:marRight w:val="0"/>
      <w:marTop w:val="0"/>
      <w:marBottom w:val="0"/>
      <w:divBdr>
        <w:top w:val="none" w:sz="0" w:space="0" w:color="auto"/>
        <w:left w:val="none" w:sz="0" w:space="0" w:color="auto"/>
        <w:bottom w:val="none" w:sz="0" w:space="0" w:color="auto"/>
        <w:right w:val="none" w:sz="0" w:space="0" w:color="auto"/>
      </w:divBdr>
    </w:div>
    <w:div w:id="776869146">
      <w:bodyDiv w:val="1"/>
      <w:marLeft w:val="0"/>
      <w:marRight w:val="0"/>
      <w:marTop w:val="0"/>
      <w:marBottom w:val="0"/>
      <w:divBdr>
        <w:top w:val="none" w:sz="0" w:space="0" w:color="auto"/>
        <w:left w:val="none" w:sz="0" w:space="0" w:color="auto"/>
        <w:bottom w:val="none" w:sz="0" w:space="0" w:color="auto"/>
        <w:right w:val="none" w:sz="0" w:space="0" w:color="auto"/>
      </w:divBdr>
    </w:div>
    <w:div w:id="782917463">
      <w:bodyDiv w:val="1"/>
      <w:marLeft w:val="0"/>
      <w:marRight w:val="0"/>
      <w:marTop w:val="0"/>
      <w:marBottom w:val="0"/>
      <w:divBdr>
        <w:top w:val="none" w:sz="0" w:space="0" w:color="auto"/>
        <w:left w:val="none" w:sz="0" w:space="0" w:color="auto"/>
        <w:bottom w:val="none" w:sz="0" w:space="0" w:color="auto"/>
        <w:right w:val="none" w:sz="0" w:space="0" w:color="auto"/>
      </w:divBdr>
    </w:div>
    <w:div w:id="805663283">
      <w:bodyDiv w:val="1"/>
      <w:marLeft w:val="0"/>
      <w:marRight w:val="0"/>
      <w:marTop w:val="0"/>
      <w:marBottom w:val="0"/>
      <w:divBdr>
        <w:top w:val="none" w:sz="0" w:space="0" w:color="auto"/>
        <w:left w:val="none" w:sz="0" w:space="0" w:color="auto"/>
        <w:bottom w:val="none" w:sz="0" w:space="0" w:color="auto"/>
        <w:right w:val="none" w:sz="0" w:space="0" w:color="auto"/>
      </w:divBdr>
    </w:div>
    <w:div w:id="827668097">
      <w:bodyDiv w:val="1"/>
      <w:marLeft w:val="0"/>
      <w:marRight w:val="0"/>
      <w:marTop w:val="0"/>
      <w:marBottom w:val="0"/>
      <w:divBdr>
        <w:top w:val="none" w:sz="0" w:space="0" w:color="auto"/>
        <w:left w:val="none" w:sz="0" w:space="0" w:color="auto"/>
        <w:bottom w:val="none" w:sz="0" w:space="0" w:color="auto"/>
        <w:right w:val="none" w:sz="0" w:space="0" w:color="auto"/>
      </w:divBdr>
    </w:div>
    <w:div w:id="875654187">
      <w:bodyDiv w:val="1"/>
      <w:marLeft w:val="0"/>
      <w:marRight w:val="0"/>
      <w:marTop w:val="0"/>
      <w:marBottom w:val="0"/>
      <w:divBdr>
        <w:top w:val="none" w:sz="0" w:space="0" w:color="auto"/>
        <w:left w:val="none" w:sz="0" w:space="0" w:color="auto"/>
        <w:bottom w:val="none" w:sz="0" w:space="0" w:color="auto"/>
        <w:right w:val="none" w:sz="0" w:space="0" w:color="auto"/>
      </w:divBdr>
    </w:div>
    <w:div w:id="882450341">
      <w:bodyDiv w:val="1"/>
      <w:marLeft w:val="0"/>
      <w:marRight w:val="0"/>
      <w:marTop w:val="0"/>
      <w:marBottom w:val="0"/>
      <w:divBdr>
        <w:top w:val="none" w:sz="0" w:space="0" w:color="auto"/>
        <w:left w:val="none" w:sz="0" w:space="0" w:color="auto"/>
        <w:bottom w:val="none" w:sz="0" w:space="0" w:color="auto"/>
        <w:right w:val="none" w:sz="0" w:space="0" w:color="auto"/>
      </w:divBdr>
    </w:div>
    <w:div w:id="909077650">
      <w:bodyDiv w:val="1"/>
      <w:marLeft w:val="0"/>
      <w:marRight w:val="0"/>
      <w:marTop w:val="0"/>
      <w:marBottom w:val="0"/>
      <w:divBdr>
        <w:top w:val="none" w:sz="0" w:space="0" w:color="auto"/>
        <w:left w:val="none" w:sz="0" w:space="0" w:color="auto"/>
        <w:bottom w:val="none" w:sz="0" w:space="0" w:color="auto"/>
        <w:right w:val="none" w:sz="0" w:space="0" w:color="auto"/>
      </w:divBdr>
    </w:div>
    <w:div w:id="910775846">
      <w:bodyDiv w:val="1"/>
      <w:marLeft w:val="0"/>
      <w:marRight w:val="0"/>
      <w:marTop w:val="0"/>
      <w:marBottom w:val="0"/>
      <w:divBdr>
        <w:top w:val="none" w:sz="0" w:space="0" w:color="auto"/>
        <w:left w:val="none" w:sz="0" w:space="0" w:color="auto"/>
        <w:bottom w:val="none" w:sz="0" w:space="0" w:color="auto"/>
        <w:right w:val="none" w:sz="0" w:space="0" w:color="auto"/>
      </w:divBdr>
    </w:div>
    <w:div w:id="928192909">
      <w:bodyDiv w:val="1"/>
      <w:marLeft w:val="0"/>
      <w:marRight w:val="0"/>
      <w:marTop w:val="0"/>
      <w:marBottom w:val="0"/>
      <w:divBdr>
        <w:top w:val="none" w:sz="0" w:space="0" w:color="auto"/>
        <w:left w:val="none" w:sz="0" w:space="0" w:color="auto"/>
        <w:bottom w:val="none" w:sz="0" w:space="0" w:color="auto"/>
        <w:right w:val="none" w:sz="0" w:space="0" w:color="auto"/>
      </w:divBdr>
    </w:div>
    <w:div w:id="938561472">
      <w:bodyDiv w:val="1"/>
      <w:marLeft w:val="0"/>
      <w:marRight w:val="0"/>
      <w:marTop w:val="0"/>
      <w:marBottom w:val="0"/>
      <w:divBdr>
        <w:top w:val="none" w:sz="0" w:space="0" w:color="auto"/>
        <w:left w:val="none" w:sz="0" w:space="0" w:color="auto"/>
        <w:bottom w:val="none" w:sz="0" w:space="0" w:color="auto"/>
        <w:right w:val="none" w:sz="0" w:space="0" w:color="auto"/>
      </w:divBdr>
    </w:div>
    <w:div w:id="942879405">
      <w:bodyDiv w:val="1"/>
      <w:marLeft w:val="0"/>
      <w:marRight w:val="0"/>
      <w:marTop w:val="0"/>
      <w:marBottom w:val="0"/>
      <w:divBdr>
        <w:top w:val="none" w:sz="0" w:space="0" w:color="auto"/>
        <w:left w:val="none" w:sz="0" w:space="0" w:color="auto"/>
        <w:bottom w:val="none" w:sz="0" w:space="0" w:color="auto"/>
        <w:right w:val="none" w:sz="0" w:space="0" w:color="auto"/>
      </w:divBdr>
    </w:div>
    <w:div w:id="950665621">
      <w:bodyDiv w:val="1"/>
      <w:marLeft w:val="0"/>
      <w:marRight w:val="0"/>
      <w:marTop w:val="0"/>
      <w:marBottom w:val="0"/>
      <w:divBdr>
        <w:top w:val="none" w:sz="0" w:space="0" w:color="auto"/>
        <w:left w:val="none" w:sz="0" w:space="0" w:color="auto"/>
        <w:bottom w:val="none" w:sz="0" w:space="0" w:color="auto"/>
        <w:right w:val="none" w:sz="0" w:space="0" w:color="auto"/>
      </w:divBdr>
    </w:div>
    <w:div w:id="950937117">
      <w:bodyDiv w:val="1"/>
      <w:marLeft w:val="0"/>
      <w:marRight w:val="0"/>
      <w:marTop w:val="0"/>
      <w:marBottom w:val="0"/>
      <w:divBdr>
        <w:top w:val="none" w:sz="0" w:space="0" w:color="auto"/>
        <w:left w:val="none" w:sz="0" w:space="0" w:color="auto"/>
        <w:bottom w:val="none" w:sz="0" w:space="0" w:color="auto"/>
        <w:right w:val="none" w:sz="0" w:space="0" w:color="auto"/>
      </w:divBdr>
    </w:div>
    <w:div w:id="966082841">
      <w:bodyDiv w:val="1"/>
      <w:marLeft w:val="0"/>
      <w:marRight w:val="0"/>
      <w:marTop w:val="0"/>
      <w:marBottom w:val="0"/>
      <w:divBdr>
        <w:top w:val="none" w:sz="0" w:space="0" w:color="auto"/>
        <w:left w:val="none" w:sz="0" w:space="0" w:color="auto"/>
        <w:bottom w:val="none" w:sz="0" w:space="0" w:color="auto"/>
        <w:right w:val="none" w:sz="0" w:space="0" w:color="auto"/>
      </w:divBdr>
    </w:div>
    <w:div w:id="974944325">
      <w:bodyDiv w:val="1"/>
      <w:marLeft w:val="0"/>
      <w:marRight w:val="0"/>
      <w:marTop w:val="0"/>
      <w:marBottom w:val="0"/>
      <w:divBdr>
        <w:top w:val="none" w:sz="0" w:space="0" w:color="auto"/>
        <w:left w:val="none" w:sz="0" w:space="0" w:color="auto"/>
        <w:bottom w:val="none" w:sz="0" w:space="0" w:color="auto"/>
        <w:right w:val="none" w:sz="0" w:space="0" w:color="auto"/>
      </w:divBdr>
    </w:div>
    <w:div w:id="982126384">
      <w:bodyDiv w:val="1"/>
      <w:marLeft w:val="0"/>
      <w:marRight w:val="0"/>
      <w:marTop w:val="0"/>
      <w:marBottom w:val="0"/>
      <w:divBdr>
        <w:top w:val="none" w:sz="0" w:space="0" w:color="auto"/>
        <w:left w:val="none" w:sz="0" w:space="0" w:color="auto"/>
        <w:bottom w:val="none" w:sz="0" w:space="0" w:color="auto"/>
        <w:right w:val="none" w:sz="0" w:space="0" w:color="auto"/>
      </w:divBdr>
    </w:div>
    <w:div w:id="1060440774">
      <w:bodyDiv w:val="1"/>
      <w:marLeft w:val="0"/>
      <w:marRight w:val="0"/>
      <w:marTop w:val="0"/>
      <w:marBottom w:val="0"/>
      <w:divBdr>
        <w:top w:val="none" w:sz="0" w:space="0" w:color="auto"/>
        <w:left w:val="none" w:sz="0" w:space="0" w:color="auto"/>
        <w:bottom w:val="none" w:sz="0" w:space="0" w:color="auto"/>
        <w:right w:val="none" w:sz="0" w:space="0" w:color="auto"/>
      </w:divBdr>
    </w:div>
    <w:div w:id="1135299715">
      <w:bodyDiv w:val="1"/>
      <w:marLeft w:val="0"/>
      <w:marRight w:val="0"/>
      <w:marTop w:val="0"/>
      <w:marBottom w:val="0"/>
      <w:divBdr>
        <w:top w:val="none" w:sz="0" w:space="0" w:color="auto"/>
        <w:left w:val="none" w:sz="0" w:space="0" w:color="auto"/>
        <w:bottom w:val="none" w:sz="0" w:space="0" w:color="auto"/>
        <w:right w:val="none" w:sz="0" w:space="0" w:color="auto"/>
      </w:divBdr>
      <w:divsChild>
        <w:div w:id="767501386">
          <w:marLeft w:val="0"/>
          <w:marRight w:val="0"/>
          <w:marTop w:val="0"/>
          <w:marBottom w:val="0"/>
          <w:divBdr>
            <w:top w:val="none" w:sz="0" w:space="0" w:color="auto"/>
            <w:left w:val="none" w:sz="0" w:space="0" w:color="auto"/>
            <w:bottom w:val="none" w:sz="0" w:space="0" w:color="auto"/>
            <w:right w:val="none" w:sz="0" w:space="0" w:color="auto"/>
          </w:divBdr>
          <w:divsChild>
            <w:div w:id="1321886104">
              <w:marLeft w:val="0"/>
              <w:marRight w:val="0"/>
              <w:marTop w:val="0"/>
              <w:marBottom w:val="0"/>
              <w:divBdr>
                <w:top w:val="none" w:sz="0" w:space="0" w:color="auto"/>
                <w:left w:val="none" w:sz="0" w:space="0" w:color="auto"/>
                <w:bottom w:val="none" w:sz="0" w:space="0" w:color="auto"/>
                <w:right w:val="none" w:sz="0" w:space="0" w:color="auto"/>
              </w:divBdr>
              <w:divsChild>
                <w:div w:id="13197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57419">
      <w:bodyDiv w:val="1"/>
      <w:marLeft w:val="0"/>
      <w:marRight w:val="0"/>
      <w:marTop w:val="0"/>
      <w:marBottom w:val="0"/>
      <w:divBdr>
        <w:top w:val="none" w:sz="0" w:space="0" w:color="auto"/>
        <w:left w:val="none" w:sz="0" w:space="0" w:color="auto"/>
        <w:bottom w:val="none" w:sz="0" w:space="0" w:color="auto"/>
        <w:right w:val="none" w:sz="0" w:space="0" w:color="auto"/>
      </w:divBdr>
    </w:div>
    <w:div w:id="1180196933">
      <w:bodyDiv w:val="1"/>
      <w:marLeft w:val="0"/>
      <w:marRight w:val="0"/>
      <w:marTop w:val="0"/>
      <w:marBottom w:val="0"/>
      <w:divBdr>
        <w:top w:val="none" w:sz="0" w:space="0" w:color="auto"/>
        <w:left w:val="none" w:sz="0" w:space="0" w:color="auto"/>
        <w:bottom w:val="none" w:sz="0" w:space="0" w:color="auto"/>
        <w:right w:val="none" w:sz="0" w:space="0" w:color="auto"/>
      </w:divBdr>
    </w:div>
    <w:div w:id="1183663154">
      <w:bodyDiv w:val="1"/>
      <w:marLeft w:val="0"/>
      <w:marRight w:val="0"/>
      <w:marTop w:val="0"/>
      <w:marBottom w:val="0"/>
      <w:divBdr>
        <w:top w:val="none" w:sz="0" w:space="0" w:color="auto"/>
        <w:left w:val="none" w:sz="0" w:space="0" w:color="auto"/>
        <w:bottom w:val="none" w:sz="0" w:space="0" w:color="auto"/>
        <w:right w:val="none" w:sz="0" w:space="0" w:color="auto"/>
      </w:divBdr>
    </w:div>
    <w:div w:id="1200706390">
      <w:bodyDiv w:val="1"/>
      <w:marLeft w:val="0"/>
      <w:marRight w:val="0"/>
      <w:marTop w:val="0"/>
      <w:marBottom w:val="0"/>
      <w:divBdr>
        <w:top w:val="none" w:sz="0" w:space="0" w:color="auto"/>
        <w:left w:val="none" w:sz="0" w:space="0" w:color="auto"/>
        <w:bottom w:val="none" w:sz="0" w:space="0" w:color="auto"/>
        <w:right w:val="none" w:sz="0" w:space="0" w:color="auto"/>
      </w:divBdr>
    </w:div>
    <w:div w:id="1213808991">
      <w:bodyDiv w:val="1"/>
      <w:marLeft w:val="0"/>
      <w:marRight w:val="0"/>
      <w:marTop w:val="0"/>
      <w:marBottom w:val="0"/>
      <w:divBdr>
        <w:top w:val="none" w:sz="0" w:space="0" w:color="auto"/>
        <w:left w:val="none" w:sz="0" w:space="0" w:color="auto"/>
        <w:bottom w:val="none" w:sz="0" w:space="0" w:color="auto"/>
        <w:right w:val="none" w:sz="0" w:space="0" w:color="auto"/>
      </w:divBdr>
    </w:div>
    <w:div w:id="1214730401">
      <w:bodyDiv w:val="1"/>
      <w:marLeft w:val="0"/>
      <w:marRight w:val="0"/>
      <w:marTop w:val="0"/>
      <w:marBottom w:val="0"/>
      <w:divBdr>
        <w:top w:val="none" w:sz="0" w:space="0" w:color="auto"/>
        <w:left w:val="none" w:sz="0" w:space="0" w:color="auto"/>
        <w:bottom w:val="none" w:sz="0" w:space="0" w:color="auto"/>
        <w:right w:val="none" w:sz="0" w:space="0" w:color="auto"/>
      </w:divBdr>
    </w:div>
    <w:div w:id="1238594089">
      <w:bodyDiv w:val="1"/>
      <w:marLeft w:val="0"/>
      <w:marRight w:val="0"/>
      <w:marTop w:val="0"/>
      <w:marBottom w:val="0"/>
      <w:divBdr>
        <w:top w:val="none" w:sz="0" w:space="0" w:color="auto"/>
        <w:left w:val="none" w:sz="0" w:space="0" w:color="auto"/>
        <w:bottom w:val="none" w:sz="0" w:space="0" w:color="auto"/>
        <w:right w:val="none" w:sz="0" w:space="0" w:color="auto"/>
      </w:divBdr>
    </w:div>
    <w:div w:id="1239905885">
      <w:bodyDiv w:val="1"/>
      <w:marLeft w:val="0"/>
      <w:marRight w:val="0"/>
      <w:marTop w:val="0"/>
      <w:marBottom w:val="0"/>
      <w:divBdr>
        <w:top w:val="none" w:sz="0" w:space="0" w:color="auto"/>
        <w:left w:val="none" w:sz="0" w:space="0" w:color="auto"/>
        <w:bottom w:val="none" w:sz="0" w:space="0" w:color="auto"/>
        <w:right w:val="none" w:sz="0" w:space="0" w:color="auto"/>
      </w:divBdr>
    </w:div>
    <w:div w:id="1304968952">
      <w:bodyDiv w:val="1"/>
      <w:marLeft w:val="0"/>
      <w:marRight w:val="0"/>
      <w:marTop w:val="0"/>
      <w:marBottom w:val="0"/>
      <w:divBdr>
        <w:top w:val="none" w:sz="0" w:space="0" w:color="auto"/>
        <w:left w:val="none" w:sz="0" w:space="0" w:color="auto"/>
        <w:bottom w:val="none" w:sz="0" w:space="0" w:color="auto"/>
        <w:right w:val="none" w:sz="0" w:space="0" w:color="auto"/>
      </w:divBdr>
    </w:div>
    <w:div w:id="1312908030">
      <w:bodyDiv w:val="1"/>
      <w:marLeft w:val="0"/>
      <w:marRight w:val="0"/>
      <w:marTop w:val="0"/>
      <w:marBottom w:val="0"/>
      <w:divBdr>
        <w:top w:val="none" w:sz="0" w:space="0" w:color="auto"/>
        <w:left w:val="none" w:sz="0" w:space="0" w:color="auto"/>
        <w:bottom w:val="none" w:sz="0" w:space="0" w:color="auto"/>
        <w:right w:val="none" w:sz="0" w:space="0" w:color="auto"/>
      </w:divBdr>
    </w:div>
    <w:div w:id="1334453046">
      <w:bodyDiv w:val="1"/>
      <w:marLeft w:val="0"/>
      <w:marRight w:val="0"/>
      <w:marTop w:val="0"/>
      <w:marBottom w:val="0"/>
      <w:divBdr>
        <w:top w:val="none" w:sz="0" w:space="0" w:color="auto"/>
        <w:left w:val="none" w:sz="0" w:space="0" w:color="auto"/>
        <w:bottom w:val="none" w:sz="0" w:space="0" w:color="auto"/>
        <w:right w:val="none" w:sz="0" w:space="0" w:color="auto"/>
      </w:divBdr>
    </w:div>
    <w:div w:id="1338927604">
      <w:bodyDiv w:val="1"/>
      <w:marLeft w:val="0"/>
      <w:marRight w:val="0"/>
      <w:marTop w:val="0"/>
      <w:marBottom w:val="0"/>
      <w:divBdr>
        <w:top w:val="none" w:sz="0" w:space="0" w:color="auto"/>
        <w:left w:val="none" w:sz="0" w:space="0" w:color="auto"/>
        <w:bottom w:val="none" w:sz="0" w:space="0" w:color="auto"/>
        <w:right w:val="none" w:sz="0" w:space="0" w:color="auto"/>
      </w:divBdr>
    </w:div>
    <w:div w:id="1339191780">
      <w:bodyDiv w:val="1"/>
      <w:marLeft w:val="0"/>
      <w:marRight w:val="0"/>
      <w:marTop w:val="0"/>
      <w:marBottom w:val="0"/>
      <w:divBdr>
        <w:top w:val="none" w:sz="0" w:space="0" w:color="auto"/>
        <w:left w:val="none" w:sz="0" w:space="0" w:color="auto"/>
        <w:bottom w:val="none" w:sz="0" w:space="0" w:color="auto"/>
        <w:right w:val="none" w:sz="0" w:space="0" w:color="auto"/>
      </w:divBdr>
    </w:div>
    <w:div w:id="1339893030">
      <w:bodyDiv w:val="1"/>
      <w:marLeft w:val="0"/>
      <w:marRight w:val="0"/>
      <w:marTop w:val="0"/>
      <w:marBottom w:val="0"/>
      <w:divBdr>
        <w:top w:val="none" w:sz="0" w:space="0" w:color="auto"/>
        <w:left w:val="none" w:sz="0" w:space="0" w:color="auto"/>
        <w:bottom w:val="none" w:sz="0" w:space="0" w:color="auto"/>
        <w:right w:val="none" w:sz="0" w:space="0" w:color="auto"/>
      </w:divBdr>
    </w:div>
    <w:div w:id="1354914224">
      <w:bodyDiv w:val="1"/>
      <w:marLeft w:val="0"/>
      <w:marRight w:val="0"/>
      <w:marTop w:val="0"/>
      <w:marBottom w:val="0"/>
      <w:divBdr>
        <w:top w:val="none" w:sz="0" w:space="0" w:color="auto"/>
        <w:left w:val="none" w:sz="0" w:space="0" w:color="auto"/>
        <w:bottom w:val="none" w:sz="0" w:space="0" w:color="auto"/>
        <w:right w:val="none" w:sz="0" w:space="0" w:color="auto"/>
      </w:divBdr>
    </w:div>
    <w:div w:id="1365324615">
      <w:bodyDiv w:val="1"/>
      <w:marLeft w:val="0"/>
      <w:marRight w:val="0"/>
      <w:marTop w:val="0"/>
      <w:marBottom w:val="0"/>
      <w:divBdr>
        <w:top w:val="none" w:sz="0" w:space="0" w:color="auto"/>
        <w:left w:val="none" w:sz="0" w:space="0" w:color="auto"/>
        <w:bottom w:val="none" w:sz="0" w:space="0" w:color="auto"/>
        <w:right w:val="none" w:sz="0" w:space="0" w:color="auto"/>
      </w:divBdr>
    </w:div>
    <w:div w:id="1366640543">
      <w:bodyDiv w:val="1"/>
      <w:marLeft w:val="0"/>
      <w:marRight w:val="0"/>
      <w:marTop w:val="0"/>
      <w:marBottom w:val="0"/>
      <w:divBdr>
        <w:top w:val="none" w:sz="0" w:space="0" w:color="auto"/>
        <w:left w:val="none" w:sz="0" w:space="0" w:color="auto"/>
        <w:bottom w:val="none" w:sz="0" w:space="0" w:color="auto"/>
        <w:right w:val="none" w:sz="0" w:space="0" w:color="auto"/>
      </w:divBdr>
    </w:div>
    <w:div w:id="1372994928">
      <w:bodyDiv w:val="1"/>
      <w:marLeft w:val="0"/>
      <w:marRight w:val="0"/>
      <w:marTop w:val="0"/>
      <w:marBottom w:val="0"/>
      <w:divBdr>
        <w:top w:val="none" w:sz="0" w:space="0" w:color="auto"/>
        <w:left w:val="none" w:sz="0" w:space="0" w:color="auto"/>
        <w:bottom w:val="none" w:sz="0" w:space="0" w:color="auto"/>
        <w:right w:val="none" w:sz="0" w:space="0" w:color="auto"/>
      </w:divBdr>
      <w:divsChild>
        <w:div w:id="721447649">
          <w:marLeft w:val="0"/>
          <w:marRight w:val="0"/>
          <w:marTop w:val="34"/>
          <w:marBottom w:val="34"/>
          <w:divBdr>
            <w:top w:val="none" w:sz="0" w:space="0" w:color="auto"/>
            <w:left w:val="none" w:sz="0" w:space="0" w:color="auto"/>
            <w:bottom w:val="none" w:sz="0" w:space="0" w:color="auto"/>
            <w:right w:val="none" w:sz="0" w:space="0" w:color="auto"/>
          </w:divBdr>
        </w:div>
      </w:divsChild>
    </w:div>
    <w:div w:id="1388456015">
      <w:bodyDiv w:val="1"/>
      <w:marLeft w:val="0"/>
      <w:marRight w:val="0"/>
      <w:marTop w:val="0"/>
      <w:marBottom w:val="0"/>
      <w:divBdr>
        <w:top w:val="none" w:sz="0" w:space="0" w:color="auto"/>
        <w:left w:val="none" w:sz="0" w:space="0" w:color="auto"/>
        <w:bottom w:val="none" w:sz="0" w:space="0" w:color="auto"/>
        <w:right w:val="none" w:sz="0" w:space="0" w:color="auto"/>
      </w:divBdr>
    </w:div>
    <w:div w:id="1394281744">
      <w:bodyDiv w:val="1"/>
      <w:marLeft w:val="0"/>
      <w:marRight w:val="0"/>
      <w:marTop w:val="0"/>
      <w:marBottom w:val="0"/>
      <w:divBdr>
        <w:top w:val="none" w:sz="0" w:space="0" w:color="auto"/>
        <w:left w:val="none" w:sz="0" w:space="0" w:color="auto"/>
        <w:bottom w:val="none" w:sz="0" w:space="0" w:color="auto"/>
        <w:right w:val="none" w:sz="0" w:space="0" w:color="auto"/>
      </w:divBdr>
    </w:div>
    <w:div w:id="1397314676">
      <w:bodyDiv w:val="1"/>
      <w:marLeft w:val="0"/>
      <w:marRight w:val="0"/>
      <w:marTop w:val="0"/>
      <w:marBottom w:val="0"/>
      <w:divBdr>
        <w:top w:val="none" w:sz="0" w:space="0" w:color="auto"/>
        <w:left w:val="none" w:sz="0" w:space="0" w:color="auto"/>
        <w:bottom w:val="none" w:sz="0" w:space="0" w:color="auto"/>
        <w:right w:val="none" w:sz="0" w:space="0" w:color="auto"/>
      </w:divBdr>
      <w:divsChild>
        <w:div w:id="269511710">
          <w:marLeft w:val="0"/>
          <w:marRight w:val="0"/>
          <w:marTop w:val="34"/>
          <w:marBottom w:val="34"/>
          <w:divBdr>
            <w:top w:val="none" w:sz="0" w:space="0" w:color="auto"/>
            <w:left w:val="none" w:sz="0" w:space="0" w:color="auto"/>
            <w:bottom w:val="none" w:sz="0" w:space="0" w:color="auto"/>
            <w:right w:val="none" w:sz="0" w:space="0" w:color="auto"/>
          </w:divBdr>
        </w:div>
      </w:divsChild>
    </w:div>
    <w:div w:id="1413118910">
      <w:bodyDiv w:val="1"/>
      <w:marLeft w:val="0"/>
      <w:marRight w:val="0"/>
      <w:marTop w:val="0"/>
      <w:marBottom w:val="0"/>
      <w:divBdr>
        <w:top w:val="none" w:sz="0" w:space="0" w:color="auto"/>
        <w:left w:val="none" w:sz="0" w:space="0" w:color="auto"/>
        <w:bottom w:val="none" w:sz="0" w:space="0" w:color="auto"/>
        <w:right w:val="none" w:sz="0" w:space="0" w:color="auto"/>
      </w:divBdr>
    </w:div>
    <w:div w:id="1414930377">
      <w:bodyDiv w:val="1"/>
      <w:marLeft w:val="0"/>
      <w:marRight w:val="0"/>
      <w:marTop w:val="0"/>
      <w:marBottom w:val="0"/>
      <w:divBdr>
        <w:top w:val="none" w:sz="0" w:space="0" w:color="auto"/>
        <w:left w:val="none" w:sz="0" w:space="0" w:color="auto"/>
        <w:bottom w:val="none" w:sz="0" w:space="0" w:color="auto"/>
        <w:right w:val="none" w:sz="0" w:space="0" w:color="auto"/>
      </w:divBdr>
    </w:div>
    <w:div w:id="1444035446">
      <w:bodyDiv w:val="1"/>
      <w:marLeft w:val="0"/>
      <w:marRight w:val="0"/>
      <w:marTop w:val="0"/>
      <w:marBottom w:val="0"/>
      <w:divBdr>
        <w:top w:val="none" w:sz="0" w:space="0" w:color="auto"/>
        <w:left w:val="none" w:sz="0" w:space="0" w:color="auto"/>
        <w:bottom w:val="none" w:sz="0" w:space="0" w:color="auto"/>
        <w:right w:val="none" w:sz="0" w:space="0" w:color="auto"/>
      </w:divBdr>
    </w:div>
    <w:div w:id="1447236052">
      <w:bodyDiv w:val="1"/>
      <w:marLeft w:val="0"/>
      <w:marRight w:val="0"/>
      <w:marTop w:val="0"/>
      <w:marBottom w:val="0"/>
      <w:divBdr>
        <w:top w:val="none" w:sz="0" w:space="0" w:color="auto"/>
        <w:left w:val="none" w:sz="0" w:space="0" w:color="auto"/>
        <w:bottom w:val="none" w:sz="0" w:space="0" w:color="auto"/>
        <w:right w:val="none" w:sz="0" w:space="0" w:color="auto"/>
      </w:divBdr>
    </w:div>
    <w:div w:id="1466503746">
      <w:bodyDiv w:val="1"/>
      <w:marLeft w:val="0"/>
      <w:marRight w:val="0"/>
      <w:marTop w:val="0"/>
      <w:marBottom w:val="0"/>
      <w:divBdr>
        <w:top w:val="none" w:sz="0" w:space="0" w:color="auto"/>
        <w:left w:val="none" w:sz="0" w:space="0" w:color="auto"/>
        <w:bottom w:val="none" w:sz="0" w:space="0" w:color="auto"/>
        <w:right w:val="none" w:sz="0" w:space="0" w:color="auto"/>
      </w:divBdr>
    </w:div>
    <w:div w:id="1479879416">
      <w:bodyDiv w:val="1"/>
      <w:marLeft w:val="0"/>
      <w:marRight w:val="0"/>
      <w:marTop w:val="0"/>
      <w:marBottom w:val="0"/>
      <w:divBdr>
        <w:top w:val="none" w:sz="0" w:space="0" w:color="auto"/>
        <w:left w:val="none" w:sz="0" w:space="0" w:color="auto"/>
        <w:bottom w:val="none" w:sz="0" w:space="0" w:color="auto"/>
        <w:right w:val="none" w:sz="0" w:space="0" w:color="auto"/>
      </w:divBdr>
    </w:div>
    <w:div w:id="1482114131">
      <w:bodyDiv w:val="1"/>
      <w:marLeft w:val="0"/>
      <w:marRight w:val="0"/>
      <w:marTop w:val="0"/>
      <w:marBottom w:val="0"/>
      <w:divBdr>
        <w:top w:val="none" w:sz="0" w:space="0" w:color="auto"/>
        <w:left w:val="none" w:sz="0" w:space="0" w:color="auto"/>
        <w:bottom w:val="none" w:sz="0" w:space="0" w:color="auto"/>
        <w:right w:val="none" w:sz="0" w:space="0" w:color="auto"/>
      </w:divBdr>
    </w:div>
    <w:div w:id="1528056557">
      <w:bodyDiv w:val="1"/>
      <w:marLeft w:val="0"/>
      <w:marRight w:val="0"/>
      <w:marTop w:val="0"/>
      <w:marBottom w:val="0"/>
      <w:divBdr>
        <w:top w:val="none" w:sz="0" w:space="0" w:color="auto"/>
        <w:left w:val="none" w:sz="0" w:space="0" w:color="auto"/>
        <w:bottom w:val="none" w:sz="0" w:space="0" w:color="auto"/>
        <w:right w:val="none" w:sz="0" w:space="0" w:color="auto"/>
      </w:divBdr>
    </w:div>
    <w:div w:id="1528907864">
      <w:bodyDiv w:val="1"/>
      <w:marLeft w:val="0"/>
      <w:marRight w:val="0"/>
      <w:marTop w:val="0"/>
      <w:marBottom w:val="0"/>
      <w:divBdr>
        <w:top w:val="none" w:sz="0" w:space="0" w:color="auto"/>
        <w:left w:val="none" w:sz="0" w:space="0" w:color="auto"/>
        <w:bottom w:val="none" w:sz="0" w:space="0" w:color="auto"/>
        <w:right w:val="none" w:sz="0" w:space="0" w:color="auto"/>
      </w:divBdr>
    </w:div>
    <w:div w:id="1536766935">
      <w:bodyDiv w:val="1"/>
      <w:marLeft w:val="0"/>
      <w:marRight w:val="0"/>
      <w:marTop w:val="0"/>
      <w:marBottom w:val="0"/>
      <w:divBdr>
        <w:top w:val="none" w:sz="0" w:space="0" w:color="auto"/>
        <w:left w:val="none" w:sz="0" w:space="0" w:color="auto"/>
        <w:bottom w:val="none" w:sz="0" w:space="0" w:color="auto"/>
        <w:right w:val="none" w:sz="0" w:space="0" w:color="auto"/>
      </w:divBdr>
    </w:div>
    <w:div w:id="1539929423">
      <w:bodyDiv w:val="1"/>
      <w:marLeft w:val="0"/>
      <w:marRight w:val="0"/>
      <w:marTop w:val="0"/>
      <w:marBottom w:val="0"/>
      <w:divBdr>
        <w:top w:val="none" w:sz="0" w:space="0" w:color="auto"/>
        <w:left w:val="none" w:sz="0" w:space="0" w:color="auto"/>
        <w:bottom w:val="none" w:sz="0" w:space="0" w:color="auto"/>
        <w:right w:val="none" w:sz="0" w:space="0" w:color="auto"/>
      </w:divBdr>
    </w:div>
    <w:div w:id="1576938322">
      <w:bodyDiv w:val="1"/>
      <w:marLeft w:val="0"/>
      <w:marRight w:val="0"/>
      <w:marTop w:val="0"/>
      <w:marBottom w:val="0"/>
      <w:divBdr>
        <w:top w:val="none" w:sz="0" w:space="0" w:color="auto"/>
        <w:left w:val="none" w:sz="0" w:space="0" w:color="auto"/>
        <w:bottom w:val="none" w:sz="0" w:space="0" w:color="auto"/>
        <w:right w:val="none" w:sz="0" w:space="0" w:color="auto"/>
      </w:divBdr>
    </w:div>
    <w:div w:id="1594701814">
      <w:bodyDiv w:val="1"/>
      <w:marLeft w:val="0"/>
      <w:marRight w:val="0"/>
      <w:marTop w:val="0"/>
      <w:marBottom w:val="0"/>
      <w:divBdr>
        <w:top w:val="none" w:sz="0" w:space="0" w:color="auto"/>
        <w:left w:val="none" w:sz="0" w:space="0" w:color="auto"/>
        <w:bottom w:val="none" w:sz="0" w:space="0" w:color="auto"/>
        <w:right w:val="none" w:sz="0" w:space="0" w:color="auto"/>
      </w:divBdr>
    </w:div>
    <w:div w:id="1599101655">
      <w:bodyDiv w:val="1"/>
      <w:marLeft w:val="0"/>
      <w:marRight w:val="0"/>
      <w:marTop w:val="0"/>
      <w:marBottom w:val="0"/>
      <w:divBdr>
        <w:top w:val="none" w:sz="0" w:space="0" w:color="auto"/>
        <w:left w:val="none" w:sz="0" w:space="0" w:color="auto"/>
        <w:bottom w:val="none" w:sz="0" w:space="0" w:color="auto"/>
        <w:right w:val="none" w:sz="0" w:space="0" w:color="auto"/>
      </w:divBdr>
    </w:div>
    <w:div w:id="1613438308">
      <w:bodyDiv w:val="1"/>
      <w:marLeft w:val="0"/>
      <w:marRight w:val="0"/>
      <w:marTop w:val="0"/>
      <w:marBottom w:val="0"/>
      <w:divBdr>
        <w:top w:val="none" w:sz="0" w:space="0" w:color="auto"/>
        <w:left w:val="none" w:sz="0" w:space="0" w:color="auto"/>
        <w:bottom w:val="none" w:sz="0" w:space="0" w:color="auto"/>
        <w:right w:val="none" w:sz="0" w:space="0" w:color="auto"/>
      </w:divBdr>
    </w:div>
    <w:div w:id="1633365246">
      <w:bodyDiv w:val="1"/>
      <w:marLeft w:val="0"/>
      <w:marRight w:val="0"/>
      <w:marTop w:val="0"/>
      <w:marBottom w:val="0"/>
      <w:divBdr>
        <w:top w:val="none" w:sz="0" w:space="0" w:color="auto"/>
        <w:left w:val="none" w:sz="0" w:space="0" w:color="auto"/>
        <w:bottom w:val="none" w:sz="0" w:space="0" w:color="auto"/>
        <w:right w:val="none" w:sz="0" w:space="0" w:color="auto"/>
      </w:divBdr>
    </w:div>
    <w:div w:id="1650746456">
      <w:bodyDiv w:val="1"/>
      <w:marLeft w:val="0"/>
      <w:marRight w:val="0"/>
      <w:marTop w:val="0"/>
      <w:marBottom w:val="0"/>
      <w:divBdr>
        <w:top w:val="none" w:sz="0" w:space="0" w:color="auto"/>
        <w:left w:val="none" w:sz="0" w:space="0" w:color="auto"/>
        <w:bottom w:val="none" w:sz="0" w:space="0" w:color="auto"/>
        <w:right w:val="none" w:sz="0" w:space="0" w:color="auto"/>
      </w:divBdr>
    </w:div>
    <w:div w:id="1664889112">
      <w:bodyDiv w:val="1"/>
      <w:marLeft w:val="0"/>
      <w:marRight w:val="0"/>
      <w:marTop w:val="0"/>
      <w:marBottom w:val="0"/>
      <w:divBdr>
        <w:top w:val="none" w:sz="0" w:space="0" w:color="auto"/>
        <w:left w:val="none" w:sz="0" w:space="0" w:color="auto"/>
        <w:bottom w:val="none" w:sz="0" w:space="0" w:color="auto"/>
        <w:right w:val="none" w:sz="0" w:space="0" w:color="auto"/>
      </w:divBdr>
    </w:div>
    <w:div w:id="1672442705">
      <w:bodyDiv w:val="1"/>
      <w:marLeft w:val="0"/>
      <w:marRight w:val="0"/>
      <w:marTop w:val="0"/>
      <w:marBottom w:val="0"/>
      <w:divBdr>
        <w:top w:val="none" w:sz="0" w:space="0" w:color="auto"/>
        <w:left w:val="none" w:sz="0" w:space="0" w:color="auto"/>
        <w:bottom w:val="none" w:sz="0" w:space="0" w:color="auto"/>
        <w:right w:val="none" w:sz="0" w:space="0" w:color="auto"/>
      </w:divBdr>
    </w:div>
    <w:div w:id="1684166056">
      <w:bodyDiv w:val="1"/>
      <w:marLeft w:val="0"/>
      <w:marRight w:val="0"/>
      <w:marTop w:val="0"/>
      <w:marBottom w:val="0"/>
      <w:divBdr>
        <w:top w:val="none" w:sz="0" w:space="0" w:color="auto"/>
        <w:left w:val="none" w:sz="0" w:space="0" w:color="auto"/>
        <w:bottom w:val="none" w:sz="0" w:space="0" w:color="auto"/>
        <w:right w:val="none" w:sz="0" w:space="0" w:color="auto"/>
      </w:divBdr>
    </w:div>
    <w:div w:id="1684210082">
      <w:bodyDiv w:val="1"/>
      <w:marLeft w:val="0"/>
      <w:marRight w:val="0"/>
      <w:marTop w:val="0"/>
      <w:marBottom w:val="0"/>
      <w:divBdr>
        <w:top w:val="none" w:sz="0" w:space="0" w:color="auto"/>
        <w:left w:val="none" w:sz="0" w:space="0" w:color="auto"/>
        <w:bottom w:val="none" w:sz="0" w:space="0" w:color="auto"/>
        <w:right w:val="none" w:sz="0" w:space="0" w:color="auto"/>
      </w:divBdr>
      <w:divsChild>
        <w:div w:id="932669927">
          <w:marLeft w:val="0"/>
          <w:marRight w:val="0"/>
          <w:marTop w:val="34"/>
          <w:marBottom w:val="34"/>
          <w:divBdr>
            <w:top w:val="none" w:sz="0" w:space="0" w:color="auto"/>
            <w:left w:val="none" w:sz="0" w:space="0" w:color="auto"/>
            <w:bottom w:val="none" w:sz="0" w:space="0" w:color="auto"/>
            <w:right w:val="none" w:sz="0" w:space="0" w:color="auto"/>
          </w:divBdr>
        </w:div>
      </w:divsChild>
    </w:div>
    <w:div w:id="1709718949">
      <w:bodyDiv w:val="1"/>
      <w:marLeft w:val="0"/>
      <w:marRight w:val="0"/>
      <w:marTop w:val="0"/>
      <w:marBottom w:val="0"/>
      <w:divBdr>
        <w:top w:val="none" w:sz="0" w:space="0" w:color="auto"/>
        <w:left w:val="none" w:sz="0" w:space="0" w:color="auto"/>
        <w:bottom w:val="none" w:sz="0" w:space="0" w:color="auto"/>
        <w:right w:val="none" w:sz="0" w:space="0" w:color="auto"/>
      </w:divBdr>
    </w:div>
    <w:div w:id="1709909238">
      <w:bodyDiv w:val="1"/>
      <w:marLeft w:val="0"/>
      <w:marRight w:val="0"/>
      <w:marTop w:val="0"/>
      <w:marBottom w:val="0"/>
      <w:divBdr>
        <w:top w:val="none" w:sz="0" w:space="0" w:color="auto"/>
        <w:left w:val="none" w:sz="0" w:space="0" w:color="auto"/>
        <w:bottom w:val="none" w:sz="0" w:space="0" w:color="auto"/>
        <w:right w:val="none" w:sz="0" w:space="0" w:color="auto"/>
      </w:divBdr>
    </w:div>
    <w:div w:id="1733427276">
      <w:bodyDiv w:val="1"/>
      <w:marLeft w:val="0"/>
      <w:marRight w:val="0"/>
      <w:marTop w:val="0"/>
      <w:marBottom w:val="0"/>
      <w:divBdr>
        <w:top w:val="none" w:sz="0" w:space="0" w:color="auto"/>
        <w:left w:val="none" w:sz="0" w:space="0" w:color="auto"/>
        <w:bottom w:val="none" w:sz="0" w:space="0" w:color="auto"/>
        <w:right w:val="none" w:sz="0" w:space="0" w:color="auto"/>
      </w:divBdr>
    </w:div>
    <w:div w:id="1737704536">
      <w:bodyDiv w:val="1"/>
      <w:marLeft w:val="0"/>
      <w:marRight w:val="0"/>
      <w:marTop w:val="0"/>
      <w:marBottom w:val="0"/>
      <w:divBdr>
        <w:top w:val="none" w:sz="0" w:space="0" w:color="auto"/>
        <w:left w:val="none" w:sz="0" w:space="0" w:color="auto"/>
        <w:bottom w:val="none" w:sz="0" w:space="0" w:color="auto"/>
        <w:right w:val="none" w:sz="0" w:space="0" w:color="auto"/>
      </w:divBdr>
    </w:div>
    <w:div w:id="1753816605">
      <w:bodyDiv w:val="1"/>
      <w:marLeft w:val="0"/>
      <w:marRight w:val="0"/>
      <w:marTop w:val="0"/>
      <w:marBottom w:val="0"/>
      <w:divBdr>
        <w:top w:val="none" w:sz="0" w:space="0" w:color="auto"/>
        <w:left w:val="none" w:sz="0" w:space="0" w:color="auto"/>
        <w:bottom w:val="none" w:sz="0" w:space="0" w:color="auto"/>
        <w:right w:val="none" w:sz="0" w:space="0" w:color="auto"/>
      </w:divBdr>
    </w:div>
    <w:div w:id="1763719667">
      <w:bodyDiv w:val="1"/>
      <w:marLeft w:val="0"/>
      <w:marRight w:val="0"/>
      <w:marTop w:val="0"/>
      <w:marBottom w:val="0"/>
      <w:divBdr>
        <w:top w:val="none" w:sz="0" w:space="0" w:color="auto"/>
        <w:left w:val="none" w:sz="0" w:space="0" w:color="auto"/>
        <w:bottom w:val="none" w:sz="0" w:space="0" w:color="auto"/>
        <w:right w:val="none" w:sz="0" w:space="0" w:color="auto"/>
      </w:divBdr>
    </w:div>
    <w:div w:id="1779254174">
      <w:bodyDiv w:val="1"/>
      <w:marLeft w:val="0"/>
      <w:marRight w:val="0"/>
      <w:marTop w:val="0"/>
      <w:marBottom w:val="0"/>
      <w:divBdr>
        <w:top w:val="none" w:sz="0" w:space="0" w:color="auto"/>
        <w:left w:val="none" w:sz="0" w:space="0" w:color="auto"/>
        <w:bottom w:val="none" w:sz="0" w:space="0" w:color="auto"/>
        <w:right w:val="none" w:sz="0" w:space="0" w:color="auto"/>
      </w:divBdr>
    </w:div>
    <w:div w:id="1810779365">
      <w:bodyDiv w:val="1"/>
      <w:marLeft w:val="0"/>
      <w:marRight w:val="0"/>
      <w:marTop w:val="0"/>
      <w:marBottom w:val="0"/>
      <w:divBdr>
        <w:top w:val="none" w:sz="0" w:space="0" w:color="auto"/>
        <w:left w:val="none" w:sz="0" w:space="0" w:color="auto"/>
        <w:bottom w:val="none" w:sz="0" w:space="0" w:color="auto"/>
        <w:right w:val="none" w:sz="0" w:space="0" w:color="auto"/>
      </w:divBdr>
    </w:div>
    <w:div w:id="1812745582">
      <w:bodyDiv w:val="1"/>
      <w:marLeft w:val="0"/>
      <w:marRight w:val="0"/>
      <w:marTop w:val="0"/>
      <w:marBottom w:val="0"/>
      <w:divBdr>
        <w:top w:val="none" w:sz="0" w:space="0" w:color="auto"/>
        <w:left w:val="none" w:sz="0" w:space="0" w:color="auto"/>
        <w:bottom w:val="none" w:sz="0" w:space="0" w:color="auto"/>
        <w:right w:val="none" w:sz="0" w:space="0" w:color="auto"/>
      </w:divBdr>
    </w:div>
    <w:div w:id="1832405140">
      <w:bodyDiv w:val="1"/>
      <w:marLeft w:val="0"/>
      <w:marRight w:val="0"/>
      <w:marTop w:val="0"/>
      <w:marBottom w:val="0"/>
      <w:divBdr>
        <w:top w:val="none" w:sz="0" w:space="0" w:color="auto"/>
        <w:left w:val="none" w:sz="0" w:space="0" w:color="auto"/>
        <w:bottom w:val="none" w:sz="0" w:space="0" w:color="auto"/>
        <w:right w:val="none" w:sz="0" w:space="0" w:color="auto"/>
      </w:divBdr>
    </w:div>
    <w:div w:id="1838113992">
      <w:bodyDiv w:val="1"/>
      <w:marLeft w:val="0"/>
      <w:marRight w:val="0"/>
      <w:marTop w:val="0"/>
      <w:marBottom w:val="0"/>
      <w:divBdr>
        <w:top w:val="none" w:sz="0" w:space="0" w:color="auto"/>
        <w:left w:val="none" w:sz="0" w:space="0" w:color="auto"/>
        <w:bottom w:val="none" w:sz="0" w:space="0" w:color="auto"/>
        <w:right w:val="none" w:sz="0" w:space="0" w:color="auto"/>
      </w:divBdr>
    </w:div>
    <w:div w:id="1839346928">
      <w:bodyDiv w:val="1"/>
      <w:marLeft w:val="0"/>
      <w:marRight w:val="0"/>
      <w:marTop w:val="0"/>
      <w:marBottom w:val="0"/>
      <w:divBdr>
        <w:top w:val="none" w:sz="0" w:space="0" w:color="auto"/>
        <w:left w:val="none" w:sz="0" w:space="0" w:color="auto"/>
        <w:bottom w:val="none" w:sz="0" w:space="0" w:color="auto"/>
        <w:right w:val="none" w:sz="0" w:space="0" w:color="auto"/>
      </w:divBdr>
    </w:div>
    <w:div w:id="1872457647">
      <w:bodyDiv w:val="1"/>
      <w:marLeft w:val="0"/>
      <w:marRight w:val="0"/>
      <w:marTop w:val="0"/>
      <w:marBottom w:val="0"/>
      <w:divBdr>
        <w:top w:val="none" w:sz="0" w:space="0" w:color="auto"/>
        <w:left w:val="none" w:sz="0" w:space="0" w:color="auto"/>
        <w:bottom w:val="none" w:sz="0" w:space="0" w:color="auto"/>
        <w:right w:val="none" w:sz="0" w:space="0" w:color="auto"/>
      </w:divBdr>
    </w:div>
    <w:div w:id="1886287146">
      <w:bodyDiv w:val="1"/>
      <w:marLeft w:val="0"/>
      <w:marRight w:val="0"/>
      <w:marTop w:val="0"/>
      <w:marBottom w:val="0"/>
      <w:divBdr>
        <w:top w:val="none" w:sz="0" w:space="0" w:color="auto"/>
        <w:left w:val="none" w:sz="0" w:space="0" w:color="auto"/>
        <w:bottom w:val="none" w:sz="0" w:space="0" w:color="auto"/>
        <w:right w:val="none" w:sz="0" w:space="0" w:color="auto"/>
      </w:divBdr>
    </w:div>
    <w:div w:id="1890073040">
      <w:bodyDiv w:val="1"/>
      <w:marLeft w:val="0"/>
      <w:marRight w:val="0"/>
      <w:marTop w:val="0"/>
      <w:marBottom w:val="0"/>
      <w:divBdr>
        <w:top w:val="none" w:sz="0" w:space="0" w:color="auto"/>
        <w:left w:val="none" w:sz="0" w:space="0" w:color="auto"/>
        <w:bottom w:val="none" w:sz="0" w:space="0" w:color="auto"/>
        <w:right w:val="none" w:sz="0" w:space="0" w:color="auto"/>
      </w:divBdr>
    </w:div>
    <w:div w:id="1907060403">
      <w:bodyDiv w:val="1"/>
      <w:marLeft w:val="0"/>
      <w:marRight w:val="0"/>
      <w:marTop w:val="0"/>
      <w:marBottom w:val="0"/>
      <w:divBdr>
        <w:top w:val="none" w:sz="0" w:space="0" w:color="auto"/>
        <w:left w:val="none" w:sz="0" w:space="0" w:color="auto"/>
        <w:bottom w:val="none" w:sz="0" w:space="0" w:color="auto"/>
        <w:right w:val="none" w:sz="0" w:space="0" w:color="auto"/>
      </w:divBdr>
    </w:div>
    <w:div w:id="1916475969">
      <w:bodyDiv w:val="1"/>
      <w:marLeft w:val="0"/>
      <w:marRight w:val="0"/>
      <w:marTop w:val="0"/>
      <w:marBottom w:val="0"/>
      <w:divBdr>
        <w:top w:val="none" w:sz="0" w:space="0" w:color="auto"/>
        <w:left w:val="none" w:sz="0" w:space="0" w:color="auto"/>
        <w:bottom w:val="none" w:sz="0" w:space="0" w:color="auto"/>
        <w:right w:val="none" w:sz="0" w:space="0" w:color="auto"/>
      </w:divBdr>
    </w:div>
    <w:div w:id="1928537195">
      <w:bodyDiv w:val="1"/>
      <w:marLeft w:val="0"/>
      <w:marRight w:val="0"/>
      <w:marTop w:val="0"/>
      <w:marBottom w:val="0"/>
      <w:divBdr>
        <w:top w:val="none" w:sz="0" w:space="0" w:color="auto"/>
        <w:left w:val="none" w:sz="0" w:space="0" w:color="auto"/>
        <w:bottom w:val="none" w:sz="0" w:space="0" w:color="auto"/>
        <w:right w:val="none" w:sz="0" w:space="0" w:color="auto"/>
      </w:divBdr>
    </w:div>
    <w:div w:id="1942450469">
      <w:bodyDiv w:val="1"/>
      <w:marLeft w:val="0"/>
      <w:marRight w:val="0"/>
      <w:marTop w:val="0"/>
      <w:marBottom w:val="0"/>
      <w:divBdr>
        <w:top w:val="none" w:sz="0" w:space="0" w:color="auto"/>
        <w:left w:val="none" w:sz="0" w:space="0" w:color="auto"/>
        <w:bottom w:val="none" w:sz="0" w:space="0" w:color="auto"/>
        <w:right w:val="none" w:sz="0" w:space="0" w:color="auto"/>
      </w:divBdr>
    </w:div>
    <w:div w:id="1948540807">
      <w:bodyDiv w:val="1"/>
      <w:marLeft w:val="0"/>
      <w:marRight w:val="0"/>
      <w:marTop w:val="0"/>
      <w:marBottom w:val="0"/>
      <w:divBdr>
        <w:top w:val="none" w:sz="0" w:space="0" w:color="auto"/>
        <w:left w:val="none" w:sz="0" w:space="0" w:color="auto"/>
        <w:bottom w:val="none" w:sz="0" w:space="0" w:color="auto"/>
        <w:right w:val="none" w:sz="0" w:space="0" w:color="auto"/>
      </w:divBdr>
    </w:div>
    <w:div w:id="1958023542">
      <w:bodyDiv w:val="1"/>
      <w:marLeft w:val="0"/>
      <w:marRight w:val="0"/>
      <w:marTop w:val="0"/>
      <w:marBottom w:val="0"/>
      <w:divBdr>
        <w:top w:val="none" w:sz="0" w:space="0" w:color="auto"/>
        <w:left w:val="none" w:sz="0" w:space="0" w:color="auto"/>
        <w:bottom w:val="none" w:sz="0" w:space="0" w:color="auto"/>
        <w:right w:val="none" w:sz="0" w:space="0" w:color="auto"/>
      </w:divBdr>
    </w:div>
    <w:div w:id="1959944853">
      <w:bodyDiv w:val="1"/>
      <w:marLeft w:val="0"/>
      <w:marRight w:val="0"/>
      <w:marTop w:val="0"/>
      <w:marBottom w:val="0"/>
      <w:divBdr>
        <w:top w:val="none" w:sz="0" w:space="0" w:color="auto"/>
        <w:left w:val="none" w:sz="0" w:space="0" w:color="auto"/>
        <w:bottom w:val="none" w:sz="0" w:space="0" w:color="auto"/>
        <w:right w:val="none" w:sz="0" w:space="0" w:color="auto"/>
      </w:divBdr>
    </w:div>
    <w:div w:id="1965692348">
      <w:bodyDiv w:val="1"/>
      <w:marLeft w:val="0"/>
      <w:marRight w:val="0"/>
      <w:marTop w:val="0"/>
      <w:marBottom w:val="0"/>
      <w:divBdr>
        <w:top w:val="none" w:sz="0" w:space="0" w:color="auto"/>
        <w:left w:val="none" w:sz="0" w:space="0" w:color="auto"/>
        <w:bottom w:val="none" w:sz="0" w:space="0" w:color="auto"/>
        <w:right w:val="none" w:sz="0" w:space="0" w:color="auto"/>
      </w:divBdr>
    </w:div>
    <w:div w:id="1979259200">
      <w:bodyDiv w:val="1"/>
      <w:marLeft w:val="0"/>
      <w:marRight w:val="0"/>
      <w:marTop w:val="0"/>
      <w:marBottom w:val="0"/>
      <w:divBdr>
        <w:top w:val="none" w:sz="0" w:space="0" w:color="auto"/>
        <w:left w:val="none" w:sz="0" w:space="0" w:color="auto"/>
        <w:bottom w:val="none" w:sz="0" w:space="0" w:color="auto"/>
        <w:right w:val="none" w:sz="0" w:space="0" w:color="auto"/>
      </w:divBdr>
    </w:div>
    <w:div w:id="1995331614">
      <w:bodyDiv w:val="1"/>
      <w:marLeft w:val="0"/>
      <w:marRight w:val="0"/>
      <w:marTop w:val="0"/>
      <w:marBottom w:val="0"/>
      <w:divBdr>
        <w:top w:val="none" w:sz="0" w:space="0" w:color="auto"/>
        <w:left w:val="none" w:sz="0" w:space="0" w:color="auto"/>
        <w:bottom w:val="none" w:sz="0" w:space="0" w:color="auto"/>
        <w:right w:val="none" w:sz="0" w:space="0" w:color="auto"/>
      </w:divBdr>
    </w:div>
    <w:div w:id="2029063006">
      <w:bodyDiv w:val="1"/>
      <w:marLeft w:val="0"/>
      <w:marRight w:val="0"/>
      <w:marTop w:val="0"/>
      <w:marBottom w:val="0"/>
      <w:divBdr>
        <w:top w:val="none" w:sz="0" w:space="0" w:color="auto"/>
        <w:left w:val="none" w:sz="0" w:space="0" w:color="auto"/>
        <w:bottom w:val="none" w:sz="0" w:space="0" w:color="auto"/>
        <w:right w:val="none" w:sz="0" w:space="0" w:color="auto"/>
      </w:divBdr>
    </w:div>
    <w:div w:id="2030719521">
      <w:bodyDiv w:val="1"/>
      <w:marLeft w:val="0"/>
      <w:marRight w:val="0"/>
      <w:marTop w:val="0"/>
      <w:marBottom w:val="0"/>
      <w:divBdr>
        <w:top w:val="none" w:sz="0" w:space="0" w:color="auto"/>
        <w:left w:val="none" w:sz="0" w:space="0" w:color="auto"/>
        <w:bottom w:val="none" w:sz="0" w:space="0" w:color="auto"/>
        <w:right w:val="none" w:sz="0" w:space="0" w:color="auto"/>
      </w:divBdr>
    </w:div>
    <w:div w:id="2033921063">
      <w:bodyDiv w:val="1"/>
      <w:marLeft w:val="0"/>
      <w:marRight w:val="0"/>
      <w:marTop w:val="0"/>
      <w:marBottom w:val="0"/>
      <w:divBdr>
        <w:top w:val="none" w:sz="0" w:space="0" w:color="auto"/>
        <w:left w:val="none" w:sz="0" w:space="0" w:color="auto"/>
        <w:bottom w:val="none" w:sz="0" w:space="0" w:color="auto"/>
        <w:right w:val="none" w:sz="0" w:space="0" w:color="auto"/>
      </w:divBdr>
    </w:div>
    <w:div w:id="2038043998">
      <w:bodyDiv w:val="1"/>
      <w:marLeft w:val="0"/>
      <w:marRight w:val="0"/>
      <w:marTop w:val="0"/>
      <w:marBottom w:val="0"/>
      <w:divBdr>
        <w:top w:val="none" w:sz="0" w:space="0" w:color="auto"/>
        <w:left w:val="none" w:sz="0" w:space="0" w:color="auto"/>
        <w:bottom w:val="none" w:sz="0" w:space="0" w:color="auto"/>
        <w:right w:val="none" w:sz="0" w:space="0" w:color="auto"/>
      </w:divBdr>
    </w:div>
    <w:div w:id="2049376554">
      <w:bodyDiv w:val="1"/>
      <w:marLeft w:val="0"/>
      <w:marRight w:val="0"/>
      <w:marTop w:val="0"/>
      <w:marBottom w:val="0"/>
      <w:divBdr>
        <w:top w:val="none" w:sz="0" w:space="0" w:color="auto"/>
        <w:left w:val="none" w:sz="0" w:space="0" w:color="auto"/>
        <w:bottom w:val="none" w:sz="0" w:space="0" w:color="auto"/>
        <w:right w:val="none" w:sz="0" w:space="0" w:color="auto"/>
      </w:divBdr>
    </w:div>
    <w:div w:id="2052415159">
      <w:bodyDiv w:val="1"/>
      <w:marLeft w:val="0"/>
      <w:marRight w:val="0"/>
      <w:marTop w:val="0"/>
      <w:marBottom w:val="0"/>
      <w:divBdr>
        <w:top w:val="none" w:sz="0" w:space="0" w:color="auto"/>
        <w:left w:val="none" w:sz="0" w:space="0" w:color="auto"/>
        <w:bottom w:val="none" w:sz="0" w:space="0" w:color="auto"/>
        <w:right w:val="none" w:sz="0" w:space="0" w:color="auto"/>
      </w:divBdr>
    </w:div>
    <w:div w:id="2063165122">
      <w:bodyDiv w:val="1"/>
      <w:marLeft w:val="0"/>
      <w:marRight w:val="0"/>
      <w:marTop w:val="0"/>
      <w:marBottom w:val="0"/>
      <w:divBdr>
        <w:top w:val="none" w:sz="0" w:space="0" w:color="auto"/>
        <w:left w:val="none" w:sz="0" w:space="0" w:color="auto"/>
        <w:bottom w:val="none" w:sz="0" w:space="0" w:color="auto"/>
        <w:right w:val="none" w:sz="0" w:space="0" w:color="auto"/>
      </w:divBdr>
    </w:div>
    <w:div w:id="2077363021">
      <w:bodyDiv w:val="1"/>
      <w:marLeft w:val="0"/>
      <w:marRight w:val="0"/>
      <w:marTop w:val="0"/>
      <w:marBottom w:val="0"/>
      <w:divBdr>
        <w:top w:val="none" w:sz="0" w:space="0" w:color="auto"/>
        <w:left w:val="none" w:sz="0" w:space="0" w:color="auto"/>
        <w:bottom w:val="none" w:sz="0" w:space="0" w:color="auto"/>
        <w:right w:val="none" w:sz="0" w:space="0" w:color="auto"/>
      </w:divBdr>
    </w:div>
    <w:div w:id="2078629112">
      <w:bodyDiv w:val="1"/>
      <w:marLeft w:val="0"/>
      <w:marRight w:val="0"/>
      <w:marTop w:val="0"/>
      <w:marBottom w:val="0"/>
      <w:divBdr>
        <w:top w:val="none" w:sz="0" w:space="0" w:color="auto"/>
        <w:left w:val="none" w:sz="0" w:space="0" w:color="auto"/>
        <w:bottom w:val="none" w:sz="0" w:space="0" w:color="auto"/>
        <w:right w:val="none" w:sz="0" w:space="0" w:color="auto"/>
      </w:divBdr>
    </w:div>
    <w:div w:id="2080518329">
      <w:bodyDiv w:val="1"/>
      <w:marLeft w:val="0"/>
      <w:marRight w:val="0"/>
      <w:marTop w:val="0"/>
      <w:marBottom w:val="0"/>
      <w:divBdr>
        <w:top w:val="none" w:sz="0" w:space="0" w:color="auto"/>
        <w:left w:val="none" w:sz="0" w:space="0" w:color="auto"/>
        <w:bottom w:val="none" w:sz="0" w:space="0" w:color="auto"/>
        <w:right w:val="none" w:sz="0" w:space="0" w:color="auto"/>
      </w:divBdr>
    </w:div>
    <w:div w:id="2081757198">
      <w:bodyDiv w:val="1"/>
      <w:marLeft w:val="0"/>
      <w:marRight w:val="0"/>
      <w:marTop w:val="0"/>
      <w:marBottom w:val="0"/>
      <w:divBdr>
        <w:top w:val="none" w:sz="0" w:space="0" w:color="auto"/>
        <w:left w:val="none" w:sz="0" w:space="0" w:color="auto"/>
        <w:bottom w:val="none" w:sz="0" w:space="0" w:color="auto"/>
        <w:right w:val="none" w:sz="0" w:space="0" w:color="auto"/>
      </w:divBdr>
    </w:div>
    <w:div w:id="209547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ngxt@tongji.edu.cn" TargetMode="External"/><Relationship Id="rId13" Type="http://schemas.openxmlformats.org/officeDocument/2006/relationships/hyperlink" Target="https://www.baidu.com/s?wd=no&amp;tn=SE_PcZhidaonwhc_ngpagmjz&amp;rsv_dl=gh_pc_zhida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30715852"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sciencedirect.com/topics/medicine-and-dentistry/heart-function" TargetMode="External"/><Relationship Id="rId4" Type="http://schemas.openxmlformats.org/officeDocument/2006/relationships/settings" Target="settings.xml"/><Relationship Id="rId9" Type="http://schemas.openxmlformats.org/officeDocument/2006/relationships/hyperlink" Target="https://www.sciencedirect.com/topics/nursing-and-health-professions/fibrosis" TargetMode="Externa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B03E1D4-B192-42BA-A8D1-597C791A1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23554</Words>
  <Characters>134264</Characters>
  <Application>Microsoft Office Word</Application>
  <DocSecurity>0</DocSecurity>
  <Lines>1118</Lines>
  <Paragraphs>315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157503</CharactersWithSpaces>
  <SharedDoc>false</SharedDoc>
  <HLinks>
    <vt:vector size="1140" baseType="variant">
      <vt:variant>
        <vt:i4>7667768</vt:i4>
      </vt:variant>
      <vt:variant>
        <vt:i4>1199</vt:i4>
      </vt:variant>
      <vt:variant>
        <vt:i4>0</vt:i4>
      </vt:variant>
      <vt:variant>
        <vt:i4>5</vt:i4>
      </vt:variant>
      <vt:variant>
        <vt:lpwstr/>
      </vt:variant>
      <vt:variant>
        <vt:lpwstr>_ENREF_135</vt:lpwstr>
      </vt:variant>
      <vt:variant>
        <vt:i4>4587531</vt:i4>
      </vt:variant>
      <vt:variant>
        <vt:i4>1191</vt:i4>
      </vt:variant>
      <vt:variant>
        <vt:i4>0</vt:i4>
      </vt:variant>
      <vt:variant>
        <vt:i4>5</vt:i4>
      </vt:variant>
      <vt:variant>
        <vt:lpwstr/>
      </vt:variant>
      <vt:variant>
        <vt:lpwstr>_ENREF_72</vt:lpwstr>
      </vt:variant>
      <vt:variant>
        <vt:i4>4390923</vt:i4>
      </vt:variant>
      <vt:variant>
        <vt:i4>1188</vt:i4>
      </vt:variant>
      <vt:variant>
        <vt:i4>0</vt:i4>
      </vt:variant>
      <vt:variant>
        <vt:i4>5</vt:i4>
      </vt:variant>
      <vt:variant>
        <vt:lpwstr/>
      </vt:variant>
      <vt:variant>
        <vt:lpwstr>_ENREF_20</vt:lpwstr>
      </vt:variant>
      <vt:variant>
        <vt:i4>89</vt:i4>
      </vt:variant>
      <vt:variant>
        <vt:i4>1181</vt:i4>
      </vt:variant>
      <vt:variant>
        <vt:i4>0</vt:i4>
      </vt:variant>
      <vt:variant>
        <vt:i4>5</vt:i4>
      </vt:variant>
      <vt:variant>
        <vt:lpwstr>https://www.ncbi.nlm.nih.gov/pubmed/30460058</vt:lpwstr>
      </vt:variant>
      <vt:variant>
        <vt:lpwstr/>
      </vt:variant>
      <vt:variant>
        <vt:i4>786526</vt:i4>
      </vt:variant>
      <vt:variant>
        <vt:i4>1178</vt:i4>
      </vt:variant>
      <vt:variant>
        <vt:i4>0</vt:i4>
      </vt:variant>
      <vt:variant>
        <vt:i4>5</vt:i4>
      </vt:variant>
      <vt:variant>
        <vt:lpwstr>https://www.ncbi.nlm.nih.gov/pubmed/30703123</vt:lpwstr>
      </vt:variant>
      <vt:variant>
        <vt:lpwstr/>
      </vt:variant>
      <vt:variant>
        <vt:i4>589910</vt:i4>
      </vt:variant>
      <vt:variant>
        <vt:i4>1175</vt:i4>
      </vt:variant>
      <vt:variant>
        <vt:i4>0</vt:i4>
      </vt:variant>
      <vt:variant>
        <vt:i4>5</vt:i4>
      </vt:variant>
      <vt:variant>
        <vt:lpwstr>https://www.ncbi.nlm.nih.gov/pubmed/30811771</vt:lpwstr>
      </vt:variant>
      <vt:variant>
        <vt:lpwstr/>
      </vt:variant>
      <vt:variant>
        <vt:i4>917594</vt:i4>
      </vt:variant>
      <vt:variant>
        <vt:i4>1172</vt:i4>
      </vt:variant>
      <vt:variant>
        <vt:i4>0</vt:i4>
      </vt:variant>
      <vt:variant>
        <vt:i4>5</vt:i4>
      </vt:variant>
      <vt:variant>
        <vt:lpwstr>https://www.ncbi.nlm.nih.gov/pubmed/30822486</vt:lpwstr>
      </vt:variant>
      <vt:variant>
        <vt:lpwstr/>
      </vt:variant>
      <vt:variant>
        <vt:i4>7602232</vt:i4>
      </vt:variant>
      <vt:variant>
        <vt:i4>1168</vt:i4>
      </vt:variant>
      <vt:variant>
        <vt:i4>0</vt:i4>
      </vt:variant>
      <vt:variant>
        <vt:i4>5</vt:i4>
      </vt:variant>
      <vt:variant>
        <vt:lpwstr/>
      </vt:variant>
      <vt:variant>
        <vt:lpwstr>_ENREF_134</vt:lpwstr>
      </vt:variant>
      <vt:variant>
        <vt:i4>983121</vt:i4>
      </vt:variant>
      <vt:variant>
        <vt:i4>1163</vt:i4>
      </vt:variant>
      <vt:variant>
        <vt:i4>0</vt:i4>
      </vt:variant>
      <vt:variant>
        <vt:i4>5</vt:i4>
      </vt:variant>
      <vt:variant>
        <vt:lpwstr>https://www.ncbi.nlm.nih.gov/pubmed/30203687</vt:lpwstr>
      </vt:variant>
      <vt:variant>
        <vt:lpwstr/>
      </vt:variant>
      <vt:variant>
        <vt:i4>7536696</vt:i4>
      </vt:variant>
      <vt:variant>
        <vt:i4>1159</vt:i4>
      </vt:variant>
      <vt:variant>
        <vt:i4>0</vt:i4>
      </vt:variant>
      <vt:variant>
        <vt:i4>5</vt:i4>
      </vt:variant>
      <vt:variant>
        <vt:lpwstr/>
      </vt:variant>
      <vt:variant>
        <vt:lpwstr>_ENREF_133</vt:lpwstr>
      </vt:variant>
      <vt:variant>
        <vt:i4>7471160</vt:i4>
      </vt:variant>
      <vt:variant>
        <vt:i4>1156</vt:i4>
      </vt:variant>
      <vt:variant>
        <vt:i4>0</vt:i4>
      </vt:variant>
      <vt:variant>
        <vt:i4>5</vt:i4>
      </vt:variant>
      <vt:variant>
        <vt:lpwstr/>
      </vt:variant>
      <vt:variant>
        <vt:lpwstr>_ENREF_132</vt:lpwstr>
      </vt:variant>
      <vt:variant>
        <vt:i4>7405624</vt:i4>
      </vt:variant>
      <vt:variant>
        <vt:i4>1148</vt:i4>
      </vt:variant>
      <vt:variant>
        <vt:i4>0</vt:i4>
      </vt:variant>
      <vt:variant>
        <vt:i4>5</vt:i4>
      </vt:variant>
      <vt:variant>
        <vt:lpwstr/>
      </vt:variant>
      <vt:variant>
        <vt:lpwstr>_ENREF_131</vt:lpwstr>
      </vt:variant>
      <vt:variant>
        <vt:i4>7340088</vt:i4>
      </vt:variant>
      <vt:variant>
        <vt:i4>1140</vt:i4>
      </vt:variant>
      <vt:variant>
        <vt:i4>0</vt:i4>
      </vt:variant>
      <vt:variant>
        <vt:i4>5</vt:i4>
      </vt:variant>
      <vt:variant>
        <vt:lpwstr/>
      </vt:variant>
      <vt:variant>
        <vt:lpwstr>_ENREF_130</vt:lpwstr>
      </vt:variant>
      <vt:variant>
        <vt:i4>7602235</vt:i4>
      </vt:variant>
      <vt:variant>
        <vt:i4>1132</vt:i4>
      </vt:variant>
      <vt:variant>
        <vt:i4>0</vt:i4>
      </vt:variant>
      <vt:variant>
        <vt:i4>5</vt:i4>
      </vt:variant>
      <vt:variant>
        <vt:lpwstr/>
      </vt:variant>
      <vt:variant>
        <vt:lpwstr>_ENREF_104</vt:lpwstr>
      </vt:variant>
      <vt:variant>
        <vt:i4>4390923</vt:i4>
      </vt:variant>
      <vt:variant>
        <vt:i4>1129</vt:i4>
      </vt:variant>
      <vt:variant>
        <vt:i4>0</vt:i4>
      </vt:variant>
      <vt:variant>
        <vt:i4>5</vt:i4>
      </vt:variant>
      <vt:variant>
        <vt:lpwstr/>
      </vt:variant>
      <vt:variant>
        <vt:lpwstr>_ENREF_24</vt:lpwstr>
      </vt:variant>
      <vt:variant>
        <vt:i4>7929913</vt:i4>
      </vt:variant>
      <vt:variant>
        <vt:i4>1121</vt:i4>
      </vt:variant>
      <vt:variant>
        <vt:i4>0</vt:i4>
      </vt:variant>
      <vt:variant>
        <vt:i4>5</vt:i4>
      </vt:variant>
      <vt:variant>
        <vt:lpwstr/>
      </vt:variant>
      <vt:variant>
        <vt:lpwstr>_ENREF_129</vt:lpwstr>
      </vt:variant>
      <vt:variant>
        <vt:i4>7864377</vt:i4>
      </vt:variant>
      <vt:variant>
        <vt:i4>1113</vt:i4>
      </vt:variant>
      <vt:variant>
        <vt:i4>0</vt:i4>
      </vt:variant>
      <vt:variant>
        <vt:i4>5</vt:i4>
      </vt:variant>
      <vt:variant>
        <vt:lpwstr/>
      </vt:variant>
      <vt:variant>
        <vt:lpwstr>_ENREF_128</vt:lpwstr>
      </vt:variant>
      <vt:variant>
        <vt:i4>7929913</vt:i4>
      </vt:variant>
      <vt:variant>
        <vt:i4>1105</vt:i4>
      </vt:variant>
      <vt:variant>
        <vt:i4>0</vt:i4>
      </vt:variant>
      <vt:variant>
        <vt:i4>5</vt:i4>
      </vt:variant>
      <vt:variant>
        <vt:lpwstr/>
      </vt:variant>
      <vt:variant>
        <vt:lpwstr>_ENREF_129</vt:lpwstr>
      </vt:variant>
      <vt:variant>
        <vt:i4>7864377</vt:i4>
      </vt:variant>
      <vt:variant>
        <vt:i4>1102</vt:i4>
      </vt:variant>
      <vt:variant>
        <vt:i4>0</vt:i4>
      </vt:variant>
      <vt:variant>
        <vt:i4>5</vt:i4>
      </vt:variant>
      <vt:variant>
        <vt:lpwstr/>
      </vt:variant>
      <vt:variant>
        <vt:lpwstr>_ENREF_128</vt:lpwstr>
      </vt:variant>
      <vt:variant>
        <vt:i4>852048</vt:i4>
      </vt:variant>
      <vt:variant>
        <vt:i4>1095</vt:i4>
      </vt:variant>
      <vt:variant>
        <vt:i4>0</vt:i4>
      </vt:variant>
      <vt:variant>
        <vt:i4>5</vt:i4>
      </vt:variant>
      <vt:variant>
        <vt:lpwstr>https://www.ncbi.nlm.nih.gov/pubmed/28919892</vt:lpwstr>
      </vt:variant>
      <vt:variant>
        <vt:lpwstr/>
      </vt:variant>
      <vt:variant>
        <vt:i4>589917</vt:i4>
      </vt:variant>
      <vt:variant>
        <vt:i4>1092</vt:i4>
      </vt:variant>
      <vt:variant>
        <vt:i4>0</vt:i4>
      </vt:variant>
      <vt:variant>
        <vt:i4>5</vt:i4>
      </vt:variant>
      <vt:variant>
        <vt:lpwstr>https://www.ncbi.nlm.nih.gov/pubmed/31221064</vt:lpwstr>
      </vt:variant>
      <vt:variant>
        <vt:lpwstr/>
      </vt:variant>
      <vt:variant>
        <vt:i4>7340091</vt:i4>
      </vt:variant>
      <vt:variant>
        <vt:i4>1088</vt:i4>
      </vt:variant>
      <vt:variant>
        <vt:i4>0</vt:i4>
      </vt:variant>
      <vt:variant>
        <vt:i4>5</vt:i4>
      </vt:variant>
      <vt:variant>
        <vt:lpwstr/>
      </vt:variant>
      <vt:variant>
        <vt:lpwstr>_ENREF_100</vt:lpwstr>
      </vt:variant>
      <vt:variant>
        <vt:i4>7798841</vt:i4>
      </vt:variant>
      <vt:variant>
        <vt:i4>1080</vt:i4>
      </vt:variant>
      <vt:variant>
        <vt:i4>0</vt:i4>
      </vt:variant>
      <vt:variant>
        <vt:i4>5</vt:i4>
      </vt:variant>
      <vt:variant>
        <vt:lpwstr/>
      </vt:variant>
      <vt:variant>
        <vt:lpwstr>_ENREF_127</vt:lpwstr>
      </vt:variant>
      <vt:variant>
        <vt:i4>7733305</vt:i4>
      </vt:variant>
      <vt:variant>
        <vt:i4>1072</vt:i4>
      </vt:variant>
      <vt:variant>
        <vt:i4>0</vt:i4>
      </vt:variant>
      <vt:variant>
        <vt:i4>5</vt:i4>
      </vt:variant>
      <vt:variant>
        <vt:lpwstr/>
      </vt:variant>
      <vt:variant>
        <vt:lpwstr>_ENREF_126</vt:lpwstr>
      </vt:variant>
      <vt:variant>
        <vt:i4>7667769</vt:i4>
      </vt:variant>
      <vt:variant>
        <vt:i4>1064</vt:i4>
      </vt:variant>
      <vt:variant>
        <vt:i4>0</vt:i4>
      </vt:variant>
      <vt:variant>
        <vt:i4>5</vt:i4>
      </vt:variant>
      <vt:variant>
        <vt:lpwstr/>
      </vt:variant>
      <vt:variant>
        <vt:lpwstr>_ENREF_125</vt:lpwstr>
      </vt:variant>
      <vt:variant>
        <vt:i4>7602233</vt:i4>
      </vt:variant>
      <vt:variant>
        <vt:i4>1061</vt:i4>
      </vt:variant>
      <vt:variant>
        <vt:i4>0</vt:i4>
      </vt:variant>
      <vt:variant>
        <vt:i4>5</vt:i4>
      </vt:variant>
      <vt:variant>
        <vt:lpwstr/>
      </vt:variant>
      <vt:variant>
        <vt:lpwstr>_ENREF_124</vt:lpwstr>
      </vt:variant>
      <vt:variant>
        <vt:i4>7536697</vt:i4>
      </vt:variant>
      <vt:variant>
        <vt:i4>1053</vt:i4>
      </vt:variant>
      <vt:variant>
        <vt:i4>0</vt:i4>
      </vt:variant>
      <vt:variant>
        <vt:i4>5</vt:i4>
      </vt:variant>
      <vt:variant>
        <vt:lpwstr/>
      </vt:variant>
      <vt:variant>
        <vt:lpwstr>_ENREF_123</vt:lpwstr>
      </vt:variant>
      <vt:variant>
        <vt:i4>4194315</vt:i4>
      </vt:variant>
      <vt:variant>
        <vt:i4>1045</vt:i4>
      </vt:variant>
      <vt:variant>
        <vt:i4>0</vt:i4>
      </vt:variant>
      <vt:variant>
        <vt:i4>5</vt:i4>
      </vt:variant>
      <vt:variant>
        <vt:lpwstr/>
      </vt:variant>
      <vt:variant>
        <vt:lpwstr>_ENREF_16</vt:lpwstr>
      </vt:variant>
      <vt:variant>
        <vt:i4>4390923</vt:i4>
      </vt:variant>
      <vt:variant>
        <vt:i4>1039</vt:i4>
      </vt:variant>
      <vt:variant>
        <vt:i4>0</vt:i4>
      </vt:variant>
      <vt:variant>
        <vt:i4>5</vt:i4>
      </vt:variant>
      <vt:variant>
        <vt:lpwstr/>
      </vt:variant>
      <vt:variant>
        <vt:lpwstr>_ENREF_29</vt:lpwstr>
      </vt:variant>
      <vt:variant>
        <vt:i4>7471161</vt:i4>
      </vt:variant>
      <vt:variant>
        <vt:i4>1033</vt:i4>
      </vt:variant>
      <vt:variant>
        <vt:i4>0</vt:i4>
      </vt:variant>
      <vt:variant>
        <vt:i4>5</vt:i4>
      </vt:variant>
      <vt:variant>
        <vt:lpwstr/>
      </vt:variant>
      <vt:variant>
        <vt:lpwstr>_ENREF_122</vt:lpwstr>
      </vt:variant>
      <vt:variant>
        <vt:i4>4718603</vt:i4>
      </vt:variant>
      <vt:variant>
        <vt:i4>1025</vt:i4>
      </vt:variant>
      <vt:variant>
        <vt:i4>0</vt:i4>
      </vt:variant>
      <vt:variant>
        <vt:i4>5</vt:i4>
      </vt:variant>
      <vt:variant>
        <vt:lpwstr/>
      </vt:variant>
      <vt:variant>
        <vt:lpwstr>_ENREF_93</vt:lpwstr>
      </vt:variant>
      <vt:variant>
        <vt:i4>327775</vt:i4>
      </vt:variant>
      <vt:variant>
        <vt:i4>1020</vt:i4>
      </vt:variant>
      <vt:variant>
        <vt:i4>0</vt:i4>
      </vt:variant>
      <vt:variant>
        <vt:i4>5</vt:i4>
      </vt:variant>
      <vt:variant>
        <vt:lpwstr>https://www.ncbi.nlm.nih.gov/pubmed/30715852</vt:lpwstr>
      </vt:variant>
      <vt:variant>
        <vt:lpwstr/>
      </vt:variant>
      <vt:variant>
        <vt:i4>4521995</vt:i4>
      </vt:variant>
      <vt:variant>
        <vt:i4>1016</vt:i4>
      </vt:variant>
      <vt:variant>
        <vt:i4>0</vt:i4>
      </vt:variant>
      <vt:variant>
        <vt:i4>5</vt:i4>
      </vt:variant>
      <vt:variant>
        <vt:lpwstr/>
      </vt:variant>
      <vt:variant>
        <vt:lpwstr>_ENREF_41</vt:lpwstr>
      </vt:variant>
      <vt:variant>
        <vt:i4>7405625</vt:i4>
      </vt:variant>
      <vt:variant>
        <vt:i4>1008</vt:i4>
      </vt:variant>
      <vt:variant>
        <vt:i4>0</vt:i4>
      </vt:variant>
      <vt:variant>
        <vt:i4>5</vt:i4>
      </vt:variant>
      <vt:variant>
        <vt:lpwstr/>
      </vt:variant>
      <vt:variant>
        <vt:lpwstr>_ENREF_121</vt:lpwstr>
      </vt:variant>
      <vt:variant>
        <vt:i4>7864378</vt:i4>
      </vt:variant>
      <vt:variant>
        <vt:i4>1002</vt:i4>
      </vt:variant>
      <vt:variant>
        <vt:i4>0</vt:i4>
      </vt:variant>
      <vt:variant>
        <vt:i4>5</vt:i4>
      </vt:variant>
      <vt:variant>
        <vt:lpwstr/>
      </vt:variant>
      <vt:variant>
        <vt:lpwstr>_ENREF_118</vt:lpwstr>
      </vt:variant>
      <vt:variant>
        <vt:i4>7798842</vt:i4>
      </vt:variant>
      <vt:variant>
        <vt:i4>994</vt:i4>
      </vt:variant>
      <vt:variant>
        <vt:i4>0</vt:i4>
      </vt:variant>
      <vt:variant>
        <vt:i4>5</vt:i4>
      </vt:variant>
      <vt:variant>
        <vt:lpwstr/>
      </vt:variant>
      <vt:variant>
        <vt:lpwstr>_ENREF_117</vt:lpwstr>
      </vt:variant>
      <vt:variant>
        <vt:i4>7798842</vt:i4>
      </vt:variant>
      <vt:variant>
        <vt:i4>986</vt:i4>
      </vt:variant>
      <vt:variant>
        <vt:i4>0</vt:i4>
      </vt:variant>
      <vt:variant>
        <vt:i4>5</vt:i4>
      </vt:variant>
      <vt:variant>
        <vt:lpwstr/>
      </vt:variant>
      <vt:variant>
        <vt:lpwstr>_ENREF_117</vt:lpwstr>
      </vt:variant>
      <vt:variant>
        <vt:i4>655452</vt:i4>
      </vt:variant>
      <vt:variant>
        <vt:i4>979</vt:i4>
      </vt:variant>
      <vt:variant>
        <vt:i4>0</vt:i4>
      </vt:variant>
      <vt:variant>
        <vt:i4>5</vt:i4>
      </vt:variant>
      <vt:variant>
        <vt:lpwstr>https://www.ncbi.nlm.nih.gov/pubmed/27471307</vt:lpwstr>
      </vt:variant>
      <vt:variant>
        <vt:lpwstr/>
      </vt:variant>
      <vt:variant>
        <vt:i4>983128</vt:i4>
      </vt:variant>
      <vt:variant>
        <vt:i4>976</vt:i4>
      </vt:variant>
      <vt:variant>
        <vt:i4>0</vt:i4>
      </vt:variant>
      <vt:variant>
        <vt:i4>5</vt:i4>
      </vt:variant>
      <vt:variant>
        <vt:lpwstr>https://www.ncbi.nlm.nih.gov/pubmed/31303606</vt:lpwstr>
      </vt:variant>
      <vt:variant>
        <vt:lpwstr/>
      </vt:variant>
      <vt:variant>
        <vt:i4>7733306</vt:i4>
      </vt:variant>
      <vt:variant>
        <vt:i4>972</vt:i4>
      </vt:variant>
      <vt:variant>
        <vt:i4>0</vt:i4>
      </vt:variant>
      <vt:variant>
        <vt:i4>5</vt:i4>
      </vt:variant>
      <vt:variant>
        <vt:lpwstr/>
      </vt:variant>
      <vt:variant>
        <vt:lpwstr>_ENREF_116</vt:lpwstr>
      </vt:variant>
      <vt:variant>
        <vt:i4>2555968</vt:i4>
      </vt:variant>
      <vt:variant>
        <vt:i4>965</vt:i4>
      </vt:variant>
      <vt:variant>
        <vt:i4>0</vt:i4>
      </vt:variant>
      <vt:variant>
        <vt:i4>5</vt:i4>
      </vt:variant>
      <vt:variant>
        <vt:lpwstr>https://www.researchgate.net/publication/321385288_Aged_Human_Multipotent_Mesenchymal_Stromal_Cells_Can_Be_Rejuvenated_by_Neuron-Derived_Neurotrophic_Factor_and_Improve_Heart_Function_After_Injury</vt:lpwstr>
      </vt:variant>
      <vt:variant>
        <vt:lpwstr/>
      </vt:variant>
      <vt:variant>
        <vt:i4>7667770</vt:i4>
      </vt:variant>
      <vt:variant>
        <vt:i4>961</vt:i4>
      </vt:variant>
      <vt:variant>
        <vt:i4>0</vt:i4>
      </vt:variant>
      <vt:variant>
        <vt:i4>5</vt:i4>
      </vt:variant>
      <vt:variant>
        <vt:lpwstr/>
      </vt:variant>
      <vt:variant>
        <vt:lpwstr>_ENREF_115</vt:lpwstr>
      </vt:variant>
      <vt:variant>
        <vt:i4>1179671</vt:i4>
      </vt:variant>
      <vt:variant>
        <vt:i4>954</vt:i4>
      </vt:variant>
      <vt:variant>
        <vt:i4>0</vt:i4>
      </vt:variant>
      <vt:variant>
        <vt:i4>5</vt:i4>
      </vt:variant>
      <vt:variant>
        <vt:lpwstr>https://www.researchgate.net/publication/334326347_Effect_of_neuron-derived_neurotrophic_factor_on_rejuvenation_of_human_adipose-derived_stem_cells_for_cardiac_repair_after_myocardial_infarction</vt:lpwstr>
      </vt:variant>
      <vt:variant>
        <vt:lpwstr/>
      </vt:variant>
      <vt:variant>
        <vt:i4>7602234</vt:i4>
      </vt:variant>
      <vt:variant>
        <vt:i4>950</vt:i4>
      </vt:variant>
      <vt:variant>
        <vt:i4>0</vt:i4>
      </vt:variant>
      <vt:variant>
        <vt:i4>5</vt:i4>
      </vt:variant>
      <vt:variant>
        <vt:lpwstr/>
      </vt:variant>
      <vt:variant>
        <vt:lpwstr>_ENREF_114</vt:lpwstr>
      </vt:variant>
      <vt:variant>
        <vt:i4>917588</vt:i4>
      </vt:variant>
      <vt:variant>
        <vt:i4>945</vt:i4>
      </vt:variant>
      <vt:variant>
        <vt:i4>0</vt:i4>
      </vt:variant>
      <vt:variant>
        <vt:i4>5</vt:i4>
      </vt:variant>
      <vt:variant>
        <vt:lpwstr>https://www.researchgate.net/publication/334993160_Long-term_repopulation_of_aged_bone_marrow_stem_cells_using_young_Sca-1_cells_promotes_aged_heart_rejuvenation</vt:lpwstr>
      </vt:variant>
      <vt:variant>
        <vt:lpwstr/>
      </vt:variant>
      <vt:variant>
        <vt:i4>7536698</vt:i4>
      </vt:variant>
      <vt:variant>
        <vt:i4>941</vt:i4>
      </vt:variant>
      <vt:variant>
        <vt:i4>0</vt:i4>
      </vt:variant>
      <vt:variant>
        <vt:i4>5</vt:i4>
      </vt:variant>
      <vt:variant>
        <vt:lpwstr/>
      </vt:variant>
      <vt:variant>
        <vt:lpwstr>_ENREF_113</vt:lpwstr>
      </vt:variant>
      <vt:variant>
        <vt:i4>7471162</vt:i4>
      </vt:variant>
      <vt:variant>
        <vt:i4>933</vt:i4>
      </vt:variant>
      <vt:variant>
        <vt:i4>0</vt:i4>
      </vt:variant>
      <vt:variant>
        <vt:i4>5</vt:i4>
      </vt:variant>
      <vt:variant>
        <vt:lpwstr/>
      </vt:variant>
      <vt:variant>
        <vt:lpwstr>_ENREF_112</vt:lpwstr>
      </vt:variant>
      <vt:variant>
        <vt:i4>7405626</vt:i4>
      </vt:variant>
      <vt:variant>
        <vt:i4>925</vt:i4>
      </vt:variant>
      <vt:variant>
        <vt:i4>0</vt:i4>
      </vt:variant>
      <vt:variant>
        <vt:i4>5</vt:i4>
      </vt:variant>
      <vt:variant>
        <vt:lpwstr/>
      </vt:variant>
      <vt:variant>
        <vt:lpwstr>_ENREF_111</vt:lpwstr>
      </vt:variant>
      <vt:variant>
        <vt:i4>7340090</vt:i4>
      </vt:variant>
      <vt:variant>
        <vt:i4>917</vt:i4>
      </vt:variant>
      <vt:variant>
        <vt:i4>0</vt:i4>
      </vt:variant>
      <vt:variant>
        <vt:i4>5</vt:i4>
      </vt:variant>
      <vt:variant>
        <vt:lpwstr/>
      </vt:variant>
      <vt:variant>
        <vt:lpwstr>_ENREF_110</vt:lpwstr>
      </vt:variant>
      <vt:variant>
        <vt:i4>917598</vt:i4>
      </vt:variant>
      <vt:variant>
        <vt:i4>910</vt:i4>
      </vt:variant>
      <vt:variant>
        <vt:i4>0</vt:i4>
      </vt:variant>
      <vt:variant>
        <vt:i4>5</vt:i4>
      </vt:variant>
      <vt:variant>
        <vt:lpwstr>https://www.ncbi.nlm.nih.gov/pubmed/28125933</vt:lpwstr>
      </vt:variant>
      <vt:variant>
        <vt:lpwstr/>
      </vt:variant>
      <vt:variant>
        <vt:i4>917590</vt:i4>
      </vt:variant>
      <vt:variant>
        <vt:i4>907</vt:i4>
      </vt:variant>
      <vt:variant>
        <vt:i4>0</vt:i4>
      </vt:variant>
      <vt:variant>
        <vt:i4>5</vt:i4>
      </vt:variant>
      <vt:variant>
        <vt:lpwstr>https://www.ncbi.nlm.nih.gov/pubmed/29017189</vt:lpwstr>
      </vt:variant>
      <vt:variant>
        <vt:lpwstr/>
      </vt:variant>
      <vt:variant>
        <vt:i4>983123</vt:i4>
      </vt:variant>
      <vt:variant>
        <vt:i4>904</vt:i4>
      </vt:variant>
      <vt:variant>
        <vt:i4>0</vt:i4>
      </vt:variant>
      <vt:variant>
        <vt:i4>5</vt:i4>
      </vt:variant>
      <vt:variant>
        <vt:lpwstr>https://www.ncbi.nlm.nih.gov/pubmed/28785382</vt:lpwstr>
      </vt:variant>
      <vt:variant>
        <vt:lpwstr/>
      </vt:variant>
      <vt:variant>
        <vt:i4>327773</vt:i4>
      </vt:variant>
      <vt:variant>
        <vt:i4>901</vt:i4>
      </vt:variant>
      <vt:variant>
        <vt:i4>0</vt:i4>
      </vt:variant>
      <vt:variant>
        <vt:i4>5</vt:i4>
      </vt:variant>
      <vt:variant>
        <vt:lpwstr>https://www.ncbi.nlm.nih.gov/pubmed/29145503</vt:lpwstr>
      </vt:variant>
      <vt:variant>
        <vt:lpwstr/>
      </vt:variant>
      <vt:variant>
        <vt:i4>7929915</vt:i4>
      </vt:variant>
      <vt:variant>
        <vt:i4>897</vt:i4>
      </vt:variant>
      <vt:variant>
        <vt:i4>0</vt:i4>
      </vt:variant>
      <vt:variant>
        <vt:i4>5</vt:i4>
      </vt:variant>
      <vt:variant>
        <vt:lpwstr/>
      </vt:variant>
      <vt:variant>
        <vt:lpwstr>_ENREF_109</vt:lpwstr>
      </vt:variant>
      <vt:variant>
        <vt:i4>65629</vt:i4>
      </vt:variant>
      <vt:variant>
        <vt:i4>890</vt:i4>
      </vt:variant>
      <vt:variant>
        <vt:i4>0</vt:i4>
      </vt:variant>
      <vt:variant>
        <vt:i4>5</vt:i4>
      </vt:variant>
      <vt:variant>
        <vt:lpwstr>https://www.ncbi.nlm.nih.gov/pubmed/29642406</vt:lpwstr>
      </vt:variant>
      <vt:variant>
        <vt:lpwstr/>
      </vt:variant>
      <vt:variant>
        <vt:i4>131159</vt:i4>
      </vt:variant>
      <vt:variant>
        <vt:i4>887</vt:i4>
      </vt:variant>
      <vt:variant>
        <vt:i4>0</vt:i4>
      </vt:variant>
      <vt:variant>
        <vt:i4>5</vt:i4>
      </vt:variant>
      <vt:variant>
        <vt:lpwstr>https://www.ncbi.nlm.nih.gov/pubmed/29721087</vt:lpwstr>
      </vt:variant>
      <vt:variant>
        <vt:lpwstr/>
      </vt:variant>
      <vt:variant>
        <vt:i4>90</vt:i4>
      </vt:variant>
      <vt:variant>
        <vt:i4>884</vt:i4>
      </vt:variant>
      <vt:variant>
        <vt:i4>0</vt:i4>
      </vt:variant>
      <vt:variant>
        <vt:i4>5</vt:i4>
      </vt:variant>
      <vt:variant>
        <vt:lpwstr>https://www.ncbi.nlm.nih.gov/pubmed/29777434</vt:lpwstr>
      </vt:variant>
      <vt:variant>
        <vt:lpwstr/>
      </vt:variant>
      <vt:variant>
        <vt:i4>88</vt:i4>
      </vt:variant>
      <vt:variant>
        <vt:i4>881</vt:i4>
      </vt:variant>
      <vt:variant>
        <vt:i4>0</vt:i4>
      </vt:variant>
      <vt:variant>
        <vt:i4>5</vt:i4>
      </vt:variant>
      <vt:variant>
        <vt:lpwstr>https://www.ncbi.nlm.nih.gov/pubmed/28197778</vt:lpwstr>
      </vt:variant>
      <vt:variant>
        <vt:lpwstr/>
      </vt:variant>
      <vt:variant>
        <vt:i4>196699</vt:i4>
      </vt:variant>
      <vt:variant>
        <vt:i4>878</vt:i4>
      </vt:variant>
      <vt:variant>
        <vt:i4>0</vt:i4>
      </vt:variant>
      <vt:variant>
        <vt:i4>5</vt:i4>
      </vt:variant>
      <vt:variant>
        <vt:lpwstr>https://www.ncbi.nlm.nih.gov/pubmed/30309499</vt:lpwstr>
      </vt:variant>
      <vt:variant>
        <vt:lpwstr/>
      </vt:variant>
      <vt:variant>
        <vt:i4>7864379</vt:i4>
      </vt:variant>
      <vt:variant>
        <vt:i4>874</vt:i4>
      </vt:variant>
      <vt:variant>
        <vt:i4>0</vt:i4>
      </vt:variant>
      <vt:variant>
        <vt:i4>5</vt:i4>
      </vt:variant>
      <vt:variant>
        <vt:lpwstr/>
      </vt:variant>
      <vt:variant>
        <vt:lpwstr>_ENREF_108</vt:lpwstr>
      </vt:variant>
      <vt:variant>
        <vt:i4>7798843</vt:i4>
      </vt:variant>
      <vt:variant>
        <vt:i4>866</vt:i4>
      </vt:variant>
      <vt:variant>
        <vt:i4>0</vt:i4>
      </vt:variant>
      <vt:variant>
        <vt:i4>5</vt:i4>
      </vt:variant>
      <vt:variant>
        <vt:lpwstr/>
      </vt:variant>
      <vt:variant>
        <vt:lpwstr>_ENREF_107</vt:lpwstr>
      </vt:variant>
      <vt:variant>
        <vt:i4>65620</vt:i4>
      </vt:variant>
      <vt:variant>
        <vt:i4>859</vt:i4>
      </vt:variant>
      <vt:variant>
        <vt:i4>0</vt:i4>
      </vt:variant>
      <vt:variant>
        <vt:i4>5</vt:i4>
      </vt:variant>
      <vt:variant>
        <vt:lpwstr>https://www.ncbi.nlm.nih.gov/pubmed/29207187</vt:lpwstr>
      </vt:variant>
      <vt:variant>
        <vt:lpwstr/>
      </vt:variant>
      <vt:variant>
        <vt:i4>7733307</vt:i4>
      </vt:variant>
      <vt:variant>
        <vt:i4>855</vt:i4>
      </vt:variant>
      <vt:variant>
        <vt:i4>0</vt:i4>
      </vt:variant>
      <vt:variant>
        <vt:i4>5</vt:i4>
      </vt:variant>
      <vt:variant>
        <vt:lpwstr/>
      </vt:variant>
      <vt:variant>
        <vt:lpwstr>_ENREF_106</vt:lpwstr>
      </vt:variant>
      <vt:variant>
        <vt:i4>4194315</vt:i4>
      </vt:variant>
      <vt:variant>
        <vt:i4>847</vt:i4>
      </vt:variant>
      <vt:variant>
        <vt:i4>0</vt:i4>
      </vt:variant>
      <vt:variant>
        <vt:i4>5</vt:i4>
      </vt:variant>
      <vt:variant>
        <vt:lpwstr/>
      </vt:variant>
      <vt:variant>
        <vt:lpwstr>_ENREF_19</vt:lpwstr>
      </vt:variant>
      <vt:variant>
        <vt:i4>7667771</vt:i4>
      </vt:variant>
      <vt:variant>
        <vt:i4>839</vt:i4>
      </vt:variant>
      <vt:variant>
        <vt:i4>0</vt:i4>
      </vt:variant>
      <vt:variant>
        <vt:i4>5</vt:i4>
      </vt:variant>
      <vt:variant>
        <vt:lpwstr/>
      </vt:variant>
      <vt:variant>
        <vt:lpwstr>_ENREF_105</vt:lpwstr>
      </vt:variant>
      <vt:variant>
        <vt:i4>4653067</vt:i4>
      </vt:variant>
      <vt:variant>
        <vt:i4>831</vt:i4>
      </vt:variant>
      <vt:variant>
        <vt:i4>0</vt:i4>
      </vt:variant>
      <vt:variant>
        <vt:i4>5</vt:i4>
      </vt:variant>
      <vt:variant>
        <vt:lpwstr/>
      </vt:variant>
      <vt:variant>
        <vt:lpwstr>_ENREF_66</vt:lpwstr>
      </vt:variant>
      <vt:variant>
        <vt:i4>7602235</vt:i4>
      </vt:variant>
      <vt:variant>
        <vt:i4>823</vt:i4>
      </vt:variant>
      <vt:variant>
        <vt:i4>0</vt:i4>
      </vt:variant>
      <vt:variant>
        <vt:i4>5</vt:i4>
      </vt:variant>
      <vt:variant>
        <vt:lpwstr/>
      </vt:variant>
      <vt:variant>
        <vt:lpwstr>_ENREF_104</vt:lpwstr>
      </vt:variant>
      <vt:variant>
        <vt:i4>7536699</vt:i4>
      </vt:variant>
      <vt:variant>
        <vt:i4>815</vt:i4>
      </vt:variant>
      <vt:variant>
        <vt:i4>0</vt:i4>
      </vt:variant>
      <vt:variant>
        <vt:i4>5</vt:i4>
      </vt:variant>
      <vt:variant>
        <vt:lpwstr/>
      </vt:variant>
      <vt:variant>
        <vt:lpwstr>_ENREF_103</vt:lpwstr>
      </vt:variant>
      <vt:variant>
        <vt:i4>4653067</vt:i4>
      </vt:variant>
      <vt:variant>
        <vt:i4>807</vt:i4>
      </vt:variant>
      <vt:variant>
        <vt:i4>0</vt:i4>
      </vt:variant>
      <vt:variant>
        <vt:i4>5</vt:i4>
      </vt:variant>
      <vt:variant>
        <vt:lpwstr/>
      </vt:variant>
      <vt:variant>
        <vt:lpwstr>_ENREF_62</vt:lpwstr>
      </vt:variant>
      <vt:variant>
        <vt:i4>7471163</vt:i4>
      </vt:variant>
      <vt:variant>
        <vt:i4>799</vt:i4>
      </vt:variant>
      <vt:variant>
        <vt:i4>0</vt:i4>
      </vt:variant>
      <vt:variant>
        <vt:i4>5</vt:i4>
      </vt:variant>
      <vt:variant>
        <vt:lpwstr/>
      </vt:variant>
      <vt:variant>
        <vt:lpwstr>_ENREF_102</vt:lpwstr>
      </vt:variant>
      <vt:variant>
        <vt:i4>7405627</vt:i4>
      </vt:variant>
      <vt:variant>
        <vt:i4>791</vt:i4>
      </vt:variant>
      <vt:variant>
        <vt:i4>0</vt:i4>
      </vt:variant>
      <vt:variant>
        <vt:i4>5</vt:i4>
      </vt:variant>
      <vt:variant>
        <vt:lpwstr/>
      </vt:variant>
      <vt:variant>
        <vt:lpwstr>_ENREF_101</vt:lpwstr>
      </vt:variant>
      <vt:variant>
        <vt:i4>7405627</vt:i4>
      </vt:variant>
      <vt:variant>
        <vt:i4>783</vt:i4>
      </vt:variant>
      <vt:variant>
        <vt:i4>0</vt:i4>
      </vt:variant>
      <vt:variant>
        <vt:i4>5</vt:i4>
      </vt:variant>
      <vt:variant>
        <vt:lpwstr/>
      </vt:variant>
      <vt:variant>
        <vt:lpwstr>_ENREF_101</vt:lpwstr>
      </vt:variant>
      <vt:variant>
        <vt:i4>7340091</vt:i4>
      </vt:variant>
      <vt:variant>
        <vt:i4>775</vt:i4>
      </vt:variant>
      <vt:variant>
        <vt:i4>0</vt:i4>
      </vt:variant>
      <vt:variant>
        <vt:i4>5</vt:i4>
      </vt:variant>
      <vt:variant>
        <vt:lpwstr/>
      </vt:variant>
      <vt:variant>
        <vt:lpwstr>_ENREF_100</vt:lpwstr>
      </vt:variant>
      <vt:variant>
        <vt:i4>4718603</vt:i4>
      </vt:variant>
      <vt:variant>
        <vt:i4>767</vt:i4>
      </vt:variant>
      <vt:variant>
        <vt:i4>0</vt:i4>
      </vt:variant>
      <vt:variant>
        <vt:i4>5</vt:i4>
      </vt:variant>
      <vt:variant>
        <vt:lpwstr/>
      </vt:variant>
      <vt:variant>
        <vt:lpwstr>_ENREF_99</vt:lpwstr>
      </vt:variant>
      <vt:variant>
        <vt:i4>4718603</vt:i4>
      </vt:variant>
      <vt:variant>
        <vt:i4>759</vt:i4>
      </vt:variant>
      <vt:variant>
        <vt:i4>0</vt:i4>
      </vt:variant>
      <vt:variant>
        <vt:i4>5</vt:i4>
      </vt:variant>
      <vt:variant>
        <vt:lpwstr/>
      </vt:variant>
      <vt:variant>
        <vt:lpwstr>_ENREF_98</vt:lpwstr>
      </vt:variant>
      <vt:variant>
        <vt:i4>4718603</vt:i4>
      </vt:variant>
      <vt:variant>
        <vt:i4>751</vt:i4>
      </vt:variant>
      <vt:variant>
        <vt:i4>0</vt:i4>
      </vt:variant>
      <vt:variant>
        <vt:i4>5</vt:i4>
      </vt:variant>
      <vt:variant>
        <vt:lpwstr/>
      </vt:variant>
      <vt:variant>
        <vt:lpwstr>_ENREF_97</vt:lpwstr>
      </vt:variant>
      <vt:variant>
        <vt:i4>4718603</vt:i4>
      </vt:variant>
      <vt:variant>
        <vt:i4>748</vt:i4>
      </vt:variant>
      <vt:variant>
        <vt:i4>0</vt:i4>
      </vt:variant>
      <vt:variant>
        <vt:i4>5</vt:i4>
      </vt:variant>
      <vt:variant>
        <vt:lpwstr/>
      </vt:variant>
      <vt:variant>
        <vt:lpwstr>_ENREF_96</vt:lpwstr>
      </vt:variant>
      <vt:variant>
        <vt:i4>3997802</vt:i4>
      </vt:variant>
      <vt:variant>
        <vt:i4>741</vt:i4>
      </vt:variant>
      <vt:variant>
        <vt:i4>0</vt:i4>
      </vt:variant>
      <vt:variant>
        <vt:i4>5</vt:i4>
      </vt:variant>
      <vt:variant>
        <vt:lpwstr>https://www.sciencedirect.com/topics/medicine-and-dentistry/heart-function</vt:lpwstr>
      </vt:variant>
      <vt:variant>
        <vt:lpwstr/>
      </vt:variant>
      <vt:variant>
        <vt:i4>5242911</vt:i4>
      </vt:variant>
      <vt:variant>
        <vt:i4>738</vt:i4>
      </vt:variant>
      <vt:variant>
        <vt:i4>0</vt:i4>
      </vt:variant>
      <vt:variant>
        <vt:i4>5</vt:i4>
      </vt:variant>
      <vt:variant>
        <vt:lpwstr>https://www.sciencedirect.com/topics/nursing-and-health-professions/fibrosis</vt:lpwstr>
      </vt:variant>
      <vt:variant>
        <vt:lpwstr/>
      </vt:variant>
      <vt:variant>
        <vt:i4>4718603</vt:i4>
      </vt:variant>
      <vt:variant>
        <vt:i4>734</vt:i4>
      </vt:variant>
      <vt:variant>
        <vt:i4>0</vt:i4>
      </vt:variant>
      <vt:variant>
        <vt:i4>5</vt:i4>
      </vt:variant>
      <vt:variant>
        <vt:lpwstr/>
      </vt:variant>
      <vt:variant>
        <vt:lpwstr>_ENREF_95</vt:lpwstr>
      </vt:variant>
      <vt:variant>
        <vt:i4>4718603</vt:i4>
      </vt:variant>
      <vt:variant>
        <vt:i4>726</vt:i4>
      </vt:variant>
      <vt:variant>
        <vt:i4>0</vt:i4>
      </vt:variant>
      <vt:variant>
        <vt:i4>5</vt:i4>
      </vt:variant>
      <vt:variant>
        <vt:lpwstr/>
      </vt:variant>
      <vt:variant>
        <vt:lpwstr>_ENREF_93</vt:lpwstr>
      </vt:variant>
      <vt:variant>
        <vt:i4>4718603</vt:i4>
      </vt:variant>
      <vt:variant>
        <vt:i4>720</vt:i4>
      </vt:variant>
      <vt:variant>
        <vt:i4>0</vt:i4>
      </vt:variant>
      <vt:variant>
        <vt:i4>5</vt:i4>
      </vt:variant>
      <vt:variant>
        <vt:lpwstr/>
      </vt:variant>
      <vt:variant>
        <vt:lpwstr>_ENREF_93</vt:lpwstr>
      </vt:variant>
      <vt:variant>
        <vt:i4>4718603</vt:i4>
      </vt:variant>
      <vt:variant>
        <vt:i4>714</vt:i4>
      </vt:variant>
      <vt:variant>
        <vt:i4>0</vt:i4>
      </vt:variant>
      <vt:variant>
        <vt:i4>5</vt:i4>
      </vt:variant>
      <vt:variant>
        <vt:lpwstr/>
      </vt:variant>
      <vt:variant>
        <vt:lpwstr>_ENREF_94</vt:lpwstr>
      </vt:variant>
      <vt:variant>
        <vt:i4>4718603</vt:i4>
      </vt:variant>
      <vt:variant>
        <vt:i4>711</vt:i4>
      </vt:variant>
      <vt:variant>
        <vt:i4>0</vt:i4>
      </vt:variant>
      <vt:variant>
        <vt:i4>5</vt:i4>
      </vt:variant>
      <vt:variant>
        <vt:lpwstr/>
      </vt:variant>
      <vt:variant>
        <vt:lpwstr>_ENREF_93</vt:lpwstr>
      </vt:variant>
      <vt:variant>
        <vt:i4>4390923</vt:i4>
      </vt:variant>
      <vt:variant>
        <vt:i4>703</vt:i4>
      </vt:variant>
      <vt:variant>
        <vt:i4>0</vt:i4>
      </vt:variant>
      <vt:variant>
        <vt:i4>5</vt:i4>
      </vt:variant>
      <vt:variant>
        <vt:lpwstr/>
      </vt:variant>
      <vt:variant>
        <vt:lpwstr>_ENREF_24</vt:lpwstr>
      </vt:variant>
      <vt:variant>
        <vt:i4>4718603</vt:i4>
      </vt:variant>
      <vt:variant>
        <vt:i4>695</vt:i4>
      </vt:variant>
      <vt:variant>
        <vt:i4>0</vt:i4>
      </vt:variant>
      <vt:variant>
        <vt:i4>5</vt:i4>
      </vt:variant>
      <vt:variant>
        <vt:lpwstr/>
      </vt:variant>
      <vt:variant>
        <vt:lpwstr>_ENREF_92</vt:lpwstr>
      </vt:variant>
      <vt:variant>
        <vt:i4>4587531</vt:i4>
      </vt:variant>
      <vt:variant>
        <vt:i4>687</vt:i4>
      </vt:variant>
      <vt:variant>
        <vt:i4>0</vt:i4>
      </vt:variant>
      <vt:variant>
        <vt:i4>5</vt:i4>
      </vt:variant>
      <vt:variant>
        <vt:lpwstr/>
      </vt:variant>
      <vt:variant>
        <vt:lpwstr>_ENREF_70</vt:lpwstr>
      </vt:variant>
      <vt:variant>
        <vt:i4>4718603</vt:i4>
      </vt:variant>
      <vt:variant>
        <vt:i4>679</vt:i4>
      </vt:variant>
      <vt:variant>
        <vt:i4>0</vt:i4>
      </vt:variant>
      <vt:variant>
        <vt:i4>5</vt:i4>
      </vt:variant>
      <vt:variant>
        <vt:lpwstr/>
      </vt:variant>
      <vt:variant>
        <vt:lpwstr>_ENREF_91</vt:lpwstr>
      </vt:variant>
      <vt:variant>
        <vt:i4>4718603</vt:i4>
      </vt:variant>
      <vt:variant>
        <vt:i4>671</vt:i4>
      </vt:variant>
      <vt:variant>
        <vt:i4>0</vt:i4>
      </vt:variant>
      <vt:variant>
        <vt:i4>5</vt:i4>
      </vt:variant>
      <vt:variant>
        <vt:lpwstr/>
      </vt:variant>
      <vt:variant>
        <vt:lpwstr>_ENREF_90</vt:lpwstr>
      </vt:variant>
      <vt:variant>
        <vt:i4>4784139</vt:i4>
      </vt:variant>
      <vt:variant>
        <vt:i4>663</vt:i4>
      </vt:variant>
      <vt:variant>
        <vt:i4>0</vt:i4>
      </vt:variant>
      <vt:variant>
        <vt:i4>5</vt:i4>
      </vt:variant>
      <vt:variant>
        <vt:lpwstr/>
      </vt:variant>
      <vt:variant>
        <vt:lpwstr>_ENREF_89</vt:lpwstr>
      </vt:variant>
      <vt:variant>
        <vt:i4>4784139</vt:i4>
      </vt:variant>
      <vt:variant>
        <vt:i4>660</vt:i4>
      </vt:variant>
      <vt:variant>
        <vt:i4>0</vt:i4>
      </vt:variant>
      <vt:variant>
        <vt:i4>5</vt:i4>
      </vt:variant>
      <vt:variant>
        <vt:lpwstr/>
      </vt:variant>
      <vt:variant>
        <vt:lpwstr>_ENREF_88</vt:lpwstr>
      </vt:variant>
      <vt:variant>
        <vt:i4>4784139</vt:i4>
      </vt:variant>
      <vt:variant>
        <vt:i4>652</vt:i4>
      </vt:variant>
      <vt:variant>
        <vt:i4>0</vt:i4>
      </vt:variant>
      <vt:variant>
        <vt:i4>5</vt:i4>
      </vt:variant>
      <vt:variant>
        <vt:lpwstr/>
      </vt:variant>
      <vt:variant>
        <vt:lpwstr>_ENREF_83</vt:lpwstr>
      </vt:variant>
      <vt:variant>
        <vt:i4>4784139</vt:i4>
      </vt:variant>
      <vt:variant>
        <vt:i4>644</vt:i4>
      </vt:variant>
      <vt:variant>
        <vt:i4>0</vt:i4>
      </vt:variant>
      <vt:variant>
        <vt:i4>5</vt:i4>
      </vt:variant>
      <vt:variant>
        <vt:lpwstr/>
      </vt:variant>
      <vt:variant>
        <vt:lpwstr>_ENREF_82</vt:lpwstr>
      </vt:variant>
      <vt:variant>
        <vt:i4>4784139</vt:i4>
      </vt:variant>
      <vt:variant>
        <vt:i4>636</vt:i4>
      </vt:variant>
      <vt:variant>
        <vt:i4>0</vt:i4>
      </vt:variant>
      <vt:variant>
        <vt:i4>5</vt:i4>
      </vt:variant>
      <vt:variant>
        <vt:lpwstr/>
      </vt:variant>
      <vt:variant>
        <vt:lpwstr>_ENREF_81</vt:lpwstr>
      </vt:variant>
      <vt:variant>
        <vt:i4>4587531</vt:i4>
      </vt:variant>
      <vt:variant>
        <vt:i4>633</vt:i4>
      </vt:variant>
      <vt:variant>
        <vt:i4>0</vt:i4>
      </vt:variant>
      <vt:variant>
        <vt:i4>5</vt:i4>
      </vt:variant>
      <vt:variant>
        <vt:lpwstr/>
      </vt:variant>
      <vt:variant>
        <vt:lpwstr>_ENREF_77</vt:lpwstr>
      </vt:variant>
      <vt:variant>
        <vt:i4>4587531</vt:i4>
      </vt:variant>
      <vt:variant>
        <vt:i4>625</vt:i4>
      </vt:variant>
      <vt:variant>
        <vt:i4>0</vt:i4>
      </vt:variant>
      <vt:variant>
        <vt:i4>5</vt:i4>
      </vt:variant>
      <vt:variant>
        <vt:lpwstr/>
      </vt:variant>
      <vt:variant>
        <vt:lpwstr>_ENREF_78</vt:lpwstr>
      </vt:variant>
      <vt:variant>
        <vt:i4>4587531</vt:i4>
      </vt:variant>
      <vt:variant>
        <vt:i4>617</vt:i4>
      </vt:variant>
      <vt:variant>
        <vt:i4>0</vt:i4>
      </vt:variant>
      <vt:variant>
        <vt:i4>5</vt:i4>
      </vt:variant>
      <vt:variant>
        <vt:lpwstr/>
      </vt:variant>
      <vt:variant>
        <vt:lpwstr>_ENREF_77</vt:lpwstr>
      </vt:variant>
      <vt:variant>
        <vt:i4>4587531</vt:i4>
      </vt:variant>
      <vt:variant>
        <vt:i4>611</vt:i4>
      </vt:variant>
      <vt:variant>
        <vt:i4>0</vt:i4>
      </vt:variant>
      <vt:variant>
        <vt:i4>5</vt:i4>
      </vt:variant>
      <vt:variant>
        <vt:lpwstr/>
      </vt:variant>
      <vt:variant>
        <vt:lpwstr>_ENREF_76</vt:lpwstr>
      </vt:variant>
      <vt:variant>
        <vt:i4>4521995</vt:i4>
      </vt:variant>
      <vt:variant>
        <vt:i4>603</vt:i4>
      </vt:variant>
      <vt:variant>
        <vt:i4>0</vt:i4>
      </vt:variant>
      <vt:variant>
        <vt:i4>5</vt:i4>
      </vt:variant>
      <vt:variant>
        <vt:lpwstr/>
      </vt:variant>
      <vt:variant>
        <vt:lpwstr>_ENREF_40</vt:lpwstr>
      </vt:variant>
      <vt:variant>
        <vt:i4>4587531</vt:i4>
      </vt:variant>
      <vt:variant>
        <vt:i4>595</vt:i4>
      </vt:variant>
      <vt:variant>
        <vt:i4>0</vt:i4>
      </vt:variant>
      <vt:variant>
        <vt:i4>5</vt:i4>
      </vt:variant>
      <vt:variant>
        <vt:lpwstr/>
      </vt:variant>
      <vt:variant>
        <vt:lpwstr>_ENREF_75</vt:lpwstr>
      </vt:variant>
      <vt:variant>
        <vt:i4>4587531</vt:i4>
      </vt:variant>
      <vt:variant>
        <vt:i4>587</vt:i4>
      </vt:variant>
      <vt:variant>
        <vt:i4>0</vt:i4>
      </vt:variant>
      <vt:variant>
        <vt:i4>5</vt:i4>
      </vt:variant>
      <vt:variant>
        <vt:lpwstr/>
      </vt:variant>
      <vt:variant>
        <vt:lpwstr>_ENREF_74</vt:lpwstr>
      </vt:variant>
      <vt:variant>
        <vt:i4>4784139</vt:i4>
      </vt:variant>
      <vt:variant>
        <vt:i4>579</vt:i4>
      </vt:variant>
      <vt:variant>
        <vt:i4>0</vt:i4>
      </vt:variant>
      <vt:variant>
        <vt:i4>5</vt:i4>
      </vt:variant>
      <vt:variant>
        <vt:lpwstr/>
      </vt:variant>
      <vt:variant>
        <vt:lpwstr>_ENREF_8</vt:lpwstr>
      </vt:variant>
      <vt:variant>
        <vt:i4>4587531</vt:i4>
      </vt:variant>
      <vt:variant>
        <vt:i4>571</vt:i4>
      </vt:variant>
      <vt:variant>
        <vt:i4>0</vt:i4>
      </vt:variant>
      <vt:variant>
        <vt:i4>5</vt:i4>
      </vt:variant>
      <vt:variant>
        <vt:lpwstr/>
      </vt:variant>
      <vt:variant>
        <vt:lpwstr>_ENREF_73</vt:lpwstr>
      </vt:variant>
      <vt:variant>
        <vt:i4>4587531</vt:i4>
      </vt:variant>
      <vt:variant>
        <vt:i4>563</vt:i4>
      </vt:variant>
      <vt:variant>
        <vt:i4>0</vt:i4>
      </vt:variant>
      <vt:variant>
        <vt:i4>5</vt:i4>
      </vt:variant>
      <vt:variant>
        <vt:lpwstr/>
      </vt:variant>
      <vt:variant>
        <vt:lpwstr>_ENREF_72</vt:lpwstr>
      </vt:variant>
      <vt:variant>
        <vt:i4>4587531</vt:i4>
      </vt:variant>
      <vt:variant>
        <vt:i4>555</vt:i4>
      </vt:variant>
      <vt:variant>
        <vt:i4>0</vt:i4>
      </vt:variant>
      <vt:variant>
        <vt:i4>5</vt:i4>
      </vt:variant>
      <vt:variant>
        <vt:lpwstr/>
      </vt:variant>
      <vt:variant>
        <vt:lpwstr>_ENREF_71</vt:lpwstr>
      </vt:variant>
      <vt:variant>
        <vt:i4>4587531</vt:i4>
      </vt:variant>
      <vt:variant>
        <vt:i4>549</vt:i4>
      </vt:variant>
      <vt:variant>
        <vt:i4>0</vt:i4>
      </vt:variant>
      <vt:variant>
        <vt:i4>5</vt:i4>
      </vt:variant>
      <vt:variant>
        <vt:lpwstr/>
      </vt:variant>
      <vt:variant>
        <vt:lpwstr>_ENREF_70</vt:lpwstr>
      </vt:variant>
      <vt:variant>
        <vt:i4>4653067</vt:i4>
      </vt:variant>
      <vt:variant>
        <vt:i4>541</vt:i4>
      </vt:variant>
      <vt:variant>
        <vt:i4>0</vt:i4>
      </vt:variant>
      <vt:variant>
        <vt:i4>5</vt:i4>
      </vt:variant>
      <vt:variant>
        <vt:lpwstr/>
      </vt:variant>
      <vt:variant>
        <vt:lpwstr>_ENREF_69</vt:lpwstr>
      </vt:variant>
      <vt:variant>
        <vt:i4>4653067</vt:i4>
      </vt:variant>
      <vt:variant>
        <vt:i4>533</vt:i4>
      </vt:variant>
      <vt:variant>
        <vt:i4>0</vt:i4>
      </vt:variant>
      <vt:variant>
        <vt:i4>5</vt:i4>
      </vt:variant>
      <vt:variant>
        <vt:lpwstr/>
      </vt:variant>
      <vt:variant>
        <vt:lpwstr>_ENREF_68</vt:lpwstr>
      </vt:variant>
      <vt:variant>
        <vt:i4>4194315</vt:i4>
      </vt:variant>
      <vt:variant>
        <vt:i4>527</vt:i4>
      </vt:variant>
      <vt:variant>
        <vt:i4>0</vt:i4>
      </vt:variant>
      <vt:variant>
        <vt:i4>5</vt:i4>
      </vt:variant>
      <vt:variant>
        <vt:lpwstr/>
      </vt:variant>
      <vt:variant>
        <vt:lpwstr>_ENREF_13</vt:lpwstr>
      </vt:variant>
      <vt:variant>
        <vt:i4>4194315</vt:i4>
      </vt:variant>
      <vt:variant>
        <vt:i4>519</vt:i4>
      </vt:variant>
      <vt:variant>
        <vt:i4>0</vt:i4>
      </vt:variant>
      <vt:variant>
        <vt:i4>5</vt:i4>
      </vt:variant>
      <vt:variant>
        <vt:lpwstr/>
      </vt:variant>
      <vt:variant>
        <vt:lpwstr>_ENREF_13</vt:lpwstr>
      </vt:variant>
      <vt:variant>
        <vt:i4>4653067</vt:i4>
      </vt:variant>
      <vt:variant>
        <vt:i4>511</vt:i4>
      </vt:variant>
      <vt:variant>
        <vt:i4>0</vt:i4>
      </vt:variant>
      <vt:variant>
        <vt:i4>5</vt:i4>
      </vt:variant>
      <vt:variant>
        <vt:lpwstr/>
      </vt:variant>
      <vt:variant>
        <vt:lpwstr>_ENREF_67</vt:lpwstr>
      </vt:variant>
      <vt:variant>
        <vt:i4>4653067</vt:i4>
      </vt:variant>
      <vt:variant>
        <vt:i4>503</vt:i4>
      </vt:variant>
      <vt:variant>
        <vt:i4>0</vt:i4>
      </vt:variant>
      <vt:variant>
        <vt:i4>5</vt:i4>
      </vt:variant>
      <vt:variant>
        <vt:lpwstr/>
      </vt:variant>
      <vt:variant>
        <vt:lpwstr>_ENREF_66</vt:lpwstr>
      </vt:variant>
      <vt:variant>
        <vt:i4>4653067</vt:i4>
      </vt:variant>
      <vt:variant>
        <vt:i4>495</vt:i4>
      </vt:variant>
      <vt:variant>
        <vt:i4>0</vt:i4>
      </vt:variant>
      <vt:variant>
        <vt:i4>5</vt:i4>
      </vt:variant>
      <vt:variant>
        <vt:lpwstr/>
      </vt:variant>
      <vt:variant>
        <vt:lpwstr>_ENREF_65</vt:lpwstr>
      </vt:variant>
      <vt:variant>
        <vt:i4>4653067</vt:i4>
      </vt:variant>
      <vt:variant>
        <vt:i4>489</vt:i4>
      </vt:variant>
      <vt:variant>
        <vt:i4>0</vt:i4>
      </vt:variant>
      <vt:variant>
        <vt:i4>5</vt:i4>
      </vt:variant>
      <vt:variant>
        <vt:lpwstr/>
      </vt:variant>
      <vt:variant>
        <vt:lpwstr>_ENREF_64</vt:lpwstr>
      </vt:variant>
      <vt:variant>
        <vt:i4>4653067</vt:i4>
      </vt:variant>
      <vt:variant>
        <vt:i4>483</vt:i4>
      </vt:variant>
      <vt:variant>
        <vt:i4>0</vt:i4>
      </vt:variant>
      <vt:variant>
        <vt:i4>5</vt:i4>
      </vt:variant>
      <vt:variant>
        <vt:lpwstr/>
      </vt:variant>
      <vt:variant>
        <vt:lpwstr>_ENREF_63</vt:lpwstr>
      </vt:variant>
      <vt:variant>
        <vt:i4>4653067</vt:i4>
      </vt:variant>
      <vt:variant>
        <vt:i4>475</vt:i4>
      </vt:variant>
      <vt:variant>
        <vt:i4>0</vt:i4>
      </vt:variant>
      <vt:variant>
        <vt:i4>5</vt:i4>
      </vt:variant>
      <vt:variant>
        <vt:lpwstr/>
      </vt:variant>
      <vt:variant>
        <vt:lpwstr>_ENREF_62</vt:lpwstr>
      </vt:variant>
      <vt:variant>
        <vt:i4>4653067</vt:i4>
      </vt:variant>
      <vt:variant>
        <vt:i4>467</vt:i4>
      </vt:variant>
      <vt:variant>
        <vt:i4>0</vt:i4>
      </vt:variant>
      <vt:variant>
        <vt:i4>5</vt:i4>
      </vt:variant>
      <vt:variant>
        <vt:lpwstr/>
      </vt:variant>
      <vt:variant>
        <vt:lpwstr>_ENREF_62</vt:lpwstr>
      </vt:variant>
      <vt:variant>
        <vt:i4>4653067</vt:i4>
      </vt:variant>
      <vt:variant>
        <vt:i4>464</vt:i4>
      </vt:variant>
      <vt:variant>
        <vt:i4>0</vt:i4>
      </vt:variant>
      <vt:variant>
        <vt:i4>5</vt:i4>
      </vt:variant>
      <vt:variant>
        <vt:lpwstr/>
      </vt:variant>
      <vt:variant>
        <vt:lpwstr>_ENREF_61</vt:lpwstr>
      </vt:variant>
      <vt:variant>
        <vt:i4>4653067</vt:i4>
      </vt:variant>
      <vt:variant>
        <vt:i4>456</vt:i4>
      </vt:variant>
      <vt:variant>
        <vt:i4>0</vt:i4>
      </vt:variant>
      <vt:variant>
        <vt:i4>5</vt:i4>
      </vt:variant>
      <vt:variant>
        <vt:lpwstr/>
      </vt:variant>
      <vt:variant>
        <vt:lpwstr>_ENREF_60</vt:lpwstr>
      </vt:variant>
      <vt:variant>
        <vt:i4>4456459</vt:i4>
      </vt:variant>
      <vt:variant>
        <vt:i4>448</vt:i4>
      </vt:variant>
      <vt:variant>
        <vt:i4>0</vt:i4>
      </vt:variant>
      <vt:variant>
        <vt:i4>5</vt:i4>
      </vt:variant>
      <vt:variant>
        <vt:lpwstr/>
      </vt:variant>
      <vt:variant>
        <vt:lpwstr>_ENREF_59</vt:lpwstr>
      </vt:variant>
      <vt:variant>
        <vt:i4>4456459</vt:i4>
      </vt:variant>
      <vt:variant>
        <vt:i4>440</vt:i4>
      </vt:variant>
      <vt:variant>
        <vt:i4>0</vt:i4>
      </vt:variant>
      <vt:variant>
        <vt:i4>5</vt:i4>
      </vt:variant>
      <vt:variant>
        <vt:lpwstr/>
      </vt:variant>
      <vt:variant>
        <vt:lpwstr>_ENREF_58</vt:lpwstr>
      </vt:variant>
      <vt:variant>
        <vt:i4>4456459</vt:i4>
      </vt:variant>
      <vt:variant>
        <vt:i4>432</vt:i4>
      </vt:variant>
      <vt:variant>
        <vt:i4>0</vt:i4>
      </vt:variant>
      <vt:variant>
        <vt:i4>5</vt:i4>
      </vt:variant>
      <vt:variant>
        <vt:lpwstr/>
      </vt:variant>
      <vt:variant>
        <vt:lpwstr>_ENREF_57</vt:lpwstr>
      </vt:variant>
      <vt:variant>
        <vt:i4>4456459</vt:i4>
      </vt:variant>
      <vt:variant>
        <vt:i4>429</vt:i4>
      </vt:variant>
      <vt:variant>
        <vt:i4>0</vt:i4>
      </vt:variant>
      <vt:variant>
        <vt:i4>5</vt:i4>
      </vt:variant>
      <vt:variant>
        <vt:lpwstr/>
      </vt:variant>
      <vt:variant>
        <vt:lpwstr>_ENREF_56</vt:lpwstr>
      </vt:variant>
      <vt:variant>
        <vt:i4>4456459</vt:i4>
      </vt:variant>
      <vt:variant>
        <vt:i4>421</vt:i4>
      </vt:variant>
      <vt:variant>
        <vt:i4>0</vt:i4>
      </vt:variant>
      <vt:variant>
        <vt:i4>5</vt:i4>
      </vt:variant>
      <vt:variant>
        <vt:lpwstr/>
      </vt:variant>
      <vt:variant>
        <vt:lpwstr>_ENREF_55</vt:lpwstr>
      </vt:variant>
      <vt:variant>
        <vt:i4>4521995</vt:i4>
      </vt:variant>
      <vt:variant>
        <vt:i4>418</vt:i4>
      </vt:variant>
      <vt:variant>
        <vt:i4>0</vt:i4>
      </vt:variant>
      <vt:variant>
        <vt:i4>5</vt:i4>
      </vt:variant>
      <vt:variant>
        <vt:lpwstr/>
      </vt:variant>
      <vt:variant>
        <vt:lpwstr>_ENREF_4</vt:lpwstr>
      </vt:variant>
      <vt:variant>
        <vt:i4>4456459</vt:i4>
      </vt:variant>
      <vt:variant>
        <vt:i4>410</vt:i4>
      </vt:variant>
      <vt:variant>
        <vt:i4>0</vt:i4>
      </vt:variant>
      <vt:variant>
        <vt:i4>5</vt:i4>
      </vt:variant>
      <vt:variant>
        <vt:lpwstr/>
      </vt:variant>
      <vt:variant>
        <vt:lpwstr>_ENREF_54</vt:lpwstr>
      </vt:variant>
      <vt:variant>
        <vt:i4>4456459</vt:i4>
      </vt:variant>
      <vt:variant>
        <vt:i4>407</vt:i4>
      </vt:variant>
      <vt:variant>
        <vt:i4>0</vt:i4>
      </vt:variant>
      <vt:variant>
        <vt:i4>5</vt:i4>
      </vt:variant>
      <vt:variant>
        <vt:lpwstr/>
      </vt:variant>
      <vt:variant>
        <vt:lpwstr>_ENREF_53</vt:lpwstr>
      </vt:variant>
      <vt:variant>
        <vt:i4>4456459</vt:i4>
      </vt:variant>
      <vt:variant>
        <vt:i4>399</vt:i4>
      </vt:variant>
      <vt:variant>
        <vt:i4>0</vt:i4>
      </vt:variant>
      <vt:variant>
        <vt:i4>5</vt:i4>
      </vt:variant>
      <vt:variant>
        <vt:lpwstr/>
      </vt:variant>
      <vt:variant>
        <vt:lpwstr>_ENREF_50</vt:lpwstr>
      </vt:variant>
      <vt:variant>
        <vt:i4>4521995</vt:i4>
      </vt:variant>
      <vt:variant>
        <vt:i4>391</vt:i4>
      </vt:variant>
      <vt:variant>
        <vt:i4>0</vt:i4>
      </vt:variant>
      <vt:variant>
        <vt:i4>5</vt:i4>
      </vt:variant>
      <vt:variant>
        <vt:lpwstr/>
      </vt:variant>
      <vt:variant>
        <vt:lpwstr>_ENREF_49</vt:lpwstr>
      </vt:variant>
      <vt:variant>
        <vt:i4>4521995</vt:i4>
      </vt:variant>
      <vt:variant>
        <vt:i4>383</vt:i4>
      </vt:variant>
      <vt:variant>
        <vt:i4>0</vt:i4>
      </vt:variant>
      <vt:variant>
        <vt:i4>5</vt:i4>
      </vt:variant>
      <vt:variant>
        <vt:lpwstr/>
      </vt:variant>
      <vt:variant>
        <vt:lpwstr>_ENREF_48</vt:lpwstr>
      </vt:variant>
      <vt:variant>
        <vt:i4>4521995</vt:i4>
      </vt:variant>
      <vt:variant>
        <vt:i4>377</vt:i4>
      </vt:variant>
      <vt:variant>
        <vt:i4>0</vt:i4>
      </vt:variant>
      <vt:variant>
        <vt:i4>5</vt:i4>
      </vt:variant>
      <vt:variant>
        <vt:lpwstr/>
      </vt:variant>
      <vt:variant>
        <vt:lpwstr>_ENREF_47</vt:lpwstr>
      </vt:variant>
      <vt:variant>
        <vt:i4>4521995</vt:i4>
      </vt:variant>
      <vt:variant>
        <vt:i4>369</vt:i4>
      </vt:variant>
      <vt:variant>
        <vt:i4>0</vt:i4>
      </vt:variant>
      <vt:variant>
        <vt:i4>5</vt:i4>
      </vt:variant>
      <vt:variant>
        <vt:lpwstr/>
      </vt:variant>
      <vt:variant>
        <vt:lpwstr>_ENREF_47</vt:lpwstr>
      </vt:variant>
      <vt:variant>
        <vt:i4>4390923</vt:i4>
      </vt:variant>
      <vt:variant>
        <vt:i4>361</vt:i4>
      </vt:variant>
      <vt:variant>
        <vt:i4>0</vt:i4>
      </vt:variant>
      <vt:variant>
        <vt:i4>5</vt:i4>
      </vt:variant>
      <vt:variant>
        <vt:lpwstr/>
      </vt:variant>
      <vt:variant>
        <vt:lpwstr>_ENREF_21</vt:lpwstr>
      </vt:variant>
      <vt:variant>
        <vt:i4>4521995</vt:i4>
      </vt:variant>
      <vt:variant>
        <vt:i4>353</vt:i4>
      </vt:variant>
      <vt:variant>
        <vt:i4>0</vt:i4>
      </vt:variant>
      <vt:variant>
        <vt:i4>5</vt:i4>
      </vt:variant>
      <vt:variant>
        <vt:lpwstr/>
      </vt:variant>
      <vt:variant>
        <vt:lpwstr>_ENREF_46</vt:lpwstr>
      </vt:variant>
      <vt:variant>
        <vt:i4>4521995</vt:i4>
      </vt:variant>
      <vt:variant>
        <vt:i4>345</vt:i4>
      </vt:variant>
      <vt:variant>
        <vt:i4>0</vt:i4>
      </vt:variant>
      <vt:variant>
        <vt:i4>5</vt:i4>
      </vt:variant>
      <vt:variant>
        <vt:lpwstr/>
      </vt:variant>
      <vt:variant>
        <vt:lpwstr>_ENREF_45</vt:lpwstr>
      </vt:variant>
      <vt:variant>
        <vt:i4>4521995</vt:i4>
      </vt:variant>
      <vt:variant>
        <vt:i4>337</vt:i4>
      </vt:variant>
      <vt:variant>
        <vt:i4>0</vt:i4>
      </vt:variant>
      <vt:variant>
        <vt:i4>5</vt:i4>
      </vt:variant>
      <vt:variant>
        <vt:lpwstr/>
      </vt:variant>
      <vt:variant>
        <vt:lpwstr>_ENREF_44</vt:lpwstr>
      </vt:variant>
      <vt:variant>
        <vt:i4>4521995</vt:i4>
      </vt:variant>
      <vt:variant>
        <vt:i4>329</vt:i4>
      </vt:variant>
      <vt:variant>
        <vt:i4>0</vt:i4>
      </vt:variant>
      <vt:variant>
        <vt:i4>5</vt:i4>
      </vt:variant>
      <vt:variant>
        <vt:lpwstr/>
      </vt:variant>
      <vt:variant>
        <vt:lpwstr>_ENREF_44</vt:lpwstr>
      </vt:variant>
      <vt:variant>
        <vt:i4>4521995</vt:i4>
      </vt:variant>
      <vt:variant>
        <vt:i4>321</vt:i4>
      </vt:variant>
      <vt:variant>
        <vt:i4>0</vt:i4>
      </vt:variant>
      <vt:variant>
        <vt:i4>5</vt:i4>
      </vt:variant>
      <vt:variant>
        <vt:lpwstr/>
      </vt:variant>
      <vt:variant>
        <vt:lpwstr>_ENREF_43</vt:lpwstr>
      </vt:variant>
      <vt:variant>
        <vt:i4>4521995</vt:i4>
      </vt:variant>
      <vt:variant>
        <vt:i4>313</vt:i4>
      </vt:variant>
      <vt:variant>
        <vt:i4>0</vt:i4>
      </vt:variant>
      <vt:variant>
        <vt:i4>5</vt:i4>
      </vt:variant>
      <vt:variant>
        <vt:lpwstr/>
      </vt:variant>
      <vt:variant>
        <vt:lpwstr>_ENREF_42</vt:lpwstr>
      </vt:variant>
      <vt:variant>
        <vt:i4>4521995</vt:i4>
      </vt:variant>
      <vt:variant>
        <vt:i4>307</vt:i4>
      </vt:variant>
      <vt:variant>
        <vt:i4>0</vt:i4>
      </vt:variant>
      <vt:variant>
        <vt:i4>5</vt:i4>
      </vt:variant>
      <vt:variant>
        <vt:lpwstr/>
      </vt:variant>
      <vt:variant>
        <vt:lpwstr>_ENREF_41</vt:lpwstr>
      </vt:variant>
      <vt:variant>
        <vt:i4>4521995</vt:i4>
      </vt:variant>
      <vt:variant>
        <vt:i4>299</vt:i4>
      </vt:variant>
      <vt:variant>
        <vt:i4>0</vt:i4>
      </vt:variant>
      <vt:variant>
        <vt:i4>5</vt:i4>
      </vt:variant>
      <vt:variant>
        <vt:lpwstr/>
      </vt:variant>
      <vt:variant>
        <vt:lpwstr>_ENREF_40</vt:lpwstr>
      </vt:variant>
      <vt:variant>
        <vt:i4>4325387</vt:i4>
      </vt:variant>
      <vt:variant>
        <vt:i4>291</vt:i4>
      </vt:variant>
      <vt:variant>
        <vt:i4>0</vt:i4>
      </vt:variant>
      <vt:variant>
        <vt:i4>5</vt:i4>
      </vt:variant>
      <vt:variant>
        <vt:lpwstr/>
      </vt:variant>
      <vt:variant>
        <vt:lpwstr>_ENREF_39</vt:lpwstr>
      </vt:variant>
      <vt:variant>
        <vt:i4>4325387</vt:i4>
      </vt:variant>
      <vt:variant>
        <vt:i4>283</vt:i4>
      </vt:variant>
      <vt:variant>
        <vt:i4>0</vt:i4>
      </vt:variant>
      <vt:variant>
        <vt:i4>5</vt:i4>
      </vt:variant>
      <vt:variant>
        <vt:lpwstr/>
      </vt:variant>
      <vt:variant>
        <vt:lpwstr>_ENREF_38</vt:lpwstr>
      </vt:variant>
      <vt:variant>
        <vt:i4>4325387</vt:i4>
      </vt:variant>
      <vt:variant>
        <vt:i4>275</vt:i4>
      </vt:variant>
      <vt:variant>
        <vt:i4>0</vt:i4>
      </vt:variant>
      <vt:variant>
        <vt:i4>5</vt:i4>
      </vt:variant>
      <vt:variant>
        <vt:lpwstr/>
      </vt:variant>
      <vt:variant>
        <vt:lpwstr>_ENREF_37</vt:lpwstr>
      </vt:variant>
      <vt:variant>
        <vt:i4>4325387</vt:i4>
      </vt:variant>
      <vt:variant>
        <vt:i4>267</vt:i4>
      </vt:variant>
      <vt:variant>
        <vt:i4>0</vt:i4>
      </vt:variant>
      <vt:variant>
        <vt:i4>5</vt:i4>
      </vt:variant>
      <vt:variant>
        <vt:lpwstr/>
      </vt:variant>
      <vt:variant>
        <vt:lpwstr>_ENREF_36</vt:lpwstr>
      </vt:variant>
      <vt:variant>
        <vt:i4>4718603</vt:i4>
      </vt:variant>
      <vt:variant>
        <vt:i4>259</vt:i4>
      </vt:variant>
      <vt:variant>
        <vt:i4>0</vt:i4>
      </vt:variant>
      <vt:variant>
        <vt:i4>5</vt:i4>
      </vt:variant>
      <vt:variant>
        <vt:lpwstr/>
      </vt:variant>
      <vt:variant>
        <vt:lpwstr>_ENREF_9</vt:lpwstr>
      </vt:variant>
      <vt:variant>
        <vt:i4>4325387</vt:i4>
      </vt:variant>
      <vt:variant>
        <vt:i4>251</vt:i4>
      </vt:variant>
      <vt:variant>
        <vt:i4>0</vt:i4>
      </vt:variant>
      <vt:variant>
        <vt:i4>5</vt:i4>
      </vt:variant>
      <vt:variant>
        <vt:lpwstr/>
      </vt:variant>
      <vt:variant>
        <vt:lpwstr>_ENREF_35</vt:lpwstr>
      </vt:variant>
      <vt:variant>
        <vt:i4>4325387</vt:i4>
      </vt:variant>
      <vt:variant>
        <vt:i4>243</vt:i4>
      </vt:variant>
      <vt:variant>
        <vt:i4>0</vt:i4>
      </vt:variant>
      <vt:variant>
        <vt:i4>5</vt:i4>
      </vt:variant>
      <vt:variant>
        <vt:lpwstr/>
      </vt:variant>
      <vt:variant>
        <vt:lpwstr>_ENREF_34</vt:lpwstr>
      </vt:variant>
      <vt:variant>
        <vt:i4>4325387</vt:i4>
      </vt:variant>
      <vt:variant>
        <vt:i4>235</vt:i4>
      </vt:variant>
      <vt:variant>
        <vt:i4>0</vt:i4>
      </vt:variant>
      <vt:variant>
        <vt:i4>5</vt:i4>
      </vt:variant>
      <vt:variant>
        <vt:lpwstr/>
      </vt:variant>
      <vt:variant>
        <vt:lpwstr>_ENREF_33</vt:lpwstr>
      </vt:variant>
      <vt:variant>
        <vt:i4>4325387</vt:i4>
      </vt:variant>
      <vt:variant>
        <vt:i4>227</vt:i4>
      </vt:variant>
      <vt:variant>
        <vt:i4>0</vt:i4>
      </vt:variant>
      <vt:variant>
        <vt:i4>5</vt:i4>
      </vt:variant>
      <vt:variant>
        <vt:lpwstr/>
      </vt:variant>
      <vt:variant>
        <vt:lpwstr>_ENREF_32</vt:lpwstr>
      </vt:variant>
      <vt:variant>
        <vt:i4>4325387</vt:i4>
      </vt:variant>
      <vt:variant>
        <vt:i4>219</vt:i4>
      </vt:variant>
      <vt:variant>
        <vt:i4>0</vt:i4>
      </vt:variant>
      <vt:variant>
        <vt:i4>5</vt:i4>
      </vt:variant>
      <vt:variant>
        <vt:lpwstr/>
      </vt:variant>
      <vt:variant>
        <vt:lpwstr>_ENREF_31</vt:lpwstr>
      </vt:variant>
      <vt:variant>
        <vt:i4>4390923</vt:i4>
      </vt:variant>
      <vt:variant>
        <vt:i4>216</vt:i4>
      </vt:variant>
      <vt:variant>
        <vt:i4>0</vt:i4>
      </vt:variant>
      <vt:variant>
        <vt:i4>5</vt:i4>
      </vt:variant>
      <vt:variant>
        <vt:lpwstr/>
      </vt:variant>
      <vt:variant>
        <vt:lpwstr>_ENREF_29</vt:lpwstr>
      </vt:variant>
      <vt:variant>
        <vt:i4>4194315</vt:i4>
      </vt:variant>
      <vt:variant>
        <vt:i4>213</vt:i4>
      </vt:variant>
      <vt:variant>
        <vt:i4>0</vt:i4>
      </vt:variant>
      <vt:variant>
        <vt:i4>5</vt:i4>
      </vt:variant>
      <vt:variant>
        <vt:lpwstr/>
      </vt:variant>
      <vt:variant>
        <vt:lpwstr>_ENREF_17</vt:lpwstr>
      </vt:variant>
      <vt:variant>
        <vt:i4>4325387</vt:i4>
      </vt:variant>
      <vt:variant>
        <vt:i4>205</vt:i4>
      </vt:variant>
      <vt:variant>
        <vt:i4>0</vt:i4>
      </vt:variant>
      <vt:variant>
        <vt:i4>5</vt:i4>
      </vt:variant>
      <vt:variant>
        <vt:lpwstr/>
      </vt:variant>
      <vt:variant>
        <vt:lpwstr>_ENREF_30</vt:lpwstr>
      </vt:variant>
      <vt:variant>
        <vt:i4>4390923</vt:i4>
      </vt:variant>
      <vt:variant>
        <vt:i4>197</vt:i4>
      </vt:variant>
      <vt:variant>
        <vt:i4>0</vt:i4>
      </vt:variant>
      <vt:variant>
        <vt:i4>5</vt:i4>
      </vt:variant>
      <vt:variant>
        <vt:lpwstr/>
      </vt:variant>
      <vt:variant>
        <vt:lpwstr>_ENREF_29</vt:lpwstr>
      </vt:variant>
      <vt:variant>
        <vt:i4>4390923</vt:i4>
      </vt:variant>
      <vt:variant>
        <vt:i4>194</vt:i4>
      </vt:variant>
      <vt:variant>
        <vt:i4>0</vt:i4>
      </vt:variant>
      <vt:variant>
        <vt:i4>5</vt:i4>
      </vt:variant>
      <vt:variant>
        <vt:lpwstr/>
      </vt:variant>
      <vt:variant>
        <vt:lpwstr>_ENREF_28</vt:lpwstr>
      </vt:variant>
      <vt:variant>
        <vt:i4>4390923</vt:i4>
      </vt:variant>
      <vt:variant>
        <vt:i4>186</vt:i4>
      </vt:variant>
      <vt:variant>
        <vt:i4>0</vt:i4>
      </vt:variant>
      <vt:variant>
        <vt:i4>5</vt:i4>
      </vt:variant>
      <vt:variant>
        <vt:lpwstr/>
      </vt:variant>
      <vt:variant>
        <vt:lpwstr>_ENREF_27</vt:lpwstr>
      </vt:variant>
      <vt:variant>
        <vt:i4>4390923</vt:i4>
      </vt:variant>
      <vt:variant>
        <vt:i4>180</vt:i4>
      </vt:variant>
      <vt:variant>
        <vt:i4>0</vt:i4>
      </vt:variant>
      <vt:variant>
        <vt:i4>5</vt:i4>
      </vt:variant>
      <vt:variant>
        <vt:lpwstr/>
      </vt:variant>
      <vt:variant>
        <vt:lpwstr>_ENREF_26</vt:lpwstr>
      </vt:variant>
      <vt:variant>
        <vt:i4>4390923</vt:i4>
      </vt:variant>
      <vt:variant>
        <vt:i4>174</vt:i4>
      </vt:variant>
      <vt:variant>
        <vt:i4>0</vt:i4>
      </vt:variant>
      <vt:variant>
        <vt:i4>5</vt:i4>
      </vt:variant>
      <vt:variant>
        <vt:lpwstr/>
      </vt:variant>
      <vt:variant>
        <vt:lpwstr>_ENREF_25</vt:lpwstr>
      </vt:variant>
      <vt:variant>
        <vt:i4>4390923</vt:i4>
      </vt:variant>
      <vt:variant>
        <vt:i4>166</vt:i4>
      </vt:variant>
      <vt:variant>
        <vt:i4>0</vt:i4>
      </vt:variant>
      <vt:variant>
        <vt:i4>5</vt:i4>
      </vt:variant>
      <vt:variant>
        <vt:lpwstr/>
      </vt:variant>
      <vt:variant>
        <vt:lpwstr>_ENREF_24</vt:lpwstr>
      </vt:variant>
      <vt:variant>
        <vt:i4>4194315</vt:i4>
      </vt:variant>
      <vt:variant>
        <vt:i4>158</vt:i4>
      </vt:variant>
      <vt:variant>
        <vt:i4>0</vt:i4>
      </vt:variant>
      <vt:variant>
        <vt:i4>5</vt:i4>
      </vt:variant>
      <vt:variant>
        <vt:lpwstr/>
      </vt:variant>
      <vt:variant>
        <vt:lpwstr>_ENREF_1</vt:lpwstr>
      </vt:variant>
      <vt:variant>
        <vt:i4>4390923</vt:i4>
      </vt:variant>
      <vt:variant>
        <vt:i4>152</vt:i4>
      </vt:variant>
      <vt:variant>
        <vt:i4>0</vt:i4>
      </vt:variant>
      <vt:variant>
        <vt:i4>5</vt:i4>
      </vt:variant>
      <vt:variant>
        <vt:lpwstr/>
      </vt:variant>
      <vt:variant>
        <vt:lpwstr>_ENREF_23</vt:lpwstr>
      </vt:variant>
      <vt:variant>
        <vt:i4>4390923</vt:i4>
      </vt:variant>
      <vt:variant>
        <vt:i4>144</vt:i4>
      </vt:variant>
      <vt:variant>
        <vt:i4>0</vt:i4>
      </vt:variant>
      <vt:variant>
        <vt:i4>5</vt:i4>
      </vt:variant>
      <vt:variant>
        <vt:lpwstr/>
      </vt:variant>
      <vt:variant>
        <vt:lpwstr>_ENREF_22</vt:lpwstr>
      </vt:variant>
      <vt:variant>
        <vt:i4>4390923</vt:i4>
      </vt:variant>
      <vt:variant>
        <vt:i4>141</vt:i4>
      </vt:variant>
      <vt:variant>
        <vt:i4>0</vt:i4>
      </vt:variant>
      <vt:variant>
        <vt:i4>5</vt:i4>
      </vt:variant>
      <vt:variant>
        <vt:lpwstr/>
      </vt:variant>
      <vt:variant>
        <vt:lpwstr>_ENREF_21</vt:lpwstr>
      </vt:variant>
      <vt:variant>
        <vt:i4>4194315</vt:i4>
      </vt:variant>
      <vt:variant>
        <vt:i4>138</vt:i4>
      </vt:variant>
      <vt:variant>
        <vt:i4>0</vt:i4>
      </vt:variant>
      <vt:variant>
        <vt:i4>5</vt:i4>
      </vt:variant>
      <vt:variant>
        <vt:lpwstr/>
      </vt:variant>
      <vt:variant>
        <vt:lpwstr>_ENREF_19</vt:lpwstr>
      </vt:variant>
      <vt:variant>
        <vt:i4>4194315</vt:i4>
      </vt:variant>
      <vt:variant>
        <vt:i4>130</vt:i4>
      </vt:variant>
      <vt:variant>
        <vt:i4>0</vt:i4>
      </vt:variant>
      <vt:variant>
        <vt:i4>5</vt:i4>
      </vt:variant>
      <vt:variant>
        <vt:lpwstr/>
      </vt:variant>
      <vt:variant>
        <vt:lpwstr>_ENREF_18</vt:lpwstr>
      </vt:variant>
      <vt:variant>
        <vt:i4>4194315</vt:i4>
      </vt:variant>
      <vt:variant>
        <vt:i4>122</vt:i4>
      </vt:variant>
      <vt:variant>
        <vt:i4>0</vt:i4>
      </vt:variant>
      <vt:variant>
        <vt:i4>5</vt:i4>
      </vt:variant>
      <vt:variant>
        <vt:lpwstr/>
      </vt:variant>
      <vt:variant>
        <vt:lpwstr>_ENREF_17</vt:lpwstr>
      </vt:variant>
      <vt:variant>
        <vt:i4>4194315</vt:i4>
      </vt:variant>
      <vt:variant>
        <vt:i4>114</vt:i4>
      </vt:variant>
      <vt:variant>
        <vt:i4>0</vt:i4>
      </vt:variant>
      <vt:variant>
        <vt:i4>5</vt:i4>
      </vt:variant>
      <vt:variant>
        <vt:lpwstr/>
      </vt:variant>
      <vt:variant>
        <vt:lpwstr>_ENREF_16</vt:lpwstr>
      </vt:variant>
      <vt:variant>
        <vt:i4>4194315</vt:i4>
      </vt:variant>
      <vt:variant>
        <vt:i4>108</vt:i4>
      </vt:variant>
      <vt:variant>
        <vt:i4>0</vt:i4>
      </vt:variant>
      <vt:variant>
        <vt:i4>5</vt:i4>
      </vt:variant>
      <vt:variant>
        <vt:lpwstr/>
      </vt:variant>
      <vt:variant>
        <vt:lpwstr>_ENREF_15</vt:lpwstr>
      </vt:variant>
      <vt:variant>
        <vt:i4>4194315</vt:i4>
      </vt:variant>
      <vt:variant>
        <vt:i4>100</vt:i4>
      </vt:variant>
      <vt:variant>
        <vt:i4>0</vt:i4>
      </vt:variant>
      <vt:variant>
        <vt:i4>5</vt:i4>
      </vt:variant>
      <vt:variant>
        <vt:lpwstr/>
      </vt:variant>
      <vt:variant>
        <vt:lpwstr>_ENREF_14</vt:lpwstr>
      </vt:variant>
      <vt:variant>
        <vt:i4>4325387</vt:i4>
      </vt:variant>
      <vt:variant>
        <vt:i4>94</vt:i4>
      </vt:variant>
      <vt:variant>
        <vt:i4>0</vt:i4>
      </vt:variant>
      <vt:variant>
        <vt:i4>5</vt:i4>
      </vt:variant>
      <vt:variant>
        <vt:lpwstr/>
      </vt:variant>
      <vt:variant>
        <vt:lpwstr>_ENREF_3</vt:lpwstr>
      </vt:variant>
      <vt:variant>
        <vt:i4>4390923</vt:i4>
      </vt:variant>
      <vt:variant>
        <vt:i4>86</vt:i4>
      </vt:variant>
      <vt:variant>
        <vt:i4>0</vt:i4>
      </vt:variant>
      <vt:variant>
        <vt:i4>5</vt:i4>
      </vt:variant>
      <vt:variant>
        <vt:lpwstr/>
      </vt:variant>
      <vt:variant>
        <vt:lpwstr>_ENREF_2</vt:lpwstr>
      </vt:variant>
      <vt:variant>
        <vt:i4>4718603</vt:i4>
      </vt:variant>
      <vt:variant>
        <vt:i4>80</vt:i4>
      </vt:variant>
      <vt:variant>
        <vt:i4>0</vt:i4>
      </vt:variant>
      <vt:variant>
        <vt:i4>5</vt:i4>
      </vt:variant>
      <vt:variant>
        <vt:lpwstr/>
      </vt:variant>
      <vt:variant>
        <vt:lpwstr>_ENREF_9</vt:lpwstr>
      </vt:variant>
      <vt:variant>
        <vt:i4>4784139</vt:i4>
      </vt:variant>
      <vt:variant>
        <vt:i4>72</vt:i4>
      </vt:variant>
      <vt:variant>
        <vt:i4>0</vt:i4>
      </vt:variant>
      <vt:variant>
        <vt:i4>5</vt:i4>
      </vt:variant>
      <vt:variant>
        <vt:lpwstr/>
      </vt:variant>
      <vt:variant>
        <vt:lpwstr>_ENREF_8</vt:lpwstr>
      </vt:variant>
      <vt:variant>
        <vt:i4>4587531</vt:i4>
      </vt:variant>
      <vt:variant>
        <vt:i4>64</vt:i4>
      </vt:variant>
      <vt:variant>
        <vt:i4>0</vt:i4>
      </vt:variant>
      <vt:variant>
        <vt:i4>5</vt:i4>
      </vt:variant>
      <vt:variant>
        <vt:lpwstr/>
      </vt:variant>
      <vt:variant>
        <vt:lpwstr>_ENREF_7</vt:lpwstr>
      </vt:variant>
      <vt:variant>
        <vt:i4>4653067</vt:i4>
      </vt:variant>
      <vt:variant>
        <vt:i4>61</vt:i4>
      </vt:variant>
      <vt:variant>
        <vt:i4>0</vt:i4>
      </vt:variant>
      <vt:variant>
        <vt:i4>5</vt:i4>
      </vt:variant>
      <vt:variant>
        <vt:lpwstr/>
      </vt:variant>
      <vt:variant>
        <vt:lpwstr>_ENREF_6</vt:lpwstr>
      </vt:variant>
      <vt:variant>
        <vt:i4>4456459</vt:i4>
      </vt:variant>
      <vt:variant>
        <vt:i4>53</vt:i4>
      </vt:variant>
      <vt:variant>
        <vt:i4>0</vt:i4>
      </vt:variant>
      <vt:variant>
        <vt:i4>5</vt:i4>
      </vt:variant>
      <vt:variant>
        <vt:lpwstr/>
      </vt:variant>
      <vt:variant>
        <vt:lpwstr>_ENREF_5</vt:lpwstr>
      </vt:variant>
      <vt:variant>
        <vt:i4>4521995</vt:i4>
      </vt:variant>
      <vt:variant>
        <vt:i4>50</vt:i4>
      </vt:variant>
      <vt:variant>
        <vt:i4>0</vt:i4>
      </vt:variant>
      <vt:variant>
        <vt:i4>5</vt:i4>
      </vt:variant>
      <vt:variant>
        <vt:lpwstr/>
      </vt:variant>
      <vt:variant>
        <vt:lpwstr>_ENREF_4</vt:lpwstr>
      </vt:variant>
      <vt:variant>
        <vt:i4>4325387</vt:i4>
      </vt:variant>
      <vt:variant>
        <vt:i4>42</vt:i4>
      </vt:variant>
      <vt:variant>
        <vt:i4>0</vt:i4>
      </vt:variant>
      <vt:variant>
        <vt:i4>5</vt:i4>
      </vt:variant>
      <vt:variant>
        <vt:lpwstr/>
      </vt:variant>
      <vt:variant>
        <vt:lpwstr>_ENREF_3</vt:lpwstr>
      </vt:variant>
      <vt:variant>
        <vt:i4>196699</vt:i4>
      </vt:variant>
      <vt:variant>
        <vt:i4>35</vt:i4>
      </vt:variant>
      <vt:variant>
        <vt:i4>0</vt:i4>
      </vt:variant>
      <vt:variant>
        <vt:i4>5</vt:i4>
      </vt:variant>
      <vt:variant>
        <vt:lpwstr>https://www.ncbi.nlm.nih.gov/pubmed/27447618</vt:lpwstr>
      </vt:variant>
      <vt:variant>
        <vt:lpwstr/>
      </vt:variant>
      <vt:variant>
        <vt:i4>196689</vt:i4>
      </vt:variant>
      <vt:variant>
        <vt:i4>32</vt:i4>
      </vt:variant>
      <vt:variant>
        <vt:i4>0</vt:i4>
      </vt:variant>
      <vt:variant>
        <vt:i4>5</vt:i4>
      </vt:variant>
      <vt:variant>
        <vt:lpwstr>https://www.ncbi.nlm.nih.gov/pubmed/27484587</vt:lpwstr>
      </vt:variant>
      <vt:variant>
        <vt:lpwstr/>
      </vt:variant>
      <vt:variant>
        <vt:i4>655443</vt:i4>
      </vt:variant>
      <vt:variant>
        <vt:i4>29</vt:i4>
      </vt:variant>
      <vt:variant>
        <vt:i4>0</vt:i4>
      </vt:variant>
      <vt:variant>
        <vt:i4>5</vt:i4>
      </vt:variant>
      <vt:variant>
        <vt:lpwstr>https://www.ncbi.nlm.nih.gov/pubmed/27803714</vt:lpwstr>
      </vt:variant>
      <vt:variant>
        <vt:lpwstr/>
      </vt:variant>
      <vt:variant>
        <vt:i4>91</vt:i4>
      </vt:variant>
      <vt:variant>
        <vt:i4>26</vt:i4>
      </vt:variant>
      <vt:variant>
        <vt:i4>0</vt:i4>
      </vt:variant>
      <vt:variant>
        <vt:i4>5</vt:i4>
      </vt:variant>
      <vt:variant>
        <vt:lpwstr>https://www.ncbi.nlm.nih.gov/pubmed/28290609</vt:lpwstr>
      </vt:variant>
      <vt:variant>
        <vt:lpwstr/>
      </vt:variant>
      <vt:variant>
        <vt:i4>65620</vt:i4>
      </vt:variant>
      <vt:variant>
        <vt:i4>23</vt:i4>
      </vt:variant>
      <vt:variant>
        <vt:i4>0</vt:i4>
      </vt:variant>
      <vt:variant>
        <vt:i4>5</vt:i4>
      </vt:variant>
      <vt:variant>
        <vt:lpwstr>https://www.ncbi.nlm.nih.gov/pubmed/28396688</vt:lpwstr>
      </vt:variant>
      <vt:variant>
        <vt:lpwstr/>
      </vt:variant>
      <vt:variant>
        <vt:i4>91</vt:i4>
      </vt:variant>
      <vt:variant>
        <vt:i4>20</vt:i4>
      </vt:variant>
      <vt:variant>
        <vt:i4>0</vt:i4>
      </vt:variant>
      <vt:variant>
        <vt:i4>5</vt:i4>
      </vt:variant>
      <vt:variant>
        <vt:lpwstr>https://www.ncbi.nlm.nih.gov/pubmed/28290609</vt:lpwstr>
      </vt:variant>
      <vt:variant>
        <vt:lpwstr/>
      </vt:variant>
      <vt:variant>
        <vt:i4>917594</vt:i4>
      </vt:variant>
      <vt:variant>
        <vt:i4>17</vt:i4>
      </vt:variant>
      <vt:variant>
        <vt:i4>0</vt:i4>
      </vt:variant>
      <vt:variant>
        <vt:i4>5</vt:i4>
      </vt:variant>
      <vt:variant>
        <vt:lpwstr>https://www.ncbi.nlm.nih.gov/pubmed/28713871</vt:lpwstr>
      </vt:variant>
      <vt:variant>
        <vt:lpwstr/>
      </vt:variant>
      <vt:variant>
        <vt:i4>262224</vt:i4>
      </vt:variant>
      <vt:variant>
        <vt:i4>14</vt:i4>
      </vt:variant>
      <vt:variant>
        <vt:i4>0</vt:i4>
      </vt:variant>
      <vt:variant>
        <vt:i4>5</vt:i4>
      </vt:variant>
      <vt:variant>
        <vt:lpwstr>https://www.ncbi.nlm.nih.gov/pubmed/29359137</vt:lpwstr>
      </vt:variant>
      <vt:variant>
        <vt:lpwstr/>
      </vt:variant>
      <vt:variant>
        <vt:i4>4390923</vt:i4>
      </vt:variant>
      <vt:variant>
        <vt:i4>10</vt:i4>
      </vt:variant>
      <vt:variant>
        <vt:i4>0</vt:i4>
      </vt:variant>
      <vt:variant>
        <vt:i4>5</vt:i4>
      </vt:variant>
      <vt:variant>
        <vt:lpwstr/>
      </vt:variant>
      <vt:variant>
        <vt:lpwstr>_ENREF_2</vt:lpwstr>
      </vt:variant>
      <vt:variant>
        <vt:i4>4194315</vt:i4>
      </vt:variant>
      <vt:variant>
        <vt:i4>7</vt:i4>
      </vt:variant>
      <vt:variant>
        <vt:i4>0</vt:i4>
      </vt:variant>
      <vt:variant>
        <vt:i4>5</vt:i4>
      </vt:variant>
      <vt:variant>
        <vt:lpwstr/>
      </vt:variant>
      <vt:variant>
        <vt:lpwstr>_ENREF_1</vt:lpwstr>
      </vt:variant>
      <vt:variant>
        <vt:i4>262236</vt:i4>
      </vt:variant>
      <vt:variant>
        <vt:i4>0</vt:i4>
      </vt:variant>
      <vt:variant>
        <vt:i4>0</vt:i4>
      </vt:variant>
      <vt:variant>
        <vt:i4>5</vt:i4>
      </vt:variant>
      <vt:variant>
        <vt:lpwstr>https://www.ncbi.nlm.nih.gov/pubmed/29165316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2020-07-27T00:10:00Z</dcterms:created>
  <dcterms:modified xsi:type="dcterms:W3CDTF">2020-07-27T00:17:00Z</dcterms:modified>
</cp:coreProperties>
</file>