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6691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Name of Journal: </w:t>
      </w:r>
      <w:r w:rsidRPr="00365E77">
        <w:rPr>
          <w:rFonts w:ascii="Book Antiqua" w:eastAsia="Book Antiqua" w:hAnsi="Book Antiqua" w:cs="Book Antiqua"/>
          <w:i/>
        </w:rPr>
        <w:t>World Journal of Clinical Cases</w:t>
      </w:r>
    </w:p>
    <w:p w14:paraId="611AB86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Manuscript NO: </w:t>
      </w:r>
      <w:r w:rsidRPr="00365E77">
        <w:rPr>
          <w:rFonts w:ascii="Book Antiqua" w:eastAsia="Book Antiqua" w:hAnsi="Book Antiqua" w:cs="Book Antiqua"/>
        </w:rPr>
        <w:t>57163</w:t>
      </w:r>
    </w:p>
    <w:p w14:paraId="592021F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Manuscript Type: </w:t>
      </w:r>
      <w:r w:rsidRPr="00365E77">
        <w:rPr>
          <w:rFonts w:ascii="Book Antiqua" w:eastAsia="Book Antiqua" w:hAnsi="Book Antiqua" w:cs="Book Antiqua"/>
        </w:rPr>
        <w:t>CASE REPORT</w:t>
      </w:r>
    </w:p>
    <w:p w14:paraId="40C44B43" w14:textId="77777777" w:rsidR="00A77B3E" w:rsidRPr="00365E77" w:rsidRDefault="00A77B3E" w:rsidP="00365E77">
      <w:pPr>
        <w:adjustRightInd w:val="0"/>
        <w:snapToGrid w:val="0"/>
        <w:spacing w:line="360" w:lineRule="auto"/>
        <w:jc w:val="both"/>
        <w:rPr>
          <w:rFonts w:ascii="Book Antiqua" w:hAnsi="Book Antiqua"/>
        </w:rPr>
      </w:pPr>
    </w:p>
    <w:p w14:paraId="45882234" w14:textId="449BAD3B" w:rsidR="00A77B3E" w:rsidRPr="00365E77" w:rsidRDefault="00EA1D2E" w:rsidP="00365E77">
      <w:pPr>
        <w:adjustRightInd w:val="0"/>
        <w:snapToGrid w:val="0"/>
        <w:spacing w:line="360" w:lineRule="auto"/>
        <w:jc w:val="both"/>
        <w:rPr>
          <w:rFonts w:ascii="Book Antiqua" w:hAnsi="Book Antiqua"/>
        </w:rPr>
      </w:pPr>
      <w:bookmarkStart w:id="0" w:name="OLE_LINK25"/>
      <w:bookmarkStart w:id="1" w:name="OLE_LINK26"/>
      <w:bookmarkStart w:id="2" w:name="OLE_LINK39"/>
      <w:r w:rsidRPr="00365E77">
        <w:rPr>
          <w:rFonts w:ascii="Book Antiqua" w:eastAsia="Book Antiqua" w:hAnsi="Book Antiqua" w:cs="Book Antiqua"/>
          <w:b/>
        </w:rPr>
        <w:t>New treatment of patellar instability after total knee arthroplasty: A case report and review</w:t>
      </w:r>
      <w:r w:rsidR="00145381" w:rsidRPr="00365E77">
        <w:rPr>
          <w:rFonts w:ascii="Book Antiqua" w:eastAsia="Book Antiqua" w:hAnsi="Book Antiqua" w:cs="Book Antiqua"/>
          <w:b/>
        </w:rPr>
        <w:t xml:space="preserve"> of literature</w:t>
      </w:r>
    </w:p>
    <w:bookmarkEnd w:id="0"/>
    <w:bookmarkEnd w:id="1"/>
    <w:bookmarkEnd w:id="2"/>
    <w:p w14:paraId="12950F11" w14:textId="77777777" w:rsidR="00A77B3E" w:rsidRPr="00365E77" w:rsidRDefault="00A77B3E" w:rsidP="00365E77">
      <w:pPr>
        <w:adjustRightInd w:val="0"/>
        <w:snapToGrid w:val="0"/>
        <w:spacing w:line="360" w:lineRule="auto"/>
        <w:jc w:val="both"/>
        <w:rPr>
          <w:rFonts w:ascii="Book Antiqua" w:hAnsi="Book Antiqua"/>
        </w:rPr>
      </w:pPr>
    </w:p>
    <w:p w14:paraId="7B6FC169" w14:textId="3773E5DA" w:rsidR="00A77B3E" w:rsidRPr="00365E77" w:rsidRDefault="007F68C9"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Shen XY </w:t>
      </w:r>
      <w:r w:rsidRPr="00365E77">
        <w:rPr>
          <w:rFonts w:ascii="Book Antiqua" w:eastAsia="Book Antiqua" w:hAnsi="Book Antiqua" w:cs="Book Antiqua"/>
          <w:i/>
          <w:iCs/>
        </w:rPr>
        <w:t>et al.</w:t>
      </w:r>
      <w:r w:rsidRPr="00365E77">
        <w:rPr>
          <w:rFonts w:ascii="Book Antiqua" w:eastAsia="Book Antiqua" w:hAnsi="Book Antiqua" w:cs="Book Antiqua"/>
        </w:rPr>
        <w:t xml:space="preserve"> </w:t>
      </w:r>
      <w:bookmarkStart w:id="3" w:name="OLE_LINK40"/>
      <w:bookmarkStart w:id="4" w:name="OLE_LINK41"/>
      <w:bookmarkStart w:id="5" w:name="OLE_LINK1"/>
      <w:bookmarkStart w:id="6" w:name="OLE_LINK2"/>
      <w:r w:rsidR="00EA1D2E" w:rsidRPr="00365E77">
        <w:rPr>
          <w:rFonts w:ascii="Book Antiqua" w:eastAsia="Book Antiqua" w:hAnsi="Book Antiqua" w:cs="Book Antiqua"/>
        </w:rPr>
        <w:t>New treatment of patellar instability</w:t>
      </w:r>
      <w:bookmarkEnd w:id="3"/>
      <w:bookmarkEnd w:id="4"/>
    </w:p>
    <w:bookmarkEnd w:id="5"/>
    <w:bookmarkEnd w:id="6"/>
    <w:p w14:paraId="095BC8DE" w14:textId="77777777" w:rsidR="00A77B3E" w:rsidRPr="00365E77" w:rsidRDefault="00A77B3E" w:rsidP="00365E77">
      <w:pPr>
        <w:adjustRightInd w:val="0"/>
        <w:snapToGrid w:val="0"/>
        <w:spacing w:line="360" w:lineRule="auto"/>
        <w:jc w:val="both"/>
        <w:rPr>
          <w:rFonts w:ascii="Book Antiqua" w:hAnsi="Book Antiqua"/>
        </w:rPr>
      </w:pPr>
    </w:p>
    <w:p w14:paraId="21359988"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Xian-Yue Shen, Jian-Lin Zuo, Jian-Peng Gao, Tong Liu, Jian-Lin Xiao, Yan-Guo Qin</w:t>
      </w:r>
    </w:p>
    <w:p w14:paraId="204FC8AE" w14:textId="77777777" w:rsidR="00A77B3E" w:rsidRPr="00365E77" w:rsidRDefault="00A77B3E" w:rsidP="00365E77">
      <w:pPr>
        <w:adjustRightInd w:val="0"/>
        <w:snapToGrid w:val="0"/>
        <w:spacing w:line="360" w:lineRule="auto"/>
        <w:jc w:val="both"/>
        <w:rPr>
          <w:rFonts w:ascii="Book Antiqua" w:hAnsi="Book Antiqua"/>
        </w:rPr>
      </w:pPr>
    </w:p>
    <w:p w14:paraId="2FD27F9F" w14:textId="2FF6BCEF"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Xian-Yue Shen,</w:t>
      </w:r>
      <w:r w:rsidR="007F68C9" w:rsidRPr="00365E77">
        <w:rPr>
          <w:rFonts w:ascii="Book Antiqua" w:eastAsia="Book Antiqua" w:hAnsi="Book Antiqua" w:cs="Book Antiqua"/>
          <w:b/>
          <w:bCs/>
        </w:rPr>
        <w:t xml:space="preserve"> Jian-Lin Zuo,</w:t>
      </w:r>
      <w:r w:rsidRPr="00365E77">
        <w:rPr>
          <w:rFonts w:ascii="Book Antiqua" w:eastAsia="Book Antiqua" w:hAnsi="Book Antiqua" w:cs="Book Antiqua"/>
          <w:b/>
          <w:bCs/>
        </w:rPr>
        <w:t xml:space="preserve"> Jian-Peng Gao, Tong Liu,</w:t>
      </w:r>
      <w:r w:rsidR="007F68C9" w:rsidRPr="00365E77">
        <w:rPr>
          <w:rFonts w:ascii="Book Antiqua" w:eastAsia="Book Antiqua" w:hAnsi="Book Antiqua" w:cs="Book Antiqua"/>
          <w:b/>
          <w:bCs/>
        </w:rPr>
        <w:t xml:space="preserve"> Jian-Lin Xiao,</w:t>
      </w:r>
      <w:r w:rsidRPr="00365E77">
        <w:rPr>
          <w:rFonts w:ascii="Book Antiqua" w:eastAsia="Book Antiqua" w:hAnsi="Book Antiqua" w:cs="Book Antiqua"/>
          <w:b/>
          <w:bCs/>
        </w:rPr>
        <w:t xml:space="preserve"> </w:t>
      </w:r>
      <w:bookmarkStart w:id="7" w:name="OLE_LINK34"/>
      <w:bookmarkStart w:id="8" w:name="OLE_LINK35"/>
      <w:r w:rsidRPr="00365E77">
        <w:rPr>
          <w:rFonts w:ascii="Book Antiqua" w:eastAsia="Book Antiqua" w:hAnsi="Book Antiqua" w:cs="Book Antiqua"/>
        </w:rPr>
        <w:t>Department of Orthopedics</w:t>
      </w:r>
      <w:bookmarkEnd w:id="7"/>
      <w:bookmarkEnd w:id="8"/>
      <w:r w:rsidRPr="00365E77">
        <w:rPr>
          <w:rFonts w:ascii="Book Antiqua" w:eastAsia="Book Antiqua" w:hAnsi="Book Antiqua" w:cs="Book Antiqua"/>
        </w:rPr>
        <w:t xml:space="preserve">, </w:t>
      </w:r>
      <w:bookmarkStart w:id="9" w:name="OLE_LINK31"/>
      <w:r w:rsidRPr="00365E77">
        <w:rPr>
          <w:rFonts w:ascii="Book Antiqua" w:eastAsia="Book Antiqua" w:hAnsi="Book Antiqua" w:cs="Book Antiqua"/>
        </w:rPr>
        <w:t>China-Japan Union Hospital of Jilin University</w:t>
      </w:r>
      <w:bookmarkEnd w:id="9"/>
      <w:r w:rsidRPr="00365E77">
        <w:rPr>
          <w:rFonts w:ascii="Book Antiqua" w:eastAsia="Book Antiqua" w:hAnsi="Book Antiqua" w:cs="Book Antiqua"/>
        </w:rPr>
        <w:t xml:space="preserve">, </w:t>
      </w:r>
      <w:bookmarkStart w:id="10" w:name="OLE_LINK32"/>
      <w:bookmarkStart w:id="11" w:name="OLE_LINK33"/>
      <w:r w:rsidRPr="00365E77">
        <w:rPr>
          <w:rFonts w:ascii="Book Antiqua" w:eastAsia="Book Antiqua" w:hAnsi="Book Antiqua" w:cs="Book Antiqua"/>
        </w:rPr>
        <w:t>Changchun</w:t>
      </w:r>
      <w:bookmarkEnd w:id="10"/>
      <w:bookmarkEnd w:id="11"/>
      <w:r w:rsidRPr="00365E77">
        <w:rPr>
          <w:rFonts w:ascii="Book Antiqua" w:eastAsia="Book Antiqua" w:hAnsi="Book Antiqua" w:cs="Book Antiqua"/>
        </w:rPr>
        <w:t xml:space="preserve"> 130033, Jilin Province, China</w:t>
      </w:r>
    </w:p>
    <w:p w14:paraId="1031B2DE" w14:textId="77777777" w:rsidR="00A77B3E" w:rsidRPr="00365E77" w:rsidRDefault="00A77B3E" w:rsidP="00365E77">
      <w:pPr>
        <w:adjustRightInd w:val="0"/>
        <w:snapToGrid w:val="0"/>
        <w:spacing w:line="360" w:lineRule="auto"/>
        <w:jc w:val="both"/>
        <w:rPr>
          <w:rFonts w:ascii="Book Antiqua" w:hAnsi="Book Antiqua"/>
        </w:rPr>
      </w:pPr>
    </w:p>
    <w:p w14:paraId="5DA79DC7" w14:textId="32217E53" w:rsidR="00A77B3E" w:rsidRPr="00365E77" w:rsidRDefault="00956D68"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Xian-Yue Shen, </w:t>
      </w:r>
      <w:r w:rsidR="00EA1D2E" w:rsidRPr="00365E77">
        <w:rPr>
          <w:rFonts w:ascii="Book Antiqua" w:eastAsia="Book Antiqua" w:hAnsi="Book Antiqua" w:cs="Book Antiqua"/>
          <w:b/>
          <w:bCs/>
        </w:rPr>
        <w:t xml:space="preserve">Yan-Guo Qin, </w:t>
      </w:r>
      <w:bookmarkStart w:id="12" w:name="OLE_LINK36"/>
      <w:bookmarkStart w:id="13" w:name="OLE_LINK37"/>
      <w:bookmarkStart w:id="14" w:name="OLE_LINK38"/>
      <w:r w:rsidR="00EA1D2E" w:rsidRPr="00365E77">
        <w:rPr>
          <w:rFonts w:ascii="Book Antiqua" w:eastAsia="Book Antiqua" w:hAnsi="Book Antiqua" w:cs="Book Antiqua"/>
        </w:rPr>
        <w:t>Department of Orthopedics</w:t>
      </w:r>
      <w:bookmarkEnd w:id="12"/>
      <w:bookmarkEnd w:id="13"/>
      <w:bookmarkEnd w:id="14"/>
      <w:r w:rsidR="00EA1D2E" w:rsidRPr="00365E77">
        <w:rPr>
          <w:rFonts w:ascii="Book Antiqua" w:eastAsia="Book Antiqua" w:hAnsi="Book Antiqua" w:cs="Book Antiqua"/>
        </w:rPr>
        <w:t xml:space="preserve">, The Second Hospital of Jilin University, Changchun </w:t>
      </w:r>
      <w:r w:rsidRPr="00365E77">
        <w:rPr>
          <w:rFonts w:ascii="Book Antiqua" w:hAnsi="Book Antiqua" w:cs="Book Antiqua"/>
          <w:lang w:eastAsia="zh-CN"/>
        </w:rPr>
        <w:t>130041</w:t>
      </w:r>
      <w:r w:rsidR="00EA1D2E" w:rsidRPr="00365E77">
        <w:rPr>
          <w:rFonts w:ascii="Book Antiqua" w:eastAsia="Book Antiqua" w:hAnsi="Book Antiqua" w:cs="Book Antiqua"/>
        </w:rPr>
        <w:t>, Jilin Province, China</w:t>
      </w:r>
    </w:p>
    <w:p w14:paraId="247DDF44" w14:textId="77777777" w:rsidR="005F21C0" w:rsidRPr="00365E77" w:rsidRDefault="005F21C0" w:rsidP="00365E77">
      <w:pPr>
        <w:adjustRightInd w:val="0"/>
        <w:snapToGrid w:val="0"/>
        <w:spacing w:line="360" w:lineRule="auto"/>
        <w:jc w:val="both"/>
        <w:rPr>
          <w:rFonts w:ascii="Book Antiqua" w:hAnsi="Book Antiqua"/>
          <w:lang w:eastAsia="zh-CN"/>
        </w:rPr>
      </w:pPr>
    </w:p>
    <w:p w14:paraId="3B107A57" w14:textId="4F5BCBF2"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Author contributions: </w:t>
      </w:r>
      <w:bookmarkStart w:id="15" w:name="OLE_LINK5"/>
      <w:bookmarkStart w:id="16" w:name="OLE_LINK6"/>
      <w:bookmarkStart w:id="17" w:name="OLE_LINK42"/>
      <w:r w:rsidR="007F68C9" w:rsidRPr="00365E77">
        <w:rPr>
          <w:rFonts w:ascii="Book Antiqua" w:hAnsi="Book Antiqua"/>
          <w:lang w:eastAsia="zh-CN"/>
        </w:rPr>
        <w:t>Shen XY</w:t>
      </w:r>
      <w:r w:rsidRPr="00365E77">
        <w:rPr>
          <w:rFonts w:ascii="Book Antiqua" w:eastAsia="Book Antiqua" w:hAnsi="Book Antiqua" w:cs="Book Antiqua"/>
        </w:rPr>
        <w:t xml:space="preserve">, </w:t>
      </w:r>
      <w:r w:rsidR="007F68C9" w:rsidRPr="00365E77">
        <w:rPr>
          <w:rFonts w:ascii="Book Antiqua" w:eastAsia="Book Antiqua" w:hAnsi="Book Antiqua" w:cs="Book Antiqua"/>
        </w:rPr>
        <w:t>Gao JP</w:t>
      </w:r>
      <w:r w:rsidRPr="00365E77">
        <w:rPr>
          <w:rFonts w:ascii="Book Antiqua" w:eastAsia="Book Antiqua" w:hAnsi="Book Antiqua" w:cs="Book Antiqua"/>
        </w:rPr>
        <w:t xml:space="preserve">, </w:t>
      </w:r>
      <w:r w:rsidR="007F68C9" w:rsidRPr="00365E77">
        <w:rPr>
          <w:rFonts w:ascii="Book Antiqua" w:eastAsia="Book Antiqua" w:hAnsi="Book Antiqua" w:cs="Book Antiqua"/>
        </w:rPr>
        <w:t>Xiao JL</w:t>
      </w:r>
      <w:r w:rsidR="00854FC5" w:rsidRPr="00365E77">
        <w:rPr>
          <w:rFonts w:ascii="Book Antiqua" w:eastAsia="Book Antiqua" w:hAnsi="Book Antiqua" w:cs="Book Antiqua"/>
        </w:rPr>
        <w:t>,</w:t>
      </w:r>
      <w:r w:rsidRPr="00365E77">
        <w:rPr>
          <w:rFonts w:ascii="Book Antiqua" w:eastAsia="Book Antiqua" w:hAnsi="Book Antiqua" w:cs="Book Antiqua"/>
        </w:rPr>
        <w:t xml:space="preserve"> and</w:t>
      </w:r>
      <w:r w:rsidR="007F68C9" w:rsidRPr="00365E77">
        <w:rPr>
          <w:rFonts w:ascii="Book Antiqua" w:hAnsi="Book Antiqua"/>
          <w:lang w:eastAsia="zh-CN"/>
        </w:rPr>
        <w:t xml:space="preserve"> Zuo JL</w:t>
      </w:r>
      <w:r w:rsidRPr="00365E77">
        <w:rPr>
          <w:rFonts w:ascii="Book Antiqua" w:eastAsia="Book Antiqua" w:hAnsi="Book Antiqua" w:cs="Book Antiqua"/>
        </w:rPr>
        <w:t xml:space="preserve"> were the clinicians involved in patient diagnostics, management, therapy, and follow-up; </w:t>
      </w:r>
      <w:r w:rsidR="007F68C9" w:rsidRPr="00365E77">
        <w:rPr>
          <w:rFonts w:ascii="Book Antiqua" w:hAnsi="Book Antiqua"/>
          <w:lang w:eastAsia="zh-CN"/>
        </w:rPr>
        <w:t>Shen XY</w:t>
      </w:r>
      <w:r w:rsidRPr="00365E77">
        <w:rPr>
          <w:rFonts w:ascii="Book Antiqua" w:eastAsia="Book Antiqua" w:hAnsi="Book Antiqua" w:cs="Book Antiqua"/>
        </w:rPr>
        <w:t xml:space="preserve"> reviewed the literature and wrote the draft; </w:t>
      </w:r>
      <w:r w:rsidR="007F68C9" w:rsidRPr="00365E77">
        <w:rPr>
          <w:rFonts w:ascii="Book Antiqua" w:eastAsia="Book Antiqua" w:hAnsi="Book Antiqua" w:cs="Book Antiqua"/>
        </w:rPr>
        <w:t>Qin YG</w:t>
      </w:r>
      <w:r w:rsidRPr="00365E77">
        <w:rPr>
          <w:rFonts w:ascii="Book Antiqua" w:eastAsia="Book Antiqua" w:hAnsi="Book Antiqua" w:cs="Book Antiqua"/>
        </w:rPr>
        <w:t xml:space="preserve"> and </w:t>
      </w:r>
      <w:r w:rsidR="007F68C9" w:rsidRPr="00365E77">
        <w:rPr>
          <w:rFonts w:ascii="Book Antiqua" w:eastAsia="Book Antiqua" w:hAnsi="Book Antiqua" w:cs="Book Antiqua"/>
        </w:rPr>
        <w:t>Xiao JL</w:t>
      </w:r>
      <w:r w:rsidRPr="00365E77">
        <w:rPr>
          <w:rFonts w:ascii="Book Antiqua" w:eastAsia="Book Antiqua" w:hAnsi="Book Antiqua" w:cs="Book Antiqua"/>
        </w:rPr>
        <w:t xml:space="preserve"> contributed to reviewing the literature and manuscript drafting; </w:t>
      </w:r>
      <w:r w:rsidR="007F68C9" w:rsidRPr="00365E77">
        <w:rPr>
          <w:rFonts w:ascii="Book Antiqua" w:eastAsia="Book Antiqua" w:hAnsi="Book Antiqua" w:cs="Book Antiqua"/>
        </w:rPr>
        <w:t>Xiao JL</w:t>
      </w:r>
      <w:r w:rsidRPr="00365E77">
        <w:rPr>
          <w:rFonts w:ascii="Book Antiqua" w:eastAsia="Book Antiqua" w:hAnsi="Book Antiqua" w:cs="Book Antiqua"/>
        </w:rPr>
        <w:t xml:space="preserve"> and </w:t>
      </w:r>
      <w:r w:rsidR="007F68C9" w:rsidRPr="00365E77">
        <w:rPr>
          <w:rFonts w:ascii="Book Antiqua" w:hAnsi="Book Antiqua"/>
          <w:lang w:eastAsia="zh-CN"/>
        </w:rPr>
        <w:t>Zuo JL</w:t>
      </w:r>
      <w:r w:rsidRPr="00365E77">
        <w:rPr>
          <w:rFonts w:ascii="Book Antiqua" w:eastAsia="Book Antiqua" w:hAnsi="Book Antiqua" w:cs="Book Antiqua"/>
        </w:rPr>
        <w:t xml:space="preserve"> analyzed and interpreted the imaging findings; </w:t>
      </w:r>
      <w:r w:rsidR="007F68C9" w:rsidRPr="00365E77">
        <w:rPr>
          <w:rFonts w:ascii="Book Antiqua" w:eastAsia="Book Antiqua" w:hAnsi="Book Antiqua" w:cs="Book Antiqua"/>
        </w:rPr>
        <w:t>Xiao JL</w:t>
      </w:r>
      <w:r w:rsidRPr="00365E77">
        <w:rPr>
          <w:rFonts w:ascii="Book Antiqua" w:eastAsia="Book Antiqua" w:hAnsi="Book Antiqua" w:cs="Book Antiqua"/>
        </w:rPr>
        <w:t xml:space="preserve"> and </w:t>
      </w:r>
      <w:r w:rsidR="007F68C9" w:rsidRPr="00365E77">
        <w:rPr>
          <w:rFonts w:ascii="Book Antiqua" w:eastAsia="Book Antiqua" w:hAnsi="Book Antiqua" w:cs="Book Antiqua"/>
        </w:rPr>
        <w:t>Qin YG</w:t>
      </w:r>
      <w:r w:rsidRPr="00365E77">
        <w:rPr>
          <w:rFonts w:ascii="Book Antiqua" w:eastAsia="Book Antiqua" w:hAnsi="Book Antiqua" w:cs="Book Antiqua"/>
        </w:rPr>
        <w:t xml:space="preserve"> was responsible for the critical revision of the manuscript fo</w:t>
      </w:r>
      <w:r w:rsidR="00145381" w:rsidRPr="00365E77">
        <w:rPr>
          <w:rFonts w:ascii="Book Antiqua" w:eastAsia="Book Antiqua" w:hAnsi="Book Antiqua" w:cs="Book Antiqua"/>
        </w:rPr>
        <w:t>r relevant intellectual content</w:t>
      </w:r>
      <w:r w:rsidR="009C15E5" w:rsidRPr="00365E77">
        <w:rPr>
          <w:rFonts w:ascii="Book Antiqua" w:eastAsia="Book Antiqua" w:hAnsi="Book Antiqua" w:cs="Book Antiqua"/>
        </w:rPr>
        <w:t xml:space="preserve">; </w:t>
      </w:r>
      <w:r w:rsidR="00365E77">
        <w:rPr>
          <w:rFonts w:ascii="Book Antiqua" w:eastAsia="Book Antiqua" w:hAnsi="Book Antiqua" w:cs="Book Antiqua"/>
        </w:rPr>
        <w:t>A</w:t>
      </w:r>
      <w:r w:rsidRPr="00365E77">
        <w:rPr>
          <w:rFonts w:ascii="Book Antiqua" w:eastAsia="Book Antiqua" w:hAnsi="Book Antiqua" w:cs="Book Antiqua"/>
        </w:rPr>
        <w:t>ll of the authors approved the final version of the paper prior to submission.</w:t>
      </w:r>
    </w:p>
    <w:bookmarkEnd w:id="15"/>
    <w:bookmarkEnd w:id="16"/>
    <w:bookmarkEnd w:id="17"/>
    <w:p w14:paraId="02323A79" w14:textId="77777777" w:rsidR="00A77B3E" w:rsidRPr="00365E77" w:rsidRDefault="00A77B3E" w:rsidP="00365E77">
      <w:pPr>
        <w:adjustRightInd w:val="0"/>
        <w:snapToGrid w:val="0"/>
        <w:spacing w:line="360" w:lineRule="auto"/>
        <w:jc w:val="both"/>
        <w:rPr>
          <w:rFonts w:ascii="Book Antiqua" w:hAnsi="Book Antiqua"/>
        </w:rPr>
      </w:pPr>
    </w:p>
    <w:p w14:paraId="5BF9D66C" w14:textId="68327EB0" w:rsidR="00A77B3E" w:rsidRPr="00365E77" w:rsidRDefault="00EA1D2E" w:rsidP="00365E77">
      <w:pPr>
        <w:adjustRightInd w:val="0"/>
        <w:snapToGrid w:val="0"/>
        <w:spacing w:line="360" w:lineRule="auto"/>
        <w:jc w:val="both"/>
        <w:rPr>
          <w:rFonts w:ascii="Book Antiqua" w:hAnsi="Book Antiqua"/>
          <w:u w:val="single"/>
        </w:rPr>
      </w:pPr>
      <w:r w:rsidRPr="00365E77">
        <w:rPr>
          <w:rFonts w:ascii="Book Antiqua" w:eastAsia="Book Antiqua" w:hAnsi="Book Antiqua" w:cs="Book Antiqua"/>
          <w:b/>
          <w:bCs/>
        </w:rPr>
        <w:t>Corresponding author: Jian-Lin Xiao, MD, PhD,</w:t>
      </w:r>
      <w:r w:rsidR="005547CE" w:rsidRPr="00365E77">
        <w:rPr>
          <w:rFonts w:ascii="Book Antiqua" w:eastAsia="Book Antiqua" w:hAnsi="Book Antiqua" w:cs="Book Antiqua"/>
          <w:b/>
          <w:bCs/>
        </w:rPr>
        <w:t xml:space="preserve"> </w:t>
      </w:r>
      <w:r w:rsidRPr="00365E77">
        <w:rPr>
          <w:rFonts w:ascii="Book Antiqua" w:eastAsia="Book Antiqua" w:hAnsi="Book Antiqua" w:cs="Book Antiqua"/>
          <w:b/>
          <w:bCs/>
        </w:rPr>
        <w:t xml:space="preserve">Chief Doctor, Postdoc, </w:t>
      </w:r>
      <w:r w:rsidRPr="00365E77">
        <w:rPr>
          <w:rFonts w:ascii="Book Antiqua" w:eastAsia="Book Antiqua" w:hAnsi="Book Antiqua" w:cs="Book Antiqua"/>
        </w:rPr>
        <w:t xml:space="preserve">Department of Orthopaedics, China-Japan Union Hospital of Jilin University, </w:t>
      </w:r>
      <w:bookmarkStart w:id="18" w:name="OLE_LINK70"/>
      <w:bookmarkStart w:id="19" w:name="OLE_LINK71"/>
      <w:r w:rsidR="00145381" w:rsidRPr="00365E77">
        <w:rPr>
          <w:rFonts w:ascii="Book Antiqua" w:eastAsia="Book Antiqua" w:hAnsi="Book Antiqua" w:cs="Book Antiqua"/>
        </w:rPr>
        <w:t xml:space="preserve">No. </w:t>
      </w:r>
      <w:r w:rsidRPr="00365E77">
        <w:rPr>
          <w:rFonts w:ascii="Book Antiqua" w:eastAsia="Book Antiqua" w:hAnsi="Book Antiqua" w:cs="Book Antiqua"/>
        </w:rPr>
        <w:t xml:space="preserve">126 </w:t>
      </w:r>
      <w:r w:rsidR="00F0635D" w:rsidRPr="00365E77">
        <w:rPr>
          <w:rFonts w:ascii="Book Antiqua" w:hAnsi="Book Antiqua" w:cs="Book Antiqua"/>
          <w:lang w:eastAsia="zh-CN"/>
        </w:rPr>
        <w:t>Xiantai Street</w:t>
      </w:r>
      <w:bookmarkEnd w:id="18"/>
      <w:bookmarkEnd w:id="19"/>
      <w:r w:rsidRPr="00365E77">
        <w:rPr>
          <w:rFonts w:ascii="Book Antiqua" w:eastAsia="Book Antiqua" w:hAnsi="Book Antiqua" w:cs="Book Antiqua"/>
        </w:rPr>
        <w:t>, Changchun 130033, Jilin Province, China. xiaojianlin10@jlu.edu.cn</w:t>
      </w:r>
    </w:p>
    <w:p w14:paraId="1AA3DC5C" w14:textId="77777777" w:rsidR="00A77B3E" w:rsidRPr="00365E77" w:rsidRDefault="00A77B3E" w:rsidP="00365E77">
      <w:pPr>
        <w:adjustRightInd w:val="0"/>
        <w:snapToGrid w:val="0"/>
        <w:spacing w:line="360" w:lineRule="auto"/>
        <w:jc w:val="both"/>
        <w:rPr>
          <w:rFonts w:ascii="Book Antiqua" w:hAnsi="Book Antiqua"/>
        </w:rPr>
      </w:pPr>
    </w:p>
    <w:p w14:paraId="1B4967D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Received: </w:t>
      </w:r>
      <w:r w:rsidRPr="00365E77">
        <w:rPr>
          <w:rFonts w:ascii="Book Antiqua" w:eastAsia="Book Antiqua" w:hAnsi="Book Antiqua" w:cs="Book Antiqua"/>
        </w:rPr>
        <w:t>June 11, 2020</w:t>
      </w:r>
    </w:p>
    <w:p w14:paraId="6A21D30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Revised: </w:t>
      </w:r>
      <w:r w:rsidRPr="00365E77">
        <w:rPr>
          <w:rFonts w:ascii="Book Antiqua" w:eastAsia="Book Antiqua" w:hAnsi="Book Antiqua" w:cs="Book Antiqua"/>
        </w:rPr>
        <w:t>September 19, 2020</w:t>
      </w:r>
    </w:p>
    <w:p w14:paraId="2EA9ECFE" w14:textId="221F0E55"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Accepted: </w:t>
      </w:r>
      <w:r w:rsidR="00541CA9" w:rsidRPr="00365E77">
        <w:rPr>
          <w:rFonts w:ascii="Book Antiqua" w:eastAsia="Book Antiqua" w:hAnsi="Book Antiqua" w:cs="Book Antiqua"/>
        </w:rPr>
        <w:t>September 28, 2020</w:t>
      </w:r>
    </w:p>
    <w:p w14:paraId="47F59541"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Published online: </w:t>
      </w:r>
    </w:p>
    <w:p w14:paraId="336BB54E" w14:textId="77777777" w:rsidR="00A77B3E" w:rsidRPr="00365E77" w:rsidRDefault="00A77B3E" w:rsidP="00365E77">
      <w:pPr>
        <w:adjustRightInd w:val="0"/>
        <w:snapToGrid w:val="0"/>
        <w:spacing w:line="360" w:lineRule="auto"/>
        <w:jc w:val="both"/>
        <w:rPr>
          <w:rFonts w:ascii="Book Antiqua" w:hAnsi="Book Antiqua"/>
        </w:rPr>
        <w:sectPr w:rsidR="00A77B3E" w:rsidRPr="00365E77" w:rsidSect="00365E77">
          <w:footerReference w:type="default" r:id="rId7"/>
          <w:pgSz w:w="12240" w:h="15840"/>
          <w:pgMar w:top="1440" w:right="1440" w:bottom="1440" w:left="1440" w:header="720" w:footer="720" w:gutter="0"/>
          <w:cols w:space="720"/>
          <w:docGrid w:linePitch="360"/>
        </w:sectPr>
      </w:pPr>
    </w:p>
    <w:p w14:paraId="4617513E" w14:textId="4071ED1D" w:rsidR="00A77B3E" w:rsidRPr="00365E77" w:rsidRDefault="00EA1D2E" w:rsidP="000A3945">
      <w:pPr>
        <w:snapToGrid w:val="0"/>
        <w:spacing w:line="360" w:lineRule="auto"/>
        <w:jc w:val="both"/>
        <w:rPr>
          <w:rFonts w:ascii="Book Antiqua" w:hAnsi="Book Antiqua"/>
        </w:rPr>
      </w:pPr>
      <w:r w:rsidRPr="00365E77">
        <w:rPr>
          <w:rFonts w:ascii="Book Antiqua" w:eastAsia="Book Antiqua" w:hAnsi="Book Antiqua" w:cs="Book Antiqua"/>
          <w:b/>
        </w:rPr>
        <w:lastRenderedPageBreak/>
        <w:t>Abstract</w:t>
      </w:r>
    </w:p>
    <w:p w14:paraId="0794A48C"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BACKGROUND</w:t>
      </w:r>
    </w:p>
    <w:p w14:paraId="6C794D59" w14:textId="77777777" w:rsidR="00A77B3E" w:rsidRPr="00365E77" w:rsidRDefault="00EA1D2E" w:rsidP="00365E77">
      <w:pPr>
        <w:adjustRightInd w:val="0"/>
        <w:snapToGrid w:val="0"/>
        <w:spacing w:line="360" w:lineRule="auto"/>
        <w:jc w:val="both"/>
        <w:rPr>
          <w:rFonts w:ascii="Book Antiqua" w:hAnsi="Book Antiqua"/>
        </w:rPr>
      </w:pPr>
      <w:bookmarkStart w:id="20" w:name="OLE_LINK11"/>
      <w:bookmarkStart w:id="21" w:name="OLE_LINK12"/>
      <w:bookmarkStart w:id="22" w:name="OLE_LINK45"/>
      <w:r w:rsidRPr="00365E77">
        <w:rPr>
          <w:rFonts w:ascii="Book Antiqua" w:eastAsia="Book Antiqua" w:hAnsi="Book Antiqua" w:cs="Book Antiqua"/>
        </w:rPr>
        <w:t>Patellar instability is an uncommon complication after total knee arthroplasty (TKA). Partial lateral patella facetectomy (LPF) with lateral retinaculum release treatment of patellar instability is rarely reported.</w:t>
      </w:r>
    </w:p>
    <w:bookmarkEnd w:id="20"/>
    <w:bookmarkEnd w:id="21"/>
    <w:bookmarkEnd w:id="22"/>
    <w:p w14:paraId="04993BE8" w14:textId="77777777" w:rsidR="00A77B3E" w:rsidRPr="00365E77" w:rsidRDefault="00A77B3E" w:rsidP="00365E77">
      <w:pPr>
        <w:adjustRightInd w:val="0"/>
        <w:snapToGrid w:val="0"/>
        <w:spacing w:line="360" w:lineRule="auto"/>
        <w:ind w:firstLine="240"/>
        <w:jc w:val="both"/>
        <w:rPr>
          <w:rFonts w:ascii="Book Antiqua" w:hAnsi="Book Antiqua"/>
        </w:rPr>
      </w:pPr>
    </w:p>
    <w:p w14:paraId="059BEE6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CASE SUMMARY</w:t>
      </w:r>
    </w:p>
    <w:p w14:paraId="4A15A4F5" w14:textId="076394D4" w:rsidR="00A77B3E" w:rsidRPr="00365E77" w:rsidRDefault="00EA1D2E" w:rsidP="00365E77">
      <w:pPr>
        <w:adjustRightInd w:val="0"/>
        <w:snapToGrid w:val="0"/>
        <w:spacing w:line="360" w:lineRule="auto"/>
        <w:jc w:val="both"/>
        <w:rPr>
          <w:rFonts w:ascii="Book Antiqua" w:hAnsi="Book Antiqua"/>
        </w:rPr>
      </w:pPr>
      <w:bookmarkStart w:id="23" w:name="OLE_LINK46"/>
      <w:bookmarkStart w:id="24" w:name="OLE_LINK47"/>
      <w:r w:rsidRPr="00365E77">
        <w:rPr>
          <w:rFonts w:ascii="Book Antiqua" w:eastAsia="Book Antiqua" w:hAnsi="Book Antiqua" w:cs="Book Antiqua"/>
        </w:rPr>
        <w:t>We present a case of patellar instability 8 mo after primary TKA. Treatment of this complication was adapted to address the cause of the dislocation. To eliminate patellar instability, we restored the vastus medialis and performed LPF with lateral retinaculum release. We achieved normal patellar tracking. Clinical and radiographic evaluations at the 1</w:t>
      </w:r>
      <w:r w:rsidR="00A0125B" w:rsidRPr="00365E77">
        <w:rPr>
          <w:rFonts w:ascii="Book Antiqua" w:hAnsi="Book Antiqua" w:cs="Book Antiqua"/>
          <w:lang w:eastAsia="zh-CN"/>
        </w:rPr>
        <w:t>-</w:t>
      </w:r>
      <w:r w:rsidRPr="00365E77">
        <w:rPr>
          <w:rFonts w:ascii="Book Antiqua" w:eastAsia="Book Antiqua" w:hAnsi="Book Antiqua" w:cs="Book Antiqua"/>
        </w:rPr>
        <w:t>year postoperative follow-up were satisfactory.</w:t>
      </w:r>
    </w:p>
    <w:bookmarkEnd w:id="23"/>
    <w:bookmarkEnd w:id="24"/>
    <w:p w14:paraId="3B66260B" w14:textId="77777777" w:rsidR="00A77B3E" w:rsidRPr="00365E77" w:rsidRDefault="00A77B3E" w:rsidP="00365E77">
      <w:pPr>
        <w:adjustRightInd w:val="0"/>
        <w:snapToGrid w:val="0"/>
        <w:spacing w:line="360" w:lineRule="auto"/>
        <w:jc w:val="both"/>
        <w:rPr>
          <w:rFonts w:ascii="Book Antiqua" w:hAnsi="Book Antiqua"/>
        </w:rPr>
      </w:pPr>
    </w:p>
    <w:p w14:paraId="58CE4212"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CONCLUSION</w:t>
      </w:r>
    </w:p>
    <w:p w14:paraId="7BC990B7" w14:textId="77777777" w:rsidR="00A77B3E" w:rsidRPr="00365E77" w:rsidRDefault="00EA1D2E" w:rsidP="00365E77">
      <w:pPr>
        <w:adjustRightInd w:val="0"/>
        <w:snapToGrid w:val="0"/>
        <w:spacing w:line="360" w:lineRule="auto"/>
        <w:jc w:val="both"/>
        <w:rPr>
          <w:rFonts w:ascii="Book Antiqua" w:hAnsi="Book Antiqua"/>
        </w:rPr>
      </w:pPr>
      <w:bookmarkStart w:id="25" w:name="OLE_LINK48"/>
      <w:bookmarkStart w:id="26" w:name="OLE_LINK49"/>
      <w:r w:rsidRPr="00365E77">
        <w:rPr>
          <w:rFonts w:ascii="Book Antiqua" w:eastAsia="Book Antiqua" w:hAnsi="Book Antiqua" w:cs="Book Antiqua"/>
        </w:rPr>
        <w:t>LPF with lateral retinaculum release represents a promising option to restore central patellar tracking in patients with patellar instability after TKA in cases without component malposition.</w:t>
      </w:r>
    </w:p>
    <w:bookmarkEnd w:id="25"/>
    <w:bookmarkEnd w:id="26"/>
    <w:p w14:paraId="7EC1B70F" w14:textId="77777777" w:rsidR="00A77B3E" w:rsidRPr="00365E77" w:rsidRDefault="00A77B3E" w:rsidP="00365E77">
      <w:pPr>
        <w:adjustRightInd w:val="0"/>
        <w:snapToGrid w:val="0"/>
        <w:spacing w:line="360" w:lineRule="auto"/>
        <w:ind w:firstLine="240"/>
        <w:jc w:val="both"/>
        <w:rPr>
          <w:rFonts w:ascii="Book Antiqua" w:hAnsi="Book Antiqua"/>
        </w:rPr>
      </w:pPr>
    </w:p>
    <w:p w14:paraId="6898C0F1"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Key Words: </w:t>
      </w:r>
      <w:bookmarkStart w:id="27" w:name="OLE_LINK3"/>
      <w:bookmarkStart w:id="28" w:name="OLE_LINK4"/>
      <w:bookmarkStart w:id="29" w:name="OLE_LINK7"/>
      <w:bookmarkStart w:id="30" w:name="OLE_LINK8"/>
      <w:bookmarkStart w:id="31" w:name="OLE_LINK43"/>
      <w:r w:rsidRPr="00365E77">
        <w:rPr>
          <w:rFonts w:ascii="Book Antiqua" w:eastAsia="Book Antiqua" w:hAnsi="Book Antiqua" w:cs="Book Antiqua"/>
        </w:rPr>
        <w:t>Total knee arthroplasty</w:t>
      </w:r>
      <w:bookmarkEnd w:id="27"/>
      <w:bookmarkEnd w:id="28"/>
      <w:r w:rsidRPr="00365E77">
        <w:rPr>
          <w:rFonts w:ascii="Book Antiqua" w:eastAsia="Book Antiqua" w:hAnsi="Book Antiqua" w:cs="Book Antiqua"/>
        </w:rPr>
        <w:t>; Patellar instability; Lateral patella facetectomy; Complication; Case report</w:t>
      </w:r>
    </w:p>
    <w:bookmarkEnd w:id="29"/>
    <w:bookmarkEnd w:id="30"/>
    <w:bookmarkEnd w:id="31"/>
    <w:p w14:paraId="472EDF8D" w14:textId="77777777" w:rsidR="00A77B3E" w:rsidRPr="00365E77" w:rsidRDefault="00A77B3E" w:rsidP="00365E77">
      <w:pPr>
        <w:adjustRightInd w:val="0"/>
        <w:snapToGrid w:val="0"/>
        <w:spacing w:line="360" w:lineRule="auto"/>
        <w:jc w:val="both"/>
        <w:rPr>
          <w:rFonts w:ascii="Book Antiqua" w:hAnsi="Book Antiqua"/>
        </w:rPr>
      </w:pPr>
    </w:p>
    <w:p w14:paraId="6C4303AE" w14:textId="07A2C8CE" w:rsidR="00A77B3E" w:rsidRPr="00365E77" w:rsidRDefault="00EA1D2E" w:rsidP="00365E77">
      <w:pPr>
        <w:adjustRightInd w:val="0"/>
        <w:snapToGrid w:val="0"/>
        <w:spacing w:line="360" w:lineRule="auto"/>
        <w:jc w:val="both"/>
        <w:rPr>
          <w:rFonts w:ascii="Book Antiqua" w:hAnsi="Book Antiqua"/>
        </w:rPr>
      </w:pPr>
      <w:bookmarkStart w:id="32" w:name="OLE_LINK27"/>
      <w:bookmarkStart w:id="33" w:name="OLE_LINK28"/>
      <w:r w:rsidRPr="00365E77">
        <w:rPr>
          <w:rFonts w:ascii="Book Antiqua" w:eastAsia="Book Antiqua" w:hAnsi="Book Antiqua" w:cs="Book Antiqua"/>
        </w:rPr>
        <w:t>Shen XY, Zuo JL, Gao JP, Liu T, Xiao JL, Qin YG. New treatment of patellar instability after total knee arthroplasty: A case report and review</w:t>
      </w:r>
      <w:r w:rsidR="00145381" w:rsidRPr="00365E77">
        <w:rPr>
          <w:rFonts w:ascii="Book Antiqua" w:eastAsia="Book Antiqua" w:hAnsi="Book Antiqua" w:cs="Book Antiqua"/>
        </w:rPr>
        <w:t xml:space="preserve"> of literature</w:t>
      </w:r>
      <w:r w:rsidRPr="00365E77">
        <w:rPr>
          <w:rFonts w:ascii="Book Antiqua" w:eastAsia="Book Antiqua" w:hAnsi="Book Antiqua" w:cs="Book Antiqua"/>
        </w:rPr>
        <w:t xml:space="preserve">. </w:t>
      </w:r>
      <w:r w:rsidRPr="00365E77">
        <w:rPr>
          <w:rFonts w:ascii="Book Antiqua" w:eastAsia="Book Antiqua" w:hAnsi="Book Antiqua" w:cs="Book Antiqua"/>
          <w:i/>
          <w:iCs/>
        </w:rPr>
        <w:t>World J Clin Cases</w:t>
      </w:r>
      <w:r w:rsidRPr="00365E77">
        <w:rPr>
          <w:rFonts w:ascii="Book Antiqua" w:eastAsia="Book Antiqua" w:hAnsi="Book Antiqua" w:cs="Book Antiqua"/>
        </w:rPr>
        <w:t xml:space="preserve"> 2020; In press</w:t>
      </w:r>
    </w:p>
    <w:bookmarkEnd w:id="32"/>
    <w:bookmarkEnd w:id="33"/>
    <w:p w14:paraId="61F113C8" w14:textId="77777777" w:rsidR="00A77B3E" w:rsidRPr="00365E77" w:rsidRDefault="00A77B3E" w:rsidP="00365E77">
      <w:pPr>
        <w:adjustRightInd w:val="0"/>
        <w:snapToGrid w:val="0"/>
        <w:spacing w:line="360" w:lineRule="auto"/>
        <w:jc w:val="both"/>
        <w:rPr>
          <w:rFonts w:ascii="Book Antiqua" w:hAnsi="Book Antiqua"/>
        </w:rPr>
      </w:pPr>
    </w:p>
    <w:p w14:paraId="7890DD4F" w14:textId="6A1C7A94"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Core Tip: </w:t>
      </w:r>
      <w:bookmarkStart w:id="34" w:name="OLE_LINK29"/>
      <w:bookmarkStart w:id="35" w:name="OLE_LINK30"/>
      <w:bookmarkStart w:id="36" w:name="OLE_LINK9"/>
      <w:bookmarkStart w:id="37" w:name="OLE_LINK10"/>
      <w:bookmarkStart w:id="38" w:name="OLE_LINK44"/>
      <w:r w:rsidRPr="00365E77">
        <w:rPr>
          <w:rFonts w:ascii="Book Antiqua" w:eastAsia="Book Antiqua" w:hAnsi="Book Antiqua" w:cs="Book Antiqua"/>
        </w:rPr>
        <w:t xml:space="preserve">Patellar instability is an uncommon complication after </w:t>
      </w:r>
      <w:r w:rsidR="002E6B6F" w:rsidRPr="00365E77">
        <w:rPr>
          <w:rFonts w:ascii="Book Antiqua" w:eastAsia="Book Antiqua" w:hAnsi="Book Antiqua" w:cs="Book Antiqua"/>
        </w:rPr>
        <w:t>total knee arthroplasty (</w:t>
      </w:r>
      <w:r w:rsidRPr="00365E77">
        <w:rPr>
          <w:rFonts w:ascii="Book Antiqua" w:eastAsia="Book Antiqua" w:hAnsi="Book Antiqua" w:cs="Book Antiqua"/>
        </w:rPr>
        <w:t>TKA</w:t>
      </w:r>
      <w:r w:rsidR="002E6B6F" w:rsidRPr="00365E77">
        <w:rPr>
          <w:rFonts w:ascii="Book Antiqua" w:eastAsia="Book Antiqua" w:hAnsi="Book Antiqua" w:cs="Book Antiqua"/>
        </w:rPr>
        <w:t>)</w:t>
      </w:r>
      <w:r w:rsidRPr="00365E77">
        <w:rPr>
          <w:rFonts w:ascii="Book Antiqua" w:eastAsia="Book Antiqua" w:hAnsi="Book Antiqua" w:cs="Book Antiqua"/>
        </w:rPr>
        <w:t xml:space="preserve">. We report a case who had patellar instability 8 mo after primary TKA, and skyline view revealed a lateral shift of the patella. To eliminate patellar instability, we restored the vastus medialis and performed partial </w:t>
      </w:r>
      <w:r w:rsidR="002E6B6F" w:rsidRPr="00365E77">
        <w:rPr>
          <w:rFonts w:ascii="Book Antiqua" w:eastAsia="Book Antiqua" w:hAnsi="Book Antiqua" w:cs="Book Antiqua"/>
        </w:rPr>
        <w:t>lateral patella facetectomy</w:t>
      </w:r>
      <w:r w:rsidRPr="00365E77">
        <w:rPr>
          <w:rFonts w:ascii="Book Antiqua" w:eastAsia="Book Antiqua" w:hAnsi="Book Antiqua" w:cs="Book Antiqua"/>
        </w:rPr>
        <w:t xml:space="preserve"> with lateral </w:t>
      </w:r>
      <w:r w:rsidRPr="00365E77">
        <w:rPr>
          <w:rFonts w:ascii="Book Antiqua" w:eastAsia="Book Antiqua" w:hAnsi="Book Antiqua" w:cs="Book Antiqua"/>
        </w:rPr>
        <w:lastRenderedPageBreak/>
        <w:t xml:space="preserve">retinaculum release. This report is the first to describe successful treatment of patellar instability after TKA by </w:t>
      </w:r>
      <w:r w:rsidR="002E6B6F" w:rsidRPr="00365E77">
        <w:rPr>
          <w:rFonts w:ascii="Book Antiqua" w:eastAsia="Book Antiqua" w:hAnsi="Book Antiqua" w:cs="Book Antiqua"/>
        </w:rPr>
        <w:t>lateral patella facetectomy</w:t>
      </w:r>
      <w:r w:rsidRPr="00365E77">
        <w:rPr>
          <w:rFonts w:ascii="Book Antiqua" w:eastAsia="Book Antiqua" w:hAnsi="Book Antiqua" w:cs="Book Antiqua"/>
        </w:rPr>
        <w:t xml:space="preserve"> with lateral retinaculum release. This procedure represents a promising option to restore central patellar tracking in patients with patellar instability after TKA.</w:t>
      </w:r>
    </w:p>
    <w:bookmarkEnd w:id="34"/>
    <w:bookmarkEnd w:id="35"/>
    <w:p w14:paraId="20A3AC54" w14:textId="4242AA76" w:rsidR="00A77B3E" w:rsidRPr="00365E77" w:rsidRDefault="002E6B6F" w:rsidP="00365E77">
      <w:pPr>
        <w:adjustRightInd w:val="0"/>
        <w:snapToGrid w:val="0"/>
        <w:spacing w:line="360" w:lineRule="auto"/>
        <w:jc w:val="both"/>
        <w:rPr>
          <w:rFonts w:ascii="Book Antiqua" w:hAnsi="Book Antiqua"/>
        </w:rPr>
      </w:pPr>
      <w:r w:rsidRPr="00365E77">
        <w:rPr>
          <w:rFonts w:ascii="Book Antiqua" w:hAnsi="Book Antiqua"/>
        </w:rPr>
        <w:br w:type="page"/>
      </w:r>
      <w:bookmarkEnd w:id="36"/>
      <w:bookmarkEnd w:id="37"/>
      <w:bookmarkEnd w:id="38"/>
      <w:r w:rsidR="00EA1D2E" w:rsidRPr="00365E77">
        <w:rPr>
          <w:rFonts w:ascii="Book Antiqua" w:eastAsia="Book Antiqua" w:hAnsi="Book Antiqua" w:cs="Book Antiqua"/>
          <w:b/>
          <w:caps/>
          <w:u w:val="single"/>
        </w:rPr>
        <w:lastRenderedPageBreak/>
        <w:t>INTRODUCTION</w:t>
      </w:r>
    </w:p>
    <w:p w14:paraId="4216D401" w14:textId="2BB1AF4D" w:rsidR="00A77B3E" w:rsidRPr="00365E77" w:rsidRDefault="00EA1D2E" w:rsidP="00365E77">
      <w:pPr>
        <w:adjustRightInd w:val="0"/>
        <w:snapToGrid w:val="0"/>
        <w:spacing w:line="360" w:lineRule="auto"/>
        <w:jc w:val="both"/>
        <w:rPr>
          <w:rFonts w:ascii="Book Antiqua" w:hAnsi="Book Antiqua"/>
        </w:rPr>
      </w:pPr>
      <w:bookmarkStart w:id="39" w:name="OLE_LINK50"/>
      <w:bookmarkStart w:id="40" w:name="OLE_LINK51"/>
      <w:r w:rsidRPr="00365E77">
        <w:rPr>
          <w:rFonts w:ascii="Book Antiqua" w:eastAsia="Book Antiqua" w:hAnsi="Book Antiqua" w:cs="Book Antiqua"/>
        </w:rPr>
        <w:t>Total knee arthroplasty (TKA) is an effective surgical procedure; however, a range of complications can occur. Patellar instability is a serious complication of TKA that may require revision surgery</w:t>
      </w:r>
      <w:r w:rsidRPr="00365E77">
        <w:rPr>
          <w:rFonts w:ascii="Book Antiqua" w:eastAsia="Book Antiqua" w:hAnsi="Book Antiqua" w:cs="Book Antiqua"/>
          <w:vertAlign w:val="superscript"/>
        </w:rPr>
        <w:t>[1-3]</w:t>
      </w:r>
      <w:r w:rsidRPr="00365E77">
        <w:rPr>
          <w:rFonts w:ascii="Book Antiqua" w:eastAsia="Book Antiqua" w:hAnsi="Book Antiqua" w:cs="Book Antiqua"/>
        </w:rPr>
        <w:t xml:space="preserve">. Patients with patellar instability after TKA present with anterior knee pain, giving-way, and functional limitation. Risk factors for patellar instability after TKA include surgical technique, prosthetic causes, </w:t>
      </w:r>
      <w:r w:rsidR="00854FC5" w:rsidRPr="00365E77">
        <w:rPr>
          <w:rFonts w:ascii="Book Antiqua" w:eastAsia="Book Antiqua" w:hAnsi="Book Antiqua" w:cs="Book Antiqua"/>
        </w:rPr>
        <w:t>and</w:t>
      </w:r>
      <w:r w:rsidRPr="00365E77">
        <w:rPr>
          <w:rFonts w:ascii="Book Antiqua" w:eastAsia="Book Antiqua" w:hAnsi="Book Antiqua" w:cs="Book Antiqua"/>
        </w:rPr>
        <w:t xml:space="preserve"> soft-tissue </w:t>
      </w:r>
      <w:proofErr w:type="gramStart"/>
      <w:r w:rsidRPr="00365E77">
        <w:rPr>
          <w:rFonts w:ascii="Book Antiqua" w:eastAsia="Book Antiqua" w:hAnsi="Book Antiqua" w:cs="Book Antiqua"/>
        </w:rPr>
        <w:t>imbalance</w:t>
      </w:r>
      <w:r w:rsidRPr="00365E77">
        <w:rPr>
          <w:rFonts w:ascii="Book Antiqua" w:eastAsia="Book Antiqua" w:hAnsi="Book Antiqua" w:cs="Book Antiqua"/>
          <w:vertAlign w:val="superscript"/>
        </w:rPr>
        <w:t>[</w:t>
      </w:r>
      <w:proofErr w:type="gramEnd"/>
      <w:r w:rsidRPr="00365E77">
        <w:rPr>
          <w:rFonts w:ascii="Book Antiqua" w:eastAsia="Book Antiqua" w:hAnsi="Book Antiqua" w:cs="Book Antiqua"/>
          <w:vertAlign w:val="superscript"/>
        </w:rPr>
        <w:t>4]</w:t>
      </w:r>
      <w:r w:rsidRPr="00365E77">
        <w:rPr>
          <w:rFonts w:ascii="Book Antiqua" w:eastAsia="Book Antiqua" w:hAnsi="Book Antiqua" w:cs="Book Antiqua"/>
        </w:rPr>
        <w:t>. Management of patellar instability after TKA requires surgery</w:t>
      </w:r>
      <w:r w:rsidRPr="00365E77">
        <w:rPr>
          <w:rFonts w:ascii="Book Antiqua" w:eastAsia="Book Antiqua" w:hAnsi="Book Antiqua" w:cs="Book Antiqua"/>
          <w:vertAlign w:val="superscript"/>
        </w:rPr>
        <w:t>[2,5-8]</w:t>
      </w:r>
      <w:r w:rsidRPr="00365E77">
        <w:rPr>
          <w:rFonts w:ascii="Book Antiqua" w:eastAsia="Book Antiqua" w:hAnsi="Book Antiqua" w:cs="Book Antiqua"/>
        </w:rPr>
        <w:t xml:space="preserve">. Implant revision is required when patellar instability is related to prosthetic malposition. For soft-tissue imbalance, reconstruction of the medial patellofemoral ligament with lateral retinaculum release represents an effective treatment option. </w:t>
      </w:r>
    </w:p>
    <w:p w14:paraId="00CFFAC4" w14:textId="5A9EEDD2" w:rsidR="00A77B3E" w:rsidRPr="00365E77" w:rsidRDefault="00EA1D2E" w:rsidP="00365E77">
      <w:pPr>
        <w:adjustRightInd w:val="0"/>
        <w:snapToGrid w:val="0"/>
        <w:spacing w:line="360" w:lineRule="auto"/>
        <w:ind w:firstLineChars="100" w:firstLine="240"/>
        <w:jc w:val="both"/>
        <w:rPr>
          <w:rFonts w:ascii="Book Antiqua" w:hAnsi="Book Antiqua"/>
        </w:rPr>
      </w:pPr>
      <w:r w:rsidRPr="00365E77">
        <w:rPr>
          <w:rFonts w:ascii="Book Antiqua" w:eastAsia="Book Antiqua" w:hAnsi="Book Antiqua" w:cs="Book Antiqua"/>
        </w:rPr>
        <w:t xml:space="preserve">Reports describing management of patellar instability after TKA using partial lateral patella facetectomy (LPF) with lateral retinaculum release has not </w:t>
      </w:r>
      <w:r w:rsidR="00854FC5" w:rsidRPr="00365E77">
        <w:rPr>
          <w:rFonts w:ascii="Book Antiqua" w:eastAsia="Book Antiqua" w:hAnsi="Book Antiqua" w:cs="Book Antiqua"/>
        </w:rPr>
        <w:t xml:space="preserve">been previously </w:t>
      </w:r>
      <w:r w:rsidRPr="00365E77">
        <w:rPr>
          <w:rFonts w:ascii="Book Antiqua" w:eastAsia="Book Antiqua" w:hAnsi="Book Antiqua" w:cs="Book Antiqua"/>
        </w:rPr>
        <w:t>reported. Here, we present a case of patellar instability after TKA due to rupture of the vastus medialis that was treated by vastus medialis restoration and partial LPF with lateral retinaculum release. To our knowledge, this is first published report of patellar instability after TKA treated with LPF with lateral retinaculum release.</w:t>
      </w:r>
    </w:p>
    <w:bookmarkEnd w:id="39"/>
    <w:bookmarkEnd w:id="40"/>
    <w:p w14:paraId="45D3E0DC" w14:textId="77777777" w:rsidR="00A77B3E" w:rsidRPr="00365E77" w:rsidRDefault="00A77B3E" w:rsidP="00365E77">
      <w:pPr>
        <w:adjustRightInd w:val="0"/>
        <w:snapToGrid w:val="0"/>
        <w:spacing w:line="360" w:lineRule="auto"/>
        <w:ind w:firstLine="240"/>
        <w:jc w:val="both"/>
        <w:rPr>
          <w:rFonts w:ascii="Book Antiqua" w:hAnsi="Book Antiqua"/>
        </w:rPr>
      </w:pPr>
    </w:p>
    <w:p w14:paraId="6C661F7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CASE PRESENTATION</w:t>
      </w:r>
    </w:p>
    <w:p w14:paraId="24D2828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Chief complaints</w:t>
      </w:r>
    </w:p>
    <w:p w14:paraId="3AE674F2" w14:textId="1E166AC1"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An 84-year-old female experienced severe anterior right knee pain </w:t>
      </w:r>
      <w:r w:rsidR="00854FC5" w:rsidRPr="00365E77">
        <w:rPr>
          <w:rFonts w:ascii="Book Antiqua" w:eastAsia="Book Antiqua" w:hAnsi="Book Antiqua" w:cs="Book Antiqua"/>
        </w:rPr>
        <w:t xml:space="preserve">8 </w:t>
      </w:r>
      <w:proofErr w:type="spellStart"/>
      <w:r w:rsidR="00854FC5" w:rsidRPr="00365E77">
        <w:rPr>
          <w:rFonts w:ascii="Book Antiqua" w:eastAsia="Book Antiqua" w:hAnsi="Book Antiqua" w:cs="Book Antiqua"/>
        </w:rPr>
        <w:t>mo</w:t>
      </w:r>
      <w:proofErr w:type="spellEnd"/>
      <w:r w:rsidRPr="00365E77">
        <w:rPr>
          <w:rFonts w:ascii="Book Antiqua" w:eastAsia="Book Antiqua" w:hAnsi="Book Antiqua" w:cs="Book Antiqua"/>
        </w:rPr>
        <w:t xml:space="preserve"> after TKA. In Jan</w:t>
      </w:r>
      <w:r w:rsidR="00854FC5" w:rsidRPr="00365E77">
        <w:rPr>
          <w:rFonts w:ascii="Book Antiqua" w:eastAsia="Book Antiqua" w:hAnsi="Book Antiqua" w:cs="Book Antiqua"/>
        </w:rPr>
        <w:t>uary</w:t>
      </w:r>
      <w:r w:rsidRPr="00365E77">
        <w:rPr>
          <w:rFonts w:ascii="Book Antiqua" w:eastAsia="Book Antiqua" w:hAnsi="Book Antiqua" w:cs="Book Antiqua"/>
        </w:rPr>
        <w:t xml:space="preserve"> 2018, the patient was referred to our department for therapy.</w:t>
      </w:r>
    </w:p>
    <w:p w14:paraId="36214414" w14:textId="77777777" w:rsidR="00A77B3E" w:rsidRPr="00365E77" w:rsidRDefault="00A77B3E" w:rsidP="00365E77">
      <w:pPr>
        <w:adjustRightInd w:val="0"/>
        <w:snapToGrid w:val="0"/>
        <w:spacing w:line="360" w:lineRule="auto"/>
        <w:jc w:val="both"/>
        <w:rPr>
          <w:rFonts w:ascii="Book Antiqua" w:hAnsi="Book Antiqua"/>
        </w:rPr>
      </w:pPr>
    </w:p>
    <w:p w14:paraId="353D76C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History of present illness</w:t>
      </w:r>
    </w:p>
    <w:p w14:paraId="12027D06" w14:textId="5D0A434E"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The patient was diagnosed with bilateral knee osteoarthritis </w:t>
      </w:r>
      <w:r w:rsidR="00854FC5" w:rsidRPr="00365E77">
        <w:rPr>
          <w:rFonts w:ascii="Book Antiqua" w:eastAsia="Book Antiqua" w:hAnsi="Book Antiqua" w:cs="Book Antiqua"/>
        </w:rPr>
        <w:t xml:space="preserve">and </w:t>
      </w:r>
      <w:r w:rsidRPr="00365E77">
        <w:rPr>
          <w:rFonts w:ascii="Book Antiqua" w:eastAsia="Book Antiqua" w:hAnsi="Book Antiqua" w:cs="Book Antiqua"/>
        </w:rPr>
        <w:t>und</w:t>
      </w:r>
      <w:r w:rsidR="00145381" w:rsidRPr="00365E77">
        <w:rPr>
          <w:rFonts w:ascii="Book Antiqua" w:eastAsia="Book Antiqua" w:hAnsi="Book Antiqua" w:cs="Book Antiqua"/>
        </w:rPr>
        <w:t>erwent right primary TKA in November</w:t>
      </w:r>
      <w:r w:rsidRPr="00365E77">
        <w:rPr>
          <w:rFonts w:ascii="Book Antiqua" w:eastAsia="Book Antiqua" w:hAnsi="Book Antiqua" w:cs="Book Antiqua"/>
        </w:rPr>
        <w:t xml:space="preserve"> 2016. Physical examination prior to primary TKA revealed a decrease in range of motion to 15°-50°. Figure 1 shows preoperative anteroposterior and lateral radiographs of the right knee and full-length weight</w:t>
      </w:r>
      <w:r w:rsidR="00854FC5" w:rsidRPr="00365E77">
        <w:rPr>
          <w:rFonts w:ascii="Book Antiqua" w:eastAsia="Book Antiqua" w:hAnsi="Book Antiqua" w:cs="Book Antiqua"/>
        </w:rPr>
        <w:t>-</w:t>
      </w:r>
      <w:r w:rsidRPr="00365E77">
        <w:rPr>
          <w:rFonts w:ascii="Book Antiqua" w:eastAsia="Book Antiqua" w:hAnsi="Book Antiqua" w:cs="Book Antiqua"/>
        </w:rPr>
        <w:t xml:space="preserve">bearing radiographs of the lower extremities. The patient underwent posterior stabilized TKA with patellar denervation using the medial parapatellar approach. After implantation, functional </w:t>
      </w:r>
      <w:r w:rsidRPr="00365E77">
        <w:rPr>
          <w:rFonts w:ascii="Book Antiqua" w:eastAsia="Book Antiqua" w:hAnsi="Book Antiqua" w:cs="Book Antiqua"/>
        </w:rPr>
        <w:lastRenderedPageBreak/>
        <w:t xml:space="preserve">patellar tracking was assessed by the surgeon (Prof. </w:t>
      </w:r>
      <w:r w:rsidR="00276611" w:rsidRPr="00365E77">
        <w:rPr>
          <w:rFonts w:ascii="Book Antiqua" w:eastAsia="Book Antiqua" w:hAnsi="Book Antiqua" w:cs="Book Antiqua"/>
        </w:rPr>
        <w:t>JLZ</w:t>
      </w:r>
      <w:r w:rsidRPr="00365E77">
        <w:rPr>
          <w:rFonts w:ascii="Book Antiqua" w:eastAsia="Book Antiqua" w:hAnsi="Book Antiqua" w:cs="Book Antiqua"/>
        </w:rPr>
        <w:t>) using the “no thumb technique”. Lateral release was not performed. Range of motion and isometric quadriceps exercises were initiated immediately, and weight</w:t>
      </w:r>
      <w:r w:rsidR="00854FC5" w:rsidRPr="00365E77">
        <w:rPr>
          <w:rFonts w:ascii="Book Antiqua" w:eastAsia="Book Antiqua" w:hAnsi="Book Antiqua" w:cs="Book Antiqua"/>
        </w:rPr>
        <w:t>-</w:t>
      </w:r>
      <w:r w:rsidRPr="00365E77">
        <w:rPr>
          <w:rFonts w:ascii="Book Antiqua" w:eastAsia="Book Antiqua" w:hAnsi="Book Antiqua" w:cs="Book Antiqua"/>
        </w:rPr>
        <w:t xml:space="preserve">bearing was allowed on postoperative </w:t>
      </w:r>
      <w:r w:rsidR="00AB0DC0" w:rsidRPr="00365E77">
        <w:rPr>
          <w:rFonts w:ascii="Book Antiqua" w:eastAsia="Book Antiqua" w:hAnsi="Book Antiqua" w:cs="Book Antiqua"/>
        </w:rPr>
        <w:t>d</w:t>
      </w:r>
      <w:r w:rsidRPr="00365E77">
        <w:rPr>
          <w:rFonts w:ascii="Book Antiqua" w:eastAsia="Book Antiqua" w:hAnsi="Book Antiqua" w:cs="Book Antiqua"/>
        </w:rPr>
        <w:t>ay 1. Postoperatively, range of motion improved to 0°-120°. Eight months after surgery, the patient experienced severe anterior right knee pain.</w:t>
      </w:r>
    </w:p>
    <w:p w14:paraId="048302A9" w14:textId="77777777" w:rsidR="00A77B3E" w:rsidRPr="00365E77" w:rsidRDefault="00A77B3E" w:rsidP="00365E77">
      <w:pPr>
        <w:adjustRightInd w:val="0"/>
        <w:snapToGrid w:val="0"/>
        <w:spacing w:line="360" w:lineRule="auto"/>
        <w:ind w:firstLine="240"/>
        <w:jc w:val="both"/>
        <w:rPr>
          <w:rFonts w:ascii="Book Antiqua" w:hAnsi="Book Antiqua"/>
        </w:rPr>
      </w:pPr>
    </w:p>
    <w:p w14:paraId="3109B8B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History of past illness</w:t>
      </w:r>
    </w:p>
    <w:p w14:paraId="5CFFAAC7" w14:textId="2137D6DF" w:rsidR="00A77B3E" w:rsidRPr="00365E77" w:rsidRDefault="00EA1D2E" w:rsidP="00365E77">
      <w:pPr>
        <w:adjustRightInd w:val="0"/>
        <w:snapToGrid w:val="0"/>
        <w:spacing w:line="360" w:lineRule="auto"/>
        <w:jc w:val="both"/>
        <w:rPr>
          <w:rFonts w:ascii="Book Antiqua" w:eastAsia="Book Antiqua" w:hAnsi="Book Antiqua" w:cs="Book Antiqua"/>
        </w:rPr>
      </w:pPr>
      <w:r w:rsidRPr="00365E77">
        <w:rPr>
          <w:rFonts w:ascii="Book Antiqua" w:eastAsia="Book Antiqua" w:hAnsi="Book Antiqua" w:cs="Book Antiqua"/>
        </w:rPr>
        <w:t xml:space="preserve">The patient had </w:t>
      </w:r>
      <w:r w:rsidR="00854FC5" w:rsidRPr="00365E77">
        <w:rPr>
          <w:rFonts w:ascii="Book Antiqua" w:eastAsia="Book Antiqua" w:hAnsi="Book Antiqua" w:cs="Book Antiqua"/>
        </w:rPr>
        <w:t>medical history of</w:t>
      </w:r>
      <w:r w:rsidRPr="00365E77">
        <w:rPr>
          <w:rFonts w:ascii="Book Antiqua" w:eastAsia="Book Antiqua" w:hAnsi="Book Antiqua" w:cs="Book Antiqua"/>
        </w:rPr>
        <w:t xml:space="preserve"> hypertension </w:t>
      </w:r>
      <w:r w:rsidR="002E6B6F" w:rsidRPr="00365E77">
        <w:rPr>
          <w:rFonts w:ascii="Book Antiqua" w:eastAsia="Book Antiqua" w:hAnsi="Book Antiqua" w:cs="Book Antiqua"/>
        </w:rPr>
        <w:t>(</w:t>
      </w:r>
      <w:r w:rsidRPr="00365E77">
        <w:rPr>
          <w:rFonts w:ascii="Book Antiqua" w:eastAsia="Book Antiqua" w:hAnsi="Book Antiqua" w:cs="Book Antiqua"/>
        </w:rPr>
        <w:t>American Society of Anesthesiologists physical status classification II due to hypertension</w:t>
      </w:r>
      <w:r w:rsidR="002E6B6F" w:rsidRPr="00365E77">
        <w:rPr>
          <w:rFonts w:ascii="Book Antiqua" w:eastAsia="Book Antiqua" w:hAnsi="Book Antiqua" w:cs="Book Antiqua"/>
        </w:rPr>
        <w:t>)</w:t>
      </w:r>
      <w:r w:rsidRPr="00365E77">
        <w:rPr>
          <w:rFonts w:ascii="Book Antiqua" w:eastAsia="Book Antiqua" w:hAnsi="Book Antiqua" w:cs="Book Antiqua"/>
        </w:rPr>
        <w:t>.</w:t>
      </w:r>
    </w:p>
    <w:p w14:paraId="44EC3188" w14:textId="447DD968" w:rsidR="00AB0DC0" w:rsidRPr="00365E77" w:rsidRDefault="00AB0DC0" w:rsidP="00365E77">
      <w:pPr>
        <w:adjustRightInd w:val="0"/>
        <w:snapToGrid w:val="0"/>
        <w:spacing w:line="360" w:lineRule="auto"/>
        <w:jc w:val="both"/>
        <w:rPr>
          <w:rFonts w:ascii="Book Antiqua" w:eastAsia="Book Antiqua" w:hAnsi="Book Antiqua" w:cs="Book Antiqua"/>
        </w:rPr>
      </w:pPr>
    </w:p>
    <w:p w14:paraId="6286FCED"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Physical examination</w:t>
      </w:r>
    </w:p>
    <w:p w14:paraId="6FA203DC" w14:textId="33A9FEB0" w:rsidR="00A77B3E" w:rsidRPr="00365E77" w:rsidRDefault="00EA1D2E" w:rsidP="00365E77">
      <w:pPr>
        <w:adjustRightInd w:val="0"/>
        <w:snapToGrid w:val="0"/>
        <w:spacing w:line="360" w:lineRule="auto"/>
        <w:jc w:val="both"/>
        <w:rPr>
          <w:rFonts w:ascii="Book Antiqua" w:eastAsia="Book Antiqua" w:hAnsi="Book Antiqua" w:cs="Book Antiqua"/>
        </w:rPr>
      </w:pPr>
      <w:bookmarkStart w:id="41" w:name="OLE_LINK13"/>
      <w:bookmarkStart w:id="42" w:name="OLE_LINK14"/>
      <w:bookmarkStart w:id="43" w:name="OLE_LINK52"/>
      <w:r w:rsidRPr="00365E77">
        <w:rPr>
          <w:rFonts w:ascii="Book Antiqua" w:eastAsia="Book Antiqua" w:hAnsi="Book Antiqua" w:cs="Book Antiqua"/>
        </w:rPr>
        <w:t>Physical examination revealed patellar instability of the right knee, especially when the knee was in the flexion</w:t>
      </w:r>
      <w:r w:rsidR="00D76651" w:rsidRPr="00365E77">
        <w:rPr>
          <w:rFonts w:ascii="Book Antiqua" w:eastAsia="Book Antiqua" w:hAnsi="Book Antiqua" w:cs="Book Antiqua"/>
        </w:rPr>
        <w:t xml:space="preserve"> position</w:t>
      </w:r>
      <w:r w:rsidRPr="00365E77">
        <w:rPr>
          <w:rFonts w:ascii="Book Antiqua" w:eastAsia="Book Antiqua" w:hAnsi="Book Antiqua" w:cs="Book Antiqua"/>
        </w:rPr>
        <w:t>, and that quadriceps strength was obviously lower in the right knee compared to the left. Clinical examination showed a limited range of motion.</w:t>
      </w:r>
    </w:p>
    <w:bookmarkEnd w:id="41"/>
    <w:bookmarkEnd w:id="42"/>
    <w:bookmarkEnd w:id="43"/>
    <w:p w14:paraId="265053AC" w14:textId="72A6C021" w:rsidR="00AB0DC0" w:rsidRPr="00365E77" w:rsidRDefault="00AB0DC0" w:rsidP="00365E77">
      <w:pPr>
        <w:adjustRightInd w:val="0"/>
        <w:snapToGrid w:val="0"/>
        <w:spacing w:line="360" w:lineRule="auto"/>
        <w:jc w:val="both"/>
        <w:rPr>
          <w:rFonts w:ascii="Book Antiqua" w:eastAsia="Book Antiqua" w:hAnsi="Book Antiqua" w:cs="Book Antiqua"/>
        </w:rPr>
      </w:pPr>
    </w:p>
    <w:p w14:paraId="696435D2"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Imaging examinations</w:t>
      </w:r>
    </w:p>
    <w:p w14:paraId="44719620" w14:textId="763AEFE4" w:rsidR="00A77B3E" w:rsidRPr="00365E77" w:rsidRDefault="00EA1D2E" w:rsidP="00365E77">
      <w:pPr>
        <w:adjustRightInd w:val="0"/>
        <w:snapToGrid w:val="0"/>
        <w:spacing w:line="360" w:lineRule="auto"/>
        <w:jc w:val="both"/>
        <w:rPr>
          <w:rFonts w:ascii="Book Antiqua" w:hAnsi="Book Antiqua"/>
        </w:rPr>
      </w:pPr>
      <w:bookmarkStart w:id="44" w:name="OLE_LINK53"/>
      <w:bookmarkStart w:id="45" w:name="OLE_LINK54"/>
      <w:r w:rsidRPr="00365E77">
        <w:rPr>
          <w:rFonts w:ascii="Book Antiqua" w:eastAsia="Book Antiqua" w:hAnsi="Book Antiqua" w:cs="Book Antiqua"/>
        </w:rPr>
        <w:t>Radiographs did not demonstrate any obvious fractures or prosthetic malposition. Weight</w:t>
      </w:r>
      <w:r w:rsidR="00854FC5" w:rsidRPr="00365E77">
        <w:rPr>
          <w:rFonts w:ascii="Book Antiqua" w:eastAsia="Book Antiqua" w:hAnsi="Book Antiqua" w:cs="Book Antiqua"/>
        </w:rPr>
        <w:t>-</w:t>
      </w:r>
      <w:r w:rsidRPr="00365E77">
        <w:rPr>
          <w:rFonts w:ascii="Book Antiqua" w:eastAsia="Book Antiqua" w:hAnsi="Book Antiqua" w:cs="Book Antiqua"/>
        </w:rPr>
        <w:t>bearing full length X-rays of the lower extremity demonstrated a well-restored mechanical axis. Skyline view revealed a lateral shift of the patella (Fig</w:t>
      </w:r>
      <w:r w:rsidR="002E6B6F" w:rsidRPr="00365E77">
        <w:rPr>
          <w:rFonts w:ascii="Book Antiqua" w:eastAsia="Book Antiqua" w:hAnsi="Book Antiqua" w:cs="Book Antiqua"/>
        </w:rPr>
        <w:t>ure</w:t>
      </w:r>
      <w:r w:rsidRPr="00365E77">
        <w:rPr>
          <w:rFonts w:ascii="Book Antiqua" w:eastAsia="Book Antiqua" w:hAnsi="Book Antiqua" w:cs="Book Antiqua"/>
        </w:rPr>
        <w:t xml:space="preserve"> 2).</w:t>
      </w:r>
    </w:p>
    <w:bookmarkEnd w:id="44"/>
    <w:bookmarkEnd w:id="45"/>
    <w:p w14:paraId="5499257C" w14:textId="77777777" w:rsidR="00A77B3E" w:rsidRPr="00365E77" w:rsidRDefault="00A77B3E" w:rsidP="00365E77">
      <w:pPr>
        <w:adjustRightInd w:val="0"/>
        <w:snapToGrid w:val="0"/>
        <w:spacing w:line="360" w:lineRule="auto"/>
        <w:ind w:firstLine="240"/>
        <w:jc w:val="both"/>
        <w:rPr>
          <w:rFonts w:ascii="Book Antiqua" w:hAnsi="Book Antiqua"/>
        </w:rPr>
      </w:pPr>
    </w:p>
    <w:p w14:paraId="123FFA6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FINAL DIAGNOSIS</w:t>
      </w:r>
    </w:p>
    <w:p w14:paraId="3B766B5B" w14:textId="77777777" w:rsidR="00A77B3E" w:rsidRPr="00365E77" w:rsidRDefault="00EA1D2E" w:rsidP="00365E77">
      <w:pPr>
        <w:adjustRightInd w:val="0"/>
        <w:snapToGrid w:val="0"/>
        <w:spacing w:line="360" w:lineRule="auto"/>
        <w:jc w:val="both"/>
        <w:rPr>
          <w:rFonts w:ascii="Book Antiqua" w:hAnsi="Book Antiqua"/>
        </w:rPr>
      </w:pPr>
      <w:bookmarkStart w:id="46" w:name="OLE_LINK15"/>
      <w:bookmarkStart w:id="47" w:name="OLE_LINK16"/>
      <w:bookmarkStart w:id="48" w:name="OLE_LINK55"/>
      <w:r w:rsidRPr="00365E77">
        <w:rPr>
          <w:rFonts w:ascii="Book Antiqua" w:eastAsia="Book Antiqua" w:hAnsi="Book Antiqua" w:cs="Book Antiqua"/>
        </w:rPr>
        <w:t>As there were no structural imbalances or weakness in the injured knee, we diagnosed lateral patellar dislocation after TKA due to soft-tissue imbalance.</w:t>
      </w:r>
    </w:p>
    <w:bookmarkEnd w:id="46"/>
    <w:bookmarkEnd w:id="47"/>
    <w:bookmarkEnd w:id="48"/>
    <w:p w14:paraId="001A3C86" w14:textId="77777777" w:rsidR="00D14E43" w:rsidRPr="00365E77" w:rsidRDefault="00D14E43" w:rsidP="00365E77">
      <w:pPr>
        <w:adjustRightInd w:val="0"/>
        <w:snapToGrid w:val="0"/>
        <w:spacing w:line="360" w:lineRule="auto"/>
        <w:jc w:val="both"/>
        <w:rPr>
          <w:rFonts w:ascii="Book Antiqua" w:eastAsia="Book Antiqua" w:hAnsi="Book Antiqua" w:cs="Book Antiqua"/>
          <w:b/>
          <w:caps/>
          <w:u w:val="single"/>
        </w:rPr>
      </w:pPr>
    </w:p>
    <w:p w14:paraId="53F5DAD0" w14:textId="38ED3BC1"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TREATMENT</w:t>
      </w:r>
    </w:p>
    <w:p w14:paraId="19D83CA6" w14:textId="225415C7" w:rsidR="00A77B3E" w:rsidRPr="00365E77" w:rsidRDefault="00EA1D2E" w:rsidP="00365E77">
      <w:pPr>
        <w:adjustRightInd w:val="0"/>
        <w:snapToGrid w:val="0"/>
        <w:spacing w:line="360" w:lineRule="auto"/>
        <w:jc w:val="both"/>
        <w:rPr>
          <w:rFonts w:ascii="Book Antiqua" w:hAnsi="Book Antiqua"/>
        </w:rPr>
      </w:pPr>
      <w:bookmarkStart w:id="49" w:name="OLE_LINK56"/>
      <w:bookmarkStart w:id="50" w:name="OLE_LINK57"/>
      <w:r w:rsidRPr="00365E77">
        <w:rPr>
          <w:rFonts w:ascii="Book Antiqua" w:eastAsia="Book Antiqua" w:hAnsi="Book Antiqua" w:cs="Book Antiqua"/>
        </w:rPr>
        <w:t xml:space="preserve">We intended to stabilize the patella by medial patellofemoral ligament (MPFL) reconstruction combined with lateral retinaculum release. Exposure occurred through the same incision used for primary TKA, and the patella was everted and displaced laterally. During surgery, we found rupture of the vastus medialis, damage to the patella </w:t>
      </w:r>
      <w:r w:rsidRPr="00365E77">
        <w:rPr>
          <w:rFonts w:ascii="Book Antiqua" w:eastAsia="Book Antiqua" w:hAnsi="Book Antiqua" w:cs="Book Antiqua"/>
        </w:rPr>
        <w:lastRenderedPageBreak/>
        <w:t>articular cartilage, and osteophyte formation in the lateral patella (Fig</w:t>
      </w:r>
      <w:r w:rsidR="002E6B6F" w:rsidRPr="00365E77">
        <w:rPr>
          <w:rFonts w:ascii="Book Antiqua" w:eastAsia="Book Antiqua" w:hAnsi="Book Antiqua" w:cs="Book Antiqua"/>
        </w:rPr>
        <w:t>ure</w:t>
      </w:r>
      <w:r w:rsidRPr="00365E77">
        <w:rPr>
          <w:rFonts w:ascii="Book Antiqua" w:eastAsia="Book Antiqua" w:hAnsi="Book Antiqua" w:cs="Book Antiqua"/>
        </w:rPr>
        <w:t xml:space="preserve"> 3). In addition, the patella was small and thin and not suitable for patellar resurfacing. Therefore, we tentatively adopted a more targeted surgical method. We restored the vastus medialis, partially resected the lateral patella, and released the lateral retinaculum. Functional patellar tracking was confirmed throughout the range of motion. The operation took about 40 min.</w:t>
      </w:r>
    </w:p>
    <w:bookmarkEnd w:id="49"/>
    <w:bookmarkEnd w:id="50"/>
    <w:p w14:paraId="179B730A" w14:textId="77777777" w:rsidR="00A77B3E" w:rsidRPr="00365E77" w:rsidRDefault="00A77B3E" w:rsidP="00365E77">
      <w:pPr>
        <w:adjustRightInd w:val="0"/>
        <w:snapToGrid w:val="0"/>
        <w:spacing w:line="360" w:lineRule="auto"/>
        <w:ind w:firstLine="240"/>
        <w:jc w:val="both"/>
        <w:rPr>
          <w:rFonts w:ascii="Book Antiqua" w:hAnsi="Book Antiqua"/>
        </w:rPr>
      </w:pPr>
    </w:p>
    <w:p w14:paraId="41990C1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OUTCOME AND FOLLOW-UP</w:t>
      </w:r>
    </w:p>
    <w:p w14:paraId="2771B6CF" w14:textId="0ED4366F" w:rsidR="00A77B3E" w:rsidRPr="00365E77" w:rsidRDefault="00EA1D2E" w:rsidP="00365E77">
      <w:pPr>
        <w:adjustRightInd w:val="0"/>
        <w:snapToGrid w:val="0"/>
        <w:spacing w:line="360" w:lineRule="auto"/>
        <w:jc w:val="both"/>
        <w:rPr>
          <w:rFonts w:ascii="Book Antiqua" w:hAnsi="Book Antiqua"/>
        </w:rPr>
      </w:pPr>
      <w:bookmarkStart w:id="51" w:name="OLE_LINK58"/>
      <w:r w:rsidRPr="00365E77">
        <w:rPr>
          <w:rFonts w:ascii="Book Antiqua" w:eastAsia="Book Antiqua" w:hAnsi="Book Antiqua" w:cs="Book Antiqua"/>
        </w:rPr>
        <w:t xml:space="preserve">This case shows that LPF with release of lateral retinaculum is effective in the treatment of patellar dislocation after TKA. The patient underwent clinical </w:t>
      </w:r>
      <w:r w:rsidR="002E6B6F" w:rsidRPr="00365E77">
        <w:rPr>
          <w:rFonts w:ascii="Book Antiqua" w:eastAsia="Book Antiqua" w:hAnsi="Book Antiqua" w:cs="Book Antiqua"/>
        </w:rPr>
        <w:t>(</w:t>
      </w:r>
      <w:r w:rsidRPr="00365E77">
        <w:rPr>
          <w:rFonts w:ascii="Book Antiqua" w:eastAsia="Book Antiqua" w:hAnsi="Book Antiqua" w:cs="Book Antiqua"/>
        </w:rPr>
        <w:t>Hospital for Special Surgery Clinical Score</w:t>
      </w:r>
      <w:r w:rsidR="002E6B6F" w:rsidRPr="00365E77">
        <w:rPr>
          <w:rFonts w:ascii="Book Antiqua" w:eastAsia="Book Antiqua" w:hAnsi="Book Antiqua" w:cs="Book Antiqua"/>
        </w:rPr>
        <w:t>)</w:t>
      </w:r>
      <w:r w:rsidRPr="00365E77">
        <w:rPr>
          <w:rFonts w:ascii="Book Antiqua" w:eastAsia="Book Antiqua" w:hAnsi="Book Antiqua" w:cs="Book Antiqua"/>
        </w:rPr>
        <w:t xml:space="preserve"> and radiographic (anteroposterior, lateral, and skyline views) evaluation during 1</w:t>
      </w:r>
      <w:r w:rsidR="00A0125B" w:rsidRPr="00365E77">
        <w:rPr>
          <w:rFonts w:ascii="Book Antiqua" w:hAnsi="Book Antiqua" w:cs="Book Antiqua"/>
          <w:lang w:eastAsia="zh-CN"/>
        </w:rPr>
        <w:t>-</w:t>
      </w:r>
      <w:r w:rsidRPr="00365E77">
        <w:rPr>
          <w:rFonts w:ascii="Book Antiqua" w:eastAsia="Book Antiqua" w:hAnsi="Book Antiqua" w:cs="Book Antiqua"/>
        </w:rPr>
        <w:t>year of follow-up with no complaints of knee pain or subluxation. At the 1</w:t>
      </w:r>
      <w:r w:rsidR="00A0125B" w:rsidRPr="00365E77">
        <w:rPr>
          <w:rFonts w:ascii="Book Antiqua" w:hAnsi="Book Antiqua" w:cs="Book Antiqua"/>
          <w:lang w:eastAsia="zh-CN"/>
        </w:rPr>
        <w:t>-</w:t>
      </w:r>
      <w:r w:rsidRPr="00365E77">
        <w:rPr>
          <w:rFonts w:ascii="Book Antiqua" w:eastAsia="Book Antiqua" w:hAnsi="Book Antiqua" w:cs="Book Antiqua"/>
        </w:rPr>
        <w:t xml:space="preserve">year of follow-up, the patient was able to walk with a crutch, </w:t>
      </w:r>
      <w:r w:rsidR="00D76651" w:rsidRPr="00365E77">
        <w:rPr>
          <w:rFonts w:ascii="Book Antiqua" w:eastAsia="Book Antiqua" w:hAnsi="Book Antiqua" w:cs="Book Antiqua"/>
        </w:rPr>
        <w:t xml:space="preserve">had </w:t>
      </w:r>
      <w:r w:rsidRPr="00365E77">
        <w:rPr>
          <w:rFonts w:ascii="Book Antiqua" w:eastAsia="Book Antiqua" w:hAnsi="Book Antiqua" w:cs="Book Antiqua"/>
        </w:rPr>
        <w:t xml:space="preserve">active range of motion was 0°-110°, and </w:t>
      </w:r>
      <w:r w:rsidR="00D76651" w:rsidRPr="00365E77">
        <w:rPr>
          <w:rFonts w:ascii="Book Antiqua" w:eastAsia="Book Antiqua" w:hAnsi="Book Antiqua" w:cs="Book Antiqua"/>
        </w:rPr>
        <w:t xml:space="preserve">had </w:t>
      </w:r>
      <w:r w:rsidRPr="00365E77">
        <w:rPr>
          <w:rFonts w:ascii="Book Antiqua" w:eastAsia="Book Antiqua" w:hAnsi="Book Antiqua" w:cs="Book Antiqua"/>
        </w:rPr>
        <w:t xml:space="preserve">the </w:t>
      </w:r>
      <w:r w:rsidR="002E6B6F" w:rsidRPr="00365E77">
        <w:rPr>
          <w:rFonts w:ascii="Book Antiqua" w:eastAsia="Book Antiqua" w:hAnsi="Book Antiqua" w:cs="Book Antiqua"/>
        </w:rPr>
        <w:t>Hospital for Special Surgery Clinical Score</w:t>
      </w:r>
      <w:r w:rsidRPr="00365E77">
        <w:rPr>
          <w:rFonts w:ascii="Book Antiqua" w:eastAsia="Book Antiqua" w:hAnsi="Book Antiqua" w:cs="Book Antiqua"/>
        </w:rPr>
        <w:t xml:space="preserve"> </w:t>
      </w:r>
      <w:r w:rsidR="00D76651" w:rsidRPr="00365E77">
        <w:rPr>
          <w:rFonts w:ascii="Book Antiqua" w:eastAsia="Book Antiqua" w:hAnsi="Book Antiqua" w:cs="Book Antiqua"/>
        </w:rPr>
        <w:t xml:space="preserve">of </w:t>
      </w:r>
      <w:r w:rsidRPr="00365E77">
        <w:rPr>
          <w:rFonts w:ascii="Book Antiqua" w:eastAsia="Book Antiqua" w:hAnsi="Book Antiqua" w:cs="Book Antiqua"/>
        </w:rPr>
        <w:t>85.</w:t>
      </w:r>
    </w:p>
    <w:bookmarkEnd w:id="51"/>
    <w:p w14:paraId="507EDE9E" w14:textId="77777777" w:rsidR="00A77B3E" w:rsidRPr="00365E77" w:rsidRDefault="00A77B3E" w:rsidP="00365E77">
      <w:pPr>
        <w:adjustRightInd w:val="0"/>
        <w:snapToGrid w:val="0"/>
        <w:spacing w:line="360" w:lineRule="auto"/>
        <w:ind w:firstLine="240"/>
        <w:jc w:val="both"/>
        <w:rPr>
          <w:rFonts w:ascii="Book Antiqua" w:hAnsi="Book Antiqua"/>
        </w:rPr>
      </w:pPr>
    </w:p>
    <w:p w14:paraId="2E2F2ED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DISCUSSION</w:t>
      </w:r>
    </w:p>
    <w:p w14:paraId="6323AC1D" w14:textId="7E38EA35" w:rsidR="00A77B3E" w:rsidRPr="00365E77" w:rsidRDefault="00EA1D2E" w:rsidP="00365E77">
      <w:pPr>
        <w:adjustRightInd w:val="0"/>
        <w:snapToGrid w:val="0"/>
        <w:spacing w:line="360" w:lineRule="auto"/>
        <w:jc w:val="both"/>
        <w:rPr>
          <w:rFonts w:ascii="Book Antiqua" w:hAnsi="Book Antiqua"/>
        </w:rPr>
      </w:pPr>
      <w:bookmarkStart w:id="52" w:name="OLE_LINK59"/>
      <w:bookmarkStart w:id="53" w:name="OLE_LINK60"/>
      <w:r w:rsidRPr="00365E77">
        <w:rPr>
          <w:rFonts w:ascii="Book Antiqua" w:eastAsia="Book Antiqua" w:hAnsi="Book Antiqua" w:cs="Book Antiqua"/>
        </w:rPr>
        <w:t>TKA is a well-established procedure that is effective for the treatment of advanced knee joint arthritis. Management of the</w:t>
      </w:r>
      <w:r w:rsidRPr="00365E77">
        <w:rPr>
          <w:rFonts w:ascii="Book Antiqua" w:eastAsia="Book Antiqua" w:hAnsi="Book Antiqua" w:cs="Book Antiqua"/>
          <w:shd w:val="clear" w:color="auto" w:fill="FFFFFF"/>
        </w:rPr>
        <w:t xml:space="preserve"> p</w:t>
      </w:r>
      <w:r w:rsidRPr="00365E77">
        <w:rPr>
          <w:rFonts w:ascii="Book Antiqua" w:eastAsia="Book Antiqua" w:hAnsi="Book Antiqua" w:cs="Book Antiqua"/>
        </w:rPr>
        <w:t xml:space="preserve">atellofemoral joint in TKA remains controversial but has an important impact on </w:t>
      </w:r>
      <w:proofErr w:type="gramStart"/>
      <w:r w:rsidRPr="00365E77">
        <w:rPr>
          <w:rFonts w:ascii="Book Antiqua" w:eastAsia="Book Antiqua" w:hAnsi="Book Antiqua" w:cs="Book Antiqua"/>
        </w:rPr>
        <w:t>outcomes</w:t>
      </w:r>
      <w:r w:rsidRPr="00365E77">
        <w:rPr>
          <w:rFonts w:ascii="Book Antiqua" w:eastAsia="Book Antiqua" w:hAnsi="Book Antiqua" w:cs="Book Antiqua"/>
          <w:vertAlign w:val="superscript"/>
        </w:rPr>
        <w:t>[</w:t>
      </w:r>
      <w:proofErr w:type="gramEnd"/>
      <w:r w:rsidRPr="00365E77">
        <w:rPr>
          <w:rFonts w:ascii="Book Antiqua" w:eastAsia="Book Antiqua" w:hAnsi="Book Antiqua" w:cs="Book Antiqua"/>
          <w:vertAlign w:val="superscript"/>
        </w:rPr>
        <w:t>9]</w:t>
      </w:r>
      <w:r w:rsidRPr="00365E77">
        <w:rPr>
          <w:rFonts w:ascii="Book Antiqua" w:eastAsia="Book Antiqua" w:hAnsi="Book Antiqua" w:cs="Book Antiqua"/>
        </w:rPr>
        <w:t xml:space="preserve">. Inappropriate management of the </w:t>
      </w:r>
      <w:r w:rsidRPr="00365E77">
        <w:rPr>
          <w:rFonts w:ascii="Book Antiqua" w:eastAsia="Book Antiqua" w:hAnsi="Book Antiqua" w:cs="Book Antiqua"/>
          <w:shd w:val="clear" w:color="auto" w:fill="FFFFFF"/>
        </w:rPr>
        <w:t>p</w:t>
      </w:r>
      <w:r w:rsidRPr="00365E77">
        <w:rPr>
          <w:rFonts w:ascii="Book Antiqua" w:eastAsia="Book Antiqua" w:hAnsi="Book Antiqua" w:cs="Book Antiqua"/>
        </w:rPr>
        <w:t>atellofemoral joint may lead to a series of complications. Risk factors for patellofemoral joint instability in TKA include component positioning and limb alignment, component design, patellar preparation, and soft-tissue balancing</w:t>
      </w:r>
      <w:r w:rsidRPr="00365E77">
        <w:rPr>
          <w:rFonts w:ascii="Book Antiqua" w:eastAsia="Book Antiqua" w:hAnsi="Book Antiqua" w:cs="Book Antiqua"/>
          <w:vertAlign w:val="superscript"/>
        </w:rPr>
        <w:t>[1]</w:t>
      </w:r>
      <w:r w:rsidRPr="00365E77">
        <w:rPr>
          <w:rFonts w:ascii="Book Antiqua" w:eastAsia="Book Antiqua" w:hAnsi="Book Antiqua" w:cs="Book Antiqua"/>
        </w:rPr>
        <w:t xml:space="preserve">. </w:t>
      </w:r>
    </w:p>
    <w:p w14:paraId="6A8ECA78" w14:textId="1251384C" w:rsidR="00A77B3E" w:rsidRPr="00365E77" w:rsidRDefault="00EA1D2E" w:rsidP="00365E77">
      <w:pPr>
        <w:adjustRightInd w:val="0"/>
        <w:snapToGrid w:val="0"/>
        <w:spacing w:line="360" w:lineRule="auto"/>
        <w:ind w:firstLineChars="100" w:firstLine="240"/>
        <w:jc w:val="both"/>
        <w:rPr>
          <w:rFonts w:ascii="Book Antiqua" w:hAnsi="Book Antiqua"/>
        </w:rPr>
      </w:pPr>
      <w:r w:rsidRPr="00365E77">
        <w:rPr>
          <w:rFonts w:ascii="Book Antiqua" w:eastAsia="Book Antiqua" w:hAnsi="Book Antiqua" w:cs="Book Antiqua"/>
        </w:rPr>
        <w:t>To our knowledge, we are the first to report on the use of LPF with lateral retinaculum release for the treatment of patellar instability after TKA. In the present case, the patient had a small thin patella; therefore, she had undergone primary TKA with denervation instead of patella resurfacing, which may have led to patellar fracture</w:t>
      </w:r>
      <w:r w:rsidRPr="00365E77">
        <w:rPr>
          <w:rFonts w:ascii="Book Antiqua" w:eastAsia="Book Antiqua" w:hAnsi="Book Antiqua" w:cs="Book Antiqua"/>
          <w:vertAlign w:val="superscript"/>
        </w:rPr>
        <w:t>[10]</w:t>
      </w:r>
      <w:r w:rsidRPr="00365E77">
        <w:rPr>
          <w:rFonts w:ascii="Book Antiqua" w:eastAsia="Book Antiqua" w:hAnsi="Book Antiqua" w:cs="Book Antiqua"/>
        </w:rPr>
        <w:t>.</w:t>
      </w:r>
      <w:r w:rsidRPr="00365E77">
        <w:rPr>
          <w:rFonts w:ascii="Book Antiqua" w:eastAsia="Book Antiqua" w:hAnsi="Book Antiqua" w:cs="Book Antiqua"/>
          <w:b/>
          <w:bCs/>
        </w:rPr>
        <w:t xml:space="preserve"> </w:t>
      </w:r>
      <w:r w:rsidRPr="00365E77">
        <w:rPr>
          <w:rFonts w:ascii="Book Antiqua" w:eastAsia="Book Antiqua" w:hAnsi="Book Antiqua" w:cs="Book Antiqua"/>
        </w:rPr>
        <w:t>Postoperatively, the femoral and tibial components were aligned and stable and tracking of the patella was normal</w:t>
      </w:r>
      <w:r w:rsidRPr="00365E77">
        <w:rPr>
          <w:rFonts w:ascii="Book Antiqua" w:eastAsia="Book Antiqua" w:hAnsi="Book Antiqua" w:cs="Book Antiqua"/>
          <w:vertAlign w:val="superscript"/>
        </w:rPr>
        <w:t>[11-14]</w:t>
      </w:r>
      <w:r w:rsidRPr="00365E77">
        <w:rPr>
          <w:rFonts w:ascii="Book Antiqua" w:eastAsia="Book Antiqua" w:hAnsi="Book Antiqua" w:cs="Book Antiqua"/>
        </w:rPr>
        <w:t xml:space="preserve">. After 8 mo, the patient experienced severe anterior right knee pain. We diagnosed lateral patellar dislocation. We speculated that nonresurfacing of the patella </w:t>
      </w:r>
      <w:r w:rsidRPr="00365E77">
        <w:rPr>
          <w:rFonts w:ascii="Book Antiqua" w:eastAsia="Book Antiqua" w:hAnsi="Book Antiqua" w:cs="Book Antiqua"/>
        </w:rPr>
        <w:lastRenderedPageBreak/>
        <w:t xml:space="preserve">and soft-tissue imbalance contributed to patellofemoral instability in this patient. Seo </w:t>
      </w:r>
      <w:r w:rsidRPr="00365E77">
        <w:rPr>
          <w:rFonts w:ascii="Book Antiqua" w:eastAsia="Book Antiqua" w:hAnsi="Book Antiqua" w:cs="Book Antiqua"/>
          <w:i/>
          <w:iCs/>
        </w:rPr>
        <w:t>et al</w:t>
      </w:r>
      <w:r w:rsidRPr="00365E77">
        <w:rPr>
          <w:rFonts w:ascii="Book Antiqua" w:eastAsia="Book Antiqua" w:hAnsi="Book Antiqua" w:cs="Book Antiqua"/>
          <w:vertAlign w:val="superscript"/>
        </w:rPr>
        <w:t>[15]</w:t>
      </w:r>
      <w:r w:rsidRPr="00365E77">
        <w:rPr>
          <w:rFonts w:ascii="Book Antiqua" w:eastAsia="Book Antiqua" w:hAnsi="Book Antiqua" w:cs="Book Antiqua"/>
        </w:rPr>
        <w:t xml:space="preserve"> reported no significant clinical and radiological differences in patients with resurfaced </w:t>
      </w:r>
      <w:r w:rsidRPr="00365E77">
        <w:rPr>
          <w:rFonts w:ascii="Book Antiqua" w:eastAsia="Book Antiqua" w:hAnsi="Book Antiqua" w:cs="Book Antiqua"/>
          <w:i/>
          <w:iCs/>
        </w:rPr>
        <w:t>vs</w:t>
      </w:r>
      <w:r w:rsidRPr="00365E77">
        <w:rPr>
          <w:rFonts w:ascii="Book Antiqua" w:eastAsia="Book Antiqua" w:hAnsi="Book Antiqua" w:cs="Book Antiqua"/>
        </w:rPr>
        <w:t xml:space="preserve"> nonresurfaced patellae; however, several meta-analyses have revealed a higher risk for reoperation in</w:t>
      </w:r>
      <w:r w:rsidRPr="00365E77">
        <w:rPr>
          <w:rFonts w:ascii="Book Antiqua" w:eastAsia="Book Antiqua" w:hAnsi="Book Antiqua" w:cs="Book Antiqua"/>
          <w:shd w:val="clear" w:color="auto" w:fill="FFFFFF"/>
        </w:rPr>
        <w:t xml:space="preserve"> pat</w:t>
      </w:r>
      <w:r w:rsidRPr="00365E77">
        <w:rPr>
          <w:rFonts w:ascii="Book Antiqua" w:eastAsia="Book Antiqua" w:hAnsi="Book Antiqua" w:cs="Book Antiqua"/>
        </w:rPr>
        <w:t>ients with nonresurfaced patellae</w:t>
      </w:r>
      <w:r w:rsidRPr="00365E77">
        <w:rPr>
          <w:rFonts w:ascii="Book Antiqua" w:eastAsia="Book Antiqua" w:hAnsi="Book Antiqua" w:cs="Book Antiqua"/>
          <w:vertAlign w:val="superscript"/>
        </w:rPr>
        <w:t>[9,16-18]</w:t>
      </w:r>
      <w:r w:rsidRPr="00365E77">
        <w:rPr>
          <w:rFonts w:ascii="Book Antiqua" w:eastAsia="Book Antiqua" w:hAnsi="Book Antiqua" w:cs="Book Antiqua"/>
        </w:rPr>
        <w:t>. The patient underwent primary TKA by a medial parapatellar approach, which may have damaged the vastus medialis, resulting in soft-tissue imbalance.</w:t>
      </w:r>
    </w:p>
    <w:p w14:paraId="02FA5A0E" w14:textId="7C187643" w:rsidR="00A77B3E" w:rsidRPr="00365E77" w:rsidRDefault="00EA1D2E" w:rsidP="00365E77">
      <w:pPr>
        <w:adjustRightInd w:val="0"/>
        <w:snapToGrid w:val="0"/>
        <w:spacing w:line="360" w:lineRule="auto"/>
        <w:ind w:firstLine="240"/>
        <w:jc w:val="both"/>
        <w:rPr>
          <w:rFonts w:ascii="Book Antiqua" w:hAnsi="Book Antiqua"/>
        </w:rPr>
      </w:pPr>
      <w:r w:rsidRPr="00365E77">
        <w:rPr>
          <w:rFonts w:ascii="Book Antiqua" w:eastAsia="Book Antiqua" w:hAnsi="Book Antiqua" w:cs="Book Antiqua"/>
        </w:rPr>
        <w:t>MPFL reconstruction and distal realignment of the patella represents an effective treatment option for patellar instability after TKA</w:t>
      </w:r>
      <w:r w:rsidRPr="00365E77">
        <w:rPr>
          <w:rFonts w:ascii="Book Antiqua" w:eastAsia="Book Antiqua" w:hAnsi="Book Antiqua" w:cs="Book Antiqua"/>
          <w:vertAlign w:val="superscript"/>
        </w:rPr>
        <w:t>[2,8,19-21]</w:t>
      </w:r>
      <w:r w:rsidRPr="00365E77">
        <w:rPr>
          <w:rFonts w:ascii="Book Antiqua" w:eastAsia="Book Antiqua" w:hAnsi="Book Antiqua" w:cs="Book Antiqua"/>
        </w:rPr>
        <w:t xml:space="preserve">. Carmont </w:t>
      </w:r>
      <w:r w:rsidRPr="00365E77">
        <w:rPr>
          <w:rFonts w:ascii="Book Antiqua" w:eastAsia="Book Antiqua" w:hAnsi="Book Antiqua" w:cs="Book Antiqua"/>
          <w:i/>
          <w:iCs/>
        </w:rPr>
        <w:t>et al</w:t>
      </w:r>
      <w:r w:rsidRPr="00365E77">
        <w:rPr>
          <w:rFonts w:ascii="Book Antiqua" w:eastAsia="Book Antiqua" w:hAnsi="Book Antiqua" w:cs="Book Antiqua"/>
          <w:vertAlign w:val="superscript"/>
        </w:rPr>
        <w:t>[22]</w:t>
      </w:r>
      <w:r w:rsidRPr="00365E77">
        <w:rPr>
          <w:rFonts w:ascii="Book Antiqua" w:eastAsia="Book Antiqua" w:hAnsi="Book Antiqua" w:cs="Book Antiqua"/>
        </w:rPr>
        <w:t xml:space="preserve"> and Goto </w:t>
      </w:r>
      <w:r w:rsidRPr="00365E77">
        <w:rPr>
          <w:rFonts w:ascii="Book Antiqua" w:eastAsia="Book Antiqua" w:hAnsi="Book Antiqua" w:cs="Book Antiqua"/>
          <w:i/>
          <w:iCs/>
        </w:rPr>
        <w:t>et al</w:t>
      </w:r>
      <w:r w:rsidRPr="00365E77">
        <w:rPr>
          <w:rFonts w:ascii="Book Antiqua" w:eastAsia="Book Antiqua" w:hAnsi="Book Antiqua" w:cs="Book Antiqua"/>
          <w:vertAlign w:val="superscript"/>
        </w:rPr>
        <w:t>[21]</w:t>
      </w:r>
      <w:r w:rsidRPr="00365E77">
        <w:rPr>
          <w:rFonts w:ascii="Book Antiqua" w:eastAsia="Book Antiqua" w:hAnsi="Book Antiqua" w:cs="Book Antiqua"/>
        </w:rPr>
        <w:t xml:space="preserve"> achieved good results using MPFL for patellar dislocation due to rupture of the medial structures after TKA. Similarly, </w:t>
      </w:r>
      <w:bookmarkStart w:id="54" w:name="OLE_LINK23"/>
      <w:bookmarkStart w:id="55" w:name="OLE_LINK24"/>
      <w:r w:rsidRPr="00365E77">
        <w:rPr>
          <w:rFonts w:ascii="Book Antiqua" w:eastAsia="Book Antiqua" w:hAnsi="Book Antiqua" w:cs="Book Antiqua"/>
        </w:rPr>
        <w:t>Nakajima</w:t>
      </w:r>
      <w:bookmarkEnd w:id="54"/>
      <w:bookmarkEnd w:id="55"/>
      <w:r w:rsidRPr="00365E77">
        <w:rPr>
          <w:rFonts w:ascii="Book Antiqua" w:eastAsia="Book Antiqua" w:hAnsi="Book Antiqua" w:cs="Book Antiqua"/>
        </w:rPr>
        <w:t xml:space="preserve"> </w:t>
      </w:r>
      <w:r w:rsidRPr="00365E77">
        <w:rPr>
          <w:rFonts w:ascii="Book Antiqua" w:eastAsia="Book Antiqua" w:hAnsi="Book Antiqua" w:cs="Book Antiqua"/>
          <w:i/>
          <w:iCs/>
        </w:rPr>
        <w:t>et al</w:t>
      </w:r>
      <w:r w:rsidR="002E6B6F" w:rsidRPr="00365E77">
        <w:rPr>
          <w:rFonts w:ascii="Book Antiqua" w:eastAsia="Book Antiqua" w:hAnsi="Book Antiqua" w:cs="Book Antiqua"/>
          <w:vertAlign w:val="superscript"/>
        </w:rPr>
        <w:t xml:space="preserve">[8] </w:t>
      </w:r>
      <w:r w:rsidRPr="00365E77">
        <w:rPr>
          <w:rFonts w:ascii="Book Antiqua" w:eastAsia="Book Antiqua" w:hAnsi="Book Antiqua" w:cs="Book Antiqua"/>
        </w:rPr>
        <w:t>reported satisfactory outcomes after adopting an Elmslie-Trillat procedure in combination with extensive lateral release to treat patellar instability after primary TKA in cases without component malposition</w:t>
      </w:r>
      <w:r w:rsidR="002E6B6F" w:rsidRPr="00365E77">
        <w:rPr>
          <w:rFonts w:ascii="Book Antiqua" w:eastAsia="Book Antiqua" w:hAnsi="Book Antiqua" w:cs="Book Antiqua"/>
          <w:vertAlign w:val="superscript"/>
        </w:rPr>
        <w:t xml:space="preserve"> </w:t>
      </w:r>
      <w:r w:rsidRPr="00365E77">
        <w:rPr>
          <w:rFonts w:ascii="Book Antiqua" w:eastAsia="Book Antiqua" w:hAnsi="Book Antiqua" w:cs="Book Antiqua"/>
        </w:rPr>
        <w:t>(Table 1).</w:t>
      </w:r>
    </w:p>
    <w:p w14:paraId="595D733F" w14:textId="687DE1B2" w:rsidR="00A77B3E" w:rsidRPr="00365E77" w:rsidRDefault="00EA1D2E" w:rsidP="00365E77">
      <w:pPr>
        <w:adjustRightInd w:val="0"/>
        <w:snapToGrid w:val="0"/>
        <w:spacing w:line="360" w:lineRule="auto"/>
        <w:ind w:firstLine="240"/>
        <w:jc w:val="both"/>
        <w:rPr>
          <w:rFonts w:ascii="Book Antiqua" w:hAnsi="Book Antiqua"/>
        </w:rPr>
      </w:pPr>
      <w:r w:rsidRPr="00365E77">
        <w:rPr>
          <w:rFonts w:ascii="Book Antiqua" w:eastAsia="Book Antiqua" w:hAnsi="Book Antiqua" w:cs="Book Antiqua"/>
        </w:rPr>
        <w:t xml:space="preserve">In this patient, we tentatively adopted a novel surgical approach to </w:t>
      </w:r>
      <w:r w:rsidR="007568A2" w:rsidRPr="00365E77">
        <w:rPr>
          <w:rFonts w:ascii="Book Antiqua" w:eastAsia="Book Antiqua" w:hAnsi="Book Antiqua" w:cs="Book Antiqua"/>
        </w:rPr>
        <w:t xml:space="preserve">stabilize </w:t>
      </w:r>
      <w:r w:rsidRPr="00365E77">
        <w:rPr>
          <w:rFonts w:ascii="Book Antiqua" w:eastAsia="Book Antiqua" w:hAnsi="Book Antiqua" w:cs="Book Antiqua"/>
        </w:rPr>
        <w:t>effectively the patella. We reconstructed the vastus medialis and performed partial LPF in combination with lateral retinaculum release. Patella facetectomy was first introduced by O’Donoghue</w:t>
      </w:r>
      <w:r w:rsidRPr="00365E77">
        <w:rPr>
          <w:rFonts w:ascii="Book Antiqua" w:eastAsia="Book Antiqua" w:hAnsi="Book Antiqua" w:cs="Book Antiqua"/>
          <w:vertAlign w:val="superscript"/>
        </w:rPr>
        <w:t>[23]</w:t>
      </w:r>
      <w:r w:rsidR="00AB0DC0" w:rsidRPr="00365E77">
        <w:rPr>
          <w:rFonts w:ascii="Book Antiqua" w:eastAsia="Book Antiqua" w:hAnsi="Book Antiqua" w:cs="Book Antiqua"/>
        </w:rPr>
        <w:t>;</w:t>
      </w:r>
      <w:r w:rsidRPr="00365E77">
        <w:rPr>
          <w:rFonts w:ascii="Book Antiqua" w:eastAsia="Book Antiqua" w:hAnsi="Book Antiqua" w:cs="Book Antiqua"/>
        </w:rPr>
        <w:t xml:space="preserve"> subsequently, partial LPF was reported as an effective treatment for patellofemoral osteoarthritis, especially for alleviating anterior knee pain</w:t>
      </w:r>
      <w:r w:rsidRPr="00365E77">
        <w:rPr>
          <w:rFonts w:ascii="Book Antiqua" w:eastAsia="Book Antiqua" w:hAnsi="Book Antiqua" w:cs="Book Antiqua"/>
          <w:vertAlign w:val="superscript"/>
        </w:rPr>
        <w:t>[24-29]</w:t>
      </w:r>
      <w:r w:rsidRPr="00365E77">
        <w:rPr>
          <w:rFonts w:ascii="Book Antiqua" w:eastAsia="Book Antiqua" w:hAnsi="Book Antiqua" w:cs="Book Antiqua"/>
        </w:rPr>
        <w:t>. However, clinical evidence supporting the use of this method in the treatment of patellar instability after TKA is lacking. A number of studies showed that lateral retinaculum release is beneficial for correcting patellar maltracking</w:t>
      </w:r>
      <w:r w:rsidRPr="00365E77">
        <w:rPr>
          <w:rFonts w:ascii="Book Antiqua" w:eastAsia="Book Antiqua" w:hAnsi="Book Antiqua" w:cs="Book Antiqua"/>
          <w:vertAlign w:val="superscript"/>
        </w:rPr>
        <w:t>[2,30-33]</w:t>
      </w:r>
      <w:r w:rsidRPr="00365E77">
        <w:rPr>
          <w:rFonts w:ascii="Book Antiqua" w:eastAsia="Book Antiqua" w:hAnsi="Book Antiqua" w:cs="Book Antiqua"/>
        </w:rPr>
        <w:t>. The present case provides clinical evidence supporting the use of partial LPF in combination with lateral retinaculum release for the treatment of patellar instability after TKA.</w:t>
      </w:r>
    </w:p>
    <w:bookmarkEnd w:id="52"/>
    <w:bookmarkEnd w:id="53"/>
    <w:p w14:paraId="711B1F83" w14:textId="77777777" w:rsidR="00A77B3E" w:rsidRPr="00365E77" w:rsidRDefault="00A77B3E" w:rsidP="00365E77">
      <w:pPr>
        <w:adjustRightInd w:val="0"/>
        <w:snapToGrid w:val="0"/>
        <w:spacing w:line="360" w:lineRule="auto"/>
        <w:ind w:firstLine="240"/>
        <w:jc w:val="both"/>
        <w:rPr>
          <w:rFonts w:ascii="Book Antiqua" w:hAnsi="Book Antiqua"/>
        </w:rPr>
      </w:pPr>
    </w:p>
    <w:p w14:paraId="3894DD73"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CONCLUSION</w:t>
      </w:r>
    </w:p>
    <w:p w14:paraId="42005E2B" w14:textId="77777777" w:rsidR="00A77B3E" w:rsidRPr="00365E77" w:rsidRDefault="00EA1D2E" w:rsidP="00365E77">
      <w:pPr>
        <w:adjustRightInd w:val="0"/>
        <w:snapToGrid w:val="0"/>
        <w:spacing w:line="360" w:lineRule="auto"/>
        <w:jc w:val="both"/>
        <w:rPr>
          <w:rFonts w:ascii="Book Antiqua" w:hAnsi="Book Antiqua"/>
        </w:rPr>
      </w:pPr>
      <w:bookmarkStart w:id="56" w:name="OLE_LINK17"/>
      <w:bookmarkStart w:id="57" w:name="OLE_LINK18"/>
      <w:bookmarkStart w:id="58" w:name="OLE_LINK61"/>
      <w:r w:rsidRPr="00365E77">
        <w:rPr>
          <w:rFonts w:ascii="Book Antiqua" w:eastAsia="Book Antiqua" w:hAnsi="Book Antiqua" w:cs="Book Antiqua"/>
        </w:rPr>
        <w:t>In conclusion, to the authors’ knowledge, this report is the first to describe successful treatment of patellar instability after TKA by LPF with lateral retinaculum release. This procedure represents a promising option to restore central patellar tracking in patients with patellar instability after TKA.</w:t>
      </w:r>
    </w:p>
    <w:bookmarkEnd w:id="56"/>
    <w:bookmarkEnd w:id="57"/>
    <w:bookmarkEnd w:id="58"/>
    <w:p w14:paraId="232965D9" w14:textId="77777777" w:rsidR="00A77B3E" w:rsidRPr="00365E77" w:rsidRDefault="00A77B3E" w:rsidP="00365E77">
      <w:pPr>
        <w:adjustRightInd w:val="0"/>
        <w:snapToGrid w:val="0"/>
        <w:spacing w:line="360" w:lineRule="auto"/>
        <w:jc w:val="both"/>
        <w:rPr>
          <w:rFonts w:ascii="Book Antiqua" w:hAnsi="Book Antiqua"/>
        </w:rPr>
      </w:pPr>
    </w:p>
    <w:p w14:paraId="0635019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REFERENCES</w:t>
      </w:r>
    </w:p>
    <w:p w14:paraId="3A8AA378"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 </w:t>
      </w:r>
      <w:r w:rsidRPr="00365E77">
        <w:rPr>
          <w:rFonts w:ascii="Book Antiqua" w:eastAsia="Book Antiqua" w:hAnsi="Book Antiqua" w:cs="Book Antiqua"/>
          <w:b/>
          <w:bCs/>
        </w:rPr>
        <w:t>Song SJ</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Detch</w:t>
      </w:r>
      <w:proofErr w:type="spellEnd"/>
      <w:r w:rsidRPr="00365E77">
        <w:rPr>
          <w:rFonts w:ascii="Book Antiqua" w:eastAsia="Book Antiqua" w:hAnsi="Book Antiqua" w:cs="Book Antiqua"/>
        </w:rPr>
        <w:t xml:space="preserve"> RC, Maloney WJ, Goodman SB, Huddleston JI 3rd. Causes of instability after total knee arthroplasty.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360-364 [PMID: 23896358 DOI: 10.1016/j.arth.2013.06.023]</w:t>
      </w:r>
    </w:p>
    <w:p w14:paraId="73AE137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 </w:t>
      </w:r>
      <w:r w:rsidRPr="00365E77">
        <w:rPr>
          <w:rFonts w:ascii="Book Antiqua" w:eastAsia="Book Antiqua" w:hAnsi="Book Antiqua" w:cs="Book Antiqua"/>
          <w:b/>
          <w:bCs/>
        </w:rPr>
        <w:t>van Gennip S</w:t>
      </w:r>
      <w:r w:rsidRPr="00365E77">
        <w:rPr>
          <w:rFonts w:ascii="Book Antiqua" w:eastAsia="Book Antiqua" w:hAnsi="Book Antiqua" w:cs="Book Antiqua"/>
        </w:rPr>
        <w:t xml:space="preserve">, Schimmel JJ, van </w:t>
      </w:r>
      <w:proofErr w:type="spellStart"/>
      <w:r w:rsidRPr="00365E77">
        <w:rPr>
          <w:rFonts w:ascii="Book Antiqua" w:eastAsia="Book Antiqua" w:hAnsi="Book Antiqua" w:cs="Book Antiqua"/>
        </w:rPr>
        <w:t>Hellemondt</w:t>
      </w:r>
      <w:proofErr w:type="spellEnd"/>
      <w:r w:rsidRPr="00365E77">
        <w:rPr>
          <w:rFonts w:ascii="Book Antiqua" w:eastAsia="Book Antiqua" w:hAnsi="Book Antiqua" w:cs="Book Antiqua"/>
        </w:rPr>
        <w:t xml:space="preserve"> GG, </w:t>
      </w:r>
      <w:proofErr w:type="spellStart"/>
      <w:r w:rsidRPr="00365E77">
        <w:rPr>
          <w:rFonts w:ascii="Book Antiqua" w:eastAsia="Book Antiqua" w:hAnsi="Book Antiqua" w:cs="Book Antiqua"/>
        </w:rPr>
        <w:t>Defoort</w:t>
      </w:r>
      <w:proofErr w:type="spellEnd"/>
      <w:r w:rsidRPr="00365E77">
        <w:rPr>
          <w:rFonts w:ascii="Book Antiqua" w:eastAsia="Book Antiqua" w:hAnsi="Book Antiqua" w:cs="Book Antiqua"/>
        </w:rPr>
        <w:t xml:space="preserve"> KC, </w:t>
      </w:r>
      <w:proofErr w:type="spellStart"/>
      <w:r w:rsidRPr="00365E77">
        <w:rPr>
          <w:rFonts w:ascii="Book Antiqua" w:eastAsia="Book Antiqua" w:hAnsi="Book Antiqua" w:cs="Book Antiqua"/>
        </w:rPr>
        <w:t>Wymenga</w:t>
      </w:r>
      <w:proofErr w:type="spellEnd"/>
      <w:r w:rsidRPr="00365E77">
        <w:rPr>
          <w:rFonts w:ascii="Book Antiqua" w:eastAsia="Book Antiqua" w:hAnsi="Book Antiqua" w:cs="Book Antiqua"/>
        </w:rPr>
        <w:t xml:space="preserve"> AB. Medial patellofemoral ligament reconstruction for patellar maltracking following total knee arthroplasty is effective. </w:t>
      </w:r>
      <w:r w:rsidRPr="00365E77">
        <w:rPr>
          <w:rFonts w:ascii="Book Antiqua" w:eastAsia="Book Antiqua" w:hAnsi="Book Antiqua" w:cs="Book Antiqua"/>
          <w:i/>
          <w:iCs/>
        </w:rPr>
        <w:t xml:space="preserve">Knee Surg Sports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Arthrosc</w:t>
      </w:r>
      <w:proofErr w:type="spellEnd"/>
      <w:r w:rsidRPr="00365E77">
        <w:rPr>
          <w:rFonts w:ascii="Book Antiqua" w:eastAsia="Book Antiqua" w:hAnsi="Book Antiqua" w:cs="Book Antiqua"/>
        </w:rPr>
        <w:t xml:space="preserve"> 2014; </w:t>
      </w:r>
      <w:r w:rsidRPr="00365E77">
        <w:rPr>
          <w:rFonts w:ascii="Book Antiqua" w:eastAsia="Book Antiqua" w:hAnsi="Book Antiqua" w:cs="Book Antiqua"/>
          <w:b/>
          <w:bCs/>
        </w:rPr>
        <w:t>22</w:t>
      </w:r>
      <w:r w:rsidRPr="00365E77">
        <w:rPr>
          <w:rFonts w:ascii="Book Antiqua" w:eastAsia="Book Antiqua" w:hAnsi="Book Antiqua" w:cs="Book Antiqua"/>
        </w:rPr>
        <w:t>: 2569-2573 [PMID: 23108684 DOI: 10.1007/s00167-012-2269-y]</w:t>
      </w:r>
    </w:p>
    <w:p w14:paraId="782E03D6"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 </w:t>
      </w:r>
      <w:proofErr w:type="spellStart"/>
      <w:r w:rsidRPr="00365E77">
        <w:rPr>
          <w:rFonts w:ascii="Book Antiqua" w:eastAsia="Book Antiqua" w:hAnsi="Book Antiqua" w:cs="Book Antiqua"/>
          <w:b/>
          <w:bCs/>
        </w:rPr>
        <w:t>Archibeck</w:t>
      </w:r>
      <w:proofErr w:type="spellEnd"/>
      <w:r w:rsidRPr="00365E77">
        <w:rPr>
          <w:rFonts w:ascii="Book Antiqua" w:eastAsia="Book Antiqua" w:hAnsi="Book Antiqua" w:cs="Book Antiqua"/>
          <w:b/>
          <w:bCs/>
        </w:rPr>
        <w:t xml:space="preserve"> MJ</w:t>
      </w:r>
      <w:r w:rsidRPr="00365E77">
        <w:rPr>
          <w:rFonts w:ascii="Book Antiqua" w:eastAsia="Book Antiqua" w:hAnsi="Book Antiqua" w:cs="Book Antiqua"/>
        </w:rPr>
        <w:t xml:space="preserve">, White RE Jr. What's new in adult reconstructive knee surgery. </w:t>
      </w:r>
      <w:r w:rsidRPr="00365E77">
        <w:rPr>
          <w:rFonts w:ascii="Book Antiqua" w:eastAsia="Book Antiqua" w:hAnsi="Book Antiqua" w:cs="Book Antiqua"/>
          <w:i/>
          <w:iCs/>
        </w:rPr>
        <w:t>J Bone Joint Surg Am</w:t>
      </w:r>
      <w:r w:rsidRPr="00365E77">
        <w:rPr>
          <w:rFonts w:ascii="Book Antiqua" w:eastAsia="Book Antiqua" w:hAnsi="Book Antiqua" w:cs="Book Antiqua"/>
        </w:rPr>
        <w:t xml:space="preserve"> 2005; </w:t>
      </w:r>
      <w:r w:rsidRPr="00365E77">
        <w:rPr>
          <w:rFonts w:ascii="Book Antiqua" w:eastAsia="Book Antiqua" w:hAnsi="Book Antiqua" w:cs="Book Antiqua"/>
          <w:b/>
          <w:bCs/>
        </w:rPr>
        <w:t>87</w:t>
      </w:r>
      <w:r w:rsidRPr="00365E77">
        <w:rPr>
          <w:rFonts w:ascii="Book Antiqua" w:eastAsia="Book Antiqua" w:hAnsi="Book Antiqua" w:cs="Book Antiqua"/>
        </w:rPr>
        <w:t>: 1656-1666 [PMID: 15995137 DOI: 10.2106/JBJS.E.00364]</w:t>
      </w:r>
    </w:p>
    <w:p w14:paraId="185624C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4 </w:t>
      </w:r>
      <w:proofErr w:type="spellStart"/>
      <w:r w:rsidRPr="00365E77">
        <w:rPr>
          <w:rFonts w:ascii="Book Antiqua" w:eastAsia="Book Antiqua" w:hAnsi="Book Antiqua" w:cs="Book Antiqua"/>
          <w:b/>
          <w:bCs/>
        </w:rPr>
        <w:t>Motsis</w:t>
      </w:r>
      <w:proofErr w:type="spellEnd"/>
      <w:r w:rsidRPr="00365E77">
        <w:rPr>
          <w:rFonts w:ascii="Book Antiqua" w:eastAsia="Book Antiqua" w:hAnsi="Book Antiqua" w:cs="Book Antiqua"/>
          <w:b/>
          <w:bCs/>
        </w:rPr>
        <w:t xml:space="preserve"> EK</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Paschos</w:t>
      </w:r>
      <w:proofErr w:type="spellEnd"/>
      <w:r w:rsidRPr="00365E77">
        <w:rPr>
          <w:rFonts w:ascii="Book Antiqua" w:eastAsia="Book Antiqua" w:hAnsi="Book Antiqua" w:cs="Book Antiqua"/>
        </w:rPr>
        <w:t xml:space="preserve"> N, </w:t>
      </w:r>
      <w:proofErr w:type="spellStart"/>
      <w:r w:rsidRPr="00365E77">
        <w:rPr>
          <w:rFonts w:ascii="Book Antiqua" w:eastAsia="Book Antiqua" w:hAnsi="Book Antiqua" w:cs="Book Antiqua"/>
        </w:rPr>
        <w:t>Pakos</w:t>
      </w:r>
      <w:proofErr w:type="spellEnd"/>
      <w:r w:rsidRPr="00365E77">
        <w:rPr>
          <w:rFonts w:ascii="Book Antiqua" w:eastAsia="Book Antiqua" w:hAnsi="Book Antiqua" w:cs="Book Antiqua"/>
        </w:rPr>
        <w:t xml:space="preserve"> EE, </w:t>
      </w:r>
      <w:proofErr w:type="spellStart"/>
      <w:r w:rsidRPr="00365E77">
        <w:rPr>
          <w:rFonts w:ascii="Book Antiqua" w:eastAsia="Book Antiqua" w:hAnsi="Book Antiqua" w:cs="Book Antiqua"/>
        </w:rPr>
        <w:t>Georgoulis</w:t>
      </w:r>
      <w:proofErr w:type="spellEnd"/>
      <w:r w:rsidRPr="00365E77">
        <w:rPr>
          <w:rFonts w:ascii="Book Antiqua" w:eastAsia="Book Antiqua" w:hAnsi="Book Antiqua" w:cs="Book Antiqua"/>
        </w:rPr>
        <w:t xml:space="preserve"> AD. Review article: Patellar instability after total knee arthroplasty. </w:t>
      </w:r>
      <w:r w:rsidRPr="00365E77">
        <w:rPr>
          <w:rFonts w:ascii="Book Antiqua" w:eastAsia="Book Antiqua" w:hAnsi="Book Antiqua" w:cs="Book Antiqua"/>
          <w:i/>
          <w:iCs/>
        </w:rPr>
        <w:t xml:space="preserve">J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Surg (Hong Kong)</w:t>
      </w:r>
      <w:r w:rsidRPr="00365E77">
        <w:rPr>
          <w:rFonts w:ascii="Book Antiqua" w:eastAsia="Book Antiqua" w:hAnsi="Book Antiqua" w:cs="Book Antiqua"/>
        </w:rPr>
        <w:t xml:space="preserve"> 2009; </w:t>
      </w:r>
      <w:r w:rsidRPr="00365E77">
        <w:rPr>
          <w:rFonts w:ascii="Book Antiqua" w:eastAsia="Book Antiqua" w:hAnsi="Book Antiqua" w:cs="Book Antiqua"/>
          <w:b/>
          <w:bCs/>
        </w:rPr>
        <w:t>17</w:t>
      </w:r>
      <w:r w:rsidRPr="00365E77">
        <w:rPr>
          <w:rFonts w:ascii="Book Antiqua" w:eastAsia="Book Antiqua" w:hAnsi="Book Antiqua" w:cs="Book Antiqua"/>
        </w:rPr>
        <w:t>: 351-357 [PMID: 20065379 DOI: 10.1177/230949900901700322]</w:t>
      </w:r>
    </w:p>
    <w:p w14:paraId="3BCCA4E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5 </w:t>
      </w:r>
      <w:r w:rsidRPr="00365E77">
        <w:rPr>
          <w:rFonts w:ascii="Book Antiqua" w:eastAsia="Book Antiqua" w:hAnsi="Book Antiqua" w:cs="Book Antiqua"/>
          <w:b/>
          <w:bCs/>
        </w:rPr>
        <w:t>Malo M</w:t>
      </w:r>
      <w:r w:rsidRPr="00365E77">
        <w:rPr>
          <w:rFonts w:ascii="Book Antiqua" w:eastAsia="Book Antiqua" w:hAnsi="Book Antiqua" w:cs="Book Antiqua"/>
        </w:rPr>
        <w:t xml:space="preserve">, Vince KG. The unstable patella after total knee arthroplasty: etiology, prevention, and management. </w:t>
      </w:r>
      <w:r w:rsidRPr="00365E77">
        <w:rPr>
          <w:rFonts w:ascii="Book Antiqua" w:eastAsia="Book Antiqua" w:hAnsi="Book Antiqua" w:cs="Book Antiqua"/>
          <w:i/>
          <w:iCs/>
        </w:rPr>
        <w:t xml:space="preserve">J Am </w:t>
      </w:r>
      <w:proofErr w:type="spellStart"/>
      <w:r w:rsidRPr="00365E77">
        <w:rPr>
          <w:rFonts w:ascii="Book Antiqua" w:eastAsia="Book Antiqua" w:hAnsi="Book Antiqua" w:cs="Book Antiqua"/>
          <w:i/>
          <w:iCs/>
        </w:rPr>
        <w:t>Acad</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Surg</w:t>
      </w:r>
      <w:r w:rsidRPr="00365E77">
        <w:rPr>
          <w:rFonts w:ascii="Book Antiqua" w:eastAsia="Book Antiqua" w:hAnsi="Book Antiqua" w:cs="Book Antiqua"/>
        </w:rPr>
        <w:t xml:space="preserve"> 2003; </w:t>
      </w:r>
      <w:r w:rsidRPr="00365E77">
        <w:rPr>
          <w:rFonts w:ascii="Book Antiqua" w:eastAsia="Book Antiqua" w:hAnsi="Book Antiqua" w:cs="Book Antiqua"/>
          <w:b/>
          <w:bCs/>
        </w:rPr>
        <w:t>11</w:t>
      </w:r>
      <w:r w:rsidRPr="00365E77">
        <w:rPr>
          <w:rFonts w:ascii="Book Antiqua" w:eastAsia="Book Antiqua" w:hAnsi="Book Antiqua" w:cs="Book Antiqua"/>
        </w:rPr>
        <w:t>: 364-371 [PMID: 14565758 DOI: 10.5435/00124635-200309000-00009]</w:t>
      </w:r>
    </w:p>
    <w:p w14:paraId="34DF12E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6 </w:t>
      </w:r>
      <w:r w:rsidRPr="00365E77">
        <w:rPr>
          <w:rFonts w:ascii="Book Antiqua" w:eastAsia="Book Antiqua" w:hAnsi="Book Antiqua" w:cs="Book Antiqua"/>
          <w:b/>
          <w:bCs/>
        </w:rPr>
        <w:t>Rosenberg AG</w:t>
      </w:r>
      <w:r w:rsidRPr="00365E77">
        <w:rPr>
          <w:rFonts w:ascii="Book Antiqua" w:eastAsia="Book Antiqua" w:hAnsi="Book Antiqua" w:cs="Book Antiqua"/>
        </w:rPr>
        <w:t xml:space="preserve">, Jacobs JJ, Saleh KJ, </w:t>
      </w:r>
      <w:proofErr w:type="spellStart"/>
      <w:r w:rsidRPr="00365E77">
        <w:rPr>
          <w:rFonts w:ascii="Book Antiqua" w:eastAsia="Book Antiqua" w:hAnsi="Book Antiqua" w:cs="Book Antiqua"/>
        </w:rPr>
        <w:t>Kassim</w:t>
      </w:r>
      <w:proofErr w:type="spellEnd"/>
      <w:r w:rsidRPr="00365E77">
        <w:rPr>
          <w:rFonts w:ascii="Book Antiqua" w:eastAsia="Book Antiqua" w:hAnsi="Book Antiqua" w:cs="Book Antiqua"/>
        </w:rPr>
        <w:t xml:space="preserve"> RA, Christie MJ, Lewallen DG, Rand JA, </w:t>
      </w:r>
      <w:proofErr w:type="spellStart"/>
      <w:r w:rsidRPr="00365E77">
        <w:rPr>
          <w:rFonts w:ascii="Book Antiqua" w:eastAsia="Book Antiqua" w:hAnsi="Book Antiqua" w:cs="Book Antiqua"/>
        </w:rPr>
        <w:t>Rubash</w:t>
      </w:r>
      <w:proofErr w:type="spellEnd"/>
      <w:r w:rsidRPr="00365E77">
        <w:rPr>
          <w:rFonts w:ascii="Book Antiqua" w:eastAsia="Book Antiqua" w:hAnsi="Book Antiqua" w:cs="Book Antiqua"/>
        </w:rPr>
        <w:t xml:space="preserve"> HE. The patella in revision total knee arthroplasty. </w:t>
      </w:r>
      <w:r w:rsidRPr="00365E77">
        <w:rPr>
          <w:rFonts w:ascii="Book Antiqua" w:eastAsia="Book Antiqua" w:hAnsi="Book Antiqua" w:cs="Book Antiqua"/>
          <w:i/>
          <w:iCs/>
        </w:rPr>
        <w:t>J Bone Joint Surg Am</w:t>
      </w:r>
      <w:r w:rsidRPr="00365E77">
        <w:rPr>
          <w:rFonts w:ascii="Book Antiqua" w:eastAsia="Book Antiqua" w:hAnsi="Book Antiqua" w:cs="Book Antiqua"/>
        </w:rPr>
        <w:t xml:space="preserve"> 2003; </w:t>
      </w:r>
      <w:r w:rsidRPr="00365E77">
        <w:rPr>
          <w:rFonts w:ascii="Book Antiqua" w:eastAsia="Book Antiqua" w:hAnsi="Book Antiqua" w:cs="Book Antiqua"/>
          <w:b/>
          <w:bCs/>
        </w:rPr>
        <w:t>85-A Suppl 1</w:t>
      </w:r>
      <w:r w:rsidRPr="00365E77">
        <w:rPr>
          <w:rFonts w:ascii="Book Antiqua" w:eastAsia="Book Antiqua" w:hAnsi="Book Antiqua" w:cs="Book Antiqua"/>
        </w:rPr>
        <w:t>: S63-S70 [PMID: 12540672 DOI: 10.2106/00004623-200300001-00012]</w:t>
      </w:r>
    </w:p>
    <w:p w14:paraId="6CE3F6DC" w14:textId="72BDE9DA"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7 </w:t>
      </w:r>
      <w:r w:rsidRPr="00365E77">
        <w:rPr>
          <w:rFonts w:ascii="Book Antiqua" w:eastAsia="Book Antiqua" w:hAnsi="Book Antiqua" w:cs="Book Antiqua"/>
          <w:b/>
          <w:bCs/>
        </w:rPr>
        <w:t>Whiteside LA</w:t>
      </w:r>
      <w:r w:rsidRPr="00365E77">
        <w:rPr>
          <w:rFonts w:ascii="Book Antiqua" w:eastAsia="Book Antiqua" w:hAnsi="Book Antiqua" w:cs="Book Antiqua"/>
        </w:rPr>
        <w:t xml:space="preserve">. Distal realignment of the patellar tendon to correct abnormal patellar tracking. </w:t>
      </w:r>
      <w:r w:rsidRPr="00365E77">
        <w:rPr>
          <w:rFonts w:ascii="Book Antiqua" w:eastAsia="Book Antiqua" w:hAnsi="Book Antiqua" w:cs="Book Antiqua"/>
          <w:i/>
          <w:iCs/>
        </w:rPr>
        <w:t xml:space="preserve">Clin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Relat</w:t>
      </w:r>
      <w:proofErr w:type="spellEnd"/>
      <w:r w:rsidRPr="00365E77">
        <w:rPr>
          <w:rFonts w:ascii="Book Antiqua" w:eastAsia="Book Antiqua" w:hAnsi="Book Antiqua" w:cs="Book Antiqua"/>
          <w:i/>
          <w:iCs/>
        </w:rPr>
        <w:t xml:space="preserve"> Res</w:t>
      </w:r>
      <w:r w:rsidR="00AD0DEB" w:rsidRPr="00365E77">
        <w:rPr>
          <w:rFonts w:ascii="Book Antiqua" w:eastAsia="Book Antiqua" w:hAnsi="Book Antiqua" w:cs="Book Antiqua"/>
        </w:rPr>
        <w:t xml:space="preserve"> 1997;</w:t>
      </w:r>
      <w:r w:rsidRPr="00365E77">
        <w:rPr>
          <w:rFonts w:ascii="Book Antiqua" w:eastAsia="Book Antiqua" w:hAnsi="Book Antiqua" w:cs="Book Antiqua"/>
        </w:rPr>
        <w:t xml:space="preserve"> 284-289 [PMID: 9372779]</w:t>
      </w:r>
    </w:p>
    <w:p w14:paraId="00824DD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8 </w:t>
      </w:r>
      <w:r w:rsidRPr="00365E77">
        <w:rPr>
          <w:rFonts w:ascii="Book Antiqua" w:eastAsia="Book Antiqua" w:hAnsi="Book Antiqua" w:cs="Book Antiqua"/>
          <w:b/>
          <w:bCs/>
        </w:rPr>
        <w:t>Nakajima A</w:t>
      </w:r>
      <w:r w:rsidRPr="00365E77">
        <w:rPr>
          <w:rFonts w:ascii="Book Antiqua" w:eastAsia="Book Antiqua" w:hAnsi="Book Antiqua" w:cs="Book Antiqua"/>
        </w:rPr>
        <w:t xml:space="preserve">, Watanabe H, </w:t>
      </w:r>
      <w:proofErr w:type="spellStart"/>
      <w:r w:rsidRPr="00365E77">
        <w:rPr>
          <w:rFonts w:ascii="Book Antiqua" w:eastAsia="Book Antiqua" w:hAnsi="Book Antiqua" w:cs="Book Antiqua"/>
        </w:rPr>
        <w:t>Rokkaku</w:t>
      </w:r>
      <w:proofErr w:type="spellEnd"/>
      <w:r w:rsidRPr="00365E77">
        <w:rPr>
          <w:rFonts w:ascii="Book Antiqua" w:eastAsia="Book Antiqua" w:hAnsi="Book Antiqua" w:cs="Book Antiqua"/>
        </w:rPr>
        <w:t xml:space="preserve"> T, </w:t>
      </w:r>
      <w:proofErr w:type="spellStart"/>
      <w:r w:rsidRPr="00365E77">
        <w:rPr>
          <w:rFonts w:ascii="Book Antiqua" w:eastAsia="Book Antiqua" w:hAnsi="Book Antiqua" w:cs="Book Antiqua"/>
        </w:rPr>
        <w:t>Koda</w:t>
      </w:r>
      <w:proofErr w:type="spellEnd"/>
      <w:r w:rsidRPr="00365E77">
        <w:rPr>
          <w:rFonts w:ascii="Book Antiqua" w:eastAsia="Book Antiqua" w:hAnsi="Book Antiqua" w:cs="Book Antiqua"/>
        </w:rPr>
        <w:t xml:space="preserve"> M, Yamada T, Murakami M. The Elmslie-Trillat procedure for recurrent patellar subluxation after total knee arthroplasty.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2010; </w:t>
      </w:r>
      <w:r w:rsidRPr="00365E77">
        <w:rPr>
          <w:rFonts w:ascii="Book Antiqua" w:eastAsia="Book Antiqua" w:hAnsi="Book Antiqua" w:cs="Book Antiqua"/>
          <w:b/>
          <w:bCs/>
        </w:rPr>
        <w:t>25</w:t>
      </w:r>
      <w:r w:rsidRPr="00365E77">
        <w:rPr>
          <w:rFonts w:ascii="Book Antiqua" w:eastAsia="Book Antiqua" w:hAnsi="Book Antiqua" w:cs="Book Antiqua"/>
        </w:rPr>
        <w:t>: 1170.e1-1170.e5 [PMID: 20888547 DOI: 10.1016/j.arth.2009.09.008]</w:t>
      </w:r>
    </w:p>
    <w:p w14:paraId="21EFC9A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9 </w:t>
      </w:r>
      <w:r w:rsidRPr="00365E77">
        <w:rPr>
          <w:rFonts w:ascii="Book Antiqua" w:eastAsia="Book Antiqua" w:hAnsi="Book Antiqua" w:cs="Book Antiqua"/>
          <w:b/>
          <w:bCs/>
        </w:rPr>
        <w:t>Abdel MP</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Parratte</w:t>
      </w:r>
      <w:proofErr w:type="spellEnd"/>
      <w:r w:rsidRPr="00365E77">
        <w:rPr>
          <w:rFonts w:ascii="Book Antiqua" w:eastAsia="Book Antiqua" w:hAnsi="Book Antiqua" w:cs="Book Antiqua"/>
        </w:rPr>
        <w:t xml:space="preserve"> S, </w:t>
      </w:r>
      <w:proofErr w:type="spellStart"/>
      <w:r w:rsidRPr="00365E77">
        <w:rPr>
          <w:rFonts w:ascii="Book Antiqua" w:eastAsia="Book Antiqua" w:hAnsi="Book Antiqua" w:cs="Book Antiqua"/>
        </w:rPr>
        <w:t>Budhiparama</w:t>
      </w:r>
      <w:proofErr w:type="spellEnd"/>
      <w:r w:rsidRPr="00365E77">
        <w:rPr>
          <w:rFonts w:ascii="Book Antiqua" w:eastAsia="Book Antiqua" w:hAnsi="Book Antiqua" w:cs="Book Antiqua"/>
        </w:rPr>
        <w:t xml:space="preserve"> NC. The patella in total knee arthroplasty: to resurface or not is the question. </w:t>
      </w:r>
      <w:proofErr w:type="spellStart"/>
      <w:r w:rsidRPr="00365E77">
        <w:rPr>
          <w:rFonts w:ascii="Book Antiqua" w:eastAsia="Book Antiqua" w:hAnsi="Book Antiqua" w:cs="Book Antiqua"/>
          <w:i/>
          <w:iCs/>
        </w:rPr>
        <w:t>Curr</w:t>
      </w:r>
      <w:proofErr w:type="spellEnd"/>
      <w:r w:rsidRPr="00365E77">
        <w:rPr>
          <w:rFonts w:ascii="Book Antiqua" w:eastAsia="Book Antiqua" w:hAnsi="Book Antiqua" w:cs="Book Antiqua"/>
          <w:i/>
          <w:iCs/>
        </w:rPr>
        <w:t xml:space="preserve"> Rev </w:t>
      </w:r>
      <w:proofErr w:type="spellStart"/>
      <w:r w:rsidRPr="00365E77">
        <w:rPr>
          <w:rFonts w:ascii="Book Antiqua" w:eastAsia="Book Antiqua" w:hAnsi="Book Antiqua" w:cs="Book Antiqua"/>
          <w:i/>
          <w:iCs/>
        </w:rPr>
        <w:t>Musculoskelet</w:t>
      </w:r>
      <w:proofErr w:type="spellEnd"/>
      <w:r w:rsidRPr="00365E77">
        <w:rPr>
          <w:rFonts w:ascii="Book Antiqua" w:eastAsia="Book Antiqua" w:hAnsi="Book Antiqua" w:cs="Book Antiqua"/>
          <w:i/>
          <w:iCs/>
        </w:rPr>
        <w:t xml:space="preserve"> Med</w:t>
      </w:r>
      <w:r w:rsidRPr="00365E77">
        <w:rPr>
          <w:rFonts w:ascii="Book Antiqua" w:eastAsia="Book Antiqua" w:hAnsi="Book Antiqua" w:cs="Book Antiqua"/>
        </w:rPr>
        <w:t xml:space="preserve"> 2014; </w:t>
      </w:r>
      <w:r w:rsidRPr="00365E77">
        <w:rPr>
          <w:rFonts w:ascii="Book Antiqua" w:eastAsia="Book Antiqua" w:hAnsi="Book Antiqua" w:cs="Book Antiqua"/>
          <w:b/>
          <w:bCs/>
        </w:rPr>
        <w:t>7</w:t>
      </w:r>
      <w:r w:rsidRPr="00365E77">
        <w:rPr>
          <w:rFonts w:ascii="Book Antiqua" w:eastAsia="Book Antiqua" w:hAnsi="Book Antiqua" w:cs="Book Antiqua"/>
        </w:rPr>
        <w:t>: 117-124 [PMID: 24706154 DOI: 10.1007/s12178-014-9212-4]</w:t>
      </w:r>
    </w:p>
    <w:p w14:paraId="0717E22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lastRenderedPageBreak/>
        <w:t xml:space="preserve">10 </w:t>
      </w:r>
      <w:r w:rsidRPr="00365E77">
        <w:rPr>
          <w:rFonts w:ascii="Book Antiqua" w:eastAsia="Book Antiqua" w:hAnsi="Book Antiqua" w:cs="Book Antiqua"/>
          <w:b/>
          <w:bCs/>
        </w:rPr>
        <w:t>Lie DT</w:t>
      </w:r>
      <w:r w:rsidRPr="00365E77">
        <w:rPr>
          <w:rFonts w:ascii="Book Antiqua" w:eastAsia="Book Antiqua" w:hAnsi="Book Antiqua" w:cs="Book Antiqua"/>
        </w:rPr>
        <w:t xml:space="preserve">, Gloria N, Amis AA, Lee BP, Yeo SJ, Chou SM. Patellar resection during total knee arthroplasty: effect on bone strain and fracture risk. </w:t>
      </w:r>
      <w:r w:rsidRPr="00365E77">
        <w:rPr>
          <w:rFonts w:ascii="Book Antiqua" w:eastAsia="Book Antiqua" w:hAnsi="Book Antiqua" w:cs="Book Antiqua"/>
          <w:i/>
          <w:iCs/>
        </w:rPr>
        <w:t xml:space="preserve">Knee Surg Sports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Arthrosc</w:t>
      </w:r>
      <w:proofErr w:type="spellEnd"/>
      <w:r w:rsidRPr="00365E77">
        <w:rPr>
          <w:rFonts w:ascii="Book Antiqua" w:eastAsia="Book Antiqua" w:hAnsi="Book Antiqua" w:cs="Book Antiqua"/>
        </w:rPr>
        <w:t xml:space="preserve"> 2005; </w:t>
      </w:r>
      <w:r w:rsidRPr="00365E77">
        <w:rPr>
          <w:rFonts w:ascii="Book Antiqua" w:eastAsia="Book Antiqua" w:hAnsi="Book Antiqua" w:cs="Book Antiqua"/>
          <w:b/>
          <w:bCs/>
        </w:rPr>
        <w:t>13</w:t>
      </w:r>
      <w:r w:rsidRPr="00365E77">
        <w:rPr>
          <w:rFonts w:ascii="Book Antiqua" w:eastAsia="Book Antiqua" w:hAnsi="Book Antiqua" w:cs="Book Antiqua"/>
        </w:rPr>
        <w:t>: 203-208 [PMID: 15127185 DOI: 10.1007/s00167-004-0508-6]</w:t>
      </w:r>
    </w:p>
    <w:p w14:paraId="3A4B2F38"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11 </w:t>
      </w:r>
      <w:proofErr w:type="spellStart"/>
      <w:r w:rsidRPr="00365E77">
        <w:rPr>
          <w:rFonts w:ascii="Book Antiqua" w:eastAsia="Book Antiqua" w:hAnsi="Book Antiqua" w:cs="Book Antiqua"/>
          <w:b/>
          <w:bCs/>
        </w:rPr>
        <w:t>Pulavarti</w:t>
      </w:r>
      <w:proofErr w:type="spellEnd"/>
      <w:r w:rsidRPr="00365E77">
        <w:rPr>
          <w:rFonts w:ascii="Book Antiqua" w:eastAsia="Book Antiqua" w:hAnsi="Book Antiqua" w:cs="Book Antiqua"/>
          <w:b/>
          <w:bCs/>
        </w:rPr>
        <w:t xml:space="preserve"> RS</w:t>
      </w:r>
      <w:r w:rsidRPr="00365E77">
        <w:rPr>
          <w:rFonts w:ascii="Book Antiqua" w:eastAsia="Book Antiqua" w:hAnsi="Book Antiqua" w:cs="Book Antiqua"/>
        </w:rPr>
        <w:t xml:space="preserve">, Raut VV, </w:t>
      </w:r>
      <w:proofErr w:type="spellStart"/>
      <w:r w:rsidRPr="00365E77">
        <w:rPr>
          <w:rFonts w:ascii="Book Antiqua" w:eastAsia="Book Antiqua" w:hAnsi="Book Antiqua" w:cs="Book Antiqua"/>
        </w:rPr>
        <w:t>McLauchlan</w:t>
      </w:r>
      <w:proofErr w:type="spellEnd"/>
      <w:r w:rsidRPr="00365E77">
        <w:rPr>
          <w:rFonts w:ascii="Book Antiqua" w:eastAsia="Book Antiqua" w:hAnsi="Book Antiqua" w:cs="Book Antiqua"/>
        </w:rPr>
        <w:t xml:space="preserve"> GJ. Patella denervation in primary total knee arthroplasty - a randomized controlled trial with 2 years of follow-up.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977-981 [PMID: 24291230 DOI: 10.1016/j.arth.2013.10.017]</w:t>
      </w:r>
    </w:p>
    <w:p w14:paraId="715F5903"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12 </w:t>
      </w:r>
      <w:r w:rsidRPr="00365E77">
        <w:rPr>
          <w:rFonts w:ascii="Book Antiqua" w:eastAsia="Book Antiqua" w:hAnsi="Book Antiqua" w:cs="Book Antiqua"/>
          <w:b/>
          <w:bCs/>
        </w:rPr>
        <w:t>Beaupre L</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Secretan</w:t>
      </w:r>
      <w:proofErr w:type="spellEnd"/>
      <w:r w:rsidRPr="00365E77">
        <w:rPr>
          <w:rFonts w:ascii="Book Antiqua" w:eastAsia="Book Antiqua" w:hAnsi="Book Antiqua" w:cs="Book Antiqua"/>
        </w:rPr>
        <w:t xml:space="preserve"> C, Johnston DW, Lavoie G. A randomized controlled trial comparing patellar retention </w:t>
      </w:r>
      <w:r w:rsidRPr="00365E77">
        <w:rPr>
          <w:rFonts w:ascii="Book Antiqua" w:eastAsia="Book Antiqua" w:hAnsi="Book Antiqua" w:cs="Book Antiqua"/>
          <w:i/>
          <w:iCs/>
        </w:rPr>
        <w:t>vs</w:t>
      </w:r>
      <w:r w:rsidRPr="00365E77">
        <w:rPr>
          <w:rFonts w:ascii="Book Antiqua" w:eastAsia="Book Antiqua" w:hAnsi="Book Antiqua" w:cs="Book Antiqua"/>
        </w:rPr>
        <w:t xml:space="preserve"> patellar resurfacing in primary total knee arthroplasty: 5-10 year follow-up. </w:t>
      </w:r>
      <w:r w:rsidRPr="00365E77">
        <w:rPr>
          <w:rFonts w:ascii="Book Antiqua" w:eastAsia="Book Antiqua" w:hAnsi="Book Antiqua" w:cs="Book Antiqua"/>
          <w:i/>
          <w:iCs/>
        </w:rPr>
        <w:t>BMC Res Notes</w:t>
      </w:r>
      <w:r w:rsidRPr="00365E77">
        <w:rPr>
          <w:rFonts w:ascii="Book Antiqua" w:eastAsia="Book Antiqua" w:hAnsi="Book Antiqua" w:cs="Book Antiqua"/>
        </w:rPr>
        <w:t xml:space="preserve"> 2012; </w:t>
      </w:r>
      <w:r w:rsidRPr="00365E77">
        <w:rPr>
          <w:rFonts w:ascii="Book Antiqua" w:eastAsia="Book Antiqua" w:hAnsi="Book Antiqua" w:cs="Book Antiqua"/>
          <w:b/>
          <w:bCs/>
        </w:rPr>
        <w:t>5</w:t>
      </w:r>
      <w:r w:rsidRPr="00365E77">
        <w:rPr>
          <w:rFonts w:ascii="Book Antiqua" w:eastAsia="Book Antiqua" w:hAnsi="Book Antiqua" w:cs="Book Antiqua"/>
        </w:rPr>
        <w:t>: 273 [PMID: 22676495 DOI: 10.1186/1756-0500-5-273]</w:t>
      </w:r>
    </w:p>
    <w:p w14:paraId="71E6AC31"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13 </w:t>
      </w:r>
      <w:r w:rsidRPr="00365E77">
        <w:rPr>
          <w:rFonts w:ascii="Book Antiqua" w:eastAsia="Book Antiqua" w:hAnsi="Book Antiqua" w:cs="Book Antiqua"/>
          <w:b/>
          <w:bCs/>
        </w:rPr>
        <w:t>Xie X</w:t>
      </w:r>
      <w:r w:rsidRPr="00365E77">
        <w:rPr>
          <w:rFonts w:ascii="Book Antiqua" w:eastAsia="Book Antiqua" w:hAnsi="Book Antiqua" w:cs="Book Antiqua"/>
        </w:rPr>
        <w:t xml:space="preserve">, Pei F, Huang Z, Tan Z, Yang Z, Kang P. Does patellar denervation reduce post-operative anterior knee pain after total knee arthroplasty? </w:t>
      </w:r>
      <w:r w:rsidRPr="00365E77">
        <w:rPr>
          <w:rFonts w:ascii="Book Antiqua" w:eastAsia="Book Antiqua" w:hAnsi="Book Antiqua" w:cs="Book Antiqua"/>
          <w:i/>
          <w:iCs/>
        </w:rPr>
        <w:t xml:space="preserve">Knee Surg Sports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Arthrosc</w:t>
      </w:r>
      <w:proofErr w:type="spellEnd"/>
      <w:r w:rsidRPr="00365E77">
        <w:rPr>
          <w:rFonts w:ascii="Book Antiqua" w:eastAsia="Book Antiqua" w:hAnsi="Book Antiqua" w:cs="Book Antiqua"/>
        </w:rPr>
        <w:t xml:space="preserve"> 2015; </w:t>
      </w:r>
      <w:r w:rsidRPr="00365E77">
        <w:rPr>
          <w:rFonts w:ascii="Book Antiqua" w:eastAsia="Book Antiqua" w:hAnsi="Book Antiqua" w:cs="Book Antiqua"/>
          <w:b/>
          <w:bCs/>
        </w:rPr>
        <w:t>23</w:t>
      </w:r>
      <w:r w:rsidRPr="00365E77">
        <w:rPr>
          <w:rFonts w:ascii="Book Antiqua" w:eastAsia="Book Antiqua" w:hAnsi="Book Antiqua" w:cs="Book Antiqua"/>
        </w:rPr>
        <w:t>: 1808-1815 [PMID: 25758982 DOI: 10.1007/s00167-015-3566-z]</w:t>
      </w:r>
    </w:p>
    <w:p w14:paraId="3968C76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14 </w:t>
      </w:r>
      <w:r w:rsidRPr="00365E77">
        <w:rPr>
          <w:rFonts w:ascii="Book Antiqua" w:eastAsia="Book Antiqua" w:hAnsi="Book Antiqua" w:cs="Book Antiqua"/>
          <w:b/>
          <w:bCs/>
        </w:rPr>
        <w:t>Li T</w:t>
      </w:r>
      <w:r w:rsidRPr="00365E77">
        <w:rPr>
          <w:rFonts w:ascii="Book Antiqua" w:eastAsia="Book Antiqua" w:hAnsi="Book Antiqua" w:cs="Book Antiqua"/>
        </w:rPr>
        <w:t xml:space="preserve">, Zhou L, Zhuang Q, Weng X, </w:t>
      </w:r>
      <w:proofErr w:type="spellStart"/>
      <w:r w:rsidRPr="00365E77">
        <w:rPr>
          <w:rFonts w:ascii="Book Antiqua" w:eastAsia="Book Antiqua" w:hAnsi="Book Antiqua" w:cs="Book Antiqua"/>
        </w:rPr>
        <w:t>Bian</w:t>
      </w:r>
      <w:proofErr w:type="spellEnd"/>
      <w:r w:rsidRPr="00365E77">
        <w:rPr>
          <w:rFonts w:ascii="Book Antiqua" w:eastAsia="Book Antiqua" w:hAnsi="Book Antiqua" w:cs="Book Antiqua"/>
        </w:rPr>
        <w:t xml:space="preserve"> Y. Patellar denervation in total knee arthroplasty without patellar resurfacing and postoperative anterior knee pain: a meta-analysis of randomized controlled trials.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2309-2313 [PMID: 24582160 DOI: 10.1016/j.arth.2014.01.024]</w:t>
      </w:r>
    </w:p>
    <w:p w14:paraId="03B711D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15 </w:t>
      </w:r>
      <w:r w:rsidRPr="00365E77">
        <w:rPr>
          <w:rFonts w:ascii="Book Antiqua" w:eastAsia="Book Antiqua" w:hAnsi="Book Antiqua" w:cs="Book Antiqua"/>
          <w:b/>
          <w:bCs/>
        </w:rPr>
        <w:t>Seo SS</w:t>
      </w:r>
      <w:r w:rsidRPr="00365E77">
        <w:rPr>
          <w:rFonts w:ascii="Book Antiqua" w:eastAsia="Book Antiqua" w:hAnsi="Book Antiqua" w:cs="Book Antiqua"/>
        </w:rPr>
        <w:t xml:space="preserve">, Kim CW, Moon SW. A Comparison of Patella Retention </w:t>
      </w:r>
      <w:r w:rsidRPr="00365E77">
        <w:rPr>
          <w:rFonts w:ascii="Book Antiqua" w:eastAsia="Book Antiqua" w:hAnsi="Book Antiqua" w:cs="Book Antiqua"/>
          <w:i/>
          <w:iCs/>
        </w:rPr>
        <w:t>vs</w:t>
      </w:r>
      <w:r w:rsidRPr="00365E77">
        <w:rPr>
          <w:rFonts w:ascii="Book Antiqua" w:eastAsia="Book Antiqua" w:hAnsi="Book Antiqua" w:cs="Book Antiqua"/>
        </w:rPr>
        <w:t xml:space="preserve"> Resurfacing for Moderate or Severe Patellar Articular Defects in Total Knee Arthroplasty: Minimum 5-year Follow-up Results. </w:t>
      </w:r>
      <w:r w:rsidRPr="00365E77">
        <w:rPr>
          <w:rFonts w:ascii="Book Antiqua" w:eastAsia="Book Antiqua" w:hAnsi="Book Antiqua" w:cs="Book Antiqua"/>
          <w:i/>
          <w:iCs/>
        </w:rPr>
        <w:t xml:space="preserve">Knee Surg </w:t>
      </w:r>
      <w:proofErr w:type="spellStart"/>
      <w:r w:rsidRPr="00365E77">
        <w:rPr>
          <w:rFonts w:ascii="Book Antiqua" w:eastAsia="Book Antiqua" w:hAnsi="Book Antiqua" w:cs="Book Antiqua"/>
          <w:i/>
          <w:iCs/>
        </w:rPr>
        <w:t>Relat</w:t>
      </w:r>
      <w:proofErr w:type="spellEnd"/>
      <w:r w:rsidRPr="00365E77">
        <w:rPr>
          <w:rFonts w:ascii="Book Antiqua" w:eastAsia="Book Antiqua" w:hAnsi="Book Antiqua" w:cs="Book Antiqua"/>
          <w:i/>
          <w:iCs/>
        </w:rPr>
        <w:t xml:space="preserve"> Res</w:t>
      </w:r>
      <w:r w:rsidRPr="00365E77">
        <w:rPr>
          <w:rFonts w:ascii="Book Antiqua" w:eastAsia="Book Antiqua" w:hAnsi="Book Antiqua" w:cs="Book Antiqua"/>
        </w:rPr>
        <w:t xml:space="preserve"> 2011; </w:t>
      </w:r>
      <w:r w:rsidRPr="00365E77">
        <w:rPr>
          <w:rFonts w:ascii="Book Antiqua" w:eastAsia="Book Antiqua" w:hAnsi="Book Antiqua" w:cs="Book Antiqua"/>
          <w:b/>
          <w:bCs/>
        </w:rPr>
        <w:t>23</w:t>
      </w:r>
      <w:r w:rsidRPr="00365E77">
        <w:rPr>
          <w:rFonts w:ascii="Book Antiqua" w:eastAsia="Book Antiqua" w:hAnsi="Book Antiqua" w:cs="Book Antiqua"/>
        </w:rPr>
        <w:t>: 142-148 [PMID: 22570825 DOI: 10.5792/ksrr.2011.23.3.142]</w:t>
      </w:r>
    </w:p>
    <w:p w14:paraId="213420E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16 </w:t>
      </w:r>
      <w:r w:rsidRPr="00365E77">
        <w:rPr>
          <w:rFonts w:ascii="Book Antiqua" w:eastAsia="Book Antiqua" w:hAnsi="Book Antiqua" w:cs="Book Antiqua"/>
          <w:b/>
          <w:bCs/>
        </w:rPr>
        <w:t>Chen K</w:t>
      </w:r>
      <w:r w:rsidRPr="00365E77">
        <w:rPr>
          <w:rFonts w:ascii="Book Antiqua" w:eastAsia="Book Antiqua" w:hAnsi="Book Antiqua" w:cs="Book Antiqua"/>
        </w:rPr>
        <w:t xml:space="preserve">, Li G, Fu D, Yuan C, Zhang Q, Cai Z. Patellar resurfacing </w:t>
      </w:r>
      <w:r w:rsidRPr="00365E77">
        <w:rPr>
          <w:rFonts w:ascii="Book Antiqua" w:eastAsia="Book Antiqua" w:hAnsi="Book Antiqua" w:cs="Book Antiqua"/>
          <w:i/>
          <w:iCs/>
        </w:rPr>
        <w:t>vs</w:t>
      </w:r>
      <w:r w:rsidRPr="00365E77">
        <w:rPr>
          <w:rFonts w:ascii="Book Antiqua" w:eastAsia="Book Antiqua" w:hAnsi="Book Antiqua" w:cs="Book Antiqua"/>
        </w:rPr>
        <w:t xml:space="preserve"> nonresurfacing in total knee arthroplasty: a meta-analysis of </w:t>
      </w:r>
      <w:proofErr w:type="spellStart"/>
      <w:r w:rsidRPr="00365E77">
        <w:rPr>
          <w:rFonts w:ascii="Book Antiqua" w:eastAsia="Book Antiqua" w:hAnsi="Book Antiqua" w:cs="Book Antiqua"/>
        </w:rPr>
        <w:t>randomised</w:t>
      </w:r>
      <w:proofErr w:type="spellEnd"/>
      <w:r w:rsidRPr="00365E77">
        <w:rPr>
          <w:rFonts w:ascii="Book Antiqua" w:eastAsia="Book Antiqua" w:hAnsi="Book Antiqua" w:cs="Book Antiqua"/>
        </w:rPr>
        <w:t xml:space="preserve"> controlled trials. </w:t>
      </w:r>
      <w:r w:rsidRPr="00365E77">
        <w:rPr>
          <w:rFonts w:ascii="Book Antiqua" w:eastAsia="Book Antiqua" w:hAnsi="Book Antiqua" w:cs="Book Antiqua"/>
          <w:i/>
          <w:iCs/>
        </w:rPr>
        <w:t xml:space="preserve">Int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rPr>
        <w:t xml:space="preserve"> 2013; </w:t>
      </w:r>
      <w:r w:rsidRPr="00365E77">
        <w:rPr>
          <w:rFonts w:ascii="Book Antiqua" w:eastAsia="Book Antiqua" w:hAnsi="Book Antiqua" w:cs="Book Antiqua"/>
          <w:b/>
          <w:bCs/>
        </w:rPr>
        <w:t>37</w:t>
      </w:r>
      <w:r w:rsidRPr="00365E77">
        <w:rPr>
          <w:rFonts w:ascii="Book Antiqua" w:eastAsia="Book Antiqua" w:hAnsi="Book Antiqua" w:cs="Book Antiqua"/>
        </w:rPr>
        <w:t>: 1075-1083 [PMID: 23529719 DOI: 10.1007/s00264-013-1866-9]</w:t>
      </w:r>
    </w:p>
    <w:p w14:paraId="67DEEF72"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17 </w:t>
      </w:r>
      <w:r w:rsidRPr="00365E77">
        <w:rPr>
          <w:rFonts w:ascii="Book Antiqua" w:eastAsia="Book Antiqua" w:hAnsi="Book Antiqua" w:cs="Book Antiqua"/>
          <w:b/>
          <w:bCs/>
        </w:rPr>
        <w:t>Patel K</w:t>
      </w:r>
      <w:r w:rsidRPr="00365E77">
        <w:rPr>
          <w:rFonts w:ascii="Book Antiqua" w:eastAsia="Book Antiqua" w:hAnsi="Book Antiqua" w:cs="Book Antiqua"/>
        </w:rPr>
        <w:t xml:space="preserve">, Raut V. Patella in total knee arthroplasty: to resurface or not to--a cohort study of staged bilateral total knee arthroplasty. </w:t>
      </w:r>
      <w:r w:rsidRPr="00365E77">
        <w:rPr>
          <w:rFonts w:ascii="Book Antiqua" w:eastAsia="Book Antiqua" w:hAnsi="Book Antiqua" w:cs="Book Antiqua"/>
          <w:i/>
          <w:iCs/>
        </w:rPr>
        <w:t xml:space="preserve">Int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rPr>
        <w:t xml:space="preserve"> 2011; </w:t>
      </w:r>
      <w:r w:rsidRPr="00365E77">
        <w:rPr>
          <w:rFonts w:ascii="Book Antiqua" w:eastAsia="Book Antiqua" w:hAnsi="Book Antiqua" w:cs="Book Antiqua"/>
          <w:b/>
          <w:bCs/>
        </w:rPr>
        <w:t>35</w:t>
      </w:r>
      <w:r w:rsidRPr="00365E77">
        <w:rPr>
          <w:rFonts w:ascii="Book Antiqua" w:eastAsia="Book Antiqua" w:hAnsi="Book Antiqua" w:cs="Book Antiqua"/>
        </w:rPr>
        <w:t>: 349-353 [PMID: 20559832 DOI: 10.1007/s00264-010-1063-z]</w:t>
      </w:r>
    </w:p>
    <w:p w14:paraId="6E94C4B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lastRenderedPageBreak/>
        <w:t xml:space="preserve">18 </w:t>
      </w:r>
      <w:proofErr w:type="spellStart"/>
      <w:r w:rsidRPr="00365E77">
        <w:rPr>
          <w:rFonts w:ascii="Book Antiqua" w:eastAsia="Book Antiqua" w:hAnsi="Book Antiqua" w:cs="Book Antiqua"/>
          <w:b/>
          <w:bCs/>
        </w:rPr>
        <w:t>Yim</w:t>
      </w:r>
      <w:proofErr w:type="spellEnd"/>
      <w:r w:rsidRPr="00365E77">
        <w:rPr>
          <w:rFonts w:ascii="Book Antiqua" w:eastAsia="Book Antiqua" w:hAnsi="Book Antiqua" w:cs="Book Antiqua"/>
          <w:b/>
          <w:bCs/>
        </w:rPr>
        <w:t xml:space="preserve"> SJ</w:t>
      </w:r>
      <w:r w:rsidRPr="00365E77">
        <w:rPr>
          <w:rFonts w:ascii="Book Antiqua" w:eastAsia="Book Antiqua" w:hAnsi="Book Antiqua" w:cs="Book Antiqua"/>
        </w:rPr>
        <w:t xml:space="preserve">, Jang MS, Kim WJ, Lee SH, Kang HK. The Effect of Electrocautery around the Patellar Rim in Patellar Non-Resurfacing Total Knee Arthroplasty. </w:t>
      </w:r>
      <w:r w:rsidRPr="00365E77">
        <w:rPr>
          <w:rFonts w:ascii="Book Antiqua" w:eastAsia="Book Antiqua" w:hAnsi="Book Antiqua" w:cs="Book Antiqua"/>
          <w:i/>
          <w:iCs/>
        </w:rPr>
        <w:t xml:space="preserve">Knee Surg </w:t>
      </w:r>
      <w:proofErr w:type="spellStart"/>
      <w:r w:rsidRPr="00365E77">
        <w:rPr>
          <w:rFonts w:ascii="Book Antiqua" w:eastAsia="Book Antiqua" w:hAnsi="Book Antiqua" w:cs="Book Antiqua"/>
          <w:i/>
          <w:iCs/>
        </w:rPr>
        <w:t>Relat</w:t>
      </w:r>
      <w:proofErr w:type="spellEnd"/>
      <w:r w:rsidRPr="00365E77">
        <w:rPr>
          <w:rFonts w:ascii="Book Antiqua" w:eastAsia="Book Antiqua" w:hAnsi="Book Antiqua" w:cs="Book Antiqua"/>
          <w:i/>
          <w:iCs/>
        </w:rPr>
        <w:t xml:space="preserve"> Res</w:t>
      </w:r>
      <w:r w:rsidRPr="00365E77">
        <w:rPr>
          <w:rFonts w:ascii="Book Antiqua" w:eastAsia="Book Antiqua" w:hAnsi="Book Antiqua" w:cs="Book Antiqua"/>
        </w:rPr>
        <w:t xml:space="preserve"> 2012; </w:t>
      </w:r>
      <w:r w:rsidRPr="00365E77">
        <w:rPr>
          <w:rFonts w:ascii="Book Antiqua" w:eastAsia="Book Antiqua" w:hAnsi="Book Antiqua" w:cs="Book Antiqua"/>
          <w:b/>
          <w:bCs/>
        </w:rPr>
        <w:t>24</w:t>
      </w:r>
      <w:r w:rsidRPr="00365E77">
        <w:rPr>
          <w:rFonts w:ascii="Book Antiqua" w:eastAsia="Book Antiqua" w:hAnsi="Book Antiqua" w:cs="Book Antiqua"/>
        </w:rPr>
        <w:t>: 104-107 [PMID: 22708111 DOI: 10.5792/ksrr.2012.24.2.104]</w:t>
      </w:r>
    </w:p>
    <w:p w14:paraId="5C4BE50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19 </w:t>
      </w:r>
      <w:proofErr w:type="spellStart"/>
      <w:r w:rsidRPr="00365E77">
        <w:rPr>
          <w:rFonts w:ascii="Book Antiqua" w:eastAsia="Book Antiqua" w:hAnsi="Book Antiqua" w:cs="Book Antiqua"/>
          <w:b/>
          <w:bCs/>
        </w:rPr>
        <w:t>Lamotte</w:t>
      </w:r>
      <w:proofErr w:type="spellEnd"/>
      <w:r w:rsidRPr="00365E77">
        <w:rPr>
          <w:rFonts w:ascii="Book Antiqua" w:eastAsia="Book Antiqua" w:hAnsi="Book Antiqua" w:cs="Book Antiqua"/>
          <w:b/>
          <w:bCs/>
        </w:rPr>
        <w:t xml:space="preserve"> A</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Neri</w:t>
      </w:r>
      <w:proofErr w:type="spellEnd"/>
      <w:r w:rsidRPr="00365E77">
        <w:rPr>
          <w:rFonts w:ascii="Book Antiqua" w:eastAsia="Book Antiqua" w:hAnsi="Book Antiqua" w:cs="Book Antiqua"/>
        </w:rPr>
        <w:t xml:space="preserve"> T, </w:t>
      </w:r>
      <w:proofErr w:type="spellStart"/>
      <w:r w:rsidRPr="00365E77">
        <w:rPr>
          <w:rFonts w:ascii="Book Antiqua" w:eastAsia="Book Antiqua" w:hAnsi="Book Antiqua" w:cs="Book Antiqua"/>
        </w:rPr>
        <w:t>Kawaye</w:t>
      </w:r>
      <w:proofErr w:type="spellEnd"/>
      <w:r w:rsidRPr="00365E77">
        <w:rPr>
          <w:rFonts w:ascii="Book Antiqua" w:eastAsia="Book Antiqua" w:hAnsi="Book Antiqua" w:cs="Book Antiqua"/>
        </w:rPr>
        <w:t xml:space="preserve"> A, Boyer B, </w:t>
      </w:r>
      <w:proofErr w:type="spellStart"/>
      <w:r w:rsidRPr="00365E77">
        <w:rPr>
          <w:rFonts w:ascii="Book Antiqua" w:eastAsia="Book Antiqua" w:hAnsi="Book Antiqua" w:cs="Book Antiqua"/>
        </w:rPr>
        <w:t>Farizon</w:t>
      </w:r>
      <w:proofErr w:type="spellEnd"/>
      <w:r w:rsidRPr="00365E77">
        <w:rPr>
          <w:rFonts w:ascii="Book Antiqua" w:eastAsia="Book Antiqua" w:hAnsi="Book Antiqua" w:cs="Book Antiqua"/>
        </w:rPr>
        <w:t xml:space="preserve"> F, </w:t>
      </w:r>
      <w:proofErr w:type="spellStart"/>
      <w:r w:rsidRPr="00365E77">
        <w:rPr>
          <w:rFonts w:ascii="Book Antiqua" w:eastAsia="Book Antiqua" w:hAnsi="Book Antiqua" w:cs="Book Antiqua"/>
        </w:rPr>
        <w:t>Philippot</w:t>
      </w:r>
      <w:proofErr w:type="spellEnd"/>
      <w:r w:rsidRPr="00365E77">
        <w:rPr>
          <w:rFonts w:ascii="Book Antiqua" w:eastAsia="Book Antiqua" w:hAnsi="Book Antiqua" w:cs="Book Antiqua"/>
        </w:rPr>
        <w:t xml:space="preserve"> R. Medial patellofemoral ligament reconstruction for patellar instability following total knee arthroplasty: A review of 6 cases.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Surg Res</w:t>
      </w:r>
      <w:r w:rsidRPr="00365E77">
        <w:rPr>
          <w:rFonts w:ascii="Book Antiqua" w:eastAsia="Book Antiqua" w:hAnsi="Book Antiqua" w:cs="Book Antiqua"/>
        </w:rPr>
        <w:t xml:space="preserve"> 2016; </w:t>
      </w:r>
      <w:r w:rsidRPr="00365E77">
        <w:rPr>
          <w:rFonts w:ascii="Book Antiqua" w:eastAsia="Book Antiqua" w:hAnsi="Book Antiqua" w:cs="Book Antiqua"/>
          <w:b/>
          <w:bCs/>
        </w:rPr>
        <w:t>102</w:t>
      </w:r>
      <w:r w:rsidRPr="00365E77">
        <w:rPr>
          <w:rFonts w:ascii="Book Antiqua" w:eastAsia="Book Antiqua" w:hAnsi="Book Antiqua" w:cs="Book Antiqua"/>
        </w:rPr>
        <w:t>: 607-610 [PMID: 27317639 DOI: 10.1016/j.otsr.2016.03.018]</w:t>
      </w:r>
    </w:p>
    <w:p w14:paraId="669DB56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20 </w:t>
      </w:r>
      <w:proofErr w:type="spellStart"/>
      <w:r w:rsidRPr="00365E77">
        <w:rPr>
          <w:rFonts w:ascii="Book Antiqua" w:eastAsia="Book Antiqua" w:hAnsi="Book Antiqua" w:cs="Book Antiqua"/>
          <w:b/>
          <w:bCs/>
        </w:rPr>
        <w:t>Csintalan</w:t>
      </w:r>
      <w:proofErr w:type="spellEnd"/>
      <w:r w:rsidRPr="00365E77">
        <w:rPr>
          <w:rFonts w:ascii="Book Antiqua" w:eastAsia="Book Antiqua" w:hAnsi="Book Antiqua" w:cs="Book Antiqua"/>
          <w:b/>
          <w:bCs/>
        </w:rPr>
        <w:t xml:space="preserve"> RP</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Latt</w:t>
      </w:r>
      <w:proofErr w:type="spellEnd"/>
      <w:r w:rsidRPr="00365E77">
        <w:rPr>
          <w:rFonts w:ascii="Book Antiqua" w:eastAsia="Book Antiqua" w:hAnsi="Book Antiqua" w:cs="Book Antiqua"/>
        </w:rPr>
        <w:t xml:space="preserve"> LD, </w:t>
      </w:r>
      <w:proofErr w:type="spellStart"/>
      <w:r w:rsidRPr="00365E77">
        <w:rPr>
          <w:rFonts w:ascii="Book Antiqua" w:eastAsia="Book Antiqua" w:hAnsi="Book Antiqua" w:cs="Book Antiqua"/>
        </w:rPr>
        <w:t>Fornalski</w:t>
      </w:r>
      <w:proofErr w:type="spellEnd"/>
      <w:r w:rsidRPr="00365E77">
        <w:rPr>
          <w:rFonts w:ascii="Book Antiqua" w:eastAsia="Book Antiqua" w:hAnsi="Book Antiqua" w:cs="Book Antiqua"/>
        </w:rPr>
        <w:t xml:space="preserve"> S, </w:t>
      </w:r>
      <w:proofErr w:type="spellStart"/>
      <w:r w:rsidRPr="00365E77">
        <w:rPr>
          <w:rFonts w:ascii="Book Antiqua" w:eastAsia="Book Antiqua" w:hAnsi="Book Antiqua" w:cs="Book Antiqua"/>
        </w:rPr>
        <w:t>Raiszadeh</w:t>
      </w:r>
      <w:proofErr w:type="spellEnd"/>
      <w:r w:rsidRPr="00365E77">
        <w:rPr>
          <w:rFonts w:ascii="Book Antiqua" w:eastAsia="Book Antiqua" w:hAnsi="Book Antiqua" w:cs="Book Antiqua"/>
        </w:rPr>
        <w:t xml:space="preserve"> K, </w:t>
      </w:r>
      <w:proofErr w:type="spellStart"/>
      <w:r w:rsidRPr="00365E77">
        <w:rPr>
          <w:rFonts w:ascii="Book Antiqua" w:eastAsia="Book Antiqua" w:hAnsi="Book Antiqua" w:cs="Book Antiqua"/>
        </w:rPr>
        <w:t>Inacio</w:t>
      </w:r>
      <w:proofErr w:type="spellEnd"/>
      <w:r w:rsidRPr="00365E77">
        <w:rPr>
          <w:rFonts w:ascii="Book Antiqua" w:eastAsia="Book Antiqua" w:hAnsi="Book Antiqua" w:cs="Book Antiqua"/>
        </w:rPr>
        <w:t xml:space="preserve"> MC, Fithian DC. Medial patellofemoral ligament (MPFL) reconstruction for the treatment of patellofemoral instability. </w:t>
      </w:r>
      <w:r w:rsidRPr="00365E77">
        <w:rPr>
          <w:rFonts w:ascii="Book Antiqua" w:eastAsia="Book Antiqua" w:hAnsi="Book Antiqua" w:cs="Book Antiqua"/>
          <w:i/>
          <w:iCs/>
        </w:rPr>
        <w:t>J Knee Surg</w:t>
      </w:r>
      <w:r w:rsidRPr="00365E77">
        <w:rPr>
          <w:rFonts w:ascii="Book Antiqua" w:eastAsia="Book Antiqua" w:hAnsi="Book Antiqua" w:cs="Book Antiqua"/>
        </w:rPr>
        <w:t xml:space="preserve"> 2014; </w:t>
      </w:r>
      <w:r w:rsidRPr="00365E77">
        <w:rPr>
          <w:rFonts w:ascii="Book Antiqua" w:eastAsia="Book Antiqua" w:hAnsi="Book Antiqua" w:cs="Book Antiqua"/>
          <w:b/>
          <w:bCs/>
        </w:rPr>
        <w:t>27</w:t>
      </w:r>
      <w:r w:rsidRPr="00365E77">
        <w:rPr>
          <w:rFonts w:ascii="Book Antiqua" w:eastAsia="Book Antiqua" w:hAnsi="Book Antiqua" w:cs="Book Antiqua"/>
        </w:rPr>
        <w:t>: 139-146 [PMID: 24227396 DOI: 10.1055/s-0033-1360652]</w:t>
      </w:r>
    </w:p>
    <w:p w14:paraId="4B44056E"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21 </w:t>
      </w:r>
      <w:r w:rsidRPr="00365E77">
        <w:rPr>
          <w:rFonts w:ascii="Book Antiqua" w:eastAsia="Book Antiqua" w:hAnsi="Book Antiqua" w:cs="Book Antiqua"/>
          <w:b/>
          <w:bCs/>
        </w:rPr>
        <w:t>Goto T</w:t>
      </w:r>
      <w:r w:rsidRPr="00365E77">
        <w:rPr>
          <w:rFonts w:ascii="Book Antiqua" w:eastAsia="Book Antiqua" w:hAnsi="Book Antiqua" w:cs="Book Antiqua"/>
        </w:rPr>
        <w:t xml:space="preserve">, Hamada D, </w:t>
      </w:r>
      <w:proofErr w:type="spellStart"/>
      <w:r w:rsidRPr="00365E77">
        <w:rPr>
          <w:rFonts w:ascii="Book Antiqua" w:eastAsia="Book Antiqua" w:hAnsi="Book Antiqua" w:cs="Book Antiqua"/>
        </w:rPr>
        <w:t>Iwame</w:t>
      </w:r>
      <w:proofErr w:type="spellEnd"/>
      <w:r w:rsidRPr="00365E77">
        <w:rPr>
          <w:rFonts w:ascii="Book Antiqua" w:eastAsia="Book Antiqua" w:hAnsi="Book Antiqua" w:cs="Book Antiqua"/>
        </w:rPr>
        <w:t xml:space="preserve"> T, </w:t>
      </w:r>
      <w:proofErr w:type="spellStart"/>
      <w:r w:rsidRPr="00365E77">
        <w:rPr>
          <w:rFonts w:ascii="Book Antiqua" w:eastAsia="Book Antiqua" w:hAnsi="Book Antiqua" w:cs="Book Antiqua"/>
        </w:rPr>
        <w:t>Suzue</w:t>
      </w:r>
      <w:proofErr w:type="spellEnd"/>
      <w:r w:rsidRPr="00365E77">
        <w:rPr>
          <w:rFonts w:ascii="Book Antiqua" w:eastAsia="Book Antiqua" w:hAnsi="Book Antiqua" w:cs="Book Antiqua"/>
        </w:rPr>
        <w:t xml:space="preserve"> N, Takeuchi M, </w:t>
      </w:r>
      <w:proofErr w:type="spellStart"/>
      <w:r w:rsidRPr="00365E77">
        <w:rPr>
          <w:rFonts w:ascii="Book Antiqua" w:eastAsia="Book Antiqua" w:hAnsi="Book Antiqua" w:cs="Book Antiqua"/>
        </w:rPr>
        <w:t>Egawa</w:t>
      </w:r>
      <w:proofErr w:type="spellEnd"/>
      <w:r w:rsidRPr="00365E77">
        <w:rPr>
          <w:rFonts w:ascii="Book Antiqua" w:eastAsia="Book Antiqua" w:hAnsi="Book Antiqua" w:cs="Book Antiqua"/>
        </w:rPr>
        <w:t xml:space="preserve"> H, </w:t>
      </w:r>
      <w:proofErr w:type="spellStart"/>
      <w:r w:rsidRPr="00365E77">
        <w:rPr>
          <w:rFonts w:ascii="Book Antiqua" w:eastAsia="Book Antiqua" w:hAnsi="Book Antiqua" w:cs="Book Antiqua"/>
        </w:rPr>
        <w:t>Sairyo</w:t>
      </w:r>
      <w:proofErr w:type="spellEnd"/>
      <w:r w:rsidRPr="00365E77">
        <w:rPr>
          <w:rFonts w:ascii="Book Antiqua" w:eastAsia="Book Antiqua" w:hAnsi="Book Antiqua" w:cs="Book Antiqua"/>
        </w:rPr>
        <w:t xml:space="preserve"> K. Medial patellofemoral ligament reconstruction for patellar dislocation due to rupture of the medial structures after total knee arthroplasty: a case report and review of the literature. </w:t>
      </w:r>
      <w:r w:rsidRPr="00365E77">
        <w:rPr>
          <w:rFonts w:ascii="Book Antiqua" w:eastAsia="Book Antiqua" w:hAnsi="Book Antiqua" w:cs="Book Antiqua"/>
          <w:i/>
          <w:iCs/>
        </w:rPr>
        <w:t>J Med Invest</w:t>
      </w:r>
      <w:r w:rsidRPr="00365E77">
        <w:rPr>
          <w:rFonts w:ascii="Book Antiqua" w:eastAsia="Book Antiqua" w:hAnsi="Book Antiqua" w:cs="Book Antiqua"/>
        </w:rPr>
        <w:t xml:space="preserve"> 2014; </w:t>
      </w:r>
      <w:r w:rsidRPr="00365E77">
        <w:rPr>
          <w:rFonts w:ascii="Book Antiqua" w:eastAsia="Book Antiqua" w:hAnsi="Book Antiqua" w:cs="Book Antiqua"/>
          <w:b/>
          <w:bCs/>
        </w:rPr>
        <w:t>61</w:t>
      </w:r>
      <w:r w:rsidRPr="00365E77">
        <w:rPr>
          <w:rFonts w:ascii="Book Antiqua" w:eastAsia="Book Antiqua" w:hAnsi="Book Antiqua" w:cs="Book Antiqua"/>
        </w:rPr>
        <w:t>: 409-412 [PMID: 25264063 DOI: 10.2152/jmi.61.409]</w:t>
      </w:r>
    </w:p>
    <w:p w14:paraId="0B9139D6"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22 </w:t>
      </w:r>
      <w:r w:rsidRPr="00365E77">
        <w:rPr>
          <w:rFonts w:ascii="Book Antiqua" w:eastAsia="Book Antiqua" w:hAnsi="Book Antiqua" w:cs="Book Antiqua"/>
          <w:b/>
          <w:bCs/>
        </w:rPr>
        <w:t>Carmont MR</w:t>
      </w:r>
      <w:r w:rsidRPr="00365E77">
        <w:rPr>
          <w:rFonts w:ascii="Book Antiqua" w:eastAsia="Book Antiqua" w:hAnsi="Book Antiqua" w:cs="Book Antiqua"/>
        </w:rPr>
        <w:t xml:space="preserve">, Crane T, Thompson P, Spalding T. Medial patellofemoral ligament reconstruction for </w:t>
      </w:r>
      <w:proofErr w:type="spellStart"/>
      <w:r w:rsidRPr="00365E77">
        <w:rPr>
          <w:rFonts w:ascii="Book Antiqua" w:eastAsia="Book Antiqua" w:hAnsi="Book Antiqua" w:cs="Book Antiqua"/>
        </w:rPr>
        <w:t>subluxating</w:t>
      </w:r>
      <w:proofErr w:type="spellEnd"/>
      <w:r w:rsidRPr="00365E77">
        <w:rPr>
          <w:rFonts w:ascii="Book Antiqua" w:eastAsia="Book Antiqua" w:hAnsi="Book Antiqua" w:cs="Book Antiqua"/>
        </w:rPr>
        <w:t xml:space="preserve"> patellofemoral arthroplasty. </w:t>
      </w:r>
      <w:r w:rsidRPr="00365E77">
        <w:rPr>
          <w:rFonts w:ascii="Book Antiqua" w:eastAsia="Book Antiqua" w:hAnsi="Book Antiqua" w:cs="Book Antiqua"/>
          <w:i/>
          <w:iCs/>
        </w:rPr>
        <w:t>Knee</w:t>
      </w:r>
      <w:r w:rsidRPr="00365E77">
        <w:rPr>
          <w:rFonts w:ascii="Book Antiqua" w:eastAsia="Book Antiqua" w:hAnsi="Book Antiqua" w:cs="Book Antiqua"/>
        </w:rPr>
        <w:t xml:space="preserve"> 2011; </w:t>
      </w:r>
      <w:r w:rsidRPr="00365E77">
        <w:rPr>
          <w:rFonts w:ascii="Book Antiqua" w:eastAsia="Book Antiqua" w:hAnsi="Book Antiqua" w:cs="Book Antiqua"/>
          <w:b/>
          <w:bCs/>
        </w:rPr>
        <w:t>18</w:t>
      </w:r>
      <w:r w:rsidRPr="00365E77">
        <w:rPr>
          <w:rFonts w:ascii="Book Antiqua" w:eastAsia="Book Antiqua" w:hAnsi="Book Antiqua" w:cs="Book Antiqua"/>
        </w:rPr>
        <w:t>: 130-132 [PMID: 20619661 DOI: 10.1016/j.knee.2010.02.011]</w:t>
      </w:r>
    </w:p>
    <w:p w14:paraId="5D64774B"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23 </w:t>
      </w:r>
      <w:r w:rsidRPr="00365E77">
        <w:rPr>
          <w:rFonts w:ascii="Book Antiqua" w:eastAsia="Book Antiqua" w:hAnsi="Book Antiqua" w:cs="Book Antiqua"/>
          <w:b/>
          <w:bCs/>
        </w:rPr>
        <w:t>O'Donoghue DH</w:t>
      </w:r>
      <w:r w:rsidRPr="00365E77">
        <w:rPr>
          <w:rFonts w:ascii="Book Antiqua" w:eastAsia="Book Antiqua" w:hAnsi="Book Antiqua" w:cs="Book Antiqua"/>
        </w:rPr>
        <w:t xml:space="preserve">. Facetectomy. </w:t>
      </w:r>
      <w:r w:rsidRPr="00365E77">
        <w:rPr>
          <w:rFonts w:ascii="Book Antiqua" w:eastAsia="Book Antiqua" w:hAnsi="Book Antiqua" w:cs="Book Antiqua"/>
          <w:i/>
          <w:iCs/>
        </w:rPr>
        <w:t>South Med J</w:t>
      </w:r>
      <w:r w:rsidRPr="00365E77">
        <w:rPr>
          <w:rFonts w:ascii="Book Antiqua" w:eastAsia="Book Antiqua" w:hAnsi="Book Antiqua" w:cs="Book Antiqua"/>
        </w:rPr>
        <w:t xml:space="preserve"> 1972; </w:t>
      </w:r>
      <w:r w:rsidRPr="00365E77">
        <w:rPr>
          <w:rFonts w:ascii="Book Antiqua" w:eastAsia="Book Antiqua" w:hAnsi="Book Antiqua" w:cs="Book Antiqua"/>
          <w:b/>
          <w:bCs/>
        </w:rPr>
        <w:t>65</w:t>
      </w:r>
      <w:r w:rsidRPr="00365E77">
        <w:rPr>
          <w:rFonts w:ascii="Book Antiqua" w:eastAsia="Book Antiqua" w:hAnsi="Book Antiqua" w:cs="Book Antiqua"/>
        </w:rPr>
        <w:t>: 645-654 [PMID: 5032362]</w:t>
      </w:r>
    </w:p>
    <w:p w14:paraId="72416D0E"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24 </w:t>
      </w:r>
      <w:proofErr w:type="spellStart"/>
      <w:r w:rsidRPr="00365E77">
        <w:rPr>
          <w:rFonts w:ascii="Book Antiqua" w:eastAsia="Book Antiqua" w:hAnsi="Book Antiqua" w:cs="Book Antiqua"/>
          <w:b/>
          <w:bCs/>
        </w:rPr>
        <w:t>Yuenyongviwat</w:t>
      </w:r>
      <w:proofErr w:type="spellEnd"/>
      <w:r w:rsidRPr="00365E77">
        <w:rPr>
          <w:rFonts w:ascii="Book Antiqua" w:eastAsia="Book Antiqua" w:hAnsi="Book Antiqua" w:cs="Book Antiqua"/>
          <w:b/>
          <w:bCs/>
        </w:rPr>
        <w:t xml:space="preserve"> V</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Iamthanaporn</w:t>
      </w:r>
      <w:proofErr w:type="spellEnd"/>
      <w:r w:rsidRPr="00365E77">
        <w:rPr>
          <w:rFonts w:ascii="Book Antiqua" w:eastAsia="Book Antiqua" w:hAnsi="Book Antiqua" w:cs="Book Antiqua"/>
        </w:rPr>
        <w:t xml:space="preserve"> K, </w:t>
      </w:r>
      <w:proofErr w:type="spellStart"/>
      <w:r w:rsidRPr="00365E77">
        <w:rPr>
          <w:rFonts w:ascii="Book Antiqua" w:eastAsia="Book Antiqua" w:hAnsi="Book Antiqua" w:cs="Book Antiqua"/>
        </w:rPr>
        <w:t>Hongnaparak</w:t>
      </w:r>
      <w:proofErr w:type="spellEnd"/>
      <w:r w:rsidRPr="00365E77">
        <w:rPr>
          <w:rFonts w:ascii="Book Antiqua" w:eastAsia="Book Antiqua" w:hAnsi="Book Antiqua" w:cs="Book Antiqua"/>
        </w:rPr>
        <w:t xml:space="preserve"> T. Lateral facetectomy decreased patellofemoral contact pressure in total knee replacement: A cadaveric study. </w:t>
      </w:r>
      <w:r w:rsidRPr="00365E77">
        <w:rPr>
          <w:rFonts w:ascii="Book Antiqua" w:eastAsia="Book Antiqua" w:hAnsi="Book Antiqua" w:cs="Book Antiqua"/>
          <w:i/>
          <w:iCs/>
        </w:rPr>
        <w:t xml:space="preserve">J Clin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Trauma</w:t>
      </w:r>
      <w:r w:rsidRPr="00365E77">
        <w:rPr>
          <w:rFonts w:ascii="Book Antiqua" w:eastAsia="Book Antiqua" w:hAnsi="Book Antiqua" w:cs="Book Antiqua"/>
        </w:rPr>
        <w:t xml:space="preserve"> 2017; </w:t>
      </w:r>
      <w:r w:rsidRPr="00365E77">
        <w:rPr>
          <w:rFonts w:ascii="Book Antiqua" w:eastAsia="Book Antiqua" w:hAnsi="Book Antiqua" w:cs="Book Antiqua"/>
          <w:b/>
          <w:bCs/>
        </w:rPr>
        <w:t>8</w:t>
      </w:r>
      <w:r w:rsidRPr="00365E77">
        <w:rPr>
          <w:rFonts w:ascii="Book Antiqua" w:eastAsia="Book Antiqua" w:hAnsi="Book Antiqua" w:cs="Book Antiqua"/>
        </w:rPr>
        <w:t>: 82-84 [PMID: 28360504 DOI: 10.1016/j.jcot.2016.07.007]</w:t>
      </w:r>
    </w:p>
    <w:p w14:paraId="5301B91B"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25 </w:t>
      </w:r>
      <w:proofErr w:type="spellStart"/>
      <w:r w:rsidRPr="00365E77">
        <w:rPr>
          <w:rFonts w:ascii="Book Antiqua" w:eastAsia="Book Antiqua" w:hAnsi="Book Antiqua" w:cs="Book Antiqua"/>
          <w:b/>
          <w:bCs/>
        </w:rPr>
        <w:t>Wetzels</w:t>
      </w:r>
      <w:proofErr w:type="spellEnd"/>
      <w:r w:rsidRPr="00365E77">
        <w:rPr>
          <w:rFonts w:ascii="Book Antiqua" w:eastAsia="Book Antiqua" w:hAnsi="Book Antiqua" w:cs="Book Antiqua"/>
          <w:b/>
          <w:bCs/>
        </w:rPr>
        <w:t xml:space="preserve"> T</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Bellemans</w:t>
      </w:r>
      <w:proofErr w:type="spellEnd"/>
      <w:r w:rsidRPr="00365E77">
        <w:rPr>
          <w:rFonts w:ascii="Book Antiqua" w:eastAsia="Book Antiqua" w:hAnsi="Book Antiqua" w:cs="Book Antiqua"/>
        </w:rPr>
        <w:t xml:space="preserve"> J. Patellofemoral osteoarthritis treated by partial lateral facetectomy: results at long-term follow up. </w:t>
      </w:r>
      <w:r w:rsidRPr="00365E77">
        <w:rPr>
          <w:rFonts w:ascii="Book Antiqua" w:eastAsia="Book Antiqua" w:hAnsi="Book Antiqua" w:cs="Book Antiqua"/>
          <w:i/>
          <w:iCs/>
        </w:rPr>
        <w:t>Knee</w:t>
      </w:r>
      <w:r w:rsidRPr="00365E77">
        <w:rPr>
          <w:rFonts w:ascii="Book Antiqua" w:eastAsia="Book Antiqua" w:hAnsi="Book Antiqua" w:cs="Book Antiqua"/>
        </w:rPr>
        <w:t xml:space="preserve"> 2012; </w:t>
      </w:r>
      <w:r w:rsidRPr="00365E77">
        <w:rPr>
          <w:rFonts w:ascii="Book Antiqua" w:eastAsia="Book Antiqua" w:hAnsi="Book Antiqua" w:cs="Book Antiqua"/>
          <w:b/>
          <w:bCs/>
        </w:rPr>
        <w:t>19</w:t>
      </w:r>
      <w:r w:rsidRPr="00365E77">
        <w:rPr>
          <w:rFonts w:ascii="Book Antiqua" w:eastAsia="Book Antiqua" w:hAnsi="Book Antiqua" w:cs="Book Antiqua"/>
        </w:rPr>
        <w:t>: 411-415 [PMID: 21596570 DOI: 10.1016/j.knee.2011.04.005]</w:t>
      </w:r>
    </w:p>
    <w:p w14:paraId="042726F1"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26 </w:t>
      </w:r>
      <w:r w:rsidRPr="00365E77">
        <w:rPr>
          <w:rFonts w:ascii="Book Antiqua" w:eastAsia="Book Antiqua" w:hAnsi="Book Antiqua" w:cs="Book Antiqua"/>
          <w:b/>
          <w:bCs/>
        </w:rPr>
        <w:t>Montserrat F</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Alentorn-Geli</w:t>
      </w:r>
      <w:proofErr w:type="spellEnd"/>
      <w:r w:rsidRPr="00365E77">
        <w:rPr>
          <w:rFonts w:ascii="Book Antiqua" w:eastAsia="Book Antiqua" w:hAnsi="Book Antiqua" w:cs="Book Antiqua"/>
        </w:rPr>
        <w:t xml:space="preserve"> E, LeÃ³n V, </w:t>
      </w:r>
      <w:proofErr w:type="spellStart"/>
      <w:r w:rsidRPr="00365E77">
        <w:rPr>
          <w:rFonts w:ascii="Book Antiqua" w:eastAsia="Book Antiqua" w:hAnsi="Book Antiqua" w:cs="Book Antiqua"/>
        </w:rPr>
        <w:t>GinÃ©s-Cespedosa</w:t>
      </w:r>
      <w:proofErr w:type="spellEnd"/>
      <w:r w:rsidRPr="00365E77">
        <w:rPr>
          <w:rFonts w:ascii="Book Antiqua" w:eastAsia="Book Antiqua" w:hAnsi="Book Antiqua" w:cs="Book Antiqua"/>
        </w:rPr>
        <w:t xml:space="preserve"> A, </w:t>
      </w:r>
      <w:proofErr w:type="spellStart"/>
      <w:r w:rsidRPr="00365E77">
        <w:rPr>
          <w:rFonts w:ascii="Book Antiqua" w:eastAsia="Book Antiqua" w:hAnsi="Book Antiqua" w:cs="Book Antiqua"/>
        </w:rPr>
        <w:t>Rigol</w:t>
      </w:r>
      <w:proofErr w:type="spellEnd"/>
      <w:r w:rsidRPr="00365E77">
        <w:rPr>
          <w:rFonts w:ascii="Book Antiqua" w:eastAsia="Book Antiqua" w:hAnsi="Book Antiqua" w:cs="Book Antiqua"/>
        </w:rPr>
        <w:t xml:space="preserve"> P. Treatment of isolated patellofemoral osteoarthritis with lateral facetectomy plus </w:t>
      </w:r>
      <w:proofErr w:type="spellStart"/>
      <w:r w:rsidRPr="00365E77">
        <w:rPr>
          <w:rFonts w:ascii="Book Antiqua" w:eastAsia="Book Antiqua" w:hAnsi="Book Antiqua" w:cs="Book Antiqua"/>
        </w:rPr>
        <w:t>Insall's</w:t>
      </w:r>
      <w:proofErr w:type="spellEnd"/>
      <w:r w:rsidRPr="00365E77">
        <w:rPr>
          <w:rFonts w:ascii="Book Antiqua" w:eastAsia="Book Antiqua" w:hAnsi="Book Antiqua" w:cs="Book Antiqua"/>
        </w:rPr>
        <w:t xml:space="preserve"> realignment procedure: long-term follow-up. </w:t>
      </w:r>
      <w:r w:rsidRPr="00365E77">
        <w:rPr>
          <w:rFonts w:ascii="Book Antiqua" w:eastAsia="Book Antiqua" w:hAnsi="Book Antiqua" w:cs="Book Antiqua"/>
          <w:i/>
          <w:iCs/>
        </w:rPr>
        <w:t xml:space="preserve">Knee Surg Sports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Arthrosc</w:t>
      </w:r>
      <w:proofErr w:type="spellEnd"/>
      <w:r w:rsidRPr="00365E77">
        <w:rPr>
          <w:rFonts w:ascii="Book Antiqua" w:eastAsia="Book Antiqua" w:hAnsi="Book Antiqua" w:cs="Book Antiqua"/>
        </w:rPr>
        <w:t xml:space="preserve"> 2013; </w:t>
      </w:r>
      <w:r w:rsidRPr="00365E77">
        <w:rPr>
          <w:rFonts w:ascii="Book Antiqua" w:eastAsia="Book Antiqua" w:hAnsi="Book Antiqua" w:cs="Book Antiqua"/>
          <w:b/>
          <w:bCs/>
        </w:rPr>
        <w:t>21</w:t>
      </w:r>
      <w:r w:rsidRPr="00365E77">
        <w:rPr>
          <w:rFonts w:ascii="Book Antiqua" w:eastAsia="Book Antiqua" w:hAnsi="Book Antiqua" w:cs="Book Antiqua"/>
        </w:rPr>
        <w:t>: 2572-2577 [PMID: 23389560 DOI: 10.1007/s00167-013-2431-1]</w:t>
      </w:r>
    </w:p>
    <w:p w14:paraId="6D0D8EC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lastRenderedPageBreak/>
        <w:t xml:space="preserve">27 </w:t>
      </w:r>
      <w:r w:rsidRPr="00365E77">
        <w:rPr>
          <w:rFonts w:ascii="Book Antiqua" w:eastAsia="Book Antiqua" w:hAnsi="Book Antiqua" w:cs="Book Antiqua"/>
          <w:b/>
          <w:bCs/>
        </w:rPr>
        <w:t>Zhang LZ</w:t>
      </w:r>
      <w:r w:rsidRPr="00365E77">
        <w:rPr>
          <w:rFonts w:ascii="Book Antiqua" w:eastAsia="Book Antiqua" w:hAnsi="Book Antiqua" w:cs="Book Antiqua"/>
        </w:rPr>
        <w:t xml:space="preserve">, Zhang XL, Jiang Y, Wang Q, Chen YS, Shen H. Lateral patellar facetectomy had improved clinical results in patients with patellar-retaining total knee arthroplasty.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2012; </w:t>
      </w:r>
      <w:r w:rsidRPr="00365E77">
        <w:rPr>
          <w:rFonts w:ascii="Book Antiqua" w:eastAsia="Book Antiqua" w:hAnsi="Book Antiqua" w:cs="Book Antiqua"/>
          <w:b/>
          <w:bCs/>
        </w:rPr>
        <w:t>27</w:t>
      </w:r>
      <w:r w:rsidRPr="00365E77">
        <w:rPr>
          <w:rFonts w:ascii="Book Antiqua" w:eastAsia="Book Antiqua" w:hAnsi="Book Antiqua" w:cs="Book Antiqua"/>
        </w:rPr>
        <w:t>: 1442-1447 [PMID: 22325960 DOI: 10.1016/j.arth.2011.12.018]</w:t>
      </w:r>
    </w:p>
    <w:p w14:paraId="3C2ADD4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28 </w:t>
      </w:r>
      <w:proofErr w:type="spellStart"/>
      <w:r w:rsidRPr="00365E77">
        <w:rPr>
          <w:rFonts w:ascii="Book Antiqua" w:eastAsia="Book Antiqua" w:hAnsi="Book Antiqua" w:cs="Book Antiqua"/>
          <w:b/>
          <w:bCs/>
        </w:rPr>
        <w:t>Pagenstert</w:t>
      </w:r>
      <w:proofErr w:type="spellEnd"/>
      <w:r w:rsidRPr="00365E77">
        <w:rPr>
          <w:rFonts w:ascii="Book Antiqua" w:eastAsia="Book Antiqua" w:hAnsi="Book Antiqua" w:cs="Book Antiqua"/>
          <w:b/>
          <w:bCs/>
        </w:rPr>
        <w:t xml:space="preserve"> G</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Seelhoff</w:t>
      </w:r>
      <w:proofErr w:type="spellEnd"/>
      <w:r w:rsidRPr="00365E77">
        <w:rPr>
          <w:rFonts w:ascii="Book Antiqua" w:eastAsia="Book Antiqua" w:hAnsi="Book Antiqua" w:cs="Book Antiqua"/>
        </w:rPr>
        <w:t xml:space="preserve"> J, Henninger HB, Wirtz DC, </w:t>
      </w:r>
      <w:proofErr w:type="spellStart"/>
      <w:r w:rsidRPr="00365E77">
        <w:rPr>
          <w:rFonts w:ascii="Book Antiqua" w:eastAsia="Book Antiqua" w:hAnsi="Book Antiqua" w:cs="Book Antiqua"/>
        </w:rPr>
        <w:t>Valderrabano</w:t>
      </w:r>
      <w:proofErr w:type="spellEnd"/>
      <w:r w:rsidRPr="00365E77">
        <w:rPr>
          <w:rFonts w:ascii="Book Antiqua" w:eastAsia="Book Antiqua" w:hAnsi="Book Antiqua" w:cs="Book Antiqua"/>
        </w:rPr>
        <w:t xml:space="preserve"> V, </w:t>
      </w:r>
      <w:proofErr w:type="spellStart"/>
      <w:r w:rsidRPr="00365E77">
        <w:rPr>
          <w:rFonts w:ascii="Book Antiqua" w:eastAsia="Book Antiqua" w:hAnsi="Book Antiqua" w:cs="Book Antiqua"/>
        </w:rPr>
        <w:t>Barg</w:t>
      </w:r>
      <w:proofErr w:type="spellEnd"/>
      <w:r w:rsidRPr="00365E77">
        <w:rPr>
          <w:rFonts w:ascii="Book Antiqua" w:eastAsia="Book Antiqua" w:hAnsi="Book Antiqua" w:cs="Book Antiqua"/>
        </w:rPr>
        <w:t xml:space="preserve"> A. Lateral patellar facetectomy and medial reefing in patients with lateral facet syndrome after patellar-retaining total knee arthroplasty.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2156-2162 [PMID: 25070901 DOI: 10.1016/j.arth.2014.06.014]</w:t>
      </w:r>
    </w:p>
    <w:p w14:paraId="5377D22C"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29 </w:t>
      </w:r>
      <w:proofErr w:type="spellStart"/>
      <w:r w:rsidRPr="00365E77">
        <w:rPr>
          <w:rFonts w:ascii="Book Antiqua" w:eastAsia="Book Antiqua" w:hAnsi="Book Antiqua" w:cs="Book Antiqua"/>
          <w:b/>
          <w:bCs/>
        </w:rPr>
        <w:t>Lakstein</w:t>
      </w:r>
      <w:proofErr w:type="spellEnd"/>
      <w:r w:rsidRPr="00365E77">
        <w:rPr>
          <w:rFonts w:ascii="Book Antiqua" w:eastAsia="Book Antiqua" w:hAnsi="Book Antiqua" w:cs="Book Antiqua"/>
          <w:b/>
          <w:bCs/>
        </w:rPr>
        <w:t xml:space="preserve"> D</w:t>
      </w:r>
      <w:r w:rsidRPr="00365E77">
        <w:rPr>
          <w:rFonts w:ascii="Book Antiqua" w:eastAsia="Book Antiqua" w:hAnsi="Book Antiqua" w:cs="Book Antiqua"/>
        </w:rPr>
        <w:t xml:space="preserve">, Naser M, Adar E, </w:t>
      </w:r>
      <w:proofErr w:type="spellStart"/>
      <w:r w:rsidRPr="00365E77">
        <w:rPr>
          <w:rFonts w:ascii="Book Antiqua" w:eastAsia="Book Antiqua" w:hAnsi="Book Antiqua" w:cs="Book Antiqua"/>
        </w:rPr>
        <w:t>Atoun</w:t>
      </w:r>
      <w:proofErr w:type="spellEnd"/>
      <w:r w:rsidRPr="00365E77">
        <w:rPr>
          <w:rFonts w:ascii="Book Antiqua" w:eastAsia="Book Antiqua" w:hAnsi="Book Antiqua" w:cs="Book Antiqua"/>
        </w:rPr>
        <w:t xml:space="preserve"> E, Edelman A, Hendel D. Partial lateral patellar facetectomy as an alternative to lateral release in Total Knee Arthroplasty (TKA).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2146-2149 [PMID: 25064018 DOI: 10.1016/j.arth.2014.06.013]</w:t>
      </w:r>
    </w:p>
    <w:p w14:paraId="36C6B29C"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30 </w:t>
      </w:r>
      <w:r w:rsidRPr="00365E77">
        <w:rPr>
          <w:rFonts w:ascii="Book Antiqua" w:eastAsia="Book Antiqua" w:hAnsi="Book Antiqua" w:cs="Book Antiqua"/>
          <w:b/>
          <w:bCs/>
        </w:rPr>
        <w:t>Roth S</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Madarevic</w:t>
      </w:r>
      <w:proofErr w:type="spellEnd"/>
      <w:r w:rsidRPr="00365E77">
        <w:rPr>
          <w:rFonts w:ascii="Book Antiqua" w:eastAsia="Book Antiqua" w:hAnsi="Book Antiqua" w:cs="Book Antiqua"/>
        </w:rPr>
        <w:t xml:space="preserve"> T, </w:t>
      </w:r>
      <w:proofErr w:type="spellStart"/>
      <w:r w:rsidRPr="00365E77">
        <w:rPr>
          <w:rFonts w:ascii="Book Antiqua" w:eastAsia="Book Antiqua" w:hAnsi="Book Antiqua" w:cs="Book Antiqua"/>
        </w:rPr>
        <w:t>Vukelic</w:t>
      </w:r>
      <w:proofErr w:type="spellEnd"/>
      <w:r w:rsidRPr="00365E77">
        <w:rPr>
          <w:rFonts w:ascii="Book Antiqua" w:eastAsia="Book Antiqua" w:hAnsi="Book Antiqua" w:cs="Book Antiqua"/>
        </w:rPr>
        <w:t xml:space="preserve"> L, Roth A, </w:t>
      </w:r>
      <w:proofErr w:type="spellStart"/>
      <w:r w:rsidRPr="00365E77">
        <w:rPr>
          <w:rFonts w:ascii="Book Antiqua" w:eastAsia="Book Antiqua" w:hAnsi="Book Antiqua" w:cs="Book Antiqua"/>
        </w:rPr>
        <w:t>Gudac</w:t>
      </w:r>
      <w:proofErr w:type="spellEnd"/>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Madarevic</w:t>
      </w:r>
      <w:proofErr w:type="spellEnd"/>
      <w:r w:rsidRPr="00365E77">
        <w:rPr>
          <w:rFonts w:ascii="Book Antiqua" w:eastAsia="Book Antiqua" w:hAnsi="Book Antiqua" w:cs="Book Antiqua"/>
        </w:rPr>
        <w:t xml:space="preserve"> D, </w:t>
      </w:r>
      <w:proofErr w:type="spellStart"/>
      <w:r w:rsidRPr="00365E77">
        <w:rPr>
          <w:rFonts w:ascii="Book Antiqua" w:eastAsia="Book Antiqua" w:hAnsi="Book Antiqua" w:cs="Book Antiqua"/>
        </w:rPr>
        <w:t>Cicvaric</w:t>
      </w:r>
      <w:proofErr w:type="spellEnd"/>
      <w:r w:rsidRPr="00365E77">
        <w:rPr>
          <w:rFonts w:ascii="Book Antiqua" w:eastAsia="Book Antiqua" w:hAnsi="Book Antiqua" w:cs="Book Antiqua"/>
        </w:rPr>
        <w:t xml:space="preserve"> T. Influence of arthroscopic lateral release on functional recovery in adolescents with recurrent patellar dislocation. </w:t>
      </w:r>
      <w:r w:rsidRPr="00365E77">
        <w:rPr>
          <w:rFonts w:ascii="Book Antiqua" w:eastAsia="Book Antiqua" w:hAnsi="Book Antiqua" w:cs="Book Antiqua"/>
          <w:i/>
          <w:iCs/>
        </w:rPr>
        <w:t xml:space="preserve">Arch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Trauma Surg</w:t>
      </w:r>
      <w:r w:rsidRPr="00365E77">
        <w:rPr>
          <w:rFonts w:ascii="Book Antiqua" w:eastAsia="Book Antiqua" w:hAnsi="Book Antiqua" w:cs="Book Antiqua"/>
        </w:rPr>
        <w:t xml:space="preserve"> 2013; </w:t>
      </w:r>
      <w:r w:rsidRPr="00365E77">
        <w:rPr>
          <w:rFonts w:ascii="Book Antiqua" w:eastAsia="Book Antiqua" w:hAnsi="Book Antiqua" w:cs="Book Antiqua"/>
          <w:b/>
          <w:bCs/>
        </w:rPr>
        <w:t>133</w:t>
      </w:r>
      <w:r w:rsidRPr="00365E77">
        <w:rPr>
          <w:rFonts w:ascii="Book Antiqua" w:eastAsia="Book Antiqua" w:hAnsi="Book Antiqua" w:cs="Book Antiqua"/>
        </w:rPr>
        <w:t>: 1441-1445 [PMID: 23852589 DOI: 10.1007/s00402-013-1805-7]</w:t>
      </w:r>
    </w:p>
    <w:p w14:paraId="7FBECF3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31 </w:t>
      </w:r>
      <w:proofErr w:type="spellStart"/>
      <w:r w:rsidRPr="00365E77">
        <w:rPr>
          <w:rFonts w:ascii="Book Antiqua" w:eastAsia="Book Antiqua" w:hAnsi="Book Antiqua" w:cs="Book Antiqua"/>
          <w:b/>
          <w:bCs/>
        </w:rPr>
        <w:t>Unal</w:t>
      </w:r>
      <w:proofErr w:type="spellEnd"/>
      <w:r w:rsidRPr="00365E77">
        <w:rPr>
          <w:rFonts w:ascii="Book Antiqua" w:eastAsia="Book Antiqua" w:hAnsi="Book Antiqua" w:cs="Book Antiqua"/>
          <w:b/>
          <w:bCs/>
        </w:rPr>
        <w:t xml:space="preserve"> B</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Hinckel</w:t>
      </w:r>
      <w:proofErr w:type="spellEnd"/>
      <w:r w:rsidRPr="00365E77">
        <w:rPr>
          <w:rFonts w:ascii="Book Antiqua" w:eastAsia="Book Antiqua" w:hAnsi="Book Antiqua" w:cs="Book Antiqua"/>
        </w:rPr>
        <w:t xml:space="preserve"> BB, Sherman SL, </w:t>
      </w:r>
      <w:proofErr w:type="spellStart"/>
      <w:r w:rsidRPr="00365E77">
        <w:rPr>
          <w:rFonts w:ascii="Book Antiqua" w:eastAsia="Book Antiqua" w:hAnsi="Book Antiqua" w:cs="Book Antiqua"/>
        </w:rPr>
        <w:t>Lattermann</w:t>
      </w:r>
      <w:proofErr w:type="spellEnd"/>
      <w:r w:rsidRPr="00365E77">
        <w:rPr>
          <w:rFonts w:ascii="Book Antiqua" w:eastAsia="Book Antiqua" w:hAnsi="Book Antiqua" w:cs="Book Antiqua"/>
        </w:rPr>
        <w:t xml:space="preserve"> C. Comparison of Lateral Retinaculum Release and Lengthening in the Treatment of Patellofemoral Disorders. </w:t>
      </w:r>
      <w:r w:rsidRPr="00365E77">
        <w:rPr>
          <w:rFonts w:ascii="Book Antiqua" w:eastAsia="Book Antiqua" w:hAnsi="Book Antiqua" w:cs="Book Antiqua"/>
          <w:i/>
          <w:iCs/>
        </w:rPr>
        <w:t xml:space="preserve">Am J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(Belle Mead NJ)</w:t>
      </w:r>
      <w:r w:rsidRPr="00365E77">
        <w:rPr>
          <w:rFonts w:ascii="Book Antiqua" w:eastAsia="Book Antiqua" w:hAnsi="Book Antiqua" w:cs="Book Antiqua"/>
        </w:rPr>
        <w:t xml:space="preserve"> 2017; </w:t>
      </w:r>
      <w:r w:rsidRPr="00365E77">
        <w:rPr>
          <w:rFonts w:ascii="Book Antiqua" w:eastAsia="Book Antiqua" w:hAnsi="Book Antiqua" w:cs="Book Antiqua"/>
          <w:b/>
          <w:bCs/>
        </w:rPr>
        <w:t>46</w:t>
      </w:r>
      <w:r w:rsidRPr="00365E77">
        <w:rPr>
          <w:rFonts w:ascii="Book Antiqua" w:eastAsia="Book Antiqua" w:hAnsi="Book Antiqua" w:cs="Book Antiqua"/>
        </w:rPr>
        <w:t>: 224-228 [PMID: 29099880]</w:t>
      </w:r>
    </w:p>
    <w:p w14:paraId="5620EBFD"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32 </w:t>
      </w:r>
      <w:proofErr w:type="spellStart"/>
      <w:r w:rsidRPr="00365E77">
        <w:rPr>
          <w:rFonts w:ascii="Book Antiqua" w:eastAsia="Book Antiqua" w:hAnsi="Book Antiqua" w:cs="Book Antiqua"/>
          <w:b/>
          <w:bCs/>
        </w:rPr>
        <w:t>Menschik</w:t>
      </w:r>
      <w:proofErr w:type="spellEnd"/>
      <w:r w:rsidRPr="00365E77">
        <w:rPr>
          <w:rFonts w:ascii="Book Antiqua" w:eastAsia="Book Antiqua" w:hAnsi="Book Antiqua" w:cs="Book Antiqua"/>
          <w:b/>
          <w:bCs/>
        </w:rPr>
        <w:t xml:space="preserve"> F</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Landsiedl</w:t>
      </w:r>
      <w:proofErr w:type="spellEnd"/>
      <w:r w:rsidRPr="00365E77">
        <w:rPr>
          <w:rFonts w:ascii="Book Antiqua" w:eastAsia="Book Antiqua" w:hAnsi="Book Antiqua" w:cs="Book Antiqua"/>
        </w:rPr>
        <w:t xml:space="preserve"> F. [Results of isolated lateral retinaculum release as a treatment method in </w:t>
      </w:r>
      <w:proofErr w:type="spellStart"/>
      <w:r w:rsidRPr="00365E77">
        <w:rPr>
          <w:rFonts w:ascii="Book Antiqua" w:eastAsia="Book Antiqua" w:hAnsi="Book Antiqua" w:cs="Book Antiqua"/>
        </w:rPr>
        <w:t>patello</w:t>
      </w:r>
      <w:proofErr w:type="spellEnd"/>
      <w:r w:rsidRPr="00365E77">
        <w:rPr>
          <w:rFonts w:ascii="Book Antiqua" w:eastAsia="Book Antiqua" w:hAnsi="Book Antiqua" w:cs="Book Antiqua"/>
        </w:rPr>
        <w:t xml:space="preserve">-femoral dysfunction]. </w:t>
      </w:r>
      <w:r w:rsidRPr="00365E77">
        <w:rPr>
          <w:rFonts w:ascii="Book Antiqua" w:eastAsia="Book Antiqua" w:hAnsi="Book Antiqua" w:cs="Book Antiqua"/>
          <w:i/>
          <w:iCs/>
        </w:rPr>
        <w:t xml:space="preserve">Z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Ihre</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Grenzgeb</w:t>
      </w:r>
      <w:proofErr w:type="spellEnd"/>
      <w:r w:rsidRPr="00365E77">
        <w:rPr>
          <w:rFonts w:ascii="Book Antiqua" w:eastAsia="Book Antiqua" w:hAnsi="Book Antiqua" w:cs="Book Antiqua"/>
        </w:rPr>
        <w:t xml:space="preserve"> 1992; </w:t>
      </w:r>
      <w:r w:rsidRPr="00365E77">
        <w:rPr>
          <w:rFonts w:ascii="Book Antiqua" w:eastAsia="Book Antiqua" w:hAnsi="Book Antiqua" w:cs="Book Antiqua"/>
          <w:b/>
          <w:bCs/>
        </w:rPr>
        <w:t>130</w:t>
      </w:r>
      <w:r w:rsidRPr="00365E77">
        <w:rPr>
          <w:rFonts w:ascii="Book Antiqua" w:eastAsia="Book Antiqua" w:hAnsi="Book Antiqua" w:cs="Book Antiqua"/>
        </w:rPr>
        <w:t>: 218-222 [PMID: 1642038 DOI: 10.1055/s-2008-1040142]</w:t>
      </w:r>
    </w:p>
    <w:p w14:paraId="480A35EE"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33 </w:t>
      </w:r>
      <w:r w:rsidRPr="00365E77">
        <w:rPr>
          <w:rFonts w:ascii="Book Antiqua" w:eastAsia="Book Antiqua" w:hAnsi="Book Antiqua" w:cs="Book Antiqua"/>
          <w:b/>
          <w:bCs/>
        </w:rPr>
        <w:t>Frosch S</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Balcarek</w:t>
      </w:r>
      <w:proofErr w:type="spellEnd"/>
      <w:r w:rsidRPr="00365E77">
        <w:rPr>
          <w:rFonts w:ascii="Book Antiqua" w:eastAsia="Book Antiqua" w:hAnsi="Book Antiqua" w:cs="Book Antiqua"/>
        </w:rPr>
        <w:t xml:space="preserve"> P, </w:t>
      </w:r>
      <w:proofErr w:type="spellStart"/>
      <w:r w:rsidRPr="00365E77">
        <w:rPr>
          <w:rFonts w:ascii="Book Antiqua" w:eastAsia="Book Antiqua" w:hAnsi="Book Antiqua" w:cs="Book Antiqua"/>
        </w:rPr>
        <w:t>Walde</w:t>
      </w:r>
      <w:proofErr w:type="spellEnd"/>
      <w:r w:rsidRPr="00365E77">
        <w:rPr>
          <w:rFonts w:ascii="Book Antiqua" w:eastAsia="Book Antiqua" w:hAnsi="Book Antiqua" w:cs="Book Antiqua"/>
        </w:rPr>
        <w:t xml:space="preserve"> TA, SchÃ¼ttrumpf JP, Wachowski MM, </w:t>
      </w:r>
      <w:proofErr w:type="spellStart"/>
      <w:r w:rsidRPr="00365E77">
        <w:rPr>
          <w:rFonts w:ascii="Book Antiqua" w:eastAsia="Book Antiqua" w:hAnsi="Book Antiqua" w:cs="Book Antiqua"/>
        </w:rPr>
        <w:t>Ferleman</w:t>
      </w:r>
      <w:proofErr w:type="spellEnd"/>
      <w:r w:rsidRPr="00365E77">
        <w:rPr>
          <w:rFonts w:ascii="Book Antiqua" w:eastAsia="Book Antiqua" w:hAnsi="Book Antiqua" w:cs="Book Antiqua"/>
        </w:rPr>
        <w:t xml:space="preserve"> KG, StÃ¼rmer KM, Frosch KH. [The treatment of patellar dislocation: a systematic review]. </w:t>
      </w:r>
      <w:r w:rsidRPr="00365E77">
        <w:rPr>
          <w:rFonts w:ascii="Book Antiqua" w:eastAsia="Book Antiqua" w:hAnsi="Book Antiqua" w:cs="Book Antiqua"/>
          <w:i/>
          <w:iCs/>
        </w:rPr>
        <w:t xml:space="preserve">Z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Unfall</w:t>
      </w:r>
      <w:proofErr w:type="spellEnd"/>
      <w:r w:rsidRPr="00365E77">
        <w:rPr>
          <w:rFonts w:ascii="Book Antiqua" w:eastAsia="Book Antiqua" w:hAnsi="Book Antiqua" w:cs="Book Antiqua"/>
        </w:rPr>
        <w:t xml:space="preserve"> 2011; </w:t>
      </w:r>
      <w:r w:rsidRPr="00365E77">
        <w:rPr>
          <w:rFonts w:ascii="Book Antiqua" w:eastAsia="Book Antiqua" w:hAnsi="Book Antiqua" w:cs="Book Antiqua"/>
          <w:b/>
          <w:bCs/>
        </w:rPr>
        <w:t>149</w:t>
      </w:r>
      <w:r w:rsidRPr="00365E77">
        <w:rPr>
          <w:rFonts w:ascii="Book Antiqua" w:eastAsia="Book Antiqua" w:hAnsi="Book Antiqua" w:cs="Book Antiqua"/>
        </w:rPr>
        <w:t>: 630-645 [PMID: 21544786 DOI: 10.1055/s-0030-1250691]</w:t>
      </w:r>
    </w:p>
    <w:p w14:paraId="4AC3D050" w14:textId="77777777" w:rsidR="00A77B3E" w:rsidRPr="00365E77" w:rsidRDefault="00A77B3E" w:rsidP="00365E77">
      <w:pPr>
        <w:adjustRightInd w:val="0"/>
        <w:snapToGrid w:val="0"/>
        <w:spacing w:line="360" w:lineRule="auto"/>
        <w:jc w:val="both"/>
        <w:rPr>
          <w:rFonts w:ascii="Book Antiqua" w:hAnsi="Book Antiqua"/>
        </w:rPr>
        <w:sectPr w:rsidR="00A77B3E" w:rsidRPr="00365E77" w:rsidSect="00365E77">
          <w:pgSz w:w="12240" w:h="15840"/>
          <w:pgMar w:top="1440" w:right="1440" w:bottom="1440" w:left="1440" w:header="720" w:footer="720" w:gutter="0"/>
          <w:cols w:space="720"/>
          <w:docGrid w:linePitch="360"/>
        </w:sectPr>
      </w:pPr>
    </w:p>
    <w:p w14:paraId="551B79A2" w14:textId="7AC14A7A" w:rsidR="00A77B3E" w:rsidRPr="00365E77" w:rsidRDefault="00EA1D2E" w:rsidP="000A3945">
      <w:pPr>
        <w:snapToGrid w:val="0"/>
        <w:spacing w:line="360" w:lineRule="auto"/>
        <w:jc w:val="both"/>
        <w:rPr>
          <w:rFonts w:ascii="Book Antiqua" w:hAnsi="Book Antiqua"/>
        </w:rPr>
      </w:pPr>
      <w:r w:rsidRPr="00365E77">
        <w:rPr>
          <w:rFonts w:ascii="Book Antiqua" w:eastAsia="Book Antiqua" w:hAnsi="Book Antiqua" w:cs="Book Antiqua"/>
          <w:b/>
        </w:rPr>
        <w:lastRenderedPageBreak/>
        <w:t>Footnotes</w:t>
      </w:r>
    </w:p>
    <w:p w14:paraId="1A161D43"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Informed consent statement: </w:t>
      </w:r>
      <w:bookmarkStart w:id="59" w:name="OLE_LINK62"/>
      <w:bookmarkStart w:id="60" w:name="OLE_LINK63"/>
      <w:r w:rsidRPr="00365E77">
        <w:rPr>
          <w:rFonts w:ascii="Book Antiqua" w:eastAsia="Book Antiqua" w:hAnsi="Book Antiqua" w:cs="Book Antiqua"/>
        </w:rPr>
        <w:t>The patient consented to the publication of this study.</w:t>
      </w:r>
    </w:p>
    <w:bookmarkEnd w:id="59"/>
    <w:bookmarkEnd w:id="60"/>
    <w:p w14:paraId="5D6D4BE9" w14:textId="77777777" w:rsidR="00A77B3E" w:rsidRPr="00365E77" w:rsidRDefault="00A77B3E" w:rsidP="00365E77">
      <w:pPr>
        <w:adjustRightInd w:val="0"/>
        <w:snapToGrid w:val="0"/>
        <w:spacing w:line="360" w:lineRule="auto"/>
        <w:jc w:val="both"/>
        <w:rPr>
          <w:rFonts w:ascii="Book Antiqua" w:hAnsi="Book Antiqua"/>
        </w:rPr>
      </w:pPr>
    </w:p>
    <w:p w14:paraId="450608CE"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Conflict-of-interest statement:</w:t>
      </w:r>
      <w:bookmarkStart w:id="61" w:name="OLE_LINK64"/>
      <w:bookmarkStart w:id="62" w:name="OLE_LINK65"/>
      <w:r w:rsidRPr="00365E77">
        <w:rPr>
          <w:rFonts w:ascii="Book Antiqua" w:eastAsia="Book Antiqua" w:hAnsi="Book Antiqua" w:cs="Book Antiqua"/>
          <w:b/>
          <w:bCs/>
        </w:rPr>
        <w:t xml:space="preserve"> </w:t>
      </w:r>
      <w:r w:rsidRPr="00365E77">
        <w:rPr>
          <w:rFonts w:ascii="Book Antiqua" w:eastAsia="Book Antiqua" w:hAnsi="Book Antiqua" w:cs="Book Antiqua"/>
        </w:rPr>
        <w:t>The authors declare no conflicts of interest.</w:t>
      </w:r>
    </w:p>
    <w:bookmarkEnd w:id="61"/>
    <w:bookmarkEnd w:id="62"/>
    <w:p w14:paraId="138C948A" w14:textId="77777777" w:rsidR="00A77B3E" w:rsidRPr="00365E77" w:rsidRDefault="00A77B3E" w:rsidP="00365E77">
      <w:pPr>
        <w:adjustRightInd w:val="0"/>
        <w:snapToGrid w:val="0"/>
        <w:spacing w:line="360" w:lineRule="auto"/>
        <w:jc w:val="both"/>
        <w:rPr>
          <w:rFonts w:ascii="Book Antiqua" w:hAnsi="Book Antiqua"/>
        </w:rPr>
      </w:pPr>
    </w:p>
    <w:p w14:paraId="132B337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CARE Checklist (2016) statement: </w:t>
      </w:r>
      <w:bookmarkStart w:id="63" w:name="OLE_LINK66"/>
      <w:bookmarkStart w:id="64" w:name="OLE_LINK67"/>
      <w:r w:rsidRPr="00365E77">
        <w:rPr>
          <w:rFonts w:ascii="Book Antiqua" w:eastAsia="Book Antiqua" w:hAnsi="Book Antiqua" w:cs="Book Antiqua"/>
        </w:rPr>
        <w:t>The authors have read the CARE Checklist (2016), and the manuscript was prepared and revised according to the CARE Checklist (2016).</w:t>
      </w:r>
    </w:p>
    <w:bookmarkEnd w:id="63"/>
    <w:bookmarkEnd w:id="64"/>
    <w:p w14:paraId="7B626B6A" w14:textId="77777777" w:rsidR="00A77B3E" w:rsidRPr="00365E77" w:rsidRDefault="00A77B3E" w:rsidP="00365E77">
      <w:pPr>
        <w:adjustRightInd w:val="0"/>
        <w:snapToGrid w:val="0"/>
        <w:spacing w:line="360" w:lineRule="auto"/>
        <w:jc w:val="both"/>
        <w:rPr>
          <w:rFonts w:ascii="Book Antiqua" w:hAnsi="Book Antiqua"/>
        </w:rPr>
      </w:pPr>
    </w:p>
    <w:p w14:paraId="09BFC622"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Open-Access: </w:t>
      </w:r>
      <w:r w:rsidRPr="00365E7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20CD50" w14:textId="77777777" w:rsidR="00A77B3E" w:rsidRPr="00365E77" w:rsidRDefault="00A77B3E" w:rsidP="00365E77">
      <w:pPr>
        <w:adjustRightInd w:val="0"/>
        <w:snapToGrid w:val="0"/>
        <w:spacing w:line="360" w:lineRule="auto"/>
        <w:jc w:val="both"/>
        <w:rPr>
          <w:rFonts w:ascii="Book Antiqua" w:hAnsi="Book Antiqua"/>
        </w:rPr>
      </w:pPr>
    </w:p>
    <w:p w14:paraId="0E712A11" w14:textId="4A4B9D72"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Manuscript source: </w:t>
      </w:r>
      <w:r w:rsidRPr="00365E77">
        <w:rPr>
          <w:rFonts w:ascii="Book Antiqua" w:eastAsia="Book Antiqua" w:hAnsi="Book Antiqua" w:cs="Book Antiqua"/>
        </w:rPr>
        <w:t xml:space="preserve">Unsolicited </w:t>
      </w:r>
      <w:r w:rsidR="00AD0DEB" w:rsidRPr="00365E77">
        <w:rPr>
          <w:rFonts w:ascii="Book Antiqua" w:eastAsia="Book Antiqua" w:hAnsi="Book Antiqua" w:cs="Book Antiqua"/>
        </w:rPr>
        <w:t>m</w:t>
      </w:r>
      <w:r w:rsidRPr="00365E77">
        <w:rPr>
          <w:rFonts w:ascii="Book Antiqua" w:eastAsia="Book Antiqua" w:hAnsi="Book Antiqua" w:cs="Book Antiqua"/>
        </w:rPr>
        <w:t>anuscript</w:t>
      </w:r>
    </w:p>
    <w:p w14:paraId="266783E7" w14:textId="77777777" w:rsidR="00A77B3E" w:rsidRPr="00365E77" w:rsidRDefault="00A77B3E" w:rsidP="00365E77">
      <w:pPr>
        <w:adjustRightInd w:val="0"/>
        <w:snapToGrid w:val="0"/>
        <w:spacing w:line="360" w:lineRule="auto"/>
        <w:jc w:val="both"/>
        <w:rPr>
          <w:rFonts w:ascii="Book Antiqua" w:hAnsi="Book Antiqua"/>
        </w:rPr>
      </w:pPr>
    </w:p>
    <w:p w14:paraId="6C3BF175"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Peer-review started: </w:t>
      </w:r>
      <w:r w:rsidRPr="00365E77">
        <w:rPr>
          <w:rFonts w:ascii="Book Antiqua" w:eastAsia="Book Antiqua" w:hAnsi="Book Antiqua" w:cs="Book Antiqua"/>
        </w:rPr>
        <w:t>June 4, 2020</w:t>
      </w:r>
    </w:p>
    <w:p w14:paraId="52AB0CB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First decision: </w:t>
      </w:r>
      <w:r w:rsidRPr="00365E77">
        <w:rPr>
          <w:rFonts w:ascii="Book Antiqua" w:eastAsia="Book Antiqua" w:hAnsi="Book Antiqua" w:cs="Book Antiqua"/>
        </w:rPr>
        <w:t>September 13, 2020</w:t>
      </w:r>
    </w:p>
    <w:p w14:paraId="0713A206"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Article in press: </w:t>
      </w:r>
    </w:p>
    <w:p w14:paraId="173B75FB" w14:textId="77777777" w:rsidR="00A77B3E" w:rsidRPr="00365E77" w:rsidRDefault="00A77B3E" w:rsidP="00365E77">
      <w:pPr>
        <w:adjustRightInd w:val="0"/>
        <w:snapToGrid w:val="0"/>
        <w:spacing w:line="360" w:lineRule="auto"/>
        <w:jc w:val="both"/>
        <w:rPr>
          <w:rFonts w:ascii="Book Antiqua" w:hAnsi="Book Antiqua"/>
        </w:rPr>
      </w:pPr>
    </w:p>
    <w:p w14:paraId="5F29E1B1" w14:textId="09EC04A9"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Specialty type: </w:t>
      </w:r>
      <w:r w:rsidR="00AD0DEB" w:rsidRPr="00365E77">
        <w:rPr>
          <w:rFonts w:ascii="Book Antiqua" w:eastAsia="Book Antiqua" w:hAnsi="Book Antiqua" w:cs="Book Antiqua"/>
        </w:rPr>
        <w:t>Medicine, research and experimental</w:t>
      </w:r>
    </w:p>
    <w:p w14:paraId="64C4366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Country/Territory of origin: </w:t>
      </w:r>
      <w:r w:rsidRPr="00365E77">
        <w:rPr>
          <w:rFonts w:ascii="Book Antiqua" w:eastAsia="Book Antiqua" w:hAnsi="Book Antiqua" w:cs="Book Antiqua"/>
        </w:rPr>
        <w:t>China</w:t>
      </w:r>
    </w:p>
    <w:p w14:paraId="5667742B"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Peer-review report’s scientific quality classification</w:t>
      </w:r>
    </w:p>
    <w:p w14:paraId="59E0674B"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Grade A (Excellent): 0</w:t>
      </w:r>
    </w:p>
    <w:p w14:paraId="10E781A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Grade B (Very good): 0</w:t>
      </w:r>
    </w:p>
    <w:p w14:paraId="1C651871"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Grade C (Good): C</w:t>
      </w:r>
    </w:p>
    <w:p w14:paraId="6D6772CD"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Grade D (Fair): 0</w:t>
      </w:r>
    </w:p>
    <w:p w14:paraId="34AC14D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Grade E (Poor): 0</w:t>
      </w:r>
    </w:p>
    <w:p w14:paraId="48A75098" w14:textId="77777777" w:rsidR="00A77B3E" w:rsidRPr="00365E77" w:rsidRDefault="00A77B3E" w:rsidP="00365E77">
      <w:pPr>
        <w:adjustRightInd w:val="0"/>
        <w:snapToGrid w:val="0"/>
        <w:spacing w:line="360" w:lineRule="auto"/>
        <w:jc w:val="both"/>
        <w:rPr>
          <w:rFonts w:ascii="Book Antiqua" w:hAnsi="Book Antiqua"/>
        </w:rPr>
      </w:pPr>
    </w:p>
    <w:p w14:paraId="55CBB9AC" w14:textId="7C4DD74A" w:rsidR="00A77B3E" w:rsidRPr="00365E77" w:rsidRDefault="00EA1D2E" w:rsidP="00365E77">
      <w:pPr>
        <w:adjustRightInd w:val="0"/>
        <w:snapToGrid w:val="0"/>
        <w:spacing w:line="360" w:lineRule="auto"/>
        <w:jc w:val="both"/>
        <w:rPr>
          <w:rFonts w:ascii="Book Antiqua" w:hAnsi="Book Antiqua"/>
        </w:rPr>
        <w:sectPr w:rsidR="00A77B3E" w:rsidRPr="00365E77" w:rsidSect="00365E77">
          <w:pgSz w:w="12240" w:h="15840"/>
          <w:pgMar w:top="1440" w:right="1440" w:bottom="1440" w:left="1440" w:header="720" w:footer="720" w:gutter="0"/>
          <w:cols w:space="720"/>
          <w:docGrid w:linePitch="360"/>
        </w:sectPr>
      </w:pPr>
      <w:r w:rsidRPr="00365E77">
        <w:rPr>
          <w:rFonts w:ascii="Book Antiqua" w:eastAsia="Book Antiqua" w:hAnsi="Book Antiqua" w:cs="Book Antiqua"/>
          <w:b/>
        </w:rPr>
        <w:t xml:space="preserve">P-Reviewer: </w:t>
      </w:r>
      <w:r w:rsidRPr="00365E77">
        <w:rPr>
          <w:rFonts w:ascii="Book Antiqua" w:eastAsia="Book Antiqua" w:hAnsi="Book Antiqua" w:cs="Book Antiqua"/>
        </w:rPr>
        <w:t>Nikolopoulos DD</w:t>
      </w:r>
      <w:r w:rsidRPr="00365E77">
        <w:rPr>
          <w:rFonts w:ascii="Book Antiqua" w:eastAsia="Book Antiqua" w:hAnsi="Book Antiqua" w:cs="Book Antiqua"/>
          <w:b/>
        </w:rPr>
        <w:t xml:space="preserve"> S-Editor: </w:t>
      </w:r>
      <w:r w:rsidRPr="00365E77">
        <w:rPr>
          <w:rFonts w:ascii="Book Antiqua" w:eastAsia="Book Antiqua" w:hAnsi="Book Antiqua" w:cs="Book Antiqua"/>
        </w:rPr>
        <w:t>Zhang L</w:t>
      </w:r>
      <w:r w:rsidRPr="00365E77">
        <w:rPr>
          <w:rFonts w:ascii="Book Antiqua" w:eastAsia="Book Antiqua" w:hAnsi="Book Antiqua" w:cs="Book Antiqua"/>
          <w:b/>
        </w:rPr>
        <w:t xml:space="preserve"> L-Editor: </w:t>
      </w:r>
      <w:r w:rsidR="00462761" w:rsidRPr="00365E77">
        <w:rPr>
          <w:rFonts w:ascii="Book Antiqua" w:eastAsia="Book Antiqua" w:hAnsi="Book Antiqua" w:cs="Book Antiqua"/>
          <w:bCs/>
        </w:rPr>
        <w:t xml:space="preserve">Filipodia </w:t>
      </w:r>
      <w:r w:rsidRPr="00365E77">
        <w:rPr>
          <w:rFonts w:ascii="Book Antiqua" w:eastAsia="Book Antiqua" w:hAnsi="Book Antiqua" w:cs="Book Antiqua"/>
          <w:b/>
        </w:rPr>
        <w:t xml:space="preserve">P-Editor: </w:t>
      </w:r>
    </w:p>
    <w:p w14:paraId="039EEF41" w14:textId="3E7B710E" w:rsidR="00A77B3E" w:rsidRPr="00365E77" w:rsidRDefault="00EA1D2E" w:rsidP="000A3945">
      <w:pPr>
        <w:snapToGrid w:val="0"/>
        <w:spacing w:line="360" w:lineRule="auto"/>
        <w:jc w:val="both"/>
        <w:rPr>
          <w:rFonts w:ascii="Book Antiqua" w:eastAsia="Book Antiqua" w:hAnsi="Book Antiqua" w:cs="Book Antiqua"/>
          <w:b/>
        </w:rPr>
      </w:pPr>
      <w:r w:rsidRPr="00365E77">
        <w:rPr>
          <w:rFonts w:ascii="Book Antiqua" w:eastAsia="Book Antiqua" w:hAnsi="Book Antiqua" w:cs="Book Antiqua"/>
          <w:b/>
        </w:rPr>
        <w:lastRenderedPageBreak/>
        <w:t>Figure Legends</w:t>
      </w:r>
    </w:p>
    <w:p w14:paraId="1C0584D6" w14:textId="6C6B659D" w:rsidR="00B722BD" w:rsidRPr="00365E77" w:rsidRDefault="00D14E43" w:rsidP="00365E77">
      <w:pPr>
        <w:adjustRightInd w:val="0"/>
        <w:snapToGrid w:val="0"/>
        <w:spacing w:line="360" w:lineRule="auto"/>
        <w:jc w:val="both"/>
        <w:rPr>
          <w:rFonts w:ascii="Book Antiqua" w:hAnsi="Book Antiqua"/>
        </w:rPr>
      </w:pPr>
      <w:r w:rsidRPr="00365E77">
        <w:rPr>
          <w:rFonts w:ascii="Book Antiqua" w:hAnsi="Book Antiqua"/>
          <w:noProof/>
          <w:lang w:eastAsia="zh-CN"/>
        </w:rPr>
        <w:drawing>
          <wp:inline distT="0" distB="0" distL="0" distR="0" wp14:anchorId="6F26292D" wp14:editId="5DDEB4A0">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034D3615" w14:textId="25C992B9" w:rsidR="00A77B3E" w:rsidRPr="00365E77" w:rsidRDefault="00EA1D2E" w:rsidP="00365E77">
      <w:pPr>
        <w:adjustRightInd w:val="0"/>
        <w:snapToGrid w:val="0"/>
        <w:spacing w:line="360" w:lineRule="auto"/>
        <w:jc w:val="both"/>
        <w:rPr>
          <w:rFonts w:ascii="Book Antiqua" w:hAnsi="Book Antiqua"/>
        </w:rPr>
      </w:pPr>
      <w:bookmarkStart w:id="65" w:name="OLE_LINK19"/>
      <w:bookmarkStart w:id="66" w:name="OLE_LINK20"/>
      <w:bookmarkStart w:id="67" w:name="OLE_LINK68"/>
      <w:r w:rsidRPr="00365E77">
        <w:rPr>
          <w:rFonts w:ascii="Book Antiqua" w:eastAsia="Book Antiqua" w:hAnsi="Book Antiqua" w:cs="Book Antiqua"/>
          <w:b/>
          <w:bCs/>
        </w:rPr>
        <w:t>Fig</w:t>
      </w:r>
      <w:r w:rsidR="002E6B6F" w:rsidRPr="00365E77">
        <w:rPr>
          <w:rFonts w:ascii="Book Antiqua" w:eastAsia="Book Antiqua" w:hAnsi="Book Antiqua" w:cs="Book Antiqua"/>
          <w:b/>
          <w:bCs/>
        </w:rPr>
        <w:t>ure</w:t>
      </w:r>
      <w:r w:rsidRPr="00365E77">
        <w:rPr>
          <w:rFonts w:ascii="Book Antiqua" w:eastAsia="Book Antiqua" w:hAnsi="Book Antiqua" w:cs="Book Antiqua"/>
          <w:b/>
          <w:bCs/>
        </w:rPr>
        <w:t xml:space="preserve"> 1</w:t>
      </w:r>
      <w:r w:rsidRPr="00365E77">
        <w:rPr>
          <w:rFonts w:ascii="Book Antiqua" w:eastAsia="Book Antiqua" w:hAnsi="Book Antiqua" w:cs="Book Antiqua"/>
        </w:rPr>
        <w:t xml:space="preserve"> </w:t>
      </w:r>
      <w:r w:rsidRPr="00365E77">
        <w:rPr>
          <w:rFonts w:ascii="Book Antiqua" w:eastAsia="Book Antiqua" w:hAnsi="Book Antiqua" w:cs="Book Antiqua"/>
          <w:b/>
          <w:bCs/>
        </w:rPr>
        <w:t xml:space="preserve">Primary </w:t>
      </w:r>
      <w:r w:rsidR="00EF680E" w:rsidRPr="00365E77">
        <w:rPr>
          <w:rFonts w:ascii="Book Antiqua" w:eastAsia="Book Antiqua" w:hAnsi="Book Antiqua" w:cs="Book Antiqua"/>
          <w:b/>
          <w:bCs/>
        </w:rPr>
        <w:t>total knee arthroplasty</w:t>
      </w:r>
      <w:r w:rsidR="00D70968" w:rsidRPr="00365E77">
        <w:rPr>
          <w:rFonts w:ascii="Book Antiqua" w:eastAsia="Book Antiqua" w:hAnsi="Book Antiqua" w:cs="Book Antiqua"/>
          <w:b/>
          <w:bCs/>
        </w:rPr>
        <w:t>.</w:t>
      </w:r>
      <w:r w:rsidRPr="00365E77">
        <w:rPr>
          <w:rFonts w:ascii="Book Antiqua" w:eastAsia="Book Antiqua" w:hAnsi="Book Antiqua" w:cs="Book Antiqua"/>
        </w:rPr>
        <w:t xml:space="preserve"> </w:t>
      </w:r>
      <w:r w:rsidR="00D14E43" w:rsidRPr="00365E77">
        <w:rPr>
          <w:rFonts w:ascii="Book Antiqua" w:eastAsia="Book Antiqua" w:hAnsi="Book Antiqua" w:cs="Book Antiqua"/>
        </w:rPr>
        <w:t>A</w:t>
      </w:r>
      <w:r w:rsidR="00D70968" w:rsidRPr="00365E77">
        <w:rPr>
          <w:rFonts w:ascii="Book Antiqua" w:eastAsia="Book Antiqua" w:hAnsi="Book Antiqua" w:cs="Book Antiqua"/>
        </w:rPr>
        <w:t xml:space="preserve">: </w:t>
      </w:r>
      <w:r w:rsidRPr="00365E77">
        <w:rPr>
          <w:rFonts w:ascii="Book Antiqua" w:eastAsia="Book Antiqua" w:hAnsi="Book Antiqua" w:cs="Book Antiqua"/>
        </w:rPr>
        <w:t>Preoperative radiographs, anteroposterior view</w:t>
      </w:r>
      <w:r w:rsidR="00D70968" w:rsidRPr="00365E77">
        <w:rPr>
          <w:rFonts w:ascii="Book Antiqua" w:eastAsia="Book Antiqua" w:hAnsi="Book Antiqua" w:cs="Book Antiqua"/>
        </w:rPr>
        <w:t xml:space="preserve">; </w:t>
      </w:r>
      <w:r w:rsidR="00D14E43" w:rsidRPr="00365E77">
        <w:rPr>
          <w:rFonts w:ascii="Book Antiqua" w:eastAsia="Book Antiqua" w:hAnsi="Book Antiqua" w:cs="Book Antiqua"/>
        </w:rPr>
        <w:t>B</w:t>
      </w:r>
      <w:r w:rsidR="00D70968" w:rsidRPr="00365E77">
        <w:rPr>
          <w:rFonts w:ascii="Book Antiqua" w:eastAsia="Book Antiqua" w:hAnsi="Book Antiqua" w:cs="Book Antiqua"/>
        </w:rPr>
        <w:t xml:space="preserve"> and </w:t>
      </w:r>
      <w:r w:rsidR="00D14E43" w:rsidRPr="00365E77">
        <w:rPr>
          <w:rFonts w:ascii="Book Antiqua" w:eastAsia="Book Antiqua" w:hAnsi="Book Antiqua" w:cs="Book Antiqua"/>
        </w:rPr>
        <w:t>C</w:t>
      </w:r>
      <w:r w:rsidR="00AD0DEB" w:rsidRPr="00365E77">
        <w:rPr>
          <w:rFonts w:ascii="Book Antiqua" w:eastAsia="Book Antiqua" w:hAnsi="Book Antiqua" w:cs="Book Antiqua"/>
        </w:rPr>
        <w:t>:</w:t>
      </w:r>
      <w:r w:rsidRPr="00365E77">
        <w:rPr>
          <w:rFonts w:ascii="Book Antiqua" w:eastAsia="Book Antiqua" w:hAnsi="Book Antiqua" w:cs="Book Antiqua"/>
        </w:rPr>
        <w:t xml:space="preserve"> </w:t>
      </w:r>
      <w:r w:rsidR="00AD0DEB" w:rsidRPr="00365E77">
        <w:rPr>
          <w:rFonts w:ascii="Book Antiqua" w:eastAsia="Book Antiqua" w:hAnsi="Book Antiqua" w:cs="Book Antiqua"/>
        </w:rPr>
        <w:t xml:space="preserve">Lateral </w:t>
      </w:r>
      <w:r w:rsidRPr="00365E77">
        <w:rPr>
          <w:rFonts w:ascii="Book Antiqua" w:eastAsia="Book Antiqua" w:hAnsi="Book Antiqua" w:cs="Book Antiqua"/>
        </w:rPr>
        <w:t>view</w:t>
      </w:r>
      <w:r w:rsidR="002F0522">
        <w:rPr>
          <w:rFonts w:ascii="Book Antiqua" w:eastAsia="Book Antiqua" w:hAnsi="Book Antiqua" w:cs="Book Antiqua"/>
        </w:rPr>
        <w:t>s</w:t>
      </w:r>
      <w:r w:rsidR="00D70968" w:rsidRPr="00365E77">
        <w:rPr>
          <w:rFonts w:ascii="Book Antiqua" w:eastAsia="Book Antiqua" w:hAnsi="Book Antiqua" w:cs="Book Antiqua"/>
        </w:rPr>
        <w:t>;</w:t>
      </w:r>
      <w:r w:rsidRPr="00365E77">
        <w:rPr>
          <w:rFonts w:ascii="Book Antiqua" w:eastAsia="Book Antiqua" w:hAnsi="Book Antiqua" w:cs="Book Antiqua"/>
        </w:rPr>
        <w:t xml:space="preserve"> and</w:t>
      </w:r>
      <w:r w:rsidR="00D70968" w:rsidRPr="00365E77">
        <w:rPr>
          <w:rFonts w:ascii="Book Antiqua" w:eastAsia="Book Antiqua" w:hAnsi="Book Antiqua" w:cs="Book Antiqua"/>
        </w:rPr>
        <w:t xml:space="preserve"> </w:t>
      </w:r>
      <w:r w:rsidR="00D14E43" w:rsidRPr="00365E77">
        <w:rPr>
          <w:rFonts w:ascii="Book Antiqua" w:eastAsia="Book Antiqua" w:hAnsi="Book Antiqua" w:cs="Book Antiqua"/>
        </w:rPr>
        <w:t>D</w:t>
      </w:r>
      <w:r w:rsidR="00AD0DEB" w:rsidRPr="00365E77">
        <w:rPr>
          <w:rFonts w:ascii="Book Antiqua" w:eastAsia="Book Antiqua" w:hAnsi="Book Antiqua" w:cs="Book Antiqua"/>
        </w:rPr>
        <w:t>:</w:t>
      </w:r>
      <w:r w:rsidRPr="00365E77">
        <w:rPr>
          <w:rFonts w:ascii="Book Antiqua" w:eastAsia="Book Antiqua" w:hAnsi="Book Antiqua" w:cs="Book Antiqua"/>
        </w:rPr>
        <w:t xml:space="preserve"> </w:t>
      </w:r>
      <w:r w:rsidR="00AD0DEB" w:rsidRPr="00365E77">
        <w:rPr>
          <w:rFonts w:ascii="Book Antiqua" w:eastAsia="Book Antiqua" w:hAnsi="Book Antiqua" w:cs="Book Antiqua"/>
        </w:rPr>
        <w:t xml:space="preserve">Full </w:t>
      </w:r>
      <w:r w:rsidRPr="00365E77">
        <w:rPr>
          <w:rFonts w:ascii="Book Antiqua" w:eastAsia="Book Antiqua" w:hAnsi="Book Antiqua" w:cs="Book Antiqua"/>
        </w:rPr>
        <w:t>length weight</w:t>
      </w:r>
      <w:r w:rsidR="00854FC5" w:rsidRPr="00365E77">
        <w:rPr>
          <w:rFonts w:ascii="Book Antiqua" w:eastAsia="Book Antiqua" w:hAnsi="Book Antiqua" w:cs="Book Antiqua"/>
        </w:rPr>
        <w:t>-</w:t>
      </w:r>
      <w:r w:rsidRPr="00365E77">
        <w:rPr>
          <w:rFonts w:ascii="Book Antiqua" w:eastAsia="Book Antiqua" w:hAnsi="Book Antiqua" w:cs="Book Antiqua"/>
        </w:rPr>
        <w:t>bearing of the lower extremities.</w:t>
      </w:r>
    </w:p>
    <w:bookmarkEnd w:id="65"/>
    <w:bookmarkEnd w:id="66"/>
    <w:bookmarkEnd w:id="67"/>
    <w:p w14:paraId="67DBB924" w14:textId="2A625AE6" w:rsidR="00AD0DEB" w:rsidRPr="00365E77" w:rsidRDefault="00AD0DEB" w:rsidP="00365E77">
      <w:pPr>
        <w:snapToGrid w:val="0"/>
        <w:spacing w:line="360" w:lineRule="auto"/>
        <w:jc w:val="both"/>
        <w:rPr>
          <w:rFonts w:ascii="Book Antiqua" w:eastAsia="Book Antiqua" w:hAnsi="Book Antiqua" w:cs="Book Antiqua"/>
          <w:b/>
          <w:bCs/>
        </w:rPr>
      </w:pPr>
      <w:r w:rsidRPr="00365E77">
        <w:rPr>
          <w:rFonts w:ascii="Book Antiqua" w:eastAsia="Book Antiqua" w:hAnsi="Book Antiqua" w:cs="Book Antiqua"/>
          <w:b/>
          <w:bCs/>
        </w:rPr>
        <w:br w:type="page"/>
      </w:r>
    </w:p>
    <w:p w14:paraId="1A45ED11" w14:textId="77777777" w:rsidR="00D70968" w:rsidRPr="00365E77" w:rsidRDefault="00D70968" w:rsidP="00365E77">
      <w:pPr>
        <w:adjustRightInd w:val="0"/>
        <w:snapToGrid w:val="0"/>
        <w:spacing w:line="360" w:lineRule="auto"/>
        <w:jc w:val="both"/>
        <w:rPr>
          <w:rFonts w:ascii="Book Antiqua" w:eastAsia="Book Antiqua" w:hAnsi="Book Antiqua" w:cs="Book Antiqua"/>
          <w:b/>
          <w:bCs/>
        </w:rPr>
        <w:sectPr w:rsidR="00D70968" w:rsidRPr="00365E77" w:rsidSect="00365E77">
          <w:pgSz w:w="12240" w:h="15840"/>
          <w:pgMar w:top="1440" w:right="1440" w:bottom="1440" w:left="1440" w:header="720" w:footer="720" w:gutter="0"/>
          <w:cols w:space="720"/>
          <w:docGrid w:linePitch="360"/>
        </w:sectPr>
      </w:pPr>
    </w:p>
    <w:p w14:paraId="58586ADD" w14:textId="2A355077" w:rsidR="00B722BD" w:rsidRPr="00365E77" w:rsidRDefault="00D14E43" w:rsidP="00365E77">
      <w:pPr>
        <w:adjustRightInd w:val="0"/>
        <w:snapToGrid w:val="0"/>
        <w:spacing w:line="360" w:lineRule="auto"/>
        <w:jc w:val="both"/>
        <w:rPr>
          <w:rFonts w:ascii="Book Antiqua" w:eastAsia="Book Antiqua" w:hAnsi="Book Antiqua" w:cs="Book Antiqua"/>
          <w:b/>
          <w:bCs/>
        </w:rPr>
      </w:pPr>
      <w:r w:rsidRPr="00365E77">
        <w:rPr>
          <w:rFonts w:ascii="Book Antiqua" w:eastAsia="Book Antiqua" w:hAnsi="Book Antiqua" w:cs="Book Antiqua"/>
          <w:b/>
          <w:bCs/>
          <w:noProof/>
          <w:lang w:eastAsia="zh-CN"/>
        </w:rPr>
        <w:lastRenderedPageBreak/>
        <w:drawing>
          <wp:inline distT="0" distB="0" distL="0" distR="0" wp14:anchorId="5A5CBDB8" wp14:editId="5ADD65C0">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44207036" w14:textId="20ED622C"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Fig</w:t>
      </w:r>
      <w:r w:rsidR="002E6B6F" w:rsidRPr="00365E77">
        <w:rPr>
          <w:rFonts w:ascii="Book Antiqua" w:eastAsia="Book Antiqua" w:hAnsi="Book Antiqua" w:cs="Book Antiqua"/>
          <w:b/>
          <w:bCs/>
        </w:rPr>
        <w:t>ure</w:t>
      </w:r>
      <w:r w:rsidRPr="00365E77">
        <w:rPr>
          <w:rFonts w:ascii="Book Antiqua" w:eastAsia="Book Antiqua" w:hAnsi="Book Antiqua" w:cs="Book Antiqua"/>
          <w:b/>
          <w:bCs/>
        </w:rPr>
        <w:t xml:space="preserve"> 2</w:t>
      </w:r>
      <w:r w:rsidRPr="00365E77">
        <w:rPr>
          <w:rFonts w:ascii="Book Antiqua" w:eastAsia="Book Antiqua" w:hAnsi="Book Antiqua" w:cs="Book Antiqua"/>
        </w:rPr>
        <w:t xml:space="preserve"> </w:t>
      </w:r>
      <w:r w:rsidRPr="00365E77">
        <w:rPr>
          <w:rFonts w:ascii="Book Antiqua" w:eastAsia="Book Antiqua" w:hAnsi="Book Antiqua" w:cs="Book Antiqua"/>
          <w:b/>
          <w:bCs/>
        </w:rPr>
        <w:t xml:space="preserve">Primary </w:t>
      </w:r>
      <w:r w:rsidR="00EF680E" w:rsidRPr="00365E77">
        <w:rPr>
          <w:rFonts w:ascii="Book Antiqua" w:eastAsia="Book Antiqua" w:hAnsi="Book Antiqua" w:cs="Book Antiqua"/>
          <w:b/>
          <w:bCs/>
        </w:rPr>
        <w:t>total knee arthroplasty</w:t>
      </w:r>
      <w:r w:rsidR="00D70968" w:rsidRPr="00365E77">
        <w:rPr>
          <w:rFonts w:ascii="Book Antiqua" w:eastAsia="Book Antiqua" w:hAnsi="Book Antiqua" w:cs="Book Antiqua"/>
          <w:b/>
          <w:bCs/>
        </w:rPr>
        <w:t>.</w:t>
      </w:r>
      <w:r w:rsidR="00D70968" w:rsidRPr="00365E77">
        <w:rPr>
          <w:rFonts w:ascii="Book Antiqua" w:eastAsia="Book Antiqua" w:hAnsi="Book Antiqua" w:cs="Book Antiqua"/>
        </w:rPr>
        <w:t xml:space="preserve"> </w:t>
      </w:r>
      <w:r w:rsidR="00D14E43" w:rsidRPr="00365E77">
        <w:rPr>
          <w:rFonts w:ascii="Book Antiqua" w:eastAsia="Book Antiqua" w:hAnsi="Book Antiqua" w:cs="Book Antiqua"/>
        </w:rPr>
        <w:t>A</w:t>
      </w:r>
      <w:r w:rsidR="00D70968" w:rsidRPr="00365E77">
        <w:rPr>
          <w:rFonts w:ascii="Book Antiqua" w:eastAsia="Book Antiqua" w:hAnsi="Book Antiqua" w:cs="Book Antiqua"/>
        </w:rPr>
        <w:t xml:space="preserve">: </w:t>
      </w:r>
      <w:r w:rsidRPr="00365E77">
        <w:rPr>
          <w:rFonts w:ascii="Book Antiqua" w:eastAsia="Book Antiqua" w:hAnsi="Book Antiqua" w:cs="Book Antiqua"/>
        </w:rPr>
        <w:t>Postoperative radiographs of the right knee, anteroposterior view</w:t>
      </w:r>
      <w:r w:rsidR="00D70968" w:rsidRPr="00365E77">
        <w:rPr>
          <w:rFonts w:ascii="Book Antiqua" w:eastAsia="Book Antiqua" w:hAnsi="Book Antiqua" w:cs="Book Antiqua"/>
        </w:rPr>
        <w:t xml:space="preserve">; </w:t>
      </w:r>
      <w:r w:rsidR="00D14E43" w:rsidRPr="00365E77">
        <w:rPr>
          <w:rFonts w:ascii="Book Antiqua" w:eastAsia="Book Antiqua" w:hAnsi="Book Antiqua" w:cs="Book Antiqua"/>
        </w:rPr>
        <w:t>B</w:t>
      </w:r>
      <w:r w:rsidR="00D70968" w:rsidRPr="00365E77">
        <w:rPr>
          <w:rFonts w:ascii="Book Antiqua" w:eastAsia="Book Antiqua" w:hAnsi="Book Antiqua" w:cs="Book Antiqua"/>
        </w:rPr>
        <w:t>:</w:t>
      </w:r>
      <w:r w:rsidRPr="00365E77">
        <w:rPr>
          <w:rFonts w:ascii="Book Antiqua" w:eastAsia="Book Antiqua" w:hAnsi="Book Antiqua" w:cs="Book Antiqua"/>
        </w:rPr>
        <w:t xml:space="preserve"> </w:t>
      </w:r>
      <w:r w:rsidR="00AD0DEB" w:rsidRPr="00365E77">
        <w:rPr>
          <w:rFonts w:ascii="Book Antiqua" w:eastAsia="Book Antiqua" w:hAnsi="Book Antiqua" w:cs="Book Antiqua"/>
        </w:rPr>
        <w:t xml:space="preserve">Lateral </w:t>
      </w:r>
      <w:r w:rsidRPr="00365E77">
        <w:rPr>
          <w:rFonts w:ascii="Book Antiqua" w:eastAsia="Book Antiqua" w:hAnsi="Book Antiqua" w:cs="Book Antiqua"/>
        </w:rPr>
        <w:t>view</w:t>
      </w:r>
      <w:r w:rsidR="00D70968" w:rsidRPr="00365E77">
        <w:rPr>
          <w:rFonts w:ascii="Book Antiqua" w:eastAsia="Book Antiqua" w:hAnsi="Book Antiqua" w:cs="Book Antiqua"/>
        </w:rPr>
        <w:t xml:space="preserve">; and </w:t>
      </w:r>
      <w:r w:rsidR="007568A2" w:rsidRPr="00365E77">
        <w:rPr>
          <w:rFonts w:ascii="Book Antiqua" w:eastAsia="Book Antiqua" w:hAnsi="Book Antiqua" w:cs="Book Antiqua"/>
        </w:rPr>
        <w:t>C:</w:t>
      </w:r>
      <w:r w:rsidRPr="00365E77">
        <w:rPr>
          <w:rFonts w:ascii="Book Antiqua" w:eastAsia="Book Antiqua" w:hAnsi="Book Antiqua" w:cs="Book Antiqua"/>
        </w:rPr>
        <w:t xml:space="preserve"> </w:t>
      </w:r>
      <w:r w:rsidR="007568A2" w:rsidRPr="00365E77">
        <w:rPr>
          <w:rFonts w:ascii="Book Antiqua" w:eastAsia="Book Antiqua" w:hAnsi="Book Antiqua" w:cs="Book Antiqua"/>
        </w:rPr>
        <w:t>S</w:t>
      </w:r>
      <w:r w:rsidRPr="00365E77">
        <w:rPr>
          <w:rFonts w:ascii="Book Antiqua" w:eastAsia="Book Antiqua" w:hAnsi="Book Antiqua" w:cs="Book Antiqua"/>
        </w:rPr>
        <w:t>kyline view.</w:t>
      </w:r>
    </w:p>
    <w:p w14:paraId="7464FEC4" w14:textId="3D9BD826" w:rsidR="00AD0DEB" w:rsidRPr="00365E77" w:rsidRDefault="00AD0DEB" w:rsidP="00365E77">
      <w:pPr>
        <w:snapToGrid w:val="0"/>
        <w:spacing w:line="360" w:lineRule="auto"/>
        <w:jc w:val="both"/>
        <w:rPr>
          <w:rFonts w:ascii="Book Antiqua" w:eastAsia="Book Antiqua" w:hAnsi="Book Antiqua" w:cs="Book Antiqua"/>
          <w:b/>
          <w:bCs/>
        </w:rPr>
      </w:pPr>
      <w:r w:rsidRPr="00365E77">
        <w:rPr>
          <w:rFonts w:ascii="Book Antiqua" w:eastAsia="Book Antiqua" w:hAnsi="Book Antiqua" w:cs="Book Antiqua"/>
          <w:b/>
          <w:bCs/>
        </w:rPr>
        <w:br w:type="page"/>
      </w:r>
    </w:p>
    <w:p w14:paraId="1EC00332" w14:textId="77777777" w:rsidR="00D70968" w:rsidRPr="00365E77" w:rsidRDefault="00D70968" w:rsidP="00365E77">
      <w:pPr>
        <w:adjustRightInd w:val="0"/>
        <w:snapToGrid w:val="0"/>
        <w:spacing w:line="360" w:lineRule="auto"/>
        <w:jc w:val="both"/>
        <w:rPr>
          <w:rFonts w:ascii="Book Antiqua" w:eastAsia="Book Antiqua" w:hAnsi="Book Antiqua" w:cs="Book Antiqua"/>
          <w:b/>
          <w:bCs/>
        </w:rPr>
        <w:sectPr w:rsidR="00D70968" w:rsidRPr="00365E77" w:rsidSect="00365E77">
          <w:pgSz w:w="12240" w:h="15840"/>
          <w:pgMar w:top="1440" w:right="1440" w:bottom="1440" w:left="1440" w:header="720" w:footer="720" w:gutter="0"/>
          <w:cols w:space="720"/>
          <w:docGrid w:linePitch="360"/>
        </w:sectPr>
      </w:pPr>
    </w:p>
    <w:p w14:paraId="22B87DEB" w14:textId="3B7E89CE" w:rsidR="00B722BD" w:rsidRPr="00365E77" w:rsidRDefault="00D14E43" w:rsidP="00365E77">
      <w:pPr>
        <w:adjustRightInd w:val="0"/>
        <w:snapToGrid w:val="0"/>
        <w:spacing w:line="360" w:lineRule="auto"/>
        <w:jc w:val="both"/>
        <w:rPr>
          <w:rFonts w:ascii="Book Antiqua" w:eastAsia="Book Antiqua" w:hAnsi="Book Antiqua" w:cs="Book Antiqua"/>
          <w:b/>
          <w:bCs/>
        </w:rPr>
      </w:pPr>
      <w:r w:rsidRPr="00365E77">
        <w:rPr>
          <w:rFonts w:ascii="Book Antiqua" w:eastAsia="Book Antiqua" w:hAnsi="Book Antiqua" w:cs="Book Antiqua"/>
          <w:b/>
          <w:bCs/>
          <w:noProof/>
          <w:lang w:eastAsia="zh-CN"/>
        </w:rPr>
        <w:lastRenderedPageBreak/>
        <w:drawing>
          <wp:inline distT="0" distB="0" distL="0" distR="0" wp14:anchorId="007969F9" wp14:editId="5BAF0E1A">
            <wp:extent cx="5943600" cy="33432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2D4BED12" w14:textId="18BCBF15" w:rsidR="00EF680E" w:rsidRPr="00365E77" w:rsidRDefault="00EA1D2E" w:rsidP="00365E77">
      <w:pPr>
        <w:adjustRightInd w:val="0"/>
        <w:snapToGrid w:val="0"/>
        <w:spacing w:line="360" w:lineRule="auto"/>
        <w:jc w:val="both"/>
        <w:rPr>
          <w:rFonts w:ascii="Book Antiqua" w:eastAsia="Book Antiqua" w:hAnsi="Book Antiqua" w:cs="Book Antiqua"/>
        </w:rPr>
        <w:sectPr w:rsidR="00EF680E" w:rsidRPr="00365E77" w:rsidSect="00365E77">
          <w:pgSz w:w="12240" w:h="15840"/>
          <w:pgMar w:top="1440" w:right="1440" w:bottom="1440" w:left="1440" w:header="720" w:footer="720" w:gutter="0"/>
          <w:cols w:space="720"/>
          <w:docGrid w:linePitch="360"/>
        </w:sectPr>
      </w:pPr>
      <w:bookmarkStart w:id="68" w:name="OLE_LINK21"/>
      <w:bookmarkStart w:id="69" w:name="OLE_LINK22"/>
      <w:bookmarkStart w:id="70" w:name="OLE_LINK69"/>
      <w:r w:rsidRPr="00365E77">
        <w:rPr>
          <w:rFonts w:ascii="Book Antiqua" w:eastAsia="Book Antiqua" w:hAnsi="Book Antiqua" w:cs="Book Antiqua"/>
          <w:b/>
          <w:bCs/>
        </w:rPr>
        <w:t>Fig</w:t>
      </w:r>
      <w:r w:rsidR="002E6B6F" w:rsidRPr="00365E77">
        <w:rPr>
          <w:rFonts w:ascii="Book Antiqua" w:eastAsia="Book Antiqua" w:hAnsi="Book Antiqua" w:cs="Book Antiqua"/>
          <w:b/>
          <w:bCs/>
        </w:rPr>
        <w:t>ure</w:t>
      </w:r>
      <w:r w:rsidRPr="00365E77">
        <w:rPr>
          <w:rFonts w:ascii="Book Antiqua" w:eastAsia="Book Antiqua" w:hAnsi="Book Antiqua" w:cs="Book Antiqua"/>
          <w:b/>
          <w:bCs/>
        </w:rPr>
        <w:t xml:space="preserve"> 3</w:t>
      </w:r>
      <w:r w:rsidRPr="00365E77">
        <w:rPr>
          <w:rFonts w:ascii="Book Antiqua" w:eastAsia="Book Antiqua" w:hAnsi="Book Antiqua" w:cs="Book Antiqua"/>
        </w:rPr>
        <w:t xml:space="preserve"> </w:t>
      </w:r>
      <w:r w:rsidRPr="00365E77">
        <w:rPr>
          <w:rFonts w:ascii="Book Antiqua" w:eastAsia="Book Antiqua" w:hAnsi="Book Antiqua" w:cs="Book Antiqua"/>
          <w:b/>
          <w:bCs/>
        </w:rPr>
        <w:t>Reoperation</w:t>
      </w:r>
      <w:r w:rsidR="00D70968" w:rsidRPr="000A3945">
        <w:rPr>
          <w:rFonts w:ascii="Book Antiqua" w:eastAsia="Book Antiqua" w:hAnsi="Book Antiqua" w:cs="Book Antiqua"/>
          <w:b/>
          <w:bCs/>
        </w:rPr>
        <w:t>.</w:t>
      </w:r>
      <w:r w:rsidRPr="00365E77">
        <w:rPr>
          <w:rFonts w:ascii="Book Antiqua" w:eastAsia="Book Antiqua" w:hAnsi="Book Antiqua" w:cs="Book Antiqua"/>
        </w:rPr>
        <w:t xml:space="preserve"> </w:t>
      </w:r>
      <w:r w:rsidR="00D14E43" w:rsidRPr="00365E77">
        <w:rPr>
          <w:rFonts w:ascii="Book Antiqua" w:eastAsia="Book Antiqua" w:hAnsi="Book Antiqua" w:cs="Book Antiqua"/>
        </w:rPr>
        <w:t>A</w:t>
      </w:r>
      <w:r w:rsidR="00D70968" w:rsidRPr="00365E77">
        <w:rPr>
          <w:rFonts w:ascii="Book Antiqua" w:eastAsia="Book Antiqua" w:hAnsi="Book Antiqua" w:cs="Book Antiqua"/>
        </w:rPr>
        <w:t xml:space="preserve">: </w:t>
      </w:r>
      <w:r w:rsidRPr="00365E77">
        <w:rPr>
          <w:rFonts w:ascii="Book Antiqua" w:eastAsia="Book Antiqua" w:hAnsi="Book Antiqua" w:cs="Book Antiqua"/>
        </w:rPr>
        <w:t>An intraoperative view of the ruptured vastus medialis</w:t>
      </w:r>
      <w:r w:rsidR="00D70968" w:rsidRPr="00365E77">
        <w:rPr>
          <w:rFonts w:ascii="Book Antiqua" w:eastAsia="Book Antiqua" w:hAnsi="Book Antiqua" w:cs="Book Antiqua"/>
        </w:rPr>
        <w:t>;</w:t>
      </w:r>
      <w:r w:rsidRPr="00365E77">
        <w:rPr>
          <w:rFonts w:ascii="Book Antiqua" w:eastAsia="Book Antiqua" w:hAnsi="Book Antiqua" w:cs="Book Antiqua"/>
        </w:rPr>
        <w:t xml:space="preserve"> </w:t>
      </w:r>
      <w:r w:rsidR="00D14E43" w:rsidRPr="00365E77">
        <w:rPr>
          <w:rFonts w:ascii="Book Antiqua" w:eastAsia="Book Antiqua" w:hAnsi="Book Antiqua" w:cs="Book Antiqua"/>
        </w:rPr>
        <w:t>B</w:t>
      </w:r>
      <w:r w:rsidR="00D70968" w:rsidRPr="00365E77">
        <w:rPr>
          <w:rFonts w:ascii="Book Antiqua" w:eastAsia="Book Antiqua" w:hAnsi="Book Antiqua" w:cs="Book Antiqua"/>
        </w:rPr>
        <w:t xml:space="preserve">: </w:t>
      </w:r>
      <w:r w:rsidR="00AD0DEB" w:rsidRPr="00365E77">
        <w:rPr>
          <w:rFonts w:ascii="Book Antiqua" w:eastAsia="Book Antiqua" w:hAnsi="Book Antiqua" w:cs="Book Antiqua"/>
        </w:rPr>
        <w:t xml:space="preserve">Partial </w:t>
      </w:r>
      <w:r w:rsidRPr="00365E77">
        <w:rPr>
          <w:rFonts w:ascii="Book Antiqua" w:eastAsia="Book Antiqua" w:hAnsi="Book Antiqua" w:cs="Book Antiqua"/>
        </w:rPr>
        <w:t>lateral facetectomy.</w:t>
      </w:r>
    </w:p>
    <w:bookmarkEnd w:id="68"/>
    <w:bookmarkEnd w:id="69"/>
    <w:bookmarkEnd w:id="70"/>
    <w:p w14:paraId="5F5633F1" w14:textId="4DDC023B" w:rsidR="00326DF0" w:rsidRPr="00365E77" w:rsidRDefault="00EF680E" w:rsidP="00365E77">
      <w:pPr>
        <w:adjustRightInd w:val="0"/>
        <w:snapToGrid w:val="0"/>
        <w:spacing w:line="360" w:lineRule="auto"/>
        <w:jc w:val="both"/>
        <w:rPr>
          <w:rFonts w:ascii="Book Antiqua" w:eastAsia="Book Antiqua" w:hAnsi="Book Antiqua" w:cs="Book Antiqua"/>
          <w:b/>
          <w:bCs/>
        </w:rPr>
      </w:pPr>
      <w:r w:rsidRPr="00365E77">
        <w:rPr>
          <w:rFonts w:ascii="Book Antiqua" w:hAnsi="Book Antiqua"/>
          <w:b/>
          <w:bCs/>
        </w:rPr>
        <w:lastRenderedPageBreak/>
        <w:t>Table 1</w:t>
      </w:r>
      <w:r w:rsidRPr="00365E77">
        <w:rPr>
          <w:rFonts w:ascii="Book Antiqua" w:hAnsi="Book Antiqua"/>
        </w:rPr>
        <w:t xml:space="preserve"> </w:t>
      </w:r>
      <w:r w:rsidRPr="00365E77">
        <w:rPr>
          <w:rFonts w:ascii="Book Antiqua" w:hAnsi="Book Antiqua"/>
          <w:b/>
          <w:bCs/>
        </w:rPr>
        <w:t xml:space="preserve">Published literature describing treatment for patellar instability after </w:t>
      </w:r>
      <w:r w:rsidR="00326DF0" w:rsidRPr="00365E77">
        <w:rPr>
          <w:rFonts w:ascii="Book Antiqua" w:eastAsia="Book Antiqua" w:hAnsi="Book Antiqua" w:cs="Book Antiqua"/>
          <w:b/>
          <w:bCs/>
        </w:rPr>
        <w:t>total knee arthroplasty</w:t>
      </w:r>
    </w:p>
    <w:tbl>
      <w:tblPr>
        <w:tblStyle w:val="a3"/>
        <w:tblW w:w="129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733"/>
        <w:gridCol w:w="884"/>
        <w:gridCol w:w="3260"/>
        <w:gridCol w:w="2552"/>
        <w:gridCol w:w="1842"/>
        <w:gridCol w:w="1985"/>
      </w:tblGrid>
      <w:tr w:rsidR="00365E77" w:rsidRPr="00365E77" w14:paraId="75F81709" w14:textId="77777777" w:rsidTr="00AD0DEB">
        <w:trPr>
          <w:trHeight w:val="416"/>
        </w:trPr>
        <w:tc>
          <w:tcPr>
            <w:tcW w:w="1644" w:type="dxa"/>
            <w:tcBorders>
              <w:top w:val="single" w:sz="4" w:space="0" w:color="auto"/>
              <w:bottom w:val="single" w:sz="4" w:space="0" w:color="auto"/>
            </w:tcBorders>
            <w:hideMark/>
          </w:tcPr>
          <w:p w14:paraId="2202273F" w14:textId="1DF25768" w:rsidR="00EF680E" w:rsidRPr="00365E77" w:rsidRDefault="00AD0DEB" w:rsidP="00365E77">
            <w:pPr>
              <w:adjustRightInd w:val="0"/>
              <w:snapToGrid w:val="0"/>
              <w:spacing w:line="360" w:lineRule="auto"/>
              <w:jc w:val="both"/>
              <w:rPr>
                <w:rFonts w:ascii="Book Antiqua" w:hAnsi="Book Antiqua"/>
                <w:b/>
                <w:bCs/>
              </w:rPr>
            </w:pPr>
            <w:r w:rsidRPr="00365E77">
              <w:rPr>
                <w:rFonts w:ascii="Book Antiqua" w:hAnsi="Book Antiqua"/>
                <w:b/>
                <w:bCs/>
              </w:rPr>
              <w:t>Ref.</w:t>
            </w:r>
          </w:p>
        </w:tc>
        <w:tc>
          <w:tcPr>
            <w:tcW w:w="733" w:type="dxa"/>
            <w:tcBorders>
              <w:top w:val="single" w:sz="4" w:space="0" w:color="auto"/>
              <w:bottom w:val="single" w:sz="4" w:space="0" w:color="auto"/>
            </w:tcBorders>
            <w:hideMark/>
          </w:tcPr>
          <w:p w14:paraId="47A86DC8" w14:textId="77777777"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Year</w:t>
            </w:r>
          </w:p>
        </w:tc>
        <w:tc>
          <w:tcPr>
            <w:tcW w:w="884" w:type="dxa"/>
            <w:tcBorders>
              <w:top w:val="single" w:sz="4" w:space="0" w:color="auto"/>
              <w:bottom w:val="single" w:sz="4" w:space="0" w:color="auto"/>
            </w:tcBorders>
            <w:hideMark/>
          </w:tcPr>
          <w:p w14:paraId="23887FF4" w14:textId="614FDAFE"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Ca</w:t>
            </w:r>
            <w:r w:rsidR="00BD103E" w:rsidRPr="00365E77">
              <w:rPr>
                <w:rFonts w:ascii="Book Antiqua" w:hAnsi="Book Antiqua"/>
                <w:b/>
                <w:bCs/>
              </w:rPr>
              <w:t>s</w:t>
            </w:r>
            <w:r w:rsidRPr="00365E77">
              <w:rPr>
                <w:rFonts w:ascii="Book Antiqua" w:hAnsi="Book Antiqua"/>
                <w:b/>
                <w:bCs/>
              </w:rPr>
              <w:t>e</w:t>
            </w:r>
          </w:p>
        </w:tc>
        <w:tc>
          <w:tcPr>
            <w:tcW w:w="3260" w:type="dxa"/>
            <w:tcBorders>
              <w:top w:val="single" w:sz="4" w:space="0" w:color="auto"/>
              <w:bottom w:val="single" w:sz="4" w:space="0" w:color="auto"/>
            </w:tcBorders>
            <w:hideMark/>
          </w:tcPr>
          <w:p w14:paraId="46A17581" w14:textId="77777777"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Surgical technique</w:t>
            </w:r>
          </w:p>
        </w:tc>
        <w:tc>
          <w:tcPr>
            <w:tcW w:w="2552" w:type="dxa"/>
            <w:tcBorders>
              <w:top w:val="single" w:sz="4" w:space="0" w:color="auto"/>
              <w:bottom w:val="single" w:sz="4" w:space="0" w:color="auto"/>
            </w:tcBorders>
            <w:hideMark/>
          </w:tcPr>
          <w:p w14:paraId="3B25A2BE" w14:textId="77777777"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 xml:space="preserve">Follow-up </w:t>
            </w:r>
          </w:p>
        </w:tc>
        <w:tc>
          <w:tcPr>
            <w:tcW w:w="1842" w:type="dxa"/>
            <w:tcBorders>
              <w:top w:val="single" w:sz="4" w:space="0" w:color="auto"/>
              <w:bottom w:val="single" w:sz="4" w:space="0" w:color="auto"/>
            </w:tcBorders>
            <w:hideMark/>
          </w:tcPr>
          <w:p w14:paraId="2DE11470" w14:textId="1491602B"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Outco</w:t>
            </w:r>
            <w:r w:rsidR="00BD103E" w:rsidRPr="00365E77">
              <w:rPr>
                <w:rFonts w:ascii="Book Antiqua" w:hAnsi="Book Antiqua"/>
                <w:b/>
                <w:bCs/>
              </w:rPr>
              <w:t>m</w:t>
            </w:r>
            <w:r w:rsidRPr="00365E77">
              <w:rPr>
                <w:rFonts w:ascii="Book Antiqua" w:hAnsi="Book Antiqua"/>
                <w:b/>
                <w:bCs/>
              </w:rPr>
              <w:t>e</w:t>
            </w:r>
          </w:p>
        </w:tc>
        <w:tc>
          <w:tcPr>
            <w:tcW w:w="1985" w:type="dxa"/>
            <w:tcBorders>
              <w:top w:val="single" w:sz="4" w:space="0" w:color="auto"/>
              <w:bottom w:val="single" w:sz="4" w:space="0" w:color="auto"/>
            </w:tcBorders>
            <w:hideMark/>
          </w:tcPr>
          <w:p w14:paraId="2ED9D61E" w14:textId="2822FC2F"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Complicati</w:t>
            </w:r>
            <w:r w:rsidR="00BD103E" w:rsidRPr="00365E77">
              <w:rPr>
                <w:rFonts w:ascii="Book Antiqua" w:hAnsi="Book Antiqua"/>
                <w:b/>
                <w:bCs/>
              </w:rPr>
              <w:t>o</w:t>
            </w:r>
            <w:r w:rsidRPr="00365E77">
              <w:rPr>
                <w:rFonts w:ascii="Book Antiqua" w:hAnsi="Book Antiqua"/>
                <w:b/>
                <w:bCs/>
              </w:rPr>
              <w:t>n</w:t>
            </w:r>
          </w:p>
        </w:tc>
      </w:tr>
      <w:tr w:rsidR="00365E77" w:rsidRPr="00365E77" w14:paraId="21D44F87" w14:textId="77777777" w:rsidTr="00AD0DEB">
        <w:trPr>
          <w:trHeight w:val="344"/>
        </w:trPr>
        <w:tc>
          <w:tcPr>
            <w:tcW w:w="1644" w:type="dxa"/>
            <w:tcBorders>
              <w:top w:val="single" w:sz="4" w:space="0" w:color="auto"/>
            </w:tcBorders>
            <w:hideMark/>
          </w:tcPr>
          <w:p w14:paraId="4998A1D0" w14:textId="0BBFD785"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 xml:space="preserve">Nakajima </w:t>
            </w:r>
            <w:r w:rsidR="00326DF0" w:rsidRPr="00365E77">
              <w:rPr>
                <w:rFonts w:ascii="Book Antiqua" w:hAnsi="Book Antiqua"/>
                <w:i/>
                <w:iCs/>
              </w:rPr>
              <w:t>et al</w:t>
            </w:r>
            <w:r w:rsidRPr="00365E77">
              <w:rPr>
                <w:rFonts w:ascii="Book Antiqua" w:hAnsi="Book Antiqua"/>
                <w:vertAlign w:val="superscript"/>
              </w:rPr>
              <w:t>[8]</w:t>
            </w:r>
          </w:p>
        </w:tc>
        <w:tc>
          <w:tcPr>
            <w:tcW w:w="733" w:type="dxa"/>
            <w:tcBorders>
              <w:top w:val="single" w:sz="4" w:space="0" w:color="auto"/>
            </w:tcBorders>
            <w:hideMark/>
          </w:tcPr>
          <w:p w14:paraId="7F8497FA"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2010</w:t>
            </w:r>
          </w:p>
        </w:tc>
        <w:tc>
          <w:tcPr>
            <w:tcW w:w="884" w:type="dxa"/>
            <w:tcBorders>
              <w:top w:val="single" w:sz="4" w:space="0" w:color="auto"/>
            </w:tcBorders>
            <w:hideMark/>
          </w:tcPr>
          <w:p w14:paraId="1CC755D9"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w:t>
            </w:r>
          </w:p>
        </w:tc>
        <w:tc>
          <w:tcPr>
            <w:tcW w:w="3260" w:type="dxa"/>
            <w:tcBorders>
              <w:top w:val="single" w:sz="4" w:space="0" w:color="auto"/>
            </w:tcBorders>
            <w:hideMark/>
          </w:tcPr>
          <w:p w14:paraId="26351B68"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Elmslie-Trillat procedure with lateral release</w:t>
            </w:r>
          </w:p>
        </w:tc>
        <w:tc>
          <w:tcPr>
            <w:tcW w:w="2552" w:type="dxa"/>
            <w:tcBorders>
              <w:top w:val="single" w:sz="4" w:space="0" w:color="auto"/>
            </w:tcBorders>
            <w:hideMark/>
          </w:tcPr>
          <w:p w14:paraId="5E6939C0" w14:textId="094E46B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12 mo</w:t>
            </w:r>
          </w:p>
        </w:tc>
        <w:tc>
          <w:tcPr>
            <w:tcW w:w="1842" w:type="dxa"/>
            <w:tcBorders>
              <w:top w:val="single" w:sz="4" w:space="0" w:color="auto"/>
            </w:tcBorders>
            <w:hideMark/>
          </w:tcPr>
          <w:p w14:paraId="05D953D8"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Good</w:t>
            </w:r>
          </w:p>
        </w:tc>
        <w:tc>
          <w:tcPr>
            <w:tcW w:w="1985" w:type="dxa"/>
            <w:tcBorders>
              <w:top w:val="single" w:sz="4" w:space="0" w:color="auto"/>
            </w:tcBorders>
            <w:hideMark/>
          </w:tcPr>
          <w:p w14:paraId="7D7237D1"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None</w:t>
            </w:r>
          </w:p>
        </w:tc>
      </w:tr>
      <w:tr w:rsidR="00365E77" w:rsidRPr="00365E77" w14:paraId="7BCE445F" w14:textId="77777777" w:rsidTr="00AD0DEB">
        <w:trPr>
          <w:trHeight w:val="973"/>
        </w:trPr>
        <w:tc>
          <w:tcPr>
            <w:tcW w:w="1644" w:type="dxa"/>
            <w:hideMark/>
          </w:tcPr>
          <w:p w14:paraId="68FBB898" w14:textId="02E9D2BD"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 xml:space="preserve">van Gennip </w:t>
            </w:r>
            <w:r w:rsidR="00326DF0" w:rsidRPr="00365E77">
              <w:rPr>
                <w:rFonts w:ascii="Book Antiqua" w:hAnsi="Book Antiqua"/>
                <w:i/>
                <w:iCs/>
              </w:rPr>
              <w:t>et al</w:t>
            </w:r>
            <w:r w:rsidRPr="00365E77">
              <w:rPr>
                <w:rFonts w:ascii="Book Antiqua" w:hAnsi="Book Antiqua"/>
                <w:vertAlign w:val="superscript"/>
              </w:rPr>
              <w:t>[2]</w:t>
            </w:r>
          </w:p>
        </w:tc>
        <w:tc>
          <w:tcPr>
            <w:tcW w:w="733" w:type="dxa"/>
            <w:hideMark/>
          </w:tcPr>
          <w:p w14:paraId="1BE59529"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2012</w:t>
            </w:r>
          </w:p>
        </w:tc>
        <w:tc>
          <w:tcPr>
            <w:tcW w:w="884" w:type="dxa"/>
            <w:hideMark/>
          </w:tcPr>
          <w:p w14:paraId="5197F5A0"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9</w:t>
            </w:r>
          </w:p>
        </w:tc>
        <w:tc>
          <w:tcPr>
            <w:tcW w:w="3260" w:type="dxa"/>
            <w:hideMark/>
          </w:tcPr>
          <w:p w14:paraId="4DB6C9A6"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7 MPFL reconstruction with lateral release, 2 MPFL reconstruction with lateral release and tibial tuberosity transfer</w:t>
            </w:r>
          </w:p>
        </w:tc>
        <w:tc>
          <w:tcPr>
            <w:tcW w:w="2552" w:type="dxa"/>
            <w:hideMark/>
          </w:tcPr>
          <w:p w14:paraId="7862CCED" w14:textId="1AFB868A"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Mean 33 mo</w:t>
            </w:r>
          </w:p>
        </w:tc>
        <w:tc>
          <w:tcPr>
            <w:tcW w:w="1842" w:type="dxa"/>
            <w:hideMark/>
          </w:tcPr>
          <w:p w14:paraId="015CA852" w14:textId="0C4E7FE2" w:rsidR="00EF680E" w:rsidRPr="00365E77" w:rsidRDefault="007568A2" w:rsidP="00365E77">
            <w:pPr>
              <w:adjustRightInd w:val="0"/>
              <w:snapToGrid w:val="0"/>
              <w:spacing w:line="360" w:lineRule="auto"/>
              <w:jc w:val="both"/>
              <w:rPr>
                <w:rFonts w:ascii="Book Antiqua" w:hAnsi="Book Antiqua"/>
              </w:rPr>
            </w:pPr>
            <w:r w:rsidRPr="00365E77">
              <w:rPr>
                <w:rFonts w:ascii="Book Antiqua" w:hAnsi="Book Antiqua"/>
              </w:rPr>
              <w:t>Generally</w:t>
            </w:r>
            <w:r w:rsidR="00EF680E" w:rsidRPr="00365E77">
              <w:rPr>
                <w:rFonts w:ascii="Book Antiqua" w:hAnsi="Book Antiqua"/>
              </w:rPr>
              <w:t xml:space="preserve"> good</w:t>
            </w:r>
          </w:p>
        </w:tc>
        <w:tc>
          <w:tcPr>
            <w:tcW w:w="1985" w:type="dxa"/>
            <w:hideMark/>
          </w:tcPr>
          <w:p w14:paraId="5AB20DF5" w14:textId="740A6751"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One report</w:t>
            </w:r>
            <w:r w:rsidR="00100D01" w:rsidRPr="00365E77">
              <w:rPr>
                <w:rFonts w:ascii="Book Antiqua" w:hAnsi="Book Antiqua"/>
              </w:rPr>
              <w:t xml:space="preserve"> of</w:t>
            </w:r>
            <w:r w:rsidRPr="00365E77">
              <w:rPr>
                <w:rFonts w:ascii="Book Antiqua" w:hAnsi="Book Antiqua"/>
              </w:rPr>
              <w:t> sublux</w:t>
            </w:r>
            <w:r w:rsidR="00100D01" w:rsidRPr="00365E77">
              <w:rPr>
                <w:rFonts w:ascii="Book Antiqua" w:hAnsi="Book Antiqua"/>
              </w:rPr>
              <w:t>ation</w:t>
            </w:r>
          </w:p>
        </w:tc>
      </w:tr>
      <w:tr w:rsidR="00365E77" w:rsidRPr="00365E77" w14:paraId="0D37C793" w14:textId="77777777" w:rsidTr="00AD0DEB">
        <w:trPr>
          <w:trHeight w:val="291"/>
        </w:trPr>
        <w:tc>
          <w:tcPr>
            <w:tcW w:w="1644" w:type="dxa"/>
            <w:hideMark/>
          </w:tcPr>
          <w:p w14:paraId="3321EA0C" w14:textId="5FA06AE4"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 xml:space="preserve">Goto </w:t>
            </w:r>
            <w:r w:rsidR="00326DF0" w:rsidRPr="00365E77">
              <w:rPr>
                <w:rFonts w:ascii="Book Antiqua" w:hAnsi="Book Antiqua"/>
                <w:i/>
                <w:iCs/>
              </w:rPr>
              <w:t>et al</w:t>
            </w:r>
            <w:r w:rsidRPr="00365E77">
              <w:rPr>
                <w:rFonts w:ascii="Book Antiqua" w:hAnsi="Book Antiqua"/>
                <w:vertAlign w:val="superscript"/>
              </w:rPr>
              <w:t>[21]</w:t>
            </w:r>
          </w:p>
        </w:tc>
        <w:tc>
          <w:tcPr>
            <w:tcW w:w="733" w:type="dxa"/>
            <w:hideMark/>
          </w:tcPr>
          <w:p w14:paraId="371C99D0"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2014</w:t>
            </w:r>
          </w:p>
        </w:tc>
        <w:tc>
          <w:tcPr>
            <w:tcW w:w="884" w:type="dxa"/>
            <w:hideMark/>
          </w:tcPr>
          <w:p w14:paraId="5F459707"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w:t>
            </w:r>
          </w:p>
        </w:tc>
        <w:tc>
          <w:tcPr>
            <w:tcW w:w="3260" w:type="dxa"/>
            <w:hideMark/>
          </w:tcPr>
          <w:p w14:paraId="0BBFD8EA"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MPFL reconstruction and lateral release</w:t>
            </w:r>
          </w:p>
        </w:tc>
        <w:tc>
          <w:tcPr>
            <w:tcW w:w="2552" w:type="dxa"/>
            <w:hideMark/>
          </w:tcPr>
          <w:p w14:paraId="59F135AA" w14:textId="4AB4F010"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12 mo</w:t>
            </w:r>
          </w:p>
        </w:tc>
        <w:tc>
          <w:tcPr>
            <w:tcW w:w="1842" w:type="dxa"/>
            <w:hideMark/>
          </w:tcPr>
          <w:p w14:paraId="15A49E7E"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Good</w:t>
            </w:r>
          </w:p>
        </w:tc>
        <w:tc>
          <w:tcPr>
            <w:tcW w:w="1985" w:type="dxa"/>
            <w:hideMark/>
          </w:tcPr>
          <w:p w14:paraId="6760F22E"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None</w:t>
            </w:r>
          </w:p>
        </w:tc>
      </w:tr>
      <w:tr w:rsidR="00365E77" w:rsidRPr="00365E77" w14:paraId="49CFAD9B" w14:textId="77777777" w:rsidTr="00AD0DEB">
        <w:trPr>
          <w:trHeight w:val="625"/>
        </w:trPr>
        <w:tc>
          <w:tcPr>
            <w:tcW w:w="1644" w:type="dxa"/>
            <w:hideMark/>
          </w:tcPr>
          <w:p w14:paraId="2FF0055B" w14:textId="5C3C1DC0"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 xml:space="preserve">Lamotte </w:t>
            </w:r>
            <w:r w:rsidR="00326DF0" w:rsidRPr="00365E77">
              <w:rPr>
                <w:rFonts w:ascii="Book Antiqua" w:hAnsi="Book Antiqua"/>
                <w:i/>
                <w:iCs/>
              </w:rPr>
              <w:t>et al</w:t>
            </w:r>
            <w:r w:rsidRPr="00365E77">
              <w:rPr>
                <w:rFonts w:ascii="Book Antiqua" w:hAnsi="Book Antiqua"/>
                <w:vertAlign w:val="superscript"/>
              </w:rPr>
              <w:t>[19]</w:t>
            </w:r>
          </w:p>
        </w:tc>
        <w:tc>
          <w:tcPr>
            <w:tcW w:w="733" w:type="dxa"/>
            <w:hideMark/>
          </w:tcPr>
          <w:p w14:paraId="260A3B51"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2016</w:t>
            </w:r>
          </w:p>
        </w:tc>
        <w:tc>
          <w:tcPr>
            <w:tcW w:w="884" w:type="dxa"/>
            <w:hideMark/>
          </w:tcPr>
          <w:p w14:paraId="7192624C"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6</w:t>
            </w:r>
          </w:p>
        </w:tc>
        <w:tc>
          <w:tcPr>
            <w:tcW w:w="3260" w:type="dxa"/>
            <w:hideMark/>
          </w:tcPr>
          <w:p w14:paraId="17D1EF94"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5 MPFL reconstruction with additional procedure, 1 TKA revision</w:t>
            </w:r>
          </w:p>
        </w:tc>
        <w:tc>
          <w:tcPr>
            <w:tcW w:w="2552" w:type="dxa"/>
            <w:hideMark/>
          </w:tcPr>
          <w:p w14:paraId="6BE0BEE1" w14:textId="3E652E7B"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Mean 23 mo</w:t>
            </w:r>
          </w:p>
        </w:tc>
        <w:tc>
          <w:tcPr>
            <w:tcW w:w="1842" w:type="dxa"/>
            <w:hideMark/>
          </w:tcPr>
          <w:p w14:paraId="2807ADD5"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Good</w:t>
            </w:r>
          </w:p>
        </w:tc>
        <w:tc>
          <w:tcPr>
            <w:tcW w:w="1985" w:type="dxa"/>
            <w:hideMark/>
          </w:tcPr>
          <w:p w14:paraId="49A49407"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None</w:t>
            </w:r>
          </w:p>
        </w:tc>
      </w:tr>
      <w:tr w:rsidR="00365E77" w:rsidRPr="00365E77" w14:paraId="4314355D" w14:textId="77777777" w:rsidTr="00AD0DEB">
        <w:trPr>
          <w:trHeight w:val="398"/>
        </w:trPr>
        <w:tc>
          <w:tcPr>
            <w:tcW w:w="1644" w:type="dxa"/>
            <w:tcBorders>
              <w:bottom w:val="single" w:sz="4" w:space="0" w:color="auto"/>
            </w:tcBorders>
            <w:hideMark/>
          </w:tcPr>
          <w:p w14:paraId="3F43DDB6"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Current study</w:t>
            </w:r>
          </w:p>
        </w:tc>
        <w:tc>
          <w:tcPr>
            <w:tcW w:w="733" w:type="dxa"/>
            <w:tcBorders>
              <w:bottom w:val="single" w:sz="4" w:space="0" w:color="auto"/>
            </w:tcBorders>
            <w:hideMark/>
          </w:tcPr>
          <w:p w14:paraId="299D771F"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2019</w:t>
            </w:r>
          </w:p>
        </w:tc>
        <w:tc>
          <w:tcPr>
            <w:tcW w:w="884" w:type="dxa"/>
            <w:tcBorders>
              <w:bottom w:val="single" w:sz="4" w:space="0" w:color="auto"/>
            </w:tcBorders>
            <w:hideMark/>
          </w:tcPr>
          <w:p w14:paraId="18EF983C"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w:t>
            </w:r>
          </w:p>
        </w:tc>
        <w:tc>
          <w:tcPr>
            <w:tcW w:w="3260" w:type="dxa"/>
            <w:tcBorders>
              <w:bottom w:val="single" w:sz="4" w:space="0" w:color="auto"/>
            </w:tcBorders>
            <w:hideMark/>
          </w:tcPr>
          <w:p w14:paraId="3AB00393"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Partial LPF with lateral retinaculum release</w:t>
            </w:r>
          </w:p>
        </w:tc>
        <w:tc>
          <w:tcPr>
            <w:tcW w:w="2552" w:type="dxa"/>
            <w:tcBorders>
              <w:bottom w:val="single" w:sz="4" w:space="0" w:color="auto"/>
            </w:tcBorders>
            <w:hideMark/>
          </w:tcPr>
          <w:p w14:paraId="0D85E6B6" w14:textId="1A6A6550"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12 mo</w:t>
            </w:r>
          </w:p>
        </w:tc>
        <w:tc>
          <w:tcPr>
            <w:tcW w:w="1842" w:type="dxa"/>
            <w:tcBorders>
              <w:bottom w:val="single" w:sz="4" w:space="0" w:color="auto"/>
            </w:tcBorders>
            <w:hideMark/>
          </w:tcPr>
          <w:p w14:paraId="64F09275"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Good</w:t>
            </w:r>
          </w:p>
        </w:tc>
        <w:tc>
          <w:tcPr>
            <w:tcW w:w="1985" w:type="dxa"/>
            <w:tcBorders>
              <w:bottom w:val="single" w:sz="4" w:space="0" w:color="auto"/>
            </w:tcBorders>
            <w:hideMark/>
          </w:tcPr>
          <w:p w14:paraId="7C2F7123"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None</w:t>
            </w:r>
          </w:p>
        </w:tc>
      </w:tr>
    </w:tbl>
    <w:p w14:paraId="2539C069" w14:textId="0A5335E0" w:rsidR="00EF680E" w:rsidRPr="00365E77" w:rsidRDefault="002F0522" w:rsidP="00365E77">
      <w:pPr>
        <w:adjustRightInd w:val="0"/>
        <w:snapToGrid w:val="0"/>
        <w:spacing w:line="360" w:lineRule="auto"/>
        <w:jc w:val="both"/>
        <w:rPr>
          <w:rFonts w:ascii="Book Antiqua" w:hAnsi="Book Antiqua"/>
        </w:rPr>
      </w:pPr>
      <w:r w:rsidRPr="00365E77">
        <w:rPr>
          <w:rFonts w:ascii="Book Antiqua" w:hAnsi="Book Antiqua"/>
        </w:rPr>
        <w:t>LPF:</w:t>
      </w:r>
      <w:r w:rsidRPr="00365E77">
        <w:rPr>
          <w:rFonts w:ascii="Book Antiqua" w:eastAsia="Book Antiqua" w:hAnsi="Book Antiqua" w:cs="Book Antiqua"/>
        </w:rPr>
        <w:t xml:space="preserve"> Lateral patella facetectomy</w:t>
      </w:r>
      <w:r>
        <w:rPr>
          <w:rFonts w:ascii="Book Antiqua" w:eastAsia="Book Antiqua" w:hAnsi="Book Antiqua" w:cs="Book Antiqua"/>
        </w:rPr>
        <w:t>;</w:t>
      </w:r>
      <w:r w:rsidRPr="00365E77">
        <w:rPr>
          <w:rFonts w:ascii="Book Antiqua" w:hAnsi="Book Antiqua"/>
        </w:rPr>
        <w:t xml:space="preserve"> </w:t>
      </w:r>
      <w:r w:rsidR="00326DF0" w:rsidRPr="00365E77">
        <w:rPr>
          <w:rFonts w:ascii="Book Antiqua" w:hAnsi="Book Antiqua"/>
        </w:rPr>
        <w:t>MPFL:</w:t>
      </w:r>
      <w:r w:rsidR="00326DF0" w:rsidRPr="00365E77">
        <w:rPr>
          <w:rFonts w:ascii="Book Antiqua" w:eastAsia="Book Antiqua" w:hAnsi="Book Antiqua" w:cs="Book Antiqua"/>
        </w:rPr>
        <w:t xml:space="preserve"> Medial patellofemoral ligament; </w:t>
      </w:r>
      <w:r w:rsidR="00326DF0" w:rsidRPr="00365E77">
        <w:rPr>
          <w:rFonts w:ascii="Book Antiqua" w:hAnsi="Book Antiqua"/>
        </w:rPr>
        <w:t>TKA:</w:t>
      </w:r>
      <w:r w:rsidR="00326DF0" w:rsidRPr="00365E77">
        <w:rPr>
          <w:rFonts w:ascii="Book Antiqua" w:eastAsia="Book Antiqua" w:hAnsi="Book Antiqua" w:cs="Book Antiqua"/>
          <w:b/>
          <w:bCs/>
        </w:rPr>
        <w:t xml:space="preserve"> </w:t>
      </w:r>
      <w:r w:rsidR="00326DF0" w:rsidRPr="00365E77">
        <w:rPr>
          <w:rFonts w:ascii="Book Antiqua" w:eastAsia="Book Antiqua" w:hAnsi="Book Antiqua" w:cs="Book Antiqua"/>
        </w:rPr>
        <w:t>Total knee arthroplasty</w:t>
      </w:r>
      <w:r w:rsidR="00AD0DEB" w:rsidRPr="00365E77">
        <w:rPr>
          <w:rFonts w:ascii="Book Antiqua" w:eastAsia="Book Antiqua" w:hAnsi="Book Antiqua" w:cs="Book Antiqua"/>
        </w:rPr>
        <w:t>.</w:t>
      </w:r>
    </w:p>
    <w:sectPr w:rsidR="00EF680E" w:rsidRPr="00365E77" w:rsidSect="00365E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422BD" w14:textId="77777777" w:rsidR="00541BE4" w:rsidRDefault="00541BE4" w:rsidP="00BD103E">
      <w:r>
        <w:separator/>
      </w:r>
    </w:p>
  </w:endnote>
  <w:endnote w:type="continuationSeparator" w:id="0">
    <w:p w14:paraId="27E16578" w14:textId="77777777" w:rsidR="00541BE4" w:rsidRDefault="00541BE4" w:rsidP="00BD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20199734"/>
      <w:docPartObj>
        <w:docPartGallery w:val="Page Numbers (Bottom of Page)"/>
        <w:docPartUnique/>
      </w:docPartObj>
    </w:sdtPr>
    <w:sdtEndPr>
      <w:rPr>
        <w:noProof/>
      </w:rPr>
    </w:sdtEndPr>
    <w:sdtContent>
      <w:p w14:paraId="48855CCD" w14:textId="25E9141A" w:rsidR="00854FC5" w:rsidRPr="000A3945" w:rsidRDefault="00854FC5">
        <w:pPr>
          <w:pStyle w:val="a6"/>
          <w:jc w:val="right"/>
          <w:rPr>
            <w:rFonts w:ascii="Book Antiqua" w:hAnsi="Book Antiqua"/>
            <w:sz w:val="24"/>
            <w:szCs w:val="24"/>
          </w:rPr>
        </w:pPr>
        <w:r w:rsidRPr="000A3945">
          <w:rPr>
            <w:rFonts w:ascii="Book Antiqua" w:hAnsi="Book Antiqua"/>
            <w:sz w:val="24"/>
            <w:szCs w:val="24"/>
          </w:rPr>
          <w:fldChar w:fldCharType="begin"/>
        </w:r>
        <w:r w:rsidRPr="000A3945">
          <w:rPr>
            <w:rFonts w:ascii="Book Antiqua" w:hAnsi="Book Antiqua"/>
            <w:sz w:val="24"/>
            <w:szCs w:val="24"/>
          </w:rPr>
          <w:instrText xml:space="preserve"> PAGE   \* MERGEFORMAT </w:instrText>
        </w:r>
        <w:r w:rsidRPr="000A3945">
          <w:rPr>
            <w:rFonts w:ascii="Book Antiqua" w:hAnsi="Book Antiqua"/>
            <w:sz w:val="24"/>
            <w:szCs w:val="24"/>
          </w:rPr>
          <w:fldChar w:fldCharType="separate"/>
        </w:r>
        <w:r w:rsidRPr="000A3945">
          <w:rPr>
            <w:rFonts w:ascii="Book Antiqua" w:hAnsi="Book Antiqua"/>
            <w:noProof/>
            <w:sz w:val="24"/>
            <w:szCs w:val="24"/>
          </w:rPr>
          <w:t>2</w:t>
        </w:r>
        <w:r w:rsidRPr="000A3945">
          <w:rPr>
            <w:rFonts w:ascii="Book Antiqua" w:hAnsi="Book Antiqua"/>
            <w:noProof/>
            <w:sz w:val="24"/>
            <w:szCs w:val="24"/>
          </w:rPr>
          <w:fldChar w:fldCharType="end"/>
        </w:r>
        <w:r w:rsidR="00365E77">
          <w:rPr>
            <w:rFonts w:ascii="Book Antiqua" w:hAnsi="Book Antiqua"/>
            <w:noProof/>
            <w:sz w:val="24"/>
            <w:szCs w:val="24"/>
          </w:rPr>
          <w:t xml:space="preserve"> </w:t>
        </w:r>
        <w:r w:rsidRPr="000A3945">
          <w:rPr>
            <w:rFonts w:ascii="Book Antiqua" w:hAnsi="Book Antiqua"/>
            <w:noProof/>
            <w:sz w:val="24"/>
            <w:szCs w:val="24"/>
          </w:rPr>
          <w:t>/</w:t>
        </w:r>
        <w:r w:rsidR="00365E77">
          <w:rPr>
            <w:rFonts w:ascii="Book Antiqua" w:hAnsi="Book Antiqua"/>
            <w:noProof/>
            <w:sz w:val="24"/>
            <w:szCs w:val="24"/>
          </w:rPr>
          <w:t xml:space="preserve"> </w:t>
        </w:r>
        <w:r w:rsidRPr="000A3945">
          <w:rPr>
            <w:rFonts w:ascii="Book Antiqua" w:hAnsi="Book Antiqua"/>
            <w:noProof/>
            <w:sz w:val="24"/>
            <w:szCs w:val="24"/>
          </w:rPr>
          <w:t>1</w:t>
        </w:r>
        <w:r w:rsidR="002F0522">
          <w:rPr>
            <w:rFonts w:ascii="Book Antiqua" w:hAnsi="Book Antiqua"/>
            <w:noProof/>
            <w:sz w:val="24"/>
            <w:szCs w:val="24"/>
          </w:rPr>
          <w:t>8</w:t>
        </w:r>
      </w:p>
    </w:sdtContent>
  </w:sdt>
  <w:p w14:paraId="5FA4A7D7" w14:textId="77777777" w:rsidR="008F61E2" w:rsidRDefault="008F61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2E4DE" w14:textId="77777777" w:rsidR="00541BE4" w:rsidRDefault="00541BE4" w:rsidP="00BD103E">
      <w:r>
        <w:separator/>
      </w:r>
    </w:p>
  </w:footnote>
  <w:footnote w:type="continuationSeparator" w:id="0">
    <w:p w14:paraId="7836485A" w14:textId="77777777" w:rsidR="00541BE4" w:rsidRDefault="00541BE4" w:rsidP="00BD1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F04"/>
    <w:rsid w:val="000A3945"/>
    <w:rsid w:val="000D43F3"/>
    <w:rsid w:val="000F03E0"/>
    <w:rsid w:val="00100D01"/>
    <w:rsid w:val="00145381"/>
    <w:rsid w:val="001608D6"/>
    <w:rsid w:val="001D25B4"/>
    <w:rsid w:val="001E1B9E"/>
    <w:rsid w:val="00240E19"/>
    <w:rsid w:val="00276611"/>
    <w:rsid w:val="002E6B6F"/>
    <w:rsid w:val="002F0522"/>
    <w:rsid w:val="00326DF0"/>
    <w:rsid w:val="00364EB1"/>
    <w:rsid w:val="00365E77"/>
    <w:rsid w:val="00395F75"/>
    <w:rsid w:val="00462761"/>
    <w:rsid w:val="0047348C"/>
    <w:rsid w:val="00485B5E"/>
    <w:rsid w:val="00513E92"/>
    <w:rsid w:val="00514670"/>
    <w:rsid w:val="00521415"/>
    <w:rsid w:val="00541BE4"/>
    <w:rsid w:val="00541CA9"/>
    <w:rsid w:val="005547CE"/>
    <w:rsid w:val="005A0E08"/>
    <w:rsid w:val="005F21C0"/>
    <w:rsid w:val="00625262"/>
    <w:rsid w:val="006577CD"/>
    <w:rsid w:val="006F08C7"/>
    <w:rsid w:val="007568A2"/>
    <w:rsid w:val="007C5B34"/>
    <w:rsid w:val="007C7539"/>
    <w:rsid w:val="007D0CD7"/>
    <w:rsid w:val="007F68C9"/>
    <w:rsid w:val="00801C88"/>
    <w:rsid w:val="00854FC5"/>
    <w:rsid w:val="00867CB9"/>
    <w:rsid w:val="008F61E2"/>
    <w:rsid w:val="00956D68"/>
    <w:rsid w:val="009C15E5"/>
    <w:rsid w:val="009E22E2"/>
    <w:rsid w:val="00A0125B"/>
    <w:rsid w:val="00A77B3E"/>
    <w:rsid w:val="00AB0DC0"/>
    <w:rsid w:val="00AD0DEB"/>
    <w:rsid w:val="00B010DF"/>
    <w:rsid w:val="00B722BD"/>
    <w:rsid w:val="00BD103E"/>
    <w:rsid w:val="00CA2A55"/>
    <w:rsid w:val="00CD1002"/>
    <w:rsid w:val="00CD606C"/>
    <w:rsid w:val="00D14E43"/>
    <w:rsid w:val="00D70968"/>
    <w:rsid w:val="00D76651"/>
    <w:rsid w:val="00EA1D2E"/>
    <w:rsid w:val="00EF680E"/>
    <w:rsid w:val="00F0635D"/>
    <w:rsid w:val="00F06BBC"/>
    <w:rsid w:val="00F36333"/>
    <w:rsid w:val="00F402BD"/>
    <w:rsid w:val="00F459EE"/>
    <w:rsid w:val="00F9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34CC5"/>
  <w15:docId w15:val="{A36F7571-37DE-4AD6-AC7E-F28206B1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F680E"/>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D10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D103E"/>
    <w:rPr>
      <w:sz w:val="18"/>
      <w:szCs w:val="18"/>
    </w:rPr>
  </w:style>
  <w:style w:type="paragraph" w:styleId="a6">
    <w:name w:val="footer"/>
    <w:basedOn w:val="a"/>
    <w:link w:val="a7"/>
    <w:uiPriority w:val="99"/>
    <w:unhideWhenUsed/>
    <w:rsid w:val="00BD103E"/>
    <w:pPr>
      <w:tabs>
        <w:tab w:val="center" w:pos="4153"/>
        <w:tab w:val="right" w:pos="8306"/>
      </w:tabs>
      <w:snapToGrid w:val="0"/>
    </w:pPr>
    <w:rPr>
      <w:sz w:val="18"/>
      <w:szCs w:val="18"/>
    </w:rPr>
  </w:style>
  <w:style w:type="character" w:customStyle="1" w:styleId="a7">
    <w:name w:val="页脚 字符"/>
    <w:basedOn w:val="a0"/>
    <w:link w:val="a6"/>
    <w:uiPriority w:val="99"/>
    <w:rsid w:val="00BD103E"/>
    <w:rPr>
      <w:sz w:val="18"/>
      <w:szCs w:val="18"/>
    </w:rPr>
  </w:style>
  <w:style w:type="paragraph" w:styleId="a8">
    <w:name w:val="Revision"/>
    <w:hidden/>
    <w:uiPriority w:val="99"/>
    <w:semiHidden/>
    <w:rsid w:val="00956D68"/>
    <w:rPr>
      <w:sz w:val="24"/>
      <w:szCs w:val="24"/>
    </w:rPr>
  </w:style>
  <w:style w:type="paragraph" w:styleId="a9">
    <w:name w:val="Balloon Text"/>
    <w:basedOn w:val="a"/>
    <w:link w:val="aa"/>
    <w:semiHidden/>
    <w:unhideWhenUsed/>
    <w:rsid w:val="00956D68"/>
    <w:rPr>
      <w:sz w:val="18"/>
      <w:szCs w:val="18"/>
    </w:rPr>
  </w:style>
  <w:style w:type="character" w:customStyle="1" w:styleId="aa">
    <w:name w:val="批注框文本 字符"/>
    <w:basedOn w:val="a0"/>
    <w:link w:val="a9"/>
    <w:semiHidden/>
    <w:rsid w:val="00956D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67234">
      <w:bodyDiv w:val="1"/>
      <w:marLeft w:val="0"/>
      <w:marRight w:val="0"/>
      <w:marTop w:val="0"/>
      <w:marBottom w:val="0"/>
      <w:divBdr>
        <w:top w:val="none" w:sz="0" w:space="0" w:color="auto"/>
        <w:left w:val="none" w:sz="0" w:space="0" w:color="auto"/>
        <w:bottom w:val="none" w:sz="0" w:space="0" w:color="auto"/>
        <w:right w:val="none" w:sz="0" w:space="0" w:color="auto"/>
      </w:divBdr>
    </w:div>
    <w:div w:id="437678613">
      <w:bodyDiv w:val="1"/>
      <w:marLeft w:val="0"/>
      <w:marRight w:val="0"/>
      <w:marTop w:val="0"/>
      <w:marBottom w:val="0"/>
      <w:divBdr>
        <w:top w:val="none" w:sz="0" w:space="0" w:color="auto"/>
        <w:left w:val="none" w:sz="0" w:space="0" w:color="auto"/>
        <w:bottom w:val="none" w:sz="0" w:space="0" w:color="auto"/>
        <w:right w:val="none" w:sz="0" w:space="0" w:color="auto"/>
      </w:divBdr>
    </w:div>
    <w:div w:id="1987320976">
      <w:bodyDiv w:val="1"/>
      <w:marLeft w:val="0"/>
      <w:marRight w:val="0"/>
      <w:marTop w:val="0"/>
      <w:marBottom w:val="0"/>
      <w:divBdr>
        <w:top w:val="none" w:sz="0" w:space="0" w:color="auto"/>
        <w:left w:val="none" w:sz="0" w:space="0" w:color="auto"/>
        <w:bottom w:val="none" w:sz="0" w:space="0" w:color="auto"/>
        <w:right w:val="none" w:sz="0" w:space="0" w:color="auto"/>
      </w:divBdr>
    </w:div>
    <w:div w:id="200882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67B0-9ABF-41CC-A838-66266BCE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沈 先越</cp:lastModifiedBy>
  <cp:revision>7</cp:revision>
  <dcterms:created xsi:type="dcterms:W3CDTF">2020-09-29T00:40:00Z</dcterms:created>
  <dcterms:modified xsi:type="dcterms:W3CDTF">2020-10-02T14:23:00Z</dcterms:modified>
</cp:coreProperties>
</file>