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9C1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Name of Journal: </w:t>
      </w:r>
      <w:r w:rsidRPr="00AD6DEF">
        <w:rPr>
          <w:rFonts w:ascii="Book Antiqua" w:eastAsia="Book Antiqua" w:hAnsi="Book Antiqua" w:cs="Book Antiqua"/>
          <w:i/>
          <w:color w:val="000000" w:themeColor="text1"/>
        </w:rPr>
        <w:t>World Journal of Clinical Cases</w:t>
      </w:r>
    </w:p>
    <w:p w14:paraId="16E5DFAA"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Manuscript NO: </w:t>
      </w:r>
      <w:r w:rsidRPr="00AD6DEF">
        <w:rPr>
          <w:rFonts w:ascii="Book Antiqua" w:eastAsia="Book Antiqua" w:hAnsi="Book Antiqua" w:cs="Book Antiqua"/>
          <w:color w:val="000000" w:themeColor="text1"/>
        </w:rPr>
        <w:t>57182</w:t>
      </w:r>
    </w:p>
    <w:p w14:paraId="0BC24C0A"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Manuscript Type: </w:t>
      </w:r>
      <w:r w:rsidRPr="00AD6DEF">
        <w:rPr>
          <w:rFonts w:ascii="Book Antiqua" w:eastAsia="Book Antiqua" w:hAnsi="Book Antiqua" w:cs="Book Antiqua"/>
          <w:color w:val="000000" w:themeColor="text1"/>
        </w:rPr>
        <w:t>ORIGINAL ARTICLE</w:t>
      </w:r>
    </w:p>
    <w:p w14:paraId="37EBC67E" w14:textId="77777777" w:rsidR="00A77B3E" w:rsidRPr="00AD6DEF" w:rsidRDefault="00A77B3E" w:rsidP="00AD6DEF">
      <w:pPr>
        <w:snapToGrid w:val="0"/>
        <w:spacing w:line="360" w:lineRule="auto"/>
        <w:jc w:val="both"/>
        <w:rPr>
          <w:color w:val="000000" w:themeColor="text1"/>
        </w:rPr>
      </w:pPr>
    </w:p>
    <w:p w14:paraId="6B2AA5B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Retrospective Study</w:t>
      </w:r>
    </w:p>
    <w:p w14:paraId="5E24446E" w14:textId="758B4C99" w:rsidR="00A77B3E" w:rsidRPr="00AD6DEF" w:rsidRDefault="00B468DD"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S</w:t>
      </w:r>
      <w:r w:rsidR="008F6713" w:rsidRPr="00AD6DEF">
        <w:rPr>
          <w:rFonts w:ascii="Book Antiqua" w:eastAsia="Book Antiqua" w:hAnsi="Book Antiqua" w:cs="Book Antiqua"/>
          <w:b/>
          <w:color w:val="000000" w:themeColor="text1"/>
        </w:rPr>
        <w:t>coring system for poor limb perfusion after limb fracture in children</w:t>
      </w:r>
    </w:p>
    <w:p w14:paraId="30621FFB" w14:textId="77777777" w:rsidR="00A77B3E" w:rsidRPr="00AD6DEF" w:rsidRDefault="00A77B3E" w:rsidP="00AD6DEF">
      <w:pPr>
        <w:snapToGrid w:val="0"/>
        <w:spacing w:line="360" w:lineRule="auto"/>
        <w:jc w:val="both"/>
        <w:rPr>
          <w:color w:val="000000" w:themeColor="text1"/>
        </w:rPr>
      </w:pPr>
    </w:p>
    <w:p w14:paraId="3F71A8DD" w14:textId="40DE80E1" w:rsidR="00A77B3E" w:rsidRPr="00AD6DEF" w:rsidRDefault="00666E36"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Zhu T </w:t>
      </w:r>
      <w:r w:rsidRPr="00AD6DEF">
        <w:rPr>
          <w:rFonts w:ascii="Book Antiqua" w:eastAsia="Book Antiqua" w:hAnsi="Book Antiqua" w:cs="Book Antiqua"/>
          <w:i/>
          <w:iCs/>
          <w:color w:val="000000" w:themeColor="text1"/>
        </w:rPr>
        <w:t>et al</w:t>
      </w:r>
      <w:r w:rsidRPr="00AD6DEF">
        <w:rPr>
          <w:rFonts w:ascii="Book Antiqua" w:eastAsia="Book Antiqua" w:hAnsi="Book Antiqua" w:cs="Book Antiqua"/>
          <w:color w:val="000000" w:themeColor="text1"/>
        </w:rPr>
        <w:t xml:space="preserve">. </w:t>
      </w:r>
      <w:r w:rsidR="008F6713" w:rsidRPr="00AD6DEF">
        <w:rPr>
          <w:rFonts w:ascii="Book Antiqua" w:eastAsia="Book Antiqua" w:hAnsi="Book Antiqua" w:cs="Book Antiqua"/>
          <w:color w:val="000000" w:themeColor="text1"/>
        </w:rPr>
        <w:t>Limb perfusion evaluation after fracture</w:t>
      </w:r>
    </w:p>
    <w:p w14:paraId="06680779" w14:textId="77777777" w:rsidR="00A77B3E" w:rsidRPr="00AD6DEF" w:rsidRDefault="00A77B3E" w:rsidP="00AD6DEF">
      <w:pPr>
        <w:snapToGrid w:val="0"/>
        <w:spacing w:line="360" w:lineRule="auto"/>
        <w:jc w:val="both"/>
        <w:rPr>
          <w:color w:val="000000" w:themeColor="text1"/>
        </w:rPr>
      </w:pPr>
    </w:p>
    <w:p w14:paraId="5FF3509F"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Ting Zhu, Yu Shi, </w:t>
      </w:r>
      <w:proofErr w:type="spellStart"/>
      <w:r w:rsidRPr="00AD6DEF">
        <w:rPr>
          <w:rFonts w:ascii="Book Antiqua" w:eastAsia="Book Antiqua" w:hAnsi="Book Antiqua" w:cs="Book Antiqua"/>
          <w:color w:val="000000" w:themeColor="text1"/>
        </w:rPr>
        <w:t>Qun</w:t>
      </w:r>
      <w:proofErr w:type="spellEnd"/>
      <w:r w:rsidRPr="00AD6DEF">
        <w:rPr>
          <w:rFonts w:ascii="Book Antiqua" w:eastAsia="Book Antiqua" w:hAnsi="Book Antiqua" w:cs="Book Antiqua"/>
          <w:color w:val="000000" w:themeColor="text1"/>
        </w:rPr>
        <w:t xml:space="preserve"> Yu, Yan-Jun Zhao, Wen Dai, Yan Chen, Shun-Sheng Zhang</w:t>
      </w:r>
    </w:p>
    <w:p w14:paraId="1468CF49" w14:textId="77777777" w:rsidR="00A77B3E" w:rsidRPr="00AD6DEF" w:rsidRDefault="00A77B3E" w:rsidP="00AD6DEF">
      <w:pPr>
        <w:snapToGrid w:val="0"/>
        <w:spacing w:line="360" w:lineRule="auto"/>
        <w:jc w:val="both"/>
        <w:rPr>
          <w:color w:val="000000" w:themeColor="text1"/>
        </w:rPr>
      </w:pPr>
    </w:p>
    <w:p w14:paraId="13E4F019" w14:textId="16BDB85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Ting Zhu, Yu Shi, </w:t>
      </w:r>
      <w:proofErr w:type="spellStart"/>
      <w:r w:rsidRPr="00AD6DEF">
        <w:rPr>
          <w:rFonts w:ascii="Book Antiqua" w:eastAsia="Book Antiqua" w:hAnsi="Book Antiqua" w:cs="Book Antiqua"/>
          <w:b/>
          <w:bCs/>
          <w:color w:val="000000" w:themeColor="text1"/>
        </w:rPr>
        <w:t>Qun</w:t>
      </w:r>
      <w:proofErr w:type="spellEnd"/>
      <w:r w:rsidRPr="00AD6DEF">
        <w:rPr>
          <w:rFonts w:ascii="Book Antiqua" w:eastAsia="Book Antiqua" w:hAnsi="Book Antiqua" w:cs="Book Antiqua"/>
          <w:b/>
          <w:bCs/>
          <w:color w:val="000000" w:themeColor="text1"/>
        </w:rPr>
        <w:t xml:space="preserve"> Yu, Wen Dai, Yan Chen, Shun-Sheng Zhang, </w:t>
      </w:r>
      <w:r w:rsidRPr="00AD6DEF">
        <w:rPr>
          <w:rFonts w:ascii="Book Antiqua" w:eastAsia="Book Antiqua" w:hAnsi="Book Antiqua" w:cs="Book Antiqua"/>
          <w:color w:val="000000" w:themeColor="text1"/>
        </w:rPr>
        <w:t xml:space="preserve">Department of Pediatric Orthopedics, Xinhua Hospital Affiliated to Shanghai </w:t>
      </w:r>
      <w:proofErr w:type="spellStart"/>
      <w:r w:rsidRPr="00AD6DEF">
        <w:rPr>
          <w:rFonts w:ascii="Book Antiqua" w:eastAsia="Book Antiqua" w:hAnsi="Book Antiqua" w:cs="Book Antiqua"/>
          <w:color w:val="000000" w:themeColor="text1"/>
        </w:rPr>
        <w:t>Jiao</w:t>
      </w:r>
      <w:r w:rsidR="00666E36"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ong</w:t>
      </w:r>
      <w:proofErr w:type="spellEnd"/>
      <w:r w:rsidRPr="00AD6DEF">
        <w:rPr>
          <w:rFonts w:ascii="Book Antiqua" w:eastAsia="Book Antiqua" w:hAnsi="Book Antiqua" w:cs="Book Antiqua"/>
          <w:color w:val="000000" w:themeColor="text1"/>
        </w:rPr>
        <w:t xml:space="preserve"> University School of Medicine, Shanghai 200092, China</w:t>
      </w:r>
    </w:p>
    <w:p w14:paraId="50DBBAFC" w14:textId="77777777" w:rsidR="00A77B3E" w:rsidRPr="00AD6DEF" w:rsidRDefault="00A77B3E" w:rsidP="00AD6DEF">
      <w:pPr>
        <w:snapToGrid w:val="0"/>
        <w:spacing w:line="360" w:lineRule="auto"/>
        <w:jc w:val="both"/>
        <w:rPr>
          <w:color w:val="000000" w:themeColor="text1"/>
        </w:rPr>
      </w:pPr>
    </w:p>
    <w:p w14:paraId="18A12F77" w14:textId="585994D4"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Yan-Jun Zhao, </w:t>
      </w:r>
      <w:proofErr w:type="spellStart"/>
      <w:r w:rsidRPr="00AD6DEF">
        <w:rPr>
          <w:rFonts w:ascii="Book Antiqua" w:eastAsia="Book Antiqua" w:hAnsi="Book Antiqua" w:cs="Book Antiqua"/>
          <w:color w:val="000000" w:themeColor="text1"/>
        </w:rPr>
        <w:t>Zunran</w:t>
      </w:r>
      <w:proofErr w:type="spellEnd"/>
      <w:r w:rsidRPr="00AD6DEF">
        <w:rPr>
          <w:rFonts w:ascii="Book Antiqua" w:eastAsia="Book Antiqua" w:hAnsi="Book Antiqua" w:cs="Book Antiqua"/>
          <w:color w:val="000000" w:themeColor="text1"/>
        </w:rPr>
        <w:t xml:space="preserve"> Hospital, Shanghai </w:t>
      </w:r>
      <w:r w:rsidR="00AD6DEF" w:rsidRPr="001E6154">
        <w:rPr>
          <w:rFonts w:ascii="Book Antiqua" w:eastAsia="Book Antiqua" w:hAnsi="Book Antiqua" w:cs="Book Antiqua" w:hint="eastAsia"/>
          <w:color w:val="000000" w:themeColor="text1"/>
        </w:rPr>
        <w:t>200366</w:t>
      </w:r>
      <w:r w:rsidRPr="00AD6DEF">
        <w:rPr>
          <w:rFonts w:ascii="Book Antiqua" w:eastAsia="Book Antiqua" w:hAnsi="Book Antiqua" w:cs="Book Antiqua"/>
          <w:color w:val="000000" w:themeColor="text1"/>
        </w:rPr>
        <w:t>, China</w:t>
      </w:r>
    </w:p>
    <w:p w14:paraId="7AA69A81" w14:textId="77777777" w:rsidR="00A77B3E" w:rsidRPr="00AD6DEF" w:rsidRDefault="00A77B3E" w:rsidP="00AD6DEF">
      <w:pPr>
        <w:snapToGrid w:val="0"/>
        <w:spacing w:line="360" w:lineRule="auto"/>
        <w:jc w:val="both"/>
        <w:rPr>
          <w:color w:val="000000" w:themeColor="text1"/>
        </w:rPr>
      </w:pPr>
    </w:p>
    <w:p w14:paraId="6482427E" w14:textId="09DEBB7E"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Author contributions: </w:t>
      </w:r>
      <w:r w:rsidRPr="00AD6DEF">
        <w:rPr>
          <w:rFonts w:ascii="Book Antiqua" w:eastAsia="Book Antiqua" w:hAnsi="Book Antiqua" w:cs="Book Antiqua"/>
          <w:color w:val="000000" w:themeColor="text1"/>
        </w:rPr>
        <w:t>Zhu T conceived and coordinated the study, designed, performed, and analyzed the experiments, and wrote the paper</w:t>
      </w:r>
      <w:r w:rsidR="00666E3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Zhao YJ and Yu Q provided professional suggestions about the research design</w:t>
      </w:r>
      <w:r w:rsidR="00666E3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Shi Y, Dai </w:t>
      </w:r>
      <w:r w:rsidR="00666E36" w:rsidRPr="00AD6DEF">
        <w:rPr>
          <w:rFonts w:ascii="Book Antiqua" w:eastAsia="Book Antiqua" w:hAnsi="Book Antiqua" w:cs="Book Antiqua"/>
          <w:color w:val="000000" w:themeColor="text1"/>
        </w:rPr>
        <w:t>W</w:t>
      </w:r>
      <w:r w:rsidRPr="00AD6DEF">
        <w:rPr>
          <w:rFonts w:ascii="Book Antiqua" w:eastAsia="Book Antiqua" w:hAnsi="Book Antiqua" w:cs="Book Antiqua"/>
          <w:color w:val="000000" w:themeColor="text1"/>
        </w:rPr>
        <w:t>, Chen Y, and Zhang SS carried out the data collection and analysis and revised the paper</w:t>
      </w:r>
      <w:r w:rsidR="00666E3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w:t>
      </w:r>
      <w:r w:rsidR="00831FC8">
        <w:rPr>
          <w:rFonts w:ascii="Book Antiqua" w:eastAsia="Book Antiqua" w:hAnsi="Book Antiqua" w:cs="Book Antiqua"/>
          <w:color w:val="000000" w:themeColor="text1"/>
        </w:rPr>
        <w:t>A</w:t>
      </w:r>
      <w:r w:rsidRPr="00AD6DEF">
        <w:rPr>
          <w:rFonts w:ascii="Book Antiqua" w:eastAsia="Book Antiqua" w:hAnsi="Book Antiqua" w:cs="Book Antiqua"/>
          <w:color w:val="000000" w:themeColor="text1"/>
        </w:rPr>
        <w:t>ll authors reviewed the results and approved the final version of the manuscript.</w:t>
      </w:r>
    </w:p>
    <w:p w14:paraId="743DD0E2" w14:textId="77777777" w:rsidR="00A77B3E" w:rsidRPr="00AD6DEF" w:rsidRDefault="00A77B3E" w:rsidP="00AD6DEF">
      <w:pPr>
        <w:snapToGrid w:val="0"/>
        <w:spacing w:line="360" w:lineRule="auto"/>
        <w:jc w:val="both"/>
        <w:rPr>
          <w:color w:val="000000" w:themeColor="text1"/>
        </w:rPr>
      </w:pPr>
    </w:p>
    <w:p w14:paraId="02836AA3" w14:textId="1CD49E23"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Supported by </w:t>
      </w:r>
      <w:r w:rsidR="00D85047"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he Hospital-Funded Clinical Research of Xin</w:t>
      </w:r>
      <w:r w:rsidR="00F73777" w:rsidRPr="00AD6DEF">
        <w:rPr>
          <w:rFonts w:ascii="Book Antiqua" w:eastAsia="Book Antiqua" w:hAnsi="Book Antiqua" w:cs="Book Antiqua"/>
          <w:color w:val="000000" w:themeColor="text1"/>
        </w:rPr>
        <w:t>h</w:t>
      </w:r>
      <w:r w:rsidRPr="00AD6DEF">
        <w:rPr>
          <w:rFonts w:ascii="Book Antiqua" w:eastAsia="Book Antiqua" w:hAnsi="Book Antiqua" w:cs="Book Antiqua"/>
          <w:color w:val="000000" w:themeColor="text1"/>
        </w:rPr>
        <w:t xml:space="preserve">ua Hospital Affiliated to Shanghai </w:t>
      </w:r>
      <w:proofErr w:type="spellStart"/>
      <w:r w:rsidRPr="00AD6DEF">
        <w:rPr>
          <w:rFonts w:ascii="Book Antiqua" w:eastAsia="Book Antiqua" w:hAnsi="Book Antiqua" w:cs="Book Antiqua"/>
          <w:color w:val="000000" w:themeColor="text1"/>
        </w:rPr>
        <w:t>Jiao</w:t>
      </w:r>
      <w:r w:rsidR="00F73777"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ong</w:t>
      </w:r>
      <w:proofErr w:type="spellEnd"/>
      <w:r w:rsidRPr="00AD6DEF">
        <w:rPr>
          <w:rFonts w:ascii="Book Antiqua" w:eastAsia="Book Antiqua" w:hAnsi="Book Antiqua" w:cs="Book Antiqua"/>
          <w:color w:val="000000" w:themeColor="text1"/>
        </w:rPr>
        <w:t xml:space="preserve"> University School of Medicine</w:t>
      </w:r>
      <w:r w:rsidR="00F73777" w:rsidRPr="00AD6DEF">
        <w:rPr>
          <w:rFonts w:ascii="Book Antiqua" w:eastAsia="Book Antiqua" w:hAnsi="Book Antiqua" w:cs="Book Antiqua"/>
          <w:color w:val="000000" w:themeColor="text1"/>
        </w:rPr>
        <w:t xml:space="preserve">, No. </w:t>
      </w:r>
      <w:r w:rsidRPr="00AD6DEF">
        <w:rPr>
          <w:rFonts w:ascii="Book Antiqua" w:eastAsia="Book Antiqua" w:hAnsi="Book Antiqua" w:cs="Book Antiqua"/>
          <w:color w:val="000000" w:themeColor="text1"/>
        </w:rPr>
        <w:t>17CSY01.</w:t>
      </w:r>
    </w:p>
    <w:p w14:paraId="069E9E80" w14:textId="77777777" w:rsidR="00A77B3E" w:rsidRPr="00AD6DEF" w:rsidRDefault="00A77B3E" w:rsidP="00AD6DEF">
      <w:pPr>
        <w:snapToGrid w:val="0"/>
        <w:spacing w:line="360" w:lineRule="auto"/>
        <w:jc w:val="both"/>
        <w:rPr>
          <w:color w:val="000000" w:themeColor="text1"/>
        </w:rPr>
      </w:pPr>
    </w:p>
    <w:p w14:paraId="0E333938" w14:textId="40CC152C"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Corresponding author: Yan-Jun Zhao, </w:t>
      </w:r>
      <w:r w:rsidR="00AD6DEF" w:rsidRPr="001E6154">
        <w:rPr>
          <w:rFonts w:ascii="Book Antiqua" w:hAnsi="Book Antiqua" w:cs="Book Antiqua"/>
          <w:b/>
          <w:bCs/>
          <w:color w:val="000000" w:themeColor="text1"/>
          <w:lang w:eastAsia="zh-CN"/>
        </w:rPr>
        <w:t>MHA</w:t>
      </w:r>
      <w:r w:rsidRPr="001E6154">
        <w:rPr>
          <w:rFonts w:ascii="Book Antiqua" w:eastAsia="Book Antiqua" w:hAnsi="Book Antiqua" w:cs="Book Antiqua"/>
          <w:b/>
          <w:bCs/>
          <w:color w:val="000000" w:themeColor="text1"/>
        </w:rPr>
        <w:t>,</w:t>
      </w:r>
      <w:r w:rsidRPr="00AD6DEF">
        <w:rPr>
          <w:rFonts w:ascii="Book Antiqua" w:eastAsia="Book Antiqua" w:hAnsi="Book Antiqua" w:cs="Book Antiqua"/>
          <w:b/>
          <w:bCs/>
          <w:color w:val="000000" w:themeColor="text1"/>
        </w:rPr>
        <w:t xml:space="preserve"> </w:t>
      </w:r>
      <w:proofErr w:type="spellStart"/>
      <w:r w:rsidRPr="00AD6DEF">
        <w:rPr>
          <w:rFonts w:ascii="Book Antiqua" w:eastAsia="Book Antiqua" w:hAnsi="Book Antiqua" w:cs="Book Antiqua"/>
          <w:color w:val="000000" w:themeColor="text1"/>
        </w:rPr>
        <w:t>Zunran</w:t>
      </w:r>
      <w:proofErr w:type="spellEnd"/>
      <w:r w:rsidRPr="00AD6DEF">
        <w:rPr>
          <w:rFonts w:ascii="Book Antiqua" w:eastAsia="Book Antiqua" w:hAnsi="Book Antiqua" w:cs="Book Antiqua"/>
          <w:color w:val="000000" w:themeColor="text1"/>
        </w:rPr>
        <w:t xml:space="preserve"> Hospital, </w:t>
      </w:r>
      <w:r w:rsidR="00F433BF" w:rsidRPr="00AD6DEF">
        <w:rPr>
          <w:rFonts w:ascii="Book Antiqua" w:eastAsia="Book Antiqua" w:hAnsi="Book Antiqua" w:cs="Book Antiqua"/>
          <w:color w:val="000000" w:themeColor="text1"/>
        </w:rPr>
        <w:t xml:space="preserve">No. 123 </w:t>
      </w:r>
      <w:proofErr w:type="spellStart"/>
      <w:r w:rsidR="00F433BF" w:rsidRPr="00AD6DEF">
        <w:rPr>
          <w:rFonts w:ascii="Book Antiqua" w:eastAsia="Book Antiqua" w:hAnsi="Book Antiqua" w:cs="Book Antiqua"/>
          <w:color w:val="000000" w:themeColor="text1"/>
        </w:rPr>
        <w:t>Zhanghong</w:t>
      </w:r>
      <w:proofErr w:type="spellEnd"/>
      <w:r w:rsidR="00F433BF" w:rsidRPr="00AD6DEF">
        <w:rPr>
          <w:rFonts w:ascii="Book Antiqua" w:eastAsia="Book Antiqua" w:hAnsi="Book Antiqua" w:cs="Book Antiqua"/>
          <w:color w:val="000000" w:themeColor="text1"/>
        </w:rPr>
        <w:t xml:space="preserve"> Road, Minhang District, </w:t>
      </w:r>
      <w:r w:rsidRPr="00AD6DEF">
        <w:rPr>
          <w:rFonts w:ascii="Book Antiqua" w:eastAsia="Book Antiqua" w:hAnsi="Book Antiqua" w:cs="Book Antiqua"/>
          <w:color w:val="000000" w:themeColor="text1"/>
        </w:rPr>
        <w:t xml:space="preserve">Shanghai </w:t>
      </w:r>
      <w:r w:rsidR="00AD6DEF" w:rsidRPr="001E6154">
        <w:rPr>
          <w:rFonts w:ascii="Book Antiqua" w:eastAsia="Book Antiqua" w:hAnsi="Book Antiqua" w:cs="Book Antiqua" w:hint="eastAsia"/>
          <w:color w:val="000000" w:themeColor="text1"/>
        </w:rPr>
        <w:t>200366</w:t>
      </w:r>
      <w:r w:rsidRPr="00AD6DEF">
        <w:rPr>
          <w:rFonts w:ascii="Book Antiqua" w:eastAsia="Book Antiqua" w:hAnsi="Book Antiqua" w:cs="Book Antiqua"/>
          <w:color w:val="000000" w:themeColor="text1"/>
        </w:rPr>
        <w:t>, China. nice_moon@126.com</w:t>
      </w:r>
    </w:p>
    <w:p w14:paraId="5E26E3F6" w14:textId="77777777" w:rsidR="00A77B3E" w:rsidRPr="00AD6DEF" w:rsidRDefault="00A77B3E" w:rsidP="00AD6DEF">
      <w:pPr>
        <w:snapToGrid w:val="0"/>
        <w:spacing w:line="360" w:lineRule="auto"/>
        <w:jc w:val="both"/>
        <w:rPr>
          <w:color w:val="000000" w:themeColor="text1"/>
          <w:lang w:eastAsia="zh-CN"/>
        </w:rPr>
      </w:pPr>
    </w:p>
    <w:p w14:paraId="1504420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Received: </w:t>
      </w:r>
      <w:r w:rsidRPr="00AD6DEF">
        <w:rPr>
          <w:rFonts w:ascii="Book Antiqua" w:eastAsia="Book Antiqua" w:hAnsi="Book Antiqua" w:cs="Book Antiqua"/>
          <w:color w:val="000000" w:themeColor="text1"/>
        </w:rPr>
        <w:t>May 28, 2020</w:t>
      </w:r>
    </w:p>
    <w:p w14:paraId="5F65C6A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lastRenderedPageBreak/>
        <w:t xml:space="preserve">Revised: </w:t>
      </w:r>
      <w:r w:rsidRPr="00AD6DEF">
        <w:rPr>
          <w:rFonts w:ascii="Book Antiqua" w:eastAsia="Book Antiqua" w:hAnsi="Book Antiqua" w:cs="Book Antiqua"/>
          <w:color w:val="000000" w:themeColor="text1"/>
        </w:rPr>
        <w:t>September 24, 2020</w:t>
      </w:r>
    </w:p>
    <w:p w14:paraId="5E83EDA1" w14:textId="301F936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Accepted:</w:t>
      </w:r>
      <w:r w:rsidRPr="00AD6DEF">
        <w:rPr>
          <w:rFonts w:ascii="Book Antiqua" w:eastAsia="Book Antiqua" w:hAnsi="Book Antiqua" w:cs="Book Antiqua"/>
          <w:color w:val="000000" w:themeColor="text1"/>
        </w:rPr>
        <w:t xml:space="preserve"> </w:t>
      </w:r>
      <w:r w:rsidR="007E5B77" w:rsidRPr="00AD6DEF">
        <w:rPr>
          <w:rFonts w:ascii="Book Antiqua" w:eastAsia="Book Antiqua" w:hAnsi="Book Antiqua" w:cs="Book Antiqua"/>
          <w:color w:val="000000" w:themeColor="text1"/>
        </w:rPr>
        <w:t>October 26, 2020</w:t>
      </w:r>
    </w:p>
    <w:p w14:paraId="0640335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Published online: </w:t>
      </w:r>
    </w:p>
    <w:p w14:paraId="67FDB7F7" w14:textId="77777777" w:rsidR="00AD6DEF" w:rsidRPr="00AD6DEF" w:rsidRDefault="00AD6DEF" w:rsidP="00AD6DEF">
      <w:pPr>
        <w:snapToGrid w:val="0"/>
        <w:spacing w:line="360" w:lineRule="auto"/>
        <w:jc w:val="both"/>
        <w:rPr>
          <w:color w:val="000000" w:themeColor="text1"/>
        </w:rPr>
        <w:sectPr w:rsidR="00AD6DEF" w:rsidRPr="00AD6DEF">
          <w:footerReference w:type="default" r:id="rId6"/>
          <w:pgSz w:w="12240" w:h="15840"/>
          <w:pgMar w:top="1440" w:right="1440" w:bottom="1440" w:left="1440" w:header="720" w:footer="720" w:gutter="0"/>
          <w:cols w:space="720"/>
          <w:docGrid w:linePitch="360"/>
        </w:sectPr>
      </w:pPr>
    </w:p>
    <w:p w14:paraId="0B875D2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lastRenderedPageBreak/>
        <w:t>Abstract</w:t>
      </w:r>
    </w:p>
    <w:p w14:paraId="630D02D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BACKGROUND</w:t>
      </w:r>
    </w:p>
    <w:p w14:paraId="05321CD7" w14:textId="12AD5FD0"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Assessment of the vascular status following limb fracture in children is important to evaluate the risk of compartment syndrome, which is an emergency condition.</w:t>
      </w:r>
    </w:p>
    <w:p w14:paraId="6E8922D1" w14:textId="77777777" w:rsidR="00A77B3E" w:rsidRPr="00AD6DEF" w:rsidRDefault="00A77B3E" w:rsidP="00AD6DEF">
      <w:pPr>
        <w:snapToGrid w:val="0"/>
        <w:spacing w:line="360" w:lineRule="auto"/>
        <w:jc w:val="both"/>
        <w:rPr>
          <w:color w:val="000000" w:themeColor="text1"/>
          <w:lang w:eastAsia="zh-CN"/>
        </w:rPr>
      </w:pPr>
    </w:p>
    <w:p w14:paraId="1E09AD6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AIM</w:t>
      </w:r>
    </w:p>
    <w:p w14:paraId="744E1D7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To establish a simple and efficient grading scale of limb perfusion in children undergoing surgery for limb fracture.</w:t>
      </w:r>
    </w:p>
    <w:p w14:paraId="73CD17EC" w14:textId="77777777" w:rsidR="00A77B3E" w:rsidRPr="00AD6DEF" w:rsidRDefault="00A77B3E" w:rsidP="00AD6DEF">
      <w:pPr>
        <w:snapToGrid w:val="0"/>
        <w:spacing w:line="360" w:lineRule="auto"/>
        <w:jc w:val="both"/>
        <w:rPr>
          <w:color w:val="000000" w:themeColor="text1"/>
        </w:rPr>
      </w:pPr>
    </w:p>
    <w:p w14:paraId="1E1BB3D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METHODS</w:t>
      </w:r>
    </w:p>
    <w:p w14:paraId="27CF29BB" w14:textId="5AB58E4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This retrospective study include</w:t>
      </w:r>
      <w:r w:rsidR="00EC467F" w:rsidRPr="00AD6DEF">
        <w:rPr>
          <w:rFonts w:ascii="Book Antiqua" w:eastAsia="Book Antiqua" w:hAnsi="Book Antiqua" w:cs="Book Antiqua"/>
          <w:color w:val="000000" w:themeColor="text1"/>
        </w:rPr>
        <w:t>d</w:t>
      </w:r>
      <w:r w:rsidRPr="00AD6DEF">
        <w:rPr>
          <w:rFonts w:ascii="Book Antiqua" w:eastAsia="Book Antiqua" w:hAnsi="Book Antiqua" w:cs="Book Antiqua"/>
          <w:color w:val="000000" w:themeColor="text1"/>
        </w:rPr>
        <w:t xml:space="preserve"> pediatric patients with a limb fracture and postoperative plaster fixation who were admitted at </w:t>
      </w:r>
      <w:r w:rsidR="009C42CD"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 xml:space="preserve">he Department of Pediatric Orthopedics of Xinhua Hospital between February 2017 and August 2017. The outcome </w:t>
      </w:r>
      <w:r w:rsidR="00EC467F"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poor limb perfusion, which is defined as the postoperative use of mannitol. The children </w:t>
      </w:r>
      <w:r w:rsidR="00016C05"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divided into</w:t>
      </w:r>
      <w:r w:rsidR="00016C05" w:rsidRPr="00AD6DEF">
        <w:rPr>
          <w:rFonts w:ascii="Book Antiqua" w:eastAsia="Book Antiqua" w:hAnsi="Book Antiqua" w:cs="Book Antiqua"/>
          <w:color w:val="000000" w:themeColor="text1"/>
        </w:rPr>
        <w:t xml:space="preserve"> two groups: T</w:t>
      </w:r>
      <w:r w:rsidRPr="00AD6DEF">
        <w:rPr>
          <w:rFonts w:ascii="Book Antiqua" w:eastAsia="Book Antiqua" w:hAnsi="Book Antiqua" w:cs="Book Antiqua"/>
          <w:color w:val="000000" w:themeColor="text1"/>
        </w:rPr>
        <w:t xml:space="preserve">he normal perfusion group and the poor perfusion group. </w:t>
      </w:r>
      <w:r w:rsidR="00016C05" w:rsidRPr="00AD6DEF">
        <w:rPr>
          <w:rFonts w:ascii="Book Antiqua" w:eastAsia="Book Antiqua" w:hAnsi="Book Antiqua" w:cs="Book Antiqua"/>
          <w:color w:val="000000" w:themeColor="text1"/>
        </w:rPr>
        <w:t>K</w:t>
      </w:r>
      <w:r w:rsidRPr="00AD6DEF">
        <w:rPr>
          <w:rFonts w:ascii="Book Antiqua" w:eastAsia="Book Antiqua" w:hAnsi="Book Antiqua" w:cs="Book Antiqua"/>
          <w:color w:val="000000" w:themeColor="text1"/>
        </w:rPr>
        <w:t xml:space="preserve">ey risk factors have been selected by univariable analyses to establish the </w:t>
      </w:r>
      <w:r w:rsidR="00FC6E81" w:rsidRPr="00AD6DEF">
        <w:rPr>
          <w:rFonts w:ascii="Book Antiqua" w:eastAsia="Book Antiqua" w:hAnsi="Book Antiqua" w:cs="Book Antiqua"/>
          <w:color w:val="000000" w:themeColor="text1"/>
        </w:rPr>
        <w:t>G</w:t>
      </w:r>
      <w:r w:rsidRPr="00AD6DEF">
        <w:rPr>
          <w:rFonts w:ascii="Book Antiqua" w:eastAsia="Book Antiqua" w:hAnsi="Book Antiqua" w:cs="Book Antiqua"/>
          <w:color w:val="000000" w:themeColor="text1"/>
        </w:rPr>
        <w:t xml:space="preserve">rading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cale for </w:t>
      </w:r>
      <w:r w:rsidR="00FC6E81" w:rsidRPr="00AD6DEF">
        <w:rPr>
          <w:rFonts w:ascii="Book Antiqua" w:eastAsia="Book Antiqua" w:hAnsi="Book Antiqua" w:cs="Book Antiqua"/>
          <w:color w:val="000000" w:themeColor="text1"/>
        </w:rPr>
        <w:t>V</w:t>
      </w:r>
      <w:r w:rsidRPr="00AD6DEF">
        <w:rPr>
          <w:rFonts w:ascii="Book Antiqua" w:eastAsia="Book Antiqua" w:hAnsi="Book Antiqua" w:cs="Book Antiqua"/>
          <w:color w:val="000000" w:themeColor="text1"/>
        </w:rPr>
        <w:t xml:space="preserve">ascular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tatus.</w:t>
      </w:r>
    </w:p>
    <w:p w14:paraId="5180B09E" w14:textId="77777777" w:rsidR="00A77B3E" w:rsidRPr="00AD6DEF" w:rsidRDefault="00A77B3E" w:rsidP="00AD6DEF">
      <w:pPr>
        <w:snapToGrid w:val="0"/>
        <w:spacing w:line="360" w:lineRule="auto"/>
        <w:jc w:val="both"/>
        <w:rPr>
          <w:color w:val="000000" w:themeColor="text1"/>
        </w:rPr>
      </w:pPr>
    </w:p>
    <w:p w14:paraId="51047464"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RESULTS</w:t>
      </w:r>
    </w:p>
    <w:p w14:paraId="32F1F5BF" w14:textId="62C55CCC"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A total of 161 patients </w:t>
      </w:r>
      <w:r w:rsidR="00265478"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included in the study: 85 in the normal perfusion group and 76 in the poor perfusion group. There </w:t>
      </w:r>
      <w:r w:rsidR="00EC467F"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no significant differences in age, sex, </w:t>
      </w:r>
      <w:r w:rsidR="007C6537" w:rsidRPr="00AD6DEF">
        <w:rPr>
          <w:rFonts w:ascii="Book Antiqua" w:eastAsia="Book Antiqua" w:hAnsi="Book Antiqua" w:cs="Book Antiqua"/>
          <w:color w:val="000000" w:themeColor="text1"/>
        </w:rPr>
        <w:t>body mass index</w:t>
      </w:r>
      <w:r w:rsidRPr="00AD6DEF">
        <w:rPr>
          <w:rFonts w:ascii="Book Antiqua" w:eastAsia="Book Antiqua" w:hAnsi="Book Antiqua" w:cs="Book Antiqua"/>
          <w:color w:val="000000" w:themeColor="text1"/>
        </w:rPr>
        <w:t>, ethnicity, cause of fracture, fixation, or site of fracture between the two groups. After surgery, the skin temperature (</w:t>
      </w:r>
      <w:r w:rsidRPr="00AD6DEF">
        <w:rPr>
          <w:rFonts w:ascii="Book Antiqua" w:eastAsia="Book Antiqua" w:hAnsi="Book Antiqua" w:cs="Book Antiqua"/>
          <w:i/>
          <w:iCs/>
          <w:color w:val="000000" w:themeColor="text1"/>
        </w:rPr>
        <w:t>P</w:t>
      </w:r>
      <w:r w:rsidRPr="00AD6DEF">
        <w:rPr>
          <w:rFonts w:ascii="Book Antiqua" w:eastAsia="Book Antiqua" w:hAnsi="Book Antiqua" w:cs="Book Antiqua"/>
          <w:color w:val="000000" w:themeColor="text1"/>
        </w:rPr>
        <w:t xml:space="preserve"> = 0.048) and skin color (</w:t>
      </w:r>
      <w:r w:rsidRPr="00AD6DEF">
        <w:rPr>
          <w:rFonts w:ascii="Book Antiqua" w:eastAsia="Book Antiqua" w:hAnsi="Book Antiqua" w:cs="Book Antiqua"/>
          <w:i/>
          <w:iCs/>
          <w:color w:val="000000" w:themeColor="text1"/>
        </w:rPr>
        <w:t>P</w:t>
      </w:r>
      <w:r w:rsidR="007C6537"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&lt;</w:t>
      </w:r>
      <w:r w:rsidR="007C6537"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0.001)</w:t>
      </w:r>
      <w:r w:rsidR="00265478" w:rsidRPr="00AD6DEF">
        <w:rPr>
          <w:rFonts w:ascii="Book Antiqua" w:eastAsia="Book Antiqua" w:hAnsi="Book Antiqua" w:cs="Book Antiqua"/>
          <w:color w:val="000000" w:themeColor="text1"/>
        </w:rPr>
        <w:t xml:space="preserve"> of the affected limb</w:t>
      </w:r>
      <w:r w:rsidRPr="00AD6DEF">
        <w:rPr>
          <w:rFonts w:ascii="Book Antiqua" w:eastAsia="Book Antiqua" w:hAnsi="Book Antiqua" w:cs="Book Antiqua"/>
          <w:color w:val="000000" w:themeColor="text1"/>
        </w:rPr>
        <w:t xml:space="preserve"> were significantly different between the two groups. The relative risk and 95%</w:t>
      </w:r>
      <w:r w:rsidR="00EC467F" w:rsidRPr="00AD6DEF">
        <w:rPr>
          <w:rFonts w:ascii="Book Antiqua" w:eastAsia="Book Antiqua" w:hAnsi="Book Antiqua" w:cs="Book Antiqua"/>
          <w:color w:val="000000" w:themeColor="text1"/>
        </w:rPr>
        <w:t xml:space="preserve"> confidence interval</w:t>
      </w:r>
      <w:r w:rsidRPr="00AD6DEF">
        <w:rPr>
          <w:rFonts w:ascii="Book Antiqua" w:eastAsia="Book Antiqua" w:hAnsi="Book Antiqua" w:cs="Book Antiqua"/>
          <w:color w:val="000000" w:themeColor="text1"/>
        </w:rPr>
        <w:t xml:space="preserve"> for skin temperature of the affected limb, skin color, and range of motion of the affected limb </w:t>
      </w:r>
      <w:r w:rsidR="00265478" w:rsidRPr="00AD6DEF">
        <w:rPr>
          <w:rFonts w:ascii="Book Antiqua" w:eastAsia="Book Antiqua" w:hAnsi="Book Antiqua" w:cs="Book Antiqua"/>
          <w:color w:val="000000" w:themeColor="text1"/>
        </w:rPr>
        <w:t xml:space="preserve">are </w:t>
      </w:r>
      <w:r w:rsidRPr="00AD6DEF">
        <w:rPr>
          <w:rFonts w:ascii="Book Antiqua" w:eastAsia="Book Antiqua" w:hAnsi="Book Antiqua" w:cs="Book Antiqua"/>
          <w:color w:val="000000" w:themeColor="text1"/>
        </w:rPr>
        <w:t>2.18 (1.84</w:t>
      </w:r>
      <w:r w:rsidR="007C6537"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2.59), 2.89 (2.28</w:t>
      </w:r>
      <w:r w:rsidR="007C6537"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3.66), and 2.16 (1.83</w:t>
      </w:r>
      <w:r w:rsidR="007C6537"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2.56), respectively. The grading scale </w:t>
      </w:r>
      <w:r w:rsidR="00265478"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established based on those three factors (score range: 0-3 points). Forty-one patients (32.5%) with score 0 had poor limb perfusion; all patients with scores 1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32) and 2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 had poor limb perfusion (both 100%).</w:t>
      </w:r>
    </w:p>
    <w:p w14:paraId="076D7CED" w14:textId="77777777" w:rsidR="00A77B3E" w:rsidRPr="00AD6DEF" w:rsidRDefault="00A77B3E" w:rsidP="00AD6DEF">
      <w:pPr>
        <w:snapToGrid w:val="0"/>
        <w:spacing w:line="360" w:lineRule="auto"/>
        <w:jc w:val="both"/>
        <w:rPr>
          <w:color w:val="000000" w:themeColor="text1"/>
        </w:rPr>
      </w:pPr>
    </w:p>
    <w:p w14:paraId="0E5E501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CONCLUSION</w:t>
      </w:r>
    </w:p>
    <w:p w14:paraId="53333A7A" w14:textId="4885E9C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In children undergoing surgery for limb fracture, a higher </w:t>
      </w:r>
      <w:r w:rsidR="00FC6E81" w:rsidRPr="00AD6DEF">
        <w:rPr>
          <w:rFonts w:ascii="Book Antiqua" w:eastAsia="Book Antiqua" w:hAnsi="Book Antiqua" w:cs="Book Antiqua"/>
          <w:color w:val="000000" w:themeColor="text1"/>
        </w:rPr>
        <w:t>G</w:t>
      </w:r>
      <w:r w:rsidR="00016C05" w:rsidRPr="00AD6DEF">
        <w:rPr>
          <w:rFonts w:ascii="Book Antiqua" w:eastAsia="Book Antiqua" w:hAnsi="Book Antiqua" w:cs="Book Antiqua"/>
          <w:color w:val="000000" w:themeColor="text1"/>
        </w:rPr>
        <w:t xml:space="preserve">rading </w:t>
      </w:r>
      <w:r w:rsidR="00FC6E81" w:rsidRPr="00AD6DEF">
        <w:rPr>
          <w:rFonts w:ascii="Book Antiqua" w:eastAsia="Book Antiqua" w:hAnsi="Book Antiqua" w:cs="Book Antiqua"/>
          <w:color w:val="000000" w:themeColor="text1"/>
        </w:rPr>
        <w:t>S</w:t>
      </w:r>
      <w:r w:rsidR="00016C05" w:rsidRPr="00AD6DEF">
        <w:rPr>
          <w:rFonts w:ascii="Book Antiqua" w:eastAsia="Book Antiqua" w:hAnsi="Book Antiqua" w:cs="Book Antiqua"/>
          <w:color w:val="000000" w:themeColor="text1"/>
        </w:rPr>
        <w:t xml:space="preserve">cale for </w:t>
      </w:r>
      <w:r w:rsidR="00FC6E81" w:rsidRPr="00AD6DEF">
        <w:rPr>
          <w:rFonts w:ascii="Book Antiqua" w:eastAsia="Book Antiqua" w:hAnsi="Book Antiqua" w:cs="Book Antiqua"/>
          <w:color w:val="000000" w:themeColor="text1"/>
        </w:rPr>
        <w:t>V</w:t>
      </w:r>
      <w:r w:rsidR="00016C05" w:rsidRPr="00AD6DEF">
        <w:rPr>
          <w:rFonts w:ascii="Book Antiqua" w:eastAsia="Book Antiqua" w:hAnsi="Book Antiqua" w:cs="Book Antiqua"/>
          <w:color w:val="000000" w:themeColor="text1"/>
        </w:rPr>
        <w:t xml:space="preserve">ascular </w:t>
      </w:r>
      <w:r w:rsidR="00FC6E81" w:rsidRPr="00AD6DEF">
        <w:rPr>
          <w:rFonts w:ascii="Book Antiqua" w:eastAsia="Book Antiqua" w:hAnsi="Book Antiqua" w:cs="Book Antiqua"/>
          <w:color w:val="000000" w:themeColor="text1"/>
        </w:rPr>
        <w:t>S</w:t>
      </w:r>
      <w:r w:rsidR="00016C05" w:rsidRPr="00AD6DEF">
        <w:rPr>
          <w:rFonts w:ascii="Book Antiqua" w:eastAsia="Book Antiqua" w:hAnsi="Book Antiqua" w:cs="Book Antiqua"/>
          <w:color w:val="000000" w:themeColor="text1"/>
        </w:rPr>
        <w:t xml:space="preserve">tatus </w:t>
      </w:r>
      <w:r w:rsidRPr="00AD6DEF">
        <w:rPr>
          <w:rFonts w:ascii="Book Antiqua" w:eastAsia="Book Antiqua" w:hAnsi="Book Antiqua" w:cs="Book Antiqua"/>
          <w:color w:val="000000" w:themeColor="text1"/>
        </w:rPr>
        <w:t>score is associated with a higher occurrence of poor limb perfusion. A prospective study is required for validation.</w:t>
      </w:r>
    </w:p>
    <w:p w14:paraId="6F573608" w14:textId="77777777" w:rsidR="00A77B3E" w:rsidRPr="00AD6DEF" w:rsidRDefault="00A77B3E" w:rsidP="00AD6DEF">
      <w:pPr>
        <w:snapToGrid w:val="0"/>
        <w:spacing w:line="360" w:lineRule="auto"/>
        <w:jc w:val="both"/>
        <w:rPr>
          <w:color w:val="000000" w:themeColor="text1"/>
        </w:rPr>
      </w:pPr>
    </w:p>
    <w:p w14:paraId="7FC0B754" w14:textId="373238E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Key Words: </w:t>
      </w:r>
      <w:r w:rsidR="007C6537" w:rsidRPr="00AD6DEF">
        <w:rPr>
          <w:rFonts w:ascii="Book Antiqua" w:eastAsia="Book Antiqua" w:hAnsi="Book Antiqua" w:cs="Book Antiqua"/>
          <w:color w:val="000000" w:themeColor="text1"/>
        </w:rPr>
        <w:t>C</w:t>
      </w:r>
      <w:r w:rsidRPr="00AD6DEF">
        <w:rPr>
          <w:rFonts w:ascii="Book Antiqua" w:eastAsia="Book Antiqua" w:hAnsi="Book Antiqua" w:cs="Book Antiqua"/>
          <w:color w:val="000000" w:themeColor="text1"/>
        </w:rPr>
        <w:t xml:space="preserve">hildren; </w:t>
      </w:r>
      <w:r w:rsidR="007C6537" w:rsidRPr="00AD6DEF">
        <w:rPr>
          <w:rFonts w:ascii="Book Antiqua" w:eastAsia="Book Antiqua" w:hAnsi="Book Antiqua" w:cs="Book Antiqua"/>
          <w:color w:val="000000" w:themeColor="text1"/>
        </w:rPr>
        <w:t>F</w:t>
      </w:r>
      <w:r w:rsidRPr="00AD6DEF">
        <w:rPr>
          <w:rFonts w:ascii="Book Antiqua" w:eastAsia="Book Antiqua" w:hAnsi="Book Antiqua" w:cs="Book Antiqua"/>
          <w:color w:val="000000" w:themeColor="text1"/>
        </w:rPr>
        <w:t xml:space="preserve">ractures; </w:t>
      </w:r>
      <w:r w:rsidR="007C6537" w:rsidRPr="00AD6DEF">
        <w:rPr>
          <w:rFonts w:ascii="Book Antiqua" w:eastAsia="Book Antiqua" w:hAnsi="Book Antiqua" w:cs="Book Antiqua"/>
          <w:color w:val="000000" w:themeColor="text1"/>
        </w:rPr>
        <w:t>C</w:t>
      </w:r>
      <w:r w:rsidRPr="00AD6DEF">
        <w:rPr>
          <w:rFonts w:ascii="Book Antiqua" w:eastAsia="Book Antiqua" w:hAnsi="Book Antiqua" w:cs="Book Antiqua"/>
          <w:color w:val="000000" w:themeColor="text1"/>
        </w:rPr>
        <w:t xml:space="preserve">ompartment syndromes; </w:t>
      </w:r>
      <w:r w:rsidR="007C6537" w:rsidRPr="00AD6DEF">
        <w:rPr>
          <w:rFonts w:ascii="Book Antiqua" w:eastAsia="Book Antiqua" w:hAnsi="Book Antiqua" w:cs="Book Antiqua"/>
          <w:color w:val="000000" w:themeColor="text1"/>
        </w:rPr>
        <w:t>E</w:t>
      </w:r>
      <w:r w:rsidRPr="00AD6DEF">
        <w:rPr>
          <w:rFonts w:ascii="Book Antiqua" w:eastAsia="Book Antiqua" w:hAnsi="Book Antiqua" w:cs="Book Antiqua"/>
          <w:color w:val="000000" w:themeColor="text1"/>
        </w:rPr>
        <w:t xml:space="preserve">valuation; </w:t>
      </w:r>
      <w:r w:rsidR="007C6537" w:rsidRPr="00AD6DEF">
        <w:rPr>
          <w:rFonts w:ascii="Book Antiqua" w:eastAsia="Book Antiqua" w:hAnsi="Book Antiqua" w:cs="Book Antiqua"/>
          <w:color w:val="000000" w:themeColor="text1"/>
        </w:rPr>
        <w:t>O</w:t>
      </w:r>
      <w:r w:rsidRPr="00AD6DEF">
        <w:rPr>
          <w:rFonts w:ascii="Book Antiqua" w:eastAsia="Book Antiqua" w:hAnsi="Book Antiqua" w:cs="Book Antiqua"/>
          <w:color w:val="000000" w:themeColor="text1"/>
        </w:rPr>
        <w:t xml:space="preserve">pen fracture reduction; Retrospective </w:t>
      </w:r>
      <w:r w:rsidR="007C6537"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tudy</w:t>
      </w:r>
    </w:p>
    <w:p w14:paraId="1F461D69" w14:textId="77777777" w:rsidR="00A77B3E" w:rsidRPr="00AD6DEF" w:rsidRDefault="00A77B3E" w:rsidP="00AD6DEF">
      <w:pPr>
        <w:snapToGrid w:val="0"/>
        <w:spacing w:line="360" w:lineRule="auto"/>
        <w:jc w:val="both"/>
        <w:rPr>
          <w:color w:val="000000" w:themeColor="text1"/>
        </w:rPr>
      </w:pPr>
    </w:p>
    <w:p w14:paraId="5FE2FD6A" w14:textId="454FFEA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Zhu T, Shi Y, Yu Q, Zhao YJ, Dai W, Chen Y, Zhang SS. </w:t>
      </w:r>
      <w:r w:rsidR="00B468DD" w:rsidRPr="00AD6DEF">
        <w:rPr>
          <w:rFonts w:ascii="Book Antiqua" w:eastAsia="Book Antiqua" w:hAnsi="Book Antiqua" w:cs="Book Antiqua"/>
          <w:color w:val="000000" w:themeColor="text1"/>
        </w:rPr>
        <w:t>Scoring system for poor limb perfusion after limb fracture in children</w:t>
      </w:r>
      <w:r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i/>
          <w:iCs/>
          <w:color w:val="000000" w:themeColor="text1"/>
        </w:rPr>
        <w:t>World J Clin Cases</w:t>
      </w:r>
      <w:r w:rsidRPr="00AD6DEF">
        <w:rPr>
          <w:rFonts w:ascii="Book Antiqua" w:eastAsia="Book Antiqua" w:hAnsi="Book Antiqua" w:cs="Book Antiqua"/>
          <w:color w:val="000000" w:themeColor="text1"/>
        </w:rPr>
        <w:t xml:space="preserve"> 2020; In press</w:t>
      </w:r>
    </w:p>
    <w:p w14:paraId="2220B529" w14:textId="77777777" w:rsidR="00A77B3E" w:rsidRPr="00AD6DEF" w:rsidRDefault="00A77B3E" w:rsidP="00AD6DEF">
      <w:pPr>
        <w:snapToGrid w:val="0"/>
        <w:spacing w:line="360" w:lineRule="auto"/>
        <w:jc w:val="both"/>
        <w:rPr>
          <w:color w:val="000000" w:themeColor="text1"/>
        </w:rPr>
      </w:pPr>
    </w:p>
    <w:p w14:paraId="5BD29DB7" w14:textId="2C86EEDF" w:rsidR="007C6537" w:rsidRPr="00AD6DEF" w:rsidRDefault="008F6713" w:rsidP="00AD6DEF">
      <w:pPr>
        <w:snapToGrid w:val="0"/>
        <w:spacing w:line="360" w:lineRule="auto"/>
        <w:jc w:val="both"/>
        <w:rPr>
          <w:rFonts w:ascii="Book Antiqua" w:eastAsia="Book Antiqua" w:hAnsi="Book Antiqua" w:cs="Book Antiqua"/>
          <w:color w:val="000000" w:themeColor="text1"/>
        </w:rPr>
      </w:pPr>
      <w:r w:rsidRPr="00AD6DEF">
        <w:rPr>
          <w:rFonts w:ascii="Book Antiqua" w:eastAsia="Book Antiqua" w:hAnsi="Book Antiqua" w:cs="Book Antiqua"/>
          <w:b/>
          <w:bCs/>
          <w:color w:val="000000" w:themeColor="text1"/>
        </w:rPr>
        <w:t xml:space="preserve">Core Tip: </w:t>
      </w:r>
      <w:r w:rsidRPr="00AD6DEF">
        <w:rPr>
          <w:rFonts w:ascii="Book Antiqua" w:eastAsia="Book Antiqua" w:hAnsi="Book Antiqua" w:cs="Book Antiqua"/>
          <w:color w:val="000000" w:themeColor="text1"/>
        </w:rPr>
        <w:t xml:space="preserve">The assessment of the vascular status following limb fracture in children is important to evaluate the risk of compartment syndrome, which is an emergency condition. This study aims to establish a simple and efficient grading scale system of limb perfusion in children undergoing surgery for limb fracture, the </w:t>
      </w:r>
      <w:r w:rsidR="00FC6E81" w:rsidRPr="00AD6DEF">
        <w:rPr>
          <w:rFonts w:ascii="Book Antiqua" w:eastAsia="Book Antiqua" w:hAnsi="Book Antiqua" w:cs="Book Antiqua"/>
          <w:color w:val="000000" w:themeColor="text1"/>
        </w:rPr>
        <w:t>G</w:t>
      </w:r>
      <w:r w:rsidRPr="00AD6DEF">
        <w:rPr>
          <w:rFonts w:ascii="Book Antiqua" w:eastAsia="Book Antiqua" w:hAnsi="Book Antiqua" w:cs="Book Antiqua"/>
          <w:color w:val="000000" w:themeColor="text1"/>
        </w:rPr>
        <w:t xml:space="preserve">rading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cale for </w:t>
      </w:r>
      <w:r w:rsidR="00FC6E81" w:rsidRPr="00AD6DEF">
        <w:rPr>
          <w:rFonts w:ascii="Book Antiqua" w:eastAsia="Book Antiqua" w:hAnsi="Book Antiqua" w:cs="Book Antiqua"/>
          <w:color w:val="000000" w:themeColor="text1"/>
        </w:rPr>
        <w:t>V</w:t>
      </w:r>
      <w:r w:rsidRPr="00AD6DEF">
        <w:rPr>
          <w:rFonts w:ascii="Book Antiqua" w:eastAsia="Book Antiqua" w:hAnsi="Book Antiqua" w:cs="Book Antiqua"/>
          <w:color w:val="000000" w:themeColor="text1"/>
        </w:rPr>
        <w:t xml:space="preserve">ascular </w:t>
      </w:r>
      <w:r w:rsidR="00FC6E81"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tatus</w:t>
      </w:r>
      <w:r w:rsidR="00FC6E81" w:rsidRPr="00AD6DEF">
        <w:rPr>
          <w:rFonts w:ascii="Book Antiqua" w:eastAsia="Book Antiqua" w:hAnsi="Book Antiqua" w:cs="Book Antiqua"/>
          <w:color w:val="000000" w:themeColor="text1"/>
        </w:rPr>
        <w:t xml:space="preserve"> (GSVS)</w:t>
      </w:r>
      <w:r w:rsidRPr="00AD6DEF">
        <w:rPr>
          <w:rFonts w:ascii="Book Antiqua" w:eastAsia="Book Antiqua" w:hAnsi="Book Antiqua" w:cs="Book Antiqua"/>
          <w:color w:val="000000" w:themeColor="text1"/>
        </w:rPr>
        <w:t xml:space="preserve">. The results strongly suggest that in children undergoing surgery following limb fracture, a higher </w:t>
      </w:r>
      <w:r w:rsidR="00FC6E81" w:rsidRPr="00AD6DEF">
        <w:rPr>
          <w:rFonts w:ascii="Book Antiqua" w:eastAsia="Book Antiqua" w:hAnsi="Book Antiqua" w:cs="Book Antiqua"/>
          <w:color w:val="000000" w:themeColor="text1"/>
        </w:rPr>
        <w:t>GSVS</w:t>
      </w:r>
      <w:r w:rsidRPr="00AD6DEF">
        <w:rPr>
          <w:rFonts w:ascii="Book Antiqua" w:eastAsia="Book Antiqua" w:hAnsi="Book Antiqua" w:cs="Book Antiqua"/>
          <w:color w:val="000000" w:themeColor="text1"/>
        </w:rPr>
        <w:t xml:space="preserve"> score is associated with a higher occurrence of poor limb perfusion. A prospective study is required for validation</w:t>
      </w:r>
      <w:r w:rsidR="00FC6E81" w:rsidRPr="00AD6DEF">
        <w:rPr>
          <w:rFonts w:ascii="Book Antiqua" w:eastAsia="Book Antiqua" w:hAnsi="Book Antiqua" w:cs="Book Antiqua"/>
          <w:color w:val="000000" w:themeColor="text1"/>
        </w:rPr>
        <w:t>, but GSVS</w:t>
      </w:r>
      <w:r w:rsidRPr="00AD6DEF">
        <w:rPr>
          <w:rFonts w:ascii="Book Antiqua" w:eastAsia="Book Antiqua" w:hAnsi="Book Antiqua" w:cs="Book Antiqua"/>
          <w:color w:val="000000" w:themeColor="text1"/>
        </w:rPr>
        <w:t xml:space="preserve"> could help prevent compartment syndrome in children after limb fracture.</w:t>
      </w:r>
    </w:p>
    <w:p w14:paraId="2E3F1920" w14:textId="258ACB68" w:rsidR="00A77B3E" w:rsidRPr="00AD6DEF" w:rsidRDefault="007C6537"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br w:type="page"/>
      </w:r>
      <w:r w:rsidR="008F6713" w:rsidRPr="00AD6DEF">
        <w:rPr>
          <w:rFonts w:ascii="Book Antiqua" w:eastAsia="Book Antiqua" w:hAnsi="Book Antiqua" w:cs="Book Antiqua"/>
          <w:b/>
          <w:caps/>
          <w:color w:val="000000" w:themeColor="text1"/>
          <w:u w:val="single"/>
        </w:rPr>
        <w:lastRenderedPageBreak/>
        <w:t>INTRODUCTION</w:t>
      </w:r>
    </w:p>
    <w:p w14:paraId="45B39E37" w14:textId="4F86AD4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Fractures in children are common, with an incidence of about 137</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201 per 10000 person-</w:t>
      </w:r>
      <w:proofErr w:type="gramStart"/>
      <w:r w:rsidRPr="00AD6DEF">
        <w:rPr>
          <w:rFonts w:ascii="Book Antiqua" w:eastAsia="Book Antiqua" w:hAnsi="Book Antiqua" w:cs="Book Antiqua"/>
          <w:color w:val="000000" w:themeColor="text1"/>
        </w:rPr>
        <w:t>years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1-3]</w:t>
      </w:r>
      <w:r w:rsidRPr="00AD6DEF">
        <w:rPr>
          <w:rFonts w:ascii="Book Antiqua" w:eastAsia="Book Antiqua" w:hAnsi="Book Antiqua" w:cs="Book Antiqua"/>
          <w:color w:val="000000" w:themeColor="text1"/>
        </w:rPr>
        <w:t xml:space="preserve">. The most common fracture sites are the limbs, and the most common mechanism is </w:t>
      </w:r>
      <w:proofErr w:type="gramStart"/>
      <w:r w:rsidRPr="00AD6DEF">
        <w:rPr>
          <w:rFonts w:ascii="Book Antiqua" w:eastAsia="Book Antiqua" w:hAnsi="Book Antiqua" w:cs="Book Antiqua"/>
          <w:color w:val="000000" w:themeColor="text1"/>
        </w:rPr>
        <w:t>falling</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1-3]</w:t>
      </w:r>
      <w:r w:rsidRPr="00AD6DEF">
        <w:rPr>
          <w:rFonts w:ascii="Book Antiqua" w:eastAsia="Book Antiqua" w:hAnsi="Book Antiqua" w:cs="Book Antiqua"/>
          <w:color w:val="000000" w:themeColor="text1"/>
        </w:rPr>
        <w:t xml:space="preserve">. In addition, children are encouraged to practice physical activities to promote their health and normal </w:t>
      </w:r>
      <w:proofErr w:type="gramStart"/>
      <w:r w:rsidRPr="00AD6DEF">
        <w:rPr>
          <w:rFonts w:ascii="Book Antiqua" w:eastAsia="Book Antiqua" w:hAnsi="Book Antiqua" w:cs="Book Antiqua"/>
          <w:color w:val="000000" w:themeColor="text1"/>
        </w:rPr>
        <w:t>development</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4,5]</w:t>
      </w:r>
      <w:r w:rsidRPr="00AD6DEF">
        <w:rPr>
          <w:rFonts w:ascii="Book Antiqua" w:eastAsia="Book Antiqua" w:hAnsi="Book Antiqua" w:cs="Book Antiqua"/>
          <w:color w:val="000000" w:themeColor="text1"/>
        </w:rPr>
        <w:t xml:space="preserve">. Many countries face epidemics of pediatric obesity and type 2 </w:t>
      </w:r>
      <w:proofErr w:type="gramStart"/>
      <w:r w:rsidRPr="00AD6DEF">
        <w:rPr>
          <w:rFonts w:ascii="Book Antiqua" w:eastAsia="Book Antiqua" w:hAnsi="Book Antiqua" w:cs="Book Antiqua"/>
          <w:color w:val="000000" w:themeColor="text1"/>
        </w:rPr>
        <w:t>diabetes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6]</w:t>
      </w:r>
      <w:r w:rsidRPr="00AD6DEF">
        <w:rPr>
          <w:rFonts w:ascii="Book Antiqua" w:eastAsia="Book Antiqua" w:hAnsi="Book Antiqua" w:cs="Book Antiqua"/>
          <w:color w:val="000000" w:themeColor="text1"/>
        </w:rPr>
        <w:t xml:space="preserve">, and measures are being taken to encourage physical activity. This leads to an increase in the occurrence of fractures in children, and 39% of fractures in children are caused by sports and physical </w:t>
      </w:r>
      <w:proofErr w:type="gramStart"/>
      <w:r w:rsidRPr="00AD6DEF">
        <w:rPr>
          <w:rFonts w:ascii="Book Antiqua" w:eastAsia="Book Antiqua" w:hAnsi="Book Antiqua" w:cs="Book Antiqua"/>
          <w:color w:val="000000" w:themeColor="text1"/>
        </w:rPr>
        <w:t>activities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1,7,8]</w:t>
      </w:r>
      <w:r w:rsidRPr="00AD6DEF">
        <w:rPr>
          <w:rFonts w:ascii="Book Antiqua" w:eastAsia="Book Antiqua" w:hAnsi="Book Antiqua" w:cs="Book Antiqua"/>
          <w:color w:val="000000" w:themeColor="text1"/>
        </w:rPr>
        <w:t xml:space="preserve">. For example, the injury rate of soccer may reach 75.8 injuries per 1000 play </w:t>
      </w:r>
      <w:proofErr w:type="gramStart"/>
      <w:r w:rsidRPr="00AD6DEF">
        <w:rPr>
          <w:rFonts w:ascii="Book Antiqua" w:eastAsia="Book Antiqua" w:hAnsi="Book Antiqua" w:cs="Book Antiqua"/>
          <w:color w:val="000000" w:themeColor="text1"/>
        </w:rPr>
        <w:t>hours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9]</w:t>
      </w:r>
      <w:r w:rsidRPr="00AD6DEF">
        <w:rPr>
          <w:rFonts w:ascii="Book Antiqua" w:eastAsia="Book Antiqua" w:hAnsi="Book Antiqua" w:cs="Book Antiqua"/>
          <w:color w:val="000000" w:themeColor="text1"/>
        </w:rPr>
        <w:t xml:space="preserve">. Most fractures in children are treated at the outpatient clinic, but </w:t>
      </w:r>
      <w:r w:rsidR="005B0156" w:rsidRPr="00AD6DEF">
        <w:rPr>
          <w:rFonts w:ascii="Book Antiqua" w:eastAsia="Book Antiqua" w:hAnsi="Book Antiqua" w:cs="Book Antiqua"/>
          <w:color w:val="000000" w:themeColor="text1"/>
        </w:rPr>
        <w:t>one</w:t>
      </w:r>
      <w:r w:rsidRPr="00AD6DEF">
        <w:rPr>
          <w:rFonts w:ascii="Book Antiqua" w:eastAsia="Book Antiqua" w:hAnsi="Book Antiqua" w:cs="Book Antiqua"/>
          <w:color w:val="000000" w:themeColor="text1"/>
        </w:rPr>
        <w:t xml:space="preserve"> in 18 cases is more serious and requires </w:t>
      </w:r>
      <w:proofErr w:type="gramStart"/>
      <w:r w:rsidRPr="00AD6DEF">
        <w:rPr>
          <w:rFonts w:ascii="Book Antiqua" w:eastAsia="Book Antiqua" w:hAnsi="Book Antiqua" w:cs="Book Antiqua"/>
          <w:color w:val="000000" w:themeColor="text1"/>
        </w:rPr>
        <w:t>hospitalization</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2]</w:t>
      </w:r>
      <w:r w:rsidRPr="00AD6DEF">
        <w:rPr>
          <w:rFonts w:ascii="Book Antiqua" w:eastAsia="Book Antiqua" w:hAnsi="Book Antiqua" w:cs="Book Antiqua"/>
          <w:color w:val="000000" w:themeColor="text1"/>
        </w:rPr>
        <w:t xml:space="preserve">. Most fractures in children heal relatively fast and </w:t>
      </w:r>
      <w:proofErr w:type="gramStart"/>
      <w:r w:rsidRPr="00AD6DEF">
        <w:rPr>
          <w:rFonts w:ascii="Book Antiqua" w:eastAsia="Book Antiqua" w:hAnsi="Book Antiqua" w:cs="Book Antiqua"/>
          <w:color w:val="000000" w:themeColor="text1"/>
        </w:rPr>
        <w:t>uneventfully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10]</w:t>
      </w:r>
      <w:r w:rsidRPr="00AD6DEF">
        <w:rPr>
          <w:rFonts w:ascii="Book Antiqua" w:eastAsia="Book Antiqua" w:hAnsi="Book Antiqua" w:cs="Book Antiqua"/>
          <w:color w:val="000000" w:themeColor="text1"/>
        </w:rPr>
        <w:t>.</w:t>
      </w:r>
    </w:p>
    <w:p w14:paraId="16C989A9" w14:textId="7CB2C646"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Poor limb perfusion is a possible and severe complication following pediatric limb </w:t>
      </w:r>
      <w:proofErr w:type="gramStart"/>
      <w:r w:rsidRPr="00AD6DEF">
        <w:rPr>
          <w:rFonts w:ascii="Book Antiqua" w:eastAsia="Book Antiqua" w:hAnsi="Book Antiqua" w:cs="Book Antiqua"/>
          <w:color w:val="000000" w:themeColor="text1"/>
        </w:rPr>
        <w:t>fracture</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10,11]</w:t>
      </w:r>
      <w:r w:rsidRPr="00AD6DEF">
        <w:rPr>
          <w:rFonts w:ascii="Book Antiqua" w:eastAsia="Book Antiqua" w:hAnsi="Book Antiqua" w:cs="Book Antiqua"/>
          <w:color w:val="000000" w:themeColor="text1"/>
        </w:rPr>
        <w:t xml:space="preserve">. Poor limb perfusion is caused by injured soft tissues that compress arteries and </w:t>
      </w:r>
      <w:proofErr w:type="gramStart"/>
      <w:r w:rsidRPr="00AD6DEF">
        <w:rPr>
          <w:rFonts w:ascii="Book Antiqua" w:eastAsia="Book Antiqua" w:hAnsi="Book Antiqua" w:cs="Book Antiqua"/>
          <w:color w:val="000000" w:themeColor="text1"/>
        </w:rPr>
        <w:t>veins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12,13]</w:t>
      </w:r>
      <w:r w:rsidRPr="00AD6DEF">
        <w:rPr>
          <w:rFonts w:ascii="Book Antiqua" w:eastAsia="Book Antiqua" w:hAnsi="Book Antiqua" w:cs="Book Antiqua"/>
          <w:color w:val="000000" w:themeColor="text1"/>
        </w:rPr>
        <w:t xml:space="preserve">. It is found in 20% of humeral </w:t>
      </w:r>
      <w:proofErr w:type="gramStart"/>
      <w:r w:rsidRPr="00AD6DEF">
        <w:rPr>
          <w:rFonts w:ascii="Book Antiqua" w:eastAsia="Book Antiqua" w:hAnsi="Book Antiqua" w:cs="Book Antiqua"/>
          <w:color w:val="000000" w:themeColor="text1"/>
        </w:rPr>
        <w:t>fractures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12]</w:t>
      </w:r>
      <w:r w:rsidRPr="00AD6DEF">
        <w:rPr>
          <w:rFonts w:ascii="Book Antiqua" w:eastAsia="Book Antiqua" w:hAnsi="Book Antiqua" w:cs="Book Antiqua"/>
          <w:color w:val="000000" w:themeColor="text1"/>
        </w:rPr>
        <w:t>. If not identified and not managed promptly, patients may experience hypoperfusion or venous return obstruction and present with a series of physiological or pathological changes</w:t>
      </w:r>
      <w:r w:rsidR="005B015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such as pain, swelling, and pale </w:t>
      </w:r>
      <w:proofErr w:type="gramStart"/>
      <w:r w:rsidRPr="00AD6DEF">
        <w:rPr>
          <w:rFonts w:ascii="Book Antiqua" w:eastAsia="Book Antiqua" w:hAnsi="Book Antiqua" w:cs="Book Antiqua"/>
          <w:color w:val="000000" w:themeColor="text1"/>
        </w:rPr>
        <w:t>skin</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10,11]</w:t>
      </w:r>
      <w:r w:rsidRPr="00AD6DEF">
        <w:rPr>
          <w:rFonts w:ascii="Book Antiqua" w:eastAsia="Book Antiqua" w:hAnsi="Book Antiqua" w:cs="Book Antiqua"/>
          <w:color w:val="000000" w:themeColor="text1"/>
        </w:rPr>
        <w:t>. In severe cases, it may lead to compartment syndrome, acute avascular necrosis of the nerves or muscles</w:t>
      </w:r>
      <w:r w:rsidR="005B0156"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and even deformity and </w:t>
      </w:r>
      <w:proofErr w:type="gramStart"/>
      <w:r w:rsidRPr="00AD6DEF">
        <w:rPr>
          <w:rFonts w:ascii="Book Antiqua" w:eastAsia="Book Antiqua" w:hAnsi="Book Antiqua" w:cs="Book Antiqua"/>
          <w:color w:val="000000" w:themeColor="text1"/>
        </w:rPr>
        <w:t>disability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 xml:space="preserve">. Acute compartment syndrome is caused by increased pressure in compartments enclosed by fascia that give them a limited capacity to stretch before tissue injury </w:t>
      </w:r>
      <w:proofErr w:type="gramStart"/>
      <w:r w:rsidRPr="00AD6DEF">
        <w:rPr>
          <w:rFonts w:ascii="Book Antiqua" w:eastAsia="Book Antiqua" w:hAnsi="Book Antiqua" w:cs="Book Antiqua"/>
          <w:color w:val="000000" w:themeColor="text1"/>
        </w:rPr>
        <w:t>ensues</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 xml:space="preserve">. It is considered a surgical </w:t>
      </w:r>
      <w:proofErr w:type="gramStart"/>
      <w:r w:rsidRPr="00AD6DEF">
        <w:rPr>
          <w:rFonts w:ascii="Book Antiqua" w:eastAsia="Book Antiqua" w:hAnsi="Book Antiqua" w:cs="Book Antiqua"/>
          <w:color w:val="000000" w:themeColor="text1"/>
        </w:rPr>
        <w:t>emergency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 xml:space="preserve">. Tibial fractures are the most common cause of compartment syndrome after </w:t>
      </w:r>
      <w:proofErr w:type="gramStart"/>
      <w:r w:rsidRPr="00AD6DEF">
        <w:rPr>
          <w:rFonts w:ascii="Book Antiqua" w:eastAsia="Book Antiqua" w:hAnsi="Book Antiqua" w:cs="Book Antiqua"/>
          <w:color w:val="000000" w:themeColor="text1"/>
        </w:rPr>
        <w:t>fracture</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14,15]</w:t>
      </w:r>
      <w:r w:rsidRPr="00AD6DEF">
        <w:rPr>
          <w:rFonts w:ascii="Book Antiqua" w:eastAsia="Book Antiqua" w:hAnsi="Book Antiqua" w:cs="Book Antiqua"/>
          <w:color w:val="000000" w:themeColor="text1"/>
        </w:rPr>
        <w:t>.</w:t>
      </w:r>
    </w:p>
    <w:p w14:paraId="4CB2DE87" w14:textId="299C6B65"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Mannitol is routinely used in patients with poor limb perfusion in China. The prompt use of mannitol reduces the risk of limb </w:t>
      </w:r>
      <w:proofErr w:type="gramStart"/>
      <w:r w:rsidRPr="00AD6DEF">
        <w:rPr>
          <w:rFonts w:ascii="Book Antiqua" w:eastAsia="Book Antiqua" w:hAnsi="Book Antiqua" w:cs="Book Antiqua"/>
          <w:color w:val="000000" w:themeColor="text1"/>
        </w:rPr>
        <w:t>injury</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16]</w:t>
      </w:r>
      <w:r w:rsidRPr="00AD6DEF">
        <w:rPr>
          <w:rFonts w:ascii="Book Antiqua" w:eastAsia="Book Antiqua" w:hAnsi="Book Antiqua" w:cs="Book Antiqua"/>
          <w:color w:val="000000" w:themeColor="text1"/>
        </w:rPr>
        <w:t>. As children may have limited abilities of expression, the presence or absence of poor limb perfusion is judged by the caregiver (</w:t>
      </w:r>
      <w:r w:rsidR="005B0156" w:rsidRPr="00AD6DEF">
        <w:rPr>
          <w:rFonts w:ascii="Book Antiqua" w:eastAsia="Book Antiqua" w:hAnsi="Book Antiqua" w:cs="Book Antiqua"/>
          <w:i/>
          <w:iCs/>
          <w:color w:val="000000" w:themeColor="text1"/>
        </w:rPr>
        <w:t>e.g</w:t>
      </w:r>
      <w:r w:rsidR="005B0156"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a physician, a nurse, or a family member) through close observation of the affected </w:t>
      </w:r>
      <w:proofErr w:type="gramStart"/>
      <w:r w:rsidRPr="00AD6DEF">
        <w:rPr>
          <w:rFonts w:ascii="Book Antiqua" w:eastAsia="Book Antiqua" w:hAnsi="Book Antiqua" w:cs="Book Antiqua"/>
          <w:color w:val="000000" w:themeColor="text1"/>
        </w:rPr>
        <w:t>limb</w:t>
      </w:r>
      <w:r w:rsidR="00D206DE" w:rsidRPr="00AD6DEF">
        <w:rPr>
          <w:rFonts w:ascii="Book Antiqua" w:eastAsia="Book Antiqua" w:hAnsi="Book Antiqua" w:cs="Book Antiqua"/>
          <w:color w:val="000000" w:themeColor="text1"/>
          <w:vertAlign w:val="superscript"/>
        </w:rPr>
        <w:t>[</w:t>
      </w:r>
      <w:proofErr w:type="gramEnd"/>
      <w:r w:rsidR="00D206DE" w:rsidRPr="00AD6DEF">
        <w:rPr>
          <w:rFonts w:ascii="Book Antiqua" w:eastAsia="Book Antiqua" w:hAnsi="Book Antiqua" w:cs="Book Antiqua"/>
          <w:color w:val="000000" w:themeColor="text1"/>
          <w:vertAlign w:val="superscript"/>
        </w:rPr>
        <w:t>15,17,18]</w:t>
      </w:r>
      <w:r w:rsidRPr="00AD6DEF">
        <w:rPr>
          <w:rFonts w:ascii="Book Antiqua" w:eastAsia="Book Antiqua" w:hAnsi="Book Antiqua" w:cs="Book Antiqua"/>
          <w:color w:val="000000" w:themeColor="text1"/>
        </w:rPr>
        <w:t>. Currently, there is no grading scale for the caregiver to refer to when assessing the vascular status of a limb in children undergoing surgery for limb fracture.</w:t>
      </w:r>
    </w:p>
    <w:p w14:paraId="050FBB7C" w14:textId="716D55D3"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lastRenderedPageBreak/>
        <w:t>Therefore, the aim of this retrospective study is to establish a simple and efficient grading scale of limb perfusion in children undergoing surgery for limb fracture. The scale could function as an early alert system for poor limb perfusion. The present study provides some clinical evidence for the use of this scale as an early observation system dedicated to the caregivers, facilitating decision-making and improving the prognosis of the injured children.</w:t>
      </w:r>
    </w:p>
    <w:p w14:paraId="479840BD" w14:textId="77777777" w:rsidR="00A77B3E" w:rsidRPr="00AD6DEF" w:rsidRDefault="00A77B3E" w:rsidP="00AD6DEF">
      <w:pPr>
        <w:snapToGrid w:val="0"/>
        <w:spacing w:line="360" w:lineRule="auto"/>
        <w:jc w:val="both"/>
        <w:rPr>
          <w:color w:val="000000" w:themeColor="text1"/>
        </w:rPr>
      </w:pPr>
    </w:p>
    <w:p w14:paraId="36F8717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MATERIALS AND METHODS</w:t>
      </w:r>
    </w:p>
    <w:p w14:paraId="7424F3A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Patients</w:t>
      </w:r>
    </w:p>
    <w:p w14:paraId="48A38A28" w14:textId="18309AA2"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This retrospective study include</w:t>
      </w:r>
      <w:r w:rsidR="005B0156" w:rsidRPr="00AD6DEF">
        <w:rPr>
          <w:rFonts w:ascii="Book Antiqua" w:eastAsia="Book Antiqua" w:hAnsi="Book Antiqua" w:cs="Book Antiqua"/>
          <w:color w:val="000000" w:themeColor="text1"/>
        </w:rPr>
        <w:t>d</w:t>
      </w:r>
      <w:r w:rsidRPr="00AD6DEF">
        <w:rPr>
          <w:rFonts w:ascii="Book Antiqua" w:eastAsia="Book Antiqua" w:hAnsi="Book Antiqua" w:cs="Book Antiqua"/>
          <w:color w:val="000000" w:themeColor="text1"/>
        </w:rPr>
        <w:t xml:space="preserve"> pediatric patients with limb fractures who were admitted at the Department of Pediatric Orthopedics of Xinhua Hospital between February 2017 and August 2017. The study protocol </w:t>
      </w:r>
      <w:r w:rsidR="005B0156"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approved by the ethics committee of Xinhua Hospital. The need for individual consent was waived by the committee.</w:t>
      </w:r>
    </w:p>
    <w:p w14:paraId="44F8078F" w14:textId="7EDDEF4A"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The inclusion criteria </w:t>
      </w:r>
      <w:r w:rsidR="005B0156"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1) 0-14 years of age;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 </w:t>
      </w:r>
      <w:r w:rsidR="005B0156" w:rsidRPr="00AD6DEF">
        <w:rPr>
          <w:rFonts w:ascii="Book Antiqua" w:eastAsia="Book Antiqua" w:hAnsi="Book Antiqua" w:cs="Book Antiqua"/>
          <w:color w:val="000000" w:themeColor="text1"/>
        </w:rPr>
        <w:t>l</w:t>
      </w:r>
      <w:r w:rsidRPr="00AD6DEF">
        <w:rPr>
          <w:rFonts w:ascii="Book Antiqua" w:eastAsia="Book Antiqua" w:hAnsi="Book Antiqua" w:cs="Book Antiqua"/>
          <w:color w:val="000000" w:themeColor="text1"/>
        </w:rPr>
        <w:t xml:space="preserve">imb fracture confirmed by X-ray and managed by open reduction internal fixation (Kirschner wire or plate);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3) </w:t>
      </w:r>
      <w:r w:rsidR="005B0156" w:rsidRPr="00AD6DEF">
        <w:rPr>
          <w:rFonts w:ascii="Book Antiqua" w:eastAsia="Book Antiqua" w:hAnsi="Book Antiqua" w:cs="Book Antiqua"/>
          <w:color w:val="000000" w:themeColor="text1"/>
        </w:rPr>
        <w:t>p</w:t>
      </w:r>
      <w:r w:rsidRPr="00AD6DEF">
        <w:rPr>
          <w:rFonts w:ascii="Book Antiqua" w:eastAsia="Book Antiqua" w:hAnsi="Book Antiqua" w:cs="Book Antiqua"/>
          <w:color w:val="000000" w:themeColor="text1"/>
        </w:rPr>
        <w:t xml:space="preserve">ostoperative cast fixation; and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4) </w:t>
      </w:r>
      <w:r w:rsidR="005B0156" w:rsidRPr="00AD6DEF">
        <w:rPr>
          <w:rFonts w:ascii="Book Antiqua" w:eastAsia="Book Antiqua" w:hAnsi="Book Antiqua" w:cs="Book Antiqua"/>
          <w:color w:val="000000" w:themeColor="text1"/>
        </w:rPr>
        <w:t>h</w:t>
      </w:r>
      <w:r w:rsidRPr="00AD6DEF">
        <w:rPr>
          <w:rFonts w:ascii="Book Antiqua" w:eastAsia="Book Antiqua" w:hAnsi="Book Antiqua" w:cs="Book Antiqua"/>
          <w:color w:val="000000" w:themeColor="text1"/>
        </w:rPr>
        <w:t>ospital stays &gt;</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3 d. The exclusion criteria </w:t>
      </w:r>
      <w:r w:rsidR="005B0156"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1) </w:t>
      </w:r>
      <w:r w:rsidR="00D206DE" w:rsidRPr="00AD6DEF">
        <w:rPr>
          <w:rFonts w:ascii="Book Antiqua" w:eastAsia="Book Antiqua" w:hAnsi="Book Antiqua" w:cs="Book Antiqua"/>
          <w:color w:val="000000" w:themeColor="text1"/>
        </w:rPr>
        <w:t>C</w:t>
      </w:r>
      <w:r w:rsidRPr="00AD6DEF">
        <w:rPr>
          <w:rFonts w:ascii="Book Antiqua" w:eastAsia="Book Antiqua" w:hAnsi="Book Antiqua" w:cs="Book Antiqua"/>
          <w:color w:val="000000" w:themeColor="text1"/>
        </w:rPr>
        <w:t xml:space="preserve">onfirmed diagnosis of nerve injury, already leading to sensory or motor dysfunction;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 </w:t>
      </w:r>
      <w:r w:rsidR="005B0156" w:rsidRPr="00AD6DEF">
        <w:rPr>
          <w:rFonts w:ascii="Book Antiqua" w:eastAsia="Book Antiqua" w:hAnsi="Book Antiqua" w:cs="Book Antiqua"/>
          <w:color w:val="000000" w:themeColor="text1"/>
        </w:rPr>
        <w:t>n</w:t>
      </w:r>
      <w:r w:rsidRPr="00AD6DEF">
        <w:rPr>
          <w:rFonts w:ascii="Book Antiqua" w:eastAsia="Book Antiqua" w:hAnsi="Book Antiqua" w:cs="Book Antiqua"/>
          <w:color w:val="000000" w:themeColor="text1"/>
        </w:rPr>
        <w:t xml:space="preserve">on-limb fracture or any organic disease; or </w:t>
      </w:r>
      <w:r w:rsidR="00D206DE"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3) </w:t>
      </w:r>
      <w:r w:rsidR="005B0156" w:rsidRPr="00AD6DEF">
        <w:rPr>
          <w:rFonts w:ascii="Book Antiqua" w:eastAsia="Book Antiqua" w:hAnsi="Book Antiqua" w:cs="Book Antiqua"/>
          <w:color w:val="000000" w:themeColor="text1"/>
        </w:rPr>
        <w:t>i</w:t>
      </w:r>
      <w:r w:rsidRPr="00AD6DEF">
        <w:rPr>
          <w:rFonts w:ascii="Book Antiqua" w:eastAsia="Book Antiqua" w:hAnsi="Book Antiqua" w:cs="Book Antiqua"/>
          <w:color w:val="000000" w:themeColor="text1"/>
        </w:rPr>
        <w:t>ncomplete data.</w:t>
      </w:r>
    </w:p>
    <w:p w14:paraId="7A46C96B" w14:textId="77777777" w:rsidR="00A77B3E" w:rsidRPr="00AD6DEF" w:rsidRDefault="00A77B3E" w:rsidP="00AD6DEF">
      <w:pPr>
        <w:snapToGrid w:val="0"/>
        <w:spacing w:line="360" w:lineRule="auto"/>
        <w:jc w:val="both"/>
        <w:rPr>
          <w:color w:val="000000" w:themeColor="text1"/>
        </w:rPr>
      </w:pPr>
    </w:p>
    <w:p w14:paraId="08AA113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Data collection and definition</w:t>
      </w:r>
    </w:p>
    <w:p w14:paraId="7F637B37" w14:textId="2331E4FE"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Patients’ baseline data (including age, sex, fracture type, skin temperature, skin color, degree of swelling, arterial pulsation, laboratory results, imaging results, treatment methods, and fixation methods) and postoperative occurrence of poor limb perfusion (use of mannitol) </w:t>
      </w:r>
      <w:r w:rsidR="005B0156"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collected.</w:t>
      </w:r>
    </w:p>
    <w:p w14:paraId="267AE012" w14:textId="2E3D388E"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The skin temperature of the affected limb </w:t>
      </w:r>
      <w:r w:rsidR="005B0156"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measured at admission, every 1 h within 6 h after surgery</w:t>
      </w:r>
      <w:r w:rsidR="005B0156"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 and daily from the first day after surgery. It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considered normal if it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similar</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to or 1-2</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°C lower than the healthy limb. </w:t>
      </w:r>
      <w:r w:rsidR="005B0156"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kin temperature of the affected limb lower by </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3</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°C indicate</w:t>
      </w:r>
      <w:r w:rsidR="005B0156" w:rsidRPr="00AD6DEF">
        <w:rPr>
          <w:rFonts w:ascii="Book Antiqua" w:eastAsia="Book Antiqua" w:hAnsi="Book Antiqua" w:cs="Book Antiqua"/>
          <w:color w:val="000000" w:themeColor="text1"/>
        </w:rPr>
        <w:t>d</w:t>
      </w:r>
      <w:r w:rsidRPr="00AD6DEF">
        <w:rPr>
          <w:rFonts w:ascii="Book Antiqua" w:eastAsia="Book Antiqua" w:hAnsi="Book Antiqua" w:cs="Book Antiqua"/>
          <w:color w:val="000000" w:themeColor="text1"/>
        </w:rPr>
        <w:t xml:space="preserve"> poor perfusion. The normal color of the skin </w:t>
      </w:r>
      <w:r w:rsidRPr="00AD6DEF">
        <w:rPr>
          <w:rFonts w:ascii="Book Antiqua" w:eastAsia="Book Antiqua" w:hAnsi="Book Antiqua" w:cs="Book Antiqua"/>
          <w:color w:val="000000" w:themeColor="text1"/>
        </w:rPr>
        <w:lastRenderedPageBreak/>
        <w:t xml:space="preserve">should be red, pink, or similar to that of the healthy limb. </w:t>
      </w:r>
      <w:r w:rsidR="005B0156" w:rsidRPr="00AD6DEF">
        <w:rPr>
          <w:rFonts w:ascii="Book Antiqua" w:eastAsia="Book Antiqua" w:hAnsi="Book Antiqua" w:cs="Book Antiqua"/>
          <w:color w:val="000000" w:themeColor="text1"/>
        </w:rPr>
        <w:t>S</w:t>
      </w:r>
      <w:r w:rsidRPr="00AD6DEF">
        <w:rPr>
          <w:rFonts w:ascii="Book Antiqua" w:eastAsia="Book Antiqua" w:hAnsi="Book Antiqua" w:cs="Book Antiqua"/>
          <w:color w:val="000000" w:themeColor="text1"/>
        </w:rPr>
        <w:t xml:space="preserve">kin color of the distal limb turning pale </w:t>
      </w:r>
      <w:r w:rsidR="005B0156" w:rsidRPr="00AD6DEF">
        <w:rPr>
          <w:rFonts w:ascii="Book Antiqua" w:eastAsia="Book Antiqua" w:hAnsi="Book Antiqua" w:cs="Book Antiqua"/>
          <w:color w:val="000000" w:themeColor="text1"/>
        </w:rPr>
        <w:t xml:space="preserve">indicated </w:t>
      </w:r>
      <w:r w:rsidRPr="00AD6DEF">
        <w:rPr>
          <w:rFonts w:ascii="Book Antiqua" w:eastAsia="Book Antiqua" w:hAnsi="Book Antiqua" w:cs="Book Antiqua"/>
          <w:color w:val="000000" w:themeColor="text1"/>
        </w:rPr>
        <w:t xml:space="preserve">an ischemic state, possibly due to arterial spasm or embolism. Arterial pulse and degree of swelling </w:t>
      </w:r>
      <w:r w:rsidR="005B0156"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judged by observation and experience. The limb arterial pulse could be normal or absent/weak. Swelling could be present or absent. The degree of self-perceived pain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evaluated.</w:t>
      </w:r>
    </w:p>
    <w:p w14:paraId="52F2EC61" w14:textId="77777777" w:rsidR="00A77B3E" w:rsidRPr="00AD6DEF" w:rsidRDefault="00A77B3E" w:rsidP="00AD6DEF">
      <w:pPr>
        <w:snapToGrid w:val="0"/>
        <w:spacing w:line="360" w:lineRule="auto"/>
        <w:jc w:val="both"/>
        <w:rPr>
          <w:color w:val="000000" w:themeColor="text1"/>
        </w:rPr>
      </w:pPr>
    </w:p>
    <w:p w14:paraId="4C6316E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Outcome</w:t>
      </w:r>
    </w:p>
    <w:p w14:paraId="1072C20A" w14:textId="4C6563B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In this study, the outcome </w:t>
      </w:r>
      <w:r w:rsidR="005B0156"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poor limb perfusion, which is defined as the postoperative use of mannitol and evaluated at admission, every 1 h within 6 h after surgery, and daily from the first day after surgery. The children </w:t>
      </w:r>
      <w:r w:rsidR="005B0156"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divided into the normal perfusion group and the poor perfusion group.</w:t>
      </w:r>
    </w:p>
    <w:p w14:paraId="1D8AA17F" w14:textId="77777777" w:rsidR="00A77B3E" w:rsidRPr="00AD6DEF" w:rsidRDefault="00A77B3E" w:rsidP="00AD6DEF">
      <w:pPr>
        <w:snapToGrid w:val="0"/>
        <w:spacing w:line="360" w:lineRule="auto"/>
        <w:jc w:val="both"/>
        <w:rPr>
          <w:color w:val="000000" w:themeColor="text1"/>
        </w:rPr>
      </w:pPr>
    </w:p>
    <w:p w14:paraId="6A6250E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Statistical analysis</w:t>
      </w:r>
    </w:p>
    <w:p w14:paraId="58C606CE" w14:textId="0C8804A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The continuous variables were tested for normal distribution using the Kolmogorov-Smirnov test. Continuous variables were presented as means ± standard</w:t>
      </w:r>
      <w:r w:rsidR="005B0156" w:rsidRPr="00AD6DEF">
        <w:rPr>
          <w:rFonts w:ascii="Book Antiqua" w:eastAsia="Book Antiqua" w:hAnsi="Book Antiqua" w:cs="Book Antiqua"/>
          <w:color w:val="000000" w:themeColor="text1"/>
        </w:rPr>
        <w:t xml:space="preserve"> deviation</w:t>
      </w:r>
      <w:r w:rsidRPr="00AD6DEF">
        <w:rPr>
          <w:rFonts w:ascii="Book Antiqua" w:eastAsia="Book Antiqua" w:hAnsi="Book Antiqua" w:cs="Book Antiqua"/>
          <w:color w:val="000000" w:themeColor="text1"/>
        </w:rPr>
        <w:t xml:space="preserve"> and analyzed using the Student </w:t>
      </w:r>
      <w:r w:rsidRPr="00AD6DEF">
        <w:rPr>
          <w:rFonts w:ascii="Book Antiqua" w:eastAsia="Book Antiqua" w:hAnsi="Book Antiqua" w:cs="Book Antiqua"/>
          <w:i/>
          <w:iCs/>
          <w:color w:val="000000" w:themeColor="text1"/>
        </w:rPr>
        <w:t>t</w:t>
      </w:r>
      <w:r w:rsidRPr="00AD6DEF">
        <w:rPr>
          <w:rFonts w:ascii="Book Antiqua" w:eastAsia="Book Antiqua" w:hAnsi="Book Antiqua" w:cs="Book Antiqua"/>
          <w:color w:val="000000" w:themeColor="text1"/>
        </w:rPr>
        <w:t xml:space="preserve">-test (normal distribution) or as medians (interquartile range) and analyzed using the Mann-Whitney </w:t>
      </w:r>
      <w:r w:rsidRPr="00AD6DEF">
        <w:rPr>
          <w:rFonts w:ascii="Book Antiqua" w:eastAsia="Book Antiqua" w:hAnsi="Book Antiqua" w:cs="Book Antiqua"/>
          <w:i/>
          <w:iCs/>
          <w:color w:val="000000" w:themeColor="text1"/>
        </w:rPr>
        <w:t>U</w:t>
      </w:r>
      <w:r w:rsidRPr="00AD6DEF">
        <w:rPr>
          <w:rFonts w:ascii="Book Antiqua" w:eastAsia="Book Antiqua" w:hAnsi="Book Antiqua" w:cs="Book Antiqua"/>
          <w:color w:val="000000" w:themeColor="text1"/>
        </w:rPr>
        <w:t xml:space="preserve"> test (skewed distribution). Categorical variables were expressed as numbers (%) and analyzed using the chi-square test or Fisher’s exact test, as appropriate. The key risk factors have been selected by univariable analyses to establish the </w:t>
      </w:r>
      <w:r w:rsidR="005B0156" w:rsidRPr="00AD6DEF">
        <w:rPr>
          <w:rFonts w:ascii="Book Antiqua" w:eastAsia="Book Antiqua" w:hAnsi="Book Antiqua" w:cs="Book Antiqua"/>
          <w:color w:val="000000" w:themeColor="text1"/>
        </w:rPr>
        <w:t xml:space="preserve">Grading Scale </w:t>
      </w:r>
      <w:r w:rsidRPr="00AD6DEF">
        <w:rPr>
          <w:rFonts w:ascii="Book Antiqua" w:eastAsia="Book Antiqua" w:hAnsi="Book Antiqua" w:cs="Book Antiqua"/>
          <w:color w:val="000000" w:themeColor="text1"/>
        </w:rPr>
        <w:t xml:space="preserve">for </w:t>
      </w:r>
      <w:r w:rsidR="005B0156" w:rsidRPr="00AD6DEF">
        <w:rPr>
          <w:rFonts w:ascii="Book Antiqua" w:eastAsia="Book Antiqua" w:hAnsi="Book Antiqua" w:cs="Book Antiqua"/>
          <w:color w:val="000000" w:themeColor="text1"/>
        </w:rPr>
        <w:t xml:space="preserve">Vascular Status </w:t>
      </w:r>
      <w:r w:rsidRPr="00AD6DEF">
        <w:rPr>
          <w:rFonts w:ascii="Book Antiqua" w:eastAsia="Book Antiqua" w:hAnsi="Book Antiqua" w:cs="Book Antiqua"/>
          <w:color w:val="000000" w:themeColor="text1"/>
        </w:rPr>
        <w:t xml:space="preserve">(GCVS). </w:t>
      </w:r>
      <w:r w:rsidRPr="00AD6DEF">
        <w:rPr>
          <w:rFonts w:ascii="Book Antiqua" w:eastAsia="Book Antiqua" w:hAnsi="Book Antiqua" w:cs="Book Antiqua"/>
          <w:i/>
          <w:iCs/>
          <w:color w:val="000000" w:themeColor="text1"/>
        </w:rPr>
        <w:t>P</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values </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0.05 indicate statistically significant differences.</w:t>
      </w:r>
    </w:p>
    <w:p w14:paraId="3FFFEDB8" w14:textId="77777777" w:rsidR="00A77B3E" w:rsidRPr="00AD6DEF" w:rsidRDefault="00A77B3E" w:rsidP="00AD6DEF">
      <w:pPr>
        <w:snapToGrid w:val="0"/>
        <w:spacing w:line="360" w:lineRule="auto"/>
        <w:jc w:val="both"/>
        <w:rPr>
          <w:color w:val="000000" w:themeColor="text1"/>
        </w:rPr>
      </w:pPr>
    </w:p>
    <w:p w14:paraId="584F805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RESULTS</w:t>
      </w:r>
    </w:p>
    <w:p w14:paraId="7CFC456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Characteristics of the patients</w:t>
      </w:r>
    </w:p>
    <w:p w14:paraId="75005809" w14:textId="641E073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A total of 161 children </w:t>
      </w:r>
      <w:r w:rsidR="005B0156"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included: 85 in the normal perfusion group and 76 in the poor perfusion group. The median age of the normal and poor perfusion groups </w:t>
      </w:r>
      <w:r w:rsidR="00224B72"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6.3 (3.9,</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8.7) </w:t>
      </w:r>
      <w:r w:rsidRPr="00AD6DEF">
        <w:rPr>
          <w:rFonts w:ascii="Book Antiqua" w:eastAsia="Book Antiqua" w:hAnsi="Book Antiqua" w:cs="Book Antiqua"/>
          <w:i/>
          <w:iCs/>
          <w:color w:val="000000" w:themeColor="text1"/>
        </w:rPr>
        <w:t>vs</w:t>
      </w:r>
      <w:r w:rsidRPr="00AD6DEF">
        <w:rPr>
          <w:rFonts w:ascii="Book Antiqua" w:eastAsia="Book Antiqua" w:hAnsi="Book Antiqua" w:cs="Book Antiqua"/>
          <w:color w:val="000000" w:themeColor="text1"/>
        </w:rPr>
        <w:t xml:space="preserve"> 6.7 (5.1,</w:t>
      </w:r>
      <w:r w:rsidR="00D206DE"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9.0) years. There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55 (52.9%) and 49 (47.4%) males in the normal and poor perfusion groups. There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no significant differences in age, sex, </w:t>
      </w:r>
      <w:r w:rsidR="00BA3EC4" w:rsidRPr="00AD6DEF">
        <w:rPr>
          <w:rFonts w:ascii="Book Antiqua" w:eastAsia="Book Antiqua" w:hAnsi="Book Antiqua" w:cs="Book Antiqua"/>
          <w:color w:val="000000" w:themeColor="text1"/>
        </w:rPr>
        <w:t>b</w:t>
      </w:r>
      <w:r w:rsidR="00D206DE" w:rsidRPr="00AD6DEF">
        <w:rPr>
          <w:rFonts w:ascii="Book Antiqua" w:eastAsia="Book Antiqua" w:hAnsi="Book Antiqua" w:cs="Book Antiqua"/>
          <w:color w:val="000000" w:themeColor="text1"/>
        </w:rPr>
        <w:t>ody mass index</w:t>
      </w:r>
      <w:r w:rsidRPr="00AD6DEF">
        <w:rPr>
          <w:rFonts w:ascii="Book Antiqua" w:eastAsia="Book Antiqua" w:hAnsi="Book Antiqua" w:cs="Book Antiqua"/>
          <w:color w:val="000000" w:themeColor="text1"/>
        </w:rPr>
        <w:t xml:space="preserve">, ethnicity, cause of fracture, fixation, or site of fracture between the two groups </w:t>
      </w:r>
      <w:r w:rsidRPr="00AD6DEF">
        <w:rPr>
          <w:rFonts w:ascii="Book Antiqua" w:eastAsia="Book Antiqua" w:hAnsi="Book Antiqua" w:cs="Book Antiqua"/>
          <w:color w:val="000000" w:themeColor="text1"/>
        </w:rPr>
        <w:lastRenderedPageBreak/>
        <w:t>(Table 1). After surgery, the skin temperature of the affected limb</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w:t>
      </w:r>
      <w:r w:rsidRPr="00AD6DEF">
        <w:rPr>
          <w:rFonts w:ascii="Book Antiqua" w:eastAsia="Book Antiqua" w:hAnsi="Book Antiqua" w:cs="Book Antiqua"/>
          <w:i/>
          <w:iCs/>
          <w:color w:val="000000" w:themeColor="text1"/>
        </w:rPr>
        <w:t>P</w:t>
      </w:r>
      <w:r w:rsidRPr="00AD6DEF">
        <w:rPr>
          <w:rFonts w:ascii="Book Antiqua" w:eastAsia="Book Antiqua" w:hAnsi="Book Antiqua" w:cs="Book Antiqua"/>
          <w:color w:val="000000" w:themeColor="text1"/>
        </w:rPr>
        <w:t xml:space="preserve"> = 0.048) and skin color (</w:t>
      </w:r>
      <w:r w:rsidRPr="00AD6DEF">
        <w:rPr>
          <w:rFonts w:ascii="Book Antiqua" w:eastAsia="Book Antiqua" w:hAnsi="Book Antiqua" w:cs="Book Antiqua"/>
          <w:i/>
          <w:iCs/>
          <w:color w:val="000000" w:themeColor="text1"/>
        </w:rPr>
        <w:t>P</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&lt;</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0.001) were significantly different between the two groups.</w:t>
      </w:r>
    </w:p>
    <w:p w14:paraId="293E51C6" w14:textId="77777777" w:rsidR="00A77B3E" w:rsidRPr="00AD6DEF" w:rsidRDefault="00A77B3E" w:rsidP="00AD6DEF">
      <w:pPr>
        <w:snapToGrid w:val="0"/>
        <w:spacing w:line="360" w:lineRule="auto"/>
        <w:jc w:val="both"/>
        <w:rPr>
          <w:color w:val="000000" w:themeColor="text1"/>
        </w:rPr>
      </w:pPr>
    </w:p>
    <w:p w14:paraId="56D3E02F"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Factors associated with poor limb perfusion</w:t>
      </w:r>
    </w:p>
    <w:p w14:paraId="194C6150" w14:textId="1090C8F1"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Based on their potential clinical value, three factors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selected (Table 2). The relative risk (RR) and 95%</w:t>
      </w:r>
      <w:r w:rsidR="00224B72" w:rsidRPr="00AD6DEF">
        <w:rPr>
          <w:rFonts w:ascii="Book Antiqua" w:eastAsia="Book Antiqua" w:hAnsi="Book Antiqua" w:cs="Book Antiqua"/>
          <w:color w:val="000000" w:themeColor="text1"/>
        </w:rPr>
        <w:t xml:space="preserve"> confidence intervals (</w:t>
      </w:r>
      <w:r w:rsidRPr="00AD6DEF">
        <w:rPr>
          <w:rFonts w:ascii="Book Antiqua" w:eastAsia="Book Antiqua" w:hAnsi="Book Antiqua" w:cs="Book Antiqua"/>
          <w:color w:val="000000" w:themeColor="text1"/>
        </w:rPr>
        <w:t>C</w:t>
      </w:r>
      <w:r w:rsidR="00224B72" w:rsidRPr="00AD6DEF">
        <w:rPr>
          <w:rFonts w:ascii="Book Antiqua" w:eastAsia="Book Antiqua" w:hAnsi="Book Antiqua" w:cs="Book Antiqua"/>
          <w:color w:val="000000" w:themeColor="text1"/>
        </w:rPr>
        <w:t>I)</w:t>
      </w:r>
      <w:r w:rsidRPr="00AD6DEF">
        <w:rPr>
          <w:rFonts w:ascii="Book Antiqua" w:eastAsia="Book Antiqua" w:hAnsi="Book Antiqua" w:cs="Book Antiqua"/>
          <w:color w:val="000000" w:themeColor="text1"/>
        </w:rPr>
        <w:t xml:space="preserve"> for skin temperature of the affected limb, skin color, and range of motion of the affected limb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2.18 (1.84, 2.59), 2.89 (2.28, 3.66), and 2.16 (1.83, 2.56), respectively. A scoring system was built using those three factors (Table 3).</w:t>
      </w:r>
    </w:p>
    <w:p w14:paraId="223E05AB" w14:textId="77777777" w:rsidR="00A77B3E" w:rsidRPr="00AD6DEF" w:rsidRDefault="00A77B3E" w:rsidP="00AD6DEF">
      <w:pPr>
        <w:snapToGrid w:val="0"/>
        <w:spacing w:line="360" w:lineRule="auto"/>
        <w:jc w:val="both"/>
        <w:rPr>
          <w:color w:val="000000" w:themeColor="text1"/>
        </w:rPr>
      </w:pPr>
    </w:p>
    <w:p w14:paraId="406C2F2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i/>
          <w:iCs/>
          <w:color w:val="000000" w:themeColor="text1"/>
        </w:rPr>
        <w:t>GCVS and occurrence of the outcome</w:t>
      </w:r>
    </w:p>
    <w:p w14:paraId="115A2106" w14:textId="315B1EF3"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The total GCVS of each patient was calculated. The range of the score </w:t>
      </w:r>
      <w:r w:rsidR="00224B72"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0-3. There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126 patients with score 0, 32 with score 1, and </w:t>
      </w:r>
      <w:r w:rsidR="00224B72" w:rsidRPr="00AD6DEF">
        <w:rPr>
          <w:rFonts w:ascii="Book Antiqua" w:eastAsia="Book Antiqua" w:hAnsi="Book Antiqua" w:cs="Book Antiqua"/>
          <w:color w:val="000000" w:themeColor="text1"/>
        </w:rPr>
        <w:t>three</w:t>
      </w:r>
      <w:r w:rsidRPr="00AD6DEF">
        <w:rPr>
          <w:rFonts w:ascii="Book Antiqua" w:eastAsia="Book Antiqua" w:hAnsi="Book Antiqua" w:cs="Book Antiqua"/>
          <w:color w:val="000000" w:themeColor="text1"/>
        </w:rPr>
        <w:t xml:space="preserve"> with score 2. Among them, 41 (32.5%) with score 0 had poor limb perfusion; all patients with scores 1 and 2 had poor limb perfusion (both 100%</w:t>
      </w:r>
      <w:r w:rsidR="00D10BEF"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Table 4).</w:t>
      </w:r>
    </w:p>
    <w:p w14:paraId="49B19096" w14:textId="0FBF2360"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According to the results listed in Table 3, the scores </w:t>
      </w:r>
      <w:r w:rsidR="00224B72"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divided as low-risk (score: 0) and high-risk (score: ≥</w:t>
      </w:r>
      <w:r w:rsidR="00BA3EC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1). Poor limb perfusion is observed in 32.5% of the patients at low risk and in 100% of those at high risk (Figure 1).</w:t>
      </w:r>
    </w:p>
    <w:p w14:paraId="3C04A72E" w14:textId="77777777" w:rsidR="00A77B3E" w:rsidRPr="00AD6DEF" w:rsidRDefault="00A77B3E" w:rsidP="00AD6DEF">
      <w:pPr>
        <w:snapToGrid w:val="0"/>
        <w:spacing w:line="360" w:lineRule="auto"/>
        <w:jc w:val="both"/>
        <w:rPr>
          <w:color w:val="000000" w:themeColor="text1"/>
        </w:rPr>
      </w:pPr>
    </w:p>
    <w:p w14:paraId="198E5DA4"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DISCUSSION</w:t>
      </w:r>
    </w:p>
    <w:p w14:paraId="05AB0C76" w14:textId="4FCFB40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Assessment of the vascular status following limb fracture in children is important to evaluate the risk of compartment syndrome, which is an emergency condition. Therefore, the present study aims to establish a simple and efficient grading scale of limb perfusion in children undergoing surgery for limb fracture. The results suggest that in children undergoing surgery for limb fracture, a higher GCVS score is associated with a higher occurrence of poor limb perfusion. A prospective study is required for validation.</w:t>
      </w:r>
    </w:p>
    <w:p w14:paraId="0E09C0F8" w14:textId="12A58A46"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If not diagnosed and managed in time, poor limb perfusion may lead to hypoperfusion or venous return obstruction and eventually to compartment syndrome, </w:t>
      </w:r>
      <w:r w:rsidRPr="00AD6DEF">
        <w:rPr>
          <w:rFonts w:ascii="Book Antiqua" w:eastAsia="Book Antiqua" w:hAnsi="Book Antiqua" w:cs="Book Antiqua"/>
          <w:color w:val="000000" w:themeColor="text1"/>
        </w:rPr>
        <w:lastRenderedPageBreak/>
        <w:t xml:space="preserve">which may have dire </w:t>
      </w:r>
      <w:proofErr w:type="gramStart"/>
      <w:r w:rsidRPr="00AD6DEF">
        <w:rPr>
          <w:rFonts w:ascii="Book Antiqua" w:eastAsia="Book Antiqua" w:hAnsi="Book Antiqua" w:cs="Book Antiqua"/>
          <w:color w:val="000000" w:themeColor="text1"/>
        </w:rPr>
        <w:t>consequences</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10,11,14,15]</w:t>
      </w:r>
      <w:r w:rsidRPr="00AD6DEF">
        <w:rPr>
          <w:rFonts w:ascii="Book Antiqua" w:eastAsia="Book Antiqua" w:hAnsi="Book Antiqua" w:cs="Book Antiqua"/>
          <w:color w:val="000000" w:themeColor="text1"/>
        </w:rPr>
        <w:t xml:space="preserve">. Poor limb perfusion has been reported in about 2%-20% of humeral </w:t>
      </w:r>
      <w:proofErr w:type="gramStart"/>
      <w:r w:rsidRPr="00AD6DEF">
        <w:rPr>
          <w:rFonts w:ascii="Book Antiqua" w:eastAsia="Book Antiqua" w:hAnsi="Book Antiqua" w:cs="Book Antiqua"/>
          <w:color w:val="000000" w:themeColor="text1"/>
        </w:rPr>
        <w:t>fractures</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12,19-21]</w:t>
      </w:r>
      <w:r w:rsidRPr="00AD6DEF">
        <w:rPr>
          <w:rFonts w:ascii="Book Antiqua" w:eastAsia="Book Antiqua" w:hAnsi="Book Antiqua" w:cs="Book Antiqua"/>
          <w:color w:val="000000" w:themeColor="text1"/>
        </w:rPr>
        <w:t xml:space="preserve">. The occurrence of lower limb </w:t>
      </w:r>
      <w:proofErr w:type="spellStart"/>
      <w:r w:rsidRPr="00AD6DEF">
        <w:rPr>
          <w:rFonts w:ascii="Book Antiqua" w:eastAsia="Book Antiqua" w:hAnsi="Book Antiqua" w:cs="Book Antiqua"/>
          <w:color w:val="000000" w:themeColor="text1"/>
        </w:rPr>
        <w:t>malperfusion</w:t>
      </w:r>
      <w:proofErr w:type="spellEnd"/>
      <w:r w:rsidRPr="00AD6DEF">
        <w:rPr>
          <w:rFonts w:ascii="Book Antiqua" w:eastAsia="Book Antiqua" w:hAnsi="Book Antiqua" w:cs="Book Antiqua"/>
          <w:color w:val="000000" w:themeColor="text1"/>
        </w:rPr>
        <w:t xml:space="preserve"> appears to be lower (4%-7</w:t>
      </w:r>
      <w:proofErr w:type="gramStart"/>
      <w:r w:rsidRPr="00AD6DEF">
        <w:rPr>
          <w:rFonts w:ascii="Book Antiqua" w:eastAsia="Book Antiqua" w:hAnsi="Book Antiqua" w:cs="Book Antiqua"/>
          <w:color w:val="000000" w:themeColor="text1"/>
        </w:rPr>
        <w:t>%)</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22]</w:t>
      </w:r>
      <w:r w:rsidRPr="00AD6DEF">
        <w:rPr>
          <w:rFonts w:ascii="Book Antiqua" w:eastAsia="Book Antiqua" w:hAnsi="Book Antiqua" w:cs="Book Antiqua"/>
          <w:color w:val="000000" w:themeColor="text1"/>
        </w:rPr>
        <w:t xml:space="preserve">. In the present study, poor limb perfusion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observed in 46% of the patients with humeral fractures, 45% of those with radius/ulna fractures and 66.7% of those with tibia/fibula fractures. Those rates are different from those reported in the literature, but the discrepancies could be due to a number of factors, including the criteria for </w:t>
      </w:r>
      <w:proofErr w:type="spellStart"/>
      <w:r w:rsidRPr="00AD6DEF">
        <w:rPr>
          <w:rFonts w:ascii="Book Antiqua" w:eastAsia="Book Antiqua" w:hAnsi="Book Antiqua" w:cs="Book Antiqua"/>
          <w:color w:val="000000" w:themeColor="text1"/>
        </w:rPr>
        <w:t>malperfusion</w:t>
      </w:r>
      <w:proofErr w:type="spellEnd"/>
      <w:r w:rsidRPr="00AD6DEF">
        <w:rPr>
          <w:rFonts w:ascii="Book Antiqua" w:eastAsia="Book Antiqua" w:hAnsi="Book Antiqua" w:cs="Book Antiqua"/>
          <w:color w:val="000000" w:themeColor="text1"/>
        </w:rPr>
        <w:t xml:space="preserve"> and local practice. At our center, mannitol is used to decrease tissue edema and alleviate reperfusion </w:t>
      </w:r>
      <w:proofErr w:type="gramStart"/>
      <w:r w:rsidRPr="00AD6DEF">
        <w:rPr>
          <w:rFonts w:ascii="Book Antiqua" w:eastAsia="Book Antiqua" w:hAnsi="Book Antiqua" w:cs="Book Antiqua"/>
          <w:color w:val="000000" w:themeColor="text1"/>
        </w:rPr>
        <w:t>injury</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23-25]</w:t>
      </w:r>
      <w:r w:rsidRPr="00AD6DEF">
        <w:rPr>
          <w:rFonts w:ascii="Book Antiqua" w:eastAsia="Book Antiqua" w:hAnsi="Book Antiqua" w:cs="Book Antiqua"/>
          <w:color w:val="000000" w:themeColor="text1"/>
        </w:rPr>
        <w:t>. Because mannitol must be prescribed and is therefore indicated in the medical charts, it is a more reliable criterion than the physicians' and nurses' more or less objective descriptions.</w:t>
      </w:r>
    </w:p>
    <w:p w14:paraId="273CA31E" w14:textId="0C03D726"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t xml:space="preserve">The aim of the present study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indeed to determine an objective scoring system that could indicate the likeliness of developing poor limb perfusion after a pediatric fracture. In the present, a three-point score based on skin temperature of the affected limb, skin color, and range of motion of the affected limb </w:t>
      </w:r>
      <w:r w:rsidR="00FF7744" w:rsidRPr="00AD6DEF">
        <w:rPr>
          <w:rFonts w:ascii="Book Antiqua" w:eastAsia="Book Antiqua" w:hAnsi="Book Antiqua" w:cs="Book Antiqua"/>
          <w:color w:val="000000" w:themeColor="text1"/>
        </w:rPr>
        <w:t xml:space="preserve">showed </w:t>
      </w:r>
      <w:r w:rsidRPr="00AD6DEF">
        <w:rPr>
          <w:rFonts w:ascii="Book Antiqua" w:eastAsia="Book Antiqua" w:hAnsi="Book Antiqua" w:cs="Book Antiqua"/>
          <w:color w:val="000000" w:themeColor="text1"/>
        </w:rPr>
        <w:t xml:space="preserve">that those with none of those factors had a lower occurrence of low limb perfusion (33%), while those with at least one of those factors had a 100% likelihood of having low limb perfusion. A recent review pointed out that there is currently no consensus about the symptoms and signs of poor limb </w:t>
      </w:r>
      <w:proofErr w:type="gramStart"/>
      <w:r w:rsidRPr="00AD6DEF">
        <w:rPr>
          <w:rFonts w:ascii="Book Antiqua" w:eastAsia="Book Antiqua" w:hAnsi="Book Antiqua" w:cs="Book Antiqua"/>
          <w:color w:val="000000" w:themeColor="text1"/>
        </w:rPr>
        <w:t>perfusion</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12]</w:t>
      </w:r>
      <w:r w:rsidRPr="00AD6DEF">
        <w:rPr>
          <w:rFonts w:ascii="Book Antiqua" w:eastAsia="Book Antiqua" w:hAnsi="Book Antiqua" w:cs="Book Antiqua"/>
          <w:color w:val="000000" w:themeColor="text1"/>
        </w:rPr>
        <w:t xml:space="preserve">. Nevertheless, this review indicates that color, temperature, and edema should be </w:t>
      </w:r>
      <w:proofErr w:type="gramStart"/>
      <w:r w:rsidRPr="00AD6DEF">
        <w:rPr>
          <w:rFonts w:ascii="Book Antiqua" w:eastAsia="Book Antiqua" w:hAnsi="Book Antiqua" w:cs="Book Antiqua"/>
          <w:color w:val="000000" w:themeColor="text1"/>
        </w:rPr>
        <w:t>assessed</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12]</w:t>
      </w:r>
      <w:r w:rsidRPr="00AD6DEF">
        <w:rPr>
          <w:rFonts w:ascii="Book Antiqua" w:eastAsia="Book Antiqua" w:hAnsi="Book Antiqua" w:cs="Book Antiqua"/>
          <w:color w:val="000000" w:themeColor="text1"/>
        </w:rPr>
        <w:t>, while there is no evidence that the 2</w:t>
      </w:r>
      <w:r w:rsidR="007431DD"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s capillary refill is a valid assessment of perfusion</w:t>
      </w:r>
      <w:r w:rsidR="00BA3EC4" w:rsidRPr="00AD6DEF">
        <w:rPr>
          <w:rFonts w:ascii="Book Antiqua" w:eastAsia="Book Antiqua" w:hAnsi="Book Antiqua" w:cs="Book Antiqua"/>
          <w:color w:val="000000" w:themeColor="text1"/>
          <w:vertAlign w:val="superscript"/>
        </w:rPr>
        <w:t>[26]</w:t>
      </w:r>
      <w:r w:rsidRPr="00AD6DEF">
        <w:rPr>
          <w:rFonts w:ascii="Book Antiqua" w:eastAsia="Book Antiqua" w:hAnsi="Book Antiqua" w:cs="Book Antiqua"/>
          <w:color w:val="000000" w:themeColor="text1"/>
        </w:rPr>
        <w:t xml:space="preserve">. Low skin temperature is thought to indicate poor limb </w:t>
      </w:r>
      <w:proofErr w:type="gramStart"/>
      <w:r w:rsidRPr="00AD6DEF">
        <w:rPr>
          <w:rFonts w:ascii="Book Antiqua" w:eastAsia="Book Antiqua" w:hAnsi="Book Antiqua" w:cs="Book Antiqua"/>
          <w:color w:val="000000" w:themeColor="text1"/>
        </w:rPr>
        <w:t>perfusion</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27]</w:t>
      </w:r>
      <w:r w:rsidRPr="00AD6DEF">
        <w:rPr>
          <w:rFonts w:ascii="Book Antiqua" w:eastAsia="Book Antiqua" w:hAnsi="Book Antiqua" w:cs="Book Antiqua"/>
          <w:color w:val="000000" w:themeColor="text1"/>
        </w:rPr>
        <w:t xml:space="preserve">. Angiography is a gold standard for perfusion, but many authors consider that it will unnecessarily delay the definitive </w:t>
      </w:r>
      <w:proofErr w:type="gramStart"/>
      <w:r w:rsidRPr="00AD6DEF">
        <w:rPr>
          <w:rFonts w:ascii="Book Antiqua" w:eastAsia="Book Antiqua" w:hAnsi="Book Antiqua" w:cs="Book Antiqua"/>
          <w:color w:val="000000" w:themeColor="text1"/>
        </w:rPr>
        <w:t>treatment</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13,28]</w:t>
      </w:r>
      <w:r w:rsidRPr="00AD6DEF">
        <w:rPr>
          <w:rFonts w:ascii="Book Antiqua" w:eastAsia="Book Antiqua" w:hAnsi="Book Antiqua" w:cs="Book Antiqua"/>
          <w:color w:val="000000" w:themeColor="text1"/>
        </w:rPr>
        <w:t xml:space="preserve">. Similar controversies exist for pulse oximetry and Doppler </w:t>
      </w:r>
      <w:proofErr w:type="gramStart"/>
      <w:r w:rsidRPr="00AD6DEF">
        <w:rPr>
          <w:rFonts w:ascii="Book Antiqua" w:eastAsia="Book Antiqua" w:hAnsi="Book Antiqua" w:cs="Book Antiqua"/>
          <w:color w:val="000000" w:themeColor="text1"/>
        </w:rPr>
        <w:t>ultrasound</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13]</w:t>
      </w:r>
      <w:r w:rsidRPr="00AD6DEF">
        <w:rPr>
          <w:rFonts w:ascii="Book Antiqua" w:eastAsia="Book Antiqua" w:hAnsi="Book Antiqua" w:cs="Book Antiqua"/>
          <w:color w:val="000000" w:themeColor="text1"/>
        </w:rPr>
        <w:t>. Therefore, the scoring system suggested here could be of value for the evaluation of fractured limb in children because it can easily and rapidly be carried out on the bedside or in the evaluation room and identify patients with a higher risk of having low limb perfusion. The existing scoring systems evaluate the salvag</w:t>
      </w:r>
      <w:r w:rsidR="008A4A5D" w:rsidRPr="00AD6DEF">
        <w:rPr>
          <w:rFonts w:ascii="Book Antiqua" w:eastAsia="Book Antiqua" w:hAnsi="Book Antiqua" w:cs="Book Antiqua"/>
          <w:color w:val="000000" w:themeColor="text1"/>
        </w:rPr>
        <w:t>ea</w:t>
      </w:r>
      <w:r w:rsidRPr="00AD6DEF">
        <w:rPr>
          <w:rFonts w:ascii="Book Antiqua" w:eastAsia="Book Antiqua" w:hAnsi="Book Antiqua" w:cs="Book Antiqua"/>
          <w:color w:val="000000" w:themeColor="text1"/>
        </w:rPr>
        <w:t xml:space="preserve">bility of limbs after trauma, but they are not specific to open fractures and to low limb </w:t>
      </w:r>
      <w:proofErr w:type="gramStart"/>
      <w:r w:rsidRPr="00AD6DEF">
        <w:rPr>
          <w:rFonts w:ascii="Book Antiqua" w:eastAsia="Book Antiqua" w:hAnsi="Book Antiqua" w:cs="Book Antiqua"/>
          <w:color w:val="000000" w:themeColor="text1"/>
        </w:rPr>
        <w:t>perfusion</w:t>
      </w:r>
      <w:r w:rsidR="00BA3EC4" w:rsidRPr="00AD6DEF">
        <w:rPr>
          <w:rFonts w:ascii="Book Antiqua" w:eastAsia="Book Antiqua" w:hAnsi="Book Antiqua" w:cs="Book Antiqua"/>
          <w:color w:val="000000" w:themeColor="text1"/>
          <w:vertAlign w:val="superscript"/>
        </w:rPr>
        <w:t>[</w:t>
      </w:r>
      <w:proofErr w:type="gramEnd"/>
      <w:r w:rsidR="00BA3EC4" w:rsidRPr="00AD6DEF">
        <w:rPr>
          <w:rFonts w:ascii="Book Antiqua" w:eastAsia="Book Antiqua" w:hAnsi="Book Antiqua" w:cs="Book Antiqua"/>
          <w:color w:val="000000" w:themeColor="text1"/>
          <w:vertAlign w:val="superscript"/>
        </w:rPr>
        <w:t>29]</w:t>
      </w:r>
      <w:r w:rsidRPr="00AD6DEF">
        <w:rPr>
          <w:rFonts w:ascii="Book Antiqua" w:eastAsia="Book Antiqua" w:hAnsi="Book Antiqua" w:cs="Book Antiqua"/>
          <w:color w:val="000000" w:themeColor="text1"/>
        </w:rPr>
        <w:t>. The present study innovates by suggesting a scoring system for that specific situation in children.</w:t>
      </w:r>
    </w:p>
    <w:p w14:paraId="5C4A7224" w14:textId="3B2F037F" w:rsidR="00A77B3E" w:rsidRPr="00AD6DEF" w:rsidRDefault="008F6713" w:rsidP="00AD6DEF">
      <w:pPr>
        <w:snapToGrid w:val="0"/>
        <w:spacing w:line="360" w:lineRule="auto"/>
        <w:ind w:firstLineChars="100" w:firstLine="240"/>
        <w:jc w:val="both"/>
        <w:rPr>
          <w:color w:val="000000" w:themeColor="text1"/>
        </w:rPr>
      </w:pPr>
      <w:r w:rsidRPr="00AD6DEF">
        <w:rPr>
          <w:rFonts w:ascii="Book Antiqua" w:eastAsia="Book Antiqua" w:hAnsi="Book Antiqua" w:cs="Book Antiqua"/>
          <w:color w:val="000000" w:themeColor="text1"/>
        </w:rPr>
        <w:lastRenderedPageBreak/>
        <w:t xml:space="preserve">Of course, the present study has limitations. It is a retrospective study, and the data that could be analyzed are limited to those available in the medical charts. In addition, the patients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from a single center, and the resulting sample size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small. The outcome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 xml:space="preserve">based on mannitol administration, not on a formal diagnosis. Finally, no validation of the scoring system </w:t>
      </w:r>
      <w:r w:rsidR="00FF7744" w:rsidRPr="00AD6DEF">
        <w:rPr>
          <w:rFonts w:ascii="Book Antiqua" w:eastAsia="Book Antiqua" w:hAnsi="Book Antiqua" w:cs="Book Antiqua"/>
          <w:color w:val="000000" w:themeColor="text1"/>
        </w:rPr>
        <w:t xml:space="preserve">was </w:t>
      </w:r>
      <w:r w:rsidRPr="00AD6DEF">
        <w:rPr>
          <w:rFonts w:ascii="Book Antiqua" w:eastAsia="Book Antiqua" w:hAnsi="Book Antiqua" w:cs="Book Antiqua"/>
          <w:color w:val="000000" w:themeColor="text1"/>
        </w:rPr>
        <w:t>done, which will have to be carried out in future studies.</w:t>
      </w:r>
    </w:p>
    <w:p w14:paraId="2F09AA6B" w14:textId="77777777" w:rsidR="00A77B3E" w:rsidRPr="00AD6DEF" w:rsidRDefault="00A77B3E" w:rsidP="00AD6DEF">
      <w:pPr>
        <w:snapToGrid w:val="0"/>
        <w:spacing w:line="360" w:lineRule="auto"/>
        <w:jc w:val="both"/>
        <w:rPr>
          <w:color w:val="000000" w:themeColor="text1"/>
        </w:rPr>
      </w:pPr>
    </w:p>
    <w:p w14:paraId="20DB8E7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CONCLUSION</w:t>
      </w:r>
    </w:p>
    <w:p w14:paraId="21F4F23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In conclusion, for children undergoing surgery for limb fracture, a higher GCVS score is associated with a higher occurrence of poor limb perfusion. A prospective study is required for validation.</w:t>
      </w:r>
    </w:p>
    <w:p w14:paraId="4CFC643F" w14:textId="77777777" w:rsidR="00A77B3E" w:rsidRPr="00AD6DEF" w:rsidRDefault="00A77B3E" w:rsidP="00AD6DEF">
      <w:pPr>
        <w:snapToGrid w:val="0"/>
        <w:spacing w:line="360" w:lineRule="auto"/>
        <w:jc w:val="both"/>
        <w:rPr>
          <w:color w:val="000000" w:themeColor="text1"/>
        </w:rPr>
      </w:pPr>
    </w:p>
    <w:p w14:paraId="099E96F0"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ARTICLE HIGHLIGHTS</w:t>
      </w:r>
    </w:p>
    <w:p w14:paraId="241124B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background</w:t>
      </w:r>
    </w:p>
    <w:p w14:paraId="40B97A49" w14:textId="5DF287A1"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Children are encouraged to practice physical activities to promote their health and normal development. Fractures in children are common, with an incidence of about 137</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201 per 10000 person-years. Poor limb perfusion is a possible and severe complication following pediatric limb fracture. If not identified and not managed promptly, patients may experience hypoperfusion or venous return obstruction and present with a series of physiological or pathological changes such as pain, swelling, and pale skin. In severe cases, it may lead to compartment syndrome, acute avascular necrosis of the nerves or muscles, and even deformity and disability.</w:t>
      </w:r>
    </w:p>
    <w:p w14:paraId="26951026" w14:textId="77777777" w:rsidR="00A77B3E" w:rsidRPr="00AD6DEF" w:rsidRDefault="00A77B3E" w:rsidP="00AD6DEF">
      <w:pPr>
        <w:snapToGrid w:val="0"/>
        <w:spacing w:line="360" w:lineRule="auto"/>
        <w:jc w:val="both"/>
        <w:rPr>
          <w:color w:val="000000" w:themeColor="text1"/>
        </w:rPr>
      </w:pPr>
    </w:p>
    <w:p w14:paraId="3F993C2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motivation</w:t>
      </w:r>
    </w:p>
    <w:p w14:paraId="74A650E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The assessment of the vascular status following limb fracture in children is important to evaluate the risk of compartment syndrome, which is an emergency condition.</w:t>
      </w:r>
    </w:p>
    <w:p w14:paraId="2B7B9859" w14:textId="77777777" w:rsidR="00A77B3E" w:rsidRPr="00AD6DEF" w:rsidRDefault="00A77B3E" w:rsidP="00AD6DEF">
      <w:pPr>
        <w:snapToGrid w:val="0"/>
        <w:spacing w:line="360" w:lineRule="auto"/>
        <w:jc w:val="both"/>
        <w:rPr>
          <w:color w:val="000000" w:themeColor="text1"/>
        </w:rPr>
      </w:pPr>
    </w:p>
    <w:p w14:paraId="3F9058B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objectives</w:t>
      </w:r>
    </w:p>
    <w:p w14:paraId="1FA90C4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To establish a simple and efficient grading scale of limb perfusion in children undergoing surgery for limb fracture.</w:t>
      </w:r>
    </w:p>
    <w:p w14:paraId="33499DF2" w14:textId="77777777" w:rsidR="00A77B3E" w:rsidRPr="00AD6DEF" w:rsidRDefault="00A77B3E" w:rsidP="00AD6DEF">
      <w:pPr>
        <w:snapToGrid w:val="0"/>
        <w:spacing w:line="360" w:lineRule="auto"/>
        <w:jc w:val="both"/>
        <w:rPr>
          <w:color w:val="000000" w:themeColor="text1"/>
        </w:rPr>
      </w:pPr>
    </w:p>
    <w:p w14:paraId="2A3D1AB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methods</w:t>
      </w:r>
    </w:p>
    <w:p w14:paraId="0535C09C" w14:textId="21D55FE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This retrospective study </w:t>
      </w:r>
      <w:r w:rsidR="00FF7744" w:rsidRPr="00AD6DEF">
        <w:rPr>
          <w:rFonts w:ascii="Book Antiqua" w:eastAsia="Book Antiqua" w:hAnsi="Book Antiqua" w:cs="Book Antiqua"/>
          <w:color w:val="000000" w:themeColor="text1"/>
        </w:rPr>
        <w:t xml:space="preserve">included </w:t>
      </w:r>
      <w:r w:rsidRPr="00AD6DEF">
        <w:rPr>
          <w:rFonts w:ascii="Book Antiqua" w:eastAsia="Book Antiqua" w:hAnsi="Book Antiqua" w:cs="Book Antiqua"/>
          <w:color w:val="000000" w:themeColor="text1"/>
        </w:rPr>
        <w:t>pediatric patients with a limb fracture and postoperative plaster fixation</w:t>
      </w:r>
      <w:r w:rsidR="00FF7744"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who were admitted at </w:t>
      </w:r>
      <w:r w:rsidR="0057060E"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 xml:space="preserve">he Department of Pediatric Orthopedics of Xinhua Hospital between February 2017 and August 2017. The outcome is poor limb perfusion, which is defined as the postoperative use of mannitol. The children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divided into the normal perfusion group and the poor perfusion group. The key risk factors </w:t>
      </w:r>
      <w:r w:rsidR="00FF7744" w:rsidRPr="00AD6DEF">
        <w:rPr>
          <w:rFonts w:ascii="Book Antiqua" w:eastAsia="Book Antiqua" w:hAnsi="Book Antiqua" w:cs="Book Antiqua"/>
          <w:color w:val="000000" w:themeColor="text1"/>
        </w:rPr>
        <w:t>were</w:t>
      </w:r>
      <w:r w:rsidRPr="00AD6DEF">
        <w:rPr>
          <w:rFonts w:ascii="Book Antiqua" w:eastAsia="Book Antiqua" w:hAnsi="Book Antiqua" w:cs="Book Antiqua"/>
          <w:color w:val="000000" w:themeColor="text1"/>
        </w:rPr>
        <w:t xml:space="preserve"> selected by univariable analyses to establish the </w:t>
      </w:r>
      <w:r w:rsidR="00FF7744" w:rsidRPr="00AD6DEF">
        <w:rPr>
          <w:rFonts w:ascii="Book Antiqua" w:eastAsia="Book Antiqua" w:hAnsi="Book Antiqua" w:cs="Book Antiqua"/>
          <w:color w:val="000000" w:themeColor="text1"/>
        </w:rPr>
        <w:t xml:space="preserve">Grading Scale </w:t>
      </w:r>
      <w:r w:rsidRPr="00AD6DEF">
        <w:rPr>
          <w:rFonts w:ascii="Book Antiqua" w:eastAsia="Book Antiqua" w:hAnsi="Book Antiqua" w:cs="Book Antiqua"/>
          <w:color w:val="000000" w:themeColor="text1"/>
        </w:rPr>
        <w:t xml:space="preserve">for </w:t>
      </w:r>
      <w:r w:rsidR="00FF7744" w:rsidRPr="00AD6DEF">
        <w:rPr>
          <w:rFonts w:ascii="Book Antiqua" w:eastAsia="Book Antiqua" w:hAnsi="Book Antiqua" w:cs="Book Antiqua"/>
          <w:color w:val="000000" w:themeColor="text1"/>
        </w:rPr>
        <w:t xml:space="preserve">Vascular Status </w:t>
      </w:r>
      <w:r w:rsidRPr="00AD6DEF">
        <w:rPr>
          <w:rFonts w:ascii="Book Antiqua" w:eastAsia="Book Antiqua" w:hAnsi="Book Antiqua" w:cs="Book Antiqua"/>
          <w:color w:val="000000" w:themeColor="text1"/>
        </w:rPr>
        <w:t>(GCVS).</w:t>
      </w:r>
    </w:p>
    <w:p w14:paraId="7A2ADF02" w14:textId="77777777" w:rsidR="00A77B3E" w:rsidRPr="00AD6DEF" w:rsidRDefault="00A77B3E" w:rsidP="00AD6DEF">
      <w:pPr>
        <w:snapToGrid w:val="0"/>
        <w:spacing w:line="360" w:lineRule="auto"/>
        <w:jc w:val="both"/>
        <w:rPr>
          <w:color w:val="000000" w:themeColor="text1"/>
        </w:rPr>
      </w:pPr>
    </w:p>
    <w:p w14:paraId="59BA54B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results</w:t>
      </w:r>
    </w:p>
    <w:p w14:paraId="5C5126EE" w14:textId="6167E3EF"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A total of 161 patients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included in the study: 85 in the normal perfusion group and 76 in the poor perfusion group. There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 xml:space="preserve">no significant differences in age, sex, </w:t>
      </w:r>
      <w:r w:rsidR="00FD4435" w:rsidRPr="00AD6DEF">
        <w:rPr>
          <w:rFonts w:ascii="Book Antiqua" w:eastAsia="Book Antiqua" w:hAnsi="Book Antiqua" w:cs="Book Antiqua"/>
          <w:color w:val="000000" w:themeColor="text1"/>
        </w:rPr>
        <w:t>body mass index</w:t>
      </w:r>
      <w:r w:rsidRPr="00AD6DEF">
        <w:rPr>
          <w:rFonts w:ascii="Book Antiqua" w:eastAsia="Book Antiqua" w:hAnsi="Book Antiqua" w:cs="Book Antiqua"/>
          <w:color w:val="000000" w:themeColor="text1"/>
        </w:rPr>
        <w:t>, ethnicity, cause of fracture, fixation, or site of fracture between the two groups. After surgery, the skin temperature of the affected limb</w:t>
      </w:r>
      <w:r w:rsidR="00FD443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w:t>
      </w:r>
      <w:r w:rsidRPr="00AD6DEF">
        <w:rPr>
          <w:rFonts w:ascii="Book Antiqua" w:eastAsia="Book Antiqua" w:hAnsi="Book Antiqua" w:cs="Book Antiqua"/>
          <w:i/>
          <w:iCs/>
          <w:color w:val="000000" w:themeColor="text1"/>
        </w:rPr>
        <w:t>P</w:t>
      </w:r>
      <w:r w:rsidRPr="00AD6DEF">
        <w:rPr>
          <w:rFonts w:ascii="Book Antiqua" w:eastAsia="Book Antiqua" w:hAnsi="Book Antiqua" w:cs="Book Antiqua"/>
          <w:color w:val="000000" w:themeColor="text1"/>
        </w:rPr>
        <w:t xml:space="preserve"> = 0.048) and skin color (</w:t>
      </w:r>
      <w:r w:rsidRPr="00AD6DEF">
        <w:rPr>
          <w:rFonts w:ascii="Book Antiqua" w:eastAsia="Book Antiqua" w:hAnsi="Book Antiqua" w:cs="Book Antiqua"/>
          <w:i/>
          <w:iCs/>
          <w:color w:val="000000" w:themeColor="text1"/>
        </w:rPr>
        <w:t>P</w:t>
      </w:r>
      <w:r w:rsidR="00FD443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&lt;</w:t>
      </w:r>
      <w:r w:rsidR="00FD443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0.001) were significantly different between the two groups. The relative risk and 95%</w:t>
      </w:r>
      <w:r w:rsidR="00FF7744" w:rsidRPr="00AD6DEF">
        <w:rPr>
          <w:rFonts w:ascii="Book Antiqua" w:eastAsia="Book Antiqua" w:hAnsi="Book Antiqua" w:cs="Book Antiqua"/>
          <w:color w:val="000000" w:themeColor="text1"/>
        </w:rPr>
        <w:t xml:space="preserve"> confidence interval</w:t>
      </w:r>
      <w:r w:rsidRPr="00AD6DEF">
        <w:rPr>
          <w:rFonts w:ascii="Book Antiqua" w:eastAsia="Book Antiqua" w:hAnsi="Book Antiqua" w:cs="Book Antiqua"/>
          <w:color w:val="000000" w:themeColor="text1"/>
        </w:rPr>
        <w:t xml:space="preserve"> for skin temperature of the affected limb, skin color, and range of motion of the affected limb </w:t>
      </w:r>
      <w:r w:rsidR="00FF7744" w:rsidRPr="00AD6DEF">
        <w:rPr>
          <w:rFonts w:ascii="Book Antiqua" w:eastAsia="Book Antiqua" w:hAnsi="Book Antiqua" w:cs="Book Antiqua"/>
          <w:color w:val="000000" w:themeColor="text1"/>
        </w:rPr>
        <w:t xml:space="preserve">were </w:t>
      </w:r>
      <w:r w:rsidRPr="00AD6DEF">
        <w:rPr>
          <w:rFonts w:ascii="Book Antiqua" w:eastAsia="Book Antiqua" w:hAnsi="Book Antiqua" w:cs="Book Antiqua"/>
          <w:color w:val="000000" w:themeColor="text1"/>
        </w:rPr>
        <w:t>2.18 (1.84</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2.59), 2.89 (2.28</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3.66), and 2.16 (1.83</w:t>
      </w:r>
      <w:r w:rsidR="00FD4435" w:rsidRPr="00AD6DEF">
        <w:rPr>
          <w:rFonts w:ascii="Book Antiqua" w:eastAsia="Book Antiqua" w:hAnsi="Book Antiqua" w:cs="Book Antiqua"/>
          <w:color w:val="000000" w:themeColor="text1"/>
        </w:rPr>
        <w:t>-</w:t>
      </w:r>
      <w:r w:rsidRPr="00AD6DEF">
        <w:rPr>
          <w:rFonts w:ascii="Book Antiqua" w:eastAsia="Book Antiqua" w:hAnsi="Book Antiqua" w:cs="Book Antiqua"/>
          <w:color w:val="000000" w:themeColor="text1"/>
        </w:rPr>
        <w:t xml:space="preserve">2.56), respectively. The grading scale </w:t>
      </w:r>
      <w:r w:rsidR="00FF7744" w:rsidRPr="00AD6DEF">
        <w:rPr>
          <w:rFonts w:ascii="Book Antiqua" w:eastAsia="Book Antiqua" w:hAnsi="Book Antiqua" w:cs="Book Antiqua"/>
          <w:color w:val="000000" w:themeColor="text1"/>
        </w:rPr>
        <w:t>was</w:t>
      </w:r>
      <w:r w:rsidRPr="00AD6DEF">
        <w:rPr>
          <w:rFonts w:ascii="Book Antiqua" w:eastAsia="Book Antiqua" w:hAnsi="Book Antiqua" w:cs="Book Antiqua"/>
          <w:color w:val="000000" w:themeColor="text1"/>
        </w:rPr>
        <w:t xml:space="preserve"> established based on those three factors (score range: 0-3 points). Forty-one patients (32.5%) with score 0 had poor limb perfusion; all patients with scores 1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32) and 2 (</w:t>
      </w:r>
      <w:r w:rsidRPr="00AD6DEF">
        <w:rPr>
          <w:rFonts w:ascii="Book Antiqua" w:eastAsia="Book Antiqua" w:hAnsi="Book Antiqua" w:cs="Book Antiqua"/>
          <w:i/>
          <w:iCs/>
          <w:color w:val="000000" w:themeColor="text1"/>
        </w:rPr>
        <w:t>n</w:t>
      </w:r>
      <w:r w:rsidRPr="00AD6DEF">
        <w:rPr>
          <w:rFonts w:ascii="Book Antiqua" w:eastAsia="Book Antiqua" w:hAnsi="Book Antiqua" w:cs="Book Antiqua"/>
          <w:color w:val="000000" w:themeColor="text1"/>
        </w:rPr>
        <w:t xml:space="preserve"> = 3) had poor limb perfusion (both 100%).</w:t>
      </w:r>
    </w:p>
    <w:p w14:paraId="304F5D9E" w14:textId="77777777" w:rsidR="00A77B3E" w:rsidRPr="00AD6DEF" w:rsidRDefault="00A77B3E" w:rsidP="00AD6DEF">
      <w:pPr>
        <w:snapToGrid w:val="0"/>
        <w:spacing w:line="360" w:lineRule="auto"/>
        <w:jc w:val="both"/>
        <w:rPr>
          <w:color w:val="000000" w:themeColor="text1"/>
        </w:rPr>
      </w:pPr>
    </w:p>
    <w:p w14:paraId="6FC7321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t>Research conclusions</w:t>
      </w:r>
    </w:p>
    <w:p w14:paraId="47DA79D2" w14:textId="7B84F3E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In children undergoing surgery for limb fracture, a higher GCVS score is associated with a higher occurrence of poor limb perfusion. A prospective study is required for validation.</w:t>
      </w:r>
    </w:p>
    <w:p w14:paraId="23804DB9" w14:textId="77777777" w:rsidR="00A77B3E" w:rsidRPr="00AD6DEF" w:rsidRDefault="00A77B3E" w:rsidP="00AD6DEF">
      <w:pPr>
        <w:snapToGrid w:val="0"/>
        <w:spacing w:line="360" w:lineRule="auto"/>
        <w:jc w:val="both"/>
        <w:rPr>
          <w:color w:val="000000" w:themeColor="text1"/>
        </w:rPr>
      </w:pPr>
    </w:p>
    <w:p w14:paraId="0C32834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i/>
          <w:color w:val="000000" w:themeColor="text1"/>
        </w:rPr>
        <w:lastRenderedPageBreak/>
        <w:t>Research perspectives</w:t>
      </w:r>
    </w:p>
    <w:p w14:paraId="08E3292B" w14:textId="69A03EA9"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The patients are from a single center, and the resulting sample size is small. The outcome is based on mannitol administration, not on a formal diagnosis. No validation of the scoring system was done. Th</w:t>
      </w:r>
      <w:r w:rsidR="00FF7744" w:rsidRPr="00AD6DEF">
        <w:rPr>
          <w:rFonts w:ascii="Book Antiqua" w:eastAsia="Book Antiqua" w:hAnsi="Book Antiqua" w:cs="Book Antiqua"/>
          <w:color w:val="000000" w:themeColor="text1"/>
        </w:rPr>
        <w:t>e</w:t>
      </w:r>
      <w:r w:rsidRPr="00AD6DEF">
        <w:rPr>
          <w:rFonts w:ascii="Book Antiqua" w:eastAsia="Book Antiqua" w:hAnsi="Book Antiqua" w:cs="Book Antiqua"/>
          <w:color w:val="000000" w:themeColor="text1"/>
        </w:rPr>
        <w:t>se issues will have to be addressed in future studies.</w:t>
      </w:r>
    </w:p>
    <w:p w14:paraId="0DAEF917" w14:textId="77777777" w:rsidR="00A77B3E" w:rsidRPr="00AD6DEF" w:rsidRDefault="00A77B3E" w:rsidP="00AD6DEF">
      <w:pPr>
        <w:snapToGrid w:val="0"/>
        <w:spacing w:line="360" w:lineRule="auto"/>
        <w:jc w:val="both"/>
        <w:rPr>
          <w:color w:val="000000" w:themeColor="text1"/>
        </w:rPr>
      </w:pPr>
    </w:p>
    <w:p w14:paraId="0C96B01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aps/>
          <w:color w:val="000000" w:themeColor="text1"/>
          <w:u w:val="single"/>
        </w:rPr>
        <w:t>ACKNOWLEDGEMENTS</w:t>
      </w:r>
    </w:p>
    <w:p w14:paraId="0BEF0A53" w14:textId="60E58ED5"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aps/>
          <w:color w:val="000000" w:themeColor="text1"/>
        </w:rPr>
        <w:t>T</w:t>
      </w:r>
      <w:r w:rsidRPr="00AD6DEF">
        <w:rPr>
          <w:rFonts w:ascii="Book Antiqua" w:eastAsia="Book Antiqua" w:hAnsi="Book Antiqua" w:cs="Book Antiqua"/>
          <w:color w:val="000000" w:themeColor="text1"/>
        </w:rPr>
        <w:t>he authors acknowledge the help of Shen</w:t>
      </w:r>
      <w:r w:rsidR="000A008C" w:rsidRPr="00AD6DEF">
        <w:rPr>
          <w:rFonts w:ascii="Book Antiqua" w:eastAsia="Book Antiqua" w:hAnsi="Book Antiqua" w:cs="Book Antiqua"/>
          <w:color w:val="000000" w:themeColor="text1"/>
        </w:rPr>
        <w:t xml:space="preserve"> PQ</w:t>
      </w:r>
      <w:r w:rsidRPr="00AD6DEF">
        <w:rPr>
          <w:rFonts w:ascii="Book Antiqua" w:eastAsia="Book Antiqua" w:hAnsi="Book Antiqua" w:cs="Book Antiqua"/>
          <w:color w:val="000000" w:themeColor="text1"/>
        </w:rPr>
        <w:t xml:space="preserve"> from Xinhua Hospital. With his profound knowledge and rigorous academic attitude, Shen </w:t>
      </w:r>
      <w:r w:rsidR="003E1DCB" w:rsidRPr="00AD6DEF">
        <w:rPr>
          <w:rFonts w:ascii="Book Antiqua" w:eastAsia="Book Antiqua" w:hAnsi="Book Antiqua" w:cs="Book Antiqua"/>
          <w:color w:val="000000" w:themeColor="text1"/>
        </w:rPr>
        <w:t xml:space="preserve">PQ </w:t>
      </w:r>
      <w:r w:rsidRPr="00AD6DEF">
        <w:rPr>
          <w:rFonts w:ascii="Book Antiqua" w:eastAsia="Book Antiqua" w:hAnsi="Book Antiqua" w:cs="Book Antiqua"/>
          <w:color w:val="000000" w:themeColor="text1"/>
        </w:rPr>
        <w:t>offered numerous suggestions that enabled the smooth progress of the study. The authors also thank everyone who has offered help for the study.</w:t>
      </w:r>
    </w:p>
    <w:p w14:paraId="6C6BD80F" w14:textId="77777777" w:rsidR="00A77B3E" w:rsidRPr="00AD6DEF" w:rsidRDefault="00A77B3E" w:rsidP="00AD6DEF">
      <w:pPr>
        <w:snapToGrid w:val="0"/>
        <w:spacing w:line="360" w:lineRule="auto"/>
        <w:jc w:val="both"/>
        <w:rPr>
          <w:color w:val="000000" w:themeColor="text1"/>
        </w:rPr>
      </w:pPr>
    </w:p>
    <w:p w14:paraId="004CA35A"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REFERENCES</w:t>
      </w:r>
    </w:p>
    <w:p w14:paraId="17235664" w14:textId="77777777" w:rsidR="00A77B3E" w:rsidRPr="00AD6DEF" w:rsidRDefault="008F6713" w:rsidP="00AD6DEF">
      <w:pPr>
        <w:snapToGrid w:val="0"/>
        <w:spacing w:line="360" w:lineRule="auto"/>
        <w:jc w:val="both"/>
        <w:rPr>
          <w:color w:val="000000" w:themeColor="text1"/>
        </w:rPr>
      </w:pPr>
      <w:bookmarkStart w:id="0" w:name="OLE_LINK2456"/>
      <w:bookmarkStart w:id="1" w:name="OLE_LINK2457"/>
      <w:r w:rsidRPr="00AD6DEF">
        <w:rPr>
          <w:rFonts w:ascii="Book Antiqua" w:eastAsia="Book Antiqua" w:hAnsi="Book Antiqua" w:cs="Book Antiqua"/>
          <w:color w:val="000000" w:themeColor="text1"/>
        </w:rPr>
        <w:t xml:space="preserve">1 </w:t>
      </w:r>
      <w:proofErr w:type="spellStart"/>
      <w:r w:rsidRPr="00AD6DEF">
        <w:rPr>
          <w:rFonts w:ascii="Book Antiqua" w:eastAsia="Book Antiqua" w:hAnsi="Book Antiqua" w:cs="Book Antiqua"/>
          <w:b/>
          <w:bCs/>
          <w:color w:val="000000" w:themeColor="text1"/>
        </w:rPr>
        <w:t>Hedström</w:t>
      </w:r>
      <w:proofErr w:type="spellEnd"/>
      <w:r w:rsidRPr="00AD6DEF">
        <w:rPr>
          <w:rFonts w:ascii="Book Antiqua" w:eastAsia="Book Antiqua" w:hAnsi="Book Antiqua" w:cs="Book Antiqua"/>
          <w:b/>
          <w:bCs/>
          <w:color w:val="000000" w:themeColor="text1"/>
        </w:rPr>
        <w:t xml:space="preserve"> EM</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Svensson</w:t>
      </w:r>
      <w:proofErr w:type="spellEnd"/>
      <w:r w:rsidRPr="00AD6DEF">
        <w:rPr>
          <w:rFonts w:ascii="Book Antiqua" w:eastAsia="Book Antiqua" w:hAnsi="Book Antiqua" w:cs="Book Antiqua"/>
          <w:color w:val="000000" w:themeColor="text1"/>
        </w:rPr>
        <w:t xml:space="preserve"> O, </w:t>
      </w:r>
      <w:proofErr w:type="spellStart"/>
      <w:r w:rsidRPr="00AD6DEF">
        <w:rPr>
          <w:rFonts w:ascii="Book Antiqua" w:eastAsia="Book Antiqua" w:hAnsi="Book Antiqua" w:cs="Book Antiqua"/>
          <w:color w:val="000000" w:themeColor="text1"/>
        </w:rPr>
        <w:t>Bergström</w:t>
      </w:r>
      <w:proofErr w:type="spellEnd"/>
      <w:r w:rsidRPr="00AD6DEF">
        <w:rPr>
          <w:rFonts w:ascii="Book Antiqua" w:eastAsia="Book Antiqua" w:hAnsi="Book Antiqua" w:cs="Book Antiqua"/>
          <w:color w:val="000000" w:themeColor="text1"/>
        </w:rPr>
        <w:t xml:space="preserve"> U, </w:t>
      </w:r>
      <w:proofErr w:type="spellStart"/>
      <w:r w:rsidRPr="00AD6DEF">
        <w:rPr>
          <w:rFonts w:ascii="Book Antiqua" w:eastAsia="Book Antiqua" w:hAnsi="Book Antiqua" w:cs="Book Antiqua"/>
          <w:color w:val="000000" w:themeColor="text1"/>
        </w:rPr>
        <w:t>Michno</w:t>
      </w:r>
      <w:proofErr w:type="spellEnd"/>
      <w:r w:rsidRPr="00AD6DEF">
        <w:rPr>
          <w:rFonts w:ascii="Book Antiqua" w:eastAsia="Book Antiqua" w:hAnsi="Book Antiqua" w:cs="Book Antiqua"/>
          <w:color w:val="000000" w:themeColor="text1"/>
        </w:rPr>
        <w:t xml:space="preserve"> P. Epidemiology of fractures in children and adolescents. </w:t>
      </w:r>
      <w:r w:rsidRPr="00AD6DEF">
        <w:rPr>
          <w:rFonts w:ascii="Book Antiqua" w:eastAsia="Book Antiqua" w:hAnsi="Book Antiqua" w:cs="Book Antiqua"/>
          <w:i/>
          <w:iCs/>
          <w:color w:val="000000" w:themeColor="text1"/>
        </w:rPr>
        <w:t xml:space="preserve">Acta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2010; </w:t>
      </w:r>
      <w:r w:rsidRPr="00AD6DEF">
        <w:rPr>
          <w:rFonts w:ascii="Book Antiqua" w:eastAsia="Book Antiqua" w:hAnsi="Book Antiqua" w:cs="Book Antiqua"/>
          <w:b/>
          <w:bCs/>
          <w:color w:val="000000" w:themeColor="text1"/>
        </w:rPr>
        <w:t>81</w:t>
      </w:r>
      <w:r w:rsidRPr="00AD6DEF">
        <w:rPr>
          <w:rFonts w:ascii="Book Antiqua" w:eastAsia="Book Antiqua" w:hAnsi="Book Antiqua" w:cs="Book Antiqua"/>
          <w:color w:val="000000" w:themeColor="text1"/>
        </w:rPr>
        <w:t>: 148-153 [PMID: 20175744 DOI: 10.3109/17453671003628780]</w:t>
      </w:r>
    </w:p>
    <w:p w14:paraId="41B5F1A0"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 </w:t>
      </w:r>
      <w:proofErr w:type="spellStart"/>
      <w:r w:rsidRPr="00AD6DEF">
        <w:rPr>
          <w:rFonts w:ascii="Book Antiqua" w:eastAsia="Book Antiqua" w:hAnsi="Book Antiqua" w:cs="Book Antiqua"/>
          <w:b/>
          <w:bCs/>
          <w:color w:val="000000" w:themeColor="text1"/>
        </w:rPr>
        <w:t>Naranje</w:t>
      </w:r>
      <w:proofErr w:type="spellEnd"/>
      <w:r w:rsidRPr="00AD6DEF">
        <w:rPr>
          <w:rFonts w:ascii="Book Antiqua" w:eastAsia="Book Antiqua" w:hAnsi="Book Antiqua" w:cs="Book Antiqua"/>
          <w:b/>
          <w:bCs/>
          <w:color w:val="000000" w:themeColor="text1"/>
        </w:rPr>
        <w:t xml:space="preserve"> SM</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Erali</w:t>
      </w:r>
      <w:proofErr w:type="spellEnd"/>
      <w:r w:rsidRPr="00AD6DEF">
        <w:rPr>
          <w:rFonts w:ascii="Book Antiqua" w:eastAsia="Book Antiqua" w:hAnsi="Book Antiqua" w:cs="Book Antiqua"/>
          <w:color w:val="000000" w:themeColor="text1"/>
        </w:rPr>
        <w:t xml:space="preserve"> RA, Warner WC Jr, Sawyer JR, Kelly DM. Epidemiology of Pediatric Fractures Presenting to Emergency Departments in the United States.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2016; </w:t>
      </w:r>
      <w:r w:rsidRPr="00AD6DEF">
        <w:rPr>
          <w:rFonts w:ascii="Book Antiqua" w:eastAsia="Book Antiqua" w:hAnsi="Book Antiqua" w:cs="Book Antiqua"/>
          <w:b/>
          <w:bCs/>
          <w:color w:val="000000" w:themeColor="text1"/>
        </w:rPr>
        <w:t>36</w:t>
      </w:r>
      <w:r w:rsidRPr="00AD6DEF">
        <w:rPr>
          <w:rFonts w:ascii="Book Antiqua" w:eastAsia="Book Antiqua" w:hAnsi="Book Antiqua" w:cs="Book Antiqua"/>
          <w:color w:val="000000" w:themeColor="text1"/>
        </w:rPr>
        <w:t>: e45-e48 [PMID: 26177059 DOI: 10.1097/BPO.0000000000000595]</w:t>
      </w:r>
    </w:p>
    <w:p w14:paraId="7C03714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3 </w:t>
      </w:r>
      <w:r w:rsidRPr="00AD6DEF">
        <w:rPr>
          <w:rFonts w:ascii="Book Antiqua" w:eastAsia="Book Antiqua" w:hAnsi="Book Antiqua" w:cs="Book Antiqua"/>
          <w:b/>
          <w:bCs/>
          <w:color w:val="000000" w:themeColor="text1"/>
        </w:rPr>
        <w:t>Moon RJ</w:t>
      </w:r>
      <w:r w:rsidRPr="00AD6DEF">
        <w:rPr>
          <w:rFonts w:ascii="Book Antiqua" w:eastAsia="Book Antiqua" w:hAnsi="Book Antiqua" w:cs="Book Antiqua"/>
          <w:color w:val="000000" w:themeColor="text1"/>
        </w:rPr>
        <w:t xml:space="preserve">, Harvey NC, Curtis EM, de Vries F, van </w:t>
      </w:r>
      <w:proofErr w:type="spellStart"/>
      <w:r w:rsidRPr="00AD6DEF">
        <w:rPr>
          <w:rFonts w:ascii="Book Antiqua" w:eastAsia="Book Antiqua" w:hAnsi="Book Antiqua" w:cs="Book Antiqua"/>
          <w:color w:val="000000" w:themeColor="text1"/>
        </w:rPr>
        <w:t>Staa</w:t>
      </w:r>
      <w:proofErr w:type="spellEnd"/>
      <w:r w:rsidRPr="00AD6DEF">
        <w:rPr>
          <w:rFonts w:ascii="Book Antiqua" w:eastAsia="Book Antiqua" w:hAnsi="Book Antiqua" w:cs="Book Antiqua"/>
          <w:color w:val="000000" w:themeColor="text1"/>
        </w:rPr>
        <w:t xml:space="preserve"> T, Cooper C. Ethnic and geographic variations in the epidemiology of childhood fractures in the United Kingdom. </w:t>
      </w:r>
      <w:r w:rsidRPr="00AD6DEF">
        <w:rPr>
          <w:rFonts w:ascii="Book Antiqua" w:eastAsia="Book Antiqua" w:hAnsi="Book Antiqua" w:cs="Book Antiqua"/>
          <w:i/>
          <w:iCs/>
          <w:color w:val="000000" w:themeColor="text1"/>
        </w:rPr>
        <w:t>Bone</w:t>
      </w:r>
      <w:r w:rsidRPr="00AD6DEF">
        <w:rPr>
          <w:rFonts w:ascii="Book Antiqua" w:eastAsia="Book Antiqua" w:hAnsi="Book Antiqua" w:cs="Book Antiqua"/>
          <w:color w:val="000000" w:themeColor="text1"/>
        </w:rPr>
        <w:t xml:space="preserve"> 2016; </w:t>
      </w:r>
      <w:r w:rsidRPr="00AD6DEF">
        <w:rPr>
          <w:rFonts w:ascii="Book Antiqua" w:eastAsia="Book Antiqua" w:hAnsi="Book Antiqua" w:cs="Book Antiqua"/>
          <w:b/>
          <w:bCs/>
          <w:color w:val="000000" w:themeColor="text1"/>
        </w:rPr>
        <w:t>85</w:t>
      </w:r>
      <w:r w:rsidRPr="00AD6DEF">
        <w:rPr>
          <w:rFonts w:ascii="Book Antiqua" w:eastAsia="Book Antiqua" w:hAnsi="Book Antiqua" w:cs="Book Antiqua"/>
          <w:color w:val="000000" w:themeColor="text1"/>
        </w:rPr>
        <w:t>: 9-14 [PMID: 26802259 DOI: 10.1016/j.bone.2016.01.015]</w:t>
      </w:r>
    </w:p>
    <w:p w14:paraId="2B1DA14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4 </w:t>
      </w:r>
      <w:r w:rsidRPr="00AD6DEF">
        <w:rPr>
          <w:rFonts w:ascii="Book Antiqua" w:eastAsia="Book Antiqua" w:hAnsi="Book Antiqua" w:cs="Book Antiqua"/>
          <w:b/>
          <w:bCs/>
          <w:color w:val="000000" w:themeColor="text1"/>
        </w:rPr>
        <w:t>Hills AP</w:t>
      </w:r>
      <w:r w:rsidRPr="00AD6DEF">
        <w:rPr>
          <w:rFonts w:ascii="Book Antiqua" w:eastAsia="Book Antiqua" w:hAnsi="Book Antiqua" w:cs="Book Antiqua"/>
          <w:color w:val="000000" w:themeColor="text1"/>
        </w:rPr>
        <w:t xml:space="preserve">, King NA, Armstrong TP. The contribution of physical activity and sedentary </w:t>
      </w:r>
      <w:proofErr w:type="spellStart"/>
      <w:r w:rsidRPr="00AD6DEF">
        <w:rPr>
          <w:rFonts w:ascii="Book Antiqua" w:eastAsia="Book Antiqua" w:hAnsi="Book Antiqua" w:cs="Book Antiqua"/>
          <w:color w:val="000000" w:themeColor="text1"/>
        </w:rPr>
        <w:t>behaviours</w:t>
      </w:r>
      <w:proofErr w:type="spellEnd"/>
      <w:r w:rsidRPr="00AD6DEF">
        <w:rPr>
          <w:rFonts w:ascii="Book Antiqua" w:eastAsia="Book Antiqua" w:hAnsi="Book Antiqua" w:cs="Book Antiqua"/>
          <w:color w:val="000000" w:themeColor="text1"/>
        </w:rPr>
        <w:t xml:space="preserve"> to the growth and development of children and adolescents: implications for overweight and obesity. </w:t>
      </w:r>
      <w:r w:rsidRPr="00AD6DEF">
        <w:rPr>
          <w:rFonts w:ascii="Book Antiqua" w:eastAsia="Book Antiqua" w:hAnsi="Book Antiqua" w:cs="Book Antiqua"/>
          <w:i/>
          <w:iCs/>
          <w:color w:val="000000" w:themeColor="text1"/>
        </w:rPr>
        <w:t>Sports Med</w:t>
      </w:r>
      <w:r w:rsidRPr="00AD6DEF">
        <w:rPr>
          <w:rFonts w:ascii="Book Antiqua" w:eastAsia="Book Antiqua" w:hAnsi="Book Antiqua" w:cs="Book Antiqua"/>
          <w:color w:val="000000" w:themeColor="text1"/>
        </w:rPr>
        <w:t xml:space="preserve"> 2007; </w:t>
      </w:r>
      <w:r w:rsidRPr="00AD6DEF">
        <w:rPr>
          <w:rFonts w:ascii="Book Antiqua" w:eastAsia="Book Antiqua" w:hAnsi="Book Antiqua" w:cs="Book Antiqua"/>
          <w:b/>
          <w:bCs/>
          <w:color w:val="000000" w:themeColor="text1"/>
        </w:rPr>
        <w:t>37</w:t>
      </w:r>
      <w:r w:rsidRPr="00AD6DEF">
        <w:rPr>
          <w:rFonts w:ascii="Book Antiqua" w:eastAsia="Book Antiqua" w:hAnsi="Book Antiqua" w:cs="Book Antiqua"/>
          <w:color w:val="000000" w:themeColor="text1"/>
        </w:rPr>
        <w:t>: 533-545 [PMID: 17503878 DOI: 10.2165/00007256-200737060-00006]</w:t>
      </w:r>
    </w:p>
    <w:p w14:paraId="2AC0538B"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5 </w:t>
      </w:r>
      <w:r w:rsidRPr="00AD6DEF">
        <w:rPr>
          <w:rFonts w:ascii="Book Antiqua" w:eastAsia="Book Antiqua" w:hAnsi="Book Antiqua" w:cs="Book Antiqua"/>
          <w:b/>
          <w:bCs/>
          <w:color w:val="000000" w:themeColor="text1"/>
        </w:rPr>
        <w:t>Strong WB</w:t>
      </w:r>
      <w:r w:rsidRPr="00AD6DEF">
        <w:rPr>
          <w:rFonts w:ascii="Book Antiqua" w:eastAsia="Book Antiqua" w:hAnsi="Book Antiqua" w:cs="Book Antiqua"/>
          <w:color w:val="000000" w:themeColor="text1"/>
        </w:rPr>
        <w:t xml:space="preserve">, Malina RM, Blimkie CJ, Daniels SR, Dishman RK, </w:t>
      </w:r>
      <w:proofErr w:type="spellStart"/>
      <w:r w:rsidRPr="00AD6DEF">
        <w:rPr>
          <w:rFonts w:ascii="Book Antiqua" w:eastAsia="Book Antiqua" w:hAnsi="Book Antiqua" w:cs="Book Antiqua"/>
          <w:color w:val="000000" w:themeColor="text1"/>
        </w:rPr>
        <w:t>Gutin</w:t>
      </w:r>
      <w:proofErr w:type="spellEnd"/>
      <w:r w:rsidRPr="00AD6DEF">
        <w:rPr>
          <w:rFonts w:ascii="Book Antiqua" w:eastAsia="Book Antiqua" w:hAnsi="Book Antiqua" w:cs="Book Antiqua"/>
          <w:color w:val="000000" w:themeColor="text1"/>
        </w:rPr>
        <w:t xml:space="preserve"> B, </w:t>
      </w:r>
      <w:proofErr w:type="spellStart"/>
      <w:r w:rsidRPr="00AD6DEF">
        <w:rPr>
          <w:rFonts w:ascii="Book Antiqua" w:eastAsia="Book Antiqua" w:hAnsi="Book Antiqua" w:cs="Book Antiqua"/>
          <w:color w:val="000000" w:themeColor="text1"/>
        </w:rPr>
        <w:t>Hergenroeder</w:t>
      </w:r>
      <w:proofErr w:type="spellEnd"/>
      <w:r w:rsidRPr="00AD6DEF">
        <w:rPr>
          <w:rFonts w:ascii="Book Antiqua" w:eastAsia="Book Antiqua" w:hAnsi="Book Antiqua" w:cs="Book Antiqua"/>
          <w:color w:val="000000" w:themeColor="text1"/>
        </w:rPr>
        <w:t xml:space="preserve"> AC, Must A, Nixon PA, </w:t>
      </w:r>
      <w:proofErr w:type="spellStart"/>
      <w:r w:rsidRPr="00AD6DEF">
        <w:rPr>
          <w:rFonts w:ascii="Book Antiqua" w:eastAsia="Book Antiqua" w:hAnsi="Book Antiqua" w:cs="Book Antiqua"/>
          <w:color w:val="000000" w:themeColor="text1"/>
        </w:rPr>
        <w:t>Pivarnik</w:t>
      </w:r>
      <w:proofErr w:type="spellEnd"/>
      <w:r w:rsidRPr="00AD6DEF">
        <w:rPr>
          <w:rFonts w:ascii="Book Antiqua" w:eastAsia="Book Antiqua" w:hAnsi="Book Antiqua" w:cs="Book Antiqua"/>
          <w:color w:val="000000" w:themeColor="text1"/>
        </w:rPr>
        <w:t xml:space="preserve"> JM, Rowland T, </w:t>
      </w:r>
      <w:proofErr w:type="spellStart"/>
      <w:r w:rsidRPr="00AD6DEF">
        <w:rPr>
          <w:rFonts w:ascii="Book Antiqua" w:eastAsia="Book Antiqua" w:hAnsi="Book Antiqua" w:cs="Book Antiqua"/>
          <w:color w:val="000000" w:themeColor="text1"/>
        </w:rPr>
        <w:t>Trost</w:t>
      </w:r>
      <w:proofErr w:type="spellEnd"/>
      <w:r w:rsidRPr="00AD6DEF">
        <w:rPr>
          <w:rFonts w:ascii="Book Antiqua" w:eastAsia="Book Antiqua" w:hAnsi="Book Antiqua" w:cs="Book Antiqua"/>
          <w:color w:val="000000" w:themeColor="text1"/>
        </w:rPr>
        <w:t xml:space="preserve"> S, Trudeau F. Evidence based physical activity for school-age youth.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color w:val="000000" w:themeColor="text1"/>
        </w:rPr>
        <w:t xml:space="preserve"> 2005; </w:t>
      </w:r>
      <w:r w:rsidRPr="00AD6DEF">
        <w:rPr>
          <w:rFonts w:ascii="Book Antiqua" w:eastAsia="Book Antiqua" w:hAnsi="Book Antiqua" w:cs="Book Antiqua"/>
          <w:b/>
          <w:bCs/>
          <w:color w:val="000000" w:themeColor="text1"/>
        </w:rPr>
        <w:t>146</w:t>
      </w:r>
      <w:r w:rsidRPr="00AD6DEF">
        <w:rPr>
          <w:rFonts w:ascii="Book Antiqua" w:eastAsia="Book Antiqua" w:hAnsi="Book Antiqua" w:cs="Book Antiqua"/>
          <w:color w:val="000000" w:themeColor="text1"/>
        </w:rPr>
        <w:t>: 732-737 [PMID: 15973308 DOI: 10.1016/j.jpeds.2005.01.055]</w:t>
      </w:r>
    </w:p>
    <w:p w14:paraId="2F51CAE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 xml:space="preserve">6 </w:t>
      </w:r>
      <w:r w:rsidRPr="00AD6DEF">
        <w:rPr>
          <w:rFonts w:ascii="Book Antiqua" w:eastAsia="Book Antiqua" w:hAnsi="Book Antiqua" w:cs="Book Antiqua"/>
          <w:b/>
          <w:bCs/>
          <w:color w:val="000000" w:themeColor="text1"/>
        </w:rPr>
        <w:t>Ogden CL</w:t>
      </w:r>
      <w:r w:rsidRPr="00AD6DEF">
        <w:rPr>
          <w:rFonts w:ascii="Book Antiqua" w:eastAsia="Book Antiqua" w:hAnsi="Book Antiqua" w:cs="Book Antiqua"/>
          <w:color w:val="000000" w:themeColor="text1"/>
        </w:rPr>
        <w:t xml:space="preserve">, Carroll MD, Curtin LR, McDowell MA, Tabak CJ, </w:t>
      </w:r>
      <w:proofErr w:type="spellStart"/>
      <w:r w:rsidRPr="00AD6DEF">
        <w:rPr>
          <w:rFonts w:ascii="Book Antiqua" w:eastAsia="Book Antiqua" w:hAnsi="Book Antiqua" w:cs="Book Antiqua"/>
          <w:color w:val="000000" w:themeColor="text1"/>
        </w:rPr>
        <w:t>Flegal</w:t>
      </w:r>
      <w:proofErr w:type="spellEnd"/>
      <w:r w:rsidRPr="00AD6DEF">
        <w:rPr>
          <w:rFonts w:ascii="Book Antiqua" w:eastAsia="Book Antiqua" w:hAnsi="Book Antiqua" w:cs="Book Antiqua"/>
          <w:color w:val="000000" w:themeColor="text1"/>
        </w:rPr>
        <w:t xml:space="preserve"> KM. Prevalence of overweight and obesity in the United States, 1999-2004. </w:t>
      </w:r>
      <w:r w:rsidRPr="00AD6DEF">
        <w:rPr>
          <w:rFonts w:ascii="Book Antiqua" w:eastAsia="Book Antiqua" w:hAnsi="Book Antiqua" w:cs="Book Antiqua"/>
          <w:i/>
          <w:iCs/>
          <w:color w:val="000000" w:themeColor="text1"/>
        </w:rPr>
        <w:t>JAMA</w:t>
      </w:r>
      <w:r w:rsidRPr="00AD6DEF">
        <w:rPr>
          <w:rFonts w:ascii="Book Antiqua" w:eastAsia="Book Antiqua" w:hAnsi="Book Antiqua" w:cs="Book Antiqua"/>
          <w:color w:val="000000" w:themeColor="text1"/>
        </w:rPr>
        <w:t xml:space="preserve"> 2006; </w:t>
      </w:r>
      <w:r w:rsidRPr="00AD6DEF">
        <w:rPr>
          <w:rFonts w:ascii="Book Antiqua" w:eastAsia="Book Antiqua" w:hAnsi="Book Antiqua" w:cs="Book Antiqua"/>
          <w:b/>
          <w:bCs/>
          <w:color w:val="000000" w:themeColor="text1"/>
        </w:rPr>
        <w:t>295</w:t>
      </w:r>
      <w:r w:rsidRPr="00AD6DEF">
        <w:rPr>
          <w:rFonts w:ascii="Book Antiqua" w:eastAsia="Book Antiqua" w:hAnsi="Book Antiqua" w:cs="Book Antiqua"/>
          <w:color w:val="000000" w:themeColor="text1"/>
        </w:rPr>
        <w:t>: 1549-1555 [PMID: 16595758 DOI: 10.1001/jama.295.13.1549]</w:t>
      </w:r>
    </w:p>
    <w:p w14:paraId="6FE287E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7 </w:t>
      </w:r>
      <w:proofErr w:type="spellStart"/>
      <w:r w:rsidRPr="00AD6DEF">
        <w:rPr>
          <w:rFonts w:ascii="Book Antiqua" w:eastAsia="Book Antiqua" w:hAnsi="Book Antiqua" w:cs="Book Antiqua"/>
          <w:b/>
          <w:bCs/>
          <w:color w:val="000000" w:themeColor="text1"/>
        </w:rPr>
        <w:t>Randsborg</w:t>
      </w:r>
      <w:proofErr w:type="spellEnd"/>
      <w:r w:rsidRPr="00AD6DEF">
        <w:rPr>
          <w:rFonts w:ascii="Book Antiqua" w:eastAsia="Book Antiqua" w:hAnsi="Book Antiqua" w:cs="Book Antiqua"/>
          <w:b/>
          <w:bCs/>
          <w:color w:val="000000" w:themeColor="text1"/>
        </w:rPr>
        <w:t xml:space="preserve"> PH</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Gulbrandsen</w:t>
      </w:r>
      <w:proofErr w:type="spellEnd"/>
      <w:r w:rsidRPr="00AD6DEF">
        <w:rPr>
          <w:rFonts w:ascii="Book Antiqua" w:eastAsia="Book Antiqua" w:hAnsi="Book Antiqua" w:cs="Book Antiqua"/>
          <w:color w:val="000000" w:themeColor="text1"/>
        </w:rPr>
        <w:t xml:space="preserve"> P, </w:t>
      </w:r>
      <w:proofErr w:type="spellStart"/>
      <w:r w:rsidRPr="00AD6DEF">
        <w:rPr>
          <w:rFonts w:ascii="Book Antiqua" w:eastAsia="Book Antiqua" w:hAnsi="Book Antiqua" w:cs="Book Antiqua"/>
          <w:color w:val="000000" w:themeColor="text1"/>
        </w:rPr>
        <w:t>Saltytė</w:t>
      </w:r>
      <w:proofErr w:type="spellEnd"/>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Benth</w:t>
      </w:r>
      <w:proofErr w:type="spellEnd"/>
      <w:r w:rsidRPr="00AD6DEF">
        <w:rPr>
          <w:rFonts w:ascii="Book Antiqua" w:eastAsia="Book Antiqua" w:hAnsi="Book Antiqua" w:cs="Book Antiqua"/>
          <w:color w:val="000000" w:themeColor="text1"/>
        </w:rPr>
        <w:t xml:space="preserve"> J, Sivertsen EA, Hammer OL, </w:t>
      </w:r>
      <w:proofErr w:type="spellStart"/>
      <w:r w:rsidRPr="00AD6DEF">
        <w:rPr>
          <w:rFonts w:ascii="Book Antiqua" w:eastAsia="Book Antiqua" w:hAnsi="Book Antiqua" w:cs="Book Antiqua"/>
          <w:color w:val="000000" w:themeColor="text1"/>
        </w:rPr>
        <w:t>Fuglesang</w:t>
      </w:r>
      <w:proofErr w:type="spellEnd"/>
      <w:r w:rsidRPr="00AD6DEF">
        <w:rPr>
          <w:rFonts w:ascii="Book Antiqua" w:eastAsia="Book Antiqua" w:hAnsi="Book Antiqua" w:cs="Book Antiqua"/>
          <w:color w:val="000000" w:themeColor="text1"/>
        </w:rPr>
        <w:t xml:space="preserve"> HF, </w:t>
      </w:r>
      <w:proofErr w:type="spellStart"/>
      <w:r w:rsidRPr="00AD6DEF">
        <w:rPr>
          <w:rFonts w:ascii="Book Antiqua" w:eastAsia="Book Antiqua" w:hAnsi="Book Antiqua" w:cs="Book Antiqua"/>
          <w:color w:val="000000" w:themeColor="text1"/>
        </w:rPr>
        <w:t>Arøen</w:t>
      </w:r>
      <w:proofErr w:type="spellEnd"/>
      <w:r w:rsidRPr="00AD6DEF">
        <w:rPr>
          <w:rFonts w:ascii="Book Antiqua" w:eastAsia="Book Antiqua" w:hAnsi="Book Antiqua" w:cs="Book Antiqua"/>
          <w:color w:val="000000" w:themeColor="text1"/>
        </w:rPr>
        <w:t xml:space="preserve"> A. Fractures in children: epidemiology and activity-specific fracture rates. </w:t>
      </w:r>
      <w:r w:rsidRPr="00AD6DEF">
        <w:rPr>
          <w:rFonts w:ascii="Book Antiqua" w:eastAsia="Book Antiqua" w:hAnsi="Book Antiqua" w:cs="Book Antiqua"/>
          <w:i/>
          <w:iCs/>
          <w:color w:val="000000" w:themeColor="text1"/>
        </w:rPr>
        <w:t>J Bone Joint Surg Am</w:t>
      </w:r>
      <w:r w:rsidRPr="00AD6DEF">
        <w:rPr>
          <w:rFonts w:ascii="Book Antiqua" w:eastAsia="Book Antiqua" w:hAnsi="Book Antiqua" w:cs="Book Antiqua"/>
          <w:color w:val="000000" w:themeColor="text1"/>
        </w:rPr>
        <w:t xml:space="preserve"> 2013; </w:t>
      </w:r>
      <w:r w:rsidRPr="00AD6DEF">
        <w:rPr>
          <w:rFonts w:ascii="Book Antiqua" w:eastAsia="Book Antiqua" w:hAnsi="Book Antiqua" w:cs="Book Antiqua"/>
          <w:b/>
          <w:bCs/>
          <w:color w:val="000000" w:themeColor="text1"/>
        </w:rPr>
        <w:t>95</w:t>
      </w:r>
      <w:r w:rsidRPr="00AD6DEF">
        <w:rPr>
          <w:rFonts w:ascii="Book Antiqua" w:eastAsia="Book Antiqua" w:hAnsi="Book Antiqua" w:cs="Book Antiqua"/>
          <w:color w:val="000000" w:themeColor="text1"/>
        </w:rPr>
        <w:t>: e42 [PMID: 23553305 DOI: 10.2106/JBJS.L.00369]</w:t>
      </w:r>
    </w:p>
    <w:p w14:paraId="60840C98" w14:textId="4664D9EB"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8 </w:t>
      </w:r>
      <w:proofErr w:type="spellStart"/>
      <w:r w:rsidRPr="00AD6DEF">
        <w:rPr>
          <w:rFonts w:ascii="Book Antiqua" w:eastAsia="Book Antiqua" w:hAnsi="Book Antiqua" w:cs="Book Antiqua"/>
          <w:b/>
          <w:bCs/>
          <w:color w:val="000000" w:themeColor="text1"/>
        </w:rPr>
        <w:t>Brudvik</w:t>
      </w:r>
      <w:proofErr w:type="spellEnd"/>
      <w:r w:rsidRPr="00AD6DEF">
        <w:rPr>
          <w:rFonts w:ascii="Book Antiqua" w:eastAsia="Book Antiqua" w:hAnsi="Book Antiqua" w:cs="Book Antiqua"/>
          <w:b/>
          <w:bCs/>
          <w:color w:val="000000" w:themeColor="text1"/>
        </w:rPr>
        <w:t xml:space="preserve"> C</w:t>
      </w:r>
      <w:r w:rsidRPr="00AD6DEF">
        <w:rPr>
          <w:rFonts w:ascii="Book Antiqua" w:eastAsia="Book Antiqua" w:hAnsi="Book Antiqua" w:cs="Book Antiqua"/>
          <w:color w:val="000000" w:themeColor="text1"/>
        </w:rPr>
        <w:t xml:space="preserve">, Hove LM. Childhood fractures in Bergen, Norway: identifying high-risk groups and activities.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2003; </w:t>
      </w:r>
      <w:r w:rsidRPr="00AD6DEF">
        <w:rPr>
          <w:rFonts w:ascii="Book Antiqua" w:eastAsia="Book Antiqua" w:hAnsi="Book Antiqua" w:cs="Book Antiqua"/>
          <w:b/>
          <w:bCs/>
          <w:color w:val="000000" w:themeColor="text1"/>
        </w:rPr>
        <w:t>23</w:t>
      </w:r>
      <w:r w:rsidRPr="00AD6DEF">
        <w:rPr>
          <w:rFonts w:ascii="Book Antiqua" w:eastAsia="Book Antiqua" w:hAnsi="Book Antiqua" w:cs="Book Antiqua"/>
          <w:color w:val="000000" w:themeColor="text1"/>
        </w:rPr>
        <w:t>: 629-634 [PMID: 12960626</w:t>
      </w:r>
      <w:r w:rsidR="00DE081E" w:rsidRPr="00AD6DEF">
        <w:rPr>
          <w:rFonts w:ascii="Book Antiqua" w:eastAsia="Book Antiqua" w:hAnsi="Book Antiqua" w:cs="Book Antiqua"/>
          <w:color w:val="000000" w:themeColor="text1"/>
        </w:rPr>
        <w:t xml:space="preserve"> DOI: 10.1097/00004694-200309000-00010</w:t>
      </w:r>
      <w:r w:rsidRPr="00AD6DEF">
        <w:rPr>
          <w:rFonts w:ascii="Book Antiqua" w:eastAsia="Book Antiqua" w:hAnsi="Book Antiqua" w:cs="Book Antiqua"/>
          <w:color w:val="000000" w:themeColor="text1"/>
        </w:rPr>
        <w:t>]</w:t>
      </w:r>
    </w:p>
    <w:p w14:paraId="44E40A3F"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9 </w:t>
      </w:r>
      <w:r w:rsidRPr="00AD6DEF">
        <w:rPr>
          <w:rFonts w:ascii="Book Antiqua" w:eastAsia="Book Antiqua" w:hAnsi="Book Antiqua" w:cs="Book Antiqua"/>
          <w:b/>
          <w:bCs/>
          <w:color w:val="000000" w:themeColor="text1"/>
        </w:rPr>
        <w:t>Hoff GL</w:t>
      </w:r>
      <w:r w:rsidRPr="00AD6DEF">
        <w:rPr>
          <w:rFonts w:ascii="Book Antiqua" w:eastAsia="Book Antiqua" w:hAnsi="Book Antiqua" w:cs="Book Antiqua"/>
          <w:color w:val="000000" w:themeColor="text1"/>
        </w:rPr>
        <w:t xml:space="preserve">, Martin TA. Outdoor and indoor soccer: injuries among youth players. </w:t>
      </w:r>
      <w:r w:rsidRPr="00AD6DEF">
        <w:rPr>
          <w:rFonts w:ascii="Book Antiqua" w:eastAsia="Book Antiqua" w:hAnsi="Book Antiqua" w:cs="Book Antiqua"/>
          <w:i/>
          <w:iCs/>
          <w:color w:val="000000" w:themeColor="text1"/>
        </w:rPr>
        <w:t>Am J Sports Med</w:t>
      </w:r>
      <w:r w:rsidRPr="00AD6DEF">
        <w:rPr>
          <w:rFonts w:ascii="Book Antiqua" w:eastAsia="Book Antiqua" w:hAnsi="Book Antiqua" w:cs="Book Antiqua"/>
          <w:color w:val="000000" w:themeColor="text1"/>
        </w:rPr>
        <w:t xml:space="preserve"> 1986; </w:t>
      </w:r>
      <w:r w:rsidRPr="00AD6DEF">
        <w:rPr>
          <w:rFonts w:ascii="Book Antiqua" w:eastAsia="Book Antiqua" w:hAnsi="Book Antiqua" w:cs="Book Antiqua"/>
          <w:b/>
          <w:bCs/>
          <w:color w:val="000000" w:themeColor="text1"/>
        </w:rPr>
        <w:t>14</w:t>
      </w:r>
      <w:r w:rsidRPr="00AD6DEF">
        <w:rPr>
          <w:rFonts w:ascii="Book Antiqua" w:eastAsia="Book Antiqua" w:hAnsi="Book Antiqua" w:cs="Book Antiqua"/>
          <w:color w:val="000000" w:themeColor="text1"/>
        </w:rPr>
        <w:t>: 231-233 [PMID: 3752363 DOI: 10.1177/036354658601400309]</w:t>
      </w:r>
    </w:p>
    <w:p w14:paraId="7B69E35B" w14:textId="4CC94589" w:rsidR="00A77B3E" w:rsidRPr="00AD6DEF" w:rsidRDefault="008F6713" w:rsidP="00AD6DEF">
      <w:pPr>
        <w:snapToGrid w:val="0"/>
        <w:spacing w:line="360" w:lineRule="auto"/>
        <w:jc w:val="both"/>
        <w:rPr>
          <w:color w:val="000000" w:themeColor="text1"/>
        </w:rPr>
      </w:pPr>
      <w:r w:rsidRPr="00854668">
        <w:rPr>
          <w:rFonts w:ascii="Book Antiqua" w:eastAsia="Book Antiqua" w:hAnsi="Book Antiqua" w:cs="Book Antiqua"/>
          <w:color w:val="000000" w:themeColor="text1"/>
        </w:rPr>
        <w:t xml:space="preserve">10 </w:t>
      </w:r>
      <w:proofErr w:type="spellStart"/>
      <w:r w:rsidRPr="00854668">
        <w:rPr>
          <w:rFonts w:ascii="Book Antiqua" w:eastAsia="Book Antiqua" w:hAnsi="Book Antiqua" w:cs="Book Antiqua"/>
          <w:b/>
          <w:bCs/>
          <w:color w:val="000000" w:themeColor="text1"/>
        </w:rPr>
        <w:t>Mencio</w:t>
      </w:r>
      <w:proofErr w:type="spellEnd"/>
      <w:r w:rsidRPr="00854668">
        <w:rPr>
          <w:rFonts w:ascii="Book Antiqua" w:eastAsia="Book Antiqua" w:hAnsi="Book Antiqua" w:cs="Book Antiqua"/>
          <w:b/>
          <w:bCs/>
          <w:color w:val="000000" w:themeColor="text1"/>
        </w:rPr>
        <w:t xml:space="preserve"> GA</w:t>
      </w:r>
      <w:r w:rsidR="00FA4BF0" w:rsidRPr="00854668">
        <w:rPr>
          <w:rFonts w:ascii="Book Antiqua" w:eastAsia="Book Antiqua" w:hAnsi="Book Antiqua" w:cs="Book Antiqua"/>
          <w:b/>
          <w:bCs/>
          <w:color w:val="000000" w:themeColor="text1"/>
        </w:rPr>
        <w:t>.</w:t>
      </w:r>
      <w:r w:rsidRPr="00854668">
        <w:rPr>
          <w:rFonts w:ascii="Book Antiqua" w:eastAsia="Book Antiqua" w:hAnsi="Book Antiqua" w:cs="Book Antiqua"/>
          <w:color w:val="000000" w:themeColor="text1"/>
        </w:rPr>
        <w:t xml:space="preserve"> </w:t>
      </w:r>
      <w:r w:rsidR="00924263" w:rsidRPr="00854668">
        <w:rPr>
          <w:rFonts w:ascii="Book Antiqua" w:eastAsia="Book Antiqua" w:hAnsi="Book Antiqua" w:cs="Book Antiqua"/>
          <w:color w:val="000000" w:themeColor="text1"/>
        </w:rPr>
        <w:t xml:space="preserve">Fractures and dislocations about the elbow. In: </w:t>
      </w:r>
      <w:proofErr w:type="spellStart"/>
      <w:r w:rsidR="00924263" w:rsidRPr="00854668">
        <w:rPr>
          <w:rFonts w:ascii="Book Antiqua" w:eastAsia="Book Antiqua" w:hAnsi="Book Antiqua" w:cs="Book Antiqua"/>
          <w:color w:val="000000" w:themeColor="text1"/>
        </w:rPr>
        <w:t>Mencio</w:t>
      </w:r>
      <w:proofErr w:type="spellEnd"/>
      <w:r w:rsidR="00924263" w:rsidRPr="00854668">
        <w:rPr>
          <w:rFonts w:ascii="Book Antiqua" w:eastAsia="Book Antiqua" w:hAnsi="Book Antiqua" w:cs="Book Antiqua"/>
          <w:color w:val="000000" w:themeColor="text1"/>
        </w:rPr>
        <w:t xml:space="preserve"> GA</w:t>
      </w:r>
      <w:r w:rsidR="00FA4BF0" w:rsidRPr="00854668">
        <w:rPr>
          <w:rFonts w:ascii="Book Antiqua" w:eastAsia="Book Antiqua" w:hAnsi="Book Antiqua" w:cs="Book Antiqua"/>
          <w:color w:val="000000" w:themeColor="text1"/>
        </w:rPr>
        <w:t>,</w:t>
      </w:r>
      <w:r w:rsidR="00924263" w:rsidRPr="00854668">
        <w:rPr>
          <w:rFonts w:ascii="Book Antiqua" w:eastAsia="Book Antiqua" w:hAnsi="Book Antiqua" w:cs="Book Antiqua"/>
          <w:color w:val="000000" w:themeColor="text1"/>
        </w:rPr>
        <w:t xml:space="preserve"> </w:t>
      </w:r>
      <w:proofErr w:type="spellStart"/>
      <w:r w:rsidR="00924263" w:rsidRPr="00854668">
        <w:rPr>
          <w:rFonts w:ascii="Book Antiqua" w:eastAsia="Book Antiqua" w:hAnsi="Book Antiqua" w:cs="Book Antiqua"/>
          <w:color w:val="000000" w:themeColor="text1"/>
        </w:rPr>
        <w:t>Swiontkowski</w:t>
      </w:r>
      <w:proofErr w:type="spellEnd"/>
      <w:r w:rsidR="00924263" w:rsidRPr="00854668">
        <w:rPr>
          <w:rFonts w:ascii="Book Antiqua" w:eastAsia="Book Antiqua" w:hAnsi="Book Antiqua" w:cs="Book Antiqua"/>
          <w:color w:val="000000" w:themeColor="text1"/>
        </w:rPr>
        <w:t xml:space="preserve"> MF. Green’s skeletal trauma in children. </w:t>
      </w:r>
      <w:r w:rsidR="00FA4BF0" w:rsidRPr="00854668">
        <w:rPr>
          <w:rFonts w:ascii="Book Antiqua" w:eastAsia="Book Antiqua" w:hAnsi="Book Antiqua" w:cs="Book Antiqua"/>
          <w:color w:val="000000" w:themeColor="text1"/>
        </w:rPr>
        <w:t>5</w:t>
      </w:r>
      <w:r w:rsidR="00FA4BF0" w:rsidRPr="00854668">
        <w:rPr>
          <w:rFonts w:ascii="Book Antiqua" w:eastAsia="Book Antiqua" w:hAnsi="Book Antiqua" w:cs="Book Antiqua"/>
          <w:color w:val="000000" w:themeColor="text1"/>
          <w:vertAlign w:val="superscript"/>
        </w:rPr>
        <w:t>th</w:t>
      </w:r>
      <w:r w:rsidR="00924263" w:rsidRPr="00854668">
        <w:rPr>
          <w:rFonts w:ascii="Book Antiqua" w:eastAsia="Book Antiqua" w:hAnsi="Book Antiqua" w:cs="Book Antiqua"/>
          <w:color w:val="000000" w:themeColor="text1"/>
        </w:rPr>
        <w:t xml:space="preserve"> ed</w:t>
      </w:r>
      <w:r w:rsidR="00FA4BF0" w:rsidRPr="00854668">
        <w:rPr>
          <w:rFonts w:ascii="Book Antiqua" w:eastAsia="Book Antiqua" w:hAnsi="Book Antiqua" w:cs="Book Antiqua"/>
          <w:color w:val="000000" w:themeColor="text1"/>
        </w:rPr>
        <w:t>.</w:t>
      </w:r>
      <w:r w:rsidR="00924263" w:rsidRPr="00854668">
        <w:rPr>
          <w:rFonts w:ascii="Book Antiqua" w:eastAsia="Book Antiqua" w:hAnsi="Book Antiqua" w:cs="Book Antiqua"/>
          <w:color w:val="000000" w:themeColor="text1"/>
        </w:rPr>
        <w:t xml:space="preserve"> Philadelphia: Elsevier Saunders</w:t>
      </w:r>
      <w:r w:rsidR="00F433BF" w:rsidRPr="00854668">
        <w:rPr>
          <w:rFonts w:ascii="Book Antiqua" w:eastAsia="Book Antiqua" w:hAnsi="Book Antiqua" w:cs="Book Antiqua"/>
          <w:color w:val="000000" w:themeColor="text1"/>
        </w:rPr>
        <w:t>;</w:t>
      </w:r>
      <w:r w:rsidRPr="00854668">
        <w:rPr>
          <w:rFonts w:ascii="Book Antiqua" w:eastAsia="Book Antiqua" w:hAnsi="Book Antiqua" w:cs="Book Antiqua"/>
          <w:color w:val="000000" w:themeColor="text1"/>
        </w:rPr>
        <w:t xml:space="preserve"> 2015</w:t>
      </w:r>
      <w:r w:rsidR="00F433BF" w:rsidRPr="00854668">
        <w:rPr>
          <w:rFonts w:ascii="Book Antiqua" w:eastAsia="Book Antiqua" w:hAnsi="Book Antiqua" w:cs="Book Antiqua"/>
          <w:color w:val="000000" w:themeColor="text1"/>
        </w:rPr>
        <w:t>:</w:t>
      </w:r>
      <w:r w:rsidR="00924263" w:rsidRPr="00854668">
        <w:rPr>
          <w:rFonts w:ascii="Book Antiqua" w:eastAsia="Book Antiqua" w:hAnsi="Book Antiqua" w:cs="Book Antiqua"/>
          <w:color w:val="000000" w:themeColor="text1"/>
        </w:rPr>
        <w:t xml:space="preserve"> 182-245</w:t>
      </w:r>
    </w:p>
    <w:p w14:paraId="28441D6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11 </w:t>
      </w:r>
      <w:proofErr w:type="spellStart"/>
      <w:r w:rsidRPr="00AD6DEF">
        <w:rPr>
          <w:rFonts w:ascii="Book Antiqua" w:eastAsia="Book Antiqua" w:hAnsi="Book Antiqua" w:cs="Book Antiqua"/>
          <w:b/>
          <w:bCs/>
          <w:color w:val="000000" w:themeColor="text1"/>
        </w:rPr>
        <w:t>Hosseinzadeh</w:t>
      </w:r>
      <w:proofErr w:type="spellEnd"/>
      <w:r w:rsidRPr="00AD6DEF">
        <w:rPr>
          <w:rFonts w:ascii="Book Antiqua" w:eastAsia="Book Antiqua" w:hAnsi="Book Antiqua" w:cs="Book Antiqua"/>
          <w:b/>
          <w:bCs/>
          <w:color w:val="000000" w:themeColor="text1"/>
        </w:rPr>
        <w:t xml:space="preserve"> P</w:t>
      </w:r>
      <w:r w:rsidRPr="00AD6DEF">
        <w:rPr>
          <w:rFonts w:ascii="Book Antiqua" w:eastAsia="Book Antiqua" w:hAnsi="Book Antiqua" w:cs="Book Antiqua"/>
          <w:color w:val="000000" w:themeColor="text1"/>
        </w:rPr>
        <w:t xml:space="preserve">, Talwalkar VR. Compartment Syndrome in Children: Diagnosis and Management. </w:t>
      </w:r>
      <w:r w:rsidRPr="00AD6DEF">
        <w:rPr>
          <w:rFonts w:ascii="Book Antiqua" w:eastAsia="Book Antiqua" w:hAnsi="Book Antiqua" w:cs="Book Antiqua"/>
          <w:i/>
          <w:iCs/>
          <w:color w:val="000000" w:themeColor="text1"/>
        </w:rPr>
        <w:t xml:space="preserve">Am J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i/>
          <w:iCs/>
          <w:color w:val="000000" w:themeColor="text1"/>
        </w:rPr>
        <w:t xml:space="preserve"> (Belle Mead NJ)</w:t>
      </w:r>
      <w:r w:rsidRPr="00AD6DEF">
        <w:rPr>
          <w:rFonts w:ascii="Book Antiqua" w:eastAsia="Book Antiqua" w:hAnsi="Book Antiqua" w:cs="Book Antiqua"/>
          <w:color w:val="000000" w:themeColor="text1"/>
        </w:rPr>
        <w:t xml:space="preserve"> 2016; </w:t>
      </w:r>
      <w:r w:rsidRPr="00AD6DEF">
        <w:rPr>
          <w:rFonts w:ascii="Book Antiqua" w:eastAsia="Book Antiqua" w:hAnsi="Book Antiqua" w:cs="Book Antiqua"/>
          <w:b/>
          <w:bCs/>
          <w:color w:val="000000" w:themeColor="text1"/>
        </w:rPr>
        <w:t>45</w:t>
      </w:r>
      <w:r w:rsidRPr="00AD6DEF">
        <w:rPr>
          <w:rFonts w:ascii="Book Antiqua" w:eastAsia="Book Antiqua" w:hAnsi="Book Antiqua" w:cs="Book Antiqua"/>
          <w:color w:val="000000" w:themeColor="text1"/>
        </w:rPr>
        <w:t>: 19-22 [PMID: 26761913]</w:t>
      </w:r>
    </w:p>
    <w:p w14:paraId="582908A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12 </w:t>
      </w:r>
      <w:proofErr w:type="spellStart"/>
      <w:r w:rsidRPr="00AD6DEF">
        <w:rPr>
          <w:rFonts w:ascii="Book Antiqua" w:eastAsia="Book Antiqua" w:hAnsi="Book Antiqua" w:cs="Book Antiqua"/>
          <w:b/>
          <w:bCs/>
          <w:color w:val="000000" w:themeColor="text1"/>
        </w:rPr>
        <w:t>Badkoobehi</w:t>
      </w:r>
      <w:proofErr w:type="spellEnd"/>
      <w:r w:rsidRPr="00AD6DEF">
        <w:rPr>
          <w:rFonts w:ascii="Book Antiqua" w:eastAsia="Book Antiqua" w:hAnsi="Book Antiqua" w:cs="Book Antiqua"/>
          <w:b/>
          <w:bCs/>
          <w:color w:val="000000" w:themeColor="text1"/>
        </w:rPr>
        <w:t xml:space="preserve"> H</w:t>
      </w:r>
      <w:r w:rsidRPr="00AD6DEF">
        <w:rPr>
          <w:rFonts w:ascii="Book Antiqua" w:eastAsia="Book Antiqua" w:hAnsi="Book Antiqua" w:cs="Book Antiqua"/>
          <w:color w:val="000000" w:themeColor="text1"/>
        </w:rPr>
        <w:t xml:space="preserve">, Choi PD, Bae DS, Skaggs DL. Management of the pulseless pediatric supracondylar humeral fracture. </w:t>
      </w:r>
      <w:r w:rsidRPr="00AD6DEF">
        <w:rPr>
          <w:rFonts w:ascii="Book Antiqua" w:eastAsia="Book Antiqua" w:hAnsi="Book Antiqua" w:cs="Book Antiqua"/>
          <w:i/>
          <w:iCs/>
          <w:color w:val="000000" w:themeColor="text1"/>
        </w:rPr>
        <w:t>J Bone Joint Surg Am</w:t>
      </w:r>
      <w:r w:rsidRPr="00AD6DEF">
        <w:rPr>
          <w:rFonts w:ascii="Book Antiqua" w:eastAsia="Book Antiqua" w:hAnsi="Book Antiqua" w:cs="Book Antiqua"/>
          <w:color w:val="000000" w:themeColor="text1"/>
        </w:rPr>
        <w:t xml:space="preserve"> 2015; </w:t>
      </w:r>
      <w:r w:rsidRPr="00AD6DEF">
        <w:rPr>
          <w:rFonts w:ascii="Book Antiqua" w:eastAsia="Book Antiqua" w:hAnsi="Book Antiqua" w:cs="Book Antiqua"/>
          <w:b/>
          <w:bCs/>
          <w:color w:val="000000" w:themeColor="text1"/>
        </w:rPr>
        <w:t>97</w:t>
      </w:r>
      <w:r w:rsidRPr="00AD6DEF">
        <w:rPr>
          <w:rFonts w:ascii="Book Antiqua" w:eastAsia="Book Antiqua" w:hAnsi="Book Antiqua" w:cs="Book Antiqua"/>
          <w:color w:val="000000" w:themeColor="text1"/>
        </w:rPr>
        <w:t>: 937-943 [PMID: 26041856 DOI: 10.2106/JBJS.N.00983]</w:t>
      </w:r>
    </w:p>
    <w:p w14:paraId="393DE1C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13 </w:t>
      </w:r>
      <w:proofErr w:type="spellStart"/>
      <w:r w:rsidRPr="00AD6DEF">
        <w:rPr>
          <w:rFonts w:ascii="Book Antiqua" w:eastAsia="Book Antiqua" w:hAnsi="Book Antiqua" w:cs="Book Antiqua"/>
          <w:b/>
          <w:bCs/>
          <w:color w:val="000000" w:themeColor="text1"/>
        </w:rPr>
        <w:t>Delniotis</w:t>
      </w:r>
      <w:proofErr w:type="spellEnd"/>
      <w:r w:rsidRPr="00AD6DEF">
        <w:rPr>
          <w:rFonts w:ascii="Book Antiqua" w:eastAsia="Book Antiqua" w:hAnsi="Book Antiqua" w:cs="Book Antiqua"/>
          <w:b/>
          <w:bCs/>
          <w:color w:val="000000" w:themeColor="text1"/>
        </w:rPr>
        <w:t xml:space="preserve"> I</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Delniotis</w:t>
      </w:r>
      <w:proofErr w:type="spellEnd"/>
      <w:r w:rsidRPr="00AD6DEF">
        <w:rPr>
          <w:rFonts w:ascii="Book Antiqua" w:eastAsia="Book Antiqua" w:hAnsi="Book Antiqua" w:cs="Book Antiqua"/>
          <w:color w:val="000000" w:themeColor="text1"/>
        </w:rPr>
        <w:t xml:space="preserve"> A, </w:t>
      </w:r>
      <w:proofErr w:type="spellStart"/>
      <w:r w:rsidRPr="00AD6DEF">
        <w:rPr>
          <w:rFonts w:ascii="Book Antiqua" w:eastAsia="Book Antiqua" w:hAnsi="Book Antiqua" w:cs="Book Antiqua"/>
          <w:color w:val="000000" w:themeColor="text1"/>
        </w:rPr>
        <w:t>Saloupis</w:t>
      </w:r>
      <w:proofErr w:type="spellEnd"/>
      <w:r w:rsidRPr="00AD6DEF">
        <w:rPr>
          <w:rFonts w:ascii="Book Antiqua" w:eastAsia="Book Antiqua" w:hAnsi="Book Antiqua" w:cs="Book Antiqua"/>
          <w:color w:val="000000" w:themeColor="text1"/>
        </w:rPr>
        <w:t xml:space="preserve"> P, </w:t>
      </w:r>
      <w:proofErr w:type="spellStart"/>
      <w:r w:rsidRPr="00AD6DEF">
        <w:rPr>
          <w:rFonts w:ascii="Book Antiqua" w:eastAsia="Book Antiqua" w:hAnsi="Book Antiqua" w:cs="Book Antiqua"/>
          <w:color w:val="000000" w:themeColor="text1"/>
        </w:rPr>
        <w:t>Gavriilidou</w:t>
      </w:r>
      <w:proofErr w:type="spellEnd"/>
      <w:r w:rsidRPr="00AD6DEF">
        <w:rPr>
          <w:rFonts w:ascii="Book Antiqua" w:eastAsia="Book Antiqua" w:hAnsi="Book Antiqua" w:cs="Book Antiqua"/>
          <w:color w:val="000000" w:themeColor="text1"/>
        </w:rPr>
        <w:t xml:space="preserve"> A, </w:t>
      </w:r>
      <w:proofErr w:type="spellStart"/>
      <w:r w:rsidRPr="00AD6DEF">
        <w:rPr>
          <w:rFonts w:ascii="Book Antiqua" w:eastAsia="Book Antiqua" w:hAnsi="Book Antiqua" w:cs="Book Antiqua"/>
          <w:color w:val="000000" w:themeColor="text1"/>
        </w:rPr>
        <w:t>Galanis</w:t>
      </w:r>
      <w:proofErr w:type="spellEnd"/>
      <w:r w:rsidRPr="00AD6DEF">
        <w:rPr>
          <w:rFonts w:ascii="Book Antiqua" w:eastAsia="Book Antiqua" w:hAnsi="Book Antiqua" w:cs="Book Antiqua"/>
          <w:color w:val="000000" w:themeColor="text1"/>
        </w:rPr>
        <w:t xml:space="preserve"> N, </w:t>
      </w:r>
      <w:proofErr w:type="spellStart"/>
      <w:r w:rsidRPr="00AD6DEF">
        <w:rPr>
          <w:rFonts w:ascii="Book Antiqua" w:eastAsia="Book Antiqua" w:hAnsi="Book Antiqua" w:cs="Book Antiqua"/>
          <w:color w:val="000000" w:themeColor="text1"/>
        </w:rPr>
        <w:t>Kyriakou</w:t>
      </w:r>
      <w:proofErr w:type="spellEnd"/>
      <w:r w:rsidRPr="00AD6DEF">
        <w:rPr>
          <w:rFonts w:ascii="Book Antiqua" w:eastAsia="Book Antiqua" w:hAnsi="Book Antiqua" w:cs="Book Antiqua"/>
          <w:color w:val="000000" w:themeColor="text1"/>
        </w:rPr>
        <w:t xml:space="preserve"> A, </w:t>
      </w:r>
      <w:proofErr w:type="spellStart"/>
      <w:r w:rsidRPr="00AD6DEF">
        <w:rPr>
          <w:rFonts w:ascii="Book Antiqua" w:eastAsia="Book Antiqua" w:hAnsi="Book Antiqua" w:cs="Book Antiqua"/>
          <w:color w:val="000000" w:themeColor="text1"/>
        </w:rPr>
        <w:t>Potoupnis</w:t>
      </w:r>
      <w:proofErr w:type="spellEnd"/>
      <w:r w:rsidRPr="00AD6DEF">
        <w:rPr>
          <w:rFonts w:ascii="Book Antiqua" w:eastAsia="Book Antiqua" w:hAnsi="Book Antiqua" w:cs="Book Antiqua"/>
          <w:color w:val="000000" w:themeColor="text1"/>
        </w:rPr>
        <w:t xml:space="preserve"> M, </w:t>
      </w:r>
      <w:proofErr w:type="spellStart"/>
      <w:r w:rsidRPr="00AD6DEF">
        <w:rPr>
          <w:rFonts w:ascii="Book Antiqua" w:eastAsia="Book Antiqua" w:hAnsi="Book Antiqua" w:cs="Book Antiqua"/>
          <w:color w:val="000000" w:themeColor="text1"/>
        </w:rPr>
        <w:t>Tsiridis</w:t>
      </w:r>
      <w:proofErr w:type="spellEnd"/>
      <w:r w:rsidRPr="00AD6DEF">
        <w:rPr>
          <w:rFonts w:ascii="Book Antiqua" w:eastAsia="Book Antiqua" w:hAnsi="Book Antiqua" w:cs="Book Antiqua"/>
          <w:color w:val="000000" w:themeColor="text1"/>
        </w:rPr>
        <w:t xml:space="preserve"> E, </w:t>
      </w:r>
      <w:proofErr w:type="spellStart"/>
      <w:r w:rsidRPr="00AD6DEF">
        <w:rPr>
          <w:rFonts w:ascii="Book Antiqua" w:eastAsia="Book Antiqua" w:hAnsi="Book Antiqua" w:cs="Book Antiqua"/>
          <w:color w:val="000000" w:themeColor="text1"/>
        </w:rPr>
        <w:t>Ktenidis</w:t>
      </w:r>
      <w:proofErr w:type="spellEnd"/>
      <w:r w:rsidRPr="00AD6DEF">
        <w:rPr>
          <w:rFonts w:ascii="Book Antiqua" w:eastAsia="Book Antiqua" w:hAnsi="Book Antiqua" w:cs="Book Antiqua"/>
          <w:color w:val="000000" w:themeColor="text1"/>
        </w:rPr>
        <w:t xml:space="preserve"> K. Management of the Pediatric Pulseless Supracondylar Humeral Fracture: A Systematic Review and Comparison Study of "Watchful Expectancy Strategy" Versus Surgical Exploration of the Brachial Artery. </w:t>
      </w:r>
      <w:r w:rsidRPr="00AD6DEF">
        <w:rPr>
          <w:rFonts w:ascii="Book Antiqua" w:eastAsia="Book Antiqua" w:hAnsi="Book Antiqua" w:cs="Book Antiqua"/>
          <w:i/>
          <w:iCs/>
          <w:color w:val="000000" w:themeColor="text1"/>
        </w:rPr>
        <w:t xml:space="preserve">Ann </w:t>
      </w:r>
      <w:proofErr w:type="spellStart"/>
      <w:r w:rsidRPr="00AD6DEF">
        <w:rPr>
          <w:rFonts w:ascii="Book Antiqua" w:eastAsia="Book Antiqua" w:hAnsi="Book Antiqua" w:cs="Book Antiqua"/>
          <w:i/>
          <w:iCs/>
          <w:color w:val="000000" w:themeColor="text1"/>
        </w:rPr>
        <w:t>Vasc</w:t>
      </w:r>
      <w:proofErr w:type="spellEnd"/>
      <w:r w:rsidRPr="00AD6DEF">
        <w:rPr>
          <w:rFonts w:ascii="Book Antiqua" w:eastAsia="Book Antiqua" w:hAnsi="Book Antiqua" w:cs="Book Antiqua"/>
          <w:i/>
          <w:iCs/>
          <w:color w:val="000000" w:themeColor="text1"/>
        </w:rPr>
        <w:t xml:space="preserve"> Surg</w:t>
      </w:r>
      <w:r w:rsidRPr="00AD6DEF">
        <w:rPr>
          <w:rFonts w:ascii="Book Antiqua" w:eastAsia="Book Antiqua" w:hAnsi="Book Antiqua" w:cs="Book Antiqua"/>
          <w:color w:val="000000" w:themeColor="text1"/>
        </w:rPr>
        <w:t xml:space="preserve"> 2019; </w:t>
      </w:r>
      <w:r w:rsidRPr="00AD6DEF">
        <w:rPr>
          <w:rFonts w:ascii="Book Antiqua" w:eastAsia="Book Antiqua" w:hAnsi="Book Antiqua" w:cs="Book Antiqua"/>
          <w:b/>
          <w:bCs/>
          <w:color w:val="000000" w:themeColor="text1"/>
        </w:rPr>
        <w:t>55</w:t>
      </w:r>
      <w:r w:rsidRPr="00AD6DEF">
        <w:rPr>
          <w:rFonts w:ascii="Book Antiqua" w:eastAsia="Book Antiqua" w:hAnsi="Book Antiqua" w:cs="Book Antiqua"/>
          <w:color w:val="000000" w:themeColor="text1"/>
        </w:rPr>
        <w:t>: 260-271 [PMID: 30081162 DOI: 10.1016/j.avsg.2018.05.045]</w:t>
      </w:r>
    </w:p>
    <w:p w14:paraId="160AA952"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14 </w:t>
      </w:r>
      <w:r w:rsidRPr="00AD6DEF">
        <w:rPr>
          <w:rFonts w:ascii="Book Antiqua" w:eastAsia="Book Antiqua" w:hAnsi="Book Antiqua" w:cs="Book Antiqua"/>
          <w:b/>
          <w:bCs/>
          <w:color w:val="000000" w:themeColor="text1"/>
        </w:rPr>
        <w:t>Via AG</w:t>
      </w:r>
      <w:r w:rsidRPr="00AD6DEF">
        <w:rPr>
          <w:rFonts w:ascii="Book Antiqua" w:eastAsia="Book Antiqua" w:hAnsi="Book Antiqua" w:cs="Book Antiqua"/>
          <w:color w:val="000000" w:themeColor="text1"/>
        </w:rPr>
        <w:t xml:space="preserve">, Oliva F, </w:t>
      </w:r>
      <w:proofErr w:type="spellStart"/>
      <w:r w:rsidRPr="00AD6DEF">
        <w:rPr>
          <w:rFonts w:ascii="Book Antiqua" w:eastAsia="Book Antiqua" w:hAnsi="Book Antiqua" w:cs="Book Antiqua"/>
          <w:color w:val="000000" w:themeColor="text1"/>
        </w:rPr>
        <w:t>Spoliti</w:t>
      </w:r>
      <w:proofErr w:type="spellEnd"/>
      <w:r w:rsidRPr="00AD6DEF">
        <w:rPr>
          <w:rFonts w:ascii="Book Antiqua" w:eastAsia="Book Antiqua" w:hAnsi="Book Antiqua" w:cs="Book Antiqua"/>
          <w:color w:val="000000" w:themeColor="text1"/>
        </w:rPr>
        <w:t xml:space="preserve"> M, </w:t>
      </w:r>
      <w:proofErr w:type="spellStart"/>
      <w:r w:rsidRPr="00AD6DEF">
        <w:rPr>
          <w:rFonts w:ascii="Book Antiqua" w:eastAsia="Book Antiqua" w:hAnsi="Book Antiqua" w:cs="Book Antiqua"/>
          <w:color w:val="000000" w:themeColor="text1"/>
        </w:rPr>
        <w:t>Maffulli</w:t>
      </w:r>
      <w:proofErr w:type="spellEnd"/>
      <w:r w:rsidRPr="00AD6DEF">
        <w:rPr>
          <w:rFonts w:ascii="Book Antiqua" w:eastAsia="Book Antiqua" w:hAnsi="Book Antiqua" w:cs="Book Antiqua"/>
          <w:color w:val="000000" w:themeColor="text1"/>
        </w:rPr>
        <w:t xml:space="preserve"> N. Acute compartment syndrome. </w:t>
      </w:r>
      <w:r w:rsidRPr="00AD6DEF">
        <w:rPr>
          <w:rFonts w:ascii="Book Antiqua" w:eastAsia="Book Antiqua" w:hAnsi="Book Antiqua" w:cs="Book Antiqua"/>
          <w:i/>
          <w:iCs/>
          <w:color w:val="000000" w:themeColor="text1"/>
        </w:rPr>
        <w:t>Muscles Ligaments Tendons J</w:t>
      </w:r>
      <w:r w:rsidRPr="00AD6DEF">
        <w:rPr>
          <w:rFonts w:ascii="Book Antiqua" w:eastAsia="Book Antiqua" w:hAnsi="Book Antiqua" w:cs="Book Antiqua"/>
          <w:color w:val="000000" w:themeColor="text1"/>
        </w:rPr>
        <w:t xml:space="preserve"> 2015; </w:t>
      </w:r>
      <w:r w:rsidRPr="00AD6DEF">
        <w:rPr>
          <w:rFonts w:ascii="Book Antiqua" w:eastAsia="Book Antiqua" w:hAnsi="Book Antiqua" w:cs="Book Antiqua"/>
          <w:b/>
          <w:bCs/>
          <w:color w:val="000000" w:themeColor="text1"/>
        </w:rPr>
        <w:t>5</w:t>
      </w:r>
      <w:r w:rsidRPr="00AD6DEF">
        <w:rPr>
          <w:rFonts w:ascii="Book Antiqua" w:eastAsia="Book Antiqua" w:hAnsi="Book Antiqua" w:cs="Book Antiqua"/>
          <w:color w:val="000000" w:themeColor="text1"/>
        </w:rPr>
        <w:t>: 18-22 [PMID: 25878982]</w:t>
      </w:r>
    </w:p>
    <w:p w14:paraId="320E5A1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15 </w:t>
      </w:r>
      <w:r w:rsidRPr="00AD6DEF">
        <w:rPr>
          <w:rFonts w:ascii="Book Antiqua" w:eastAsia="Book Antiqua" w:hAnsi="Book Antiqua" w:cs="Book Antiqua"/>
          <w:b/>
          <w:bCs/>
          <w:color w:val="000000" w:themeColor="text1"/>
        </w:rPr>
        <w:t>Elliott KG</w:t>
      </w:r>
      <w:r w:rsidRPr="00AD6DEF">
        <w:rPr>
          <w:rFonts w:ascii="Book Antiqua" w:eastAsia="Book Antiqua" w:hAnsi="Book Antiqua" w:cs="Book Antiqua"/>
          <w:color w:val="000000" w:themeColor="text1"/>
        </w:rPr>
        <w:t xml:space="preserve">, Johnstone AJ. Diagnosing acute compartment syndrome. </w:t>
      </w:r>
      <w:r w:rsidRPr="00AD6DEF">
        <w:rPr>
          <w:rFonts w:ascii="Book Antiqua" w:eastAsia="Book Antiqua" w:hAnsi="Book Antiqua" w:cs="Book Antiqua"/>
          <w:i/>
          <w:iCs/>
          <w:color w:val="000000" w:themeColor="text1"/>
        </w:rPr>
        <w:t>J Bone Joint Surg Br</w:t>
      </w:r>
      <w:r w:rsidRPr="00AD6DEF">
        <w:rPr>
          <w:rFonts w:ascii="Book Antiqua" w:eastAsia="Book Antiqua" w:hAnsi="Book Antiqua" w:cs="Book Antiqua"/>
          <w:color w:val="000000" w:themeColor="text1"/>
        </w:rPr>
        <w:t xml:space="preserve"> 2003; </w:t>
      </w:r>
      <w:r w:rsidRPr="00AD6DEF">
        <w:rPr>
          <w:rFonts w:ascii="Book Antiqua" w:eastAsia="Book Antiqua" w:hAnsi="Book Antiqua" w:cs="Book Antiqua"/>
          <w:b/>
          <w:bCs/>
          <w:color w:val="000000" w:themeColor="text1"/>
        </w:rPr>
        <w:t>85</w:t>
      </w:r>
      <w:r w:rsidRPr="00AD6DEF">
        <w:rPr>
          <w:rFonts w:ascii="Book Antiqua" w:eastAsia="Book Antiqua" w:hAnsi="Book Antiqua" w:cs="Book Antiqua"/>
          <w:color w:val="000000" w:themeColor="text1"/>
        </w:rPr>
        <w:t>: 625-632 [PMID: 12892179]</w:t>
      </w:r>
    </w:p>
    <w:p w14:paraId="6BA34A78" w14:textId="01AE9BBD" w:rsidR="00A77B3E" w:rsidRPr="00AD6DEF" w:rsidRDefault="008F6713" w:rsidP="00AD6DEF">
      <w:pPr>
        <w:snapToGrid w:val="0"/>
        <w:spacing w:line="360" w:lineRule="auto"/>
        <w:jc w:val="both"/>
        <w:rPr>
          <w:color w:val="000000" w:themeColor="text1"/>
          <w:lang w:eastAsia="zh-CN"/>
        </w:rPr>
      </w:pPr>
      <w:r w:rsidRPr="00AD6DEF">
        <w:rPr>
          <w:rFonts w:ascii="Book Antiqua" w:eastAsia="Book Antiqua" w:hAnsi="Book Antiqua" w:cs="Book Antiqua"/>
          <w:color w:val="000000" w:themeColor="text1"/>
        </w:rPr>
        <w:lastRenderedPageBreak/>
        <w:t xml:space="preserve">16 </w:t>
      </w:r>
      <w:r w:rsidRPr="00AD6DEF">
        <w:rPr>
          <w:rFonts w:ascii="Book Antiqua" w:eastAsia="Book Antiqua" w:hAnsi="Book Antiqua" w:cs="Book Antiqua"/>
          <w:b/>
          <w:bCs/>
          <w:color w:val="000000" w:themeColor="text1"/>
        </w:rPr>
        <w:t>S</w:t>
      </w:r>
      <w:r w:rsidR="006416AD" w:rsidRPr="00AD6DEF">
        <w:rPr>
          <w:rFonts w:ascii="Book Antiqua" w:eastAsia="Book Antiqua" w:hAnsi="Book Antiqua" w:cs="Book Antiqua"/>
          <w:b/>
          <w:bCs/>
          <w:color w:val="000000" w:themeColor="text1"/>
        </w:rPr>
        <w:t>hen RP</w:t>
      </w:r>
      <w:r w:rsidRPr="00AD6DEF">
        <w:rPr>
          <w:rFonts w:ascii="Book Antiqua" w:eastAsia="Book Antiqua" w:hAnsi="Book Antiqua" w:cs="Book Antiqua"/>
          <w:color w:val="000000" w:themeColor="text1"/>
        </w:rPr>
        <w:t>,</w:t>
      </w:r>
      <w:r w:rsidR="006416AD" w:rsidRPr="00AD6DEF">
        <w:rPr>
          <w:rFonts w:ascii="Book Antiqua" w:eastAsia="Book Antiqua" w:hAnsi="Book Antiqua" w:cs="Book Antiqua"/>
          <w:b/>
          <w:bCs/>
          <w:color w:val="000000" w:themeColor="text1"/>
        </w:rPr>
        <w:t xml:space="preserve"> </w:t>
      </w:r>
      <w:r w:rsidRPr="00AD6DEF">
        <w:rPr>
          <w:rFonts w:ascii="Book Antiqua" w:eastAsia="Book Antiqua" w:hAnsi="Book Antiqua" w:cs="Book Antiqua"/>
          <w:color w:val="000000" w:themeColor="text1"/>
        </w:rPr>
        <w:t>H</w:t>
      </w:r>
      <w:r w:rsidR="006416AD" w:rsidRPr="00AD6DEF">
        <w:rPr>
          <w:rFonts w:ascii="Book Antiqua" w:eastAsia="Book Antiqua" w:hAnsi="Book Antiqua" w:cs="Book Antiqua"/>
          <w:color w:val="000000" w:themeColor="text1"/>
        </w:rPr>
        <w:t>u JJ</w:t>
      </w:r>
      <w:r w:rsidRPr="00AD6DEF">
        <w:rPr>
          <w:rFonts w:ascii="Book Antiqua" w:eastAsia="Book Antiqua" w:hAnsi="Book Antiqua" w:cs="Book Antiqua"/>
          <w:color w:val="000000" w:themeColor="text1"/>
        </w:rPr>
        <w:t xml:space="preserve">. Effect of mannitol combined with </w:t>
      </w:r>
      <w:proofErr w:type="spellStart"/>
      <w:r w:rsidRPr="00AD6DEF">
        <w:rPr>
          <w:rFonts w:ascii="Book Antiqua" w:eastAsia="Book Antiqua" w:hAnsi="Book Antiqua" w:cs="Book Antiqua"/>
          <w:color w:val="000000" w:themeColor="text1"/>
        </w:rPr>
        <w:t>psycholigical</w:t>
      </w:r>
      <w:proofErr w:type="spellEnd"/>
      <w:r w:rsidRPr="00AD6DEF">
        <w:rPr>
          <w:rFonts w:ascii="Book Antiqua" w:eastAsia="Book Antiqua" w:hAnsi="Book Antiqua" w:cs="Book Antiqua"/>
          <w:color w:val="000000" w:themeColor="text1"/>
        </w:rPr>
        <w:t xml:space="preserve"> intervention on postoperative swelling of </w:t>
      </w:r>
      <w:proofErr w:type="spellStart"/>
      <w:r w:rsidRPr="00AD6DEF">
        <w:rPr>
          <w:rFonts w:ascii="Book Antiqua" w:eastAsia="Book Antiqua" w:hAnsi="Book Antiqua" w:cs="Book Antiqua"/>
          <w:color w:val="000000" w:themeColor="text1"/>
        </w:rPr>
        <w:t>extremitied</w:t>
      </w:r>
      <w:proofErr w:type="spellEnd"/>
      <w:r w:rsidRPr="00AD6DEF">
        <w:rPr>
          <w:rFonts w:ascii="Book Antiqua" w:eastAsia="Book Antiqua" w:hAnsi="Book Antiqua" w:cs="Book Antiqua"/>
          <w:color w:val="000000" w:themeColor="text1"/>
        </w:rPr>
        <w:t xml:space="preserve"> fractures. </w:t>
      </w:r>
      <w:proofErr w:type="spellStart"/>
      <w:r w:rsidR="006416AD" w:rsidRPr="00AD6DEF">
        <w:rPr>
          <w:rFonts w:ascii="Book Antiqua" w:eastAsia="Book Antiqua" w:hAnsi="Book Antiqua" w:cs="Book Antiqua"/>
          <w:i/>
          <w:iCs/>
          <w:color w:val="000000" w:themeColor="text1"/>
        </w:rPr>
        <w:t>Zhongguo</w:t>
      </w:r>
      <w:proofErr w:type="spellEnd"/>
      <w:r w:rsidR="006416AD" w:rsidRPr="00AD6DEF">
        <w:rPr>
          <w:rFonts w:ascii="Book Antiqua" w:eastAsia="Book Antiqua" w:hAnsi="Book Antiqua" w:cs="Book Antiqua"/>
          <w:i/>
          <w:iCs/>
          <w:color w:val="000000" w:themeColor="text1"/>
        </w:rPr>
        <w:t xml:space="preserve"> </w:t>
      </w:r>
      <w:proofErr w:type="spellStart"/>
      <w:r w:rsidR="006416AD" w:rsidRPr="00AD6DEF">
        <w:rPr>
          <w:rFonts w:ascii="Book Antiqua" w:eastAsia="Book Antiqua" w:hAnsi="Book Antiqua" w:cs="Book Antiqua"/>
          <w:i/>
          <w:iCs/>
          <w:color w:val="000000" w:themeColor="text1"/>
        </w:rPr>
        <w:t>Shenghua</w:t>
      </w:r>
      <w:proofErr w:type="spellEnd"/>
      <w:r w:rsidR="006416AD" w:rsidRPr="00AD6DEF">
        <w:rPr>
          <w:rFonts w:ascii="Book Antiqua" w:eastAsia="Book Antiqua" w:hAnsi="Book Antiqua" w:cs="Book Antiqua"/>
          <w:i/>
          <w:iCs/>
          <w:color w:val="000000" w:themeColor="text1"/>
        </w:rPr>
        <w:t xml:space="preserve"> </w:t>
      </w:r>
      <w:proofErr w:type="spellStart"/>
      <w:r w:rsidR="006416AD" w:rsidRPr="00AD6DEF">
        <w:rPr>
          <w:rFonts w:ascii="Book Antiqua" w:eastAsia="Book Antiqua" w:hAnsi="Book Antiqua" w:cs="Book Antiqua"/>
          <w:i/>
          <w:iCs/>
          <w:color w:val="000000" w:themeColor="text1"/>
        </w:rPr>
        <w:t>Yaowu</w:t>
      </w:r>
      <w:proofErr w:type="spellEnd"/>
      <w:r w:rsidR="006416AD" w:rsidRPr="00AD6DEF">
        <w:rPr>
          <w:rFonts w:ascii="Book Antiqua" w:eastAsia="Book Antiqua" w:hAnsi="Book Antiqua" w:cs="Book Antiqua"/>
          <w:i/>
          <w:iCs/>
          <w:color w:val="000000" w:themeColor="text1"/>
        </w:rPr>
        <w:t xml:space="preserve"> </w:t>
      </w:r>
      <w:proofErr w:type="spellStart"/>
      <w:r w:rsidR="006416AD" w:rsidRPr="00AD6DEF">
        <w:rPr>
          <w:rFonts w:ascii="Book Antiqua" w:eastAsia="Book Antiqua" w:hAnsi="Book Antiqua" w:cs="Book Antiqua"/>
          <w:i/>
          <w:iCs/>
          <w:color w:val="000000" w:themeColor="text1"/>
        </w:rPr>
        <w:t>Zazhi</w:t>
      </w:r>
      <w:proofErr w:type="spellEnd"/>
      <w:r w:rsidRPr="00AD6DEF">
        <w:rPr>
          <w:rFonts w:ascii="Book Antiqua" w:eastAsia="Book Antiqua" w:hAnsi="Book Antiqua" w:cs="Book Antiqua"/>
          <w:i/>
          <w:iCs/>
          <w:color w:val="000000" w:themeColor="text1"/>
        </w:rPr>
        <w:t xml:space="preserve"> </w:t>
      </w:r>
      <w:r w:rsidRPr="00AD6DEF">
        <w:rPr>
          <w:rFonts w:ascii="Book Antiqua" w:eastAsia="Book Antiqua" w:hAnsi="Book Antiqua" w:cs="Book Antiqua"/>
          <w:color w:val="000000" w:themeColor="text1"/>
        </w:rPr>
        <w:t xml:space="preserve">2017; </w:t>
      </w:r>
      <w:r w:rsidRPr="00AD6DEF">
        <w:rPr>
          <w:rFonts w:ascii="Book Antiqua" w:eastAsia="Book Antiqua" w:hAnsi="Book Antiqua" w:cs="Book Antiqua"/>
          <w:b/>
          <w:bCs/>
          <w:color w:val="000000" w:themeColor="text1"/>
        </w:rPr>
        <w:t>37</w:t>
      </w:r>
      <w:r w:rsidRPr="00AD6DEF">
        <w:rPr>
          <w:rFonts w:ascii="Book Antiqua" w:eastAsia="Book Antiqua" w:hAnsi="Book Antiqua" w:cs="Book Antiqua"/>
          <w:color w:val="000000" w:themeColor="text1"/>
        </w:rPr>
        <w:t>: 33</w:t>
      </w:r>
    </w:p>
    <w:p w14:paraId="726CD22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17 </w:t>
      </w:r>
      <w:r w:rsidRPr="00AD6DEF">
        <w:rPr>
          <w:rFonts w:ascii="Book Antiqua" w:eastAsia="Book Antiqua" w:hAnsi="Book Antiqua" w:cs="Book Antiqua"/>
          <w:b/>
          <w:bCs/>
          <w:color w:val="000000" w:themeColor="text1"/>
        </w:rPr>
        <w:t xml:space="preserve">von </w:t>
      </w:r>
      <w:proofErr w:type="spellStart"/>
      <w:r w:rsidRPr="00AD6DEF">
        <w:rPr>
          <w:rFonts w:ascii="Book Antiqua" w:eastAsia="Book Antiqua" w:hAnsi="Book Antiqua" w:cs="Book Antiqua"/>
          <w:b/>
          <w:bCs/>
          <w:color w:val="000000" w:themeColor="text1"/>
        </w:rPr>
        <w:t>Keudell</w:t>
      </w:r>
      <w:proofErr w:type="spellEnd"/>
      <w:r w:rsidRPr="00AD6DEF">
        <w:rPr>
          <w:rFonts w:ascii="Book Antiqua" w:eastAsia="Book Antiqua" w:hAnsi="Book Antiqua" w:cs="Book Antiqua"/>
          <w:b/>
          <w:bCs/>
          <w:color w:val="000000" w:themeColor="text1"/>
        </w:rPr>
        <w:t xml:space="preserve"> AG</w:t>
      </w:r>
      <w:r w:rsidRPr="00AD6DEF">
        <w:rPr>
          <w:rFonts w:ascii="Book Antiqua" w:eastAsia="Book Antiqua" w:hAnsi="Book Antiqua" w:cs="Book Antiqua"/>
          <w:color w:val="000000" w:themeColor="text1"/>
        </w:rPr>
        <w:t xml:space="preserve">, Weaver MJ, Appleton PT, Bae DS, Dyer GSM, Heng M, Jupiter JB, </w:t>
      </w:r>
      <w:proofErr w:type="spellStart"/>
      <w:r w:rsidRPr="00AD6DEF">
        <w:rPr>
          <w:rFonts w:ascii="Book Antiqua" w:eastAsia="Book Antiqua" w:hAnsi="Book Antiqua" w:cs="Book Antiqua"/>
          <w:color w:val="000000" w:themeColor="text1"/>
        </w:rPr>
        <w:t>Vrahas</w:t>
      </w:r>
      <w:proofErr w:type="spellEnd"/>
      <w:r w:rsidRPr="00AD6DEF">
        <w:rPr>
          <w:rFonts w:ascii="Book Antiqua" w:eastAsia="Book Antiqua" w:hAnsi="Book Antiqua" w:cs="Book Antiqua"/>
          <w:color w:val="000000" w:themeColor="text1"/>
        </w:rPr>
        <w:t xml:space="preserve"> MS. Diagnosis and treatment of acute extremity compartment syndrome. </w:t>
      </w:r>
      <w:r w:rsidRPr="00AD6DEF">
        <w:rPr>
          <w:rFonts w:ascii="Book Antiqua" w:eastAsia="Book Antiqua" w:hAnsi="Book Antiqua" w:cs="Book Antiqua"/>
          <w:i/>
          <w:iCs/>
          <w:color w:val="000000" w:themeColor="text1"/>
        </w:rPr>
        <w:t>Lancet</w:t>
      </w:r>
      <w:r w:rsidRPr="00AD6DEF">
        <w:rPr>
          <w:rFonts w:ascii="Book Antiqua" w:eastAsia="Book Antiqua" w:hAnsi="Book Antiqua" w:cs="Book Antiqua"/>
          <w:color w:val="000000" w:themeColor="text1"/>
        </w:rPr>
        <w:t xml:space="preserve"> 2015; </w:t>
      </w:r>
      <w:r w:rsidRPr="00AD6DEF">
        <w:rPr>
          <w:rFonts w:ascii="Book Antiqua" w:eastAsia="Book Antiqua" w:hAnsi="Book Antiqua" w:cs="Book Antiqua"/>
          <w:b/>
          <w:bCs/>
          <w:color w:val="000000" w:themeColor="text1"/>
        </w:rPr>
        <w:t>386</w:t>
      </w:r>
      <w:r w:rsidRPr="00AD6DEF">
        <w:rPr>
          <w:rFonts w:ascii="Book Antiqua" w:eastAsia="Book Antiqua" w:hAnsi="Book Antiqua" w:cs="Book Antiqua"/>
          <w:color w:val="000000" w:themeColor="text1"/>
        </w:rPr>
        <w:t>: 1299-1310 [PMID: 26460664 DOI: 10.1016/S0140-6736(15)00277-9]</w:t>
      </w:r>
    </w:p>
    <w:p w14:paraId="53C820D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18 </w:t>
      </w:r>
      <w:r w:rsidRPr="00AD6DEF">
        <w:rPr>
          <w:rFonts w:ascii="Book Antiqua" w:eastAsia="Book Antiqua" w:hAnsi="Book Antiqua" w:cs="Book Antiqua"/>
          <w:b/>
          <w:bCs/>
          <w:color w:val="000000" w:themeColor="text1"/>
        </w:rPr>
        <w:t>Bae DS</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Kadiyala</w:t>
      </w:r>
      <w:proofErr w:type="spellEnd"/>
      <w:r w:rsidRPr="00AD6DEF">
        <w:rPr>
          <w:rFonts w:ascii="Book Antiqua" w:eastAsia="Book Antiqua" w:hAnsi="Book Antiqua" w:cs="Book Antiqua"/>
          <w:color w:val="000000" w:themeColor="text1"/>
        </w:rPr>
        <w:t xml:space="preserve"> RK, Waters PM. Acute compartment syndrome in children: contemporary diagnosis, treatment, and outcome.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2001; </w:t>
      </w:r>
      <w:r w:rsidRPr="00AD6DEF">
        <w:rPr>
          <w:rFonts w:ascii="Book Antiqua" w:eastAsia="Book Antiqua" w:hAnsi="Book Antiqua" w:cs="Book Antiqua"/>
          <w:b/>
          <w:bCs/>
          <w:color w:val="000000" w:themeColor="text1"/>
        </w:rPr>
        <w:t>21</w:t>
      </w:r>
      <w:r w:rsidRPr="00AD6DEF">
        <w:rPr>
          <w:rFonts w:ascii="Book Antiqua" w:eastAsia="Book Antiqua" w:hAnsi="Book Antiqua" w:cs="Book Antiqua"/>
          <w:color w:val="000000" w:themeColor="text1"/>
        </w:rPr>
        <w:t>: 680-688 [PMID: 11521042]</w:t>
      </w:r>
    </w:p>
    <w:p w14:paraId="3FA0311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19 </w:t>
      </w:r>
      <w:r w:rsidRPr="00AD6DEF">
        <w:rPr>
          <w:rFonts w:ascii="Book Antiqua" w:eastAsia="Book Antiqua" w:hAnsi="Book Antiqua" w:cs="Book Antiqua"/>
          <w:b/>
          <w:bCs/>
          <w:color w:val="000000" w:themeColor="text1"/>
        </w:rPr>
        <w:t>Choi PD</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Melikian</w:t>
      </w:r>
      <w:proofErr w:type="spellEnd"/>
      <w:r w:rsidRPr="00AD6DEF">
        <w:rPr>
          <w:rFonts w:ascii="Book Antiqua" w:eastAsia="Book Antiqua" w:hAnsi="Book Antiqua" w:cs="Book Antiqua"/>
          <w:color w:val="000000" w:themeColor="text1"/>
        </w:rPr>
        <w:t xml:space="preserve"> R, Skaggs DL. Risk factors for vascular repair and compartment syndrome in the pulseless supracondylar humerus fracture in children.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2010; </w:t>
      </w:r>
      <w:r w:rsidRPr="00AD6DEF">
        <w:rPr>
          <w:rFonts w:ascii="Book Antiqua" w:eastAsia="Book Antiqua" w:hAnsi="Book Antiqua" w:cs="Book Antiqua"/>
          <w:b/>
          <w:bCs/>
          <w:color w:val="000000" w:themeColor="text1"/>
        </w:rPr>
        <w:t>30</w:t>
      </w:r>
      <w:r w:rsidRPr="00AD6DEF">
        <w:rPr>
          <w:rFonts w:ascii="Book Antiqua" w:eastAsia="Book Antiqua" w:hAnsi="Book Antiqua" w:cs="Book Antiqua"/>
          <w:color w:val="000000" w:themeColor="text1"/>
        </w:rPr>
        <w:t>: 50-56 [PMID: 20032742 DOI: 10.1097/BPO.0b013e3181c6b3a8]</w:t>
      </w:r>
    </w:p>
    <w:p w14:paraId="7F874106"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20 </w:t>
      </w:r>
      <w:r w:rsidRPr="00AD6DEF">
        <w:rPr>
          <w:rFonts w:ascii="Book Antiqua" w:eastAsia="Book Antiqua" w:hAnsi="Book Antiqua" w:cs="Book Antiqua"/>
          <w:b/>
          <w:bCs/>
          <w:color w:val="000000" w:themeColor="text1"/>
        </w:rPr>
        <w:t>White L</w:t>
      </w:r>
      <w:r w:rsidRPr="00AD6DEF">
        <w:rPr>
          <w:rFonts w:ascii="Book Antiqua" w:eastAsia="Book Antiqua" w:hAnsi="Book Antiqua" w:cs="Book Antiqua"/>
          <w:color w:val="000000" w:themeColor="text1"/>
        </w:rPr>
        <w:t xml:space="preserve">, Mehlman CT, Crawford AH. Perfused, pulseless, and puzzling: a systematic review of vascular injuries in pediatric supracondylar humerus fractures and results of a POSNA questionnaire.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Pediatr</w:t>
      </w:r>
      <w:proofErr w:type="spellEnd"/>
      <w:r w:rsidRPr="00AD6DEF">
        <w:rPr>
          <w:rFonts w:ascii="Book Antiqua" w:eastAsia="Book Antiqua" w:hAnsi="Book Antiqua" w:cs="Book Antiqua"/>
          <w:i/>
          <w:iCs/>
          <w:color w:val="000000" w:themeColor="text1"/>
        </w:rPr>
        <w:t xml:space="preserve">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2010; </w:t>
      </w:r>
      <w:r w:rsidRPr="00AD6DEF">
        <w:rPr>
          <w:rFonts w:ascii="Book Antiqua" w:eastAsia="Book Antiqua" w:hAnsi="Book Antiqua" w:cs="Book Antiqua"/>
          <w:b/>
          <w:bCs/>
          <w:color w:val="000000" w:themeColor="text1"/>
        </w:rPr>
        <w:t>30</w:t>
      </w:r>
      <w:r w:rsidRPr="00AD6DEF">
        <w:rPr>
          <w:rFonts w:ascii="Book Antiqua" w:eastAsia="Book Antiqua" w:hAnsi="Book Antiqua" w:cs="Book Antiqua"/>
          <w:color w:val="000000" w:themeColor="text1"/>
        </w:rPr>
        <w:t>: 328-335 [PMID: 20502231 DOI: 10.1097/BPO.0b013e3181da0452]</w:t>
      </w:r>
    </w:p>
    <w:p w14:paraId="02D679F2" w14:textId="59E11FED"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21 </w:t>
      </w:r>
      <w:proofErr w:type="spellStart"/>
      <w:r w:rsidRPr="00AD6DEF">
        <w:rPr>
          <w:rFonts w:ascii="Book Antiqua" w:eastAsia="Book Antiqua" w:hAnsi="Book Antiqua" w:cs="Book Antiqua"/>
          <w:b/>
          <w:bCs/>
          <w:color w:val="000000" w:themeColor="text1"/>
        </w:rPr>
        <w:t>Cambon</w:t>
      </w:r>
      <w:proofErr w:type="spellEnd"/>
      <w:r w:rsidRPr="00AD6DEF">
        <w:rPr>
          <w:rFonts w:ascii="Book Antiqua" w:eastAsia="Book Antiqua" w:hAnsi="Book Antiqua" w:cs="Book Antiqua"/>
          <w:b/>
          <w:bCs/>
          <w:color w:val="000000" w:themeColor="text1"/>
        </w:rPr>
        <w:t>-Binder A</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Jehanno</w:t>
      </w:r>
      <w:proofErr w:type="spellEnd"/>
      <w:r w:rsidRPr="00AD6DEF">
        <w:rPr>
          <w:rFonts w:ascii="Book Antiqua" w:eastAsia="Book Antiqua" w:hAnsi="Book Antiqua" w:cs="Book Antiqua"/>
          <w:color w:val="000000" w:themeColor="text1"/>
        </w:rPr>
        <w:t xml:space="preserve"> P, </w:t>
      </w:r>
      <w:proofErr w:type="spellStart"/>
      <w:r w:rsidRPr="00AD6DEF">
        <w:rPr>
          <w:rFonts w:ascii="Book Antiqua" w:eastAsia="Book Antiqua" w:hAnsi="Book Antiqua" w:cs="Book Antiqua"/>
          <w:color w:val="000000" w:themeColor="text1"/>
        </w:rPr>
        <w:t>Tribout</w:t>
      </w:r>
      <w:proofErr w:type="spellEnd"/>
      <w:r w:rsidRPr="00AD6DEF">
        <w:rPr>
          <w:rFonts w:ascii="Book Antiqua" w:eastAsia="Book Antiqua" w:hAnsi="Book Antiqua" w:cs="Book Antiqua"/>
          <w:color w:val="000000" w:themeColor="text1"/>
        </w:rPr>
        <w:t xml:space="preserve"> L, </w:t>
      </w:r>
      <w:proofErr w:type="spellStart"/>
      <w:r w:rsidRPr="00AD6DEF">
        <w:rPr>
          <w:rFonts w:ascii="Book Antiqua" w:eastAsia="Book Antiqua" w:hAnsi="Book Antiqua" w:cs="Book Antiqua"/>
          <w:color w:val="000000" w:themeColor="text1"/>
        </w:rPr>
        <w:t>Valenti</w:t>
      </w:r>
      <w:proofErr w:type="spellEnd"/>
      <w:r w:rsidRPr="00AD6DEF">
        <w:rPr>
          <w:rFonts w:ascii="Book Antiqua" w:eastAsia="Book Antiqua" w:hAnsi="Book Antiqua" w:cs="Book Antiqua"/>
          <w:color w:val="000000" w:themeColor="text1"/>
        </w:rPr>
        <w:t xml:space="preserve"> P, Simon AL, </w:t>
      </w:r>
      <w:proofErr w:type="spellStart"/>
      <w:r w:rsidRPr="00AD6DEF">
        <w:rPr>
          <w:rFonts w:ascii="Book Antiqua" w:eastAsia="Book Antiqua" w:hAnsi="Book Antiqua" w:cs="Book Antiqua"/>
          <w:color w:val="000000" w:themeColor="text1"/>
        </w:rPr>
        <w:t>Ilharreborde</w:t>
      </w:r>
      <w:proofErr w:type="spellEnd"/>
      <w:r w:rsidRPr="00AD6DEF">
        <w:rPr>
          <w:rFonts w:ascii="Book Antiqua" w:eastAsia="Book Antiqua" w:hAnsi="Book Antiqua" w:cs="Book Antiqua"/>
          <w:color w:val="000000" w:themeColor="text1"/>
        </w:rPr>
        <w:t xml:space="preserve"> B, Mazda K. Pulseless supracondylar humeral fractures in children: vascular complications in a ten</w:t>
      </w:r>
      <w:r w:rsidR="002367F5"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color w:val="000000" w:themeColor="text1"/>
        </w:rPr>
        <w:t xml:space="preserve">year series. </w:t>
      </w:r>
      <w:r w:rsidRPr="00AD6DEF">
        <w:rPr>
          <w:rFonts w:ascii="Book Antiqua" w:eastAsia="Book Antiqua" w:hAnsi="Book Antiqua" w:cs="Book Antiqua"/>
          <w:i/>
          <w:iCs/>
          <w:color w:val="000000" w:themeColor="text1"/>
        </w:rPr>
        <w:t xml:space="preserve">Int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2018; </w:t>
      </w:r>
      <w:r w:rsidRPr="00AD6DEF">
        <w:rPr>
          <w:rFonts w:ascii="Book Antiqua" w:eastAsia="Book Antiqua" w:hAnsi="Book Antiqua" w:cs="Book Antiqua"/>
          <w:b/>
          <w:bCs/>
          <w:color w:val="000000" w:themeColor="text1"/>
        </w:rPr>
        <w:t>42</w:t>
      </w:r>
      <w:r w:rsidRPr="00AD6DEF">
        <w:rPr>
          <w:rFonts w:ascii="Book Antiqua" w:eastAsia="Book Antiqua" w:hAnsi="Book Antiqua" w:cs="Book Antiqua"/>
          <w:color w:val="000000" w:themeColor="text1"/>
        </w:rPr>
        <w:t>: 891-899 [PMID: 29192344 DOI: 10.1007/s00264-017-3698-5]</w:t>
      </w:r>
    </w:p>
    <w:p w14:paraId="7910E8A4" w14:textId="38594EFF"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22 </w:t>
      </w:r>
      <w:proofErr w:type="spellStart"/>
      <w:r w:rsidRPr="00AD6DEF">
        <w:rPr>
          <w:rFonts w:ascii="Book Antiqua" w:eastAsia="Book Antiqua" w:hAnsi="Book Antiqua" w:cs="Book Antiqua"/>
          <w:b/>
          <w:bCs/>
          <w:color w:val="000000" w:themeColor="text1"/>
        </w:rPr>
        <w:t>Waikakul</w:t>
      </w:r>
      <w:proofErr w:type="spellEnd"/>
      <w:r w:rsidRPr="00AD6DEF">
        <w:rPr>
          <w:rFonts w:ascii="Book Antiqua" w:eastAsia="Book Antiqua" w:hAnsi="Book Antiqua" w:cs="Book Antiqua"/>
          <w:b/>
          <w:bCs/>
          <w:color w:val="000000" w:themeColor="text1"/>
        </w:rPr>
        <w:t xml:space="preserve"> S</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Sakkarnkosol</w:t>
      </w:r>
      <w:proofErr w:type="spellEnd"/>
      <w:r w:rsidRPr="00AD6DEF">
        <w:rPr>
          <w:rFonts w:ascii="Book Antiqua" w:eastAsia="Book Antiqua" w:hAnsi="Book Antiqua" w:cs="Book Antiqua"/>
          <w:color w:val="000000" w:themeColor="text1"/>
        </w:rPr>
        <w:t xml:space="preserve"> S, </w:t>
      </w:r>
      <w:proofErr w:type="spellStart"/>
      <w:r w:rsidRPr="00AD6DEF">
        <w:rPr>
          <w:rFonts w:ascii="Book Antiqua" w:eastAsia="Book Antiqua" w:hAnsi="Book Antiqua" w:cs="Book Antiqua"/>
          <w:color w:val="000000" w:themeColor="text1"/>
        </w:rPr>
        <w:t>Vanadurongwan</w:t>
      </w:r>
      <w:proofErr w:type="spellEnd"/>
      <w:r w:rsidRPr="00AD6DEF">
        <w:rPr>
          <w:rFonts w:ascii="Book Antiqua" w:eastAsia="Book Antiqua" w:hAnsi="Book Antiqua" w:cs="Book Antiqua"/>
          <w:color w:val="000000" w:themeColor="text1"/>
        </w:rPr>
        <w:t xml:space="preserve"> V. Vascular injuries in compound fractures of the leg with initially adequate circulation. </w:t>
      </w:r>
      <w:r w:rsidRPr="00AD6DEF">
        <w:rPr>
          <w:rFonts w:ascii="Book Antiqua" w:eastAsia="Book Antiqua" w:hAnsi="Book Antiqua" w:cs="Book Antiqua"/>
          <w:i/>
          <w:iCs/>
          <w:color w:val="000000" w:themeColor="text1"/>
        </w:rPr>
        <w:t>J Bone Joint Surg Br</w:t>
      </w:r>
      <w:r w:rsidRPr="00AD6DEF">
        <w:rPr>
          <w:rFonts w:ascii="Book Antiqua" w:eastAsia="Book Antiqua" w:hAnsi="Book Antiqua" w:cs="Book Antiqua"/>
          <w:color w:val="000000" w:themeColor="text1"/>
        </w:rPr>
        <w:t xml:space="preserve"> 1998; </w:t>
      </w:r>
      <w:r w:rsidRPr="00AD6DEF">
        <w:rPr>
          <w:rFonts w:ascii="Book Antiqua" w:eastAsia="Book Antiqua" w:hAnsi="Book Antiqua" w:cs="Book Antiqua"/>
          <w:b/>
          <w:bCs/>
          <w:color w:val="000000" w:themeColor="text1"/>
        </w:rPr>
        <w:t>80</w:t>
      </w:r>
      <w:r w:rsidRPr="00AD6DEF">
        <w:rPr>
          <w:rFonts w:ascii="Book Antiqua" w:eastAsia="Book Antiqua" w:hAnsi="Book Antiqua" w:cs="Book Antiqua"/>
          <w:color w:val="000000" w:themeColor="text1"/>
        </w:rPr>
        <w:t>: 254-258 [PMID: 9546455</w:t>
      </w:r>
      <w:r w:rsidR="00F33688" w:rsidRPr="00AD6DEF">
        <w:rPr>
          <w:rFonts w:ascii="Book Antiqua" w:eastAsia="Book Antiqua" w:hAnsi="Book Antiqua" w:cs="Book Antiqua"/>
          <w:color w:val="000000" w:themeColor="text1"/>
        </w:rPr>
        <w:t xml:space="preserve"> DOI: 10.1302/0301-620x.80b2.8074</w:t>
      </w:r>
      <w:r w:rsidRPr="00AD6DEF">
        <w:rPr>
          <w:rFonts w:ascii="Book Antiqua" w:eastAsia="Book Antiqua" w:hAnsi="Book Antiqua" w:cs="Book Antiqua"/>
          <w:color w:val="000000" w:themeColor="text1"/>
        </w:rPr>
        <w:t>]</w:t>
      </w:r>
    </w:p>
    <w:p w14:paraId="18B9D07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23 </w:t>
      </w:r>
      <w:r w:rsidRPr="00AD6DEF">
        <w:rPr>
          <w:rFonts w:ascii="Book Antiqua" w:eastAsia="Book Antiqua" w:hAnsi="Book Antiqua" w:cs="Book Antiqua"/>
          <w:b/>
          <w:bCs/>
          <w:color w:val="000000" w:themeColor="text1"/>
        </w:rPr>
        <w:t>Better OS</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Zinman</w:t>
      </w:r>
      <w:proofErr w:type="spellEnd"/>
      <w:r w:rsidRPr="00AD6DEF">
        <w:rPr>
          <w:rFonts w:ascii="Book Antiqua" w:eastAsia="Book Antiqua" w:hAnsi="Book Antiqua" w:cs="Book Antiqua"/>
          <w:color w:val="000000" w:themeColor="text1"/>
        </w:rPr>
        <w:t xml:space="preserve"> C, Reis DN, Har-Shai Y, Rubinstein I, </w:t>
      </w:r>
      <w:proofErr w:type="spellStart"/>
      <w:r w:rsidRPr="00AD6DEF">
        <w:rPr>
          <w:rFonts w:ascii="Book Antiqua" w:eastAsia="Book Antiqua" w:hAnsi="Book Antiqua" w:cs="Book Antiqua"/>
          <w:color w:val="000000" w:themeColor="text1"/>
        </w:rPr>
        <w:t>Abassi</w:t>
      </w:r>
      <w:proofErr w:type="spellEnd"/>
      <w:r w:rsidRPr="00AD6DEF">
        <w:rPr>
          <w:rFonts w:ascii="Book Antiqua" w:eastAsia="Book Antiqua" w:hAnsi="Book Antiqua" w:cs="Book Antiqua"/>
          <w:color w:val="000000" w:themeColor="text1"/>
        </w:rPr>
        <w:t xml:space="preserve"> Z. Hypertonic mannitol ameliorates </w:t>
      </w:r>
      <w:proofErr w:type="spellStart"/>
      <w:r w:rsidRPr="00AD6DEF">
        <w:rPr>
          <w:rFonts w:ascii="Book Antiqua" w:eastAsia="Book Antiqua" w:hAnsi="Book Antiqua" w:cs="Book Antiqua"/>
          <w:color w:val="000000" w:themeColor="text1"/>
        </w:rPr>
        <w:t>intracompartmental</w:t>
      </w:r>
      <w:proofErr w:type="spellEnd"/>
      <w:r w:rsidRPr="00AD6DEF">
        <w:rPr>
          <w:rFonts w:ascii="Book Antiqua" w:eastAsia="Book Antiqua" w:hAnsi="Book Antiqua" w:cs="Book Antiqua"/>
          <w:color w:val="000000" w:themeColor="text1"/>
        </w:rPr>
        <w:t xml:space="preserve"> tamponade in model compartment syndrome in the dog. </w:t>
      </w:r>
      <w:r w:rsidRPr="00AD6DEF">
        <w:rPr>
          <w:rFonts w:ascii="Book Antiqua" w:eastAsia="Book Antiqua" w:hAnsi="Book Antiqua" w:cs="Book Antiqua"/>
          <w:i/>
          <w:iCs/>
          <w:color w:val="000000" w:themeColor="text1"/>
        </w:rPr>
        <w:t>Nephron</w:t>
      </w:r>
      <w:r w:rsidRPr="00AD6DEF">
        <w:rPr>
          <w:rFonts w:ascii="Book Antiqua" w:eastAsia="Book Antiqua" w:hAnsi="Book Antiqua" w:cs="Book Antiqua"/>
          <w:color w:val="000000" w:themeColor="text1"/>
        </w:rPr>
        <w:t xml:space="preserve"> 1991; </w:t>
      </w:r>
      <w:r w:rsidRPr="00AD6DEF">
        <w:rPr>
          <w:rFonts w:ascii="Book Antiqua" w:eastAsia="Book Antiqua" w:hAnsi="Book Antiqua" w:cs="Book Antiqua"/>
          <w:b/>
          <w:bCs/>
          <w:color w:val="000000" w:themeColor="text1"/>
        </w:rPr>
        <w:t>58</w:t>
      </w:r>
      <w:r w:rsidRPr="00AD6DEF">
        <w:rPr>
          <w:rFonts w:ascii="Book Antiqua" w:eastAsia="Book Antiqua" w:hAnsi="Book Antiqua" w:cs="Book Antiqua"/>
          <w:color w:val="000000" w:themeColor="text1"/>
        </w:rPr>
        <w:t>: 344-346 [PMID: 1910155 DOI: 10.1159/000186448]</w:t>
      </w:r>
    </w:p>
    <w:p w14:paraId="2B7F63F0" w14:textId="22AD7D74"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24 </w:t>
      </w:r>
      <w:r w:rsidRPr="00AD6DEF">
        <w:rPr>
          <w:rFonts w:ascii="Book Antiqua" w:eastAsia="Book Antiqua" w:hAnsi="Book Antiqua" w:cs="Book Antiqua"/>
          <w:b/>
          <w:bCs/>
          <w:color w:val="000000" w:themeColor="text1"/>
        </w:rPr>
        <w:t>Shah DM</w:t>
      </w:r>
      <w:r w:rsidRPr="00AD6DEF">
        <w:rPr>
          <w:rFonts w:ascii="Book Antiqua" w:eastAsia="Book Antiqua" w:hAnsi="Book Antiqua" w:cs="Book Antiqua"/>
          <w:color w:val="000000" w:themeColor="text1"/>
        </w:rPr>
        <w:t xml:space="preserve">, Bock DE, Darling RC 3rd, Chang BB, </w:t>
      </w:r>
      <w:proofErr w:type="spellStart"/>
      <w:r w:rsidRPr="00AD6DEF">
        <w:rPr>
          <w:rFonts w:ascii="Book Antiqua" w:eastAsia="Book Antiqua" w:hAnsi="Book Antiqua" w:cs="Book Antiqua"/>
          <w:color w:val="000000" w:themeColor="text1"/>
        </w:rPr>
        <w:t>Kupinski</w:t>
      </w:r>
      <w:proofErr w:type="spellEnd"/>
      <w:r w:rsidRPr="00AD6DEF">
        <w:rPr>
          <w:rFonts w:ascii="Book Antiqua" w:eastAsia="Book Antiqua" w:hAnsi="Book Antiqua" w:cs="Book Antiqua"/>
          <w:color w:val="000000" w:themeColor="text1"/>
        </w:rPr>
        <w:t xml:space="preserve"> AM, Leather RP. Beneficial effects of hypertonic mannitol in acute ischemia--reperfusion injuries in humans. </w:t>
      </w:r>
      <w:r w:rsidRPr="00AD6DEF">
        <w:rPr>
          <w:rFonts w:ascii="Book Antiqua" w:eastAsia="Book Antiqua" w:hAnsi="Book Antiqua" w:cs="Book Antiqua"/>
          <w:i/>
          <w:iCs/>
          <w:color w:val="000000" w:themeColor="text1"/>
        </w:rPr>
        <w:t>Cardiovasc Surg</w:t>
      </w:r>
      <w:r w:rsidRPr="00AD6DEF">
        <w:rPr>
          <w:rFonts w:ascii="Book Antiqua" w:eastAsia="Book Antiqua" w:hAnsi="Book Antiqua" w:cs="Book Antiqua"/>
          <w:color w:val="000000" w:themeColor="text1"/>
        </w:rPr>
        <w:t xml:space="preserve"> 1996; </w:t>
      </w:r>
      <w:r w:rsidRPr="00AD6DEF">
        <w:rPr>
          <w:rFonts w:ascii="Book Antiqua" w:eastAsia="Book Antiqua" w:hAnsi="Book Antiqua" w:cs="Book Antiqua"/>
          <w:b/>
          <w:bCs/>
          <w:color w:val="000000" w:themeColor="text1"/>
        </w:rPr>
        <w:t>4</w:t>
      </w:r>
      <w:r w:rsidRPr="00AD6DEF">
        <w:rPr>
          <w:rFonts w:ascii="Book Antiqua" w:eastAsia="Book Antiqua" w:hAnsi="Book Antiqua" w:cs="Book Antiqua"/>
          <w:color w:val="000000" w:themeColor="text1"/>
        </w:rPr>
        <w:t>: 97-100 [PMID: 8634857</w:t>
      </w:r>
      <w:r w:rsidR="00F33688" w:rsidRPr="00AD6DEF">
        <w:rPr>
          <w:rFonts w:ascii="Book Antiqua" w:eastAsia="Book Antiqua" w:hAnsi="Book Antiqua" w:cs="Book Antiqua"/>
          <w:color w:val="000000" w:themeColor="text1"/>
        </w:rPr>
        <w:t xml:space="preserve"> DOI: 10.1016/0967-2109(96)83793-8</w:t>
      </w:r>
      <w:r w:rsidRPr="00AD6DEF">
        <w:rPr>
          <w:rFonts w:ascii="Book Antiqua" w:eastAsia="Book Antiqua" w:hAnsi="Book Antiqua" w:cs="Book Antiqua"/>
          <w:color w:val="000000" w:themeColor="text1"/>
        </w:rPr>
        <w:t>]</w:t>
      </w:r>
    </w:p>
    <w:p w14:paraId="5129A795"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 xml:space="preserve">25 </w:t>
      </w:r>
      <w:r w:rsidRPr="00AD6DEF">
        <w:rPr>
          <w:rFonts w:ascii="Book Antiqua" w:eastAsia="Book Antiqua" w:hAnsi="Book Antiqua" w:cs="Book Antiqua"/>
          <w:b/>
          <w:bCs/>
          <w:color w:val="000000" w:themeColor="text1"/>
        </w:rPr>
        <w:t>Daniels M</w:t>
      </w:r>
      <w:r w:rsidRPr="00AD6DEF">
        <w:rPr>
          <w:rFonts w:ascii="Book Antiqua" w:eastAsia="Book Antiqua" w:hAnsi="Book Antiqua" w:cs="Book Antiqua"/>
          <w:color w:val="000000" w:themeColor="text1"/>
        </w:rPr>
        <w:t xml:space="preserve">, Reichman J, </w:t>
      </w:r>
      <w:proofErr w:type="spellStart"/>
      <w:r w:rsidRPr="00AD6DEF">
        <w:rPr>
          <w:rFonts w:ascii="Book Antiqua" w:eastAsia="Book Antiqua" w:hAnsi="Book Antiqua" w:cs="Book Antiqua"/>
          <w:color w:val="000000" w:themeColor="text1"/>
        </w:rPr>
        <w:t>Brezis</w:t>
      </w:r>
      <w:proofErr w:type="spellEnd"/>
      <w:r w:rsidRPr="00AD6DEF">
        <w:rPr>
          <w:rFonts w:ascii="Book Antiqua" w:eastAsia="Book Antiqua" w:hAnsi="Book Antiqua" w:cs="Book Antiqua"/>
          <w:color w:val="000000" w:themeColor="text1"/>
        </w:rPr>
        <w:t xml:space="preserve"> M. Mannitol treatment for acute compartment syndrome. </w:t>
      </w:r>
      <w:r w:rsidRPr="00AD6DEF">
        <w:rPr>
          <w:rFonts w:ascii="Book Antiqua" w:eastAsia="Book Antiqua" w:hAnsi="Book Antiqua" w:cs="Book Antiqua"/>
          <w:i/>
          <w:iCs/>
          <w:color w:val="000000" w:themeColor="text1"/>
        </w:rPr>
        <w:t>Nephron</w:t>
      </w:r>
      <w:r w:rsidRPr="00AD6DEF">
        <w:rPr>
          <w:rFonts w:ascii="Book Antiqua" w:eastAsia="Book Antiqua" w:hAnsi="Book Antiqua" w:cs="Book Antiqua"/>
          <w:color w:val="000000" w:themeColor="text1"/>
        </w:rPr>
        <w:t xml:space="preserve"> 1998; </w:t>
      </w:r>
      <w:r w:rsidRPr="00AD6DEF">
        <w:rPr>
          <w:rFonts w:ascii="Book Antiqua" w:eastAsia="Book Antiqua" w:hAnsi="Book Antiqua" w:cs="Book Antiqua"/>
          <w:b/>
          <w:bCs/>
          <w:color w:val="000000" w:themeColor="text1"/>
        </w:rPr>
        <w:t>79</w:t>
      </w:r>
      <w:r w:rsidRPr="00AD6DEF">
        <w:rPr>
          <w:rFonts w:ascii="Book Antiqua" w:eastAsia="Book Antiqua" w:hAnsi="Book Antiqua" w:cs="Book Antiqua"/>
          <w:color w:val="000000" w:themeColor="text1"/>
        </w:rPr>
        <w:t>: 492-493 [PMID: 9689176 DOI: 10.1159/000045106]</w:t>
      </w:r>
    </w:p>
    <w:p w14:paraId="460EDE36"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26 </w:t>
      </w:r>
      <w:proofErr w:type="spellStart"/>
      <w:r w:rsidRPr="00AD6DEF">
        <w:rPr>
          <w:rFonts w:ascii="Book Antiqua" w:eastAsia="Book Antiqua" w:hAnsi="Book Antiqua" w:cs="Book Antiqua"/>
          <w:b/>
          <w:bCs/>
          <w:color w:val="000000" w:themeColor="text1"/>
        </w:rPr>
        <w:t>Schriger</w:t>
      </w:r>
      <w:proofErr w:type="spellEnd"/>
      <w:r w:rsidRPr="00AD6DEF">
        <w:rPr>
          <w:rFonts w:ascii="Book Antiqua" w:eastAsia="Book Antiqua" w:hAnsi="Book Antiqua" w:cs="Book Antiqua"/>
          <w:b/>
          <w:bCs/>
          <w:color w:val="000000" w:themeColor="text1"/>
        </w:rPr>
        <w:t xml:space="preserve"> DL</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Baraff</w:t>
      </w:r>
      <w:proofErr w:type="spellEnd"/>
      <w:r w:rsidRPr="00AD6DEF">
        <w:rPr>
          <w:rFonts w:ascii="Book Antiqua" w:eastAsia="Book Antiqua" w:hAnsi="Book Antiqua" w:cs="Book Antiqua"/>
          <w:color w:val="000000" w:themeColor="text1"/>
        </w:rPr>
        <w:t xml:space="preserve"> L. Defining normal capillary refill: variation with age, sex, and temperature. </w:t>
      </w:r>
      <w:r w:rsidRPr="00AD6DEF">
        <w:rPr>
          <w:rFonts w:ascii="Book Antiqua" w:eastAsia="Book Antiqua" w:hAnsi="Book Antiqua" w:cs="Book Antiqua"/>
          <w:i/>
          <w:iCs/>
          <w:color w:val="000000" w:themeColor="text1"/>
        </w:rPr>
        <w:t xml:space="preserve">Ann </w:t>
      </w:r>
      <w:proofErr w:type="spellStart"/>
      <w:r w:rsidRPr="00AD6DEF">
        <w:rPr>
          <w:rFonts w:ascii="Book Antiqua" w:eastAsia="Book Antiqua" w:hAnsi="Book Antiqua" w:cs="Book Antiqua"/>
          <w:i/>
          <w:iCs/>
          <w:color w:val="000000" w:themeColor="text1"/>
        </w:rPr>
        <w:t>Emerg</w:t>
      </w:r>
      <w:proofErr w:type="spellEnd"/>
      <w:r w:rsidRPr="00AD6DEF">
        <w:rPr>
          <w:rFonts w:ascii="Book Antiqua" w:eastAsia="Book Antiqua" w:hAnsi="Book Antiqua" w:cs="Book Antiqua"/>
          <w:i/>
          <w:iCs/>
          <w:color w:val="000000" w:themeColor="text1"/>
        </w:rPr>
        <w:t xml:space="preserve"> Med</w:t>
      </w:r>
      <w:r w:rsidRPr="00AD6DEF">
        <w:rPr>
          <w:rFonts w:ascii="Book Antiqua" w:eastAsia="Book Antiqua" w:hAnsi="Book Antiqua" w:cs="Book Antiqua"/>
          <w:color w:val="000000" w:themeColor="text1"/>
        </w:rPr>
        <w:t xml:space="preserve"> 1988; </w:t>
      </w:r>
      <w:r w:rsidRPr="00AD6DEF">
        <w:rPr>
          <w:rFonts w:ascii="Book Antiqua" w:eastAsia="Book Antiqua" w:hAnsi="Book Antiqua" w:cs="Book Antiqua"/>
          <w:b/>
          <w:bCs/>
          <w:color w:val="000000" w:themeColor="text1"/>
        </w:rPr>
        <w:t>17</w:t>
      </w:r>
      <w:r w:rsidRPr="00AD6DEF">
        <w:rPr>
          <w:rFonts w:ascii="Book Antiqua" w:eastAsia="Book Antiqua" w:hAnsi="Book Antiqua" w:cs="Book Antiqua"/>
          <w:color w:val="000000" w:themeColor="text1"/>
        </w:rPr>
        <w:t>: 932-935 [PMID: 3415066 DOI: 10.1016/s0196-0644(88)80675-9]</w:t>
      </w:r>
    </w:p>
    <w:p w14:paraId="436FAAB7"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27 </w:t>
      </w:r>
      <w:r w:rsidRPr="00AD6DEF">
        <w:rPr>
          <w:rFonts w:ascii="Book Antiqua" w:eastAsia="Book Antiqua" w:hAnsi="Book Antiqua" w:cs="Book Antiqua"/>
          <w:b/>
          <w:bCs/>
          <w:color w:val="000000" w:themeColor="text1"/>
        </w:rPr>
        <w:t>Langer V</w:t>
      </w:r>
      <w:r w:rsidRPr="00AD6DEF">
        <w:rPr>
          <w:rFonts w:ascii="Book Antiqua" w:eastAsia="Book Antiqua" w:hAnsi="Book Antiqua" w:cs="Book Antiqua"/>
          <w:color w:val="000000" w:themeColor="text1"/>
        </w:rPr>
        <w:t xml:space="preserve">. Management of major limb injuries. </w:t>
      </w:r>
      <w:proofErr w:type="spellStart"/>
      <w:r w:rsidRPr="00AD6DEF">
        <w:rPr>
          <w:rFonts w:ascii="Book Antiqua" w:eastAsia="Book Antiqua" w:hAnsi="Book Antiqua" w:cs="Book Antiqua"/>
          <w:i/>
          <w:iCs/>
          <w:color w:val="000000" w:themeColor="text1"/>
        </w:rPr>
        <w:t>ScientificWorldJournal</w:t>
      </w:r>
      <w:proofErr w:type="spellEnd"/>
      <w:r w:rsidRPr="00AD6DEF">
        <w:rPr>
          <w:rFonts w:ascii="Book Antiqua" w:eastAsia="Book Antiqua" w:hAnsi="Book Antiqua" w:cs="Book Antiqua"/>
          <w:color w:val="000000" w:themeColor="text1"/>
        </w:rPr>
        <w:t xml:space="preserve"> 2014; </w:t>
      </w:r>
      <w:r w:rsidRPr="00AD6DEF">
        <w:rPr>
          <w:rFonts w:ascii="Book Antiqua" w:eastAsia="Book Antiqua" w:hAnsi="Book Antiqua" w:cs="Book Antiqua"/>
          <w:b/>
          <w:bCs/>
          <w:color w:val="000000" w:themeColor="text1"/>
        </w:rPr>
        <w:t>2014</w:t>
      </w:r>
      <w:r w:rsidRPr="00AD6DEF">
        <w:rPr>
          <w:rFonts w:ascii="Book Antiqua" w:eastAsia="Book Antiqua" w:hAnsi="Book Antiqua" w:cs="Book Antiqua"/>
          <w:color w:val="000000" w:themeColor="text1"/>
        </w:rPr>
        <w:t>: 640430 [PMID: 24511296 DOI: 10.1155/2014/640430]</w:t>
      </w:r>
    </w:p>
    <w:p w14:paraId="2DF4F3F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28 </w:t>
      </w:r>
      <w:r w:rsidRPr="00AD6DEF">
        <w:rPr>
          <w:rFonts w:ascii="Book Antiqua" w:eastAsia="Book Antiqua" w:hAnsi="Book Antiqua" w:cs="Book Antiqua"/>
          <w:b/>
          <w:bCs/>
          <w:color w:val="000000" w:themeColor="text1"/>
        </w:rPr>
        <w:t>Kumar R</w:t>
      </w:r>
      <w:r w:rsidRPr="00AD6DEF">
        <w:rPr>
          <w:rFonts w:ascii="Book Antiqua" w:eastAsia="Book Antiqua" w:hAnsi="Book Antiqua" w:cs="Book Antiqua"/>
          <w:color w:val="000000" w:themeColor="text1"/>
        </w:rPr>
        <w:t xml:space="preserve">, </w:t>
      </w:r>
      <w:proofErr w:type="spellStart"/>
      <w:r w:rsidRPr="00AD6DEF">
        <w:rPr>
          <w:rFonts w:ascii="Book Antiqua" w:eastAsia="Book Antiqua" w:hAnsi="Book Antiqua" w:cs="Book Antiqua"/>
          <w:color w:val="000000" w:themeColor="text1"/>
        </w:rPr>
        <w:t>Trikha</w:t>
      </w:r>
      <w:proofErr w:type="spellEnd"/>
      <w:r w:rsidRPr="00AD6DEF">
        <w:rPr>
          <w:rFonts w:ascii="Book Antiqua" w:eastAsia="Book Antiqua" w:hAnsi="Book Antiqua" w:cs="Book Antiqua"/>
          <w:color w:val="000000" w:themeColor="text1"/>
        </w:rPr>
        <w:t xml:space="preserve"> V, Malhotra R. A study of vascular injuries in pediatric supracondylar humeral fractures. </w:t>
      </w:r>
      <w:r w:rsidRPr="00AD6DEF">
        <w:rPr>
          <w:rFonts w:ascii="Book Antiqua" w:eastAsia="Book Antiqua" w:hAnsi="Book Antiqua" w:cs="Book Antiqua"/>
          <w:i/>
          <w:iCs/>
          <w:color w:val="000000" w:themeColor="text1"/>
        </w:rPr>
        <w:t xml:space="preserve">J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i/>
          <w:iCs/>
          <w:color w:val="000000" w:themeColor="text1"/>
        </w:rPr>
        <w:t xml:space="preserve"> Surg (Hong Kong)</w:t>
      </w:r>
      <w:r w:rsidRPr="00AD6DEF">
        <w:rPr>
          <w:rFonts w:ascii="Book Antiqua" w:eastAsia="Book Antiqua" w:hAnsi="Book Antiqua" w:cs="Book Antiqua"/>
          <w:color w:val="000000" w:themeColor="text1"/>
        </w:rPr>
        <w:t xml:space="preserve"> 2001; </w:t>
      </w:r>
      <w:r w:rsidRPr="00AD6DEF">
        <w:rPr>
          <w:rFonts w:ascii="Book Antiqua" w:eastAsia="Book Antiqua" w:hAnsi="Book Antiqua" w:cs="Book Antiqua"/>
          <w:b/>
          <w:bCs/>
          <w:color w:val="000000" w:themeColor="text1"/>
        </w:rPr>
        <w:t>9</w:t>
      </w:r>
      <w:r w:rsidRPr="00AD6DEF">
        <w:rPr>
          <w:rFonts w:ascii="Book Antiqua" w:eastAsia="Book Antiqua" w:hAnsi="Book Antiqua" w:cs="Book Antiqua"/>
          <w:color w:val="000000" w:themeColor="text1"/>
        </w:rPr>
        <w:t>: 37-40 [PMID: 12118129 DOI: 10.1177/230949900100900208]</w:t>
      </w:r>
    </w:p>
    <w:p w14:paraId="293F26A4"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 xml:space="preserve">29 </w:t>
      </w:r>
      <w:proofErr w:type="spellStart"/>
      <w:r w:rsidRPr="00AD6DEF">
        <w:rPr>
          <w:rFonts w:ascii="Book Antiqua" w:eastAsia="Book Antiqua" w:hAnsi="Book Antiqua" w:cs="Book Antiqua"/>
          <w:b/>
          <w:bCs/>
          <w:color w:val="000000" w:themeColor="text1"/>
        </w:rPr>
        <w:t>Shanmuganathan</w:t>
      </w:r>
      <w:proofErr w:type="spellEnd"/>
      <w:r w:rsidRPr="00AD6DEF">
        <w:rPr>
          <w:rFonts w:ascii="Book Antiqua" w:eastAsia="Book Antiqua" w:hAnsi="Book Antiqua" w:cs="Book Antiqua"/>
          <w:b/>
          <w:bCs/>
          <w:color w:val="000000" w:themeColor="text1"/>
        </w:rPr>
        <w:t xml:space="preserve"> R</w:t>
      </w:r>
      <w:r w:rsidRPr="00AD6DEF">
        <w:rPr>
          <w:rFonts w:ascii="Book Antiqua" w:eastAsia="Book Antiqua" w:hAnsi="Book Antiqua" w:cs="Book Antiqua"/>
          <w:color w:val="000000" w:themeColor="text1"/>
        </w:rPr>
        <w:t xml:space="preserve">. The utility of scores in the decision to salvage or amputation in severely injured limbs. </w:t>
      </w:r>
      <w:r w:rsidRPr="00AD6DEF">
        <w:rPr>
          <w:rFonts w:ascii="Book Antiqua" w:eastAsia="Book Antiqua" w:hAnsi="Book Antiqua" w:cs="Book Antiqua"/>
          <w:i/>
          <w:iCs/>
          <w:color w:val="000000" w:themeColor="text1"/>
        </w:rPr>
        <w:t xml:space="preserve">Indian J </w:t>
      </w:r>
      <w:proofErr w:type="spellStart"/>
      <w:r w:rsidRPr="00AD6DEF">
        <w:rPr>
          <w:rFonts w:ascii="Book Antiqua" w:eastAsia="Book Antiqua" w:hAnsi="Book Antiqua" w:cs="Book Antiqua"/>
          <w:i/>
          <w:iCs/>
          <w:color w:val="000000" w:themeColor="text1"/>
        </w:rPr>
        <w:t>Orthop</w:t>
      </w:r>
      <w:proofErr w:type="spellEnd"/>
      <w:r w:rsidRPr="00AD6DEF">
        <w:rPr>
          <w:rFonts w:ascii="Book Antiqua" w:eastAsia="Book Antiqua" w:hAnsi="Book Antiqua" w:cs="Book Antiqua"/>
          <w:color w:val="000000" w:themeColor="text1"/>
        </w:rPr>
        <w:t xml:space="preserve"> 2008; </w:t>
      </w:r>
      <w:r w:rsidRPr="00AD6DEF">
        <w:rPr>
          <w:rFonts w:ascii="Book Antiqua" w:eastAsia="Book Antiqua" w:hAnsi="Book Antiqua" w:cs="Book Antiqua"/>
          <w:b/>
          <w:bCs/>
          <w:color w:val="000000" w:themeColor="text1"/>
        </w:rPr>
        <w:t>42</w:t>
      </w:r>
      <w:r w:rsidRPr="00AD6DEF">
        <w:rPr>
          <w:rFonts w:ascii="Book Antiqua" w:eastAsia="Book Antiqua" w:hAnsi="Book Antiqua" w:cs="Book Antiqua"/>
          <w:color w:val="000000" w:themeColor="text1"/>
        </w:rPr>
        <w:t>: 368-376 [PMID: 19753223 DOI: 10.4103/0019-5413.43371]</w:t>
      </w:r>
    </w:p>
    <w:bookmarkEnd w:id="0"/>
    <w:bookmarkEnd w:id="1"/>
    <w:p w14:paraId="76BA1CFE" w14:textId="77777777" w:rsidR="00AD6DEF" w:rsidRPr="00AD6DEF" w:rsidRDefault="00AD6DEF" w:rsidP="00AD6DEF">
      <w:pPr>
        <w:snapToGrid w:val="0"/>
        <w:spacing w:line="360" w:lineRule="auto"/>
        <w:jc w:val="both"/>
        <w:rPr>
          <w:color w:val="000000" w:themeColor="text1"/>
        </w:rPr>
        <w:sectPr w:rsidR="00AD6DEF" w:rsidRPr="00AD6DEF">
          <w:pgSz w:w="12240" w:h="15840"/>
          <w:pgMar w:top="1440" w:right="1440" w:bottom="1440" w:left="1440" w:header="720" w:footer="720" w:gutter="0"/>
          <w:cols w:space="720"/>
          <w:docGrid w:linePitch="360"/>
        </w:sectPr>
      </w:pPr>
    </w:p>
    <w:p w14:paraId="5CF73E0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lastRenderedPageBreak/>
        <w:t>Footnotes</w:t>
      </w:r>
    </w:p>
    <w:p w14:paraId="14144348" w14:textId="6FEC07FA"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Institutional review board statement: </w:t>
      </w:r>
      <w:r w:rsidRPr="00AD6DEF">
        <w:rPr>
          <w:rFonts w:ascii="Book Antiqua" w:eastAsia="Book Antiqua" w:hAnsi="Book Antiqua" w:cs="Book Antiqua"/>
          <w:color w:val="000000" w:themeColor="text1"/>
        </w:rPr>
        <w:t xml:space="preserve">The study protocol was approved by the ethics committee of Xinhua Hospital Affiliated to Shanghai </w:t>
      </w:r>
      <w:proofErr w:type="spellStart"/>
      <w:r w:rsidRPr="00AD6DEF">
        <w:rPr>
          <w:rFonts w:ascii="Book Antiqua" w:eastAsia="Book Antiqua" w:hAnsi="Book Antiqua" w:cs="Book Antiqua"/>
          <w:color w:val="000000" w:themeColor="text1"/>
        </w:rPr>
        <w:t>Jiao</w:t>
      </w:r>
      <w:r w:rsidR="000F2D3D" w:rsidRPr="00AD6DEF">
        <w:rPr>
          <w:rFonts w:ascii="Book Antiqua" w:eastAsia="Book Antiqua" w:hAnsi="Book Antiqua" w:cs="Book Antiqua"/>
          <w:color w:val="000000" w:themeColor="text1"/>
        </w:rPr>
        <w:t>t</w:t>
      </w:r>
      <w:r w:rsidRPr="00AD6DEF">
        <w:rPr>
          <w:rFonts w:ascii="Book Antiqua" w:eastAsia="Book Antiqua" w:hAnsi="Book Antiqua" w:cs="Book Antiqua"/>
          <w:color w:val="000000" w:themeColor="text1"/>
        </w:rPr>
        <w:t>ong</w:t>
      </w:r>
      <w:proofErr w:type="spellEnd"/>
      <w:r w:rsidRPr="00AD6DEF">
        <w:rPr>
          <w:rFonts w:ascii="Book Antiqua" w:eastAsia="Book Antiqua" w:hAnsi="Book Antiqua" w:cs="Book Antiqua"/>
          <w:color w:val="000000" w:themeColor="text1"/>
        </w:rPr>
        <w:t xml:space="preserve"> University School of Medicine.</w:t>
      </w:r>
    </w:p>
    <w:p w14:paraId="6865CA5D" w14:textId="77777777" w:rsidR="00A77B3E" w:rsidRPr="00AD6DEF" w:rsidRDefault="00A77B3E" w:rsidP="00AD6DEF">
      <w:pPr>
        <w:snapToGrid w:val="0"/>
        <w:spacing w:line="360" w:lineRule="auto"/>
        <w:jc w:val="both"/>
        <w:rPr>
          <w:color w:val="000000" w:themeColor="text1"/>
        </w:rPr>
      </w:pPr>
    </w:p>
    <w:p w14:paraId="24114E3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Informed consent statement: </w:t>
      </w:r>
      <w:r w:rsidRPr="00AD6DEF">
        <w:rPr>
          <w:rFonts w:ascii="Book Antiqua" w:eastAsia="Book Antiqua" w:hAnsi="Book Antiqua" w:cs="Book Antiqua"/>
          <w:color w:val="000000" w:themeColor="text1"/>
        </w:rPr>
        <w:t>The need for individual consent was waived by the committee.</w:t>
      </w:r>
    </w:p>
    <w:p w14:paraId="46F36F0C" w14:textId="77777777" w:rsidR="00A77B3E" w:rsidRPr="00AD6DEF" w:rsidRDefault="00A77B3E" w:rsidP="00AD6DEF">
      <w:pPr>
        <w:snapToGrid w:val="0"/>
        <w:spacing w:line="360" w:lineRule="auto"/>
        <w:jc w:val="both"/>
        <w:rPr>
          <w:color w:val="000000" w:themeColor="text1"/>
        </w:rPr>
      </w:pPr>
    </w:p>
    <w:p w14:paraId="03F806FD" w14:textId="19F999BE"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Conflict-of-interest statement: </w:t>
      </w:r>
      <w:r w:rsidR="007A4148" w:rsidRPr="00AD6DEF">
        <w:rPr>
          <w:rFonts w:ascii="Book Antiqua" w:eastAsia="Book Antiqua" w:hAnsi="Book Antiqua" w:cs="Book Antiqua"/>
          <w:color w:val="000000" w:themeColor="text1"/>
        </w:rPr>
        <w:t>The authors</w:t>
      </w:r>
      <w:r w:rsidRPr="00AD6DEF">
        <w:rPr>
          <w:rFonts w:ascii="Book Antiqua" w:eastAsia="Book Antiqua" w:hAnsi="Book Antiqua" w:cs="Book Antiqua"/>
          <w:color w:val="000000" w:themeColor="text1"/>
        </w:rPr>
        <w:t xml:space="preserve"> have no financial relationships to disclose.</w:t>
      </w:r>
    </w:p>
    <w:p w14:paraId="5D30D367" w14:textId="77777777" w:rsidR="00A77B3E" w:rsidRPr="00AD6DEF" w:rsidRDefault="00A77B3E" w:rsidP="00AD6DEF">
      <w:pPr>
        <w:snapToGrid w:val="0"/>
        <w:spacing w:line="360" w:lineRule="auto"/>
        <w:jc w:val="both"/>
        <w:rPr>
          <w:color w:val="000000" w:themeColor="text1"/>
        </w:rPr>
      </w:pPr>
    </w:p>
    <w:p w14:paraId="352AF8C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Data sharing statement: </w:t>
      </w:r>
      <w:r w:rsidRPr="00AD6DEF">
        <w:rPr>
          <w:rFonts w:ascii="Book Antiqua" w:eastAsia="Book Antiqua" w:hAnsi="Book Antiqua" w:cs="Book Antiqua"/>
          <w:color w:val="000000" w:themeColor="text1"/>
        </w:rPr>
        <w:t>No additional data are available.</w:t>
      </w:r>
    </w:p>
    <w:p w14:paraId="4C9796E8" w14:textId="77777777" w:rsidR="00A77B3E" w:rsidRPr="00AD6DEF" w:rsidRDefault="00A77B3E" w:rsidP="00AD6DEF">
      <w:pPr>
        <w:snapToGrid w:val="0"/>
        <w:spacing w:line="360" w:lineRule="auto"/>
        <w:jc w:val="both"/>
        <w:rPr>
          <w:color w:val="000000" w:themeColor="text1"/>
        </w:rPr>
      </w:pPr>
    </w:p>
    <w:p w14:paraId="1BECEAC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bCs/>
          <w:color w:val="000000" w:themeColor="text1"/>
        </w:rPr>
        <w:t xml:space="preserve">Open-Access: </w:t>
      </w:r>
      <w:r w:rsidRPr="00AD6DE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D6DEF">
        <w:rPr>
          <w:rFonts w:ascii="Book Antiqua" w:eastAsia="Book Antiqua" w:hAnsi="Book Antiqua" w:cs="Book Antiqua"/>
          <w:color w:val="000000" w:themeColor="text1"/>
        </w:rPr>
        <w:t>NonCommercial</w:t>
      </w:r>
      <w:proofErr w:type="spellEnd"/>
      <w:r w:rsidRPr="00AD6DE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F8652F" w14:textId="77777777" w:rsidR="00A77B3E" w:rsidRPr="00AD6DEF" w:rsidRDefault="00A77B3E" w:rsidP="00AD6DEF">
      <w:pPr>
        <w:snapToGrid w:val="0"/>
        <w:spacing w:line="360" w:lineRule="auto"/>
        <w:jc w:val="both"/>
        <w:rPr>
          <w:color w:val="000000" w:themeColor="text1"/>
        </w:rPr>
      </w:pPr>
    </w:p>
    <w:p w14:paraId="564E9B15" w14:textId="68E12DC8"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Manuscript source: </w:t>
      </w:r>
      <w:r w:rsidRPr="00AD6DEF">
        <w:rPr>
          <w:rFonts w:ascii="Book Antiqua" w:eastAsia="Book Antiqua" w:hAnsi="Book Antiqua" w:cs="Book Antiqua"/>
          <w:color w:val="000000" w:themeColor="text1"/>
        </w:rPr>
        <w:t xml:space="preserve">Unsolicited </w:t>
      </w:r>
      <w:r w:rsidR="007A4148" w:rsidRPr="00AD6DEF">
        <w:rPr>
          <w:rFonts w:ascii="Book Antiqua" w:eastAsia="Book Antiqua" w:hAnsi="Book Antiqua" w:cs="Book Antiqua"/>
          <w:color w:val="000000" w:themeColor="text1"/>
        </w:rPr>
        <w:t>m</w:t>
      </w:r>
      <w:r w:rsidRPr="00AD6DEF">
        <w:rPr>
          <w:rFonts w:ascii="Book Antiqua" w:eastAsia="Book Antiqua" w:hAnsi="Book Antiqua" w:cs="Book Antiqua"/>
          <w:color w:val="000000" w:themeColor="text1"/>
        </w:rPr>
        <w:t>anuscript</w:t>
      </w:r>
    </w:p>
    <w:p w14:paraId="20A05AC2" w14:textId="77777777" w:rsidR="00A77B3E" w:rsidRPr="00AD6DEF" w:rsidRDefault="00A77B3E" w:rsidP="00AD6DEF">
      <w:pPr>
        <w:snapToGrid w:val="0"/>
        <w:spacing w:line="360" w:lineRule="auto"/>
        <w:jc w:val="both"/>
        <w:rPr>
          <w:color w:val="000000" w:themeColor="text1"/>
        </w:rPr>
      </w:pPr>
    </w:p>
    <w:p w14:paraId="42C68E0E"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Peer-review started: </w:t>
      </w:r>
      <w:r w:rsidRPr="00AD6DEF">
        <w:rPr>
          <w:rFonts w:ascii="Book Antiqua" w:eastAsia="Book Antiqua" w:hAnsi="Book Antiqua" w:cs="Book Antiqua"/>
          <w:color w:val="000000" w:themeColor="text1"/>
        </w:rPr>
        <w:t>May 28, 2020</w:t>
      </w:r>
    </w:p>
    <w:p w14:paraId="56449729"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First decision: </w:t>
      </w:r>
      <w:r w:rsidRPr="00AD6DEF">
        <w:rPr>
          <w:rFonts w:ascii="Book Antiqua" w:eastAsia="Book Antiqua" w:hAnsi="Book Antiqua" w:cs="Book Antiqua"/>
          <w:color w:val="000000" w:themeColor="text1"/>
        </w:rPr>
        <w:t>September 13, 2020</w:t>
      </w:r>
    </w:p>
    <w:p w14:paraId="2067E53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Article in press: </w:t>
      </w:r>
    </w:p>
    <w:p w14:paraId="4CD09F2E" w14:textId="77777777" w:rsidR="00A77B3E" w:rsidRPr="00AD6DEF" w:rsidRDefault="00A77B3E" w:rsidP="00AD6DEF">
      <w:pPr>
        <w:snapToGrid w:val="0"/>
        <w:spacing w:line="360" w:lineRule="auto"/>
        <w:jc w:val="both"/>
        <w:rPr>
          <w:color w:val="000000" w:themeColor="text1"/>
        </w:rPr>
      </w:pPr>
    </w:p>
    <w:p w14:paraId="7A7796C0" w14:textId="46D8FF50"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Specialty type: </w:t>
      </w:r>
      <w:r w:rsidR="00F63DB7" w:rsidRPr="00AD6DEF">
        <w:rPr>
          <w:rFonts w:ascii="Book Antiqua" w:eastAsia="Book Antiqua" w:hAnsi="Book Antiqua" w:cs="Book Antiqua"/>
          <w:color w:val="000000" w:themeColor="text1"/>
        </w:rPr>
        <w:t>Medicine, research and experimental</w:t>
      </w:r>
    </w:p>
    <w:p w14:paraId="58DF4B4B"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 xml:space="preserve">Country/Territory of origin: </w:t>
      </w:r>
      <w:r w:rsidRPr="00AD6DEF">
        <w:rPr>
          <w:rFonts w:ascii="Book Antiqua" w:eastAsia="Book Antiqua" w:hAnsi="Book Antiqua" w:cs="Book Antiqua"/>
          <w:color w:val="000000" w:themeColor="text1"/>
        </w:rPr>
        <w:t>China</w:t>
      </w:r>
    </w:p>
    <w:p w14:paraId="09586CB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b/>
          <w:color w:val="000000" w:themeColor="text1"/>
        </w:rPr>
        <w:t>Peer-review report’s scientific quality classification</w:t>
      </w:r>
    </w:p>
    <w:p w14:paraId="204F749C"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lastRenderedPageBreak/>
        <w:t>Grade A (Excellent): A</w:t>
      </w:r>
    </w:p>
    <w:p w14:paraId="23394D21"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B (Very good): B</w:t>
      </w:r>
    </w:p>
    <w:p w14:paraId="6850B743"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C (Good): 0</w:t>
      </w:r>
    </w:p>
    <w:p w14:paraId="7B938218"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D (Fair): D</w:t>
      </w:r>
    </w:p>
    <w:p w14:paraId="64F2BD1D" w14:textId="77777777" w:rsidR="00A77B3E" w:rsidRPr="00AD6DEF" w:rsidRDefault="008F6713" w:rsidP="00AD6DEF">
      <w:pPr>
        <w:snapToGrid w:val="0"/>
        <w:spacing w:line="360" w:lineRule="auto"/>
        <w:jc w:val="both"/>
        <w:rPr>
          <w:color w:val="000000" w:themeColor="text1"/>
        </w:rPr>
      </w:pPr>
      <w:r w:rsidRPr="00AD6DEF">
        <w:rPr>
          <w:rFonts w:ascii="Book Antiqua" w:eastAsia="Book Antiqua" w:hAnsi="Book Antiqua" w:cs="Book Antiqua"/>
          <w:color w:val="000000" w:themeColor="text1"/>
        </w:rPr>
        <w:t>Grade E (Poor): 0</w:t>
      </w:r>
    </w:p>
    <w:p w14:paraId="4F4DFF0A" w14:textId="77777777" w:rsidR="00A77B3E" w:rsidRPr="00AD6DEF" w:rsidRDefault="00A77B3E" w:rsidP="00AD6DEF">
      <w:pPr>
        <w:snapToGrid w:val="0"/>
        <w:spacing w:line="360" w:lineRule="auto"/>
        <w:jc w:val="both"/>
        <w:rPr>
          <w:color w:val="000000" w:themeColor="text1"/>
        </w:rPr>
      </w:pPr>
    </w:p>
    <w:p w14:paraId="7E3E05FC" w14:textId="2FC9F57B" w:rsidR="00AD6DEF" w:rsidRPr="00AD6DEF" w:rsidRDefault="008F6713" w:rsidP="00AD6DEF">
      <w:pPr>
        <w:snapToGrid w:val="0"/>
        <w:spacing w:line="360" w:lineRule="auto"/>
        <w:jc w:val="both"/>
        <w:rPr>
          <w:color w:val="000000" w:themeColor="text1"/>
        </w:rPr>
        <w:sectPr w:rsidR="00AD6DEF" w:rsidRPr="00AD6DEF">
          <w:pgSz w:w="12240" w:h="15840"/>
          <w:pgMar w:top="1440" w:right="1440" w:bottom="1440" w:left="1440" w:header="720" w:footer="720" w:gutter="0"/>
          <w:cols w:space="720"/>
          <w:docGrid w:linePitch="360"/>
        </w:sectPr>
      </w:pPr>
      <w:r w:rsidRPr="00AD6DEF">
        <w:rPr>
          <w:rFonts w:ascii="Book Antiqua" w:eastAsia="Book Antiqua" w:hAnsi="Book Antiqua" w:cs="Book Antiqua"/>
          <w:b/>
          <w:color w:val="000000" w:themeColor="text1"/>
        </w:rPr>
        <w:t xml:space="preserve">P-Reviewer: </w:t>
      </w:r>
      <w:proofErr w:type="spellStart"/>
      <w:r w:rsidRPr="00AD6DEF">
        <w:rPr>
          <w:rFonts w:ascii="Book Antiqua" w:eastAsia="Book Antiqua" w:hAnsi="Book Antiqua" w:cs="Book Antiqua"/>
          <w:color w:val="000000" w:themeColor="text1"/>
        </w:rPr>
        <w:t>Bolshakova</w:t>
      </w:r>
      <w:proofErr w:type="spellEnd"/>
      <w:r w:rsidRPr="00AD6DEF">
        <w:rPr>
          <w:rFonts w:ascii="Book Antiqua" w:eastAsia="Book Antiqua" w:hAnsi="Book Antiqua" w:cs="Book Antiqua"/>
          <w:color w:val="000000" w:themeColor="text1"/>
        </w:rPr>
        <w:t xml:space="preserve"> GB, </w:t>
      </w:r>
      <w:proofErr w:type="spellStart"/>
      <w:r w:rsidRPr="00AD6DEF">
        <w:rPr>
          <w:rFonts w:ascii="Book Antiqua" w:eastAsia="Book Antiqua" w:hAnsi="Book Antiqua" w:cs="Book Antiqua"/>
          <w:color w:val="000000" w:themeColor="text1"/>
        </w:rPr>
        <w:t>Iyngkaran</w:t>
      </w:r>
      <w:proofErr w:type="spellEnd"/>
      <w:r w:rsidRPr="00AD6DEF">
        <w:rPr>
          <w:rFonts w:ascii="Book Antiqua" w:eastAsia="Book Antiqua" w:hAnsi="Book Antiqua" w:cs="Book Antiqua"/>
          <w:color w:val="000000" w:themeColor="text1"/>
        </w:rPr>
        <w:t xml:space="preserve"> P</w:t>
      </w:r>
      <w:r w:rsidRPr="00AD6DEF">
        <w:rPr>
          <w:rFonts w:ascii="Book Antiqua" w:eastAsia="Book Antiqua" w:hAnsi="Book Antiqua" w:cs="Book Antiqua"/>
          <w:b/>
          <w:color w:val="000000" w:themeColor="text1"/>
        </w:rPr>
        <w:t xml:space="preserve"> S-Editor: </w:t>
      </w:r>
      <w:r w:rsidRPr="00AD6DEF">
        <w:rPr>
          <w:rFonts w:ascii="Book Antiqua" w:eastAsia="Book Antiqua" w:hAnsi="Book Antiqua" w:cs="Book Antiqua"/>
          <w:color w:val="000000" w:themeColor="text1"/>
        </w:rPr>
        <w:t>Huang P</w:t>
      </w:r>
      <w:r w:rsidRPr="00AD6DEF">
        <w:rPr>
          <w:rFonts w:ascii="Book Antiqua" w:eastAsia="Book Antiqua" w:hAnsi="Book Antiqua" w:cs="Book Antiqua"/>
          <w:b/>
          <w:color w:val="000000" w:themeColor="text1"/>
        </w:rPr>
        <w:t xml:space="preserve"> L-Editor:</w:t>
      </w:r>
      <w:r w:rsidR="00D236AA" w:rsidRPr="00AD6DEF">
        <w:rPr>
          <w:rFonts w:ascii="Book Antiqua" w:eastAsia="Book Antiqua" w:hAnsi="Book Antiqua" w:cs="Book Antiqua"/>
          <w:b/>
          <w:color w:val="000000" w:themeColor="text1"/>
        </w:rPr>
        <w:t xml:space="preserve"> </w:t>
      </w:r>
      <w:r w:rsidR="00D236AA" w:rsidRPr="00AD6DEF">
        <w:rPr>
          <w:rFonts w:ascii="Book Antiqua" w:eastAsia="Book Antiqua" w:hAnsi="Book Antiqua" w:cs="Book Antiqua"/>
          <w:bCs/>
          <w:color w:val="000000" w:themeColor="text1"/>
        </w:rPr>
        <w:t xml:space="preserve">Filipodia </w:t>
      </w:r>
      <w:r w:rsidRPr="00AD6DEF">
        <w:rPr>
          <w:rFonts w:ascii="Book Antiqua" w:eastAsia="Book Antiqua" w:hAnsi="Book Antiqua" w:cs="Book Antiqua"/>
          <w:b/>
          <w:color w:val="000000" w:themeColor="text1"/>
        </w:rPr>
        <w:t xml:space="preserve">P-Editor: </w:t>
      </w:r>
    </w:p>
    <w:p w14:paraId="2C788F35" w14:textId="172099BF" w:rsidR="00A77B3E" w:rsidRPr="00AD6DEF" w:rsidRDefault="008F6713" w:rsidP="00AD6DEF">
      <w:pPr>
        <w:snapToGrid w:val="0"/>
        <w:spacing w:line="360" w:lineRule="auto"/>
        <w:jc w:val="both"/>
        <w:rPr>
          <w:rFonts w:ascii="Book Antiqua" w:eastAsia="Book Antiqua" w:hAnsi="Book Antiqua" w:cs="Book Antiqua"/>
          <w:b/>
          <w:color w:val="000000" w:themeColor="text1"/>
        </w:rPr>
      </w:pPr>
      <w:r w:rsidRPr="00AD6DEF">
        <w:rPr>
          <w:rFonts w:ascii="Book Antiqua" w:eastAsia="Book Antiqua" w:hAnsi="Book Antiqua" w:cs="Book Antiqua"/>
          <w:b/>
          <w:color w:val="000000" w:themeColor="text1"/>
        </w:rPr>
        <w:lastRenderedPageBreak/>
        <w:t>Figure Legends</w:t>
      </w:r>
    </w:p>
    <w:p w14:paraId="58B6F98B" w14:textId="6FBB34AC" w:rsidR="00673E1D" w:rsidRPr="00AD6DEF" w:rsidRDefault="00673E1D" w:rsidP="00AD6DEF">
      <w:pPr>
        <w:snapToGrid w:val="0"/>
        <w:spacing w:line="360" w:lineRule="auto"/>
        <w:jc w:val="both"/>
        <w:rPr>
          <w:color w:val="000000" w:themeColor="text1"/>
        </w:rPr>
      </w:pPr>
      <w:r w:rsidRPr="00AD6DEF">
        <w:rPr>
          <w:rFonts w:ascii="Book Antiqua" w:eastAsia="宋体" w:hAnsi="Book Antiqua"/>
          <w:b/>
          <w:noProof/>
          <w:color w:val="000000" w:themeColor="text1"/>
          <w:lang w:eastAsia="zh-CN"/>
        </w:rPr>
        <w:drawing>
          <wp:inline distT="0" distB="0" distL="0" distR="0" wp14:anchorId="7BE09062" wp14:editId="71100100">
            <wp:extent cx="4140000" cy="248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0000" cy="2484000"/>
                    </a:xfrm>
                    <a:prstGeom prst="rect">
                      <a:avLst/>
                    </a:prstGeom>
                  </pic:spPr>
                </pic:pic>
              </a:graphicData>
            </a:graphic>
          </wp:inline>
        </w:drawing>
      </w:r>
    </w:p>
    <w:p w14:paraId="281AA512" w14:textId="4390B661" w:rsidR="00673E1D" w:rsidRPr="00AD6DEF" w:rsidRDefault="008F6713" w:rsidP="00AD6DEF">
      <w:pPr>
        <w:snapToGrid w:val="0"/>
        <w:spacing w:line="360" w:lineRule="auto"/>
        <w:jc w:val="both"/>
        <w:rPr>
          <w:rFonts w:ascii="Book Antiqua" w:eastAsia="Book Antiqua" w:hAnsi="Book Antiqua" w:cs="Book Antiqua"/>
          <w:color w:val="000000" w:themeColor="text1"/>
        </w:rPr>
      </w:pPr>
      <w:r w:rsidRPr="00AD6DEF">
        <w:rPr>
          <w:rFonts w:ascii="Book Antiqua" w:eastAsia="Book Antiqua" w:hAnsi="Book Antiqua" w:cs="Book Antiqua"/>
          <w:b/>
          <w:bCs/>
          <w:color w:val="000000" w:themeColor="text1"/>
        </w:rPr>
        <w:t>Figure 1</w:t>
      </w:r>
      <w:r w:rsidRPr="00AD6DEF">
        <w:rPr>
          <w:rFonts w:ascii="Book Antiqua" w:eastAsia="Book Antiqua" w:hAnsi="Book Antiqua" w:cs="Book Antiqua"/>
          <w:color w:val="000000" w:themeColor="text1"/>
        </w:rPr>
        <w:t xml:space="preserve"> </w:t>
      </w:r>
      <w:r w:rsidRPr="00AD6DEF">
        <w:rPr>
          <w:rFonts w:ascii="Book Antiqua" w:eastAsia="Book Antiqua" w:hAnsi="Book Antiqua" w:cs="Book Antiqua"/>
          <w:b/>
          <w:bCs/>
          <w:color w:val="000000" w:themeColor="text1"/>
        </w:rPr>
        <w:t>Occurrence of the outcome according to each risk level.</w:t>
      </w:r>
      <w:r w:rsidRPr="00AD6DEF">
        <w:rPr>
          <w:rFonts w:ascii="Book Antiqua" w:eastAsia="Book Antiqua" w:hAnsi="Book Antiqua" w:cs="Book Antiqua"/>
          <w:color w:val="000000" w:themeColor="text1"/>
        </w:rPr>
        <w:t xml:space="preserve"> Incidence rates of the outcome: </w:t>
      </w:r>
      <w:r w:rsidR="00673E1D" w:rsidRPr="00AD6DEF">
        <w:rPr>
          <w:rFonts w:ascii="Book Antiqua" w:eastAsia="Book Antiqua" w:hAnsi="Book Antiqua" w:cs="Book Antiqua"/>
          <w:color w:val="000000" w:themeColor="text1"/>
        </w:rPr>
        <w:t>L</w:t>
      </w:r>
      <w:r w:rsidRPr="00AD6DEF">
        <w:rPr>
          <w:rFonts w:ascii="Book Antiqua" w:eastAsia="Book Antiqua" w:hAnsi="Book Antiqua" w:cs="Book Antiqua"/>
          <w:color w:val="000000" w:themeColor="text1"/>
        </w:rPr>
        <w:t xml:space="preserve">ow-risk, 41 (32.5%); </w:t>
      </w:r>
      <w:r w:rsidR="00831FC8">
        <w:rPr>
          <w:rFonts w:ascii="Book Antiqua" w:eastAsia="Book Antiqua" w:hAnsi="Book Antiqua" w:cs="Book Antiqua"/>
          <w:color w:val="000000" w:themeColor="text1"/>
        </w:rPr>
        <w:t>H</w:t>
      </w:r>
      <w:r w:rsidRPr="00AD6DEF">
        <w:rPr>
          <w:rFonts w:ascii="Book Antiqua" w:eastAsia="Book Antiqua" w:hAnsi="Book Antiqua" w:cs="Book Antiqua"/>
          <w:color w:val="000000" w:themeColor="text1"/>
        </w:rPr>
        <w:t>igh-risk, 35 (100%).</w:t>
      </w:r>
    </w:p>
    <w:p w14:paraId="76F27C5B" w14:textId="18579FE3" w:rsidR="00A77B3E" w:rsidRPr="00AD6DEF" w:rsidRDefault="00673E1D" w:rsidP="00AD6DEF">
      <w:pPr>
        <w:snapToGrid w:val="0"/>
        <w:spacing w:line="360" w:lineRule="auto"/>
        <w:jc w:val="both"/>
        <w:rPr>
          <w:rFonts w:ascii="Book Antiqua" w:eastAsia="Book Antiqua" w:hAnsi="Book Antiqua" w:cs="Book Antiqua"/>
          <w:b/>
          <w:bCs/>
          <w:color w:val="000000" w:themeColor="text1"/>
        </w:rPr>
      </w:pPr>
      <w:r w:rsidRPr="00AD6DEF">
        <w:rPr>
          <w:rFonts w:ascii="Book Antiqua" w:eastAsia="Book Antiqua" w:hAnsi="Book Antiqua" w:cs="Book Antiqua"/>
          <w:color w:val="000000" w:themeColor="text1"/>
        </w:rPr>
        <w:br w:type="page"/>
      </w:r>
      <w:r w:rsidR="005C642D" w:rsidRPr="00AD6DEF">
        <w:rPr>
          <w:rFonts w:ascii="Book Antiqua" w:eastAsia="Book Antiqua" w:hAnsi="Book Antiqua" w:cs="Book Antiqua"/>
          <w:b/>
          <w:bCs/>
          <w:color w:val="000000" w:themeColor="text1"/>
        </w:rPr>
        <w:lastRenderedPageBreak/>
        <w:t>Table 1 Characteristics of the patients</w:t>
      </w:r>
    </w:p>
    <w:tbl>
      <w:tblPr>
        <w:tblW w:w="9205" w:type="dxa"/>
        <w:jc w:val="center"/>
        <w:tblLayout w:type="fixed"/>
        <w:tblLook w:val="04A0" w:firstRow="1" w:lastRow="0" w:firstColumn="1" w:lastColumn="0" w:noHBand="0" w:noVBand="1"/>
      </w:tblPr>
      <w:tblGrid>
        <w:gridCol w:w="3794"/>
        <w:gridCol w:w="1846"/>
        <w:gridCol w:w="2408"/>
        <w:gridCol w:w="1157"/>
      </w:tblGrid>
      <w:tr w:rsidR="00831FC8" w:rsidRPr="00831FC8" w14:paraId="203D445A" w14:textId="77777777" w:rsidTr="00186263">
        <w:trPr>
          <w:trHeight w:val="315"/>
          <w:jc w:val="center"/>
        </w:trPr>
        <w:tc>
          <w:tcPr>
            <w:tcW w:w="3794" w:type="dxa"/>
            <w:tcBorders>
              <w:top w:val="single" w:sz="4" w:space="0" w:color="auto"/>
              <w:left w:val="nil"/>
              <w:bottom w:val="single" w:sz="4" w:space="0" w:color="auto"/>
              <w:right w:val="nil"/>
            </w:tcBorders>
            <w:shd w:val="clear" w:color="auto" w:fill="auto"/>
            <w:vAlign w:val="center"/>
            <w:hideMark/>
          </w:tcPr>
          <w:p w14:paraId="4F0B95D3" w14:textId="42F8562B" w:rsidR="005C642D" w:rsidRPr="00AD6DEF" w:rsidRDefault="005C642D" w:rsidP="00AD6DEF">
            <w:pPr>
              <w:snapToGrid w:val="0"/>
              <w:spacing w:line="360" w:lineRule="auto"/>
              <w:jc w:val="both"/>
              <w:rPr>
                <w:rFonts w:ascii="Book Antiqua" w:eastAsia="宋体" w:hAnsi="Book Antiqua"/>
                <w:b/>
                <w:color w:val="000000" w:themeColor="text1"/>
              </w:rPr>
            </w:pPr>
          </w:p>
        </w:tc>
        <w:tc>
          <w:tcPr>
            <w:tcW w:w="1846" w:type="dxa"/>
            <w:tcBorders>
              <w:top w:val="single" w:sz="4" w:space="0" w:color="auto"/>
              <w:left w:val="nil"/>
              <w:bottom w:val="single" w:sz="4" w:space="0" w:color="auto"/>
              <w:right w:val="nil"/>
            </w:tcBorders>
            <w:shd w:val="clear" w:color="auto" w:fill="auto"/>
            <w:vAlign w:val="center"/>
            <w:hideMark/>
          </w:tcPr>
          <w:p w14:paraId="0A7F990C" w14:textId="3415F264" w:rsidR="005C642D" w:rsidRPr="00AD6DEF" w:rsidRDefault="005C642D"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Normal perfusion</w:t>
            </w:r>
            <w:r w:rsidR="00831FC8">
              <w:rPr>
                <w:rFonts w:ascii="Book Antiqua" w:eastAsia="宋体" w:hAnsi="Book Antiqua"/>
                <w:b/>
                <w:color w:val="000000" w:themeColor="text1"/>
              </w:rPr>
              <w:t>,</w:t>
            </w:r>
            <w:r w:rsidRPr="00AD6DEF">
              <w:rPr>
                <w:rFonts w:ascii="Book Antiqua" w:eastAsia="宋体" w:hAnsi="Book Antiqua"/>
                <w:b/>
                <w:color w:val="000000" w:themeColor="text1"/>
              </w:rPr>
              <w:t xml:space="preserve"> </w:t>
            </w:r>
            <w:r w:rsidRPr="00AD6DEF">
              <w:rPr>
                <w:rFonts w:ascii="Book Antiqua" w:eastAsia="宋体" w:hAnsi="Book Antiqua"/>
                <w:b/>
                <w:i/>
                <w:iCs/>
                <w:color w:val="000000" w:themeColor="text1"/>
              </w:rPr>
              <w:t>n</w:t>
            </w:r>
            <w:r w:rsidRPr="00AD6DEF">
              <w:rPr>
                <w:rFonts w:ascii="Book Antiqua" w:eastAsia="宋体" w:hAnsi="Book Antiqua"/>
                <w:b/>
                <w:color w:val="000000" w:themeColor="text1"/>
              </w:rPr>
              <w:t xml:space="preserve"> = 85</w:t>
            </w:r>
          </w:p>
        </w:tc>
        <w:tc>
          <w:tcPr>
            <w:tcW w:w="2408" w:type="dxa"/>
            <w:tcBorders>
              <w:top w:val="single" w:sz="4" w:space="0" w:color="auto"/>
              <w:left w:val="nil"/>
              <w:bottom w:val="single" w:sz="4" w:space="0" w:color="auto"/>
              <w:right w:val="nil"/>
            </w:tcBorders>
            <w:shd w:val="clear" w:color="auto" w:fill="auto"/>
            <w:vAlign w:val="center"/>
            <w:hideMark/>
          </w:tcPr>
          <w:p w14:paraId="2DB19B76" w14:textId="3D771C2E" w:rsidR="005C642D" w:rsidRPr="00AD6DEF" w:rsidRDefault="005C642D"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Poor</w:t>
            </w:r>
            <w:r w:rsidRPr="00AD6DEF">
              <w:rPr>
                <w:rFonts w:ascii="Book Antiqua" w:eastAsia="宋体" w:hAnsi="Book Antiqua"/>
                <w:b/>
                <w:color w:val="000000" w:themeColor="text1"/>
                <w:lang w:eastAsia="zh-CN"/>
              </w:rPr>
              <w:t xml:space="preserve"> </w:t>
            </w:r>
            <w:r w:rsidRPr="00AD6DEF">
              <w:rPr>
                <w:rFonts w:ascii="Book Antiqua" w:eastAsia="宋体" w:hAnsi="Book Antiqua"/>
                <w:b/>
                <w:color w:val="000000" w:themeColor="text1"/>
              </w:rPr>
              <w:t>perfusion</w:t>
            </w:r>
            <w:r w:rsidR="00831FC8">
              <w:rPr>
                <w:rFonts w:ascii="Book Antiqua" w:eastAsia="宋体" w:hAnsi="Book Antiqua"/>
                <w:b/>
                <w:color w:val="000000" w:themeColor="text1"/>
              </w:rPr>
              <w:t>,</w:t>
            </w:r>
            <w:r w:rsidRPr="00AD6DEF">
              <w:rPr>
                <w:rFonts w:ascii="Book Antiqua" w:eastAsia="宋体" w:hAnsi="Book Antiqua"/>
                <w:b/>
                <w:color w:val="000000" w:themeColor="text1"/>
              </w:rPr>
              <w:t xml:space="preserve"> </w:t>
            </w:r>
            <w:r w:rsidRPr="00AD6DEF">
              <w:rPr>
                <w:rFonts w:ascii="Book Antiqua" w:eastAsia="宋体" w:hAnsi="Book Antiqua"/>
                <w:b/>
                <w:i/>
                <w:iCs/>
                <w:color w:val="000000" w:themeColor="text1"/>
              </w:rPr>
              <w:t>n</w:t>
            </w:r>
            <w:r w:rsidRPr="00AD6DEF">
              <w:rPr>
                <w:rFonts w:ascii="Book Antiqua" w:eastAsia="宋体" w:hAnsi="Book Antiqua"/>
                <w:b/>
                <w:color w:val="000000" w:themeColor="text1"/>
              </w:rPr>
              <w:t xml:space="preserve"> = 76</w:t>
            </w:r>
          </w:p>
        </w:tc>
        <w:tc>
          <w:tcPr>
            <w:tcW w:w="1157" w:type="dxa"/>
            <w:tcBorders>
              <w:top w:val="single" w:sz="4" w:space="0" w:color="auto"/>
              <w:left w:val="nil"/>
              <w:bottom w:val="single" w:sz="4" w:space="0" w:color="auto"/>
              <w:right w:val="nil"/>
            </w:tcBorders>
            <w:shd w:val="clear" w:color="auto" w:fill="auto"/>
            <w:vAlign w:val="center"/>
            <w:hideMark/>
          </w:tcPr>
          <w:p w14:paraId="11A5C9D9" w14:textId="779B2815" w:rsidR="005C642D" w:rsidRPr="00AD6DEF" w:rsidRDefault="005C642D"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i/>
                <w:iCs/>
                <w:color w:val="000000" w:themeColor="text1"/>
              </w:rPr>
              <w:t>P</w:t>
            </w:r>
            <w:r w:rsidRPr="00AD6DEF">
              <w:rPr>
                <w:rFonts w:ascii="Book Antiqua" w:eastAsia="宋体" w:hAnsi="Book Antiqua"/>
                <w:b/>
                <w:color w:val="000000" w:themeColor="text1"/>
              </w:rPr>
              <w:t xml:space="preserve"> value</w:t>
            </w:r>
          </w:p>
        </w:tc>
      </w:tr>
      <w:tr w:rsidR="00831FC8" w:rsidRPr="00831FC8" w14:paraId="7F524C58" w14:textId="77777777" w:rsidTr="00186263">
        <w:trPr>
          <w:trHeight w:val="315"/>
          <w:jc w:val="center"/>
        </w:trPr>
        <w:tc>
          <w:tcPr>
            <w:tcW w:w="3794" w:type="dxa"/>
            <w:tcBorders>
              <w:top w:val="nil"/>
              <w:left w:val="nil"/>
              <w:bottom w:val="nil"/>
              <w:right w:val="nil"/>
            </w:tcBorders>
            <w:shd w:val="clear" w:color="auto" w:fill="auto"/>
            <w:vAlign w:val="center"/>
            <w:hideMark/>
          </w:tcPr>
          <w:p w14:paraId="69740536" w14:textId="7628CF9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Age </w:t>
            </w:r>
            <w:r w:rsidR="00831FC8">
              <w:rPr>
                <w:rFonts w:ascii="Book Antiqua" w:eastAsia="宋体" w:hAnsi="Book Antiqua"/>
                <w:color w:val="000000" w:themeColor="text1"/>
              </w:rPr>
              <w:t xml:space="preserve">in </w:t>
            </w:r>
            <w:proofErr w:type="spellStart"/>
            <w:r w:rsidRPr="00AD6DEF">
              <w:rPr>
                <w:rFonts w:ascii="Book Antiqua" w:eastAsia="宋体" w:hAnsi="Book Antiqua"/>
                <w:color w:val="000000" w:themeColor="text1"/>
              </w:rPr>
              <w:t>yr</w:t>
            </w:r>
            <w:proofErr w:type="spellEnd"/>
          </w:p>
        </w:tc>
        <w:tc>
          <w:tcPr>
            <w:tcW w:w="1846" w:type="dxa"/>
            <w:tcBorders>
              <w:top w:val="nil"/>
              <w:left w:val="nil"/>
              <w:bottom w:val="nil"/>
              <w:right w:val="nil"/>
            </w:tcBorders>
            <w:shd w:val="clear" w:color="auto" w:fill="auto"/>
            <w:vAlign w:val="center"/>
            <w:hideMark/>
          </w:tcPr>
          <w:p w14:paraId="22F8E4A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41679934"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E6D39E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0.532</w:t>
            </w:r>
          </w:p>
        </w:tc>
      </w:tr>
      <w:tr w:rsidR="00831FC8" w:rsidRPr="00831FC8" w14:paraId="7F026C04" w14:textId="77777777" w:rsidTr="00186263">
        <w:trPr>
          <w:trHeight w:val="315"/>
          <w:jc w:val="center"/>
        </w:trPr>
        <w:tc>
          <w:tcPr>
            <w:tcW w:w="3794" w:type="dxa"/>
            <w:tcBorders>
              <w:top w:val="nil"/>
              <w:left w:val="nil"/>
              <w:bottom w:val="nil"/>
              <w:right w:val="nil"/>
            </w:tcBorders>
            <w:shd w:val="clear" w:color="auto" w:fill="auto"/>
            <w:vAlign w:val="center"/>
            <w:hideMark/>
          </w:tcPr>
          <w:p w14:paraId="1347C37C" w14:textId="7C64E7E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mean ± SD</w:t>
            </w:r>
          </w:p>
        </w:tc>
        <w:tc>
          <w:tcPr>
            <w:tcW w:w="1846" w:type="dxa"/>
            <w:tcBorders>
              <w:top w:val="nil"/>
              <w:left w:val="nil"/>
              <w:bottom w:val="nil"/>
              <w:right w:val="nil"/>
            </w:tcBorders>
            <w:shd w:val="clear" w:color="auto" w:fill="auto"/>
            <w:vAlign w:val="center"/>
            <w:hideMark/>
          </w:tcPr>
          <w:p w14:paraId="432314BC" w14:textId="7F70C18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6.7 ± 3.2</w:t>
            </w:r>
          </w:p>
        </w:tc>
        <w:tc>
          <w:tcPr>
            <w:tcW w:w="2408" w:type="dxa"/>
            <w:tcBorders>
              <w:top w:val="nil"/>
              <w:left w:val="nil"/>
              <w:bottom w:val="nil"/>
              <w:right w:val="nil"/>
            </w:tcBorders>
            <w:shd w:val="clear" w:color="auto" w:fill="auto"/>
            <w:vAlign w:val="center"/>
            <w:hideMark/>
          </w:tcPr>
          <w:p w14:paraId="33DF3BFA" w14:textId="1E79BAD5"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6.8 ± 2.9</w:t>
            </w:r>
          </w:p>
        </w:tc>
        <w:tc>
          <w:tcPr>
            <w:tcW w:w="1157" w:type="dxa"/>
            <w:tcBorders>
              <w:top w:val="nil"/>
              <w:left w:val="nil"/>
              <w:bottom w:val="nil"/>
              <w:right w:val="nil"/>
            </w:tcBorders>
            <w:shd w:val="clear" w:color="auto" w:fill="auto"/>
            <w:vAlign w:val="center"/>
            <w:hideMark/>
          </w:tcPr>
          <w:p w14:paraId="160CAAD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85BB503" w14:textId="77777777" w:rsidTr="00186263">
        <w:trPr>
          <w:trHeight w:val="315"/>
          <w:jc w:val="center"/>
        </w:trPr>
        <w:tc>
          <w:tcPr>
            <w:tcW w:w="3794" w:type="dxa"/>
            <w:tcBorders>
              <w:top w:val="nil"/>
              <w:left w:val="nil"/>
              <w:bottom w:val="nil"/>
              <w:right w:val="nil"/>
            </w:tcBorders>
            <w:shd w:val="clear" w:color="auto" w:fill="auto"/>
            <w:vAlign w:val="center"/>
            <w:hideMark/>
          </w:tcPr>
          <w:p w14:paraId="1AF6CFF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Median (IQR)</w:t>
            </w:r>
          </w:p>
        </w:tc>
        <w:tc>
          <w:tcPr>
            <w:tcW w:w="1846" w:type="dxa"/>
            <w:tcBorders>
              <w:top w:val="nil"/>
              <w:left w:val="nil"/>
              <w:bottom w:val="nil"/>
              <w:right w:val="nil"/>
            </w:tcBorders>
            <w:shd w:val="clear" w:color="auto" w:fill="auto"/>
            <w:vAlign w:val="center"/>
            <w:hideMark/>
          </w:tcPr>
          <w:p w14:paraId="0994E99C" w14:textId="3F01449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6.3 (3.9, 8.7)</w:t>
            </w:r>
          </w:p>
        </w:tc>
        <w:tc>
          <w:tcPr>
            <w:tcW w:w="2408" w:type="dxa"/>
            <w:tcBorders>
              <w:top w:val="nil"/>
              <w:left w:val="nil"/>
              <w:bottom w:val="nil"/>
              <w:right w:val="nil"/>
            </w:tcBorders>
            <w:shd w:val="clear" w:color="auto" w:fill="auto"/>
            <w:vAlign w:val="center"/>
            <w:hideMark/>
          </w:tcPr>
          <w:p w14:paraId="30D2C5F6" w14:textId="2EB01138"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6.7 (5.1, 9.0)</w:t>
            </w:r>
          </w:p>
        </w:tc>
        <w:tc>
          <w:tcPr>
            <w:tcW w:w="1157" w:type="dxa"/>
            <w:tcBorders>
              <w:top w:val="nil"/>
              <w:left w:val="nil"/>
              <w:bottom w:val="nil"/>
              <w:right w:val="nil"/>
            </w:tcBorders>
            <w:shd w:val="clear" w:color="auto" w:fill="auto"/>
            <w:vAlign w:val="center"/>
            <w:hideMark/>
          </w:tcPr>
          <w:p w14:paraId="2101425D"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0922554" w14:textId="77777777" w:rsidTr="00186263">
        <w:trPr>
          <w:trHeight w:val="315"/>
          <w:jc w:val="center"/>
        </w:trPr>
        <w:tc>
          <w:tcPr>
            <w:tcW w:w="3794" w:type="dxa"/>
            <w:tcBorders>
              <w:top w:val="nil"/>
              <w:left w:val="nil"/>
              <w:bottom w:val="nil"/>
              <w:right w:val="nil"/>
            </w:tcBorders>
            <w:shd w:val="clear" w:color="auto" w:fill="auto"/>
            <w:vAlign w:val="center"/>
            <w:hideMark/>
          </w:tcPr>
          <w:p w14:paraId="013C1C05" w14:textId="165FD0D2"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Age stratification </w:t>
            </w:r>
            <w:r w:rsidR="00831FC8">
              <w:rPr>
                <w:rFonts w:ascii="Book Antiqua" w:eastAsia="宋体" w:hAnsi="Book Antiqua"/>
                <w:color w:val="000000" w:themeColor="text1"/>
              </w:rPr>
              <w:t xml:space="preserve">in </w:t>
            </w:r>
            <w:proofErr w:type="spellStart"/>
            <w:r w:rsidRPr="00AD6DEF">
              <w:rPr>
                <w:rFonts w:ascii="Book Antiqua" w:eastAsia="宋体" w:hAnsi="Book Antiqua"/>
                <w:color w:val="000000" w:themeColor="text1"/>
              </w:rPr>
              <w:t>yr</w:t>
            </w:r>
            <w:proofErr w:type="spellEnd"/>
            <w:r w:rsidRPr="00AD6DEF">
              <w:rPr>
                <w:rFonts w:ascii="Book Antiqua" w:eastAsia="宋体" w:hAnsi="Book Antiqua"/>
                <w:color w:val="000000" w:themeColor="text1"/>
              </w:rPr>
              <w:t xml:space="preserv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7A0B9CD1"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2A8BF63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67062F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0.898</w:t>
            </w:r>
          </w:p>
        </w:tc>
      </w:tr>
      <w:tr w:rsidR="00831FC8" w:rsidRPr="00831FC8" w14:paraId="556AF334" w14:textId="77777777" w:rsidTr="00186263">
        <w:trPr>
          <w:trHeight w:val="315"/>
          <w:jc w:val="center"/>
        </w:trPr>
        <w:tc>
          <w:tcPr>
            <w:tcW w:w="3794" w:type="dxa"/>
            <w:tcBorders>
              <w:top w:val="nil"/>
              <w:left w:val="nil"/>
              <w:bottom w:val="nil"/>
              <w:right w:val="nil"/>
            </w:tcBorders>
            <w:shd w:val="clear" w:color="auto" w:fill="auto"/>
            <w:vAlign w:val="center"/>
            <w:hideMark/>
          </w:tcPr>
          <w:p w14:paraId="71AEE1CD" w14:textId="0C756549"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w:t>
            </w:r>
            <w:r w:rsidRPr="00AD6DEF">
              <w:rPr>
                <w:rFonts w:ascii="Book Antiqua" w:eastAsia="宋体" w:hAnsi="Book Antiqua"/>
                <w:color w:val="000000" w:themeColor="text1"/>
              </w:rPr>
              <w:t xml:space="preserve"> 3</w:t>
            </w:r>
          </w:p>
        </w:tc>
        <w:tc>
          <w:tcPr>
            <w:tcW w:w="1846" w:type="dxa"/>
            <w:tcBorders>
              <w:top w:val="nil"/>
              <w:left w:val="nil"/>
              <w:bottom w:val="nil"/>
              <w:right w:val="nil"/>
            </w:tcBorders>
            <w:shd w:val="clear" w:color="auto" w:fill="auto"/>
            <w:vAlign w:val="center"/>
            <w:hideMark/>
          </w:tcPr>
          <w:p w14:paraId="5D1970F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12 (14.1)</w:t>
            </w:r>
          </w:p>
        </w:tc>
        <w:tc>
          <w:tcPr>
            <w:tcW w:w="2408" w:type="dxa"/>
            <w:tcBorders>
              <w:top w:val="nil"/>
              <w:left w:val="nil"/>
              <w:bottom w:val="nil"/>
              <w:right w:val="nil"/>
            </w:tcBorders>
            <w:shd w:val="clear" w:color="auto" w:fill="auto"/>
            <w:vAlign w:val="center"/>
            <w:hideMark/>
          </w:tcPr>
          <w:p w14:paraId="340F27A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10 (13.2)</w:t>
            </w:r>
          </w:p>
        </w:tc>
        <w:tc>
          <w:tcPr>
            <w:tcW w:w="1157" w:type="dxa"/>
            <w:tcBorders>
              <w:top w:val="nil"/>
              <w:left w:val="nil"/>
              <w:bottom w:val="nil"/>
              <w:right w:val="nil"/>
            </w:tcBorders>
            <w:shd w:val="clear" w:color="auto" w:fill="auto"/>
            <w:vAlign w:val="center"/>
            <w:hideMark/>
          </w:tcPr>
          <w:p w14:paraId="44719B98"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712A942" w14:textId="77777777" w:rsidTr="00186263">
        <w:trPr>
          <w:trHeight w:val="315"/>
          <w:jc w:val="center"/>
        </w:trPr>
        <w:tc>
          <w:tcPr>
            <w:tcW w:w="3794" w:type="dxa"/>
            <w:tcBorders>
              <w:top w:val="nil"/>
              <w:left w:val="nil"/>
              <w:bottom w:val="nil"/>
              <w:right w:val="nil"/>
            </w:tcBorders>
            <w:shd w:val="clear" w:color="auto" w:fill="auto"/>
            <w:vAlign w:val="center"/>
            <w:hideMark/>
          </w:tcPr>
          <w:p w14:paraId="0300FBB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3-6</w:t>
            </w:r>
          </w:p>
        </w:tc>
        <w:tc>
          <w:tcPr>
            <w:tcW w:w="1846" w:type="dxa"/>
            <w:tcBorders>
              <w:top w:val="nil"/>
              <w:left w:val="nil"/>
              <w:bottom w:val="nil"/>
              <w:right w:val="nil"/>
            </w:tcBorders>
            <w:shd w:val="clear" w:color="auto" w:fill="auto"/>
            <w:vAlign w:val="center"/>
            <w:hideMark/>
          </w:tcPr>
          <w:p w14:paraId="57C47B0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28 (32.9)</w:t>
            </w:r>
          </w:p>
        </w:tc>
        <w:tc>
          <w:tcPr>
            <w:tcW w:w="2408" w:type="dxa"/>
            <w:tcBorders>
              <w:top w:val="nil"/>
              <w:left w:val="nil"/>
              <w:bottom w:val="nil"/>
              <w:right w:val="nil"/>
            </w:tcBorders>
            <w:shd w:val="clear" w:color="auto" w:fill="auto"/>
            <w:vAlign w:val="center"/>
            <w:hideMark/>
          </w:tcPr>
          <w:p w14:paraId="27B1CC6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23 (30.3)</w:t>
            </w:r>
          </w:p>
        </w:tc>
        <w:tc>
          <w:tcPr>
            <w:tcW w:w="1157" w:type="dxa"/>
            <w:tcBorders>
              <w:top w:val="nil"/>
              <w:left w:val="nil"/>
              <w:bottom w:val="nil"/>
              <w:right w:val="nil"/>
            </w:tcBorders>
            <w:shd w:val="clear" w:color="auto" w:fill="auto"/>
            <w:vAlign w:val="center"/>
            <w:hideMark/>
          </w:tcPr>
          <w:p w14:paraId="6AFBC07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BA85755" w14:textId="77777777" w:rsidTr="00186263">
        <w:trPr>
          <w:trHeight w:val="315"/>
          <w:jc w:val="center"/>
        </w:trPr>
        <w:tc>
          <w:tcPr>
            <w:tcW w:w="3794" w:type="dxa"/>
            <w:tcBorders>
              <w:top w:val="nil"/>
              <w:left w:val="nil"/>
              <w:bottom w:val="nil"/>
              <w:right w:val="nil"/>
            </w:tcBorders>
            <w:shd w:val="clear" w:color="auto" w:fill="auto"/>
            <w:vAlign w:val="center"/>
            <w:hideMark/>
          </w:tcPr>
          <w:p w14:paraId="01F42CB6" w14:textId="0EBB4796"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&gt; 6</w:t>
            </w:r>
          </w:p>
        </w:tc>
        <w:tc>
          <w:tcPr>
            <w:tcW w:w="1846" w:type="dxa"/>
            <w:tcBorders>
              <w:top w:val="nil"/>
              <w:left w:val="nil"/>
              <w:bottom w:val="nil"/>
              <w:right w:val="nil"/>
            </w:tcBorders>
            <w:shd w:val="clear" w:color="auto" w:fill="auto"/>
            <w:vAlign w:val="center"/>
            <w:hideMark/>
          </w:tcPr>
          <w:p w14:paraId="0F63EC8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45 (53.0)</w:t>
            </w:r>
          </w:p>
        </w:tc>
        <w:tc>
          <w:tcPr>
            <w:tcW w:w="2408" w:type="dxa"/>
            <w:tcBorders>
              <w:top w:val="nil"/>
              <w:left w:val="nil"/>
              <w:bottom w:val="nil"/>
              <w:right w:val="nil"/>
            </w:tcBorders>
            <w:shd w:val="clear" w:color="auto" w:fill="auto"/>
            <w:vAlign w:val="center"/>
            <w:hideMark/>
          </w:tcPr>
          <w:p w14:paraId="0775C98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43 (56.6)</w:t>
            </w:r>
          </w:p>
        </w:tc>
        <w:tc>
          <w:tcPr>
            <w:tcW w:w="1157" w:type="dxa"/>
            <w:tcBorders>
              <w:top w:val="nil"/>
              <w:left w:val="nil"/>
              <w:bottom w:val="nil"/>
              <w:right w:val="nil"/>
            </w:tcBorders>
            <w:shd w:val="clear" w:color="auto" w:fill="auto"/>
            <w:vAlign w:val="center"/>
            <w:hideMark/>
          </w:tcPr>
          <w:p w14:paraId="4CC1A373"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2F24AE6" w14:textId="77777777" w:rsidTr="00186263">
        <w:trPr>
          <w:trHeight w:val="315"/>
          <w:jc w:val="center"/>
        </w:trPr>
        <w:tc>
          <w:tcPr>
            <w:tcW w:w="3794" w:type="dxa"/>
            <w:tcBorders>
              <w:top w:val="nil"/>
              <w:left w:val="nil"/>
              <w:bottom w:val="nil"/>
              <w:right w:val="nil"/>
            </w:tcBorders>
            <w:shd w:val="clear" w:color="auto" w:fill="auto"/>
            <w:vAlign w:val="center"/>
            <w:hideMark/>
          </w:tcPr>
          <w:p w14:paraId="442B289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Sex,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6C0814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622CF7AE"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7226BB7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0.975</w:t>
            </w:r>
          </w:p>
        </w:tc>
      </w:tr>
      <w:tr w:rsidR="00831FC8" w:rsidRPr="00831FC8" w14:paraId="718440E3" w14:textId="77777777" w:rsidTr="00186263">
        <w:trPr>
          <w:trHeight w:val="315"/>
          <w:jc w:val="center"/>
        </w:trPr>
        <w:tc>
          <w:tcPr>
            <w:tcW w:w="3794" w:type="dxa"/>
            <w:tcBorders>
              <w:top w:val="nil"/>
              <w:left w:val="nil"/>
              <w:bottom w:val="nil"/>
              <w:right w:val="nil"/>
            </w:tcBorders>
            <w:shd w:val="clear" w:color="auto" w:fill="auto"/>
            <w:vAlign w:val="center"/>
            <w:hideMark/>
          </w:tcPr>
          <w:p w14:paraId="343039D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Female</w:t>
            </w:r>
          </w:p>
        </w:tc>
        <w:tc>
          <w:tcPr>
            <w:tcW w:w="1846" w:type="dxa"/>
            <w:tcBorders>
              <w:top w:val="nil"/>
              <w:left w:val="nil"/>
              <w:bottom w:val="nil"/>
              <w:right w:val="nil"/>
            </w:tcBorders>
            <w:shd w:val="clear" w:color="auto" w:fill="auto"/>
            <w:vAlign w:val="center"/>
            <w:hideMark/>
          </w:tcPr>
          <w:p w14:paraId="3927B03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30 (35.3)</w:t>
            </w:r>
          </w:p>
        </w:tc>
        <w:tc>
          <w:tcPr>
            <w:tcW w:w="2408" w:type="dxa"/>
            <w:tcBorders>
              <w:top w:val="nil"/>
              <w:left w:val="nil"/>
              <w:bottom w:val="nil"/>
              <w:right w:val="nil"/>
            </w:tcBorders>
            <w:shd w:val="clear" w:color="auto" w:fill="auto"/>
            <w:vAlign w:val="center"/>
            <w:hideMark/>
          </w:tcPr>
          <w:p w14:paraId="42A10AC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27 (35.5)</w:t>
            </w:r>
          </w:p>
        </w:tc>
        <w:tc>
          <w:tcPr>
            <w:tcW w:w="1157" w:type="dxa"/>
            <w:tcBorders>
              <w:top w:val="nil"/>
              <w:left w:val="nil"/>
              <w:bottom w:val="nil"/>
              <w:right w:val="nil"/>
            </w:tcBorders>
            <w:shd w:val="clear" w:color="auto" w:fill="auto"/>
            <w:vAlign w:val="center"/>
            <w:hideMark/>
          </w:tcPr>
          <w:p w14:paraId="37271603"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0625FA5" w14:textId="77777777" w:rsidTr="00186263">
        <w:trPr>
          <w:trHeight w:val="315"/>
          <w:jc w:val="center"/>
        </w:trPr>
        <w:tc>
          <w:tcPr>
            <w:tcW w:w="3794" w:type="dxa"/>
            <w:tcBorders>
              <w:top w:val="nil"/>
              <w:left w:val="nil"/>
              <w:bottom w:val="nil"/>
              <w:right w:val="nil"/>
            </w:tcBorders>
            <w:shd w:val="clear" w:color="auto" w:fill="auto"/>
            <w:vAlign w:val="center"/>
            <w:hideMark/>
          </w:tcPr>
          <w:p w14:paraId="79BA2F7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Male</w:t>
            </w:r>
          </w:p>
        </w:tc>
        <w:tc>
          <w:tcPr>
            <w:tcW w:w="1846" w:type="dxa"/>
            <w:tcBorders>
              <w:top w:val="nil"/>
              <w:left w:val="nil"/>
              <w:bottom w:val="nil"/>
              <w:right w:val="nil"/>
            </w:tcBorders>
            <w:shd w:val="clear" w:color="auto" w:fill="auto"/>
            <w:vAlign w:val="center"/>
            <w:hideMark/>
          </w:tcPr>
          <w:p w14:paraId="76BBAA6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55 (64.7)</w:t>
            </w:r>
          </w:p>
        </w:tc>
        <w:tc>
          <w:tcPr>
            <w:tcW w:w="2408" w:type="dxa"/>
            <w:tcBorders>
              <w:top w:val="nil"/>
              <w:left w:val="nil"/>
              <w:bottom w:val="nil"/>
              <w:right w:val="nil"/>
            </w:tcBorders>
            <w:shd w:val="clear" w:color="auto" w:fill="auto"/>
            <w:vAlign w:val="center"/>
            <w:hideMark/>
          </w:tcPr>
          <w:p w14:paraId="1884A72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49 (64.5)</w:t>
            </w:r>
          </w:p>
        </w:tc>
        <w:tc>
          <w:tcPr>
            <w:tcW w:w="1157" w:type="dxa"/>
            <w:tcBorders>
              <w:top w:val="nil"/>
              <w:left w:val="nil"/>
              <w:bottom w:val="nil"/>
              <w:right w:val="nil"/>
            </w:tcBorders>
            <w:shd w:val="clear" w:color="auto" w:fill="auto"/>
            <w:vAlign w:val="center"/>
            <w:hideMark/>
          </w:tcPr>
          <w:p w14:paraId="340D618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46931B8" w14:textId="77777777" w:rsidTr="00186263">
        <w:trPr>
          <w:trHeight w:val="315"/>
          <w:jc w:val="center"/>
        </w:trPr>
        <w:tc>
          <w:tcPr>
            <w:tcW w:w="3794" w:type="dxa"/>
            <w:tcBorders>
              <w:top w:val="nil"/>
              <w:left w:val="nil"/>
              <w:bottom w:val="nil"/>
              <w:right w:val="nil"/>
            </w:tcBorders>
            <w:shd w:val="clear" w:color="auto" w:fill="auto"/>
            <w:vAlign w:val="center"/>
            <w:hideMark/>
          </w:tcPr>
          <w:p w14:paraId="58FBDEE2" w14:textId="07B8307D"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BMI </w:t>
            </w:r>
            <w:r w:rsidR="00831FC8">
              <w:rPr>
                <w:rFonts w:ascii="Book Antiqua" w:eastAsia="宋体" w:hAnsi="Book Antiqua"/>
                <w:color w:val="000000" w:themeColor="text1"/>
              </w:rPr>
              <w:t xml:space="preserve">in </w:t>
            </w:r>
            <w:r w:rsidRPr="00AD6DEF">
              <w:rPr>
                <w:rFonts w:ascii="Book Antiqua" w:eastAsia="宋体" w:hAnsi="Book Antiqua"/>
                <w:color w:val="000000" w:themeColor="text1"/>
              </w:rPr>
              <w:t>kg/m</w:t>
            </w:r>
            <w:r w:rsidRPr="00AD6DEF">
              <w:rPr>
                <w:rFonts w:ascii="Book Antiqua" w:eastAsia="宋体" w:hAnsi="Book Antiqua"/>
                <w:color w:val="000000" w:themeColor="text1"/>
                <w:vertAlign w:val="superscript"/>
              </w:rPr>
              <w:t>2</w:t>
            </w:r>
          </w:p>
        </w:tc>
        <w:tc>
          <w:tcPr>
            <w:tcW w:w="1846" w:type="dxa"/>
            <w:tcBorders>
              <w:top w:val="nil"/>
              <w:left w:val="nil"/>
              <w:bottom w:val="nil"/>
              <w:right w:val="nil"/>
            </w:tcBorders>
            <w:shd w:val="clear" w:color="auto" w:fill="auto"/>
            <w:vAlign w:val="center"/>
            <w:hideMark/>
          </w:tcPr>
          <w:p w14:paraId="51A268CE"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5E9B93D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11841D6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0.978</w:t>
            </w:r>
          </w:p>
        </w:tc>
      </w:tr>
      <w:tr w:rsidR="00831FC8" w:rsidRPr="00831FC8" w14:paraId="34940AFD" w14:textId="77777777" w:rsidTr="00186263">
        <w:trPr>
          <w:trHeight w:val="315"/>
          <w:jc w:val="center"/>
        </w:trPr>
        <w:tc>
          <w:tcPr>
            <w:tcW w:w="3794" w:type="dxa"/>
            <w:tcBorders>
              <w:top w:val="nil"/>
              <w:left w:val="nil"/>
              <w:bottom w:val="nil"/>
              <w:right w:val="nil"/>
            </w:tcBorders>
            <w:shd w:val="clear" w:color="auto" w:fill="auto"/>
            <w:vAlign w:val="center"/>
            <w:hideMark/>
          </w:tcPr>
          <w:p w14:paraId="22A51AE4" w14:textId="18473BD5"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mean ± SD</w:t>
            </w:r>
          </w:p>
        </w:tc>
        <w:tc>
          <w:tcPr>
            <w:tcW w:w="1846" w:type="dxa"/>
            <w:tcBorders>
              <w:top w:val="nil"/>
              <w:left w:val="nil"/>
              <w:bottom w:val="nil"/>
              <w:right w:val="nil"/>
            </w:tcBorders>
            <w:shd w:val="clear" w:color="auto" w:fill="auto"/>
            <w:vAlign w:val="center"/>
            <w:hideMark/>
          </w:tcPr>
          <w:p w14:paraId="33055566" w14:textId="46982D9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17.4 ± 3.3</w:t>
            </w:r>
          </w:p>
        </w:tc>
        <w:tc>
          <w:tcPr>
            <w:tcW w:w="2408" w:type="dxa"/>
            <w:tcBorders>
              <w:top w:val="nil"/>
              <w:left w:val="nil"/>
              <w:bottom w:val="nil"/>
              <w:right w:val="nil"/>
            </w:tcBorders>
            <w:shd w:val="clear" w:color="auto" w:fill="auto"/>
            <w:vAlign w:val="center"/>
            <w:hideMark/>
          </w:tcPr>
          <w:p w14:paraId="6EAA0936" w14:textId="3C3EDFA9"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17.5 ± 3.4</w:t>
            </w:r>
          </w:p>
        </w:tc>
        <w:tc>
          <w:tcPr>
            <w:tcW w:w="1157" w:type="dxa"/>
            <w:tcBorders>
              <w:top w:val="nil"/>
              <w:left w:val="nil"/>
              <w:bottom w:val="nil"/>
              <w:right w:val="nil"/>
            </w:tcBorders>
            <w:shd w:val="clear" w:color="auto" w:fill="auto"/>
            <w:vAlign w:val="center"/>
            <w:hideMark/>
          </w:tcPr>
          <w:p w14:paraId="0C3050A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E5562A4" w14:textId="77777777" w:rsidTr="00186263">
        <w:trPr>
          <w:trHeight w:val="315"/>
          <w:jc w:val="center"/>
        </w:trPr>
        <w:tc>
          <w:tcPr>
            <w:tcW w:w="3794" w:type="dxa"/>
            <w:tcBorders>
              <w:top w:val="nil"/>
              <w:left w:val="nil"/>
              <w:bottom w:val="nil"/>
              <w:right w:val="nil"/>
            </w:tcBorders>
            <w:shd w:val="clear" w:color="auto" w:fill="auto"/>
            <w:vAlign w:val="center"/>
            <w:hideMark/>
          </w:tcPr>
          <w:p w14:paraId="2E76555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Median (IQR)</w:t>
            </w:r>
          </w:p>
        </w:tc>
        <w:tc>
          <w:tcPr>
            <w:tcW w:w="1846" w:type="dxa"/>
            <w:tcBorders>
              <w:top w:val="nil"/>
              <w:left w:val="nil"/>
              <w:bottom w:val="nil"/>
              <w:right w:val="nil"/>
            </w:tcBorders>
            <w:shd w:val="clear" w:color="auto" w:fill="auto"/>
            <w:vAlign w:val="center"/>
            <w:hideMark/>
          </w:tcPr>
          <w:p w14:paraId="0CB4C4BF" w14:textId="5317361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16.6 (15.2, 18.8)</w:t>
            </w:r>
          </w:p>
        </w:tc>
        <w:tc>
          <w:tcPr>
            <w:tcW w:w="2408" w:type="dxa"/>
            <w:tcBorders>
              <w:top w:val="nil"/>
              <w:left w:val="nil"/>
              <w:bottom w:val="nil"/>
              <w:right w:val="nil"/>
            </w:tcBorders>
            <w:shd w:val="clear" w:color="auto" w:fill="auto"/>
            <w:vAlign w:val="center"/>
            <w:hideMark/>
          </w:tcPr>
          <w:p w14:paraId="0DEC9A92" w14:textId="3C827562"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16.5 (15.2, 18.8)</w:t>
            </w:r>
          </w:p>
        </w:tc>
        <w:tc>
          <w:tcPr>
            <w:tcW w:w="1157" w:type="dxa"/>
            <w:tcBorders>
              <w:top w:val="nil"/>
              <w:left w:val="nil"/>
              <w:bottom w:val="nil"/>
              <w:right w:val="nil"/>
            </w:tcBorders>
            <w:shd w:val="clear" w:color="auto" w:fill="auto"/>
            <w:vAlign w:val="center"/>
            <w:hideMark/>
          </w:tcPr>
          <w:p w14:paraId="48F29BF2"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C92F72E" w14:textId="77777777" w:rsidTr="00186263">
        <w:trPr>
          <w:trHeight w:val="315"/>
          <w:jc w:val="center"/>
        </w:trPr>
        <w:tc>
          <w:tcPr>
            <w:tcW w:w="3794" w:type="dxa"/>
            <w:tcBorders>
              <w:top w:val="nil"/>
              <w:left w:val="nil"/>
              <w:bottom w:val="nil"/>
              <w:right w:val="nil"/>
            </w:tcBorders>
            <w:shd w:val="clear" w:color="auto" w:fill="auto"/>
            <w:vAlign w:val="center"/>
            <w:hideMark/>
          </w:tcPr>
          <w:p w14:paraId="4CB5EB3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BMI-for-age, </w:t>
            </w:r>
            <w:r w:rsidRPr="00AD6DEF">
              <w:rPr>
                <w:rFonts w:ascii="Book Antiqua" w:eastAsia="宋体" w:hAnsi="Book Antiqua"/>
                <w:i/>
                <w:iCs/>
                <w:color w:val="000000" w:themeColor="text1"/>
              </w:rPr>
              <w:t>z</w:t>
            </w:r>
            <w:r w:rsidRPr="00AD6DEF">
              <w:rPr>
                <w:rFonts w:ascii="Book Antiqua" w:eastAsia="宋体" w:hAnsi="Book Antiqua"/>
                <w:color w:val="000000" w:themeColor="text1"/>
              </w:rPr>
              <w:t xml:space="preserve"> score</w:t>
            </w:r>
          </w:p>
        </w:tc>
        <w:tc>
          <w:tcPr>
            <w:tcW w:w="1846" w:type="dxa"/>
            <w:tcBorders>
              <w:top w:val="nil"/>
              <w:left w:val="nil"/>
              <w:bottom w:val="nil"/>
              <w:right w:val="nil"/>
            </w:tcBorders>
            <w:shd w:val="clear" w:color="auto" w:fill="auto"/>
            <w:vAlign w:val="center"/>
            <w:hideMark/>
          </w:tcPr>
          <w:p w14:paraId="7A0E962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CA3D80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4A22C8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0.939</w:t>
            </w:r>
          </w:p>
        </w:tc>
      </w:tr>
      <w:tr w:rsidR="00831FC8" w:rsidRPr="00831FC8" w14:paraId="3FD2F957" w14:textId="77777777" w:rsidTr="00186263">
        <w:trPr>
          <w:trHeight w:val="315"/>
          <w:jc w:val="center"/>
        </w:trPr>
        <w:tc>
          <w:tcPr>
            <w:tcW w:w="3794" w:type="dxa"/>
            <w:tcBorders>
              <w:top w:val="nil"/>
              <w:left w:val="nil"/>
              <w:bottom w:val="nil"/>
              <w:right w:val="nil"/>
            </w:tcBorders>
            <w:shd w:val="clear" w:color="auto" w:fill="auto"/>
            <w:vAlign w:val="center"/>
            <w:hideMark/>
          </w:tcPr>
          <w:p w14:paraId="5D218C21" w14:textId="09058A8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mean ± SD</w:t>
            </w:r>
          </w:p>
        </w:tc>
        <w:tc>
          <w:tcPr>
            <w:tcW w:w="1846" w:type="dxa"/>
            <w:tcBorders>
              <w:top w:val="nil"/>
              <w:left w:val="nil"/>
              <w:bottom w:val="nil"/>
              <w:right w:val="nil"/>
            </w:tcBorders>
            <w:shd w:val="clear" w:color="auto" w:fill="auto"/>
            <w:vAlign w:val="center"/>
            <w:hideMark/>
          </w:tcPr>
          <w:p w14:paraId="6B09C7E5" w14:textId="6282918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0.75 ± 1.79</w:t>
            </w:r>
          </w:p>
        </w:tc>
        <w:tc>
          <w:tcPr>
            <w:tcW w:w="2408" w:type="dxa"/>
            <w:tcBorders>
              <w:top w:val="nil"/>
              <w:left w:val="nil"/>
              <w:bottom w:val="nil"/>
              <w:right w:val="nil"/>
            </w:tcBorders>
            <w:shd w:val="clear" w:color="auto" w:fill="auto"/>
            <w:vAlign w:val="center"/>
            <w:hideMark/>
          </w:tcPr>
          <w:p w14:paraId="71468A55" w14:textId="6B63003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0.64 ± 1.31</w:t>
            </w:r>
          </w:p>
        </w:tc>
        <w:tc>
          <w:tcPr>
            <w:tcW w:w="1157" w:type="dxa"/>
            <w:tcBorders>
              <w:top w:val="nil"/>
              <w:left w:val="nil"/>
              <w:bottom w:val="nil"/>
              <w:right w:val="nil"/>
            </w:tcBorders>
            <w:shd w:val="clear" w:color="auto" w:fill="auto"/>
            <w:vAlign w:val="center"/>
            <w:hideMark/>
          </w:tcPr>
          <w:p w14:paraId="3A35DFA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34C2583" w14:textId="77777777" w:rsidTr="00186263">
        <w:trPr>
          <w:trHeight w:val="315"/>
          <w:jc w:val="center"/>
        </w:trPr>
        <w:tc>
          <w:tcPr>
            <w:tcW w:w="3794" w:type="dxa"/>
            <w:tcBorders>
              <w:top w:val="nil"/>
              <w:left w:val="nil"/>
              <w:bottom w:val="nil"/>
              <w:right w:val="nil"/>
            </w:tcBorders>
            <w:shd w:val="clear" w:color="auto" w:fill="auto"/>
            <w:vAlign w:val="center"/>
            <w:hideMark/>
          </w:tcPr>
          <w:p w14:paraId="1BB4645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Median (IQR)</w:t>
            </w:r>
          </w:p>
        </w:tc>
        <w:tc>
          <w:tcPr>
            <w:tcW w:w="1846" w:type="dxa"/>
            <w:tcBorders>
              <w:top w:val="nil"/>
              <w:left w:val="nil"/>
              <w:bottom w:val="nil"/>
              <w:right w:val="nil"/>
            </w:tcBorders>
            <w:shd w:val="clear" w:color="auto" w:fill="auto"/>
            <w:vAlign w:val="center"/>
            <w:hideMark/>
          </w:tcPr>
          <w:p w14:paraId="727AEA85" w14:textId="012DE10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0.49 (-0.37, 1.81)</w:t>
            </w:r>
          </w:p>
        </w:tc>
        <w:tc>
          <w:tcPr>
            <w:tcW w:w="2408" w:type="dxa"/>
            <w:tcBorders>
              <w:top w:val="nil"/>
              <w:left w:val="nil"/>
              <w:bottom w:val="nil"/>
              <w:right w:val="nil"/>
            </w:tcBorders>
            <w:shd w:val="clear" w:color="auto" w:fill="auto"/>
            <w:vAlign w:val="center"/>
            <w:hideMark/>
          </w:tcPr>
          <w:p w14:paraId="7083ECFF" w14:textId="581F458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0.52 (-0.32, 1.58)</w:t>
            </w:r>
          </w:p>
        </w:tc>
        <w:tc>
          <w:tcPr>
            <w:tcW w:w="1157" w:type="dxa"/>
            <w:tcBorders>
              <w:top w:val="nil"/>
              <w:left w:val="nil"/>
              <w:bottom w:val="nil"/>
              <w:right w:val="nil"/>
            </w:tcBorders>
            <w:shd w:val="clear" w:color="auto" w:fill="auto"/>
            <w:vAlign w:val="center"/>
            <w:hideMark/>
          </w:tcPr>
          <w:p w14:paraId="1027D612"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A47E0BA" w14:textId="77777777" w:rsidTr="00186263">
        <w:trPr>
          <w:trHeight w:val="315"/>
          <w:jc w:val="center"/>
        </w:trPr>
        <w:tc>
          <w:tcPr>
            <w:tcW w:w="3794" w:type="dxa"/>
            <w:tcBorders>
              <w:top w:val="nil"/>
              <w:left w:val="nil"/>
              <w:bottom w:val="nil"/>
              <w:right w:val="nil"/>
            </w:tcBorders>
            <w:shd w:val="clear" w:color="auto" w:fill="auto"/>
            <w:vAlign w:val="center"/>
            <w:hideMark/>
          </w:tcPr>
          <w:p w14:paraId="7B47FC89" w14:textId="42BB206A"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w:t>
            </w:r>
            <w:r w:rsidRPr="00AD6DEF">
              <w:rPr>
                <w:rFonts w:ascii="Book Antiqua" w:eastAsia="宋体" w:hAnsi="Book Antiqua" w:hint="eastAsia"/>
                <w:color w:val="000000" w:themeColor="text1"/>
              </w:rPr>
              <w:t xml:space="preserve"> 1,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13B00DD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31 (36.5)</w:t>
            </w:r>
          </w:p>
        </w:tc>
        <w:tc>
          <w:tcPr>
            <w:tcW w:w="2408" w:type="dxa"/>
            <w:tcBorders>
              <w:top w:val="nil"/>
              <w:left w:val="nil"/>
              <w:bottom w:val="nil"/>
              <w:right w:val="nil"/>
            </w:tcBorders>
            <w:shd w:val="clear" w:color="auto" w:fill="auto"/>
            <w:vAlign w:val="center"/>
            <w:hideMark/>
          </w:tcPr>
          <w:p w14:paraId="640F53C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28 (36.8)</w:t>
            </w:r>
          </w:p>
        </w:tc>
        <w:tc>
          <w:tcPr>
            <w:tcW w:w="1157" w:type="dxa"/>
            <w:tcBorders>
              <w:top w:val="nil"/>
              <w:left w:val="nil"/>
              <w:bottom w:val="nil"/>
              <w:right w:val="nil"/>
            </w:tcBorders>
            <w:shd w:val="clear" w:color="auto" w:fill="auto"/>
            <w:vAlign w:val="center"/>
            <w:hideMark/>
          </w:tcPr>
          <w:p w14:paraId="3B0F053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0.961</w:t>
            </w:r>
          </w:p>
        </w:tc>
      </w:tr>
      <w:tr w:rsidR="00831FC8" w:rsidRPr="00831FC8" w14:paraId="76807D85" w14:textId="77777777" w:rsidTr="00186263">
        <w:trPr>
          <w:trHeight w:val="315"/>
          <w:jc w:val="center"/>
        </w:trPr>
        <w:tc>
          <w:tcPr>
            <w:tcW w:w="3794" w:type="dxa"/>
            <w:tcBorders>
              <w:top w:val="nil"/>
              <w:left w:val="nil"/>
              <w:bottom w:val="nil"/>
              <w:right w:val="nil"/>
            </w:tcBorders>
            <w:shd w:val="clear" w:color="auto" w:fill="auto"/>
            <w:vAlign w:val="center"/>
            <w:hideMark/>
          </w:tcPr>
          <w:p w14:paraId="42851FEE" w14:textId="1FD755A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&lt; 1,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0826B79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54 (63.5)</w:t>
            </w:r>
          </w:p>
        </w:tc>
        <w:tc>
          <w:tcPr>
            <w:tcW w:w="2408" w:type="dxa"/>
            <w:tcBorders>
              <w:top w:val="nil"/>
              <w:left w:val="nil"/>
              <w:bottom w:val="nil"/>
              <w:right w:val="nil"/>
            </w:tcBorders>
            <w:shd w:val="clear" w:color="auto" w:fill="auto"/>
            <w:vAlign w:val="center"/>
            <w:hideMark/>
          </w:tcPr>
          <w:p w14:paraId="505D01C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48 (63.2)</w:t>
            </w:r>
          </w:p>
        </w:tc>
        <w:tc>
          <w:tcPr>
            <w:tcW w:w="1157" w:type="dxa"/>
            <w:tcBorders>
              <w:top w:val="nil"/>
              <w:left w:val="nil"/>
              <w:bottom w:val="nil"/>
              <w:right w:val="nil"/>
            </w:tcBorders>
            <w:shd w:val="clear" w:color="auto" w:fill="auto"/>
            <w:vAlign w:val="center"/>
            <w:hideMark/>
          </w:tcPr>
          <w:p w14:paraId="1B1B044B"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A73F982" w14:textId="77777777" w:rsidTr="00186263">
        <w:trPr>
          <w:trHeight w:val="315"/>
          <w:jc w:val="center"/>
        </w:trPr>
        <w:tc>
          <w:tcPr>
            <w:tcW w:w="3794" w:type="dxa"/>
            <w:tcBorders>
              <w:top w:val="nil"/>
              <w:left w:val="nil"/>
              <w:bottom w:val="nil"/>
              <w:right w:val="nil"/>
            </w:tcBorders>
            <w:shd w:val="clear" w:color="auto" w:fill="auto"/>
            <w:vAlign w:val="center"/>
            <w:hideMark/>
          </w:tcPr>
          <w:p w14:paraId="3A5C541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Ethnicity,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03122104"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69894E33"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389D9C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r>
      <w:tr w:rsidR="00831FC8" w:rsidRPr="00831FC8" w14:paraId="6C69D6B6" w14:textId="77777777" w:rsidTr="00186263">
        <w:trPr>
          <w:trHeight w:val="315"/>
          <w:jc w:val="center"/>
        </w:trPr>
        <w:tc>
          <w:tcPr>
            <w:tcW w:w="3794" w:type="dxa"/>
            <w:tcBorders>
              <w:top w:val="nil"/>
              <w:left w:val="nil"/>
              <w:bottom w:val="nil"/>
              <w:right w:val="nil"/>
            </w:tcBorders>
            <w:shd w:val="clear" w:color="auto" w:fill="auto"/>
            <w:vAlign w:val="center"/>
            <w:hideMark/>
          </w:tcPr>
          <w:p w14:paraId="7E37F11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Han</w:t>
            </w:r>
          </w:p>
        </w:tc>
        <w:tc>
          <w:tcPr>
            <w:tcW w:w="1846" w:type="dxa"/>
            <w:tcBorders>
              <w:top w:val="nil"/>
              <w:left w:val="nil"/>
              <w:bottom w:val="nil"/>
              <w:right w:val="nil"/>
            </w:tcBorders>
            <w:shd w:val="clear" w:color="auto" w:fill="auto"/>
            <w:vAlign w:val="center"/>
            <w:hideMark/>
          </w:tcPr>
          <w:p w14:paraId="43295C7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84 (98.8%)</w:t>
            </w:r>
          </w:p>
        </w:tc>
        <w:tc>
          <w:tcPr>
            <w:tcW w:w="2408" w:type="dxa"/>
            <w:tcBorders>
              <w:top w:val="nil"/>
              <w:left w:val="nil"/>
              <w:bottom w:val="nil"/>
              <w:right w:val="nil"/>
            </w:tcBorders>
            <w:shd w:val="clear" w:color="auto" w:fill="auto"/>
            <w:vAlign w:val="center"/>
            <w:hideMark/>
          </w:tcPr>
          <w:p w14:paraId="24CD425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75 (98.7%)</w:t>
            </w:r>
          </w:p>
        </w:tc>
        <w:tc>
          <w:tcPr>
            <w:tcW w:w="1157" w:type="dxa"/>
            <w:tcBorders>
              <w:top w:val="nil"/>
              <w:left w:val="nil"/>
              <w:bottom w:val="nil"/>
              <w:right w:val="nil"/>
            </w:tcBorders>
            <w:shd w:val="clear" w:color="auto" w:fill="auto"/>
            <w:vAlign w:val="center"/>
            <w:hideMark/>
          </w:tcPr>
          <w:p w14:paraId="71768F7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3210F29" w14:textId="77777777" w:rsidTr="00186263">
        <w:trPr>
          <w:trHeight w:val="315"/>
          <w:jc w:val="center"/>
        </w:trPr>
        <w:tc>
          <w:tcPr>
            <w:tcW w:w="3794" w:type="dxa"/>
            <w:tcBorders>
              <w:top w:val="nil"/>
              <w:left w:val="nil"/>
              <w:bottom w:val="nil"/>
              <w:right w:val="nil"/>
            </w:tcBorders>
            <w:shd w:val="clear" w:color="auto" w:fill="auto"/>
            <w:vAlign w:val="center"/>
            <w:hideMark/>
          </w:tcPr>
          <w:p w14:paraId="335EFD47" w14:textId="22FEBF84"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Other</w:t>
            </w:r>
          </w:p>
        </w:tc>
        <w:tc>
          <w:tcPr>
            <w:tcW w:w="1846" w:type="dxa"/>
            <w:tcBorders>
              <w:top w:val="nil"/>
              <w:left w:val="nil"/>
              <w:bottom w:val="nil"/>
              <w:right w:val="nil"/>
            </w:tcBorders>
            <w:shd w:val="clear" w:color="auto" w:fill="auto"/>
            <w:vAlign w:val="center"/>
            <w:hideMark/>
          </w:tcPr>
          <w:p w14:paraId="5E275BB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(1.2%)</w:t>
            </w:r>
          </w:p>
        </w:tc>
        <w:tc>
          <w:tcPr>
            <w:tcW w:w="2408" w:type="dxa"/>
            <w:tcBorders>
              <w:top w:val="nil"/>
              <w:left w:val="nil"/>
              <w:bottom w:val="nil"/>
              <w:right w:val="nil"/>
            </w:tcBorders>
            <w:shd w:val="clear" w:color="auto" w:fill="auto"/>
            <w:vAlign w:val="center"/>
            <w:hideMark/>
          </w:tcPr>
          <w:p w14:paraId="26F5796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(1.3%)</w:t>
            </w:r>
          </w:p>
        </w:tc>
        <w:tc>
          <w:tcPr>
            <w:tcW w:w="1157" w:type="dxa"/>
            <w:tcBorders>
              <w:top w:val="nil"/>
              <w:left w:val="nil"/>
              <w:bottom w:val="nil"/>
              <w:right w:val="nil"/>
            </w:tcBorders>
            <w:shd w:val="clear" w:color="auto" w:fill="auto"/>
            <w:vAlign w:val="center"/>
            <w:hideMark/>
          </w:tcPr>
          <w:p w14:paraId="323F5809"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AC1F1D3" w14:textId="77777777" w:rsidTr="00186263">
        <w:trPr>
          <w:trHeight w:val="315"/>
          <w:jc w:val="center"/>
        </w:trPr>
        <w:tc>
          <w:tcPr>
            <w:tcW w:w="3794" w:type="dxa"/>
            <w:tcBorders>
              <w:top w:val="nil"/>
              <w:left w:val="nil"/>
              <w:bottom w:val="nil"/>
              <w:right w:val="nil"/>
            </w:tcBorders>
            <w:shd w:val="clear" w:color="auto" w:fill="auto"/>
            <w:vAlign w:val="center"/>
            <w:hideMark/>
          </w:tcPr>
          <w:p w14:paraId="664F731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Cause of fracture,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10FEC8A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964178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2FE6F7E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0.422</w:t>
            </w:r>
          </w:p>
        </w:tc>
      </w:tr>
      <w:tr w:rsidR="00831FC8" w:rsidRPr="00831FC8" w14:paraId="5FF8DE07" w14:textId="77777777" w:rsidTr="00186263">
        <w:trPr>
          <w:trHeight w:val="315"/>
          <w:jc w:val="center"/>
        </w:trPr>
        <w:tc>
          <w:tcPr>
            <w:tcW w:w="3794" w:type="dxa"/>
            <w:tcBorders>
              <w:top w:val="nil"/>
              <w:left w:val="nil"/>
              <w:bottom w:val="nil"/>
              <w:right w:val="nil"/>
            </w:tcBorders>
            <w:shd w:val="clear" w:color="auto" w:fill="auto"/>
            <w:vAlign w:val="center"/>
            <w:hideMark/>
          </w:tcPr>
          <w:p w14:paraId="0D67045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Fall</w:t>
            </w:r>
          </w:p>
        </w:tc>
        <w:tc>
          <w:tcPr>
            <w:tcW w:w="1846" w:type="dxa"/>
            <w:tcBorders>
              <w:top w:val="nil"/>
              <w:left w:val="nil"/>
              <w:bottom w:val="nil"/>
              <w:right w:val="nil"/>
            </w:tcBorders>
            <w:shd w:val="clear" w:color="auto" w:fill="auto"/>
            <w:vAlign w:val="center"/>
            <w:hideMark/>
          </w:tcPr>
          <w:p w14:paraId="441F666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82 (96.4)</w:t>
            </w:r>
          </w:p>
        </w:tc>
        <w:tc>
          <w:tcPr>
            <w:tcW w:w="2408" w:type="dxa"/>
            <w:tcBorders>
              <w:top w:val="nil"/>
              <w:left w:val="nil"/>
              <w:bottom w:val="nil"/>
              <w:right w:val="nil"/>
            </w:tcBorders>
            <w:shd w:val="clear" w:color="auto" w:fill="auto"/>
            <w:vAlign w:val="center"/>
            <w:hideMark/>
          </w:tcPr>
          <w:p w14:paraId="03A7AE7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72 (94.7)</w:t>
            </w:r>
          </w:p>
        </w:tc>
        <w:tc>
          <w:tcPr>
            <w:tcW w:w="1157" w:type="dxa"/>
            <w:tcBorders>
              <w:top w:val="nil"/>
              <w:left w:val="nil"/>
              <w:bottom w:val="nil"/>
              <w:right w:val="nil"/>
            </w:tcBorders>
            <w:shd w:val="clear" w:color="auto" w:fill="auto"/>
            <w:vAlign w:val="center"/>
            <w:hideMark/>
          </w:tcPr>
          <w:p w14:paraId="52DC140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3B7D812" w14:textId="77777777" w:rsidTr="00186263">
        <w:trPr>
          <w:trHeight w:val="315"/>
          <w:jc w:val="center"/>
        </w:trPr>
        <w:tc>
          <w:tcPr>
            <w:tcW w:w="3794" w:type="dxa"/>
            <w:tcBorders>
              <w:top w:val="nil"/>
              <w:left w:val="nil"/>
              <w:bottom w:val="nil"/>
              <w:right w:val="nil"/>
            </w:tcBorders>
            <w:shd w:val="clear" w:color="auto" w:fill="auto"/>
            <w:vAlign w:val="center"/>
            <w:hideMark/>
          </w:tcPr>
          <w:p w14:paraId="696AA70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lastRenderedPageBreak/>
              <w:t>Hit</w:t>
            </w:r>
          </w:p>
        </w:tc>
        <w:tc>
          <w:tcPr>
            <w:tcW w:w="1846" w:type="dxa"/>
            <w:tcBorders>
              <w:top w:val="nil"/>
              <w:left w:val="nil"/>
              <w:bottom w:val="nil"/>
              <w:right w:val="nil"/>
            </w:tcBorders>
            <w:shd w:val="clear" w:color="auto" w:fill="auto"/>
            <w:vAlign w:val="center"/>
            <w:hideMark/>
          </w:tcPr>
          <w:p w14:paraId="3B97AF3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(2.4)</w:t>
            </w:r>
          </w:p>
        </w:tc>
        <w:tc>
          <w:tcPr>
            <w:tcW w:w="2408" w:type="dxa"/>
            <w:tcBorders>
              <w:top w:val="nil"/>
              <w:left w:val="nil"/>
              <w:bottom w:val="nil"/>
              <w:right w:val="nil"/>
            </w:tcBorders>
            <w:shd w:val="clear" w:color="auto" w:fill="auto"/>
            <w:vAlign w:val="center"/>
            <w:hideMark/>
          </w:tcPr>
          <w:p w14:paraId="452A60E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 (5.3)</w:t>
            </w:r>
          </w:p>
        </w:tc>
        <w:tc>
          <w:tcPr>
            <w:tcW w:w="1157" w:type="dxa"/>
            <w:tcBorders>
              <w:top w:val="nil"/>
              <w:left w:val="nil"/>
              <w:bottom w:val="nil"/>
              <w:right w:val="nil"/>
            </w:tcBorders>
            <w:shd w:val="clear" w:color="auto" w:fill="auto"/>
            <w:vAlign w:val="center"/>
            <w:hideMark/>
          </w:tcPr>
          <w:p w14:paraId="05D411B4"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BDD69C5" w14:textId="77777777" w:rsidTr="00186263">
        <w:trPr>
          <w:trHeight w:val="315"/>
          <w:jc w:val="center"/>
        </w:trPr>
        <w:tc>
          <w:tcPr>
            <w:tcW w:w="3794" w:type="dxa"/>
            <w:tcBorders>
              <w:top w:val="nil"/>
              <w:left w:val="nil"/>
              <w:bottom w:val="nil"/>
              <w:right w:val="nil"/>
            </w:tcBorders>
            <w:shd w:val="clear" w:color="auto" w:fill="auto"/>
            <w:vAlign w:val="center"/>
            <w:hideMark/>
          </w:tcPr>
          <w:p w14:paraId="2EE8EE6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Falling</w:t>
            </w:r>
          </w:p>
        </w:tc>
        <w:tc>
          <w:tcPr>
            <w:tcW w:w="1846" w:type="dxa"/>
            <w:tcBorders>
              <w:top w:val="nil"/>
              <w:left w:val="nil"/>
              <w:bottom w:val="nil"/>
              <w:right w:val="nil"/>
            </w:tcBorders>
            <w:shd w:val="clear" w:color="auto" w:fill="auto"/>
            <w:vAlign w:val="center"/>
            <w:hideMark/>
          </w:tcPr>
          <w:p w14:paraId="390F94C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(1.2)</w:t>
            </w:r>
          </w:p>
        </w:tc>
        <w:tc>
          <w:tcPr>
            <w:tcW w:w="2408" w:type="dxa"/>
            <w:tcBorders>
              <w:top w:val="nil"/>
              <w:left w:val="nil"/>
              <w:bottom w:val="nil"/>
              <w:right w:val="nil"/>
            </w:tcBorders>
            <w:shd w:val="clear" w:color="auto" w:fill="auto"/>
            <w:vAlign w:val="center"/>
            <w:hideMark/>
          </w:tcPr>
          <w:p w14:paraId="25CC681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2DC14E16"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B255905" w14:textId="77777777" w:rsidTr="00186263">
        <w:trPr>
          <w:trHeight w:val="285"/>
          <w:jc w:val="center"/>
        </w:trPr>
        <w:tc>
          <w:tcPr>
            <w:tcW w:w="3794" w:type="dxa"/>
            <w:tcBorders>
              <w:top w:val="nil"/>
              <w:left w:val="nil"/>
              <w:bottom w:val="nil"/>
              <w:right w:val="nil"/>
            </w:tcBorders>
            <w:shd w:val="clear" w:color="auto" w:fill="auto"/>
            <w:vAlign w:val="center"/>
            <w:hideMark/>
          </w:tcPr>
          <w:p w14:paraId="282FAB3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Method of postoperative fixation,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7C85889"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6BF96DC3"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AF4C48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208342D5" w14:textId="77777777" w:rsidTr="00186263">
        <w:trPr>
          <w:trHeight w:val="315"/>
          <w:jc w:val="center"/>
        </w:trPr>
        <w:tc>
          <w:tcPr>
            <w:tcW w:w="3794" w:type="dxa"/>
            <w:tcBorders>
              <w:top w:val="nil"/>
              <w:left w:val="nil"/>
              <w:bottom w:val="nil"/>
              <w:right w:val="nil"/>
            </w:tcBorders>
            <w:shd w:val="clear" w:color="auto" w:fill="auto"/>
            <w:vAlign w:val="center"/>
            <w:hideMark/>
          </w:tcPr>
          <w:p w14:paraId="62D5020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Tubular plaster</w:t>
            </w:r>
          </w:p>
        </w:tc>
        <w:tc>
          <w:tcPr>
            <w:tcW w:w="1846" w:type="dxa"/>
            <w:tcBorders>
              <w:top w:val="nil"/>
              <w:left w:val="nil"/>
              <w:bottom w:val="nil"/>
              <w:right w:val="nil"/>
            </w:tcBorders>
            <w:shd w:val="clear" w:color="auto" w:fill="auto"/>
            <w:vAlign w:val="center"/>
            <w:hideMark/>
          </w:tcPr>
          <w:p w14:paraId="20BCF35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83 (97.6)</w:t>
            </w:r>
          </w:p>
        </w:tc>
        <w:tc>
          <w:tcPr>
            <w:tcW w:w="2408" w:type="dxa"/>
            <w:tcBorders>
              <w:top w:val="nil"/>
              <w:left w:val="nil"/>
              <w:bottom w:val="nil"/>
              <w:right w:val="nil"/>
            </w:tcBorders>
            <w:shd w:val="clear" w:color="auto" w:fill="auto"/>
            <w:vAlign w:val="center"/>
            <w:hideMark/>
          </w:tcPr>
          <w:p w14:paraId="0BD0D83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6031D2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0.498</w:t>
            </w:r>
          </w:p>
        </w:tc>
      </w:tr>
      <w:tr w:rsidR="00831FC8" w:rsidRPr="00831FC8" w14:paraId="7D1C476E" w14:textId="77777777" w:rsidTr="00186263">
        <w:trPr>
          <w:trHeight w:val="315"/>
          <w:jc w:val="center"/>
        </w:trPr>
        <w:tc>
          <w:tcPr>
            <w:tcW w:w="3794" w:type="dxa"/>
            <w:tcBorders>
              <w:top w:val="nil"/>
              <w:left w:val="nil"/>
              <w:bottom w:val="nil"/>
              <w:right w:val="nil"/>
            </w:tcBorders>
            <w:shd w:val="clear" w:color="auto" w:fill="auto"/>
            <w:vAlign w:val="center"/>
            <w:hideMark/>
          </w:tcPr>
          <w:p w14:paraId="66A7A60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Non-tubular plaster</w:t>
            </w:r>
          </w:p>
        </w:tc>
        <w:tc>
          <w:tcPr>
            <w:tcW w:w="1846" w:type="dxa"/>
            <w:tcBorders>
              <w:top w:val="nil"/>
              <w:left w:val="nil"/>
              <w:bottom w:val="nil"/>
              <w:right w:val="nil"/>
            </w:tcBorders>
            <w:shd w:val="clear" w:color="auto" w:fill="auto"/>
            <w:vAlign w:val="center"/>
            <w:hideMark/>
          </w:tcPr>
          <w:p w14:paraId="4899C478" w14:textId="2205F37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(2.4)</w:t>
            </w:r>
          </w:p>
        </w:tc>
        <w:tc>
          <w:tcPr>
            <w:tcW w:w="2408" w:type="dxa"/>
            <w:tcBorders>
              <w:top w:val="nil"/>
              <w:left w:val="nil"/>
              <w:bottom w:val="nil"/>
              <w:right w:val="nil"/>
            </w:tcBorders>
            <w:shd w:val="clear" w:color="auto" w:fill="auto"/>
            <w:vAlign w:val="center"/>
            <w:hideMark/>
          </w:tcPr>
          <w:p w14:paraId="4E130C9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4BD67390"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71433AF" w14:textId="77777777" w:rsidTr="00186263">
        <w:trPr>
          <w:trHeight w:val="315"/>
          <w:jc w:val="center"/>
        </w:trPr>
        <w:tc>
          <w:tcPr>
            <w:tcW w:w="3794" w:type="dxa"/>
            <w:tcBorders>
              <w:top w:val="nil"/>
              <w:left w:val="nil"/>
              <w:bottom w:val="nil"/>
              <w:right w:val="nil"/>
            </w:tcBorders>
            <w:shd w:val="clear" w:color="auto" w:fill="auto"/>
            <w:vAlign w:val="center"/>
            <w:hideMark/>
          </w:tcPr>
          <w:p w14:paraId="40ED4B4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Site of fracture,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6A6E00F7"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927EE9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2BF87E5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0.26</w:t>
            </w:r>
          </w:p>
        </w:tc>
      </w:tr>
      <w:tr w:rsidR="00831FC8" w:rsidRPr="00831FC8" w14:paraId="74C80E20" w14:textId="77777777" w:rsidTr="00186263">
        <w:trPr>
          <w:trHeight w:val="315"/>
          <w:jc w:val="center"/>
        </w:trPr>
        <w:tc>
          <w:tcPr>
            <w:tcW w:w="3794" w:type="dxa"/>
            <w:tcBorders>
              <w:top w:val="nil"/>
              <w:left w:val="nil"/>
              <w:bottom w:val="nil"/>
              <w:right w:val="nil"/>
            </w:tcBorders>
            <w:shd w:val="clear" w:color="auto" w:fill="auto"/>
            <w:vAlign w:val="center"/>
            <w:hideMark/>
          </w:tcPr>
          <w:p w14:paraId="5D0FBD7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Radius or ulna</w:t>
            </w:r>
          </w:p>
        </w:tc>
        <w:tc>
          <w:tcPr>
            <w:tcW w:w="1846" w:type="dxa"/>
            <w:tcBorders>
              <w:top w:val="nil"/>
              <w:left w:val="nil"/>
              <w:bottom w:val="nil"/>
              <w:right w:val="nil"/>
            </w:tcBorders>
            <w:shd w:val="clear" w:color="auto" w:fill="auto"/>
            <w:vAlign w:val="center"/>
            <w:hideMark/>
          </w:tcPr>
          <w:p w14:paraId="3FE4E9B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21 (24.7)</w:t>
            </w:r>
          </w:p>
        </w:tc>
        <w:tc>
          <w:tcPr>
            <w:tcW w:w="2408" w:type="dxa"/>
            <w:tcBorders>
              <w:top w:val="nil"/>
              <w:left w:val="nil"/>
              <w:bottom w:val="nil"/>
              <w:right w:val="nil"/>
            </w:tcBorders>
            <w:shd w:val="clear" w:color="auto" w:fill="auto"/>
            <w:vAlign w:val="center"/>
            <w:hideMark/>
          </w:tcPr>
          <w:p w14:paraId="4BE780C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17 (22.4)</w:t>
            </w:r>
          </w:p>
        </w:tc>
        <w:tc>
          <w:tcPr>
            <w:tcW w:w="1157" w:type="dxa"/>
            <w:tcBorders>
              <w:top w:val="nil"/>
              <w:left w:val="nil"/>
              <w:bottom w:val="nil"/>
              <w:right w:val="nil"/>
            </w:tcBorders>
            <w:shd w:val="clear" w:color="auto" w:fill="auto"/>
            <w:vAlign w:val="center"/>
            <w:hideMark/>
          </w:tcPr>
          <w:p w14:paraId="0B451876"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7FA6EAC" w14:textId="77777777" w:rsidTr="00186263">
        <w:trPr>
          <w:trHeight w:val="315"/>
          <w:jc w:val="center"/>
        </w:trPr>
        <w:tc>
          <w:tcPr>
            <w:tcW w:w="3794" w:type="dxa"/>
            <w:tcBorders>
              <w:top w:val="nil"/>
              <w:left w:val="nil"/>
              <w:bottom w:val="nil"/>
              <w:right w:val="nil"/>
            </w:tcBorders>
            <w:shd w:val="clear" w:color="auto" w:fill="auto"/>
            <w:vAlign w:val="center"/>
            <w:hideMark/>
          </w:tcPr>
          <w:p w14:paraId="39D2E8B9" w14:textId="77777777" w:rsidR="005C642D" w:rsidRPr="00AD6DEF" w:rsidRDefault="005C642D" w:rsidP="00AD6DEF">
            <w:pPr>
              <w:snapToGrid w:val="0"/>
              <w:spacing w:line="360" w:lineRule="auto"/>
              <w:jc w:val="both"/>
              <w:rPr>
                <w:rFonts w:ascii="Book Antiqua" w:eastAsia="宋体" w:hAnsi="Book Antiqua"/>
                <w:color w:val="000000" w:themeColor="text1"/>
              </w:rPr>
            </w:pPr>
            <w:proofErr w:type="spellStart"/>
            <w:r w:rsidRPr="00AD6DEF">
              <w:rPr>
                <w:rFonts w:ascii="Book Antiqua" w:eastAsia="宋体" w:hAnsi="Book Antiqua"/>
                <w:color w:val="000000" w:themeColor="text1"/>
              </w:rPr>
              <w:t>Humerus</w:t>
            </w:r>
            <w:proofErr w:type="spellEnd"/>
          </w:p>
        </w:tc>
        <w:tc>
          <w:tcPr>
            <w:tcW w:w="1846" w:type="dxa"/>
            <w:tcBorders>
              <w:top w:val="nil"/>
              <w:left w:val="nil"/>
              <w:bottom w:val="nil"/>
              <w:right w:val="nil"/>
            </w:tcBorders>
            <w:shd w:val="clear" w:color="auto" w:fill="auto"/>
            <w:vAlign w:val="center"/>
            <w:hideMark/>
          </w:tcPr>
          <w:p w14:paraId="6B36C7D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57 (67.1)</w:t>
            </w:r>
          </w:p>
        </w:tc>
        <w:tc>
          <w:tcPr>
            <w:tcW w:w="2408" w:type="dxa"/>
            <w:tcBorders>
              <w:top w:val="nil"/>
              <w:left w:val="nil"/>
              <w:bottom w:val="nil"/>
              <w:right w:val="nil"/>
            </w:tcBorders>
            <w:shd w:val="clear" w:color="auto" w:fill="auto"/>
            <w:vAlign w:val="center"/>
            <w:hideMark/>
          </w:tcPr>
          <w:p w14:paraId="2F9E4E2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49 (64.5)</w:t>
            </w:r>
          </w:p>
        </w:tc>
        <w:tc>
          <w:tcPr>
            <w:tcW w:w="1157" w:type="dxa"/>
            <w:tcBorders>
              <w:top w:val="nil"/>
              <w:left w:val="nil"/>
              <w:bottom w:val="nil"/>
              <w:right w:val="nil"/>
            </w:tcBorders>
            <w:shd w:val="clear" w:color="auto" w:fill="auto"/>
            <w:vAlign w:val="center"/>
            <w:hideMark/>
          </w:tcPr>
          <w:p w14:paraId="6728816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8CF3AE8" w14:textId="77777777" w:rsidTr="00186263">
        <w:trPr>
          <w:trHeight w:val="315"/>
          <w:jc w:val="center"/>
        </w:trPr>
        <w:tc>
          <w:tcPr>
            <w:tcW w:w="3794" w:type="dxa"/>
            <w:tcBorders>
              <w:top w:val="nil"/>
              <w:left w:val="nil"/>
              <w:bottom w:val="nil"/>
              <w:right w:val="nil"/>
            </w:tcBorders>
            <w:shd w:val="clear" w:color="auto" w:fill="auto"/>
            <w:vAlign w:val="center"/>
            <w:hideMark/>
          </w:tcPr>
          <w:p w14:paraId="7D746CC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Tibia or fibula</w:t>
            </w:r>
          </w:p>
        </w:tc>
        <w:tc>
          <w:tcPr>
            <w:tcW w:w="1846" w:type="dxa"/>
            <w:tcBorders>
              <w:top w:val="nil"/>
              <w:left w:val="nil"/>
              <w:bottom w:val="nil"/>
              <w:right w:val="nil"/>
            </w:tcBorders>
            <w:shd w:val="clear" w:color="auto" w:fill="auto"/>
            <w:vAlign w:val="center"/>
            <w:hideMark/>
          </w:tcPr>
          <w:p w14:paraId="767F477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 (5.9)</w:t>
            </w:r>
          </w:p>
        </w:tc>
        <w:tc>
          <w:tcPr>
            <w:tcW w:w="2408" w:type="dxa"/>
            <w:tcBorders>
              <w:top w:val="nil"/>
              <w:left w:val="nil"/>
              <w:bottom w:val="nil"/>
              <w:right w:val="nil"/>
            </w:tcBorders>
            <w:shd w:val="clear" w:color="auto" w:fill="auto"/>
            <w:vAlign w:val="center"/>
            <w:hideMark/>
          </w:tcPr>
          <w:p w14:paraId="0BE5B39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10 (13.2)</w:t>
            </w:r>
          </w:p>
        </w:tc>
        <w:tc>
          <w:tcPr>
            <w:tcW w:w="1157" w:type="dxa"/>
            <w:tcBorders>
              <w:top w:val="nil"/>
              <w:left w:val="nil"/>
              <w:bottom w:val="nil"/>
              <w:right w:val="nil"/>
            </w:tcBorders>
            <w:shd w:val="clear" w:color="auto" w:fill="auto"/>
            <w:vAlign w:val="center"/>
            <w:hideMark/>
          </w:tcPr>
          <w:p w14:paraId="062872F8"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98A43FB" w14:textId="77777777" w:rsidTr="00186263">
        <w:trPr>
          <w:trHeight w:val="315"/>
          <w:jc w:val="center"/>
        </w:trPr>
        <w:tc>
          <w:tcPr>
            <w:tcW w:w="3794" w:type="dxa"/>
            <w:tcBorders>
              <w:top w:val="nil"/>
              <w:left w:val="nil"/>
              <w:bottom w:val="nil"/>
              <w:right w:val="nil"/>
            </w:tcBorders>
            <w:shd w:val="clear" w:color="auto" w:fill="auto"/>
            <w:vAlign w:val="center"/>
            <w:hideMark/>
          </w:tcPr>
          <w:p w14:paraId="2113B39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Femur</w:t>
            </w:r>
          </w:p>
        </w:tc>
        <w:tc>
          <w:tcPr>
            <w:tcW w:w="1846" w:type="dxa"/>
            <w:tcBorders>
              <w:top w:val="nil"/>
              <w:left w:val="nil"/>
              <w:bottom w:val="nil"/>
              <w:right w:val="nil"/>
            </w:tcBorders>
            <w:shd w:val="clear" w:color="auto" w:fill="auto"/>
            <w:vAlign w:val="center"/>
            <w:hideMark/>
          </w:tcPr>
          <w:p w14:paraId="0BDCA0F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(2.4)</w:t>
            </w:r>
          </w:p>
        </w:tc>
        <w:tc>
          <w:tcPr>
            <w:tcW w:w="2408" w:type="dxa"/>
            <w:tcBorders>
              <w:top w:val="nil"/>
              <w:left w:val="nil"/>
              <w:bottom w:val="nil"/>
              <w:right w:val="nil"/>
            </w:tcBorders>
            <w:shd w:val="clear" w:color="auto" w:fill="auto"/>
            <w:vAlign w:val="center"/>
            <w:hideMark/>
          </w:tcPr>
          <w:p w14:paraId="2A18BF30"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126B4D89"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66179AF" w14:textId="77777777" w:rsidTr="00186263">
        <w:trPr>
          <w:trHeight w:val="315"/>
          <w:jc w:val="center"/>
        </w:trPr>
        <w:tc>
          <w:tcPr>
            <w:tcW w:w="3794" w:type="dxa"/>
            <w:tcBorders>
              <w:top w:val="nil"/>
              <w:left w:val="nil"/>
              <w:bottom w:val="nil"/>
              <w:right w:val="nil"/>
            </w:tcBorders>
            <w:shd w:val="clear" w:color="auto" w:fill="auto"/>
            <w:vAlign w:val="center"/>
            <w:hideMark/>
          </w:tcPr>
          <w:p w14:paraId="085ECB67" w14:textId="7C2C2E6D"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Degree of self-perceived pain</w:t>
            </w:r>
            <w:r w:rsidR="007739B4">
              <w:rPr>
                <w:rFonts w:ascii="Book Antiqua" w:eastAsia="宋体" w:hAnsi="Book Antiqua"/>
                <w:color w:val="000000" w:themeColor="text1"/>
              </w:rPr>
              <w:t>,</w:t>
            </w:r>
            <w:r w:rsidRPr="00AD6DEF">
              <w:rPr>
                <w:rFonts w:ascii="Book Antiqua" w:eastAsia="宋体" w:hAnsi="Book Antiqua"/>
                <w:color w:val="000000" w:themeColor="text1"/>
              </w:rPr>
              <w:t xml:space="preserve"> score,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37ADF261"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2738436A"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47EFA9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r>
      <w:tr w:rsidR="00831FC8" w:rsidRPr="00831FC8" w14:paraId="5C719FF6" w14:textId="77777777" w:rsidTr="00186263">
        <w:trPr>
          <w:trHeight w:val="315"/>
          <w:jc w:val="center"/>
        </w:trPr>
        <w:tc>
          <w:tcPr>
            <w:tcW w:w="3794" w:type="dxa"/>
            <w:tcBorders>
              <w:top w:val="nil"/>
              <w:left w:val="nil"/>
              <w:bottom w:val="nil"/>
              <w:right w:val="nil"/>
            </w:tcBorders>
            <w:shd w:val="clear" w:color="auto" w:fill="auto"/>
            <w:vAlign w:val="center"/>
            <w:hideMark/>
          </w:tcPr>
          <w:p w14:paraId="6485F2D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846" w:type="dxa"/>
            <w:tcBorders>
              <w:top w:val="nil"/>
              <w:left w:val="nil"/>
              <w:bottom w:val="nil"/>
              <w:right w:val="nil"/>
            </w:tcBorders>
            <w:shd w:val="clear" w:color="auto" w:fill="auto"/>
            <w:vAlign w:val="center"/>
            <w:hideMark/>
          </w:tcPr>
          <w:p w14:paraId="01C1C16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(5.3)</w:t>
            </w:r>
          </w:p>
        </w:tc>
        <w:tc>
          <w:tcPr>
            <w:tcW w:w="2408" w:type="dxa"/>
            <w:tcBorders>
              <w:top w:val="nil"/>
              <w:left w:val="nil"/>
              <w:bottom w:val="nil"/>
              <w:right w:val="nil"/>
            </w:tcBorders>
            <w:shd w:val="clear" w:color="auto" w:fill="auto"/>
            <w:vAlign w:val="center"/>
            <w:hideMark/>
          </w:tcPr>
          <w:p w14:paraId="0126499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(5.2)</w:t>
            </w:r>
          </w:p>
        </w:tc>
        <w:tc>
          <w:tcPr>
            <w:tcW w:w="1157" w:type="dxa"/>
            <w:tcBorders>
              <w:top w:val="nil"/>
              <w:left w:val="nil"/>
              <w:bottom w:val="nil"/>
              <w:right w:val="nil"/>
            </w:tcBorders>
            <w:shd w:val="clear" w:color="auto" w:fill="auto"/>
            <w:vAlign w:val="center"/>
            <w:hideMark/>
          </w:tcPr>
          <w:p w14:paraId="34E1FB47"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9209BDB" w14:textId="77777777" w:rsidTr="00186263">
        <w:trPr>
          <w:trHeight w:val="315"/>
          <w:jc w:val="center"/>
        </w:trPr>
        <w:tc>
          <w:tcPr>
            <w:tcW w:w="3794" w:type="dxa"/>
            <w:tcBorders>
              <w:top w:val="nil"/>
              <w:left w:val="nil"/>
              <w:bottom w:val="nil"/>
              <w:right w:val="nil"/>
            </w:tcBorders>
            <w:shd w:val="clear" w:color="auto" w:fill="auto"/>
            <w:vAlign w:val="center"/>
            <w:hideMark/>
          </w:tcPr>
          <w:p w14:paraId="0E1290E0"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w:t>
            </w:r>
          </w:p>
        </w:tc>
        <w:tc>
          <w:tcPr>
            <w:tcW w:w="1846" w:type="dxa"/>
            <w:tcBorders>
              <w:top w:val="nil"/>
              <w:left w:val="nil"/>
              <w:bottom w:val="nil"/>
              <w:right w:val="nil"/>
            </w:tcBorders>
            <w:shd w:val="clear" w:color="auto" w:fill="auto"/>
            <w:vAlign w:val="center"/>
            <w:hideMark/>
          </w:tcPr>
          <w:p w14:paraId="794C9DC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53 (93.0)</w:t>
            </w:r>
          </w:p>
        </w:tc>
        <w:tc>
          <w:tcPr>
            <w:tcW w:w="2408" w:type="dxa"/>
            <w:tcBorders>
              <w:top w:val="nil"/>
              <w:left w:val="nil"/>
              <w:bottom w:val="nil"/>
              <w:right w:val="nil"/>
            </w:tcBorders>
            <w:shd w:val="clear" w:color="auto" w:fill="auto"/>
            <w:vAlign w:val="center"/>
            <w:hideMark/>
          </w:tcPr>
          <w:p w14:paraId="0B4D517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54 (93.1)</w:t>
            </w:r>
          </w:p>
        </w:tc>
        <w:tc>
          <w:tcPr>
            <w:tcW w:w="1157" w:type="dxa"/>
            <w:tcBorders>
              <w:top w:val="nil"/>
              <w:left w:val="nil"/>
              <w:bottom w:val="nil"/>
              <w:right w:val="nil"/>
            </w:tcBorders>
            <w:shd w:val="clear" w:color="auto" w:fill="auto"/>
            <w:vAlign w:val="center"/>
            <w:hideMark/>
          </w:tcPr>
          <w:p w14:paraId="303B971A"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A6C9DB7" w14:textId="77777777" w:rsidTr="00186263">
        <w:trPr>
          <w:trHeight w:val="315"/>
          <w:jc w:val="center"/>
        </w:trPr>
        <w:tc>
          <w:tcPr>
            <w:tcW w:w="3794" w:type="dxa"/>
            <w:tcBorders>
              <w:top w:val="nil"/>
              <w:left w:val="nil"/>
              <w:bottom w:val="nil"/>
              <w:right w:val="nil"/>
            </w:tcBorders>
            <w:shd w:val="clear" w:color="auto" w:fill="auto"/>
            <w:vAlign w:val="center"/>
            <w:hideMark/>
          </w:tcPr>
          <w:p w14:paraId="7308117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w:t>
            </w:r>
          </w:p>
        </w:tc>
        <w:tc>
          <w:tcPr>
            <w:tcW w:w="1846" w:type="dxa"/>
            <w:tcBorders>
              <w:top w:val="nil"/>
              <w:left w:val="nil"/>
              <w:bottom w:val="nil"/>
              <w:right w:val="nil"/>
            </w:tcBorders>
            <w:shd w:val="clear" w:color="auto" w:fill="auto"/>
            <w:vAlign w:val="center"/>
            <w:hideMark/>
          </w:tcPr>
          <w:p w14:paraId="179344F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(1.8)</w:t>
            </w:r>
          </w:p>
        </w:tc>
        <w:tc>
          <w:tcPr>
            <w:tcW w:w="2408" w:type="dxa"/>
            <w:tcBorders>
              <w:top w:val="nil"/>
              <w:left w:val="nil"/>
              <w:bottom w:val="nil"/>
              <w:right w:val="nil"/>
            </w:tcBorders>
            <w:shd w:val="clear" w:color="auto" w:fill="auto"/>
            <w:vAlign w:val="center"/>
            <w:hideMark/>
          </w:tcPr>
          <w:p w14:paraId="07C9BB3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(1.7)</w:t>
            </w:r>
          </w:p>
        </w:tc>
        <w:tc>
          <w:tcPr>
            <w:tcW w:w="1157" w:type="dxa"/>
            <w:tcBorders>
              <w:top w:val="nil"/>
              <w:left w:val="nil"/>
              <w:bottom w:val="nil"/>
              <w:right w:val="nil"/>
            </w:tcBorders>
            <w:shd w:val="clear" w:color="auto" w:fill="auto"/>
            <w:vAlign w:val="center"/>
            <w:hideMark/>
          </w:tcPr>
          <w:p w14:paraId="612097C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EB71540" w14:textId="77777777" w:rsidTr="00186263">
        <w:trPr>
          <w:trHeight w:val="315"/>
          <w:jc w:val="center"/>
        </w:trPr>
        <w:tc>
          <w:tcPr>
            <w:tcW w:w="5640" w:type="dxa"/>
            <w:gridSpan w:val="2"/>
            <w:tcBorders>
              <w:top w:val="nil"/>
              <w:left w:val="nil"/>
              <w:bottom w:val="nil"/>
              <w:right w:val="nil"/>
            </w:tcBorders>
            <w:shd w:val="clear" w:color="auto" w:fill="auto"/>
            <w:vAlign w:val="center"/>
            <w:hideMark/>
          </w:tcPr>
          <w:p w14:paraId="73EB5430" w14:textId="43E99AC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Maximum oxygen saturation of the affected limb among the six follow-ups,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2408" w:type="dxa"/>
            <w:tcBorders>
              <w:top w:val="nil"/>
              <w:left w:val="nil"/>
              <w:bottom w:val="nil"/>
              <w:right w:val="nil"/>
            </w:tcBorders>
            <w:shd w:val="clear" w:color="auto" w:fill="auto"/>
            <w:vAlign w:val="center"/>
            <w:hideMark/>
          </w:tcPr>
          <w:p w14:paraId="2609A60E"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5B34413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0.248</w:t>
            </w:r>
          </w:p>
        </w:tc>
      </w:tr>
      <w:tr w:rsidR="00831FC8" w:rsidRPr="00831FC8" w14:paraId="0F6E4037" w14:textId="77777777" w:rsidTr="00186263">
        <w:trPr>
          <w:trHeight w:val="315"/>
          <w:jc w:val="center"/>
        </w:trPr>
        <w:tc>
          <w:tcPr>
            <w:tcW w:w="3794" w:type="dxa"/>
            <w:tcBorders>
              <w:top w:val="nil"/>
              <w:left w:val="nil"/>
              <w:bottom w:val="nil"/>
              <w:right w:val="nil"/>
            </w:tcBorders>
            <w:shd w:val="clear" w:color="auto" w:fill="auto"/>
            <w:vAlign w:val="center"/>
            <w:hideMark/>
          </w:tcPr>
          <w:p w14:paraId="50B72785" w14:textId="2BADAE3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w:t>
            </w:r>
            <w:r w:rsidRPr="00AD6DEF">
              <w:rPr>
                <w:rFonts w:ascii="Book Antiqua" w:eastAsia="宋体" w:hAnsi="Book Antiqua"/>
                <w:color w:val="000000" w:themeColor="text1"/>
              </w:rPr>
              <w:t xml:space="preserve"> 95%</w:t>
            </w:r>
          </w:p>
        </w:tc>
        <w:tc>
          <w:tcPr>
            <w:tcW w:w="1846" w:type="dxa"/>
            <w:tcBorders>
              <w:top w:val="nil"/>
              <w:left w:val="nil"/>
              <w:bottom w:val="nil"/>
              <w:right w:val="nil"/>
            </w:tcBorders>
            <w:shd w:val="clear" w:color="auto" w:fill="auto"/>
            <w:vAlign w:val="center"/>
            <w:hideMark/>
          </w:tcPr>
          <w:p w14:paraId="1D73E91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82 (96.5)</w:t>
            </w:r>
          </w:p>
        </w:tc>
        <w:tc>
          <w:tcPr>
            <w:tcW w:w="2408" w:type="dxa"/>
            <w:tcBorders>
              <w:top w:val="nil"/>
              <w:left w:val="nil"/>
              <w:bottom w:val="nil"/>
              <w:right w:val="nil"/>
            </w:tcBorders>
            <w:shd w:val="clear" w:color="auto" w:fill="auto"/>
            <w:vAlign w:val="center"/>
            <w:hideMark/>
          </w:tcPr>
          <w:p w14:paraId="02C2E88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0A5F91E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BE14CFE" w14:textId="77777777" w:rsidTr="00186263">
        <w:trPr>
          <w:trHeight w:val="315"/>
          <w:jc w:val="center"/>
        </w:trPr>
        <w:tc>
          <w:tcPr>
            <w:tcW w:w="3794" w:type="dxa"/>
            <w:tcBorders>
              <w:top w:val="nil"/>
              <w:left w:val="nil"/>
              <w:bottom w:val="nil"/>
              <w:right w:val="nil"/>
            </w:tcBorders>
            <w:shd w:val="clear" w:color="auto" w:fill="auto"/>
            <w:vAlign w:val="center"/>
            <w:hideMark/>
          </w:tcPr>
          <w:p w14:paraId="13A245E8" w14:textId="0E52218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90%-95%</w:t>
            </w:r>
          </w:p>
        </w:tc>
        <w:tc>
          <w:tcPr>
            <w:tcW w:w="1846" w:type="dxa"/>
            <w:tcBorders>
              <w:top w:val="nil"/>
              <w:left w:val="nil"/>
              <w:bottom w:val="nil"/>
              <w:right w:val="nil"/>
            </w:tcBorders>
            <w:shd w:val="clear" w:color="auto" w:fill="auto"/>
            <w:vAlign w:val="center"/>
            <w:hideMark/>
          </w:tcPr>
          <w:p w14:paraId="536087E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(3.5)</w:t>
            </w:r>
          </w:p>
        </w:tc>
        <w:tc>
          <w:tcPr>
            <w:tcW w:w="2408" w:type="dxa"/>
            <w:tcBorders>
              <w:top w:val="nil"/>
              <w:left w:val="nil"/>
              <w:bottom w:val="nil"/>
              <w:right w:val="nil"/>
            </w:tcBorders>
            <w:shd w:val="clear" w:color="auto" w:fill="auto"/>
            <w:vAlign w:val="center"/>
            <w:hideMark/>
          </w:tcPr>
          <w:p w14:paraId="394A3DA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702B657D"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6955B35" w14:textId="77777777" w:rsidTr="00186263">
        <w:trPr>
          <w:trHeight w:val="315"/>
          <w:jc w:val="center"/>
        </w:trPr>
        <w:tc>
          <w:tcPr>
            <w:tcW w:w="3794" w:type="dxa"/>
            <w:tcBorders>
              <w:top w:val="nil"/>
              <w:left w:val="nil"/>
              <w:bottom w:val="nil"/>
              <w:right w:val="nil"/>
            </w:tcBorders>
            <w:shd w:val="clear" w:color="auto" w:fill="auto"/>
            <w:vAlign w:val="center"/>
            <w:hideMark/>
          </w:tcPr>
          <w:p w14:paraId="1D538B5C" w14:textId="7FDBE7D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&lt; 90%</w:t>
            </w:r>
          </w:p>
        </w:tc>
        <w:tc>
          <w:tcPr>
            <w:tcW w:w="1846" w:type="dxa"/>
            <w:tcBorders>
              <w:top w:val="nil"/>
              <w:left w:val="nil"/>
              <w:bottom w:val="nil"/>
              <w:right w:val="nil"/>
            </w:tcBorders>
            <w:shd w:val="clear" w:color="auto" w:fill="auto"/>
            <w:vAlign w:val="center"/>
            <w:hideMark/>
          </w:tcPr>
          <w:p w14:paraId="29160F2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4E5036FD"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765A705B"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A41C97C" w14:textId="77777777" w:rsidTr="00186263">
        <w:trPr>
          <w:trHeight w:val="315"/>
          <w:jc w:val="center"/>
        </w:trPr>
        <w:tc>
          <w:tcPr>
            <w:tcW w:w="3794" w:type="dxa"/>
            <w:tcBorders>
              <w:top w:val="nil"/>
              <w:left w:val="nil"/>
              <w:bottom w:val="nil"/>
              <w:right w:val="nil"/>
            </w:tcBorders>
            <w:shd w:val="clear" w:color="auto" w:fill="auto"/>
            <w:vAlign w:val="center"/>
            <w:hideMark/>
          </w:tcPr>
          <w:p w14:paraId="2AD8B56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Skin temperature of the affected limb,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56B31BC2"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303CD34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2882BAB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0.048</w:t>
            </w:r>
          </w:p>
        </w:tc>
      </w:tr>
      <w:tr w:rsidR="00831FC8" w:rsidRPr="00831FC8" w14:paraId="01D1B173" w14:textId="77777777" w:rsidTr="00186263">
        <w:trPr>
          <w:trHeight w:val="315"/>
          <w:jc w:val="center"/>
        </w:trPr>
        <w:tc>
          <w:tcPr>
            <w:tcW w:w="3794" w:type="dxa"/>
            <w:tcBorders>
              <w:top w:val="nil"/>
              <w:left w:val="nil"/>
              <w:bottom w:val="nil"/>
              <w:right w:val="nil"/>
            </w:tcBorders>
            <w:shd w:val="clear" w:color="auto" w:fill="auto"/>
            <w:vAlign w:val="center"/>
            <w:hideMark/>
          </w:tcPr>
          <w:p w14:paraId="08DB6D12" w14:textId="68DB060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Like the healthy contralateral limb</w:t>
            </w:r>
          </w:p>
        </w:tc>
        <w:tc>
          <w:tcPr>
            <w:tcW w:w="1846" w:type="dxa"/>
            <w:tcBorders>
              <w:top w:val="nil"/>
              <w:left w:val="nil"/>
              <w:bottom w:val="nil"/>
              <w:right w:val="nil"/>
            </w:tcBorders>
            <w:shd w:val="clear" w:color="auto" w:fill="auto"/>
            <w:vAlign w:val="center"/>
            <w:hideMark/>
          </w:tcPr>
          <w:p w14:paraId="64F408E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01067D0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72 (94.7)</w:t>
            </w:r>
          </w:p>
        </w:tc>
        <w:tc>
          <w:tcPr>
            <w:tcW w:w="1157" w:type="dxa"/>
            <w:tcBorders>
              <w:top w:val="nil"/>
              <w:left w:val="nil"/>
              <w:bottom w:val="nil"/>
              <w:right w:val="nil"/>
            </w:tcBorders>
            <w:shd w:val="clear" w:color="auto" w:fill="auto"/>
            <w:vAlign w:val="center"/>
            <w:hideMark/>
          </w:tcPr>
          <w:p w14:paraId="70F85494"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A268E83" w14:textId="77777777" w:rsidTr="00186263">
        <w:trPr>
          <w:trHeight w:val="315"/>
          <w:jc w:val="center"/>
        </w:trPr>
        <w:tc>
          <w:tcPr>
            <w:tcW w:w="3794" w:type="dxa"/>
            <w:tcBorders>
              <w:top w:val="nil"/>
              <w:left w:val="nil"/>
              <w:bottom w:val="nil"/>
              <w:right w:val="nil"/>
            </w:tcBorders>
            <w:shd w:val="clear" w:color="auto" w:fill="auto"/>
            <w:vAlign w:val="center"/>
            <w:hideMark/>
          </w:tcPr>
          <w:p w14:paraId="64913535"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Different from the healthy contralateral limb</w:t>
            </w:r>
          </w:p>
        </w:tc>
        <w:tc>
          <w:tcPr>
            <w:tcW w:w="1846" w:type="dxa"/>
            <w:tcBorders>
              <w:top w:val="nil"/>
              <w:left w:val="nil"/>
              <w:bottom w:val="nil"/>
              <w:right w:val="nil"/>
            </w:tcBorders>
            <w:shd w:val="clear" w:color="auto" w:fill="auto"/>
            <w:vAlign w:val="center"/>
            <w:hideMark/>
          </w:tcPr>
          <w:p w14:paraId="31B3277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40FD0E3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 (5.3)</w:t>
            </w:r>
          </w:p>
        </w:tc>
        <w:tc>
          <w:tcPr>
            <w:tcW w:w="1157" w:type="dxa"/>
            <w:tcBorders>
              <w:top w:val="nil"/>
              <w:left w:val="nil"/>
              <w:bottom w:val="nil"/>
              <w:right w:val="nil"/>
            </w:tcBorders>
            <w:shd w:val="clear" w:color="auto" w:fill="auto"/>
            <w:vAlign w:val="center"/>
            <w:hideMark/>
          </w:tcPr>
          <w:p w14:paraId="4716361B"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7AFE76E5" w14:textId="77777777" w:rsidTr="00186263">
        <w:trPr>
          <w:trHeight w:val="315"/>
          <w:jc w:val="center"/>
        </w:trPr>
        <w:tc>
          <w:tcPr>
            <w:tcW w:w="3794" w:type="dxa"/>
            <w:tcBorders>
              <w:top w:val="nil"/>
              <w:left w:val="nil"/>
              <w:bottom w:val="nil"/>
              <w:right w:val="nil"/>
            </w:tcBorders>
            <w:shd w:val="clear" w:color="auto" w:fill="auto"/>
            <w:vAlign w:val="center"/>
            <w:hideMark/>
          </w:tcPr>
          <w:p w14:paraId="7436163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Skin color,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59FF725B"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37D2EB6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19D4F78" w14:textId="32591F3C"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&lt; 0.001</w:t>
            </w:r>
          </w:p>
        </w:tc>
      </w:tr>
      <w:tr w:rsidR="00831FC8" w:rsidRPr="00831FC8" w14:paraId="64305F66" w14:textId="77777777" w:rsidTr="00186263">
        <w:trPr>
          <w:trHeight w:val="315"/>
          <w:jc w:val="center"/>
        </w:trPr>
        <w:tc>
          <w:tcPr>
            <w:tcW w:w="3794" w:type="dxa"/>
            <w:tcBorders>
              <w:top w:val="nil"/>
              <w:left w:val="nil"/>
              <w:bottom w:val="nil"/>
              <w:right w:val="nil"/>
            </w:tcBorders>
            <w:shd w:val="clear" w:color="auto" w:fill="auto"/>
            <w:vAlign w:val="center"/>
            <w:hideMark/>
          </w:tcPr>
          <w:p w14:paraId="0F243A43" w14:textId="6A85B298"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lastRenderedPageBreak/>
              <w:t xml:space="preserve">1 = </w:t>
            </w:r>
            <w:r w:rsidR="000F2D3D" w:rsidRPr="00AD6DEF">
              <w:rPr>
                <w:rFonts w:ascii="Book Antiqua" w:eastAsia="宋体" w:hAnsi="Book Antiqua"/>
                <w:color w:val="000000" w:themeColor="text1"/>
              </w:rPr>
              <w:t>R</w:t>
            </w:r>
            <w:r w:rsidRPr="00AD6DEF">
              <w:rPr>
                <w:rFonts w:ascii="Book Antiqua" w:eastAsia="宋体" w:hAnsi="Book Antiqua"/>
                <w:color w:val="000000" w:themeColor="text1"/>
              </w:rPr>
              <w:t>ed</w:t>
            </w:r>
          </w:p>
        </w:tc>
        <w:tc>
          <w:tcPr>
            <w:tcW w:w="1846" w:type="dxa"/>
            <w:tcBorders>
              <w:top w:val="nil"/>
              <w:left w:val="nil"/>
              <w:bottom w:val="nil"/>
              <w:right w:val="nil"/>
            </w:tcBorders>
            <w:shd w:val="clear" w:color="auto" w:fill="auto"/>
            <w:vAlign w:val="center"/>
            <w:hideMark/>
          </w:tcPr>
          <w:p w14:paraId="7BDBD49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3B784E52"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45 (59.2)</w:t>
            </w:r>
          </w:p>
        </w:tc>
        <w:tc>
          <w:tcPr>
            <w:tcW w:w="1157" w:type="dxa"/>
            <w:tcBorders>
              <w:top w:val="nil"/>
              <w:left w:val="nil"/>
              <w:bottom w:val="nil"/>
              <w:right w:val="nil"/>
            </w:tcBorders>
            <w:shd w:val="clear" w:color="auto" w:fill="auto"/>
            <w:vAlign w:val="center"/>
            <w:hideMark/>
          </w:tcPr>
          <w:p w14:paraId="11617E20"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6ACC23C" w14:textId="77777777" w:rsidTr="00186263">
        <w:trPr>
          <w:trHeight w:val="315"/>
          <w:jc w:val="center"/>
        </w:trPr>
        <w:tc>
          <w:tcPr>
            <w:tcW w:w="3794" w:type="dxa"/>
            <w:tcBorders>
              <w:top w:val="nil"/>
              <w:left w:val="nil"/>
              <w:bottom w:val="nil"/>
              <w:right w:val="nil"/>
            </w:tcBorders>
            <w:shd w:val="clear" w:color="auto" w:fill="auto"/>
            <w:vAlign w:val="center"/>
            <w:hideMark/>
          </w:tcPr>
          <w:p w14:paraId="2EC8BABA" w14:textId="6B681525"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0F2D3D" w:rsidRPr="00AD6DEF">
              <w:rPr>
                <w:rFonts w:ascii="Book Antiqua" w:eastAsia="宋体" w:hAnsi="Book Antiqua"/>
                <w:color w:val="000000" w:themeColor="text1"/>
              </w:rPr>
              <w:t>D</w:t>
            </w:r>
            <w:r w:rsidRPr="00AD6DEF">
              <w:rPr>
                <w:rFonts w:ascii="Book Antiqua" w:eastAsia="宋体" w:hAnsi="Book Antiqua"/>
                <w:color w:val="000000" w:themeColor="text1"/>
              </w:rPr>
              <w:t>ark red</w:t>
            </w:r>
          </w:p>
        </w:tc>
        <w:tc>
          <w:tcPr>
            <w:tcW w:w="1846" w:type="dxa"/>
            <w:tcBorders>
              <w:top w:val="nil"/>
              <w:left w:val="nil"/>
              <w:bottom w:val="nil"/>
              <w:right w:val="nil"/>
            </w:tcBorders>
            <w:shd w:val="clear" w:color="auto" w:fill="auto"/>
            <w:vAlign w:val="center"/>
            <w:hideMark/>
          </w:tcPr>
          <w:p w14:paraId="65B02FE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0 </w:t>
            </w:r>
          </w:p>
        </w:tc>
        <w:tc>
          <w:tcPr>
            <w:tcW w:w="2408" w:type="dxa"/>
            <w:tcBorders>
              <w:top w:val="nil"/>
              <w:left w:val="nil"/>
              <w:bottom w:val="nil"/>
              <w:right w:val="nil"/>
            </w:tcBorders>
            <w:shd w:val="clear" w:color="auto" w:fill="auto"/>
            <w:vAlign w:val="center"/>
            <w:hideMark/>
          </w:tcPr>
          <w:p w14:paraId="332ADC4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31 (40.8)</w:t>
            </w:r>
          </w:p>
        </w:tc>
        <w:tc>
          <w:tcPr>
            <w:tcW w:w="1157" w:type="dxa"/>
            <w:tcBorders>
              <w:top w:val="nil"/>
              <w:left w:val="nil"/>
              <w:bottom w:val="nil"/>
              <w:right w:val="nil"/>
            </w:tcBorders>
            <w:shd w:val="clear" w:color="auto" w:fill="auto"/>
            <w:vAlign w:val="center"/>
            <w:hideMark/>
          </w:tcPr>
          <w:p w14:paraId="0E517972"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22DE59A9" w14:textId="77777777" w:rsidTr="00186263">
        <w:trPr>
          <w:trHeight w:val="315"/>
          <w:jc w:val="center"/>
        </w:trPr>
        <w:tc>
          <w:tcPr>
            <w:tcW w:w="3794" w:type="dxa"/>
            <w:tcBorders>
              <w:top w:val="nil"/>
              <w:left w:val="nil"/>
              <w:bottom w:val="nil"/>
              <w:right w:val="nil"/>
            </w:tcBorders>
            <w:shd w:val="clear" w:color="auto" w:fill="auto"/>
            <w:vAlign w:val="center"/>
            <w:hideMark/>
          </w:tcPr>
          <w:p w14:paraId="0CA45E0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Degree of swelling of the affected limb,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18B6F68D"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3E1D3CD0"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02B2DD3F"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r>
      <w:tr w:rsidR="00831FC8" w:rsidRPr="00831FC8" w14:paraId="0342F1F6" w14:textId="77777777" w:rsidTr="00186263">
        <w:trPr>
          <w:trHeight w:val="315"/>
          <w:jc w:val="center"/>
        </w:trPr>
        <w:tc>
          <w:tcPr>
            <w:tcW w:w="3794" w:type="dxa"/>
            <w:tcBorders>
              <w:top w:val="nil"/>
              <w:left w:val="nil"/>
              <w:bottom w:val="nil"/>
              <w:right w:val="nil"/>
            </w:tcBorders>
            <w:shd w:val="clear" w:color="auto" w:fill="auto"/>
            <w:vAlign w:val="center"/>
            <w:hideMark/>
          </w:tcPr>
          <w:p w14:paraId="47225C79" w14:textId="08C3476F"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0F2D3D" w:rsidRPr="00AD6DEF">
              <w:rPr>
                <w:rFonts w:ascii="Book Antiqua" w:eastAsia="宋体" w:hAnsi="Book Antiqua"/>
                <w:color w:val="000000" w:themeColor="text1"/>
              </w:rPr>
              <w:t>N</w:t>
            </w:r>
            <w:r w:rsidRPr="00AD6DEF">
              <w:rPr>
                <w:rFonts w:ascii="Book Antiqua" w:eastAsia="宋体" w:hAnsi="Book Antiqua"/>
                <w:color w:val="000000" w:themeColor="text1"/>
              </w:rPr>
              <w:t>o</w:t>
            </w:r>
          </w:p>
        </w:tc>
        <w:tc>
          <w:tcPr>
            <w:tcW w:w="1846" w:type="dxa"/>
            <w:tcBorders>
              <w:top w:val="nil"/>
              <w:left w:val="nil"/>
              <w:bottom w:val="nil"/>
              <w:right w:val="nil"/>
            </w:tcBorders>
            <w:shd w:val="clear" w:color="auto" w:fill="auto"/>
            <w:vAlign w:val="center"/>
            <w:hideMark/>
          </w:tcPr>
          <w:p w14:paraId="0C4261A8"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(1.2)</w:t>
            </w:r>
          </w:p>
        </w:tc>
        <w:tc>
          <w:tcPr>
            <w:tcW w:w="2408" w:type="dxa"/>
            <w:tcBorders>
              <w:top w:val="nil"/>
              <w:left w:val="nil"/>
              <w:bottom w:val="nil"/>
              <w:right w:val="nil"/>
            </w:tcBorders>
            <w:shd w:val="clear" w:color="auto" w:fill="auto"/>
            <w:vAlign w:val="center"/>
            <w:hideMark/>
          </w:tcPr>
          <w:p w14:paraId="69A91962" w14:textId="2010004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173FBD04"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5FD8CBB" w14:textId="77777777" w:rsidTr="00186263">
        <w:trPr>
          <w:trHeight w:val="315"/>
          <w:jc w:val="center"/>
        </w:trPr>
        <w:tc>
          <w:tcPr>
            <w:tcW w:w="3794" w:type="dxa"/>
            <w:tcBorders>
              <w:top w:val="nil"/>
              <w:left w:val="nil"/>
              <w:bottom w:val="nil"/>
              <w:right w:val="nil"/>
            </w:tcBorders>
            <w:shd w:val="clear" w:color="auto" w:fill="auto"/>
            <w:vAlign w:val="center"/>
            <w:hideMark/>
          </w:tcPr>
          <w:p w14:paraId="3A4923FD" w14:textId="54ED0D1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0F2D3D" w:rsidRPr="00AD6DEF">
              <w:rPr>
                <w:rFonts w:ascii="Book Antiqua" w:eastAsia="宋体" w:hAnsi="Book Antiqua"/>
                <w:color w:val="000000" w:themeColor="text1"/>
              </w:rPr>
              <w:t>P</w:t>
            </w:r>
            <w:r w:rsidRPr="00AD6DEF">
              <w:rPr>
                <w:rFonts w:ascii="Book Antiqua" w:eastAsia="宋体" w:hAnsi="Book Antiqua"/>
                <w:color w:val="000000" w:themeColor="text1"/>
              </w:rPr>
              <w:t>resence of mild skin texture</w:t>
            </w:r>
          </w:p>
        </w:tc>
        <w:tc>
          <w:tcPr>
            <w:tcW w:w="1846" w:type="dxa"/>
            <w:tcBorders>
              <w:top w:val="nil"/>
              <w:left w:val="nil"/>
              <w:bottom w:val="nil"/>
              <w:right w:val="nil"/>
            </w:tcBorders>
            <w:shd w:val="clear" w:color="auto" w:fill="auto"/>
            <w:vAlign w:val="center"/>
            <w:hideMark/>
          </w:tcPr>
          <w:p w14:paraId="22F66E8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84 (98.8)</w:t>
            </w:r>
          </w:p>
        </w:tc>
        <w:tc>
          <w:tcPr>
            <w:tcW w:w="2408" w:type="dxa"/>
            <w:tcBorders>
              <w:top w:val="nil"/>
              <w:left w:val="nil"/>
              <w:bottom w:val="nil"/>
              <w:right w:val="nil"/>
            </w:tcBorders>
            <w:shd w:val="clear" w:color="auto" w:fill="auto"/>
            <w:vAlign w:val="center"/>
            <w:hideMark/>
          </w:tcPr>
          <w:p w14:paraId="62FB758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3D7B9B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50060585" w14:textId="77777777" w:rsidTr="00186263">
        <w:trPr>
          <w:trHeight w:val="315"/>
          <w:jc w:val="center"/>
        </w:trPr>
        <w:tc>
          <w:tcPr>
            <w:tcW w:w="3794" w:type="dxa"/>
            <w:tcBorders>
              <w:top w:val="nil"/>
              <w:left w:val="nil"/>
              <w:bottom w:val="nil"/>
              <w:right w:val="nil"/>
            </w:tcBorders>
            <w:shd w:val="clear" w:color="auto" w:fill="auto"/>
            <w:vAlign w:val="center"/>
            <w:hideMark/>
          </w:tcPr>
          <w:p w14:paraId="4B0CD28D" w14:textId="77777777" w:rsidR="005C642D" w:rsidRPr="00AD6DEF" w:rsidRDefault="005C642D" w:rsidP="00AD6DEF">
            <w:pPr>
              <w:snapToGrid w:val="0"/>
              <w:spacing w:line="360" w:lineRule="auto"/>
              <w:jc w:val="both"/>
              <w:rPr>
                <w:rFonts w:ascii="Book Antiqua" w:eastAsia="宋体" w:hAnsi="Book Antiqua"/>
                <w:color w:val="000000" w:themeColor="text1"/>
              </w:rPr>
            </w:pPr>
            <w:bookmarkStart w:id="2" w:name="OLE_LINK5"/>
            <w:bookmarkStart w:id="3" w:name="OLE_LINK6"/>
            <w:r w:rsidRPr="00AD6DEF">
              <w:rPr>
                <w:rFonts w:ascii="Book Antiqua" w:eastAsia="宋体" w:hAnsi="Book Antiqua"/>
                <w:color w:val="000000" w:themeColor="text1"/>
              </w:rPr>
              <w:t>Range of motion of the affected limb</w:t>
            </w:r>
            <w:bookmarkEnd w:id="2"/>
            <w:bookmarkEnd w:id="3"/>
            <w:r w:rsidRPr="00AD6DEF">
              <w:rPr>
                <w:rFonts w:ascii="Book Antiqua" w:eastAsia="宋体" w:hAnsi="Book Antiqua"/>
                <w:color w:val="000000" w:themeColor="text1"/>
              </w:rPr>
              <w:t xml:space="preserv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5F64549"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13CCE819"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36F0D41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0.103</w:t>
            </w:r>
          </w:p>
        </w:tc>
      </w:tr>
      <w:tr w:rsidR="00831FC8" w:rsidRPr="00831FC8" w14:paraId="73D864E1" w14:textId="77777777" w:rsidTr="00186263">
        <w:trPr>
          <w:trHeight w:val="315"/>
          <w:jc w:val="center"/>
        </w:trPr>
        <w:tc>
          <w:tcPr>
            <w:tcW w:w="3794" w:type="dxa"/>
            <w:tcBorders>
              <w:top w:val="nil"/>
              <w:left w:val="nil"/>
              <w:bottom w:val="nil"/>
              <w:right w:val="nil"/>
            </w:tcBorders>
            <w:shd w:val="clear" w:color="auto" w:fill="auto"/>
            <w:vAlign w:val="center"/>
            <w:hideMark/>
          </w:tcPr>
          <w:p w14:paraId="120EA6DF" w14:textId="69E1D2F0"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0F2D3D" w:rsidRPr="00AD6DEF">
              <w:rPr>
                <w:rFonts w:ascii="Book Antiqua" w:eastAsia="宋体" w:hAnsi="Book Antiqua"/>
                <w:color w:val="000000" w:themeColor="text1"/>
              </w:rPr>
              <w:t>M</w:t>
            </w:r>
            <w:r w:rsidRPr="00AD6DEF">
              <w:rPr>
                <w:rFonts w:ascii="Book Antiqua" w:eastAsia="宋体" w:hAnsi="Book Antiqua"/>
                <w:color w:val="000000" w:themeColor="text1"/>
              </w:rPr>
              <w:t>ildly restrained</w:t>
            </w:r>
          </w:p>
        </w:tc>
        <w:tc>
          <w:tcPr>
            <w:tcW w:w="1846" w:type="dxa"/>
            <w:tcBorders>
              <w:top w:val="nil"/>
              <w:left w:val="nil"/>
              <w:bottom w:val="nil"/>
              <w:right w:val="nil"/>
            </w:tcBorders>
            <w:shd w:val="clear" w:color="auto" w:fill="auto"/>
            <w:vAlign w:val="center"/>
            <w:hideMark/>
          </w:tcPr>
          <w:p w14:paraId="57246D8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2B8B074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73 (96.1)</w:t>
            </w:r>
          </w:p>
        </w:tc>
        <w:tc>
          <w:tcPr>
            <w:tcW w:w="1157" w:type="dxa"/>
            <w:tcBorders>
              <w:top w:val="nil"/>
              <w:left w:val="nil"/>
              <w:bottom w:val="nil"/>
              <w:right w:val="nil"/>
            </w:tcBorders>
            <w:shd w:val="clear" w:color="auto" w:fill="auto"/>
            <w:vAlign w:val="center"/>
            <w:hideMark/>
          </w:tcPr>
          <w:p w14:paraId="0FA2CE7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2A52587D" w14:textId="77777777" w:rsidTr="00186263">
        <w:trPr>
          <w:trHeight w:val="315"/>
          <w:jc w:val="center"/>
        </w:trPr>
        <w:tc>
          <w:tcPr>
            <w:tcW w:w="3794" w:type="dxa"/>
            <w:tcBorders>
              <w:top w:val="nil"/>
              <w:left w:val="nil"/>
              <w:bottom w:val="nil"/>
              <w:right w:val="nil"/>
            </w:tcBorders>
            <w:shd w:val="clear" w:color="auto" w:fill="auto"/>
            <w:vAlign w:val="center"/>
            <w:hideMark/>
          </w:tcPr>
          <w:p w14:paraId="4FA2F2EA" w14:textId="476EDBF1"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3 = </w:t>
            </w:r>
            <w:r w:rsidR="000F2D3D" w:rsidRPr="00AD6DEF">
              <w:rPr>
                <w:rFonts w:ascii="Book Antiqua" w:eastAsia="宋体" w:hAnsi="Book Antiqua"/>
                <w:color w:val="000000" w:themeColor="text1"/>
              </w:rPr>
              <w:t>R</w:t>
            </w:r>
            <w:r w:rsidRPr="00AD6DEF">
              <w:rPr>
                <w:rFonts w:ascii="Book Antiqua" w:eastAsia="宋体" w:hAnsi="Book Antiqua"/>
                <w:color w:val="000000" w:themeColor="text1"/>
              </w:rPr>
              <w:t>estrained with numbness</w:t>
            </w:r>
          </w:p>
        </w:tc>
        <w:tc>
          <w:tcPr>
            <w:tcW w:w="1846" w:type="dxa"/>
            <w:tcBorders>
              <w:top w:val="nil"/>
              <w:left w:val="nil"/>
              <w:bottom w:val="nil"/>
              <w:right w:val="nil"/>
            </w:tcBorders>
            <w:shd w:val="clear" w:color="auto" w:fill="auto"/>
            <w:vAlign w:val="center"/>
            <w:hideMark/>
          </w:tcPr>
          <w:p w14:paraId="394DD97E"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7A9D927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(3.9)</w:t>
            </w:r>
          </w:p>
        </w:tc>
        <w:tc>
          <w:tcPr>
            <w:tcW w:w="1157" w:type="dxa"/>
            <w:tcBorders>
              <w:top w:val="nil"/>
              <w:left w:val="nil"/>
              <w:bottom w:val="nil"/>
              <w:right w:val="nil"/>
            </w:tcBorders>
            <w:shd w:val="clear" w:color="auto" w:fill="auto"/>
            <w:vAlign w:val="center"/>
            <w:hideMark/>
          </w:tcPr>
          <w:p w14:paraId="0A09857A"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8EBA346" w14:textId="77777777" w:rsidTr="00186263">
        <w:trPr>
          <w:trHeight w:val="315"/>
          <w:jc w:val="center"/>
        </w:trPr>
        <w:tc>
          <w:tcPr>
            <w:tcW w:w="3794" w:type="dxa"/>
            <w:tcBorders>
              <w:top w:val="nil"/>
              <w:left w:val="nil"/>
              <w:bottom w:val="nil"/>
              <w:right w:val="nil"/>
            </w:tcBorders>
            <w:shd w:val="clear" w:color="auto" w:fill="auto"/>
            <w:vAlign w:val="center"/>
            <w:hideMark/>
          </w:tcPr>
          <w:p w14:paraId="34196B9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Arterial pulsation,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4E41FBFD"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546CFB37"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73EE52CE"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34F65A35" w14:textId="77777777" w:rsidTr="00186263">
        <w:trPr>
          <w:trHeight w:val="315"/>
          <w:jc w:val="center"/>
        </w:trPr>
        <w:tc>
          <w:tcPr>
            <w:tcW w:w="3794" w:type="dxa"/>
            <w:tcBorders>
              <w:top w:val="nil"/>
              <w:left w:val="nil"/>
              <w:bottom w:val="nil"/>
              <w:right w:val="nil"/>
            </w:tcBorders>
            <w:shd w:val="clear" w:color="auto" w:fill="auto"/>
            <w:vAlign w:val="center"/>
            <w:hideMark/>
          </w:tcPr>
          <w:p w14:paraId="22E3606A" w14:textId="13A197FE"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0F2D3D" w:rsidRPr="00AD6DEF">
              <w:rPr>
                <w:rFonts w:ascii="Book Antiqua" w:eastAsia="宋体" w:hAnsi="Book Antiqua"/>
                <w:color w:val="000000" w:themeColor="text1"/>
              </w:rPr>
              <w:t>P</w:t>
            </w:r>
            <w:r w:rsidRPr="00AD6DEF">
              <w:rPr>
                <w:rFonts w:ascii="Book Antiqua" w:eastAsia="宋体" w:hAnsi="Book Antiqua"/>
                <w:color w:val="000000" w:themeColor="text1"/>
              </w:rPr>
              <w:t>resent</w:t>
            </w:r>
          </w:p>
        </w:tc>
        <w:tc>
          <w:tcPr>
            <w:tcW w:w="1846" w:type="dxa"/>
            <w:tcBorders>
              <w:top w:val="nil"/>
              <w:left w:val="nil"/>
              <w:bottom w:val="nil"/>
              <w:right w:val="nil"/>
            </w:tcBorders>
            <w:shd w:val="clear" w:color="auto" w:fill="auto"/>
            <w:vAlign w:val="center"/>
            <w:hideMark/>
          </w:tcPr>
          <w:p w14:paraId="07F68DE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18AE0CF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8342EDA"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47F5F16A" w14:textId="77777777" w:rsidTr="00186263">
        <w:trPr>
          <w:trHeight w:val="315"/>
          <w:jc w:val="center"/>
        </w:trPr>
        <w:tc>
          <w:tcPr>
            <w:tcW w:w="3794" w:type="dxa"/>
            <w:tcBorders>
              <w:top w:val="nil"/>
              <w:left w:val="nil"/>
              <w:bottom w:val="nil"/>
              <w:right w:val="nil"/>
            </w:tcBorders>
            <w:shd w:val="clear" w:color="auto" w:fill="auto"/>
            <w:vAlign w:val="center"/>
            <w:hideMark/>
          </w:tcPr>
          <w:p w14:paraId="69EF642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Degree of pain of the affected limb</w:t>
            </w:r>
          </w:p>
        </w:tc>
        <w:tc>
          <w:tcPr>
            <w:tcW w:w="1846" w:type="dxa"/>
            <w:tcBorders>
              <w:top w:val="nil"/>
              <w:left w:val="nil"/>
              <w:bottom w:val="nil"/>
              <w:right w:val="nil"/>
            </w:tcBorders>
            <w:shd w:val="clear" w:color="auto" w:fill="auto"/>
            <w:vAlign w:val="center"/>
            <w:hideMark/>
          </w:tcPr>
          <w:p w14:paraId="1FE19E7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2D88BF21"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7219198C"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CB55DD3" w14:textId="77777777" w:rsidTr="00186263">
        <w:trPr>
          <w:trHeight w:val="315"/>
          <w:jc w:val="center"/>
        </w:trPr>
        <w:tc>
          <w:tcPr>
            <w:tcW w:w="3794" w:type="dxa"/>
            <w:tcBorders>
              <w:top w:val="nil"/>
              <w:left w:val="nil"/>
              <w:bottom w:val="nil"/>
              <w:right w:val="nil"/>
            </w:tcBorders>
            <w:shd w:val="clear" w:color="auto" w:fill="auto"/>
            <w:vAlign w:val="center"/>
            <w:hideMark/>
          </w:tcPr>
          <w:p w14:paraId="413B5C87" w14:textId="68AFC8D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0F2D3D" w:rsidRPr="00AD6DEF">
              <w:rPr>
                <w:rFonts w:ascii="Book Antiqua" w:eastAsia="宋体" w:hAnsi="Book Antiqua"/>
                <w:color w:val="000000" w:themeColor="text1"/>
              </w:rPr>
              <w:t>P</w:t>
            </w:r>
            <w:r w:rsidRPr="00AD6DEF">
              <w:rPr>
                <w:rFonts w:ascii="Book Antiqua" w:eastAsia="宋体" w:hAnsi="Book Antiqua"/>
                <w:color w:val="000000" w:themeColor="text1"/>
              </w:rPr>
              <w:t>ainless</w:t>
            </w:r>
          </w:p>
        </w:tc>
        <w:tc>
          <w:tcPr>
            <w:tcW w:w="1846" w:type="dxa"/>
            <w:tcBorders>
              <w:top w:val="nil"/>
              <w:left w:val="nil"/>
              <w:bottom w:val="nil"/>
              <w:right w:val="nil"/>
            </w:tcBorders>
            <w:shd w:val="clear" w:color="auto" w:fill="auto"/>
            <w:vAlign w:val="center"/>
            <w:hideMark/>
          </w:tcPr>
          <w:p w14:paraId="1D598BE6"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30 (35.3)</w:t>
            </w:r>
          </w:p>
        </w:tc>
        <w:tc>
          <w:tcPr>
            <w:tcW w:w="2408" w:type="dxa"/>
            <w:tcBorders>
              <w:top w:val="nil"/>
              <w:left w:val="nil"/>
              <w:bottom w:val="nil"/>
              <w:right w:val="nil"/>
            </w:tcBorders>
            <w:shd w:val="clear" w:color="auto" w:fill="auto"/>
            <w:vAlign w:val="center"/>
            <w:hideMark/>
          </w:tcPr>
          <w:p w14:paraId="0F58BCC4"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19 (25.0)</w:t>
            </w:r>
          </w:p>
        </w:tc>
        <w:tc>
          <w:tcPr>
            <w:tcW w:w="1157" w:type="dxa"/>
            <w:tcBorders>
              <w:top w:val="nil"/>
              <w:left w:val="nil"/>
              <w:bottom w:val="nil"/>
              <w:right w:val="nil"/>
            </w:tcBorders>
            <w:shd w:val="clear" w:color="auto" w:fill="auto"/>
            <w:vAlign w:val="center"/>
            <w:hideMark/>
          </w:tcPr>
          <w:p w14:paraId="5A4E663F"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11FD76EA" w14:textId="77777777" w:rsidTr="00186263">
        <w:trPr>
          <w:trHeight w:val="285"/>
          <w:jc w:val="center"/>
        </w:trPr>
        <w:tc>
          <w:tcPr>
            <w:tcW w:w="3794" w:type="dxa"/>
            <w:tcBorders>
              <w:top w:val="nil"/>
              <w:left w:val="nil"/>
              <w:bottom w:val="nil"/>
              <w:right w:val="nil"/>
            </w:tcBorders>
            <w:shd w:val="clear" w:color="auto" w:fill="auto"/>
            <w:vAlign w:val="center"/>
            <w:hideMark/>
          </w:tcPr>
          <w:p w14:paraId="24DD207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Capillary refill time, </w:t>
            </w:r>
            <w:r w:rsidRPr="00AD6DEF">
              <w:rPr>
                <w:rFonts w:ascii="Book Antiqua" w:eastAsia="宋体" w:hAnsi="Book Antiqua"/>
                <w:i/>
                <w:iCs/>
                <w:color w:val="000000" w:themeColor="text1"/>
              </w:rPr>
              <w:t>n</w:t>
            </w:r>
            <w:r w:rsidRPr="00AD6DEF">
              <w:rPr>
                <w:rFonts w:ascii="Book Antiqua" w:eastAsia="宋体" w:hAnsi="Book Antiqua"/>
                <w:color w:val="000000" w:themeColor="text1"/>
              </w:rPr>
              <w:t xml:space="preserve"> (%)</w:t>
            </w:r>
          </w:p>
        </w:tc>
        <w:tc>
          <w:tcPr>
            <w:tcW w:w="1846" w:type="dxa"/>
            <w:tcBorders>
              <w:top w:val="nil"/>
              <w:left w:val="nil"/>
              <w:bottom w:val="nil"/>
              <w:right w:val="nil"/>
            </w:tcBorders>
            <w:shd w:val="clear" w:color="auto" w:fill="auto"/>
            <w:vAlign w:val="center"/>
            <w:hideMark/>
          </w:tcPr>
          <w:p w14:paraId="5232A97A"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2408" w:type="dxa"/>
            <w:tcBorders>
              <w:top w:val="nil"/>
              <w:left w:val="nil"/>
              <w:bottom w:val="nil"/>
              <w:right w:val="nil"/>
            </w:tcBorders>
            <w:shd w:val="clear" w:color="auto" w:fill="auto"/>
            <w:vAlign w:val="center"/>
            <w:hideMark/>
          </w:tcPr>
          <w:p w14:paraId="7C9C9505" w14:textId="77777777" w:rsidR="005C642D" w:rsidRPr="00AD6DEF" w:rsidRDefault="005C642D" w:rsidP="00AD6DEF">
            <w:pPr>
              <w:snapToGrid w:val="0"/>
              <w:spacing w:line="360" w:lineRule="auto"/>
              <w:jc w:val="both"/>
              <w:rPr>
                <w:rFonts w:ascii="Book Antiqua" w:eastAsia="宋体" w:hAnsi="Book Antiqua"/>
                <w:color w:val="000000" w:themeColor="text1"/>
              </w:rPr>
            </w:pPr>
          </w:p>
        </w:tc>
        <w:tc>
          <w:tcPr>
            <w:tcW w:w="1157" w:type="dxa"/>
            <w:tcBorders>
              <w:top w:val="nil"/>
              <w:left w:val="nil"/>
              <w:bottom w:val="nil"/>
              <w:right w:val="nil"/>
            </w:tcBorders>
            <w:shd w:val="clear" w:color="auto" w:fill="auto"/>
            <w:vAlign w:val="center"/>
            <w:hideMark/>
          </w:tcPr>
          <w:p w14:paraId="1E0DC9A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0CB72474" w14:textId="77777777" w:rsidTr="00186263">
        <w:trPr>
          <w:trHeight w:val="315"/>
          <w:jc w:val="center"/>
        </w:trPr>
        <w:tc>
          <w:tcPr>
            <w:tcW w:w="3794" w:type="dxa"/>
            <w:tcBorders>
              <w:top w:val="nil"/>
              <w:left w:val="nil"/>
              <w:bottom w:val="nil"/>
              <w:right w:val="nil"/>
            </w:tcBorders>
            <w:shd w:val="clear" w:color="auto" w:fill="auto"/>
            <w:vAlign w:val="center"/>
            <w:hideMark/>
          </w:tcPr>
          <w:p w14:paraId="43C7BCC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 = 1-2 s</w:t>
            </w:r>
          </w:p>
        </w:tc>
        <w:tc>
          <w:tcPr>
            <w:tcW w:w="1846" w:type="dxa"/>
            <w:tcBorders>
              <w:top w:val="nil"/>
              <w:left w:val="nil"/>
              <w:bottom w:val="nil"/>
              <w:right w:val="nil"/>
            </w:tcBorders>
            <w:shd w:val="clear" w:color="auto" w:fill="auto"/>
            <w:vAlign w:val="center"/>
            <w:hideMark/>
          </w:tcPr>
          <w:p w14:paraId="60A23353"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85 (100.0)</w:t>
            </w:r>
          </w:p>
        </w:tc>
        <w:tc>
          <w:tcPr>
            <w:tcW w:w="2408" w:type="dxa"/>
            <w:tcBorders>
              <w:top w:val="nil"/>
              <w:left w:val="nil"/>
              <w:bottom w:val="nil"/>
              <w:right w:val="nil"/>
            </w:tcBorders>
            <w:shd w:val="clear" w:color="auto" w:fill="auto"/>
            <w:vAlign w:val="center"/>
            <w:hideMark/>
          </w:tcPr>
          <w:p w14:paraId="4997DBDB"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76 (100.0)</w:t>
            </w:r>
          </w:p>
        </w:tc>
        <w:tc>
          <w:tcPr>
            <w:tcW w:w="1157" w:type="dxa"/>
            <w:tcBorders>
              <w:top w:val="nil"/>
              <w:left w:val="nil"/>
              <w:bottom w:val="nil"/>
              <w:right w:val="nil"/>
            </w:tcBorders>
            <w:shd w:val="clear" w:color="auto" w:fill="auto"/>
            <w:vAlign w:val="center"/>
            <w:hideMark/>
          </w:tcPr>
          <w:p w14:paraId="61DA3F31"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831FC8" w:rsidRPr="00831FC8" w14:paraId="6DC685F6" w14:textId="77777777" w:rsidTr="00186263">
        <w:trPr>
          <w:trHeight w:val="315"/>
          <w:jc w:val="center"/>
        </w:trPr>
        <w:tc>
          <w:tcPr>
            <w:tcW w:w="3794" w:type="dxa"/>
            <w:tcBorders>
              <w:top w:val="nil"/>
              <w:left w:val="nil"/>
              <w:bottom w:val="nil"/>
              <w:right w:val="nil"/>
            </w:tcBorders>
            <w:shd w:val="clear" w:color="auto" w:fill="auto"/>
            <w:vAlign w:val="center"/>
            <w:hideMark/>
          </w:tcPr>
          <w:p w14:paraId="68FE2DF6" w14:textId="20E6DE69"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 = &lt; 1 s</w:t>
            </w:r>
          </w:p>
        </w:tc>
        <w:tc>
          <w:tcPr>
            <w:tcW w:w="1846" w:type="dxa"/>
            <w:tcBorders>
              <w:top w:val="nil"/>
              <w:left w:val="nil"/>
              <w:bottom w:val="nil"/>
              <w:right w:val="nil"/>
            </w:tcBorders>
            <w:shd w:val="clear" w:color="auto" w:fill="auto"/>
            <w:vAlign w:val="center"/>
            <w:hideMark/>
          </w:tcPr>
          <w:p w14:paraId="7A361C91"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nil"/>
              <w:right w:val="nil"/>
            </w:tcBorders>
            <w:shd w:val="clear" w:color="auto" w:fill="auto"/>
            <w:vAlign w:val="center"/>
            <w:hideMark/>
          </w:tcPr>
          <w:p w14:paraId="08F2DD97"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nil"/>
              <w:right w:val="nil"/>
            </w:tcBorders>
            <w:shd w:val="clear" w:color="auto" w:fill="auto"/>
            <w:vAlign w:val="center"/>
            <w:hideMark/>
          </w:tcPr>
          <w:p w14:paraId="682BA785" w14:textId="77777777" w:rsidR="005C642D" w:rsidRPr="00AD6DEF" w:rsidRDefault="005C642D" w:rsidP="00AD6DEF">
            <w:pPr>
              <w:snapToGrid w:val="0"/>
              <w:spacing w:line="360" w:lineRule="auto"/>
              <w:jc w:val="both"/>
              <w:rPr>
                <w:rFonts w:ascii="Book Antiqua" w:eastAsia="宋体" w:hAnsi="Book Antiqua"/>
                <w:color w:val="000000" w:themeColor="text1"/>
              </w:rPr>
            </w:pPr>
          </w:p>
        </w:tc>
      </w:tr>
      <w:tr w:rsidR="005C642D" w:rsidRPr="00831FC8" w14:paraId="15AC44A6" w14:textId="77777777" w:rsidTr="00186263">
        <w:trPr>
          <w:trHeight w:val="315"/>
          <w:jc w:val="center"/>
        </w:trPr>
        <w:tc>
          <w:tcPr>
            <w:tcW w:w="3794" w:type="dxa"/>
            <w:tcBorders>
              <w:top w:val="nil"/>
              <w:left w:val="nil"/>
              <w:bottom w:val="single" w:sz="4" w:space="0" w:color="auto"/>
              <w:right w:val="nil"/>
            </w:tcBorders>
            <w:shd w:val="clear" w:color="auto" w:fill="auto"/>
            <w:vAlign w:val="center"/>
            <w:hideMark/>
          </w:tcPr>
          <w:p w14:paraId="740E16BD" w14:textId="18E980E3"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3 = &gt; 2-3 s</w:t>
            </w:r>
          </w:p>
        </w:tc>
        <w:tc>
          <w:tcPr>
            <w:tcW w:w="1846" w:type="dxa"/>
            <w:tcBorders>
              <w:top w:val="nil"/>
              <w:left w:val="nil"/>
              <w:bottom w:val="single" w:sz="4" w:space="0" w:color="auto"/>
              <w:right w:val="nil"/>
            </w:tcBorders>
            <w:shd w:val="clear" w:color="auto" w:fill="auto"/>
            <w:vAlign w:val="center"/>
            <w:hideMark/>
          </w:tcPr>
          <w:p w14:paraId="5B8B51E9"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2408" w:type="dxa"/>
            <w:tcBorders>
              <w:top w:val="nil"/>
              <w:left w:val="nil"/>
              <w:bottom w:val="single" w:sz="4" w:space="0" w:color="auto"/>
              <w:right w:val="nil"/>
            </w:tcBorders>
            <w:shd w:val="clear" w:color="auto" w:fill="auto"/>
            <w:vAlign w:val="center"/>
            <w:hideMark/>
          </w:tcPr>
          <w:p w14:paraId="0AD23E3A"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w:t>
            </w:r>
          </w:p>
        </w:tc>
        <w:tc>
          <w:tcPr>
            <w:tcW w:w="1157" w:type="dxa"/>
            <w:tcBorders>
              <w:top w:val="nil"/>
              <w:left w:val="nil"/>
              <w:bottom w:val="single" w:sz="4" w:space="0" w:color="auto"/>
              <w:right w:val="nil"/>
            </w:tcBorders>
            <w:shd w:val="clear" w:color="auto" w:fill="auto"/>
            <w:vAlign w:val="center"/>
            <w:hideMark/>
          </w:tcPr>
          <w:p w14:paraId="3EA9DDBC" w14:textId="77777777" w:rsidR="005C642D" w:rsidRPr="00AD6DEF" w:rsidRDefault="005C642D"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hint="eastAsia"/>
                <w:color w:val="000000" w:themeColor="text1"/>
              </w:rPr>
              <w:t xml:space="preserve">　</w:t>
            </w:r>
          </w:p>
        </w:tc>
      </w:tr>
    </w:tbl>
    <w:p w14:paraId="749D7CF6" w14:textId="7907987E" w:rsidR="005C642D" w:rsidRPr="00AD6DEF" w:rsidRDefault="005C642D" w:rsidP="00AD6DEF">
      <w:pPr>
        <w:snapToGrid w:val="0"/>
        <w:spacing w:line="360" w:lineRule="auto"/>
        <w:jc w:val="both"/>
        <w:rPr>
          <w:b/>
          <w:bCs/>
          <w:color w:val="000000" w:themeColor="text1"/>
        </w:rPr>
      </w:pPr>
    </w:p>
    <w:p w14:paraId="3372048C" w14:textId="3BCD239A" w:rsidR="00D97071" w:rsidRPr="00AD6DEF" w:rsidRDefault="005C642D"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 xml:space="preserve">BMI: Body mass index; </w:t>
      </w:r>
      <w:r w:rsidR="00831FC8" w:rsidRPr="007F09EA">
        <w:rPr>
          <w:rFonts w:ascii="Book Antiqua" w:hAnsi="Book Antiqua"/>
          <w:color w:val="000000" w:themeColor="text1"/>
        </w:rPr>
        <w:t>IQR: Interquartile range</w:t>
      </w:r>
      <w:r w:rsidR="00831FC8">
        <w:rPr>
          <w:rFonts w:ascii="Book Antiqua" w:hAnsi="Book Antiqua"/>
          <w:color w:val="000000" w:themeColor="text1"/>
        </w:rPr>
        <w:t xml:space="preserve">; </w:t>
      </w:r>
      <w:r w:rsidRPr="00AD6DEF">
        <w:rPr>
          <w:rFonts w:ascii="Book Antiqua" w:hAnsi="Book Antiqua"/>
          <w:color w:val="000000" w:themeColor="text1"/>
        </w:rPr>
        <w:t>SD: Standard deviation</w:t>
      </w:r>
      <w:r w:rsidR="00831FC8">
        <w:rPr>
          <w:rFonts w:ascii="Book Antiqua" w:hAnsi="Book Antiqua"/>
          <w:color w:val="000000" w:themeColor="text1"/>
        </w:rPr>
        <w:t>.</w:t>
      </w:r>
      <w:r w:rsidRPr="00AD6DEF">
        <w:rPr>
          <w:rFonts w:ascii="Book Antiqua" w:hAnsi="Book Antiqua"/>
          <w:color w:val="000000" w:themeColor="text1"/>
        </w:rPr>
        <w:t xml:space="preserve"> </w:t>
      </w:r>
    </w:p>
    <w:p w14:paraId="1A6FEC58" w14:textId="0BFC988B" w:rsidR="005C642D" w:rsidRPr="00AD6DEF" w:rsidRDefault="00D97071" w:rsidP="00AD6DEF">
      <w:pPr>
        <w:snapToGrid w:val="0"/>
        <w:spacing w:line="360" w:lineRule="auto"/>
        <w:jc w:val="both"/>
        <w:rPr>
          <w:rFonts w:ascii="Book Antiqua" w:hAnsi="Book Antiqua"/>
          <w:b/>
          <w:bCs/>
          <w:color w:val="000000" w:themeColor="text1"/>
        </w:rPr>
      </w:pPr>
      <w:r w:rsidRPr="00AD6DEF">
        <w:rPr>
          <w:rFonts w:ascii="Book Antiqua" w:hAnsi="Book Antiqua"/>
          <w:color w:val="000000" w:themeColor="text1"/>
        </w:rPr>
        <w:br w:type="page"/>
      </w:r>
      <w:r w:rsidR="00186263" w:rsidRPr="00AD6DEF">
        <w:rPr>
          <w:rFonts w:ascii="Book Antiqua" w:hAnsi="Book Antiqua"/>
          <w:b/>
          <w:bCs/>
          <w:color w:val="000000" w:themeColor="text1"/>
        </w:rPr>
        <w:lastRenderedPageBreak/>
        <w:t>Table 2 Univariable analyses for factors associated with poor limb perfusion</w:t>
      </w:r>
    </w:p>
    <w:tbl>
      <w:tblPr>
        <w:tblW w:w="9248" w:type="dxa"/>
        <w:jc w:val="center"/>
        <w:tblLook w:val="04A0" w:firstRow="1" w:lastRow="0" w:firstColumn="1" w:lastColumn="0" w:noHBand="0" w:noVBand="1"/>
      </w:tblPr>
      <w:tblGrid>
        <w:gridCol w:w="5473"/>
        <w:gridCol w:w="1035"/>
        <w:gridCol w:w="1660"/>
        <w:gridCol w:w="1080"/>
      </w:tblGrid>
      <w:tr w:rsidR="00831FC8" w:rsidRPr="00831FC8" w14:paraId="13C23A9E" w14:textId="77777777" w:rsidTr="00862ED7">
        <w:trPr>
          <w:trHeight w:val="315"/>
          <w:jc w:val="center"/>
        </w:trPr>
        <w:tc>
          <w:tcPr>
            <w:tcW w:w="5473" w:type="dxa"/>
            <w:tcBorders>
              <w:top w:val="single" w:sz="4" w:space="0" w:color="auto"/>
              <w:left w:val="nil"/>
              <w:bottom w:val="single" w:sz="4" w:space="0" w:color="auto"/>
              <w:right w:val="nil"/>
            </w:tcBorders>
            <w:shd w:val="clear" w:color="auto" w:fill="auto"/>
            <w:noWrap/>
            <w:vAlign w:val="center"/>
            <w:hideMark/>
          </w:tcPr>
          <w:p w14:paraId="7BA474B6" w14:textId="6289FB5D" w:rsidR="00186263" w:rsidRPr="00AD6DEF" w:rsidRDefault="00186263" w:rsidP="00AD6DEF">
            <w:pPr>
              <w:snapToGrid w:val="0"/>
              <w:spacing w:line="360" w:lineRule="auto"/>
              <w:jc w:val="both"/>
              <w:rPr>
                <w:rFonts w:ascii="Book Antiqua" w:eastAsia="宋体" w:hAnsi="Book Antiqua"/>
                <w:b/>
                <w:color w:val="000000" w:themeColor="text1"/>
              </w:rPr>
            </w:pPr>
          </w:p>
        </w:tc>
        <w:tc>
          <w:tcPr>
            <w:tcW w:w="1035" w:type="dxa"/>
            <w:tcBorders>
              <w:top w:val="single" w:sz="4" w:space="0" w:color="auto"/>
              <w:left w:val="nil"/>
              <w:bottom w:val="single" w:sz="4" w:space="0" w:color="auto"/>
              <w:right w:val="nil"/>
            </w:tcBorders>
            <w:shd w:val="clear" w:color="auto" w:fill="auto"/>
            <w:noWrap/>
            <w:vAlign w:val="center"/>
            <w:hideMark/>
          </w:tcPr>
          <w:p w14:paraId="6F1E673F" w14:textId="77777777" w:rsidR="00186263" w:rsidRPr="00AD6DEF" w:rsidRDefault="00186263"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RR</w:t>
            </w:r>
          </w:p>
        </w:tc>
        <w:tc>
          <w:tcPr>
            <w:tcW w:w="1660" w:type="dxa"/>
            <w:tcBorders>
              <w:top w:val="single" w:sz="4" w:space="0" w:color="auto"/>
              <w:left w:val="nil"/>
              <w:bottom w:val="single" w:sz="4" w:space="0" w:color="auto"/>
              <w:right w:val="nil"/>
            </w:tcBorders>
            <w:shd w:val="clear" w:color="auto" w:fill="auto"/>
            <w:noWrap/>
            <w:vAlign w:val="center"/>
            <w:hideMark/>
          </w:tcPr>
          <w:p w14:paraId="7C6BC2E9" w14:textId="77777777" w:rsidR="00186263" w:rsidRPr="00AD6DEF" w:rsidRDefault="00186263"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color w:val="000000" w:themeColor="text1"/>
              </w:rPr>
              <w:t>95%CI</w:t>
            </w:r>
          </w:p>
        </w:tc>
        <w:tc>
          <w:tcPr>
            <w:tcW w:w="1080" w:type="dxa"/>
            <w:tcBorders>
              <w:top w:val="single" w:sz="4" w:space="0" w:color="auto"/>
              <w:left w:val="nil"/>
              <w:bottom w:val="single" w:sz="4" w:space="0" w:color="auto"/>
              <w:right w:val="nil"/>
            </w:tcBorders>
            <w:shd w:val="clear" w:color="auto" w:fill="auto"/>
            <w:noWrap/>
            <w:vAlign w:val="center"/>
            <w:hideMark/>
          </w:tcPr>
          <w:p w14:paraId="4D215B8E" w14:textId="7CB8B0E3" w:rsidR="00186263" w:rsidRPr="00AD6DEF" w:rsidRDefault="00186263" w:rsidP="00AD6DEF">
            <w:pPr>
              <w:snapToGrid w:val="0"/>
              <w:spacing w:line="360" w:lineRule="auto"/>
              <w:jc w:val="both"/>
              <w:rPr>
                <w:rFonts w:ascii="Book Antiqua" w:eastAsia="宋体" w:hAnsi="Book Antiqua"/>
                <w:b/>
                <w:color w:val="000000" w:themeColor="text1"/>
              </w:rPr>
            </w:pPr>
            <w:r w:rsidRPr="00AD6DEF">
              <w:rPr>
                <w:rFonts w:ascii="Book Antiqua" w:eastAsia="宋体" w:hAnsi="Book Antiqua"/>
                <w:b/>
                <w:i/>
                <w:iCs/>
                <w:color w:val="000000" w:themeColor="text1"/>
              </w:rPr>
              <w:t>P</w:t>
            </w:r>
            <w:r w:rsidR="00862ED7" w:rsidRPr="00AD6DEF">
              <w:rPr>
                <w:rFonts w:ascii="Book Antiqua" w:eastAsia="宋体" w:hAnsi="Book Antiqua"/>
                <w:b/>
                <w:color w:val="000000" w:themeColor="text1"/>
              </w:rPr>
              <w:t xml:space="preserve"> value</w:t>
            </w:r>
          </w:p>
        </w:tc>
      </w:tr>
      <w:tr w:rsidR="00831FC8" w:rsidRPr="00831FC8" w14:paraId="511C6131"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1D4F85AF" w14:textId="2AE3BBEC"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temperature of the affected limb</w:t>
            </w:r>
          </w:p>
        </w:tc>
        <w:tc>
          <w:tcPr>
            <w:tcW w:w="1035" w:type="dxa"/>
            <w:tcBorders>
              <w:top w:val="nil"/>
              <w:left w:val="nil"/>
              <w:bottom w:val="nil"/>
              <w:right w:val="nil"/>
            </w:tcBorders>
            <w:shd w:val="clear" w:color="auto" w:fill="auto"/>
            <w:noWrap/>
            <w:vAlign w:val="center"/>
            <w:hideMark/>
          </w:tcPr>
          <w:p w14:paraId="0EC84C97"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660" w:type="dxa"/>
            <w:tcBorders>
              <w:top w:val="nil"/>
              <w:left w:val="nil"/>
              <w:bottom w:val="nil"/>
              <w:right w:val="nil"/>
            </w:tcBorders>
            <w:shd w:val="clear" w:color="auto" w:fill="auto"/>
            <w:noWrap/>
            <w:vAlign w:val="center"/>
            <w:hideMark/>
          </w:tcPr>
          <w:p w14:paraId="352EF14E"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64EC1CDE"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0.048</w:t>
            </w:r>
          </w:p>
        </w:tc>
      </w:tr>
      <w:tr w:rsidR="00831FC8" w:rsidRPr="00831FC8" w14:paraId="4A42C740"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48C967E5" w14:textId="23341896"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Like the healthy contralateral limb</w:t>
            </w:r>
          </w:p>
        </w:tc>
        <w:tc>
          <w:tcPr>
            <w:tcW w:w="1035" w:type="dxa"/>
            <w:tcBorders>
              <w:top w:val="nil"/>
              <w:left w:val="nil"/>
              <w:bottom w:val="nil"/>
              <w:right w:val="nil"/>
            </w:tcBorders>
            <w:shd w:val="clear" w:color="auto" w:fill="auto"/>
            <w:noWrap/>
            <w:vAlign w:val="center"/>
            <w:hideMark/>
          </w:tcPr>
          <w:p w14:paraId="71A3A6E3"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660" w:type="dxa"/>
            <w:tcBorders>
              <w:top w:val="nil"/>
              <w:left w:val="nil"/>
              <w:bottom w:val="nil"/>
              <w:right w:val="nil"/>
            </w:tcBorders>
            <w:shd w:val="clear" w:color="auto" w:fill="auto"/>
            <w:noWrap/>
            <w:vAlign w:val="center"/>
            <w:hideMark/>
          </w:tcPr>
          <w:p w14:paraId="2E46457B"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58E452A1"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7205981E"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7EE2B724"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Different from the healthy contralateral limb</w:t>
            </w:r>
          </w:p>
        </w:tc>
        <w:tc>
          <w:tcPr>
            <w:tcW w:w="1035" w:type="dxa"/>
            <w:tcBorders>
              <w:top w:val="nil"/>
              <w:left w:val="nil"/>
              <w:bottom w:val="nil"/>
              <w:right w:val="nil"/>
            </w:tcBorders>
            <w:shd w:val="clear" w:color="auto" w:fill="auto"/>
            <w:noWrap/>
            <w:vAlign w:val="center"/>
            <w:hideMark/>
          </w:tcPr>
          <w:p w14:paraId="5A98D890"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2.181</w:t>
            </w:r>
          </w:p>
        </w:tc>
        <w:tc>
          <w:tcPr>
            <w:tcW w:w="1660" w:type="dxa"/>
            <w:tcBorders>
              <w:top w:val="nil"/>
              <w:left w:val="nil"/>
              <w:bottom w:val="nil"/>
              <w:right w:val="nil"/>
            </w:tcBorders>
            <w:shd w:val="clear" w:color="auto" w:fill="auto"/>
            <w:noWrap/>
            <w:vAlign w:val="center"/>
            <w:hideMark/>
          </w:tcPr>
          <w:p w14:paraId="34B8E926" w14:textId="16331B74"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(1.840,</w:t>
            </w:r>
            <w:r w:rsidR="0016231D"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2.585)</w:t>
            </w:r>
          </w:p>
        </w:tc>
        <w:tc>
          <w:tcPr>
            <w:tcW w:w="1080" w:type="dxa"/>
            <w:tcBorders>
              <w:top w:val="nil"/>
              <w:left w:val="nil"/>
              <w:bottom w:val="nil"/>
              <w:right w:val="nil"/>
            </w:tcBorders>
            <w:shd w:val="clear" w:color="auto" w:fill="auto"/>
            <w:noWrap/>
            <w:vAlign w:val="center"/>
            <w:hideMark/>
          </w:tcPr>
          <w:p w14:paraId="34D532AB"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49141C87"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5BA9BA79"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color</w:t>
            </w:r>
          </w:p>
        </w:tc>
        <w:tc>
          <w:tcPr>
            <w:tcW w:w="1035" w:type="dxa"/>
            <w:tcBorders>
              <w:top w:val="nil"/>
              <w:left w:val="nil"/>
              <w:bottom w:val="nil"/>
              <w:right w:val="nil"/>
            </w:tcBorders>
            <w:shd w:val="clear" w:color="auto" w:fill="auto"/>
            <w:noWrap/>
            <w:vAlign w:val="center"/>
            <w:hideMark/>
          </w:tcPr>
          <w:p w14:paraId="19638C4D"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660" w:type="dxa"/>
            <w:tcBorders>
              <w:top w:val="nil"/>
              <w:left w:val="nil"/>
              <w:bottom w:val="nil"/>
              <w:right w:val="nil"/>
            </w:tcBorders>
            <w:shd w:val="clear" w:color="auto" w:fill="auto"/>
            <w:noWrap/>
            <w:vAlign w:val="center"/>
            <w:hideMark/>
          </w:tcPr>
          <w:p w14:paraId="1B0A1F5F"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6E62383B" w14:textId="0B97438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&lt;</w:t>
            </w:r>
            <w:r w:rsidR="00862ED7"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0.001</w:t>
            </w:r>
          </w:p>
        </w:tc>
      </w:tr>
      <w:tr w:rsidR="00831FC8" w:rsidRPr="00831FC8" w14:paraId="7DF7FDA2"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39752DE" w14:textId="00DA7563"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1 = </w:t>
            </w:r>
            <w:r w:rsidR="0016231D" w:rsidRPr="00AD6DEF">
              <w:rPr>
                <w:rFonts w:ascii="Book Antiqua" w:eastAsia="宋体" w:hAnsi="Book Antiqua"/>
                <w:color w:val="000000" w:themeColor="text1"/>
              </w:rPr>
              <w:t>R</w:t>
            </w:r>
            <w:r w:rsidRPr="00AD6DEF">
              <w:rPr>
                <w:rFonts w:ascii="Book Antiqua" w:eastAsia="宋体" w:hAnsi="Book Antiqua"/>
                <w:color w:val="000000" w:themeColor="text1"/>
              </w:rPr>
              <w:t>ed</w:t>
            </w:r>
          </w:p>
        </w:tc>
        <w:tc>
          <w:tcPr>
            <w:tcW w:w="1035" w:type="dxa"/>
            <w:tcBorders>
              <w:top w:val="nil"/>
              <w:left w:val="nil"/>
              <w:bottom w:val="nil"/>
              <w:right w:val="nil"/>
            </w:tcBorders>
            <w:shd w:val="clear" w:color="auto" w:fill="auto"/>
            <w:noWrap/>
            <w:vAlign w:val="center"/>
            <w:hideMark/>
          </w:tcPr>
          <w:p w14:paraId="7F52D0BB"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660" w:type="dxa"/>
            <w:tcBorders>
              <w:top w:val="nil"/>
              <w:left w:val="nil"/>
              <w:bottom w:val="nil"/>
              <w:right w:val="nil"/>
            </w:tcBorders>
            <w:shd w:val="clear" w:color="auto" w:fill="auto"/>
            <w:noWrap/>
            <w:vAlign w:val="center"/>
            <w:hideMark/>
          </w:tcPr>
          <w:p w14:paraId="271E9E15"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5CA340C0"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3F25F58F"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DCA21AB" w14:textId="463966CE"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16231D" w:rsidRPr="00AD6DEF">
              <w:rPr>
                <w:rFonts w:ascii="Book Antiqua" w:eastAsia="宋体" w:hAnsi="Book Antiqua"/>
                <w:color w:val="000000" w:themeColor="text1"/>
              </w:rPr>
              <w:t>D</w:t>
            </w:r>
            <w:r w:rsidRPr="00AD6DEF">
              <w:rPr>
                <w:rFonts w:ascii="Book Antiqua" w:eastAsia="宋体" w:hAnsi="Book Antiqua"/>
                <w:color w:val="000000" w:themeColor="text1"/>
              </w:rPr>
              <w:t>ark red</w:t>
            </w:r>
          </w:p>
        </w:tc>
        <w:tc>
          <w:tcPr>
            <w:tcW w:w="1035" w:type="dxa"/>
            <w:tcBorders>
              <w:top w:val="nil"/>
              <w:left w:val="nil"/>
              <w:bottom w:val="nil"/>
              <w:right w:val="nil"/>
            </w:tcBorders>
            <w:shd w:val="clear" w:color="auto" w:fill="auto"/>
            <w:noWrap/>
            <w:vAlign w:val="center"/>
            <w:hideMark/>
          </w:tcPr>
          <w:p w14:paraId="3E7A73AA"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2.889</w:t>
            </w:r>
          </w:p>
        </w:tc>
        <w:tc>
          <w:tcPr>
            <w:tcW w:w="1660" w:type="dxa"/>
            <w:tcBorders>
              <w:top w:val="nil"/>
              <w:left w:val="nil"/>
              <w:bottom w:val="nil"/>
              <w:right w:val="nil"/>
            </w:tcBorders>
            <w:shd w:val="clear" w:color="auto" w:fill="auto"/>
            <w:noWrap/>
            <w:vAlign w:val="center"/>
            <w:hideMark/>
          </w:tcPr>
          <w:p w14:paraId="7AB412BA" w14:textId="4506375B"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(2.281,</w:t>
            </w:r>
            <w:r w:rsidR="00862ED7"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3.659)</w:t>
            </w:r>
          </w:p>
        </w:tc>
        <w:tc>
          <w:tcPr>
            <w:tcW w:w="1080" w:type="dxa"/>
            <w:tcBorders>
              <w:top w:val="nil"/>
              <w:left w:val="nil"/>
              <w:bottom w:val="nil"/>
              <w:right w:val="nil"/>
            </w:tcBorders>
            <w:shd w:val="clear" w:color="auto" w:fill="auto"/>
            <w:noWrap/>
            <w:vAlign w:val="center"/>
            <w:hideMark/>
          </w:tcPr>
          <w:p w14:paraId="693F5ED5"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831FC8" w:rsidRPr="00831FC8" w14:paraId="4B69A8C1"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E4A432C" w14:textId="1A86896F"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Range of motion of the affected limb</w:t>
            </w:r>
          </w:p>
        </w:tc>
        <w:tc>
          <w:tcPr>
            <w:tcW w:w="1035" w:type="dxa"/>
            <w:tcBorders>
              <w:top w:val="nil"/>
              <w:left w:val="nil"/>
              <w:bottom w:val="nil"/>
              <w:right w:val="nil"/>
            </w:tcBorders>
            <w:shd w:val="clear" w:color="auto" w:fill="auto"/>
            <w:noWrap/>
            <w:vAlign w:val="center"/>
            <w:hideMark/>
          </w:tcPr>
          <w:p w14:paraId="71FFA8C0"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660" w:type="dxa"/>
            <w:tcBorders>
              <w:top w:val="nil"/>
              <w:left w:val="nil"/>
              <w:bottom w:val="nil"/>
              <w:right w:val="nil"/>
            </w:tcBorders>
            <w:shd w:val="clear" w:color="auto" w:fill="auto"/>
            <w:noWrap/>
            <w:vAlign w:val="center"/>
            <w:hideMark/>
          </w:tcPr>
          <w:p w14:paraId="77F9CFAC"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45A0F87D"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0.103</w:t>
            </w:r>
          </w:p>
        </w:tc>
      </w:tr>
      <w:tr w:rsidR="00831FC8" w:rsidRPr="00831FC8" w14:paraId="52F4AADE" w14:textId="77777777" w:rsidTr="00862ED7">
        <w:trPr>
          <w:trHeight w:val="315"/>
          <w:jc w:val="center"/>
        </w:trPr>
        <w:tc>
          <w:tcPr>
            <w:tcW w:w="5473" w:type="dxa"/>
            <w:tcBorders>
              <w:top w:val="nil"/>
              <w:left w:val="nil"/>
              <w:bottom w:val="nil"/>
              <w:right w:val="nil"/>
            </w:tcBorders>
            <w:shd w:val="clear" w:color="auto" w:fill="auto"/>
            <w:noWrap/>
            <w:vAlign w:val="center"/>
            <w:hideMark/>
          </w:tcPr>
          <w:p w14:paraId="2F7BC9AF" w14:textId="39259FBF"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2 = </w:t>
            </w:r>
            <w:r w:rsidR="0016231D" w:rsidRPr="00AD6DEF">
              <w:rPr>
                <w:rFonts w:ascii="Book Antiqua" w:eastAsia="宋体" w:hAnsi="Book Antiqua"/>
                <w:color w:val="000000" w:themeColor="text1"/>
              </w:rPr>
              <w:t>M</w:t>
            </w:r>
            <w:r w:rsidRPr="00AD6DEF">
              <w:rPr>
                <w:rFonts w:ascii="Book Antiqua" w:eastAsia="宋体" w:hAnsi="Book Antiqua"/>
                <w:color w:val="000000" w:themeColor="text1"/>
              </w:rPr>
              <w:t>ildly restrained</w:t>
            </w:r>
          </w:p>
        </w:tc>
        <w:tc>
          <w:tcPr>
            <w:tcW w:w="1035" w:type="dxa"/>
            <w:tcBorders>
              <w:top w:val="nil"/>
              <w:left w:val="nil"/>
              <w:bottom w:val="nil"/>
              <w:right w:val="nil"/>
            </w:tcBorders>
            <w:shd w:val="clear" w:color="auto" w:fill="auto"/>
            <w:noWrap/>
            <w:vAlign w:val="center"/>
            <w:hideMark/>
          </w:tcPr>
          <w:p w14:paraId="3AF502AF"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w:t>
            </w:r>
          </w:p>
        </w:tc>
        <w:tc>
          <w:tcPr>
            <w:tcW w:w="1660" w:type="dxa"/>
            <w:tcBorders>
              <w:top w:val="nil"/>
              <w:left w:val="nil"/>
              <w:bottom w:val="nil"/>
              <w:right w:val="nil"/>
            </w:tcBorders>
            <w:shd w:val="clear" w:color="auto" w:fill="auto"/>
            <w:noWrap/>
            <w:vAlign w:val="center"/>
            <w:hideMark/>
          </w:tcPr>
          <w:p w14:paraId="6474D1AF" w14:textId="77777777" w:rsidR="00186263" w:rsidRPr="00AD6DEF" w:rsidRDefault="00186263" w:rsidP="00AD6DEF">
            <w:pPr>
              <w:snapToGrid w:val="0"/>
              <w:spacing w:line="360" w:lineRule="auto"/>
              <w:jc w:val="both"/>
              <w:rPr>
                <w:rFonts w:ascii="Book Antiqua" w:eastAsia="宋体" w:hAnsi="Book Antiqua"/>
                <w:color w:val="000000" w:themeColor="text1"/>
              </w:rPr>
            </w:pPr>
          </w:p>
        </w:tc>
        <w:tc>
          <w:tcPr>
            <w:tcW w:w="1080" w:type="dxa"/>
            <w:tcBorders>
              <w:top w:val="nil"/>
              <w:left w:val="nil"/>
              <w:bottom w:val="nil"/>
              <w:right w:val="nil"/>
            </w:tcBorders>
            <w:shd w:val="clear" w:color="auto" w:fill="auto"/>
            <w:noWrap/>
            <w:vAlign w:val="center"/>
            <w:hideMark/>
          </w:tcPr>
          <w:p w14:paraId="709D05CE" w14:textId="77777777" w:rsidR="00186263" w:rsidRPr="00AD6DEF" w:rsidRDefault="00186263" w:rsidP="00AD6DEF">
            <w:pPr>
              <w:snapToGrid w:val="0"/>
              <w:spacing w:line="360" w:lineRule="auto"/>
              <w:jc w:val="both"/>
              <w:rPr>
                <w:rFonts w:ascii="Book Antiqua" w:eastAsia="宋体" w:hAnsi="Book Antiqua"/>
                <w:color w:val="000000" w:themeColor="text1"/>
              </w:rPr>
            </w:pPr>
          </w:p>
        </w:tc>
      </w:tr>
      <w:tr w:rsidR="00186263" w:rsidRPr="00831FC8" w14:paraId="15AACC54" w14:textId="77777777" w:rsidTr="00862ED7">
        <w:trPr>
          <w:trHeight w:val="315"/>
          <w:jc w:val="center"/>
        </w:trPr>
        <w:tc>
          <w:tcPr>
            <w:tcW w:w="5473" w:type="dxa"/>
            <w:tcBorders>
              <w:top w:val="nil"/>
              <w:left w:val="nil"/>
              <w:bottom w:val="single" w:sz="4" w:space="0" w:color="auto"/>
              <w:right w:val="nil"/>
            </w:tcBorders>
            <w:shd w:val="clear" w:color="auto" w:fill="auto"/>
            <w:noWrap/>
            <w:vAlign w:val="center"/>
            <w:hideMark/>
          </w:tcPr>
          <w:p w14:paraId="0F4BEA62" w14:textId="64406ED0"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 xml:space="preserve">3 = </w:t>
            </w:r>
            <w:r w:rsidR="0016231D" w:rsidRPr="00AD6DEF">
              <w:rPr>
                <w:rFonts w:ascii="Book Antiqua" w:eastAsia="宋体" w:hAnsi="Book Antiqua"/>
                <w:color w:val="000000" w:themeColor="text1"/>
              </w:rPr>
              <w:t>R</w:t>
            </w:r>
            <w:r w:rsidRPr="00AD6DEF">
              <w:rPr>
                <w:rFonts w:ascii="Book Antiqua" w:eastAsia="宋体" w:hAnsi="Book Antiqua"/>
                <w:color w:val="000000" w:themeColor="text1"/>
              </w:rPr>
              <w:t>estrained with numbness</w:t>
            </w:r>
          </w:p>
        </w:tc>
        <w:tc>
          <w:tcPr>
            <w:tcW w:w="1035" w:type="dxa"/>
            <w:tcBorders>
              <w:top w:val="nil"/>
              <w:left w:val="nil"/>
              <w:bottom w:val="single" w:sz="4" w:space="0" w:color="auto"/>
              <w:right w:val="nil"/>
            </w:tcBorders>
            <w:shd w:val="clear" w:color="auto" w:fill="auto"/>
            <w:noWrap/>
            <w:vAlign w:val="center"/>
            <w:hideMark/>
          </w:tcPr>
          <w:p w14:paraId="6E6B5C02" w14:textId="77777777"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2.164</w:t>
            </w:r>
          </w:p>
        </w:tc>
        <w:tc>
          <w:tcPr>
            <w:tcW w:w="1660" w:type="dxa"/>
            <w:tcBorders>
              <w:top w:val="nil"/>
              <w:left w:val="nil"/>
              <w:bottom w:val="single" w:sz="4" w:space="0" w:color="auto"/>
              <w:right w:val="nil"/>
            </w:tcBorders>
            <w:shd w:val="clear" w:color="auto" w:fill="auto"/>
            <w:noWrap/>
            <w:vAlign w:val="center"/>
            <w:hideMark/>
          </w:tcPr>
          <w:p w14:paraId="27B5B196" w14:textId="06CC928B" w:rsidR="00186263" w:rsidRPr="00AD6DEF" w:rsidRDefault="00186263"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(1.829,</w:t>
            </w:r>
            <w:r w:rsidR="00862ED7" w:rsidRPr="00AD6DEF">
              <w:rPr>
                <w:rFonts w:ascii="Book Antiqua" w:eastAsia="宋体" w:hAnsi="Book Antiqua"/>
                <w:color w:val="000000" w:themeColor="text1"/>
              </w:rPr>
              <w:t xml:space="preserve"> </w:t>
            </w:r>
            <w:r w:rsidRPr="00AD6DEF">
              <w:rPr>
                <w:rFonts w:ascii="Book Antiqua" w:eastAsia="宋体" w:hAnsi="Book Antiqua"/>
                <w:color w:val="000000" w:themeColor="text1"/>
              </w:rPr>
              <w:t>2.561)</w:t>
            </w:r>
          </w:p>
        </w:tc>
        <w:tc>
          <w:tcPr>
            <w:tcW w:w="1080" w:type="dxa"/>
            <w:tcBorders>
              <w:top w:val="nil"/>
              <w:left w:val="nil"/>
              <w:bottom w:val="single" w:sz="4" w:space="0" w:color="auto"/>
              <w:right w:val="nil"/>
            </w:tcBorders>
            <w:shd w:val="clear" w:color="auto" w:fill="auto"/>
            <w:noWrap/>
            <w:vAlign w:val="center"/>
            <w:hideMark/>
          </w:tcPr>
          <w:p w14:paraId="006AA0E3" w14:textId="711E97D0" w:rsidR="00186263" w:rsidRPr="00AD6DEF" w:rsidRDefault="00186263" w:rsidP="00AD6DEF">
            <w:pPr>
              <w:snapToGrid w:val="0"/>
              <w:spacing w:line="360" w:lineRule="auto"/>
              <w:jc w:val="both"/>
              <w:rPr>
                <w:rFonts w:ascii="Book Antiqua" w:eastAsia="宋体" w:hAnsi="Book Antiqua"/>
                <w:color w:val="000000" w:themeColor="text1"/>
              </w:rPr>
            </w:pPr>
          </w:p>
        </w:tc>
      </w:tr>
    </w:tbl>
    <w:p w14:paraId="7474BA46" w14:textId="3DB3050B" w:rsidR="00186263" w:rsidRPr="00AD6DEF" w:rsidRDefault="00186263" w:rsidP="00AD6DEF">
      <w:pPr>
        <w:snapToGrid w:val="0"/>
        <w:spacing w:line="360" w:lineRule="auto"/>
        <w:jc w:val="both"/>
        <w:rPr>
          <w:rFonts w:ascii="Book Antiqua" w:hAnsi="Book Antiqua"/>
          <w:b/>
          <w:bCs/>
          <w:color w:val="000000" w:themeColor="text1"/>
        </w:rPr>
      </w:pPr>
    </w:p>
    <w:p w14:paraId="17D541DA" w14:textId="50C91F21" w:rsidR="00DD4666" w:rsidRPr="00AD6DEF" w:rsidRDefault="0060719E" w:rsidP="00AD6DEF">
      <w:pPr>
        <w:snapToGrid w:val="0"/>
        <w:spacing w:line="360" w:lineRule="auto"/>
        <w:jc w:val="both"/>
        <w:rPr>
          <w:rFonts w:ascii="Book Antiqua" w:hAnsi="Book Antiqua"/>
          <w:color w:val="000000" w:themeColor="text1"/>
        </w:rPr>
      </w:pPr>
      <w:r w:rsidRPr="002F2C8B">
        <w:rPr>
          <w:rFonts w:ascii="Book Antiqua" w:hAnsi="Book Antiqua"/>
          <w:color w:val="000000" w:themeColor="text1"/>
        </w:rPr>
        <w:t>CI: Confidence interval</w:t>
      </w:r>
      <w:r>
        <w:rPr>
          <w:rFonts w:ascii="Book Antiqua" w:hAnsi="Book Antiqua"/>
          <w:color w:val="000000" w:themeColor="text1"/>
        </w:rPr>
        <w:t>;</w:t>
      </w:r>
      <w:r w:rsidRPr="0060719E">
        <w:rPr>
          <w:rFonts w:ascii="Book Antiqua" w:hAnsi="Book Antiqua"/>
          <w:color w:val="000000" w:themeColor="text1"/>
        </w:rPr>
        <w:t xml:space="preserve"> </w:t>
      </w:r>
      <w:r w:rsidR="00862ED7" w:rsidRPr="00AD6DEF">
        <w:rPr>
          <w:rFonts w:ascii="Book Antiqua" w:hAnsi="Book Antiqua"/>
          <w:color w:val="000000" w:themeColor="text1"/>
        </w:rPr>
        <w:t>RR: Relative risk.</w:t>
      </w:r>
    </w:p>
    <w:p w14:paraId="6F03FEFC" w14:textId="4EBC1CFD" w:rsidR="00862ED7" w:rsidRPr="00AD6DEF" w:rsidRDefault="00DD4666" w:rsidP="00AD6DEF">
      <w:pPr>
        <w:snapToGrid w:val="0"/>
        <w:spacing w:line="360" w:lineRule="auto"/>
        <w:jc w:val="both"/>
        <w:rPr>
          <w:rFonts w:ascii="Book Antiqua" w:hAnsi="Book Antiqua"/>
          <w:b/>
          <w:bCs/>
          <w:color w:val="000000" w:themeColor="text1"/>
        </w:rPr>
      </w:pPr>
      <w:r w:rsidRPr="00AD6DEF">
        <w:rPr>
          <w:rFonts w:ascii="Book Antiqua" w:hAnsi="Book Antiqua"/>
          <w:color w:val="000000" w:themeColor="text1"/>
        </w:rPr>
        <w:br w:type="page"/>
      </w:r>
      <w:r w:rsidR="00CA6509" w:rsidRPr="00AD6DEF">
        <w:rPr>
          <w:rFonts w:ascii="Book Antiqua" w:hAnsi="Book Antiqua"/>
          <w:b/>
          <w:bCs/>
          <w:color w:val="000000" w:themeColor="text1"/>
        </w:rPr>
        <w:lastRenderedPageBreak/>
        <w:t xml:space="preserve">Table 3 </w:t>
      </w:r>
      <w:r w:rsidR="004B0992">
        <w:rPr>
          <w:rFonts w:ascii="Book Antiqua" w:hAnsi="Book Antiqua"/>
          <w:b/>
          <w:bCs/>
          <w:color w:val="000000" w:themeColor="text1"/>
        </w:rPr>
        <w:t>G</w:t>
      </w:r>
      <w:r w:rsidR="00CA6509" w:rsidRPr="00AD6DEF">
        <w:rPr>
          <w:rFonts w:ascii="Book Antiqua" w:hAnsi="Book Antiqua"/>
          <w:b/>
          <w:bCs/>
          <w:color w:val="000000" w:themeColor="text1"/>
        </w:rPr>
        <w:t>rading scale based on the key risk factors</w:t>
      </w:r>
    </w:p>
    <w:tbl>
      <w:tblPr>
        <w:tblW w:w="4066" w:type="pct"/>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272"/>
        <w:gridCol w:w="1364"/>
      </w:tblGrid>
      <w:tr w:rsidR="00831FC8" w:rsidRPr="00831FC8" w14:paraId="618CF843" w14:textId="77777777" w:rsidTr="00FC6E81">
        <w:trPr>
          <w:trHeight w:val="340"/>
          <w:jc w:val="center"/>
        </w:trPr>
        <w:tc>
          <w:tcPr>
            <w:tcW w:w="4107" w:type="pct"/>
            <w:tcBorders>
              <w:top w:val="single" w:sz="4" w:space="0" w:color="auto"/>
              <w:bottom w:val="single" w:sz="4" w:space="0" w:color="auto"/>
            </w:tcBorders>
            <w:vAlign w:val="center"/>
            <w:hideMark/>
          </w:tcPr>
          <w:p w14:paraId="4CF07688" w14:textId="77777777" w:rsidR="00CA6509" w:rsidRPr="00AD6DEF" w:rsidRDefault="00CA6509" w:rsidP="00AD6DEF">
            <w:pPr>
              <w:snapToGrid w:val="0"/>
              <w:spacing w:line="360" w:lineRule="auto"/>
              <w:jc w:val="both"/>
              <w:rPr>
                <w:rFonts w:ascii="Book Antiqua" w:eastAsia="宋体" w:hAnsi="Book Antiqua"/>
                <w:b/>
                <w:bCs/>
                <w:color w:val="000000" w:themeColor="text1"/>
              </w:rPr>
            </w:pPr>
            <w:r w:rsidRPr="00AD6DEF">
              <w:rPr>
                <w:rFonts w:ascii="Book Antiqua" w:eastAsia="宋体" w:hAnsi="Book Antiqua"/>
                <w:b/>
                <w:bCs/>
                <w:color w:val="000000" w:themeColor="text1"/>
              </w:rPr>
              <w:t>Factor</w:t>
            </w:r>
          </w:p>
        </w:tc>
        <w:tc>
          <w:tcPr>
            <w:tcW w:w="893" w:type="pct"/>
            <w:tcBorders>
              <w:top w:val="single" w:sz="4" w:space="0" w:color="auto"/>
              <w:bottom w:val="single" w:sz="4" w:space="0" w:color="auto"/>
            </w:tcBorders>
            <w:vAlign w:val="center"/>
            <w:hideMark/>
          </w:tcPr>
          <w:p w14:paraId="40002B61" w14:textId="26A0E9D7" w:rsidR="00CA6509" w:rsidRPr="00AD6DEF" w:rsidRDefault="00CA6509" w:rsidP="00AD6DEF">
            <w:pPr>
              <w:snapToGrid w:val="0"/>
              <w:spacing w:line="360" w:lineRule="auto"/>
              <w:jc w:val="both"/>
              <w:rPr>
                <w:rFonts w:ascii="Book Antiqua" w:eastAsia="宋体" w:hAnsi="Book Antiqua"/>
                <w:b/>
                <w:bCs/>
                <w:color w:val="000000" w:themeColor="text1"/>
              </w:rPr>
            </w:pPr>
            <w:r w:rsidRPr="00AD6DEF">
              <w:rPr>
                <w:rFonts w:ascii="Book Antiqua" w:eastAsia="宋体" w:hAnsi="Book Antiqua"/>
                <w:b/>
                <w:bCs/>
                <w:color w:val="000000" w:themeColor="text1"/>
              </w:rPr>
              <w:t>Score</w:t>
            </w:r>
          </w:p>
        </w:tc>
      </w:tr>
      <w:tr w:rsidR="00831FC8" w:rsidRPr="00831FC8" w14:paraId="5DFCDB94" w14:textId="77777777" w:rsidTr="00FC6E81">
        <w:trPr>
          <w:trHeight w:val="340"/>
          <w:jc w:val="center"/>
        </w:trPr>
        <w:tc>
          <w:tcPr>
            <w:tcW w:w="4107" w:type="pct"/>
            <w:vAlign w:val="center"/>
          </w:tcPr>
          <w:p w14:paraId="781CFBE0" w14:textId="06379AA0"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temperature</w:t>
            </w:r>
          </w:p>
        </w:tc>
        <w:tc>
          <w:tcPr>
            <w:tcW w:w="893" w:type="pct"/>
            <w:vAlign w:val="center"/>
          </w:tcPr>
          <w:p w14:paraId="0AF7C2E7" w14:textId="77777777" w:rsidR="00CA6509" w:rsidRPr="00AD6DEF" w:rsidRDefault="00CA6509" w:rsidP="00AD6DEF">
            <w:pPr>
              <w:snapToGrid w:val="0"/>
              <w:spacing w:line="360" w:lineRule="auto"/>
              <w:jc w:val="both"/>
              <w:rPr>
                <w:rFonts w:ascii="Book Antiqua" w:eastAsia="宋体" w:hAnsi="Book Antiqua"/>
                <w:color w:val="000000" w:themeColor="text1"/>
              </w:rPr>
            </w:pPr>
          </w:p>
        </w:tc>
      </w:tr>
      <w:tr w:rsidR="00831FC8" w:rsidRPr="00831FC8" w14:paraId="53A6C85F" w14:textId="77777777" w:rsidTr="00FC6E81">
        <w:trPr>
          <w:trHeight w:val="340"/>
          <w:jc w:val="center"/>
        </w:trPr>
        <w:tc>
          <w:tcPr>
            <w:tcW w:w="4107" w:type="pct"/>
            <w:vAlign w:val="center"/>
          </w:tcPr>
          <w:p w14:paraId="4880976E" w14:textId="26866D05"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Like the healthy contralateral limb</w:t>
            </w:r>
          </w:p>
        </w:tc>
        <w:tc>
          <w:tcPr>
            <w:tcW w:w="893" w:type="pct"/>
            <w:vAlign w:val="center"/>
          </w:tcPr>
          <w:p w14:paraId="083E2890"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1</w:t>
            </w:r>
          </w:p>
        </w:tc>
      </w:tr>
      <w:tr w:rsidR="00831FC8" w:rsidRPr="00831FC8" w14:paraId="3FC01679" w14:textId="77777777" w:rsidTr="00FC6E81">
        <w:trPr>
          <w:trHeight w:val="340"/>
          <w:jc w:val="center"/>
        </w:trPr>
        <w:tc>
          <w:tcPr>
            <w:tcW w:w="4107" w:type="pct"/>
            <w:vAlign w:val="center"/>
          </w:tcPr>
          <w:p w14:paraId="4061B6DC"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Different from the healthy contralateral limb</w:t>
            </w:r>
          </w:p>
        </w:tc>
        <w:tc>
          <w:tcPr>
            <w:tcW w:w="893" w:type="pct"/>
            <w:vAlign w:val="center"/>
          </w:tcPr>
          <w:p w14:paraId="7FB0E14C"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0</w:t>
            </w:r>
          </w:p>
        </w:tc>
      </w:tr>
      <w:tr w:rsidR="00831FC8" w:rsidRPr="00831FC8" w14:paraId="21238D93" w14:textId="77777777" w:rsidTr="00FC6E81">
        <w:trPr>
          <w:trHeight w:val="340"/>
          <w:jc w:val="center"/>
        </w:trPr>
        <w:tc>
          <w:tcPr>
            <w:tcW w:w="4107" w:type="pct"/>
            <w:vAlign w:val="center"/>
          </w:tcPr>
          <w:p w14:paraId="472AEF28"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Skin color</w:t>
            </w:r>
          </w:p>
        </w:tc>
        <w:tc>
          <w:tcPr>
            <w:tcW w:w="893" w:type="pct"/>
            <w:vAlign w:val="center"/>
          </w:tcPr>
          <w:p w14:paraId="5525AB25" w14:textId="77777777" w:rsidR="00CA6509" w:rsidRPr="00831FC8" w:rsidRDefault="00CA6509" w:rsidP="00AD6DEF">
            <w:pPr>
              <w:snapToGrid w:val="0"/>
              <w:spacing w:line="360" w:lineRule="auto"/>
              <w:jc w:val="both"/>
              <w:rPr>
                <w:rFonts w:ascii="Book Antiqua" w:eastAsia="宋体" w:hAnsi="Book Antiqua"/>
                <w:color w:val="000000" w:themeColor="text1"/>
              </w:rPr>
            </w:pPr>
          </w:p>
        </w:tc>
      </w:tr>
      <w:tr w:rsidR="00831FC8" w:rsidRPr="00831FC8" w14:paraId="3B85EA3A" w14:textId="77777777" w:rsidTr="00FC6E81">
        <w:trPr>
          <w:trHeight w:val="340"/>
          <w:jc w:val="center"/>
        </w:trPr>
        <w:tc>
          <w:tcPr>
            <w:tcW w:w="4107" w:type="pct"/>
            <w:vAlign w:val="center"/>
          </w:tcPr>
          <w:p w14:paraId="6BFAFFCA"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Red</w:t>
            </w:r>
          </w:p>
        </w:tc>
        <w:tc>
          <w:tcPr>
            <w:tcW w:w="893" w:type="pct"/>
            <w:vAlign w:val="center"/>
          </w:tcPr>
          <w:p w14:paraId="1733DBDA"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0</w:t>
            </w:r>
          </w:p>
        </w:tc>
      </w:tr>
      <w:tr w:rsidR="00831FC8" w:rsidRPr="00831FC8" w14:paraId="7E86D6A1" w14:textId="77777777" w:rsidTr="00FC6E81">
        <w:trPr>
          <w:trHeight w:val="340"/>
          <w:jc w:val="center"/>
        </w:trPr>
        <w:tc>
          <w:tcPr>
            <w:tcW w:w="4107" w:type="pct"/>
            <w:vAlign w:val="center"/>
          </w:tcPr>
          <w:p w14:paraId="1B77771C"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A color other than red</w:t>
            </w:r>
          </w:p>
        </w:tc>
        <w:tc>
          <w:tcPr>
            <w:tcW w:w="893" w:type="pct"/>
            <w:vAlign w:val="center"/>
          </w:tcPr>
          <w:p w14:paraId="51211DF3"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1</w:t>
            </w:r>
          </w:p>
        </w:tc>
      </w:tr>
      <w:tr w:rsidR="00831FC8" w:rsidRPr="00831FC8" w14:paraId="39A756CF" w14:textId="77777777" w:rsidTr="00FC6E81">
        <w:trPr>
          <w:trHeight w:val="340"/>
          <w:jc w:val="center"/>
        </w:trPr>
        <w:tc>
          <w:tcPr>
            <w:tcW w:w="4107" w:type="pct"/>
            <w:vAlign w:val="center"/>
          </w:tcPr>
          <w:p w14:paraId="15E4D926"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Range of motion of the affected limb</w:t>
            </w:r>
          </w:p>
        </w:tc>
        <w:tc>
          <w:tcPr>
            <w:tcW w:w="893" w:type="pct"/>
            <w:vAlign w:val="center"/>
          </w:tcPr>
          <w:p w14:paraId="076B479F" w14:textId="77777777" w:rsidR="00CA6509" w:rsidRPr="00831FC8" w:rsidRDefault="00CA6509" w:rsidP="00AD6DEF">
            <w:pPr>
              <w:snapToGrid w:val="0"/>
              <w:spacing w:line="360" w:lineRule="auto"/>
              <w:jc w:val="both"/>
              <w:rPr>
                <w:rFonts w:ascii="Book Antiqua" w:eastAsia="宋体" w:hAnsi="Book Antiqua"/>
                <w:color w:val="000000" w:themeColor="text1"/>
              </w:rPr>
            </w:pPr>
          </w:p>
        </w:tc>
      </w:tr>
      <w:tr w:rsidR="00831FC8" w:rsidRPr="00831FC8" w14:paraId="1C279B2A" w14:textId="77777777" w:rsidTr="00FC6E81">
        <w:trPr>
          <w:trHeight w:val="340"/>
          <w:jc w:val="center"/>
        </w:trPr>
        <w:tc>
          <w:tcPr>
            <w:tcW w:w="4107" w:type="pct"/>
            <w:vAlign w:val="center"/>
          </w:tcPr>
          <w:p w14:paraId="63BA17F1"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Restrained with numbness</w:t>
            </w:r>
          </w:p>
        </w:tc>
        <w:tc>
          <w:tcPr>
            <w:tcW w:w="893" w:type="pct"/>
            <w:vAlign w:val="center"/>
          </w:tcPr>
          <w:p w14:paraId="75356319"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1</w:t>
            </w:r>
          </w:p>
        </w:tc>
      </w:tr>
      <w:tr w:rsidR="00CA6509" w:rsidRPr="00831FC8" w14:paraId="57E4D384" w14:textId="77777777" w:rsidTr="00FC6E81">
        <w:trPr>
          <w:trHeight w:val="340"/>
          <w:jc w:val="center"/>
        </w:trPr>
        <w:tc>
          <w:tcPr>
            <w:tcW w:w="4107" w:type="pct"/>
            <w:vAlign w:val="center"/>
          </w:tcPr>
          <w:p w14:paraId="36784F15" w14:textId="77777777" w:rsidR="00CA6509" w:rsidRPr="00AD6DEF" w:rsidRDefault="00CA6509" w:rsidP="00AD6DEF">
            <w:pPr>
              <w:snapToGrid w:val="0"/>
              <w:spacing w:line="360" w:lineRule="auto"/>
              <w:jc w:val="both"/>
              <w:rPr>
                <w:rFonts w:ascii="Book Antiqua" w:eastAsia="宋体" w:hAnsi="Book Antiqua"/>
                <w:color w:val="000000" w:themeColor="text1"/>
              </w:rPr>
            </w:pPr>
            <w:r w:rsidRPr="00AD6DEF">
              <w:rPr>
                <w:rFonts w:ascii="Book Antiqua" w:eastAsia="宋体" w:hAnsi="Book Antiqua"/>
                <w:color w:val="000000" w:themeColor="text1"/>
              </w:rPr>
              <w:t>Restrained without numbness</w:t>
            </w:r>
          </w:p>
        </w:tc>
        <w:tc>
          <w:tcPr>
            <w:tcW w:w="893" w:type="pct"/>
            <w:vAlign w:val="center"/>
          </w:tcPr>
          <w:p w14:paraId="407EB4A4" w14:textId="77777777" w:rsidR="00CA6509" w:rsidRPr="00831FC8" w:rsidRDefault="00CA6509" w:rsidP="00AD6DEF">
            <w:pPr>
              <w:snapToGrid w:val="0"/>
              <w:spacing w:line="360" w:lineRule="auto"/>
              <w:jc w:val="both"/>
              <w:rPr>
                <w:rFonts w:ascii="Book Antiqua" w:eastAsia="宋体" w:hAnsi="Book Antiqua"/>
                <w:color w:val="000000" w:themeColor="text1"/>
              </w:rPr>
            </w:pPr>
            <w:r w:rsidRPr="00831FC8">
              <w:rPr>
                <w:rFonts w:ascii="Book Antiqua" w:eastAsia="宋体" w:hAnsi="Book Antiqua"/>
                <w:color w:val="000000" w:themeColor="text1"/>
              </w:rPr>
              <w:t>0</w:t>
            </w:r>
          </w:p>
        </w:tc>
      </w:tr>
    </w:tbl>
    <w:p w14:paraId="1F3F50A5" w14:textId="32CB1568" w:rsidR="00CA6509" w:rsidRPr="00AD6DEF" w:rsidRDefault="00CA6509" w:rsidP="00AD6DEF">
      <w:pPr>
        <w:snapToGrid w:val="0"/>
        <w:spacing w:line="360" w:lineRule="auto"/>
        <w:jc w:val="both"/>
        <w:rPr>
          <w:rFonts w:ascii="Book Antiqua" w:hAnsi="Book Antiqua"/>
          <w:b/>
          <w:bCs/>
          <w:color w:val="000000" w:themeColor="text1"/>
        </w:rPr>
      </w:pPr>
    </w:p>
    <w:p w14:paraId="559E3E5B" w14:textId="3FC88C3C" w:rsidR="00CA6509" w:rsidRPr="00AD6DEF" w:rsidRDefault="00CA6509" w:rsidP="00AD6DEF">
      <w:pPr>
        <w:snapToGrid w:val="0"/>
        <w:spacing w:line="360" w:lineRule="auto"/>
        <w:jc w:val="both"/>
        <w:rPr>
          <w:rFonts w:ascii="Book Antiqua" w:hAnsi="Book Antiqua"/>
          <w:b/>
          <w:bCs/>
          <w:color w:val="000000" w:themeColor="text1"/>
        </w:rPr>
      </w:pPr>
      <w:r w:rsidRPr="00AD6DEF">
        <w:rPr>
          <w:rFonts w:ascii="Book Antiqua" w:hAnsi="Book Antiqua"/>
          <w:b/>
          <w:bCs/>
          <w:color w:val="000000" w:themeColor="text1"/>
        </w:rPr>
        <w:br w:type="page"/>
      </w:r>
      <w:r w:rsidR="00CA7158" w:rsidRPr="00AD6DEF">
        <w:rPr>
          <w:rFonts w:ascii="Book Antiqua" w:hAnsi="Book Antiqua"/>
          <w:b/>
          <w:bCs/>
          <w:color w:val="000000" w:themeColor="text1"/>
        </w:rPr>
        <w:lastRenderedPageBreak/>
        <w:t>Table 4 Occurrence of the outcome according to each score</w:t>
      </w:r>
    </w:p>
    <w:tbl>
      <w:tblPr>
        <w:tblW w:w="4154" w:type="pct"/>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19"/>
        <w:gridCol w:w="3582"/>
      </w:tblGrid>
      <w:tr w:rsidR="00831FC8" w:rsidRPr="00831FC8" w14:paraId="4EE3BFC5" w14:textId="77777777" w:rsidTr="00FC6E81">
        <w:trPr>
          <w:trHeight w:val="340"/>
          <w:jc w:val="center"/>
        </w:trPr>
        <w:tc>
          <w:tcPr>
            <w:tcW w:w="2704" w:type="pct"/>
            <w:tcBorders>
              <w:top w:val="single" w:sz="4" w:space="0" w:color="auto"/>
              <w:bottom w:val="single" w:sz="4" w:space="0" w:color="auto"/>
            </w:tcBorders>
            <w:vAlign w:val="center"/>
            <w:hideMark/>
          </w:tcPr>
          <w:p w14:paraId="02BF57E6" w14:textId="77777777" w:rsidR="00CA7158" w:rsidRPr="00AD6DEF" w:rsidRDefault="00CA7158" w:rsidP="00AD6DEF">
            <w:pPr>
              <w:snapToGrid w:val="0"/>
              <w:spacing w:line="360" w:lineRule="auto"/>
              <w:jc w:val="both"/>
              <w:rPr>
                <w:rFonts w:ascii="Book Antiqua" w:hAnsi="Book Antiqua"/>
                <w:b/>
                <w:bCs/>
                <w:color w:val="000000" w:themeColor="text1"/>
              </w:rPr>
            </w:pPr>
            <w:r w:rsidRPr="00AD6DEF">
              <w:rPr>
                <w:rFonts w:ascii="Book Antiqua" w:hAnsi="Book Antiqua"/>
                <w:b/>
                <w:bCs/>
                <w:color w:val="000000" w:themeColor="text1"/>
              </w:rPr>
              <w:t>Score</w:t>
            </w:r>
          </w:p>
        </w:tc>
        <w:tc>
          <w:tcPr>
            <w:tcW w:w="2296" w:type="pct"/>
            <w:tcBorders>
              <w:top w:val="single" w:sz="4" w:space="0" w:color="auto"/>
              <w:bottom w:val="single" w:sz="4" w:space="0" w:color="auto"/>
            </w:tcBorders>
            <w:vAlign w:val="center"/>
            <w:hideMark/>
          </w:tcPr>
          <w:p w14:paraId="019BBE64" w14:textId="77777777" w:rsidR="00CA7158" w:rsidRPr="00AD6DEF" w:rsidRDefault="00CA7158" w:rsidP="00AD6DEF">
            <w:pPr>
              <w:snapToGrid w:val="0"/>
              <w:spacing w:line="360" w:lineRule="auto"/>
              <w:jc w:val="both"/>
              <w:rPr>
                <w:rFonts w:ascii="Book Antiqua" w:hAnsi="Book Antiqua"/>
                <w:b/>
                <w:bCs/>
                <w:color w:val="000000" w:themeColor="text1"/>
              </w:rPr>
            </w:pPr>
            <w:r w:rsidRPr="00AD6DEF">
              <w:rPr>
                <w:rFonts w:ascii="Book Antiqua" w:hAnsi="Book Antiqua"/>
                <w:b/>
                <w:bCs/>
                <w:color w:val="000000" w:themeColor="text1"/>
              </w:rPr>
              <w:t>Occurrence of the outcome</w:t>
            </w:r>
          </w:p>
        </w:tc>
      </w:tr>
      <w:tr w:rsidR="00831FC8" w:rsidRPr="00831FC8" w14:paraId="33ECA338" w14:textId="77777777" w:rsidTr="00FC6E81">
        <w:trPr>
          <w:trHeight w:val="340"/>
          <w:jc w:val="center"/>
        </w:trPr>
        <w:tc>
          <w:tcPr>
            <w:tcW w:w="2704" w:type="pct"/>
            <w:tcBorders>
              <w:top w:val="single" w:sz="4" w:space="0" w:color="auto"/>
            </w:tcBorders>
            <w:vAlign w:val="center"/>
          </w:tcPr>
          <w:p w14:paraId="1240D74F" w14:textId="77777777" w:rsidR="00CA7158" w:rsidRPr="00AD6DEF" w:rsidRDefault="00CA7158"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0</w:t>
            </w:r>
          </w:p>
        </w:tc>
        <w:tc>
          <w:tcPr>
            <w:tcW w:w="2296" w:type="pct"/>
            <w:tcBorders>
              <w:top w:val="single" w:sz="4" w:space="0" w:color="auto"/>
            </w:tcBorders>
            <w:vAlign w:val="center"/>
          </w:tcPr>
          <w:p w14:paraId="5C90A3E6" w14:textId="77777777" w:rsidR="00CA7158" w:rsidRPr="00AD6DEF" w:rsidRDefault="00CA7158" w:rsidP="00AD6DEF">
            <w:pPr>
              <w:snapToGrid w:val="0"/>
              <w:spacing w:line="360" w:lineRule="auto"/>
              <w:jc w:val="both"/>
              <w:rPr>
                <w:rFonts w:ascii="Book Antiqua" w:hAnsi="Book Antiqua"/>
                <w:bCs/>
                <w:color w:val="000000" w:themeColor="text1"/>
              </w:rPr>
            </w:pPr>
            <w:r w:rsidRPr="00AD6DEF">
              <w:rPr>
                <w:rFonts w:ascii="Book Antiqua" w:hAnsi="Book Antiqua"/>
                <w:bCs/>
                <w:color w:val="000000" w:themeColor="text1"/>
              </w:rPr>
              <w:t>41/126 (32.5%)</w:t>
            </w:r>
          </w:p>
        </w:tc>
      </w:tr>
      <w:tr w:rsidR="00831FC8" w:rsidRPr="00831FC8" w14:paraId="6851F629" w14:textId="77777777" w:rsidTr="00FC6E81">
        <w:trPr>
          <w:trHeight w:val="340"/>
          <w:jc w:val="center"/>
        </w:trPr>
        <w:tc>
          <w:tcPr>
            <w:tcW w:w="2704" w:type="pct"/>
            <w:vAlign w:val="center"/>
            <w:hideMark/>
          </w:tcPr>
          <w:p w14:paraId="183E6E11" w14:textId="77777777" w:rsidR="00CA7158" w:rsidRPr="00AD6DEF" w:rsidRDefault="00CA7158"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1</w:t>
            </w:r>
          </w:p>
        </w:tc>
        <w:tc>
          <w:tcPr>
            <w:tcW w:w="2296" w:type="pct"/>
            <w:vAlign w:val="center"/>
            <w:hideMark/>
          </w:tcPr>
          <w:p w14:paraId="2E114A09" w14:textId="77777777" w:rsidR="00CA7158" w:rsidRPr="00AD6DEF" w:rsidRDefault="00CA7158" w:rsidP="00AD6DEF">
            <w:pPr>
              <w:snapToGrid w:val="0"/>
              <w:spacing w:line="360" w:lineRule="auto"/>
              <w:jc w:val="both"/>
              <w:rPr>
                <w:rFonts w:ascii="Book Antiqua" w:hAnsi="Book Antiqua"/>
                <w:bCs/>
                <w:color w:val="000000" w:themeColor="text1"/>
              </w:rPr>
            </w:pPr>
            <w:r w:rsidRPr="00AD6DEF">
              <w:rPr>
                <w:rFonts w:ascii="Book Antiqua" w:hAnsi="Book Antiqua"/>
                <w:bCs/>
                <w:color w:val="000000" w:themeColor="text1"/>
              </w:rPr>
              <w:t>32/32</w:t>
            </w:r>
            <w:r w:rsidRPr="00AD6DEF" w:rsidDel="009D6FC5">
              <w:rPr>
                <w:rFonts w:ascii="Book Antiqua" w:hAnsi="Book Antiqua"/>
                <w:bCs/>
                <w:color w:val="000000" w:themeColor="text1"/>
              </w:rPr>
              <w:t xml:space="preserve"> </w:t>
            </w:r>
            <w:r w:rsidRPr="00AD6DEF">
              <w:rPr>
                <w:rFonts w:ascii="Book Antiqua" w:hAnsi="Book Antiqua"/>
                <w:bCs/>
                <w:color w:val="000000" w:themeColor="text1"/>
              </w:rPr>
              <w:t>(100%)</w:t>
            </w:r>
          </w:p>
        </w:tc>
      </w:tr>
      <w:tr w:rsidR="00CA7158" w:rsidRPr="00831FC8" w14:paraId="643C2167" w14:textId="77777777" w:rsidTr="00FC6E81">
        <w:trPr>
          <w:trHeight w:val="340"/>
          <w:jc w:val="center"/>
        </w:trPr>
        <w:tc>
          <w:tcPr>
            <w:tcW w:w="2704" w:type="pct"/>
            <w:vAlign w:val="center"/>
            <w:hideMark/>
          </w:tcPr>
          <w:p w14:paraId="2B5D7A42" w14:textId="77777777" w:rsidR="00CA7158" w:rsidRPr="00AD6DEF" w:rsidRDefault="00CA7158" w:rsidP="00AD6DEF">
            <w:pPr>
              <w:snapToGrid w:val="0"/>
              <w:spacing w:line="360" w:lineRule="auto"/>
              <w:jc w:val="both"/>
              <w:rPr>
                <w:rFonts w:ascii="Book Antiqua" w:hAnsi="Book Antiqua"/>
                <w:color w:val="000000" w:themeColor="text1"/>
              </w:rPr>
            </w:pPr>
            <w:r w:rsidRPr="00AD6DEF">
              <w:rPr>
                <w:rFonts w:ascii="Book Antiqua" w:hAnsi="Book Antiqua"/>
                <w:color w:val="000000" w:themeColor="text1"/>
              </w:rPr>
              <w:t>2</w:t>
            </w:r>
          </w:p>
        </w:tc>
        <w:tc>
          <w:tcPr>
            <w:tcW w:w="2296" w:type="pct"/>
            <w:vAlign w:val="center"/>
            <w:hideMark/>
          </w:tcPr>
          <w:p w14:paraId="3C27F704" w14:textId="77777777" w:rsidR="00CA7158" w:rsidRPr="00AD6DEF" w:rsidRDefault="00CA7158" w:rsidP="00AD6DEF">
            <w:pPr>
              <w:snapToGrid w:val="0"/>
              <w:spacing w:line="360" w:lineRule="auto"/>
              <w:jc w:val="both"/>
              <w:rPr>
                <w:rFonts w:ascii="Book Antiqua" w:hAnsi="Book Antiqua"/>
                <w:bCs/>
                <w:color w:val="000000" w:themeColor="text1"/>
              </w:rPr>
            </w:pPr>
            <w:r w:rsidRPr="00AD6DEF">
              <w:rPr>
                <w:rFonts w:ascii="Book Antiqua" w:hAnsi="Book Antiqua"/>
                <w:bCs/>
                <w:color w:val="000000" w:themeColor="text1"/>
              </w:rPr>
              <w:t>3/3 (100%)</w:t>
            </w:r>
          </w:p>
        </w:tc>
      </w:tr>
    </w:tbl>
    <w:p w14:paraId="0BB8AE05" w14:textId="77777777" w:rsidR="00CA7158" w:rsidRPr="00AD6DEF" w:rsidRDefault="00CA7158" w:rsidP="00AD6DEF">
      <w:pPr>
        <w:snapToGrid w:val="0"/>
        <w:spacing w:line="360" w:lineRule="auto"/>
        <w:jc w:val="both"/>
        <w:rPr>
          <w:rFonts w:ascii="Book Antiqua" w:hAnsi="Book Antiqua"/>
          <w:b/>
          <w:bCs/>
          <w:color w:val="000000" w:themeColor="text1"/>
        </w:rPr>
      </w:pPr>
    </w:p>
    <w:sectPr w:rsidR="00CA7158" w:rsidRPr="00AD6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628D9" w14:textId="77777777" w:rsidR="00BB343B" w:rsidRDefault="00BB343B" w:rsidP="0080694B">
      <w:r>
        <w:separator/>
      </w:r>
    </w:p>
  </w:endnote>
  <w:endnote w:type="continuationSeparator" w:id="0">
    <w:p w14:paraId="54E3B93D" w14:textId="77777777" w:rsidR="00BB343B" w:rsidRDefault="00BB343B" w:rsidP="0080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77439006"/>
      <w:docPartObj>
        <w:docPartGallery w:val="Page Numbers (Bottom of Page)"/>
        <w:docPartUnique/>
      </w:docPartObj>
    </w:sdtPr>
    <w:sdtEndPr>
      <w:rPr>
        <w:noProof/>
      </w:rPr>
    </w:sdtEndPr>
    <w:sdtContent>
      <w:p w14:paraId="14E93489" w14:textId="5DAD2929" w:rsidR="00AD6DEF" w:rsidRPr="00AD6DEF" w:rsidRDefault="00AD6DEF">
        <w:pPr>
          <w:pStyle w:val="a5"/>
          <w:jc w:val="right"/>
          <w:rPr>
            <w:rFonts w:ascii="Book Antiqua" w:hAnsi="Book Antiqua"/>
            <w:sz w:val="24"/>
            <w:szCs w:val="24"/>
          </w:rPr>
        </w:pPr>
        <w:r w:rsidRPr="00AD6DEF">
          <w:rPr>
            <w:rFonts w:ascii="Book Antiqua" w:hAnsi="Book Antiqua"/>
            <w:sz w:val="24"/>
            <w:szCs w:val="24"/>
          </w:rPr>
          <w:fldChar w:fldCharType="begin"/>
        </w:r>
        <w:r w:rsidRPr="00AD6DEF">
          <w:rPr>
            <w:rFonts w:ascii="Book Antiqua" w:hAnsi="Book Antiqua"/>
            <w:sz w:val="24"/>
            <w:szCs w:val="24"/>
          </w:rPr>
          <w:instrText xml:space="preserve"> PAGE   \* MERGEFORMAT </w:instrText>
        </w:r>
        <w:r w:rsidRPr="00AD6DEF">
          <w:rPr>
            <w:rFonts w:ascii="Book Antiqua" w:hAnsi="Book Antiqua"/>
            <w:sz w:val="24"/>
            <w:szCs w:val="24"/>
          </w:rPr>
          <w:fldChar w:fldCharType="separate"/>
        </w:r>
        <w:r w:rsidR="00854668">
          <w:rPr>
            <w:rFonts w:ascii="Book Antiqua" w:hAnsi="Book Antiqua"/>
            <w:noProof/>
            <w:sz w:val="24"/>
            <w:szCs w:val="24"/>
          </w:rPr>
          <w:t>1</w:t>
        </w:r>
        <w:r w:rsidRPr="00AD6DEF">
          <w:rPr>
            <w:rFonts w:ascii="Book Antiqua" w:hAnsi="Book Antiqua"/>
            <w:noProof/>
            <w:sz w:val="24"/>
            <w:szCs w:val="24"/>
          </w:rPr>
          <w:fldChar w:fldCharType="end"/>
        </w:r>
        <w:r>
          <w:rPr>
            <w:rFonts w:ascii="Book Antiqua" w:hAnsi="Book Antiqua"/>
            <w:noProof/>
            <w:sz w:val="24"/>
            <w:szCs w:val="24"/>
          </w:rPr>
          <w:t xml:space="preserve"> </w:t>
        </w:r>
        <w:r w:rsidRPr="00AD6DEF">
          <w:rPr>
            <w:rFonts w:ascii="Book Antiqua" w:hAnsi="Book Antiqua"/>
            <w:noProof/>
            <w:sz w:val="24"/>
            <w:szCs w:val="24"/>
          </w:rPr>
          <w:t>/</w:t>
        </w:r>
        <w:r>
          <w:rPr>
            <w:rFonts w:ascii="Book Antiqua" w:hAnsi="Book Antiqua"/>
            <w:noProof/>
            <w:sz w:val="24"/>
            <w:szCs w:val="24"/>
          </w:rPr>
          <w:t xml:space="preserve"> </w:t>
        </w:r>
        <w:r w:rsidRPr="00AD6DEF">
          <w:rPr>
            <w:rFonts w:ascii="Book Antiqua" w:hAnsi="Book Antiqua"/>
            <w:noProof/>
            <w:sz w:val="24"/>
            <w:szCs w:val="24"/>
          </w:rPr>
          <w:t>24</w:t>
        </w:r>
      </w:p>
    </w:sdtContent>
  </w:sdt>
  <w:p w14:paraId="65F02BB9" w14:textId="77777777" w:rsidR="00AD6DEF" w:rsidRDefault="00AD6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EDCB" w14:textId="77777777" w:rsidR="00BB343B" w:rsidRDefault="00BB343B" w:rsidP="0080694B">
      <w:r>
        <w:separator/>
      </w:r>
    </w:p>
  </w:footnote>
  <w:footnote w:type="continuationSeparator" w:id="0">
    <w:p w14:paraId="032F010F" w14:textId="77777777" w:rsidR="00BB343B" w:rsidRDefault="00BB343B" w:rsidP="0080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D72"/>
    <w:rsid w:val="00016C05"/>
    <w:rsid w:val="000219A3"/>
    <w:rsid w:val="000779C5"/>
    <w:rsid w:val="00091A7A"/>
    <w:rsid w:val="000A008C"/>
    <w:rsid w:val="000A62E3"/>
    <w:rsid w:val="000D37C7"/>
    <w:rsid w:val="000E0ED8"/>
    <w:rsid w:val="000F2D3D"/>
    <w:rsid w:val="000F797D"/>
    <w:rsid w:val="00122587"/>
    <w:rsid w:val="00134F1C"/>
    <w:rsid w:val="0015559F"/>
    <w:rsid w:val="0016231D"/>
    <w:rsid w:val="00186263"/>
    <w:rsid w:val="001E6154"/>
    <w:rsid w:val="00224B72"/>
    <w:rsid w:val="00231668"/>
    <w:rsid w:val="002367F5"/>
    <w:rsid w:val="00265478"/>
    <w:rsid w:val="00283BF2"/>
    <w:rsid w:val="00330BBC"/>
    <w:rsid w:val="00396887"/>
    <w:rsid w:val="003B07A1"/>
    <w:rsid w:val="003C4326"/>
    <w:rsid w:val="003D73CB"/>
    <w:rsid w:val="003E1DCB"/>
    <w:rsid w:val="00406929"/>
    <w:rsid w:val="00417565"/>
    <w:rsid w:val="00422295"/>
    <w:rsid w:val="00432354"/>
    <w:rsid w:val="00447015"/>
    <w:rsid w:val="004617FA"/>
    <w:rsid w:val="00480EA9"/>
    <w:rsid w:val="00492694"/>
    <w:rsid w:val="004B0992"/>
    <w:rsid w:val="00540C46"/>
    <w:rsid w:val="00554760"/>
    <w:rsid w:val="0057060E"/>
    <w:rsid w:val="00572109"/>
    <w:rsid w:val="0058355A"/>
    <w:rsid w:val="005A7D78"/>
    <w:rsid w:val="005B0156"/>
    <w:rsid w:val="005B5271"/>
    <w:rsid w:val="005C642D"/>
    <w:rsid w:val="005D7702"/>
    <w:rsid w:val="0060719E"/>
    <w:rsid w:val="006416AD"/>
    <w:rsid w:val="00666E36"/>
    <w:rsid w:val="00673E1D"/>
    <w:rsid w:val="00696D98"/>
    <w:rsid w:val="006E4E03"/>
    <w:rsid w:val="006E7564"/>
    <w:rsid w:val="00741C6B"/>
    <w:rsid w:val="007431DD"/>
    <w:rsid w:val="0077276E"/>
    <w:rsid w:val="007739B4"/>
    <w:rsid w:val="007A4148"/>
    <w:rsid w:val="007B0E14"/>
    <w:rsid w:val="007C6537"/>
    <w:rsid w:val="007E5B77"/>
    <w:rsid w:val="0080694B"/>
    <w:rsid w:val="00821547"/>
    <w:rsid w:val="00831FC8"/>
    <w:rsid w:val="0084202E"/>
    <w:rsid w:val="00854668"/>
    <w:rsid w:val="00862ED7"/>
    <w:rsid w:val="008A4A5D"/>
    <w:rsid w:val="008B4B3F"/>
    <w:rsid w:val="008B723C"/>
    <w:rsid w:val="008D2564"/>
    <w:rsid w:val="008D5C0D"/>
    <w:rsid w:val="008F6713"/>
    <w:rsid w:val="00914B34"/>
    <w:rsid w:val="00924263"/>
    <w:rsid w:val="00946C84"/>
    <w:rsid w:val="009B6A73"/>
    <w:rsid w:val="009C42CD"/>
    <w:rsid w:val="00A11436"/>
    <w:rsid w:val="00A7396D"/>
    <w:rsid w:val="00A77B3E"/>
    <w:rsid w:val="00A80BC9"/>
    <w:rsid w:val="00AC060D"/>
    <w:rsid w:val="00AC21B7"/>
    <w:rsid w:val="00AD6DEF"/>
    <w:rsid w:val="00B468DD"/>
    <w:rsid w:val="00B702B7"/>
    <w:rsid w:val="00BA3EC4"/>
    <w:rsid w:val="00BB343B"/>
    <w:rsid w:val="00BF3C77"/>
    <w:rsid w:val="00C038AF"/>
    <w:rsid w:val="00C16050"/>
    <w:rsid w:val="00C63640"/>
    <w:rsid w:val="00C82F2F"/>
    <w:rsid w:val="00CA2A55"/>
    <w:rsid w:val="00CA4177"/>
    <w:rsid w:val="00CA6509"/>
    <w:rsid w:val="00CA7158"/>
    <w:rsid w:val="00CB2F3B"/>
    <w:rsid w:val="00CE172D"/>
    <w:rsid w:val="00D1021F"/>
    <w:rsid w:val="00D10BEF"/>
    <w:rsid w:val="00D12108"/>
    <w:rsid w:val="00D206DE"/>
    <w:rsid w:val="00D224C1"/>
    <w:rsid w:val="00D236AA"/>
    <w:rsid w:val="00D274F3"/>
    <w:rsid w:val="00D55FD3"/>
    <w:rsid w:val="00D82C37"/>
    <w:rsid w:val="00D85047"/>
    <w:rsid w:val="00D97071"/>
    <w:rsid w:val="00DC11BC"/>
    <w:rsid w:val="00DD4666"/>
    <w:rsid w:val="00DE081E"/>
    <w:rsid w:val="00DF4764"/>
    <w:rsid w:val="00EC467F"/>
    <w:rsid w:val="00ED2372"/>
    <w:rsid w:val="00F33688"/>
    <w:rsid w:val="00F433BF"/>
    <w:rsid w:val="00F46236"/>
    <w:rsid w:val="00F60515"/>
    <w:rsid w:val="00F6060D"/>
    <w:rsid w:val="00F63DB7"/>
    <w:rsid w:val="00F65EFE"/>
    <w:rsid w:val="00F73777"/>
    <w:rsid w:val="00F74020"/>
    <w:rsid w:val="00F968A3"/>
    <w:rsid w:val="00FA4BF0"/>
    <w:rsid w:val="00FC6E81"/>
    <w:rsid w:val="00FD4435"/>
    <w:rsid w:val="00FE650C"/>
    <w:rsid w:val="00FF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55E3C"/>
  <w15:docId w15:val="{8ADAFC6F-5698-4366-A4AE-82D6A83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69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694B"/>
    <w:rPr>
      <w:sz w:val="18"/>
      <w:szCs w:val="18"/>
    </w:rPr>
  </w:style>
  <w:style w:type="paragraph" w:styleId="a5">
    <w:name w:val="footer"/>
    <w:basedOn w:val="a"/>
    <w:link w:val="a6"/>
    <w:uiPriority w:val="99"/>
    <w:unhideWhenUsed/>
    <w:rsid w:val="0080694B"/>
    <w:pPr>
      <w:tabs>
        <w:tab w:val="center" w:pos="4153"/>
        <w:tab w:val="right" w:pos="8306"/>
      </w:tabs>
      <w:snapToGrid w:val="0"/>
    </w:pPr>
    <w:rPr>
      <w:sz w:val="18"/>
      <w:szCs w:val="18"/>
    </w:rPr>
  </w:style>
  <w:style w:type="character" w:customStyle="1" w:styleId="a6">
    <w:name w:val="页脚 字符"/>
    <w:basedOn w:val="a0"/>
    <w:link w:val="a5"/>
    <w:uiPriority w:val="99"/>
    <w:rsid w:val="0080694B"/>
    <w:rPr>
      <w:sz w:val="18"/>
      <w:szCs w:val="18"/>
    </w:rPr>
  </w:style>
  <w:style w:type="paragraph" w:styleId="a7">
    <w:name w:val="Balloon Text"/>
    <w:basedOn w:val="a"/>
    <w:link w:val="a8"/>
    <w:rsid w:val="00D206DE"/>
    <w:rPr>
      <w:sz w:val="18"/>
      <w:szCs w:val="18"/>
    </w:rPr>
  </w:style>
  <w:style w:type="character" w:customStyle="1" w:styleId="a8">
    <w:name w:val="批注框文本 字符"/>
    <w:basedOn w:val="a0"/>
    <w:link w:val="a7"/>
    <w:rsid w:val="00D206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2020-10-29T02:28:00Z</dcterms:created>
  <dcterms:modified xsi:type="dcterms:W3CDTF">2020-11-03T09:02:00Z</dcterms:modified>
</cp:coreProperties>
</file>