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1A9BE"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Name of Journal: </w:t>
      </w:r>
      <w:r w:rsidRPr="00D51900">
        <w:rPr>
          <w:rFonts w:ascii="Book Antiqua" w:eastAsia="Book Antiqua" w:hAnsi="Book Antiqua" w:cs="Book Antiqua"/>
          <w:i/>
          <w:color w:val="000000"/>
        </w:rPr>
        <w:t>World Journal of Critical Care Medicine</w:t>
      </w:r>
    </w:p>
    <w:p w14:paraId="5B99E378"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Manuscript NO: </w:t>
      </w:r>
      <w:r w:rsidRPr="00D51900">
        <w:rPr>
          <w:rFonts w:ascii="Book Antiqua" w:eastAsia="Book Antiqua" w:hAnsi="Book Antiqua" w:cs="Book Antiqua"/>
          <w:color w:val="000000"/>
        </w:rPr>
        <w:t>57287</w:t>
      </w:r>
    </w:p>
    <w:p w14:paraId="39B85FC4"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Manuscript Type: </w:t>
      </w:r>
      <w:r w:rsidRPr="00D51900">
        <w:rPr>
          <w:rFonts w:ascii="Book Antiqua" w:eastAsia="Book Antiqua" w:hAnsi="Book Antiqua" w:cs="Book Antiqua"/>
          <w:color w:val="000000"/>
        </w:rPr>
        <w:t>ORIGINAL ARTICLE</w:t>
      </w:r>
    </w:p>
    <w:p w14:paraId="713EAEA1" w14:textId="77777777" w:rsidR="00A77B3E" w:rsidRPr="00D51900" w:rsidRDefault="00A77B3E" w:rsidP="00D51900">
      <w:pPr>
        <w:adjustRightInd w:val="0"/>
        <w:snapToGrid w:val="0"/>
        <w:spacing w:line="360" w:lineRule="auto"/>
        <w:jc w:val="both"/>
        <w:rPr>
          <w:rFonts w:ascii="Book Antiqua" w:hAnsi="Book Antiqua"/>
        </w:rPr>
      </w:pPr>
    </w:p>
    <w:p w14:paraId="0CBE3AD2"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i/>
          <w:color w:val="000000"/>
        </w:rPr>
        <w:t>Prospective Study</w:t>
      </w:r>
    </w:p>
    <w:p w14:paraId="78E34627" w14:textId="47516C1B" w:rsidR="00A77B3E" w:rsidRPr="00D51900" w:rsidRDefault="002E0D5D" w:rsidP="00D51900">
      <w:pPr>
        <w:adjustRightInd w:val="0"/>
        <w:snapToGrid w:val="0"/>
        <w:spacing w:line="360" w:lineRule="auto"/>
        <w:jc w:val="both"/>
        <w:rPr>
          <w:rFonts w:ascii="Book Antiqua" w:hAnsi="Book Antiqua"/>
        </w:rPr>
      </w:pPr>
      <w:bookmarkStart w:id="0" w:name="OLE_LINK30"/>
      <w:bookmarkStart w:id="1" w:name="OLE_LINK31"/>
      <w:bookmarkStart w:id="2" w:name="OLE_LINK38"/>
      <w:proofErr w:type="spellStart"/>
      <w:r w:rsidRPr="00D51900">
        <w:rPr>
          <w:rFonts w:ascii="Book Antiqua" w:eastAsia="Book Antiqua" w:hAnsi="Book Antiqua" w:cs="Book Antiqua"/>
          <w:b/>
          <w:color w:val="000000"/>
        </w:rPr>
        <w:t>Multicentered</w:t>
      </w:r>
      <w:proofErr w:type="spellEnd"/>
      <w:r w:rsidRPr="00D51900">
        <w:rPr>
          <w:rFonts w:ascii="Book Antiqua" w:eastAsia="Book Antiqua" w:hAnsi="Book Antiqua" w:cs="Book Antiqua"/>
          <w:b/>
          <w:color w:val="000000"/>
        </w:rPr>
        <w:t xml:space="preserve"> </w:t>
      </w:r>
      <w:r w:rsidR="00114F14" w:rsidRPr="00D51900">
        <w:rPr>
          <w:rFonts w:ascii="Book Antiqua" w:eastAsia="Book Antiqua" w:hAnsi="Book Antiqua" w:cs="Book Antiqua"/>
          <w:b/>
          <w:color w:val="000000"/>
        </w:rPr>
        <w:t>p</w:t>
      </w:r>
      <w:r w:rsidRPr="00D51900">
        <w:rPr>
          <w:rFonts w:ascii="Book Antiqua" w:eastAsia="Book Antiqua" w:hAnsi="Book Antiqua" w:cs="Book Antiqua"/>
          <w:b/>
          <w:color w:val="000000"/>
        </w:rPr>
        <w:t>rospective</w:t>
      </w:r>
      <w:r w:rsidR="00114F14" w:rsidRPr="00D51900">
        <w:rPr>
          <w:rFonts w:ascii="Book Antiqua" w:eastAsia="Book Antiqua" w:hAnsi="Book Antiqua" w:cs="Book Antiqua"/>
          <w:b/>
          <w:color w:val="000000"/>
        </w:rPr>
        <w:t xml:space="preserve"> i</w:t>
      </w:r>
      <w:r w:rsidRPr="00D51900">
        <w:rPr>
          <w:rFonts w:ascii="Book Antiqua" w:eastAsia="Book Antiqua" w:hAnsi="Book Antiqua" w:cs="Book Antiqua"/>
          <w:b/>
          <w:color w:val="000000"/>
        </w:rPr>
        <w:t>nvestigator</w:t>
      </w:r>
      <w:r w:rsidR="000C5054" w:rsidRPr="00D51900">
        <w:rPr>
          <w:rFonts w:ascii="Book Antiqua" w:eastAsia="Book Antiqua" w:hAnsi="Book Antiqua" w:cs="Book Antiqua"/>
          <w:b/>
          <w:color w:val="000000"/>
        </w:rPr>
        <w:t xml:space="preserve"> </w:t>
      </w:r>
      <w:r w:rsidR="00114F14" w:rsidRPr="00D51900">
        <w:rPr>
          <w:rFonts w:ascii="Book Antiqua" w:eastAsia="Book Antiqua" w:hAnsi="Book Antiqua" w:cs="Book Antiqua"/>
          <w:b/>
          <w:color w:val="000000"/>
        </w:rPr>
        <w:t>i</w:t>
      </w:r>
      <w:r w:rsidRPr="00D51900">
        <w:rPr>
          <w:rFonts w:ascii="Book Antiqua" w:eastAsia="Book Antiqua" w:hAnsi="Book Antiqua" w:cs="Book Antiqua"/>
          <w:b/>
          <w:color w:val="000000"/>
        </w:rPr>
        <w:t xml:space="preserve">nitiated </w:t>
      </w:r>
      <w:r w:rsidR="00114F14" w:rsidRPr="00D51900">
        <w:rPr>
          <w:rFonts w:ascii="Book Antiqua" w:eastAsia="Book Antiqua" w:hAnsi="Book Antiqua" w:cs="Book Antiqua"/>
          <w:b/>
          <w:color w:val="000000"/>
        </w:rPr>
        <w:t>s</w:t>
      </w:r>
      <w:r w:rsidRPr="00D51900">
        <w:rPr>
          <w:rFonts w:ascii="Book Antiqua" w:eastAsia="Book Antiqua" w:hAnsi="Book Antiqua" w:cs="Book Antiqua"/>
          <w:b/>
          <w:color w:val="000000"/>
        </w:rPr>
        <w:t xml:space="preserve">tudy to </w:t>
      </w:r>
      <w:r w:rsidR="00114F14" w:rsidRPr="00D51900">
        <w:rPr>
          <w:rFonts w:ascii="Book Antiqua" w:eastAsia="Book Antiqua" w:hAnsi="Book Antiqua" w:cs="Book Antiqua"/>
          <w:b/>
          <w:color w:val="000000"/>
        </w:rPr>
        <w:t>e</w:t>
      </w:r>
      <w:r w:rsidRPr="00D51900">
        <w:rPr>
          <w:rFonts w:ascii="Book Antiqua" w:eastAsia="Book Antiqua" w:hAnsi="Book Antiqua" w:cs="Book Antiqua"/>
          <w:b/>
          <w:color w:val="000000"/>
        </w:rPr>
        <w:t xml:space="preserve">valuate the clinical outcomes with </w:t>
      </w:r>
      <w:r w:rsidR="00114F14" w:rsidRPr="00D51900">
        <w:rPr>
          <w:rFonts w:ascii="Book Antiqua" w:eastAsia="Book Antiqua" w:hAnsi="Book Antiqua" w:cs="Book Antiqua"/>
          <w:b/>
          <w:color w:val="000000"/>
        </w:rPr>
        <w:t>e</w:t>
      </w:r>
      <w:r w:rsidRPr="00D51900">
        <w:rPr>
          <w:rFonts w:ascii="Book Antiqua" w:eastAsia="Book Antiqua" w:hAnsi="Book Antiqua" w:cs="Book Antiqua"/>
          <w:b/>
          <w:color w:val="000000"/>
        </w:rPr>
        <w:t xml:space="preserve">xtracorporeal </w:t>
      </w:r>
      <w:r w:rsidR="00114F14" w:rsidRPr="00D51900">
        <w:rPr>
          <w:rFonts w:ascii="Book Antiqua" w:eastAsia="Book Antiqua" w:hAnsi="Book Antiqua" w:cs="Book Antiqua"/>
          <w:b/>
          <w:color w:val="000000"/>
        </w:rPr>
        <w:t>c</w:t>
      </w:r>
      <w:r w:rsidRPr="00D51900">
        <w:rPr>
          <w:rFonts w:ascii="Book Antiqua" w:eastAsia="Book Antiqua" w:hAnsi="Book Antiqua" w:cs="Book Antiqua"/>
          <w:b/>
          <w:color w:val="000000"/>
        </w:rPr>
        <w:t xml:space="preserve">ytokine </w:t>
      </w:r>
      <w:r w:rsidR="00114F14" w:rsidRPr="00D51900">
        <w:rPr>
          <w:rFonts w:ascii="Book Antiqua" w:eastAsia="Book Antiqua" w:hAnsi="Book Antiqua" w:cs="Book Antiqua"/>
          <w:b/>
          <w:color w:val="000000"/>
        </w:rPr>
        <w:t>a</w:t>
      </w:r>
      <w:r w:rsidRPr="00D51900">
        <w:rPr>
          <w:rFonts w:ascii="Book Antiqua" w:eastAsia="Book Antiqua" w:hAnsi="Book Antiqua" w:cs="Book Antiqua"/>
          <w:b/>
          <w:color w:val="000000"/>
        </w:rPr>
        <w:t xml:space="preserve">dsorption </w:t>
      </w:r>
      <w:r w:rsidR="00114F14" w:rsidRPr="00D51900">
        <w:rPr>
          <w:rFonts w:ascii="Book Antiqua" w:eastAsia="Book Antiqua" w:hAnsi="Book Antiqua" w:cs="Book Antiqua"/>
          <w:b/>
          <w:color w:val="000000"/>
        </w:rPr>
        <w:t>d</w:t>
      </w:r>
      <w:r w:rsidRPr="00D51900">
        <w:rPr>
          <w:rFonts w:ascii="Book Antiqua" w:eastAsia="Book Antiqua" w:hAnsi="Book Antiqua" w:cs="Book Antiqua"/>
          <w:b/>
          <w:color w:val="000000"/>
        </w:rPr>
        <w:t>evice (</w:t>
      </w:r>
      <w:proofErr w:type="spellStart"/>
      <w:r w:rsidR="00990084">
        <w:rPr>
          <w:rFonts w:ascii="Book Antiqua" w:eastAsia="Book Antiqua" w:hAnsi="Book Antiqua" w:cs="Book Antiqua"/>
          <w:b/>
          <w:color w:val="000000"/>
        </w:rPr>
        <w:t>C</w:t>
      </w:r>
      <w:r w:rsidRPr="00D51900">
        <w:rPr>
          <w:rFonts w:ascii="Book Antiqua" w:eastAsia="Book Antiqua" w:hAnsi="Book Antiqua" w:cs="Book Antiqua"/>
          <w:b/>
          <w:color w:val="000000"/>
        </w:rPr>
        <w:t>ytoSorb</w:t>
      </w:r>
      <w:proofErr w:type="spellEnd"/>
      <w:r w:rsidRPr="00624036">
        <w:rPr>
          <w:rFonts w:ascii="Book Antiqua" w:eastAsia="Book Antiqua" w:hAnsi="Book Antiqua" w:cs="Book Antiqua"/>
          <w:b/>
          <w:color w:val="000000"/>
          <w:vertAlign w:val="superscript"/>
        </w:rPr>
        <w:t>®</w:t>
      </w:r>
      <w:r w:rsidRPr="00D51900">
        <w:rPr>
          <w:rFonts w:ascii="Book Antiqua" w:eastAsia="Book Antiqua" w:hAnsi="Book Antiqua" w:cs="Book Antiqua"/>
          <w:b/>
          <w:color w:val="000000"/>
        </w:rPr>
        <w:t xml:space="preserve">) in </w:t>
      </w:r>
      <w:r w:rsidR="00114F14" w:rsidRPr="00D51900">
        <w:rPr>
          <w:rFonts w:ascii="Book Antiqua" w:eastAsia="Book Antiqua" w:hAnsi="Book Antiqua" w:cs="Book Antiqua"/>
          <w:b/>
          <w:color w:val="000000"/>
        </w:rPr>
        <w:t>p</w:t>
      </w:r>
      <w:r w:rsidRPr="00D51900">
        <w:rPr>
          <w:rFonts w:ascii="Book Antiqua" w:eastAsia="Book Antiqua" w:hAnsi="Book Antiqua" w:cs="Book Antiqua"/>
          <w:b/>
          <w:color w:val="000000"/>
        </w:rPr>
        <w:t xml:space="preserve">atients with </w:t>
      </w:r>
      <w:r w:rsidR="00114F14" w:rsidRPr="00D51900">
        <w:rPr>
          <w:rFonts w:ascii="Book Antiqua" w:eastAsia="Book Antiqua" w:hAnsi="Book Antiqua" w:cs="Book Antiqua"/>
          <w:b/>
          <w:color w:val="000000"/>
        </w:rPr>
        <w:t>s</w:t>
      </w:r>
      <w:r w:rsidRPr="00D51900">
        <w:rPr>
          <w:rFonts w:ascii="Book Antiqua" w:eastAsia="Book Antiqua" w:hAnsi="Book Antiqua" w:cs="Book Antiqua"/>
          <w:b/>
          <w:color w:val="000000"/>
        </w:rPr>
        <w:t xml:space="preserve">epsis and </w:t>
      </w:r>
      <w:r w:rsidR="00114F14" w:rsidRPr="00D51900">
        <w:rPr>
          <w:rFonts w:ascii="Book Antiqua" w:eastAsia="Book Antiqua" w:hAnsi="Book Antiqua" w:cs="Book Antiqua"/>
          <w:b/>
          <w:color w:val="000000"/>
        </w:rPr>
        <w:t>s</w:t>
      </w:r>
      <w:r w:rsidRPr="00D51900">
        <w:rPr>
          <w:rFonts w:ascii="Book Antiqua" w:eastAsia="Book Antiqua" w:hAnsi="Book Antiqua" w:cs="Book Antiqua"/>
          <w:b/>
          <w:color w:val="000000"/>
        </w:rPr>
        <w:t xml:space="preserve">eptic </w:t>
      </w:r>
      <w:r w:rsidR="00114F14" w:rsidRPr="00D51900">
        <w:rPr>
          <w:rFonts w:ascii="Book Antiqua" w:eastAsia="Book Antiqua" w:hAnsi="Book Antiqua" w:cs="Book Antiqua"/>
          <w:b/>
          <w:color w:val="000000"/>
        </w:rPr>
        <w:t>s</w:t>
      </w:r>
      <w:r w:rsidRPr="00D51900">
        <w:rPr>
          <w:rFonts w:ascii="Book Antiqua" w:eastAsia="Book Antiqua" w:hAnsi="Book Antiqua" w:cs="Book Antiqua"/>
          <w:b/>
          <w:color w:val="000000"/>
        </w:rPr>
        <w:t>hock</w:t>
      </w:r>
    </w:p>
    <w:bookmarkEnd w:id="0"/>
    <w:bookmarkEnd w:id="1"/>
    <w:bookmarkEnd w:id="2"/>
    <w:p w14:paraId="42074B64" w14:textId="77777777" w:rsidR="00A77B3E" w:rsidRPr="00D51900" w:rsidRDefault="00A77B3E" w:rsidP="00D51900">
      <w:pPr>
        <w:adjustRightInd w:val="0"/>
        <w:snapToGrid w:val="0"/>
        <w:spacing w:line="360" w:lineRule="auto"/>
        <w:jc w:val="both"/>
        <w:rPr>
          <w:rFonts w:ascii="Book Antiqua" w:hAnsi="Book Antiqua"/>
        </w:rPr>
      </w:pPr>
    </w:p>
    <w:p w14:paraId="2CE413AC" w14:textId="536F644E" w:rsidR="00A77B3E" w:rsidRPr="00D51900" w:rsidRDefault="00114F14"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Paul R </w:t>
      </w:r>
      <w:r w:rsidRPr="00D51900">
        <w:rPr>
          <w:rFonts w:ascii="Book Antiqua" w:eastAsia="Book Antiqua" w:hAnsi="Book Antiqua" w:cs="Book Antiqua"/>
          <w:i/>
          <w:iCs/>
          <w:color w:val="000000"/>
        </w:rPr>
        <w:t>et al.</w:t>
      </w:r>
      <w:r w:rsidRPr="00D51900">
        <w:rPr>
          <w:rFonts w:ascii="Book Antiqua" w:eastAsia="Book Antiqua" w:hAnsi="Book Antiqua" w:cs="Book Antiqua"/>
          <w:color w:val="000000"/>
        </w:rPr>
        <w:t xml:space="preserve"> </w:t>
      </w:r>
      <w:bookmarkStart w:id="3" w:name="OLE_LINK32"/>
      <w:bookmarkStart w:id="4" w:name="OLE_LINK33"/>
      <w:bookmarkStart w:id="5" w:name="OLE_LINK39"/>
      <w:bookmarkStart w:id="6" w:name="OLE_LINK40"/>
      <w:proofErr w:type="spellStart"/>
      <w:r w:rsidR="002E0D5D" w:rsidRPr="00D51900">
        <w:rPr>
          <w:rFonts w:ascii="Book Antiqua" w:eastAsia="Book Antiqua" w:hAnsi="Book Antiqua" w:cs="Book Antiqua"/>
          <w:color w:val="000000"/>
        </w:rPr>
        <w:t>Hemoadsorption</w:t>
      </w:r>
      <w:proofErr w:type="spellEnd"/>
      <w:r w:rsidR="002E0D5D" w:rsidRPr="00D51900">
        <w:rPr>
          <w:rFonts w:ascii="Book Antiqua" w:eastAsia="Book Antiqua" w:hAnsi="Book Antiqua" w:cs="Book Antiqua"/>
          <w:color w:val="000000"/>
        </w:rPr>
        <w:t xml:space="preserve"> by </w:t>
      </w:r>
      <w:proofErr w:type="spellStart"/>
      <w:r w:rsidR="002E0D5D" w:rsidRPr="00D51900">
        <w:rPr>
          <w:rFonts w:ascii="Book Antiqua" w:eastAsia="Book Antiqua" w:hAnsi="Book Antiqua" w:cs="Book Antiqua"/>
          <w:color w:val="000000"/>
        </w:rPr>
        <w:t>CytoSorb</w:t>
      </w:r>
      <w:proofErr w:type="spellEnd"/>
      <w:r w:rsidR="002E0D5D" w:rsidRPr="00624036">
        <w:rPr>
          <w:rFonts w:ascii="Book Antiqua" w:eastAsia="Book Antiqua" w:hAnsi="Book Antiqua" w:cs="Book Antiqua"/>
          <w:color w:val="000000"/>
          <w:vertAlign w:val="superscript"/>
        </w:rPr>
        <w:t>®</w:t>
      </w:r>
      <w:r w:rsidR="002E0D5D" w:rsidRPr="00D51900">
        <w:rPr>
          <w:rFonts w:ascii="Book Antiqua" w:eastAsia="Book Antiqua" w:hAnsi="Book Antiqua" w:cs="Book Antiqua"/>
          <w:color w:val="000000"/>
        </w:rPr>
        <w:t xml:space="preserve"> in </w:t>
      </w:r>
      <w:r w:rsidR="00267A6C" w:rsidRPr="00D51900">
        <w:rPr>
          <w:rFonts w:ascii="Book Antiqua" w:hAnsi="Book Antiqua" w:cs="Book Antiqua"/>
          <w:color w:val="000000"/>
          <w:lang w:eastAsia="zh-CN"/>
        </w:rPr>
        <w:t>s</w:t>
      </w:r>
      <w:r w:rsidR="002E0D5D" w:rsidRPr="00D51900">
        <w:rPr>
          <w:rFonts w:ascii="Book Antiqua" w:eastAsia="Book Antiqua" w:hAnsi="Book Antiqua" w:cs="Book Antiqua"/>
          <w:color w:val="000000"/>
        </w:rPr>
        <w:t xml:space="preserve">epsis </w:t>
      </w:r>
      <w:r w:rsidR="00267A6C" w:rsidRPr="00D51900">
        <w:rPr>
          <w:rFonts w:ascii="Book Antiqua" w:eastAsia="Book Antiqua" w:hAnsi="Book Antiqua" w:cs="Book Antiqua"/>
          <w:color w:val="000000"/>
        </w:rPr>
        <w:t>p</w:t>
      </w:r>
      <w:r w:rsidR="002E0D5D" w:rsidRPr="00D51900">
        <w:rPr>
          <w:rFonts w:ascii="Book Antiqua" w:eastAsia="Book Antiqua" w:hAnsi="Book Antiqua" w:cs="Book Antiqua"/>
          <w:color w:val="000000"/>
        </w:rPr>
        <w:t>atients</w:t>
      </w:r>
      <w:bookmarkEnd w:id="3"/>
      <w:bookmarkEnd w:id="4"/>
    </w:p>
    <w:bookmarkEnd w:id="5"/>
    <w:bookmarkEnd w:id="6"/>
    <w:p w14:paraId="44D366E1" w14:textId="77777777" w:rsidR="00A77B3E" w:rsidRPr="00D51900" w:rsidRDefault="00A77B3E" w:rsidP="00D51900">
      <w:pPr>
        <w:adjustRightInd w:val="0"/>
        <w:snapToGrid w:val="0"/>
        <w:spacing w:line="360" w:lineRule="auto"/>
        <w:jc w:val="both"/>
        <w:rPr>
          <w:rFonts w:ascii="Book Antiqua" w:hAnsi="Book Antiqua"/>
        </w:rPr>
      </w:pPr>
    </w:p>
    <w:p w14:paraId="7D1EA4D2" w14:textId="62382A8D" w:rsidR="00A77B3E" w:rsidRPr="00D51900" w:rsidRDefault="008E59A2" w:rsidP="00D51900">
      <w:pPr>
        <w:adjustRightInd w:val="0"/>
        <w:snapToGrid w:val="0"/>
        <w:spacing w:line="360" w:lineRule="auto"/>
        <w:jc w:val="both"/>
        <w:rPr>
          <w:rFonts w:ascii="Book Antiqua" w:hAnsi="Book Antiqua"/>
        </w:rPr>
      </w:pPr>
      <w:proofErr w:type="spellStart"/>
      <w:r w:rsidRPr="00D51900">
        <w:rPr>
          <w:rFonts w:ascii="Book Antiqua" w:eastAsia="Book Antiqua" w:hAnsi="Book Antiqua" w:cs="Book Antiqua"/>
          <w:color w:val="000000"/>
        </w:rPr>
        <w:t>Rajib</w:t>
      </w:r>
      <w:proofErr w:type="spellEnd"/>
      <w:r w:rsidRPr="00D51900">
        <w:rPr>
          <w:rFonts w:ascii="Book Antiqua" w:eastAsia="Book Antiqua" w:hAnsi="Book Antiqua" w:cs="Book Antiqua"/>
          <w:color w:val="000000"/>
        </w:rPr>
        <w:t xml:space="preserve"> Paul, </w:t>
      </w:r>
      <w:proofErr w:type="spellStart"/>
      <w:r w:rsidRPr="00D51900">
        <w:rPr>
          <w:rFonts w:ascii="Book Antiqua" w:eastAsia="Book Antiqua" w:hAnsi="Book Antiqua" w:cs="Book Antiqua"/>
          <w:color w:val="000000"/>
        </w:rPr>
        <w:t>Prachee</w:t>
      </w:r>
      <w:proofErr w:type="spellEnd"/>
      <w:r w:rsidRPr="00D51900">
        <w:rPr>
          <w:rFonts w:ascii="Book Antiqua" w:eastAsia="Book Antiqua" w:hAnsi="Book Antiqua" w:cs="Book Antiqua"/>
          <w:color w:val="000000"/>
        </w:rPr>
        <w:t xml:space="preserve"> </w:t>
      </w:r>
      <w:proofErr w:type="spellStart"/>
      <w:r w:rsidRPr="00D51900">
        <w:rPr>
          <w:rFonts w:ascii="Book Antiqua" w:eastAsia="Book Antiqua" w:hAnsi="Book Antiqua" w:cs="Book Antiqua"/>
          <w:color w:val="000000"/>
        </w:rPr>
        <w:t>Sathe</w:t>
      </w:r>
      <w:proofErr w:type="spellEnd"/>
      <w:r w:rsidRPr="00D51900">
        <w:rPr>
          <w:rFonts w:ascii="Book Antiqua" w:eastAsia="Book Antiqua" w:hAnsi="Book Antiqua" w:cs="Book Antiqua"/>
          <w:color w:val="000000"/>
        </w:rPr>
        <w:t xml:space="preserve">, </w:t>
      </w:r>
      <w:proofErr w:type="spellStart"/>
      <w:r w:rsidR="00267A6C" w:rsidRPr="00D51900">
        <w:rPr>
          <w:rFonts w:ascii="Book Antiqua" w:eastAsia="Book Antiqua" w:hAnsi="Book Antiqua" w:cs="Book Antiqua"/>
          <w:color w:val="000000"/>
        </w:rPr>
        <w:t>Senthil</w:t>
      </w:r>
      <w:proofErr w:type="spellEnd"/>
      <w:r w:rsidR="00267A6C" w:rsidRPr="00D51900">
        <w:rPr>
          <w:rFonts w:ascii="Book Antiqua" w:eastAsia="Book Antiqua" w:hAnsi="Book Antiqua" w:cs="Book Antiqua"/>
          <w:color w:val="000000"/>
        </w:rPr>
        <w:t xml:space="preserve"> Kumar, Shiva Prasad, M</w:t>
      </w:r>
      <w:r w:rsidR="00723A51" w:rsidRPr="00D51900">
        <w:rPr>
          <w:rFonts w:ascii="Book Antiqua" w:eastAsia="Book Antiqua" w:hAnsi="Book Antiqua" w:cs="Book Antiqua"/>
          <w:color w:val="000000"/>
        </w:rPr>
        <w:t>a</w:t>
      </w:r>
      <w:r w:rsidR="002E0D5D" w:rsidRPr="00D51900">
        <w:rPr>
          <w:rFonts w:ascii="Book Antiqua" w:eastAsia="Book Antiqua" w:hAnsi="Book Antiqua" w:cs="Book Antiqua"/>
          <w:color w:val="000000"/>
        </w:rPr>
        <w:t xml:space="preserve"> </w:t>
      </w:r>
      <w:proofErr w:type="spellStart"/>
      <w:r w:rsidR="002E0D5D" w:rsidRPr="00D51900">
        <w:rPr>
          <w:rFonts w:ascii="Book Antiqua" w:eastAsia="Book Antiqua" w:hAnsi="Book Antiqua" w:cs="Book Antiqua"/>
          <w:color w:val="000000"/>
        </w:rPr>
        <w:t>Aleem</w:t>
      </w:r>
      <w:proofErr w:type="spellEnd"/>
      <w:r w:rsidR="002E0D5D" w:rsidRPr="00D51900">
        <w:rPr>
          <w:rFonts w:ascii="Book Antiqua" w:eastAsia="Book Antiqua" w:hAnsi="Book Antiqua" w:cs="Book Antiqua"/>
          <w:color w:val="000000"/>
        </w:rPr>
        <w:t xml:space="preserve">, Prashant </w:t>
      </w:r>
      <w:proofErr w:type="spellStart"/>
      <w:r w:rsidR="002E0D5D" w:rsidRPr="00D51900">
        <w:rPr>
          <w:rFonts w:ascii="Book Antiqua" w:eastAsia="Book Antiqua" w:hAnsi="Book Antiqua" w:cs="Book Antiqua"/>
          <w:color w:val="000000"/>
        </w:rPr>
        <w:t>Sakhalvalkar</w:t>
      </w:r>
      <w:proofErr w:type="spellEnd"/>
    </w:p>
    <w:p w14:paraId="1BA5F963" w14:textId="77777777" w:rsidR="00A77B3E" w:rsidRPr="00D51900" w:rsidRDefault="00A77B3E" w:rsidP="00D51900">
      <w:pPr>
        <w:adjustRightInd w:val="0"/>
        <w:snapToGrid w:val="0"/>
        <w:spacing w:line="360" w:lineRule="auto"/>
        <w:jc w:val="both"/>
        <w:rPr>
          <w:rFonts w:ascii="Book Antiqua" w:hAnsi="Book Antiqua"/>
        </w:rPr>
      </w:pPr>
    </w:p>
    <w:p w14:paraId="495D106C" w14:textId="1FC55AF6" w:rsidR="00A77B3E" w:rsidRPr="00D51900" w:rsidRDefault="00267A6C" w:rsidP="00D51900">
      <w:pPr>
        <w:adjustRightInd w:val="0"/>
        <w:snapToGrid w:val="0"/>
        <w:spacing w:line="360" w:lineRule="auto"/>
        <w:jc w:val="both"/>
        <w:rPr>
          <w:rFonts w:ascii="Book Antiqua" w:hAnsi="Book Antiqua"/>
        </w:rPr>
      </w:pPr>
      <w:proofErr w:type="spellStart"/>
      <w:r w:rsidRPr="00D51900">
        <w:rPr>
          <w:rFonts w:ascii="Book Antiqua" w:eastAsia="Book Antiqua" w:hAnsi="Book Antiqua" w:cs="Book Antiqua"/>
          <w:b/>
          <w:bCs/>
          <w:color w:val="000000"/>
        </w:rPr>
        <w:t>Rajib</w:t>
      </w:r>
      <w:proofErr w:type="spellEnd"/>
      <w:r w:rsidRPr="00D51900">
        <w:rPr>
          <w:rFonts w:ascii="Book Antiqua" w:eastAsia="Book Antiqua" w:hAnsi="Book Antiqua" w:cs="Book Antiqua"/>
          <w:b/>
          <w:bCs/>
          <w:color w:val="000000"/>
        </w:rPr>
        <w:t xml:space="preserve"> Paul, M</w:t>
      </w:r>
      <w:r w:rsidR="00723A51" w:rsidRPr="00D51900">
        <w:rPr>
          <w:rFonts w:ascii="Book Antiqua" w:eastAsia="Book Antiqua" w:hAnsi="Book Antiqua" w:cs="Book Antiqua"/>
          <w:b/>
          <w:bCs/>
          <w:color w:val="000000"/>
        </w:rPr>
        <w:t>a</w:t>
      </w:r>
      <w:r w:rsidR="002E0D5D" w:rsidRPr="00D51900">
        <w:rPr>
          <w:rFonts w:ascii="Book Antiqua" w:eastAsia="Book Antiqua" w:hAnsi="Book Antiqua" w:cs="Book Antiqua"/>
          <w:b/>
          <w:bCs/>
          <w:color w:val="000000"/>
        </w:rPr>
        <w:t xml:space="preserve"> </w:t>
      </w:r>
      <w:proofErr w:type="spellStart"/>
      <w:r w:rsidR="002E0D5D" w:rsidRPr="00D51900">
        <w:rPr>
          <w:rFonts w:ascii="Book Antiqua" w:eastAsia="Book Antiqua" w:hAnsi="Book Antiqua" w:cs="Book Antiqua"/>
          <w:b/>
          <w:bCs/>
          <w:color w:val="000000"/>
        </w:rPr>
        <w:t>Aleem</w:t>
      </w:r>
      <w:proofErr w:type="spellEnd"/>
      <w:r w:rsidR="002E0D5D" w:rsidRPr="00D51900">
        <w:rPr>
          <w:rFonts w:ascii="Book Antiqua" w:eastAsia="Book Antiqua" w:hAnsi="Book Antiqua" w:cs="Book Antiqua"/>
          <w:b/>
          <w:bCs/>
          <w:color w:val="000000"/>
        </w:rPr>
        <w:t xml:space="preserve">, </w:t>
      </w:r>
      <w:r w:rsidR="002E0D5D" w:rsidRPr="00D51900">
        <w:rPr>
          <w:rFonts w:ascii="Book Antiqua" w:eastAsia="Book Antiqua" w:hAnsi="Book Antiqua" w:cs="Book Antiqua"/>
          <w:color w:val="000000"/>
        </w:rPr>
        <w:t>Department of Internal Medicine and Critical Care, Apollo Health City, Hyderabad 500033, India</w:t>
      </w:r>
    </w:p>
    <w:p w14:paraId="124BE7B0" w14:textId="77777777" w:rsidR="00A77B3E" w:rsidRPr="00D51900" w:rsidRDefault="00A77B3E" w:rsidP="00D51900">
      <w:pPr>
        <w:adjustRightInd w:val="0"/>
        <w:snapToGrid w:val="0"/>
        <w:spacing w:line="360" w:lineRule="auto"/>
        <w:jc w:val="both"/>
        <w:rPr>
          <w:rFonts w:ascii="Book Antiqua" w:hAnsi="Book Antiqua"/>
        </w:rPr>
      </w:pPr>
    </w:p>
    <w:p w14:paraId="0504065C" w14:textId="57DC2D29" w:rsidR="00A77B3E" w:rsidRPr="00D51900" w:rsidRDefault="002E0D5D" w:rsidP="00D51900">
      <w:pPr>
        <w:adjustRightInd w:val="0"/>
        <w:snapToGrid w:val="0"/>
        <w:spacing w:line="360" w:lineRule="auto"/>
        <w:jc w:val="both"/>
        <w:rPr>
          <w:rFonts w:ascii="Book Antiqua" w:hAnsi="Book Antiqua"/>
        </w:rPr>
      </w:pPr>
      <w:proofErr w:type="spellStart"/>
      <w:r w:rsidRPr="00D51900">
        <w:rPr>
          <w:rFonts w:ascii="Book Antiqua" w:eastAsia="Book Antiqua" w:hAnsi="Book Antiqua" w:cs="Book Antiqua"/>
          <w:b/>
          <w:bCs/>
          <w:color w:val="000000"/>
        </w:rPr>
        <w:t>Prachee</w:t>
      </w:r>
      <w:proofErr w:type="spellEnd"/>
      <w:r w:rsidRPr="00D51900">
        <w:rPr>
          <w:rFonts w:ascii="Book Antiqua" w:eastAsia="Book Antiqua" w:hAnsi="Book Antiqua" w:cs="Book Antiqua"/>
          <w:b/>
          <w:bCs/>
          <w:color w:val="000000"/>
        </w:rPr>
        <w:t xml:space="preserve"> </w:t>
      </w:r>
      <w:proofErr w:type="spellStart"/>
      <w:r w:rsidRPr="00D51900">
        <w:rPr>
          <w:rFonts w:ascii="Book Antiqua" w:eastAsia="Book Antiqua" w:hAnsi="Book Antiqua" w:cs="Book Antiqua"/>
          <w:b/>
          <w:bCs/>
          <w:color w:val="000000"/>
        </w:rPr>
        <w:t>Sathe</w:t>
      </w:r>
      <w:proofErr w:type="spellEnd"/>
      <w:r w:rsidRPr="00D51900">
        <w:rPr>
          <w:rFonts w:ascii="Book Antiqua" w:eastAsia="Book Antiqua" w:hAnsi="Book Antiqua" w:cs="Book Antiqua"/>
          <w:b/>
          <w:bCs/>
          <w:color w:val="000000"/>
        </w:rPr>
        <w:t xml:space="preserve">, Prashant </w:t>
      </w:r>
      <w:proofErr w:type="spellStart"/>
      <w:r w:rsidRPr="00D51900">
        <w:rPr>
          <w:rFonts w:ascii="Book Antiqua" w:eastAsia="Book Antiqua" w:hAnsi="Book Antiqua" w:cs="Book Antiqua"/>
          <w:b/>
          <w:bCs/>
          <w:color w:val="000000"/>
        </w:rPr>
        <w:t>Sakhalvalkar</w:t>
      </w:r>
      <w:proofErr w:type="spellEnd"/>
      <w:r w:rsidRPr="00D51900">
        <w:rPr>
          <w:rFonts w:ascii="Book Antiqua" w:eastAsia="Book Antiqua" w:hAnsi="Book Antiqua" w:cs="Book Antiqua"/>
          <w:b/>
          <w:bCs/>
          <w:color w:val="000000"/>
        </w:rPr>
        <w:t xml:space="preserve">, </w:t>
      </w:r>
      <w:r w:rsidRPr="00D51900">
        <w:rPr>
          <w:rFonts w:ascii="Book Antiqua" w:eastAsia="Book Antiqua" w:hAnsi="Book Antiqua" w:cs="Book Antiqua"/>
          <w:color w:val="000000"/>
        </w:rPr>
        <w:t>Department of Critical Care Medicine, Ruby Hall Clinic, Pune 411001, India</w:t>
      </w:r>
    </w:p>
    <w:p w14:paraId="0674AC7A" w14:textId="77777777" w:rsidR="00A77B3E" w:rsidRPr="00D51900" w:rsidRDefault="00A77B3E" w:rsidP="00D51900">
      <w:pPr>
        <w:adjustRightInd w:val="0"/>
        <w:snapToGrid w:val="0"/>
        <w:spacing w:line="360" w:lineRule="auto"/>
        <w:jc w:val="both"/>
        <w:rPr>
          <w:rFonts w:ascii="Book Antiqua" w:hAnsi="Book Antiqua"/>
        </w:rPr>
      </w:pPr>
    </w:p>
    <w:p w14:paraId="45096883" w14:textId="5307EF55" w:rsidR="00A77B3E" w:rsidRPr="00D51900" w:rsidRDefault="002E0D5D" w:rsidP="00D51900">
      <w:pPr>
        <w:adjustRightInd w:val="0"/>
        <w:snapToGrid w:val="0"/>
        <w:spacing w:line="360" w:lineRule="auto"/>
        <w:jc w:val="both"/>
        <w:rPr>
          <w:rFonts w:ascii="Book Antiqua" w:hAnsi="Book Antiqua"/>
        </w:rPr>
      </w:pPr>
      <w:proofErr w:type="spellStart"/>
      <w:r w:rsidRPr="00D51900">
        <w:rPr>
          <w:rFonts w:ascii="Book Antiqua" w:eastAsia="Book Antiqua" w:hAnsi="Book Antiqua" w:cs="Book Antiqua"/>
          <w:b/>
          <w:bCs/>
          <w:color w:val="000000"/>
        </w:rPr>
        <w:t>Senthil</w:t>
      </w:r>
      <w:proofErr w:type="spellEnd"/>
      <w:r w:rsidRPr="00D51900">
        <w:rPr>
          <w:rFonts w:ascii="Book Antiqua" w:eastAsia="Book Antiqua" w:hAnsi="Book Antiqua" w:cs="Book Antiqua"/>
          <w:b/>
          <w:bCs/>
          <w:color w:val="000000"/>
        </w:rPr>
        <w:t xml:space="preserve"> </w:t>
      </w:r>
      <w:bookmarkStart w:id="7" w:name="OLE_LINK79"/>
      <w:bookmarkStart w:id="8" w:name="OLE_LINK80"/>
      <w:r w:rsidRPr="00D51900">
        <w:rPr>
          <w:rFonts w:ascii="Book Antiqua" w:eastAsia="Book Antiqua" w:hAnsi="Book Antiqua" w:cs="Book Antiqua"/>
          <w:b/>
          <w:bCs/>
          <w:color w:val="000000"/>
        </w:rPr>
        <w:t>Kumar</w:t>
      </w:r>
      <w:bookmarkEnd w:id="7"/>
      <w:bookmarkEnd w:id="8"/>
      <w:r w:rsidRPr="00D51900">
        <w:rPr>
          <w:rFonts w:ascii="Book Antiqua" w:eastAsia="Book Antiqua" w:hAnsi="Book Antiqua" w:cs="Book Antiqua"/>
          <w:b/>
          <w:bCs/>
          <w:color w:val="000000"/>
        </w:rPr>
        <w:t xml:space="preserve">, </w:t>
      </w:r>
      <w:r w:rsidRPr="00D51900">
        <w:rPr>
          <w:rFonts w:ascii="Book Antiqua" w:eastAsia="Book Antiqua" w:hAnsi="Book Antiqua" w:cs="Book Antiqua"/>
          <w:color w:val="000000"/>
        </w:rPr>
        <w:t>Department of Critical Care Medicine, Apollo Hospital, Chennai 600006, India</w:t>
      </w:r>
    </w:p>
    <w:p w14:paraId="14FB392B" w14:textId="77777777" w:rsidR="00A77B3E" w:rsidRPr="00D51900" w:rsidRDefault="00A77B3E" w:rsidP="00D51900">
      <w:pPr>
        <w:adjustRightInd w:val="0"/>
        <w:snapToGrid w:val="0"/>
        <w:spacing w:line="360" w:lineRule="auto"/>
        <w:jc w:val="both"/>
        <w:rPr>
          <w:rFonts w:ascii="Book Antiqua" w:hAnsi="Book Antiqua"/>
        </w:rPr>
      </w:pPr>
    </w:p>
    <w:p w14:paraId="04CCD65B" w14:textId="3AE47A46"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Shiva Prasad, </w:t>
      </w:r>
      <w:r w:rsidRPr="00D51900">
        <w:rPr>
          <w:rFonts w:ascii="Book Antiqua" w:eastAsia="Book Antiqua" w:hAnsi="Book Antiqua" w:cs="Book Antiqua"/>
          <w:color w:val="000000"/>
        </w:rPr>
        <w:t xml:space="preserve">Department of Anesthesiology and Critical Care, Narayana Institute of Cardiac Sciences, </w:t>
      </w:r>
      <w:proofErr w:type="spellStart"/>
      <w:r w:rsidRPr="00D51900">
        <w:rPr>
          <w:rFonts w:ascii="Book Antiqua" w:eastAsia="Book Antiqua" w:hAnsi="Book Antiqua" w:cs="Book Antiqua"/>
          <w:color w:val="000000"/>
        </w:rPr>
        <w:t>Bangaluru</w:t>
      </w:r>
      <w:proofErr w:type="spellEnd"/>
      <w:r w:rsidRPr="00D51900">
        <w:rPr>
          <w:rFonts w:ascii="Book Antiqua" w:eastAsia="Book Antiqua" w:hAnsi="Book Antiqua" w:cs="Book Antiqua"/>
          <w:color w:val="000000"/>
        </w:rPr>
        <w:t xml:space="preserve"> 560099, India</w:t>
      </w:r>
    </w:p>
    <w:p w14:paraId="41480938" w14:textId="77777777" w:rsidR="00A77B3E" w:rsidRPr="00D51900" w:rsidRDefault="00A77B3E" w:rsidP="00D51900">
      <w:pPr>
        <w:adjustRightInd w:val="0"/>
        <w:snapToGrid w:val="0"/>
        <w:spacing w:line="360" w:lineRule="auto"/>
        <w:jc w:val="both"/>
        <w:rPr>
          <w:rFonts w:ascii="Book Antiqua" w:hAnsi="Book Antiqua"/>
        </w:rPr>
      </w:pPr>
    </w:p>
    <w:p w14:paraId="039690F9" w14:textId="090BB162"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Author contributions:</w:t>
      </w:r>
      <w:r w:rsidR="00114F14" w:rsidRPr="00D51900">
        <w:rPr>
          <w:rFonts w:ascii="Book Antiqua" w:eastAsia="Book Antiqua" w:hAnsi="Book Antiqua" w:cs="Book Antiqua"/>
          <w:b/>
          <w:bCs/>
          <w:color w:val="000000"/>
        </w:rPr>
        <w:t xml:space="preserve"> </w:t>
      </w:r>
      <w:bookmarkStart w:id="9" w:name="OLE_LINK3"/>
      <w:bookmarkStart w:id="10" w:name="OLE_LINK4"/>
      <w:bookmarkStart w:id="11" w:name="OLE_LINK41"/>
      <w:r w:rsidRPr="00D51900">
        <w:rPr>
          <w:rFonts w:ascii="Book Antiqua" w:eastAsia="Book Antiqua" w:hAnsi="Book Antiqua" w:cs="Book Antiqua"/>
          <w:color w:val="000000"/>
        </w:rPr>
        <w:t>Paul</w:t>
      </w:r>
      <w:r w:rsidR="00114F14" w:rsidRPr="00D51900">
        <w:rPr>
          <w:rFonts w:ascii="Book Antiqua" w:eastAsia="Book Antiqua" w:hAnsi="Book Antiqua" w:cs="Book Antiqua"/>
          <w:color w:val="000000"/>
        </w:rPr>
        <w:t xml:space="preserve"> R</w:t>
      </w:r>
      <w:r w:rsidRPr="00D51900">
        <w:rPr>
          <w:rFonts w:ascii="Book Antiqua" w:eastAsia="Book Antiqua" w:hAnsi="Book Antiqua" w:cs="Book Antiqua"/>
          <w:color w:val="000000"/>
        </w:rPr>
        <w:t xml:space="preserve"> and</w:t>
      </w:r>
      <w:r w:rsidR="00114F14" w:rsidRPr="00D51900">
        <w:rPr>
          <w:rFonts w:ascii="Book Antiqua" w:eastAsia="Book Antiqua" w:hAnsi="Book Antiqua" w:cs="Book Antiqua"/>
          <w:color w:val="000000"/>
        </w:rPr>
        <w:t xml:space="preserve"> </w:t>
      </w:r>
      <w:proofErr w:type="spellStart"/>
      <w:r w:rsidR="00114F14" w:rsidRPr="00D51900">
        <w:rPr>
          <w:rFonts w:ascii="Book Antiqua" w:eastAsia="Book Antiqua" w:hAnsi="Book Antiqua" w:cs="Book Antiqua"/>
          <w:color w:val="000000"/>
        </w:rPr>
        <w:t>Sathe</w:t>
      </w:r>
      <w:proofErr w:type="spellEnd"/>
      <w:r w:rsidR="00114F14" w:rsidRPr="00D51900">
        <w:rPr>
          <w:rFonts w:ascii="Book Antiqua" w:eastAsia="Book Antiqua" w:hAnsi="Book Antiqua" w:cs="Book Antiqua"/>
          <w:color w:val="000000"/>
        </w:rPr>
        <w:t xml:space="preserve"> P </w:t>
      </w:r>
      <w:r w:rsidRPr="00D51900">
        <w:rPr>
          <w:rFonts w:ascii="Book Antiqua" w:eastAsia="Book Antiqua" w:hAnsi="Book Antiqua" w:cs="Book Antiqua"/>
          <w:color w:val="000000"/>
        </w:rPr>
        <w:t xml:space="preserve">contributed </w:t>
      </w:r>
      <w:r w:rsidR="003E0A5F">
        <w:rPr>
          <w:rFonts w:ascii="Book Antiqua" w:eastAsia="Book Antiqua" w:hAnsi="Book Antiqua" w:cs="Book Antiqua"/>
          <w:color w:val="000000"/>
        </w:rPr>
        <w:t>to</w:t>
      </w:r>
      <w:r w:rsidR="003E0A5F"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study design/planning, review of the study protocol, enrol</w:t>
      </w:r>
      <w:r w:rsidR="003E0A5F">
        <w:rPr>
          <w:rFonts w:ascii="Book Antiqua" w:eastAsia="Book Antiqua" w:hAnsi="Book Antiqua" w:cs="Book Antiqua"/>
          <w:color w:val="000000"/>
        </w:rPr>
        <w:t>l</w:t>
      </w:r>
      <w:r w:rsidRPr="00D51900">
        <w:rPr>
          <w:rFonts w:ascii="Book Antiqua" w:eastAsia="Book Antiqua" w:hAnsi="Book Antiqua" w:cs="Book Antiqua"/>
          <w:color w:val="000000"/>
        </w:rPr>
        <w:t>ment of study subjects, follow</w:t>
      </w:r>
      <w:r w:rsidR="003E0A5F">
        <w:rPr>
          <w:rFonts w:ascii="Book Antiqua" w:eastAsia="Book Antiqua" w:hAnsi="Book Antiqua" w:cs="Book Antiqua"/>
          <w:color w:val="000000"/>
        </w:rPr>
        <w:t>-</w:t>
      </w:r>
      <w:r w:rsidRPr="00D51900">
        <w:rPr>
          <w:rFonts w:ascii="Book Antiqua" w:eastAsia="Book Antiqua" w:hAnsi="Book Antiqua" w:cs="Book Antiqua"/>
          <w:color w:val="000000"/>
        </w:rPr>
        <w:t>up</w:t>
      </w:r>
      <w:r w:rsidR="003E0A5F">
        <w:rPr>
          <w:rFonts w:ascii="Book Antiqua" w:eastAsia="Book Antiqua" w:hAnsi="Book Antiqua" w:cs="Book Antiqua"/>
          <w:color w:val="000000"/>
        </w:rPr>
        <w:t xml:space="preserve"> and</w:t>
      </w:r>
      <w:r w:rsidRPr="00D51900">
        <w:rPr>
          <w:rFonts w:ascii="Book Antiqua" w:eastAsia="Book Antiqua" w:hAnsi="Book Antiqua" w:cs="Book Antiqua"/>
          <w:color w:val="000000"/>
        </w:rPr>
        <w:t xml:space="preserve"> data collection and review of manuscript</w:t>
      </w:r>
      <w:r w:rsidR="00114F14"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 </w:t>
      </w:r>
      <w:r w:rsidR="008E59A2" w:rsidRPr="00D51900">
        <w:rPr>
          <w:rFonts w:ascii="Book Antiqua" w:eastAsia="Book Antiqua" w:hAnsi="Book Antiqua" w:cs="Book Antiqua"/>
          <w:color w:val="000000"/>
        </w:rPr>
        <w:t xml:space="preserve">Kumar </w:t>
      </w:r>
      <w:r w:rsidR="00114F14" w:rsidRPr="00D51900">
        <w:rPr>
          <w:rFonts w:ascii="Book Antiqua" w:eastAsia="Book Antiqua" w:hAnsi="Book Antiqua" w:cs="Book Antiqua"/>
          <w:color w:val="000000"/>
        </w:rPr>
        <w:t xml:space="preserve">S </w:t>
      </w:r>
      <w:r w:rsidRPr="00D51900">
        <w:rPr>
          <w:rFonts w:ascii="Book Antiqua" w:eastAsia="Book Antiqua" w:hAnsi="Book Antiqua" w:cs="Book Antiqua"/>
          <w:color w:val="000000"/>
        </w:rPr>
        <w:t>and Prasad</w:t>
      </w:r>
      <w:r w:rsidR="00114F14" w:rsidRPr="00D51900">
        <w:rPr>
          <w:rFonts w:ascii="Book Antiqua" w:eastAsia="Book Antiqua" w:hAnsi="Book Antiqua" w:cs="Book Antiqua"/>
          <w:color w:val="000000"/>
        </w:rPr>
        <w:t xml:space="preserve"> S</w:t>
      </w:r>
      <w:r w:rsidRPr="00D51900">
        <w:rPr>
          <w:rFonts w:ascii="Book Antiqua" w:eastAsia="Book Antiqua" w:hAnsi="Book Antiqua" w:cs="Book Antiqua"/>
          <w:color w:val="000000"/>
        </w:rPr>
        <w:t xml:space="preserve"> were involved in </w:t>
      </w:r>
      <w:r w:rsidRPr="00D51900">
        <w:rPr>
          <w:rFonts w:ascii="Book Antiqua" w:eastAsia="Book Antiqua" w:hAnsi="Book Antiqua" w:cs="Book Antiqua"/>
          <w:color w:val="000000"/>
        </w:rPr>
        <w:lastRenderedPageBreak/>
        <w:t>study design/planning, review of the study protocol, enrol</w:t>
      </w:r>
      <w:r w:rsidR="003E0A5F">
        <w:rPr>
          <w:rFonts w:ascii="Book Antiqua" w:eastAsia="Book Antiqua" w:hAnsi="Book Antiqua" w:cs="Book Antiqua"/>
          <w:color w:val="000000"/>
        </w:rPr>
        <w:t>l</w:t>
      </w:r>
      <w:r w:rsidRPr="00D51900">
        <w:rPr>
          <w:rFonts w:ascii="Book Antiqua" w:eastAsia="Book Antiqua" w:hAnsi="Book Antiqua" w:cs="Book Antiqua"/>
          <w:color w:val="000000"/>
        </w:rPr>
        <w:t>ment of study subjects, follow</w:t>
      </w:r>
      <w:r w:rsidR="003E0A5F">
        <w:rPr>
          <w:rFonts w:ascii="Book Antiqua" w:eastAsia="Book Antiqua" w:hAnsi="Book Antiqua" w:cs="Book Antiqua"/>
          <w:color w:val="000000"/>
        </w:rPr>
        <w:t>-</w:t>
      </w:r>
      <w:r w:rsidRPr="00D51900">
        <w:rPr>
          <w:rFonts w:ascii="Book Antiqua" w:eastAsia="Book Antiqua" w:hAnsi="Book Antiqua" w:cs="Book Antiqua"/>
          <w:color w:val="000000"/>
        </w:rPr>
        <w:t>up and data collection, review of manuscript, data collection/entry, data analysis/statistics, data interpretation, preparation of manuscript, literature analysis/search and data management</w:t>
      </w:r>
      <w:r w:rsidR="00114F14" w:rsidRPr="00D51900">
        <w:rPr>
          <w:rFonts w:ascii="Book Antiqua" w:eastAsia="Book Antiqua" w:hAnsi="Book Antiqua" w:cs="Book Antiqua"/>
          <w:color w:val="000000"/>
        </w:rPr>
        <w:t xml:space="preserve">; </w:t>
      </w:r>
      <w:proofErr w:type="spellStart"/>
      <w:r w:rsidRPr="00D51900">
        <w:rPr>
          <w:rFonts w:ascii="Book Antiqua" w:eastAsia="Book Antiqua" w:hAnsi="Book Antiqua" w:cs="Book Antiqua"/>
          <w:color w:val="000000"/>
        </w:rPr>
        <w:t>Aleem</w:t>
      </w:r>
      <w:proofErr w:type="spellEnd"/>
      <w:r w:rsidR="00114F14" w:rsidRPr="00D51900">
        <w:rPr>
          <w:rFonts w:ascii="Book Antiqua" w:eastAsia="Book Antiqua" w:hAnsi="Book Antiqua" w:cs="Book Antiqua"/>
          <w:color w:val="000000"/>
        </w:rPr>
        <w:t xml:space="preserve"> M</w:t>
      </w:r>
      <w:r w:rsidRPr="00D51900">
        <w:rPr>
          <w:rFonts w:ascii="Book Antiqua" w:eastAsia="Book Antiqua" w:hAnsi="Book Antiqua" w:cs="Book Antiqua"/>
          <w:color w:val="000000"/>
        </w:rPr>
        <w:t xml:space="preserve"> and </w:t>
      </w:r>
      <w:proofErr w:type="spellStart"/>
      <w:r w:rsidRPr="00D51900">
        <w:rPr>
          <w:rFonts w:ascii="Book Antiqua" w:eastAsia="Book Antiqua" w:hAnsi="Book Antiqua" w:cs="Book Antiqua"/>
          <w:color w:val="000000"/>
        </w:rPr>
        <w:t>Sakhalvalka</w:t>
      </w:r>
      <w:r w:rsidR="00114F14" w:rsidRPr="00D51900">
        <w:rPr>
          <w:rFonts w:ascii="Book Antiqua" w:eastAsia="Book Antiqua" w:hAnsi="Book Antiqua" w:cs="Book Antiqua"/>
          <w:color w:val="000000"/>
        </w:rPr>
        <w:t>r</w:t>
      </w:r>
      <w:proofErr w:type="spellEnd"/>
      <w:r w:rsidR="00114F14" w:rsidRPr="00D51900">
        <w:rPr>
          <w:rFonts w:ascii="Book Antiqua" w:eastAsia="Book Antiqua" w:hAnsi="Book Antiqua" w:cs="Book Antiqua"/>
          <w:color w:val="000000"/>
        </w:rPr>
        <w:t xml:space="preserve"> P</w:t>
      </w:r>
      <w:r w:rsidRPr="00D51900">
        <w:rPr>
          <w:rFonts w:ascii="Book Antiqua" w:eastAsia="Book Antiqua" w:hAnsi="Book Antiqua" w:cs="Book Antiqua"/>
          <w:color w:val="000000"/>
        </w:rPr>
        <w:t xml:space="preserve"> participated in data collection/entry,</w:t>
      </w:r>
      <w:r w:rsidR="006E3A4A"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data analysis/statistics, data interpretation, preparation of manuscript, literature analysis/search and data management.</w:t>
      </w:r>
    </w:p>
    <w:bookmarkEnd w:id="9"/>
    <w:bookmarkEnd w:id="10"/>
    <w:bookmarkEnd w:id="11"/>
    <w:p w14:paraId="42445BF3" w14:textId="77777777" w:rsidR="00A77B3E" w:rsidRPr="00D51900" w:rsidRDefault="00A77B3E" w:rsidP="00D51900">
      <w:pPr>
        <w:adjustRightInd w:val="0"/>
        <w:snapToGrid w:val="0"/>
        <w:spacing w:line="360" w:lineRule="auto"/>
        <w:jc w:val="both"/>
        <w:rPr>
          <w:rFonts w:ascii="Book Antiqua" w:hAnsi="Book Antiqua"/>
        </w:rPr>
      </w:pPr>
    </w:p>
    <w:p w14:paraId="53885BA8" w14:textId="4C8F8DD4" w:rsidR="00A77B3E" w:rsidRPr="00D51900" w:rsidRDefault="002E0D5D" w:rsidP="00D51900">
      <w:pPr>
        <w:adjustRightInd w:val="0"/>
        <w:snapToGrid w:val="0"/>
        <w:spacing w:line="360" w:lineRule="auto"/>
        <w:jc w:val="both"/>
        <w:rPr>
          <w:rFonts w:ascii="Book Antiqua" w:hAnsi="Book Antiqua"/>
          <w:u w:val="single"/>
        </w:rPr>
      </w:pPr>
      <w:r w:rsidRPr="00D51900">
        <w:rPr>
          <w:rFonts w:ascii="Book Antiqua" w:eastAsia="Book Antiqua" w:hAnsi="Book Antiqua" w:cs="Book Antiqua"/>
          <w:b/>
          <w:bCs/>
          <w:color w:val="000000"/>
        </w:rPr>
        <w:t xml:space="preserve">Corresponding author: </w:t>
      </w:r>
      <w:proofErr w:type="spellStart"/>
      <w:r w:rsidRPr="00D51900">
        <w:rPr>
          <w:rFonts w:ascii="Book Antiqua" w:eastAsia="Book Antiqua" w:hAnsi="Book Antiqua" w:cs="Book Antiqua"/>
          <w:b/>
          <w:bCs/>
          <w:color w:val="000000"/>
        </w:rPr>
        <w:t>Rajib</w:t>
      </w:r>
      <w:proofErr w:type="spellEnd"/>
      <w:r w:rsidRPr="00D51900">
        <w:rPr>
          <w:rFonts w:ascii="Book Antiqua" w:eastAsia="Book Antiqua" w:hAnsi="Book Antiqua" w:cs="Book Antiqua"/>
          <w:b/>
          <w:bCs/>
          <w:color w:val="000000"/>
        </w:rPr>
        <w:t xml:space="preserve"> Paul, DNB, MD, Doctor, Professor, </w:t>
      </w:r>
      <w:r w:rsidRPr="00D51900">
        <w:rPr>
          <w:rFonts w:ascii="Book Antiqua" w:eastAsia="Book Antiqua" w:hAnsi="Book Antiqua" w:cs="Book Antiqua"/>
          <w:color w:val="000000"/>
        </w:rPr>
        <w:t>Department of Internal Medicine and Critical Care, Apollo Health City, R</w:t>
      </w:r>
      <w:r w:rsidR="006E3A4A" w:rsidRPr="00D51900">
        <w:rPr>
          <w:rFonts w:ascii="Book Antiqua" w:eastAsia="Book Antiqua" w:hAnsi="Book Antiqua" w:cs="Book Antiqua"/>
          <w:color w:val="000000"/>
        </w:rPr>
        <w:t>oa</w:t>
      </w:r>
      <w:r w:rsidRPr="00D51900">
        <w:rPr>
          <w:rFonts w:ascii="Book Antiqua" w:eastAsia="Book Antiqua" w:hAnsi="Book Antiqua" w:cs="Book Antiqua"/>
          <w:color w:val="000000"/>
        </w:rPr>
        <w:t xml:space="preserve">d Number 72, </w:t>
      </w:r>
      <w:proofErr w:type="spellStart"/>
      <w:r w:rsidRPr="00D51900">
        <w:rPr>
          <w:rFonts w:ascii="Book Antiqua" w:eastAsia="Book Antiqua" w:hAnsi="Book Antiqua" w:cs="Book Antiqua"/>
          <w:color w:val="000000"/>
        </w:rPr>
        <w:t>opp</w:t>
      </w:r>
      <w:proofErr w:type="spellEnd"/>
      <w:r w:rsidRPr="00D51900">
        <w:rPr>
          <w:rFonts w:ascii="Book Antiqua" w:eastAsia="Book Antiqua" w:hAnsi="Book Antiqua" w:cs="Book Antiqua"/>
          <w:color w:val="000000"/>
        </w:rPr>
        <w:t xml:space="preserve">, </w:t>
      </w:r>
      <w:proofErr w:type="spellStart"/>
      <w:r w:rsidRPr="00D51900">
        <w:rPr>
          <w:rFonts w:ascii="Book Antiqua" w:eastAsia="Book Antiqua" w:hAnsi="Book Antiqua" w:cs="Book Antiqua"/>
          <w:color w:val="000000"/>
        </w:rPr>
        <w:t>Bharatiya</w:t>
      </w:r>
      <w:proofErr w:type="spellEnd"/>
      <w:r w:rsidRPr="00D51900">
        <w:rPr>
          <w:rFonts w:ascii="Book Antiqua" w:eastAsia="Book Antiqua" w:hAnsi="Book Antiqua" w:cs="Book Antiqua"/>
          <w:color w:val="000000"/>
        </w:rPr>
        <w:t xml:space="preserve"> </w:t>
      </w:r>
      <w:proofErr w:type="spellStart"/>
      <w:r w:rsidRPr="00D51900">
        <w:rPr>
          <w:rFonts w:ascii="Book Antiqua" w:eastAsia="Book Antiqua" w:hAnsi="Book Antiqua" w:cs="Book Antiqua"/>
          <w:color w:val="000000"/>
        </w:rPr>
        <w:t>Vidya</w:t>
      </w:r>
      <w:proofErr w:type="spellEnd"/>
      <w:r w:rsidRPr="00D51900">
        <w:rPr>
          <w:rFonts w:ascii="Book Antiqua" w:eastAsia="Book Antiqua" w:hAnsi="Book Antiqua" w:cs="Book Antiqua"/>
          <w:color w:val="000000"/>
        </w:rPr>
        <w:t xml:space="preserve"> </w:t>
      </w:r>
      <w:proofErr w:type="spellStart"/>
      <w:r w:rsidRPr="00D51900">
        <w:rPr>
          <w:rFonts w:ascii="Book Antiqua" w:eastAsia="Book Antiqua" w:hAnsi="Book Antiqua" w:cs="Book Antiqua"/>
          <w:color w:val="000000"/>
        </w:rPr>
        <w:t>Bhavan</w:t>
      </w:r>
      <w:proofErr w:type="spellEnd"/>
      <w:r w:rsidRPr="00D51900">
        <w:rPr>
          <w:rFonts w:ascii="Book Antiqua" w:eastAsia="Book Antiqua" w:hAnsi="Book Antiqua" w:cs="Book Antiqua"/>
          <w:color w:val="000000"/>
        </w:rPr>
        <w:t xml:space="preserve"> School, Jubilee Hills, Hyderabad 500033, India. </w:t>
      </w:r>
      <w:hyperlink r:id="rId9" w:history="1">
        <w:r w:rsidR="006669CC" w:rsidRPr="00955855">
          <w:rPr>
            <w:rStyle w:val="aa"/>
            <w:rFonts w:ascii="Book Antiqua" w:eastAsia="Book Antiqua" w:hAnsi="Book Antiqua" w:cs="Book Antiqua"/>
          </w:rPr>
          <w:t>rajib.paulcriticalcare@gmail.com</w:t>
        </w:r>
      </w:hyperlink>
      <w:r w:rsidR="006669CC">
        <w:rPr>
          <w:rFonts w:ascii="Book Antiqua" w:eastAsia="Book Antiqua" w:hAnsi="Book Antiqua" w:cs="Book Antiqua"/>
          <w:color w:val="000000"/>
        </w:rPr>
        <w:t xml:space="preserve"> / drrajibpaul@gmail.com</w:t>
      </w:r>
    </w:p>
    <w:p w14:paraId="313128D4" w14:textId="77777777" w:rsidR="00A77B3E" w:rsidRPr="00D51900" w:rsidRDefault="00A77B3E" w:rsidP="00D51900">
      <w:pPr>
        <w:adjustRightInd w:val="0"/>
        <w:snapToGrid w:val="0"/>
        <w:spacing w:line="360" w:lineRule="auto"/>
        <w:jc w:val="both"/>
        <w:rPr>
          <w:rFonts w:ascii="Book Antiqua" w:hAnsi="Book Antiqua"/>
        </w:rPr>
      </w:pPr>
    </w:p>
    <w:p w14:paraId="45F81CF7"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Received: </w:t>
      </w:r>
      <w:r w:rsidRPr="00D51900">
        <w:rPr>
          <w:rFonts w:ascii="Book Antiqua" w:eastAsia="Book Antiqua" w:hAnsi="Book Antiqua" w:cs="Book Antiqua"/>
          <w:color w:val="000000"/>
        </w:rPr>
        <w:t>June 2, 2020</w:t>
      </w:r>
    </w:p>
    <w:p w14:paraId="5A7C024D"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Revised: </w:t>
      </w:r>
      <w:r w:rsidRPr="00D51900">
        <w:rPr>
          <w:rFonts w:ascii="Book Antiqua" w:eastAsia="Book Antiqua" w:hAnsi="Book Antiqua" w:cs="Book Antiqua"/>
          <w:color w:val="000000"/>
        </w:rPr>
        <w:t>September 3, 2020</w:t>
      </w:r>
    </w:p>
    <w:p w14:paraId="62712441" w14:textId="093B9A92"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Accepted: </w:t>
      </w:r>
      <w:r w:rsidR="004771CF" w:rsidRPr="004771CF">
        <w:rPr>
          <w:rFonts w:ascii="Book Antiqua" w:eastAsia="Book Antiqua" w:hAnsi="Book Antiqua" w:cs="Book Antiqua"/>
          <w:bCs/>
          <w:color w:val="000000"/>
        </w:rPr>
        <w:t>November 28, 2020</w:t>
      </w:r>
    </w:p>
    <w:p w14:paraId="2988BB1D" w14:textId="4D6966A5" w:rsidR="00A77B3E" w:rsidRPr="00993079" w:rsidRDefault="002E0D5D" w:rsidP="00D51900">
      <w:pPr>
        <w:adjustRightInd w:val="0"/>
        <w:snapToGrid w:val="0"/>
        <w:spacing w:line="360" w:lineRule="auto"/>
        <w:jc w:val="both"/>
        <w:rPr>
          <w:rFonts w:ascii="Book Antiqua" w:hAnsi="Book Antiqua"/>
          <w:lang w:eastAsia="zh-CN"/>
        </w:rPr>
      </w:pPr>
      <w:r w:rsidRPr="00D51900">
        <w:rPr>
          <w:rFonts w:ascii="Book Antiqua" w:eastAsia="Book Antiqua" w:hAnsi="Book Antiqua" w:cs="Book Antiqua"/>
          <w:b/>
          <w:bCs/>
          <w:color w:val="000000"/>
        </w:rPr>
        <w:t xml:space="preserve">Published online: </w:t>
      </w:r>
      <w:r w:rsidR="00993079" w:rsidRPr="00993079">
        <w:rPr>
          <w:rFonts w:ascii="Book Antiqua" w:hAnsi="Book Antiqua" w:cs="Book Antiqua" w:hint="eastAsia"/>
          <w:bCs/>
          <w:color w:val="000000"/>
          <w:lang w:eastAsia="zh-CN"/>
        </w:rPr>
        <w:t>January 9, 2021</w:t>
      </w:r>
    </w:p>
    <w:p w14:paraId="7D7F17C8" w14:textId="77777777" w:rsidR="00A77B3E" w:rsidRPr="00D51900" w:rsidRDefault="00A77B3E" w:rsidP="00D51900">
      <w:pPr>
        <w:adjustRightInd w:val="0"/>
        <w:snapToGrid w:val="0"/>
        <w:spacing w:line="360" w:lineRule="auto"/>
        <w:jc w:val="both"/>
        <w:rPr>
          <w:rFonts w:ascii="Book Antiqua" w:hAnsi="Book Antiqua"/>
        </w:rPr>
        <w:sectPr w:rsidR="00A77B3E" w:rsidRPr="00D51900" w:rsidSect="00045A89">
          <w:footerReference w:type="default" r:id="rId10"/>
          <w:type w:val="continuous"/>
          <w:pgSz w:w="12240" w:h="15840"/>
          <w:pgMar w:top="1440" w:right="1800" w:bottom="1440" w:left="1800" w:header="720" w:footer="720" w:gutter="0"/>
          <w:cols w:space="720"/>
          <w:docGrid w:linePitch="360"/>
        </w:sectPr>
      </w:pPr>
    </w:p>
    <w:p w14:paraId="0423806A" w14:textId="77777777" w:rsidR="006E3A4A" w:rsidRPr="00D51900" w:rsidRDefault="006E3A4A" w:rsidP="00D51900">
      <w:pPr>
        <w:snapToGrid w:val="0"/>
        <w:spacing w:line="360" w:lineRule="auto"/>
        <w:jc w:val="both"/>
        <w:rPr>
          <w:rFonts w:ascii="Book Antiqua" w:eastAsia="Book Antiqua" w:hAnsi="Book Antiqua" w:cs="Book Antiqua"/>
          <w:b/>
          <w:color w:val="000000"/>
        </w:rPr>
      </w:pPr>
      <w:r w:rsidRPr="00D51900">
        <w:rPr>
          <w:rFonts w:ascii="Book Antiqua" w:eastAsia="Book Antiqua" w:hAnsi="Book Antiqua" w:cs="Book Antiqua"/>
          <w:b/>
          <w:color w:val="000000"/>
        </w:rPr>
        <w:lastRenderedPageBreak/>
        <w:br w:type="page"/>
      </w:r>
    </w:p>
    <w:p w14:paraId="0FC0421B" w14:textId="359083F8"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lastRenderedPageBreak/>
        <w:t>Abstract</w:t>
      </w:r>
    </w:p>
    <w:p w14:paraId="5DB4AF64"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BACKGROUND</w:t>
      </w:r>
    </w:p>
    <w:p w14:paraId="77B98842" w14:textId="7373B46A" w:rsidR="00A77B3E" w:rsidRPr="00D51900" w:rsidRDefault="002E0D5D" w:rsidP="00D51900">
      <w:pPr>
        <w:adjustRightInd w:val="0"/>
        <w:snapToGrid w:val="0"/>
        <w:spacing w:line="360" w:lineRule="auto"/>
        <w:jc w:val="both"/>
        <w:rPr>
          <w:rFonts w:ascii="Book Antiqua" w:hAnsi="Book Antiqua"/>
        </w:rPr>
      </w:pPr>
      <w:bookmarkStart w:id="12" w:name="OLE_LINK43"/>
      <w:bookmarkStart w:id="13" w:name="OLE_LINK44"/>
      <w:r w:rsidRPr="00D51900">
        <w:rPr>
          <w:rFonts w:ascii="Book Antiqua" w:eastAsia="Book Antiqua" w:hAnsi="Book Antiqua" w:cs="Book Antiqua"/>
          <w:color w:val="000000"/>
        </w:rPr>
        <w:t xml:space="preserve">Sepsis is a severe clinical syndrome related to the host response to infection. The severity of infections is due to an activation cascade that will lead to an auto amplifying cytokine production: </w:t>
      </w:r>
      <w:r w:rsidR="003E0A5F">
        <w:rPr>
          <w:rFonts w:ascii="Book Antiqua" w:eastAsia="Book Antiqua" w:hAnsi="Book Antiqua" w:cs="Book Antiqua"/>
          <w:color w:val="000000"/>
        </w:rPr>
        <w:t>T</w:t>
      </w:r>
      <w:r w:rsidRPr="00D51900">
        <w:rPr>
          <w:rFonts w:ascii="Book Antiqua" w:eastAsia="Book Antiqua" w:hAnsi="Book Antiqua" w:cs="Book Antiqua"/>
          <w:color w:val="000000"/>
        </w:rPr>
        <w:t xml:space="preserve">he cytokine storm. </w:t>
      </w:r>
      <w:proofErr w:type="spellStart"/>
      <w:r w:rsidRPr="00D51900">
        <w:rPr>
          <w:rFonts w:ascii="Book Antiqua" w:eastAsia="Book Antiqua" w:hAnsi="Book Antiqua" w:cs="Book Antiqua"/>
          <w:color w:val="000000"/>
        </w:rPr>
        <w:t>Hemoadsorption</w:t>
      </w:r>
      <w:proofErr w:type="spellEnd"/>
      <w:r w:rsidRPr="00D51900">
        <w:rPr>
          <w:rFonts w:ascii="Book Antiqua" w:eastAsia="Book Antiqua" w:hAnsi="Book Antiqua" w:cs="Book Antiqua"/>
          <w:color w:val="000000"/>
        </w:rPr>
        <w:t xml:space="preserve"> by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 xml:space="preserve">® </w:t>
      </w:r>
      <w:r w:rsidRPr="00D51900">
        <w:rPr>
          <w:rFonts w:ascii="Book Antiqua" w:eastAsia="Book Antiqua" w:hAnsi="Book Antiqua" w:cs="Book Antiqua"/>
          <w:color w:val="000000"/>
        </w:rPr>
        <w:t xml:space="preserve">therapy is a new technology that helps </w:t>
      </w:r>
      <w:r w:rsidR="003E0A5F">
        <w:rPr>
          <w:rFonts w:ascii="Book Antiqua" w:eastAsia="Book Antiqua" w:hAnsi="Book Antiqua" w:cs="Book Antiqua"/>
          <w:color w:val="000000"/>
        </w:rPr>
        <w:t>to address</w:t>
      </w:r>
      <w:r w:rsidRPr="00D51900">
        <w:rPr>
          <w:rFonts w:ascii="Book Antiqua" w:eastAsia="Book Antiqua" w:hAnsi="Book Antiqua" w:cs="Book Antiqua"/>
          <w:color w:val="000000"/>
        </w:rPr>
        <w:t xml:space="preserve"> the cytokine storm and </w:t>
      </w:r>
      <w:r w:rsidR="003E0A5F">
        <w:rPr>
          <w:rFonts w:ascii="Book Antiqua" w:eastAsia="Book Antiqua" w:hAnsi="Book Antiqua" w:cs="Book Antiqua"/>
          <w:color w:val="000000"/>
        </w:rPr>
        <w:t xml:space="preserve">to </w:t>
      </w:r>
      <w:r w:rsidRPr="00D51900">
        <w:rPr>
          <w:rFonts w:ascii="Book Antiqua" w:eastAsia="Book Antiqua" w:hAnsi="Book Antiqua" w:cs="Book Antiqua"/>
          <w:color w:val="000000"/>
        </w:rPr>
        <w:t xml:space="preserve">regain control over various inflammatory conditions. </w:t>
      </w:r>
    </w:p>
    <w:bookmarkEnd w:id="12"/>
    <w:bookmarkEnd w:id="13"/>
    <w:p w14:paraId="23AD52A0" w14:textId="77777777" w:rsidR="00A77B3E" w:rsidRPr="00D51900" w:rsidRDefault="00A77B3E" w:rsidP="00D51900">
      <w:pPr>
        <w:adjustRightInd w:val="0"/>
        <w:snapToGrid w:val="0"/>
        <w:spacing w:line="360" w:lineRule="auto"/>
        <w:jc w:val="both"/>
        <w:rPr>
          <w:rFonts w:ascii="Book Antiqua" w:hAnsi="Book Antiqua"/>
        </w:rPr>
      </w:pPr>
    </w:p>
    <w:p w14:paraId="4B478756"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AIM</w:t>
      </w:r>
    </w:p>
    <w:p w14:paraId="121FC576" w14:textId="69B0A7DB" w:rsidR="00A77B3E" w:rsidRPr="00D51900" w:rsidRDefault="002E0D5D" w:rsidP="00D51900">
      <w:pPr>
        <w:adjustRightInd w:val="0"/>
        <w:snapToGrid w:val="0"/>
        <w:spacing w:line="360" w:lineRule="auto"/>
        <w:jc w:val="both"/>
        <w:rPr>
          <w:rFonts w:ascii="Book Antiqua" w:hAnsi="Book Antiqua"/>
        </w:rPr>
      </w:pPr>
      <w:bookmarkStart w:id="14" w:name="OLE_LINK45"/>
      <w:bookmarkStart w:id="15" w:name="OLE_LINK46"/>
      <w:r w:rsidRPr="00D51900">
        <w:rPr>
          <w:rFonts w:ascii="Book Antiqua" w:eastAsia="Book Antiqua" w:hAnsi="Book Antiqua" w:cs="Book Antiqua"/>
          <w:color w:val="000000"/>
        </w:rPr>
        <w:t xml:space="preserve">To </w:t>
      </w:r>
      <w:r w:rsidR="003E0A5F">
        <w:rPr>
          <w:rFonts w:ascii="Book Antiqua" w:eastAsia="Book Antiqua" w:hAnsi="Book Antiqua" w:cs="Book Antiqua"/>
          <w:color w:val="000000"/>
        </w:rPr>
        <w:t xml:space="preserve">evaluate </w:t>
      </w:r>
      <w:r w:rsidRPr="00D51900">
        <w:rPr>
          <w:rFonts w:ascii="Book Antiqua" w:eastAsia="Book Antiqua" w:hAnsi="Book Antiqua" w:cs="Book Antiqua"/>
          <w:color w:val="000000"/>
        </w:rPr>
        <w:t xml:space="preserve">prospectively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used as an adjunctive therapy along with standard of care in </w:t>
      </w:r>
      <w:r w:rsidR="000C5054" w:rsidRPr="00D51900">
        <w:rPr>
          <w:rFonts w:ascii="Book Antiqua" w:eastAsia="Book Antiqua" w:hAnsi="Book Antiqua" w:cs="Book Antiqua"/>
          <w:color w:val="000000"/>
        </w:rPr>
        <w:t>s</w:t>
      </w:r>
      <w:r w:rsidRPr="00D51900">
        <w:rPr>
          <w:rFonts w:ascii="Book Antiqua" w:eastAsia="Book Antiqua" w:hAnsi="Book Antiqua" w:cs="Book Antiqua"/>
          <w:color w:val="000000"/>
        </w:rPr>
        <w:t>eptic patients admitted to intensive care unit</w:t>
      </w:r>
      <w:r w:rsidR="003E0A5F">
        <w:rPr>
          <w:rFonts w:ascii="Book Antiqua" w:eastAsia="Book Antiqua" w:hAnsi="Book Antiqua" w:cs="Book Antiqua"/>
          <w:color w:val="000000"/>
        </w:rPr>
        <w:t xml:space="preserve"> (ICU)</w:t>
      </w:r>
      <w:r w:rsidRPr="00D51900">
        <w:rPr>
          <w:rFonts w:ascii="Book Antiqua" w:eastAsia="Book Antiqua" w:hAnsi="Book Antiqua" w:cs="Book Antiqua"/>
          <w:color w:val="000000"/>
        </w:rPr>
        <w:t xml:space="preserve">. </w:t>
      </w:r>
    </w:p>
    <w:bookmarkEnd w:id="14"/>
    <w:bookmarkEnd w:id="15"/>
    <w:p w14:paraId="67E703D3" w14:textId="77777777" w:rsidR="00A77B3E" w:rsidRPr="00D51900" w:rsidRDefault="00A77B3E" w:rsidP="00D51900">
      <w:pPr>
        <w:adjustRightInd w:val="0"/>
        <w:snapToGrid w:val="0"/>
        <w:spacing w:line="360" w:lineRule="auto"/>
        <w:jc w:val="both"/>
        <w:rPr>
          <w:rFonts w:ascii="Book Antiqua" w:hAnsi="Book Antiqua"/>
        </w:rPr>
      </w:pPr>
    </w:p>
    <w:p w14:paraId="248AAC31"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METHODS</w:t>
      </w:r>
    </w:p>
    <w:p w14:paraId="76FC94E9" w14:textId="3C08DC7B" w:rsidR="00A77B3E" w:rsidRPr="00D51900" w:rsidRDefault="002E0D5D" w:rsidP="00D51900">
      <w:pPr>
        <w:adjustRightInd w:val="0"/>
        <w:snapToGrid w:val="0"/>
        <w:spacing w:line="360" w:lineRule="auto"/>
        <w:jc w:val="both"/>
        <w:rPr>
          <w:rFonts w:ascii="Book Antiqua" w:hAnsi="Book Antiqua"/>
        </w:rPr>
      </w:pPr>
      <w:bookmarkStart w:id="16" w:name="OLE_LINK47"/>
      <w:r w:rsidRPr="00D51900">
        <w:rPr>
          <w:rFonts w:ascii="Book Antiqua" w:eastAsia="Book Antiqua" w:hAnsi="Book Antiqua" w:cs="Book Antiqua"/>
          <w:color w:val="000000"/>
        </w:rPr>
        <w:t>This was a prospective, real time, investigator initiated, observational multicent</w:t>
      </w:r>
      <w:r w:rsidR="00D50FBF">
        <w:rPr>
          <w:rFonts w:ascii="Book Antiqua" w:eastAsia="Book Antiqua" w:hAnsi="Book Antiqua" w:cs="Book Antiqua"/>
          <w:color w:val="000000"/>
        </w:rPr>
        <w:t>er</w:t>
      </w:r>
      <w:r w:rsidRPr="00D51900">
        <w:rPr>
          <w:rFonts w:ascii="Book Antiqua" w:eastAsia="Book Antiqua" w:hAnsi="Book Antiqua" w:cs="Book Antiqua"/>
          <w:color w:val="000000"/>
        </w:rPr>
        <w:t xml:space="preserve"> study conducted in patients admitted to the ICU with sepsis and septic shock. The improvement of mean arterial pressure and reduction of vasopressor needs were evaluated as primary outcome. The change in laboratory parameters, sepsis scores </w:t>
      </w:r>
      <w:r w:rsidR="00114F14" w:rsidRPr="00D51900">
        <w:rPr>
          <w:rFonts w:ascii="Book Antiqua" w:eastAsia="Book Antiqua" w:hAnsi="Book Antiqua" w:cs="Book Antiqua"/>
          <w:color w:val="000000"/>
        </w:rPr>
        <w:t>[</w:t>
      </w:r>
      <w:r w:rsidR="00114F14" w:rsidRPr="00D51900">
        <w:rPr>
          <w:rFonts w:ascii="Book Antiqua" w:eastAsia="Book Antiqua" w:hAnsi="Book Antiqua" w:cs="Book Antiqua"/>
          <w:color w:val="000000"/>
          <w:shd w:val="clear" w:color="auto" w:fill="FFFFFF"/>
        </w:rPr>
        <w:t>acute physiology and chronic health evaluation</w:t>
      </w:r>
      <w:r w:rsidR="00114F14"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APACHE II</w:t>
      </w:r>
      <w:r w:rsidR="00F1315A"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and </w:t>
      </w:r>
      <w:r w:rsidR="00114F14" w:rsidRPr="00D51900">
        <w:rPr>
          <w:rFonts w:ascii="Book Antiqua" w:eastAsia="Book Antiqua" w:hAnsi="Book Antiqua" w:cs="Book Antiqua"/>
          <w:color w:val="000000"/>
          <w:shd w:val="clear" w:color="auto" w:fill="FFFFFF"/>
        </w:rPr>
        <w:t>sequential organ failure assessment</w:t>
      </w:r>
      <w:r w:rsidR="00114F14"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SOFA)</w:t>
      </w:r>
      <w:r w:rsidR="00114F14"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and vital parameters were considered as secondary outcome. The outcomes were also evaluated in the survivor and non-survivor group. Descriptive statistics </w:t>
      </w:r>
      <w:r w:rsidR="003E0A5F" w:rsidRPr="00D51900">
        <w:rPr>
          <w:rFonts w:ascii="Book Antiqua" w:eastAsia="Book Antiqua" w:hAnsi="Book Antiqua" w:cs="Book Antiqua"/>
          <w:color w:val="000000"/>
        </w:rPr>
        <w:t>w</w:t>
      </w:r>
      <w:r w:rsidR="003E0A5F">
        <w:rPr>
          <w:rFonts w:ascii="Book Antiqua" w:eastAsia="Book Antiqua" w:hAnsi="Book Antiqua" w:cs="Book Antiqua"/>
          <w:color w:val="000000"/>
        </w:rPr>
        <w:t>ere</w:t>
      </w:r>
      <w:r w:rsidR="003E0A5F"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used</w:t>
      </w:r>
      <w:r w:rsidR="003E0A5F">
        <w:rPr>
          <w:rFonts w:ascii="Book Antiqua" w:eastAsia="Book Antiqua" w:hAnsi="Book Antiqua" w:cs="Book Antiqua"/>
          <w:color w:val="000000"/>
        </w:rPr>
        <w:t>;</w:t>
      </w:r>
      <w:r w:rsidRPr="00D51900">
        <w:rPr>
          <w:rFonts w:ascii="Book Antiqua" w:eastAsia="Book Antiqua" w:hAnsi="Book Antiqua" w:cs="Book Antiqua"/>
          <w:color w:val="000000"/>
        </w:rPr>
        <w:t xml:space="preserve"> a </w:t>
      </w:r>
      <w:r w:rsidR="00114F14"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value &lt;</w:t>
      </w:r>
      <w:r w:rsidR="00114F14"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0.05 was considered to be statistically significant.</w:t>
      </w:r>
    </w:p>
    <w:bookmarkEnd w:id="16"/>
    <w:p w14:paraId="52E9A8ED" w14:textId="77777777" w:rsidR="00A77B3E" w:rsidRPr="00D51900" w:rsidRDefault="00A77B3E" w:rsidP="00D51900">
      <w:pPr>
        <w:adjustRightInd w:val="0"/>
        <w:snapToGrid w:val="0"/>
        <w:spacing w:line="360" w:lineRule="auto"/>
        <w:jc w:val="both"/>
        <w:rPr>
          <w:rFonts w:ascii="Book Antiqua" w:hAnsi="Book Antiqua"/>
        </w:rPr>
      </w:pPr>
    </w:p>
    <w:p w14:paraId="690276B8"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RESULTS</w:t>
      </w:r>
    </w:p>
    <w:p w14:paraId="1E915CE5" w14:textId="3CE8C35F" w:rsidR="00A77B3E" w:rsidRPr="00D51900" w:rsidRDefault="002E0D5D" w:rsidP="00D51900">
      <w:pPr>
        <w:adjustRightInd w:val="0"/>
        <w:snapToGrid w:val="0"/>
        <w:spacing w:line="360" w:lineRule="auto"/>
        <w:jc w:val="both"/>
        <w:rPr>
          <w:rFonts w:ascii="Book Antiqua" w:hAnsi="Book Antiqua"/>
        </w:rPr>
      </w:pPr>
      <w:bookmarkStart w:id="17" w:name="OLE_LINK48"/>
      <w:bookmarkStart w:id="18" w:name="OLE_LINK49"/>
      <w:r w:rsidRPr="00D51900">
        <w:rPr>
          <w:rFonts w:ascii="Book Antiqua" w:eastAsia="Book Antiqua" w:hAnsi="Book Antiqua" w:cs="Book Antiqua"/>
          <w:color w:val="000000"/>
        </w:rPr>
        <w:t>Overall, 45 patients aged ≥ 18 and ≤ 80 y</w:t>
      </w:r>
      <w:r w:rsidR="00F1315A" w:rsidRPr="00D51900">
        <w:rPr>
          <w:rFonts w:ascii="Book Antiqua" w:eastAsia="Book Antiqua" w:hAnsi="Book Antiqua" w:cs="Book Antiqua"/>
          <w:color w:val="000000"/>
        </w:rPr>
        <w:t>ea</w:t>
      </w:r>
      <w:r w:rsidRPr="00D51900">
        <w:rPr>
          <w:rFonts w:ascii="Book Antiqua" w:eastAsia="Book Antiqua" w:hAnsi="Book Antiqua" w:cs="Book Antiqua"/>
          <w:color w:val="000000"/>
        </w:rPr>
        <w:t>r</w:t>
      </w:r>
      <w:r w:rsidR="003E0A5F">
        <w:rPr>
          <w:rFonts w:ascii="Book Antiqua" w:eastAsia="Book Antiqua" w:hAnsi="Book Antiqua" w:cs="Book Antiqua"/>
          <w:color w:val="000000"/>
        </w:rPr>
        <w:t>s</w:t>
      </w:r>
      <w:r w:rsidRPr="00D51900">
        <w:rPr>
          <w:rFonts w:ascii="Book Antiqua" w:eastAsia="Book Antiqua" w:hAnsi="Book Antiqua" w:cs="Book Antiqua"/>
          <w:color w:val="000000"/>
        </w:rPr>
        <w:t xml:space="preserve"> were included; </w:t>
      </w:r>
      <w:r w:rsidR="003E0A5F">
        <w:rPr>
          <w:rFonts w:ascii="Book Antiqua" w:eastAsia="Book Antiqua" w:hAnsi="Book Antiqua" w:cs="Book Antiqua"/>
          <w:color w:val="000000"/>
        </w:rPr>
        <w:t xml:space="preserve">the </w:t>
      </w:r>
      <w:r w:rsidRPr="00D51900">
        <w:rPr>
          <w:rFonts w:ascii="Book Antiqua" w:eastAsia="Book Antiqua" w:hAnsi="Book Antiqua" w:cs="Book Antiqua"/>
          <w:color w:val="000000"/>
        </w:rPr>
        <w:t>majority were men (</w:t>
      </w:r>
      <w:r w:rsidRPr="00D51900">
        <w:rPr>
          <w:rFonts w:ascii="Book Antiqua" w:eastAsia="Book Antiqua" w:hAnsi="Book Antiqua" w:cs="Book Antiqua"/>
          <w:i/>
          <w:iCs/>
          <w:color w:val="000000"/>
        </w:rPr>
        <w:t>n</w:t>
      </w:r>
      <w:r w:rsidRPr="00D51900">
        <w:rPr>
          <w:rFonts w:ascii="Book Antiqua" w:eastAsia="Book Antiqua" w:hAnsi="Book Antiqua" w:cs="Book Antiqua"/>
          <w:color w:val="000000"/>
        </w:rPr>
        <w:t xml:space="preserve"> = 31; 69.0%)</w:t>
      </w:r>
      <w:r w:rsidR="00AE2BB7">
        <w:rPr>
          <w:rFonts w:ascii="Book Antiqua" w:eastAsia="Book Antiqua" w:hAnsi="Book Antiqua" w:cs="Book Antiqua"/>
          <w:color w:val="000000"/>
        </w:rPr>
        <w:t xml:space="preserve">, with </w:t>
      </w:r>
      <w:r w:rsidRPr="00D51900">
        <w:rPr>
          <w:rFonts w:ascii="Book Antiqua" w:eastAsia="Book Antiqua" w:hAnsi="Book Antiqua" w:cs="Book Antiqua"/>
          <w:color w:val="000000"/>
        </w:rPr>
        <w:t>mean age 47.16</w:t>
      </w:r>
      <w:r w:rsidR="00114F14"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14.11 y</w:t>
      </w:r>
      <w:r w:rsidR="00F1315A" w:rsidRPr="00D51900">
        <w:rPr>
          <w:rFonts w:ascii="Book Antiqua" w:eastAsia="Book Antiqua" w:hAnsi="Book Antiqua" w:cs="Book Antiqua"/>
          <w:color w:val="000000"/>
        </w:rPr>
        <w:t>ea</w:t>
      </w:r>
      <w:r w:rsidRPr="00D51900">
        <w:rPr>
          <w:rFonts w:ascii="Book Antiqua" w:eastAsia="Book Antiqua" w:hAnsi="Book Antiqua" w:cs="Book Antiqua"/>
          <w:color w:val="000000"/>
        </w:rPr>
        <w:t>r</w:t>
      </w:r>
      <w:r w:rsidR="003E0A5F">
        <w:rPr>
          <w:rFonts w:ascii="Book Antiqua" w:eastAsia="Book Antiqua" w:hAnsi="Book Antiqua" w:cs="Book Antiqua"/>
          <w:color w:val="000000"/>
        </w:rPr>
        <w:t>s</w:t>
      </w:r>
      <w:r w:rsidRPr="00D51900">
        <w:rPr>
          <w:rFonts w:ascii="Book Antiqua" w:eastAsia="Book Antiqua" w:hAnsi="Book Antiqua" w:cs="Book Antiqua"/>
          <w:color w:val="000000"/>
        </w:rPr>
        <w:t xml:space="preserve">. Post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26 </w:t>
      </w:r>
      <w:proofErr w:type="gramStart"/>
      <w:r w:rsidRPr="00D51900">
        <w:rPr>
          <w:rFonts w:ascii="Book Antiqua" w:eastAsia="Book Antiqua" w:hAnsi="Book Antiqua" w:cs="Book Antiqua"/>
          <w:color w:val="000000"/>
        </w:rPr>
        <w:t>patients</w:t>
      </w:r>
      <w:proofErr w:type="gramEnd"/>
      <w:r w:rsidRPr="00D51900">
        <w:rPr>
          <w:rFonts w:ascii="Book Antiqua" w:eastAsia="Book Antiqua" w:hAnsi="Book Antiqua" w:cs="Book Antiqua"/>
          <w:color w:val="000000"/>
        </w:rPr>
        <w:t xml:space="preserve"> survived and 3 patients were lost to follow</w:t>
      </w:r>
      <w:r w:rsidR="003E0A5F">
        <w:rPr>
          <w:rFonts w:ascii="Book Antiqua" w:eastAsia="Book Antiqua" w:hAnsi="Book Antiqua" w:cs="Book Antiqua"/>
          <w:color w:val="000000"/>
        </w:rPr>
        <w:t>-</w:t>
      </w:r>
      <w:r w:rsidRPr="00D51900">
        <w:rPr>
          <w:rFonts w:ascii="Book Antiqua" w:eastAsia="Book Antiqua" w:hAnsi="Book Antiqua" w:cs="Book Antiqua"/>
          <w:color w:val="000000"/>
        </w:rPr>
        <w:t xml:space="preserve">up. In the survivor group, the percentage dose reduction in vasopressor was norepinephrine (51.4%), </w:t>
      </w:r>
      <w:r w:rsidRPr="00D51900">
        <w:rPr>
          <w:rFonts w:ascii="Book Antiqua" w:eastAsia="Book Antiqua" w:hAnsi="Book Antiqua" w:cs="Book Antiqua"/>
          <w:color w:val="000000"/>
        </w:rPr>
        <w:lastRenderedPageBreak/>
        <w:t xml:space="preserve">epinephrine (69.4%) and vasopressin (13.9%). A reduction in </w:t>
      </w:r>
      <w:r w:rsidR="00081D05" w:rsidRPr="00D51900">
        <w:rPr>
          <w:rFonts w:ascii="Book Antiqua" w:eastAsia="Book Antiqua" w:hAnsi="Book Antiqua" w:cs="Book Antiqua"/>
          <w:color w:val="000000"/>
        </w:rPr>
        <w:t>interleukin</w:t>
      </w:r>
      <w:r w:rsidR="000C5054"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6 </w:t>
      </w:r>
      <w:r w:rsidR="000C5054" w:rsidRPr="00D51900">
        <w:rPr>
          <w:rFonts w:ascii="Book Antiqua" w:eastAsia="Book Antiqua" w:hAnsi="Book Antiqua" w:cs="Book Antiqua"/>
          <w:color w:val="000000"/>
        </w:rPr>
        <w:t>l</w:t>
      </w:r>
      <w:r w:rsidRPr="00D51900">
        <w:rPr>
          <w:rFonts w:ascii="Book Antiqua" w:eastAsia="Book Antiqua" w:hAnsi="Book Antiqua" w:cs="Book Antiqua"/>
          <w:color w:val="000000"/>
        </w:rPr>
        <w:t>evels (52.3%) was observed in the survivor group. Platelet count improved to 30.1%</w:t>
      </w:r>
      <w:r w:rsidR="00D50FBF">
        <w:rPr>
          <w:rFonts w:ascii="Book Antiqua" w:eastAsia="Book Antiqua" w:hAnsi="Book Antiqua" w:cs="Book Antiqua"/>
          <w:color w:val="000000"/>
        </w:rPr>
        <w:t xml:space="preserve">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0.2938</w:t>
      </w:r>
      <w:r w:rsidR="00D50FBF">
        <w:rPr>
          <w:rFonts w:ascii="Book Antiqua" w:eastAsia="Book Antiqua" w:hAnsi="Book Antiqua" w:cs="Book Antiqua"/>
          <w:color w:val="000000"/>
        </w:rPr>
        <w:t>)</w:t>
      </w:r>
      <w:r w:rsidRPr="00D51900">
        <w:rPr>
          <w:rFonts w:ascii="Book Antiqua" w:eastAsia="Book Antiqua" w:hAnsi="Book Antiqua" w:cs="Book Antiqua"/>
          <w:color w:val="000000"/>
        </w:rPr>
        <w:t xml:space="preserve">, </w:t>
      </w:r>
      <w:r w:rsidR="00990084">
        <w:rPr>
          <w:rFonts w:ascii="Book Antiqua" w:eastAsia="Book Antiqua" w:hAnsi="Book Antiqua" w:cs="Book Antiqua"/>
          <w:color w:val="000000"/>
        </w:rPr>
        <w:t xml:space="preserve">and </w:t>
      </w:r>
      <w:r w:rsidR="000654E5" w:rsidRPr="00D51900">
        <w:rPr>
          <w:rFonts w:ascii="Book Antiqua" w:eastAsia="Book Antiqua" w:hAnsi="Book Antiqua" w:cs="Book Antiqua"/>
          <w:color w:val="000000"/>
        </w:rPr>
        <w:t>total lung capacity</w:t>
      </w:r>
      <w:r w:rsidRPr="00D51900">
        <w:rPr>
          <w:rFonts w:ascii="Book Antiqua" w:eastAsia="Book Antiqua" w:hAnsi="Book Antiqua" w:cs="Book Antiqua"/>
          <w:color w:val="000000"/>
        </w:rPr>
        <w:t xml:space="preserve"> count significantly reduced by 33% (</w:t>
      </w:r>
      <w:r w:rsidR="008474C6" w:rsidRPr="00D51900">
        <w:rPr>
          <w:rFonts w:ascii="Book Antiqua" w:eastAsia="Book Antiqua" w:hAnsi="Book Antiqua" w:cs="Book Antiqua"/>
          <w:i/>
          <w:iCs/>
          <w:color w:val="000000"/>
        </w:rPr>
        <w:t>P</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&lt;</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0.0001). S</w:t>
      </w:r>
      <w:r w:rsidR="00D50FBF">
        <w:rPr>
          <w:rFonts w:ascii="Book Antiqua" w:eastAsia="Book Antiqua" w:hAnsi="Book Antiqua" w:cs="Book Antiqua"/>
          <w:color w:val="000000"/>
        </w:rPr>
        <w:t>erum</w:t>
      </w:r>
      <w:r w:rsidRPr="00D51900">
        <w:rPr>
          <w:rFonts w:ascii="Book Antiqua" w:eastAsia="Book Antiqua" w:hAnsi="Book Antiqua" w:cs="Book Antiqua"/>
          <w:color w:val="000000"/>
        </w:rPr>
        <w:t xml:space="preserve"> creatinine and </w:t>
      </w:r>
      <w:r w:rsidR="00D50FBF">
        <w:rPr>
          <w:rFonts w:ascii="Book Antiqua" w:eastAsia="Book Antiqua" w:hAnsi="Book Antiqua" w:cs="Book Antiqua"/>
          <w:color w:val="000000"/>
        </w:rPr>
        <w:t>serum</w:t>
      </w:r>
      <w:r w:rsidRPr="00D51900">
        <w:rPr>
          <w:rFonts w:ascii="Book Antiqua" w:eastAsia="Book Antiqua" w:hAnsi="Book Antiqua" w:cs="Book Antiqua"/>
          <w:color w:val="000000"/>
        </w:rPr>
        <w:t xml:space="preserve"> lactate were reduced by 33.3%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0.0190) and 39.4%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0.0120), respectively. The mean APACHE II score was 25.46</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2.91 and SOFA scores was 12.90 ±</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4.02 before initiation of </w:t>
      </w:r>
      <w:proofErr w:type="spellStart"/>
      <w:r w:rsidRPr="00D51900">
        <w:rPr>
          <w:rFonts w:ascii="Book Antiqua" w:eastAsia="Book Antiqua" w:hAnsi="Book Antiqua" w:cs="Book Antiqua"/>
          <w:color w:val="000000"/>
        </w:rPr>
        <w:t>CytoSorb</w:t>
      </w:r>
      <w:proofErr w:type="spellEnd"/>
      <w:r w:rsidRPr="00624036">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w:t>
      </w:r>
      <w:r w:rsidR="00990084">
        <w:rPr>
          <w:rFonts w:ascii="Book Antiqua" w:eastAsia="Book Antiqua" w:hAnsi="Book Antiqua" w:cs="Book Antiqua"/>
          <w:color w:val="000000"/>
        </w:rPr>
        <w:t>,</w:t>
      </w:r>
      <w:r w:rsidRPr="00D51900">
        <w:rPr>
          <w:rFonts w:ascii="Book Antiqua" w:eastAsia="Book Antiqua" w:hAnsi="Book Antiqua" w:cs="Book Antiqua"/>
          <w:color w:val="000000"/>
        </w:rPr>
        <w:t xml:space="preserve"> and </w:t>
      </w:r>
      <w:r w:rsidR="00990084">
        <w:rPr>
          <w:rFonts w:ascii="Book Antiqua" w:eastAsia="Book Antiqua" w:hAnsi="Book Antiqua" w:cs="Book Antiqua"/>
          <w:color w:val="000000"/>
        </w:rPr>
        <w:t xml:space="preserve">they were </w:t>
      </w:r>
      <w:r w:rsidRPr="00D51900">
        <w:rPr>
          <w:rFonts w:ascii="Book Antiqua" w:eastAsia="Book Antiqua" w:hAnsi="Book Antiqua" w:cs="Book Antiqua"/>
          <w:color w:val="000000"/>
        </w:rPr>
        <w:t>reduced significantly post therapy (APACHE II 20.1</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 2.47; </w:t>
      </w:r>
      <w:r w:rsidR="008474C6" w:rsidRPr="00D51900">
        <w:rPr>
          <w:rFonts w:ascii="Book Antiqua" w:eastAsia="Book Antiqua" w:hAnsi="Book Antiqua" w:cs="Book Antiqua"/>
          <w:i/>
          <w:iCs/>
          <w:color w:val="000000"/>
        </w:rPr>
        <w:t>P</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&lt;</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0.0001 and SOFA 9.04 ± 3.00;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0.0003) in the survivor group.</w:t>
      </w:r>
    </w:p>
    <w:p w14:paraId="49A56DD2" w14:textId="6DCC4A33"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 xml:space="preserve">The predicted mortality in our patient population before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56.5%</w:t>
      </w:r>
      <w:r w:rsidR="00990084">
        <w:rPr>
          <w:rFonts w:ascii="Book Antiqua" w:eastAsia="Book Antiqua" w:hAnsi="Book Antiqua" w:cs="Book Antiqua"/>
          <w:color w:val="000000"/>
        </w:rPr>
        <w:t>, and it was</w:t>
      </w:r>
      <w:r w:rsidRPr="00D51900">
        <w:rPr>
          <w:rFonts w:ascii="Book Antiqua" w:eastAsia="Book Antiqua" w:hAnsi="Book Antiqua" w:cs="Book Antiqua"/>
          <w:color w:val="000000"/>
        </w:rPr>
        <w:t xml:space="preserve"> reduced to 48.8% </w:t>
      </w:r>
      <w:r w:rsidR="00081D05" w:rsidRPr="00D51900">
        <w:rPr>
          <w:rFonts w:ascii="Book Antiqua" w:eastAsia="Book Antiqua" w:hAnsi="Book Antiqua" w:cs="Book Antiqua"/>
          <w:color w:val="000000"/>
        </w:rPr>
        <w:t>(</w:t>
      </w:r>
      <w:r w:rsidR="008474C6" w:rsidRPr="00D51900">
        <w:rPr>
          <w:rFonts w:ascii="Book Antiqua" w:eastAsia="Book Antiqua" w:hAnsi="Book Antiqua" w:cs="Book Antiqua"/>
          <w:color w:val="000000"/>
        </w:rPr>
        <w:t>a</w:t>
      </w:r>
      <w:r w:rsidRPr="00D51900">
        <w:rPr>
          <w:rFonts w:ascii="Book Antiqua" w:eastAsia="Book Antiqua" w:hAnsi="Book Antiqua" w:cs="Book Antiqua"/>
          <w:color w:val="000000"/>
        </w:rPr>
        <w:t>ctual mortality</w:t>
      </w:r>
      <w:r w:rsidR="00081D05" w:rsidRPr="00D51900">
        <w:rPr>
          <w:rFonts w:ascii="Book Antiqua" w:eastAsia="Book Antiqua" w:hAnsi="Book Antiqua" w:cs="Book Antiqua"/>
          <w:color w:val="000000"/>
        </w:rPr>
        <w:t>)</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after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We reported 75% survival rate in patients given treatment in &lt; 24</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h of ICU admission and 68% survival rates in patients given treatment within 24-48</w:t>
      </w:r>
      <w:r w:rsidR="006E3A4A"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h of ICU admission. In the survivor group, the average number of days spent in </w:t>
      </w:r>
      <w:r w:rsidR="00990084">
        <w:rPr>
          <w:rFonts w:ascii="Book Antiqua" w:eastAsia="Book Antiqua" w:hAnsi="Book Antiqua" w:cs="Book Antiqua"/>
          <w:color w:val="000000"/>
        </w:rPr>
        <w:t xml:space="preserve">the </w:t>
      </w:r>
      <w:r w:rsidRPr="00D51900">
        <w:rPr>
          <w:rFonts w:ascii="Book Antiqua" w:eastAsia="Book Antiqua" w:hAnsi="Book Antiqua" w:cs="Book Antiqua"/>
          <w:color w:val="000000"/>
        </w:rPr>
        <w:t>ICU was 4.44</w:t>
      </w:r>
      <w:r w:rsidR="00F1315A"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t>
      </w:r>
      <w:r w:rsidR="00F1315A"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1.66 d; while in the non-survivor group, the average number of days spent in ICU was 8.5 ± 15.9 d.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safe and well tolerated with no adverse events reported. </w:t>
      </w:r>
    </w:p>
    <w:bookmarkEnd w:id="17"/>
    <w:bookmarkEnd w:id="18"/>
    <w:p w14:paraId="6A72E6B4" w14:textId="77777777" w:rsidR="00A77B3E" w:rsidRPr="00D51900" w:rsidRDefault="00A77B3E" w:rsidP="00D51900">
      <w:pPr>
        <w:adjustRightInd w:val="0"/>
        <w:snapToGrid w:val="0"/>
        <w:spacing w:line="360" w:lineRule="auto"/>
        <w:jc w:val="both"/>
        <w:rPr>
          <w:rFonts w:ascii="Book Antiqua" w:hAnsi="Book Antiqua"/>
        </w:rPr>
      </w:pPr>
    </w:p>
    <w:p w14:paraId="55098A4A"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CONCLUSION</w:t>
      </w:r>
    </w:p>
    <w:p w14:paraId="6A0B1F3C" w14:textId="13F5AFE5" w:rsidR="00A77B3E" w:rsidRPr="00D51900" w:rsidRDefault="002E0D5D" w:rsidP="00D51900">
      <w:pPr>
        <w:adjustRightInd w:val="0"/>
        <w:snapToGrid w:val="0"/>
        <w:spacing w:line="360" w:lineRule="auto"/>
        <w:jc w:val="both"/>
        <w:rPr>
          <w:rFonts w:ascii="Book Antiqua" w:hAnsi="Book Antiqua"/>
        </w:rPr>
      </w:pPr>
      <w:bookmarkStart w:id="19" w:name="OLE_LINK7"/>
      <w:bookmarkStart w:id="20" w:name="OLE_LINK8"/>
      <w:bookmarkStart w:id="21" w:name="OLE_LINK50"/>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might be an effective adjuvant therapy in stabilizing sepsis and septic shock patients. However, it is advisable to start the therapy at an early stage (preferably within 24 h after onset of septic shock).</w:t>
      </w:r>
    </w:p>
    <w:bookmarkEnd w:id="19"/>
    <w:bookmarkEnd w:id="20"/>
    <w:bookmarkEnd w:id="21"/>
    <w:p w14:paraId="47BA1F48" w14:textId="77777777" w:rsidR="00A77B3E" w:rsidRPr="00D51900" w:rsidRDefault="00A77B3E" w:rsidP="00D51900">
      <w:pPr>
        <w:adjustRightInd w:val="0"/>
        <w:snapToGrid w:val="0"/>
        <w:spacing w:line="360" w:lineRule="auto"/>
        <w:jc w:val="both"/>
        <w:rPr>
          <w:rFonts w:ascii="Book Antiqua" w:hAnsi="Book Antiqua"/>
        </w:rPr>
      </w:pPr>
    </w:p>
    <w:p w14:paraId="4A4EE8DE" w14:textId="2E3D009F" w:rsidR="00A77B3E" w:rsidRDefault="002E0D5D" w:rsidP="00D51900">
      <w:pPr>
        <w:adjustRightInd w:val="0"/>
        <w:snapToGrid w:val="0"/>
        <w:spacing w:line="360" w:lineRule="auto"/>
        <w:jc w:val="both"/>
        <w:rPr>
          <w:rFonts w:ascii="Book Antiqua" w:hAnsi="Book Antiqua" w:cs="Book Antiqua"/>
          <w:color w:val="000000"/>
          <w:lang w:eastAsia="zh-CN"/>
        </w:rPr>
      </w:pPr>
      <w:r w:rsidRPr="00D51900">
        <w:rPr>
          <w:rFonts w:ascii="Book Antiqua" w:eastAsia="Book Antiqua" w:hAnsi="Book Antiqua" w:cs="Book Antiqua"/>
          <w:b/>
          <w:bCs/>
          <w:color w:val="000000"/>
        </w:rPr>
        <w:t xml:space="preserve">Key Words: </w:t>
      </w:r>
      <w:r w:rsidR="008474C6" w:rsidRPr="00D51900">
        <w:rPr>
          <w:rFonts w:ascii="Book Antiqua" w:eastAsia="Book Antiqua" w:hAnsi="Book Antiqua" w:cs="Book Antiqua"/>
          <w:color w:val="000000"/>
          <w:shd w:val="clear" w:color="auto" w:fill="FFFFFF"/>
        </w:rPr>
        <w:t>Acute physiology and chronic health evaluation</w:t>
      </w:r>
      <w:r w:rsidRPr="00D51900">
        <w:rPr>
          <w:rFonts w:ascii="Book Antiqua" w:eastAsia="Book Antiqua" w:hAnsi="Book Antiqua" w:cs="Book Antiqua"/>
          <w:color w:val="000000"/>
        </w:rPr>
        <w:t xml:space="preserve"> score; </w:t>
      </w:r>
      <w:proofErr w:type="spellStart"/>
      <w:r w:rsidRPr="00D51900">
        <w:rPr>
          <w:rFonts w:ascii="Book Antiqua" w:eastAsia="Book Antiqua" w:hAnsi="Book Antiqua" w:cs="Book Antiqua"/>
          <w:color w:val="000000"/>
        </w:rPr>
        <w:t>Hemadsorption</w:t>
      </w:r>
      <w:proofErr w:type="spellEnd"/>
      <w:r w:rsidRPr="00D51900">
        <w:rPr>
          <w:rFonts w:ascii="Book Antiqua" w:eastAsia="Book Antiqua" w:hAnsi="Book Antiqua" w:cs="Book Antiqua"/>
          <w:color w:val="000000"/>
        </w:rPr>
        <w:t xml:space="preserve">; Sepsis; </w:t>
      </w:r>
      <w:r w:rsidR="008474C6" w:rsidRPr="00D51900">
        <w:rPr>
          <w:rFonts w:ascii="Book Antiqua" w:eastAsia="Book Antiqua" w:hAnsi="Book Antiqua" w:cs="Book Antiqua"/>
          <w:color w:val="000000"/>
          <w:shd w:val="clear" w:color="auto" w:fill="FFFFFF"/>
        </w:rPr>
        <w:t>Sequential organ failure assessment</w:t>
      </w:r>
      <w:r w:rsidRPr="00D51900">
        <w:rPr>
          <w:rFonts w:ascii="Book Antiqua" w:eastAsia="Book Antiqua" w:hAnsi="Book Antiqua" w:cs="Book Antiqua"/>
          <w:color w:val="000000"/>
        </w:rPr>
        <w:t xml:space="preserve"> score; Vasopressor</w:t>
      </w:r>
    </w:p>
    <w:p w14:paraId="388F439B" w14:textId="77777777" w:rsidR="00230216" w:rsidRPr="00230216" w:rsidRDefault="00230216" w:rsidP="00D51900">
      <w:pPr>
        <w:adjustRightInd w:val="0"/>
        <w:snapToGrid w:val="0"/>
        <w:spacing w:line="360" w:lineRule="auto"/>
        <w:jc w:val="both"/>
        <w:rPr>
          <w:rFonts w:ascii="Book Antiqua" w:hAnsi="Book Antiqua"/>
          <w:lang w:eastAsia="zh-CN"/>
        </w:rPr>
      </w:pPr>
    </w:p>
    <w:p w14:paraId="01AF31D6" w14:textId="77777777" w:rsidR="00230216" w:rsidRPr="00026CB8" w:rsidRDefault="00230216" w:rsidP="00230216">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9178C99" w14:textId="77777777" w:rsidR="00230216" w:rsidRPr="009C101B" w:rsidRDefault="00230216" w:rsidP="00230216">
      <w:pPr>
        <w:spacing w:line="360" w:lineRule="auto"/>
        <w:jc w:val="both"/>
        <w:rPr>
          <w:lang w:eastAsia="zh-CN"/>
        </w:rPr>
      </w:pPr>
    </w:p>
    <w:p w14:paraId="60D3CA69" w14:textId="1F189EA5" w:rsidR="00230216" w:rsidRDefault="00230216" w:rsidP="00D51900">
      <w:pPr>
        <w:adjustRightInd w:val="0"/>
        <w:snapToGrid w:val="0"/>
        <w:spacing w:line="360" w:lineRule="auto"/>
        <w:jc w:val="both"/>
        <w:rPr>
          <w:rFonts w:ascii="Book Antiqua" w:hAnsi="Book Antiqua" w:cs="Book Antiqua"/>
          <w:color w:val="000000"/>
          <w:lang w:eastAsia="zh-CN"/>
        </w:rPr>
      </w:pPr>
      <w:r w:rsidRPr="00AE1DD1">
        <w:rPr>
          <w:rFonts w:ascii="Book Antiqua" w:hAnsi="Book Antiqua" w:cs="Book Antiqua" w:hint="eastAsia"/>
          <w:b/>
          <w:color w:val="000000"/>
          <w:lang w:eastAsia="zh-CN"/>
        </w:rPr>
        <w:lastRenderedPageBreak/>
        <w:t>Citation:</w:t>
      </w:r>
      <w:bookmarkStart w:id="22" w:name="OLE_LINK36"/>
      <w:bookmarkStart w:id="23" w:name="OLE_LINK37"/>
      <w:r>
        <w:rPr>
          <w:rFonts w:ascii="Book Antiqua" w:hAnsi="Book Antiqua" w:hint="eastAsia"/>
          <w:lang w:eastAsia="zh-CN"/>
        </w:rPr>
        <w:t xml:space="preserve"> </w:t>
      </w:r>
      <w:r w:rsidR="002E0D5D" w:rsidRPr="00D51900">
        <w:rPr>
          <w:rFonts w:ascii="Book Antiqua" w:eastAsia="Book Antiqua" w:hAnsi="Book Antiqua" w:cs="Book Antiqua"/>
          <w:color w:val="000000"/>
        </w:rPr>
        <w:t xml:space="preserve">Paul R, </w:t>
      </w:r>
      <w:proofErr w:type="spellStart"/>
      <w:r w:rsidR="002E0D5D" w:rsidRPr="00D51900">
        <w:rPr>
          <w:rFonts w:ascii="Book Antiqua" w:eastAsia="Book Antiqua" w:hAnsi="Book Antiqua" w:cs="Book Antiqua"/>
          <w:color w:val="000000"/>
        </w:rPr>
        <w:t>Sathe</w:t>
      </w:r>
      <w:proofErr w:type="spellEnd"/>
      <w:r w:rsidR="002E0D5D" w:rsidRPr="00D51900">
        <w:rPr>
          <w:rFonts w:ascii="Book Antiqua" w:eastAsia="Book Antiqua" w:hAnsi="Book Antiqua" w:cs="Book Antiqua"/>
          <w:color w:val="000000"/>
        </w:rPr>
        <w:t xml:space="preserve"> P, Kumar RS, Prasad S, </w:t>
      </w:r>
      <w:proofErr w:type="spellStart"/>
      <w:r w:rsidR="002E0D5D" w:rsidRPr="00D51900">
        <w:rPr>
          <w:rFonts w:ascii="Book Antiqua" w:eastAsia="Book Antiqua" w:hAnsi="Book Antiqua" w:cs="Book Antiqua"/>
          <w:color w:val="000000"/>
        </w:rPr>
        <w:t>Aleem</w:t>
      </w:r>
      <w:proofErr w:type="spellEnd"/>
      <w:r w:rsidR="002E0D5D" w:rsidRPr="00D51900">
        <w:rPr>
          <w:rFonts w:ascii="Book Antiqua" w:eastAsia="Book Antiqua" w:hAnsi="Book Antiqua" w:cs="Book Antiqua"/>
          <w:color w:val="000000"/>
        </w:rPr>
        <w:t xml:space="preserve"> M, </w:t>
      </w:r>
      <w:proofErr w:type="spellStart"/>
      <w:r w:rsidR="002E0D5D" w:rsidRPr="00D51900">
        <w:rPr>
          <w:rFonts w:ascii="Book Antiqua" w:eastAsia="Book Antiqua" w:hAnsi="Book Antiqua" w:cs="Book Antiqua"/>
          <w:color w:val="000000"/>
        </w:rPr>
        <w:t>Sakhalvalkar</w:t>
      </w:r>
      <w:proofErr w:type="spellEnd"/>
      <w:r w:rsidR="002E0D5D" w:rsidRPr="00D51900">
        <w:rPr>
          <w:rFonts w:ascii="Book Antiqua" w:eastAsia="Book Antiqua" w:hAnsi="Book Antiqua" w:cs="Book Antiqua"/>
          <w:color w:val="000000"/>
        </w:rPr>
        <w:t xml:space="preserve"> P.</w:t>
      </w:r>
      <w:r w:rsidR="006E3A4A" w:rsidRPr="00D51900">
        <w:rPr>
          <w:rFonts w:ascii="Book Antiqua" w:eastAsia="Book Antiqua" w:hAnsi="Book Antiqua" w:cs="Book Antiqua"/>
          <w:color w:val="000000"/>
        </w:rPr>
        <w:t xml:space="preserve"> </w:t>
      </w:r>
      <w:proofErr w:type="spellStart"/>
      <w:r w:rsidR="006E3A4A" w:rsidRPr="00D51900">
        <w:rPr>
          <w:rFonts w:ascii="Book Antiqua" w:eastAsia="Book Antiqua" w:hAnsi="Book Antiqua" w:cs="Book Antiqua"/>
          <w:color w:val="000000"/>
        </w:rPr>
        <w:t>Multicentered</w:t>
      </w:r>
      <w:proofErr w:type="spellEnd"/>
      <w:r w:rsidR="006E3A4A" w:rsidRPr="00D51900">
        <w:rPr>
          <w:rFonts w:ascii="Book Antiqua" w:eastAsia="Book Antiqua" w:hAnsi="Book Antiqua" w:cs="Book Antiqua"/>
          <w:color w:val="000000"/>
        </w:rPr>
        <w:t xml:space="preserve"> prospective investigator initiated study to evaluate the clinical outcomes with extracorporeal cytokine adsorption device (</w:t>
      </w:r>
      <w:proofErr w:type="spellStart"/>
      <w:r w:rsidR="00990084">
        <w:rPr>
          <w:rFonts w:ascii="Book Antiqua" w:eastAsia="Book Antiqua" w:hAnsi="Book Antiqua" w:cs="Book Antiqua"/>
          <w:color w:val="000000"/>
        </w:rPr>
        <w:t>C</w:t>
      </w:r>
      <w:r w:rsidR="006E3A4A" w:rsidRPr="00D51900">
        <w:rPr>
          <w:rFonts w:ascii="Book Antiqua" w:eastAsia="Book Antiqua" w:hAnsi="Book Antiqua" w:cs="Book Antiqua"/>
          <w:color w:val="000000"/>
        </w:rPr>
        <w:t>ytoSorb</w:t>
      </w:r>
      <w:proofErr w:type="spellEnd"/>
      <w:r w:rsidR="006E3A4A" w:rsidRPr="003D28D0">
        <w:rPr>
          <w:rFonts w:ascii="Book Antiqua" w:eastAsia="Book Antiqua" w:hAnsi="Book Antiqua" w:cs="Book Antiqua"/>
          <w:color w:val="000000"/>
          <w:vertAlign w:val="superscript"/>
        </w:rPr>
        <w:t>®</w:t>
      </w:r>
      <w:r w:rsidR="006E3A4A" w:rsidRPr="00D51900">
        <w:rPr>
          <w:rFonts w:ascii="Book Antiqua" w:eastAsia="Book Antiqua" w:hAnsi="Book Antiqua" w:cs="Book Antiqua"/>
          <w:color w:val="000000"/>
        </w:rPr>
        <w:t>) in patients with sepsis and septic shock.</w:t>
      </w:r>
      <w:r w:rsidR="006E3A4A" w:rsidRPr="00D51900">
        <w:rPr>
          <w:rFonts w:ascii="Book Antiqua" w:hAnsi="Book Antiqua" w:cs="Book Antiqua"/>
          <w:color w:val="000000"/>
          <w:lang w:eastAsia="zh-CN"/>
        </w:rPr>
        <w:t xml:space="preserve"> </w:t>
      </w:r>
      <w:r w:rsidR="002E0D5D" w:rsidRPr="00D51900">
        <w:rPr>
          <w:rFonts w:ascii="Book Antiqua" w:eastAsia="Book Antiqua" w:hAnsi="Book Antiqua" w:cs="Book Antiqua"/>
          <w:i/>
          <w:iCs/>
          <w:color w:val="000000"/>
        </w:rPr>
        <w:t xml:space="preserve">World J </w:t>
      </w:r>
      <w:proofErr w:type="spellStart"/>
      <w:r w:rsidR="002E0D5D" w:rsidRPr="00D51900">
        <w:rPr>
          <w:rFonts w:ascii="Book Antiqua" w:eastAsia="Book Antiqua" w:hAnsi="Book Antiqua" w:cs="Book Antiqua"/>
          <w:i/>
          <w:iCs/>
          <w:color w:val="000000"/>
        </w:rPr>
        <w:t>Crit</w:t>
      </w:r>
      <w:proofErr w:type="spellEnd"/>
      <w:r w:rsidR="002E0D5D" w:rsidRPr="00D51900">
        <w:rPr>
          <w:rFonts w:ascii="Book Antiqua" w:eastAsia="Book Antiqua" w:hAnsi="Book Antiqua" w:cs="Book Antiqua"/>
          <w:i/>
          <w:iCs/>
          <w:color w:val="000000"/>
        </w:rPr>
        <w:t xml:space="preserve"> Care Med</w:t>
      </w:r>
      <w:r w:rsidR="002E0D5D" w:rsidRPr="00D51900">
        <w:rPr>
          <w:rFonts w:ascii="Book Antiqua" w:eastAsia="Book Antiqua" w:hAnsi="Book Antiqua" w:cs="Book Antiqua"/>
          <w:color w:val="000000"/>
        </w:rPr>
        <w:t xml:space="preserve"> 202</w:t>
      </w:r>
      <w:r w:rsidR="00624036">
        <w:rPr>
          <w:rFonts w:ascii="Book Antiqua" w:hAnsi="Book Antiqua" w:cs="Book Antiqua" w:hint="eastAsia"/>
          <w:color w:val="000000"/>
          <w:lang w:eastAsia="zh-CN"/>
        </w:rPr>
        <w:t>1</w:t>
      </w:r>
      <w:r w:rsidR="002E0D5D" w:rsidRPr="00D51900">
        <w:rPr>
          <w:rFonts w:ascii="Book Antiqua" w:eastAsia="Book Antiqua" w:hAnsi="Book Antiqua" w:cs="Book Antiqua"/>
          <w:color w:val="000000"/>
        </w:rPr>
        <w:t xml:space="preserve">; </w:t>
      </w:r>
      <w:r w:rsidR="003D28D0" w:rsidRPr="003D28D0">
        <w:rPr>
          <w:rFonts w:ascii="Book Antiqua" w:eastAsia="Book Antiqua" w:hAnsi="Book Antiqua" w:cs="Book Antiqua"/>
          <w:color w:val="000000"/>
        </w:rPr>
        <w:t xml:space="preserve">10(1): </w:t>
      </w:r>
      <w:r>
        <w:rPr>
          <w:rFonts w:ascii="Book Antiqua" w:hAnsi="Book Antiqua" w:cs="Book Antiqua" w:hint="eastAsia"/>
          <w:color w:val="000000"/>
          <w:lang w:eastAsia="zh-CN"/>
        </w:rPr>
        <w:t>22</w:t>
      </w:r>
      <w:r w:rsidR="003D28D0" w:rsidRPr="003D28D0">
        <w:rPr>
          <w:rFonts w:ascii="Book Antiqua" w:eastAsia="Book Antiqua" w:hAnsi="Book Antiqua" w:cs="Book Antiqua"/>
          <w:color w:val="000000"/>
        </w:rPr>
        <w:t>-</w:t>
      </w:r>
      <w:r>
        <w:rPr>
          <w:rFonts w:ascii="Book Antiqua" w:hAnsi="Book Antiqua" w:cs="Book Antiqua" w:hint="eastAsia"/>
          <w:color w:val="000000"/>
          <w:lang w:eastAsia="zh-CN"/>
        </w:rPr>
        <w:t>34</w:t>
      </w:r>
      <w:r w:rsidR="003D28D0" w:rsidRPr="003D28D0">
        <w:rPr>
          <w:rFonts w:ascii="Book Antiqua" w:eastAsia="Book Antiqua" w:hAnsi="Book Antiqua" w:cs="Book Antiqua"/>
          <w:color w:val="000000"/>
        </w:rPr>
        <w:t xml:space="preserve">  </w:t>
      </w:r>
    </w:p>
    <w:p w14:paraId="4D601639" w14:textId="3DED6478" w:rsidR="00230216" w:rsidRDefault="003D28D0" w:rsidP="00D51900">
      <w:pPr>
        <w:adjustRightInd w:val="0"/>
        <w:snapToGrid w:val="0"/>
        <w:spacing w:line="360" w:lineRule="auto"/>
        <w:jc w:val="both"/>
        <w:rPr>
          <w:rFonts w:ascii="Book Antiqua" w:hAnsi="Book Antiqua" w:cs="Book Antiqua"/>
          <w:color w:val="000000"/>
          <w:lang w:eastAsia="zh-CN"/>
        </w:rPr>
      </w:pPr>
      <w:r w:rsidRPr="003D28D0">
        <w:rPr>
          <w:rFonts w:ascii="Book Antiqua" w:eastAsia="Book Antiqua" w:hAnsi="Book Antiqua" w:cs="Book Antiqua"/>
          <w:color w:val="000000"/>
        </w:rPr>
        <w:t>URL: https://www.wjgnet.com/2220-3141/full/v10/i1/</w:t>
      </w:r>
      <w:r w:rsidR="00230216">
        <w:rPr>
          <w:rFonts w:ascii="Book Antiqua" w:hAnsi="Book Antiqua" w:cs="Book Antiqua" w:hint="eastAsia"/>
          <w:color w:val="000000"/>
          <w:lang w:eastAsia="zh-CN"/>
        </w:rPr>
        <w:t>22</w:t>
      </w:r>
      <w:r w:rsidRPr="003D28D0">
        <w:rPr>
          <w:rFonts w:ascii="Book Antiqua" w:eastAsia="Book Antiqua" w:hAnsi="Book Antiqua" w:cs="Book Antiqua"/>
          <w:color w:val="000000"/>
        </w:rPr>
        <w:t xml:space="preserve">.htm  </w:t>
      </w:r>
    </w:p>
    <w:p w14:paraId="0673855C" w14:textId="6BA062DB" w:rsidR="00A77B3E" w:rsidRPr="00230216" w:rsidRDefault="003D28D0" w:rsidP="00D51900">
      <w:pPr>
        <w:adjustRightInd w:val="0"/>
        <w:snapToGrid w:val="0"/>
        <w:spacing w:line="360" w:lineRule="auto"/>
        <w:jc w:val="both"/>
        <w:rPr>
          <w:rFonts w:ascii="Book Antiqua" w:hAnsi="Book Antiqua"/>
          <w:lang w:eastAsia="zh-CN"/>
        </w:rPr>
      </w:pPr>
      <w:r w:rsidRPr="003D28D0">
        <w:rPr>
          <w:rFonts w:ascii="Book Antiqua" w:eastAsia="Book Antiqua" w:hAnsi="Book Antiqua" w:cs="Book Antiqua"/>
          <w:color w:val="000000"/>
        </w:rPr>
        <w:t>DOI: https://dx.doi.org/10.5492/wjccm.v10.i1.</w:t>
      </w:r>
      <w:r w:rsidR="00230216">
        <w:rPr>
          <w:rFonts w:ascii="Book Antiqua" w:hAnsi="Book Antiqua" w:cs="Book Antiqua" w:hint="eastAsia"/>
          <w:color w:val="000000"/>
          <w:lang w:eastAsia="zh-CN"/>
        </w:rPr>
        <w:t>22</w:t>
      </w:r>
    </w:p>
    <w:bookmarkEnd w:id="22"/>
    <w:bookmarkEnd w:id="23"/>
    <w:p w14:paraId="18CFCBA7" w14:textId="77777777" w:rsidR="00A77B3E" w:rsidRPr="00D51900" w:rsidRDefault="00A77B3E" w:rsidP="00D51900">
      <w:pPr>
        <w:adjustRightInd w:val="0"/>
        <w:snapToGrid w:val="0"/>
        <w:spacing w:line="360" w:lineRule="auto"/>
        <w:jc w:val="both"/>
        <w:rPr>
          <w:rFonts w:ascii="Book Antiqua" w:hAnsi="Book Antiqua"/>
        </w:rPr>
      </w:pPr>
    </w:p>
    <w:p w14:paraId="76C4861A" w14:textId="688095BC"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Core Tip: </w:t>
      </w:r>
      <w:bookmarkStart w:id="24" w:name="OLE_LINK34"/>
      <w:bookmarkStart w:id="25" w:name="OLE_LINK35"/>
      <w:bookmarkStart w:id="26" w:name="OLE_LINK42"/>
      <w:bookmarkStart w:id="27" w:name="OLE_LINK5"/>
      <w:bookmarkStart w:id="28" w:name="OLE_LINK6"/>
      <w:r w:rsidRPr="00D51900">
        <w:rPr>
          <w:rFonts w:ascii="Book Antiqua" w:eastAsia="Book Antiqua" w:hAnsi="Book Antiqua" w:cs="Book Antiqua"/>
          <w:color w:val="000000"/>
        </w:rPr>
        <w:t xml:space="preserve">This prospective, real time, observational multicenter study was conducted in 45 patients with sepsis and septic shock. Post therapy, 26 patients survived and dose reduction in norepinephrine, epinephrine and vasopressin was 51.4%, 69.4% and 13.9%, respectively. </w:t>
      </w:r>
      <w:r w:rsidR="006E3A4A" w:rsidRPr="00D51900">
        <w:rPr>
          <w:rFonts w:ascii="Book Antiqua" w:eastAsia="Book Antiqua" w:hAnsi="Book Antiqua" w:cs="Book Antiqua"/>
          <w:color w:val="000000"/>
        </w:rPr>
        <w:t>I</w:t>
      </w:r>
      <w:r w:rsidR="00081D05" w:rsidRPr="00D51900">
        <w:rPr>
          <w:rFonts w:ascii="Book Antiqua" w:eastAsia="Book Antiqua" w:hAnsi="Book Antiqua" w:cs="Book Antiqua"/>
          <w:color w:val="000000"/>
        </w:rPr>
        <w:t>nterleukin</w:t>
      </w:r>
      <w:r w:rsidR="000C5054"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6 </w:t>
      </w:r>
      <w:r w:rsidR="00F139C0" w:rsidRPr="00D51900">
        <w:rPr>
          <w:rFonts w:ascii="Book Antiqua" w:eastAsia="Book Antiqua" w:hAnsi="Book Antiqua" w:cs="Book Antiqua"/>
          <w:color w:val="000000"/>
        </w:rPr>
        <w:t>l</w:t>
      </w:r>
      <w:r w:rsidRPr="00D51900">
        <w:rPr>
          <w:rFonts w:ascii="Book Antiqua" w:eastAsia="Book Antiqua" w:hAnsi="Book Antiqua" w:cs="Book Antiqua"/>
          <w:color w:val="000000"/>
        </w:rPr>
        <w:t>evel reduction was 52.3%</w:t>
      </w:r>
      <w:r w:rsidR="00990084">
        <w:rPr>
          <w:rFonts w:ascii="Book Antiqua" w:eastAsia="Book Antiqua" w:hAnsi="Book Antiqua" w:cs="Book Antiqua"/>
          <w:color w:val="000000"/>
        </w:rPr>
        <w:t>,</w:t>
      </w:r>
      <w:r w:rsidRPr="00D51900">
        <w:rPr>
          <w:rFonts w:ascii="Book Antiqua" w:eastAsia="Book Antiqua" w:hAnsi="Book Antiqua" w:cs="Book Antiqua"/>
          <w:color w:val="000000"/>
        </w:rPr>
        <w:t xml:space="preserve"> and platelet count improved significantly to 30.1%. Mean </w:t>
      </w:r>
      <w:r w:rsidR="008474C6" w:rsidRPr="00D51900">
        <w:rPr>
          <w:rFonts w:ascii="Book Antiqua" w:eastAsia="Book Antiqua" w:hAnsi="Book Antiqua" w:cs="Book Antiqua"/>
          <w:color w:val="000000"/>
          <w:shd w:val="clear" w:color="auto" w:fill="FFFFFF"/>
        </w:rPr>
        <w:t>acute physiology and chronic health evaluation</w:t>
      </w:r>
      <w:r w:rsidRPr="00D51900">
        <w:rPr>
          <w:rFonts w:ascii="Book Antiqua" w:eastAsia="Book Antiqua" w:hAnsi="Book Antiqua" w:cs="Book Antiqua"/>
          <w:color w:val="000000"/>
        </w:rPr>
        <w:t xml:space="preserve"> and </w:t>
      </w:r>
      <w:r w:rsidR="008474C6" w:rsidRPr="00D51900">
        <w:rPr>
          <w:rFonts w:ascii="Book Antiqua" w:eastAsia="Book Antiqua" w:hAnsi="Book Antiqua" w:cs="Book Antiqua"/>
          <w:color w:val="000000"/>
          <w:shd w:val="clear" w:color="auto" w:fill="FFFFFF"/>
        </w:rPr>
        <w:t>sequential organ failure assessment</w:t>
      </w:r>
      <w:r w:rsidRPr="00D51900">
        <w:rPr>
          <w:rFonts w:ascii="Book Antiqua" w:eastAsia="Book Antiqua" w:hAnsi="Book Antiqua" w:cs="Book Antiqua"/>
          <w:color w:val="000000"/>
        </w:rPr>
        <w:t xml:space="preserve"> scores </w:t>
      </w:r>
      <w:r w:rsidR="00990084">
        <w:rPr>
          <w:rFonts w:ascii="Book Antiqua" w:eastAsia="Book Antiqua" w:hAnsi="Book Antiqua" w:cs="Book Antiqua"/>
          <w:color w:val="000000"/>
        </w:rPr>
        <w:t xml:space="preserve">were </w:t>
      </w:r>
      <w:r w:rsidRPr="00D51900">
        <w:rPr>
          <w:rFonts w:ascii="Book Antiqua" w:eastAsia="Book Antiqua" w:hAnsi="Book Antiqua" w:cs="Book Antiqua"/>
          <w:color w:val="000000"/>
        </w:rPr>
        <w:t xml:space="preserve">reduced significantly. Predicted mortality before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56.5%</w:t>
      </w:r>
      <w:r w:rsidR="00990084">
        <w:rPr>
          <w:rFonts w:ascii="Book Antiqua" w:eastAsia="Book Antiqua" w:hAnsi="Book Antiqua" w:cs="Book Antiqua"/>
          <w:color w:val="000000"/>
        </w:rPr>
        <w:t xml:space="preserve">, and mortality </w:t>
      </w:r>
      <w:r w:rsidRPr="00D51900">
        <w:rPr>
          <w:rFonts w:ascii="Book Antiqua" w:eastAsia="Book Antiqua" w:hAnsi="Book Antiqua" w:cs="Book Antiqua"/>
          <w:color w:val="000000"/>
        </w:rPr>
        <w:t xml:space="preserve">reduced to 48.8% after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The survival rate in patients given treatment in &lt; 24</w:t>
      </w:r>
      <w:r w:rsidR="008474C6"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h of </w:t>
      </w:r>
      <w:r w:rsidR="008474C6" w:rsidRPr="00D51900">
        <w:rPr>
          <w:rFonts w:ascii="Book Antiqua" w:eastAsia="Book Antiqua" w:hAnsi="Book Antiqua" w:cs="Book Antiqua"/>
          <w:color w:val="000000"/>
        </w:rPr>
        <w:t>intensive care unit</w:t>
      </w:r>
      <w:r w:rsidRPr="00D51900">
        <w:rPr>
          <w:rFonts w:ascii="Book Antiqua" w:eastAsia="Book Antiqua" w:hAnsi="Book Antiqua" w:cs="Book Antiqua"/>
          <w:color w:val="000000"/>
        </w:rPr>
        <w:t xml:space="preserve"> admission was 75% and 68% when given within 24-48</w:t>
      </w:r>
      <w:r w:rsidR="006E3A4A"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h of </w:t>
      </w:r>
      <w:r w:rsidR="008474C6" w:rsidRPr="00D51900">
        <w:rPr>
          <w:rFonts w:ascii="Book Antiqua" w:eastAsia="Book Antiqua" w:hAnsi="Book Antiqua" w:cs="Book Antiqua"/>
          <w:color w:val="000000"/>
        </w:rPr>
        <w:t>intensive care unit</w:t>
      </w:r>
      <w:r w:rsidRPr="00D51900">
        <w:rPr>
          <w:rFonts w:ascii="Book Antiqua" w:eastAsia="Book Antiqua" w:hAnsi="Book Antiqua" w:cs="Book Antiqua"/>
          <w:color w:val="000000"/>
        </w:rPr>
        <w:t xml:space="preserve"> admission.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safe and well tolerated with no adverse events reported. </w:t>
      </w:r>
    </w:p>
    <w:bookmarkEnd w:id="24"/>
    <w:bookmarkEnd w:id="25"/>
    <w:bookmarkEnd w:id="26"/>
    <w:p w14:paraId="44B88B16" w14:textId="5DB07E86" w:rsidR="00A77B3E" w:rsidRPr="00D51900" w:rsidRDefault="008474C6" w:rsidP="00D51900">
      <w:pPr>
        <w:adjustRightInd w:val="0"/>
        <w:snapToGrid w:val="0"/>
        <w:spacing w:line="360" w:lineRule="auto"/>
        <w:jc w:val="both"/>
        <w:rPr>
          <w:rFonts w:ascii="Book Antiqua" w:hAnsi="Book Antiqua"/>
        </w:rPr>
      </w:pPr>
      <w:r w:rsidRPr="00D51900">
        <w:rPr>
          <w:rFonts w:ascii="Book Antiqua" w:hAnsi="Book Antiqua"/>
        </w:rPr>
        <w:br w:type="page"/>
      </w:r>
      <w:bookmarkEnd w:id="27"/>
      <w:bookmarkEnd w:id="28"/>
      <w:r w:rsidR="002E0D5D" w:rsidRPr="00D51900">
        <w:rPr>
          <w:rFonts w:ascii="Book Antiqua" w:eastAsia="Book Antiqua" w:hAnsi="Book Antiqua" w:cs="Book Antiqua"/>
          <w:b/>
          <w:caps/>
          <w:color w:val="000000"/>
          <w:u w:val="single"/>
        </w:rPr>
        <w:lastRenderedPageBreak/>
        <w:t>INTRODUCTION</w:t>
      </w:r>
    </w:p>
    <w:p w14:paraId="76BC9458" w14:textId="5BD8FBC7" w:rsidR="00A77B3E" w:rsidRPr="00D51900" w:rsidRDefault="002E0D5D" w:rsidP="00D51900">
      <w:pPr>
        <w:adjustRightInd w:val="0"/>
        <w:snapToGrid w:val="0"/>
        <w:spacing w:line="360" w:lineRule="auto"/>
        <w:jc w:val="both"/>
        <w:rPr>
          <w:rFonts w:ascii="Book Antiqua" w:hAnsi="Book Antiqua"/>
        </w:rPr>
      </w:pPr>
      <w:bookmarkStart w:id="29" w:name="OLE_LINK9"/>
      <w:bookmarkStart w:id="30" w:name="OLE_LINK10"/>
      <w:bookmarkStart w:id="31" w:name="OLE_LINK51"/>
      <w:r w:rsidRPr="00D51900">
        <w:rPr>
          <w:rFonts w:ascii="Book Antiqua" w:eastAsia="Book Antiqua" w:hAnsi="Book Antiqua" w:cs="Book Antiqua"/>
          <w:color w:val="000000"/>
          <w:shd w:val="clear" w:color="auto" w:fill="FFFFFF"/>
        </w:rPr>
        <w:t>Sepsis is a life-threatening organ dysfunction caused by a dysregulated host response to infection with a high mortality rate, ranging from 30</w:t>
      </w:r>
      <w:r w:rsidR="008474C6" w:rsidRPr="00D51900">
        <w:rPr>
          <w:rFonts w:ascii="Book Antiqua" w:eastAsia="Book Antiqua" w:hAnsi="Book Antiqua" w:cs="Book Antiqua"/>
          <w:color w:val="000000"/>
          <w:shd w:val="clear" w:color="auto" w:fill="FFFFFF"/>
        </w:rPr>
        <w:t>%</w:t>
      </w:r>
      <w:r w:rsidR="0046350B">
        <w:rPr>
          <w:rFonts w:ascii="Book Antiqua" w:eastAsia="Book Antiqua" w:hAnsi="Book Antiqua" w:cs="Book Antiqua"/>
          <w:color w:val="000000"/>
          <w:shd w:val="clear" w:color="auto" w:fill="FFFFFF"/>
        </w:rPr>
        <w:t>-</w:t>
      </w:r>
      <w:r w:rsidRPr="00D51900">
        <w:rPr>
          <w:rFonts w:ascii="Book Antiqua" w:eastAsia="Book Antiqua" w:hAnsi="Book Antiqua" w:cs="Book Antiqua"/>
          <w:color w:val="000000"/>
          <w:shd w:val="clear" w:color="auto" w:fill="FFFFFF"/>
        </w:rPr>
        <w:t xml:space="preserve">50% or </w:t>
      </w:r>
      <w:proofErr w:type="gramStart"/>
      <w:r w:rsidRPr="00D51900">
        <w:rPr>
          <w:rFonts w:ascii="Book Antiqua" w:eastAsia="Book Antiqua" w:hAnsi="Book Antiqua" w:cs="Book Antiqua"/>
          <w:color w:val="000000"/>
          <w:shd w:val="clear" w:color="auto" w:fill="FFFFFF"/>
        </w:rPr>
        <w:t>more</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"_ENREF_1" \o "Angus, 2013 #1" </w:instrText>
      </w:r>
      <w:r w:rsidR="00325F4E">
        <w:fldChar w:fldCharType="separate"/>
      </w:r>
      <w:r w:rsidRPr="00D51900">
        <w:rPr>
          <w:rFonts w:ascii="Book Antiqua" w:eastAsia="Book Antiqua" w:hAnsi="Book Antiqua" w:cs="Book Antiqua"/>
          <w:color w:val="000000"/>
          <w:shd w:val="clear" w:color="auto" w:fill="FFFFFF"/>
          <w:vertAlign w:val="superscript"/>
        </w:rPr>
        <w:t>1</w:t>
      </w:r>
      <w:r w:rsidR="00325F4E">
        <w:rPr>
          <w:rFonts w:ascii="Book Antiqua" w:eastAsia="Book Antiqua" w:hAnsi="Book Antiqua" w:cs="Book Antiqua"/>
          <w:color w:val="000000"/>
          <w:shd w:val="clear" w:color="auto" w:fill="FFFFFF"/>
          <w:vertAlign w:val="superscript"/>
        </w:rPr>
        <w:fldChar w:fldCharType="end"/>
      </w:r>
      <w:r w:rsidRPr="00D51900">
        <w:rPr>
          <w:rFonts w:ascii="Book Antiqua" w:eastAsia="Book Antiqua" w:hAnsi="Book Antiqua" w:cs="Book Antiqua"/>
          <w:color w:val="000000"/>
          <w:shd w:val="clear" w:color="auto" w:fill="FFFFFF"/>
          <w:vertAlign w:val="superscript"/>
        </w:rPr>
        <w:t>]</w:t>
      </w:r>
      <w:r w:rsidRPr="00D51900">
        <w:rPr>
          <w:rFonts w:ascii="Book Antiqua" w:eastAsia="Book Antiqua" w:hAnsi="Book Antiqua" w:cs="Book Antiqua"/>
          <w:color w:val="000000"/>
          <w:shd w:val="clear" w:color="auto" w:fill="FFFFFF"/>
        </w:rPr>
        <w:t xml:space="preserve">. Extracorporeal cytokine </w:t>
      </w:r>
      <w:proofErr w:type="spellStart"/>
      <w:r w:rsidRPr="00D51900">
        <w:rPr>
          <w:rFonts w:ascii="Book Antiqua" w:eastAsia="Book Antiqua" w:hAnsi="Book Antiqua" w:cs="Book Antiqua"/>
          <w:color w:val="000000"/>
          <w:shd w:val="clear" w:color="auto" w:fill="FFFFFF"/>
        </w:rPr>
        <w:t>hemoadsorption</w:t>
      </w:r>
      <w:proofErr w:type="spellEnd"/>
      <w:r w:rsidRPr="00D51900">
        <w:rPr>
          <w:rFonts w:ascii="Book Antiqua" w:eastAsia="Book Antiqua" w:hAnsi="Book Antiqua" w:cs="Book Antiqua"/>
          <w:color w:val="000000"/>
          <w:shd w:val="clear" w:color="auto" w:fill="FFFFFF"/>
        </w:rPr>
        <w:t xml:space="preserve"> attenuates the overwhelming inflammatory response in sepsis and helps in </w:t>
      </w:r>
      <w:proofErr w:type="gramStart"/>
      <w:r w:rsidRPr="00D51900">
        <w:rPr>
          <w:rFonts w:ascii="Book Antiqua" w:eastAsia="Book Antiqua" w:hAnsi="Book Antiqua" w:cs="Book Antiqua"/>
          <w:color w:val="000000"/>
          <w:shd w:val="clear" w:color="auto" w:fill="FFFFFF"/>
        </w:rPr>
        <w:t>immun</w:t>
      </w:r>
      <w:r w:rsidR="006276A3">
        <w:rPr>
          <w:rFonts w:ascii="Book Antiqua" w:eastAsia="Book Antiqua" w:hAnsi="Book Antiqua" w:cs="Book Antiqua"/>
          <w:color w:val="000000"/>
          <w:shd w:val="clear" w:color="auto" w:fill="FFFFFF"/>
        </w:rPr>
        <w:t>o</w:t>
      </w:r>
      <w:r w:rsidRPr="00D51900">
        <w:rPr>
          <w:rFonts w:ascii="Book Antiqua" w:eastAsia="Book Antiqua" w:hAnsi="Book Antiqua" w:cs="Book Antiqua"/>
          <w:color w:val="000000"/>
          <w:shd w:val="clear" w:color="auto" w:fill="FFFFFF"/>
        </w:rPr>
        <w:t>modulation</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"_ENREF_1" \o "Angus, 2013 #1" </w:instrText>
      </w:r>
      <w:r w:rsidR="00325F4E">
        <w:fldChar w:fldCharType="separate"/>
      </w:r>
      <w:r w:rsidRPr="00D51900">
        <w:rPr>
          <w:rFonts w:ascii="Book Antiqua" w:eastAsia="Book Antiqua" w:hAnsi="Book Antiqua" w:cs="Book Antiqua"/>
          <w:color w:val="000000"/>
          <w:vertAlign w:val="superscript"/>
        </w:rPr>
        <w:t>1</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hyperlink w:anchor="_ENREF_2" w:tooltip="Rhodes A, 2017 #2" w:history="1">
        <w:r w:rsidRPr="00D51900">
          <w:rPr>
            <w:rFonts w:ascii="Book Antiqua" w:eastAsia="Book Antiqua" w:hAnsi="Book Antiqua" w:cs="Book Antiqua"/>
            <w:color w:val="000000"/>
            <w:vertAlign w:val="superscript"/>
          </w:rPr>
          <w:t>2</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Septic shock is defined as sepsis with </w:t>
      </w:r>
      <w:proofErr w:type="spellStart"/>
      <w:r w:rsidRPr="00D51900">
        <w:rPr>
          <w:rFonts w:ascii="Book Antiqua" w:eastAsia="Book Antiqua" w:hAnsi="Book Antiqua" w:cs="Book Antiqua"/>
          <w:color w:val="000000"/>
        </w:rPr>
        <w:t>hyperlactataemia</w:t>
      </w:r>
      <w:proofErr w:type="spellEnd"/>
      <w:r w:rsidRPr="00D51900">
        <w:rPr>
          <w:rFonts w:ascii="Book Antiqua" w:eastAsia="Book Antiqua" w:hAnsi="Book Antiqua" w:cs="Book Antiqua"/>
          <w:color w:val="000000"/>
        </w:rPr>
        <w:t xml:space="preserve"> and concurrent </w:t>
      </w:r>
      <w:proofErr w:type="gramStart"/>
      <w:r w:rsidRPr="00D51900">
        <w:rPr>
          <w:rFonts w:ascii="Book Antiqua" w:eastAsia="Book Antiqua" w:hAnsi="Book Antiqua" w:cs="Book Antiqua"/>
          <w:color w:val="000000"/>
        </w:rPr>
        <w:t>hypotension</w:t>
      </w:r>
      <w:r w:rsidR="008474C6"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"_ENREF_3" \o "van der Linde, 2016 #3" </w:instrText>
      </w:r>
      <w:r w:rsidR="00325F4E">
        <w:fldChar w:fldCharType="separate"/>
      </w:r>
      <w:r w:rsidRPr="00D51900">
        <w:rPr>
          <w:rFonts w:ascii="Book Antiqua" w:eastAsia="Book Antiqua" w:hAnsi="Book Antiqua" w:cs="Book Antiqua"/>
          <w:color w:val="000000"/>
          <w:vertAlign w:val="superscript"/>
        </w:rPr>
        <w:t>3</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hyperlink w:anchor="_ENREF_4" w:tooltip="Richard S. Hotchkiss, 2016 #4" w:history="1">
        <w:r w:rsidRPr="00D51900">
          <w:rPr>
            <w:rFonts w:ascii="Book Antiqua" w:eastAsia="Book Antiqua" w:hAnsi="Book Antiqua" w:cs="Book Antiqua"/>
            <w:color w:val="000000"/>
            <w:vertAlign w:val="superscript"/>
          </w:rPr>
          <w:t>4</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In </w:t>
      </w:r>
      <w:r w:rsidR="008474C6" w:rsidRPr="00D51900">
        <w:rPr>
          <w:rFonts w:ascii="Book Antiqua" w:eastAsia="Book Antiqua" w:hAnsi="Book Antiqua" w:cs="Book Antiqua"/>
          <w:color w:val="000000"/>
        </w:rPr>
        <w:t>intensive care units (</w:t>
      </w:r>
      <w:r w:rsidRPr="00D51900">
        <w:rPr>
          <w:rFonts w:ascii="Book Antiqua" w:eastAsia="Book Antiqua" w:hAnsi="Book Antiqua" w:cs="Book Antiqua"/>
          <w:color w:val="000000"/>
        </w:rPr>
        <w:t>ICUs</w:t>
      </w:r>
      <w:r w:rsidR="008474C6"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 sepsis is a leading cause of death and the </w:t>
      </w:r>
      <w:r w:rsidR="0046350B">
        <w:rPr>
          <w:rFonts w:ascii="Book Antiqua" w:eastAsia="Book Antiqua" w:hAnsi="Book Antiqua" w:cs="Book Antiqua"/>
          <w:color w:val="000000"/>
        </w:rPr>
        <w:t>11</w:t>
      </w:r>
      <w:r w:rsidR="0046350B" w:rsidRPr="00D51900">
        <w:rPr>
          <w:rFonts w:ascii="Book Antiqua" w:eastAsia="Book Antiqua" w:hAnsi="Book Antiqua" w:cs="Book Antiqua"/>
          <w:color w:val="000000"/>
        </w:rPr>
        <w:t xml:space="preserve">th </w:t>
      </w:r>
      <w:r w:rsidRPr="00D51900">
        <w:rPr>
          <w:rFonts w:ascii="Book Antiqua" w:eastAsia="Book Antiqua" w:hAnsi="Book Antiqua" w:cs="Book Antiqua"/>
          <w:color w:val="000000"/>
        </w:rPr>
        <w:t>leading cause of death overall. In India, more than one million estimated new cases of sepsis are treated in ICUs each year, accounting for one out of every four patients in the ICUs. A recent study conducted by</w:t>
      </w:r>
      <w:r w:rsidR="0046350B">
        <w:rPr>
          <w:rFonts w:ascii="Book Antiqua" w:eastAsia="Book Antiqua" w:hAnsi="Book Antiqua" w:cs="Book Antiqua"/>
          <w:color w:val="000000"/>
        </w:rPr>
        <w:t xml:space="preserve"> the</w:t>
      </w:r>
      <w:r w:rsidRPr="00D51900">
        <w:rPr>
          <w:rFonts w:ascii="Book Antiqua" w:eastAsia="Book Antiqua" w:hAnsi="Book Antiqua" w:cs="Book Antiqua"/>
          <w:color w:val="000000"/>
        </w:rPr>
        <w:t xml:space="preserve"> Indian Society of Critical Care</w:t>
      </w:r>
      <w:r w:rsidR="0046350B">
        <w:rPr>
          <w:rFonts w:ascii="Book Antiqua" w:eastAsia="Book Antiqua" w:hAnsi="Book Antiqua" w:cs="Book Antiqua"/>
          <w:color w:val="000000"/>
        </w:rPr>
        <w:t xml:space="preserve"> </w:t>
      </w:r>
      <w:r w:rsidRPr="00D51900">
        <w:rPr>
          <w:rFonts w:ascii="Book Antiqua" w:eastAsia="Book Antiqua" w:hAnsi="Book Antiqua" w:cs="Book Antiqua"/>
          <w:color w:val="000000"/>
        </w:rPr>
        <w:t>across 17 states of India in 4209 patients</w:t>
      </w:r>
      <w:r w:rsidR="0046350B">
        <w:rPr>
          <w:rFonts w:ascii="Book Antiqua" w:eastAsia="Book Antiqua" w:hAnsi="Book Antiqua" w:cs="Book Antiqua"/>
          <w:color w:val="000000"/>
        </w:rPr>
        <w:t xml:space="preserve"> (the</w:t>
      </w:r>
      <w:r w:rsidR="0046350B" w:rsidRPr="00D51900">
        <w:rPr>
          <w:rFonts w:ascii="Book Antiqua" w:eastAsia="Book Antiqua" w:hAnsi="Book Antiqua" w:cs="Book Antiqua"/>
          <w:color w:val="000000"/>
        </w:rPr>
        <w:t xml:space="preserve"> Indian intensive care case mix and practice patterns</w:t>
      </w:r>
      <w:r w:rsidR="0046350B">
        <w:rPr>
          <w:rFonts w:ascii="Book Antiqua" w:eastAsia="Book Antiqua" w:hAnsi="Book Antiqua" w:cs="Book Antiqua"/>
          <w:color w:val="000000"/>
        </w:rPr>
        <w:t xml:space="preserve"> study)</w:t>
      </w:r>
      <w:r w:rsidR="0046350B"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reported mortality as high as 46% in pati</w:t>
      </w:r>
      <w:r w:rsidR="0000011D" w:rsidRPr="00D51900">
        <w:rPr>
          <w:rFonts w:ascii="Book Antiqua" w:eastAsia="Book Antiqua" w:hAnsi="Book Antiqua" w:cs="Book Antiqua"/>
          <w:color w:val="000000"/>
        </w:rPr>
        <w:t>ents with septic shock and 42.2</w:t>
      </w:r>
      <w:r w:rsidRPr="00D51900">
        <w:rPr>
          <w:rFonts w:ascii="Book Antiqua" w:eastAsia="Book Antiqua" w:hAnsi="Book Antiqua" w:cs="Book Antiqua"/>
          <w:color w:val="000000"/>
        </w:rPr>
        <w:t>% overall in sept</w:t>
      </w:r>
      <w:r w:rsidR="0000011D" w:rsidRPr="00D51900">
        <w:rPr>
          <w:rFonts w:ascii="Book Antiqua" w:eastAsia="Book Antiqua" w:hAnsi="Book Antiqua" w:cs="Book Antiqua"/>
          <w:color w:val="000000"/>
        </w:rPr>
        <w:t>ic patients, compared with 17.8</w:t>
      </w:r>
      <w:r w:rsidRPr="00D51900">
        <w:rPr>
          <w:rFonts w:ascii="Book Antiqua" w:eastAsia="Book Antiqua" w:hAnsi="Book Antiqua" w:cs="Book Antiqua"/>
          <w:color w:val="000000"/>
        </w:rPr>
        <w:t>% mortality for ICU patients who did not develop sepsis</w:t>
      </w:r>
      <w:r w:rsidRPr="00D51900">
        <w:rPr>
          <w:rFonts w:ascii="Book Antiqua" w:eastAsia="Book Antiqua" w:hAnsi="Book Antiqua" w:cs="Book Antiqua"/>
          <w:color w:val="000000"/>
          <w:vertAlign w:val="superscript"/>
        </w:rPr>
        <w:t>[</w:t>
      </w:r>
      <w:hyperlink w:anchor="_ENREF_5" w:tooltip="Divatia, 2016 #5" w:history="1">
        <w:r w:rsidRPr="00D51900">
          <w:rPr>
            <w:rFonts w:ascii="Book Antiqua" w:eastAsia="Book Antiqua" w:hAnsi="Book Antiqua" w:cs="Book Antiqua"/>
            <w:color w:val="000000"/>
            <w:vertAlign w:val="superscript"/>
          </w:rPr>
          <w:t>5</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3B93ED81" w14:textId="65CDC769"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 xml:space="preserve">The management of patients with septic shock includes early resuscitation with fluid and vasopressor therapy, support by mechanical ventilation, renal replacement therapy and appropriate antibiotic </w:t>
      </w:r>
      <w:proofErr w:type="gramStart"/>
      <w:r w:rsidRPr="00D51900">
        <w:rPr>
          <w:rFonts w:ascii="Book Antiqua" w:eastAsia="Book Antiqua" w:hAnsi="Book Antiqua" w:cs="Book Antiqua"/>
          <w:color w:val="000000"/>
        </w:rPr>
        <w:t>initiation</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"_ENREF_6" \o "Annane, 2003 #6" </w:instrText>
      </w:r>
      <w:r w:rsidR="00325F4E">
        <w:fldChar w:fldCharType="separate"/>
      </w:r>
      <w:r w:rsidRPr="00D51900">
        <w:rPr>
          <w:rFonts w:ascii="Book Antiqua" w:eastAsia="Book Antiqua" w:hAnsi="Book Antiqua" w:cs="Book Antiqua"/>
          <w:color w:val="000000"/>
          <w:vertAlign w:val="superscript"/>
        </w:rPr>
        <w:t>6</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shd w:val="clear" w:color="auto" w:fill="FFFFFF"/>
        </w:rPr>
        <w:t xml:space="preserve">. </w:t>
      </w:r>
      <w:r w:rsidRPr="00D51900">
        <w:rPr>
          <w:rFonts w:ascii="Book Antiqua" w:eastAsia="Book Antiqua" w:hAnsi="Book Antiqua" w:cs="Book Antiqua"/>
          <w:color w:val="000000"/>
        </w:rPr>
        <w:t xml:space="preserve">An </w:t>
      </w:r>
      <w:r w:rsidRPr="00D51900">
        <w:rPr>
          <w:rFonts w:ascii="Book Antiqua" w:eastAsia="Book Antiqua" w:hAnsi="Book Antiqua" w:cs="Book Antiqua"/>
          <w:color w:val="000000"/>
          <w:shd w:val="clear" w:color="auto" w:fill="FFFFFF"/>
        </w:rPr>
        <w:t xml:space="preserve">initial goal to treat patients with septic shock and sepsis is to maintain mean arterial pressure (MAP) and cardiac output. Patients who fail to respond to adequate fluid resuscitation are prescribed vasopressors </w:t>
      </w:r>
      <w:r w:rsidR="008474C6" w:rsidRPr="00D51900">
        <w:rPr>
          <w:rFonts w:ascii="Book Antiqua" w:eastAsia="Book Antiqua" w:hAnsi="Book Antiqua" w:cs="Book Antiqua"/>
          <w:color w:val="000000"/>
          <w:shd w:val="clear" w:color="auto" w:fill="FFFFFF"/>
        </w:rPr>
        <w:t>[</w:t>
      </w:r>
      <w:r w:rsidRPr="00D51900">
        <w:rPr>
          <w:rFonts w:ascii="Book Antiqua" w:eastAsia="Book Antiqua" w:hAnsi="Book Antiqua" w:cs="Book Antiqua"/>
          <w:color w:val="000000"/>
          <w:shd w:val="clear" w:color="auto" w:fill="FFFFFF"/>
        </w:rPr>
        <w:t>norepinephrine (NE), dopamine, epinephrine (E), vasopressin (V), phenylephrine</w:t>
      </w:r>
      <w:r w:rsidR="008474C6" w:rsidRPr="00D51900">
        <w:rPr>
          <w:rFonts w:ascii="Book Antiqua" w:eastAsia="Book Antiqua" w:hAnsi="Book Antiqua" w:cs="Book Antiqua"/>
          <w:color w:val="000000"/>
          <w:shd w:val="clear" w:color="auto" w:fill="FFFFFF"/>
        </w:rPr>
        <w:t xml:space="preserve">] </w:t>
      </w:r>
      <w:r w:rsidRPr="00D51900">
        <w:rPr>
          <w:rFonts w:ascii="Book Antiqua" w:eastAsia="Book Antiqua" w:hAnsi="Book Antiqua" w:cs="Book Antiqua"/>
          <w:color w:val="000000"/>
          <w:shd w:val="clear" w:color="auto" w:fill="FFFFFF"/>
        </w:rPr>
        <w:t>and inotropes (</w:t>
      </w:r>
      <w:proofErr w:type="spellStart"/>
      <w:r w:rsidRPr="00D51900">
        <w:rPr>
          <w:rFonts w:ascii="Book Antiqua" w:eastAsia="Book Antiqua" w:hAnsi="Book Antiqua" w:cs="Book Antiqua"/>
          <w:color w:val="000000"/>
          <w:shd w:val="clear" w:color="auto" w:fill="FFFFFF"/>
        </w:rPr>
        <w:t>dobutamine</w:t>
      </w:r>
      <w:proofErr w:type="spellEnd"/>
      <w:r w:rsidRPr="00D51900">
        <w:rPr>
          <w:rFonts w:ascii="Book Antiqua" w:eastAsia="Book Antiqua" w:hAnsi="Book Antiqua" w:cs="Book Antiqua"/>
          <w:color w:val="000000"/>
          <w:shd w:val="clear" w:color="auto" w:fill="FFFFFF"/>
        </w:rPr>
        <w:t xml:space="preserve">, </w:t>
      </w:r>
      <w:proofErr w:type="spellStart"/>
      <w:r w:rsidRPr="00D51900">
        <w:rPr>
          <w:rFonts w:ascii="Book Antiqua" w:eastAsia="Book Antiqua" w:hAnsi="Book Antiqua" w:cs="Book Antiqua"/>
          <w:color w:val="000000"/>
          <w:shd w:val="clear" w:color="auto" w:fill="FFFFFF"/>
        </w:rPr>
        <w:t>milrinone</w:t>
      </w:r>
      <w:proofErr w:type="spellEnd"/>
      <w:r w:rsidRPr="00D51900">
        <w:rPr>
          <w:rFonts w:ascii="Book Antiqua" w:eastAsia="Book Antiqua" w:hAnsi="Book Antiqua" w:cs="Book Antiqua"/>
          <w:color w:val="000000"/>
          <w:shd w:val="clear" w:color="auto" w:fill="FFFFFF"/>
        </w:rPr>
        <w:t xml:space="preserve">) in order to maintain hemodynamic </w:t>
      </w:r>
      <w:proofErr w:type="gramStart"/>
      <w:r w:rsidRPr="00D51900">
        <w:rPr>
          <w:rFonts w:ascii="Book Antiqua" w:eastAsia="Book Antiqua" w:hAnsi="Book Antiqua" w:cs="Book Antiqua"/>
          <w:color w:val="000000"/>
          <w:shd w:val="clear" w:color="auto" w:fill="FFFFFF"/>
        </w:rPr>
        <w:t>parameters</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"_ENREF_7" \o "Pollard, 2015 #7" </w:instrText>
      </w:r>
      <w:r w:rsidR="00325F4E">
        <w:fldChar w:fldCharType="separate"/>
      </w:r>
      <w:r w:rsidRPr="00D51900">
        <w:rPr>
          <w:rFonts w:ascii="Book Antiqua" w:eastAsia="Book Antiqua" w:hAnsi="Book Antiqua" w:cs="Book Antiqua"/>
          <w:color w:val="000000"/>
          <w:vertAlign w:val="superscript"/>
        </w:rPr>
        <w:t>7</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These agents help to maintain adequate blood pressure and organ perfusion. However, they can have substantial adverse effects like profound vasoconstriction</w:t>
      </w:r>
      <w:r w:rsidR="0046350B">
        <w:rPr>
          <w:rFonts w:ascii="Book Antiqua" w:eastAsia="Book Antiqua" w:hAnsi="Book Antiqua" w:cs="Book Antiqua"/>
          <w:color w:val="000000"/>
        </w:rPr>
        <w:t>,</w:t>
      </w:r>
      <w:r w:rsidRPr="00D51900">
        <w:rPr>
          <w:rFonts w:ascii="Book Antiqua" w:eastAsia="Book Antiqua" w:hAnsi="Book Antiqua" w:cs="Book Antiqua"/>
          <w:color w:val="000000"/>
        </w:rPr>
        <w:t xml:space="preserve"> caus</w:t>
      </w:r>
      <w:r w:rsidR="0046350B">
        <w:rPr>
          <w:rFonts w:ascii="Book Antiqua" w:eastAsia="Book Antiqua" w:hAnsi="Book Antiqua" w:cs="Book Antiqua"/>
          <w:color w:val="000000"/>
        </w:rPr>
        <w:t>ing</w:t>
      </w:r>
      <w:r w:rsidRPr="00D51900">
        <w:rPr>
          <w:rFonts w:ascii="Book Antiqua" w:eastAsia="Book Antiqua" w:hAnsi="Book Antiqua" w:cs="Book Antiqua"/>
          <w:color w:val="000000"/>
        </w:rPr>
        <w:t xml:space="preserve"> </w:t>
      </w:r>
      <w:proofErr w:type="spellStart"/>
      <w:r w:rsidRPr="00D51900">
        <w:rPr>
          <w:rFonts w:ascii="Book Antiqua" w:eastAsia="Book Antiqua" w:hAnsi="Book Antiqua" w:cs="Book Antiqua"/>
          <w:color w:val="000000"/>
        </w:rPr>
        <w:t>hypoperfusion</w:t>
      </w:r>
      <w:proofErr w:type="spellEnd"/>
      <w:r w:rsidRPr="00D51900">
        <w:rPr>
          <w:rFonts w:ascii="Book Antiqua" w:eastAsia="Book Antiqua" w:hAnsi="Book Antiqua" w:cs="Book Antiqua"/>
          <w:color w:val="000000"/>
        </w:rPr>
        <w:t xml:space="preserve"> and arrhythmic </w:t>
      </w:r>
      <w:proofErr w:type="gramStart"/>
      <w:r w:rsidRPr="00D51900">
        <w:rPr>
          <w:rFonts w:ascii="Book Antiqua" w:eastAsia="Book Antiqua" w:hAnsi="Book Antiqua" w:cs="Book Antiqua"/>
          <w:color w:val="000000"/>
        </w:rPr>
        <w:t>events</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"_ENREF_8" \o "Zhou, 2015 #8" </w:instrText>
      </w:r>
      <w:r w:rsidR="00325F4E">
        <w:fldChar w:fldCharType="separate"/>
      </w:r>
      <w:r w:rsidRPr="00D51900">
        <w:rPr>
          <w:rFonts w:ascii="Book Antiqua" w:eastAsia="Book Antiqua" w:hAnsi="Book Antiqua" w:cs="Book Antiqua"/>
          <w:color w:val="000000"/>
          <w:vertAlign w:val="superscript"/>
        </w:rPr>
        <w:t>8</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Thus, their optimized use is crucial.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is an </w:t>
      </w:r>
      <w:r w:rsidR="00AE2BB7">
        <w:rPr>
          <w:rFonts w:ascii="Book Antiqua" w:eastAsia="Book Antiqua" w:hAnsi="Book Antiqua" w:cs="Book Antiqua"/>
          <w:color w:val="000000"/>
        </w:rPr>
        <w:t>I</w:t>
      </w:r>
      <w:r w:rsidR="00FA5491" w:rsidRPr="00D51900">
        <w:rPr>
          <w:rFonts w:ascii="Book Antiqua" w:eastAsia="Book Antiqua" w:hAnsi="Book Antiqua" w:cs="Book Antiqua"/>
          <w:color w:val="000000"/>
        </w:rPr>
        <w:t xml:space="preserve">nternational </w:t>
      </w:r>
      <w:r w:rsidR="00AE2BB7">
        <w:rPr>
          <w:rFonts w:ascii="Book Antiqua" w:eastAsia="Book Antiqua" w:hAnsi="Book Antiqua" w:cs="Book Antiqua"/>
          <w:color w:val="000000"/>
        </w:rPr>
        <w:t>S</w:t>
      </w:r>
      <w:r w:rsidR="00FA5491" w:rsidRPr="00D51900">
        <w:rPr>
          <w:rFonts w:ascii="Book Antiqua" w:eastAsia="Book Antiqua" w:hAnsi="Book Antiqua" w:cs="Book Antiqua"/>
          <w:color w:val="000000"/>
        </w:rPr>
        <w:t xml:space="preserve">cience </w:t>
      </w:r>
      <w:r w:rsidR="00AE2BB7">
        <w:rPr>
          <w:rFonts w:ascii="Book Antiqua" w:eastAsia="Book Antiqua" w:hAnsi="Book Antiqua" w:cs="Book Antiqua"/>
          <w:color w:val="000000"/>
        </w:rPr>
        <w:t>O</w:t>
      </w:r>
      <w:r w:rsidR="00FA5491" w:rsidRPr="00D51900">
        <w:rPr>
          <w:rFonts w:ascii="Book Antiqua" w:eastAsia="Book Antiqua" w:hAnsi="Book Antiqua" w:cs="Book Antiqua"/>
          <w:color w:val="000000"/>
        </w:rPr>
        <w:t>rganization</w:t>
      </w:r>
      <w:r w:rsidRPr="00D51900">
        <w:rPr>
          <w:rFonts w:ascii="Book Antiqua" w:eastAsia="Book Antiqua" w:hAnsi="Book Antiqua" w:cs="Book Antiqua"/>
          <w:color w:val="000000"/>
        </w:rPr>
        <w:t xml:space="preserve"> 10993 biocompatible device </w:t>
      </w:r>
      <w:r w:rsidR="0046350B">
        <w:rPr>
          <w:rFonts w:ascii="Book Antiqua" w:eastAsia="Book Antiqua" w:hAnsi="Book Antiqua" w:cs="Book Antiqua"/>
          <w:color w:val="000000"/>
        </w:rPr>
        <w:t>that</w:t>
      </w:r>
      <w:r w:rsidR="0046350B"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is approved in </w:t>
      </w:r>
      <w:r w:rsidR="0046350B">
        <w:rPr>
          <w:rFonts w:ascii="Book Antiqua" w:eastAsia="Book Antiqua" w:hAnsi="Book Antiqua" w:cs="Book Antiqua"/>
          <w:color w:val="000000"/>
        </w:rPr>
        <w:t xml:space="preserve">the </w:t>
      </w:r>
      <w:r w:rsidR="00FA5491" w:rsidRPr="00D51900">
        <w:rPr>
          <w:rFonts w:ascii="Book Antiqua" w:eastAsia="Book Antiqua" w:hAnsi="Book Antiqua" w:cs="Book Antiqua"/>
          <w:color w:val="000000"/>
        </w:rPr>
        <w:t>United States </w:t>
      </w:r>
      <w:r w:rsidRPr="00D51900">
        <w:rPr>
          <w:rFonts w:ascii="Book Antiqua" w:eastAsia="Book Antiqua" w:hAnsi="Book Antiqua" w:cs="Book Antiqua"/>
          <w:color w:val="000000"/>
        </w:rPr>
        <w:t xml:space="preserve">under </w:t>
      </w:r>
      <w:r w:rsidR="00AE2BB7">
        <w:rPr>
          <w:rFonts w:ascii="Book Antiqua" w:eastAsia="Book Antiqua" w:hAnsi="Book Antiqua" w:cs="Book Antiqua"/>
          <w:color w:val="000000"/>
        </w:rPr>
        <w:t>I</w:t>
      </w:r>
      <w:r w:rsidR="000C5054" w:rsidRPr="00D51900">
        <w:rPr>
          <w:rFonts w:ascii="Book Antiqua" w:eastAsia="Book Antiqua" w:hAnsi="Book Antiqua" w:cs="Book Antiqua"/>
          <w:color w:val="000000"/>
        </w:rPr>
        <w:t xml:space="preserve">nternational </w:t>
      </w:r>
      <w:r w:rsidR="00AE2BB7">
        <w:rPr>
          <w:rFonts w:ascii="Book Antiqua" w:eastAsia="Book Antiqua" w:hAnsi="Book Antiqua" w:cs="Book Antiqua"/>
          <w:color w:val="000000"/>
        </w:rPr>
        <w:t>S</w:t>
      </w:r>
      <w:r w:rsidR="000C5054" w:rsidRPr="00D51900">
        <w:rPr>
          <w:rFonts w:ascii="Book Antiqua" w:eastAsia="Book Antiqua" w:hAnsi="Book Antiqua" w:cs="Book Antiqua"/>
          <w:color w:val="000000"/>
        </w:rPr>
        <w:t xml:space="preserve">cience </w:t>
      </w:r>
      <w:r w:rsidR="00AE2BB7">
        <w:rPr>
          <w:rFonts w:ascii="Book Antiqua" w:eastAsia="Book Antiqua" w:hAnsi="Book Antiqua" w:cs="Book Antiqua"/>
          <w:color w:val="000000"/>
        </w:rPr>
        <w:t>O</w:t>
      </w:r>
      <w:r w:rsidR="000C5054" w:rsidRPr="00D51900">
        <w:rPr>
          <w:rFonts w:ascii="Book Antiqua" w:eastAsia="Book Antiqua" w:hAnsi="Book Antiqua" w:cs="Book Antiqua"/>
          <w:color w:val="000000"/>
        </w:rPr>
        <w:t>rganization</w:t>
      </w:r>
      <w:r w:rsidRPr="00D51900">
        <w:rPr>
          <w:rFonts w:ascii="Book Antiqua" w:eastAsia="Book Antiqua" w:hAnsi="Book Antiqua" w:cs="Book Antiqua"/>
          <w:color w:val="000000"/>
        </w:rPr>
        <w:t xml:space="preserve"> 13485 certification. It is also approved as an extracorporeal cytokine </w:t>
      </w:r>
      <w:proofErr w:type="spellStart"/>
      <w:r w:rsidRPr="00D51900">
        <w:rPr>
          <w:rFonts w:ascii="Book Antiqua" w:eastAsia="Book Antiqua" w:hAnsi="Book Antiqua" w:cs="Book Antiqua"/>
          <w:color w:val="000000"/>
        </w:rPr>
        <w:t>adsorber</w:t>
      </w:r>
      <w:proofErr w:type="spellEnd"/>
      <w:r w:rsidRPr="00D51900">
        <w:rPr>
          <w:rFonts w:ascii="Book Antiqua" w:eastAsia="Book Antiqua" w:hAnsi="Book Antiqua" w:cs="Book Antiqua"/>
          <w:color w:val="000000"/>
        </w:rPr>
        <w:t xml:space="preserve"> in the European Union and marketed in 29 countries across the globe for all the </w:t>
      </w:r>
      <w:r w:rsidRPr="00D51900">
        <w:rPr>
          <w:rFonts w:ascii="Book Antiqua" w:eastAsia="Book Antiqua" w:hAnsi="Book Antiqua" w:cs="Book Antiqua"/>
          <w:color w:val="000000"/>
        </w:rPr>
        <w:lastRenderedPageBreak/>
        <w:t xml:space="preserve">indications </w:t>
      </w:r>
      <w:r w:rsidR="0046350B">
        <w:rPr>
          <w:rFonts w:ascii="Book Antiqua" w:eastAsia="Book Antiqua" w:hAnsi="Book Antiqua" w:cs="Book Antiqua"/>
          <w:color w:val="000000"/>
        </w:rPr>
        <w:t>that</w:t>
      </w:r>
      <w:r w:rsidR="0046350B"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are associated with high cytokine </w:t>
      </w:r>
      <w:proofErr w:type="gramStart"/>
      <w:r w:rsidRPr="00D51900">
        <w:rPr>
          <w:rFonts w:ascii="Book Antiqua" w:eastAsia="Book Antiqua" w:hAnsi="Book Antiqua" w:cs="Book Antiqua"/>
          <w:color w:val="000000"/>
        </w:rPr>
        <w:t>levels</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"_ENREF_9" \o "Shroff, 2015 #9" </w:instrText>
      </w:r>
      <w:r w:rsidR="00325F4E">
        <w:fldChar w:fldCharType="separate"/>
      </w:r>
      <w:r w:rsidRPr="00D51900">
        <w:rPr>
          <w:rFonts w:ascii="Book Antiqua" w:eastAsia="Book Antiqua" w:hAnsi="Book Antiqua" w:cs="Book Antiqua"/>
          <w:color w:val="000000"/>
          <w:vertAlign w:val="superscript"/>
        </w:rPr>
        <w:t>9</w:t>
      </w:r>
      <w:r w:rsidR="00F1315A"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vertAlign w:val="superscript"/>
        </w:rPr>
        <w:t>11</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It is a </w:t>
      </w:r>
      <w:r w:rsidRPr="00D51900">
        <w:rPr>
          <w:rFonts w:ascii="Book Antiqua" w:eastAsia="Book Antiqua" w:hAnsi="Book Antiqua" w:cs="Book Antiqua"/>
          <w:color w:val="000000"/>
          <w:shd w:val="clear" w:color="auto" w:fill="FFFFFF"/>
        </w:rPr>
        <w:t xml:space="preserve">CE-approved </w:t>
      </w:r>
      <w:proofErr w:type="spellStart"/>
      <w:r w:rsidRPr="00D51900">
        <w:rPr>
          <w:rFonts w:ascii="Book Antiqua" w:eastAsia="Book Antiqua" w:hAnsi="Book Antiqua" w:cs="Book Antiqua"/>
          <w:color w:val="000000"/>
          <w:shd w:val="clear" w:color="auto" w:fill="FFFFFF"/>
        </w:rPr>
        <w:t>hemoadsorption</w:t>
      </w:r>
      <w:proofErr w:type="spellEnd"/>
      <w:r w:rsidRPr="00D51900">
        <w:rPr>
          <w:rFonts w:ascii="Book Antiqua" w:eastAsia="Book Antiqua" w:hAnsi="Book Antiqua" w:cs="Book Antiqua"/>
          <w:color w:val="000000"/>
          <w:shd w:val="clear" w:color="auto" w:fill="FFFFFF"/>
        </w:rPr>
        <w:t xml:space="preserve"> device designed to remove excess levels of inflammatory mediators like cytokines and other mid</w:t>
      </w:r>
      <w:r w:rsidR="0046350B">
        <w:rPr>
          <w:rFonts w:ascii="Book Antiqua" w:eastAsia="Book Antiqua" w:hAnsi="Book Antiqua" w:cs="Book Antiqua"/>
          <w:color w:val="000000"/>
          <w:shd w:val="clear" w:color="auto" w:fill="FFFFFF"/>
        </w:rPr>
        <w:t>-</w:t>
      </w:r>
      <w:r w:rsidRPr="00D51900">
        <w:rPr>
          <w:rFonts w:ascii="Book Antiqua" w:eastAsia="Book Antiqua" w:hAnsi="Book Antiqua" w:cs="Book Antiqua"/>
          <w:color w:val="000000"/>
          <w:shd w:val="clear" w:color="auto" w:fill="FFFFFF"/>
        </w:rPr>
        <w:t>molecular weigh</w:t>
      </w:r>
      <w:r w:rsidR="0046350B">
        <w:rPr>
          <w:rFonts w:ascii="Book Antiqua" w:eastAsia="Book Antiqua" w:hAnsi="Book Antiqua" w:cs="Book Antiqua"/>
          <w:color w:val="000000"/>
          <w:shd w:val="clear" w:color="auto" w:fill="FFFFFF"/>
        </w:rPr>
        <w:t>t</w:t>
      </w:r>
      <w:r w:rsidRPr="00D51900">
        <w:rPr>
          <w:rFonts w:ascii="Book Antiqua" w:eastAsia="Book Antiqua" w:hAnsi="Book Antiqua" w:cs="Book Antiqua"/>
          <w:color w:val="000000"/>
          <w:shd w:val="clear" w:color="auto" w:fill="FFFFFF"/>
        </w:rPr>
        <w:t xml:space="preserve"> molecules through size selective removal and surface </w:t>
      </w:r>
      <w:proofErr w:type="gramStart"/>
      <w:r w:rsidRPr="00D51900">
        <w:rPr>
          <w:rFonts w:ascii="Book Antiqua" w:eastAsia="Book Antiqua" w:hAnsi="Book Antiqua" w:cs="Book Antiqua"/>
          <w:color w:val="000000"/>
          <w:shd w:val="clear" w:color="auto" w:fill="FFFFFF"/>
        </w:rPr>
        <w:t>adsorption</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"_ENREF_12" \o "Borthwick, 2013 #12" </w:instrText>
      </w:r>
      <w:r w:rsidR="00325F4E">
        <w:fldChar w:fldCharType="separate"/>
      </w:r>
      <w:r w:rsidRPr="00D51900">
        <w:rPr>
          <w:rFonts w:ascii="Book Antiqua" w:eastAsia="Book Antiqua" w:hAnsi="Book Antiqua" w:cs="Book Antiqua"/>
          <w:color w:val="000000"/>
          <w:vertAlign w:val="superscript"/>
        </w:rPr>
        <w:t>12</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hyperlink w:anchor="_ENREF_13" w:tooltip="Wei, 2005 #13" w:history="1">
        <w:r w:rsidRPr="00D51900">
          <w:rPr>
            <w:rFonts w:ascii="Book Antiqua" w:eastAsia="Book Antiqua" w:hAnsi="Book Antiqua" w:cs="Book Antiqua"/>
            <w:color w:val="000000"/>
            <w:vertAlign w:val="superscript"/>
          </w:rPr>
          <w:t>13</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Unlike metabolic approaches to anti-inflammation,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is able to </w:t>
      </w:r>
      <w:r w:rsidR="005E2D82">
        <w:rPr>
          <w:rFonts w:ascii="Book Antiqua" w:eastAsia="Book Antiqua" w:hAnsi="Book Antiqua" w:cs="Book Antiqua"/>
          <w:color w:val="000000"/>
        </w:rPr>
        <w:t xml:space="preserve">capture </w:t>
      </w:r>
      <w:r w:rsidRPr="00D51900">
        <w:rPr>
          <w:rFonts w:ascii="Book Antiqua" w:eastAsia="Book Antiqua" w:hAnsi="Book Antiqua" w:cs="Book Antiqua"/>
          <w:color w:val="000000"/>
        </w:rPr>
        <w:t>directly and reduce mid-molecular weight inflammatory mediators (</w:t>
      </w:r>
      <w:r w:rsidR="00970211" w:rsidRPr="00970211">
        <w:rPr>
          <w:rFonts w:ascii="Cambria Math" w:eastAsia="Book Antiqua" w:hAnsi="Cambria Math" w:cs="Cambria Math"/>
          <w:color w:val="000000"/>
        </w:rPr>
        <w:t xml:space="preserve">approximately </w:t>
      </w:r>
      <w:r w:rsidRPr="00D51900">
        <w:rPr>
          <w:rFonts w:ascii="Book Antiqua" w:eastAsia="Book Antiqua" w:hAnsi="Book Antiqua" w:cs="Book Antiqua"/>
          <w:color w:val="000000"/>
        </w:rPr>
        <w:t>10</w:t>
      </w:r>
      <w:r w:rsidR="002350B3">
        <w:rPr>
          <w:rFonts w:ascii="Book Antiqua" w:eastAsia="Book Antiqua" w:hAnsi="Book Antiqua" w:cs="Book Antiqua"/>
          <w:color w:val="000000"/>
        </w:rPr>
        <w:t>-</w:t>
      </w:r>
      <w:r w:rsidRPr="00D51900">
        <w:rPr>
          <w:rFonts w:ascii="Book Antiqua" w:eastAsia="Book Antiqua" w:hAnsi="Book Antiqua" w:cs="Book Antiqua"/>
          <w:color w:val="000000"/>
        </w:rPr>
        <w:t xml:space="preserve">60 </w:t>
      </w:r>
      <w:proofErr w:type="spellStart"/>
      <w:r w:rsidRPr="00D51900">
        <w:rPr>
          <w:rFonts w:ascii="Book Antiqua" w:eastAsia="Book Antiqua" w:hAnsi="Book Antiqua" w:cs="Book Antiqua"/>
          <w:color w:val="000000"/>
        </w:rPr>
        <w:t>kDa</w:t>
      </w:r>
      <w:proofErr w:type="spellEnd"/>
      <w:r w:rsidRPr="00D51900">
        <w:rPr>
          <w:rFonts w:ascii="Book Antiqua" w:eastAsia="Book Antiqua" w:hAnsi="Book Antiqua" w:cs="Book Antiqua"/>
          <w:color w:val="000000"/>
        </w:rPr>
        <w:t>) in blood</w:t>
      </w:r>
      <w:r w:rsidR="005E2D82">
        <w:rPr>
          <w:rFonts w:ascii="Book Antiqua" w:eastAsia="Book Antiqua" w:hAnsi="Book Antiqua" w:cs="Book Antiqua"/>
          <w:color w:val="000000"/>
        </w:rPr>
        <w:t>,</w:t>
      </w:r>
      <w:r w:rsidRPr="00D51900">
        <w:rPr>
          <w:rFonts w:ascii="Book Antiqua" w:eastAsia="Book Antiqua" w:hAnsi="Book Antiqua" w:cs="Book Antiqua"/>
          <w:color w:val="000000"/>
        </w:rPr>
        <w:t xml:space="preserve"> including both pro</w:t>
      </w:r>
      <w:r w:rsidR="005E2D82">
        <w:rPr>
          <w:rFonts w:ascii="Book Antiqua" w:eastAsia="Book Antiqua" w:hAnsi="Book Antiqua" w:cs="Book Antiqua"/>
          <w:color w:val="000000"/>
        </w:rPr>
        <w:t>-</w:t>
      </w:r>
      <w:r w:rsidRPr="00D51900">
        <w:rPr>
          <w:rFonts w:ascii="Book Antiqua" w:eastAsia="Book Antiqua" w:hAnsi="Book Antiqua" w:cs="Book Antiqua"/>
          <w:color w:val="000000"/>
        </w:rPr>
        <w:t xml:space="preserve"> and anti-inflammatory cytokines, chemokines and bacterial </w:t>
      </w:r>
      <w:proofErr w:type="gramStart"/>
      <w:r w:rsidRPr="00D51900">
        <w:rPr>
          <w:rFonts w:ascii="Book Antiqua" w:eastAsia="Book Antiqua" w:hAnsi="Book Antiqua" w:cs="Book Antiqua"/>
          <w:color w:val="000000"/>
        </w:rPr>
        <w:t>exotoxins</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"_ENREF_14" \o "Wiegele, 2015 #14" </w:instrText>
      </w:r>
      <w:r w:rsidR="00325F4E">
        <w:fldChar w:fldCharType="separate"/>
      </w:r>
      <w:r w:rsidRPr="00D51900">
        <w:rPr>
          <w:rFonts w:ascii="Book Antiqua" w:eastAsia="Book Antiqua" w:hAnsi="Book Antiqua" w:cs="Book Antiqua"/>
          <w:color w:val="000000"/>
          <w:vertAlign w:val="superscript"/>
        </w:rPr>
        <w:t>14</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It is reported to work most effectively when treatment is initiated within 24</w:t>
      </w:r>
      <w:r w:rsidR="00FA5491"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h of diagnosed </w:t>
      </w:r>
      <w:proofErr w:type="gramStart"/>
      <w:r w:rsidRPr="00D51900">
        <w:rPr>
          <w:rFonts w:ascii="Book Antiqua" w:eastAsia="Book Antiqua" w:hAnsi="Book Antiqua" w:cs="Book Antiqua"/>
          <w:color w:val="000000"/>
        </w:rPr>
        <w:t>sepsis</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"_ENREF_15" \o "Kogelmann, 2017 #15" </w:instrText>
      </w:r>
      <w:r w:rsidR="00325F4E">
        <w:fldChar w:fldCharType="separate"/>
      </w:r>
      <w:r w:rsidRPr="00D51900">
        <w:rPr>
          <w:rFonts w:ascii="Book Antiqua" w:eastAsia="Book Antiqua" w:hAnsi="Book Antiqua" w:cs="Book Antiqua"/>
          <w:color w:val="000000"/>
          <w:vertAlign w:val="superscript"/>
        </w:rPr>
        <w:t>15</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As a result of adsorption of inflammatory metabolites like cytokines it is inferred that hemodynamic and metabolic stabilization will </w:t>
      </w:r>
      <w:proofErr w:type="gramStart"/>
      <w:r w:rsidRPr="00D51900">
        <w:rPr>
          <w:rFonts w:ascii="Book Antiqua" w:eastAsia="Book Antiqua" w:hAnsi="Book Antiqua" w:cs="Book Antiqua"/>
          <w:color w:val="000000"/>
        </w:rPr>
        <w:t>follow</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"_ENREF_16" \o "Bonavia, 2018 #16" </w:instrText>
      </w:r>
      <w:r w:rsidR="00325F4E">
        <w:fldChar w:fldCharType="separate"/>
      </w:r>
      <w:r w:rsidRPr="00D51900">
        <w:rPr>
          <w:rFonts w:ascii="Book Antiqua" w:eastAsia="Book Antiqua" w:hAnsi="Book Antiqua" w:cs="Book Antiqua"/>
          <w:color w:val="000000"/>
          <w:vertAlign w:val="superscript"/>
        </w:rPr>
        <w:t>16</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350B3951" w14:textId="22680314"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In addition to standard treatment</w:t>
      </w:r>
      <w:r w:rsidR="005E2D82">
        <w:rPr>
          <w:rFonts w:ascii="Book Antiqua" w:eastAsia="Book Antiqua" w:hAnsi="Book Antiqua" w:cs="Book Antiqua"/>
          <w:color w:val="000000"/>
        </w:rPr>
        <w:t>,</w:t>
      </w:r>
      <w:r w:rsidRPr="00D51900">
        <w:rPr>
          <w:rFonts w:ascii="Book Antiqua" w:eastAsia="Book Antiqua" w:hAnsi="Book Antiqua" w:cs="Book Antiqua"/>
          <w:color w:val="000000"/>
        </w:rPr>
        <w:t xml:space="preserve"> including renal replacement and cardiac support, recent studies showed promising results with the use of extracorporeal cytokine </w:t>
      </w:r>
      <w:proofErr w:type="spellStart"/>
      <w:r w:rsidRPr="00D51900">
        <w:rPr>
          <w:rFonts w:ascii="Book Antiqua" w:eastAsia="Book Antiqua" w:hAnsi="Book Antiqua" w:cs="Book Antiqua"/>
          <w:color w:val="000000"/>
        </w:rPr>
        <w:t>hemoadsorption</w:t>
      </w:r>
      <w:proofErr w:type="spellEnd"/>
      <w:r w:rsidRPr="00D51900">
        <w:rPr>
          <w:rFonts w:ascii="Book Antiqua" w:eastAsia="Book Antiqua" w:hAnsi="Book Antiqua" w:cs="Book Antiqua"/>
          <w:color w:val="000000"/>
        </w:rPr>
        <w:t xml:space="preserve"> </w:t>
      </w:r>
      <w:proofErr w:type="gramStart"/>
      <w:r w:rsidRPr="00D51900">
        <w:rPr>
          <w:rFonts w:ascii="Book Antiqua" w:eastAsia="Book Antiqua" w:hAnsi="Book Antiqua" w:cs="Book Antiqua"/>
          <w:color w:val="000000"/>
        </w:rPr>
        <w:t>therapy</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"_ENREF_17" \o "Basu, 2014 #17" </w:instrText>
      </w:r>
      <w:r w:rsidR="00325F4E">
        <w:fldChar w:fldCharType="separate"/>
      </w:r>
      <w:r w:rsidRPr="00D51900">
        <w:rPr>
          <w:rFonts w:ascii="Book Antiqua" w:eastAsia="Book Antiqua" w:hAnsi="Book Antiqua" w:cs="Book Antiqua"/>
          <w:color w:val="000000"/>
          <w:vertAlign w:val="superscript"/>
        </w:rPr>
        <w:t>17-20</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along with standard of care is also utilized in the treatment of allergic reactions, burn injuries, </w:t>
      </w:r>
      <w:r w:rsidR="005E2D82">
        <w:rPr>
          <w:rFonts w:ascii="Book Antiqua" w:eastAsia="Book Antiqua" w:hAnsi="Book Antiqua" w:cs="Book Antiqua"/>
          <w:color w:val="000000"/>
        </w:rPr>
        <w:t xml:space="preserve">and </w:t>
      </w:r>
      <w:r w:rsidRPr="00D51900">
        <w:rPr>
          <w:rFonts w:ascii="Book Antiqua" w:eastAsia="Book Antiqua" w:hAnsi="Book Antiqua" w:cs="Book Antiqua"/>
          <w:color w:val="000000"/>
        </w:rPr>
        <w:t xml:space="preserve">liver and pulmonary failure. Other potential indications for use of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are trauma, </w:t>
      </w:r>
      <w:proofErr w:type="spellStart"/>
      <w:r w:rsidRPr="00D51900">
        <w:rPr>
          <w:rFonts w:ascii="Book Antiqua" w:eastAsia="Book Antiqua" w:hAnsi="Book Antiqua" w:cs="Book Antiqua"/>
          <w:color w:val="000000"/>
        </w:rPr>
        <w:t>hemophagocytic</w:t>
      </w:r>
      <w:proofErr w:type="spellEnd"/>
      <w:r w:rsidRPr="00D51900">
        <w:rPr>
          <w:rFonts w:ascii="Book Antiqua" w:eastAsia="Book Antiqua" w:hAnsi="Book Antiqua" w:cs="Book Antiqua"/>
          <w:color w:val="000000"/>
        </w:rPr>
        <w:t xml:space="preserve"> </w:t>
      </w:r>
      <w:proofErr w:type="spellStart"/>
      <w:r w:rsidRPr="00D51900">
        <w:rPr>
          <w:rFonts w:ascii="Book Antiqua" w:eastAsia="Book Antiqua" w:hAnsi="Book Antiqua" w:cs="Book Antiqua"/>
          <w:color w:val="000000"/>
        </w:rPr>
        <w:t>lymphohistiocytosis</w:t>
      </w:r>
      <w:proofErr w:type="spellEnd"/>
      <w:r w:rsidRPr="00D51900">
        <w:rPr>
          <w:rFonts w:ascii="Book Antiqua" w:eastAsia="Book Antiqua" w:hAnsi="Book Antiqua" w:cs="Book Antiqua"/>
          <w:color w:val="000000"/>
        </w:rPr>
        <w:t xml:space="preserve">, pancreatitis and </w:t>
      </w:r>
      <w:proofErr w:type="gramStart"/>
      <w:r w:rsidRPr="00D51900">
        <w:rPr>
          <w:rFonts w:ascii="Book Antiqua" w:eastAsia="Book Antiqua" w:hAnsi="Book Antiqua" w:cs="Book Antiqua"/>
          <w:color w:val="000000"/>
        </w:rPr>
        <w:t>rhabdomyolysis</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"_ENREF_21" \o "Shroff, 2015 #21" </w:instrText>
      </w:r>
      <w:r w:rsidR="00325F4E">
        <w:fldChar w:fldCharType="separate"/>
      </w:r>
      <w:r w:rsidRPr="00D51900">
        <w:rPr>
          <w:rFonts w:ascii="Book Antiqua" w:eastAsia="Book Antiqua" w:hAnsi="Book Antiqua" w:cs="Book Antiqua"/>
          <w:color w:val="000000"/>
          <w:vertAlign w:val="superscript"/>
        </w:rPr>
        <w:t>21</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hyperlink w:anchor="_ENREF_22" w:tooltip=", 2019 #22" w:history="1">
        <w:r w:rsidRPr="00D51900">
          <w:rPr>
            <w:rFonts w:ascii="Book Antiqua" w:eastAsia="Book Antiqua" w:hAnsi="Book Antiqua" w:cs="Book Antiqua"/>
            <w:color w:val="000000"/>
            <w:vertAlign w:val="superscript"/>
          </w:rPr>
          <w:t>22</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0AA2AEE6" w14:textId="46500CC8"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T</w:t>
      </w:r>
      <w:r w:rsidR="005E2D82">
        <w:rPr>
          <w:rFonts w:ascii="Book Antiqua" w:eastAsia="Book Antiqua" w:hAnsi="Book Antiqua" w:cs="Book Antiqua"/>
          <w:color w:val="000000"/>
        </w:rPr>
        <w:t>o</w:t>
      </w:r>
      <w:r w:rsidRPr="00D51900">
        <w:rPr>
          <w:rFonts w:ascii="Book Antiqua" w:eastAsia="Book Antiqua" w:hAnsi="Book Antiqua" w:cs="Book Antiqua"/>
          <w:color w:val="000000"/>
        </w:rPr>
        <w:t xml:space="preserve"> date, scarce scientific evidence including few case series and </w:t>
      </w:r>
      <w:r w:rsidR="00C66D45" w:rsidRPr="00D51900">
        <w:rPr>
          <w:rFonts w:ascii="Book Antiqua" w:eastAsia="Book Antiqua" w:hAnsi="Book Antiqua" w:cs="Book Antiqua"/>
          <w:color w:val="000000"/>
        </w:rPr>
        <w:t>randomized controlled trials</w:t>
      </w:r>
      <w:r w:rsidRPr="00D51900">
        <w:rPr>
          <w:rFonts w:ascii="Book Antiqua" w:eastAsia="Book Antiqua" w:hAnsi="Book Antiqua" w:cs="Book Antiqua"/>
          <w:color w:val="000000"/>
        </w:rPr>
        <w:t xml:space="preserve"> </w:t>
      </w:r>
      <w:r w:rsidR="005E2D82">
        <w:rPr>
          <w:rFonts w:ascii="Book Antiqua" w:eastAsia="Book Antiqua" w:hAnsi="Book Antiqua" w:cs="Book Antiqua"/>
          <w:color w:val="000000"/>
        </w:rPr>
        <w:t>are</w:t>
      </w:r>
      <w:r w:rsidR="005E2D82"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available on the use of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w:t>
      </w:r>
      <w:proofErr w:type="gramStart"/>
      <w:r w:rsidRPr="00D51900">
        <w:rPr>
          <w:rFonts w:ascii="Book Antiqua" w:eastAsia="Book Antiqua" w:hAnsi="Book Antiqua" w:cs="Book Antiqua"/>
          <w:color w:val="000000"/>
        </w:rPr>
        <w:t>therapy</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"_ENREF_10" \o "Friesecke, 2017 #10" </w:instrText>
      </w:r>
      <w:r w:rsidR="00325F4E">
        <w:fldChar w:fldCharType="separate"/>
      </w:r>
      <w:r w:rsidRPr="00D51900">
        <w:rPr>
          <w:rFonts w:ascii="Book Antiqua" w:eastAsia="Book Antiqua" w:hAnsi="Book Antiqua" w:cs="Book Antiqua"/>
          <w:color w:val="000000"/>
          <w:vertAlign w:val="superscript"/>
        </w:rPr>
        <w:t>10</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hyperlink w:anchor="_ENREF_15" w:tooltip="Kogelmann, 2017 #15" w:history="1">
        <w:r w:rsidRPr="00D51900">
          <w:rPr>
            <w:rFonts w:ascii="Book Antiqua" w:eastAsia="Book Antiqua" w:hAnsi="Book Antiqua" w:cs="Book Antiqua"/>
            <w:color w:val="000000"/>
            <w:vertAlign w:val="superscript"/>
          </w:rPr>
          <w:t>15</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An international registry of 22 countries on use of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in 198 patients noted that sepsis was the most common indication for use of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t>
      </w:r>
      <w:r w:rsidRPr="00D51900">
        <w:rPr>
          <w:rFonts w:ascii="Book Antiqua" w:eastAsia="Book Antiqua" w:hAnsi="Book Antiqua" w:cs="Book Antiqua"/>
          <w:i/>
          <w:iCs/>
          <w:color w:val="000000"/>
        </w:rPr>
        <w:t>n</w:t>
      </w:r>
      <w:r w:rsidRPr="00D51900">
        <w:rPr>
          <w:rFonts w:ascii="Book Antiqua" w:eastAsia="Book Antiqua" w:hAnsi="Book Antiqua" w:cs="Book Antiqua"/>
          <w:color w:val="000000"/>
        </w:rPr>
        <w:t xml:space="preserve"> = 135) and reported improved </w:t>
      </w:r>
      <w:r w:rsidR="00081D05" w:rsidRPr="00D51900">
        <w:rPr>
          <w:rFonts w:ascii="Book Antiqua" w:eastAsia="Book Antiqua" w:hAnsi="Book Antiqua" w:cs="Book Antiqua"/>
          <w:color w:val="000000"/>
        </w:rPr>
        <w:t>interleukin (</w:t>
      </w:r>
      <w:r w:rsidRPr="00D51900">
        <w:rPr>
          <w:rFonts w:ascii="Book Antiqua" w:eastAsia="Book Antiqua" w:hAnsi="Book Antiqua" w:cs="Book Antiqua"/>
          <w:color w:val="000000"/>
        </w:rPr>
        <w:t>IL</w:t>
      </w:r>
      <w:r w:rsidR="00081D05" w:rsidRPr="00D51900">
        <w:rPr>
          <w:rFonts w:ascii="Book Antiqua" w:eastAsia="Book Antiqua" w:hAnsi="Book Antiqua" w:cs="Book Antiqua"/>
          <w:color w:val="000000"/>
        </w:rPr>
        <w:t>)</w:t>
      </w:r>
      <w:r w:rsidR="000654E5"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6 </w:t>
      </w:r>
      <w:r w:rsidR="00F139C0" w:rsidRPr="00D51900">
        <w:rPr>
          <w:rFonts w:ascii="Book Antiqua" w:eastAsia="Book Antiqua" w:hAnsi="Book Antiqua" w:cs="Book Antiqua"/>
          <w:color w:val="000000"/>
        </w:rPr>
        <w:t>l</w:t>
      </w:r>
      <w:r w:rsidRPr="00D51900">
        <w:rPr>
          <w:rFonts w:ascii="Book Antiqua" w:eastAsia="Book Antiqua" w:hAnsi="Book Antiqua" w:cs="Book Antiqua"/>
          <w:color w:val="000000"/>
        </w:rPr>
        <w:t>evels and improved actual mortality (</w:t>
      </w:r>
      <w:r w:rsidR="00DB1528">
        <w:rPr>
          <w:rFonts w:ascii="Book Antiqua" w:eastAsia="Book Antiqua" w:hAnsi="Book Antiqua" w:cs="Book Antiqua"/>
          <w:color w:val="000000"/>
        </w:rPr>
        <w:t xml:space="preserve">AM, </w:t>
      </w:r>
      <w:r w:rsidRPr="00D51900">
        <w:rPr>
          <w:rFonts w:ascii="Book Antiqua" w:eastAsia="Book Antiqua" w:hAnsi="Book Antiqua" w:cs="Book Antiqua"/>
          <w:color w:val="000000"/>
        </w:rPr>
        <w:t xml:space="preserve">65%) </w:t>
      </w:r>
      <w:r w:rsidRPr="00D51900">
        <w:rPr>
          <w:rFonts w:ascii="Book Antiqua" w:eastAsia="Book Antiqua" w:hAnsi="Book Antiqua" w:cs="Book Antiqua"/>
          <w:i/>
          <w:iCs/>
          <w:color w:val="000000"/>
        </w:rPr>
        <w:t>vs</w:t>
      </w:r>
      <w:r w:rsidRPr="00D51900">
        <w:rPr>
          <w:rFonts w:ascii="Book Antiqua" w:eastAsia="Book Antiqua" w:hAnsi="Book Antiqua" w:cs="Book Antiqua"/>
          <w:color w:val="000000"/>
        </w:rPr>
        <w:t xml:space="preserve"> predicted mortality</w:t>
      </w:r>
      <w:r w:rsidR="008828C7">
        <w:rPr>
          <w:rFonts w:ascii="Book Antiqua" w:eastAsia="Book Antiqua" w:hAnsi="Book Antiqua" w:cs="Book Antiqua"/>
          <w:color w:val="000000"/>
        </w:rPr>
        <w:t xml:space="preserve"> (PM, </w:t>
      </w:r>
      <w:r w:rsidRPr="00D51900">
        <w:rPr>
          <w:rFonts w:ascii="Book Antiqua" w:eastAsia="Book Antiqua" w:hAnsi="Book Antiqua" w:cs="Book Antiqua"/>
          <w:color w:val="000000"/>
        </w:rPr>
        <w:t>78%) for these patients</w:t>
      </w:r>
      <w:r w:rsidRPr="00D51900">
        <w:rPr>
          <w:rFonts w:ascii="Book Antiqua" w:eastAsia="Book Antiqua" w:hAnsi="Book Antiqua" w:cs="Book Antiqua"/>
          <w:color w:val="000000"/>
          <w:vertAlign w:val="superscript"/>
        </w:rPr>
        <w:t>[</w:t>
      </w:r>
      <w:hyperlink w:anchor="_ENREF_10" w:tooltip="Friesecke, 2017 #10" w:history="1">
        <w:r w:rsidRPr="00D51900">
          <w:rPr>
            <w:rFonts w:ascii="Book Antiqua" w:eastAsia="Book Antiqua" w:hAnsi="Book Antiqua" w:cs="Book Antiqua"/>
            <w:color w:val="000000"/>
            <w:vertAlign w:val="superscript"/>
          </w:rPr>
          <w:t>10</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1E1C5232" w14:textId="47EA6287" w:rsidR="00A77B3E" w:rsidRPr="00D51900" w:rsidRDefault="002E0D5D" w:rsidP="00D51900">
      <w:pPr>
        <w:adjustRightInd w:val="0"/>
        <w:snapToGrid w:val="0"/>
        <w:spacing w:line="360" w:lineRule="auto"/>
        <w:ind w:firstLineChars="100" w:firstLine="240"/>
        <w:jc w:val="both"/>
        <w:rPr>
          <w:rFonts w:ascii="Book Antiqua" w:hAnsi="Book Antiqua"/>
        </w:rPr>
      </w:pP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has been used in India for several years. Therefore, the purpose of this prospective study was to collect data and evaluate the clinical outcomes with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in patients with sepsis and septic shock. </w:t>
      </w:r>
      <w:bookmarkEnd w:id="29"/>
      <w:bookmarkEnd w:id="30"/>
    </w:p>
    <w:bookmarkEnd w:id="31"/>
    <w:p w14:paraId="3F8A1B2F" w14:textId="77777777" w:rsidR="00A77B3E" w:rsidRPr="00D51900" w:rsidRDefault="00A77B3E" w:rsidP="00D51900">
      <w:pPr>
        <w:adjustRightInd w:val="0"/>
        <w:snapToGrid w:val="0"/>
        <w:spacing w:line="360" w:lineRule="auto"/>
        <w:jc w:val="both"/>
        <w:rPr>
          <w:rFonts w:ascii="Book Antiqua" w:hAnsi="Book Antiqua"/>
        </w:rPr>
      </w:pPr>
    </w:p>
    <w:p w14:paraId="3041BDCE"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aps/>
          <w:color w:val="000000"/>
          <w:u w:val="single"/>
        </w:rPr>
        <w:t>MATERIALS AND METHODS</w:t>
      </w:r>
    </w:p>
    <w:p w14:paraId="651B589B" w14:textId="29D0B0C4" w:rsidR="00A77B3E" w:rsidRPr="00D51900" w:rsidRDefault="002E0D5D" w:rsidP="00D51900">
      <w:pPr>
        <w:adjustRightInd w:val="0"/>
        <w:snapToGrid w:val="0"/>
        <w:spacing w:line="360" w:lineRule="auto"/>
        <w:jc w:val="both"/>
        <w:rPr>
          <w:rFonts w:ascii="Book Antiqua" w:hAnsi="Book Antiqua"/>
        </w:rPr>
      </w:pPr>
      <w:bookmarkStart w:id="32" w:name="OLE_LINK11"/>
      <w:bookmarkStart w:id="33" w:name="OLE_LINK12"/>
      <w:bookmarkStart w:id="34" w:name="OLE_LINK52"/>
      <w:r w:rsidRPr="00D51900">
        <w:rPr>
          <w:rFonts w:ascii="Book Antiqua" w:eastAsia="Book Antiqua" w:hAnsi="Book Antiqua" w:cs="Book Antiqua"/>
          <w:b/>
          <w:bCs/>
          <w:i/>
          <w:iCs/>
          <w:color w:val="000000"/>
        </w:rPr>
        <w:lastRenderedPageBreak/>
        <w:t xml:space="preserve">Study </w:t>
      </w:r>
      <w:r w:rsidR="0000011D" w:rsidRPr="00D51900">
        <w:rPr>
          <w:rFonts w:ascii="Book Antiqua" w:eastAsia="Book Antiqua" w:hAnsi="Book Antiqua" w:cs="Book Antiqua"/>
          <w:b/>
          <w:bCs/>
          <w:i/>
          <w:iCs/>
          <w:color w:val="000000"/>
        </w:rPr>
        <w:t>d</w:t>
      </w:r>
      <w:r w:rsidRPr="00D51900">
        <w:rPr>
          <w:rFonts w:ascii="Book Antiqua" w:eastAsia="Book Antiqua" w:hAnsi="Book Antiqua" w:cs="Book Antiqua"/>
          <w:b/>
          <w:bCs/>
          <w:i/>
          <w:iCs/>
          <w:color w:val="000000"/>
        </w:rPr>
        <w:t>esign</w:t>
      </w:r>
    </w:p>
    <w:p w14:paraId="65232B2A" w14:textId="0A7FDABB"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This was a prospective, real time, investigator initiated, observational, multicent</w:t>
      </w:r>
      <w:r w:rsidR="005E2D82">
        <w:rPr>
          <w:rFonts w:ascii="Book Antiqua" w:eastAsia="Book Antiqua" w:hAnsi="Book Antiqua" w:cs="Book Antiqua"/>
          <w:color w:val="000000"/>
        </w:rPr>
        <w:t>er</w:t>
      </w:r>
      <w:r w:rsidRPr="00D51900">
        <w:rPr>
          <w:rFonts w:ascii="Book Antiqua" w:eastAsia="Book Antiqua" w:hAnsi="Book Antiqua" w:cs="Book Antiqua"/>
          <w:color w:val="000000"/>
        </w:rPr>
        <w:t xml:space="preserve"> study conducted for </w:t>
      </w:r>
      <w:r w:rsidR="005E2D82">
        <w:rPr>
          <w:rFonts w:ascii="Book Antiqua" w:eastAsia="Book Antiqua" w:hAnsi="Book Antiqua" w:cs="Book Antiqua"/>
          <w:color w:val="000000"/>
        </w:rPr>
        <w:t xml:space="preserve">8 </w:t>
      </w:r>
      <w:proofErr w:type="spellStart"/>
      <w:proofErr w:type="gramStart"/>
      <w:r w:rsidR="005E2D82">
        <w:rPr>
          <w:rFonts w:ascii="Book Antiqua" w:eastAsia="Book Antiqua" w:hAnsi="Book Antiqua" w:cs="Book Antiqua"/>
          <w:color w:val="000000"/>
        </w:rPr>
        <w:t>mo</w:t>
      </w:r>
      <w:proofErr w:type="spellEnd"/>
      <w:proofErr w:type="gramEnd"/>
      <w:r w:rsidRPr="00D51900">
        <w:rPr>
          <w:rFonts w:ascii="Book Antiqua" w:eastAsia="Book Antiqua" w:hAnsi="Book Antiqua" w:cs="Book Antiqua"/>
          <w:color w:val="000000"/>
        </w:rPr>
        <w:t xml:space="preserve"> (including enrollment and completion) across four different tertiary care ICUs in India. The study protocol was approved by the local scientific and ethical committee. The study was conducted in compliance with the current International Council for Harmonization, </w:t>
      </w:r>
      <w:r w:rsidRPr="00D51900">
        <w:rPr>
          <w:rStyle w:val="tgc"/>
          <w:rFonts w:ascii="Book Antiqua" w:eastAsia="Book Antiqua" w:hAnsi="Book Antiqua" w:cs="Book Antiqua"/>
          <w:color w:val="000000"/>
        </w:rPr>
        <w:t xml:space="preserve">Good clinical practice </w:t>
      </w:r>
      <w:r w:rsidRPr="00D51900">
        <w:rPr>
          <w:rFonts w:ascii="Book Antiqua" w:eastAsia="Book Antiqua" w:hAnsi="Book Antiqua" w:cs="Book Antiqua"/>
          <w:color w:val="000000"/>
        </w:rPr>
        <w:t xml:space="preserve">(ICH GCP), Schedule Y and Indian Council of Medical Research guidelines. A written informed consent was obtained from all the patients/relatives before initiating the therapy. The patients/ caretakers </w:t>
      </w:r>
      <w:r w:rsidR="005E2D82">
        <w:rPr>
          <w:rFonts w:ascii="Book Antiqua" w:eastAsia="Book Antiqua" w:hAnsi="Book Antiqua" w:cs="Book Antiqua"/>
          <w:color w:val="000000"/>
        </w:rPr>
        <w:t xml:space="preserve">received information </w:t>
      </w:r>
      <w:r w:rsidRPr="00D51900">
        <w:rPr>
          <w:rFonts w:ascii="Book Antiqua" w:eastAsia="Book Antiqua" w:hAnsi="Book Antiqua" w:cs="Book Antiqua"/>
          <w:color w:val="000000"/>
        </w:rPr>
        <w:t>about the usage, advantages and disadvantages of treatment.</w:t>
      </w:r>
    </w:p>
    <w:p w14:paraId="06989300" w14:textId="77777777" w:rsidR="00FA5491" w:rsidRPr="00D51900" w:rsidRDefault="00FA5491" w:rsidP="00D51900">
      <w:pPr>
        <w:adjustRightInd w:val="0"/>
        <w:snapToGrid w:val="0"/>
        <w:spacing w:line="360" w:lineRule="auto"/>
        <w:jc w:val="both"/>
        <w:rPr>
          <w:rFonts w:ascii="Book Antiqua" w:eastAsia="Book Antiqua" w:hAnsi="Book Antiqua" w:cs="Book Antiqua"/>
          <w:b/>
          <w:bCs/>
          <w:i/>
          <w:iCs/>
          <w:color w:val="000000"/>
        </w:rPr>
      </w:pPr>
    </w:p>
    <w:p w14:paraId="113BE9F0" w14:textId="65F6E291"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i/>
          <w:iCs/>
          <w:color w:val="000000"/>
        </w:rPr>
        <w:t>Inclusion/</w:t>
      </w:r>
      <w:r w:rsidR="00196F71" w:rsidRPr="00D51900">
        <w:rPr>
          <w:rFonts w:ascii="Book Antiqua" w:eastAsia="Book Antiqua" w:hAnsi="Book Antiqua" w:cs="Book Antiqua"/>
          <w:b/>
          <w:bCs/>
          <w:i/>
          <w:iCs/>
          <w:color w:val="000000"/>
        </w:rPr>
        <w:t>e</w:t>
      </w:r>
      <w:r w:rsidRPr="00D51900">
        <w:rPr>
          <w:rFonts w:ascii="Book Antiqua" w:eastAsia="Book Antiqua" w:hAnsi="Book Antiqua" w:cs="Book Antiqua"/>
          <w:b/>
          <w:bCs/>
          <w:i/>
          <w:iCs/>
          <w:color w:val="000000"/>
        </w:rPr>
        <w:t xml:space="preserve">xclusion </w:t>
      </w:r>
      <w:r w:rsidR="00196F71" w:rsidRPr="00D51900">
        <w:rPr>
          <w:rFonts w:ascii="Book Antiqua" w:eastAsia="Book Antiqua" w:hAnsi="Book Antiqua" w:cs="Book Antiqua"/>
          <w:b/>
          <w:bCs/>
          <w:i/>
          <w:iCs/>
          <w:color w:val="000000"/>
        </w:rPr>
        <w:t>c</w:t>
      </w:r>
      <w:r w:rsidRPr="00D51900">
        <w:rPr>
          <w:rFonts w:ascii="Book Antiqua" w:eastAsia="Book Antiqua" w:hAnsi="Book Antiqua" w:cs="Book Antiqua"/>
          <w:b/>
          <w:bCs/>
          <w:i/>
          <w:iCs/>
          <w:color w:val="000000"/>
        </w:rPr>
        <w:t>riteria</w:t>
      </w:r>
    </w:p>
    <w:p w14:paraId="428A6372" w14:textId="4B5EBC14"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We enrolled patients admitted in the ICU with sepsis and septic shock who were initially managed for at least 6 h as recommended by the surviving sepsis </w:t>
      </w:r>
      <w:proofErr w:type="gramStart"/>
      <w:r w:rsidRPr="00D51900">
        <w:rPr>
          <w:rFonts w:ascii="Book Antiqua" w:eastAsia="Book Antiqua" w:hAnsi="Book Antiqua" w:cs="Book Antiqua"/>
          <w:color w:val="000000"/>
        </w:rPr>
        <w:t>guidelines</w:t>
      </w:r>
      <w:r w:rsidR="00FA5491" w:rsidRPr="00D51900">
        <w:rPr>
          <w:rFonts w:ascii="Book Antiqua" w:eastAsia="Book Antiqua" w:hAnsi="Book Antiqua" w:cs="Book Antiqua"/>
          <w:color w:val="000000"/>
          <w:vertAlign w:val="superscript"/>
        </w:rPr>
        <w:t>[</w:t>
      </w:r>
      <w:proofErr w:type="gramEnd"/>
      <w:r w:rsidRPr="00D51900">
        <w:rPr>
          <w:rFonts w:ascii="Book Antiqua" w:eastAsia="Book Antiqua" w:hAnsi="Book Antiqua" w:cs="Book Antiqua"/>
          <w:color w:val="000000"/>
          <w:vertAlign w:val="superscript"/>
        </w:rPr>
        <w:t>2]</w:t>
      </w:r>
      <w:r w:rsidRPr="00D51900">
        <w:rPr>
          <w:rFonts w:ascii="Book Antiqua" w:eastAsia="Book Antiqua" w:hAnsi="Book Antiqua" w:cs="Book Antiqua"/>
          <w:color w:val="000000"/>
        </w:rPr>
        <w:t xml:space="preserve">. Of these, we included those patients who had evidence of at least one new onset organ dysfunction during the course of sepsis. </w:t>
      </w:r>
    </w:p>
    <w:p w14:paraId="5215DC49" w14:textId="79C2E914"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 xml:space="preserve">Patients </w:t>
      </w:r>
      <w:r w:rsidR="005E2D82">
        <w:rPr>
          <w:rFonts w:ascii="Book Antiqua" w:eastAsia="Book Antiqua" w:hAnsi="Book Antiqua" w:cs="Book Antiqua"/>
          <w:color w:val="000000"/>
        </w:rPr>
        <w:t xml:space="preserve">were </w:t>
      </w:r>
      <w:r w:rsidRPr="00D51900">
        <w:rPr>
          <w:rFonts w:ascii="Book Antiqua" w:eastAsia="Book Antiqua" w:hAnsi="Book Antiqua" w:cs="Book Antiqua"/>
          <w:color w:val="000000"/>
        </w:rPr>
        <w:t xml:space="preserve">excluded if: </w:t>
      </w:r>
      <w:r w:rsidR="005E2D82">
        <w:rPr>
          <w:rFonts w:ascii="Book Antiqua" w:eastAsia="Book Antiqua" w:hAnsi="Book Antiqua" w:cs="Book Antiqua"/>
          <w:color w:val="000000"/>
        </w:rPr>
        <w:t>D</w:t>
      </w:r>
      <w:r w:rsidRPr="00D51900">
        <w:rPr>
          <w:rFonts w:ascii="Book Antiqua" w:eastAsia="Book Antiqua" w:hAnsi="Book Antiqua" w:cs="Book Antiqua"/>
          <w:color w:val="000000"/>
        </w:rPr>
        <w:t>iagnosed with septic shock for &gt;</w:t>
      </w:r>
      <w:r w:rsidR="00FA5491"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48 h; </w:t>
      </w:r>
      <w:r w:rsidR="00F559A5">
        <w:rPr>
          <w:rFonts w:ascii="Book Antiqua" w:hAnsi="Book Antiqua" w:cs="Book Antiqua" w:hint="eastAsia"/>
          <w:color w:val="000000"/>
          <w:lang w:eastAsia="zh-CN"/>
        </w:rPr>
        <w:t>H</w:t>
      </w:r>
      <w:r w:rsidR="00C86F97">
        <w:rPr>
          <w:rFonts w:ascii="Book Antiqua" w:eastAsia="Book Antiqua" w:hAnsi="Book Antiqua" w:cs="Book Antiqua"/>
          <w:color w:val="000000"/>
        </w:rPr>
        <w:t>ad</w:t>
      </w:r>
      <w:r w:rsidRPr="00D51900">
        <w:rPr>
          <w:rFonts w:ascii="Book Antiqua" w:eastAsia="Book Antiqua" w:hAnsi="Book Antiqua" w:cs="Book Antiqua"/>
          <w:color w:val="000000"/>
        </w:rPr>
        <w:t xml:space="preserve"> symptoms of uncontrolled </w:t>
      </w:r>
      <w:r w:rsidR="00C86F97" w:rsidRPr="00D51900">
        <w:rPr>
          <w:rFonts w:ascii="Book Antiqua" w:eastAsia="Book Antiqua" w:hAnsi="Book Antiqua" w:cs="Book Antiqua"/>
          <w:color w:val="000000"/>
        </w:rPr>
        <w:t>hemorrhage</w:t>
      </w:r>
      <w:r w:rsidRPr="00D51900">
        <w:rPr>
          <w:rFonts w:ascii="Book Antiqua" w:eastAsia="Book Antiqua" w:hAnsi="Book Antiqua" w:cs="Book Antiqua"/>
          <w:color w:val="000000"/>
        </w:rPr>
        <w:t xml:space="preserve"> in the last 24 h; </w:t>
      </w:r>
      <w:r w:rsidR="00F559A5">
        <w:rPr>
          <w:rFonts w:ascii="Book Antiqua" w:hAnsi="Book Antiqua" w:cs="Book Antiqua" w:hint="eastAsia"/>
          <w:color w:val="000000"/>
          <w:lang w:eastAsia="zh-CN"/>
        </w:rPr>
        <w:t>H</w:t>
      </w:r>
      <w:r w:rsidR="00C86F97">
        <w:rPr>
          <w:rFonts w:ascii="Book Antiqua" w:eastAsia="Book Antiqua" w:hAnsi="Book Antiqua" w:cs="Book Antiqua"/>
          <w:color w:val="000000"/>
        </w:rPr>
        <w:t xml:space="preserve">ad </w:t>
      </w:r>
      <w:r w:rsidRPr="00D51900">
        <w:rPr>
          <w:rFonts w:ascii="Book Antiqua" w:eastAsia="Book Antiqua" w:hAnsi="Book Antiqua" w:cs="Book Antiqua"/>
          <w:color w:val="000000"/>
        </w:rPr>
        <w:t xml:space="preserve">more than three failed organs on presentation; </w:t>
      </w:r>
      <w:r w:rsidR="00F559A5">
        <w:rPr>
          <w:rFonts w:ascii="Book Antiqua" w:hAnsi="Book Antiqua" w:cs="Book Antiqua" w:hint="eastAsia"/>
          <w:color w:val="000000"/>
          <w:lang w:eastAsia="zh-CN"/>
        </w:rPr>
        <w:t>H</w:t>
      </w:r>
      <w:r w:rsidR="00C86F97">
        <w:rPr>
          <w:rFonts w:ascii="Book Antiqua" w:eastAsia="Book Antiqua" w:hAnsi="Book Antiqua" w:cs="Book Antiqua"/>
          <w:color w:val="000000"/>
        </w:rPr>
        <w:t xml:space="preserve">ad </w:t>
      </w:r>
      <w:r w:rsidRPr="00D51900">
        <w:rPr>
          <w:rFonts w:ascii="Book Antiqua" w:eastAsia="Book Antiqua" w:hAnsi="Book Antiqua" w:cs="Book Antiqua"/>
          <w:color w:val="000000"/>
        </w:rPr>
        <w:t xml:space="preserve">received chemotherapy or radiation treatment within last 60 d; </w:t>
      </w:r>
      <w:r w:rsidR="00F559A5">
        <w:rPr>
          <w:rFonts w:ascii="Book Antiqua" w:hAnsi="Book Antiqua" w:cs="Book Antiqua" w:hint="eastAsia"/>
          <w:color w:val="000000"/>
          <w:lang w:eastAsia="zh-CN"/>
        </w:rPr>
        <w:t>D</w:t>
      </w:r>
      <w:r w:rsidRPr="00D51900">
        <w:rPr>
          <w:rFonts w:ascii="Book Antiqua" w:eastAsia="Book Antiqua" w:hAnsi="Book Antiqua" w:cs="Book Antiqua"/>
          <w:color w:val="000000"/>
        </w:rPr>
        <w:t xml:space="preserve">iagnosed with chronic kidney disease stage 5 or end stage hepatic liver failure; </w:t>
      </w:r>
      <w:r w:rsidR="00F559A5">
        <w:rPr>
          <w:rFonts w:ascii="Book Antiqua" w:hAnsi="Book Antiqua" w:cs="Book Antiqua" w:hint="eastAsia"/>
          <w:color w:val="000000"/>
          <w:lang w:eastAsia="zh-CN"/>
        </w:rPr>
        <w:t>H</w:t>
      </w:r>
      <w:r w:rsidR="00C86F97">
        <w:rPr>
          <w:rFonts w:ascii="Book Antiqua" w:eastAsia="Book Antiqua" w:hAnsi="Book Antiqua" w:cs="Book Antiqua"/>
          <w:color w:val="000000"/>
        </w:rPr>
        <w:t>ad a</w:t>
      </w:r>
      <w:r w:rsidRPr="00D51900">
        <w:rPr>
          <w:rFonts w:ascii="Book Antiqua" w:eastAsia="Book Antiqua" w:hAnsi="Book Antiqua" w:cs="Book Antiqua"/>
          <w:color w:val="000000"/>
        </w:rPr>
        <w:t xml:space="preserve"> history of immunosuppressive disorders or admitted with acute coronary syndrome or life-threatening cardiac arrhythmia.</w:t>
      </w:r>
      <w:r w:rsidRPr="00D51900">
        <w:rPr>
          <w:rFonts w:ascii="Book Antiqua" w:eastAsia="Book Antiqua" w:hAnsi="Book Antiqua" w:cs="Book Antiqua"/>
          <w:b/>
          <w:bCs/>
          <w:i/>
          <w:iCs/>
          <w:color w:val="000000"/>
        </w:rPr>
        <w:t> </w:t>
      </w:r>
    </w:p>
    <w:p w14:paraId="6FFDF5AF" w14:textId="77777777" w:rsidR="00FA5491" w:rsidRPr="00D51900" w:rsidRDefault="00FA5491" w:rsidP="00D51900">
      <w:pPr>
        <w:adjustRightInd w:val="0"/>
        <w:snapToGrid w:val="0"/>
        <w:spacing w:line="360" w:lineRule="auto"/>
        <w:jc w:val="both"/>
        <w:rPr>
          <w:rFonts w:ascii="Book Antiqua" w:eastAsia="Book Antiqua" w:hAnsi="Book Antiqua" w:cs="Book Antiqua"/>
          <w:b/>
          <w:bCs/>
          <w:i/>
          <w:iCs/>
          <w:color w:val="000000"/>
        </w:rPr>
      </w:pPr>
    </w:p>
    <w:p w14:paraId="2BB0CE7D" w14:textId="31BBC5C3"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i/>
          <w:iCs/>
          <w:color w:val="000000"/>
        </w:rPr>
        <w:t xml:space="preserve">Study </w:t>
      </w:r>
      <w:r w:rsidR="00196F71" w:rsidRPr="00D51900">
        <w:rPr>
          <w:rFonts w:ascii="Book Antiqua" w:eastAsia="Book Antiqua" w:hAnsi="Book Antiqua" w:cs="Book Antiqua"/>
          <w:b/>
          <w:bCs/>
          <w:i/>
          <w:iCs/>
          <w:color w:val="000000"/>
        </w:rPr>
        <w:t>p</w:t>
      </w:r>
      <w:r w:rsidRPr="00D51900">
        <w:rPr>
          <w:rFonts w:ascii="Book Antiqua" w:eastAsia="Book Antiqua" w:hAnsi="Book Antiqua" w:cs="Book Antiqua"/>
          <w:b/>
          <w:bCs/>
          <w:i/>
          <w:iCs/>
          <w:color w:val="000000"/>
        </w:rPr>
        <w:t>rocedure</w:t>
      </w:r>
    </w:p>
    <w:p w14:paraId="38EE4F74" w14:textId="2ACE647F"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Before initiating the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the baseline patient data</w:t>
      </w:r>
      <w:r w:rsidR="00C86F97">
        <w:rPr>
          <w:rFonts w:ascii="Book Antiqua" w:eastAsia="Book Antiqua" w:hAnsi="Book Antiqua" w:cs="Book Antiqua"/>
          <w:color w:val="000000"/>
        </w:rPr>
        <w:t>,</w:t>
      </w:r>
      <w:r w:rsidRPr="00D51900">
        <w:rPr>
          <w:rFonts w:ascii="Book Antiqua" w:eastAsia="Book Antiqua" w:hAnsi="Book Antiqua" w:cs="Book Antiqua"/>
          <w:color w:val="000000"/>
        </w:rPr>
        <w:t xml:space="preserve"> including relevant demographic details, vital signs, clinical diagnosis, progression of clinical condition</w:t>
      </w:r>
      <w:r w:rsidR="00C86F97">
        <w:rPr>
          <w:rFonts w:ascii="Book Antiqua" w:eastAsia="Book Antiqua" w:hAnsi="Book Antiqua" w:cs="Book Antiqua"/>
          <w:color w:val="000000"/>
        </w:rPr>
        <w:t xml:space="preserve"> and</w:t>
      </w:r>
      <w:r w:rsidRPr="00D51900">
        <w:rPr>
          <w:rFonts w:ascii="Book Antiqua" w:eastAsia="Book Antiqua" w:hAnsi="Book Antiqua" w:cs="Book Antiqua"/>
          <w:color w:val="000000"/>
        </w:rPr>
        <w:t xml:space="preserve"> laboratory parameters</w:t>
      </w:r>
      <w:r w:rsidR="00C86F97">
        <w:rPr>
          <w:rFonts w:ascii="Book Antiqua" w:eastAsia="Book Antiqua" w:hAnsi="Book Antiqua" w:cs="Book Antiqua"/>
          <w:color w:val="000000"/>
        </w:rPr>
        <w:t>,</w:t>
      </w:r>
      <w:r w:rsidRPr="00D51900">
        <w:rPr>
          <w:rFonts w:ascii="Book Antiqua" w:eastAsia="Book Antiqua" w:hAnsi="Book Antiqua" w:cs="Book Antiqua"/>
          <w:color w:val="000000"/>
        </w:rPr>
        <w:t xml:space="preserve"> were recorded in the case record form (CRF). To monitor the effects of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rPr>
        <w:t xml:space="preserve"> therapy, all relevant parameters were recorded before and after the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treatment. </w:t>
      </w:r>
    </w:p>
    <w:p w14:paraId="7E9A5EE7" w14:textId="77777777" w:rsidR="00FA5491" w:rsidRPr="00D51900" w:rsidRDefault="00FA5491" w:rsidP="00D51900">
      <w:pPr>
        <w:adjustRightInd w:val="0"/>
        <w:snapToGrid w:val="0"/>
        <w:spacing w:line="360" w:lineRule="auto"/>
        <w:jc w:val="both"/>
        <w:rPr>
          <w:rFonts w:ascii="Book Antiqua" w:eastAsia="Book Antiqua" w:hAnsi="Book Antiqua" w:cs="Book Antiqua"/>
          <w:b/>
          <w:bCs/>
          <w:i/>
          <w:iCs/>
          <w:color w:val="000000"/>
        </w:rPr>
      </w:pPr>
    </w:p>
    <w:p w14:paraId="296AD7E7" w14:textId="6D145C56"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i/>
          <w:iCs/>
          <w:color w:val="000000"/>
        </w:rPr>
        <w:t xml:space="preserve">Primary </w:t>
      </w:r>
      <w:r w:rsidR="00196F71" w:rsidRPr="00D51900">
        <w:rPr>
          <w:rFonts w:ascii="Book Antiqua" w:eastAsia="Book Antiqua" w:hAnsi="Book Antiqua" w:cs="Book Antiqua"/>
          <w:b/>
          <w:bCs/>
          <w:i/>
          <w:iCs/>
          <w:color w:val="000000"/>
        </w:rPr>
        <w:t>o</w:t>
      </w:r>
      <w:r w:rsidRPr="00D51900">
        <w:rPr>
          <w:rFonts w:ascii="Book Antiqua" w:eastAsia="Book Antiqua" w:hAnsi="Book Antiqua" w:cs="Book Antiqua"/>
          <w:b/>
          <w:bCs/>
          <w:i/>
          <w:iCs/>
          <w:color w:val="000000"/>
        </w:rPr>
        <w:t>utcomes</w:t>
      </w:r>
    </w:p>
    <w:p w14:paraId="02E98CB1"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The following outcomes were considered as primary end points:</w:t>
      </w:r>
    </w:p>
    <w:p w14:paraId="54C7189F" w14:textId="56B97931" w:rsidR="00A77B3E" w:rsidRPr="00D51900" w:rsidRDefault="002E0D5D" w:rsidP="00D51900">
      <w:pPr>
        <w:adjustRightInd w:val="0"/>
        <w:snapToGrid w:val="0"/>
        <w:spacing w:line="360" w:lineRule="auto"/>
        <w:jc w:val="both"/>
        <w:rPr>
          <w:rFonts w:ascii="Book Antiqua" w:eastAsia="Book Antiqua" w:hAnsi="Book Antiqua" w:cs="Book Antiqua"/>
          <w:color w:val="000000"/>
        </w:rPr>
      </w:pPr>
      <w:r w:rsidRPr="00D51900">
        <w:rPr>
          <w:rFonts w:ascii="Book Antiqua" w:eastAsia="Book Antiqua" w:hAnsi="Book Antiqua" w:cs="Book Antiqua"/>
          <w:b/>
          <w:bCs/>
          <w:color w:val="000000"/>
        </w:rPr>
        <w:t xml:space="preserve">Change in </w:t>
      </w:r>
      <w:r w:rsidR="00196F71" w:rsidRPr="00D51900">
        <w:rPr>
          <w:rFonts w:ascii="Book Antiqua" w:eastAsia="Book Antiqua" w:hAnsi="Book Antiqua" w:cs="Book Antiqua"/>
          <w:b/>
          <w:bCs/>
          <w:color w:val="000000"/>
        </w:rPr>
        <w:t>v</w:t>
      </w:r>
      <w:r w:rsidRPr="00D51900">
        <w:rPr>
          <w:rFonts w:ascii="Book Antiqua" w:eastAsia="Book Antiqua" w:hAnsi="Book Antiqua" w:cs="Book Antiqua"/>
          <w:b/>
          <w:bCs/>
          <w:color w:val="000000"/>
        </w:rPr>
        <w:t xml:space="preserve">asopressor </w:t>
      </w:r>
      <w:r w:rsidR="00196F71" w:rsidRPr="00D51900">
        <w:rPr>
          <w:rFonts w:ascii="Book Antiqua" w:eastAsia="Book Antiqua" w:hAnsi="Book Antiqua" w:cs="Book Antiqua"/>
          <w:b/>
          <w:bCs/>
          <w:color w:val="000000"/>
        </w:rPr>
        <w:t>r</w:t>
      </w:r>
      <w:r w:rsidRPr="00D51900">
        <w:rPr>
          <w:rFonts w:ascii="Book Antiqua" w:eastAsia="Book Antiqua" w:hAnsi="Book Antiqua" w:cs="Book Antiqua"/>
          <w:b/>
          <w:bCs/>
          <w:color w:val="000000"/>
        </w:rPr>
        <w:t>equirement:</w:t>
      </w:r>
      <w:r w:rsidRPr="00D51900">
        <w:rPr>
          <w:rFonts w:ascii="Book Antiqua" w:eastAsia="Book Antiqua" w:hAnsi="Book Antiqua" w:cs="Book Antiqua"/>
          <w:color w:val="000000"/>
        </w:rPr>
        <w:t xml:space="preserve"> As per vasopressor or inotropic requirement, the MAP was targeted &gt; 65 mmHg. Dose and number of drugs (</w:t>
      </w:r>
      <w:r w:rsidRPr="00D51900">
        <w:rPr>
          <w:rFonts w:ascii="Book Antiqua" w:eastAsia="Book Antiqua" w:hAnsi="Book Antiqua" w:cs="Book Antiqua"/>
          <w:i/>
          <w:iCs/>
          <w:color w:val="000000"/>
        </w:rPr>
        <w:t>i.e.</w:t>
      </w:r>
      <w:r w:rsidRPr="00D51900">
        <w:rPr>
          <w:rFonts w:ascii="Book Antiqua" w:eastAsia="Book Antiqua" w:hAnsi="Book Antiqua" w:cs="Book Antiqua"/>
          <w:color w:val="000000"/>
        </w:rPr>
        <w:t xml:space="preserve"> NE, E and V)</w:t>
      </w:r>
      <w:r w:rsidR="00C86F97">
        <w:rPr>
          <w:rFonts w:ascii="Book Antiqua" w:eastAsia="Book Antiqua" w:hAnsi="Book Antiqua" w:cs="Book Antiqua"/>
          <w:color w:val="000000"/>
        </w:rPr>
        <w:t xml:space="preserve"> and</w:t>
      </w:r>
      <w:r w:rsidRPr="00D51900">
        <w:rPr>
          <w:rFonts w:ascii="Book Antiqua" w:eastAsia="Book Antiqua" w:hAnsi="Book Antiqua" w:cs="Book Antiqua"/>
          <w:color w:val="000000"/>
        </w:rPr>
        <w:t xml:space="preserve"> change in MAP before and after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were recorded. </w:t>
      </w:r>
    </w:p>
    <w:p w14:paraId="4777D29E" w14:textId="77777777" w:rsidR="00196F71" w:rsidRPr="00D51900" w:rsidRDefault="00196F71" w:rsidP="00D51900">
      <w:pPr>
        <w:adjustRightInd w:val="0"/>
        <w:snapToGrid w:val="0"/>
        <w:spacing w:line="360" w:lineRule="auto"/>
        <w:jc w:val="both"/>
        <w:rPr>
          <w:rFonts w:ascii="Book Antiqua" w:hAnsi="Book Antiqua"/>
        </w:rPr>
      </w:pPr>
    </w:p>
    <w:p w14:paraId="7508800D" w14:textId="6E7CE68D"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Cytokine </w:t>
      </w:r>
      <w:r w:rsidR="00196F71" w:rsidRPr="00D51900">
        <w:rPr>
          <w:rFonts w:ascii="Book Antiqua" w:eastAsia="Book Antiqua" w:hAnsi="Book Antiqua" w:cs="Book Antiqua"/>
          <w:b/>
          <w:bCs/>
          <w:color w:val="000000"/>
        </w:rPr>
        <w:t>a</w:t>
      </w:r>
      <w:r w:rsidRPr="00D51900">
        <w:rPr>
          <w:rFonts w:ascii="Book Antiqua" w:eastAsia="Book Antiqua" w:hAnsi="Book Antiqua" w:cs="Book Antiqua"/>
          <w:b/>
          <w:bCs/>
          <w:color w:val="000000"/>
        </w:rPr>
        <w:t xml:space="preserve">ssay: </w:t>
      </w:r>
      <w:r w:rsidRPr="00D51900">
        <w:rPr>
          <w:rFonts w:ascii="Book Antiqua" w:eastAsia="Book Antiqua" w:hAnsi="Book Antiqua" w:cs="Book Antiqua"/>
          <w:color w:val="000000"/>
        </w:rPr>
        <w:t>Serum samples for multi cytokine assay</w:t>
      </w:r>
      <w:r w:rsidR="00C86F97">
        <w:rPr>
          <w:rFonts w:ascii="Book Antiqua" w:eastAsia="Book Antiqua" w:hAnsi="Book Antiqua" w:cs="Book Antiqua"/>
          <w:color w:val="000000"/>
        </w:rPr>
        <w:t xml:space="preserve"> (</w:t>
      </w:r>
      <w:r w:rsidRPr="00D51900">
        <w:rPr>
          <w:rFonts w:ascii="Book Antiqua" w:eastAsia="Book Antiqua" w:hAnsi="Book Antiqua" w:cs="Book Antiqua"/>
          <w:i/>
          <w:iCs/>
          <w:color w:val="000000"/>
        </w:rPr>
        <w:t>i.e.</w:t>
      </w:r>
      <w:r w:rsidRPr="00D51900">
        <w:rPr>
          <w:rFonts w:ascii="Book Antiqua" w:eastAsia="Book Antiqua" w:hAnsi="Book Antiqua" w:cs="Book Antiqua"/>
          <w:color w:val="000000"/>
        </w:rPr>
        <w:t xml:space="preserve"> IL</w:t>
      </w:r>
      <w:r w:rsidR="000C5054" w:rsidRPr="00D51900">
        <w:rPr>
          <w:rFonts w:ascii="Book Antiqua" w:eastAsia="Book Antiqua" w:hAnsi="Book Antiqua" w:cs="Book Antiqua"/>
          <w:color w:val="000000"/>
        </w:rPr>
        <w:t>-</w:t>
      </w:r>
      <w:r w:rsidRPr="00D51900">
        <w:rPr>
          <w:rFonts w:ascii="Book Antiqua" w:eastAsia="Book Antiqua" w:hAnsi="Book Antiqua" w:cs="Book Antiqua"/>
          <w:color w:val="000000"/>
        </w:rPr>
        <w:t>1, IL</w:t>
      </w:r>
      <w:r w:rsidR="000C5054" w:rsidRPr="00D51900">
        <w:rPr>
          <w:rFonts w:ascii="Book Antiqua" w:eastAsia="Book Antiqua" w:hAnsi="Book Antiqua" w:cs="Book Antiqua"/>
          <w:color w:val="000000"/>
        </w:rPr>
        <w:t>-</w:t>
      </w:r>
      <w:r w:rsidRPr="00D51900">
        <w:rPr>
          <w:rFonts w:ascii="Book Antiqua" w:eastAsia="Book Antiqua" w:hAnsi="Book Antiqua" w:cs="Book Antiqua"/>
          <w:color w:val="000000"/>
        </w:rPr>
        <w:t>6</w:t>
      </w:r>
      <w:r w:rsidR="00C86F97">
        <w:rPr>
          <w:rFonts w:ascii="Book Antiqua" w:eastAsia="Book Antiqua" w:hAnsi="Book Antiqua" w:cs="Book Antiqua"/>
          <w:color w:val="000000"/>
        </w:rPr>
        <w:t>)</w:t>
      </w:r>
      <w:r w:rsidRPr="00D51900">
        <w:rPr>
          <w:rFonts w:ascii="Book Antiqua" w:eastAsia="Book Antiqua" w:hAnsi="Book Antiqua" w:cs="Book Antiqua"/>
          <w:color w:val="000000"/>
        </w:rPr>
        <w:t xml:space="preserve"> were collected pre</w:t>
      </w:r>
      <w:proofErr w:type="gramStart"/>
      <w:r w:rsidRPr="00D51900">
        <w:rPr>
          <w:rFonts w:ascii="Book Antiqua" w:eastAsia="Book Antiqua" w:hAnsi="Book Antiqua" w:cs="Book Antiqua"/>
          <w:color w:val="000000"/>
        </w:rPr>
        <w:t>-(</w:t>
      </w:r>
      <w:proofErr w:type="gramEnd"/>
      <w:r w:rsidRPr="00D51900">
        <w:rPr>
          <w:rFonts w:ascii="Book Antiqua" w:eastAsia="Book Antiqua" w:hAnsi="Book Antiqua" w:cs="Book Antiqua"/>
          <w:color w:val="000000"/>
        </w:rPr>
        <w:t xml:space="preserve">baseline) and post-(after the last treatment)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and analyzed in </w:t>
      </w:r>
      <w:proofErr w:type="spellStart"/>
      <w:r w:rsidRPr="00D51900">
        <w:rPr>
          <w:rFonts w:ascii="Book Antiqua" w:eastAsia="Book Antiqua" w:hAnsi="Book Antiqua" w:cs="Book Antiqua"/>
          <w:color w:val="000000"/>
        </w:rPr>
        <w:t>Syngene</w:t>
      </w:r>
      <w:proofErr w:type="spellEnd"/>
      <w:r w:rsidRPr="00D51900">
        <w:rPr>
          <w:rFonts w:ascii="Book Antiqua" w:eastAsia="Book Antiqua" w:hAnsi="Book Antiqua" w:cs="Book Antiqua"/>
          <w:color w:val="000000"/>
        </w:rPr>
        <w:t xml:space="preserve"> Lab (Bangalore, India). The post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samples were collected before disconnecting the device. Change in pre and post cytokine values were recorded in CRF.</w:t>
      </w:r>
    </w:p>
    <w:p w14:paraId="62255FF7" w14:textId="48A5AE73"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Percentage reduction in vasopressor dose/cytokine level was calculated as (</w:t>
      </w:r>
      <w:r w:rsidR="00C86F97">
        <w:rPr>
          <w:rFonts w:ascii="Book Antiqua" w:eastAsia="Book Antiqua" w:hAnsi="Book Antiqua" w:cs="Book Antiqua"/>
          <w:color w:val="000000"/>
        </w:rPr>
        <w:t>d</w:t>
      </w:r>
      <w:r w:rsidRPr="00D51900">
        <w:rPr>
          <w:rFonts w:ascii="Book Antiqua" w:eastAsia="Book Antiqua" w:hAnsi="Book Antiqua" w:cs="Book Antiqua"/>
          <w:color w:val="000000"/>
        </w:rPr>
        <w:t>ifference in average pre and average post vasopressor dose or cytokine level/average pre vasopressor dose or pre cytokine level dose)</w:t>
      </w:r>
      <w:r w:rsidR="00196F71"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 100. To monitor the vasopressor-MAP relationship</w:t>
      </w:r>
      <w:r w:rsidR="00C86F97">
        <w:rPr>
          <w:rFonts w:ascii="Book Antiqua" w:eastAsia="Book Antiqua" w:hAnsi="Book Antiqua" w:cs="Book Antiqua"/>
          <w:color w:val="000000"/>
        </w:rPr>
        <w:t>,</w:t>
      </w:r>
      <w:r w:rsidRPr="00D51900">
        <w:rPr>
          <w:rFonts w:ascii="Book Antiqua" w:eastAsia="Book Antiqua" w:hAnsi="Book Antiqua" w:cs="Book Antiqua"/>
          <w:color w:val="000000"/>
        </w:rPr>
        <w:t xml:space="preserve"> the MAP/NE ratio was used.</w:t>
      </w:r>
    </w:p>
    <w:p w14:paraId="064A3FB6" w14:textId="77777777" w:rsidR="00FA5491" w:rsidRPr="00D51900" w:rsidRDefault="00FA5491" w:rsidP="00D51900">
      <w:pPr>
        <w:adjustRightInd w:val="0"/>
        <w:snapToGrid w:val="0"/>
        <w:spacing w:line="360" w:lineRule="auto"/>
        <w:jc w:val="both"/>
        <w:rPr>
          <w:rFonts w:ascii="Book Antiqua" w:eastAsia="Book Antiqua" w:hAnsi="Book Antiqua" w:cs="Book Antiqua"/>
          <w:b/>
          <w:bCs/>
          <w:i/>
          <w:iCs/>
          <w:color w:val="000000"/>
        </w:rPr>
      </w:pPr>
    </w:p>
    <w:p w14:paraId="4EDF80A3" w14:textId="028A5964"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i/>
          <w:iCs/>
          <w:color w:val="000000"/>
        </w:rPr>
        <w:t xml:space="preserve">Secondary </w:t>
      </w:r>
      <w:r w:rsidR="00196F71" w:rsidRPr="00D51900">
        <w:rPr>
          <w:rFonts w:ascii="Book Antiqua" w:eastAsia="Book Antiqua" w:hAnsi="Book Antiqua" w:cs="Book Antiqua"/>
          <w:b/>
          <w:bCs/>
          <w:i/>
          <w:iCs/>
          <w:color w:val="000000"/>
        </w:rPr>
        <w:t>o</w:t>
      </w:r>
      <w:r w:rsidRPr="00D51900">
        <w:rPr>
          <w:rFonts w:ascii="Book Antiqua" w:eastAsia="Book Antiqua" w:hAnsi="Book Antiqua" w:cs="Book Antiqua"/>
          <w:b/>
          <w:bCs/>
          <w:i/>
          <w:iCs/>
          <w:color w:val="000000"/>
        </w:rPr>
        <w:t>utcomes</w:t>
      </w:r>
    </w:p>
    <w:p w14:paraId="6F56DB5B" w14:textId="3EA1E944"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Evaluation of </w:t>
      </w:r>
      <w:r w:rsidR="00196F71" w:rsidRPr="00D51900">
        <w:rPr>
          <w:rFonts w:ascii="Book Antiqua" w:eastAsia="Book Antiqua" w:hAnsi="Book Antiqua" w:cs="Book Antiqua"/>
          <w:b/>
          <w:bCs/>
          <w:color w:val="000000"/>
        </w:rPr>
        <w:t>l</w:t>
      </w:r>
      <w:r w:rsidRPr="00D51900">
        <w:rPr>
          <w:rFonts w:ascii="Book Antiqua" w:eastAsia="Book Antiqua" w:hAnsi="Book Antiqua" w:cs="Book Antiqua"/>
          <w:b/>
          <w:bCs/>
          <w:color w:val="000000"/>
        </w:rPr>
        <w:t xml:space="preserve">aboratory </w:t>
      </w:r>
      <w:r w:rsidR="00196F71" w:rsidRPr="00D51900">
        <w:rPr>
          <w:rFonts w:ascii="Book Antiqua" w:eastAsia="Book Antiqua" w:hAnsi="Book Antiqua" w:cs="Book Antiqua"/>
          <w:b/>
          <w:bCs/>
          <w:color w:val="000000"/>
        </w:rPr>
        <w:t>p</w:t>
      </w:r>
      <w:r w:rsidRPr="00D51900">
        <w:rPr>
          <w:rFonts w:ascii="Book Antiqua" w:eastAsia="Book Antiqua" w:hAnsi="Book Antiqua" w:cs="Book Antiqua"/>
          <w:b/>
          <w:bCs/>
          <w:color w:val="000000"/>
        </w:rPr>
        <w:t>arameters:</w:t>
      </w:r>
      <w:r w:rsidRPr="00D51900">
        <w:rPr>
          <w:rFonts w:ascii="Book Antiqua" w:eastAsia="Book Antiqua" w:hAnsi="Book Antiqua" w:cs="Book Antiqua"/>
          <w:i/>
          <w:iCs/>
          <w:color w:val="000000"/>
        </w:rPr>
        <w:t xml:space="preserve"> </w:t>
      </w:r>
      <w:r w:rsidRPr="00D51900">
        <w:rPr>
          <w:rFonts w:ascii="Book Antiqua" w:eastAsia="Book Antiqua" w:hAnsi="Book Antiqua" w:cs="Book Antiqua"/>
          <w:color w:val="000000"/>
        </w:rPr>
        <w:t>We recorded the complete blood count</w:t>
      </w:r>
      <w:r w:rsidR="00FA5491"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and biochemistry test results both at baseline, during and at the completion of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in the CRF. Change in laboratory parameter values for pre and post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were evaluated.</w:t>
      </w:r>
    </w:p>
    <w:p w14:paraId="506BFD52" w14:textId="77777777" w:rsidR="00FA5491" w:rsidRPr="00D51900" w:rsidRDefault="00FA5491" w:rsidP="00D51900">
      <w:pPr>
        <w:adjustRightInd w:val="0"/>
        <w:snapToGrid w:val="0"/>
        <w:spacing w:line="360" w:lineRule="auto"/>
        <w:jc w:val="both"/>
        <w:rPr>
          <w:rFonts w:ascii="Book Antiqua" w:eastAsia="Book Antiqua" w:hAnsi="Book Antiqua" w:cs="Book Antiqua"/>
          <w:b/>
          <w:bCs/>
          <w:i/>
          <w:iCs/>
          <w:color w:val="000000"/>
          <w:shd w:val="clear" w:color="auto" w:fill="FFFFFF"/>
        </w:rPr>
      </w:pPr>
    </w:p>
    <w:p w14:paraId="722A32B5" w14:textId="38C3F3C7" w:rsidR="00A77B3E" w:rsidRPr="00D51900" w:rsidRDefault="002E0D5D" w:rsidP="00D51900">
      <w:pPr>
        <w:adjustRightInd w:val="0"/>
        <w:snapToGrid w:val="0"/>
        <w:spacing w:line="360" w:lineRule="auto"/>
        <w:jc w:val="both"/>
        <w:rPr>
          <w:rFonts w:ascii="Book Antiqua" w:hAnsi="Book Antiqua"/>
          <w:b/>
          <w:bCs/>
        </w:rPr>
      </w:pPr>
      <w:r w:rsidRPr="00D51900">
        <w:rPr>
          <w:rFonts w:ascii="Book Antiqua" w:eastAsia="Book Antiqua" w:hAnsi="Book Antiqua" w:cs="Book Antiqua"/>
          <w:b/>
          <w:bCs/>
          <w:i/>
          <w:iCs/>
          <w:color w:val="000000"/>
          <w:shd w:val="clear" w:color="auto" w:fill="FFFFFF"/>
        </w:rPr>
        <w:t>Organ function</w:t>
      </w:r>
    </w:p>
    <w:p w14:paraId="57E8454F" w14:textId="16FA91E1"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shd w:val="clear" w:color="auto" w:fill="FFFFFF"/>
        </w:rPr>
        <w:t>Acute physiology and chronic health evaluation (</w:t>
      </w:r>
      <w:r w:rsidRPr="00D51900">
        <w:rPr>
          <w:rFonts w:ascii="Book Antiqua" w:eastAsia="Book Antiqua" w:hAnsi="Book Antiqua" w:cs="Book Antiqua"/>
          <w:color w:val="000000"/>
        </w:rPr>
        <w:t>APACHE II)</w:t>
      </w:r>
      <w:r w:rsidRPr="00D51900">
        <w:rPr>
          <w:rFonts w:ascii="Book Antiqua" w:eastAsia="Book Antiqua" w:hAnsi="Book Antiqua" w:cs="Book Antiqua"/>
          <w:color w:val="000000"/>
          <w:shd w:val="clear" w:color="auto" w:fill="FFFFFF"/>
        </w:rPr>
        <w:t xml:space="preserve"> and Sequential organ failure assessment (</w:t>
      </w:r>
      <w:r w:rsidRPr="00D51900">
        <w:rPr>
          <w:rFonts w:ascii="Book Antiqua" w:eastAsia="Book Antiqua" w:hAnsi="Book Antiqua" w:cs="Book Antiqua"/>
          <w:color w:val="000000"/>
        </w:rPr>
        <w:t>SOFA) scores were recorded at baseline and post therapy. Vital parameters</w:t>
      </w:r>
      <w:r w:rsidRPr="00D51900">
        <w:rPr>
          <w:rFonts w:ascii="Book Antiqua" w:eastAsia="Book Antiqua" w:hAnsi="Book Antiqua" w:cs="Book Antiqua"/>
          <w:i/>
          <w:iCs/>
          <w:color w:val="000000"/>
        </w:rPr>
        <w:t xml:space="preserve"> </w:t>
      </w:r>
      <w:r w:rsidRPr="00D51900">
        <w:rPr>
          <w:rFonts w:ascii="Book Antiqua" w:eastAsia="Book Antiqua" w:hAnsi="Book Antiqua" w:cs="Book Antiqua"/>
          <w:color w:val="000000"/>
        </w:rPr>
        <w:t xml:space="preserve">were recorded at baseline and on each day of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treatment. MAP,</w:t>
      </w:r>
      <w:r w:rsidRPr="00D51900">
        <w:rPr>
          <w:rFonts w:ascii="Book Antiqua" w:eastAsia="Book Antiqua" w:hAnsi="Book Antiqua" w:cs="Book Antiqua"/>
          <w:b/>
          <w:bCs/>
          <w:color w:val="000000"/>
        </w:rPr>
        <w:t xml:space="preserve"> </w:t>
      </w:r>
      <w:r w:rsidRPr="00D51900">
        <w:rPr>
          <w:rFonts w:ascii="Book Antiqua" w:eastAsia="Book Antiqua" w:hAnsi="Book Antiqua" w:cs="Book Antiqua"/>
          <w:color w:val="000000"/>
        </w:rPr>
        <w:t xml:space="preserve">X–ray findings, ventilator requirement and </w:t>
      </w:r>
      <w:r w:rsidRPr="00D51900">
        <w:rPr>
          <w:rFonts w:ascii="Book Antiqua" w:eastAsia="Book Antiqua" w:hAnsi="Book Antiqua" w:cs="Book Antiqua"/>
          <w:color w:val="000000"/>
        </w:rPr>
        <w:lastRenderedPageBreak/>
        <w:t>oxygenation parameters</w:t>
      </w:r>
      <w:r w:rsidR="00C86F97">
        <w:rPr>
          <w:rFonts w:ascii="Book Antiqua" w:eastAsia="Book Antiqua" w:hAnsi="Book Antiqua" w:cs="Book Antiqua"/>
          <w:color w:val="000000"/>
        </w:rPr>
        <w:t xml:space="preserve"> (</w:t>
      </w:r>
      <w:r w:rsidR="00FA5491" w:rsidRPr="00D51900">
        <w:rPr>
          <w:rFonts w:ascii="Book Antiqua" w:eastAsia="Book Antiqua" w:hAnsi="Book Antiqua" w:cs="Book Antiqua"/>
          <w:color w:val="000000"/>
        </w:rPr>
        <w:t>fraction of inspiration O</w:t>
      </w:r>
      <w:r w:rsidR="00FA5491" w:rsidRPr="00D51900">
        <w:rPr>
          <w:rFonts w:ascii="Book Antiqua" w:eastAsia="Book Antiqua" w:hAnsi="Book Antiqua" w:cs="Book Antiqua"/>
          <w:color w:val="000000"/>
          <w:vertAlign w:val="subscript"/>
        </w:rPr>
        <w:t>2</w:t>
      </w:r>
      <w:r w:rsidRPr="00D51900">
        <w:rPr>
          <w:rFonts w:ascii="Book Antiqua" w:eastAsia="Book Antiqua" w:hAnsi="Book Antiqua" w:cs="Book Antiqua"/>
          <w:color w:val="000000"/>
        </w:rPr>
        <w:t xml:space="preserve">, </w:t>
      </w:r>
      <w:r w:rsidR="00C66D45" w:rsidRPr="00D51900">
        <w:rPr>
          <w:rFonts w:ascii="Book Antiqua" w:eastAsia="Book Antiqua" w:hAnsi="Book Antiqua" w:cs="Book Antiqua"/>
          <w:color w:val="000000"/>
        </w:rPr>
        <w:t>a</w:t>
      </w:r>
      <w:r w:rsidR="00FA5491" w:rsidRPr="00D51900">
        <w:rPr>
          <w:rFonts w:ascii="Book Antiqua" w:eastAsia="Book Antiqua" w:hAnsi="Book Antiqua" w:cs="Book Antiqua"/>
          <w:color w:val="000000"/>
        </w:rPr>
        <w:t>lveolar oxygen partial pressure</w:t>
      </w:r>
      <w:r w:rsidRPr="00D51900">
        <w:rPr>
          <w:rFonts w:ascii="Book Antiqua" w:eastAsia="Book Antiqua" w:hAnsi="Book Antiqua" w:cs="Book Antiqua"/>
          <w:color w:val="000000"/>
        </w:rPr>
        <w:t xml:space="preserve">, </w:t>
      </w:r>
      <w:r w:rsidR="00C66D45" w:rsidRPr="00D51900">
        <w:rPr>
          <w:rFonts w:ascii="Book Antiqua" w:eastAsia="Book Antiqua" w:hAnsi="Book Antiqua" w:cs="Book Antiqua"/>
          <w:color w:val="000000"/>
        </w:rPr>
        <w:t>p</w:t>
      </w:r>
      <w:r w:rsidR="00FA5491" w:rsidRPr="00D51900">
        <w:rPr>
          <w:rFonts w:ascii="Book Antiqua" w:eastAsia="Book Antiqua" w:hAnsi="Book Antiqua" w:cs="Book Antiqua"/>
          <w:color w:val="000000"/>
        </w:rPr>
        <w:t xml:space="preserve">artial </w:t>
      </w:r>
      <w:r w:rsidR="00C66D45" w:rsidRPr="00D51900">
        <w:rPr>
          <w:rFonts w:ascii="Book Antiqua" w:eastAsia="Book Antiqua" w:hAnsi="Book Antiqua" w:cs="Book Antiqua"/>
          <w:color w:val="000000"/>
        </w:rPr>
        <w:t>p</w:t>
      </w:r>
      <w:r w:rsidR="00FA5491" w:rsidRPr="00D51900">
        <w:rPr>
          <w:rFonts w:ascii="Book Antiqua" w:eastAsia="Book Antiqua" w:hAnsi="Book Antiqua" w:cs="Book Antiqua"/>
          <w:color w:val="000000"/>
        </w:rPr>
        <w:t xml:space="preserve">ressure of </w:t>
      </w:r>
      <w:r w:rsidR="00C66D45" w:rsidRPr="00D51900">
        <w:rPr>
          <w:rFonts w:ascii="Book Antiqua" w:eastAsia="Book Antiqua" w:hAnsi="Book Antiqua" w:cs="Book Antiqua"/>
          <w:color w:val="000000"/>
        </w:rPr>
        <w:t>c</w:t>
      </w:r>
      <w:r w:rsidR="00FA5491" w:rsidRPr="00D51900">
        <w:rPr>
          <w:rFonts w:ascii="Book Antiqua" w:eastAsia="Book Antiqua" w:hAnsi="Book Antiqua" w:cs="Book Antiqua"/>
          <w:color w:val="000000"/>
        </w:rPr>
        <w:t xml:space="preserve">arbon </w:t>
      </w:r>
      <w:r w:rsidR="00C66D45" w:rsidRPr="00D51900">
        <w:rPr>
          <w:rFonts w:ascii="Book Antiqua" w:eastAsia="Book Antiqua" w:hAnsi="Book Antiqua" w:cs="Book Antiqua"/>
          <w:color w:val="000000"/>
        </w:rPr>
        <w:t>d</w:t>
      </w:r>
      <w:r w:rsidR="00FA5491" w:rsidRPr="00D51900">
        <w:rPr>
          <w:rFonts w:ascii="Book Antiqua" w:eastAsia="Book Antiqua" w:hAnsi="Book Antiqua" w:cs="Book Antiqua"/>
          <w:color w:val="000000"/>
        </w:rPr>
        <w:t>ioxide</w:t>
      </w:r>
      <w:r w:rsidR="00C86F97">
        <w:rPr>
          <w:rFonts w:ascii="Book Antiqua" w:eastAsia="Book Antiqua" w:hAnsi="Book Antiqua" w:cs="Book Antiqua"/>
          <w:color w:val="000000"/>
        </w:rPr>
        <w:t>)</w:t>
      </w:r>
      <w:r w:rsidRPr="00D51900">
        <w:rPr>
          <w:rFonts w:ascii="Book Antiqua" w:eastAsia="Book Antiqua" w:hAnsi="Book Antiqua" w:cs="Book Antiqua"/>
          <w:color w:val="000000"/>
        </w:rPr>
        <w:t xml:space="preserve"> were also documented in CRF. At the end of treatment, change in pre and post therapy values were calculated. APACHE-II calculator was used as a severity score and mortality estimation </w:t>
      </w:r>
      <w:proofErr w:type="gramStart"/>
      <w:r w:rsidRPr="00D51900">
        <w:rPr>
          <w:rFonts w:ascii="Book Antiqua" w:eastAsia="Book Antiqua" w:hAnsi="Book Antiqua" w:cs="Book Antiqua"/>
          <w:color w:val="000000"/>
        </w:rPr>
        <w:t>tool</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"_ENREF_23" \o "Knaus, 1985 #23" </w:instrText>
      </w:r>
      <w:r w:rsidR="00325F4E">
        <w:fldChar w:fldCharType="separate"/>
      </w:r>
      <w:r w:rsidRPr="00D51900">
        <w:rPr>
          <w:rFonts w:ascii="Book Antiqua" w:eastAsia="Book Antiqua" w:hAnsi="Book Antiqua" w:cs="Book Antiqua"/>
          <w:color w:val="000000"/>
          <w:vertAlign w:val="superscript"/>
        </w:rPr>
        <w:t>23</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7A5836FD" w14:textId="77777777" w:rsidR="00FA5491" w:rsidRPr="00D51900" w:rsidRDefault="00FA5491" w:rsidP="00D51900">
      <w:pPr>
        <w:adjustRightInd w:val="0"/>
        <w:snapToGrid w:val="0"/>
        <w:spacing w:line="360" w:lineRule="auto"/>
        <w:jc w:val="both"/>
        <w:rPr>
          <w:rFonts w:ascii="Book Antiqua" w:eastAsia="Book Antiqua" w:hAnsi="Book Antiqua" w:cs="Book Antiqua"/>
          <w:i/>
          <w:iCs/>
          <w:color w:val="000000"/>
        </w:rPr>
      </w:pPr>
    </w:p>
    <w:p w14:paraId="04B7D5C6" w14:textId="306C3C2A" w:rsidR="00A77B3E" w:rsidRPr="00D51900" w:rsidRDefault="002E0D5D" w:rsidP="00D51900">
      <w:pPr>
        <w:adjustRightInd w:val="0"/>
        <w:snapToGrid w:val="0"/>
        <w:spacing w:line="360" w:lineRule="auto"/>
        <w:jc w:val="both"/>
        <w:rPr>
          <w:rFonts w:ascii="Book Antiqua" w:hAnsi="Book Antiqua"/>
          <w:b/>
          <w:bCs/>
        </w:rPr>
      </w:pPr>
      <w:r w:rsidRPr="00D51900">
        <w:rPr>
          <w:rFonts w:ascii="Book Antiqua" w:eastAsia="Book Antiqua" w:hAnsi="Book Antiqua" w:cs="Book Antiqua"/>
          <w:b/>
          <w:bCs/>
          <w:i/>
          <w:iCs/>
          <w:color w:val="000000"/>
        </w:rPr>
        <w:t xml:space="preserve">Survival </w:t>
      </w:r>
      <w:r w:rsidR="00196F71" w:rsidRPr="00D51900">
        <w:rPr>
          <w:rFonts w:ascii="Book Antiqua" w:eastAsia="Book Antiqua" w:hAnsi="Book Antiqua" w:cs="Book Antiqua"/>
          <w:b/>
          <w:bCs/>
          <w:i/>
          <w:iCs/>
          <w:color w:val="000000"/>
        </w:rPr>
        <w:t>o</w:t>
      </w:r>
      <w:r w:rsidRPr="00D51900">
        <w:rPr>
          <w:rFonts w:ascii="Book Antiqua" w:eastAsia="Book Antiqua" w:hAnsi="Book Antiqua" w:cs="Book Antiqua"/>
          <w:b/>
          <w:bCs/>
          <w:i/>
          <w:iCs/>
          <w:color w:val="000000"/>
        </w:rPr>
        <w:t>utcomes</w:t>
      </w:r>
    </w:p>
    <w:p w14:paraId="1B90B9E4" w14:textId="434CF1C5"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Survival outcomes were determined on the basis of length of patients’ stay in ICU (total number</w:t>
      </w:r>
      <w:r w:rsidRPr="00D51900">
        <w:rPr>
          <w:rFonts w:ascii="Book Antiqua" w:eastAsia="Book Antiqua" w:hAnsi="Book Antiqua" w:cs="Book Antiqua"/>
          <w:b/>
          <w:bCs/>
          <w:color w:val="000000"/>
        </w:rPr>
        <w:t xml:space="preserve"> </w:t>
      </w:r>
      <w:r w:rsidRPr="00D51900">
        <w:rPr>
          <w:rFonts w:ascii="Book Antiqua" w:eastAsia="Book Antiqua" w:hAnsi="Book Antiqua" w:cs="Book Antiqua"/>
          <w:color w:val="000000"/>
        </w:rPr>
        <w:t xml:space="preserve">of days spent by the patient in ICU before, during and post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and mechanical ventilation/ dialysis requirement (frequency at which the patients required mechanical ventilation and dialysis before and</w:t>
      </w:r>
      <w:r w:rsidRPr="00D51900">
        <w:rPr>
          <w:rFonts w:ascii="Book Antiqua" w:eastAsia="Book Antiqua" w:hAnsi="Book Antiqua" w:cs="Book Antiqua"/>
          <w:i/>
          <w:iCs/>
          <w:color w:val="000000"/>
        </w:rPr>
        <w:t xml:space="preserve"> </w:t>
      </w:r>
      <w:r w:rsidRPr="00D51900">
        <w:rPr>
          <w:rFonts w:ascii="Book Antiqua" w:eastAsia="Book Antiqua" w:hAnsi="Book Antiqua" w:cs="Book Antiqua"/>
          <w:color w:val="000000"/>
        </w:rPr>
        <w:t>after the treatment).</w:t>
      </w:r>
    </w:p>
    <w:p w14:paraId="1BA6BAC2" w14:textId="77777777" w:rsidR="00C66D45" w:rsidRPr="00D51900" w:rsidRDefault="00C66D45" w:rsidP="00D51900">
      <w:pPr>
        <w:adjustRightInd w:val="0"/>
        <w:snapToGrid w:val="0"/>
        <w:spacing w:line="360" w:lineRule="auto"/>
        <w:jc w:val="both"/>
        <w:rPr>
          <w:rFonts w:ascii="Book Antiqua" w:eastAsia="Book Antiqua" w:hAnsi="Book Antiqua" w:cs="Book Antiqua"/>
          <w:i/>
          <w:iCs/>
          <w:color w:val="000000"/>
        </w:rPr>
      </w:pPr>
    </w:p>
    <w:p w14:paraId="1A3812B5" w14:textId="0262997B" w:rsidR="00A77B3E" w:rsidRPr="00D51900" w:rsidRDefault="002E0D5D" w:rsidP="00D51900">
      <w:pPr>
        <w:adjustRightInd w:val="0"/>
        <w:snapToGrid w:val="0"/>
        <w:spacing w:line="360" w:lineRule="auto"/>
        <w:jc w:val="both"/>
        <w:rPr>
          <w:rFonts w:ascii="Book Antiqua" w:hAnsi="Book Antiqua"/>
          <w:b/>
          <w:bCs/>
        </w:rPr>
      </w:pPr>
      <w:r w:rsidRPr="00D51900">
        <w:rPr>
          <w:rFonts w:ascii="Book Antiqua" w:eastAsia="Book Antiqua" w:hAnsi="Book Antiqua" w:cs="Book Antiqua"/>
          <w:b/>
          <w:bCs/>
          <w:i/>
          <w:iCs/>
          <w:color w:val="000000"/>
        </w:rPr>
        <w:t>Length of treatment</w:t>
      </w:r>
    </w:p>
    <w:p w14:paraId="74326A0A" w14:textId="2EFF88F2"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The duration of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treatment in hours and number of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devices used were decided as per the patient’s condition and clinical outcomes. We used a minimum of two devices for each patient. Each day one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device was used for 8-12 h in hemodialysis machine or for maximum of 24 h in continuous renal replacement therapy machines.</w:t>
      </w:r>
    </w:p>
    <w:p w14:paraId="42BE92D2" w14:textId="77777777" w:rsidR="00C66D45" w:rsidRPr="00D51900" w:rsidRDefault="00C66D45" w:rsidP="00D51900">
      <w:pPr>
        <w:adjustRightInd w:val="0"/>
        <w:snapToGrid w:val="0"/>
        <w:spacing w:line="360" w:lineRule="auto"/>
        <w:jc w:val="both"/>
        <w:rPr>
          <w:rFonts w:ascii="Book Antiqua" w:eastAsia="Book Antiqua" w:hAnsi="Book Antiqua" w:cs="Book Antiqua"/>
          <w:i/>
          <w:iCs/>
          <w:color w:val="000000"/>
        </w:rPr>
      </w:pPr>
    </w:p>
    <w:p w14:paraId="4D1AFBFE" w14:textId="66576B5C" w:rsidR="00A77B3E" w:rsidRPr="00D51900" w:rsidRDefault="002E0D5D" w:rsidP="00D51900">
      <w:pPr>
        <w:adjustRightInd w:val="0"/>
        <w:snapToGrid w:val="0"/>
        <w:spacing w:line="360" w:lineRule="auto"/>
        <w:jc w:val="both"/>
        <w:rPr>
          <w:rFonts w:ascii="Book Antiqua" w:hAnsi="Book Antiqua"/>
          <w:b/>
          <w:bCs/>
        </w:rPr>
      </w:pPr>
      <w:r w:rsidRPr="00D51900">
        <w:rPr>
          <w:rFonts w:ascii="Book Antiqua" w:eastAsia="Book Antiqua" w:hAnsi="Book Antiqua" w:cs="Book Antiqua"/>
          <w:b/>
          <w:bCs/>
          <w:i/>
          <w:iCs/>
          <w:color w:val="000000"/>
        </w:rPr>
        <w:t xml:space="preserve">Safety evaluation </w:t>
      </w:r>
    </w:p>
    <w:p w14:paraId="1F420A94" w14:textId="25BB124C"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Any event </w:t>
      </w:r>
      <w:r w:rsidR="00C86F97">
        <w:rPr>
          <w:rFonts w:ascii="Book Antiqua" w:eastAsia="Book Antiqua" w:hAnsi="Book Antiqua" w:cs="Book Antiqua"/>
          <w:color w:val="000000"/>
        </w:rPr>
        <w:t>that</w:t>
      </w:r>
      <w:r w:rsidR="00C86F97"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was not expected due to the course of disease and concurrent medications was recorded and evaluated.</w:t>
      </w:r>
    </w:p>
    <w:p w14:paraId="4BFD12EC" w14:textId="77777777" w:rsidR="00C66D45" w:rsidRPr="00D51900" w:rsidRDefault="00C66D45" w:rsidP="00D51900">
      <w:pPr>
        <w:adjustRightInd w:val="0"/>
        <w:snapToGrid w:val="0"/>
        <w:spacing w:line="360" w:lineRule="auto"/>
        <w:jc w:val="both"/>
        <w:rPr>
          <w:rFonts w:ascii="Book Antiqua" w:eastAsia="Book Antiqua" w:hAnsi="Book Antiqua" w:cs="Book Antiqua"/>
          <w:i/>
          <w:iCs/>
          <w:color w:val="000000"/>
        </w:rPr>
      </w:pPr>
    </w:p>
    <w:p w14:paraId="439C984C" w14:textId="3A5E0785" w:rsidR="00A77B3E" w:rsidRPr="00D51900" w:rsidRDefault="002E0D5D" w:rsidP="00D51900">
      <w:pPr>
        <w:adjustRightInd w:val="0"/>
        <w:snapToGrid w:val="0"/>
        <w:spacing w:line="360" w:lineRule="auto"/>
        <w:jc w:val="both"/>
        <w:rPr>
          <w:rFonts w:ascii="Book Antiqua" w:hAnsi="Book Antiqua"/>
          <w:b/>
          <w:bCs/>
        </w:rPr>
      </w:pPr>
      <w:r w:rsidRPr="00D51900">
        <w:rPr>
          <w:rFonts w:ascii="Book Antiqua" w:eastAsia="Book Antiqua" w:hAnsi="Book Antiqua" w:cs="Book Antiqua"/>
          <w:b/>
          <w:bCs/>
          <w:i/>
          <w:iCs/>
          <w:color w:val="000000"/>
        </w:rPr>
        <w:t xml:space="preserve">Statistical </w:t>
      </w:r>
      <w:r w:rsidR="00196F71" w:rsidRPr="00D51900">
        <w:rPr>
          <w:rFonts w:ascii="Book Antiqua" w:eastAsia="Book Antiqua" w:hAnsi="Book Antiqua" w:cs="Book Antiqua"/>
          <w:b/>
          <w:bCs/>
          <w:i/>
          <w:iCs/>
          <w:color w:val="000000"/>
        </w:rPr>
        <w:t>a</w:t>
      </w:r>
      <w:r w:rsidRPr="00D51900">
        <w:rPr>
          <w:rFonts w:ascii="Book Antiqua" w:eastAsia="Book Antiqua" w:hAnsi="Book Antiqua" w:cs="Book Antiqua"/>
          <w:b/>
          <w:bCs/>
          <w:i/>
          <w:iCs/>
          <w:color w:val="000000"/>
        </w:rPr>
        <w:t>nalysis</w:t>
      </w:r>
    </w:p>
    <w:p w14:paraId="698B6EDA" w14:textId="44534B10"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A sample size calculation was not performed due to the exploratory character of the study. Data were primarily recorded in Microsoft Excel 2016. Data are summarized according to data distribution (normal or not-normal), and the appropriate parametric or non-parametric statistical tests were used to evaluate </w:t>
      </w:r>
      <w:r w:rsidRPr="00D51900">
        <w:rPr>
          <w:rFonts w:ascii="Book Antiqua" w:eastAsia="Book Antiqua" w:hAnsi="Book Antiqua" w:cs="Book Antiqua"/>
          <w:color w:val="000000"/>
        </w:rPr>
        <w:lastRenderedPageBreak/>
        <w:t xml:space="preserve">the difference in clinical outcomes and the change in clinical and laboratory parameters before and after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The level of significance was defined as </w:t>
      </w:r>
      <w:r w:rsidR="00C66D45" w:rsidRPr="00D51900">
        <w:rPr>
          <w:rFonts w:ascii="Book Antiqua" w:eastAsia="Book Antiqua" w:hAnsi="Book Antiqua" w:cs="Book Antiqua"/>
          <w:i/>
          <w:iCs/>
          <w:color w:val="000000"/>
        </w:rPr>
        <w:t>P</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&lt;</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0.05.</w:t>
      </w:r>
    </w:p>
    <w:bookmarkEnd w:id="32"/>
    <w:bookmarkEnd w:id="33"/>
    <w:bookmarkEnd w:id="34"/>
    <w:p w14:paraId="252899D5" w14:textId="77777777" w:rsidR="00A77B3E" w:rsidRPr="00D51900" w:rsidRDefault="00A77B3E" w:rsidP="00D51900">
      <w:pPr>
        <w:adjustRightInd w:val="0"/>
        <w:snapToGrid w:val="0"/>
        <w:spacing w:line="360" w:lineRule="auto"/>
        <w:jc w:val="both"/>
        <w:rPr>
          <w:rFonts w:ascii="Book Antiqua" w:hAnsi="Book Antiqua"/>
        </w:rPr>
      </w:pPr>
    </w:p>
    <w:p w14:paraId="21A244CA"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aps/>
          <w:color w:val="000000"/>
          <w:u w:val="single"/>
        </w:rPr>
        <w:t>RESULTS</w:t>
      </w:r>
    </w:p>
    <w:p w14:paraId="6935CD00" w14:textId="4CC8B317" w:rsidR="00A77B3E" w:rsidRPr="00D51900" w:rsidRDefault="002E0D5D" w:rsidP="00D51900">
      <w:pPr>
        <w:adjustRightInd w:val="0"/>
        <w:snapToGrid w:val="0"/>
        <w:spacing w:line="360" w:lineRule="auto"/>
        <w:jc w:val="both"/>
        <w:rPr>
          <w:rFonts w:ascii="Book Antiqua" w:hAnsi="Book Antiqua"/>
          <w:b/>
          <w:bCs/>
        </w:rPr>
      </w:pPr>
      <w:bookmarkStart w:id="35" w:name="OLE_LINK53"/>
      <w:bookmarkStart w:id="36" w:name="OLE_LINK54"/>
      <w:r w:rsidRPr="00D51900">
        <w:rPr>
          <w:rFonts w:ascii="Book Antiqua" w:eastAsia="Book Antiqua" w:hAnsi="Book Antiqua" w:cs="Book Antiqua"/>
          <w:b/>
          <w:bCs/>
          <w:i/>
          <w:iCs/>
          <w:color w:val="000000"/>
        </w:rPr>
        <w:t xml:space="preserve">Study </w:t>
      </w:r>
      <w:r w:rsidR="00196F71" w:rsidRPr="00D51900">
        <w:rPr>
          <w:rFonts w:ascii="Book Antiqua" w:eastAsia="Book Antiqua" w:hAnsi="Book Antiqua" w:cs="Book Antiqua"/>
          <w:b/>
          <w:bCs/>
          <w:i/>
          <w:iCs/>
          <w:color w:val="000000"/>
        </w:rPr>
        <w:t>p</w:t>
      </w:r>
      <w:r w:rsidRPr="00D51900">
        <w:rPr>
          <w:rFonts w:ascii="Book Antiqua" w:eastAsia="Book Antiqua" w:hAnsi="Book Antiqua" w:cs="Book Antiqua"/>
          <w:b/>
          <w:bCs/>
          <w:i/>
          <w:iCs/>
          <w:color w:val="000000"/>
        </w:rPr>
        <w:t>opulation</w:t>
      </w:r>
    </w:p>
    <w:p w14:paraId="50066E1D" w14:textId="6C3F244A"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A total of 45 patients aged ≥ 18 and ≤ 80 y</w:t>
      </w:r>
      <w:r w:rsidR="00F1315A" w:rsidRPr="00D51900">
        <w:rPr>
          <w:rFonts w:ascii="Book Antiqua" w:eastAsia="Book Antiqua" w:hAnsi="Book Antiqua" w:cs="Book Antiqua"/>
          <w:color w:val="000000"/>
        </w:rPr>
        <w:t>ea</w:t>
      </w:r>
      <w:r w:rsidRPr="00D51900">
        <w:rPr>
          <w:rFonts w:ascii="Book Antiqua" w:eastAsia="Book Antiqua" w:hAnsi="Book Antiqua" w:cs="Book Antiqua"/>
          <w:color w:val="000000"/>
        </w:rPr>
        <w:t>r</w:t>
      </w:r>
      <w:r w:rsidR="005F2FE0">
        <w:rPr>
          <w:rFonts w:ascii="Book Antiqua" w:eastAsia="Book Antiqua" w:hAnsi="Book Antiqua" w:cs="Book Antiqua"/>
          <w:color w:val="000000"/>
        </w:rPr>
        <w:t>s</w:t>
      </w:r>
      <w:r w:rsidRPr="00D51900">
        <w:rPr>
          <w:rFonts w:ascii="Book Antiqua" w:eastAsia="Book Antiqua" w:hAnsi="Book Antiqua" w:cs="Book Antiqua"/>
          <w:color w:val="000000"/>
        </w:rPr>
        <w:t xml:space="preserve"> were included in the study. Majority of the patients were men (</w:t>
      </w:r>
      <w:r w:rsidRPr="00D51900">
        <w:rPr>
          <w:rFonts w:ascii="Book Antiqua" w:eastAsia="Book Antiqua" w:hAnsi="Book Antiqua" w:cs="Book Antiqua"/>
          <w:i/>
          <w:iCs/>
          <w:color w:val="000000"/>
        </w:rPr>
        <w:t>n</w:t>
      </w:r>
      <w:r w:rsidRPr="00D51900">
        <w:rPr>
          <w:rFonts w:ascii="Book Antiqua" w:eastAsia="Book Antiqua" w:hAnsi="Book Antiqua" w:cs="Book Antiqua"/>
          <w:color w:val="000000"/>
        </w:rPr>
        <w:t xml:space="preserve"> = 31; 69.0%) with mean age 47.16</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14.11 y</w:t>
      </w:r>
      <w:r w:rsidR="00C66D45" w:rsidRPr="00D51900">
        <w:rPr>
          <w:rFonts w:ascii="Book Antiqua" w:eastAsia="Book Antiqua" w:hAnsi="Book Antiqua" w:cs="Book Antiqua"/>
          <w:color w:val="000000"/>
        </w:rPr>
        <w:t>ea</w:t>
      </w:r>
      <w:r w:rsidRPr="00D51900">
        <w:rPr>
          <w:rFonts w:ascii="Book Antiqua" w:eastAsia="Book Antiqua" w:hAnsi="Book Antiqua" w:cs="Book Antiqua"/>
          <w:color w:val="000000"/>
        </w:rPr>
        <w:t>r</w:t>
      </w:r>
      <w:r w:rsidR="005F2FE0">
        <w:rPr>
          <w:rFonts w:ascii="Book Antiqua" w:eastAsia="Book Antiqua" w:hAnsi="Book Antiqua" w:cs="Book Antiqua"/>
          <w:color w:val="000000"/>
        </w:rPr>
        <w:t>s</w:t>
      </w:r>
      <w:r w:rsidRPr="00D51900">
        <w:rPr>
          <w:rFonts w:ascii="Book Antiqua" w:eastAsia="Book Antiqua" w:hAnsi="Book Antiqua" w:cs="Book Antiqua"/>
          <w:color w:val="000000"/>
        </w:rPr>
        <w:t>. The mean age of women patients was 48.14</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19.04 y</w:t>
      </w:r>
      <w:r w:rsidR="00C66D45" w:rsidRPr="00D51900">
        <w:rPr>
          <w:rFonts w:ascii="Book Antiqua" w:eastAsia="Book Antiqua" w:hAnsi="Book Antiqua" w:cs="Book Antiqua"/>
          <w:color w:val="000000"/>
        </w:rPr>
        <w:t>ea</w:t>
      </w:r>
      <w:r w:rsidRPr="00D51900">
        <w:rPr>
          <w:rFonts w:ascii="Book Antiqua" w:eastAsia="Book Antiqua" w:hAnsi="Book Antiqua" w:cs="Book Antiqua"/>
          <w:color w:val="000000"/>
        </w:rPr>
        <w:t>r</w:t>
      </w:r>
      <w:r w:rsidR="005F2FE0">
        <w:rPr>
          <w:rFonts w:ascii="Book Antiqua" w:eastAsia="Book Antiqua" w:hAnsi="Book Antiqua" w:cs="Book Antiqua"/>
          <w:color w:val="000000"/>
        </w:rPr>
        <w:t>s</w:t>
      </w:r>
      <w:r w:rsidRPr="00D51900">
        <w:rPr>
          <w:rFonts w:ascii="Book Antiqua" w:eastAsia="Book Antiqua" w:hAnsi="Book Antiqua" w:cs="Book Antiqua"/>
          <w:color w:val="000000"/>
        </w:rPr>
        <w:t xml:space="preserve">. Prior to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the percentage of patients who required mechanical ventilation and dialysis were 78% and 49%, respectively. The rest of the demographics are summarized in Table 1. Twenty-six patients (57.8%) survived the full course of </w:t>
      </w:r>
      <w:proofErr w:type="spellStart"/>
      <w:r w:rsidRPr="00D51900">
        <w:rPr>
          <w:rFonts w:ascii="Book Antiqua" w:eastAsia="Book Antiqua" w:hAnsi="Book Antiqua" w:cs="Book Antiqua"/>
          <w:color w:val="000000"/>
        </w:rPr>
        <w:t>CytoSorb</w:t>
      </w:r>
      <w:proofErr w:type="spellEnd"/>
      <w:r w:rsidRPr="00F559A5">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and 3 patients were lost to follow up.</w:t>
      </w:r>
    </w:p>
    <w:p w14:paraId="5D1645D6" w14:textId="77777777" w:rsidR="00C66D45" w:rsidRPr="00D51900" w:rsidRDefault="00C66D45" w:rsidP="00D51900">
      <w:pPr>
        <w:adjustRightInd w:val="0"/>
        <w:snapToGrid w:val="0"/>
        <w:spacing w:line="360" w:lineRule="auto"/>
        <w:jc w:val="both"/>
        <w:rPr>
          <w:rFonts w:ascii="Book Antiqua" w:eastAsia="Book Antiqua" w:hAnsi="Book Antiqua" w:cs="Book Antiqua"/>
          <w:b/>
          <w:bCs/>
          <w:color w:val="000000"/>
        </w:rPr>
      </w:pPr>
    </w:p>
    <w:p w14:paraId="237BE2E3" w14:textId="328D9679" w:rsidR="00A77B3E" w:rsidRPr="00D51900" w:rsidRDefault="002E0D5D" w:rsidP="00D51900">
      <w:pPr>
        <w:adjustRightInd w:val="0"/>
        <w:snapToGrid w:val="0"/>
        <w:spacing w:line="360" w:lineRule="auto"/>
        <w:jc w:val="both"/>
        <w:rPr>
          <w:rFonts w:ascii="Book Antiqua" w:hAnsi="Book Antiqua"/>
          <w:i/>
          <w:iCs/>
        </w:rPr>
      </w:pPr>
      <w:r w:rsidRPr="00D51900">
        <w:rPr>
          <w:rFonts w:ascii="Book Antiqua" w:eastAsia="Book Antiqua" w:hAnsi="Book Antiqua" w:cs="Book Antiqua"/>
          <w:b/>
          <w:bCs/>
          <w:i/>
          <w:iCs/>
          <w:color w:val="000000"/>
        </w:rPr>
        <w:t xml:space="preserve">Evaluation of </w:t>
      </w:r>
      <w:r w:rsidR="00196F71" w:rsidRPr="00D51900">
        <w:rPr>
          <w:rFonts w:ascii="Book Antiqua" w:eastAsia="Book Antiqua" w:hAnsi="Book Antiqua" w:cs="Book Antiqua"/>
          <w:b/>
          <w:bCs/>
          <w:i/>
          <w:iCs/>
          <w:color w:val="000000"/>
        </w:rPr>
        <w:t>p</w:t>
      </w:r>
      <w:r w:rsidRPr="00D51900">
        <w:rPr>
          <w:rFonts w:ascii="Book Antiqua" w:eastAsia="Book Antiqua" w:hAnsi="Book Antiqua" w:cs="Book Antiqua"/>
          <w:b/>
          <w:bCs/>
          <w:i/>
          <w:iCs/>
          <w:color w:val="000000"/>
        </w:rPr>
        <w:t xml:space="preserve">rimary </w:t>
      </w:r>
      <w:r w:rsidR="00196F71" w:rsidRPr="00D51900">
        <w:rPr>
          <w:rFonts w:ascii="Book Antiqua" w:eastAsia="Book Antiqua" w:hAnsi="Book Antiqua" w:cs="Book Antiqua"/>
          <w:b/>
          <w:bCs/>
          <w:i/>
          <w:iCs/>
          <w:color w:val="000000"/>
        </w:rPr>
        <w:t>o</w:t>
      </w:r>
      <w:r w:rsidRPr="00D51900">
        <w:rPr>
          <w:rFonts w:ascii="Book Antiqua" w:eastAsia="Book Antiqua" w:hAnsi="Book Antiqua" w:cs="Book Antiqua"/>
          <w:b/>
          <w:bCs/>
          <w:i/>
          <w:iCs/>
          <w:color w:val="000000"/>
        </w:rPr>
        <w:t>utcomes</w:t>
      </w:r>
    </w:p>
    <w:p w14:paraId="5BE4AB8A" w14:textId="7DD811F7" w:rsidR="00A77B3E" w:rsidRPr="00D51900" w:rsidRDefault="002E0D5D" w:rsidP="00D51900">
      <w:pPr>
        <w:adjustRightInd w:val="0"/>
        <w:snapToGrid w:val="0"/>
        <w:spacing w:line="360" w:lineRule="auto"/>
        <w:jc w:val="both"/>
        <w:rPr>
          <w:rFonts w:ascii="Book Antiqua" w:eastAsia="Book Antiqua" w:hAnsi="Book Antiqua" w:cs="Book Antiqua"/>
          <w:color w:val="000000"/>
        </w:rPr>
      </w:pPr>
      <w:r w:rsidRPr="00D51900">
        <w:rPr>
          <w:rFonts w:ascii="Book Antiqua" w:eastAsia="Book Antiqua" w:hAnsi="Book Antiqua" w:cs="Book Antiqua"/>
          <w:b/>
          <w:bCs/>
          <w:color w:val="000000"/>
        </w:rPr>
        <w:t xml:space="preserve">Vasopressor </w:t>
      </w:r>
      <w:r w:rsidR="00196F71" w:rsidRPr="00D51900">
        <w:rPr>
          <w:rFonts w:ascii="Book Antiqua" w:eastAsia="Book Antiqua" w:hAnsi="Book Antiqua" w:cs="Book Antiqua"/>
          <w:b/>
          <w:bCs/>
          <w:color w:val="000000"/>
        </w:rPr>
        <w:t>r</w:t>
      </w:r>
      <w:r w:rsidRPr="00D51900">
        <w:rPr>
          <w:rFonts w:ascii="Book Antiqua" w:eastAsia="Book Antiqua" w:hAnsi="Book Antiqua" w:cs="Book Antiqua"/>
          <w:b/>
          <w:bCs/>
          <w:color w:val="000000"/>
        </w:rPr>
        <w:t>equirement:</w:t>
      </w:r>
      <w:r w:rsidRPr="00D51900">
        <w:rPr>
          <w:rFonts w:ascii="Book Antiqua" w:eastAsia="Book Antiqua" w:hAnsi="Book Antiqua" w:cs="Book Antiqua"/>
          <w:i/>
          <w:iCs/>
          <w:color w:val="000000"/>
        </w:rPr>
        <w:t xml:space="preserve"> </w:t>
      </w:r>
      <w:r w:rsidRPr="00D51900">
        <w:rPr>
          <w:rFonts w:ascii="Book Antiqua" w:eastAsia="Book Antiqua" w:hAnsi="Book Antiqua" w:cs="Book Antiqua"/>
          <w:color w:val="000000"/>
        </w:rPr>
        <w:t xml:space="preserve">Table 2 shows the change in vasopressor drugs in the survivor group from the start after the termination of </w:t>
      </w:r>
      <w:proofErr w:type="spellStart"/>
      <w:r w:rsidRPr="00D51900">
        <w:rPr>
          <w:rFonts w:ascii="Book Antiqua" w:eastAsia="Book Antiqua" w:hAnsi="Book Antiqua" w:cs="Book Antiqua"/>
          <w:color w:val="000000"/>
        </w:rPr>
        <w:t>CytoSorb</w:t>
      </w:r>
      <w:proofErr w:type="spellEnd"/>
      <w:r w:rsidR="005F2FE0" w:rsidRPr="00F559A5">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Overall, before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21 patients required NE, 4 patients were on E and 9 were on V. In general, there was a tendency of reduced need for vasopressors post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but it did not reach statistical significance. Amongst the patients in</w:t>
      </w:r>
      <w:r w:rsidR="005F2FE0">
        <w:rPr>
          <w:rFonts w:ascii="Book Antiqua" w:eastAsia="Book Antiqua" w:hAnsi="Book Antiqua" w:cs="Book Antiqua"/>
          <w:color w:val="000000"/>
        </w:rPr>
        <w:t xml:space="preserve"> the</w:t>
      </w:r>
      <w:r w:rsidRPr="00D51900">
        <w:rPr>
          <w:rFonts w:ascii="Book Antiqua" w:eastAsia="Book Antiqua" w:hAnsi="Book Antiqua" w:cs="Book Antiqua"/>
          <w:color w:val="000000"/>
        </w:rPr>
        <w:t xml:space="preserve"> non-survivor group, the use of vasopressor drugs increased or remained unchanged (data not shown).</w:t>
      </w:r>
    </w:p>
    <w:p w14:paraId="6C2221C8" w14:textId="77777777" w:rsidR="00196F71" w:rsidRPr="00D51900" w:rsidRDefault="00196F71" w:rsidP="00D51900">
      <w:pPr>
        <w:adjustRightInd w:val="0"/>
        <w:snapToGrid w:val="0"/>
        <w:spacing w:line="360" w:lineRule="auto"/>
        <w:jc w:val="both"/>
        <w:rPr>
          <w:rFonts w:ascii="Book Antiqua" w:hAnsi="Book Antiqua"/>
        </w:rPr>
      </w:pPr>
    </w:p>
    <w:p w14:paraId="7EF40776" w14:textId="03518535"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Change in </w:t>
      </w:r>
      <w:r w:rsidR="00196F71" w:rsidRPr="00D51900">
        <w:rPr>
          <w:rFonts w:ascii="Book Antiqua" w:eastAsia="Book Antiqua" w:hAnsi="Book Antiqua" w:cs="Book Antiqua"/>
          <w:b/>
          <w:bCs/>
          <w:color w:val="000000"/>
        </w:rPr>
        <w:t>l</w:t>
      </w:r>
      <w:r w:rsidRPr="00D51900">
        <w:rPr>
          <w:rFonts w:ascii="Book Antiqua" w:eastAsia="Book Antiqua" w:hAnsi="Book Antiqua" w:cs="Book Antiqua"/>
          <w:b/>
          <w:bCs/>
          <w:color w:val="000000"/>
        </w:rPr>
        <w:t xml:space="preserve">aboratory </w:t>
      </w:r>
      <w:r w:rsidR="00196F71" w:rsidRPr="00D51900">
        <w:rPr>
          <w:rFonts w:ascii="Book Antiqua" w:eastAsia="Book Antiqua" w:hAnsi="Book Antiqua" w:cs="Book Antiqua"/>
          <w:b/>
          <w:bCs/>
          <w:color w:val="000000"/>
        </w:rPr>
        <w:t>p</w:t>
      </w:r>
      <w:r w:rsidRPr="00D51900">
        <w:rPr>
          <w:rFonts w:ascii="Book Antiqua" w:eastAsia="Book Antiqua" w:hAnsi="Book Antiqua" w:cs="Book Antiqua"/>
          <w:b/>
          <w:bCs/>
          <w:color w:val="000000"/>
        </w:rPr>
        <w:t xml:space="preserve">arameters in survivors (Table 3): </w:t>
      </w:r>
      <w:r w:rsidRPr="00D51900">
        <w:rPr>
          <w:rFonts w:ascii="Book Antiqua" w:eastAsia="Book Antiqua" w:hAnsi="Book Antiqua" w:cs="Book Antiqua"/>
          <w:color w:val="000000"/>
        </w:rPr>
        <w:t>Total lymphocyte count reduced significantly at the end of the therapy. Serum creatinine and lactate levels also reduced significantly. There was no other significant change in any of the investigated parameters (Table 3).</w:t>
      </w:r>
    </w:p>
    <w:p w14:paraId="72CF3220" w14:textId="41532B65" w:rsidR="00A77B3E" w:rsidRPr="00D51900" w:rsidRDefault="002E0D5D" w:rsidP="00D51900">
      <w:pPr>
        <w:adjustRightInd w:val="0"/>
        <w:snapToGrid w:val="0"/>
        <w:spacing w:line="360" w:lineRule="auto"/>
        <w:ind w:firstLineChars="100" w:firstLine="240"/>
        <w:jc w:val="both"/>
        <w:rPr>
          <w:rFonts w:ascii="Book Antiqua" w:eastAsia="Book Antiqua" w:hAnsi="Book Antiqua" w:cs="Book Antiqua"/>
          <w:color w:val="000000"/>
        </w:rPr>
      </w:pPr>
      <w:r w:rsidRPr="00D51900">
        <w:rPr>
          <w:rFonts w:ascii="Book Antiqua" w:eastAsia="Book Antiqua" w:hAnsi="Book Antiqua" w:cs="Book Antiqua"/>
          <w:color w:val="000000"/>
        </w:rPr>
        <w:t>There was some reduction in the inflammatory marker levels for both IL</w:t>
      </w:r>
      <w:r w:rsidR="00F139C0" w:rsidRPr="00D51900">
        <w:rPr>
          <w:rFonts w:ascii="Book Antiqua" w:eastAsia="Book Antiqua" w:hAnsi="Book Antiqua" w:cs="Book Antiqua"/>
          <w:color w:val="000000"/>
        </w:rPr>
        <w:t>-</w:t>
      </w:r>
      <w:r w:rsidRPr="00D51900">
        <w:rPr>
          <w:rFonts w:ascii="Book Antiqua" w:eastAsia="Book Antiqua" w:hAnsi="Book Antiqua" w:cs="Book Antiqua"/>
          <w:color w:val="000000"/>
        </w:rPr>
        <w:t>1 and IL</w:t>
      </w:r>
      <w:r w:rsidR="00F139C0" w:rsidRPr="00D51900">
        <w:rPr>
          <w:rFonts w:ascii="Book Antiqua" w:eastAsia="Book Antiqua" w:hAnsi="Book Antiqua" w:cs="Book Antiqua"/>
          <w:color w:val="000000"/>
        </w:rPr>
        <w:t>-</w:t>
      </w:r>
      <w:r w:rsidRPr="00D51900">
        <w:rPr>
          <w:rFonts w:ascii="Book Antiqua" w:eastAsia="Book Antiqua" w:hAnsi="Book Antiqua" w:cs="Book Antiqua"/>
          <w:color w:val="000000"/>
        </w:rPr>
        <w:t>6</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but it did not reach statistical significance (Table 4). </w:t>
      </w:r>
    </w:p>
    <w:p w14:paraId="696FE671" w14:textId="77777777" w:rsidR="00196F71" w:rsidRPr="00D51900" w:rsidRDefault="00196F71" w:rsidP="00D51900">
      <w:pPr>
        <w:adjustRightInd w:val="0"/>
        <w:snapToGrid w:val="0"/>
        <w:spacing w:line="360" w:lineRule="auto"/>
        <w:ind w:firstLineChars="100" w:firstLine="240"/>
        <w:jc w:val="both"/>
        <w:rPr>
          <w:rFonts w:ascii="Book Antiqua" w:hAnsi="Book Antiqua"/>
        </w:rPr>
      </w:pPr>
    </w:p>
    <w:p w14:paraId="7CB1768A" w14:textId="462D1E50" w:rsidR="00A77B3E" w:rsidRPr="00D51900" w:rsidRDefault="002E0D5D" w:rsidP="00D51900">
      <w:pPr>
        <w:adjustRightInd w:val="0"/>
        <w:snapToGrid w:val="0"/>
        <w:spacing w:line="360" w:lineRule="auto"/>
        <w:jc w:val="both"/>
        <w:rPr>
          <w:rFonts w:ascii="Book Antiqua" w:hAnsi="Book Antiqua"/>
          <w:b/>
          <w:bCs/>
        </w:rPr>
      </w:pPr>
      <w:r w:rsidRPr="00D51900">
        <w:rPr>
          <w:rFonts w:ascii="Book Antiqua" w:eastAsia="Book Antiqua" w:hAnsi="Book Antiqua" w:cs="Book Antiqua"/>
          <w:b/>
          <w:bCs/>
          <w:color w:val="000000"/>
        </w:rPr>
        <w:t xml:space="preserve">Change in </w:t>
      </w:r>
      <w:r w:rsidR="00196F71" w:rsidRPr="00D51900">
        <w:rPr>
          <w:rFonts w:ascii="Book Antiqua" w:eastAsia="Book Antiqua" w:hAnsi="Book Antiqua" w:cs="Book Antiqua"/>
          <w:b/>
          <w:bCs/>
          <w:color w:val="000000"/>
        </w:rPr>
        <w:t>v</w:t>
      </w:r>
      <w:r w:rsidRPr="00D51900">
        <w:rPr>
          <w:rFonts w:ascii="Book Antiqua" w:eastAsia="Book Antiqua" w:hAnsi="Book Antiqua" w:cs="Book Antiqua"/>
          <w:b/>
          <w:bCs/>
          <w:color w:val="000000"/>
        </w:rPr>
        <w:t xml:space="preserve">ital </w:t>
      </w:r>
      <w:r w:rsidR="00196F71" w:rsidRPr="00D51900">
        <w:rPr>
          <w:rFonts w:ascii="Book Antiqua" w:eastAsia="Book Antiqua" w:hAnsi="Book Antiqua" w:cs="Book Antiqua"/>
          <w:b/>
          <w:bCs/>
          <w:color w:val="000000"/>
        </w:rPr>
        <w:t>p</w:t>
      </w:r>
      <w:r w:rsidRPr="00D51900">
        <w:rPr>
          <w:rFonts w:ascii="Book Antiqua" w:eastAsia="Book Antiqua" w:hAnsi="Book Antiqua" w:cs="Book Antiqua"/>
          <w:b/>
          <w:bCs/>
          <w:color w:val="000000"/>
        </w:rPr>
        <w:t>arameters in survivors (Table 5):</w:t>
      </w:r>
      <w:r w:rsidR="00C66D45" w:rsidRPr="00D51900">
        <w:rPr>
          <w:rFonts w:ascii="Book Antiqua" w:hAnsi="Book Antiqua"/>
          <w:b/>
          <w:bCs/>
          <w:lang w:eastAsia="zh-CN"/>
        </w:rPr>
        <w:t xml:space="preserve"> </w:t>
      </w:r>
      <w:r w:rsidRPr="00D51900">
        <w:rPr>
          <w:rFonts w:ascii="Book Antiqua" w:eastAsia="Book Antiqua" w:hAnsi="Book Antiqua" w:cs="Book Antiqua"/>
          <w:color w:val="000000"/>
        </w:rPr>
        <w:t xml:space="preserve">After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t>
      </w:r>
      <w:r w:rsidR="005F2FE0">
        <w:rPr>
          <w:rFonts w:ascii="Book Antiqua" w:eastAsia="Book Antiqua" w:hAnsi="Book Antiqua" w:cs="Book Antiqua"/>
          <w:color w:val="000000"/>
        </w:rPr>
        <w:t xml:space="preserve">there was </w:t>
      </w:r>
      <w:r w:rsidRPr="00D51900">
        <w:rPr>
          <w:rFonts w:ascii="Book Antiqua" w:eastAsia="Book Antiqua" w:hAnsi="Book Antiqua" w:cs="Book Antiqua"/>
          <w:color w:val="000000"/>
        </w:rPr>
        <w:t>a 15.8% significant increase in MAP. Among non-survivors (</w:t>
      </w:r>
      <w:r w:rsidRPr="00D51900">
        <w:rPr>
          <w:rFonts w:ascii="Book Antiqua" w:eastAsia="Book Antiqua" w:hAnsi="Book Antiqua" w:cs="Book Antiqua"/>
          <w:i/>
          <w:iCs/>
          <w:color w:val="000000"/>
        </w:rPr>
        <w:t>n</w:t>
      </w:r>
      <w:r w:rsidRPr="00D51900">
        <w:rPr>
          <w:rFonts w:ascii="Book Antiqua" w:eastAsia="Book Antiqua" w:hAnsi="Book Antiqua" w:cs="Book Antiqua"/>
          <w:color w:val="000000"/>
        </w:rPr>
        <w:t xml:space="preserve"> = 19) there was also a significant increase in MAP (from 69.56 ± 7.84 to 72.13 ± 13.2 mmHg,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0.036). Post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both heart rate and the </w:t>
      </w:r>
      <w:r w:rsidR="005F2FE0">
        <w:rPr>
          <w:rFonts w:ascii="Book Antiqua" w:eastAsia="Book Antiqua" w:hAnsi="Book Antiqua" w:cs="Book Antiqua"/>
          <w:color w:val="000000"/>
        </w:rPr>
        <w:t>G</w:t>
      </w:r>
      <w:r w:rsidRPr="00D51900">
        <w:rPr>
          <w:rFonts w:ascii="Book Antiqua" w:eastAsia="Book Antiqua" w:hAnsi="Book Antiqua" w:cs="Book Antiqua"/>
          <w:color w:val="000000"/>
        </w:rPr>
        <w:t xml:space="preserve">lasgow </w:t>
      </w:r>
      <w:r w:rsidR="00C66D45" w:rsidRPr="00D51900">
        <w:rPr>
          <w:rFonts w:ascii="Book Antiqua" w:eastAsia="Book Antiqua" w:hAnsi="Book Antiqua" w:cs="Book Antiqua"/>
          <w:color w:val="000000"/>
        </w:rPr>
        <w:t>c</w:t>
      </w:r>
      <w:r w:rsidRPr="00D51900">
        <w:rPr>
          <w:rFonts w:ascii="Book Antiqua" w:eastAsia="Book Antiqua" w:hAnsi="Book Antiqua" w:cs="Book Antiqua"/>
          <w:color w:val="000000"/>
        </w:rPr>
        <w:t xml:space="preserve">oma </w:t>
      </w:r>
      <w:r w:rsidR="00C66D45" w:rsidRPr="00D51900">
        <w:rPr>
          <w:rFonts w:ascii="Book Antiqua" w:hAnsi="Book Antiqua" w:cs="Book Antiqua"/>
          <w:color w:val="000000"/>
          <w:lang w:eastAsia="zh-CN"/>
        </w:rPr>
        <w:t>s</w:t>
      </w:r>
      <w:r w:rsidRPr="00D51900">
        <w:rPr>
          <w:rFonts w:ascii="Book Antiqua" w:eastAsia="Book Antiqua" w:hAnsi="Book Antiqua" w:cs="Book Antiqua"/>
          <w:color w:val="000000"/>
        </w:rPr>
        <w:t>core improved significantly in the survivor group. The rest of the data for survivors are shown in Table 5.</w:t>
      </w:r>
    </w:p>
    <w:p w14:paraId="79D34EC5" w14:textId="77777777" w:rsidR="00C66D45" w:rsidRPr="00D51900" w:rsidRDefault="00C66D45" w:rsidP="00D51900">
      <w:pPr>
        <w:adjustRightInd w:val="0"/>
        <w:snapToGrid w:val="0"/>
        <w:spacing w:line="360" w:lineRule="auto"/>
        <w:jc w:val="both"/>
        <w:rPr>
          <w:rFonts w:ascii="Book Antiqua" w:eastAsia="Book Antiqua" w:hAnsi="Book Antiqua" w:cs="Book Antiqua"/>
          <w:b/>
          <w:bCs/>
          <w:i/>
          <w:iCs/>
          <w:color w:val="000000"/>
        </w:rPr>
      </w:pPr>
    </w:p>
    <w:p w14:paraId="3F1D8238" w14:textId="77A867C3" w:rsidR="00A77B3E" w:rsidRPr="00D51900" w:rsidRDefault="002E0D5D" w:rsidP="00D51900">
      <w:pPr>
        <w:adjustRightInd w:val="0"/>
        <w:snapToGrid w:val="0"/>
        <w:spacing w:line="360" w:lineRule="auto"/>
        <w:jc w:val="both"/>
        <w:rPr>
          <w:rFonts w:ascii="Book Antiqua" w:hAnsi="Book Antiqua"/>
          <w:i/>
          <w:iCs/>
        </w:rPr>
      </w:pPr>
      <w:r w:rsidRPr="00D51900">
        <w:rPr>
          <w:rFonts w:ascii="Book Antiqua" w:eastAsia="Book Antiqua" w:hAnsi="Book Antiqua" w:cs="Book Antiqua"/>
          <w:b/>
          <w:bCs/>
          <w:i/>
          <w:iCs/>
          <w:color w:val="000000"/>
        </w:rPr>
        <w:t xml:space="preserve">Evaluation of </w:t>
      </w:r>
      <w:r w:rsidR="00196F71" w:rsidRPr="00D51900">
        <w:rPr>
          <w:rFonts w:ascii="Book Antiqua" w:eastAsia="Book Antiqua" w:hAnsi="Book Antiqua" w:cs="Book Antiqua"/>
          <w:b/>
          <w:bCs/>
          <w:i/>
          <w:iCs/>
          <w:color w:val="000000"/>
        </w:rPr>
        <w:t>s</w:t>
      </w:r>
      <w:r w:rsidRPr="00D51900">
        <w:rPr>
          <w:rFonts w:ascii="Book Antiqua" w:eastAsia="Book Antiqua" w:hAnsi="Book Antiqua" w:cs="Book Antiqua"/>
          <w:b/>
          <w:bCs/>
          <w:i/>
          <w:iCs/>
          <w:color w:val="000000"/>
        </w:rPr>
        <w:t xml:space="preserve">econdary </w:t>
      </w:r>
      <w:r w:rsidR="00196F71" w:rsidRPr="00D51900">
        <w:rPr>
          <w:rFonts w:ascii="Book Antiqua" w:eastAsia="Book Antiqua" w:hAnsi="Book Antiqua" w:cs="Book Antiqua"/>
          <w:b/>
          <w:bCs/>
          <w:i/>
          <w:iCs/>
          <w:color w:val="000000"/>
        </w:rPr>
        <w:t>o</w:t>
      </w:r>
      <w:r w:rsidRPr="00D51900">
        <w:rPr>
          <w:rFonts w:ascii="Book Antiqua" w:eastAsia="Book Antiqua" w:hAnsi="Book Antiqua" w:cs="Book Antiqua"/>
          <w:b/>
          <w:bCs/>
          <w:i/>
          <w:iCs/>
          <w:color w:val="000000"/>
        </w:rPr>
        <w:t>utcomes</w:t>
      </w:r>
    </w:p>
    <w:p w14:paraId="6FAB6328" w14:textId="6F6EA5DC" w:rsidR="00A77B3E" w:rsidRPr="00D51900" w:rsidRDefault="002E0D5D" w:rsidP="00D51900">
      <w:pPr>
        <w:adjustRightInd w:val="0"/>
        <w:snapToGrid w:val="0"/>
        <w:spacing w:line="360" w:lineRule="auto"/>
        <w:jc w:val="both"/>
        <w:rPr>
          <w:rFonts w:ascii="Book Antiqua" w:eastAsia="Book Antiqua" w:hAnsi="Book Antiqua" w:cs="Book Antiqua"/>
          <w:color w:val="000000"/>
        </w:rPr>
      </w:pPr>
      <w:r w:rsidRPr="00D51900">
        <w:rPr>
          <w:rFonts w:ascii="Book Antiqua" w:eastAsia="Book Antiqua" w:hAnsi="Book Antiqua" w:cs="Book Antiqua"/>
          <w:b/>
          <w:bCs/>
          <w:color w:val="000000"/>
        </w:rPr>
        <w:t xml:space="preserve">Assessment of </w:t>
      </w:r>
      <w:r w:rsidR="00196F71" w:rsidRPr="00D51900">
        <w:rPr>
          <w:rFonts w:ascii="Book Antiqua" w:eastAsia="Book Antiqua" w:hAnsi="Book Antiqua" w:cs="Book Antiqua"/>
          <w:b/>
          <w:bCs/>
          <w:color w:val="000000"/>
        </w:rPr>
        <w:t>s</w:t>
      </w:r>
      <w:r w:rsidRPr="00D51900">
        <w:rPr>
          <w:rFonts w:ascii="Book Antiqua" w:eastAsia="Book Antiqua" w:hAnsi="Book Antiqua" w:cs="Book Antiqua"/>
          <w:b/>
          <w:bCs/>
          <w:color w:val="000000"/>
        </w:rPr>
        <w:t xml:space="preserve">epsis </w:t>
      </w:r>
      <w:r w:rsidR="00196F71" w:rsidRPr="00D51900">
        <w:rPr>
          <w:rFonts w:ascii="Book Antiqua" w:eastAsia="Book Antiqua" w:hAnsi="Book Antiqua" w:cs="Book Antiqua"/>
          <w:b/>
          <w:bCs/>
          <w:color w:val="000000"/>
        </w:rPr>
        <w:t>s</w:t>
      </w:r>
      <w:r w:rsidRPr="00D51900">
        <w:rPr>
          <w:rFonts w:ascii="Book Antiqua" w:eastAsia="Book Antiqua" w:hAnsi="Book Antiqua" w:cs="Book Antiqua"/>
          <w:b/>
          <w:bCs/>
          <w:color w:val="000000"/>
        </w:rPr>
        <w:t>cores</w:t>
      </w:r>
      <w:r w:rsidR="00C66D45" w:rsidRPr="00D51900">
        <w:rPr>
          <w:rFonts w:ascii="Book Antiqua" w:hAnsi="Book Antiqua"/>
          <w:b/>
          <w:bCs/>
          <w:lang w:eastAsia="zh-CN"/>
        </w:rPr>
        <w:t>:</w:t>
      </w:r>
      <w:r w:rsidR="00C66D45" w:rsidRPr="00D51900">
        <w:rPr>
          <w:rFonts w:ascii="Book Antiqua" w:hAnsi="Book Antiqua"/>
          <w:lang w:eastAsia="zh-CN"/>
        </w:rPr>
        <w:t xml:space="preserve"> </w:t>
      </w:r>
      <w:r w:rsidRPr="00D51900">
        <w:rPr>
          <w:rFonts w:ascii="Book Antiqua" w:eastAsia="Book Antiqua" w:hAnsi="Book Antiqua" w:cs="Book Antiqua"/>
          <w:color w:val="000000"/>
        </w:rPr>
        <w:t>Both APACHE II and SOFA scores were significantly reduced by the end of the treatment among survivors (Figure 1). Overall, there was</w:t>
      </w:r>
      <w:r w:rsidR="005F2FE0">
        <w:rPr>
          <w:rFonts w:ascii="Book Antiqua" w:eastAsia="Book Antiqua" w:hAnsi="Book Antiqua" w:cs="Book Antiqua"/>
          <w:color w:val="000000"/>
        </w:rPr>
        <w:t xml:space="preserve"> a</w:t>
      </w:r>
      <w:r w:rsidRPr="00D51900">
        <w:rPr>
          <w:rFonts w:ascii="Book Antiqua" w:eastAsia="Book Antiqua" w:hAnsi="Book Antiqua" w:cs="Book Antiqua"/>
          <w:color w:val="000000"/>
        </w:rPr>
        <w:t xml:space="preserve"> 20.7% </w:t>
      </w:r>
      <w:r w:rsidR="005F2FE0">
        <w:rPr>
          <w:rFonts w:ascii="Book Antiqua" w:eastAsia="Book Antiqua" w:hAnsi="Book Antiqua" w:cs="Book Antiqua"/>
          <w:color w:val="000000"/>
        </w:rPr>
        <w:t>reduction</w:t>
      </w:r>
      <w:r w:rsidR="005F2FE0"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in APACHE II and 29.8% </w:t>
      </w:r>
      <w:r w:rsidR="005F2FE0">
        <w:rPr>
          <w:rFonts w:ascii="Book Antiqua" w:eastAsia="Book Antiqua" w:hAnsi="Book Antiqua" w:cs="Book Antiqua"/>
          <w:color w:val="000000"/>
        </w:rPr>
        <w:t>reduction</w:t>
      </w:r>
      <w:r w:rsidRPr="00D51900">
        <w:rPr>
          <w:rFonts w:ascii="Book Antiqua" w:eastAsia="Book Antiqua" w:hAnsi="Book Antiqua" w:cs="Book Antiqua"/>
          <w:color w:val="000000"/>
        </w:rPr>
        <w:t xml:space="preserve"> in SOFA scores. In the non-survivor group, APACHE II scores increased from 26.5 ±</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5.2 to 27.93</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5.2</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and SOFA scores also increased from 13.56</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4.53 to 15.38</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4.29.</w:t>
      </w:r>
    </w:p>
    <w:p w14:paraId="5264B2C6" w14:textId="77777777" w:rsidR="00196F71" w:rsidRPr="00D51900" w:rsidRDefault="00196F71" w:rsidP="00D51900">
      <w:pPr>
        <w:adjustRightInd w:val="0"/>
        <w:snapToGrid w:val="0"/>
        <w:spacing w:line="360" w:lineRule="auto"/>
        <w:jc w:val="both"/>
        <w:rPr>
          <w:rFonts w:ascii="Book Antiqua" w:hAnsi="Book Antiqua"/>
        </w:rPr>
      </w:pPr>
    </w:p>
    <w:p w14:paraId="51D8E82B" w14:textId="15EF0641" w:rsidR="00A77B3E" w:rsidRPr="00D51900" w:rsidRDefault="002E0D5D" w:rsidP="00D51900">
      <w:pPr>
        <w:adjustRightInd w:val="0"/>
        <w:snapToGrid w:val="0"/>
        <w:spacing w:line="360" w:lineRule="auto"/>
        <w:jc w:val="both"/>
        <w:rPr>
          <w:rFonts w:ascii="Book Antiqua" w:eastAsia="Book Antiqua" w:hAnsi="Book Antiqua" w:cs="Book Antiqua"/>
          <w:color w:val="000000"/>
        </w:rPr>
      </w:pPr>
      <w:r w:rsidRPr="00D51900">
        <w:rPr>
          <w:rFonts w:ascii="Book Antiqua" w:eastAsia="Book Antiqua" w:hAnsi="Book Antiqua" w:cs="Book Antiqua"/>
          <w:b/>
          <w:bCs/>
          <w:color w:val="000000"/>
        </w:rPr>
        <w:t xml:space="preserve">Predicted </w:t>
      </w:r>
      <w:r w:rsidR="00196F71" w:rsidRPr="00D51900">
        <w:rPr>
          <w:rFonts w:ascii="Book Antiqua" w:eastAsia="Book Antiqua" w:hAnsi="Book Antiqua" w:cs="Book Antiqua"/>
          <w:b/>
          <w:bCs/>
          <w:color w:val="000000"/>
        </w:rPr>
        <w:t>m</w:t>
      </w:r>
      <w:r w:rsidRPr="00D51900">
        <w:rPr>
          <w:rFonts w:ascii="Book Antiqua" w:eastAsia="Book Antiqua" w:hAnsi="Book Antiqua" w:cs="Book Antiqua"/>
          <w:b/>
          <w:bCs/>
          <w:color w:val="000000"/>
        </w:rPr>
        <w:t>ortality:</w:t>
      </w:r>
      <w:r w:rsidR="00C66D45" w:rsidRPr="00D51900">
        <w:rPr>
          <w:rFonts w:ascii="Book Antiqua" w:hAnsi="Book Antiqua"/>
          <w:lang w:eastAsia="zh-CN"/>
        </w:rPr>
        <w:t xml:space="preserve"> </w:t>
      </w:r>
      <w:r w:rsidRPr="00D51900">
        <w:rPr>
          <w:rFonts w:ascii="Book Antiqua" w:eastAsia="Book Antiqua" w:hAnsi="Book Antiqua" w:cs="Book Antiqua"/>
          <w:color w:val="000000"/>
        </w:rPr>
        <w:t xml:space="preserve">The </w:t>
      </w:r>
      <w:r w:rsidR="008828C7">
        <w:rPr>
          <w:rFonts w:ascii="Book Antiqua" w:eastAsia="Book Antiqua" w:hAnsi="Book Antiqua" w:cs="Book Antiqua"/>
          <w:color w:val="000000"/>
        </w:rPr>
        <w:t>PM</w:t>
      </w:r>
      <w:r w:rsidRPr="00D51900">
        <w:rPr>
          <w:rFonts w:ascii="Book Antiqua" w:eastAsia="Book Antiqua" w:hAnsi="Book Antiqua" w:cs="Book Antiqua"/>
          <w:color w:val="000000"/>
        </w:rPr>
        <w:t xml:space="preserve"> before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56.5% in the overall population; the actual mortality after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48.8% (Figure 2). </w:t>
      </w:r>
    </w:p>
    <w:p w14:paraId="0DA9C12B" w14:textId="77777777" w:rsidR="008B5B73" w:rsidRPr="00D51900" w:rsidRDefault="008B5B73" w:rsidP="00D51900">
      <w:pPr>
        <w:adjustRightInd w:val="0"/>
        <w:snapToGrid w:val="0"/>
        <w:spacing w:line="360" w:lineRule="auto"/>
        <w:jc w:val="both"/>
        <w:rPr>
          <w:rFonts w:ascii="Book Antiqua" w:hAnsi="Book Antiqua"/>
        </w:rPr>
      </w:pPr>
    </w:p>
    <w:p w14:paraId="4EBEB1AF" w14:textId="0DCFAE28" w:rsidR="00A77B3E" w:rsidRPr="00D51900" w:rsidRDefault="002E0D5D" w:rsidP="00D51900">
      <w:pPr>
        <w:adjustRightInd w:val="0"/>
        <w:snapToGrid w:val="0"/>
        <w:spacing w:line="360" w:lineRule="auto"/>
        <w:jc w:val="both"/>
        <w:rPr>
          <w:rFonts w:ascii="Book Antiqua" w:hAnsi="Book Antiqua"/>
          <w:b/>
          <w:bCs/>
        </w:rPr>
      </w:pPr>
      <w:r w:rsidRPr="00D51900">
        <w:rPr>
          <w:rFonts w:ascii="Book Antiqua" w:eastAsia="Book Antiqua" w:hAnsi="Book Antiqua" w:cs="Book Antiqua"/>
          <w:b/>
          <w:bCs/>
          <w:color w:val="000000"/>
        </w:rPr>
        <w:t xml:space="preserve">Initiation of </w:t>
      </w:r>
      <w:proofErr w:type="spellStart"/>
      <w:r w:rsidRPr="00D51900">
        <w:rPr>
          <w:rFonts w:ascii="Book Antiqua" w:eastAsia="Book Antiqua" w:hAnsi="Book Antiqua" w:cs="Book Antiqua"/>
          <w:b/>
          <w:bCs/>
          <w:color w:val="000000"/>
        </w:rPr>
        <w:t>CytoSorb</w:t>
      </w:r>
      <w:proofErr w:type="spellEnd"/>
      <w:r w:rsidRPr="00D51900">
        <w:rPr>
          <w:rFonts w:ascii="Book Antiqua" w:eastAsia="Book Antiqua" w:hAnsi="Book Antiqua" w:cs="Book Antiqua"/>
          <w:b/>
          <w:bCs/>
          <w:color w:val="000000"/>
          <w:vertAlign w:val="superscript"/>
        </w:rPr>
        <w:t xml:space="preserve">® </w:t>
      </w:r>
      <w:r w:rsidR="008B5B73" w:rsidRPr="00D51900">
        <w:rPr>
          <w:rFonts w:ascii="Book Antiqua" w:eastAsia="Book Antiqua" w:hAnsi="Book Antiqua" w:cs="Book Antiqua"/>
          <w:b/>
          <w:bCs/>
          <w:color w:val="000000"/>
        </w:rPr>
        <w:t>t</w:t>
      </w:r>
      <w:r w:rsidRPr="00D51900">
        <w:rPr>
          <w:rFonts w:ascii="Book Antiqua" w:eastAsia="Book Antiqua" w:hAnsi="Book Antiqua" w:cs="Book Antiqua"/>
          <w:b/>
          <w:bCs/>
          <w:color w:val="000000"/>
        </w:rPr>
        <w:t>herapy</w:t>
      </w:r>
      <w:r w:rsidR="008B5B73" w:rsidRPr="00D51900">
        <w:rPr>
          <w:rFonts w:ascii="Book Antiqua" w:eastAsia="宋体" w:hAnsi="Book Antiqua" w:cs="宋体"/>
          <w:b/>
          <w:bCs/>
          <w:color w:val="000000"/>
          <w:lang w:eastAsia="zh-CN"/>
        </w:rPr>
        <w:t xml:space="preserve">: </w:t>
      </w:r>
      <w:r w:rsidRPr="00D51900">
        <w:rPr>
          <w:rFonts w:ascii="Book Antiqua" w:eastAsia="Book Antiqua" w:hAnsi="Book Antiqua" w:cs="Book Antiqua"/>
          <w:color w:val="000000"/>
        </w:rPr>
        <w:t>In most patients</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treatment was commenced between 24-48 h after ICU admission (Figure 3). Only 3 patients among survivors and 1 in non</w:t>
      </w:r>
      <w:r w:rsidR="008828C7">
        <w:rPr>
          <w:rFonts w:ascii="Book Antiqua" w:eastAsia="Book Antiqua" w:hAnsi="Book Antiqua" w:cs="Book Antiqua"/>
          <w:color w:val="000000"/>
        </w:rPr>
        <w:t>-</w:t>
      </w:r>
      <w:r w:rsidRPr="00D51900">
        <w:rPr>
          <w:rFonts w:ascii="Book Antiqua" w:eastAsia="Book Antiqua" w:hAnsi="Book Antiqua" w:cs="Book Antiqua"/>
          <w:color w:val="000000"/>
        </w:rPr>
        <w:t>survivors received therapy within &lt;</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24</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h</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and in 16 cases treatment </w:t>
      </w:r>
      <w:proofErr w:type="gramStart"/>
      <w:r w:rsidRPr="00D51900">
        <w:rPr>
          <w:rFonts w:ascii="Book Antiqua" w:eastAsia="Book Antiqua" w:hAnsi="Book Antiqua" w:cs="Book Antiqua"/>
          <w:color w:val="000000"/>
        </w:rPr>
        <w:t>was</w:t>
      </w:r>
      <w:proofErr w:type="gramEnd"/>
      <w:r w:rsidRPr="00D51900">
        <w:rPr>
          <w:rFonts w:ascii="Book Antiqua" w:eastAsia="Book Antiqua" w:hAnsi="Book Antiqua" w:cs="Book Antiqua"/>
          <w:color w:val="000000"/>
        </w:rPr>
        <w:t xml:space="preserve"> started &gt; 48</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h after ICU. </w:t>
      </w:r>
    </w:p>
    <w:p w14:paraId="04B35A0C" w14:textId="7358E408" w:rsidR="00A77B3E" w:rsidRPr="00D51900" w:rsidRDefault="002E0D5D" w:rsidP="00D51900">
      <w:pPr>
        <w:adjustRightInd w:val="0"/>
        <w:snapToGrid w:val="0"/>
        <w:spacing w:line="360" w:lineRule="auto"/>
        <w:ind w:firstLineChars="100" w:firstLine="240"/>
        <w:jc w:val="both"/>
        <w:rPr>
          <w:rFonts w:ascii="Book Antiqua" w:eastAsia="Book Antiqua" w:hAnsi="Book Antiqua" w:cs="Book Antiqua"/>
          <w:color w:val="000000"/>
        </w:rPr>
      </w:pPr>
      <w:r w:rsidRPr="00D51900">
        <w:rPr>
          <w:rFonts w:ascii="Book Antiqua" w:eastAsia="Book Antiqua" w:hAnsi="Book Antiqua" w:cs="Book Antiqua"/>
          <w:color w:val="000000"/>
        </w:rPr>
        <w:t>Overall, 50% (</w:t>
      </w:r>
      <w:r w:rsidRPr="00D51900">
        <w:rPr>
          <w:rFonts w:ascii="Book Antiqua" w:eastAsia="Book Antiqua" w:hAnsi="Book Antiqua" w:cs="Book Antiqua"/>
          <w:i/>
          <w:iCs/>
          <w:color w:val="000000"/>
        </w:rPr>
        <w:t>n</w:t>
      </w:r>
      <w:r w:rsidRPr="00D51900">
        <w:rPr>
          <w:rFonts w:ascii="Book Antiqua" w:eastAsia="Book Antiqua" w:hAnsi="Book Antiqua" w:cs="Book Antiqua"/>
          <w:color w:val="000000"/>
        </w:rPr>
        <w:t xml:space="preserve"> = 8) of patients survived after 72 h of therapy. In the survivor group, the average number of days spent in ICU was 4.44</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1.66 d; while in the non-survivor group</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it was 8.5 ± 15.9 d.</w:t>
      </w:r>
    </w:p>
    <w:p w14:paraId="4464361C" w14:textId="77777777" w:rsidR="008B5B73" w:rsidRPr="00D51900" w:rsidRDefault="008B5B73" w:rsidP="00D51900">
      <w:pPr>
        <w:adjustRightInd w:val="0"/>
        <w:snapToGrid w:val="0"/>
        <w:spacing w:line="360" w:lineRule="auto"/>
        <w:ind w:firstLineChars="100" w:firstLine="240"/>
        <w:jc w:val="both"/>
        <w:rPr>
          <w:rFonts w:ascii="Book Antiqua" w:hAnsi="Book Antiqua"/>
        </w:rPr>
      </w:pPr>
    </w:p>
    <w:p w14:paraId="588E5965" w14:textId="58D64450" w:rsidR="00A77B3E" w:rsidRPr="00D51900" w:rsidRDefault="002E0D5D" w:rsidP="00D51900">
      <w:pPr>
        <w:adjustRightInd w:val="0"/>
        <w:snapToGrid w:val="0"/>
        <w:spacing w:line="360" w:lineRule="auto"/>
        <w:jc w:val="both"/>
        <w:rPr>
          <w:rFonts w:ascii="Book Antiqua" w:hAnsi="Book Antiqua"/>
          <w:b/>
          <w:bCs/>
        </w:rPr>
      </w:pPr>
      <w:r w:rsidRPr="00D51900">
        <w:rPr>
          <w:rFonts w:ascii="Book Antiqua" w:eastAsia="Book Antiqua" w:hAnsi="Book Antiqua" w:cs="Book Antiqua"/>
          <w:b/>
          <w:bCs/>
          <w:color w:val="000000"/>
        </w:rPr>
        <w:t xml:space="preserve">Evaluation of </w:t>
      </w:r>
      <w:r w:rsidR="008B5B73" w:rsidRPr="00D51900">
        <w:rPr>
          <w:rFonts w:ascii="Book Antiqua" w:eastAsia="Book Antiqua" w:hAnsi="Book Antiqua" w:cs="Book Antiqua"/>
          <w:b/>
          <w:bCs/>
          <w:color w:val="000000"/>
        </w:rPr>
        <w:t>s</w:t>
      </w:r>
      <w:r w:rsidRPr="00D51900">
        <w:rPr>
          <w:rFonts w:ascii="Book Antiqua" w:eastAsia="Book Antiqua" w:hAnsi="Book Antiqua" w:cs="Book Antiqua"/>
          <w:b/>
          <w:bCs/>
          <w:color w:val="000000"/>
        </w:rPr>
        <w:t xml:space="preserve">afety </w:t>
      </w:r>
      <w:r w:rsidR="008B5B73" w:rsidRPr="00D51900">
        <w:rPr>
          <w:rFonts w:ascii="Book Antiqua" w:eastAsia="Book Antiqua" w:hAnsi="Book Antiqua" w:cs="Book Antiqua"/>
          <w:b/>
          <w:bCs/>
          <w:color w:val="000000"/>
        </w:rPr>
        <w:t>p</w:t>
      </w:r>
      <w:r w:rsidRPr="00D51900">
        <w:rPr>
          <w:rFonts w:ascii="Book Antiqua" w:eastAsia="Book Antiqua" w:hAnsi="Book Antiqua" w:cs="Book Antiqua"/>
          <w:b/>
          <w:bCs/>
          <w:color w:val="000000"/>
        </w:rPr>
        <w:t>arameters</w:t>
      </w:r>
      <w:r w:rsidR="008B5B73" w:rsidRPr="00D51900">
        <w:rPr>
          <w:rFonts w:ascii="Book Antiqua" w:eastAsia="宋体" w:hAnsi="Book Antiqua" w:cs="宋体"/>
          <w:b/>
          <w:bCs/>
          <w:color w:val="000000"/>
          <w:lang w:eastAsia="zh-CN"/>
        </w:rPr>
        <w:t xml:space="preserve">: </w:t>
      </w:r>
      <w:r w:rsidRPr="00D51900">
        <w:rPr>
          <w:rFonts w:ascii="Book Antiqua" w:eastAsia="Book Antiqua" w:hAnsi="Book Antiqua" w:cs="Book Antiqua"/>
          <w:color w:val="000000"/>
        </w:rPr>
        <w:t xml:space="preserve">We could not observe any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related side effects or adverse events. There was no significant change in platelet or </w:t>
      </w:r>
      <w:r w:rsidRPr="00D51900">
        <w:rPr>
          <w:rFonts w:ascii="Book Antiqua" w:eastAsia="Book Antiqua" w:hAnsi="Book Antiqua" w:cs="Book Antiqua"/>
          <w:color w:val="000000"/>
        </w:rPr>
        <w:lastRenderedPageBreak/>
        <w:t xml:space="preserve">albumin levels (Table 3). Only </w:t>
      </w:r>
      <w:r w:rsidR="001E78B2">
        <w:rPr>
          <w:rFonts w:ascii="Book Antiqua" w:eastAsia="Book Antiqua" w:hAnsi="Book Antiqua" w:cs="Book Antiqua"/>
          <w:color w:val="000000"/>
        </w:rPr>
        <w:t>1</w:t>
      </w:r>
      <w:r w:rsidR="001E78B2"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single patient showed clot formation in the device when used without heparin due to </w:t>
      </w:r>
      <w:r w:rsidR="005F2FE0">
        <w:rPr>
          <w:rFonts w:ascii="Book Antiqua" w:eastAsia="Book Antiqua" w:hAnsi="Book Antiqua" w:cs="Book Antiqua"/>
          <w:color w:val="000000"/>
        </w:rPr>
        <w:t xml:space="preserve">the </w:t>
      </w:r>
      <w:r w:rsidRPr="00D51900">
        <w:rPr>
          <w:rFonts w:ascii="Book Antiqua" w:eastAsia="Book Antiqua" w:hAnsi="Book Antiqua" w:cs="Book Antiqua"/>
          <w:color w:val="000000"/>
        </w:rPr>
        <w:t>clinical condition of the patient</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which led to the stoppage of the therapy when used for the second time. One patient was diagnosed with ventricular tachycardia and needed injection</w:t>
      </w:r>
      <w:r w:rsidR="005F2FE0">
        <w:rPr>
          <w:rFonts w:ascii="Book Antiqua" w:eastAsia="Book Antiqua" w:hAnsi="Book Antiqua" w:cs="Book Antiqua"/>
          <w:color w:val="000000"/>
        </w:rPr>
        <w:t xml:space="preserve"> of</w:t>
      </w:r>
      <w:r w:rsidRPr="00D51900">
        <w:rPr>
          <w:rFonts w:ascii="Book Antiqua" w:eastAsia="Book Antiqua" w:hAnsi="Book Antiqua" w:cs="Book Antiqua"/>
          <w:color w:val="000000"/>
        </w:rPr>
        <w:t xml:space="preserve"> amiodarone.</w:t>
      </w:r>
      <w:bookmarkEnd w:id="35"/>
      <w:bookmarkEnd w:id="36"/>
      <w:r w:rsidRPr="00D51900">
        <w:rPr>
          <w:rFonts w:ascii="Book Antiqua" w:eastAsia="Book Antiqua" w:hAnsi="Book Antiqua" w:cs="Book Antiqua"/>
          <w:color w:val="000000"/>
        </w:rPr>
        <w:t xml:space="preserve"> </w:t>
      </w:r>
    </w:p>
    <w:p w14:paraId="68084C6F" w14:textId="77777777" w:rsidR="00A77B3E" w:rsidRPr="00D51900" w:rsidRDefault="00A77B3E" w:rsidP="00D51900">
      <w:pPr>
        <w:adjustRightInd w:val="0"/>
        <w:snapToGrid w:val="0"/>
        <w:spacing w:line="360" w:lineRule="auto"/>
        <w:jc w:val="both"/>
        <w:rPr>
          <w:rFonts w:ascii="Book Antiqua" w:hAnsi="Book Antiqua"/>
        </w:rPr>
      </w:pPr>
    </w:p>
    <w:p w14:paraId="216928E0"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aps/>
          <w:color w:val="000000"/>
          <w:u w:val="single"/>
        </w:rPr>
        <w:t>DISCUSSION</w:t>
      </w:r>
    </w:p>
    <w:p w14:paraId="5A51D817" w14:textId="3DD7DAB8" w:rsidR="00A77B3E" w:rsidRPr="00D51900" w:rsidRDefault="002E0D5D" w:rsidP="00D51900">
      <w:pPr>
        <w:shd w:val="clear" w:color="auto" w:fill="FFFFFF"/>
        <w:adjustRightInd w:val="0"/>
        <w:snapToGrid w:val="0"/>
        <w:spacing w:line="360" w:lineRule="auto"/>
        <w:jc w:val="both"/>
        <w:rPr>
          <w:rFonts w:ascii="Book Antiqua" w:eastAsia="Book Antiqua" w:hAnsi="Book Antiqua" w:cs="Book Antiqua"/>
          <w:color w:val="000000"/>
        </w:rPr>
      </w:pPr>
      <w:bookmarkStart w:id="37" w:name="OLE_LINK13"/>
      <w:bookmarkStart w:id="38" w:name="OLE_LINK14"/>
      <w:bookmarkStart w:id="39" w:name="OLE_LINK15"/>
      <w:bookmarkStart w:id="40" w:name="OLE_LINK55"/>
      <w:r w:rsidRPr="00D51900">
        <w:rPr>
          <w:rFonts w:ascii="Book Antiqua" w:eastAsia="Book Antiqua" w:hAnsi="Book Antiqua" w:cs="Book Antiqua"/>
          <w:color w:val="000000"/>
        </w:rPr>
        <w:t xml:space="preserve">Various adjuvant therapies are included in current treatment modalities for controlling cytokine storm; immunoglobulin therapy, endotoxin-binding </w:t>
      </w:r>
      <w:proofErr w:type="spellStart"/>
      <w:r w:rsidRPr="00D51900">
        <w:rPr>
          <w:rFonts w:ascii="Book Antiqua" w:eastAsia="Book Antiqua" w:hAnsi="Book Antiqua" w:cs="Book Antiqua"/>
          <w:color w:val="000000"/>
        </w:rPr>
        <w:t>polymyxin</w:t>
      </w:r>
      <w:proofErr w:type="spellEnd"/>
      <w:r w:rsidRPr="00D51900">
        <w:rPr>
          <w:rFonts w:ascii="Book Antiqua" w:eastAsia="Book Antiqua" w:hAnsi="Book Antiqua" w:cs="Book Antiqua"/>
          <w:color w:val="000000"/>
        </w:rPr>
        <w:t xml:space="preserve"> B </w:t>
      </w:r>
      <w:proofErr w:type="spellStart"/>
      <w:r w:rsidRPr="00D51900">
        <w:rPr>
          <w:rFonts w:ascii="Book Antiqua" w:eastAsia="Book Antiqua" w:hAnsi="Book Antiqua" w:cs="Book Antiqua"/>
          <w:color w:val="000000"/>
        </w:rPr>
        <w:t>hemoperfusion</w:t>
      </w:r>
      <w:proofErr w:type="spellEnd"/>
      <w:r w:rsidRPr="00D51900">
        <w:rPr>
          <w:rFonts w:ascii="Book Antiqua" w:eastAsia="Book Antiqua" w:hAnsi="Book Antiqua" w:cs="Book Antiqua"/>
          <w:color w:val="000000"/>
        </w:rPr>
        <w:t>, dialysis and plasma filtration</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w:t>
      </w:r>
      <w:r w:rsidRPr="00D51900">
        <w:rPr>
          <w:rFonts w:ascii="Book Antiqua" w:eastAsia="Book Antiqua" w:hAnsi="Book Antiqua" w:cs="Book Antiqua"/>
          <w:i/>
          <w:iCs/>
          <w:color w:val="000000"/>
        </w:rPr>
        <w:t>etc.</w:t>
      </w:r>
      <w:r w:rsidRPr="00D51900">
        <w:rPr>
          <w:rFonts w:ascii="Book Antiqua" w:eastAsia="Book Antiqua" w:hAnsi="Book Antiqua" w:cs="Book Antiqua"/>
          <w:color w:val="000000"/>
        </w:rPr>
        <w:t xml:space="preserve"> The mortality rate still remains high with these </w:t>
      </w:r>
      <w:proofErr w:type="gramStart"/>
      <w:r w:rsidRPr="00D51900">
        <w:rPr>
          <w:rFonts w:ascii="Book Antiqua" w:eastAsia="Book Antiqua" w:hAnsi="Book Antiqua" w:cs="Book Antiqua"/>
          <w:color w:val="000000"/>
        </w:rPr>
        <w:t>techniques</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"_ENREF_24" \o "Cruz, 2009 #24" </w:instrText>
      </w:r>
      <w:r w:rsidR="00325F4E">
        <w:fldChar w:fldCharType="separate"/>
      </w:r>
      <w:r w:rsidRPr="00D51900">
        <w:rPr>
          <w:rFonts w:ascii="Book Antiqua" w:eastAsia="Book Antiqua" w:hAnsi="Book Antiqua" w:cs="Book Antiqua"/>
          <w:color w:val="000000"/>
          <w:u w:color="0000EE"/>
          <w:vertAlign w:val="superscript"/>
        </w:rPr>
        <w:t>24-26</w:t>
      </w:r>
      <w:r w:rsidR="00325F4E">
        <w:rPr>
          <w:rFonts w:ascii="Book Antiqua" w:eastAsia="Book Antiqua" w:hAnsi="Book Antiqua" w:cs="Book Antiqua"/>
          <w:color w:val="000000"/>
          <w:u w:color="0000EE"/>
          <w:vertAlign w:val="superscript"/>
        </w:rPr>
        <w:fldChar w:fldCharType="end"/>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Direct </w:t>
      </w:r>
      <w:proofErr w:type="spellStart"/>
      <w:r w:rsidRPr="00D51900">
        <w:rPr>
          <w:rFonts w:ascii="Book Antiqua" w:eastAsia="Book Antiqua" w:hAnsi="Book Antiqua" w:cs="Book Antiqua"/>
          <w:color w:val="000000"/>
        </w:rPr>
        <w:t>hemoperfusion</w:t>
      </w:r>
      <w:proofErr w:type="spellEnd"/>
      <w:r w:rsidRPr="00D51900">
        <w:rPr>
          <w:rFonts w:ascii="Book Antiqua" w:eastAsia="Book Antiqua" w:hAnsi="Book Antiqua" w:cs="Book Antiqua"/>
          <w:color w:val="000000"/>
        </w:rPr>
        <w:t xml:space="preserve"> using a </w:t>
      </w:r>
      <w:proofErr w:type="spellStart"/>
      <w:r w:rsidRPr="00D51900">
        <w:rPr>
          <w:rFonts w:ascii="Book Antiqua" w:eastAsia="Book Antiqua" w:hAnsi="Book Antiqua" w:cs="Book Antiqua"/>
          <w:color w:val="000000"/>
        </w:rPr>
        <w:t>polymyxin</w:t>
      </w:r>
      <w:proofErr w:type="spellEnd"/>
      <w:r w:rsidRPr="00D51900">
        <w:rPr>
          <w:rFonts w:ascii="Book Antiqua" w:eastAsia="Book Antiqua" w:hAnsi="Book Antiqua" w:cs="Book Antiqua"/>
          <w:color w:val="000000"/>
        </w:rPr>
        <w:t xml:space="preserve"> B endotoxin-adsorbing column was studied in clinical trials (ABDOMIX Study). The study could not confirm its clinical efficacy due to the nephrotoxic effects of the technique and associated high risks of cartridge clotting resulting in acute blood loss in patients admitted in </w:t>
      </w:r>
      <w:proofErr w:type="gramStart"/>
      <w:r w:rsidRPr="00D51900">
        <w:rPr>
          <w:rFonts w:ascii="Book Antiqua" w:eastAsia="Book Antiqua" w:hAnsi="Book Antiqua" w:cs="Book Antiqua"/>
          <w:color w:val="000000"/>
        </w:rPr>
        <w:t>ICU</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"_ENREF_27" \o "Payen, 2015 #27" </w:instrText>
      </w:r>
      <w:r w:rsidR="00325F4E">
        <w:fldChar w:fldCharType="separate"/>
      </w:r>
      <w:r w:rsidRPr="00D51900">
        <w:rPr>
          <w:rFonts w:ascii="Book Antiqua" w:eastAsia="Book Antiqua" w:hAnsi="Book Antiqua" w:cs="Book Antiqua"/>
          <w:color w:val="000000"/>
          <w:u w:color="0000EE"/>
          <w:vertAlign w:val="superscript"/>
        </w:rPr>
        <w:t>27</w:t>
      </w:r>
      <w:r w:rsidR="00325F4E">
        <w:rPr>
          <w:rFonts w:ascii="Book Antiqua" w:eastAsia="Book Antiqua" w:hAnsi="Book Antiqua" w:cs="Book Antiqua"/>
          <w:color w:val="000000"/>
          <w:u w:color="0000EE"/>
          <w:vertAlign w:val="superscript"/>
        </w:rPr>
        <w:fldChar w:fldCharType="end"/>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Similarly, anti-IL-1RA, anti-IL-1β, anti-</w:t>
      </w:r>
      <w:r w:rsidR="0022450A" w:rsidRPr="00D51900">
        <w:rPr>
          <w:rFonts w:ascii="Book Antiqua" w:eastAsia="Book Antiqua" w:hAnsi="Book Antiqua" w:cs="Book Antiqua"/>
          <w:color w:val="000000"/>
        </w:rPr>
        <w:t>tumor necrosis factor</w:t>
      </w:r>
      <w:r w:rsidRPr="00D51900">
        <w:rPr>
          <w:rFonts w:ascii="Book Antiqua" w:eastAsia="Book Antiqua" w:hAnsi="Book Antiqua" w:cs="Book Antiqua"/>
          <w:color w:val="000000"/>
        </w:rPr>
        <w:t xml:space="preserve">-α and anti-lipopolysaccharide showed disappointing results in both preclinical and clinical trials, despite their ability to </w:t>
      </w:r>
      <w:r w:rsidR="005F2FE0">
        <w:rPr>
          <w:rFonts w:ascii="Book Antiqua" w:eastAsia="Book Antiqua" w:hAnsi="Book Antiqua" w:cs="Book Antiqua"/>
          <w:color w:val="000000"/>
        </w:rPr>
        <w:t xml:space="preserve">reduce </w:t>
      </w:r>
      <w:r w:rsidRPr="00D51900">
        <w:rPr>
          <w:rFonts w:ascii="Book Antiqua" w:eastAsia="Book Antiqua" w:hAnsi="Book Antiqua" w:cs="Book Antiqua"/>
          <w:color w:val="000000"/>
        </w:rPr>
        <w:t xml:space="preserve">significantly serum cytokine </w:t>
      </w:r>
      <w:proofErr w:type="gramStart"/>
      <w:r w:rsidRPr="00D51900">
        <w:rPr>
          <w:rFonts w:ascii="Book Antiqua" w:eastAsia="Book Antiqua" w:hAnsi="Book Antiqua" w:cs="Book Antiqua"/>
          <w:color w:val="000000"/>
        </w:rPr>
        <w:t>concentrations</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"_ENREF_28" \o "Opal, 1997 #28" </w:instrText>
      </w:r>
      <w:r w:rsidR="00325F4E">
        <w:fldChar w:fldCharType="separate"/>
      </w:r>
      <w:r w:rsidRPr="00D51900">
        <w:rPr>
          <w:rFonts w:ascii="Book Antiqua" w:eastAsia="Book Antiqua" w:hAnsi="Book Antiqua" w:cs="Book Antiqua"/>
          <w:color w:val="000000"/>
          <w:u w:color="0000EE"/>
          <w:vertAlign w:val="superscript"/>
        </w:rPr>
        <w:t>28</w:t>
      </w:r>
      <w:r w:rsidR="00325F4E">
        <w:rPr>
          <w:rFonts w:ascii="Book Antiqua" w:eastAsia="Book Antiqua" w:hAnsi="Book Antiqua" w:cs="Book Antiqua"/>
          <w:color w:val="000000"/>
          <w:u w:color="0000EE"/>
          <w:vertAlign w:val="superscript"/>
        </w:rPr>
        <w:fldChar w:fldCharType="end"/>
      </w:r>
      <w:r w:rsidRPr="00D51900">
        <w:rPr>
          <w:rFonts w:ascii="Book Antiqua" w:eastAsia="Book Antiqua" w:hAnsi="Book Antiqua" w:cs="Book Antiqua"/>
          <w:color w:val="000000"/>
          <w:vertAlign w:val="superscript"/>
        </w:rPr>
        <w:t>,</w:t>
      </w:r>
      <w:hyperlink w:anchor="_ENREF_29" w:tooltip="Bernard, 2014 #29" w:history="1">
        <w:r w:rsidRPr="00D51900">
          <w:rPr>
            <w:rFonts w:ascii="Book Antiqua" w:eastAsia="Book Antiqua" w:hAnsi="Book Antiqua" w:cs="Book Antiqua"/>
            <w:color w:val="000000"/>
            <w:u w:color="0000EE"/>
            <w:vertAlign w:val="superscript"/>
          </w:rPr>
          <w:t>29</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A recent </w:t>
      </w:r>
      <w:r w:rsidR="005F2FE0">
        <w:rPr>
          <w:rFonts w:ascii="Book Antiqua" w:eastAsia="Book Antiqua" w:hAnsi="Book Antiqua" w:cs="Book Antiqua"/>
          <w:color w:val="000000"/>
        </w:rPr>
        <w:t>C</w:t>
      </w:r>
      <w:r w:rsidRPr="00D51900">
        <w:rPr>
          <w:rFonts w:ascii="Book Antiqua" w:eastAsia="Book Antiqua" w:hAnsi="Book Antiqua" w:cs="Book Antiqua"/>
          <w:color w:val="000000"/>
        </w:rPr>
        <w:t>ochrane review reported low-quality evidence for high-volume hemofiltration</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in the treatment of critically ill patients with sepsis and suggested that more multicenter randomized controlled trials are required before these therapies can be recommended for routine </w:t>
      </w:r>
      <w:proofErr w:type="gramStart"/>
      <w:r w:rsidRPr="00D51900">
        <w:rPr>
          <w:rFonts w:ascii="Book Antiqua" w:eastAsia="Book Antiqua" w:hAnsi="Book Antiqua" w:cs="Book Antiqua"/>
          <w:color w:val="000000"/>
        </w:rPr>
        <w:t>use</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"_ENREF_12" \o "Borthwick, 2013 #12" </w:instrText>
      </w:r>
      <w:r w:rsidR="00325F4E">
        <w:fldChar w:fldCharType="separate"/>
      </w:r>
      <w:r w:rsidRPr="00D51900">
        <w:rPr>
          <w:rFonts w:ascii="Book Antiqua" w:eastAsia="Book Antiqua" w:hAnsi="Book Antiqua" w:cs="Book Antiqua"/>
          <w:color w:val="000000"/>
          <w:u w:color="0000EE"/>
          <w:vertAlign w:val="superscript"/>
        </w:rPr>
        <w:t>12</w:t>
      </w:r>
      <w:r w:rsidR="00325F4E">
        <w:rPr>
          <w:rFonts w:ascii="Book Antiqua" w:eastAsia="Book Antiqua" w:hAnsi="Book Antiqua" w:cs="Book Antiqua"/>
          <w:color w:val="000000"/>
          <w:u w:color="0000EE"/>
          <w:vertAlign w:val="superscript"/>
        </w:rPr>
        <w:fldChar w:fldCharType="end"/>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10DBC579" w14:textId="72072F0B"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Extracorporeal cytokine adsorption is a recent adjuvant alternative introduced into clinical practice less than a decade ago. It</w:t>
      </w:r>
      <w:r w:rsidR="005F2FE0">
        <w:rPr>
          <w:rFonts w:ascii="Book Antiqua" w:eastAsia="Book Antiqua" w:hAnsi="Book Antiqua" w:cs="Book Antiqua"/>
          <w:color w:val="000000"/>
        </w:rPr>
        <w:t>s aim was to</w:t>
      </w:r>
      <w:r w:rsidRPr="00D51900">
        <w:rPr>
          <w:rFonts w:ascii="Book Antiqua" w:eastAsia="Book Antiqua" w:hAnsi="Book Antiqua" w:cs="Book Antiqua"/>
          <w:color w:val="000000"/>
        </w:rPr>
        <w:t xml:space="preserve"> reduce cytokine storm by the bulk removal of mediators of inflammation. Later, this treatment was reported as safe and well-tolerated in more than 300 human treatments in very sick patients with the worst forms of sepsis and lung injury, and </w:t>
      </w:r>
      <w:r w:rsidR="005F2FE0">
        <w:rPr>
          <w:rFonts w:ascii="Book Antiqua" w:eastAsia="Book Antiqua" w:hAnsi="Book Antiqua" w:cs="Book Antiqua"/>
          <w:color w:val="000000"/>
        </w:rPr>
        <w:t xml:space="preserve">to date, </w:t>
      </w:r>
      <w:r w:rsidRPr="00D51900">
        <w:rPr>
          <w:rFonts w:ascii="Book Antiqua" w:eastAsia="Book Antiqua" w:hAnsi="Book Antiqua" w:cs="Book Antiqua"/>
          <w:color w:val="000000"/>
        </w:rPr>
        <w:t xml:space="preserve">the treatment has </w:t>
      </w:r>
      <w:r w:rsidR="005F2FE0">
        <w:rPr>
          <w:rFonts w:ascii="Book Antiqua" w:eastAsia="Book Antiqua" w:hAnsi="Book Antiqua" w:cs="Book Antiqua"/>
          <w:color w:val="000000"/>
        </w:rPr>
        <w:t>emerged as the</w:t>
      </w:r>
      <w:r w:rsidRPr="00D51900">
        <w:rPr>
          <w:rFonts w:ascii="Book Antiqua" w:eastAsia="Book Antiqua" w:hAnsi="Book Antiqua" w:cs="Book Antiqua"/>
          <w:color w:val="000000"/>
        </w:rPr>
        <w:t xml:space="preserve"> safest in nearly 1500 human treatments overall</w:t>
      </w:r>
      <w:r w:rsidRPr="00D51900">
        <w:rPr>
          <w:rFonts w:ascii="Book Antiqua" w:eastAsia="Book Antiqua" w:hAnsi="Book Antiqua" w:cs="Book Antiqua"/>
          <w:color w:val="000000"/>
          <w:vertAlign w:val="superscript"/>
        </w:rPr>
        <w:t>[</w:t>
      </w:r>
      <w:hyperlink w:anchor="_ENREF_30" w:tooltip="Dr  Reshma Tewari , 2015 #30" w:history="1">
        <w:r w:rsidRPr="00D51900">
          <w:rPr>
            <w:rFonts w:ascii="Book Antiqua" w:eastAsia="Book Antiqua" w:hAnsi="Book Antiqua" w:cs="Book Antiqua"/>
            <w:color w:val="000000"/>
            <w:vertAlign w:val="superscript"/>
          </w:rPr>
          <w:t>30</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Though published data suggest that using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in conjunction with </w:t>
      </w:r>
      <w:r w:rsidRPr="00D51900">
        <w:rPr>
          <w:rFonts w:ascii="Book Antiqua" w:eastAsia="Book Antiqua" w:hAnsi="Book Antiqua" w:cs="Book Antiqua"/>
          <w:color w:val="000000"/>
        </w:rPr>
        <w:lastRenderedPageBreak/>
        <w:t>standard care including mechanical ventilation and dialysis may decrease the level of pro-inflammatory cytokines and improve hemodynamics in sepsis and septic shock, high-quality data from clinical trials are not available yet</w:t>
      </w:r>
      <w:r w:rsidRPr="00D51900">
        <w:rPr>
          <w:rFonts w:ascii="Book Antiqua" w:eastAsia="Book Antiqua" w:hAnsi="Book Antiqua" w:cs="Book Antiqua"/>
          <w:color w:val="000000"/>
          <w:vertAlign w:val="superscript"/>
        </w:rPr>
        <w:t>[</w:t>
      </w:r>
      <w:hyperlink w:anchor="_ENREF_16" w:tooltip="Bonavia, 2018 #16" w:history="1">
        <w:r w:rsidRPr="00D51900">
          <w:rPr>
            <w:rFonts w:ascii="Book Antiqua" w:eastAsia="Book Antiqua" w:hAnsi="Book Antiqua" w:cs="Book Antiqua"/>
            <w:color w:val="000000"/>
            <w:vertAlign w:val="superscript"/>
          </w:rPr>
          <w:t>16</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w:t>
      </w:r>
    </w:p>
    <w:p w14:paraId="5A3361A3" w14:textId="5C2C5D94"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 xml:space="preserve">The present study evaluated some aspects of the clinical outcomes with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device treatment along with current standard of care in management of sepsis and septic shock. We observed improved clinical outcomes of patients with septic shock in terms of reduced mortality as compared to predicted, improved hemodynamics as indicated by MAP, </w:t>
      </w:r>
      <w:r w:rsidR="005F2FE0">
        <w:rPr>
          <w:rFonts w:ascii="Book Antiqua" w:eastAsia="Book Antiqua" w:hAnsi="Book Antiqua" w:cs="Book Antiqua"/>
          <w:color w:val="000000"/>
        </w:rPr>
        <w:t xml:space="preserve">and </w:t>
      </w:r>
      <w:r w:rsidRPr="00D51900">
        <w:rPr>
          <w:rFonts w:ascii="Book Antiqua" w:eastAsia="Book Antiqua" w:hAnsi="Book Antiqua" w:cs="Book Antiqua"/>
          <w:color w:val="000000"/>
        </w:rPr>
        <w:t>reduced use of vasopressors and their doses.</w:t>
      </w:r>
    </w:p>
    <w:p w14:paraId="00358A47" w14:textId="17DE5DE3"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 xml:space="preserve">We studied patients requiring increasing vasopressor dose to maintain MAP &gt; 65 mmHg. In our study, MAP increased significantly during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in both survivors and non-survivors. This improvement in MAP was accompanied by a non-significant reduction in vasopressor dose as also indicated by the increase in the MAP/NE ratio. These results are in accord with our previous study conducted in 10 ICU patients where an overall reduction in all the vasopressor drugs after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w:t>
      </w:r>
      <w:proofErr w:type="gramStart"/>
      <w:r w:rsidRPr="00D51900">
        <w:rPr>
          <w:rFonts w:ascii="Book Antiqua" w:eastAsia="Book Antiqua" w:hAnsi="Book Antiqua" w:cs="Book Antiqua"/>
          <w:color w:val="000000"/>
        </w:rPr>
        <w:t>reported</w:t>
      </w:r>
      <w:r w:rsidRPr="00D51900">
        <w:rPr>
          <w:rFonts w:ascii="Book Antiqua" w:eastAsia="Book Antiqua" w:hAnsi="Book Antiqua" w:cs="Book Antiqua"/>
          <w:color w:val="000000"/>
          <w:vertAlign w:val="superscript"/>
        </w:rPr>
        <w:t>[</w:t>
      </w:r>
      <w:proofErr w:type="gramEnd"/>
      <w:r w:rsidRPr="00D51900">
        <w:rPr>
          <w:rFonts w:ascii="Book Antiqua" w:eastAsia="Book Antiqua" w:hAnsi="Book Antiqua" w:cs="Book Antiqua"/>
          <w:color w:val="000000"/>
          <w:vertAlign w:val="superscript"/>
        </w:rPr>
        <w:t>3</w:t>
      </w:r>
      <w:r w:rsidR="00F139C0" w:rsidRPr="00D51900">
        <w:rPr>
          <w:rFonts w:ascii="Book Antiqua" w:eastAsia="Book Antiqua" w:hAnsi="Book Antiqua" w:cs="Book Antiqua"/>
          <w:color w:val="000000"/>
          <w:vertAlign w:val="superscript"/>
        </w:rPr>
        <w:t>1</w:t>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Of the </w:t>
      </w:r>
      <w:r w:rsidR="005F2FE0">
        <w:rPr>
          <w:rFonts w:ascii="Book Antiqua" w:eastAsia="Book Antiqua" w:hAnsi="Book Antiqua" w:cs="Book Antiqua"/>
          <w:color w:val="000000"/>
        </w:rPr>
        <w:t>nine</w:t>
      </w:r>
      <w:r w:rsidRPr="00D51900">
        <w:rPr>
          <w:rFonts w:ascii="Book Antiqua" w:eastAsia="Book Antiqua" w:hAnsi="Book Antiqua" w:cs="Book Antiqua"/>
          <w:color w:val="000000"/>
        </w:rPr>
        <w:t xml:space="preserve"> patients who were given vasopressin, </w:t>
      </w:r>
      <w:r w:rsidR="005F2FE0">
        <w:rPr>
          <w:rFonts w:ascii="Book Antiqua" w:eastAsia="Book Antiqua" w:hAnsi="Book Antiqua" w:cs="Book Antiqua"/>
          <w:color w:val="000000"/>
        </w:rPr>
        <w:t>five</w:t>
      </w:r>
      <w:r w:rsidRPr="00D51900">
        <w:rPr>
          <w:rFonts w:ascii="Book Antiqua" w:eastAsia="Book Antiqua" w:hAnsi="Book Antiqua" w:cs="Book Antiqua"/>
          <w:color w:val="000000"/>
        </w:rPr>
        <w:t xml:space="preserve"> were weaned off V, </w:t>
      </w:r>
      <w:r w:rsidR="005F2FE0">
        <w:rPr>
          <w:rFonts w:ascii="Book Antiqua" w:eastAsia="Book Antiqua" w:hAnsi="Book Antiqua" w:cs="Book Antiqua"/>
          <w:color w:val="000000"/>
        </w:rPr>
        <w:t>two</w:t>
      </w:r>
      <w:r w:rsidRPr="00D51900">
        <w:rPr>
          <w:rFonts w:ascii="Book Antiqua" w:eastAsia="Book Antiqua" w:hAnsi="Book Antiqua" w:cs="Book Antiqua"/>
          <w:color w:val="000000"/>
        </w:rPr>
        <w:t xml:space="preserve"> had a reduced dose and </w:t>
      </w:r>
      <w:r w:rsidR="005F2FE0">
        <w:rPr>
          <w:rFonts w:ascii="Book Antiqua" w:eastAsia="Book Antiqua" w:hAnsi="Book Antiqua" w:cs="Book Antiqua"/>
          <w:color w:val="000000"/>
        </w:rPr>
        <w:t>two</w:t>
      </w:r>
      <w:r w:rsidRPr="00D51900">
        <w:rPr>
          <w:rFonts w:ascii="Book Antiqua" w:eastAsia="Book Antiqua" w:hAnsi="Book Antiqua" w:cs="Book Antiqua"/>
          <w:color w:val="000000"/>
        </w:rPr>
        <w:t xml:space="preserve"> were on the same dose as before.</w:t>
      </w:r>
    </w:p>
    <w:p w14:paraId="21067407" w14:textId="5F81C407"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Our results were consistent with the results reported by a prospective single cent</w:t>
      </w:r>
      <w:r w:rsidR="005F2FE0">
        <w:rPr>
          <w:rFonts w:ascii="Book Antiqua" w:eastAsia="Book Antiqua" w:hAnsi="Book Antiqua" w:cs="Book Antiqua"/>
          <w:color w:val="000000"/>
        </w:rPr>
        <w:t>er</w:t>
      </w:r>
      <w:r w:rsidRPr="00D51900">
        <w:rPr>
          <w:rFonts w:ascii="Book Antiqua" w:eastAsia="Book Antiqua" w:hAnsi="Book Antiqua" w:cs="Book Antiqua"/>
          <w:color w:val="000000"/>
        </w:rPr>
        <w:t xml:space="preserve"> study with 20 patients; wherein the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treatment included NE dose </w:t>
      </w:r>
      <w:r w:rsidR="005F2FE0">
        <w:rPr>
          <w:rFonts w:ascii="Book Antiqua" w:eastAsia="Book Antiqua" w:hAnsi="Book Antiqua" w:cs="Book Antiqua"/>
          <w:color w:val="000000"/>
        </w:rPr>
        <w:t>that</w:t>
      </w:r>
      <w:r w:rsidR="005F2FE0"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was significantly reduced after 6</w:t>
      </w:r>
      <w:r w:rsidR="008B5B73"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h (−0.4 µg/kg/min</w:t>
      </w:r>
      <w:r w:rsidR="000654E5" w:rsidRPr="00D51900">
        <w:rPr>
          <w:rFonts w:ascii="Book Antiqua" w:eastAsia="Book Antiqua" w:hAnsi="Book Antiqua" w:cs="Book Antiqua"/>
          <w:color w:val="000000"/>
        </w:rPr>
        <w:t xml:space="preserve">;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 0.03) and 12 h (−0.6 µg/kg/min;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0.001). Shock reversal was achieved in 13 (65%) patients; 28 d survival was 45%. The study reported shock reversal in two-thirds of these patients after using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adsorption </w:t>
      </w:r>
      <w:proofErr w:type="gramStart"/>
      <w:r w:rsidRPr="00D51900">
        <w:rPr>
          <w:rFonts w:ascii="Book Antiqua" w:eastAsia="Book Antiqua" w:hAnsi="Book Antiqua" w:cs="Book Antiqua"/>
          <w:color w:val="000000"/>
        </w:rPr>
        <w:t>therapy</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"_ENREF_10" \o "Friesecke, 2017 #10" </w:instrText>
      </w:r>
      <w:r w:rsidR="00325F4E">
        <w:fldChar w:fldCharType="separate"/>
      </w:r>
      <w:r w:rsidRPr="00D51900">
        <w:rPr>
          <w:rFonts w:ascii="Book Antiqua" w:eastAsia="Book Antiqua" w:hAnsi="Book Antiqua" w:cs="Book Antiqua"/>
          <w:color w:val="000000"/>
          <w:u w:color="0000EE"/>
          <w:vertAlign w:val="superscript"/>
        </w:rPr>
        <w:t>10</w:t>
      </w:r>
      <w:r w:rsidR="00325F4E">
        <w:rPr>
          <w:rFonts w:ascii="Book Antiqua" w:eastAsia="Book Antiqua" w:hAnsi="Book Antiqua" w:cs="Book Antiqua"/>
          <w:color w:val="000000"/>
          <w:u w:color="0000EE"/>
          <w:vertAlign w:val="superscript"/>
        </w:rPr>
        <w:fldChar w:fldCharType="end"/>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 findings of our study are supported by some more recent case reports demonstrating that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 xml:space="preserve">® </w:t>
      </w:r>
      <w:r w:rsidRPr="00D51900">
        <w:rPr>
          <w:rFonts w:ascii="Book Antiqua" w:eastAsia="Book Antiqua" w:hAnsi="Book Antiqua" w:cs="Book Antiqua"/>
          <w:color w:val="000000"/>
        </w:rPr>
        <w:t xml:space="preserve">might be an effective adjuvant therapy, decreasing vasopressor requirements and stabilizing hemodynamics of septic shock </w:t>
      </w:r>
      <w:proofErr w:type="gramStart"/>
      <w:r w:rsidRPr="00D51900">
        <w:rPr>
          <w:rFonts w:ascii="Book Antiqua" w:eastAsia="Book Antiqua" w:hAnsi="Book Antiqua" w:cs="Book Antiqua"/>
          <w:color w:val="000000"/>
        </w:rPr>
        <w:t>patients</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"_ENREF_15" \o "Kogelmann, 2017 #15" </w:instrText>
      </w:r>
      <w:r w:rsidR="00325F4E">
        <w:fldChar w:fldCharType="separate"/>
      </w:r>
      <w:r w:rsidRPr="00D51900">
        <w:rPr>
          <w:rFonts w:ascii="Book Antiqua" w:eastAsia="Book Antiqua" w:hAnsi="Book Antiqua" w:cs="Book Antiqua"/>
          <w:color w:val="000000"/>
          <w:vertAlign w:val="superscript"/>
        </w:rPr>
        <w:t>15</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hyperlink w:anchor="_ENREF_31" w:tooltip="Hetz, 2014 #31" w:history="1">
        <w:r w:rsidRPr="00D51900">
          <w:rPr>
            <w:rFonts w:ascii="Book Antiqua" w:eastAsia="Book Antiqua" w:hAnsi="Book Antiqua" w:cs="Book Antiqua"/>
            <w:color w:val="000000"/>
            <w:vertAlign w:val="superscript"/>
          </w:rPr>
          <w:t>31-35</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0FB4AE59" w14:textId="624C4474" w:rsidR="000654E5" w:rsidRPr="00D51900" w:rsidRDefault="002E0D5D" w:rsidP="00D51900">
      <w:pPr>
        <w:adjustRightInd w:val="0"/>
        <w:snapToGrid w:val="0"/>
        <w:spacing w:line="360" w:lineRule="auto"/>
        <w:ind w:firstLineChars="100" w:firstLine="240"/>
        <w:jc w:val="both"/>
        <w:rPr>
          <w:rFonts w:ascii="Book Antiqua" w:eastAsia="Book Antiqua" w:hAnsi="Book Antiqua" w:cs="Book Antiqua"/>
          <w:color w:val="000000"/>
        </w:rPr>
      </w:pPr>
      <w:r w:rsidRPr="00D51900">
        <w:rPr>
          <w:rFonts w:ascii="Book Antiqua" w:eastAsia="Book Antiqua" w:hAnsi="Book Antiqua" w:cs="Book Antiqua"/>
          <w:color w:val="000000"/>
        </w:rPr>
        <w:t xml:space="preserve">Cytokines play an important role in the pathophysiology of sepsis and other clinical conditions with systemic inflammation. An elevated circulating levels of </w:t>
      </w:r>
      <w:r w:rsidRPr="00D51900">
        <w:rPr>
          <w:rFonts w:ascii="Book Antiqua" w:eastAsia="Book Antiqua" w:hAnsi="Book Antiqua" w:cs="Book Antiqua"/>
          <w:color w:val="000000"/>
        </w:rPr>
        <w:lastRenderedPageBreak/>
        <w:t xml:space="preserve">pro-inflammatory cytokines causes dysregulation in immune response and results in multi organ failure causing prolonged ICU stay and high mortality in ICU </w:t>
      </w:r>
      <w:proofErr w:type="gramStart"/>
      <w:r w:rsidRPr="00D51900">
        <w:rPr>
          <w:rFonts w:ascii="Book Antiqua" w:eastAsia="Book Antiqua" w:hAnsi="Book Antiqua" w:cs="Book Antiqua"/>
          <w:color w:val="000000"/>
        </w:rPr>
        <w:t>patients</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"_ENREF_36" \o "Gouel-Chéron, 2012 #36" </w:instrText>
      </w:r>
      <w:r w:rsidR="00325F4E">
        <w:fldChar w:fldCharType="separate"/>
      </w:r>
      <w:r w:rsidRPr="00D51900">
        <w:rPr>
          <w:rFonts w:ascii="Book Antiqua" w:eastAsia="Book Antiqua" w:hAnsi="Book Antiqua" w:cs="Book Antiqua"/>
          <w:color w:val="000000"/>
          <w:vertAlign w:val="superscript"/>
        </w:rPr>
        <w:t>36</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hyperlink w:anchor="_ENREF_37" w:tooltip="Mera, 2011 #37" w:history="1">
        <w:r w:rsidRPr="00D51900">
          <w:rPr>
            <w:rFonts w:ascii="Book Antiqua" w:eastAsia="Book Antiqua" w:hAnsi="Book Antiqua" w:cs="Book Antiqua"/>
            <w:color w:val="000000"/>
            <w:vertAlign w:val="superscript"/>
          </w:rPr>
          <w:t>37</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Specifically, elevated serum IL</w:t>
      </w:r>
      <w:r w:rsidR="00F139C0" w:rsidRPr="00D51900">
        <w:rPr>
          <w:rFonts w:ascii="Book Antiqua" w:eastAsia="Book Antiqua" w:hAnsi="Book Antiqua" w:cs="Book Antiqua"/>
          <w:color w:val="000000"/>
        </w:rPr>
        <w:t>-</w:t>
      </w:r>
      <w:r w:rsidRPr="00D51900">
        <w:rPr>
          <w:rFonts w:ascii="Book Antiqua" w:eastAsia="Book Antiqua" w:hAnsi="Book Antiqua" w:cs="Book Antiqua"/>
          <w:color w:val="000000"/>
        </w:rPr>
        <w:t>1 and IL</w:t>
      </w:r>
      <w:r w:rsidR="000654E5"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6 appear to correlate with sepsis severity and end-organ </w:t>
      </w:r>
      <w:proofErr w:type="gramStart"/>
      <w:r w:rsidRPr="00D51900">
        <w:rPr>
          <w:rFonts w:ascii="Book Antiqua" w:eastAsia="Book Antiqua" w:hAnsi="Book Antiqua" w:cs="Book Antiqua"/>
          <w:color w:val="000000"/>
        </w:rPr>
        <w:t>damage</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"_ENREF_38" \o "Singbartl, 2016 #38" </w:instrText>
      </w:r>
      <w:r w:rsidR="00325F4E">
        <w:fldChar w:fldCharType="separate"/>
      </w:r>
      <w:r w:rsidRPr="00D51900">
        <w:rPr>
          <w:rFonts w:ascii="Book Antiqua" w:eastAsia="Book Antiqua" w:hAnsi="Book Antiqua" w:cs="Book Antiqua"/>
          <w:color w:val="000000"/>
          <w:vertAlign w:val="superscript"/>
        </w:rPr>
        <w:t>38</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We performed </w:t>
      </w:r>
      <w:r w:rsidR="005F2FE0">
        <w:rPr>
          <w:rFonts w:ascii="Book Antiqua" w:eastAsia="Book Antiqua" w:hAnsi="Book Antiqua" w:cs="Book Antiqua"/>
          <w:color w:val="000000"/>
        </w:rPr>
        <w:t xml:space="preserve">a </w:t>
      </w:r>
      <w:r w:rsidRPr="00D51900">
        <w:rPr>
          <w:rFonts w:ascii="Book Antiqua" w:eastAsia="Book Antiqua" w:hAnsi="Book Antiqua" w:cs="Book Antiqua"/>
          <w:color w:val="000000"/>
        </w:rPr>
        <w:t>cytokine assay</w:t>
      </w:r>
      <w:r w:rsidR="005F2FE0">
        <w:rPr>
          <w:rFonts w:ascii="Book Antiqua" w:eastAsia="Book Antiqua" w:hAnsi="Book Antiqua" w:cs="Book Antiqua"/>
          <w:color w:val="000000"/>
        </w:rPr>
        <w:t>,</w:t>
      </w:r>
      <w:r w:rsidRPr="00D51900">
        <w:rPr>
          <w:rFonts w:ascii="Book Antiqua" w:eastAsia="Book Antiqua" w:hAnsi="Book Antiqua" w:cs="Book Antiqua"/>
          <w:color w:val="000000"/>
        </w:rPr>
        <w:t xml:space="preserve"> and our results showed improved levels of IL-6 in survivor group.</w:t>
      </w:r>
    </w:p>
    <w:p w14:paraId="37ABCF17" w14:textId="4661C09E" w:rsidR="00A77B3E" w:rsidRPr="00D51900" w:rsidRDefault="002E0D5D" w:rsidP="00D51900">
      <w:pPr>
        <w:adjustRightInd w:val="0"/>
        <w:snapToGrid w:val="0"/>
        <w:spacing w:line="360" w:lineRule="auto"/>
        <w:ind w:firstLineChars="100" w:firstLine="240"/>
        <w:jc w:val="both"/>
        <w:rPr>
          <w:rFonts w:ascii="Book Antiqua" w:eastAsia="Book Antiqua" w:hAnsi="Book Antiqua" w:cs="Book Antiqua"/>
          <w:color w:val="000000"/>
        </w:rPr>
      </w:pPr>
      <w:r w:rsidRPr="00D51900">
        <w:rPr>
          <w:rFonts w:ascii="Book Antiqua" w:eastAsia="Book Antiqua" w:hAnsi="Book Antiqua" w:cs="Book Antiqua"/>
          <w:color w:val="000000"/>
        </w:rPr>
        <w:t xml:space="preserve">In addition to all above parameters, our results showed significant reduction in laboratory parameters like </w:t>
      </w:r>
      <w:r w:rsidR="000654E5" w:rsidRPr="00D51900">
        <w:rPr>
          <w:rFonts w:ascii="Book Antiqua" w:eastAsia="Book Antiqua" w:hAnsi="Book Antiqua" w:cs="Book Antiqua"/>
          <w:color w:val="000000"/>
        </w:rPr>
        <w:t>total lung capacity</w:t>
      </w:r>
      <w:r w:rsidR="000654E5" w:rsidRPr="00D51900">
        <w:rPr>
          <w:rFonts w:ascii="Book Antiqua" w:hAnsi="Book Antiqua" w:cs="Book Antiqua"/>
          <w:color w:val="000000"/>
          <w:lang w:eastAsia="zh-CN"/>
        </w:rPr>
        <w:t xml:space="preserve"> </w:t>
      </w:r>
      <w:r w:rsidRPr="00D51900">
        <w:rPr>
          <w:rFonts w:ascii="Book Antiqua" w:eastAsia="Book Antiqua" w:hAnsi="Book Antiqua" w:cs="Book Antiqua"/>
          <w:color w:val="000000"/>
        </w:rPr>
        <w:t>count improved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&lt; 0.00001)</w:t>
      </w:r>
      <w:r w:rsidR="008828C7">
        <w:rPr>
          <w:rFonts w:ascii="Book Antiqua" w:eastAsia="Book Antiqua" w:hAnsi="Book Antiqua" w:cs="Book Antiqua"/>
          <w:color w:val="000000"/>
        </w:rPr>
        <w:t xml:space="preserve"> and</w:t>
      </w:r>
      <w:r w:rsidRPr="00D51900">
        <w:rPr>
          <w:rFonts w:ascii="Book Antiqua" w:eastAsia="Book Antiqua" w:hAnsi="Book Antiqua" w:cs="Book Antiqua"/>
          <w:color w:val="000000"/>
        </w:rPr>
        <w:t xml:space="preserve"> overall improvement in HR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0.0065), </w:t>
      </w:r>
      <w:r w:rsidR="008828C7">
        <w:rPr>
          <w:rFonts w:ascii="Book Antiqua" w:eastAsia="Book Antiqua" w:hAnsi="Book Antiqua" w:cs="Book Antiqua"/>
          <w:color w:val="000000"/>
        </w:rPr>
        <w:t>G</w:t>
      </w:r>
      <w:r w:rsidR="00C66D45" w:rsidRPr="00D51900">
        <w:rPr>
          <w:rFonts w:ascii="Book Antiqua" w:eastAsia="Book Antiqua" w:hAnsi="Book Antiqua" w:cs="Book Antiqua"/>
          <w:color w:val="000000"/>
        </w:rPr>
        <w:t xml:space="preserve">lasgow </w:t>
      </w:r>
      <w:r w:rsidR="000654E5" w:rsidRPr="00D51900">
        <w:rPr>
          <w:rFonts w:ascii="Book Antiqua" w:eastAsia="Book Antiqua" w:hAnsi="Book Antiqua" w:cs="Book Antiqua"/>
          <w:color w:val="000000"/>
        </w:rPr>
        <w:t>c</w:t>
      </w:r>
      <w:r w:rsidR="00C66D45" w:rsidRPr="00D51900">
        <w:rPr>
          <w:rFonts w:ascii="Book Antiqua" w:eastAsia="Book Antiqua" w:hAnsi="Book Antiqua" w:cs="Book Antiqua"/>
          <w:color w:val="000000"/>
        </w:rPr>
        <w:t xml:space="preserve">oma </w:t>
      </w:r>
      <w:r w:rsidR="000654E5" w:rsidRPr="00D51900">
        <w:rPr>
          <w:rFonts w:ascii="Book Antiqua" w:eastAsia="Book Antiqua" w:hAnsi="Book Antiqua" w:cs="Book Antiqua"/>
          <w:color w:val="000000"/>
        </w:rPr>
        <w:t>s</w:t>
      </w:r>
      <w:r w:rsidR="00C66D45" w:rsidRPr="00D51900">
        <w:rPr>
          <w:rFonts w:ascii="Book Antiqua" w:eastAsia="Book Antiqua" w:hAnsi="Book Antiqua" w:cs="Book Antiqua"/>
          <w:color w:val="000000"/>
        </w:rPr>
        <w:t>core</w:t>
      </w:r>
      <w:r w:rsidRPr="00D51900">
        <w:rPr>
          <w:rFonts w:ascii="Book Antiqua" w:eastAsia="Book Antiqua" w:hAnsi="Book Antiqua" w:cs="Book Antiqua"/>
          <w:color w:val="000000"/>
        </w:rPr>
        <w:t xml:space="preserve"> (</w:t>
      </w:r>
      <w:r w:rsidR="00C66D45" w:rsidRPr="00D51900">
        <w:rPr>
          <w:rFonts w:ascii="Book Antiqua" w:eastAsia="Book Antiqua" w:hAnsi="Book Antiqua" w:cs="Book Antiqua"/>
          <w:i/>
          <w:iCs/>
          <w:color w:val="000000"/>
        </w:rPr>
        <w:t>P</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&lt;</w:t>
      </w:r>
      <w:r w:rsidR="00C66D45"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0.0001) and other biomarkers like serum creatinine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0.0190) and lactate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0.0120). An insignificant improvement was seen in other parameters also </w:t>
      </w:r>
      <w:r w:rsidR="008828C7">
        <w:rPr>
          <w:rFonts w:ascii="Book Antiqua" w:eastAsia="Book Antiqua" w:hAnsi="Book Antiqua" w:cs="Book Antiqua"/>
          <w:color w:val="000000"/>
        </w:rPr>
        <w:t>(</w:t>
      </w:r>
      <w:r w:rsidRPr="00D51900">
        <w:rPr>
          <w:rFonts w:ascii="Book Antiqua" w:eastAsia="Book Antiqua" w:hAnsi="Book Antiqua" w:cs="Book Antiqua"/>
          <w:i/>
          <w:color w:val="000000"/>
        </w:rPr>
        <w:t>i.e.</w:t>
      </w:r>
      <w:r w:rsidRPr="00D51900">
        <w:rPr>
          <w:rFonts w:ascii="Book Antiqua" w:eastAsia="Book Antiqua" w:hAnsi="Book Antiqua" w:cs="Book Antiqua"/>
          <w:color w:val="000000"/>
        </w:rPr>
        <w:t xml:space="preserve"> respiratory parameters, liver and kidney profile</w:t>
      </w:r>
      <w:r w:rsidR="008828C7">
        <w:rPr>
          <w:rFonts w:ascii="Book Antiqua" w:eastAsia="Book Antiqua" w:hAnsi="Book Antiqua" w:cs="Book Antiqua"/>
          <w:color w:val="000000"/>
        </w:rPr>
        <w:t>)</w:t>
      </w:r>
      <w:r w:rsidRPr="00D51900">
        <w:rPr>
          <w:rFonts w:ascii="Book Antiqua" w:eastAsia="Book Antiqua" w:hAnsi="Book Antiqua" w:cs="Book Antiqua"/>
          <w:color w:val="000000"/>
        </w:rPr>
        <w:t xml:space="preserve">. There was significant reduction in the SOFA </w:t>
      </w:r>
      <w:r w:rsidR="008828C7">
        <w:rPr>
          <w:rFonts w:ascii="Book Antiqua" w:eastAsia="Book Antiqua" w:hAnsi="Book Antiqua" w:cs="Book Antiqua"/>
          <w:color w:val="000000"/>
        </w:rPr>
        <w:t xml:space="preserve">scores </w:t>
      </w:r>
      <w:r w:rsidRPr="00D51900">
        <w:rPr>
          <w:rFonts w:ascii="Book Antiqua" w:eastAsia="Book Antiqua" w:hAnsi="Book Antiqua" w:cs="Book Antiqua"/>
          <w:color w:val="000000"/>
        </w:rPr>
        <w:t>(</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0.0003) in the survivor group. The current findings are well consistent with other published </w:t>
      </w:r>
      <w:proofErr w:type="gramStart"/>
      <w:r w:rsidRPr="00D51900">
        <w:rPr>
          <w:rFonts w:ascii="Book Antiqua" w:eastAsia="Book Antiqua" w:hAnsi="Book Antiqua" w:cs="Book Antiqua"/>
          <w:color w:val="000000"/>
        </w:rPr>
        <w:t>studies</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"_ENREF_33" \o "Träger, 2016 #33" </w:instrText>
      </w:r>
      <w:r w:rsidR="00325F4E">
        <w:fldChar w:fldCharType="separate"/>
      </w:r>
      <w:r w:rsidRPr="00D51900">
        <w:rPr>
          <w:rFonts w:ascii="Book Antiqua" w:eastAsia="Book Antiqua" w:hAnsi="Book Antiqua" w:cs="Book Antiqua"/>
          <w:color w:val="000000"/>
          <w:vertAlign w:val="superscript"/>
        </w:rPr>
        <w:t>33</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hyperlink w:anchor="_ENREF_39" w:tooltip="Hawchar, 2019 #39" w:history="1">
        <w:r w:rsidRPr="00D51900">
          <w:rPr>
            <w:rFonts w:ascii="Book Antiqua" w:eastAsia="Book Antiqua" w:hAnsi="Book Antiqua" w:cs="Book Antiqua"/>
            <w:color w:val="000000"/>
            <w:vertAlign w:val="superscript"/>
          </w:rPr>
          <w:t>39</w:t>
        </w:r>
      </w:hyperlink>
      <w:r w:rsidRPr="00D51900">
        <w:rPr>
          <w:rFonts w:ascii="Book Antiqua" w:eastAsia="Book Antiqua" w:hAnsi="Book Antiqua" w:cs="Book Antiqua"/>
          <w:color w:val="000000"/>
          <w:vertAlign w:val="superscript"/>
        </w:rPr>
        <w:t>,</w:t>
      </w:r>
      <w:hyperlink w:anchor="_ENREF_40" w:tooltip="Träger, 2017 #40" w:history="1">
        <w:r w:rsidRPr="00D51900">
          <w:rPr>
            <w:rFonts w:ascii="Book Antiqua" w:eastAsia="Book Antiqua" w:hAnsi="Book Antiqua" w:cs="Book Antiqua"/>
            <w:color w:val="000000"/>
            <w:vertAlign w:val="superscript"/>
          </w:rPr>
          <w:t>40</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55347AEC" w14:textId="1FE30153"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 xml:space="preserve">We also investigated the time of initiation of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(in less than 24 h or 48 h of admission in ICU)</w:t>
      </w:r>
      <w:r w:rsidR="008828C7">
        <w:rPr>
          <w:rFonts w:ascii="Book Antiqua" w:eastAsia="Book Antiqua" w:hAnsi="Book Antiqua" w:cs="Book Antiqua"/>
          <w:color w:val="000000"/>
        </w:rPr>
        <w:t>.</w:t>
      </w:r>
      <w:r w:rsidRPr="00D51900">
        <w:rPr>
          <w:rFonts w:ascii="Book Antiqua" w:eastAsia="Book Antiqua" w:hAnsi="Book Antiqua" w:cs="Book Antiqua"/>
          <w:color w:val="000000"/>
        </w:rPr>
        <w:t xml:space="preserve"> Although there </w:t>
      </w:r>
      <w:r w:rsidR="008828C7">
        <w:rPr>
          <w:rFonts w:ascii="Book Antiqua" w:eastAsia="Book Antiqua" w:hAnsi="Book Antiqua" w:cs="Book Antiqua"/>
          <w:color w:val="000000"/>
        </w:rPr>
        <w:t>was</w:t>
      </w:r>
      <w:r w:rsidR="008828C7"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a tendency that </w:t>
      </w:r>
      <w:r w:rsidR="00DB1528">
        <w:rPr>
          <w:rFonts w:ascii="Book Antiqua" w:eastAsia="Book Antiqua" w:hAnsi="Book Antiqua" w:cs="Book Antiqua"/>
          <w:color w:val="000000"/>
        </w:rPr>
        <w:t xml:space="preserve">survivors </w:t>
      </w:r>
      <w:r w:rsidRPr="00D51900">
        <w:rPr>
          <w:rFonts w:ascii="Book Antiqua" w:eastAsia="Book Antiqua" w:hAnsi="Book Antiqua" w:cs="Book Antiqua"/>
          <w:color w:val="000000"/>
        </w:rPr>
        <w:t>received therapy earlier compared to non-survivors, the numbers are very small to make firm conclusions regarding timing and outcome. Nevertheless, the tendency of this pattern provide some further support to those studies, which also reported that starting therapy within 24 h after the onset of septic shock is the most beneficial</w:t>
      </w:r>
      <w:r w:rsidRPr="00D51900">
        <w:rPr>
          <w:rFonts w:ascii="Book Antiqua" w:eastAsia="Book Antiqua" w:hAnsi="Book Antiqua" w:cs="Book Antiqua"/>
          <w:color w:val="000000"/>
          <w:vertAlign w:val="superscript"/>
        </w:rPr>
        <w:t>[16,24]</w:t>
      </w:r>
      <w:r w:rsidRPr="00D51900">
        <w:rPr>
          <w:rFonts w:ascii="Book Antiqua" w:eastAsia="Book Antiqua" w:hAnsi="Book Antiqua" w:cs="Book Antiqua"/>
          <w:color w:val="000000"/>
        </w:rPr>
        <w:t>.</w:t>
      </w:r>
    </w:p>
    <w:p w14:paraId="595C9A35" w14:textId="60BE11A7"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P</w:t>
      </w:r>
      <w:r w:rsidR="008828C7">
        <w:rPr>
          <w:rFonts w:ascii="Book Antiqua" w:eastAsia="Book Antiqua" w:hAnsi="Book Antiqua" w:cs="Book Antiqua"/>
          <w:color w:val="000000"/>
        </w:rPr>
        <w:t>M</w:t>
      </w:r>
      <w:r w:rsidRPr="00D51900">
        <w:rPr>
          <w:rFonts w:ascii="Book Antiqua" w:eastAsia="Book Antiqua" w:hAnsi="Book Antiqua" w:cs="Book Antiqua"/>
          <w:color w:val="000000"/>
        </w:rPr>
        <w:t xml:space="preserve"> was 54% in survivor group and 60% in non-survivor group using acute APACHE II </w:t>
      </w:r>
      <w:proofErr w:type="gramStart"/>
      <w:r w:rsidRPr="00D51900">
        <w:rPr>
          <w:rFonts w:ascii="Book Antiqua" w:eastAsia="Book Antiqua" w:hAnsi="Book Antiqua" w:cs="Book Antiqua"/>
          <w:color w:val="000000"/>
        </w:rPr>
        <w:t>calculator</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"_ENREF_23" \o "Knaus, 1985 #23" </w:instrText>
      </w:r>
      <w:r w:rsidR="00325F4E">
        <w:fldChar w:fldCharType="separate"/>
      </w:r>
      <w:r w:rsidRPr="00D51900">
        <w:rPr>
          <w:rFonts w:ascii="Book Antiqua" w:eastAsia="Book Antiqua" w:hAnsi="Book Antiqua" w:cs="Book Antiqua"/>
          <w:color w:val="000000"/>
          <w:vertAlign w:val="superscript"/>
        </w:rPr>
        <w:t>23</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However, the AM was 42%. Our findings are similar to those of </w:t>
      </w:r>
      <w:proofErr w:type="spellStart"/>
      <w:r w:rsidRPr="00D51900">
        <w:rPr>
          <w:rFonts w:ascii="Book Antiqua" w:eastAsia="Book Antiqua" w:hAnsi="Book Antiqua" w:cs="Book Antiqua"/>
          <w:color w:val="000000"/>
        </w:rPr>
        <w:t>Kogelmann</w:t>
      </w:r>
      <w:proofErr w:type="spellEnd"/>
      <w:r w:rsidRPr="00D51900">
        <w:rPr>
          <w:rFonts w:ascii="Book Antiqua" w:eastAsia="Book Antiqua" w:hAnsi="Book Antiqua" w:cs="Book Antiqua"/>
          <w:color w:val="000000"/>
        </w:rPr>
        <w:t xml:space="preserve"> </w:t>
      </w:r>
      <w:r w:rsidRPr="00D51900">
        <w:rPr>
          <w:rFonts w:ascii="Book Antiqua" w:eastAsia="Book Antiqua" w:hAnsi="Book Antiqua" w:cs="Book Antiqua"/>
          <w:i/>
          <w:iCs/>
          <w:color w:val="000000"/>
        </w:rPr>
        <w:t xml:space="preserve">et </w:t>
      </w:r>
      <w:proofErr w:type="gramStart"/>
      <w:r w:rsidRPr="00D51900">
        <w:rPr>
          <w:rFonts w:ascii="Book Antiqua" w:eastAsia="Book Antiqua" w:hAnsi="Book Antiqua" w:cs="Book Antiqua"/>
          <w:i/>
          <w:iCs/>
          <w:color w:val="000000"/>
        </w:rPr>
        <w:t>al</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"_ENREF_15" \o "Kogelmann, 2017 #15" </w:instrText>
      </w:r>
      <w:r w:rsidR="00325F4E">
        <w:fldChar w:fldCharType="separate"/>
      </w:r>
      <w:r w:rsidRPr="00D51900">
        <w:rPr>
          <w:rFonts w:ascii="Book Antiqua" w:eastAsia="Book Antiqua" w:hAnsi="Book Antiqua" w:cs="Book Antiqua"/>
          <w:color w:val="000000"/>
          <w:vertAlign w:val="superscript"/>
        </w:rPr>
        <w:t>15</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w:t>
      </w:r>
      <w:r w:rsidR="008828C7">
        <w:rPr>
          <w:rFonts w:ascii="Book Antiqua" w:eastAsia="Book Antiqua" w:hAnsi="Book Antiqua" w:cs="Book Antiqua"/>
          <w:color w:val="000000"/>
        </w:rPr>
        <w:t>w</w:t>
      </w:r>
      <w:r w:rsidRPr="00D51900">
        <w:rPr>
          <w:rFonts w:ascii="Book Antiqua" w:eastAsia="Book Antiqua" w:hAnsi="Book Antiqua" w:cs="Book Antiqua"/>
          <w:color w:val="000000"/>
        </w:rPr>
        <w:t xml:space="preserve">ho used </w:t>
      </w:r>
      <w:proofErr w:type="spellStart"/>
      <w:r w:rsidRPr="00D51900">
        <w:rPr>
          <w:rFonts w:ascii="Book Antiqua" w:eastAsia="Book Antiqua" w:hAnsi="Book Antiqua" w:cs="Book Antiqua"/>
          <w:color w:val="000000"/>
        </w:rPr>
        <w:t>CytoSorb</w:t>
      </w:r>
      <w:proofErr w:type="spellEnd"/>
      <w:r w:rsidRPr="00F559A5">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as an adjunctive therapy in 26 critically ill patients with septic shock and in need of renal replacement therapy. They reported that AM was lower in the overall patient population than PM. The actual 28 d</w:t>
      </w:r>
      <w:r w:rsidR="008828C7">
        <w:rPr>
          <w:rFonts w:ascii="Book Antiqua" w:eastAsia="Book Antiqua" w:hAnsi="Book Antiqua" w:cs="Book Antiqua"/>
          <w:color w:val="000000"/>
        </w:rPr>
        <w:t>,</w:t>
      </w:r>
      <w:r w:rsidRPr="00D51900">
        <w:rPr>
          <w:rFonts w:ascii="Book Antiqua" w:eastAsia="Book Antiqua" w:hAnsi="Book Antiqua" w:cs="Book Antiqua"/>
          <w:color w:val="000000"/>
        </w:rPr>
        <w:t xml:space="preserve"> ICU and hospital mortality was 61.54%, 73.08% and 80.77%, respectively. However, mortality as predicted by APACHE II score in the overall patient population was 89.9%. Another previously published study reported that </w:t>
      </w:r>
      <w:proofErr w:type="spellStart"/>
      <w:r w:rsidRPr="00D51900">
        <w:rPr>
          <w:rFonts w:ascii="Book Antiqua" w:eastAsia="Book Antiqua" w:hAnsi="Book Antiqua" w:cs="Book Antiqua"/>
          <w:color w:val="000000"/>
        </w:rPr>
        <w:t>hemoadsorption</w:t>
      </w:r>
      <w:proofErr w:type="spellEnd"/>
      <w:r w:rsidRPr="00D51900">
        <w:rPr>
          <w:rFonts w:ascii="Book Antiqua" w:eastAsia="Book Antiqua" w:hAnsi="Book Antiqua" w:cs="Book Antiqua"/>
          <w:color w:val="000000"/>
        </w:rPr>
        <w:t xml:space="preserve"> with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results in a decreased observed </w:t>
      </w:r>
      <w:r w:rsidRPr="00D51900">
        <w:rPr>
          <w:rFonts w:ascii="Book Antiqua" w:eastAsia="Book Antiqua" w:hAnsi="Book Antiqua" w:cs="Book Antiqua"/>
          <w:i/>
          <w:iCs/>
          <w:color w:val="000000"/>
        </w:rPr>
        <w:t>vs</w:t>
      </w:r>
      <w:r w:rsidRPr="00D51900">
        <w:rPr>
          <w:rFonts w:ascii="Book Antiqua" w:eastAsia="Book Antiqua" w:hAnsi="Book Antiqua" w:cs="Book Antiqua"/>
          <w:color w:val="000000"/>
        </w:rPr>
        <w:t xml:space="preserve"> expected 28 d </w:t>
      </w:r>
      <w:r w:rsidRPr="00D51900">
        <w:rPr>
          <w:rFonts w:ascii="Book Antiqua" w:eastAsia="Book Antiqua" w:hAnsi="Book Antiqua" w:cs="Book Antiqua"/>
          <w:color w:val="000000"/>
        </w:rPr>
        <w:lastRenderedPageBreak/>
        <w:t>mortality in patients with septic shock</w:t>
      </w:r>
      <w:r w:rsidR="00DB1528">
        <w:rPr>
          <w:rFonts w:ascii="Book Antiqua" w:eastAsia="Book Antiqua" w:hAnsi="Book Antiqua" w:cs="Book Antiqua"/>
          <w:color w:val="000000"/>
        </w:rPr>
        <w:t>,</w:t>
      </w:r>
      <w:r w:rsidRPr="00D51900">
        <w:rPr>
          <w:rFonts w:ascii="Book Antiqua" w:eastAsia="Book Antiqua" w:hAnsi="Book Antiqua" w:cs="Book Antiqua"/>
          <w:color w:val="000000"/>
        </w:rPr>
        <w:t xml:space="preserve"> and the mean PM (based on SOFA) was 75% (95%CI</w:t>
      </w:r>
      <w:r w:rsidR="008B5B73"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 71%</w:t>
      </w:r>
      <w:r w:rsidR="000654E5" w:rsidRPr="00D51900">
        <w:rPr>
          <w:rFonts w:ascii="Book Antiqua" w:eastAsia="Book Antiqua" w:hAnsi="Book Antiqua" w:cs="Book Antiqua"/>
          <w:color w:val="000000"/>
        </w:rPr>
        <w:t>-</w:t>
      </w:r>
      <w:r w:rsidRPr="00D51900">
        <w:rPr>
          <w:rFonts w:ascii="Book Antiqua" w:eastAsia="Book Antiqua" w:hAnsi="Book Antiqua" w:cs="Book Antiqua"/>
          <w:color w:val="000000"/>
        </w:rPr>
        <w:t>79%) while AM was found to be 48% (mean difference</w:t>
      </w:r>
      <w:r w:rsidR="000654E5" w:rsidRPr="00D51900">
        <w:rPr>
          <w:rFonts w:ascii="Book Antiqua" w:eastAsia="Book Antiqua" w:hAnsi="Book Antiqua" w:cs="Book Antiqua"/>
          <w:color w:val="000000"/>
        </w:rPr>
        <w:t>-</w:t>
      </w:r>
      <w:r w:rsidRPr="00D51900">
        <w:rPr>
          <w:rFonts w:ascii="Book Antiqua" w:eastAsia="Book Antiqua" w:hAnsi="Book Antiqua" w:cs="Book Antiqua"/>
          <w:color w:val="000000"/>
        </w:rPr>
        <w:t>27%, 95%CI</w:t>
      </w:r>
      <w:r w:rsidR="008B5B73"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 38%</w:t>
      </w:r>
      <w:r w:rsidR="000654E5"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15%,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&lt; 0.001)</w:t>
      </w:r>
      <w:r w:rsidRPr="00D51900">
        <w:rPr>
          <w:rFonts w:ascii="Book Antiqua" w:eastAsia="Book Antiqua" w:hAnsi="Book Antiqua" w:cs="Book Antiqua"/>
          <w:color w:val="000000"/>
          <w:vertAlign w:val="superscript"/>
        </w:rPr>
        <w:t>[</w:t>
      </w:r>
      <w:hyperlink w:anchor="_ENREF_11" w:tooltip="Brouwer, 2019 #11" w:history="1">
        <w:r w:rsidRPr="00D51900">
          <w:rPr>
            <w:rFonts w:ascii="Book Antiqua" w:eastAsia="Book Antiqua" w:hAnsi="Book Antiqua" w:cs="Book Antiqua"/>
            <w:color w:val="000000"/>
            <w:vertAlign w:val="superscript"/>
          </w:rPr>
          <w:t>11</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5094C15D" w14:textId="1118814D"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Regarding safety, our results provide further data that the therapy is safe</w:t>
      </w:r>
      <w:r w:rsidR="00DB1528">
        <w:rPr>
          <w:rFonts w:ascii="Book Antiqua" w:eastAsia="Book Antiqua" w:hAnsi="Book Antiqua" w:cs="Book Antiqua"/>
          <w:color w:val="000000"/>
        </w:rPr>
        <w:t>,</w:t>
      </w:r>
      <w:r w:rsidRPr="00D51900">
        <w:rPr>
          <w:rFonts w:ascii="Book Antiqua" w:eastAsia="Book Antiqua" w:hAnsi="Book Antiqua" w:cs="Book Antiqua"/>
          <w:color w:val="000000"/>
        </w:rPr>
        <w:t xml:space="preserve"> as we could not find any device related AE or laboratory deterioration. In fact</w:t>
      </w:r>
      <w:r w:rsidR="00DB1528">
        <w:rPr>
          <w:rFonts w:ascii="Book Antiqua" w:eastAsia="Book Antiqua" w:hAnsi="Book Antiqua" w:cs="Book Antiqua"/>
          <w:color w:val="000000"/>
        </w:rPr>
        <w:t>,</w:t>
      </w:r>
      <w:r w:rsidRPr="00D51900">
        <w:rPr>
          <w:rFonts w:ascii="Book Antiqua" w:eastAsia="Book Antiqua" w:hAnsi="Book Antiqua" w:cs="Book Antiqua"/>
          <w:color w:val="000000"/>
        </w:rPr>
        <w:t xml:space="preserve"> platelet count remained unchanged or rather slightly increased, rather than decreased. This is contrast with some other reports, where thrombocytopenia ha</w:t>
      </w:r>
      <w:r w:rsidR="00DB1528">
        <w:rPr>
          <w:rFonts w:ascii="Book Antiqua" w:eastAsia="Book Antiqua" w:hAnsi="Book Antiqua" w:cs="Book Antiqua"/>
          <w:color w:val="000000"/>
        </w:rPr>
        <w:t>d</w:t>
      </w:r>
      <w:r w:rsidRPr="00D51900">
        <w:rPr>
          <w:rFonts w:ascii="Book Antiqua" w:eastAsia="Book Antiqua" w:hAnsi="Book Antiqua" w:cs="Book Antiqua"/>
          <w:color w:val="000000"/>
        </w:rPr>
        <w:t xml:space="preserve"> been </w:t>
      </w:r>
      <w:proofErr w:type="gramStart"/>
      <w:r w:rsidRPr="00D51900">
        <w:rPr>
          <w:rFonts w:ascii="Book Antiqua" w:eastAsia="Book Antiqua" w:hAnsi="Book Antiqua" w:cs="Book Antiqua"/>
          <w:color w:val="000000"/>
        </w:rPr>
        <w:t>observed</w:t>
      </w:r>
      <w:r w:rsidRPr="00D51900">
        <w:rPr>
          <w:rFonts w:ascii="Book Antiqua" w:eastAsia="Book Antiqua" w:hAnsi="Book Antiqua" w:cs="Book Antiqua"/>
          <w:color w:val="000000"/>
          <w:vertAlign w:val="superscript"/>
        </w:rPr>
        <w:t>[</w:t>
      </w:r>
      <w:proofErr w:type="gramEnd"/>
      <w:r w:rsidR="00325F4E">
        <w:fldChar w:fldCharType="begin"/>
      </w:r>
      <w:r w:rsidR="00325F4E">
        <w:instrText xml:space="preserve"> HYPERLINK \l "_ENREF_41" \o "Barsam, 2011 #41" </w:instrText>
      </w:r>
      <w:r w:rsidR="00325F4E">
        <w:fldChar w:fldCharType="separate"/>
      </w:r>
      <w:r w:rsidRPr="00D51900">
        <w:rPr>
          <w:rFonts w:ascii="Book Antiqua" w:eastAsia="Book Antiqua" w:hAnsi="Book Antiqua" w:cs="Book Antiqua"/>
          <w:color w:val="000000"/>
          <w:vertAlign w:val="superscript"/>
        </w:rPr>
        <w:t>41</w:t>
      </w:r>
      <w:r w:rsidR="00325F4E">
        <w:rPr>
          <w:rFonts w:ascii="Book Antiqua" w:eastAsia="Book Antiqua" w:hAnsi="Book Antiqua" w:cs="Book Antiqua"/>
          <w:color w:val="000000"/>
          <w:vertAlign w:val="superscript"/>
        </w:rPr>
        <w:fldChar w:fldCharType="end"/>
      </w:r>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p w14:paraId="75CAEC04" w14:textId="51D89864" w:rsidR="00A77B3E" w:rsidRPr="00D51900" w:rsidRDefault="002E0D5D" w:rsidP="00D51900">
      <w:pPr>
        <w:adjustRightInd w:val="0"/>
        <w:snapToGrid w:val="0"/>
        <w:spacing w:line="360" w:lineRule="auto"/>
        <w:ind w:firstLineChars="100" w:firstLine="240"/>
        <w:jc w:val="both"/>
        <w:rPr>
          <w:rFonts w:ascii="Book Antiqua" w:hAnsi="Book Antiqua"/>
        </w:rPr>
      </w:pPr>
      <w:r w:rsidRPr="00D51900">
        <w:rPr>
          <w:rFonts w:ascii="Book Antiqua" w:eastAsia="Book Antiqua" w:hAnsi="Book Antiqua" w:cs="Book Antiqua"/>
          <w:color w:val="000000"/>
        </w:rPr>
        <w:t xml:space="preserve">This study has certain limitations. The sample size is relatively small, several circumstances were not </w:t>
      </w:r>
      <w:r w:rsidR="00DB1528" w:rsidRPr="00D51900">
        <w:rPr>
          <w:rFonts w:ascii="Book Antiqua" w:eastAsia="Book Antiqua" w:hAnsi="Book Antiqua" w:cs="Book Antiqua"/>
          <w:color w:val="000000"/>
        </w:rPr>
        <w:t>standardized</w:t>
      </w:r>
      <w:r w:rsidRPr="00D51900">
        <w:rPr>
          <w:rFonts w:ascii="Book Antiqua" w:eastAsia="Book Antiqua" w:hAnsi="Book Antiqua" w:cs="Book Antiqua"/>
          <w:color w:val="000000"/>
        </w:rPr>
        <w:t xml:space="preserve"> and there was no control group. Detailed </w:t>
      </w:r>
      <w:r w:rsidR="00DB1528" w:rsidRPr="00D51900">
        <w:rPr>
          <w:rFonts w:ascii="Book Antiqua" w:eastAsia="Book Antiqua" w:hAnsi="Book Antiqua" w:cs="Book Antiqua"/>
          <w:color w:val="000000"/>
        </w:rPr>
        <w:t>hemodynamic</w:t>
      </w:r>
      <w:r w:rsidRPr="00D51900">
        <w:rPr>
          <w:rFonts w:ascii="Book Antiqua" w:eastAsia="Book Antiqua" w:hAnsi="Book Antiqua" w:cs="Book Antiqua"/>
          <w:color w:val="000000"/>
        </w:rPr>
        <w:t xml:space="preserve"> evaluation and conventionally used inflammatory markers, such as C-reactive protein or </w:t>
      </w:r>
      <w:proofErr w:type="spellStart"/>
      <w:r w:rsidRPr="00D51900">
        <w:rPr>
          <w:rFonts w:ascii="Book Antiqua" w:eastAsia="Book Antiqua" w:hAnsi="Book Antiqua" w:cs="Book Antiqua"/>
          <w:color w:val="000000"/>
        </w:rPr>
        <w:t>procalcitonin</w:t>
      </w:r>
      <w:proofErr w:type="spellEnd"/>
      <w:r w:rsidR="00DB1528">
        <w:rPr>
          <w:rFonts w:ascii="Book Antiqua" w:eastAsia="Book Antiqua" w:hAnsi="Book Antiqua" w:cs="Book Antiqua"/>
          <w:color w:val="000000"/>
        </w:rPr>
        <w:t>,</w:t>
      </w:r>
      <w:r w:rsidRPr="00D51900">
        <w:rPr>
          <w:rFonts w:ascii="Book Antiqua" w:eastAsia="Book Antiqua" w:hAnsi="Book Antiqua" w:cs="Book Antiqua"/>
          <w:color w:val="000000"/>
        </w:rPr>
        <w:t xml:space="preserve"> were not measured. However, a very recent retrospective, propensity score matched study reported very positive results on around 100 patients without measuring inflammatory markers</w:t>
      </w:r>
      <w:r w:rsidRPr="00D51900">
        <w:rPr>
          <w:rFonts w:ascii="Book Antiqua" w:eastAsia="Book Antiqua" w:hAnsi="Book Antiqua" w:cs="Book Antiqua"/>
          <w:color w:val="000000"/>
          <w:vertAlign w:val="superscript"/>
        </w:rPr>
        <w:t>[</w:t>
      </w:r>
      <w:hyperlink w:anchor="_ENREF_11" w:tooltip="Brouwer, 2019 #11" w:history="1">
        <w:r w:rsidRPr="00D51900">
          <w:rPr>
            <w:rFonts w:ascii="Book Antiqua" w:eastAsia="Book Antiqua" w:hAnsi="Book Antiqua" w:cs="Book Antiqua"/>
            <w:color w:val="000000"/>
            <w:vertAlign w:val="superscript"/>
          </w:rPr>
          <w:t>11</w:t>
        </w:r>
      </w:hyperlink>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p>
    <w:bookmarkEnd w:id="37"/>
    <w:bookmarkEnd w:id="38"/>
    <w:bookmarkEnd w:id="39"/>
    <w:bookmarkEnd w:id="40"/>
    <w:p w14:paraId="04CD507D" w14:textId="77777777" w:rsidR="00A77B3E" w:rsidRPr="00D51900" w:rsidRDefault="00A77B3E" w:rsidP="00D51900">
      <w:pPr>
        <w:adjustRightInd w:val="0"/>
        <w:snapToGrid w:val="0"/>
        <w:spacing w:line="360" w:lineRule="auto"/>
        <w:jc w:val="both"/>
        <w:rPr>
          <w:rFonts w:ascii="Book Antiqua" w:hAnsi="Book Antiqua"/>
        </w:rPr>
      </w:pPr>
    </w:p>
    <w:p w14:paraId="539588C7"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aps/>
          <w:color w:val="000000"/>
          <w:u w:val="single"/>
        </w:rPr>
        <w:t>CONCLUSION</w:t>
      </w:r>
    </w:p>
    <w:p w14:paraId="2AAD0B11" w14:textId="19B68FE9" w:rsidR="00A77B3E" w:rsidRPr="00D51900" w:rsidRDefault="002E0D5D" w:rsidP="00D51900">
      <w:pPr>
        <w:adjustRightInd w:val="0"/>
        <w:snapToGrid w:val="0"/>
        <w:spacing w:line="360" w:lineRule="auto"/>
        <w:jc w:val="both"/>
        <w:rPr>
          <w:rFonts w:ascii="Book Antiqua" w:hAnsi="Book Antiqua"/>
        </w:rPr>
      </w:pPr>
      <w:bookmarkStart w:id="41" w:name="OLE_LINK16"/>
      <w:bookmarkStart w:id="42" w:name="OLE_LINK17"/>
      <w:bookmarkStart w:id="43" w:name="OLE_LINK56"/>
      <w:r w:rsidRPr="00D51900">
        <w:rPr>
          <w:rFonts w:ascii="Book Antiqua" w:eastAsia="Book Antiqua" w:hAnsi="Book Antiqua" w:cs="Book Antiqua"/>
          <w:color w:val="000000"/>
        </w:rPr>
        <w:t>Overall, the current study showed improvement in hemodynamic stability and organ function and reduction in IL</w:t>
      </w:r>
      <w:r w:rsidR="000654E5"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6 </w:t>
      </w:r>
      <w:r w:rsidR="00F139C0" w:rsidRPr="00D51900">
        <w:rPr>
          <w:rFonts w:ascii="Book Antiqua" w:eastAsia="Book Antiqua" w:hAnsi="Book Antiqua" w:cs="Book Antiqua"/>
          <w:color w:val="000000"/>
        </w:rPr>
        <w:t>l</w:t>
      </w:r>
      <w:r w:rsidRPr="00D51900">
        <w:rPr>
          <w:rFonts w:ascii="Book Antiqua" w:eastAsia="Book Antiqua" w:hAnsi="Book Antiqua" w:cs="Book Antiqua"/>
          <w:color w:val="000000"/>
        </w:rPr>
        <w:t>evels. Our results provide further support to the notion that outcomes are better if cytokine adsorption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w:t>
      </w:r>
      <w:r w:rsidRPr="00D51900">
        <w:rPr>
          <w:rFonts w:ascii="Book Antiqua" w:eastAsia="Book Antiqua" w:hAnsi="Book Antiqua" w:cs="Book Antiqua"/>
          <w:color w:val="000000"/>
          <w:vertAlign w:val="superscript"/>
        </w:rPr>
        <w:t xml:space="preserve"> </w:t>
      </w:r>
      <w:r w:rsidRPr="00D51900">
        <w:rPr>
          <w:rFonts w:ascii="Book Antiqua" w:eastAsia="Book Antiqua" w:hAnsi="Book Antiqua" w:cs="Book Antiqua"/>
          <w:color w:val="000000"/>
        </w:rPr>
        <w:t xml:space="preserve">is initiated early after the onset of septic shock. We can also conclude that we could not find any treatment related AE. </w:t>
      </w:r>
      <w:r w:rsidRPr="00D51900">
        <w:rPr>
          <w:rFonts w:ascii="Book Antiqua" w:eastAsia="Book Antiqua" w:hAnsi="Book Antiqua" w:cs="Book Antiqua"/>
        </w:rPr>
        <w:t>Further, studies should be performed to help us to identify the appropriate patient population</w:t>
      </w:r>
      <w:r w:rsidR="00DB1528">
        <w:rPr>
          <w:rFonts w:ascii="Book Antiqua" w:eastAsia="Book Antiqua" w:hAnsi="Book Antiqua" w:cs="Book Antiqua"/>
        </w:rPr>
        <w:t xml:space="preserve"> and</w:t>
      </w:r>
      <w:r w:rsidRPr="00D51900">
        <w:rPr>
          <w:rFonts w:ascii="Book Antiqua" w:eastAsia="Book Antiqua" w:hAnsi="Book Antiqua" w:cs="Book Antiqua"/>
        </w:rPr>
        <w:t xml:space="preserve"> timing of therapy and also to test the positive results of retrospective and observational studies, just like the current results, in the setting of randomized clinical trials.</w:t>
      </w:r>
    </w:p>
    <w:bookmarkEnd w:id="41"/>
    <w:bookmarkEnd w:id="42"/>
    <w:bookmarkEnd w:id="43"/>
    <w:p w14:paraId="4B8E5DAC" w14:textId="77777777" w:rsidR="00A77B3E" w:rsidRDefault="00A77B3E" w:rsidP="00D51900">
      <w:pPr>
        <w:adjustRightInd w:val="0"/>
        <w:snapToGrid w:val="0"/>
        <w:spacing w:line="360" w:lineRule="auto"/>
        <w:jc w:val="both"/>
        <w:rPr>
          <w:rFonts w:ascii="Book Antiqua" w:hAnsi="Book Antiqua" w:hint="eastAsia"/>
          <w:lang w:eastAsia="zh-CN"/>
        </w:rPr>
      </w:pPr>
    </w:p>
    <w:p w14:paraId="3FDDA461" w14:textId="77777777" w:rsidR="009A0D23" w:rsidRPr="0076200F" w:rsidRDefault="009A0D23" w:rsidP="009A0D23">
      <w:pPr>
        <w:spacing w:line="360" w:lineRule="auto"/>
        <w:rPr>
          <w:rFonts w:ascii="Book Antiqua" w:eastAsia="Book Antiqua" w:hAnsi="Book Antiqua" w:cs="Book Antiqua"/>
          <w:b/>
          <w:caps/>
          <w:color w:val="000000"/>
        </w:rPr>
      </w:pPr>
      <w:r w:rsidRPr="0076200F">
        <w:rPr>
          <w:rFonts w:ascii="Book Antiqua" w:eastAsia="Book Antiqua" w:hAnsi="Book Antiqua" w:cs="Book Antiqua"/>
          <w:b/>
          <w:caps/>
          <w:color w:val="000000"/>
        </w:rPr>
        <w:t>Acknowledgements</w:t>
      </w:r>
    </w:p>
    <w:p w14:paraId="1A3AC7B0" w14:textId="29893806" w:rsidR="009A0D23" w:rsidRPr="009A0D23" w:rsidRDefault="009A0D23" w:rsidP="009A0D23">
      <w:pPr>
        <w:spacing w:line="360" w:lineRule="auto"/>
        <w:rPr>
          <w:rFonts w:ascii="Book Antiqua" w:hAnsi="Book Antiqua" w:hint="eastAsia"/>
          <w:lang w:eastAsia="zh-CN"/>
        </w:rPr>
      </w:pPr>
      <w:r w:rsidRPr="0076200F">
        <w:rPr>
          <w:rFonts w:ascii="Book Antiqua" w:hAnsi="Book Antiqua"/>
        </w:rPr>
        <w:t xml:space="preserve">The authors acknowledge Mr. Pradeep </w:t>
      </w:r>
      <w:proofErr w:type="spellStart"/>
      <w:r w:rsidRPr="0076200F">
        <w:rPr>
          <w:rFonts w:ascii="Book Antiqua" w:hAnsi="Book Antiqua"/>
        </w:rPr>
        <w:t>Yanamala</w:t>
      </w:r>
      <w:proofErr w:type="spellEnd"/>
      <w:r w:rsidRPr="0076200F">
        <w:rPr>
          <w:rFonts w:ascii="Book Antiqua" w:hAnsi="Book Antiqua"/>
        </w:rPr>
        <w:t xml:space="preserve"> and </w:t>
      </w:r>
      <w:proofErr w:type="spellStart"/>
      <w:r w:rsidRPr="0076200F">
        <w:rPr>
          <w:rFonts w:ascii="Book Antiqua" w:hAnsi="Book Antiqua"/>
        </w:rPr>
        <w:t>Dr</w:t>
      </w:r>
      <w:proofErr w:type="spellEnd"/>
      <w:r w:rsidRPr="0076200F">
        <w:rPr>
          <w:rFonts w:ascii="Book Antiqua" w:hAnsi="Book Antiqua"/>
        </w:rPr>
        <w:t xml:space="preserve"> </w:t>
      </w:r>
      <w:proofErr w:type="spellStart"/>
      <w:r w:rsidRPr="0076200F">
        <w:rPr>
          <w:rFonts w:ascii="Book Antiqua" w:hAnsi="Book Antiqua"/>
        </w:rPr>
        <w:t>Vikram</w:t>
      </w:r>
      <w:proofErr w:type="spellEnd"/>
      <w:r w:rsidRPr="0076200F">
        <w:rPr>
          <w:rFonts w:ascii="Book Antiqua" w:hAnsi="Book Antiqua"/>
        </w:rPr>
        <w:t xml:space="preserve"> Shetty for end-to-end coordination.</w:t>
      </w:r>
      <w:bookmarkStart w:id="44" w:name="_GoBack"/>
      <w:bookmarkEnd w:id="44"/>
    </w:p>
    <w:p w14:paraId="5C0B7D95" w14:textId="77777777" w:rsidR="009A0D23" w:rsidRPr="00D51900" w:rsidRDefault="009A0D23" w:rsidP="00D51900">
      <w:pPr>
        <w:adjustRightInd w:val="0"/>
        <w:snapToGrid w:val="0"/>
        <w:spacing w:line="360" w:lineRule="auto"/>
        <w:jc w:val="both"/>
        <w:rPr>
          <w:rFonts w:ascii="Book Antiqua" w:hAnsi="Book Antiqua" w:hint="eastAsia"/>
          <w:lang w:eastAsia="zh-CN"/>
        </w:rPr>
      </w:pPr>
    </w:p>
    <w:p w14:paraId="2FAC68CD"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aps/>
          <w:color w:val="000000"/>
          <w:u w:val="single"/>
        </w:rPr>
        <w:lastRenderedPageBreak/>
        <w:t>ARTICLE HIGHLIGHTS</w:t>
      </w:r>
    </w:p>
    <w:p w14:paraId="043D47BC"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i/>
          <w:color w:val="000000"/>
        </w:rPr>
        <w:t>Research background</w:t>
      </w:r>
    </w:p>
    <w:p w14:paraId="3DF5A0CF" w14:textId="0589EC32" w:rsidR="00A77B3E" w:rsidRPr="00D51900" w:rsidRDefault="002E0D5D" w:rsidP="00D51900">
      <w:pPr>
        <w:adjustRightInd w:val="0"/>
        <w:snapToGrid w:val="0"/>
        <w:spacing w:line="360" w:lineRule="auto"/>
        <w:jc w:val="both"/>
        <w:rPr>
          <w:rFonts w:ascii="Book Antiqua" w:hAnsi="Book Antiqua"/>
        </w:rPr>
      </w:pPr>
      <w:bookmarkStart w:id="45" w:name="OLE_LINK18"/>
      <w:bookmarkStart w:id="46" w:name="OLE_LINK19"/>
      <w:bookmarkStart w:id="47" w:name="OLE_LINK57"/>
      <w:r w:rsidRPr="00D51900">
        <w:rPr>
          <w:rFonts w:ascii="Book Antiqua" w:eastAsia="Book Antiqua" w:hAnsi="Book Antiqua" w:cs="Book Antiqua"/>
          <w:color w:val="000000"/>
          <w:shd w:val="clear" w:color="auto" w:fill="FFFFFF"/>
        </w:rPr>
        <w:t>Sepsis is one of the oldest and most elusive syndromes in medicine</w:t>
      </w:r>
      <w:r w:rsidR="00AE2BB7">
        <w:rPr>
          <w:rFonts w:ascii="Book Antiqua" w:eastAsia="Book Antiqua" w:hAnsi="Book Antiqua" w:cs="Book Antiqua"/>
          <w:color w:val="000000"/>
          <w:shd w:val="clear" w:color="auto" w:fill="FFFFFF"/>
        </w:rPr>
        <w:t>, a</w:t>
      </w:r>
      <w:r w:rsidRPr="00D51900">
        <w:rPr>
          <w:rFonts w:ascii="Book Antiqua" w:eastAsia="Book Antiqua" w:hAnsi="Book Antiqua" w:cs="Book Antiqua"/>
          <w:color w:val="000000"/>
        </w:rPr>
        <w:t>nd yet</w:t>
      </w:r>
      <w:r w:rsidR="00AE2BB7">
        <w:rPr>
          <w:rFonts w:ascii="Book Antiqua" w:eastAsia="Book Antiqua" w:hAnsi="Book Antiqua" w:cs="Book Antiqua"/>
          <w:color w:val="000000"/>
        </w:rPr>
        <w:t xml:space="preserve"> it</w:t>
      </w:r>
      <w:r w:rsidRPr="00D51900">
        <w:rPr>
          <w:rFonts w:ascii="Book Antiqua" w:eastAsia="Book Antiqua" w:hAnsi="Book Antiqua" w:cs="Book Antiqua"/>
          <w:color w:val="000000"/>
        </w:rPr>
        <w:t xml:space="preserve"> remains the most significant unmet medical need. In India, more than one million estimated new cases of sepsis are treated in intensive care units (ICUs) each year.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is an </w:t>
      </w:r>
      <w:r w:rsidR="00AE2BB7">
        <w:rPr>
          <w:rFonts w:ascii="Book Antiqua" w:eastAsia="Book Antiqua" w:hAnsi="Book Antiqua" w:cs="Book Antiqua"/>
          <w:color w:val="000000"/>
        </w:rPr>
        <w:t>I</w:t>
      </w:r>
      <w:r w:rsidRPr="00D51900">
        <w:rPr>
          <w:rFonts w:ascii="Book Antiqua" w:eastAsia="Book Antiqua" w:hAnsi="Book Antiqua" w:cs="Book Antiqua"/>
          <w:color w:val="000000"/>
        </w:rPr>
        <w:t xml:space="preserve">nternational </w:t>
      </w:r>
      <w:r w:rsidR="00AE2BB7">
        <w:rPr>
          <w:rFonts w:ascii="Book Antiqua" w:eastAsia="Book Antiqua" w:hAnsi="Book Antiqua" w:cs="Book Antiqua"/>
          <w:color w:val="000000"/>
        </w:rPr>
        <w:t>S</w:t>
      </w:r>
      <w:r w:rsidRPr="00D51900">
        <w:rPr>
          <w:rFonts w:ascii="Book Antiqua" w:eastAsia="Book Antiqua" w:hAnsi="Book Antiqua" w:cs="Book Antiqua"/>
          <w:color w:val="000000"/>
        </w:rPr>
        <w:t xml:space="preserve">cience </w:t>
      </w:r>
      <w:r w:rsidR="00AE2BB7">
        <w:rPr>
          <w:rFonts w:ascii="Book Antiqua" w:eastAsia="Book Antiqua" w:hAnsi="Book Antiqua" w:cs="Book Antiqua"/>
          <w:color w:val="000000"/>
        </w:rPr>
        <w:t>O</w:t>
      </w:r>
      <w:r w:rsidRPr="00D51900">
        <w:rPr>
          <w:rFonts w:ascii="Book Antiqua" w:eastAsia="Book Antiqua" w:hAnsi="Book Antiqua" w:cs="Book Antiqua"/>
          <w:color w:val="000000"/>
        </w:rPr>
        <w:t xml:space="preserve">rganization 10993 biocompatible device </w:t>
      </w:r>
      <w:r w:rsidR="00AE2BB7">
        <w:rPr>
          <w:rFonts w:ascii="Book Antiqua" w:eastAsia="Book Antiqua" w:hAnsi="Book Antiqua" w:cs="Book Antiqua"/>
          <w:color w:val="000000"/>
        </w:rPr>
        <w:t>that</w:t>
      </w:r>
      <w:r w:rsidR="00AE2BB7"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is approved in </w:t>
      </w:r>
      <w:r w:rsidR="00AE2BB7">
        <w:rPr>
          <w:rFonts w:ascii="Book Antiqua" w:eastAsia="Book Antiqua" w:hAnsi="Book Antiqua" w:cs="Book Antiqua"/>
          <w:color w:val="000000"/>
        </w:rPr>
        <w:t xml:space="preserve">the </w:t>
      </w:r>
      <w:r w:rsidRPr="00D51900">
        <w:rPr>
          <w:rFonts w:ascii="Book Antiqua" w:eastAsia="Book Antiqua" w:hAnsi="Book Antiqua" w:cs="Book Antiqua"/>
          <w:color w:val="000000"/>
        </w:rPr>
        <w:t xml:space="preserve">United States under </w:t>
      </w:r>
      <w:r w:rsidR="00AE2BB7">
        <w:rPr>
          <w:rFonts w:ascii="Book Antiqua" w:eastAsia="Book Antiqua" w:hAnsi="Book Antiqua" w:cs="Book Antiqua"/>
          <w:color w:val="000000"/>
        </w:rPr>
        <w:t>I</w:t>
      </w:r>
      <w:r w:rsidRPr="00D51900">
        <w:rPr>
          <w:rFonts w:ascii="Book Antiqua" w:eastAsia="Book Antiqua" w:hAnsi="Book Antiqua" w:cs="Book Antiqua"/>
          <w:color w:val="000000"/>
        </w:rPr>
        <w:t xml:space="preserve">nternational </w:t>
      </w:r>
      <w:r w:rsidR="00AE2BB7">
        <w:rPr>
          <w:rFonts w:ascii="Book Antiqua" w:eastAsia="Book Antiqua" w:hAnsi="Book Antiqua" w:cs="Book Antiqua"/>
          <w:color w:val="000000"/>
        </w:rPr>
        <w:t>S</w:t>
      </w:r>
      <w:r w:rsidRPr="00D51900">
        <w:rPr>
          <w:rFonts w:ascii="Book Antiqua" w:eastAsia="Book Antiqua" w:hAnsi="Book Antiqua" w:cs="Book Antiqua"/>
          <w:color w:val="000000"/>
        </w:rPr>
        <w:t xml:space="preserve">cience </w:t>
      </w:r>
      <w:r w:rsidR="00AE2BB7">
        <w:rPr>
          <w:rFonts w:ascii="Book Antiqua" w:eastAsia="Book Antiqua" w:hAnsi="Book Antiqua" w:cs="Book Antiqua"/>
          <w:color w:val="000000"/>
        </w:rPr>
        <w:t>O</w:t>
      </w:r>
      <w:r w:rsidRPr="00D51900">
        <w:rPr>
          <w:rFonts w:ascii="Book Antiqua" w:eastAsia="Book Antiqua" w:hAnsi="Book Antiqua" w:cs="Book Antiqua"/>
          <w:color w:val="000000"/>
        </w:rPr>
        <w:t xml:space="preserve">rganization 13485 certification. It is also approved as an extracorporeal cytokine </w:t>
      </w:r>
      <w:proofErr w:type="spellStart"/>
      <w:r w:rsidRPr="00D51900">
        <w:rPr>
          <w:rFonts w:ascii="Book Antiqua" w:eastAsia="Book Antiqua" w:hAnsi="Book Antiqua" w:cs="Book Antiqua"/>
          <w:color w:val="000000"/>
        </w:rPr>
        <w:t>adsorber</w:t>
      </w:r>
      <w:proofErr w:type="spellEnd"/>
      <w:r w:rsidRPr="00D51900">
        <w:rPr>
          <w:rFonts w:ascii="Book Antiqua" w:eastAsia="Book Antiqua" w:hAnsi="Book Antiqua" w:cs="Book Antiqua"/>
          <w:color w:val="000000"/>
        </w:rPr>
        <w:t xml:space="preserve"> in the European Union and marketed in 29 countries. In this study, clinical outcomes of patients with septic shock</w:t>
      </w:r>
      <w:r w:rsidR="00AE2BB7">
        <w:rPr>
          <w:rFonts w:ascii="Book Antiqua" w:eastAsia="Book Antiqua" w:hAnsi="Book Antiqua" w:cs="Book Antiqua"/>
          <w:color w:val="000000"/>
        </w:rPr>
        <w:t xml:space="preserve"> were assessed</w:t>
      </w:r>
      <w:r w:rsidRPr="00D51900">
        <w:rPr>
          <w:rFonts w:ascii="Book Antiqua" w:eastAsia="Book Antiqua" w:hAnsi="Book Antiqua" w:cs="Book Antiqua"/>
          <w:color w:val="000000"/>
        </w:rPr>
        <w:t xml:space="preserve"> in terms of reduced mortality as compared to predicted, improved hemodynamics as indicated by </w:t>
      </w:r>
      <w:r w:rsidRPr="00D51900">
        <w:rPr>
          <w:rFonts w:ascii="Book Antiqua" w:eastAsia="Book Antiqua" w:hAnsi="Book Antiqua" w:cs="Book Antiqua"/>
          <w:color w:val="000000"/>
          <w:shd w:val="clear" w:color="auto" w:fill="FFFFFF"/>
        </w:rPr>
        <w:t>mean arterial pressure</w:t>
      </w:r>
      <w:r w:rsidRPr="00D51900">
        <w:rPr>
          <w:rFonts w:ascii="Book Antiqua" w:eastAsia="Book Antiqua" w:hAnsi="Book Antiqua" w:cs="Book Antiqua"/>
          <w:color w:val="000000"/>
        </w:rPr>
        <w:t xml:space="preserve"> (MAP)</w:t>
      </w:r>
      <w:r w:rsidR="00AE2BB7">
        <w:rPr>
          <w:rFonts w:ascii="Book Antiqua" w:eastAsia="Book Antiqua" w:hAnsi="Book Antiqua" w:cs="Book Antiqua"/>
          <w:color w:val="000000"/>
        </w:rPr>
        <w:t xml:space="preserve"> and</w:t>
      </w:r>
      <w:r w:rsidRPr="00D51900">
        <w:rPr>
          <w:rFonts w:ascii="Book Antiqua" w:eastAsia="Book Antiqua" w:hAnsi="Book Antiqua" w:cs="Book Antiqua"/>
          <w:color w:val="000000"/>
        </w:rPr>
        <w:t xml:space="preserve"> reduced use of vasopressors and their doses</w:t>
      </w:r>
      <w:r w:rsidR="00750E75" w:rsidRPr="00D51900">
        <w:rPr>
          <w:rFonts w:ascii="Book Antiqua" w:eastAsia="Book Antiqua" w:hAnsi="Book Antiqua" w:cs="Book Antiqua"/>
          <w:color w:val="000000"/>
        </w:rPr>
        <w:t>.</w:t>
      </w:r>
    </w:p>
    <w:bookmarkEnd w:id="45"/>
    <w:bookmarkEnd w:id="46"/>
    <w:bookmarkEnd w:id="47"/>
    <w:p w14:paraId="1326F0CE" w14:textId="77777777" w:rsidR="00A77B3E" w:rsidRPr="00D51900" w:rsidRDefault="00A77B3E" w:rsidP="00D51900">
      <w:pPr>
        <w:adjustRightInd w:val="0"/>
        <w:snapToGrid w:val="0"/>
        <w:spacing w:line="360" w:lineRule="auto"/>
        <w:jc w:val="both"/>
        <w:rPr>
          <w:rFonts w:ascii="Book Antiqua" w:hAnsi="Book Antiqua"/>
        </w:rPr>
      </w:pPr>
    </w:p>
    <w:p w14:paraId="57F0CCE0"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i/>
          <w:color w:val="000000"/>
        </w:rPr>
        <w:t>Research motivation</w:t>
      </w:r>
    </w:p>
    <w:p w14:paraId="4BF09680" w14:textId="1A118235" w:rsidR="00A77B3E" w:rsidRPr="00D51900" w:rsidRDefault="002E0D5D" w:rsidP="00D51900">
      <w:pPr>
        <w:adjustRightInd w:val="0"/>
        <w:snapToGrid w:val="0"/>
        <w:spacing w:line="360" w:lineRule="auto"/>
        <w:jc w:val="both"/>
        <w:rPr>
          <w:rFonts w:ascii="Book Antiqua" w:hAnsi="Book Antiqua"/>
        </w:rPr>
      </w:pPr>
      <w:bookmarkStart w:id="48" w:name="OLE_LINK20"/>
      <w:bookmarkStart w:id="49" w:name="OLE_LINK21"/>
      <w:bookmarkStart w:id="50" w:name="OLE_LINK58"/>
      <w:r w:rsidRPr="00D51900">
        <w:rPr>
          <w:rFonts w:ascii="Book Antiqua" w:eastAsia="Book Antiqua" w:hAnsi="Book Antiqua" w:cs="Book Antiqua"/>
          <w:color w:val="000000"/>
        </w:rPr>
        <w:t xml:space="preserve">Sepsis and septic shock is the leading cause of death among hospitalized patients. </w:t>
      </w:r>
      <w:proofErr w:type="spellStart"/>
      <w:r w:rsidRPr="00D51900">
        <w:rPr>
          <w:rFonts w:ascii="Book Antiqua" w:eastAsia="Book Antiqua" w:hAnsi="Book Antiqua" w:cs="Book Antiqua"/>
          <w:color w:val="000000"/>
        </w:rPr>
        <w:t>CytoSorb</w:t>
      </w:r>
      <w:proofErr w:type="spellEnd"/>
      <w:r w:rsidRPr="00F559A5">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showed promising results in </w:t>
      </w:r>
      <w:proofErr w:type="spellStart"/>
      <w:r w:rsidRPr="00D51900">
        <w:rPr>
          <w:rFonts w:ascii="Book Antiqua" w:eastAsia="Book Antiqua" w:hAnsi="Book Antiqua" w:cs="Book Antiqua"/>
          <w:color w:val="000000"/>
        </w:rPr>
        <w:t>hyperinflammatory</w:t>
      </w:r>
      <w:proofErr w:type="spellEnd"/>
      <w:r w:rsidRPr="00D51900">
        <w:rPr>
          <w:rFonts w:ascii="Book Antiqua" w:eastAsia="Book Antiqua" w:hAnsi="Book Antiqua" w:cs="Book Antiqua"/>
          <w:color w:val="000000"/>
        </w:rPr>
        <w:t xml:space="preserve"> </w:t>
      </w:r>
      <w:r w:rsidR="00AE2BB7" w:rsidRPr="00D51900">
        <w:rPr>
          <w:rFonts w:ascii="Book Antiqua" w:eastAsia="Book Antiqua" w:hAnsi="Book Antiqua" w:cs="Book Antiqua"/>
          <w:color w:val="000000"/>
        </w:rPr>
        <w:t>condition</w:t>
      </w:r>
      <w:r w:rsidRPr="00D51900">
        <w:rPr>
          <w:rFonts w:ascii="Book Antiqua" w:eastAsia="Book Antiqua" w:hAnsi="Book Antiqua" w:cs="Book Antiqua"/>
          <w:color w:val="000000"/>
        </w:rPr>
        <w:t xml:space="preserve"> of </w:t>
      </w:r>
      <w:r w:rsidR="00AE2BB7">
        <w:rPr>
          <w:rFonts w:ascii="Book Antiqua" w:eastAsia="Book Antiqua" w:hAnsi="Book Antiqua" w:cs="Book Antiqua"/>
          <w:color w:val="000000"/>
        </w:rPr>
        <w:t>c</w:t>
      </w:r>
      <w:r w:rsidRPr="00D51900">
        <w:rPr>
          <w:rFonts w:ascii="Book Antiqua" w:eastAsia="Book Antiqua" w:hAnsi="Book Antiqua" w:cs="Book Antiqua"/>
          <w:color w:val="000000"/>
        </w:rPr>
        <w:t xml:space="preserve">ritically </w:t>
      </w:r>
      <w:r w:rsidR="00AE2BB7">
        <w:rPr>
          <w:rFonts w:ascii="Book Antiqua" w:eastAsia="Book Antiqua" w:hAnsi="Book Antiqua" w:cs="Book Antiqua"/>
          <w:color w:val="000000"/>
        </w:rPr>
        <w:t>i</w:t>
      </w:r>
      <w:r w:rsidRPr="00D51900">
        <w:rPr>
          <w:rFonts w:ascii="Book Antiqua" w:eastAsia="Book Antiqua" w:hAnsi="Book Antiqua" w:cs="Book Antiqua"/>
          <w:color w:val="000000"/>
        </w:rPr>
        <w:t xml:space="preserve">ll septic patients. This study was conducted to evaluate clinical outcomes in these patients. This study will help clinicians to evaluate the use of </w:t>
      </w:r>
      <w:proofErr w:type="spellStart"/>
      <w:r w:rsidRPr="00D51900">
        <w:rPr>
          <w:rFonts w:ascii="Book Antiqua" w:eastAsia="Book Antiqua" w:hAnsi="Book Antiqua" w:cs="Book Antiqua"/>
          <w:color w:val="000000"/>
        </w:rPr>
        <w:t>CytoSorb</w:t>
      </w:r>
      <w:proofErr w:type="spellEnd"/>
      <w:r w:rsidRPr="00F559A5">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for the patients considering clinical outcomes like MAP and use of vasopressors drugs.</w:t>
      </w:r>
    </w:p>
    <w:bookmarkEnd w:id="48"/>
    <w:bookmarkEnd w:id="49"/>
    <w:bookmarkEnd w:id="50"/>
    <w:p w14:paraId="67CA8045" w14:textId="77777777" w:rsidR="00A77B3E" w:rsidRPr="00D51900" w:rsidRDefault="00A77B3E" w:rsidP="00D51900">
      <w:pPr>
        <w:adjustRightInd w:val="0"/>
        <w:snapToGrid w:val="0"/>
        <w:spacing w:line="360" w:lineRule="auto"/>
        <w:jc w:val="both"/>
        <w:rPr>
          <w:rFonts w:ascii="Book Antiqua" w:hAnsi="Book Antiqua"/>
        </w:rPr>
      </w:pPr>
    </w:p>
    <w:p w14:paraId="5EA7B3C0"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i/>
          <w:color w:val="000000"/>
        </w:rPr>
        <w:t>Research objectives</w:t>
      </w:r>
    </w:p>
    <w:p w14:paraId="62A7C109" w14:textId="056EBECE" w:rsidR="00A77B3E" w:rsidRPr="00D51900" w:rsidRDefault="002E0D5D" w:rsidP="00D51900">
      <w:pPr>
        <w:adjustRightInd w:val="0"/>
        <w:snapToGrid w:val="0"/>
        <w:spacing w:line="360" w:lineRule="auto"/>
        <w:jc w:val="both"/>
        <w:rPr>
          <w:rFonts w:ascii="Book Antiqua" w:hAnsi="Book Antiqua"/>
        </w:rPr>
      </w:pPr>
      <w:bookmarkStart w:id="51" w:name="OLE_LINK22"/>
      <w:bookmarkStart w:id="52" w:name="OLE_LINK23"/>
      <w:bookmarkStart w:id="53" w:name="OLE_LINK59"/>
      <w:bookmarkStart w:id="54" w:name="OLE_LINK60"/>
      <w:r w:rsidRPr="00D51900">
        <w:rPr>
          <w:rFonts w:ascii="Book Antiqua" w:eastAsia="Book Antiqua" w:hAnsi="Book Antiqua" w:cs="Book Antiqua"/>
          <w:color w:val="000000"/>
        </w:rPr>
        <w:t xml:space="preserve">The objective of </w:t>
      </w:r>
      <w:r w:rsidR="00AE2BB7">
        <w:rPr>
          <w:rFonts w:ascii="Book Antiqua" w:eastAsia="Book Antiqua" w:hAnsi="Book Antiqua" w:cs="Book Antiqua"/>
          <w:color w:val="000000"/>
        </w:rPr>
        <w:t xml:space="preserve">the </w:t>
      </w:r>
      <w:r w:rsidRPr="00D51900">
        <w:rPr>
          <w:rFonts w:ascii="Book Antiqua" w:eastAsia="Book Antiqua" w:hAnsi="Book Antiqua" w:cs="Book Antiqua"/>
          <w:color w:val="000000"/>
        </w:rPr>
        <w:t xml:space="preserve">study was to </w:t>
      </w:r>
      <w:r w:rsidRPr="00D51900">
        <w:rPr>
          <w:rFonts w:ascii="Book Antiqua" w:eastAsia="Book Antiqua" w:hAnsi="Book Antiqua" w:cs="Book Antiqua"/>
          <w:color w:val="000000"/>
          <w:shd w:val="clear" w:color="auto" w:fill="FFFFFF"/>
        </w:rPr>
        <w:t xml:space="preserve">evaluate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 xml:space="preserve">® </w:t>
      </w:r>
      <w:r w:rsidRPr="00D51900">
        <w:rPr>
          <w:rFonts w:ascii="Book Antiqua" w:eastAsia="Book Antiqua" w:hAnsi="Book Antiqua" w:cs="Book Antiqua"/>
          <w:color w:val="000000"/>
          <w:shd w:val="clear" w:color="auto" w:fill="FFFFFF"/>
        </w:rPr>
        <w:t>use as an adjunctive therapy</w:t>
      </w:r>
      <w:r w:rsidRPr="00D51900">
        <w:rPr>
          <w:rFonts w:ascii="Book Antiqua" w:eastAsia="Book Antiqua" w:hAnsi="Book Antiqua" w:cs="Book Antiqua"/>
          <w:color w:val="000000"/>
        </w:rPr>
        <w:t xml:space="preserve"> along with the standard of care. The study showed improvement in hemodynamic stability and organ function and reduction in </w:t>
      </w:r>
      <w:r w:rsidR="00AE2BB7">
        <w:rPr>
          <w:rFonts w:ascii="Book Antiqua" w:eastAsia="Book Antiqua" w:hAnsi="Book Antiqua" w:cs="Book Antiqua"/>
          <w:color w:val="000000"/>
        </w:rPr>
        <w:t>interleukin</w:t>
      </w:r>
      <w:r w:rsidRPr="00D51900">
        <w:rPr>
          <w:rFonts w:ascii="Book Antiqua" w:eastAsia="Book Antiqua" w:hAnsi="Book Antiqua" w:cs="Book Antiqua"/>
          <w:color w:val="000000"/>
        </w:rPr>
        <w:t xml:space="preserve">-6 </w:t>
      </w:r>
      <w:r w:rsidR="00F139C0" w:rsidRPr="00D51900">
        <w:rPr>
          <w:rFonts w:ascii="Book Antiqua" w:eastAsia="Book Antiqua" w:hAnsi="Book Antiqua" w:cs="Book Antiqua"/>
          <w:color w:val="000000"/>
        </w:rPr>
        <w:t>l</w:t>
      </w:r>
      <w:r w:rsidRPr="00D51900">
        <w:rPr>
          <w:rFonts w:ascii="Book Antiqua" w:eastAsia="Book Antiqua" w:hAnsi="Book Antiqua" w:cs="Book Antiqua"/>
          <w:color w:val="000000"/>
        </w:rPr>
        <w:t>evels</w:t>
      </w:r>
      <w:r w:rsidR="008B5B73" w:rsidRPr="00D51900">
        <w:rPr>
          <w:rFonts w:ascii="Book Antiqua" w:eastAsia="Book Antiqua" w:hAnsi="Book Antiqua" w:cs="Book Antiqua"/>
          <w:color w:val="000000"/>
        </w:rPr>
        <w:t>.</w:t>
      </w:r>
    </w:p>
    <w:bookmarkEnd w:id="51"/>
    <w:bookmarkEnd w:id="52"/>
    <w:p w14:paraId="58A572E0" w14:textId="77777777" w:rsidR="00A77B3E" w:rsidRPr="00D51900" w:rsidRDefault="00A77B3E" w:rsidP="00D51900">
      <w:pPr>
        <w:adjustRightInd w:val="0"/>
        <w:snapToGrid w:val="0"/>
        <w:spacing w:line="360" w:lineRule="auto"/>
        <w:jc w:val="both"/>
        <w:rPr>
          <w:rFonts w:ascii="Book Antiqua" w:hAnsi="Book Antiqua"/>
        </w:rPr>
      </w:pPr>
    </w:p>
    <w:bookmarkEnd w:id="53"/>
    <w:bookmarkEnd w:id="54"/>
    <w:p w14:paraId="5E34D7D6"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i/>
          <w:color w:val="000000"/>
        </w:rPr>
        <w:t>Research methods</w:t>
      </w:r>
    </w:p>
    <w:p w14:paraId="2C490C21" w14:textId="56739A7C" w:rsidR="00A77B3E" w:rsidRPr="00D51900" w:rsidRDefault="002E0D5D" w:rsidP="00D51900">
      <w:pPr>
        <w:adjustRightInd w:val="0"/>
        <w:snapToGrid w:val="0"/>
        <w:spacing w:line="360" w:lineRule="auto"/>
        <w:jc w:val="both"/>
        <w:rPr>
          <w:rFonts w:ascii="Book Antiqua" w:hAnsi="Book Antiqua"/>
        </w:rPr>
      </w:pPr>
      <w:bookmarkStart w:id="55" w:name="OLE_LINK24"/>
      <w:bookmarkStart w:id="56" w:name="OLE_LINK25"/>
      <w:bookmarkStart w:id="57" w:name="OLE_LINK61"/>
      <w:r w:rsidRPr="00D51900">
        <w:rPr>
          <w:rFonts w:ascii="Book Antiqua" w:eastAsia="Book Antiqua" w:hAnsi="Book Antiqua" w:cs="Book Antiqua"/>
          <w:color w:val="000000"/>
        </w:rPr>
        <w:lastRenderedPageBreak/>
        <w:t>This was a prospective, real time, investigator initiated, observational multicenter study conducted in the patients admitted to the ICU with sepsis and septic shock. The improvement of MAP and reduction of vasopressor needs were evaluated as primary outcome.</w:t>
      </w:r>
      <w:r w:rsidR="00EE3171"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The change in laboratory parameters, sepsis scores [</w:t>
      </w:r>
      <w:r w:rsidRPr="00D51900">
        <w:rPr>
          <w:rFonts w:ascii="Book Antiqua" w:eastAsia="Book Antiqua" w:hAnsi="Book Antiqua" w:cs="Book Antiqua"/>
          <w:color w:val="000000"/>
          <w:shd w:val="clear" w:color="auto" w:fill="FFFFFF"/>
        </w:rPr>
        <w:t>acute physiology and chronic health evaluation</w:t>
      </w:r>
      <w:r w:rsidRPr="00D51900">
        <w:rPr>
          <w:rFonts w:ascii="Book Antiqua" w:eastAsia="Book Antiqua" w:hAnsi="Book Antiqua" w:cs="Book Antiqua"/>
          <w:color w:val="000000"/>
        </w:rPr>
        <w:t xml:space="preserve"> (APACHE</w:t>
      </w:r>
      <w:r w:rsidR="00F1315A" w:rsidRPr="00D51900">
        <w:rPr>
          <w:rFonts w:ascii="Book Antiqua" w:eastAsia="Book Antiqua" w:hAnsi="Book Antiqua" w:cs="Book Antiqua"/>
          <w:color w:val="000000"/>
        </w:rPr>
        <w:t xml:space="preserve"> II</w:t>
      </w:r>
      <w:r w:rsidRPr="00D51900">
        <w:rPr>
          <w:rFonts w:ascii="Book Antiqua" w:eastAsia="Book Antiqua" w:hAnsi="Book Antiqua" w:cs="Book Antiqua"/>
          <w:color w:val="000000"/>
        </w:rPr>
        <w:t xml:space="preserve">) and </w:t>
      </w:r>
      <w:r w:rsidRPr="00D51900">
        <w:rPr>
          <w:rFonts w:ascii="Book Antiqua" w:eastAsia="Book Antiqua" w:hAnsi="Book Antiqua" w:cs="Book Antiqua"/>
          <w:color w:val="000000"/>
          <w:shd w:val="clear" w:color="auto" w:fill="FFFFFF"/>
        </w:rPr>
        <w:t>sequential organ failure assessment</w:t>
      </w:r>
      <w:r w:rsidRPr="00D51900">
        <w:rPr>
          <w:rFonts w:ascii="Book Antiqua" w:eastAsia="Book Antiqua" w:hAnsi="Book Antiqua" w:cs="Book Antiqua"/>
          <w:color w:val="000000"/>
        </w:rPr>
        <w:t xml:space="preserve"> (SOFA)] and vital parameters were considered as secondary outcome. The outcomes were also evaluated in the survivor and non-survivor group. Descriptive statistics </w:t>
      </w:r>
      <w:r w:rsidR="00AE2BB7">
        <w:rPr>
          <w:rFonts w:ascii="Book Antiqua" w:eastAsia="Book Antiqua" w:hAnsi="Book Antiqua" w:cs="Book Antiqua"/>
          <w:color w:val="000000"/>
        </w:rPr>
        <w:t>were</w:t>
      </w:r>
      <w:r w:rsidR="00AE2BB7"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used</w:t>
      </w:r>
      <w:r w:rsidR="00AE2BB7">
        <w:rPr>
          <w:rFonts w:ascii="Book Antiqua" w:eastAsia="Book Antiqua" w:hAnsi="Book Antiqua" w:cs="Book Antiqua"/>
          <w:color w:val="000000"/>
        </w:rPr>
        <w:t>;</w:t>
      </w:r>
      <w:r w:rsidRPr="00D51900">
        <w:rPr>
          <w:rFonts w:ascii="Book Antiqua" w:eastAsia="Book Antiqua" w:hAnsi="Book Antiqua" w:cs="Book Antiqua"/>
          <w:color w:val="000000"/>
        </w:rPr>
        <w:t xml:space="preserve"> a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value &lt; 0.05 was considered to be statistically significant.</w:t>
      </w:r>
    </w:p>
    <w:bookmarkEnd w:id="55"/>
    <w:bookmarkEnd w:id="56"/>
    <w:bookmarkEnd w:id="57"/>
    <w:p w14:paraId="09630A3C" w14:textId="77777777" w:rsidR="00A77B3E" w:rsidRPr="00D51900" w:rsidRDefault="00A77B3E" w:rsidP="00D51900">
      <w:pPr>
        <w:adjustRightInd w:val="0"/>
        <w:snapToGrid w:val="0"/>
        <w:spacing w:line="360" w:lineRule="auto"/>
        <w:jc w:val="both"/>
        <w:rPr>
          <w:rFonts w:ascii="Book Antiqua" w:hAnsi="Book Antiqua"/>
        </w:rPr>
      </w:pPr>
    </w:p>
    <w:p w14:paraId="378C54C6"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i/>
          <w:color w:val="000000"/>
        </w:rPr>
        <w:t>Research results</w:t>
      </w:r>
    </w:p>
    <w:p w14:paraId="2936E2A6" w14:textId="625C2471" w:rsidR="00A77B3E" w:rsidRPr="00D51900" w:rsidRDefault="002E0D5D" w:rsidP="00395472">
      <w:pPr>
        <w:adjustRightInd w:val="0"/>
        <w:snapToGrid w:val="0"/>
        <w:spacing w:line="360" w:lineRule="auto"/>
        <w:jc w:val="both"/>
        <w:rPr>
          <w:rFonts w:ascii="Book Antiqua" w:hAnsi="Book Antiqua"/>
        </w:rPr>
      </w:pPr>
      <w:bookmarkStart w:id="58" w:name="OLE_LINK62"/>
      <w:bookmarkStart w:id="59" w:name="OLE_LINK26"/>
      <w:bookmarkStart w:id="60" w:name="OLE_LINK27"/>
      <w:r w:rsidRPr="00D51900">
        <w:rPr>
          <w:rFonts w:ascii="Book Antiqua" w:eastAsia="Book Antiqua" w:hAnsi="Book Antiqua" w:cs="Book Antiqua"/>
          <w:color w:val="000000"/>
        </w:rPr>
        <w:t>A total of 45 patients aged ≥ 18 and ≤ 80 year</w:t>
      </w:r>
      <w:r w:rsidR="00AE2BB7">
        <w:rPr>
          <w:rFonts w:ascii="Book Antiqua" w:eastAsia="Book Antiqua" w:hAnsi="Book Antiqua" w:cs="Book Antiqua"/>
          <w:color w:val="000000"/>
        </w:rPr>
        <w:t>s</w:t>
      </w:r>
      <w:r w:rsidRPr="00D51900">
        <w:rPr>
          <w:rFonts w:ascii="Book Antiqua" w:eastAsia="Book Antiqua" w:hAnsi="Book Antiqua" w:cs="Book Antiqua"/>
          <w:color w:val="000000"/>
        </w:rPr>
        <w:t xml:space="preserve"> were included; </w:t>
      </w:r>
      <w:r w:rsidR="00AE2BB7">
        <w:rPr>
          <w:rFonts w:ascii="Book Antiqua" w:eastAsia="Book Antiqua" w:hAnsi="Book Antiqua" w:cs="Book Antiqua"/>
          <w:color w:val="000000"/>
        </w:rPr>
        <w:t xml:space="preserve">a </w:t>
      </w:r>
      <w:r w:rsidRPr="00D51900">
        <w:rPr>
          <w:rFonts w:ascii="Book Antiqua" w:eastAsia="Book Antiqua" w:hAnsi="Book Antiqua" w:cs="Book Antiqua"/>
          <w:color w:val="000000"/>
        </w:rPr>
        <w:t>majority were men (</w:t>
      </w:r>
      <w:r w:rsidRPr="00D51900">
        <w:rPr>
          <w:rFonts w:ascii="Book Antiqua" w:eastAsia="Book Antiqua" w:hAnsi="Book Antiqua" w:cs="Book Antiqua"/>
          <w:i/>
          <w:iCs/>
          <w:color w:val="000000"/>
        </w:rPr>
        <w:t>n</w:t>
      </w:r>
      <w:r w:rsidRPr="00D51900">
        <w:rPr>
          <w:rFonts w:ascii="Book Antiqua" w:eastAsia="Book Antiqua" w:hAnsi="Book Antiqua" w:cs="Book Antiqua"/>
          <w:color w:val="000000"/>
        </w:rPr>
        <w:t xml:space="preserve"> = 31; 69.0%) with mean age; 47.16 ± 14.11 year</w:t>
      </w:r>
      <w:r w:rsidR="00AE2BB7">
        <w:rPr>
          <w:rFonts w:ascii="Book Antiqua" w:eastAsia="Book Antiqua" w:hAnsi="Book Antiqua" w:cs="Book Antiqua"/>
          <w:color w:val="000000"/>
        </w:rPr>
        <w:t>s</w:t>
      </w:r>
      <w:r w:rsidRPr="00D51900">
        <w:rPr>
          <w:rFonts w:ascii="Book Antiqua" w:eastAsia="Book Antiqua" w:hAnsi="Book Antiqua" w:cs="Book Antiqua"/>
          <w:color w:val="000000"/>
        </w:rPr>
        <w:t xml:space="preserve">. Post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26 </w:t>
      </w:r>
      <w:proofErr w:type="gramStart"/>
      <w:r w:rsidRPr="00D51900">
        <w:rPr>
          <w:rFonts w:ascii="Book Antiqua" w:eastAsia="Book Antiqua" w:hAnsi="Book Antiqua" w:cs="Book Antiqua"/>
          <w:color w:val="000000"/>
        </w:rPr>
        <w:t>patients</w:t>
      </w:r>
      <w:proofErr w:type="gramEnd"/>
      <w:r w:rsidRPr="00D51900">
        <w:rPr>
          <w:rFonts w:ascii="Book Antiqua" w:eastAsia="Book Antiqua" w:hAnsi="Book Antiqua" w:cs="Book Antiqua"/>
          <w:color w:val="000000"/>
        </w:rPr>
        <w:t xml:space="preserve"> survived and 3 patients were lost to follow</w:t>
      </w:r>
      <w:r w:rsidR="00AE2BB7">
        <w:rPr>
          <w:rFonts w:ascii="Book Antiqua" w:eastAsia="Book Antiqua" w:hAnsi="Book Antiqua" w:cs="Book Antiqua"/>
          <w:color w:val="000000"/>
        </w:rPr>
        <w:t>-</w:t>
      </w:r>
      <w:r w:rsidRPr="00D51900">
        <w:rPr>
          <w:rFonts w:ascii="Book Antiqua" w:eastAsia="Book Antiqua" w:hAnsi="Book Antiqua" w:cs="Book Antiqua"/>
          <w:color w:val="000000"/>
        </w:rPr>
        <w:t xml:space="preserve">up. In the survivor group, the percentage dose reduction in vasopressor was NE (51.4%), E (69.4%) and V (13.9%). A reduction in </w:t>
      </w:r>
      <w:r w:rsidR="00AE2BB7">
        <w:rPr>
          <w:rFonts w:ascii="Book Antiqua" w:eastAsia="Book Antiqua" w:hAnsi="Book Antiqua" w:cs="Book Antiqua"/>
          <w:color w:val="000000"/>
        </w:rPr>
        <w:t>interleukin</w:t>
      </w:r>
      <w:r w:rsidR="000654E5" w:rsidRPr="00D51900">
        <w:rPr>
          <w:rFonts w:ascii="Book Antiqua" w:eastAsia="Book Antiqua" w:hAnsi="Book Antiqua" w:cs="Book Antiqua"/>
          <w:color w:val="000000"/>
        </w:rPr>
        <w:t>-</w:t>
      </w:r>
      <w:r w:rsidRPr="00D51900">
        <w:rPr>
          <w:rFonts w:ascii="Book Antiqua" w:eastAsia="Book Antiqua" w:hAnsi="Book Antiqua" w:cs="Book Antiqua"/>
          <w:color w:val="000000"/>
        </w:rPr>
        <w:t xml:space="preserve">6 </w:t>
      </w:r>
      <w:r w:rsidR="00F139C0" w:rsidRPr="00D51900">
        <w:rPr>
          <w:rFonts w:ascii="Book Antiqua" w:eastAsia="Book Antiqua" w:hAnsi="Book Antiqua" w:cs="Book Antiqua"/>
          <w:color w:val="000000"/>
        </w:rPr>
        <w:t>l</w:t>
      </w:r>
      <w:r w:rsidRPr="00D51900">
        <w:rPr>
          <w:rFonts w:ascii="Book Antiqua" w:eastAsia="Book Antiqua" w:hAnsi="Book Antiqua" w:cs="Book Antiqua"/>
          <w:color w:val="000000"/>
        </w:rPr>
        <w:t>evels (52.3%) was observed in the survivor group. Platelet count improved to 30.1%</w:t>
      </w:r>
      <w:r w:rsidR="00AE2BB7">
        <w:rPr>
          <w:rFonts w:ascii="Book Antiqua" w:eastAsia="Book Antiqua" w:hAnsi="Book Antiqua" w:cs="Book Antiqua"/>
          <w:color w:val="000000"/>
        </w:rPr>
        <w:t xml:space="preserve">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0.2938</w:t>
      </w:r>
      <w:r w:rsidR="00AE2BB7">
        <w:rPr>
          <w:rFonts w:ascii="Book Antiqua" w:eastAsia="Book Antiqua" w:hAnsi="Book Antiqua" w:cs="Book Antiqua"/>
          <w:color w:val="000000"/>
        </w:rPr>
        <w:t>)</w:t>
      </w:r>
      <w:r w:rsidRPr="00D51900">
        <w:rPr>
          <w:rFonts w:ascii="Book Antiqua" w:eastAsia="Book Antiqua" w:hAnsi="Book Antiqua" w:cs="Book Antiqua"/>
          <w:color w:val="000000"/>
        </w:rPr>
        <w:t xml:space="preserve">, </w:t>
      </w:r>
      <w:r w:rsidR="000654E5" w:rsidRPr="00D51900">
        <w:rPr>
          <w:rFonts w:ascii="Book Antiqua" w:eastAsia="Book Antiqua" w:hAnsi="Book Antiqua" w:cs="Book Antiqua"/>
          <w:color w:val="000000"/>
        </w:rPr>
        <w:t>total lung capacity</w:t>
      </w:r>
      <w:r w:rsidRPr="00D51900">
        <w:rPr>
          <w:rFonts w:ascii="Book Antiqua" w:eastAsia="Book Antiqua" w:hAnsi="Book Antiqua" w:cs="Book Antiqua"/>
          <w:color w:val="000000"/>
        </w:rPr>
        <w:t xml:space="preserve"> count significantly reduced by 33%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&lt; 0.0001). S</w:t>
      </w:r>
      <w:r w:rsidR="00AE2BB7">
        <w:rPr>
          <w:rFonts w:ascii="Book Antiqua" w:eastAsia="Book Antiqua" w:hAnsi="Book Antiqua" w:cs="Book Antiqua"/>
          <w:color w:val="000000"/>
        </w:rPr>
        <w:t>erum</w:t>
      </w:r>
      <w:r w:rsidRPr="00D51900">
        <w:rPr>
          <w:rFonts w:ascii="Book Antiqua" w:eastAsia="Book Antiqua" w:hAnsi="Book Antiqua" w:cs="Book Antiqua"/>
          <w:color w:val="000000"/>
        </w:rPr>
        <w:t xml:space="preserve"> creatinine and </w:t>
      </w:r>
      <w:r w:rsidR="00AE2BB7">
        <w:rPr>
          <w:rFonts w:ascii="Book Antiqua" w:eastAsia="Book Antiqua" w:hAnsi="Book Antiqua" w:cs="Book Antiqua"/>
          <w:color w:val="000000"/>
        </w:rPr>
        <w:t>serum</w:t>
      </w:r>
      <w:r w:rsidRPr="00D51900">
        <w:rPr>
          <w:rFonts w:ascii="Book Antiqua" w:eastAsia="Book Antiqua" w:hAnsi="Book Antiqua" w:cs="Book Antiqua"/>
          <w:color w:val="000000"/>
        </w:rPr>
        <w:t xml:space="preserve"> lactate were reduced by 33.3%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0.0190) and 39.4%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0.0120), respectively. The mean APACHE II score was 25.46 ± 2.91</w:t>
      </w:r>
      <w:r w:rsidR="00AE2BB7">
        <w:rPr>
          <w:rFonts w:ascii="Book Antiqua" w:eastAsia="Book Antiqua" w:hAnsi="Book Antiqua" w:cs="Book Antiqua"/>
          <w:color w:val="000000"/>
        </w:rPr>
        <w:t>,</w:t>
      </w:r>
      <w:r w:rsidRPr="00D51900">
        <w:rPr>
          <w:rFonts w:ascii="Book Antiqua" w:eastAsia="Book Antiqua" w:hAnsi="Book Antiqua" w:cs="Book Antiqua"/>
          <w:color w:val="000000"/>
        </w:rPr>
        <w:t xml:space="preserve"> and SOFA scores was 12.90 ± 4.02 before initiation of </w:t>
      </w:r>
      <w:proofErr w:type="spellStart"/>
      <w:r w:rsidRPr="00D51900">
        <w:rPr>
          <w:rFonts w:ascii="Book Antiqua" w:eastAsia="Book Antiqua" w:hAnsi="Book Antiqua" w:cs="Book Antiqua"/>
          <w:color w:val="000000"/>
        </w:rPr>
        <w:t>CytoSorb</w:t>
      </w:r>
      <w:proofErr w:type="spellEnd"/>
      <w:r w:rsidRPr="00F559A5">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and reduced significantly post therapy (APACHE II 20.1</w:t>
      </w:r>
      <w:r w:rsidR="00F139C0"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 2.47;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&lt; 0.0001 and SOFA 9.04 ± 3.00; </w:t>
      </w:r>
      <w:r w:rsidRPr="00D51900">
        <w:rPr>
          <w:rFonts w:ascii="Book Antiqua" w:eastAsia="Book Antiqua" w:hAnsi="Book Antiqua" w:cs="Book Antiqua"/>
          <w:i/>
          <w:iCs/>
          <w:color w:val="000000"/>
        </w:rPr>
        <w:t>P</w:t>
      </w:r>
      <w:r w:rsidRPr="00D51900">
        <w:rPr>
          <w:rFonts w:ascii="Book Antiqua" w:eastAsia="Book Antiqua" w:hAnsi="Book Antiqua" w:cs="Book Antiqua"/>
          <w:color w:val="000000"/>
        </w:rPr>
        <w:t xml:space="preserve"> = 0.0003) in the survivor group.</w:t>
      </w:r>
      <w:r w:rsidR="00395472">
        <w:rPr>
          <w:rFonts w:ascii="Book Antiqua" w:hAnsi="Book Antiqua" w:hint="eastAsia"/>
          <w:lang w:eastAsia="zh-CN"/>
        </w:rPr>
        <w:t xml:space="preserve"> </w:t>
      </w:r>
      <w:r w:rsidRPr="00D51900">
        <w:rPr>
          <w:rFonts w:ascii="Book Antiqua" w:eastAsia="Book Antiqua" w:hAnsi="Book Antiqua" w:cs="Book Antiqua"/>
          <w:color w:val="000000"/>
        </w:rPr>
        <w:t xml:space="preserve">The predicted mortality in our patient population before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56.5%</w:t>
      </w:r>
      <w:r w:rsidR="00AE2BB7">
        <w:rPr>
          <w:rFonts w:ascii="Book Antiqua" w:eastAsia="Book Antiqua" w:hAnsi="Book Antiqua" w:cs="Book Antiqua"/>
          <w:color w:val="000000"/>
        </w:rPr>
        <w:t xml:space="preserve">, and it </w:t>
      </w:r>
      <w:r w:rsidRPr="00D51900">
        <w:rPr>
          <w:rFonts w:ascii="Book Antiqua" w:eastAsia="Book Antiqua" w:hAnsi="Book Antiqua" w:cs="Book Antiqua"/>
          <w:color w:val="000000"/>
        </w:rPr>
        <w:t>reduced to 48.8% (</w:t>
      </w:r>
      <w:r w:rsidR="00C11E99" w:rsidRPr="00D51900">
        <w:rPr>
          <w:rFonts w:ascii="Book Antiqua" w:eastAsia="Book Antiqua" w:hAnsi="Book Antiqua" w:cs="Book Antiqua"/>
          <w:color w:val="000000"/>
        </w:rPr>
        <w:t>a</w:t>
      </w:r>
      <w:r w:rsidRPr="00D51900">
        <w:rPr>
          <w:rFonts w:ascii="Book Antiqua" w:eastAsia="Book Antiqua" w:hAnsi="Book Antiqua" w:cs="Book Antiqua"/>
          <w:color w:val="000000"/>
        </w:rPr>
        <w:t xml:space="preserve">ctual mortality) after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We reported 75% survival rate in patients given treatment in &lt; 24</w:t>
      </w:r>
      <w:r w:rsidR="00F51482"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h of ICU admission and 68% survival rates in patients given treatment within 24-48</w:t>
      </w:r>
      <w:r w:rsidR="008B5B73"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h of ICU admission. In the survivor group, the average number of days spent by patients in ICU was 4.44</w:t>
      </w:r>
      <w:r w:rsidR="00F51482"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w:t>
      </w:r>
      <w:r w:rsidR="00F51482" w:rsidRPr="00D51900">
        <w:rPr>
          <w:rFonts w:ascii="Book Antiqua" w:eastAsia="Book Antiqua" w:hAnsi="Book Antiqua" w:cs="Book Antiqua"/>
          <w:color w:val="000000"/>
        </w:rPr>
        <w:t xml:space="preserve"> </w:t>
      </w:r>
      <w:r w:rsidRPr="00D51900">
        <w:rPr>
          <w:rFonts w:ascii="Book Antiqua" w:eastAsia="Book Antiqua" w:hAnsi="Book Antiqua" w:cs="Book Antiqua"/>
          <w:color w:val="000000"/>
        </w:rPr>
        <w:t xml:space="preserve">1.66 d; while in the non-survivor group, </w:t>
      </w:r>
      <w:r w:rsidRPr="00D51900">
        <w:rPr>
          <w:rFonts w:ascii="Book Antiqua" w:eastAsia="Book Antiqua" w:hAnsi="Book Antiqua" w:cs="Book Antiqua"/>
          <w:color w:val="000000"/>
        </w:rPr>
        <w:lastRenderedPageBreak/>
        <w:t>the average number of days spent by patients in ICU was 8.5 ± 15.9 d. </w:t>
      </w:r>
      <w:proofErr w:type="spellStart"/>
      <w:r w:rsidRPr="00D51900">
        <w:rPr>
          <w:rFonts w:ascii="Book Antiqua" w:eastAsia="Book Antiqua" w:hAnsi="Book Antiqua" w:cs="Book Antiqua"/>
          <w:color w:val="000000"/>
        </w:rPr>
        <w:t>CytoSorb</w:t>
      </w:r>
      <w:proofErr w:type="spellEnd"/>
      <w:r w:rsidRPr="00D51900">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was safe and well tolerated with no adverse events reported. </w:t>
      </w:r>
    </w:p>
    <w:bookmarkEnd w:id="58"/>
    <w:p w14:paraId="39A1D006" w14:textId="77777777" w:rsidR="00A77B3E" w:rsidRPr="00D51900" w:rsidRDefault="00A77B3E" w:rsidP="00D51900">
      <w:pPr>
        <w:adjustRightInd w:val="0"/>
        <w:snapToGrid w:val="0"/>
        <w:spacing w:line="360" w:lineRule="auto"/>
        <w:jc w:val="both"/>
        <w:rPr>
          <w:rFonts w:ascii="Book Antiqua" w:hAnsi="Book Antiqua"/>
        </w:rPr>
      </w:pPr>
    </w:p>
    <w:bookmarkEnd w:id="59"/>
    <w:bookmarkEnd w:id="60"/>
    <w:p w14:paraId="0FB6483B"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i/>
          <w:color w:val="000000"/>
        </w:rPr>
        <w:t>Research conclusions</w:t>
      </w:r>
    </w:p>
    <w:p w14:paraId="452D0D2C" w14:textId="77777777" w:rsidR="00A77B3E" w:rsidRPr="00D51900" w:rsidRDefault="002E0D5D" w:rsidP="00D51900">
      <w:pPr>
        <w:adjustRightInd w:val="0"/>
        <w:snapToGrid w:val="0"/>
        <w:spacing w:line="360" w:lineRule="auto"/>
        <w:jc w:val="both"/>
        <w:rPr>
          <w:rFonts w:ascii="Book Antiqua" w:hAnsi="Book Antiqua"/>
        </w:rPr>
      </w:pPr>
      <w:bookmarkStart w:id="61" w:name="OLE_LINK28"/>
      <w:bookmarkStart w:id="62" w:name="OLE_LINK29"/>
      <w:r w:rsidRPr="00D51900">
        <w:rPr>
          <w:rFonts w:ascii="Book Antiqua" w:eastAsia="Book Antiqua" w:hAnsi="Book Antiqua" w:cs="Book Antiqua"/>
          <w:color w:val="000000"/>
        </w:rPr>
        <w:t>Early initiation of</w:t>
      </w:r>
      <w:r w:rsidRPr="00D51900">
        <w:rPr>
          <w:rFonts w:ascii="Book Antiqua" w:eastAsia="Book Antiqua" w:hAnsi="Book Antiqua" w:cs="Book Antiqua"/>
          <w:b/>
          <w:bCs/>
          <w:color w:val="000000"/>
        </w:rPr>
        <w:t xml:space="preserve"> </w:t>
      </w:r>
      <w:proofErr w:type="spellStart"/>
      <w:r w:rsidRPr="00D51900">
        <w:rPr>
          <w:rFonts w:ascii="Book Antiqua" w:eastAsia="Book Antiqua" w:hAnsi="Book Antiqua" w:cs="Book Antiqua"/>
          <w:color w:val="000000"/>
        </w:rPr>
        <w:t>CytoSorb</w:t>
      </w:r>
      <w:proofErr w:type="spellEnd"/>
      <w:r w:rsidRPr="00F559A5">
        <w:rPr>
          <w:rFonts w:ascii="Book Antiqua" w:eastAsia="Book Antiqua" w:hAnsi="Book Antiqua" w:cs="Book Antiqua"/>
          <w:color w:val="000000"/>
          <w:vertAlign w:val="superscript"/>
        </w:rPr>
        <w:t>®</w:t>
      </w:r>
      <w:r w:rsidRPr="00D51900">
        <w:rPr>
          <w:rFonts w:ascii="Book Antiqua" w:eastAsia="Book Antiqua" w:hAnsi="Book Antiqua" w:cs="Book Antiqua"/>
          <w:color w:val="000000"/>
        </w:rPr>
        <w:t xml:space="preserve"> therapy significantly improves clinical outcomes.</w:t>
      </w:r>
    </w:p>
    <w:bookmarkEnd w:id="61"/>
    <w:bookmarkEnd w:id="62"/>
    <w:p w14:paraId="0AC28771" w14:textId="77777777" w:rsidR="00A77B3E" w:rsidRPr="00D51900" w:rsidRDefault="00A77B3E" w:rsidP="00D51900">
      <w:pPr>
        <w:adjustRightInd w:val="0"/>
        <w:snapToGrid w:val="0"/>
        <w:spacing w:line="360" w:lineRule="auto"/>
        <w:jc w:val="both"/>
        <w:rPr>
          <w:rFonts w:ascii="Book Antiqua" w:hAnsi="Book Antiqua"/>
        </w:rPr>
      </w:pPr>
    </w:p>
    <w:p w14:paraId="63D2B88A"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i/>
          <w:color w:val="000000"/>
        </w:rPr>
        <w:t>Research perspectives</w:t>
      </w:r>
    </w:p>
    <w:p w14:paraId="25FE72B5" w14:textId="6B768E17" w:rsidR="00A77B3E" w:rsidRPr="00D51900" w:rsidRDefault="00B45E68" w:rsidP="00D51900">
      <w:pPr>
        <w:adjustRightInd w:val="0"/>
        <w:snapToGrid w:val="0"/>
        <w:spacing w:line="360" w:lineRule="auto"/>
        <w:jc w:val="both"/>
        <w:rPr>
          <w:rFonts w:ascii="Book Antiqua" w:hAnsi="Book Antiqua"/>
        </w:rPr>
      </w:pPr>
      <w:r>
        <w:rPr>
          <w:rFonts w:ascii="Book Antiqua" w:eastAsia="Book Antiqua" w:hAnsi="Book Antiqua" w:cs="Book Antiqua"/>
          <w:color w:val="000000"/>
        </w:rPr>
        <w:t>In the future, a</w:t>
      </w:r>
      <w:r w:rsidR="002E0D5D" w:rsidRPr="00D51900">
        <w:rPr>
          <w:rFonts w:ascii="Book Antiqua" w:eastAsia="Book Antiqua" w:hAnsi="Book Antiqua" w:cs="Book Antiqua"/>
          <w:color w:val="000000"/>
        </w:rPr>
        <w:t xml:space="preserve">dding a standard of control group and conducting a study </w:t>
      </w:r>
      <w:r w:rsidR="00B14397">
        <w:rPr>
          <w:rFonts w:ascii="Book Antiqua" w:eastAsia="Book Antiqua" w:hAnsi="Book Antiqua" w:cs="Book Antiqua"/>
          <w:color w:val="000000"/>
        </w:rPr>
        <w:t>that</w:t>
      </w:r>
      <w:r w:rsidR="00B14397" w:rsidRPr="00D51900">
        <w:rPr>
          <w:rFonts w:ascii="Book Antiqua" w:eastAsia="Book Antiqua" w:hAnsi="Book Antiqua" w:cs="Book Antiqua"/>
          <w:color w:val="000000"/>
        </w:rPr>
        <w:t xml:space="preserve"> </w:t>
      </w:r>
      <w:r w:rsidR="002E0D5D" w:rsidRPr="00D51900">
        <w:rPr>
          <w:rFonts w:ascii="Book Antiqua" w:eastAsia="Book Antiqua" w:hAnsi="Book Antiqua" w:cs="Book Antiqua"/>
          <w:color w:val="000000"/>
        </w:rPr>
        <w:t xml:space="preserve">is powered to compare the time of initiation of </w:t>
      </w:r>
      <w:proofErr w:type="spellStart"/>
      <w:r w:rsidR="002E0D5D" w:rsidRPr="00D51900">
        <w:rPr>
          <w:rFonts w:ascii="Book Antiqua" w:eastAsia="Book Antiqua" w:hAnsi="Book Antiqua" w:cs="Book Antiqua"/>
          <w:color w:val="000000"/>
        </w:rPr>
        <w:t>CytoSorb</w:t>
      </w:r>
      <w:proofErr w:type="spellEnd"/>
      <w:r w:rsidR="002E0D5D" w:rsidRPr="00F559A5">
        <w:rPr>
          <w:rFonts w:ascii="Book Antiqua" w:eastAsia="Book Antiqua" w:hAnsi="Book Antiqua" w:cs="Book Antiqua"/>
          <w:color w:val="000000"/>
          <w:vertAlign w:val="superscript"/>
        </w:rPr>
        <w:t>®</w:t>
      </w:r>
      <w:r w:rsidR="002E0D5D" w:rsidRPr="00D51900">
        <w:rPr>
          <w:rFonts w:ascii="Book Antiqua" w:eastAsia="Book Antiqua" w:hAnsi="Book Antiqua" w:cs="Book Antiqua"/>
          <w:color w:val="000000"/>
        </w:rPr>
        <w:t xml:space="preserve"> therapy</w:t>
      </w:r>
      <w:r>
        <w:rPr>
          <w:rFonts w:ascii="Book Antiqua" w:eastAsia="Book Antiqua" w:hAnsi="Book Antiqua" w:cs="Book Antiqua"/>
          <w:color w:val="000000"/>
        </w:rPr>
        <w:t xml:space="preserve"> will be necessary</w:t>
      </w:r>
      <w:r w:rsidR="002E0D5D" w:rsidRPr="00D51900">
        <w:rPr>
          <w:rFonts w:ascii="Book Antiqua" w:eastAsia="Book Antiqua" w:hAnsi="Book Antiqua" w:cs="Book Antiqua"/>
          <w:color w:val="000000"/>
        </w:rPr>
        <w:t>.</w:t>
      </w:r>
    </w:p>
    <w:p w14:paraId="2D8344CD" w14:textId="77777777" w:rsidR="00A77B3E" w:rsidRPr="00D51900" w:rsidRDefault="00A77B3E" w:rsidP="00D51900">
      <w:pPr>
        <w:adjustRightInd w:val="0"/>
        <w:snapToGrid w:val="0"/>
        <w:spacing w:line="360" w:lineRule="auto"/>
        <w:jc w:val="both"/>
        <w:rPr>
          <w:rFonts w:ascii="Book Antiqua" w:hAnsi="Book Antiqua"/>
        </w:rPr>
      </w:pPr>
    </w:p>
    <w:p w14:paraId="1FF3250C"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REFERENCES</w:t>
      </w:r>
    </w:p>
    <w:p w14:paraId="62127606" w14:textId="77777777" w:rsidR="00B16231" w:rsidRPr="00F559A5" w:rsidRDefault="00B16231" w:rsidP="00D51900">
      <w:pPr>
        <w:adjustRightInd w:val="0"/>
        <w:snapToGrid w:val="0"/>
        <w:spacing w:line="360" w:lineRule="auto"/>
        <w:jc w:val="both"/>
        <w:rPr>
          <w:rFonts w:ascii="Book Antiqua" w:hAnsi="Book Antiqua"/>
        </w:rPr>
      </w:pPr>
      <w:bookmarkStart w:id="63" w:name="OLE_LINK65"/>
      <w:bookmarkStart w:id="64" w:name="OLE_LINK66"/>
      <w:proofErr w:type="gramStart"/>
      <w:r w:rsidRPr="00F559A5">
        <w:rPr>
          <w:rFonts w:ascii="Book Antiqua" w:eastAsia="Book Antiqua" w:hAnsi="Book Antiqua" w:cs="Book Antiqua"/>
          <w:color w:val="000000"/>
        </w:rPr>
        <w:t xml:space="preserve">1 </w:t>
      </w:r>
      <w:r w:rsidRPr="00F559A5">
        <w:rPr>
          <w:rFonts w:ascii="Book Antiqua" w:eastAsia="Book Antiqua" w:hAnsi="Book Antiqua" w:cs="Book Antiqua"/>
          <w:b/>
          <w:bCs/>
          <w:color w:val="000000"/>
        </w:rPr>
        <w:t>Angus DC</w:t>
      </w:r>
      <w:r w:rsidRPr="00F559A5">
        <w:rPr>
          <w:rFonts w:ascii="Book Antiqua" w:eastAsia="Book Antiqua" w:hAnsi="Book Antiqua" w:cs="Book Antiqua"/>
          <w:color w:val="000000"/>
        </w:rPr>
        <w:t>, van der Poll T. Severe sepsis and septic shock.</w:t>
      </w:r>
      <w:proofErr w:type="gramEnd"/>
      <w:r w:rsidRPr="00F559A5">
        <w:rPr>
          <w:rFonts w:ascii="Book Antiqua" w:eastAsia="Book Antiqua" w:hAnsi="Book Antiqua" w:cs="Book Antiqua"/>
          <w:color w:val="000000"/>
        </w:rPr>
        <w:t xml:space="preserve"> </w:t>
      </w:r>
      <w:r w:rsidRPr="00F559A5">
        <w:rPr>
          <w:rFonts w:ascii="Book Antiqua" w:eastAsia="Book Antiqua" w:hAnsi="Book Antiqua" w:cs="Book Antiqua"/>
          <w:i/>
          <w:iCs/>
          <w:color w:val="000000"/>
        </w:rPr>
        <w:t xml:space="preserve">N </w:t>
      </w:r>
      <w:proofErr w:type="spellStart"/>
      <w:r w:rsidRPr="00F559A5">
        <w:rPr>
          <w:rFonts w:ascii="Book Antiqua" w:eastAsia="Book Antiqua" w:hAnsi="Book Antiqua" w:cs="Book Antiqua"/>
          <w:i/>
          <w:iCs/>
          <w:color w:val="000000"/>
        </w:rPr>
        <w:t>Engl</w:t>
      </w:r>
      <w:proofErr w:type="spellEnd"/>
      <w:r w:rsidRPr="00F559A5">
        <w:rPr>
          <w:rFonts w:ascii="Book Antiqua" w:eastAsia="Book Antiqua" w:hAnsi="Book Antiqua" w:cs="Book Antiqua"/>
          <w:i/>
          <w:iCs/>
          <w:color w:val="000000"/>
        </w:rPr>
        <w:t xml:space="preserve"> J Med</w:t>
      </w:r>
      <w:r w:rsidRPr="00F559A5">
        <w:rPr>
          <w:rFonts w:ascii="Book Antiqua" w:eastAsia="Book Antiqua" w:hAnsi="Book Antiqua" w:cs="Book Antiqua"/>
          <w:color w:val="000000"/>
        </w:rPr>
        <w:t xml:space="preserve"> 2013; </w:t>
      </w:r>
      <w:r w:rsidRPr="00F559A5">
        <w:rPr>
          <w:rFonts w:ascii="Book Antiqua" w:eastAsia="Book Antiqua" w:hAnsi="Book Antiqua" w:cs="Book Antiqua"/>
          <w:b/>
          <w:bCs/>
          <w:color w:val="000000"/>
        </w:rPr>
        <w:t>369</w:t>
      </w:r>
      <w:r w:rsidRPr="00F559A5">
        <w:rPr>
          <w:rFonts w:ascii="Book Antiqua" w:eastAsia="Book Antiqua" w:hAnsi="Book Antiqua" w:cs="Book Antiqua"/>
          <w:color w:val="000000"/>
        </w:rPr>
        <w:t>: 840-851 [PMID: 23984731 DOI: 10.1056/NEJMra1208623]</w:t>
      </w:r>
    </w:p>
    <w:p w14:paraId="7946AFEC"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2 </w:t>
      </w:r>
      <w:r w:rsidRPr="00F559A5">
        <w:rPr>
          <w:rFonts w:ascii="Book Antiqua" w:eastAsia="Book Antiqua" w:hAnsi="Book Antiqua" w:cs="Book Antiqua"/>
          <w:b/>
          <w:bCs/>
          <w:color w:val="000000"/>
        </w:rPr>
        <w:t>Rhodes A</w:t>
      </w:r>
      <w:r w:rsidRPr="00F559A5">
        <w:rPr>
          <w:rFonts w:ascii="Book Antiqua" w:eastAsia="Book Antiqua" w:hAnsi="Book Antiqua" w:cs="Book Antiqua"/>
          <w:color w:val="000000"/>
        </w:rPr>
        <w:t xml:space="preserve">, Evans LE, </w:t>
      </w:r>
      <w:proofErr w:type="spellStart"/>
      <w:r w:rsidRPr="00F559A5">
        <w:rPr>
          <w:rFonts w:ascii="Book Antiqua" w:eastAsia="Book Antiqua" w:hAnsi="Book Antiqua" w:cs="Book Antiqua"/>
          <w:color w:val="000000"/>
        </w:rPr>
        <w:t>Alhazzani</w:t>
      </w:r>
      <w:proofErr w:type="spellEnd"/>
      <w:r w:rsidRPr="00F559A5">
        <w:rPr>
          <w:rFonts w:ascii="Book Antiqua" w:eastAsia="Book Antiqua" w:hAnsi="Book Antiqua" w:cs="Book Antiqua"/>
          <w:color w:val="000000"/>
        </w:rPr>
        <w:t xml:space="preserve"> W, Levy MM, </w:t>
      </w:r>
      <w:proofErr w:type="spellStart"/>
      <w:r w:rsidRPr="00F559A5">
        <w:rPr>
          <w:rFonts w:ascii="Book Antiqua" w:eastAsia="Book Antiqua" w:hAnsi="Book Antiqua" w:cs="Book Antiqua"/>
          <w:color w:val="000000"/>
        </w:rPr>
        <w:t>Antonelli</w:t>
      </w:r>
      <w:proofErr w:type="spellEnd"/>
      <w:r w:rsidRPr="00F559A5">
        <w:rPr>
          <w:rFonts w:ascii="Book Antiqua" w:eastAsia="Book Antiqua" w:hAnsi="Book Antiqua" w:cs="Book Antiqua"/>
          <w:color w:val="000000"/>
        </w:rPr>
        <w:t xml:space="preserve"> M, Ferrer R, Kumar A, </w:t>
      </w:r>
      <w:proofErr w:type="spellStart"/>
      <w:r w:rsidRPr="00F559A5">
        <w:rPr>
          <w:rFonts w:ascii="Book Antiqua" w:eastAsia="Book Antiqua" w:hAnsi="Book Antiqua" w:cs="Book Antiqua"/>
          <w:color w:val="000000"/>
        </w:rPr>
        <w:t>Sevransky</w:t>
      </w:r>
      <w:proofErr w:type="spellEnd"/>
      <w:r w:rsidRPr="00F559A5">
        <w:rPr>
          <w:rFonts w:ascii="Book Antiqua" w:eastAsia="Book Antiqua" w:hAnsi="Book Antiqua" w:cs="Book Antiqua"/>
          <w:color w:val="000000"/>
        </w:rPr>
        <w:t xml:space="preserve"> JE, Sprung CL, </w:t>
      </w:r>
      <w:proofErr w:type="spellStart"/>
      <w:r w:rsidRPr="00F559A5">
        <w:rPr>
          <w:rFonts w:ascii="Book Antiqua" w:eastAsia="Book Antiqua" w:hAnsi="Book Antiqua" w:cs="Book Antiqua"/>
          <w:color w:val="000000"/>
        </w:rPr>
        <w:t>Nunnally</w:t>
      </w:r>
      <w:proofErr w:type="spellEnd"/>
      <w:r w:rsidRPr="00F559A5">
        <w:rPr>
          <w:rFonts w:ascii="Book Antiqua" w:eastAsia="Book Antiqua" w:hAnsi="Book Antiqua" w:cs="Book Antiqua"/>
          <w:color w:val="000000"/>
        </w:rPr>
        <w:t xml:space="preserve"> ME, </w:t>
      </w:r>
      <w:proofErr w:type="spellStart"/>
      <w:r w:rsidRPr="00F559A5">
        <w:rPr>
          <w:rFonts w:ascii="Book Antiqua" w:eastAsia="Book Antiqua" w:hAnsi="Book Antiqua" w:cs="Book Antiqua"/>
          <w:color w:val="000000"/>
        </w:rPr>
        <w:t>Rochwerg</w:t>
      </w:r>
      <w:proofErr w:type="spellEnd"/>
      <w:r w:rsidRPr="00F559A5">
        <w:rPr>
          <w:rFonts w:ascii="Book Antiqua" w:eastAsia="Book Antiqua" w:hAnsi="Book Antiqua" w:cs="Book Antiqua"/>
          <w:color w:val="000000"/>
        </w:rPr>
        <w:t xml:space="preserve"> B, </w:t>
      </w:r>
      <w:proofErr w:type="spellStart"/>
      <w:r w:rsidRPr="00F559A5">
        <w:rPr>
          <w:rFonts w:ascii="Book Antiqua" w:eastAsia="Book Antiqua" w:hAnsi="Book Antiqua" w:cs="Book Antiqua"/>
          <w:color w:val="000000"/>
        </w:rPr>
        <w:t>Rubenfeld</w:t>
      </w:r>
      <w:proofErr w:type="spellEnd"/>
      <w:r w:rsidRPr="00F559A5">
        <w:rPr>
          <w:rFonts w:ascii="Book Antiqua" w:eastAsia="Book Antiqua" w:hAnsi="Book Antiqua" w:cs="Book Antiqua"/>
          <w:color w:val="000000"/>
        </w:rPr>
        <w:t xml:space="preserve"> GD, Angus DC, </w:t>
      </w:r>
      <w:proofErr w:type="spellStart"/>
      <w:r w:rsidRPr="00F559A5">
        <w:rPr>
          <w:rFonts w:ascii="Book Antiqua" w:eastAsia="Book Antiqua" w:hAnsi="Book Antiqua" w:cs="Book Antiqua"/>
          <w:color w:val="000000"/>
        </w:rPr>
        <w:t>Annane</w:t>
      </w:r>
      <w:proofErr w:type="spellEnd"/>
      <w:r w:rsidRPr="00F559A5">
        <w:rPr>
          <w:rFonts w:ascii="Book Antiqua" w:eastAsia="Book Antiqua" w:hAnsi="Book Antiqua" w:cs="Book Antiqua"/>
          <w:color w:val="000000"/>
        </w:rPr>
        <w:t xml:space="preserve"> D, Beale RJ, </w:t>
      </w:r>
      <w:proofErr w:type="spellStart"/>
      <w:r w:rsidRPr="00F559A5">
        <w:rPr>
          <w:rFonts w:ascii="Book Antiqua" w:eastAsia="Book Antiqua" w:hAnsi="Book Antiqua" w:cs="Book Antiqua"/>
          <w:color w:val="000000"/>
        </w:rPr>
        <w:t>Bellinghan</w:t>
      </w:r>
      <w:proofErr w:type="spellEnd"/>
      <w:r w:rsidRPr="00F559A5">
        <w:rPr>
          <w:rFonts w:ascii="Book Antiqua" w:eastAsia="Book Antiqua" w:hAnsi="Book Antiqua" w:cs="Book Antiqua"/>
          <w:color w:val="000000"/>
        </w:rPr>
        <w:t xml:space="preserve"> GJ, Bernard GR, </w:t>
      </w:r>
      <w:proofErr w:type="spellStart"/>
      <w:r w:rsidRPr="00F559A5">
        <w:rPr>
          <w:rFonts w:ascii="Book Antiqua" w:eastAsia="Book Antiqua" w:hAnsi="Book Antiqua" w:cs="Book Antiqua"/>
          <w:color w:val="000000"/>
        </w:rPr>
        <w:t>Chiche</w:t>
      </w:r>
      <w:proofErr w:type="spellEnd"/>
      <w:r w:rsidRPr="00F559A5">
        <w:rPr>
          <w:rFonts w:ascii="Book Antiqua" w:eastAsia="Book Antiqua" w:hAnsi="Book Antiqua" w:cs="Book Antiqua"/>
          <w:color w:val="000000"/>
        </w:rPr>
        <w:t xml:space="preserve"> JD, </w:t>
      </w:r>
      <w:proofErr w:type="spellStart"/>
      <w:r w:rsidRPr="00F559A5">
        <w:rPr>
          <w:rFonts w:ascii="Book Antiqua" w:eastAsia="Book Antiqua" w:hAnsi="Book Antiqua" w:cs="Book Antiqua"/>
          <w:color w:val="000000"/>
        </w:rPr>
        <w:t>Coopersmith</w:t>
      </w:r>
      <w:proofErr w:type="spellEnd"/>
      <w:r w:rsidRPr="00F559A5">
        <w:rPr>
          <w:rFonts w:ascii="Book Antiqua" w:eastAsia="Book Antiqua" w:hAnsi="Book Antiqua" w:cs="Book Antiqua"/>
          <w:color w:val="000000"/>
        </w:rPr>
        <w:t xml:space="preserve"> C, De Backer DP, French CJ, </w:t>
      </w:r>
      <w:proofErr w:type="spellStart"/>
      <w:r w:rsidRPr="00F559A5">
        <w:rPr>
          <w:rFonts w:ascii="Book Antiqua" w:eastAsia="Book Antiqua" w:hAnsi="Book Antiqua" w:cs="Book Antiqua"/>
          <w:color w:val="000000"/>
        </w:rPr>
        <w:t>Fujishima</w:t>
      </w:r>
      <w:proofErr w:type="spellEnd"/>
      <w:r w:rsidRPr="00F559A5">
        <w:rPr>
          <w:rFonts w:ascii="Book Antiqua" w:eastAsia="Book Antiqua" w:hAnsi="Book Antiqua" w:cs="Book Antiqua"/>
          <w:color w:val="000000"/>
        </w:rPr>
        <w:t xml:space="preserve"> S, </w:t>
      </w:r>
      <w:proofErr w:type="spellStart"/>
      <w:r w:rsidRPr="00F559A5">
        <w:rPr>
          <w:rFonts w:ascii="Book Antiqua" w:eastAsia="Book Antiqua" w:hAnsi="Book Antiqua" w:cs="Book Antiqua"/>
          <w:color w:val="000000"/>
        </w:rPr>
        <w:t>Gerlach</w:t>
      </w:r>
      <w:proofErr w:type="spellEnd"/>
      <w:r w:rsidRPr="00F559A5">
        <w:rPr>
          <w:rFonts w:ascii="Book Antiqua" w:eastAsia="Book Antiqua" w:hAnsi="Book Antiqua" w:cs="Book Antiqua"/>
          <w:color w:val="000000"/>
        </w:rPr>
        <w:t xml:space="preserve"> H, Hidalgo JL, </w:t>
      </w:r>
      <w:proofErr w:type="spellStart"/>
      <w:r w:rsidRPr="00F559A5">
        <w:rPr>
          <w:rFonts w:ascii="Book Antiqua" w:eastAsia="Book Antiqua" w:hAnsi="Book Antiqua" w:cs="Book Antiqua"/>
          <w:color w:val="000000"/>
        </w:rPr>
        <w:t>Hollenberg</w:t>
      </w:r>
      <w:proofErr w:type="spellEnd"/>
      <w:r w:rsidRPr="00F559A5">
        <w:rPr>
          <w:rFonts w:ascii="Book Antiqua" w:eastAsia="Book Antiqua" w:hAnsi="Book Antiqua" w:cs="Book Antiqua"/>
          <w:color w:val="000000"/>
        </w:rPr>
        <w:t xml:space="preserve"> SM, Jones AE, </w:t>
      </w:r>
      <w:proofErr w:type="spellStart"/>
      <w:r w:rsidRPr="00F559A5">
        <w:rPr>
          <w:rFonts w:ascii="Book Antiqua" w:eastAsia="Book Antiqua" w:hAnsi="Book Antiqua" w:cs="Book Antiqua"/>
          <w:color w:val="000000"/>
        </w:rPr>
        <w:t>Karnad</w:t>
      </w:r>
      <w:proofErr w:type="spellEnd"/>
      <w:r w:rsidRPr="00F559A5">
        <w:rPr>
          <w:rFonts w:ascii="Book Antiqua" w:eastAsia="Book Antiqua" w:hAnsi="Book Antiqua" w:cs="Book Antiqua"/>
          <w:color w:val="000000"/>
        </w:rPr>
        <w:t xml:space="preserve"> DR, </w:t>
      </w:r>
      <w:proofErr w:type="spellStart"/>
      <w:r w:rsidRPr="00F559A5">
        <w:rPr>
          <w:rFonts w:ascii="Book Antiqua" w:eastAsia="Book Antiqua" w:hAnsi="Book Antiqua" w:cs="Book Antiqua"/>
          <w:color w:val="000000"/>
        </w:rPr>
        <w:t>Kleinpell</w:t>
      </w:r>
      <w:proofErr w:type="spellEnd"/>
      <w:r w:rsidRPr="00F559A5">
        <w:rPr>
          <w:rFonts w:ascii="Book Antiqua" w:eastAsia="Book Antiqua" w:hAnsi="Book Antiqua" w:cs="Book Antiqua"/>
          <w:color w:val="000000"/>
        </w:rPr>
        <w:t xml:space="preserve"> RM, </w:t>
      </w:r>
      <w:proofErr w:type="spellStart"/>
      <w:r w:rsidRPr="00F559A5">
        <w:rPr>
          <w:rFonts w:ascii="Book Antiqua" w:eastAsia="Book Antiqua" w:hAnsi="Book Antiqua" w:cs="Book Antiqua"/>
          <w:color w:val="000000"/>
        </w:rPr>
        <w:t>Koh</w:t>
      </w:r>
      <w:proofErr w:type="spellEnd"/>
      <w:r w:rsidRPr="00F559A5">
        <w:rPr>
          <w:rFonts w:ascii="Book Antiqua" w:eastAsia="Book Antiqua" w:hAnsi="Book Antiqua" w:cs="Book Antiqua"/>
          <w:color w:val="000000"/>
        </w:rPr>
        <w:t xml:space="preserve"> Y, </w:t>
      </w:r>
      <w:proofErr w:type="spellStart"/>
      <w:r w:rsidRPr="00F559A5">
        <w:rPr>
          <w:rFonts w:ascii="Book Antiqua" w:eastAsia="Book Antiqua" w:hAnsi="Book Antiqua" w:cs="Book Antiqua"/>
          <w:color w:val="000000"/>
        </w:rPr>
        <w:t>Lisboa</w:t>
      </w:r>
      <w:proofErr w:type="spellEnd"/>
      <w:r w:rsidRPr="00F559A5">
        <w:rPr>
          <w:rFonts w:ascii="Book Antiqua" w:eastAsia="Book Antiqua" w:hAnsi="Book Antiqua" w:cs="Book Antiqua"/>
          <w:color w:val="000000"/>
        </w:rPr>
        <w:t xml:space="preserve"> TC, Machado FR, Marini JJ, Marshall JC, </w:t>
      </w:r>
      <w:proofErr w:type="spellStart"/>
      <w:r w:rsidRPr="00F559A5">
        <w:rPr>
          <w:rFonts w:ascii="Book Antiqua" w:eastAsia="Book Antiqua" w:hAnsi="Book Antiqua" w:cs="Book Antiqua"/>
          <w:color w:val="000000"/>
        </w:rPr>
        <w:t>Mazuski</w:t>
      </w:r>
      <w:proofErr w:type="spellEnd"/>
      <w:r w:rsidRPr="00F559A5">
        <w:rPr>
          <w:rFonts w:ascii="Book Antiqua" w:eastAsia="Book Antiqua" w:hAnsi="Book Antiqua" w:cs="Book Antiqua"/>
          <w:color w:val="000000"/>
        </w:rPr>
        <w:t xml:space="preserve"> JE, McIntyre LA, McLean AS, Mehta S, Moreno RP, </w:t>
      </w:r>
      <w:proofErr w:type="spellStart"/>
      <w:r w:rsidRPr="00F559A5">
        <w:rPr>
          <w:rFonts w:ascii="Book Antiqua" w:eastAsia="Book Antiqua" w:hAnsi="Book Antiqua" w:cs="Book Antiqua"/>
          <w:color w:val="000000"/>
        </w:rPr>
        <w:t>Myburgh</w:t>
      </w:r>
      <w:proofErr w:type="spellEnd"/>
      <w:r w:rsidRPr="00F559A5">
        <w:rPr>
          <w:rFonts w:ascii="Book Antiqua" w:eastAsia="Book Antiqua" w:hAnsi="Book Antiqua" w:cs="Book Antiqua"/>
          <w:color w:val="000000"/>
        </w:rPr>
        <w:t xml:space="preserve"> J, </w:t>
      </w:r>
      <w:proofErr w:type="spellStart"/>
      <w:r w:rsidRPr="00F559A5">
        <w:rPr>
          <w:rFonts w:ascii="Book Antiqua" w:eastAsia="Book Antiqua" w:hAnsi="Book Antiqua" w:cs="Book Antiqua"/>
          <w:color w:val="000000"/>
        </w:rPr>
        <w:t>Navalesi</w:t>
      </w:r>
      <w:proofErr w:type="spellEnd"/>
      <w:r w:rsidRPr="00F559A5">
        <w:rPr>
          <w:rFonts w:ascii="Book Antiqua" w:eastAsia="Book Antiqua" w:hAnsi="Book Antiqua" w:cs="Book Antiqua"/>
          <w:color w:val="000000"/>
        </w:rPr>
        <w:t xml:space="preserve"> P, Nishida O, Osborn TM, </w:t>
      </w:r>
      <w:proofErr w:type="spellStart"/>
      <w:r w:rsidRPr="00F559A5">
        <w:rPr>
          <w:rFonts w:ascii="Book Antiqua" w:eastAsia="Book Antiqua" w:hAnsi="Book Antiqua" w:cs="Book Antiqua"/>
          <w:color w:val="000000"/>
        </w:rPr>
        <w:t>Perner</w:t>
      </w:r>
      <w:proofErr w:type="spellEnd"/>
      <w:r w:rsidRPr="00F559A5">
        <w:rPr>
          <w:rFonts w:ascii="Book Antiqua" w:eastAsia="Book Antiqua" w:hAnsi="Book Antiqua" w:cs="Book Antiqua"/>
          <w:color w:val="000000"/>
        </w:rPr>
        <w:t xml:space="preserve"> A, Plunkett CM, </w:t>
      </w:r>
      <w:proofErr w:type="spellStart"/>
      <w:r w:rsidRPr="00F559A5">
        <w:rPr>
          <w:rFonts w:ascii="Book Antiqua" w:eastAsia="Book Antiqua" w:hAnsi="Book Antiqua" w:cs="Book Antiqua"/>
          <w:color w:val="000000"/>
        </w:rPr>
        <w:t>Ranieri</w:t>
      </w:r>
      <w:proofErr w:type="spellEnd"/>
      <w:r w:rsidRPr="00F559A5">
        <w:rPr>
          <w:rFonts w:ascii="Book Antiqua" w:eastAsia="Book Antiqua" w:hAnsi="Book Antiqua" w:cs="Book Antiqua"/>
          <w:color w:val="000000"/>
        </w:rPr>
        <w:t xml:space="preserve"> M, </w:t>
      </w:r>
      <w:proofErr w:type="spellStart"/>
      <w:r w:rsidRPr="00F559A5">
        <w:rPr>
          <w:rFonts w:ascii="Book Antiqua" w:eastAsia="Book Antiqua" w:hAnsi="Book Antiqua" w:cs="Book Antiqua"/>
          <w:color w:val="000000"/>
        </w:rPr>
        <w:t>Schorr</w:t>
      </w:r>
      <w:proofErr w:type="spellEnd"/>
      <w:r w:rsidRPr="00F559A5">
        <w:rPr>
          <w:rFonts w:ascii="Book Antiqua" w:eastAsia="Book Antiqua" w:hAnsi="Book Antiqua" w:cs="Book Antiqua"/>
          <w:color w:val="000000"/>
        </w:rPr>
        <w:t xml:space="preserve"> CA, Seckel MA, Seymour CW, Shieh L, </w:t>
      </w:r>
      <w:proofErr w:type="spellStart"/>
      <w:r w:rsidRPr="00F559A5">
        <w:rPr>
          <w:rFonts w:ascii="Book Antiqua" w:eastAsia="Book Antiqua" w:hAnsi="Book Antiqua" w:cs="Book Antiqua"/>
          <w:color w:val="000000"/>
        </w:rPr>
        <w:t>Shukri</w:t>
      </w:r>
      <w:proofErr w:type="spellEnd"/>
      <w:r w:rsidRPr="00F559A5">
        <w:rPr>
          <w:rFonts w:ascii="Book Antiqua" w:eastAsia="Book Antiqua" w:hAnsi="Book Antiqua" w:cs="Book Antiqua"/>
          <w:color w:val="000000"/>
        </w:rPr>
        <w:t xml:space="preserve"> KA, Simpson SQ, Singer M, Thompson BT, Townsend SR, Van der Poll T, Vincent JL, </w:t>
      </w:r>
      <w:proofErr w:type="spellStart"/>
      <w:r w:rsidRPr="00F559A5">
        <w:rPr>
          <w:rFonts w:ascii="Book Antiqua" w:eastAsia="Book Antiqua" w:hAnsi="Book Antiqua" w:cs="Book Antiqua"/>
          <w:color w:val="000000"/>
        </w:rPr>
        <w:t>Wiersinga</w:t>
      </w:r>
      <w:proofErr w:type="spellEnd"/>
      <w:r w:rsidRPr="00F559A5">
        <w:rPr>
          <w:rFonts w:ascii="Book Antiqua" w:eastAsia="Book Antiqua" w:hAnsi="Book Antiqua" w:cs="Book Antiqua"/>
          <w:color w:val="000000"/>
        </w:rPr>
        <w:t xml:space="preserve"> WJ, Zimmerman JL, Dellinger RP. Surviving Sepsis Campaign: International Guidelines for Management of Sepsis and Septic Shock: 2016. </w:t>
      </w:r>
      <w:proofErr w:type="spellStart"/>
      <w:r w:rsidRPr="00F559A5">
        <w:rPr>
          <w:rFonts w:ascii="Book Antiqua" w:eastAsia="Book Antiqua" w:hAnsi="Book Antiqua" w:cs="Book Antiqua"/>
          <w:i/>
          <w:iCs/>
          <w:color w:val="000000"/>
        </w:rPr>
        <w:t>Crit</w:t>
      </w:r>
      <w:proofErr w:type="spellEnd"/>
      <w:r w:rsidRPr="00F559A5">
        <w:rPr>
          <w:rFonts w:ascii="Book Antiqua" w:eastAsia="Book Antiqua" w:hAnsi="Book Antiqua" w:cs="Book Antiqua"/>
          <w:i/>
          <w:iCs/>
          <w:color w:val="000000"/>
        </w:rPr>
        <w:t xml:space="preserve"> Care Med</w:t>
      </w:r>
      <w:r w:rsidRPr="00F559A5">
        <w:rPr>
          <w:rFonts w:ascii="Book Antiqua" w:eastAsia="Book Antiqua" w:hAnsi="Book Antiqua" w:cs="Book Antiqua"/>
          <w:color w:val="000000"/>
        </w:rPr>
        <w:t xml:space="preserve"> 2017; </w:t>
      </w:r>
      <w:r w:rsidRPr="00F559A5">
        <w:rPr>
          <w:rFonts w:ascii="Book Antiqua" w:eastAsia="Book Antiqua" w:hAnsi="Book Antiqua" w:cs="Book Antiqua"/>
          <w:b/>
          <w:bCs/>
          <w:color w:val="000000"/>
        </w:rPr>
        <w:t>45</w:t>
      </w:r>
      <w:r w:rsidRPr="00F559A5">
        <w:rPr>
          <w:rFonts w:ascii="Book Antiqua" w:eastAsia="Book Antiqua" w:hAnsi="Book Antiqua" w:cs="Book Antiqua"/>
          <w:color w:val="000000"/>
        </w:rPr>
        <w:t>: 486-552 [PMID: 28098591 DOI: 10.1097/CCM.0000000000002255]</w:t>
      </w:r>
    </w:p>
    <w:p w14:paraId="27D7F895" w14:textId="0CD912E6"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3 </w:t>
      </w:r>
      <w:r w:rsidRPr="00F559A5">
        <w:rPr>
          <w:rFonts w:ascii="Book Antiqua" w:eastAsia="Book Antiqua" w:hAnsi="Book Antiqua" w:cs="Book Antiqua"/>
          <w:b/>
          <w:bCs/>
          <w:color w:val="000000"/>
        </w:rPr>
        <w:t>van der Linde G,</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Grootendorst</w:t>
      </w:r>
      <w:proofErr w:type="spellEnd"/>
      <w:r w:rsidRPr="00F559A5">
        <w:rPr>
          <w:rFonts w:ascii="Book Antiqua" w:eastAsia="Book Antiqua" w:hAnsi="Book Antiqua" w:cs="Book Antiqua"/>
          <w:color w:val="000000"/>
        </w:rPr>
        <w:t xml:space="preserve"> A. </w:t>
      </w:r>
      <w:bookmarkStart w:id="65" w:name="OLE_LINK63"/>
      <w:bookmarkStart w:id="66" w:name="OLE_LINK64"/>
      <w:r w:rsidRPr="00F559A5">
        <w:rPr>
          <w:rFonts w:ascii="Book Antiqua" w:eastAsia="Book Antiqua" w:hAnsi="Book Antiqua" w:cs="Book Antiqua"/>
          <w:color w:val="000000"/>
        </w:rPr>
        <w:t xml:space="preserve">First case of toxic shock treated with </w:t>
      </w:r>
      <w:proofErr w:type="spellStart"/>
      <w:r w:rsidRPr="00F559A5">
        <w:rPr>
          <w:rFonts w:ascii="Book Antiqua" w:eastAsia="Book Antiqua" w:hAnsi="Book Antiqua" w:cs="Book Antiqua"/>
          <w:color w:val="000000"/>
        </w:rPr>
        <w:t>haemoadsorption</w:t>
      </w:r>
      <w:proofErr w:type="spellEnd"/>
      <w:r w:rsidRPr="00F559A5">
        <w:rPr>
          <w:rFonts w:ascii="Book Antiqua" w:eastAsia="Book Antiqua" w:hAnsi="Book Antiqua" w:cs="Book Antiqua"/>
          <w:color w:val="000000"/>
        </w:rPr>
        <w:t xml:space="preserve"> by </w:t>
      </w:r>
      <w:proofErr w:type="spellStart"/>
      <w:r w:rsidRPr="00F559A5">
        <w:rPr>
          <w:rFonts w:ascii="Book Antiqua" w:eastAsia="Book Antiqua" w:hAnsi="Book Antiqua" w:cs="Book Antiqua"/>
          <w:color w:val="000000"/>
        </w:rPr>
        <w:t>CytoSorb</w:t>
      </w:r>
      <w:proofErr w:type="spellEnd"/>
      <w:r w:rsidRPr="00F559A5">
        <w:rPr>
          <w:rFonts w:ascii="Book Antiqua" w:eastAsia="Book Antiqua" w:hAnsi="Book Antiqua" w:cs="Book Antiqua"/>
          <w:color w:val="000000"/>
          <w:vertAlign w:val="superscript"/>
        </w:rPr>
        <w:t>®</w:t>
      </w:r>
      <w:r w:rsidRPr="00F559A5">
        <w:rPr>
          <w:rFonts w:ascii="Book Antiqua" w:eastAsia="Book Antiqua" w:hAnsi="Book Antiqua" w:cs="Book Antiqua"/>
          <w:color w:val="000000"/>
        </w:rPr>
        <w:t xml:space="preserve"> in the Netherlands</w:t>
      </w:r>
      <w:bookmarkEnd w:id="65"/>
      <w:bookmarkEnd w:id="66"/>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i/>
          <w:color w:val="000000"/>
        </w:rPr>
        <w:t>Neth</w:t>
      </w:r>
      <w:proofErr w:type="spellEnd"/>
      <w:r w:rsidRPr="00F559A5">
        <w:rPr>
          <w:rFonts w:ascii="Book Antiqua" w:eastAsia="Book Antiqua" w:hAnsi="Book Antiqua" w:cs="Book Antiqua"/>
          <w:i/>
          <w:color w:val="000000"/>
        </w:rPr>
        <w:t xml:space="preserve"> J </w:t>
      </w:r>
      <w:proofErr w:type="spellStart"/>
      <w:r w:rsidRPr="00F559A5">
        <w:rPr>
          <w:rFonts w:ascii="Book Antiqua" w:eastAsia="Book Antiqua" w:hAnsi="Book Antiqua" w:cs="Book Antiqua"/>
          <w:i/>
          <w:color w:val="000000"/>
        </w:rPr>
        <w:t>Crit</w:t>
      </w:r>
      <w:proofErr w:type="spellEnd"/>
      <w:r w:rsidRPr="00F559A5">
        <w:rPr>
          <w:rFonts w:ascii="Book Antiqua" w:eastAsia="Book Antiqua" w:hAnsi="Book Antiqua" w:cs="Book Antiqua"/>
          <w:i/>
          <w:color w:val="000000"/>
        </w:rPr>
        <w:t xml:space="preserve"> Care</w:t>
      </w:r>
      <w:r w:rsidRPr="00F559A5">
        <w:rPr>
          <w:rFonts w:ascii="Book Antiqua" w:eastAsia="Book Antiqua" w:hAnsi="Book Antiqua" w:cs="Book Antiqua"/>
          <w:color w:val="000000"/>
        </w:rPr>
        <w:t xml:space="preserve"> 2016; </w:t>
      </w:r>
      <w:r w:rsidRPr="00F559A5">
        <w:rPr>
          <w:rFonts w:ascii="Book Antiqua" w:eastAsia="Book Antiqua" w:hAnsi="Book Antiqua" w:cs="Book Antiqua"/>
          <w:b/>
          <w:bCs/>
          <w:color w:val="000000"/>
        </w:rPr>
        <w:t>24</w:t>
      </w:r>
      <w:r w:rsidRPr="00F559A5">
        <w:rPr>
          <w:rFonts w:ascii="Book Antiqua" w:eastAsia="Book Antiqua" w:hAnsi="Book Antiqua" w:cs="Book Antiqua"/>
          <w:color w:val="000000"/>
        </w:rPr>
        <w:t>:</w:t>
      </w:r>
      <w:r w:rsidR="006207B1" w:rsidRPr="00F559A5">
        <w:rPr>
          <w:rFonts w:ascii="Book Antiqua" w:eastAsia="Book Antiqua" w:hAnsi="Book Antiqua" w:cs="Book Antiqua"/>
          <w:color w:val="000000"/>
        </w:rPr>
        <w:t xml:space="preserve"> </w:t>
      </w:r>
      <w:r w:rsidRPr="00F559A5">
        <w:rPr>
          <w:rFonts w:ascii="Book Antiqua" w:eastAsia="Book Antiqua" w:hAnsi="Book Antiqua" w:cs="Book Antiqua"/>
          <w:color w:val="000000"/>
        </w:rPr>
        <w:t>27-9</w:t>
      </w:r>
    </w:p>
    <w:p w14:paraId="23682BBF" w14:textId="77777777" w:rsidR="00B16231" w:rsidRPr="00F559A5" w:rsidRDefault="00B16231" w:rsidP="00D51900">
      <w:pPr>
        <w:adjustRightInd w:val="0"/>
        <w:snapToGrid w:val="0"/>
        <w:spacing w:line="360" w:lineRule="auto"/>
        <w:jc w:val="both"/>
        <w:rPr>
          <w:rFonts w:ascii="Book Antiqua" w:hAnsi="Book Antiqua"/>
        </w:rPr>
      </w:pPr>
      <w:proofErr w:type="gramStart"/>
      <w:r w:rsidRPr="00F559A5">
        <w:rPr>
          <w:rFonts w:ascii="Book Antiqua" w:eastAsia="Book Antiqua" w:hAnsi="Book Antiqua" w:cs="Book Antiqua"/>
          <w:color w:val="000000"/>
        </w:rPr>
        <w:lastRenderedPageBreak/>
        <w:t xml:space="preserve">4 </w:t>
      </w:r>
      <w:r w:rsidRPr="00F559A5">
        <w:rPr>
          <w:rFonts w:ascii="Book Antiqua" w:eastAsia="Book Antiqua" w:hAnsi="Book Antiqua" w:cs="Book Antiqua"/>
          <w:b/>
          <w:bCs/>
          <w:color w:val="000000"/>
        </w:rPr>
        <w:t>Hotchkiss RS</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Moldawer</w:t>
      </w:r>
      <w:proofErr w:type="spellEnd"/>
      <w:r w:rsidRPr="00F559A5">
        <w:rPr>
          <w:rFonts w:ascii="Book Antiqua" w:eastAsia="Book Antiqua" w:hAnsi="Book Antiqua" w:cs="Book Antiqua"/>
          <w:color w:val="000000"/>
        </w:rPr>
        <w:t xml:space="preserve"> LL, Opal SM, Reinhart K, Turnbull IR, Vincent JL.</w:t>
      </w:r>
      <w:proofErr w:type="gramEnd"/>
      <w:r w:rsidRPr="00F559A5">
        <w:rPr>
          <w:rFonts w:ascii="Book Antiqua" w:eastAsia="Book Antiqua" w:hAnsi="Book Antiqua" w:cs="Book Antiqua"/>
          <w:color w:val="000000"/>
        </w:rPr>
        <w:t xml:space="preserve"> </w:t>
      </w:r>
      <w:proofErr w:type="gramStart"/>
      <w:r w:rsidRPr="00F559A5">
        <w:rPr>
          <w:rFonts w:ascii="Book Antiqua" w:eastAsia="Book Antiqua" w:hAnsi="Book Antiqua" w:cs="Book Antiqua"/>
          <w:color w:val="000000"/>
        </w:rPr>
        <w:t>Sepsis and septic shock.</w:t>
      </w:r>
      <w:proofErr w:type="gramEnd"/>
      <w:r w:rsidRPr="00F559A5">
        <w:rPr>
          <w:rFonts w:ascii="Book Antiqua" w:eastAsia="Book Antiqua" w:hAnsi="Book Antiqua" w:cs="Book Antiqua"/>
          <w:color w:val="000000"/>
        </w:rPr>
        <w:t xml:space="preserve"> </w:t>
      </w:r>
      <w:r w:rsidRPr="00F559A5">
        <w:rPr>
          <w:rFonts w:ascii="Book Antiqua" w:eastAsia="Book Antiqua" w:hAnsi="Book Antiqua" w:cs="Book Antiqua"/>
          <w:i/>
          <w:iCs/>
          <w:color w:val="000000"/>
        </w:rPr>
        <w:t>Nat Rev Dis Primers</w:t>
      </w:r>
      <w:r w:rsidRPr="00F559A5">
        <w:rPr>
          <w:rFonts w:ascii="Book Antiqua" w:eastAsia="Book Antiqua" w:hAnsi="Book Antiqua" w:cs="Book Antiqua"/>
          <w:color w:val="000000"/>
        </w:rPr>
        <w:t xml:space="preserve"> 2016; </w:t>
      </w:r>
      <w:r w:rsidRPr="00F559A5">
        <w:rPr>
          <w:rFonts w:ascii="Book Antiqua" w:eastAsia="Book Antiqua" w:hAnsi="Book Antiqua" w:cs="Book Antiqua"/>
          <w:b/>
          <w:bCs/>
          <w:color w:val="000000"/>
        </w:rPr>
        <w:t>2</w:t>
      </w:r>
      <w:r w:rsidRPr="00F559A5">
        <w:rPr>
          <w:rFonts w:ascii="Book Antiqua" w:eastAsia="Book Antiqua" w:hAnsi="Book Antiqua" w:cs="Book Antiqua"/>
          <w:color w:val="000000"/>
        </w:rPr>
        <w:t>: 16045 [PMID: 28117397 DOI: 10.1038/nrdp.2016.45]</w:t>
      </w:r>
    </w:p>
    <w:p w14:paraId="6E62FA07"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5 </w:t>
      </w:r>
      <w:proofErr w:type="spellStart"/>
      <w:r w:rsidRPr="00F559A5">
        <w:rPr>
          <w:rFonts w:ascii="Book Antiqua" w:eastAsia="Book Antiqua" w:hAnsi="Book Antiqua" w:cs="Book Antiqua"/>
          <w:b/>
          <w:bCs/>
          <w:color w:val="000000"/>
        </w:rPr>
        <w:t>Divatia</w:t>
      </w:r>
      <w:proofErr w:type="spellEnd"/>
      <w:r w:rsidRPr="00F559A5">
        <w:rPr>
          <w:rFonts w:ascii="Book Antiqua" w:eastAsia="Book Antiqua" w:hAnsi="Book Antiqua" w:cs="Book Antiqua"/>
          <w:b/>
          <w:bCs/>
          <w:color w:val="000000"/>
        </w:rPr>
        <w:t xml:space="preserve"> JV</w:t>
      </w:r>
      <w:r w:rsidRPr="00F559A5">
        <w:rPr>
          <w:rFonts w:ascii="Book Antiqua" w:eastAsia="Book Antiqua" w:hAnsi="Book Antiqua" w:cs="Book Antiqua"/>
          <w:color w:val="000000"/>
        </w:rPr>
        <w:t xml:space="preserve">, Amin PR, Ramakrishnan N, Kapadia FN, </w:t>
      </w:r>
      <w:proofErr w:type="spellStart"/>
      <w:r w:rsidRPr="00F559A5">
        <w:rPr>
          <w:rFonts w:ascii="Book Antiqua" w:eastAsia="Book Antiqua" w:hAnsi="Book Antiqua" w:cs="Book Antiqua"/>
          <w:color w:val="000000"/>
        </w:rPr>
        <w:t>Todi</w:t>
      </w:r>
      <w:proofErr w:type="spellEnd"/>
      <w:r w:rsidRPr="00F559A5">
        <w:rPr>
          <w:rFonts w:ascii="Book Antiqua" w:eastAsia="Book Antiqua" w:hAnsi="Book Antiqua" w:cs="Book Antiqua"/>
          <w:color w:val="000000"/>
        </w:rPr>
        <w:t xml:space="preserve"> S, </w:t>
      </w:r>
      <w:proofErr w:type="spellStart"/>
      <w:r w:rsidRPr="00F559A5">
        <w:rPr>
          <w:rFonts w:ascii="Book Antiqua" w:eastAsia="Book Antiqua" w:hAnsi="Book Antiqua" w:cs="Book Antiqua"/>
          <w:color w:val="000000"/>
        </w:rPr>
        <w:t>Sahu</w:t>
      </w:r>
      <w:proofErr w:type="spellEnd"/>
      <w:r w:rsidRPr="00F559A5">
        <w:rPr>
          <w:rFonts w:ascii="Book Antiqua" w:eastAsia="Book Antiqua" w:hAnsi="Book Antiqua" w:cs="Book Antiqua"/>
          <w:color w:val="000000"/>
        </w:rPr>
        <w:t xml:space="preserve"> S, </w:t>
      </w:r>
      <w:proofErr w:type="spellStart"/>
      <w:r w:rsidRPr="00F559A5">
        <w:rPr>
          <w:rFonts w:ascii="Book Antiqua" w:eastAsia="Book Antiqua" w:hAnsi="Book Antiqua" w:cs="Book Antiqua"/>
          <w:color w:val="000000"/>
        </w:rPr>
        <w:t>Govil</w:t>
      </w:r>
      <w:proofErr w:type="spellEnd"/>
      <w:r w:rsidRPr="00F559A5">
        <w:rPr>
          <w:rFonts w:ascii="Book Antiqua" w:eastAsia="Book Antiqua" w:hAnsi="Book Antiqua" w:cs="Book Antiqua"/>
          <w:color w:val="000000"/>
        </w:rPr>
        <w:t xml:space="preserve"> D, Chawla R, Kulkarni AP, </w:t>
      </w:r>
      <w:proofErr w:type="spellStart"/>
      <w:r w:rsidRPr="00F559A5">
        <w:rPr>
          <w:rFonts w:ascii="Book Antiqua" w:eastAsia="Book Antiqua" w:hAnsi="Book Antiqua" w:cs="Book Antiqua"/>
          <w:color w:val="000000"/>
        </w:rPr>
        <w:t>Samavedam</w:t>
      </w:r>
      <w:proofErr w:type="spellEnd"/>
      <w:r w:rsidRPr="00F559A5">
        <w:rPr>
          <w:rFonts w:ascii="Book Antiqua" w:eastAsia="Book Antiqua" w:hAnsi="Book Antiqua" w:cs="Book Antiqua"/>
          <w:color w:val="000000"/>
        </w:rPr>
        <w:t xml:space="preserve"> S, Jani CK, </w:t>
      </w:r>
      <w:proofErr w:type="spellStart"/>
      <w:r w:rsidRPr="00F559A5">
        <w:rPr>
          <w:rFonts w:ascii="Book Antiqua" w:eastAsia="Book Antiqua" w:hAnsi="Book Antiqua" w:cs="Book Antiqua"/>
          <w:color w:val="000000"/>
        </w:rPr>
        <w:t>Rungta</w:t>
      </w:r>
      <w:proofErr w:type="spellEnd"/>
      <w:r w:rsidRPr="00F559A5">
        <w:rPr>
          <w:rFonts w:ascii="Book Antiqua" w:eastAsia="Book Antiqua" w:hAnsi="Book Antiqua" w:cs="Book Antiqua"/>
          <w:color w:val="000000"/>
        </w:rPr>
        <w:t xml:space="preserve"> N, </w:t>
      </w:r>
      <w:proofErr w:type="spellStart"/>
      <w:r w:rsidRPr="00F559A5">
        <w:rPr>
          <w:rFonts w:ascii="Book Antiqua" w:eastAsia="Book Antiqua" w:hAnsi="Book Antiqua" w:cs="Book Antiqua"/>
          <w:color w:val="000000"/>
        </w:rPr>
        <w:t>Samaddar</w:t>
      </w:r>
      <w:proofErr w:type="spellEnd"/>
      <w:r w:rsidRPr="00F559A5">
        <w:rPr>
          <w:rFonts w:ascii="Book Antiqua" w:eastAsia="Book Antiqua" w:hAnsi="Book Antiqua" w:cs="Book Antiqua"/>
          <w:color w:val="000000"/>
        </w:rPr>
        <w:t xml:space="preserve"> DP, Mehta S, </w:t>
      </w:r>
      <w:proofErr w:type="spellStart"/>
      <w:r w:rsidRPr="00F559A5">
        <w:rPr>
          <w:rFonts w:ascii="Book Antiqua" w:eastAsia="Book Antiqua" w:hAnsi="Book Antiqua" w:cs="Book Antiqua"/>
          <w:color w:val="000000"/>
        </w:rPr>
        <w:t>Venkataraman</w:t>
      </w:r>
      <w:proofErr w:type="spellEnd"/>
      <w:r w:rsidRPr="00F559A5">
        <w:rPr>
          <w:rFonts w:ascii="Book Antiqua" w:eastAsia="Book Antiqua" w:hAnsi="Book Antiqua" w:cs="Book Antiqua"/>
          <w:color w:val="000000"/>
        </w:rPr>
        <w:t xml:space="preserve"> R, </w:t>
      </w:r>
      <w:proofErr w:type="spellStart"/>
      <w:r w:rsidRPr="00F559A5">
        <w:rPr>
          <w:rFonts w:ascii="Book Antiqua" w:eastAsia="Book Antiqua" w:hAnsi="Book Antiqua" w:cs="Book Antiqua"/>
          <w:color w:val="000000"/>
        </w:rPr>
        <w:t>Hegde</w:t>
      </w:r>
      <w:proofErr w:type="spellEnd"/>
      <w:r w:rsidRPr="00F559A5">
        <w:rPr>
          <w:rFonts w:ascii="Book Antiqua" w:eastAsia="Book Antiqua" w:hAnsi="Book Antiqua" w:cs="Book Antiqua"/>
          <w:color w:val="000000"/>
        </w:rPr>
        <w:t xml:space="preserve"> A, </w:t>
      </w:r>
      <w:proofErr w:type="spellStart"/>
      <w:r w:rsidRPr="00F559A5">
        <w:rPr>
          <w:rFonts w:ascii="Book Antiqua" w:eastAsia="Book Antiqua" w:hAnsi="Book Antiqua" w:cs="Book Antiqua"/>
          <w:color w:val="000000"/>
        </w:rPr>
        <w:t>Bande</w:t>
      </w:r>
      <w:proofErr w:type="spellEnd"/>
      <w:r w:rsidRPr="00F559A5">
        <w:rPr>
          <w:rFonts w:ascii="Book Antiqua" w:eastAsia="Book Antiqua" w:hAnsi="Book Antiqua" w:cs="Book Antiqua"/>
          <w:color w:val="000000"/>
        </w:rPr>
        <w:t xml:space="preserve"> BD, </w:t>
      </w:r>
      <w:proofErr w:type="spellStart"/>
      <w:r w:rsidRPr="00F559A5">
        <w:rPr>
          <w:rFonts w:ascii="Book Antiqua" w:eastAsia="Book Antiqua" w:hAnsi="Book Antiqua" w:cs="Book Antiqua"/>
          <w:color w:val="000000"/>
        </w:rPr>
        <w:t>Dhanuka</w:t>
      </w:r>
      <w:proofErr w:type="spellEnd"/>
      <w:r w:rsidRPr="00F559A5">
        <w:rPr>
          <w:rFonts w:ascii="Book Antiqua" w:eastAsia="Book Antiqua" w:hAnsi="Book Antiqua" w:cs="Book Antiqua"/>
          <w:color w:val="000000"/>
        </w:rPr>
        <w:t xml:space="preserve"> S, Singh V, </w:t>
      </w:r>
      <w:proofErr w:type="spellStart"/>
      <w:r w:rsidRPr="00F559A5">
        <w:rPr>
          <w:rFonts w:ascii="Book Antiqua" w:eastAsia="Book Antiqua" w:hAnsi="Book Antiqua" w:cs="Book Antiqua"/>
          <w:color w:val="000000"/>
        </w:rPr>
        <w:t>Tewari</w:t>
      </w:r>
      <w:proofErr w:type="spellEnd"/>
      <w:r w:rsidRPr="00F559A5">
        <w:rPr>
          <w:rFonts w:ascii="Book Antiqua" w:eastAsia="Book Antiqua" w:hAnsi="Book Antiqua" w:cs="Book Antiqua"/>
          <w:color w:val="000000"/>
        </w:rPr>
        <w:t xml:space="preserve"> R, </w:t>
      </w:r>
      <w:proofErr w:type="spellStart"/>
      <w:r w:rsidRPr="00F559A5">
        <w:rPr>
          <w:rFonts w:ascii="Book Antiqua" w:eastAsia="Book Antiqua" w:hAnsi="Book Antiqua" w:cs="Book Antiqua"/>
          <w:color w:val="000000"/>
        </w:rPr>
        <w:t>Zirpe</w:t>
      </w:r>
      <w:proofErr w:type="spellEnd"/>
      <w:r w:rsidRPr="00F559A5">
        <w:rPr>
          <w:rFonts w:ascii="Book Antiqua" w:eastAsia="Book Antiqua" w:hAnsi="Book Antiqua" w:cs="Book Antiqua"/>
          <w:color w:val="000000"/>
        </w:rPr>
        <w:t xml:space="preserve"> K, </w:t>
      </w:r>
      <w:proofErr w:type="spellStart"/>
      <w:r w:rsidRPr="00F559A5">
        <w:rPr>
          <w:rFonts w:ascii="Book Antiqua" w:eastAsia="Book Antiqua" w:hAnsi="Book Antiqua" w:cs="Book Antiqua"/>
          <w:color w:val="000000"/>
        </w:rPr>
        <w:t>Sathe</w:t>
      </w:r>
      <w:proofErr w:type="spellEnd"/>
      <w:r w:rsidRPr="00F559A5">
        <w:rPr>
          <w:rFonts w:ascii="Book Antiqua" w:eastAsia="Book Antiqua" w:hAnsi="Book Antiqua" w:cs="Book Antiqua"/>
          <w:color w:val="000000"/>
        </w:rPr>
        <w:t xml:space="preserve"> P; INDICAPS Study Investigators. Intensive Care in India: The Indian Intensive Care Case Mix and Practice Patterns Study. </w:t>
      </w:r>
      <w:r w:rsidRPr="00F559A5">
        <w:rPr>
          <w:rFonts w:ascii="Book Antiqua" w:eastAsia="Book Antiqua" w:hAnsi="Book Antiqua" w:cs="Book Antiqua"/>
          <w:i/>
          <w:iCs/>
          <w:color w:val="000000"/>
        </w:rPr>
        <w:t xml:space="preserve">Indian J </w:t>
      </w:r>
      <w:proofErr w:type="spellStart"/>
      <w:r w:rsidRPr="00F559A5">
        <w:rPr>
          <w:rFonts w:ascii="Book Antiqua" w:eastAsia="Book Antiqua" w:hAnsi="Book Antiqua" w:cs="Book Antiqua"/>
          <w:i/>
          <w:iCs/>
          <w:color w:val="000000"/>
        </w:rPr>
        <w:t>Crit</w:t>
      </w:r>
      <w:proofErr w:type="spellEnd"/>
      <w:r w:rsidRPr="00F559A5">
        <w:rPr>
          <w:rFonts w:ascii="Book Antiqua" w:eastAsia="Book Antiqua" w:hAnsi="Book Antiqua" w:cs="Book Antiqua"/>
          <w:i/>
          <w:iCs/>
          <w:color w:val="000000"/>
        </w:rPr>
        <w:t xml:space="preserve"> Care Med</w:t>
      </w:r>
      <w:r w:rsidRPr="00F559A5">
        <w:rPr>
          <w:rFonts w:ascii="Book Antiqua" w:eastAsia="Book Antiqua" w:hAnsi="Book Antiqua" w:cs="Book Antiqua"/>
          <w:color w:val="000000"/>
        </w:rPr>
        <w:t xml:space="preserve"> 2016; </w:t>
      </w:r>
      <w:r w:rsidRPr="00F559A5">
        <w:rPr>
          <w:rFonts w:ascii="Book Antiqua" w:eastAsia="Book Antiqua" w:hAnsi="Book Antiqua" w:cs="Book Antiqua"/>
          <w:b/>
          <w:bCs/>
          <w:color w:val="000000"/>
        </w:rPr>
        <w:t>20</w:t>
      </w:r>
      <w:r w:rsidRPr="00F559A5">
        <w:rPr>
          <w:rFonts w:ascii="Book Antiqua" w:eastAsia="Book Antiqua" w:hAnsi="Book Antiqua" w:cs="Book Antiqua"/>
          <w:color w:val="000000"/>
        </w:rPr>
        <w:t>: 216-225 [PMID: 27186054 DOI: 10.4103/0972-5229.180042]</w:t>
      </w:r>
    </w:p>
    <w:p w14:paraId="661ECEDC" w14:textId="77777777" w:rsidR="00B16231" w:rsidRPr="00F559A5" w:rsidRDefault="00B16231" w:rsidP="00D51900">
      <w:pPr>
        <w:adjustRightInd w:val="0"/>
        <w:snapToGrid w:val="0"/>
        <w:spacing w:line="360" w:lineRule="auto"/>
        <w:jc w:val="both"/>
        <w:rPr>
          <w:rFonts w:ascii="Book Antiqua" w:hAnsi="Book Antiqua"/>
        </w:rPr>
      </w:pPr>
      <w:proofErr w:type="gramStart"/>
      <w:r w:rsidRPr="00F559A5">
        <w:rPr>
          <w:rFonts w:ascii="Book Antiqua" w:eastAsia="Book Antiqua" w:hAnsi="Book Antiqua" w:cs="Book Antiqua"/>
          <w:color w:val="000000"/>
        </w:rPr>
        <w:t xml:space="preserve">6 </w:t>
      </w:r>
      <w:proofErr w:type="spellStart"/>
      <w:r w:rsidRPr="00F559A5">
        <w:rPr>
          <w:rFonts w:ascii="Book Antiqua" w:eastAsia="Book Antiqua" w:hAnsi="Book Antiqua" w:cs="Book Antiqua"/>
          <w:b/>
          <w:bCs/>
          <w:color w:val="000000"/>
        </w:rPr>
        <w:t>Annane</w:t>
      </w:r>
      <w:proofErr w:type="spellEnd"/>
      <w:r w:rsidRPr="00F559A5">
        <w:rPr>
          <w:rFonts w:ascii="Book Antiqua" w:eastAsia="Book Antiqua" w:hAnsi="Book Antiqua" w:cs="Book Antiqua"/>
          <w:b/>
          <w:bCs/>
          <w:color w:val="000000"/>
        </w:rPr>
        <w:t xml:space="preserve"> D</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Aegerter</w:t>
      </w:r>
      <w:proofErr w:type="spellEnd"/>
      <w:r w:rsidRPr="00F559A5">
        <w:rPr>
          <w:rFonts w:ascii="Book Antiqua" w:eastAsia="Book Antiqua" w:hAnsi="Book Antiqua" w:cs="Book Antiqua"/>
          <w:color w:val="000000"/>
        </w:rPr>
        <w:t xml:space="preserve"> P, Jars-</w:t>
      </w:r>
      <w:proofErr w:type="spellStart"/>
      <w:r w:rsidRPr="00F559A5">
        <w:rPr>
          <w:rFonts w:ascii="Book Antiqua" w:eastAsia="Book Antiqua" w:hAnsi="Book Antiqua" w:cs="Book Antiqua"/>
          <w:color w:val="000000"/>
        </w:rPr>
        <w:t>Guincestre</w:t>
      </w:r>
      <w:proofErr w:type="spellEnd"/>
      <w:r w:rsidRPr="00F559A5">
        <w:rPr>
          <w:rFonts w:ascii="Book Antiqua" w:eastAsia="Book Antiqua" w:hAnsi="Book Antiqua" w:cs="Book Antiqua"/>
          <w:color w:val="000000"/>
        </w:rPr>
        <w:t xml:space="preserve"> MC, </w:t>
      </w:r>
      <w:proofErr w:type="spellStart"/>
      <w:r w:rsidRPr="00F559A5">
        <w:rPr>
          <w:rFonts w:ascii="Book Antiqua" w:eastAsia="Book Antiqua" w:hAnsi="Book Antiqua" w:cs="Book Antiqua"/>
          <w:color w:val="000000"/>
        </w:rPr>
        <w:t>Guidet</w:t>
      </w:r>
      <w:proofErr w:type="spellEnd"/>
      <w:r w:rsidRPr="00F559A5">
        <w:rPr>
          <w:rFonts w:ascii="Book Antiqua" w:eastAsia="Book Antiqua" w:hAnsi="Book Antiqua" w:cs="Book Antiqua"/>
          <w:color w:val="000000"/>
        </w:rPr>
        <w:t xml:space="preserve"> B; CUB-</w:t>
      </w:r>
      <w:proofErr w:type="spellStart"/>
      <w:r w:rsidRPr="00F559A5">
        <w:rPr>
          <w:rFonts w:ascii="Book Antiqua" w:eastAsia="Book Antiqua" w:hAnsi="Book Antiqua" w:cs="Book Antiqua"/>
          <w:color w:val="000000"/>
        </w:rPr>
        <w:t>Réa</w:t>
      </w:r>
      <w:proofErr w:type="spellEnd"/>
      <w:r w:rsidRPr="00F559A5">
        <w:rPr>
          <w:rFonts w:ascii="Book Antiqua" w:eastAsia="Book Antiqua" w:hAnsi="Book Antiqua" w:cs="Book Antiqua"/>
          <w:color w:val="000000"/>
        </w:rPr>
        <w:t xml:space="preserve"> Network.</w:t>
      </w:r>
      <w:proofErr w:type="gramEnd"/>
      <w:r w:rsidRPr="00F559A5">
        <w:rPr>
          <w:rFonts w:ascii="Book Antiqua" w:eastAsia="Book Antiqua" w:hAnsi="Book Antiqua" w:cs="Book Antiqua"/>
          <w:color w:val="000000"/>
        </w:rPr>
        <w:t xml:space="preserve"> Current epidemiology of septic shock: the CUB-</w:t>
      </w:r>
      <w:proofErr w:type="spellStart"/>
      <w:r w:rsidRPr="00F559A5">
        <w:rPr>
          <w:rFonts w:ascii="Book Antiqua" w:eastAsia="Book Antiqua" w:hAnsi="Book Antiqua" w:cs="Book Antiqua"/>
          <w:color w:val="000000"/>
        </w:rPr>
        <w:t>Réa</w:t>
      </w:r>
      <w:proofErr w:type="spellEnd"/>
      <w:r w:rsidRPr="00F559A5">
        <w:rPr>
          <w:rFonts w:ascii="Book Antiqua" w:eastAsia="Book Antiqua" w:hAnsi="Book Antiqua" w:cs="Book Antiqua"/>
          <w:color w:val="000000"/>
        </w:rPr>
        <w:t xml:space="preserve"> Network. </w:t>
      </w:r>
      <w:r w:rsidRPr="00F559A5">
        <w:rPr>
          <w:rFonts w:ascii="Book Antiqua" w:eastAsia="Book Antiqua" w:hAnsi="Book Antiqua" w:cs="Book Antiqua"/>
          <w:i/>
          <w:iCs/>
          <w:color w:val="000000"/>
        </w:rPr>
        <w:t xml:space="preserve">Am J </w:t>
      </w:r>
      <w:proofErr w:type="spellStart"/>
      <w:r w:rsidRPr="00F559A5">
        <w:rPr>
          <w:rFonts w:ascii="Book Antiqua" w:eastAsia="Book Antiqua" w:hAnsi="Book Antiqua" w:cs="Book Antiqua"/>
          <w:i/>
          <w:iCs/>
          <w:color w:val="000000"/>
        </w:rPr>
        <w:t>Respir</w:t>
      </w:r>
      <w:proofErr w:type="spellEnd"/>
      <w:r w:rsidRPr="00F559A5">
        <w:rPr>
          <w:rFonts w:ascii="Book Antiqua" w:eastAsia="Book Antiqua" w:hAnsi="Book Antiqua" w:cs="Book Antiqua"/>
          <w:i/>
          <w:iCs/>
          <w:color w:val="000000"/>
        </w:rPr>
        <w:t xml:space="preserve"> </w:t>
      </w:r>
      <w:proofErr w:type="spellStart"/>
      <w:r w:rsidRPr="00F559A5">
        <w:rPr>
          <w:rFonts w:ascii="Book Antiqua" w:eastAsia="Book Antiqua" w:hAnsi="Book Antiqua" w:cs="Book Antiqua"/>
          <w:i/>
          <w:iCs/>
          <w:color w:val="000000"/>
        </w:rPr>
        <w:t>Crit</w:t>
      </w:r>
      <w:proofErr w:type="spellEnd"/>
      <w:r w:rsidRPr="00F559A5">
        <w:rPr>
          <w:rFonts w:ascii="Book Antiqua" w:eastAsia="Book Antiqua" w:hAnsi="Book Antiqua" w:cs="Book Antiqua"/>
          <w:i/>
          <w:iCs/>
          <w:color w:val="000000"/>
        </w:rPr>
        <w:t xml:space="preserve"> Care Med</w:t>
      </w:r>
      <w:r w:rsidRPr="00F559A5">
        <w:rPr>
          <w:rFonts w:ascii="Book Antiqua" w:eastAsia="Book Antiqua" w:hAnsi="Book Antiqua" w:cs="Book Antiqua"/>
          <w:color w:val="000000"/>
        </w:rPr>
        <w:t xml:space="preserve"> 2003; </w:t>
      </w:r>
      <w:r w:rsidRPr="00F559A5">
        <w:rPr>
          <w:rFonts w:ascii="Book Antiqua" w:eastAsia="Book Antiqua" w:hAnsi="Book Antiqua" w:cs="Book Antiqua"/>
          <w:b/>
          <w:bCs/>
          <w:color w:val="000000"/>
        </w:rPr>
        <w:t>168</w:t>
      </w:r>
      <w:r w:rsidRPr="00F559A5">
        <w:rPr>
          <w:rFonts w:ascii="Book Antiqua" w:eastAsia="Book Antiqua" w:hAnsi="Book Antiqua" w:cs="Book Antiqua"/>
          <w:color w:val="000000"/>
        </w:rPr>
        <w:t>: 165-172 [PMID: 12851245 DOI: 10.1164/rccm.2201087]</w:t>
      </w:r>
    </w:p>
    <w:p w14:paraId="46F2B28D" w14:textId="33997E5B"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7 </w:t>
      </w:r>
      <w:proofErr w:type="gramStart"/>
      <w:r w:rsidRPr="00F559A5">
        <w:rPr>
          <w:rFonts w:ascii="Book Antiqua" w:eastAsia="Book Antiqua" w:hAnsi="Book Antiqua" w:cs="Book Antiqua"/>
          <w:b/>
          <w:bCs/>
          <w:color w:val="000000"/>
        </w:rPr>
        <w:t>Pollard</w:t>
      </w:r>
      <w:proofErr w:type="gramEnd"/>
      <w:r w:rsidRPr="00F559A5">
        <w:rPr>
          <w:rFonts w:ascii="Book Antiqua" w:eastAsia="Book Antiqua" w:hAnsi="Book Antiqua" w:cs="Book Antiqua"/>
          <w:b/>
          <w:bCs/>
          <w:color w:val="000000"/>
        </w:rPr>
        <w:t xml:space="preserve"> S</w:t>
      </w:r>
      <w:r w:rsidRPr="00F559A5">
        <w:rPr>
          <w:rFonts w:ascii="Book Antiqua" w:eastAsia="Book Antiqua" w:hAnsi="Book Antiqua" w:cs="Book Antiqua"/>
          <w:color w:val="000000"/>
        </w:rPr>
        <w:t>, Edwin SB, Alaniz C. Vasopr</w:t>
      </w:r>
      <w:r w:rsidR="006207B1" w:rsidRPr="00F559A5">
        <w:rPr>
          <w:rFonts w:ascii="Book Antiqua" w:eastAsia="Book Antiqua" w:hAnsi="Book Antiqua" w:cs="Book Antiqua"/>
          <w:color w:val="000000"/>
        </w:rPr>
        <w:t>essor and Inotropic Management o</w:t>
      </w:r>
      <w:r w:rsidRPr="00F559A5">
        <w:rPr>
          <w:rFonts w:ascii="Book Antiqua" w:eastAsia="Book Antiqua" w:hAnsi="Book Antiqua" w:cs="Book Antiqua"/>
          <w:color w:val="000000"/>
        </w:rPr>
        <w:t xml:space="preserve">f Patients </w:t>
      </w:r>
      <w:r w:rsidR="006207B1" w:rsidRPr="00F559A5">
        <w:rPr>
          <w:rFonts w:ascii="Book Antiqua" w:eastAsia="Book Antiqua" w:hAnsi="Book Antiqua" w:cs="Book Antiqua"/>
          <w:color w:val="000000"/>
        </w:rPr>
        <w:t>w</w:t>
      </w:r>
      <w:r w:rsidRPr="00F559A5">
        <w:rPr>
          <w:rFonts w:ascii="Book Antiqua" w:eastAsia="Book Antiqua" w:hAnsi="Book Antiqua" w:cs="Book Antiqua"/>
          <w:color w:val="000000"/>
        </w:rPr>
        <w:t xml:space="preserve">ith Septic Shock. </w:t>
      </w:r>
      <w:r w:rsidRPr="00F559A5">
        <w:rPr>
          <w:rFonts w:ascii="Book Antiqua" w:eastAsia="Book Antiqua" w:hAnsi="Book Antiqua" w:cs="Book Antiqua"/>
          <w:i/>
          <w:iCs/>
          <w:color w:val="000000"/>
        </w:rPr>
        <w:t>P T</w:t>
      </w:r>
      <w:r w:rsidRPr="00F559A5">
        <w:rPr>
          <w:rFonts w:ascii="Book Antiqua" w:eastAsia="Book Antiqua" w:hAnsi="Book Antiqua" w:cs="Book Antiqua"/>
          <w:color w:val="000000"/>
        </w:rPr>
        <w:t xml:space="preserve"> 2015; </w:t>
      </w:r>
      <w:r w:rsidRPr="00F559A5">
        <w:rPr>
          <w:rFonts w:ascii="Book Antiqua" w:eastAsia="Book Antiqua" w:hAnsi="Book Antiqua" w:cs="Book Antiqua"/>
          <w:b/>
          <w:bCs/>
          <w:color w:val="000000"/>
        </w:rPr>
        <w:t>40</w:t>
      </w:r>
      <w:r w:rsidRPr="00F559A5">
        <w:rPr>
          <w:rFonts w:ascii="Book Antiqua" w:eastAsia="Book Antiqua" w:hAnsi="Book Antiqua" w:cs="Book Antiqua"/>
          <w:color w:val="000000"/>
        </w:rPr>
        <w:t>: 438-450 [PMID: 26185405]</w:t>
      </w:r>
    </w:p>
    <w:p w14:paraId="67B8A2E3"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8 </w:t>
      </w:r>
      <w:r w:rsidRPr="00F559A5">
        <w:rPr>
          <w:rFonts w:ascii="Book Antiqua" w:eastAsia="Book Antiqua" w:hAnsi="Book Antiqua" w:cs="Book Antiqua"/>
          <w:b/>
          <w:bCs/>
          <w:color w:val="000000"/>
        </w:rPr>
        <w:t>Zhou F</w:t>
      </w:r>
      <w:r w:rsidRPr="00F559A5">
        <w:rPr>
          <w:rFonts w:ascii="Book Antiqua" w:eastAsia="Book Antiqua" w:hAnsi="Book Antiqua" w:cs="Book Antiqua"/>
          <w:color w:val="000000"/>
        </w:rPr>
        <w:t xml:space="preserve">, Mao Z, Zeng X, Kang H, Liu H, Pan L, </w:t>
      </w:r>
      <w:proofErr w:type="spellStart"/>
      <w:r w:rsidRPr="00F559A5">
        <w:rPr>
          <w:rFonts w:ascii="Book Antiqua" w:eastAsia="Book Antiqua" w:hAnsi="Book Antiqua" w:cs="Book Antiqua"/>
          <w:color w:val="000000"/>
        </w:rPr>
        <w:t>Hou</w:t>
      </w:r>
      <w:proofErr w:type="spellEnd"/>
      <w:r w:rsidRPr="00F559A5">
        <w:rPr>
          <w:rFonts w:ascii="Book Antiqua" w:eastAsia="Book Antiqua" w:hAnsi="Book Antiqua" w:cs="Book Antiqua"/>
          <w:color w:val="000000"/>
        </w:rPr>
        <w:t xml:space="preserve"> PC. Vasopressors in septic shock: a systematic review and network meta-analysis. </w:t>
      </w:r>
      <w:proofErr w:type="spellStart"/>
      <w:r w:rsidRPr="00F559A5">
        <w:rPr>
          <w:rFonts w:ascii="Book Antiqua" w:eastAsia="Book Antiqua" w:hAnsi="Book Antiqua" w:cs="Book Antiqua"/>
          <w:i/>
          <w:iCs/>
          <w:color w:val="000000"/>
        </w:rPr>
        <w:t>Ther</w:t>
      </w:r>
      <w:proofErr w:type="spellEnd"/>
      <w:r w:rsidRPr="00F559A5">
        <w:rPr>
          <w:rFonts w:ascii="Book Antiqua" w:eastAsia="Book Antiqua" w:hAnsi="Book Antiqua" w:cs="Book Antiqua"/>
          <w:i/>
          <w:iCs/>
          <w:color w:val="000000"/>
        </w:rPr>
        <w:t xml:space="preserve"> </w:t>
      </w:r>
      <w:proofErr w:type="spellStart"/>
      <w:r w:rsidRPr="00F559A5">
        <w:rPr>
          <w:rFonts w:ascii="Book Antiqua" w:eastAsia="Book Antiqua" w:hAnsi="Book Antiqua" w:cs="Book Antiqua"/>
          <w:i/>
          <w:iCs/>
          <w:color w:val="000000"/>
        </w:rPr>
        <w:t>Clin</w:t>
      </w:r>
      <w:proofErr w:type="spellEnd"/>
      <w:r w:rsidRPr="00F559A5">
        <w:rPr>
          <w:rFonts w:ascii="Book Antiqua" w:eastAsia="Book Antiqua" w:hAnsi="Book Antiqua" w:cs="Book Antiqua"/>
          <w:i/>
          <w:iCs/>
          <w:color w:val="000000"/>
        </w:rPr>
        <w:t xml:space="preserve"> Risk </w:t>
      </w:r>
      <w:proofErr w:type="spellStart"/>
      <w:r w:rsidRPr="00F559A5">
        <w:rPr>
          <w:rFonts w:ascii="Book Antiqua" w:eastAsia="Book Antiqua" w:hAnsi="Book Antiqua" w:cs="Book Antiqua"/>
          <w:i/>
          <w:iCs/>
          <w:color w:val="000000"/>
        </w:rPr>
        <w:t>Manag</w:t>
      </w:r>
      <w:proofErr w:type="spellEnd"/>
      <w:r w:rsidRPr="00F559A5">
        <w:rPr>
          <w:rFonts w:ascii="Book Antiqua" w:eastAsia="Book Antiqua" w:hAnsi="Book Antiqua" w:cs="Book Antiqua"/>
          <w:color w:val="000000"/>
        </w:rPr>
        <w:t xml:space="preserve"> 2015; </w:t>
      </w:r>
      <w:r w:rsidRPr="00F559A5">
        <w:rPr>
          <w:rFonts w:ascii="Book Antiqua" w:eastAsia="Book Antiqua" w:hAnsi="Book Antiqua" w:cs="Book Antiqua"/>
          <w:b/>
          <w:bCs/>
          <w:color w:val="000000"/>
        </w:rPr>
        <w:t>11</w:t>
      </w:r>
      <w:r w:rsidRPr="00F559A5">
        <w:rPr>
          <w:rFonts w:ascii="Book Antiqua" w:eastAsia="Book Antiqua" w:hAnsi="Book Antiqua" w:cs="Book Antiqua"/>
          <w:color w:val="000000"/>
        </w:rPr>
        <w:t>: 1047-1059 [PMID: 26203253 DOI: 10.2147/TCRM.S80060]</w:t>
      </w:r>
    </w:p>
    <w:p w14:paraId="314DCC3C" w14:textId="6ACEDC2B" w:rsidR="00B16231" w:rsidRPr="00F559A5" w:rsidRDefault="006207B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9 </w:t>
      </w:r>
      <w:r w:rsidR="00B16231" w:rsidRPr="00F559A5">
        <w:rPr>
          <w:rFonts w:ascii="Book Antiqua" w:eastAsia="Book Antiqua" w:hAnsi="Book Antiqua" w:cs="Book Antiqua"/>
          <w:b/>
          <w:color w:val="000000"/>
        </w:rPr>
        <w:t>Shroff G.</w:t>
      </w:r>
      <w:r w:rsidR="00B16231" w:rsidRPr="00F559A5">
        <w:rPr>
          <w:rFonts w:ascii="Book Antiqua" w:eastAsia="Book Antiqua" w:hAnsi="Book Antiqua" w:cs="Book Antiqua"/>
          <w:color w:val="000000"/>
        </w:rPr>
        <w:t xml:space="preserve"> Establishment and characterization of a neuronal cell line derived from a 2-cell stage human embryo: clinically tested cell-based therapy for neurological disorders. </w:t>
      </w:r>
      <w:proofErr w:type="spellStart"/>
      <w:r w:rsidR="00B16231" w:rsidRPr="00F559A5">
        <w:rPr>
          <w:rFonts w:ascii="Book Antiqua" w:eastAsia="Book Antiqua" w:hAnsi="Book Antiqua" w:cs="Book Antiqua"/>
          <w:i/>
          <w:color w:val="000000"/>
        </w:rPr>
        <w:t>Int</w:t>
      </w:r>
      <w:proofErr w:type="spellEnd"/>
      <w:r w:rsidR="00B16231" w:rsidRPr="00F559A5">
        <w:rPr>
          <w:rFonts w:ascii="Book Antiqua" w:eastAsia="Book Antiqua" w:hAnsi="Book Antiqua" w:cs="Book Antiqua"/>
          <w:i/>
          <w:color w:val="000000"/>
        </w:rPr>
        <w:t xml:space="preserve"> J Recent </w:t>
      </w:r>
      <w:proofErr w:type="spellStart"/>
      <w:r w:rsidR="00B16231" w:rsidRPr="00F559A5">
        <w:rPr>
          <w:rFonts w:ascii="Book Antiqua" w:eastAsia="Book Antiqua" w:hAnsi="Book Antiqua" w:cs="Book Antiqua"/>
          <w:i/>
          <w:color w:val="000000"/>
        </w:rPr>
        <w:t>Sci</w:t>
      </w:r>
      <w:proofErr w:type="spellEnd"/>
      <w:r w:rsidR="00B16231" w:rsidRPr="00F559A5">
        <w:rPr>
          <w:rFonts w:ascii="Book Antiqua" w:eastAsia="Book Antiqua" w:hAnsi="Book Antiqua" w:cs="Book Antiqua"/>
          <w:i/>
          <w:color w:val="000000"/>
        </w:rPr>
        <w:t xml:space="preserve"> Res</w:t>
      </w:r>
      <w:r w:rsidR="00B16231" w:rsidRPr="00F559A5">
        <w:rPr>
          <w:rFonts w:ascii="Book Antiqua" w:eastAsia="Book Antiqua" w:hAnsi="Book Antiqua" w:cs="Book Antiqua"/>
          <w:color w:val="000000"/>
        </w:rPr>
        <w:t xml:space="preserve"> 2015; </w:t>
      </w:r>
      <w:r w:rsidR="00B16231" w:rsidRPr="00F559A5">
        <w:rPr>
          <w:rFonts w:ascii="Book Antiqua" w:eastAsia="Book Antiqua" w:hAnsi="Book Antiqua" w:cs="Book Antiqua"/>
          <w:b/>
          <w:bCs/>
          <w:color w:val="000000"/>
        </w:rPr>
        <w:t>6</w:t>
      </w:r>
      <w:r w:rsidR="00B16231" w:rsidRPr="00F559A5">
        <w:rPr>
          <w:rFonts w:ascii="Book Antiqua" w:eastAsia="Book Antiqua" w:hAnsi="Book Antiqua" w:cs="Book Antiqua"/>
          <w:color w:val="000000"/>
        </w:rPr>
        <w:t>:</w:t>
      </w:r>
      <w:r w:rsidRPr="00F559A5">
        <w:rPr>
          <w:rFonts w:ascii="Book Antiqua" w:eastAsia="Book Antiqua" w:hAnsi="Book Antiqua" w:cs="Book Antiqua"/>
          <w:color w:val="000000"/>
        </w:rPr>
        <w:t xml:space="preserve"> </w:t>
      </w:r>
      <w:r w:rsidR="00B16231" w:rsidRPr="00F559A5">
        <w:rPr>
          <w:rFonts w:ascii="Book Antiqua" w:eastAsia="Book Antiqua" w:hAnsi="Book Antiqua" w:cs="Book Antiqua"/>
          <w:color w:val="000000"/>
        </w:rPr>
        <w:t>3730-8</w:t>
      </w:r>
    </w:p>
    <w:p w14:paraId="10A0F79C"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10 </w:t>
      </w:r>
      <w:proofErr w:type="spellStart"/>
      <w:r w:rsidRPr="00F559A5">
        <w:rPr>
          <w:rFonts w:ascii="Book Antiqua" w:eastAsia="Book Antiqua" w:hAnsi="Book Antiqua" w:cs="Book Antiqua"/>
          <w:b/>
          <w:bCs/>
          <w:color w:val="000000"/>
        </w:rPr>
        <w:t>Friesecke</w:t>
      </w:r>
      <w:proofErr w:type="spellEnd"/>
      <w:r w:rsidRPr="00F559A5">
        <w:rPr>
          <w:rFonts w:ascii="Book Antiqua" w:eastAsia="Book Antiqua" w:hAnsi="Book Antiqua" w:cs="Book Antiqua"/>
          <w:b/>
          <w:bCs/>
          <w:color w:val="000000"/>
        </w:rPr>
        <w:t xml:space="preserve"> S</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Träger</w:t>
      </w:r>
      <w:proofErr w:type="spellEnd"/>
      <w:r w:rsidRPr="00F559A5">
        <w:rPr>
          <w:rFonts w:ascii="Book Antiqua" w:eastAsia="Book Antiqua" w:hAnsi="Book Antiqua" w:cs="Book Antiqua"/>
          <w:color w:val="000000"/>
        </w:rPr>
        <w:t xml:space="preserve"> K, </w:t>
      </w:r>
      <w:proofErr w:type="spellStart"/>
      <w:r w:rsidRPr="00F559A5">
        <w:rPr>
          <w:rFonts w:ascii="Book Antiqua" w:eastAsia="Book Antiqua" w:hAnsi="Book Antiqua" w:cs="Book Antiqua"/>
          <w:color w:val="000000"/>
        </w:rPr>
        <w:t>Schittek</w:t>
      </w:r>
      <w:proofErr w:type="spellEnd"/>
      <w:r w:rsidRPr="00F559A5">
        <w:rPr>
          <w:rFonts w:ascii="Book Antiqua" w:eastAsia="Book Antiqua" w:hAnsi="Book Antiqua" w:cs="Book Antiqua"/>
          <w:color w:val="000000"/>
        </w:rPr>
        <w:t xml:space="preserve"> GA, Molnar Z, Bach F, </w:t>
      </w:r>
      <w:proofErr w:type="spellStart"/>
      <w:r w:rsidRPr="00F559A5">
        <w:rPr>
          <w:rFonts w:ascii="Book Antiqua" w:eastAsia="Book Antiqua" w:hAnsi="Book Antiqua" w:cs="Book Antiqua"/>
          <w:color w:val="000000"/>
        </w:rPr>
        <w:t>Kogelmann</w:t>
      </w:r>
      <w:proofErr w:type="spellEnd"/>
      <w:r w:rsidRPr="00F559A5">
        <w:rPr>
          <w:rFonts w:ascii="Book Antiqua" w:eastAsia="Book Antiqua" w:hAnsi="Book Antiqua" w:cs="Book Antiqua"/>
          <w:color w:val="000000"/>
        </w:rPr>
        <w:t xml:space="preserve"> K, </w:t>
      </w:r>
      <w:proofErr w:type="spellStart"/>
      <w:r w:rsidRPr="00F559A5">
        <w:rPr>
          <w:rFonts w:ascii="Book Antiqua" w:eastAsia="Book Antiqua" w:hAnsi="Book Antiqua" w:cs="Book Antiqua"/>
          <w:color w:val="000000"/>
        </w:rPr>
        <w:t>Bogdanski</w:t>
      </w:r>
      <w:proofErr w:type="spellEnd"/>
      <w:r w:rsidRPr="00F559A5">
        <w:rPr>
          <w:rFonts w:ascii="Book Antiqua" w:eastAsia="Book Antiqua" w:hAnsi="Book Antiqua" w:cs="Book Antiqua"/>
          <w:color w:val="000000"/>
        </w:rPr>
        <w:t xml:space="preserve"> R, </w:t>
      </w:r>
      <w:proofErr w:type="spellStart"/>
      <w:r w:rsidRPr="00F559A5">
        <w:rPr>
          <w:rFonts w:ascii="Book Antiqua" w:eastAsia="Book Antiqua" w:hAnsi="Book Antiqua" w:cs="Book Antiqua"/>
          <w:color w:val="000000"/>
        </w:rPr>
        <w:t>Weyland</w:t>
      </w:r>
      <w:proofErr w:type="spellEnd"/>
      <w:r w:rsidRPr="00F559A5">
        <w:rPr>
          <w:rFonts w:ascii="Book Antiqua" w:eastAsia="Book Antiqua" w:hAnsi="Book Antiqua" w:cs="Book Antiqua"/>
          <w:color w:val="000000"/>
        </w:rPr>
        <w:t xml:space="preserve"> A, </w:t>
      </w:r>
      <w:proofErr w:type="spellStart"/>
      <w:r w:rsidRPr="00F559A5">
        <w:rPr>
          <w:rFonts w:ascii="Book Antiqua" w:eastAsia="Book Antiqua" w:hAnsi="Book Antiqua" w:cs="Book Antiqua"/>
          <w:color w:val="000000"/>
        </w:rPr>
        <w:t>Nierhaus</w:t>
      </w:r>
      <w:proofErr w:type="spellEnd"/>
      <w:r w:rsidRPr="00F559A5">
        <w:rPr>
          <w:rFonts w:ascii="Book Antiqua" w:eastAsia="Book Antiqua" w:hAnsi="Book Antiqua" w:cs="Book Antiqua"/>
          <w:color w:val="000000"/>
        </w:rPr>
        <w:t xml:space="preserve"> A, </w:t>
      </w:r>
      <w:proofErr w:type="spellStart"/>
      <w:r w:rsidRPr="00F559A5">
        <w:rPr>
          <w:rFonts w:ascii="Book Antiqua" w:eastAsia="Book Antiqua" w:hAnsi="Book Antiqua" w:cs="Book Antiqua"/>
          <w:color w:val="000000"/>
        </w:rPr>
        <w:t>Nestler</w:t>
      </w:r>
      <w:proofErr w:type="spellEnd"/>
      <w:r w:rsidRPr="00F559A5">
        <w:rPr>
          <w:rFonts w:ascii="Book Antiqua" w:eastAsia="Book Antiqua" w:hAnsi="Book Antiqua" w:cs="Book Antiqua"/>
          <w:color w:val="000000"/>
        </w:rPr>
        <w:t xml:space="preserve"> F, </w:t>
      </w:r>
      <w:proofErr w:type="spellStart"/>
      <w:r w:rsidRPr="00F559A5">
        <w:rPr>
          <w:rFonts w:ascii="Book Antiqua" w:eastAsia="Book Antiqua" w:hAnsi="Book Antiqua" w:cs="Book Antiqua"/>
          <w:color w:val="000000"/>
        </w:rPr>
        <w:t>Olboeter</w:t>
      </w:r>
      <w:proofErr w:type="spellEnd"/>
      <w:r w:rsidRPr="00F559A5">
        <w:rPr>
          <w:rFonts w:ascii="Book Antiqua" w:eastAsia="Book Antiqua" w:hAnsi="Book Antiqua" w:cs="Book Antiqua"/>
          <w:color w:val="000000"/>
        </w:rPr>
        <w:t xml:space="preserve"> D, </w:t>
      </w:r>
      <w:proofErr w:type="spellStart"/>
      <w:r w:rsidRPr="00F559A5">
        <w:rPr>
          <w:rFonts w:ascii="Book Antiqua" w:eastAsia="Book Antiqua" w:hAnsi="Book Antiqua" w:cs="Book Antiqua"/>
          <w:color w:val="000000"/>
        </w:rPr>
        <w:t>Tomescu</w:t>
      </w:r>
      <w:proofErr w:type="spellEnd"/>
      <w:r w:rsidRPr="00F559A5">
        <w:rPr>
          <w:rFonts w:ascii="Book Antiqua" w:eastAsia="Book Antiqua" w:hAnsi="Book Antiqua" w:cs="Book Antiqua"/>
          <w:color w:val="000000"/>
        </w:rPr>
        <w:t xml:space="preserve"> D, Jacob D, </w:t>
      </w:r>
      <w:proofErr w:type="spellStart"/>
      <w:r w:rsidRPr="00F559A5">
        <w:rPr>
          <w:rFonts w:ascii="Book Antiqua" w:eastAsia="Book Antiqua" w:hAnsi="Book Antiqua" w:cs="Book Antiqua"/>
          <w:color w:val="000000"/>
        </w:rPr>
        <w:t>Haake</w:t>
      </w:r>
      <w:proofErr w:type="spellEnd"/>
      <w:r w:rsidRPr="00F559A5">
        <w:rPr>
          <w:rFonts w:ascii="Book Antiqua" w:eastAsia="Book Antiqua" w:hAnsi="Book Antiqua" w:cs="Book Antiqua"/>
          <w:color w:val="000000"/>
        </w:rPr>
        <w:t xml:space="preserve"> H, </w:t>
      </w:r>
      <w:proofErr w:type="spellStart"/>
      <w:r w:rsidRPr="00F559A5">
        <w:rPr>
          <w:rFonts w:ascii="Book Antiqua" w:eastAsia="Book Antiqua" w:hAnsi="Book Antiqua" w:cs="Book Antiqua"/>
          <w:color w:val="000000"/>
        </w:rPr>
        <w:t>Grigoryev</w:t>
      </w:r>
      <w:proofErr w:type="spellEnd"/>
      <w:r w:rsidRPr="00F559A5">
        <w:rPr>
          <w:rFonts w:ascii="Book Antiqua" w:eastAsia="Book Antiqua" w:hAnsi="Book Antiqua" w:cs="Book Antiqua"/>
          <w:color w:val="000000"/>
        </w:rPr>
        <w:t xml:space="preserve"> E, </w:t>
      </w:r>
      <w:proofErr w:type="spellStart"/>
      <w:r w:rsidRPr="00F559A5">
        <w:rPr>
          <w:rFonts w:ascii="Book Antiqua" w:eastAsia="Book Antiqua" w:hAnsi="Book Antiqua" w:cs="Book Antiqua"/>
          <w:color w:val="000000"/>
        </w:rPr>
        <w:t>Nitsch</w:t>
      </w:r>
      <w:proofErr w:type="spellEnd"/>
      <w:r w:rsidRPr="00F559A5">
        <w:rPr>
          <w:rFonts w:ascii="Book Antiqua" w:eastAsia="Book Antiqua" w:hAnsi="Book Antiqua" w:cs="Book Antiqua"/>
          <w:color w:val="000000"/>
        </w:rPr>
        <w:t xml:space="preserve"> M, Baumann A, </w:t>
      </w:r>
      <w:proofErr w:type="spellStart"/>
      <w:r w:rsidRPr="00F559A5">
        <w:rPr>
          <w:rFonts w:ascii="Book Antiqua" w:eastAsia="Book Antiqua" w:hAnsi="Book Antiqua" w:cs="Book Antiqua"/>
          <w:color w:val="000000"/>
        </w:rPr>
        <w:t>Quintel</w:t>
      </w:r>
      <w:proofErr w:type="spellEnd"/>
      <w:r w:rsidRPr="00F559A5">
        <w:rPr>
          <w:rFonts w:ascii="Book Antiqua" w:eastAsia="Book Antiqua" w:hAnsi="Book Antiqua" w:cs="Book Antiqua"/>
          <w:color w:val="000000"/>
        </w:rPr>
        <w:t xml:space="preserve"> M, Schott M, </w:t>
      </w:r>
      <w:proofErr w:type="spellStart"/>
      <w:r w:rsidRPr="00F559A5">
        <w:rPr>
          <w:rFonts w:ascii="Book Antiqua" w:eastAsia="Book Antiqua" w:hAnsi="Book Antiqua" w:cs="Book Antiqua"/>
          <w:color w:val="000000"/>
        </w:rPr>
        <w:t>Kielstein</w:t>
      </w:r>
      <w:proofErr w:type="spellEnd"/>
      <w:r w:rsidRPr="00F559A5">
        <w:rPr>
          <w:rFonts w:ascii="Book Antiqua" w:eastAsia="Book Antiqua" w:hAnsi="Book Antiqua" w:cs="Book Antiqua"/>
          <w:color w:val="000000"/>
        </w:rPr>
        <w:t xml:space="preserve"> JT, Meier-Hellmann A, Born F, Schumacher U, Singer M, </w:t>
      </w:r>
      <w:proofErr w:type="spellStart"/>
      <w:r w:rsidRPr="00F559A5">
        <w:rPr>
          <w:rFonts w:ascii="Book Antiqua" w:eastAsia="Book Antiqua" w:hAnsi="Book Antiqua" w:cs="Book Antiqua"/>
          <w:color w:val="000000"/>
        </w:rPr>
        <w:t>Kellum</w:t>
      </w:r>
      <w:proofErr w:type="spellEnd"/>
      <w:r w:rsidRPr="00F559A5">
        <w:rPr>
          <w:rFonts w:ascii="Book Antiqua" w:eastAsia="Book Antiqua" w:hAnsi="Book Antiqua" w:cs="Book Antiqua"/>
          <w:color w:val="000000"/>
        </w:rPr>
        <w:t xml:space="preserve"> J, </w:t>
      </w:r>
      <w:proofErr w:type="spellStart"/>
      <w:r w:rsidRPr="00F559A5">
        <w:rPr>
          <w:rFonts w:ascii="Book Antiqua" w:eastAsia="Book Antiqua" w:hAnsi="Book Antiqua" w:cs="Book Antiqua"/>
          <w:color w:val="000000"/>
        </w:rPr>
        <w:t>Brunkhorst</w:t>
      </w:r>
      <w:proofErr w:type="spellEnd"/>
      <w:r w:rsidRPr="00F559A5">
        <w:rPr>
          <w:rFonts w:ascii="Book Antiqua" w:eastAsia="Book Antiqua" w:hAnsi="Book Antiqua" w:cs="Book Antiqua"/>
          <w:color w:val="000000"/>
        </w:rPr>
        <w:t xml:space="preserve"> FM. International registry on the use of the </w:t>
      </w:r>
      <w:proofErr w:type="spellStart"/>
      <w:r w:rsidRPr="00F559A5">
        <w:rPr>
          <w:rFonts w:ascii="Book Antiqua" w:eastAsia="Book Antiqua" w:hAnsi="Book Antiqua" w:cs="Book Antiqua"/>
          <w:color w:val="000000"/>
        </w:rPr>
        <w:t>CytoSorb</w:t>
      </w:r>
      <w:proofErr w:type="spellEnd"/>
      <w:r w:rsidRPr="00F559A5">
        <w:rPr>
          <w:rFonts w:ascii="Book Antiqua" w:eastAsia="Book Antiqua" w:hAnsi="Book Antiqua" w:cs="Book Antiqua"/>
          <w:color w:val="000000"/>
          <w:vertAlign w:val="superscript"/>
        </w:rPr>
        <w:t>®</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adsorber</w:t>
      </w:r>
      <w:proofErr w:type="spellEnd"/>
      <w:r w:rsidRPr="00F559A5">
        <w:rPr>
          <w:rFonts w:ascii="Book Antiqua" w:eastAsia="Book Antiqua" w:hAnsi="Book Antiqua" w:cs="Book Antiqua"/>
          <w:color w:val="000000"/>
        </w:rPr>
        <w:t xml:space="preserve"> in ICU patients : Study protocol and preliminary results. </w:t>
      </w:r>
      <w:r w:rsidRPr="00F559A5">
        <w:rPr>
          <w:rFonts w:ascii="Book Antiqua" w:eastAsia="Book Antiqua" w:hAnsi="Book Antiqua" w:cs="Book Antiqua"/>
          <w:i/>
          <w:iCs/>
          <w:color w:val="000000"/>
        </w:rPr>
        <w:t xml:space="preserve">Med </w:t>
      </w:r>
      <w:proofErr w:type="spellStart"/>
      <w:r w:rsidRPr="00F559A5">
        <w:rPr>
          <w:rFonts w:ascii="Book Antiqua" w:eastAsia="Book Antiqua" w:hAnsi="Book Antiqua" w:cs="Book Antiqua"/>
          <w:i/>
          <w:iCs/>
          <w:color w:val="000000"/>
        </w:rPr>
        <w:t>Klin</w:t>
      </w:r>
      <w:proofErr w:type="spellEnd"/>
      <w:r w:rsidRPr="00F559A5">
        <w:rPr>
          <w:rFonts w:ascii="Book Antiqua" w:eastAsia="Book Antiqua" w:hAnsi="Book Antiqua" w:cs="Book Antiqua"/>
          <w:i/>
          <w:iCs/>
          <w:color w:val="000000"/>
        </w:rPr>
        <w:t xml:space="preserve"> </w:t>
      </w:r>
      <w:proofErr w:type="spellStart"/>
      <w:r w:rsidRPr="00F559A5">
        <w:rPr>
          <w:rFonts w:ascii="Book Antiqua" w:eastAsia="Book Antiqua" w:hAnsi="Book Antiqua" w:cs="Book Antiqua"/>
          <w:i/>
          <w:iCs/>
          <w:color w:val="000000"/>
        </w:rPr>
        <w:t>Intensivmed</w:t>
      </w:r>
      <w:proofErr w:type="spellEnd"/>
      <w:r w:rsidRPr="00F559A5">
        <w:rPr>
          <w:rFonts w:ascii="Book Antiqua" w:eastAsia="Book Antiqua" w:hAnsi="Book Antiqua" w:cs="Book Antiqua"/>
          <w:i/>
          <w:iCs/>
          <w:color w:val="000000"/>
        </w:rPr>
        <w:t xml:space="preserve"> </w:t>
      </w:r>
      <w:proofErr w:type="spellStart"/>
      <w:r w:rsidRPr="00F559A5">
        <w:rPr>
          <w:rFonts w:ascii="Book Antiqua" w:eastAsia="Book Antiqua" w:hAnsi="Book Antiqua" w:cs="Book Antiqua"/>
          <w:i/>
          <w:iCs/>
          <w:color w:val="000000"/>
        </w:rPr>
        <w:t>Notfmed</w:t>
      </w:r>
      <w:proofErr w:type="spellEnd"/>
      <w:r w:rsidRPr="00F559A5">
        <w:rPr>
          <w:rFonts w:ascii="Book Antiqua" w:eastAsia="Book Antiqua" w:hAnsi="Book Antiqua" w:cs="Book Antiqua"/>
          <w:color w:val="000000"/>
        </w:rPr>
        <w:t xml:space="preserve"> 2019; </w:t>
      </w:r>
      <w:r w:rsidRPr="00F559A5">
        <w:rPr>
          <w:rFonts w:ascii="Book Antiqua" w:eastAsia="Book Antiqua" w:hAnsi="Book Antiqua" w:cs="Book Antiqua"/>
          <w:b/>
          <w:bCs/>
          <w:color w:val="000000"/>
        </w:rPr>
        <w:t>114</w:t>
      </w:r>
      <w:r w:rsidRPr="00F559A5">
        <w:rPr>
          <w:rFonts w:ascii="Book Antiqua" w:eastAsia="Book Antiqua" w:hAnsi="Book Antiqua" w:cs="Book Antiqua"/>
          <w:color w:val="000000"/>
        </w:rPr>
        <w:t>: 699-707 [PMID: 28871441 DOI: 10.1007/s00063-017-0342-5]</w:t>
      </w:r>
    </w:p>
    <w:p w14:paraId="0A47DF09"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11 </w:t>
      </w:r>
      <w:proofErr w:type="spellStart"/>
      <w:r w:rsidRPr="00F559A5">
        <w:rPr>
          <w:rFonts w:ascii="Book Antiqua" w:eastAsia="Book Antiqua" w:hAnsi="Book Antiqua" w:cs="Book Antiqua"/>
          <w:b/>
          <w:bCs/>
          <w:color w:val="000000"/>
        </w:rPr>
        <w:t>Brouwer</w:t>
      </w:r>
      <w:proofErr w:type="spellEnd"/>
      <w:r w:rsidRPr="00F559A5">
        <w:rPr>
          <w:rFonts w:ascii="Book Antiqua" w:eastAsia="Book Antiqua" w:hAnsi="Book Antiqua" w:cs="Book Antiqua"/>
          <w:b/>
          <w:bCs/>
          <w:color w:val="000000"/>
        </w:rPr>
        <w:t xml:space="preserve"> WP</w:t>
      </w:r>
      <w:r w:rsidRPr="00F559A5">
        <w:rPr>
          <w:rFonts w:ascii="Book Antiqua" w:eastAsia="Book Antiqua" w:hAnsi="Book Antiqua" w:cs="Book Antiqua"/>
          <w:color w:val="000000"/>
        </w:rPr>
        <w:t xml:space="preserve">, Duran S, </w:t>
      </w:r>
      <w:proofErr w:type="spellStart"/>
      <w:r w:rsidRPr="00F559A5">
        <w:rPr>
          <w:rFonts w:ascii="Book Antiqua" w:eastAsia="Book Antiqua" w:hAnsi="Book Antiqua" w:cs="Book Antiqua"/>
          <w:color w:val="000000"/>
        </w:rPr>
        <w:t>Kuijper</w:t>
      </w:r>
      <w:proofErr w:type="spellEnd"/>
      <w:r w:rsidRPr="00F559A5">
        <w:rPr>
          <w:rFonts w:ascii="Book Antiqua" w:eastAsia="Book Antiqua" w:hAnsi="Book Antiqua" w:cs="Book Antiqua"/>
          <w:color w:val="000000"/>
        </w:rPr>
        <w:t xml:space="preserve"> M, </w:t>
      </w:r>
      <w:proofErr w:type="spellStart"/>
      <w:r w:rsidRPr="00F559A5">
        <w:rPr>
          <w:rFonts w:ascii="Book Antiqua" w:eastAsia="Book Antiqua" w:hAnsi="Book Antiqua" w:cs="Book Antiqua"/>
          <w:color w:val="000000"/>
        </w:rPr>
        <w:t>Ince</w:t>
      </w:r>
      <w:proofErr w:type="spellEnd"/>
      <w:r w:rsidRPr="00F559A5">
        <w:rPr>
          <w:rFonts w:ascii="Book Antiqua" w:eastAsia="Book Antiqua" w:hAnsi="Book Antiqua" w:cs="Book Antiqua"/>
          <w:color w:val="000000"/>
        </w:rPr>
        <w:t xml:space="preserve"> C. </w:t>
      </w:r>
      <w:proofErr w:type="spellStart"/>
      <w:r w:rsidRPr="00F559A5">
        <w:rPr>
          <w:rFonts w:ascii="Book Antiqua" w:eastAsia="Book Antiqua" w:hAnsi="Book Antiqua" w:cs="Book Antiqua"/>
          <w:color w:val="000000"/>
        </w:rPr>
        <w:t>Hemoadsorption</w:t>
      </w:r>
      <w:proofErr w:type="spellEnd"/>
      <w:r w:rsidRPr="00F559A5">
        <w:rPr>
          <w:rFonts w:ascii="Book Antiqua" w:eastAsia="Book Antiqua" w:hAnsi="Book Antiqua" w:cs="Book Antiqua"/>
          <w:color w:val="000000"/>
        </w:rPr>
        <w:t xml:space="preserve"> with </w:t>
      </w:r>
      <w:proofErr w:type="spellStart"/>
      <w:r w:rsidRPr="00F559A5">
        <w:rPr>
          <w:rFonts w:ascii="Book Antiqua" w:eastAsia="Book Antiqua" w:hAnsi="Book Antiqua" w:cs="Book Antiqua"/>
          <w:color w:val="000000"/>
        </w:rPr>
        <w:t>CytoSorb</w:t>
      </w:r>
      <w:proofErr w:type="spellEnd"/>
      <w:r w:rsidRPr="00F559A5">
        <w:rPr>
          <w:rFonts w:ascii="Book Antiqua" w:eastAsia="Book Antiqua" w:hAnsi="Book Antiqua" w:cs="Book Antiqua"/>
          <w:color w:val="000000"/>
        </w:rPr>
        <w:t xml:space="preserve"> shows a decreased observed </w:t>
      </w:r>
      <w:r w:rsidRPr="00F559A5">
        <w:rPr>
          <w:rFonts w:ascii="Book Antiqua" w:eastAsia="Book Antiqua" w:hAnsi="Book Antiqua" w:cs="Book Antiqua"/>
          <w:i/>
          <w:iCs/>
          <w:color w:val="000000"/>
        </w:rPr>
        <w:t>vs</w:t>
      </w:r>
      <w:r w:rsidRPr="00F559A5">
        <w:rPr>
          <w:rFonts w:ascii="Book Antiqua" w:eastAsia="Book Antiqua" w:hAnsi="Book Antiqua" w:cs="Book Antiqua"/>
          <w:color w:val="000000"/>
        </w:rPr>
        <w:t xml:space="preserve"> expected 28-day all-cause mortality in ICU </w:t>
      </w:r>
      <w:r w:rsidRPr="00F559A5">
        <w:rPr>
          <w:rFonts w:ascii="Book Antiqua" w:eastAsia="Book Antiqua" w:hAnsi="Book Antiqua" w:cs="Book Antiqua"/>
          <w:color w:val="000000"/>
        </w:rPr>
        <w:lastRenderedPageBreak/>
        <w:t xml:space="preserve">patients with septic shock: a propensity-score-weighted retrospective study. </w:t>
      </w:r>
      <w:proofErr w:type="spellStart"/>
      <w:r w:rsidRPr="00F559A5">
        <w:rPr>
          <w:rFonts w:ascii="Book Antiqua" w:eastAsia="Book Antiqua" w:hAnsi="Book Antiqua" w:cs="Book Antiqua"/>
          <w:i/>
          <w:iCs/>
          <w:color w:val="000000"/>
        </w:rPr>
        <w:t>Crit</w:t>
      </w:r>
      <w:proofErr w:type="spellEnd"/>
      <w:r w:rsidRPr="00F559A5">
        <w:rPr>
          <w:rFonts w:ascii="Book Antiqua" w:eastAsia="Book Antiqua" w:hAnsi="Book Antiqua" w:cs="Book Antiqua"/>
          <w:i/>
          <w:iCs/>
          <w:color w:val="000000"/>
        </w:rPr>
        <w:t xml:space="preserve"> Care</w:t>
      </w:r>
      <w:r w:rsidRPr="00F559A5">
        <w:rPr>
          <w:rFonts w:ascii="Book Antiqua" w:eastAsia="Book Antiqua" w:hAnsi="Book Antiqua" w:cs="Book Antiqua"/>
          <w:color w:val="000000"/>
        </w:rPr>
        <w:t xml:space="preserve"> 2019; </w:t>
      </w:r>
      <w:r w:rsidRPr="00F559A5">
        <w:rPr>
          <w:rFonts w:ascii="Book Antiqua" w:eastAsia="Book Antiqua" w:hAnsi="Book Antiqua" w:cs="Book Antiqua"/>
          <w:b/>
          <w:bCs/>
          <w:color w:val="000000"/>
        </w:rPr>
        <w:t>23</w:t>
      </w:r>
      <w:r w:rsidRPr="00F559A5">
        <w:rPr>
          <w:rFonts w:ascii="Book Antiqua" w:eastAsia="Book Antiqua" w:hAnsi="Book Antiqua" w:cs="Book Antiqua"/>
          <w:color w:val="000000"/>
        </w:rPr>
        <w:t>: 317 [PMID: 31533846 DOI: 10.1186/s13054-019-2588-1]</w:t>
      </w:r>
    </w:p>
    <w:p w14:paraId="02441B10"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12 </w:t>
      </w:r>
      <w:proofErr w:type="spellStart"/>
      <w:r w:rsidRPr="00F559A5">
        <w:rPr>
          <w:rFonts w:ascii="Book Antiqua" w:eastAsia="Book Antiqua" w:hAnsi="Book Antiqua" w:cs="Book Antiqua"/>
          <w:b/>
          <w:bCs/>
          <w:color w:val="000000"/>
        </w:rPr>
        <w:t>Borthwick</w:t>
      </w:r>
      <w:proofErr w:type="spellEnd"/>
      <w:r w:rsidRPr="00F559A5">
        <w:rPr>
          <w:rFonts w:ascii="Book Antiqua" w:eastAsia="Book Antiqua" w:hAnsi="Book Antiqua" w:cs="Book Antiqua"/>
          <w:b/>
          <w:bCs/>
          <w:color w:val="000000"/>
        </w:rPr>
        <w:t xml:space="preserve"> EM</w:t>
      </w:r>
      <w:r w:rsidRPr="00F559A5">
        <w:rPr>
          <w:rFonts w:ascii="Book Antiqua" w:eastAsia="Book Antiqua" w:hAnsi="Book Antiqua" w:cs="Book Antiqua"/>
          <w:color w:val="000000"/>
        </w:rPr>
        <w:t xml:space="preserve">, Hill CJ, Rabindranath KS, Maxwell AP, </w:t>
      </w:r>
      <w:proofErr w:type="spellStart"/>
      <w:r w:rsidRPr="00F559A5">
        <w:rPr>
          <w:rFonts w:ascii="Book Antiqua" w:eastAsia="Book Antiqua" w:hAnsi="Book Antiqua" w:cs="Book Antiqua"/>
          <w:color w:val="000000"/>
        </w:rPr>
        <w:t>McAuley</w:t>
      </w:r>
      <w:proofErr w:type="spellEnd"/>
      <w:r w:rsidRPr="00F559A5">
        <w:rPr>
          <w:rFonts w:ascii="Book Antiqua" w:eastAsia="Book Antiqua" w:hAnsi="Book Antiqua" w:cs="Book Antiqua"/>
          <w:color w:val="000000"/>
        </w:rPr>
        <w:t xml:space="preserve"> DF, Blackwood B. High-volume </w:t>
      </w:r>
      <w:proofErr w:type="spellStart"/>
      <w:r w:rsidRPr="00F559A5">
        <w:rPr>
          <w:rFonts w:ascii="Book Antiqua" w:eastAsia="Book Antiqua" w:hAnsi="Book Antiqua" w:cs="Book Antiqua"/>
          <w:color w:val="000000"/>
        </w:rPr>
        <w:t>haemofiltration</w:t>
      </w:r>
      <w:proofErr w:type="spellEnd"/>
      <w:r w:rsidRPr="00F559A5">
        <w:rPr>
          <w:rFonts w:ascii="Book Antiqua" w:eastAsia="Book Antiqua" w:hAnsi="Book Antiqua" w:cs="Book Antiqua"/>
          <w:color w:val="000000"/>
        </w:rPr>
        <w:t xml:space="preserve"> for sepsis in adults. </w:t>
      </w:r>
      <w:r w:rsidRPr="00F559A5">
        <w:rPr>
          <w:rFonts w:ascii="Book Antiqua" w:eastAsia="Book Antiqua" w:hAnsi="Book Antiqua" w:cs="Book Antiqua"/>
          <w:i/>
          <w:iCs/>
          <w:color w:val="000000"/>
        </w:rPr>
        <w:t xml:space="preserve">Cochrane Database </w:t>
      </w:r>
      <w:proofErr w:type="spellStart"/>
      <w:r w:rsidRPr="00F559A5">
        <w:rPr>
          <w:rFonts w:ascii="Book Antiqua" w:eastAsia="Book Antiqua" w:hAnsi="Book Antiqua" w:cs="Book Antiqua"/>
          <w:i/>
          <w:iCs/>
          <w:color w:val="000000"/>
        </w:rPr>
        <w:t>Syst</w:t>
      </w:r>
      <w:proofErr w:type="spellEnd"/>
      <w:r w:rsidRPr="00F559A5">
        <w:rPr>
          <w:rFonts w:ascii="Book Antiqua" w:eastAsia="Book Antiqua" w:hAnsi="Book Antiqua" w:cs="Book Antiqua"/>
          <w:i/>
          <w:iCs/>
          <w:color w:val="000000"/>
        </w:rPr>
        <w:t xml:space="preserve"> Rev</w:t>
      </w:r>
      <w:r w:rsidRPr="00F559A5">
        <w:rPr>
          <w:rFonts w:ascii="Book Antiqua" w:eastAsia="Book Antiqua" w:hAnsi="Book Antiqua" w:cs="Book Antiqua"/>
          <w:color w:val="000000"/>
        </w:rPr>
        <w:t xml:space="preserve"> 2017; </w:t>
      </w:r>
      <w:r w:rsidRPr="00F559A5">
        <w:rPr>
          <w:rFonts w:ascii="Book Antiqua" w:eastAsia="Book Antiqua" w:hAnsi="Book Antiqua" w:cs="Book Antiqua"/>
          <w:b/>
          <w:bCs/>
          <w:color w:val="000000"/>
        </w:rPr>
        <w:t>1</w:t>
      </w:r>
      <w:r w:rsidRPr="00F559A5">
        <w:rPr>
          <w:rFonts w:ascii="Book Antiqua" w:eastAsia="Book Antiqua" w:hAnsi="Book Antiqua" w:cs="Book Antiqua"/>
          <w:color w:val="000000"/>
        </w:rPr>
        <w:t>: CD008075 [PMID: 28141912 DOI: 10.1002/14651858.CD008075.pub3]</w:t>
      </w:r>
    </w:p>
    <w:p w14:paraId="09CEF089"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13 </w:t>
      </w:r>
      <w:r w:rsidRPr="00F559A5">
        <w:rPr>
          <w:rFonts w:ascii="Book Antiqua" w:eastAsia="Book Antiqua" w:hAnsi="Book Antiqua" w:cs="Book Antiqua"/>
          <w:b/>
          <w:bCs/>
          <w:color w:val="000000"/>
        </w:rPr>
        <w:t>Wei CL</w:t>
      </w:r>
      <w:r w:rsidRPr="00F559A5">
        <w:rPr>
          <w:rFonts w:ascii="Book Antiqua" w:eastAsia="Book Antiqua" w:hAnsi="Book Antiqua" w:cs="Book Antiqua"/>
          <w:color w:val="000000"/>
        </w:rPr>
        <w:t xml:space="preserve">, Miura T, Robson P, Lim SK, Xu XQ, Lee MY, Gupta S, Stanton L, Luo Y, Schmitt J, </w:t>
      </w:r>
      <w:proofErr w:type="spellStart"/>
      <w:r w:rsidRPr="00F559A5">
        <w:rPr>
          <w:rFonts w:ascii="Book Antiqua" w:eastAsia="Book Antiqua" w:hAnsi="Book Antiqua" w:cs="Book Antiqua"/>
          <w:color w:val="000000"/>
        </w:rPr>
        <w:t>Thies</w:t>
      </w:r>
      <w:proofErr w:type="spellEnd"/>
      <w:r w:rsidRPr="00F559A5">
        <w:rPr>
          <w:rFonts w:ascii="Book Antiqua" w:eastAsia="Book Antiqua" w:hAnsi="Book Antiqua" w:cs="Book Antiqua"/>
          <w:color w:val="000000"/>
        </w:rPr>
        <w:t xml:space="preserve"> S, Wang W, </w:t>
      </w:r>
      <w:proofErr w:type="spellStart"/>
      <w:r w:rsidRPr="00F559A5">
        <w:rPr>
          <w:rFonts w:ascii="Book Antiqua" w:eastAsia="Book Antiqua" w:hAnsi="Book Antiqua" w:cs="Book Antiqua"/>
          <w:color w:val="000000"/>
        </w:rPr>
        <w:t>Khrebtukova</w:t>
      </w:r>
      <w:proofErr w:type="spellEnd"/>
      <w:r w:rsidRPr="00F559A5">
        <w:rPr>
          <w:rFonts w:ascii="Book Antiqua" w:eastAsia="Book Antiqua" w:hAnsi="Book Antiqua" w:cs="Book Antiqua"/>
          <w:color w:val="000000"/>
        </w:rPr>
        <w:t xml:space="preserve"> I, Zhou D, Liu ET, </w:t>
      </w:r>
      <w:proofErr w:type="spellStart"/>
      <w:r w:rsidRPr="00F559A5">
        <w:rPr>
          <w:rFonts w:ascii="Book Antiqua" w:eastAsia="Book Antiqua" w:hAnsi="Book Antiqua" w:cs="Book Antiqua"/>
          <w:color w:val="000000"/>
        </w:rPr>
        <w:t>Ruan</w:t>
      </w:r>
      <w:proofErr w:type="spellEnd"/>
      <w:r w:rsidRPr="00F559A5">
        <w:rPr>
          <w:rFonts w:ascii="Book Antiqua" w:eastAsia="Book Antiqua" w:hAnsi="Book Antiqua" w:cs="Book Antiqua"/>
          <w:color w:val="000000"/>
        </w:rPr>
        <w:t xml:space="preserve"> YJ, Rao M, Lim B. Transcriptome profiling of human and murine ESCs identifies divergent paths required to maintain the stem cell state. </w:t>
      </w:r>
      <w:r w:rsidRPr="00F559A5">
        <w:rPr>
          <w:rFonts w:ascii="Book Antiqua" w:eastAsia="Book Antiqua" w:hAnsi="Book Antiqua" w:cs="Book Antiqua"/>
          <w:i/>
          <w:iCs/>
          <w:color w:val="000000"/>
        </w:rPr>
        <w:t>Stem Cells</w:t>
      </w:r>
      <w:r w:rsidRPr="00F559A5">
        <w:rPr>
          <w:rFonts w:ascii="Book Antiqua" w:eastAsia="Book Antiqua" w:hAnsi="Book Antiqua" w:cs="Book Antiqua"/>
          <w:color w:val="000000"/>
        </w:rPr>
        <w:t xml:space="preserve"> 2005; </w:t>
      </w:r>
      <w:r w:rsidRPr="00F559A5">
        <w:rPr>
          <w:rFonts w:ascii="Book Antiqua" w:eastAsia="Book Antiqua" w:hAnsi="Book Antiqua" w:cs="Book Antiqua"/>
          <w:b/>
          <w:bCs/>
          <w:color w:val="000000"/>
        </w:rPr>
        <w:t>23</w:t>
      </w:r>
      <w:r w:rsidRPr="00F559A5">
        <w:rPr>
          <w:rFonts w:ascii="Book Antiqua" w:eastAsia="Book Antiqua" w:hAnsi="Book Antiqua" w:cs="Book Antiqua"/>
          <w:color w:val="000000"/>
        </w:rPr>
        <w:t>: 166-185 [PMID: 15671141 DOI: 10.1634/stemcells.2004-0162]</w:t>
      </w:r>
    </w:p>
    <w:p w14:paraId="62EE6254"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14 </w:t>
      </w:r>
      <w:proofErr w:type="spellStart"/>
      <w:r w:rsidRPr="00F559A5">
        <w:rPr>
          <w:rFonts w:ascii="Book Antiqua" w:eastAsia="Book Antiqua" w:hAnsi="Book Antiqua" w:cs="Book Antiqua"/>
          <w:b/>
          <w:bCs/>
          <w:color w:val="000000"/>
        </w:rPr>
        <w:t>Wiegele</w:t>
      </w:r>
      <w:proofErr w:type="spellEnd"/>
      <w:r w:rsidRPr="00F559A5">
        <w:rPr>
          <w:rFonts w:ascii="Book Antiqua" w:eastAsia="Book Antiqua" w:hAnsi="Book Antiqua" w:cs="Book Antiqua"/>
          <w:b/>
          <w:bCs/>
          <w:color w:val="000000"/>
        </w:rPr>
        <w:t xml:space="preserve"> M</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Krenn</w:t>
      </w:r>
      <w:proofErr w:type="spellEnd"/>
      <w:r w:rsidRPr="00F559A5">
        <w:rPr>
          <w:rFonts w:ascii="Book Antiqua" w:eastAsia="Book Antiqua" w:hAnsi="Book Antiqua" w:cs="Book Antiqua"/>
          <w:color w:val="000000"/>
        </w:rPr>
        <w:t xml:space="preserve"> CG. </w:t>
      </w:r>
      <w:proofErr w:type="spellStart"/>
      <w:r w:rsidRPr="00F559A5">
        <w:rPr>
          <w:rFonts w:ascii="Book Antiqua" w:eastAsia="Book Antiqua" w:hAnsi="Book Antiqua" w:cs="Book Antiqua"/>
          <w:color w:val="000000"/>
        </w:rPr>
        <w:t>Cytosorb</w:t>
      </w:r>
      <w:proofErr w:type="spellEnd"/>
      <w:r w:rsidRPr="00F559A5">
        <w:rPr>
          <w:rFonts w:ascii="Book Antiqua" w:eastAsia="Book Antiqua" w:hAnsi="Book Antiqua" w:cs="Book Antiqua"/>
          <w:color w:val="000000"/>
        </w:rPr>
        <w:t xml:space="preserve">™ in a patient with Legionella pneumonia-associated rhabdomyolysis: a case report. </w:t>
      </w:r>
      <w:r w:rsidRPr="00F559A5">
        <w:rPr>
          <w:rFonts w:ascii="Book Antiqua" w:eastAsia="Book Antiqua" w:hAnsi="Book Antiqua" w:cs="Book Antiqua"/>
          <w:i/>
          <w:iCs/>
          <w:color w:val="000000"/>
        </w:rPr>
        <w:t>ASAIO J</w:t>
      </w:r>
      <w:r w:rsidRPr="00F559A5">
        <w:rPr>
          <w:rFonts w:ascii="Book Antiqua" w:eastAsia="Book Antiqua" w:hAnsi="Book Antiqua" w:cs="Book Antiqua"/>
          <w:color w:val="000000"/>
        </w:rPr>
        <w:t xml:space="preserve"> 2015; </w:t>
      </w:r>
      <w:r w:rsidRPr="00F559A5">
        <w:rPr>
          <w:rFonts w:ascii="Book Antiqua" w:eastAsia="Book Antiqua" w:hAnsi="Book Antiqua" w:cs="Book Antiqua"/>
          <w:b/>
          <w:bCs/>
          <w:color w:val="000000"/>
        </w:rPr>
        <w:t>61</w:t>
      </w:r>
      <w:r w:rsidRPr="00F559A5">
        <w:rPr>
          <w:rFonts w:ascii="Book Antiqua" w:eastAsia="Book Antiqua" w:hAnsi="Book Antiqua" w:cs="Book Antiqua"/>
          <w:color w:val="000000"/>
        </w:rPr>
        <w:t>: e14-e16 [PMID: 25635933 DOI: 10.1097/MAT.0000000000000197]</w:t>
      </w:r>
    </w:p>
    <w:p w14:paraId="6E3F27F1"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15 </w:t>
      </w:r>
      <w:proofErr w:type="spellStart"/>
      <w:r w:rsidRPr="00F559A5">
        <w:rPr>
          <w:rFonts w:ascii="Book Antiqua" w:eastAsia="Book Antiqua" w:hAnsi="Book Antiqua" w:cs="Book Antiqua"/>
          <w:b/>
          <w:bCs/>
          <w:color w:val="000000"/>
        </w:rPr>
        <w:t>Kogelmann</w:t>
      </w:r>
      <w:proofErr w:type="spellEnd"/>
      <w:r w:rsidRPr="00F559A5">
        <w:rPr>
          <w:rFonts w:ascii="Book Antiqua" w:eastAsia="Book Antiqua" w:hAnsi="Book Antiqua" w:cs="Book Antiqua"/>
          <w:b/>
          <w:bCs/>
          <w:color w:val="000000"/>
        </w:rPr>
        <w:t xml:space="preserve"> K</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Jarczak</w:t>
      </w:r>
      <w:proofErr w:type="spellEnd"/>
      <w:r w:rsidRPr="00F559A5">
        <w:rPr>
          <w:rFonts w:ascii="Book Antiqua" w:eastAsia="Book Antiqua" w:hAnsi="Book Antiqua" w:cs="Book Antiqua"/>
          <w:color w:val="000000"/>
        </w:rPr>
        <w:t xml:space="preserve"> D, </w:t>
      </w:r>
      <w:proofErr w:type="spellStart"/>
      <w:r w:rsidRPr="00F559A5">
        <w:rPr>
          <w:rFonts w:ascii="Book Antiqua" w:eastAsia="Book Antiqua" w:hAnsi="Book Antiqua" w:cs="Book Antiqua"/>
          <w:color w:val="000000"/>
        </w:rPr>
        <w:t>Scheller</w:t>
      </w:r>
      <w:proofErr w:type="spellEnd"/>
      <w:r w:rsidRPr="00F559A5">
        <w:rPr>
          <w:rFonts w:ascii="Book Antiqua" w:eastAsia="Book Antiqua" w:hAnsi="Book Antiqua" w:cs="Book Antiqua"/>
          <w:color w:val="000000"/>
        </w:rPr>
        <w:t xml:space="preserve"> M, </w:t>
      </w:r>
      <w:proofErr w:type="spellStart"/>
      <w:r w:rsidRPr="00F559A5">
        <w:rPr>
          <w:rFonts w:ascii="Book Antiqua" w:eastAsia="Book Antiqua" w:hAnsi="Book Antiqua" w:cs="Book Antiqua"/>
          <w:color w:val="000000"/>
        </w:rPr>
        <w:t>Drüner</w:t>
      </w:r>
      <w:proofErr w:type="spellEnd"/>
      <w:r w:rsidRPr="00F559A5">
        <w:rPr>
          <w:rFonts w:ascii="Book Antiqua" w:eastAsia="Book Antiqua" w:hAnsi="Book Antiqua" w:cs="Book Antiqua"/>
          <w:color w:val="000000"/>
        </w:rPr>
        <w:t xml:space="preserve"> M. </w:t>
      </w:r>
      <w:proofErr w:type="spellStart"/>
      <w:r w:rsidRPr="00F559A5">
        <w:rPr>
          <w:rFonts w:ascii="Book Antiqua" w:eastAsia="Book Antiqua" w:hAnsi="Book Antiqua" w:cs="Book Antiqua"/>
          <w:color w:val="000000"/>
        </w:rPr>
        <w:t>Hemoadsorption</w:t>
      </w:r>
      <w:proofErr w:type="spellEnd"/>
      <w:r w:rsidRPr="00F559A5">
        <w:rPr>
          <w:rFonts w:ascii="Book Antiqua" w:eastAsia="Book Antiqua" w:hAnsi="Book Antiqua" w:cs="Book Antiqua"/>
          <w:color w:val="000000"/>
        </w:rPr>
        <w:t xml:space="preserve"> by </w:t>
      </w:r>
      <w:proofErr w:type="spellStart"/>
      <w:r w:rsidRPr="00F559A5">
        <w:rPr>
          <w:rFonts w:ascii="Book Antiqua" w:eastAsia="Book Antiqua" w:hAnsi="Book Antiqua" w:cs="Book Antiqua"/>
          <w:color w:val="000000"/>
        </w:rPr>
        <w:t>CytoSorb</w:t>
      </w:r>
      <w:proofErr w:type="spellEnd"/>
      <w:r w:rsidRPr="00F559A5">
        <w:rPr>
          <w:rFonts w:ascii="Book Antiqua" w:eastAsia="Book Antiqua" w:hAnsi="Book Antiqua" w:cs="Book Antiqua"/>
          <w:color w:val="000000"/>
        </w:rPr>
        <w:t xml:space="preserve"> in septic patients: a case series. </w:t>
      </w:r>
      <w:proofErr w:type="spellStart"/>
      <w:r w:rsidRPr="00F559A5">
        <w:rPr>
          <w:rFonts w:ascii="Book Antiqua" w:eastAsia="Book Antiqua" w:hAnsi="Book Antiqua" w:cs="Book Antiqua"/>
          <w:i/>
          <w:iCs/>
          <w:color w:val="000000"/>
        </w:rPr>
        <w:t>Crit</w:t>
      </w:r>
      <w:proofErr w:type="spellEnd"/>
      <w:r w:rsidRPr="00F559A5">
        <w:rPr>
          <w:rFonts w:ascii="Book Antiqua" w:eastAsia="Book Antiqua" w:hAnsi="Book Antiqua" w:cs="Book Antiqua"/>
          <w:i/>
          <w:iCs/>
          <w:color w:val="000000"/>
        </w:rPr>
        <w:t xml:space="preserve"> Care</w:t>
      </w:r>
      <w:r w:rsidRPr="00F559A5">
        <w:rPr>
          <w:rFonts w:ascii="Book Antiqua" w:eastAsia="Book Antiqua" w:hAnsi="Book Antiqua" w:cs="Book Antiqua"/>
          <w:color w:val="000000"/>
        </w:rPr>
        <w:t xml:space="preserve"> 2017; </w:t>
      </w:r>
      <w:r w:rsidRPr="00F559A5">
        <w:rPr>
          <w:rFonts w:ascii="Book Antiqua" w:eastAsia="Book Antiqua" w:hAnsi="Book Antiqua" w:cs="Book Antiqua"/>
          <w:b/>
          <w:bCs/>
          <w:color w:val="000000"/>
        </w:rPr>
        <w:t>21</w:t>
      </w:r>
      <w:r w:rsidRPr="00F559A5">
        <w:rPr>
          <w:rFonts w:ascii="Book Antiqua" w:eastAsia="Book Antiqua" w:hAnsi="Book Antiqua" w:cs="Book Antiqua"/>
          <w:color w:val="000000"/>
        </w:rPr>
        <w:t>: 74 [PMID: 28343448 DOI: 10.1186/s13054-017-1662-9]</w:t>
      </w:r>
    </w:p>
    <w:p w14:paraId="07EC27A3"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16 </w:t>
      </w:r>
      <w:proofErr w:type="spellStart"/>
      <w:r w:rsidRPr="00F559A5">
        <w:rPr>
          <w:rFonts w:ascii="Book Antiqua" w:eastAsia="Book Antiqua" w:hAnsi="Book Antiqua" w:cs="Book Antiqua"/>
          <w:b/>
          <w:bCs/>
          <w:color w:val="000000"/>
        </w:rPr>
        <w:t>Bonavia</w:t>
      </w:r>
      <w:proofErr w:type="spellEnd"/>
      <w:r w:rsidRPr="00F559A5">
        <w:rPr>
          <w:rFonts w:ascii="Book Antiqua" w:eastAsia="Book Antiqua" w:hAnsi="Book Antiqua" w:cs="Book Antiqua"/>
          <w:b/>
          <w:bCs/>
          <w:color w:val="000000"/>
        </w:rPr>
        <w:t xml:space="preserve"> A</w:t>
      </w:r>
      <w:r w:rsidRPr="00F559A5">
        <w:rPr>
          <w:rFonts w:ascii="Book Antiqua" w:eastAsia="Book Antiqua" w:hAnsi="Book Antiqua" w:cs="Book Antiqua"/>
          <w:color w:val="000000"/>
        </w:rPr>
        <w:t xml:space="preserve">, Groff A, </w:t>
      </w:r>
      <w:proofErr w:type="spellStart"/>
      <w:r w:rsidRPr="00F559A5">
        <w:rPr>
          <w:rFonts w:ascii="Book Antiqua" w:eastAsia="Book Antiqua" w:hAnsi="Book Antiqua" w:cs="Book Antiqua"/>
          <w:color w:val="000000"/>
        </w:rPr>
        <w:t>Karamchandani</w:t>
      </w:r>
      <w:proofErr w:type="spellEnd"/>
      <w:r w:rsidRPr="00F559A5">
        <w:rPr>
          <w:rFonts w:ascii="Book Antiqua" w:eastAsia="Book Antiqua" w:hAnsi="Book Antiqua" w:cs="Book Antiqua"/>
          <w:color w:val="000000"/>
        </w:rPr>
        <w:t xml:space="preserve"> K, </w:t>
      </w:r>
      <w:proofErr w:type="spellStart"/>
      <w:r w:rsidRPr="00F559A5">
        <w:rPr>
          <w:rFonts w:ascii="Book Antiqua" w:eastAsia="Book Antiqua" w:hAnsi="Book Antiqua" w:cs="Book Antiqua"/>
          <w:color w:val="000000"/>
        </w:rPr>
        <w:t>Singbartl</w:t>
      </w:r>
      <w:proofErr w:type="spellEnd"/>
      <w:r w:rsidRPr="00F559A5">
        <w:rPr>
          <w:rFonts w:ascii="Book Antiqua" w:eastAsia="Book Antiqua" w:hAnsi="Book Antiqua" w:cs="Book Antiqua"/>
          <w:color w:val="000000"/>
        </w:rPr>
        <w:t xml:space="preserve"> K. Clinical Utility of Extracorporeal Cytokine </w:t>
      </w:r>
      <w:proofErr w:type="spellStart"/>
      <w:r w:rsidRPr="00F559A5">
        <w:rPr>
          <w:rFonts w:ascii="Book Antiqua" w:eastAsia="Book Antiqua" w:hAnsi="Book Antiqua" w:cs="Book Antiqua"/>
          <w:color w:val="000000"/>
        </w:rPr>
        <w:t>Hemoadsorption</w:t>
      </w:r>
      <w:proofErr w:type="spellEnd"/>
      <w:r w:rsidRPr="00F559A5">
        <w:rPr>
          <w:rFonts w:ascii="Book Antiqua" w:eastAsia="Book Antiqua" w:hAnsi="Book Antiqua" w:cs="Book Antiqua"/>
          <w:color w:val="000000"/>
        </w:rPr>
        <w:t xml:space="preserve"> Therapy: A Literature Review. </w:t>
      </w:r>
      <w:r w:rsidRPr="00F559A5">
        <w:rPr>
          <w:rFonts w:ascii="Book Antiqua" w:eastAsia="Book Antiqua" w:hAnsi="Book Antiqua" w:cs="Book Antiqua"/>
          <w:i/>
          <w:iCs/>
          <w:color w:val="000000"/>
        </w:rPr>
        <w:t xml:space="preserve">Blood </w:t>
      </w:r>
      <w:proofErr w:type="spellStart"/>
      <w:r w:rsidRPr="00F559A5">
        <w:rPr>
          <w:rFonts w:ascii="Book Antiqua" w:eastAsia="Book Antiqua" w:hAnsi="Book Antiqua" w:cs="Book Antiqua"/>
          <w:i/>
          <w:iCs/>
          <w:color w:val="000000"/>
        </w:rPr>
        <w:t>Purif</w:t>
      </w:r>
      <w:proofErr w:type="spellEnd"/>
      <w:r w:rsidRPr="00F559A5">
        <w:rPr>
          <w:rFonts w:ascii="Book Antiqua" w:eastAsia="Book Antiqua" w:hAnsi="Book Antiqua" w:cs="Book Antiqua"/>
          <w:color w:val="000000"/>
        </w:rPr>
        <w:t xml:space="preserve"> 2018; </w:t>
      </w:r>
      <w:r w:rsidRPr="00F559A5">
        <w:rPr>
          <w:rFonts w:ascii="Book Antiqua" w:eastAsia="Book Antiqua" w:hAnsi="Book Antiqua" w:cs="Book Antiqua"/>
          <w:b/>
          <w:bCs/>
          <w:color w:val="000000"/>
        </w:rPr>
        <w:t>46</w:t>
      </w:r>
      <w:r w:rsidRPr="00F559A5">
        <w:rPr>
          <w:rFonts w:ascii="Book Antiqua" w:eastAsia="Book Antiqua" w:hAnsi="Book Antiqua" w:cs="Book Antiqua"/>
          <w:color w:val="000000"/>
        </w:rPr>
        <w:t>: 337-349 [PMID: 30176653 DOI: 10.1159/000492379]</w:t>
      </w:r>
    </w:p>
    <w:p w14:paraId="09B95F07"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17 </w:t>
      </w:r>
      <w:proofErr w:type="spellStart"/>
      <w:r w:rsidRPr="00F559A5">
        <w:rPr>
          <w:rFonts w:ascii="Book Antiqua" w:eastAsia="Book Antiqua" w:hAnsi="Book Antiqua" w:cs="Book Antiqua"/>
          <w:b/>
          <w:bCs/>
          <w:color w:val="000000"/>
        </w:rPr>
        <w:t>Basu</w:t>
      </w:r>
      <w:proofErr w:type="spellEnd"/>
      <w:r w:rsidRPr="00F559A5">
        <w:rPr>
          <w:rFonts w:ascii="Book Antiqua" w:eastAsia="Book Antiqua" w:hAnsi="Book Antiqua" w:cs="Book Antiqua"/>
          <w:b/>
          <w:bCs/>
          <w:color w:val="000000"/>
        </w:rPr>
        <w:t xml:space="preserve"> R</w:t>
      </w:r>
      <w:r w:rsidRPr="00F559A5">
        <w:rPr>
          <w:rFonts w:ascii="Book Antiqua" w:eastAsia="Book Antiqua" w:hAnsi="Book Antiqua" w:cs="Book Antiqua"/>
          <w:color w:val="000000"/>
        </w:rPr>
        <w:t xml:space="preserve">, Pathak S, Goyal J, Chaudhry R, </w:t>
      </w:r>
      <w:proofErr w:type="spellStart"/>
      <w:r w:rsidRPr="00F559A5">
        <w:rPr>
          <w:rFonts w:ascii="Book Antiqua" w:eastAsia="Book Antiqua" w:hAnsi="Book Antiqua" w:cs="Book Antiqua"/>
          <w:color w:val="000000"/>
        </w:rPr>
        <w:t>Goel</w:t>
      </w:r>
      <w:proofErr w:type="spellEnd"/>
      <w:r w:rsidRPr="00F559A5">
        <w:rPr>
          <w:rFonts w:ascii="Book Antiqua" w:eastAsia="Book Antiqua" w:hAnsi="Book Antiqua" w:cs="Book Antiqua"/>
          <w:color w:val="000000"/>
        </w:rPr>
        <w:t xml:space="preserve"> RB, </w:t>
      </w:r>
      <w:proofErr w:type="spellStart"/>
      <w:r w:rsidRPr="00F559A5">
        <w:rPr>
          <w:rFonts w:ascii="Book Antiqua" w:eastAsia="Book Antiqua" w:hAnsi="Book Antiqua" w:cs="Book Antiqua"/>
          <w:color w:val="000000"/>
        </w:rPr>
        <w:t>Barwal</w:t>
      </w:r>
      <w:proofErr w:type="spellEnd"/>
      <w:r w:rsidRPr="00F559A5">
        <w:rPr>
          <w:rFonts w:ascii="Book Antiqua" w:eastAsia="Book Antiqua" w:hAnsi="Book Antiqua" w:cs="Book Antiqua"/>
          <w:color w:val="000000"/>
        </w:rPr>
        <w:t xml:space="preserve"> A. Use of a novel </w:t>
      </w:r>
      <w:proofErr w:type="spellStart"/>
      <w:r w:rsidRPr="00F559A5">
        <w:rPr>
          <w:rFonts w:ascii="Book Antiqua" w:eastAsia="Book Antiqua" w:hAnsi="Book Antiqua" w:cs="Book Antiqua"/>
          <w:color w:val="000000"/>
        </w:rPr>
        <w:t>hemoadsorption</w:t>
      </w:r>
      <w:proofErr w:type="spellEnd"/>
      <w:r w:rsidRPr="00F559A5">
        <w:rPr>
          <w:rFonts w:ascii="Book Antiqua" w:eastAsia="Book Antiqua" w:hAnsi="Book Antiqua" w:cs="Book Antiqua"/>
          <w:color w:val="000000"/>
        </w:rPr>
        <w:t xml:space="preserve"> device for cytokine removal as adjuvant therapy in a patient with septic shock with multi-organ dysfunction: A case study. </w:t>
      </w:r>
      <w:r w:rsidRPr="00F559A5">
        <w:rPr>
          <w:rFonts w:ascii="Book Antiqua" w:eastAsia="Book Antiqua" w:hAnsi="Book Antiqua" w:cs="Book Antiqua"/>
          <w:i/>
          <w:iCs/>
          <w:color w:val="000000"/>
        </w:rPr>
        <w:t xml:space="preserve">Indian J </w:t>
      </w:r>
      <w:proofErr w:type="spellStart"/>
      <w:r w:rsidRPr="00F559A5">
        <w:rPr>
          <w:rFonts w:ascii="Book Antiqua" w:eastAsia="Book Antiqua" w:hAnsi="Book Antiqua" w:cs="Book Antiqua"/>
          <w:i/>
          <w:iCs/>
          <w:color w:val="000000"/>
        </w:rPr>
        <w:t>Crit</w:t>
      </w:r>
      <w:proofErr w:type="spellEnd"/>
      <w:r w:rsidRPr="00F559A5">
        <w:rPr>
          <w:rFonts w:ascii="Book Antiqua" w:eastAsia="Book Antiqua" w:hAnsi="Book Antiqua" w:cs="Book Antiqua"/>
          <w:i/>
          <w:iCs/>
          <w:color w:val="000000"/>
        </w:rPr>
        <w:t xml:space="preserve"> Care Med</w:t>
      </w:r>
      <w:r w:rsidRPr="00F559A5">
        <w:rPr>
          <w:rFonts w:ascii="Book Antiqua" w:eastAsia="Book Antiqua" w:hAnsi="Book Antiqua" w:cs="Book Antiqua"/>
          <w:color w:val="000000"/>
        </w:rPr>
        <w:t xml:space="preserve"> 2014; </w:t>
      </w:r>
      <w:r w:rsidRPr="00F559A5">
        <w:rPr>
          <w:rFonts w:ascii="Book Antiqua" w:eastAsia="Book Antiqua" w:hAnsi="Book Antiqua" w:cs="Book Antiqua"/>
          <w:b/>
          <w:bCs/>
          <w:color w:val="000000"/>
        </w:rPr>
        <w:t>18</w:t>
      </w:r>
      <w:r w:rsidRPr="00F559A5">
        <w:rPr>
          <w:rFonts w:ascii="Book Antiqua" w:eastAsia="Book Antiqua" w:hAnsi="Book Antiqua" w:cs="Book Antiqua"/>
          <w:color w:val="000000"/>
        </w:rPr>
        <w:t>: 822-824 [PMID: 25538418 DOI: 10.4103/0972-5229.146321]</w:t>
      </w:r>
    </w:p>
    <w:p w14:paraId="277F359C"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18 </w:t>
      </w:r>
      <w:proofErr w:type="spellStart"/>
      <w:r w:rsidRPr="00F559A5">
        <w:rPr>
          <w:rFonts w:ascii="Book Antiqua" w:eastAsia="Book Antiqua" w:hAnsi="Book Antiqua" w:cs="Book Antiqua"/>
          <w:b/>
          <w:bCs/>
          <w:color w:val="000000"/>
        </w:rPr>
        <w:t>Minkov</w:t>
      </w:r>
      <w:proofErr w:type="spellEnd"/>
      <w:r w:rsidRPr="00F559A5">
        <w:rPr>
          <w:rFonts w:ascii="Book Antiqua" w:eastAsia="Book Antiqua" w:hAnsi="Book Antiqua" w:cs="Book Antiqua"/>
          <w:b/>
          <w:bCs/>
          <w:color w:val="000000"/>
        </w:rPr>
        <w:t xml:space="preserve"> GA</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Halacheva</w:t>
      </w:r>
      <w:proofErr w:type="spellEnd"/>
      <w:r w:rsidRPr="00F559A5">
        <w:rPr>
          <w:rFonts w:ascii="Book Antiqua" w:eastAsia="Book Antiqua" w:hAnsi="Book Antiqua" w:cs="Book Antiqua"/>
          <w:color w:val="000000"/>
        </w:rPr>
        <w:t xml:space="preserve"> KS, </w:t>
      </w:r>
      <w:proofErr w:type="spellStart"/>
      <w:r w:rsidRPr="00F559A5">
        <w:rPr>
          <w:rFonts w:ascii="Book Antiqua" w:eastAsia="Book Antiqua" w:hAnsi="Book Antiqua" w:cs="Book Antiqua"/>
          <w:color w:val="000000"/>
        </w:rPr>
        <w:t>Yovtchev</w:t>
      </w:r>
      <w:proofErr w:type="spellEnd"/>
      <w:r w:rsidRPr="00F559A5">
        <w:rPr>
          <w:rFonts w:ascii="Book Antiqua" w:eastAsia="Book Antiqua" w:hAnsi="Book Antiqua" w:cs="Book Antiqua"/>
          <w:color w:val="000000"/>
        </w:rPr>
        <w:t xml:space="preserve"> YP, </w:t>
      </w:r>
      <w:proofErr w:type="spellStart"/>
      <w:r w:rsidRPr="00F559A5">
        <w:rPr>
          <w:rFonts w:ascii="Book Antiqua" w:eastAsia="Book Antiqua" w:hAnsi="Book Antiqua" w:cs="Book Antiqua"/>
          <w:color w:val="000000"/>
        </w:rPr>
        <w:t>Gulubova</w:t>
      </w:r>
      <w:proofErr w:type="spellEnd"/>
      <w:r w:rsidRPr="00F559A5">
        <w:rPr>
          <w:rFonts w:ascii="Book Antiqua" w:eastAsia="Book Antiqua" w:hAnsi="Book Antiqua" w:cs="Book Antiqua"/>
          <w:color w:val="000000"/>
        </w:rPr>
        <w:t xml:space="preserve"> MV. Pathophysiological mechanisms of acute pancreatitis define inflammatory markers of clinical prognosis. </w:t>
      </w:r>
      <w:r w:rsidRPr="00F559A5">
        <w:rPr>
          <w:rFonts w:ascii="Book Antiqua" w:eastAsia="Book Antiqua" w:hAnsi="Book Antiqua" w:cs="Book Antiqua"/>
          <w:i/>
          <w:iCs/>
          <w:color w:val="000000"/>
        </w:rPr>
        <w:t>Pancreas</w:t>
      </w:r>
      <w:r w:rsidRPr="00F559A5">
        <w:rPr>
          <w:rFonts w:ascii="Book Antiqua" w:eastAsia="Book Antiqua" w:hAnsi="Book Antiqua" w:cs="Book Antiqua"/>
          <w:color w:val="000000"/>
        </w:rPr>
        <w:t xml:space="preserve"> 2015; </w:t>
      </w:r>
      <w:r w:rsidRPr="00F559A5">
        <w:rPr>
          <w:rFonts w:ascii="Book Antiqua" w:eastAsia="Book Antiqua" w:hAnsi="Book Antiqua" w:cs="Book Antiqua"/>
          <w:b/>
          <w:bCs/>
          <w:color w:val="000000"/>
        </w:rPr>
        <w:t>44</w:t>
      </w:r>
      <w:r w:rsidRPr="00F559A5">
        <w:rPr>
          <w:rFonts w:ascii="Book Antiqua" w:eastAsia="Book Antiqua" w:hAnsi="Book Antiqua" w:cs="Book Antiqua"/>
          <w:color w:val="000000"/>
        </w:rPr>
        <w:t>: 713-717 [PMID: 26061557 DOI: 10.1097/MPA.0000000000000329]</w:t>
      </w:r>
    </w:p>
    <w:p w14:paraId="56385FA3"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lastRenderedPageBreak/>
        <w:t xml:space="preserve">19 </w:t>
      </w:r>
      <w:r w:rsidRPr="00F559A5">
        <w:rPr>
          <w:rFonts w:ascii="Book Antiqua" w:eastAsia="Book Antiqua" w:hAnsi="Book Antiqua" w:cs="Book Antiqua"/>
          <w:b/>
          <w:bCs/>
          <w:color w:val="000000"/>
        </w:rPr>
        <w:t>Hassan K</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Kannmacher</w:t>
      </w:r>
      <w:proofErr w:type="spellEnd"/>
      <w:r w:rsidRPr="00F559A5">
        <w:rPr>
          <w:rFonts w:ascii="Book Antiqua" w:eastAsia="Book Antiqua" w:hAnsi="Book Antiqua" w:cs="Book Antiqua"/>
          <w:color w:val="000000"/>
        </w:rPr>
        <w:t xml:space="preserve"> J, </w:t>
      </w:r>
      <w:proofErr w:type="spellStart"/>
      <w:r w:rsidRPr="00F559A5">
        <w:rPr>
          <w:rFonts w:ascii="Book Antiqua" w:eastAsia="Book Antiqua" w:hAnsi="Book Antiqua" w:cs="Book Antiqua"/>
          <w:color w:val="000000"/>
        </w:rPr>
        <w:t>Wohlmuth</w:t>
      </w:r>
      <w:proofErr w:type="spellEnd"/>
      <w:r w:rsidRPr="00F559A5">
        <w:rPr>
          <w:rFonts w:ascii="Book Antiqua" w:eastAsia="Book Antiqua" w:hAnsi="Book Antiqua" w:cs="Book Antiqua"/>
          <w:color w:val="000000"/>
        </w:rPr>
        <w:t xml:space="preserve"> P, </w:t>
      </w:r>
      <w:proofErr w:type="spellStart"/>
      <w:r w:rsidRPr="00F559A5">
        <w:rPr>
          <w:rFonts w:ascii="Book Antiqua" w:eastAsia="Book Antiqua" w:hAnsi="Book Antiqua" w:cs="Book Antiqua"/>
          <w:color w:val="000000"/>
        </w:rPr>
        <w:t>Budde</w:t>
      </w:r>
      <w:proofErr w:type="spellEnd"/>
      <w:r w:rsidRPr="00F559A5">
        <w:rPr>
          <w:rFonts w:ascii="Book Antiqua" w:eastAsia="Book Antiqua" w:hAnsi="Book Antiqua" w:cs="Book Antiqua"/>
          <w:color w:val="000000"/>
        </w:rPr>
        <w:t xml:space="preserve"> U, </w:t>
      </w:r>
      <w:proofErr w:type="spellStart"/>
      <w:r w:rsidRPr="00F559A5">
        <w:rPr>
          <w:rFonts w:ascii="Book Antiqua" w:eastAsia="Book Antiqua" w:hAnsi="Book Antiqua" w:cs="Book Antiqua"/>
          <w:color w:val="000000"/>
        </w:rPr>
        <w:t>Schmoeckel</w:t>
      </w:r>
      <w:proofErr w:type="spellEnd"/>
      <w:r w:rsidRPr="00F559A5">
        <w:rPr>
          <w:rFonts w:ascii="Book Antiqua" w:eastAsia="Book Antiqua" w:hAnsi="Book Antiqua" w:cs="Book Antiqua"/>
          <w:color w:val="000000"/>
        </w:rPr>
        <w:t xml:space="preserve"> M, </w:t>
      </w:r>
      <w:proofErr w:type="spellStart"/>
      <w:r w:rsidRPr="00F559A5">
        <w:rPr>
          <w:rFonts w:ascii="Book Antiqua" w:eastAsia="Book Antiqua" w:hAnsi="Book Antiqua" w:cs="Book Antiqua"/>
          <w:color w:val="000000"/>
        </w:rPr>
        <w:t>Geidel</w:t>
      </w:r>
      <w:proofErr w:type="spellEnd"/>
      <w:r w:rsidRPr="00F559A5">
        <w:rPr>
          <w:rFonts w:ascii="Book Antiqua" w:eastAsia="Book Antiqua" w:hAnsi="Book Antiqua" w:cs="Book Antiqua"/>
          <w:color w:val="000000"/>
        </w:rPr>
        <w:t xml:space="preserve"> S. </w:t>
      </w:r>
      <w:proofErr w:type="spellStart"/>
      <w:r w:rsidRPr="00F559A5">
        <w:rPr>
          <w:rFonts w:ascii="Book Antiqua" w:eastAsia="Book Antiqua" w:hAnsi="Book Antiqua" w:cs="Book Antiqua"/>
          <w:color w:val="000000"/>
        </w:rPr>
        <w:t>Cytosorb</w:t>
      </w:r>
      <w:proofErr w:type="spellEnd"/>
      <w:r w:rsidRPr="00F559A5">
        <w:rPr>
          <w:rFonts w:ascii="Book Antiqua" w:eastAsia="Book Antiqua" w:hAnsi="Book Antiqua" w:cs="Book Antiqua"/>
          <w:color w:val="000000"/>
        </w:rPr>
        <w:t xml:space="preserve"> Adsorption During Emergency Cardiac Operations in Patients at High Risk of Bleeding. </w:t>
      </w:r>
      <w:r w:rsidRPr="00F559A5">
        <w:rPr>
          <w:rFonts w:ascii="Book Antiqua" w:eastAsia="Book Antiqua" w:hAnsi="Book Antiqua" w:cs="Book Antiqua"/>
          <w:i/>
          <w:iCs/>
          <w:color w:val="000000"/>
        </w:rPr>
        <w:t xml:space="preserve">Ann </w:t>
      </w:r>
      <w:proofErr w:type="spellStart"/>
      <w:r w:rsidRPr="00F559A5">
        <w:rPr>
          <w:rFonts w:ascii="Book Antiqua" w:eastAsia="Book Antiqua" w:hAnsi="Book Antiqua" w:cs="Book Antiqua"/>
          <w:i/>
          <w:iCs/>
          <w:color w:val="000000"/>
        </w:rPr>
        <w:t>Thorac</w:t>
      </w:r>
      <w:proofErr w:type="spellEnd"/>
      <w:r w:rsidRPr="00F559A5">
        <w:rPr>
          <w:rFonts w:ascii="Book Antiqua" w:eastAsia="Book Antiqua" w:hAnsi="Book Antiqua" w:cs="Book Antiqua"/>
          <w:i/>
          <w:iCs/>
          <w:color w:val="000000"/>
        </w:rPr>
        <w:t xml:space="preserve"> </w:t>
      </w:r>
      <w:proofErr w:type="spellStart"/>
      <w:r w:rsidRPr="00F559A5">
        <w:rPr>
          <w:rFonts w:ascii="Book Antiqua" w:eastAsia="Book Antiqua" w:hAnsi="Book Antiqua" w:cs="Book Antiqua"/>
          <w:i/>
          <w:iCs/>
          <w:color w:val="000000"/>
        </w:rPr>
        <w:t>Surg</w:t>
      </w:r>
      <w:proofErr w:type="spellEnd"/>
      <w:r w:rsidRPr="00F559A5">
        <w:rPr>
          <w:rFonts w:ascii="Book Antiqua" w:eastAsia="Book Antiqua" w:hAnsi="Book Antiqua" w:cs="Book Antiqua"/>
          <w:color w:val="000000"/>
        </w:rPr>
        <w:t xml:space="preserve"> 2019; </w:t>
      </w:r>
      <w:r w:rsidRPr="00F559A5">
        <w:rPr>
          <w:rFonts w:ascii="Book Antiqua" w:eastAsia="Book Antiqua" w:hAnsi="Book Antiqua" w:cs="Book Antiqua"/>
          <w:b/>
          <w:bCs/>
          <w:color w:val="000000"/>
        </w:rPr>
        <w:t>108</w:t>
      </w:r>
      <w:r w:rsidRPr="00F559A5">
        <w:rPr>
          <w:rFonts w:ascii="Book Antiqua" w:eastAsia="Book Antiqua" w:hAnsi="Book Antiqua" w:cs="Book Antiqua"/>
          <w:color w:val="000000"/>
        </w:rPr>
        <w:t>: 45-51 [PMID: 30684482 DOI: 10.1016/j.athoracsur.2018.12.032]</w:t>
      </w:r>
    </w:p>
    <w:p w14:paraId="4BB9D25F"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20 </w:t>
      </w:r>
      <w:proofErr w:type="spellStart"/>
      <w:r w:rsidRPr="00F559A5">
        <w:rPr>
          <w:rFonts w:ascii="Book Antiqua" w:eastAsia="Book Antiqua" w:hAnsi="Book Antiqua" w:cs="Book Antiqua"/>
          <w:b/>
          <w:bCs/>
          <w:color w:val="000000"/>
        </w:rPr>
        <w:t>Tomescu</w:t>
      </w:r>
      <w:proofErr w:type="spellEnd"/>
      <w:r w:rsidRPr="00F559A5">
        <w:rPr>
          <w:rFonts w:ascii="Book Antiqua" w:eastAsia="Book Antiqua" w:hAnsi="Book Antiqua" w:cs="Book Antiqua"/>
          <w:b/>
          <w:bCs/>
          <w:color w:val="000000"/>
        </w:rPr>
        <w:t xml:space="preserve"> D</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Popescu</w:t>
      </w:r>
      <w:proofErr w:type="spellEnd"/>
      <w:r w:rsidRPr="00F559A5">
        <w:rPr>
          <w:rFonts w:ascii="Book Antiqua" w:eastAsia="Book Antiqua" w:hAnsi="Book Antiqua" w:cs="Book Antiqua"/>
          <w:color w:val="000000"/>
        </w:rPr>
        <w:t xml:space="preserve"> M, David C, Dima S. Clinical effects of </w:t>
      </w:r>
      <w:proofErr w:type="spellStart"/>
      <w:r w:rsidRPr="00F559A5">
        <w:rPr>
          <w:rFonts w:ascii="Book Antiqua" w:eastAsia="Book Antiqua" w:hAnsi="Book Antiqua" w:cs="Book Antiqua"/>
          <w:color w:val="000000"/>
        </w:rPr>
        <w:t>hemoadsorption</w:t>
      </w:r>
      <w:proofErr w:type="spellEnd"/>
      <w:r w:rsidRPr="00F559A5">
        <w:rPr>
          <w:rFonts w:ascii="Book Antiqua" w:eastAsia="Book Antiqua" w:hAnsi="Book Antiqua" w:cs="Book Antiqua"/>
          <w:color w:val="000000"/>
        </w:rPr>
        <w:t xml:space="preserve"> with </w:t>
      </w:r>
      <w:proofErr w:type="spellStart"/>
      <w:r w:rsidRPr="00F559A5">
        <w:rPr>
          <w:rFonts w:ascii="Book Antiqua" w:eastAsia="Book Antiqua" w:hAnsi="Book Antiqua" w:cs="Book Antiqua"/>
          <w:color w:val="000000"/>
        </w:rPr>
        <w:t>CytoSorb</w:t>
      </w:r>
      <w:proofErr w:type="spellEnd"/>
      <w:r w:rsidRPr="00F559A5">
        <w:rPr>
          <w:rFonts w:ascii="Book Antiqua" w:eastAsia="Book Antiqua" w:hAnsi="Book Antiqua" w:cs="Book Antiqua"/>
          <w:color w:val="000000"/>
          <w:vertAlign w:val="superscript"/>
        </w:rPr>
        <w:t>®</w:t>
      </w:r>
      <w:r w:rsidRPr="00F559A5">
        <w:rPr>
          <w:rFonts w:ascii="Book Antiqua" w:eastAsia="Book Antiqua" w:hAnsi="Book Antiqua" w:cs="Book Antiqua"/>
          <w:color w:val="000000"/>
        </w:rPr>
        <w:t xml:space="preserve"> in patients with severe acute pancreatitis: A case series. </w:t>
      </w:r>
      <w:proofErr w:type="spellStart"/>
      <w:r w:rsidRPr="00F559A5">
        <w:rPr>
          <w:rFonts w:ascii="Book Antiqua" w:eastAsia="Book Antiqua" w:hAnsi="Book Antiqua" w:cs="Book Antiqua"/>
          <w:i/>
          <w:iCs/>
          <w:color w:val="000000"/>
        </w:rPr>
        <w:t>Int</w:t>
      </w:r>
      <w:proofErr w:type="spellEnd"/>
      <w:r w:rsidRPr="00F559A5">
        <w:rPr>
          <w:rFonts w:ascii="Book Antiqua" w:eastAsia="Book Antiqua" w:hAnsi="Book Antiqua" w:cs="Book Antiqua"/>
          <w:i/>
          <w:iCs/>
          <w:color w:val="000000"/>
        </w:rPr>
        <w:t xml:space="preserve"> J </w:t>
      </w:r>
      <w:proofErr w:type="spellStart"/>
      <w:r w:rsidRPr="00F559A5">
        <w:rPr>
          <w:rFonts w:ascii="Book Antiqua" w:eastAsia="Book Antiqua" w:hAnsi="Book Antiqua" w:cs="Book Antiqua"/>
          <w:i/>
          <w:iCs/>
          <w:color w:val="000000"/>
        </w:rPr>
        <w:t>Artif</w:t>
      </w:r>
      <w:proofErr w:type="spellEnd"/>
      <w:r w:rsidRPr="00F559A5">
        <w:rPr>
          <w:rFonts w:ascii="Book Antiqua" w:eastAsia="Book Antiqua" w:hAnsi="Book Antiqua" w:cs="Book Antiqua"/>
          <w:i/>
          <w:iCs/>
          <w:color w:val="000000"/>
        </w:rPr>
        <w:t xml:space="preserve"> Organs</w:t>
      </w:r>
      <w:r w:rsidRPr="00F559A5">
        <w:rPr>
          <w:rFonts w:ascii="Book Antiqua" w:eastAsia="Book Antiqua" w:hAnsi="Book Antiqua" w:cs="Book Antiqua"/>
          <w:color w:val="000000"/>
        </w:rPr>
        <w:t xml:space="preserve"> 2019; </w:t>
      </w:r>
      <w:r w:rsidRPr="00F559A5">
        <w:rPr>
          <w:rFonts w:ascii="Book Antiqua" w:eastAsia="Book Antiqua" w:hAnsi="Book Antiqua" w:cs="Book Antiqua"/>
          <w:b/>
          <w:bCs/>
          <w:color w:val="000000"/>
        </w:rPr>
        <w:t>42</w:t>
      </w:r>
      <w:r w:rsidRPr="00F559A5">
        <w:rPr>
          <w:rFonts w:ascii="Book Antiqua" w:eastAsia="Book Antiqua" w:hAnsi="Book Antiqua" w:cs="Book Antiqua"/>
          <w:color w:val="000000"/>
        </w:rPr>
        <w:t>: 190-193 [PMID: 30638101 DOI: 10.1177/0391398818823762]</w:t>
      </w:r>
    </w:p>
    <w:p w14:paraId="32C85E67" w14:textId="0D05E1B8" w:rsidR="00B16231" w:rsidRPr="00F559A5" w:rsidRDefault="006207B1" w:rsidP="00D51900">
      <w:pPr>
        <w:adjustRightInd w:val="0"/>
        <w:snapToGrid w:val="0"/>
        <w:spacing w:line="360" w:lineRule="auto"/>
        <w:jc w:val="both"/>
        <w:rPr>
          <w:rFonts w:ascii="Book Antiqua" w:hAnsi="Book Antiqua"/>
        </w:rPr>
      </w:pPr>
      <w:proofErr w:type="gramStart"/>
      <w:r w:rsidRPr="00F559A5">
        <w:rPr>
          <w:rFonts w:ascii="Book Antiqua" w:eastAsia="Book Antiqua" w:hAnsi="Book Antiqua" w:cs="Book Antiqua"/>
          <w:color w:val="000000"/>
        </w:rPr>
        <w:t>21</w:t>
      </w:r>
      <w:r w:rsidR="00B16231" w:rsidRPr="00F559A5">
        <w:rPr>
          <w:rFonts w:ascii="Book Antiqua" w:eastAsia="Book Antiqua" w:hAnsi="Book Antiqua" w:cs="Book Antiqua"/>
          <w:color w:val="000000"/>
        </w:rPr>
        <w:t xml:space="preserve"> </w:t>
      </w:r>
      <w:r w:rsidR="00B16231" w:rsidRPr="00F559A5">
        <w:rPr>
          <w:rFonts w:ascii="Book Antiqua" w:eastAsia="Book Antiqua" w:hAnsi="Book Antiqua" w:cs="Book Antiqua"/>
          <w:b/>
          <w:color w:val="000000"/>
        </w:rPr>
        <w:t>Shroff G.</w:t>
      </w:r>
      <w:proofErr w:type="gramEnd"/>
      <w:r w:rsidR="00B16231" w:rsidRPr="00F559A5">
        <w:rPr>
          <w:rFonts w:ascii="Book Antiqua" w:eastAsia="Book Antiqua" w:hAnsi="Book Antiqua" w:cs="Book Antiqua"/>
          <w:b/>
          <w:color w:val="000000"/>
        </w:rPr>
        <w:t xml:space="preserve"> </w:t>
      </w:r>
      <w:proofErr w:type="gramStart"/>
      <w:r w:rsidR="00B16231" w:rsidRPr="00F559A5">
        <w:rPr>
          <w:rFonts w:ascii="Book Antiqua" w:eastAsia="Book Antiqua" w:hAnsi="Book Antiqua" w:cs="Book Antiqua"/>
          <w:color w:val="000000"/>
        </w:rPr>
        <w:t>A novel approach of human embryonic stem cells therapy in treatment of Friedreich's ataxia.</w:t>
      </w:r>
      <w:proofErr w:type="gramEnd"/>
      <w:r w:rsidR="00B16231" w:rsidRPr="00F559A5">
        <w:rPr>
          <w:rFonts w:ascii="Book Antiqua" w:eastAsia="Book Antiqua" w:hAnsi="Book Antiqua" w:cs="Book Antiqua"/>
          <w:color w:val="000000"/>
        </w:rPr>
        <w:t xml:space="preserve"> </w:t>
      </w:r>
      <w:r w:rsidRPr="00F559A5">
        <w:rPr>
          <w:rFonts w:ascii="Book Antiqua" w:eastAsia="Book Antiqua" w:hAnsi="Book Antiqua" w:cs="Book Antiqua"/>
          <w:i/>
          <w:color w:val="000000"/>
        </w:rPr>
        <w:t>IJCRI</w:t>
      </w:r>
      <w:r w:rsidR="00B16231" w:rsidRPr="00F559A5">
        <w:rPr>
          <w:rFonts w:ascii="Book Antiqua" w:eastAsia="Book Antiqua" w:hAnsi="Book Antiqua" w:cs="Book Antiqua"/>
          <w:color w:val="000000"/>
        </w:rPr>
        <w:t xml:space="preserve"> 2015; </w:t>
      </w:r>
      <w:r w:rsidR="00B16231" w:rsidRPr="00F559A5">
        <w:rPr>
          <w:rFonts w:ascii="Book Antiqua" w:eastAsia="Book Antiqua" w:hAnsi="Book Antiqua" w:cs="Book Antiqua"/>
          <w:b/>
          <w:bCs/>
          <w:color w:val="000000"/>
        </w:rPr>
        <w:t>6</w:t>
      </w:r>
      <w:r w:rsidR="00B16231" w:rsidRPr="00F559A5">
        <w:rPr>
          <w:rFonts w:ascii="Book Antiqua" w:eastAsia="Book Antiqua" w:hAnsi="Book Antiqua" w:cs="Book Antiqua"/>
          <w:color w:val="000000"/>
        </w:rPr>
        <w:t>:</w:t>
      </w:r>
      <w:r w:rsidRPr="00F559A5">
        <w:rPr>
          <w:rFonts w:ascii="Book Antiqua" w:eastAsia="Book Antiqua" w:hAnsi="Book Antiqua" w:cs="Book Antiqua"/>
          <w:color w:val="000000"/>
        </w:rPr>
        <w:t xml:space="preserve"> </w:t>
      </w:r>
      <w:r w:rsidR="00B16231" w:rsidRPr="00F559A5">
        <w:rPr>
          <w:rFonts w:ascii="Book Antiqua" w:eastAsia="Book Antiqua" w:hAnsi="Book Antiqua" w:cs="Book Antiqua"/>
          <w:color w:val="000000"/>
        </w:rPr>
        <w:t>261-6 [DOI: 10.5348/ijcri-201503-CS-10054]</w:t>
      </w:r>
    </w:p>
    <w:p w14:paraId="4BDA71BB" w14:textId="18CE55E2" w:rsidR="00B16231" w:rsidRPr="00F559A5" w:rsidRDefault="00B16231" w:rsidP="00D51900">
      <w:pPr>
        <w:adjustRightInd w:val="0"/>
        <w:snapToGrid w:val="0"/>
        <w:spacing w:line="360" w:lineRule="auto"/>
        <w:jc w:val="both"/>
        <w:rPr>
          <w:rFonts w:ascii="Book Antiqua" w:hAnsi="Book Antiqua"/>
        </w:rPr>
      </w:pPr>
      <w:proofErr w:type="gramStart"/>
      <w:r w:rsidRPr="00F559A5">
        <w:rPr>
          <w:rFonts w:ascii="Book Antiqua" w:eastAsia="Book Antiqua" w:hAnsi="Book Antiqua" w:cs="Book Antiqua"/>
          <w:color w:val="000000"/>
        </w:rPr>
        <w:t xml:space="preserve">22 </w:t>
      </w:r>
      <w:proofErr w:type="spellStart"/>
      <w:r w:rsidRPr="00F559A5">
        <w:rPr>
          <w:rFonts w:ascii="Book Antiqua" w:eastAsia="Book Antiqua" w:hAnsi="Book Antiqua" w:cs="Book Antiqua"/>
          <w:b/>
          <w:bCs/>
          <w:color w:val="000000"/>
        </w:rPr>
        <w:t>Cytosorbents</w:t>
      </w:r>
      <w:proofErr w:type="spellEnd"/>
      <w:r w:rsidRPr="00F559A5">
        <w:rPr>
          <w:rFonts w:ascii="Book Antiqua" w:eastAsia="Book Antiqua" w:hAnsi="Book Antiqua" w:cs="Book Antiqua"/>
          <w:b/>
          <w:bCs/>
          <w:color w:val="000000"/>
        </w:rPr>
        <w:t xml:space="preserve"> Corporation</w:t>
      </w:r>
      <w:r w:rsidR="007F3F4C" w:rsidRPr="00F559A5">
        <w:rPr>
          <w:rFonts w:ascii="Book Antiqua" w:eastAsia="Book Antiqua" w:hAnsi="Book Antiqua" w:cs="Book Antiqua"/>
          <w:b/>
          <w:bCs/>
          <w:color w:val="000000"/>
        </w:rPr>
        <w:t>.</w:t>
      </w:r>
      <w:proofErr w:type="gramEnd"/>
      <w:r w:rsidRPr="00F559A5">
        <w:rPr>
          <w:rFonts w:ascii="Book Antiqua" w:eastAsia="Book Antiqua" w:hAnsi="Book Antiqua" w:cs="Book Antiqua"/>
          <w:color w:val="000000"/>
        </w:rPr>
        <w:t xml:space="preserve"> </w:t>
      </w:r>
      <w:proofErr w:type="spellStart"/>
      <w:proofErr w:type="gramStart"/>
      <w:r w:rsidRPr="00F559A5">
        <w:rPr>
          <w:rFonts w:ascii="Book Antiqua" w:eastAsia="Book Antiqua" w:hAnsi="Book Antiqua" w:cs="Book Antiqua"/>
          <w:color w:val="000000"/>
        </w:rPr>
        <w:t>CytoSorb</w:t>
      </w:r>
      <w:proofErr w:type="spellEnd"/>
      <w:r w:rsidRPr="00F559A5">
        <w:rPr>
          <w:rFonts w:ascii="Book Antiqua" w:eastAsia="Book Antiqua" w:hAnsi="Book Antiqua" w:cs="Book Antiqua"/>
          <w:color w:val="000000"/>
        </w:rPr>
        <w:t xml:space="preserve"> Literature Database, 2019.</w:t>
      </w:r>
      <w:proofErr w:type="gramEnd"/>
      <w:r w:rsidRPr="00F559A5">
        <w:rPr>
          <w:rFonts w:ascii="Book Antiqua" w:eastAsia="Book Antiqua" w:hAnsi="Book Antiqua" w:cs="Book Antiqua"/>
          <w:color w:val="000000"/>
        </w:rPr>
        <w:t xml:space="preserve"> </w:t>
      </w:r>
      <w:proofErr w:type="gramStart"/>
      <w:r w:rsidR="00922EF8" w:rsidRPr="00F559A5">
        <w:rPr>
          <w:rFonts w:ascii="Book Antiqua" w:eastAsia="Book Antiqua" w:hAnsi="Book Antiqua" w:cs="Book Antiqua"/>
          <w:color w:val="000000"/>
        </w:rPr>
        <w:t>Last accessed on 5th August 2019.</w:t>
      </w:r>
      <w:proofErr w:type="gramEnd"/>
      <w:r w:rsidR="00922EF8" w:rsidRPr="00F559A5">
        <w:rPr>
          <w:rFonts w:ascii="Book Antiqua" w:eastAsia="Book Antiqua" w:hAnsi="Book Antiqua" w:cs="Book Antiqua"/>
          <w:color w:val="000000"/>
        </w:rPr>
        <w:t xml:space="preserve"> </w:t>
      </w:r>
      <w:r w:rsidRPr="00F559A5">
        <w:rPr>
          <w:rFonts w:ascii="Book Antiqua" w:eastAsia="Book Antiqua" w:hAnsi="Book Antiqua" w:cs="Book Antiqua"/>
          <w:color w:val="000000"/>
        </w:rPr>
        <w:t xml:space="preserve">Available </w:t>
      </w:r>
      <w:r w:rsidR="007F3F4C" w:rsidRPr="00F559A5">
        <w:rPr>
          <w:rFonts w:ascii="Book Antiqua" w:eastAsia="Book Antiqua" w:hAnsi="Book Antiqua" w:cs="Book Antiqua"/>
          <w:color w:val="000000"/>
        </w:rPr>
        <w:t>from:</w:t>
      </w:r>
      <w:r w:rsidRPr="00F559A5">
        <w:rPr>
          <w:rFonts w:ascii="Book Antiqua" w:eastAsia="Book Antiqua" w:hAnsi="Book Antiqua" w:cs="Book Antiqua"/>
          <w:color w:val="000000"/>
        </w:rPr>
        <w:t xml:space="preserve"> </w:t>
      </w:r>
      <w:hyperlink r:id="rId11" w:history="1">
        <w:r w:rsidR="00922EF8" w:rsidRPr="00F559A5">
          <w:rPr>
            <w:rStyle w:val="aa"/>
            <w:rFonts w:ascii="Book Antiqua" w:eastAsia="Book Antiqua" w:hAnsi="Book Antiqua" w:cs="Book Antiqua"/>
          </w:rPr>
          <w:t>https://Literature.cytosorb.com/</w:t>
        </w:r>
      </w:hyperlink>
      <w:r w:rsidR="00922EF8" w:rsidRPr="00F559A5">
        <w:rPr>
          <w:rFonts w:ascii="Book Antiqua" w:eastAsia="Book Antiqua" w:hAnsi="Book Antiqua" w:cs="Book Antiqua"/>
          <w:color w:val="000000"/>
        </w:rPr>
        <w:t xml:space="preserve"> </w:t>
      </w:r>
    </w:p>
    <w:p w14:paraId="1649E462"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23 </w:t>
      </w:r>
      <w:proofErr w:type="spellStart"/>
      <w:r w:rsidRPr="00F559A5">
        <w:rPr>
          <w:rFonts w:ascii="Book Antiqua" w:eastAsia="Book Antiqua" w:hAnsi="Book Antiqua" w:cs="Book Antiqua"/>
          <w:b/>
          <w:bCs/>
          <w:color w:val="000000"/>
        </w:rPr>
        <w:t>Knaus</w:t>
      </w:r>
      <w:proofErr w:type="spellEnd"/>
      <w:r w:rsidRPr="00F559A5">
        <w:rPr>
          <w:rFonts w:ascii="Book Antiqua" w:eastAsia="Book Antiqua" w:hAnsi="Book Antiqua" w:cs="Book Antiqua"/>
          <w:b/>
          <w:bCs/>
          <w:color w:val="000000"/>
        </w:rPr>
        <w:t xml:space="preserve"> WA</w:t>
      </w:r>
      <w:r w:rsidRPr="00F559A5">
        <w:rPr>
          <w:rFonts w:ascii="Book Antiqua" w:eastAsia="Book Antiqua" w:hAnsi="Book Antiqua" w:cs="Book Antiqua"/>
          <w:color w:val="000000"/>
        </w:rPr>
        <w:t xml:space="preserve">, Draper EA, Wagner DP, Zimmerman JE. APACHE II: a severity of disease classification system. </w:t>
      </w:r>
      <w:proofErr w:type="spellStart"/>
      <w:r w:rsidRPr="00F559A5">
        <w:rPr>
          <w:rFonts w:ascii="Book Antiqua" w:eastAsia="Book Antiqua" w:hAnsi="Book Antiqua" w:cs="Book Antiqua"/>
          <w:i/>
          <w:iCs/>
          <w:color w:val="000000"/>
        </w:rPr>
        <w:t>Crit</w:t>
      </w:r>
      <w:proofErr w:type="spellEnd"/>
      <w:r w:rsidRPr="00F559A5">
        <w:rPr>
          <w:rFonts w:ascii="Book Antiqua" w:eastAsia="Book Antiqua" w:hAnsi="Book Antiqua" w:cs="Book Antiqua"/>
          <w:i/>
          <w:iCs/>
          <w:color w:val="000000"/>
        </w:rPr>
        <w:t xml:space="preserve"> Care Med</w:t>
      </w:r>
      <w:r w:rsidRPr="00F559A5">
        <w:rPr>
          <w:rFonts w:ascii="Book Antiqua" w:eastAsia="Book Antiqua" w:hAnsi="Book Antiqua" w:cs="Book Antiqua"/>
          <w:color w:val="000000"/>
        </w:rPr>
        <w:t xml:space="preserve"> 1985; </w:t>
      </w:r>
      <w:r w:rsidRPr="00F559A5">
        <w:rPr>
          <w:rFonts w:ascii="Book Antiqua" w:eastAsia="Book Antiqua" w:hAnsi="Book Antiqua" w:cs="Book Antiqua"/>
          <w:b/>
          <w:bCs/>
          <w:color w:val="000000"/>
        </w:rPr>
        <w:t>13</w:t>
      </w:r>
      <w:r w:rsidRPr="00F559A5">
        <w:rPr>
          <w:rFonts w:ascii="Book Antiqua" w:eastAsia="Book Antiqua" w:hAnsi="Book Antiqua" w:cs="Book Antiqua"/>
          <w:color w:val="000000"/>
        </w:rPr>
        <w:t>: 818-829 [PMID: 3928249]</w:t>
      </w:r>
    </w:p>
    <w:p w14:paraId="2BCB4816"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24 </w:t>
      </w:r>
      <w:r w:rsidRPr="00F559A5">
        <w:rPr>
          <w:rFonts w:ascii="Book Antiqua" w:eastAsia="Book Antiqua" w:hAnsi="Book Antiqua" w:cs="Book Antiqua"/>
          <w:b/>
          <w:bCs/>
          <w:color w:val="000000"/>
        </w:rPr>
        <w:t>Cruz DN</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Antonelli</w:t>
      </w:r>
      <w:proofErr w:type="spellEnd"/>
      <w:r w:rsidRPr="00F559A5">
        <w:rPr>
          <w:rFonts w:ascii="Book Antiqua" w:eastAsia="Book Antiqua" w:hAnsi="Book Antiqua" w:cs="Book Antiqua"/>
          <w:color w:val="000000"/>
        </w:rPr>
        <w:t xml:space="preserve"> M, </w:t>
      </w:r>
      <w:proofErr w:type="spellStart"/>
      <w:r w:rsidRPr="00F559A5">
        <w:rPr>
          <w:rFonts w:ascii="Book Antiqua" w:eastAsia="Book Antiqua" w:hAnsi="Book Antiqua" w:cs="Book Antiqua"/>
          <w:color w:val="000000"/>
        </w:rPr>
        <w:t>Fumagalli</w:t>
      </w:r>
      <w:proofErr w:type="spellEnd"/>
      <w:r w:rsidRPr="00F559A5">
        <w:rPr>
          <w:rFonts w:ascii="Book Antiqua" w:eastAsia="Book Antiqua" w:hAnsi="Book Antiqua" w:cs="Book Antiqua"/>
          <w:color w:val="000000"/>
        </w:rPr>
        <w:t xml:space="preserve"> R, </w:t>
      </w:r>
      <w:proofErr w:type="spellStart"/>
      <w:r w:rsidRPr="00F559A5">
        <w:rPr>
          <w:rFonts w:ascii="Book Antiqua" w:eastAsia="Book Antiqua" w:hAnsi="Book Antiqua" w:cs="Book Antiqua"/>
          <w:color w:val="000000"/>
        </w:rPr>
        <w:t>Foltran</w:t>
      </w:r>
      <w:proofErr w:type="spellEnd"/>
      <w:r w:rsidRPr="00F559A5">
        <w:rPr>
          <w:rFonts w:ascii="Book Antiqua" w:eastAsia="Book Antiqua" w:hAnsi="Book Antiqua" w:cs="Book Antiqua"/>
          <w:color w:val="000000"/>
        </w:rPr>
        <w:t xml:space="preserve"> F, </w:t>
      </w:r>
      <w:proofErr w:type="spellStart"/>
      <w:r w:rsidRPr="00F559A5">
        <w:rPr>
          <w:rFonts w:ascii="Book Antiqua" w:eastAsia="Book Antiqua" w:hAnsi="Book Antiqua" w:cs="Book Antiqua"/>
          <w:color w:val="000000"/>
        </w:rPr>
        <w:t>Brienza</w:t>
      </w:r>
      <w:proofErr w:type="spellEnd"/>
      <w:r w:rsidRPr="00F559A5">
        <w:rPr>
          <w:rFonts w:ascii="Book Antiqua" w:eastAsia="Book Antiqua" w:hAnsi="Book Antiqua" w:cs="Book Antiqua"/>
          <w:color w:val="000000"/>
        </w:rPr>
        <w:t xml:space="preserve"> N, </w:t>
      </w:r>
      <w:proofErr w:type="spellStart"/>
      <w:r w:rsidRPr="00F559A5">
        <w:rPr>
          <w:rFonts w:ascii="Book Antiqua" w:eastAsia="Book Antiqua" w:hAnsi="Book Antiqua" w:cs="Book Antiqua"/>
          <w:color w:val="000000"/>
        </w:rPr>
        <w:t>Donati</w:t>
      </w:r>
      <w:proofErr w:type="spellEnd"/>
      <w:r w:rsidRPr="00F559A5">
        <w:rPr>
          <w:rFonts w:ascii="Book Antiqua" w:eastAsia="Book Antiqua" w:hAnsi="Book Antiqua" w:cs="Book Antiqua"/>
          <w:color w:val="000000"/>
        </w:rPr>
        <w:t xml:space="preserve"> A, </w:t>
      </w:r>
      <w:proofErr w:type="spellStart"/>
      <w:r w:rsidRPr="00F559A5">
        <w:rPr>
          <w:rFonts w:ascii="Book Antiqua" w:eastAsia="Book Antiqua" w:hAnsi="Book Antiqua" w:cs="Book Antiqua"/>
          <w:color w:val="000000"/>
        </w:rPr>
        <w:t>Malcangi</w:t>
      </w:r>
      <w:proofErr w:type="spellEnd"/>
      <w:r w:rsidRPr="00F559A5">
        <w:rPr>
          <w:rFonts w:ascii="Book Antiqua" w:eastAsia="Book Antiqua" w:hAnsi="Book Antiqua" w:cs="Book Antiqua"/>
          <w:color w:val="000000"/>
        </w:rPr>
        <w:t xml:space="preserve"> V, </w:t>
      </w:r>
      <w:proofErr w:type="spellStart"/>
      <w:r w:rsidRPr="00F559A5">
        <w:rPr>
          <w:rFonts w:ascii="Book Antiqua" w:eastAsia="Book Antiqua" w:hAnsi="Book Antiqua" w:cs="Book Antiqua"/>
          <w:color w:val="000000"/>
        </w:rPr>
        <w:t>Petrini</w:t>
      </w:r>
      <w:proofErr w:type="spellEnd"/>
      <w:r w:rsidRPr="00F559A5">
        <w:rPr>
          <w:rFonts w:ascii="Book Antiqua" w:eastAsia="Book Antiqua" w:hAnsi="Book Antiqua" w:cs="Book Antiqua"/>
          <w:color w:val="000000"/>
        </w:rPr>
        <w:t xml:space="preserve"> F, Volta G, </w:t>
      </w:r>
      <w:proofErr w:type="spellStart"/>
      <w:r w:rsidRPr="00F559A5">
        <w:rPr>
          <w:rFonts w:ascii="Book Antiqua" w:eastAsia="Book Antiqua" w:hAnsi="Book Antiqua" w:cs="Book Antiqua"/>
          <w:color w:val="000000"/>
        </w:rPr>
        <w:t>Bobbio</w:t>
      </w:r>
      <w:proofErr w:type="spellEnd"/>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Pallavicini</w:t>
      </w:r>
      <w:proofErr w:type="spellEnd"/>
      <w:r w:rsidRPr="00F559A5">
        <w:rPr>
          <w:rFonts w:ascii="Book Antiqua" w:eastAsia="Book Antiqua" w:hAnsi="Book Antiqua" w:cs="Book Antiqua"/>
          <w:color w:val="000000"/>
        </w:rPr>
        <w:t xml:space="preserve"> FM, </w:t>
      </w:r>
      <w:proofErr w:type="spellStart"/>
      <w:r w:rsidRPr="00F559A5">
        <w:rPr>
          <w:rFonts w:ascii="Book Antiqua" w:eastAsia="Book Antiqua" w:hAnsi="Book Antiqua" w:cs="Book Antiqua"/>
          <w:color w:val="000000"/>
        </w:rPr>
        <w:t>Rottoli</w:t>
      </w:r>
      <w:proofErr w:type="spellEnd"/>
      <w:r w:rsidRPr="00F559A5">
        <w:rPr>
          <w:rFonts w:ascii="Book Antiqua" w:eastAsia="Book Antiqua" w:hAnsi="Book Antiqua" w:cs="Book Antiqua"/>
          <w:color w:val="000000"/>
        </w:rPr>
        <w:t xml:space="preserve"> F, </w:t>
      </w:r>
      <w:proofErr w:type="spellStart"/>
      <w:r w:rsidRPr="00F559A5">
        <w:rPr>
          <w:rFonts w:ascii="Book Antiqua" w:eastAsia="Book Antiqua" w:hAnsi="Book Antiqua" w:cs="Book Antiqua"/>
          <w:color w:val="000000"/>
        </w:rPr>
        <w:t>Giunta</w:t>
      </w:r>
      <w:proofErr w:type="spellEnd"/>
      <w:r w:rsidRPr="00F559A5">
        <w:rPr>
          <w:rFonts w:ascii="Book Antiqua" w:eastAsia="Book Antiqua" w:hAnsi="Book Antiqua" w:cs="Book Antiqua"/>
          <w:color w:val="000000"/>
        </w:rPr>
        <w:t xml:space="preserve"> F, </w:t>
      </w:r>
      <w:proofErr w:type="spellStart"/>
      <w:r w:rsidRPr="00F559A5">
        <w:rPr>
          <w:rFonts w:ascii="Book Antiqua" w:eastAsia="Book Antiqua" w:hAnsi="Book Antiqua" w:cs="Book Antiqua"/>
          <w:color w:val="000000"/>
        </w:rPr>
        <w:t>Ronco</w:t>
      </w:r>
      <w:proofErr w:type="spellEnd"/>
      <w:r w:rsidRPr="00F559A5">
        <w:rPr>
          <w:rFonts w:ascii="Book Antiqua" w:eastAsia="Book Antiqua" w:hAnsi="Book Antiqua" w:cs="Book Antiqua"/>
          <w:color w:val="000000"/>
        </w:rPr>
        <w:t xml:space="preserve"> C. Early use of </w:t>
      </w:r>
      <w:proofErr w:type="spellStart"/>
      <w:r w:rsidRPr="00F559A5">
        <w:rPr>
          <w:rFonts w:ascii="Book Antiqua" w:eastAsia="Book Antiqua" w:hAnsi="Book Antiqua" w:cs="Book Antiqua"/>
          <w:color w:val="000000"/>
        </w:rPr>
        <w:t>polymyxin</w:t>
      </w:r>
      <w:proofErr w:type="spellEnd"/>
      <w:r w:rsidRPr="00F559A5">
        <w:rPr>
          <w:rFonts w:ascii="Book Antiqua" w:eastAsia="Book Antiqua" w:hAnsi="Book Antiqua" w:cs="Book Antiqua"/>
          <w:color w:val="000000"/>
        </w:rPr>
        <w:t xml:space="preserve"> B </w:t>
      </w:r>
      <w:proofErr w:type="spellStart"/>
      <w:r w:rsidRPr="00F559A5">
        <w:rPr>
          <w:rFonts w:ascii="Book Antiqua" w:eastAsia="Book Antiqua" w:hAnsi="Book Antiqua" w:cs="Book Antiqua"/>
          <w:color w:val="000000"/>
        </w:rPr>
        <w:t>hemoperfusion</w:t>
      </w:r>
      <w:proofErr w:type="spellEnd"/>
      <w:r w:rsidRPr="00F559A5">
        <w:rPr>
          <w:rFonts w:ascii="Book Antiqua" w:eastAsia="Book Antiqua" w:hAnsi="Book Antiqua" w:cs="Book Antiqua"/>
          <w:color w:val="000000"/>
        </w:rPr>
        <w:t xml:space="preserve"> in abdominal septic shock: the EUPHAS randomized controlled trial. </w:t>
      </w:r>
      <w:r w:rsidRPr="00F559A5">
        <w:rPr>
          <w:rFonts w:ascii="Book Antiqua" w:eastAsia="Book Antiqua" w:hAnsi="Book Antiqua" w:cs="Book Antiqua"/>
          <w:i/>
          <w:iCs/>
          <w:color w:val="000000"/>
        </w:rPr>
        <w:t>JAMA</w:t>
      </w:r>
      <w:r w:rsidRPr="00F559A5">
        <w:rPr>
          <w:rFonts w:ascii="Book Antiqua" w:eastAsia="Book Antiqua" w:hAnsi="Book Antiqua" w:cs="Book Antiqua"/>
          <w:color w:val="000000"/>
        </w:rPr>
        <w:t xml:space="preserve"> 2009; </w:t>
      </w:r>
      <w:r w:rsidRPr="00F559A5">
        <w:rPr>
          <w:rFonts w:ascii="Book Antiqua" w:eastAsia="Book Antiqua" w:hAnsi="Book Antiqua" w:cs="Book Antiqua"/>
          <w:b/>
          <w:bCs/>
          <w:color w:val="000000"/>
        </w:rPr>
        <w:t>301</w:t>
      </w:r>
      <w:r w:rsidRPr="00F559A5">
        <w:rPr>
          <w:rFonts w:ascii="Book Antiqua" w:eastAsia="Book Antiqua" w:hAnsi="Book Antiqua" w:cs="Book Antiqua"/>
          <w:color w:val="000000"/>
        </w:rPr>
        <w:t>: 2445-2452 [PMID: 19531784 DOI: 10.1001/jama.2009.856]</w:t>
      </w:r>
    </w:p>
    <w:p w14:paraId="30994E95"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25 </w:t>
      </w:r>
      <w:proofErr w:type="spellStart"/>
      <w:r w:rsidRPr="00F559A5">
        <w:rPr>
          <w:rFonts w:ascii="Book Antiqua" w:eastAsia="Book Antiqua" w:hAnsi="Book Antiqua" w:cs="Book Antiqua"/>
          <w:b/>
          <w:bCs/>
          <w:color w:val="000000"/>
        </w:rPr>
        <w:t>Kreymann</w:t>
      </w:r>
      <w:proofErr w:type="spellEnd"/>
      <w:r w:rsidRPr="00F559A5">
        <w:rPr>
          <w:rFonts w:ascii="Book Antiqua" w:eastAsia="Book Antiqua" w:hAnsi="Book Antiqua" w:cs="Book Antiqua"/>
          <w:b/>
          <w:bCs/>
          <w:color w:val="000000"/>
        </w:rPr>
        <w:t xml:space="preserve"> KG</w:t>
      </w:r>
      <w:r w:rsidRPr="00F559A5">
        <w:rPr>
          <w:rFonts w:ascii="Book Antiqua" w:eastAsia="Book Antiqua" w:hAnsi="Book Antiqua" w:cs="Book Antiqua"/>
          <w:color w:val="000000"/>
        </w:rPr>
        <w:t xml:space="preserve">, de </w:t>
      </w:r>
      <w:proofErr w:type="spellStart"/>
      <w:r w:rsidRPr="00F559A5">
        <w:rPr>
          <w:rFonts w:ascii="Book Antiqua" w:eastAsia="Book Antiqua" w:hAnsi="Book Antiqua" w:cs="Book Antiqua"/>
          <w:color w:val="000000"/>
        </w:rPr>
        <w:t>Heer</w:t>
      </w:r>
      <w:proofErr w:type="spellEnd"/>
      <w:r w:rsidRPr="00F559A5">
        <w:rPr>
          <w:rFonts w:ascii="Book Antiqua" w:eastAsia="Book Antiqua" w:hAnsi="Book Antiqua" w:cs="Book Antiqua"/>
          <w:color w:val="000000"/>
        </w:rPr>
        <w:t xml:space="preserve"> G, </w:t>
      </w:r>
      <w:proofErr w:type="spellStart"/>
      <w:r w:rsidRPr="00F559A5">
        <w:rPr>
          <w:rFonts w:ascii="Book Antiqua" w:eastAsia="Book Antiqua" w:hAnsi="Book Antiqua" w:cs="Book Antiqua"/>
          <w:color w:val="000000"/>
        </w:rPr>
        <w:t>Nierhaus</w:t>
      </w:r>
      <w:proofErr w:type="spellEnd"/>
      <w:r w:rsidRPr="00F559A5">
        <w:rPr>
          <w:rFonts w:ascii="Book Antiqua" w:eastAsia="Book Antiqua" w:hAnsi="Book Antiqua" w:cs="Book Antiqua"/>
          <w:color w:val="000000"/>
        </w:rPr>
        <w:t xml:space="preserve"> A, Kluge S. Use of polyclonal immunoglobulins as adjunctive therapy for sepsis or septic shock. </w:t>
      </w:r>
      <w:proofErr w:type="spellStart"/>
      <w:r w:rsidRPr="00F559A5">
        <w:rPr>
          <w:rFonts w:ascii="Book Antiqua" w:eastAsia="Book Antiqua" w:hAnsi="Book Antiqua" w:cs="Book Antiqua"/>
          <w:i/>
          <w:iCs/>
          <w:color w:val="000000"/>
        </w:rPr>
        <w:t>Crit</w:t>
      </w:r>
      <w:proofErr w:type="spellEnd"/>
      <w:r w:rsidRPr="00F559A5">
        <w:rPr>
          <w:rFonts w:ascii="Book Antiqua" w:eastAsia="Book Antiqua" w:hAnsi="Book Antiqua" w:cs="Book Antiqua"/>
          <w:i/>
          <w:iCs/>
          <w:color w:val="000000"/>
        </w:rPr>
        <w:t xml:space="preserve"> Care Med</w:t>
      </w:r>
      <w:r w:rsidRPr="00F559A5">
        <w:rPr>
          <w:rFonts w:ascii="Book Antiqua" w:eastAsia="Book Antiqua" w:hAnsi="Book Antiqua" w:cs="Book Antiqua"/>
          <w:color w:val="000000"/>
        </w:rPr>
        <w:t xml:space="preserve"> 2007; </w:t>
      </w:r>
      <w:r w:rsidRPr="00F559A5">
        <w:rPr>
          <w:rFonts w:ascii="Book Antiqua" w:eastAsia="Book Antiqua" w:hAnsi="Book Antiqua" w:cs="Book Antiqua"/>
          <w:b/>
          <w:bCs/>
          <w:color w:val="000000"/>
        </w:rPr>
        <w:t>35</w:t>
      </w:r>
      <w:r w:rsidRPr="00F559A5">
        <w:rPr>
          <w:rFonts w:ascii="Book Antiqua" w:eastAsia="Book Antiqua" w:hAnsi="Book Antiqua" w:cs="Book Antiqua"/>
          <w:color w:val="000000"/>
        </w:rPr>
        <w:t>: 2677-2685 [PMID: 18074464]</w:t>
      </w:r>
    </w:p>
    <w:p w14:paraId="046874C3" w14:textId="01E5F88A"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26 </w:t>
      </w:r>
      <w:proofErr w:type="spellStart"/>
      <w:r w:rsidRPr="00F559A5">
        <w:rPr>
          <w:rFonts w:ascii="Book Antiqua" w:eastAsia="Book Antiqua" w:hAnsi="Book Antiqua" w:cs="Book Antiqua"/>
          <w:b/>
          <w:bCs/>
          <w:color w:val="000000"/>
        </w:rPr>
        <w:t>Bellomo</w:t>
      </w:r>
      <w:proofErr w:type="spellEnd"/>
      <w:r w:rsidRPr="00F559A5">
        <w:rPr>
          <w:rFonts w:ascii="Book Antiqua" w:eastAsia="Book Antiqua" w:hAnsi="Book Antiqua" w:cs="Book Antiqua"/>
          <w:b/>
          <w:bCs/>
          <w:color w:val="000000"/>
        </w:rPr>
        <w:t xml:space="preserve"> R</w:t>
      </w:r>
      <w:r w:rsidRPr="00F559A5">
        <w:rPr>
          <w:rFonts w:ascii="Book Antiqua" w:eastAsia="Book Antiqua" w:hAnsi="Book Antiqua" w:cs="Book Antiqua"/>
          <w:color w:val="000000"/>
        </w:rPr>
        <w:t xml:space="preserve">, Baldwin I, </w:t>
      </w:r>
      <w:proofErr w:type="spellStart"/>
      <w:r w:rsidRPr="00F559A5">
        <w:rPr>
          <w:rFonts w:ascii="Book Antiqua" w:eastAsia="Book Antiqua" w:hAnsi="Book Antiqua" w:cs="Book Antiqua"/>
          <w:color w:val="000000"/>
        </w:rPr>
        <w:t>Ronco</w:t>
      </w:r>
      <w:proofErr w:type="spellEnd"/>
      <w:r w:rsidRPr="00F559A5">
        <w:rPr>
          <w:rFonts w:ascii="Book Antiqua" w:eastAsia="Book Antiqua" w:hAnsi="Book Antiqua" w:cs="Book Antiqua"/>
          <w:color w:val="000000"/>
        </w:rPr>
        <w:t xml:space="preserve"> C. Extracorporeal blood purification therapy for sepsis and systemic inflammation: its biological rationale. </w:t>
      </w:r>
      <w:proofErr w:type="spellStart"/>
      <w:r w:rsidRPr="00F559A5">
        <w:rPr>
          <w:rFonts w:ascii="Book Antiqua" w:eastAsia="Book Antiqua" w:hAnsi="Book Antiqua" w:cs="Book Antiqua"/>
          <w:i/>
          <w:iCs/>
          <w:color w:val="000000"/>
        </w:rPr>
        <w:t>Contrib</w:t>
      </w:r>
      <w:proofErr w:type="spellEnd"/>
      <w:r w:rsidRPr="00F559A5">
        <w:rPr>
          <w:rFonts w:ascii="Book Antiqua" w:eastAsia="Book Antiqua" w:hAnsi="Book Antiqua" w:cs="Book Antiqua"/>
          <w:i/>
          <w:iCs/>
          <w:color w:val="000000"/>
        </w:rPr>
        <w:t xml:space="preserve"> </w:t>
      </w:r>
      <w:proofErr w:type="spellStart"/>
      <w:r w:rsidRPr="00F559A5">
        <w:rPr>
          <w:rFonts w:ascii="Book Antiqua" w:eastAsia="Book Antiqua" w:hAnsi="Book Antiqua" w:cs="Book Antiqua"/>
          <w:i/>
          <w:iCs/>
          <w:color w:val="000000"/>
        </w:rPr>
        <w:t>Nephrol</w:t>
      </w:r>
      <w:proofErr w:type="spellEnd"/>
      <w:r w:rsidR="006207B1" w:rsidRPr="00F559A5">
        <w:rPr>
          <w:rFonts w:ascii="Book Antiqua" w:eastAsia="Book Antiqua" w:hAnsi="Book Antiqua" w:cs="Book Antiqua"/>
          <w:color w:val="000000"/>
        </w:rPr>
        <w:t xml:space="preserve"> 2001</w:t>
      </w:r>
      <w:r w:rsidRPr="00F559A5">
        <w:rPr>
          <w:rFonts w:ascii="Book Antiqua" w:eastAsia="Book Antiqua" w:hAnsi="Book Antiqua" w:cs="Book Antiqua"/>
          <w:color w:val="000000"/>
        </w:rPr>
        <w:t>: 367-374 [PMID: 11395904 DOI: 10.1159/000060105]</w:t>
      </w:r>
    </w:p>
    <w:p w14:paraId="36540D05"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27 </w:t>
      </w:r>
      <w:proofErr w:type="spellStart"/>
      <w:r w:rsidRPr="00F559A5">
        <w:rPr>
          <w:rFonts w:ascii="Book Antiqua" w:eastAsia="Book Antiqua" w:hAnsi="Book Antiqua" w:cs="Book Antiqua"/>
          <w:b/>
          <w:bCs/>
          <w:color w:val="000000"/>
        </w:rPr>
        <w:t>Payen</w:t>
      </w:r>
      <w:proofErr w:type="spellEnd"/>
      <w:r w:rsidRPr="00F559A5">
        <w:rPr>
          <w:rFonts w:ascii="Book Antiqua" w:eastAsia="Book Antiqua" w:hAnsi="Book Antiqua" w:cs="Book Antiqua"/>
          <w:b/>
          <w:bCs/>
          <w:color w:val="000000"/>
        </w:rPr>
        <w:t xml:space="preserve"> DM</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Guilhot</w:t>
      </w:r>
      <w:proofErr w:type="spellEnd"/>
      <w:r w:rsidRPr="00F559A5">
        <w:rPr>
          <w:rFonts w:ascii="Book Antiqua" w:eastAsia="Book Antiqua" w:hAnsi="Book Antiqua" w:cs="Book Antiqua"/>
          <w:color w:val="000000"/>
        </w:rPr>
        <w:t xml:space="preserve"> J, </w:t>
      </w:r>
      <w:proofErr w:type="spellStart"/>
      <w:r w:rsidRPr="00F559A5">
        <w:rPr>
          <w:rFonts w:ascii="Book Antiqua" w:eastAsia="Book Antiqua" w:hAnsi="Book Antiqua" w:cs="Book Antiqua"/>
          <w:color w:val="000000"/>
        </w:rPr>
        <w:t>Launey</w:t>
      </w:r>
      <w:proofErr w:type="spellEnd"/>
      <w:r w:rsidRPr="00F559A5">
        <w:rPr>
          <w:rFonts w:ascii="Book Antiqua" w:eastAsia="Book Antiqua" w:hAnsi="Book Antiqua" w:cs="Book Antiqua"/>
          <w:color w:val="000000"/>
        </w:rPr>
        <w:t xml:space="preserve"> Y, </w:t>
      </w:r>
      <w:proofErr w:type="spellStart"/>
      <w:r w:rsidRPr="00F559A5">
        <w:rPr>
          <w:rFonts w:ascii="Book Antiqua" w:eastAsia="Book Antiqua" w:hAnsi="Book Antiqua" w:cs="Book Antiqua"/>
          <w:color w:val="000000"/>
        </w:rPr>
        <w:t>Lukaszewicz</w:t>
      </w:r>
      <w:proofErr w:type="spellEnd"/>
      <w:r w:rsidRPr="00F559A5">
        <w:rPr>
          <w:rFonts w:ascii="Book Antiqua" w:eastAsia="Book Antiqua" w:hAnsi="Book Antiqua" w:cs="Book Antiqua"/>
          <w:color w:val="000000"/>
        </w:rPr>
        <w:t xml:space="preserve"> AC, </w:t>
      </w:r>
      <w:proofErr w:type="spellStart"/>
      <w:r w:rsidRPr="00F559A5">
        <w:rPr>
          <w:rFonts w:ascii="Book Antiqua" w:eastAsia="Book Antiqua" w:hAnsi="Book Antiqua" w:cs="Book Antiqua"/>
          <w:color w:val="000000"/>
        </w:rPr>
        <w:t>Kaaki</w:t>
      </w:r>
      <w:proofErr w:type="spellEnd"/>
      <w:r w:rsidRPr="00F559A5">
        <w:rPr>
          <w:rFonts w:ascii="Book Antiqua" w:eastAsia="Book Antiqua" w:hAnsi="Book Antiqua" w:cs="Book Antiqua"/>
          <w:color w:val="000000"/>
        </w:rPr>
        <w:t xml:space="preserve"> M, </w:t>
      </w:r>
      <w:proofErr w:type="spellStart"/>
      <w:r w:rsidRPr="00F559A5">
        <w:rPr>
          <w:rFonts w:ascii="Book Antiqua" w:eastAsia="Book Antiqua" w:hAnsi="Book Antiqua" w:cs="Book Antiqua"/>
          <w:color w:val="000000"/>
        </w:rPr>
        <w:t>Veber</w:t>
      </w:r>
      <w:proofErr w:type="spellEnd"/>
      <w:r w:rsidRPr="00F559A5">
        <w:rPr>
          <w:rFonts w:ascii="Book Antiqua" w:eastAsia="Book Antiqua" w:hAnsi="Book Antiqua" w:cs="Book Antiqua"/>
          <w:color w:val="000000"/>
        </w:rPr>
        <w:t xml:space="preserve"> B, </w:t>
      </w:r>
      <w:proofErr w:type="spellStart"/>
      <w:r w:rsidRPr="00F559A5">
        <w:rPr>
          <w:rFonts w:ascii="Book Antiqua" w:eastAsia="Book Antiqua" w:hAnsi="Book Antiqua" w:cs="Book Antiqua"/>
          <w:color w:val="000000"/>
        </w:rPr>
        <w:t>Pottecher</w:t>
      </w:r>
      <w:proofErr w:type="spellEnd"/>
      <w:r w:rsidRPr="00F559A5">
        <w:rPr>
          <w:rFonts w:ascii="Book Antiqua" w:eastAsia="Book Antiqua" w:hAnsi="Book Antiqua" w:cs="Book Antiqua"/>
          <w:color w:val="000000"/>
        </w:rPr>
        <w:t xml:space="preserve"> J, </w:t>
      </w:r>
      <w:proofErr w:type="spellStart"/>
      <w:r w:rsidRPr="00F559A5">
        <w:rPr>
          <w:rFonts w:ascii="Book Antiqua" w:eastAsia="Book Antiqua" w:hAnsi="Book Antiqua" w:cs="Book Antiqua"/>
          <w:color w:val="000000"/>
        </w:rPr>
        <w:t>Joannes-Boyau</w:t>
      </w:r>
      <w:proofErr w:type="spellEnd"/>
      <w:r w:rsidRPr="00F559A5">
        <w:rPr>
          <w:rFonts w:ascii="Book Antiqua" w:eastAsia="Book Antiqua" w:hAnsi="Book Antiqua" w:cs="Book Antiqua"/>
          <w:color w:val="000000"/>
        </w:rPr>
        <w:t xml:space="preserve"> O, Martin-</w:t>
      </w:r>
      <w:proofErr w:type="spellStart"/>
      <w:r w:rsidRPr="00F559A5">
        <w:rPr>
          <w:rFonts w:ascii="Book Antiqua" w:eastAsia="Book Antiqua" w:hAnsi="Book Antiqua" w:cs="Book Antiqua"/>
          <w:color w:val="000000"/>
        </w:rPr>
        <w:t>Lefevre</w:t>
      </w:r>
      <w:proofErr w:type="spellEnd"/>
      <w:r w:rsidRPr="00F559A5">
        <w:rPr>
          <w:rFonts w:ascii="Book Antiqua" w:eastAsia="Book Antiqua" w:hAnsi="Book Antiqua" w:cs="Book Antiqua"/>
          <w:color w:val="000000"/>
        </w:rPr>
        <w:t xml:space="preserve"> L, </w:t>
      </w:r>
      <w:proofErr w:type="spellStart"/>
      <w:r w:rsidRPr="00F559A5">
        <w:rPr>
          <w:rFonts w:ascii="Book Antiqua" w:eastAsia="Book Antiqua" w:hAnsi="Book Antiqua" w:cs="Book Antiqua"/>
          <w:color w:val="000000"/>
        </w:rPr>
        <w:t>Jabaudon</w:t>
      </w:r>
      <w:proofErr w:type="spellEnd"/>
      <w:r w:rsidRPr="00F559A5">
        <w:rPr>
          <w:rFonts w:ascii="Book Antiqua" w:eastAsia="Book Antiqua" w:hAnsi="Book Antiqua" w:cs="Book Antiqua"/>
          <w:color w:val="000000"/>
        </w:rPr>
        <w:t xml:space="preserve"> M, </w:t>
      </w:r>
      <w:proofErr w:type="spellStart"/>
      <w:r w:rsidRPr="00F559A5">
        <w:rPr>
          <w:rFonts w:ascii="Book Antiqua" w:eastAsia="Book Antiqua" w:hAnsi="Book Antiqua" w:cs="Book Antiqua"/>
          <w:color w:val="000000"/>
        </w:rPr>
        <w:t>Mimoz</w:t>
      </w:r>
      <w:proofErr w:type="spellEnd"/>
      <w:r w:rsidRPr="00F559A5">
        <w:rPr>
          <w:rFonts w:ascii="Book Antiqua" w:eastAsia="Book Antiqua" w:hAnsi="Book Antiqua" w:cs="Book Antiqua"/>
          <w:color w:val="000000"/>
        </w:rPr>
        <w:t xml:space="preserve"> O, </w:t>
      </w:r>
      <w:proofErr w:type="spellStart"/>
      <w:r w:rsidRPr="00F559A5">
        <w:rPr>
          <w:rFonts w:ascii="Book Antiqua" w:eastAsia="Book Antiqua" w:hAnsi="Book Antiqua" w:cs="Book Antiqua"/>
          <w:color w:val="000000"/>
        </w:rPr>
        <w:t>Coudroy</w:t>
      </w:r>
      <w:proofErr w:type="spellEnd"/>
      <w:r w:rsidRPr="00F559A5">
        <w:rPr>
          <w:rFonts w:ascii="Book Antiqua" w:eastAsia="Book Antiqua" w:hAnsi="Book Antiqua" w:cs="Book Antiqua"/>
          <w:color w:val="000000"/>
        </w:rPr>
        <w:t xml:space="preserve"> R, </w:t>
      </w:r>
      <w:proofErr w:type="spellStart"/>
      <w:r w:rsidRPr="00F559A5">
        <w:rPr>
          <w:rFonts w:ascii="Book Antiqua" w:eastAsia="Book Antiqua" w:hAnsi="Book Antiqua" w:cs="Book Antiqua"/>
          <w:color w:val="000000"/>
        </w:rPr>
        <w:t>Ferrandière</w:t>
      </w:r>
      <w:proofErr w:type="spellEnd"/>
      <w:r w:rsidRPr="00F559A5">
        <w:rPr>
          <w:rFonts w:ascii="Book Antiqua" w:eastAsia="Book Antiqua" w:hAnsi="Book Antiqua" w:cs="Book Antiqua"/>
          <w:color w:val="000000"/>
        </w:rPr>
        <w:t xml:space="preserve"> M, </w:t>
      </w:r>
      <w:proofErr w:type="spellStart"/>
      <w:r w:rsidRPr="00F559A5">
        <w:rPr>
          <w:rFonts w:ascii="Book Antiqua" w:eastAsia="Book Antiqua" w:hAnsi="Book Antiqua" w:cs="Book Antiqua"/>
          <w:color w:val="000000"/>
        </w:rPr>
        <w:t>Kipnis</w:t>
      </w:r>
      <w:proofErr w:type="spellEnd"/>
      <w:r w:rsidRPr="00F559A5">
        <w:rPr>
          <w:rFonts w:ascii="Book Antiqua" w:eastAsia="Book Antiqua" w:hAnsi="Book Antiqua" w:cs="Book Antiqua"/>
          <w:color w:val="000000"/>
        </w:rPr>
        <w:t xml:space="preserve"> E, Vela C, </w:t>
      </w:r>
      <w:proofErr w:type="spellStart"/>
      <w:r w:rsidRPr="00F559A5">
        <w:rPr>
          <w:rFonts w:ascii="Book Antiqua" w:eastAsia="Book Antiqua" w:hAnsi="Book Antiqua" w:cs="Book Antiqua"/>
          <w:color w:val="000000"/>
        </w:rPr>
        <w:t>Chevallier</w:t>
      </w:r>
      <w:proofErr w:type="spellEnd"/>
      <w:r w:rsidRPr="00F559A5">
        <w:rPr>
          <w:rFonts w:ascii="Book Antiqua" w:eastAsia="Book Antiqua" w:hAnsi="Book Antiqua" w:cs="Book Antiqua"/>
          <w:color w:val="000000"/>
        </w:rPr>
        <w:t xml:space="preserve"> S, </w:t>
      </w:r>
      <w:proofErr w:type="spellStart"/>
      <w:r w:rsidRPr="00F559A5">
        <w:rPr>
          <w:rFonts w:ascii="Book Antiqua" w:eastAsia="Book Antiqua" w:hAnsi="Book Antiqua" w:cs="Book Antiqua"/>
          <w:color w:val="000000"/>
        </w:rPr>
        <w:t>Mallat</w:t>
      </w:r>
      <w:proofErr w:type="spellEnd"/>
      <w:r w:rsidRPr="00F559A5">
        <w:rPr>
          <w:rFonts w:ascii="Book Antiqua" w:eastAsia="Book Antiqua" w:hAnsi="Book Antiqua" w:cs="Book Antiqua"/>
          <w:color w:val="000000"/>
        </w:rPr>
        <w:t xml:space="preserve"> J, Robert R; ABDOMIX Group. Early use of </w:t>
      </w:r>
      <w:proofErr w:type="spellStart"/>
      <w:r w:rsidRPr="00F559A5">
        <w:rPr>
          <w:rFonts w:ascii="Book Antiqua" w:eastAsia="Book Antiqua" w:hAnsi="Book Antiqua" w:cs="Book Antiqua"/>
          <w:color w:val="000000"/>
        </w:rPr>
        <w:t>polymyxin</w:t>
      </w:r>
      <w:proofErr w:type="spellEnd"/>
      <w:r w:rsidRPr="00F559A5">
        <w:rPr>
          <w:rFonts w:ascii="Book Antiqua" w:eastAsia="Book Antiqua" w:hAnsi="Book Antiqua" w:cs="Book Antiqua"/>
          <w:color w:val="000000"/>
        </w:rPr>
        <w:t xml:space="preserve"> B </w:t>
      </w:r>
      <w:proofErr w:type="spellStart"/>
      <w:r w:rsidRPr="00F559A5">
        <w:rPr>
          <w:rFonts w:ascii="Book Antiqua" w:eastAsia="Book Antiqua" w:hAnsi="Book Antiqua" w:cs="Book Antiqua"/>
          <w:color w:val="000000"/>
        </w:rPr>
        <w:t>hemoperfusion</w:t>
      </w:r>
      <w:proofErr w:type="spellEnd"/>
      <w:r w:rsidRPr="00F559A5">
        <w:rPr>
          <w:rFonts w:ascii="Book Antiqua" w:eastAsia="Book Antiqua" w:hAnsi="Book Antiqua" w:cs="Book Antiqua"/>
          <w:color w:val="000000"/>
        </w:rPr>
        <w:t xml:space="preserve"> in patients with </w:t>
      </w:r>
      <w:r w:rsidRPr="00F559A5">
        <w:rPr>
          <w:rFonts w:ascii="Book Antiqua" w:eastAsia="Book Antiqua" w:hAnsi="Book Antiqua" w:cs="Book Antiqua"/>
          <w:color w:val="000000"/>
        </w:rPr>
        <w:lastRenderedPageBreak/>
        <w:t xml:space="preserve">septic shock due to peritonitis: a multicenter randomized control trial. </w:t>
      </w:r>
      <w:r w:rsidRPr="00F559A5">
        <w:rPr>
          <w:rFonts w:ascii="Book Antiqua" w:eastAsia="Book Antiqua" w:hAnsi="Book Antiqua" w:cs="Book Antiqua"/>
          <w:i/>
          <w:iCs/>
          <w:color w:val="000000"/>
        </w:rPr>
        <w:t>Intensive Care Med</w:t>
      </w:r>
      <w:r w:rsidRPr="00F559A5">
        <w:rPr>
          <w:rFonts w:ascii="Book Antiqua" w:eastAsia="Book Antiqua" w:hAnsi="Book Antiqua" w:cs="Book Antiqua"/>
          <w:color w:val="000000"/>
        </w:rPr>
        <w:t xml:space="preserve"> 2015; </w:t>
      </w:r>
      <w:r w:rsidRPr="00F559A5">
        <w:rPr>
          <w:rFonts w:ascii="Book Antiqua" w:eastAsia="Book Antiqua" w:hAnsi="Book Antiqua" w:cs="Book Antiqua"/>
          <w:b/>
          <w:bCs/>
          <w:color w:val="000000"/>
        </w:rPr>
        <w:t>41</w:t>
      </w:r>
      <w:r w:rsidRPr="00F559A5">
        <w:rPr>
          <w:rFonts w:ascii="Book Antiqua" w:eastAsia="Book Antiqua" w:hAnsi="Book Antiqua" w:cs="Book Antiqua"/>
          <w:color w:val="000000"/>
        </w:rPr>
        <w:t>: 975-984 [PMID: 25862039 DOI: 10.1007/s00134-015-3751-z]</w:t>
      </w:r>
    </w:p>
    <w:p w14:paraId="51844ACA"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28 </w:t>
      </w:r>
      <w:r w:rsidRPr="00F559A5">
        <w:rPr>
          <w:rFonts w:ascii="Book Antiqua" w:eastAsia="Book Antiqua" w:hAnsi="Book Antiqua" w:cs="Book Antiqua"/>
          <w:b/>
          <w:bCs/>
          <w:color w:val="000000"/>
        </w:rPr>
        <w:t>Opal SM</w:t>
      </w:r>
      <w:r w:rsidRPr="00F559A5">
        <w:rPr>
          <w:rFonts w:ascii="Book Antiqua" w:eastAsia="Book Antiqua" w:hAnsi="Book Antiqua" w:cs="Book Antiqua"/>
          <w:color w:val="000000"/>
        </w:rPr>
        <w:t xml:space="preserve">, Fisher CJ Jr, </w:t>
      </w:r>
      <w:proofErr w:type="spellStart"/>
      <w:r w:rsidRPr="00F559A5">
        <w:rPr>
          <w:rFonts w:ascii="Book Antiqua" w:eastAsia="Book Antiqua" w:hAnsi="Book Antiqua" w:cs="Book Antiqua"/>
          <w:color w:val="000000"/>
        </w:rPr>
        <w:t>Dhainaut</w:t>
      </w:r>
      <w:proofErr w:type="spellEnd"/>
      <w:r w:rsidRPr="00F559A5">
        <w:rPr>
          <w:rFonts w:ascii="Book Antiqua" w:eastAsia="Book Antiqua" w:hAnsi="Book Antiqua" w:cs="Book Antiqua"/>
          <w:color w:val="000000"/>
        </w:rPr>
        <w:t xml:space="preserve"> JF, Vincent JL, </w:t>
      </w:r>
      <w:proofErr w:type="spellStart"/>
      <w:r w:rsidRPr="00F559A5">
        <w:rPr>
          <w:rFonts w:ascii="Book Antiqua" w:eastAsia="Book Antiqua" w:hAnsi="Book Antiqua" w:cs="Book Antiqua"/>
          <w:color w:val="000000"/>
        </w:rPr>
        <w:t>Brase</w:t>
      </w:r>
      <w:proofErr w:type="spellEnd"/>
      <w:r w:rsidRPr="00F559A5">
        <w:rPr>
          <w:rFonts w:ascii="Book Antiqua" w:eastAsia="Book Antiqua" w:hAnsi="Book Antiqua" w:cs="Book Antiqua"/>
          <w:color w:val="000000"/>
        </w:rPr>
        <w:t xml:space="preserve"> R, Lowry SF, </w:t>
      </w:r>
      <w:proofErr w:type="spellStart"/>
      <w:r w:rsidRPr="00F559A5">
        <w:rPr>
          <w:rFonts w:ascii="Book Antiqua" w:eastAsia="Book Antiqua" w:hAnsi="Book Antiqua" w:cs="Book Antiqua"/>
          <w:color w:val="000000"/>
        </w:rPr>
        <w:t>Sadoff</w:t>
      </w:r>
      <w:proofErr w:type="spellEnd"/>
      <w:r w:rsidRPr="00F559A5">
        <w:rPr>
          <w:rFonts w:ascii="Book Antiqua" w:eastAsia="Book Antiqua" w:hAnsi="Book Antiqua" w:cs="Book Antiqua"/>
          <w:color w:val="000000"/>
        </w:rPr>
        <w:t xml:space="preserve"> JC, </w:t>
      </w:r>
      <w:proofErr w:type="spellStart"/>
      <w:r w:rsidRPr="00F559A5">
        <w:rPr>
          <w:rFonts w:ascii="Book Antiqua" w:eastAsia="Book Antiqua" w:hAnsi="Book Antiqua" w:cs="Book Antiqua"/>
          <w:color w:val="000000"/>
        </w:rPr>
        <w:t>Slotman</w:t>
      </w:r>
      <w:proofErr w:type="spellEnd"/>
      <w:r w:rsidRPr="00F559A5">
        <w:rPr>
          <w:rFonts w:ascii="Book Antiqua" w:eastAsia="Book Antiqua" w:hAnsi="Book Antiqua" w:cs="Book Antiqua"/>
          <w:color w:val="000000"/>
        </w:rPr>
        <w:t xml:space="preserve"> GJ, Levy H, Balk RA, Shelly MP, </w:t>
      </w:r>
      <w:proofErr w:type="spellStart"/>
      <w:r w:rsidRPr="00F559A5">
        <w:rPr>
          <w:rFonts w:ascii="Book Antiqua" w:eastAsia="Book Antiqua" w:hAnsi="Book Antiqua" w:cs="Book Antiqua"/>
          <w:color w:val="000000"/>
        </w:rPr>
        <w:t>Pribble</w:t>
      </w:r>
      <w:proofErr w:type="spellEnd"/>
      <w:r w:rsidRPr="00F559A5">
        <w:rPr>
          <w:rFonts w:ascii="Book Antiqua" w:eastAsia="Book Antiqua" w:hAnsi="Book Antiqua" w:cs="Book Antiqua"/>
          <w:color w:val="000000"/>
        </w:rPr>
        <w:t xml:space="preserve"> JP, </w:t>
      </w:r>
      <w:proofErr w:type="spellStart"/>
      <w:r w:rsidRPr="00F559A5">
        <w:rPr>
          <w:rFonts w:ascii="Book Antiqua" w:eastAsia="Book Antiqua" w:hAnsi="Book Antiqua" w:cs="Book Antiqua"/>
          <w:color w:val="000000"/>
        </w:rPr>
        <w:t>LaBrecque</w:t>
      </w:r>
      <w:proofErr w:type="spellEnd"/>
      <w:r w:rsidRPr="00F559A5">
        <w:rPr>
          <w:rFonts w:ascii="Book Antiqua" w:eastAsia="Book Antiqua" w:hAnsi="Book Antiqua" w:cs="Book Antiqua"/>
          <w:color w:val="000000"/>
        </w:rPr>
        <w:t xml:space="preserve"> JF, </w:t>
      </w:r>
      <w:proofErr w:type="spellStart"/>
      <w:r w:rsidRPr="00F559A5">
        <w:rPr>
          <w:rFonts w:ascii="Book Antiqua" w:eastAsia="Book Antiqua" w:hAnsi="Book Antiqua" w:cs="Book Antiqua"/>
          <w:color w:val="000000"/>
        </w:rPr>
        <w:t>Lookabaugh</w:t>
      </w:r>
      <w:proofErr w:type="spellEnd"/>
      <w:r w:rsidRPr="00F559A5">
        <w:rPr>
          <w:rFonts w:ascii="Book Antiqua" w:eastAsia="Book Antiqua" w:hAnsi="Book Antiqua" w:cs="Book Antiqua"/>
          <w:color w:val="000000"/>
        </w:rPr>
        <w:t xml:space="preserve"> J, Donovan H, </w:t>
      </w:r>
      <w:proofErr w:type="spellStart"/>
      <w:r w:rsidRPr="00F559A5">
        <w:rPr>
          <w:rFonts w:ascii="Book Antiqua" w:eastAsia="Book Antiqua" w:hAnsi="Book Antiqua" w:cs="Book Antiqua"/>
          <w:color w:val="000000"/>
        </w:rPr>
        <w:t>Dubin</w:t>
      </w:r>
      <w:proofErr w:type="spellEnd"/>
      <w:r w:rsidRPr="00F559A5">
        <w:rPr>
          <w:rFonts w:ascii="Book Antiqua" w:eastAsia="Book Antiqua" w:hAnsi="Book Antiqua" w:cs="Book Antiqua"/>
          <w:color w:val="000000"/>
        </w:rPr>
        <w:t xml:space="preserve"> H, Baughman R, Norman J, </w:t>
      </w:r>
      <w:proofErr w:type="spellStart"/>
      <w:r w:rsidRPr="00F559A5">
        <w:rPr>
          <w:rFonts w:ascii="Book Antiqua" w:eastAsia="Book Antiqua" w:hAnsi="Book Antiqua" w:cs="Book Antiqua"/>
          <w:color w:val="000000"/>
        </w:rPr>
        <w:t>DeMaria</w:t>
      </w:r>
      <w:proofErr w:type="spellEnd"/>
      <w:r w:rsidRPr="00F559A5">
        <w:rPr>
          <w:rFonts w:ascii="Book Antiqua" w:eastAsia="Book Antiqua" w:hAnsi="Book Antiqua" w:cs="Book Antiqua"/>
          <w:color w:val="000000"/>
        </w:rPr>
        <w:t xml:space="preserve"> E, </w:t>
      </w:r>
      <w:proofErr w:type="spellStart"/>
      <w:r w:rsidRPr="00F559A5">
        <w:rPr>
          <w:rFonts w:ascii="Book Antiqua" w:eastAsia="Book Antiqua" w:hAnsi="Book Antiqua" w:cs="Book Antiqua"/>
          <w:color w:val="000000"/>
        </w:rPr>
        <w:t>Matzel</w:t>
      </w:r>
      <w:proofErr w:type="spellEnd"/>
      <w:r w:rsidRPr="00F559A5">
        <w:rPr>
          <w:rFonts w:ascii="Book Antiqua" w:eastAsia="Book Antiqua" w:hAnsi="Book Antiqua" w:cs="Book Antiqua"/>
          <w:color w:val="000000"/>
        </w:rPr>
        <w:t xml:space="preserve"> K, Abraham E, </w:t>
      </w:r>
      <w:proofErr w:type="spellStart"/>
      <w:r w:rsidRPr="00F559A5">
        <w:rPr>
          <w:rFonts w:ascii="Book Antiqua" w:eastAsia="Book Antiqua" w:hAnsi="Book Antiqua" w:cs="Book Antiqua"/>
          <w:color w:val="000000"/>
        </w:rPr>
        <w:t>Seneff</w:t>
      </w:r>
      <w:proofErr w:type="spellEnd"/>
      <w:r w:rsidRPr="00F559A5">
        <w:rPr>
          <w:rFonts w:ascii="Book Antiqua" w:eastAsia="Book Antiqua" w:hAnsi="Book Antiqua" w:cs="Book Antiqua"/>
          <w:color w:val="000000"/>
        </w:rPr>
        <w:t xml:space="preserve"> M. Confirmatory interleukin-1 receptor antagonist trial in severe sepsis: a phase III, randomized, double-blind, placebo-controlled, multicenter trial. </w:t>
      </w:r>
      <w:proofErr w:type="gramStart"/>
      <w:r w:rsidRPr="00F559A5">
        <w:rPr>
          <w:rFonts w:ascii="Book Antiqua" w:eastAsia="Book Antiqua" w:hAnsi="Book Antiqua" w:cs="Book Antiqua"/>
          <w:color w:val="000000"/>
        </w:rPr>
        <w:t>The Interleukin-1 Receptor Antagonist Sepsis Investigator Group.</w:t>
      </w:r>
      <w:proofErr w:type="gramEnd"/>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i/>
          <w:iCs/>
          <w:color w:val="000000"/>
        </w:rPr>
        <w:t>Crit</w:t>
      </w:r>
      <w:proofErr w:type="spellEnd"/>
      <w:r w:rsidRPr="00F559A5">
        <w:rPr>
          <w:rFonts w:ascii="Book Antiqua" w:eastAsia="Book Antiqua" w:hAnsi="Book Antiqua" w:cs="Book Antiqua"/>
          <w:i/>
          <w:iCs/>
          <w:color w:val="000000"/>
        </w:rPr>
        <w:t xml:space="preserve"> Care Med</w:t>
      </w:r>
      <w:r w:rsidRPr="00F559A5">
        <w:rPr>
          <w:rFonts w:ascii="Book Antiqua" w:eastAsia="Book Antiqua" w:hAnsi="Book Antiqua" w:cs="Book Antiqua"/>
          <w:color w:val="000000"/>
        </w:rPr>
        <w:t xml:space="preserve"> 1997; </w:t>
      </w:r>
      <w:r w:rsidRPr="00F559A5">
        <w:rPr>
          <w:rFonts w:ascii="Book Antiqua" w:eastAsia="Book Antiqua" w:hAnsi="Book Antiqua" w:cs="Book Antiqua"/>
          <w:b/>
          <w:bCs/>
          <w:color w:val="000000"/>
        </w:rPr>
        <w:t>25</w:t>
      </w:r>
      <w:r w:rsidRPr="00F559A5">
        <w:rPr>
          <w:rFonts w:ascii="Book Antiqua" w:eastAsia="Book Antiqua" w:hAnsi="Book Antiqua" w:cs="Book Antiqua"/>
          <w:color w:val="000000"/>
        </w:rPr>
        <w:t>: 1115-1124 [PMID: 9233735 DOI: 10.1097/00003246-199707000-00010]</w:t>
      </w:r>
    </w:p>
    <w:p w14:paraId="5B35F648"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29 </w:t>
      </w:r>
      <w:r w:rsidRPr="00F559A5">
        <w:rPr>
          <w:rFonts w:ascii="Book Antiqua" w:eastAsia="Book Antiqua" w:hAnsi="Book Antiqua" w:cs="Book Antiqua"/>
          <w:b/>
          <w:bCs/>
          <w:color w:val="000000"/>
        </w:rPr>
        <w:t>Bernard GR</w:t>
      </w:r>
      <w:r w:rsidRPr="00F559A5">
        <w:rPr>
          <w:rFonts w:ascii="Book Antiqua" w:eastAsia="Book Antiqua" w:hAnsi="Book Antiqua" w:cs="Book Antiqua"/>
          <w:color w:val="000000"/>
        </w:rPr>
        <w:t xml:space="preserve">, Francois B, Mira JP, Vincent JL, Dellinger RP, Russell JA, </w:t>
      </w:r>
      <w:proofErr w:type="spellStart"/>
      <w:r w:rsidRPr="00F559A5">
        <w:rPr>
          <w:rFonts w:ascii="Book Antiqua" w:eastAsia="Book Antiqua" w:hAnsi="Book Antiqua" w:cs="Book Antiqua"/>
          <w:color w:val="000000"/>
        </w:rPr>
        <w:t>Larosa</w:t>
      </w:r>
      <w:proofErr w:type="spellEnd"/>
      <w:r w:rsidRPr="00F559A5">
        <w:rPr>
          <w:rFonts w:ascii="Book Antiqua" w:eastAsia="Book Antiqua" w:hAnsi="Book Antiqua" w:cs="Book Antiqua"/>
          <w:color w:val="000000"/>
        </w:rPr>
        <w:t xml:space="preserve"> SP, </w:t>
      </w:r>
      <w:proofErr w:type="spellStart"/>
      <w:r w:rsidRPr="00F559A5">
        <w:rPr>
          <w:rFonts w:ascii="Book Antiqua" w:eastAsia="Book Antiqua" w:hAnsi="Book Antiqua" w:cs="Book Antiqua"/>
          <w:color w:val="000000"/>
        </w:rPr>
        <w:t>Laterre</w:t>
      </w:r>
      <w:proofErr w:type="spellEnd"/>
      <w:r w:rsidRPr="00F559A5">
        <w:rPr>
          <w:rFonts w:ascii="Book Antiqua" w:eastAsia="Book Antiqua" w:hAnsi="Book Antiqua" w:cs="Book Antiqua"/>
          <w:color w:val="000000"/>
        </w:rPr>
        <w:t xml:space="preserve"> PF, Levy MM, </w:t>
      </w:r>
      <w:proofErr w:type="spellStart"/>
      <w:r w:rsidRPr="00F559A5">
        <w:rPr>
          <w:rFonts w:ascii="Book Antiqua" w:eastAsia="Book Antiqua" w:hAnsi="Book Antiqua" w:cs="Book Antiqua"/>
          <w:color w:val="000000"/>
        </w:rPr>
        <w:t>Dankner</w:t>
      </w:r>
      <w:proofErr w:type="spellEnd"/>
      <w:r w:rsidRPr="00F559A5">
        <w:rPr>
          <w:rFonts w:ascii="Book Antiqua" w:eastAsia="Book Antiqua" w:hAnsi="Book Antiqua" w:cs="Book Antiqua"/>
          <w:color w:val="000000"/>
        </w:rPr>
        <w:t xml:space="preserve"> W, Schmitt N, </w:t>
      </w:r>
      <w:proofErr w:type="spellStart"/>
      <w:r w:rsidRPr="00F559A5">
        <w:rPr>
          <w:rFonts w:ascii="Book Antiqua" w:eastAsia="Book Antiqua" w:hAnsi="Book Antiqua" w:cs="Book Antiqua"/>
          <w:color w:val="000000"/>
        </w:rPr>
        <w:t>Lindemann</w:t>
      </w:r>
      <w:proofErr w:type="spellEnd"/>
      <w:r w:rsidRPr="00F559A5">
        <w:rPr>
          <w:rFonts w:ascii="Book Antiqua" w:eastAsia="Book Antiqua" w:hAnsi="Book Antiqua" w:cs="Book Antiqua"/>
          <w:color w:val="000000"/>
        </w:rPr>
        <w:t xml:space="preserve"> J, </w:t>
      </w:r>
      <w:proofErr w:type="spellStart"/>
      <w:r w:rsidRPr="00F559A5">
        <w:rPr>
          <w:rFonts w:ascii="Book Antiqua" w:eastAsia="Book Antiqua" w:hAnsi="Book Antiqua" w:cs="Book Antiqua"/>
          <w:color w:val="000000"/>
        </w:rPr>
        <w:t>Wittebole</w:t>
      </w:r>
      <w:proofErr w:type="spellEnd"/>
      <w:r w:rsidRPr="00F559A5">
        <w:rPr>
          <w:rFonts w:ascii="Book Antiqua" w:eastAsia="Book Antiqua" w:hAnsi="Book Antiqua" w:cs="Book Antiqua"/>
          <w:color w:val="000000"/>
        </w:rPr>
        <w:t xml:space="preserve"> X. Evaluating the efficacy and safety of two doses of the polyclonal anti-tumor necrosis factor-α fragment antibody AZD9773 in adult patients with severe sepsis and/or septic shock: randomized, double-blind, placebo-controlled phase </w:t>
      </w:r>
      <w:proofErr w:type="spellStart"/>
      <w:r w:rsidRPr="00F559A5">
        <w:rPr>
          <w:rFonts w:ascii="Book Antiqua" w:eastAsia="Book Antiqua" w:hAnsi="Book Antiqua" w:cs="Book Antiqua"/>
          <w:color w:val="000000"/>
        </w:rPr>
        <w:t>IIb</w:t>
      </w:r>
      <w:proofErr w:type="spellEnd"/>
      <w:r w:rsidRPr="00F559A5">
        <w:rPr>
          <w:rFonts w:ascii="Book Antiqua" w:eastAsia="Book Antiqua" w:hAnsi="Book Antiqua" w:cs="Book Antiqua"/>
          <w:color w:val="000000"/>
        </w:rPr>
        <w:t xml:space="preserve"> study*. </w:t>
      </w:r>
      <w:proofErr w:type="spellStart"/>
      <w:r w:rsidRPr="00F559A5">
        <w:rPr>
          <w:rFonts w:ascii="Book Antiqua" w:eastAsia="Book Antiqua" w:hAnsi="Book Antiqua" w:cs="Book Antiqua"/>
          <w:i/>
          <w:iCs/>
          <w:color w:val="000000"/>
        </w:rPr>
        <w:t>Crit</w:t>
      </w:r>
      <w:proofErr w:type="spellEnd"/>
      <w:r w:rsidRPr="00F559A5">
        <w:rPr>
          <w:rFonts w:ascii="Book Antiqua" w:eastAsia="Book Antiqua" w:hAnsi="Book Antiqua" w:cs="Book Antiqua"/>
          <w:i/>
          <w:iCs/>
          <w:color w:val="000000"/>
        </w:rPr>
        <w:t xml:space="preserve"> Care Med</w:t>
      </w:r>
      <w:r w:rsidRPr="00F559A5">
        <w:rPr>
          <w:rFonts w:ascii="Book Antiqua" w:eastAsia="Book Antiqua" w:hAnsi="Book Antiqua" w:cs="Book Antiqua"/>
          <w:color w:val="000000"/>
        </w:rPr>
        <w:t xml:space="preserve"> 2014; </w:t>
      </w:r>
      <w:r w:rsidRPr="00F559A5">
        <w:rPr>
          <w:rFonts w:ascii="Book Antiqua" w:eastAsia="Book Antiqua" w:hAnsi="Book Antiqua" w:cs="Book Antiqua"/>
          <w:b/>
          <w:bCs/>
          <w:color w:val="000000"/>
        </w:rPr>
        <w:t>42</w:t>
      </w:r>
      <w:r w:rsidRPr="00F559A5">
        <w:rPr>
          <w:rFonts w:ascii="Book Antiqua" w:eastAsia="Book Antiqua" w:hAnsi="Book Antiqua" w:cs="Book Antiqua"/>
          <w:color w:val="000000"/>
        </w:rPr>
        <w:t>: 504-511 [PMID: 24335445 DOI: 10.1097/CCM.0000000000000043]</w:t>
      </w:r>
    </w:p>
    <w:p w14:paraId="40360C43" w14:textId="01179CE9" w:rsidR="00B16231" w:rsidRPr="00F559A5" w:rsidRDefault="00B16231" w:rsidP="00D51900">
      <w:pPr>
        <w:adjustRightInd w:val="0"/>
        <w:snapToGrid w:val="0"/>
        <w:spacing w:line="360" w:lineRule="auto"/>
        <w:jc w:val="both"/>
        <w:rPr>
          <w:rFonts w:ascii="Book Antiqua" w:hAnsi="Book Antiqua"/>
        </w:rPr>
      </w:pPr>
      <w:proofErr w:type="gramStart"/>
      <w:r w:rsidRPr="00F559A5">
        <w:rPr>
          <w:rFonts w:ascii="Book Antiqua" w:eastAsia="Book Antiqua" w:hAnsi="Book Antiqua" w:cs="Book Antiqua"/>
          <w:color w:val="000000"/>
        </w:rPr>
        <w:t xml:space="preserve">30 </w:t>
      </w:r>
      <w:proofErr w:type="spellStart"/>
      <w:r w:rsidRPr="00F559A5">
        <w:rPr>
          <w:rFonts w:ascii="Book Antiqua" w:eastAsia="Book Antiqua" w:hAnsi="Book Antiqua" w:cs="Book Antiqua"/>
          <w:b/>
          <w:bCs/>
          <w:color w:val="000000"/>
        </w:rPr>
        <w:t>Reshma</w:t>
      </w:r>
      <w:proofErr w:type="spellEnd"/>
      <w:r w:rsidRPr="00F559A5">
        <w:rPr>
          <w:rFonts w:ascii="Book Antiqua" w:eastAsia="Book Antiqua" w:hAnsi="Book Antiqua" w:cs="Book Antiqua"/>
          <w:b/>
          <w:bCs/>
          <w:color w:val="000000"/>
        </w:rPr>
        <w:t xml:space="preserve"> </w:t>
      </w:r>
      <w:proofErr w:type="spellStart"/>
      <w:r w:rsidRPr="00F559A5">
        <w:rPr>
          <w:rFonts w:ascii="Book Antiqua" w:eastAsia="Book Antiqua" w:hAnsi="Book Antiqua" w:cs="Book Antiqua"/>
          <w:b/>
          <w:bCs/>
          <w:color w:val="000000"/>
        </w:rPr>
        <w:t>Tewari</w:t>
      </w:r>
      <w:proofErr w:type="spellEnd"/>
      <w:r w:rsidRPr="00F559A5">
        <w:rPr>
          <w:rFonts w:ascii="Book Antiqua" w:eastAsia="Book Antiqua" w:hAnsi="Book Antiqua" w:cs="Book Antiqua"/>
          <w:b/>
          <w:bCs/>
          <w:color w:val="000000"/>
        </w:rPr>
        <w:t xml:space="preserve"> DRBG.</w:t>
      </w:r>
      <w:proofErr w:type="gramEnd"/>
      <w:r w:rsidRPr="00F559A5">
        <w:rPr>
          <w:rFonts w:ascii="Book Antiqua" w:eastAsia="Book Antiqua" w:hAnsi="Book Antiqua" w:cs="Book Antiqua"/>
          <w:b/>
          <w:bCs/>
          <w:color w:val="000000"/>
        </w:rPr>
        <w:t xml:space="preserve"> </w:t>
      </w:r>
      <w:r w:rsidRPr="00F559A5">
        <w:rPr>
          <w:rFonts w:ascii="Book Antiqua" w:eastAsia="Book Antiqua" w:hAnsi="Book Antiqua" w:cs="Book Antiqua"/>
          <w:bCs/>
          <w:color w:val="000000"/>
        </w:rPr>
        <w:t xml:space="preserve">Role of </w:t>
      </w:r>
      <w:proofErr w:type="spellStart"/>
      <w:r w:rsidRPr="00F559A5">
        <w:rPr>
          <w:rFonts w:ascii="Book Antiqua" w:eastAsia="Book Antiqua" w:hAnsi="Book Antiqua" w:cs="Book Antiqua"/>
          <w:bCs/>
          <w:color w:val="000000"/>
        </w:rPr>
        <w:t>Cytosorb</w:t>
      </w:r>
      <w:proofErr w:type="spellEnd"/>
      <w:r w:rsidRPr="00F559A5">
        <w:rPr>
          <w:rFonts w:ascii="Book Antiqua" w:eastAsia="Book Antiqua" w:hAnsi="Book Antiqua" w:cs="Book Antiqua"/>
          <w:bCs/>
          <w:color w:val="000000"/>
          <w:vertAlign w:val="superscript"/>
        </w:rPr>
        <w:t>®</w:t>
      </w:r>
      <w:r w:rsidRPr="00F559A5">
        <w:rPr>
          <w:rFonts w:ascii="Book Antiqua" w:eastAsia="Book Antiqua" w:hAnsi="Book Antiqua" w:cs="Book Antiqua"/>
          <w:bCs/>
          <w:color w:val="000000"/>
        </w:rPr>
        <w:t xml:space="preserve"> in Optimization of Vasopressors and Reduction of Sepsis scores: A Case Series: Poster presented at Second International </w:t>
      </w:r>
      <w:proofErr w:type="spellStart"/>
      <w:r w:rsidRPr="00F559A5">
        <w:rPr>
          <w:rFonts w:ascii="Book Antiqua" w:eastAsia="Book Antiqua" w:hAnsi="Book Antiqua" w:cs="Book Antiqua"/>
          <w:bCs/>
          <w:color w:val="000000"/>
        </w:rPr>
        <w:t>Cytosorb</w:t>
      </w:r>
      <w:proofErr w:type="spellEnd"/>
      <w:r w:rsidRPr="00F559A5">
        <w:rPr>
          <w:rFonts w:ascii="Book Antiqua" w:eastAsia="Book Antiqua" w:hAnsi="Book Antiqua" w:cs="Book Antiqua"/>
          <w:bCs/>
          <w:color w:val="000000"/>
        </w:rPr>
        <w:t xml:space="preserve"> User Meeting,</w:t>
      </w:r>
      <w:r w:rsidRPr="00F559A5">
        <w:rPr>
          <w:rFonts w:ascii="Book Antiqua" w:eastAsia="Book Antiqua" w:hAnsi="Book Antiqua" w:cs="Book Antiqua"/>
          <w:color w:val="000000"/>
        </w:rPr>
        <w:t xml:space="preserve"> 2015. </w:t>
      </w:r>
      <w:proofErr w:type="gramStart"/>
      <w:r w:rsidR="0028768B" w:rsidRPr="00F559A5">
        <w:rPr>
          <w:rFonts w:ascii="Book Antiqua" w:eastAsia="Book Antiqua" w:hAnsi="Book Antiqua" w:cs="Book Antiqua"/>
          <w:color w:val="000000"/>
        </w:rPr>
        <w:t>Last accessed on 8 May 2019.</w:t>
      </w:r>
      <w:proofErr w:type="gramEnd"/>
      <w:r w:rsidR="0028768B" w:rsidRPr="00F559A5">
        <w:rPr>
          <w:rFonts w:ascii="Book Antiqua" w:eastAsia="Book Antiqua" w:hAnsi="Book Antiqua" w:cs="Book Antiqua"/>
          <w:color w:val="000000"/>
        </w:rPr>
        <w:t xml:space="preserve"> </w:t>
      </w:r>
      <w:r w:rsidRPr="00F559A5">
        <w:rPr>
          <w:rFonts w:ascii="Book Antiqua" w:eastAsia="Book Antiqua" w:hAnsi="Book Antiqua" w:cs="Book Antiqua"/>
          <w:color w:val="000000"/>
        </w:rPr>
        <w:t xml:space="preserve">Available </w:t>
      </w:r>
      <w:r w:rsidR="007F3F4C" w:rsidRPr="00F559A5">
        <w:rPr>
          <w:rFonts w:ascii="Book Antiqua" w:eastAsia="Book Antiqua" w:hAnsi="Book Antiqua" w:cs="Book Antiqua"/>
          <w:color w:val="000000"/>
        </w:rPr>
        <w:t>from:</w:t>
      </w:r>
      <w:r w:rsidRPr="00F559A5">
        <w:rPr>
          <w:rFonts w:ascii="Book Antiqua" w:eastAsia="Book Antiqua" w:hAnsi="Book Antiqua" w:cs="Book Antiqua"/>
          <w:color w:val="000000"/>
        </w:rPr>
        <w:t xml:space="preserve"> </w:t>
      </w:r>
      <w:hyperlink r:id="rId12" w:history="1">
        <w:r w:rsidR="0028768B" w:rsidRPr="00F559A5">
          <w:rPr>
            <w:rStyle w:val="aa"/>
            <w:rFonts w:ascii="Book Antiqua" w:eastAsia="Book Antiqua" w:hAnsi="Book Antiqua" w:cs="Book Antiqua"/>
          </w:rPr>
          <w:t>https://cytosorb-therapy.com/wp-content/uploads/2015/10/Tewari_Poster_2015_10_02_CytoSorb.pdf</w:t>
        </w:r>
      </w:hyperlink>
      <w:r w:rsidR="0028768B" w:rsidRPr="00F559A5">
        <w:rPr>
          <w:rFonts w:ascii="Book Antiqua" w:eastAsia="Book Antiqua" w:hAnsi="Book Antiqua" w:cs="Book Antiqua"/>
          <w:color w:val="000000"/>
        </w:rPr>
        <w:t xml:space="preserve"> </w:t>
      </w:r>
    </w:p>
    <w:p w14:paraId="74813397"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31 </w:t>
      </w:r>
      <w:proofErr w:type="spellStart"/>
      <w:r w:rsidRPr="00F559A5">
        <w:rPr>
          <w:rFonts w:ascii="Book Antiqua" w:eastAsia="Book Antiqua" w:hAnsi="Book Antiqua" w:cs="Book Antiqua"/>
          <w:b/>
          <w:bCs/>
          <w:color w:val="000000"/>
        </w:rPr>
        <w:t>Mitzner</w:t>
      </w:r>
      <w:proofErr w:type="spellEnd"/>
      <w:r w:rsidRPr="00F559A5">
        <w:rPr>
          <w:rFonts w:ascii="Book Antiqua" w:eastAsia="Book Antiqua" w:hAnsi="Book Antiqua" w:cs="Book Antiqua"/>
          <w:b/>
          <w:bCs/>
          <w:color w:val="000000"/>
        </w:rPr>
        <w:t xml:space="preserve"> SR</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Gloger</w:t>
      </w:r>
      <w:proofErr w:type="spellEnd"/>
      <w:r w:rsidRPr="00F559A5">
        <w:rPr>
          <w:rFonts w:ascii="Book Antiqua" w:eastAsia="Book Antiqua" w:hAnsi="Book Antiqua" w:cs="Book Antiqua"/>
          <w:color w:val="000000"/>
        </w:rPr>
        <w:t xml:space="preserve"> M, </w:t>
      </w:r>
      <w:proofErr w:type="spellStart"/>
      <w:r w:rsidRPr="00F559A5">
        <w:rPr>
          <w:rFonts w:ascii="Book Antiqua" w:eastAsia="Book Antiqua" w:hAnsi="Book Antiqua" w:cs="Book Antiqua"/>
          <w:color w:val="000000"/>
        </w:rPr>
        <w:t>Henschel</w:t>
      </w:r>
      <w:proofErr w:type="spellEnd"/>
      <w:r w:rsidRPr="00F559A5">
        <w:rPr>
          <w:rFonts w:ascii="Book Antiqua" w:eastAsia="Book Antiqua" w:hAnsi="Book Antiqua" w:cs="Book Antiqua"/>
          <w:color w:val="000000"/>
        </w:rPr>
        <w:t xml:space="preserve"> J, </w:t>
      </w:r>
      <w:proofErr w:type="spellStart"/>
      <w:r w:rsidRPr="00F559A5">
        <w:rPr>
          <w:rFonts w:ascii="Book Antiqua" w:eastAsia="Book Antiqua" w:hAnsi="Book Antiqua" w:cs="Book Antiqua"/>
          <w:color w:val="000000"/>
        </w:rPr>
        <w:t>Koball</w:t>
      </w:r>
      <w:proofErr w:type="spellEnd"/>
      <w:r w:rsidRPr="00F559A5">
        <w:rPr>
          <w:rFonts w:ascii="Book Antiqua" w:eastAsia="Book Antiqua" w:hAnsi="Book Antiqua" w:cs="Book Antiqua"/>
          <w:color w:val="000000"/>
        </w:rPr>
        <w:t xml:space="preserve"> S. Improvement of hemodynamic and inflammatory parameters by combined </w:t>
      </w:r>
      <w:proofErr w:type="spellStart"/>
      <w:r w:rsidRPr="00F559A5">
        <w:rPr>
          <w:rFonts w:ascii="Book Antiqua" w:eastAsia="Book Antiqua" w:hAnsi="Book Antiqua" w:cs="Book Antiqua"/>
          <w:color w:val="000000"/>
        </w:rPr>
        <w:t>hemoadsorption</w:t>
      </w:r>
      <w:proofErr w:type="spellEnd"/>
      <w:r w:rsidRPr="00F559A5">
        <w:rPr>
          <w:rFonts w:ascii="Book Antiqua" w:eastAsia="Book Antiqua" w:hAnsi="Book Antiqua" w:cs="Book Antiqua"/>
          <w:color w:val="000000"/>
        </w:rPr>
        <w:t xml:space="preserve"> and </w:t>
      </w:r>
      <w:proofErr w:type="spellStart"/>
      <w:r w:rsidRPr="00F559A5">
        <w:rPr>
          <w:rFonts w:ascii="Book Antiqua" w:eastAsia="Book Antiqua" w:hAnsi="Book Antiqua" w:cs="Book Antiqua"/>
          <w:color w:val="000000"/>
        </w:rPr>
        <w:t>hemodiafiltration</w:t>
      </w:r>
      <w:proofErr w:type="spellEnd"/>
      <w:r w:rsidRPr="00F559A5">
        <w:rPr>
          <w:rFonts w:ascii="Book Antiqua" w:eastAsia="Book Antiqua" w:hAnsi="Book Antiqua" w:cs="Book Antiqua"/>
          <w:color w:val="000000"/>
        </w:rPr>
        <w:t xml:space="preserve"> in septic shock: a case report. </w:t>
      </w:r>
      <w:r w:rsidRPr="00F559A5">
        <w:rPr>
          <w:rFonts w:ascii="Book Antiqua" w:eastAsia="Book Antiqua" w:hAnsi="Book Antiqua" w:cs="Book Antiqua"/>
          <w:i/>
          <w:iCs/>
          <w:color w:val="000000"/>
        </w:rPr>
        <w:t xml:space="preserve">Blood </w:t>
      </w:r>
      <w:proofErr w:type="spellStart"/>
      <w:r w:rsidRPr="00F559A5">
        <w:rPr>
          <w:rFonts w:ascii="Book Antiqua" w:eastAsia="Book Antiqua" w:hAnsi="Book Antiqua" w:cs="Book Antiqua"/>
          <w:i/>
          <w:iCs/>
          <w:color w:val="000000"/>
        </w:rPr>
        <w:t>Purif</w:t>
      </w:r>
      <w:proofErr w:type="spellEnd"/>
      <w:r w:rsidRPr="00F559A5">
        <w:rPr>
          <w:rFonts w:ascii="Book Antiqua" w:eastAsia="Book Antiqua" w:hAnsi="Book Antiqua" w:cs="Book Antiqua"/>
          <w:color w:val="000000"/>
        </w:rPr>
        <w:t xml:space="preserve"> 2013; </w:t>
      </w:r>
      <w:r w:rsidRPr="00F559A5">
        <w:rPr>
          <w:rFonts w:ascii="Book Antiqua" w:eastAsia="Book Antiqua" w:hAnsi="Book Antiqua" w:cs="Book Antiqua"/>
          <w:b/>
          <w:bCs/>
          <w:color w:val="000000"/>
        </w:rPr>
        <w:t>35</w:t>
      </w:r>
      <w:r w:rsidRPr="00F559A5">
        <w:rPr>
          <w:rFonts w:ascii="Book Antiqua" w:eastAsia="Book Antiqua" w:hAnsi="Book Antiqua" w:cs="Book Antiqua"/>
          <w:color w:val="000000"/>
        </w:rPr>
        <w:t>: 314-315 [PMID: 23920222 DOI: 10.1159/000351206]</w:t>
      </w:r>
    </w:p>
    <w:p w14:paraId="1BA50C1D"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32 </w:t>
      </w:r>
      <w:proofErr w:type="spellStart"/>
      <w:r w:rsidRPr="00F559A5">
        <w:rPr>
          <w:rFonts w:ascii="Book Antiqua" w:eastAsia="Book Antiqua" w:hAnsi="Book Antiqua" w:cs="Book Antiqua"/>
          <w:b/>
          <w:bCs/>
          <w:color w:val="000000"/>
        </w:rPr>
        <w:t>Hetz</w:t>
      </w:r>
      <w:proofErr w:type="spellEnd"/>
      <w:r w:rsidRPr="00F559A5">
        <w:rPr>
          <w:rFonts w:ascii="Book Antiqua" w:eastAsia="Book Antiqua" w:hAnsi="Book Antiqua" w:cs="Book Antiqua"/>
          <w:b/>
          <w:bCs/>
          <w:color w:val="000000"/>
        </w:rPr>
        <w:t xml:space="preserve"> H</w:t>
      </w:r>
      <w:r w:rsidRPr="00F559A5">
        <w:rPr>
          <w:rFonts w:ascii="Book Antiqua" w:eastAsia="Book Antiqua" w:hAnsi="Book Antiqua" w:cs="Book Antiqua"/>
          <w:color w:val="000000"/>
        </w:rPr>
        <w:t xml:space="preserve">, Berger R, </w:t>
      </w:r>
      <w:proofErr w:type="spellStart"/>
      <w:r w:rsidRPr="00F559A5">
        <w:rPr>
          <w:rFonts w:ascii="Book Antiqua" w:eastAsia="Book Antiqua" w:hAnsi="Book Antiqua" w:cs="Book Antiqua"/>
          <w:color w:val="000000"/>
        </w:rPr>
        <w:t>Recknagel</w:t>
      </w:r>
      <w:proofErr w:type="spellEnd"/>
      <w:r w:rsidRPr="00F559A5">
        <w:rPr>
          <w:rFonts w:ascii="Book Antiqua" w:eastAsia="Book Antiqua" w:hAnsi="Book Antiqua" w:cs="Book Antiqua"/>
          <w:color w:val="000000"/>
        </w:rPr>
        <w:t xml:space="preserve"> P, </w:t>
      </w:r>
      <w:proofErr w:type="spellStart"/>
      <w:r w:rsidRPr="00F559A5">
        <w:rPr>
          <w:rFonts w:ascii="Book Antiqua" w:eastAsia="Book Antiqua" w:hAnsi="Book Antiqua" w:cs="Book Antiqua"/>
          <w:color w:val="000000"/>
        </w:rPr>
        <w:t>Steltzer</w:t>
      </w:r>
      <w:proofErr w:type="spellEnd"/>
      <w:r w:rsidRPr="00F559A5">
        <w:rPr>
          <w:rFonts w:ascii="Book Antiqua" w:eastAsia="Book Antiqua" w:hAnsi="Book Antiqua" w:cs="Book Antiqua"/>
          <w:color w:val="000000"/>
        </w:rPr>
        <w:t xml:space="preserve"> H. Septic shock secondary to β-hemolytic streptococcus-induced necrotizing fasciitis treated with a novel cytokine adsorption therapy. </w:t>
      </w:r>
      <w:proofErr w:type="spellStart"/>
      <w:r w:rsidRPr="00F559A5">
        <w:rPr>
          <w:rFonts w:ascii="Book Antiqua" w:eastAsia="Book Antiqua" w:hAnsi="Book Antiqua" w:cs="Book Antiqua"/>
          <w:i/>
          <w:iCs/>
          <w:color w:val="000000"/>
        </w:rPr>
        <w:t>Int</w:t>
      </w:r>
      <w:proofErr w:type="spellEnd"/>
      <w:r w:rsidRPr="00F559A5">
        <w:rPr>
          <w:rFonts w:ascii="Book Antiqua" w:eastAsia="Book Antiqua" w:hAnsi="Book Antiqua" w:cs="Book Antiqua"/>
          <w:i/>
          <w:iCs/>
          <w:color w:val="000000"/>
        </w:rPr>
        <w:t xml:space="preserve"> J </w:t>
      </w:r>
      <w:proofErr w:type="spellStart"/>
      <w:r w:rsidRPr="00F559A5">
        <w:rPr>
          <w:rFonts w:ascii="Book Antiqua" w:eastAsia="Book Antiqua" w:hAnsi="Book Antiqua" w:cs="Book Antiqua"/>
          <w:i/>
          <w:iCs/>
          <w:color w:val="000000"/>
        </w:rPr>
        <w:t>Artif</w:t>
      </w:r>
      <w:proofErr w:type="spellEnd"/>
      <w:r w:rsidRPr="00F559A5">
        <w:rPr>
          <w:rFonts w:ascii="Book Antiqua" w:eastAsia="Book Antiqua" w:hAnsi="Book Antiqua" w:cs="Book Antiqua"/>
          <w:i/>
          <w:iCs/>
          <w:color w:val="000000"/>
        </w:rPr>
        <w:t xml:space="preserve"> Organs</w:t>
      </w:r>
      <w:r w:rsidRPr="00F559A5">
        <w:rPr>
          <w:rFonts w:ascii="Book Antiqua" w:eastAsia="Book Antiqua" w:hAnsi="Book Antiqua" w:cs="Book Antiqua"/>
          <w:color w:val="000000"/>
        </w:rPr>
        <w:t xml:space="preserve"> 2014; </w:t>
      </w:r>
      <w:r w:rsidRPr="00F559A5">
        <w:rPr>
          <w:rFonts w:ascii="Book Antiqua" w:eastAsia="Book Antiqua" w:hAnsi="Book Antiqua" w:cs="Book Antiqua"/>
          <w:b/>
          <w:bCs/>
          <w:color w:val="000000"/>
        </w:rPr>
        <w:t>37</w:t>
      </w:r>
      <w:r w:rsidRPr="00F559A5">
        <w:rPr>
          <w:rFonts w:ascii="Book Antiqua" w:eastAsia="Book Antiqua" w:hAnsi="Book Antiqua" w:cs="Book Antiqua"/>
          <w:color w:val="000000"/>
        </w:rPr>
        <w:t>: 422-426 [PMID: 24811308 DOI: 10.5301/ijao.5000315]</w:t>
      </w:r>
    </w:p>
    <w:p w14:paraId="25CE6983"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lastRenderedPageBreak/>
        <w:t xml:space="preserve">33 </w:t>
      </w:r>
      <w:proofErr w:type="spellStart"/>
      <w:r w:rsidRPr="00F559A5">
        <w:rPr>
          <w:rFonts w:ascii="Book Antiqua" w:eastAsia="Book Antiqua" w:hAnsi="Book Antiqua" w:cs="Book Antiqua"/>
          <w:b/>
          <w:bCs/>
          <w:color w:val="000000"/>
        </w:rPr>
        <w:t>Träger</w:t>
      </w:r>
      <w:proofErr w:type="spellEnd"/>
      <w:r w:rsidRPr="00F559A5">
        <w:rPr>
          <w:rFonts w:ascii="Book Antiqua" w:eastAsia="Book Antiqua" w:hAnsi="Book Antiqua" w:cs="Book Antiqua"/>
          <w:b/>
          <w:bCs/>
          <w:color w:val="000000"/>
        </w:rPr>
        <w:t xml:space="preserve"> K</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Fritzler</w:t>
      </w:r>
      <w:proofErr w:type="spellEnd"/>
      <w:r w:rsidRPr="00F559A5">
        <w:rPr>
          <w:rFonts w:ascii="Book Antiqua" w:eastAsia="Book Antiqua" w:hAnsi="Book Antiqua" w:cs="Book Antiqua"/>
          <w:color w:val="000000"/>
        </w:rPr>
        <w:t xml:space="preserve"> D, Fischer G, </w:t>
      </w:r>
      <w:proofErr w:type="spellStart"/>
      <w:r w:rsidRPr="00F559A5">
        <w:rPr>
          <w:rFonts w:ascii="Book Antiqua" w:eastAsia="Book Antiqua" w:hAnsi="Book Antiqua" w:cs="Book Antiqua"/>
          <w:color w:val="000000"/>
        </w:rPr>
        <w:t>Schröder</w:t>
      </w:r>
      <w:proofErr w:type="spellEnd"/>
      <w:r w:rsidRPr="00F559A5">
        <w:rPr>
          <w:rFonts w:ascii="Book Antiqua" w:eastAsia="Book Antiqua" w:hAnsi="Book Antiqua" w:cs="Book Antiqua"/>
          <w:color w:val="000000"/>
        </w:rPr>
        <w:t xml:space="preserve"> J, </w:t>
      </w:r>
      <w:proofErr w:type="spellStart"/>
      <w:r w:rsidRPr="00F559A5">
        <w:rPr>
          <w:rFonts w:ascii="Book Antiqua" w:eastAsia="Book Antiqua" w:hAnsi="Book Antiqua" w:cs="Book Antiqua"/>
          <w:color w:val="000000"/>
        </w:rPr>
        <w:t>Skrabal</w:t>
      </w:r>
      <w:proofErr w:type="spellEnd"/>
      <w:r w:rsidRPr="00F559A5">
        <w:rPr>
          <w:rFonts w:ascii="Book Antiqua" w:eastAsia="Book Antiqua" w:hAnsi="Book Antiqua" w:cs="Book Antiqua"/>
          <w:color w:val="000000"/>
        </w:rPr>
        <w:t xml:space="preserve"> C, </w:t>
      </w:r>
      <w:proofErr w:type="spellStart"/>
      <w:r w:rsidRPr="00F559A5">
        <w:rPr>
          <w:rFonts w:ascii="Book Antiqua" w:eastAsia="Book Antiqua" w:hAnsi="Book Antiqua" w:cs="Book Antiqua"/>
          <w:color w:val="000000"/>
        </w:rPr>
        <w:t>Liebold</w:t>
      </w:r>
      <w:proofErr w:type="spellEnd"/>
      <w:r w:rsidRPr="00F559A5">
        <w:rPr>
          <w:rFonts w:ascii="Book Antiqua" w:eastAsia="Book Antiqua" w:hAnsi="Book Antiqua" w:cs="Book Antiqua"/>
          <w:color w:val="000000"/>
        </w:rPr>
        <w:t xml:space="preserve"> A, </w:t>
      </w:r>
      <w:proofErr w:type="spellStart"/>
      <w:r w:rsidRPr="00F559A5">
        <w:rPr>
          <w:rFonts w:ascii="Book Antiqua" w:eastAsia="Book Antiqua" w:hAnsi="Book Antiqua" w:cs="Book Antiqua"/>
          <w:color w:val="000000"/>
        </w:rPr>
        <w:t>Reinelt</w:t>
      </w:r>
      <w:proofErr w:type="spellEnd"/>
      <w:r w:rsidRPr="00F559A5">
        <w:rPr>
          <w:rFonts w:ascii="Book Antiqua" w:eastAsia="Book Antiqua" w:hAnsi="Book Antiqua" w:cs="Book Antiqua"/>
          <w:color w:val="000000"/>
        </w:rPr>
        <w:t xml:space="preserve"> H. Treatment of post-cardiopulmonary bypass SIRS by </w:t>
      </w:r>
      <w:proofErr w:type="spellStart"/>
      <w:r w:rsidRPr="00F559A5">
        <w:rPr>
          <w:rFonts w:ascii="Book Antiqua" w:eastAsia="Book Antiqua" w:hAnsi="Book Antiqua" w:cs="Book Antiqua"/>
          <w:color w:val="000000"/>
        </w:rPr>
        <w:t>hemoadsorption</w:t>
      </w:r>
      <w:proofErr w:type="spellEnd"/>
      <w:r w:rsidRPr="00F559A5">
        <w:rPr>
          <w:rFonts w:ascii="Book Antiqua" w:eastAsia="Book Antiqua" w:hAnsi="Book Antiqua" w:cs="Book Antiqua"/>
          <w:color w:val="000000"/>
        </w:rPr>
        <w:t xml:space="preserve">: a case series. </w:t>
      </w:r>
      <w:proofErr w:type="spellStart"/>
      <w:r w:rsidRPr="00F559A5">
        <w:rPr>
          <w:rFonts w:ascii="Book Antiqua" w:eastAsia="Book Antiqua" w:hAnsi="Book Antiqua" w:cs="Book Antiqua"/>
          <w:i/>
          <w:iCs/>
          <w:color w:val="000000"/>
        </w:rPr>
        <w:t>Int</w:t>
      </w:r>
      <w:proofErr w:type="spellEnd"/>
      <w:r w:rsidRPr="00F559A5">
        <w:rPr>
          <w:rFonts w:ascii="Book Antiqua" w:eastAsia="Book Antiqua" w:hAnsi="Book Antiqua" w:cs="Book Antiqua"/>
          <w:i/>
          <w:iCs/>
          <w:color w:val="000000"/>
        </w:rPr>
        <w:t xml:space="preserve"> J </w:t>
      </w:r>
      <w:proofErr w:type="spellStart"/>
      <w:r w:rsidRPr="00F559A5">
        <w:rPr>
          <w:rFonts w:ascii="Book Antiqua" w:eastAsia="Book Antiqua" w:hAnsi="Book Antiqua" w:cs="Book Antiqua"/>
          <w:i/>
          <w:iCs/>
          <w:color w:val="000000"/>
        </w:rPr>
        <w:t>Artif</w:t>
      </w:r>
      <w:proofErr w:type="spellEnd"/>
      <w:r w:rsidRPr="00F559A5">
        <w:rPr>
          <w:rFonts w:ascii="Book Antiqua" w:eastAsia="Book Antiqua" w:hAnsi="Book Antiqua" w:cs="Book Antiqua"/>
          <w:i/>
          <w:iCs/>
          <w:color w:val="000000"/>
        </w:rPr>
        <w:t xml:space="preserve"> Organs</w:t>
      </w:r>
      <w:r w:rsidRPr="00F559A5">
        <w:rPr>
          <w:rFonts w:ascii="Book Antiqua" w:eastAsia="Book Antiqua" w:hAnsi="Book Antiqua" w:cs="Book Antiqua"/>
          <w:color w:val="000000"/>
        </w:rPr>
        <w:t xml:space="preserve"> 2016; </w:t>
      </w:r>
      <w:r w:rsidRPr="00F559A5">
        <w:rPr>
          <w:rFonts w:ascii="Book Antiqua" w:eastAsia="Book Antiqua" w:hAnsi="Book Antiqua" w:cs="Book Antiqua"/>
          <w:b/>
          <w:bCs/>
          <w:color w:val="000000"/>
        </w:rPr>
        <w:t>39</w:t>
      </w:r>
      <w:r w:rsidRPr="00F559A5">
        <w:rPr>
          <w:rFonts w:ascii="Book Antiqua" w:eastAsia="Book Antiqua" w:hAnsi="Book Antiqua" w:cs="Book Antiqua"/>
          <w:color w:val="000000"/>
        </w:rPr>
        <w:t>: 141-146 [PMID: 27140295 DOI: 10.5301/ijao.5000492]</w:t>
      </w:r>
    </w:p>
    <w:p w14:paraId="7AB28A2C"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34 </w:t>
      </w:r>
      <w:proofErr w:type="spellStart"/>
      <w:r w:rsidRPr="00F559A5">
        <w:rPr>
          <w:rFonts w:ascii="Book Antiqua" w:eastAsia="Book Antiqua" w:hAnsi="Book Antiqua" w:cs="Book Antiqua"/>
          <w:b/>
          <w:bCs/>
          <w:color w:val="000000"/>
        </w:rPr>
        <w:t>Hinz</w:t>
      </w:r>
      <w:proofErr w:type="spellEnd"/>
      <w:r w:rsidRPr="00F559A5">
        <w:rPr>
          <w:rFonts w:ascii="Book Antiqua" w:eastAsia="Book Antiqua" w:hAnsi="Book Antiqua" w:cs="Book Antiqua"/>
          <w:b/>
          <w:bCs/>
          <w:color w:val="000000"/>
        </w:rPr>
        <w:t xml:space="preserve"> B</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Jauch</w:t>
      </w:r>
      <w:proofErr w:type="spellEnd"/>
      <w:r w:rsidRPr="00F559A5">
        <w:rPr>
          <w:rFonts w:ascii="Book Antiqua" w:eastAsia="Book Antiqua" w:hAnsi="Book Antiqua" w:cs="Book Antiqua"/>
          <w:color w:val="000000"/>
        </w:rPr>
        <w:t xml:space="preserve"> O, </w:t>
      </w:r>
      <w:proofErr w:type="spellStart"/>
      <w:r w:rsidRPr="00F559A5">
        <w:rPr>
          <w:rFonts w:ascii="Book Antiqua" w:eastAsia="Book Antiqua" w:hAnsi="Book Antiqua" w:cs="Book Antiqua"/>
          <w:color w:val="000000"/>
        </w:rPr>
        <w:t>Noky</w:t>
      </w:r>
      <w:proofErr w:type="spellEnd"/>
      <w:r w:rsidRPr="00F559A5">
        <w:rPr>
          <w:rFonts w:ascii="Book Antiqua" w:eastAsia="Book Antiqua" w:hAnsi="Book Antiqua" w:cs="Book Antiqua"/>
          <w:color w:val="000000"/>
        </w:rPr>
        <w:t xml:space="preserve"> T, </w:t>
      </w:r>
      <w:proofErr w:type="spellStart"/>
      <w:r w:rsidRPr="00F559A5">
        <w:rPr>
          <w:rFonts w:ascii="Book Antiqua" w:eastAsia="Book Antiqua" w:hAnsi="Book Antiqua" w:cs="Book Antiqua"/>
          <w:color w:val="000000"/>
        </w:rPr>
        <w:t>Friesecke</w:t>
      </w:r>
      <w:proofErr w:type="spellEnd"/>
      <w:r w:rsidRPr="00F559A5">
        <w:rPr>
          <w:rFonts w:ascii="Book Antiqua" w:eastAsia="Book Antiqua" w:hAnsi="Book Antiqua" w:cs="Book Antiqua"/>
          <w:color w:val="000000"/>
        </w:rPr>
        <w:t xml:space="preserve"> S, Abel P, Kaiser R. </w:t>
      </w:r>
      <w:proofErr w:type="spellStart"/>
      <w:r w:rsidRPr="00F559A5">
        <w:rPr>
          <w:rFonts w:ascii="Book Antiqua" w:eastAsia="Book Antiqua" w:hAnsi="Book Antiqua" w:cs="Book Antiqua"/>
          <w:color w:val="000000"/>
        </w:rPr>
        <w:t>CytoSorb</w:t>
      </w:r>
      <w:proofErr w:type="spellEnd"/>
      <w:r w:rsidRPr="00F559A5">
        <w:rPr>
          <w:rFonts w:ascii="Book Antiqua" w:eastAsia="Book Antiqua" w:hAnsi="Book Antiqua" w:cs="Book Antiqua"/>
          <w:color w:val="000000"/>
        </w:rPr>
        <w:t xml:space="preserve">, a novel therapeutic approach for patients with septic shock: a case report. </w:t>
      </w:r>
      <w:proofErr w:type="spellStart"/>
      <w:r w:rsidRPr="00F559A5">
        <w:rPr>
          <w:rFonts w:ascii="Book Antiqua" w:eastAsia="Book Antiqua" w:hAnsi="Book Antiqua" w:cs="Book Antiqua"/>
          <w:i/>
          <w:iCs/>
          <w:color w:val="000000"/>
        </w:rPr>
        <w:t>Int</w:t>
      </w:r>
      <w:proofErr w:type="spellEnd"/>
      <w:r w:rsidRPr="00F559A5">
        <w:rPr>
          <w:rFonts w:ascii="Book Antiqua" w:eastAsia="Book Antiqua" w:hAnsi="Book Antiqua" w:cs="Book Antiqua"/>
          <w:i/>
          <w:iCs/>
          <w:color w:val="000000"/>
        </w:rPr>
        <w:t xml:space="preserve"> J </w:t>
      </w:r>
      <w:proofErr w:type="spellStart"/>
      <w:r w:rsidRPr="00F559A5">
        <w:rPr>
          <w:rFonts w:ascii="Book Antiqua" w:eastAsia="Book Antiqua" w:hAnsi="Book Antiqua" w:cs="Book Antiqua"/>
          <w:i/>
          <w:iCs/>
          <w:color w:val="000000"/>
        </w:rPr>
        <w:t>Artif</w:t>
      </w:r>
      <w:proofErr w:type="spellEnd"/>
      <w:r w:rsidRPr="00F559A5">
        <w:rPr>
          <w:rFonts w:ascii="Book Antiqua" w:eastAsia="Book Antiqua" w:hAnsi="Book Antiqua" w:cs="Book Antiqua"/>
          <w:i/>
          <w:iCs/>
          <w:color w:val="000000"/>
        </w:rPr>
        <w:t xml:space="preserve"> Organs</w:t>
      </w:r>
      <w:r w:rsidRPr="00F559A5">
        <w:rPr>
          <w:rFonts w:ascii="Book Antiqua" w:eastAsia="Book Antiqua" w:hAnsi="Book Antiqua" w:cs="Book Antiqua"/>
          <w:color w:val="000000"/>
        </w:rPr>
        <w:t xml:space="preserve"> 2015; </w:t>
      </w:r>
      <w:r w:rsidRPr="00F559A5">
        <w:rPr>
          <w:rFonts w:ascii="Book Antiqua" w:eastAsia="Book Antiqua" w:hAnsi="Book Antiqua" w:cs="Book Antiqua"/>
          <w:b/>
          <w:bCs/>
          <w:color w:val="000000"/>
        </w:rPr>
        <w:t>38</w:t>
      </w:r>
      <w:r w:rsidRPr="00F559A5">
        <w:rPr>
          <w:rFonts w:ascii="Book Antiqua" w:eastAsia="Book Antiqua" w:hAnsi="Book Antiqua" w:cs="Book Antiqua"/>
          <w:color w:val="000000"/>
        </w:rPr>
        <w:t>: 461-464 [PMID: 26349530 DOI: 10.5301/ijao.5000429]</w:t>
      </w:r>
    </w:p>
    <w:p w14:paraId="2E6BB40B"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35 </w:t>
      </w:r>
      <w:r w:rsidRPr="00F559A5">
        <w:rPr>
          <w:rFonts w:ascii="Book Antiqua" w:eastAsia="Book Antiqua" w:hAnsi="Book Antiqua" w:cs="Book Antiqua"/>
          <w:b/>
          <w:bCs/>
          <w:color w:val="000000"/>
        </w:rPr>
        <w:t>Nemeth E</w:t>
      </w:r>
      <w:r w:rsidRPr="00F559A5">
        <w:rPr>
          <w:rFonts w:ascii="Book Antiqua" w:eastAsia="Book Antiqua" w:hAnsi="Book Antiqua" w:cs="Book Antiqua"/>
          <w:color w:val="000000"/>
        </w:rPr>
        <w:t xml:space="preserve">, Kovacs E, </w:t>
      </w:r>
      <w:proofErr w:type="spellStart"/>
      <w:r w:rsidRPr="00F559A5">
        <w:rPr>
          <w:rFonts w:ascii="Book Antiqua" w:eastAsia="Book Antiqua" w:hAnsi="Book Antiqua" w:cs="Book Antiqua"/>
          <w:color w:val="000000"/>
        </w:rPr>
        <w:t>Racz</w:t>
      </w:r>
      <w:proofErr w:type="spellEnd"/>
      <w:r w:rsidRPr="00F559A5">
        <w:rPr>
          <w:rFonts w:ascii="Book Antiqua" w:eastAsia="Book Antiqua" w:hAnsi="Book Antiqua" w:cs="Book Antiqua"/>
          <w:color w:val="000000"/>
        </w:rPr>
        <w:t xml:space="preserve"> K, </w:t>
      </w:r>
      <w:proofErr w:type="spellStart"/>
      <w:r w:rsidRPr="00F559A5">
        <w:rPr>
          <w:rFonts w:ascii="Book Antiqua" w:eastAsia="Book Antiqua" w:hAnsi="Book Antiqua" w:cs="Book Antiqua"/>
          <w:color w:val="000000"/>
        </w:rPr>
        <w:t>Soltesz</w:t>
      </w:r>
      <w:proofErr w:type="spellEnd"/>
      <w:r w:rsidRPr="00F559A5">
        <w:rPr>
          <w:rFonts w:ascii="Book Antiqua" w:eastAsia="Book Antiqua" w:hAnsi="Book Antiqua" w:cs="Book Antiqua"/>
          <w:color w:val="000000"/>
        </w:rPr>
        <w:t xml:space="preserve"> A, Szigeti S, Kiss N, </w:t>
      </w:r>
      <w:proofErr w:type="spellStart"/>
      <w:r w:rsidRPr="00F559A5">
        <w:rPr>
          <w:rFonts w:ascii="Book Antiqua" w:eastAsia="Book Antiqua" w:hAnsi="Book Antiqua" w:cs="Book Antiqua"/>
          <w:color w:val="000000"/>
        </w:rPr>
        <w:t>Csikos</w:t>
      </w:r>
      <w:proofErr w:type="spellEnd"/>
      <w:r w:rsidRPr="00F559A5">
        <w:rPr>
          <w:rFonts w:ascii="Book Antiqua" w:eastAsia="Book Antiqua" w:hAnsi="Book Antiqua" w:cs="Book Antiqua"/>
          <w:color w:val="000000"/>
        </w:rPr>
        <w:t xml:space="preserve"> G, </w:t>
      </w:r>
      <w:proofErr w:type="spellStart"/>
      <w:r w:rsidRPr="00F559A5">
        <w:rPr>
          <w:rFonts w:ascii="Book Antiqua" w:eastAsia="Book Antiqua" w:hAnsi="Book Antiqua" w:cs="Book Antiqua"/>
          <w:color w:val="000000"/>
        </w:rPr>
        <w:t>Koritsanszky</w:t>
      </w:r>
      <w:proofErr w:type="spellEnd"/>
      <w:r w:rsidRPr="00F559A5">
        <w:rPr>
          <w:rFonts w:ascii="Book Antiqua" w:eastAsia="Book Antiqua" w:hAnsi="Book Antiqua" w:cs="Book Antiqua"/>
          <w:color w:val="000000"/>
        </w:rPr>
        <w:t xml:space="preserve"> KB, Berzsenyi V, </w:t>
      </w:r>
      <w:proofErr w:type="spellStart"/>
      <w:r w:rsidRPr="00F559A5">
        <w:rPr>
          <w:rFonts w:ascii="Book Antiqua" w:eastAsia="Book Antiqua" w:hAnsi="Book Antiqua" w:cs="Book Antiqua"/>
          <w:color w:val="000000"/>
        </w:rPr>
        <w:t>Trembickij</w:t>
      </w:r>
      <w:proofErr w:type="spellEnd"/>
      <w:r w:rsidRPr="00F559A5">
        <w:rPr>
          <w:rFonts w:ascii="Book Antiqua" w:eastAsia="Book Antiqua" w:hAnsi="Book Antiqua" w:cs="Book Antiqua"/>
          <w:color w:val="000000"/>
        </w:rPr>
        <w:t xml:space="preserve"> G, </w:t>
      </w:r>
      <w:proofErr w:type="spellStart"/>
      <w:r w:rsidRPr="00F559A5">
        <w:rPr>
          <w:rFonts w:ascii="Book Antiqua" w:eastAsia="Book Antiqua" w:hAnsi="Book Antiqua" w:cs="Book Antiqua"/>
          <w:color w:val="000000"/>
        </w:rPr>
        <w:t>Fabry</w:t>
      </w:r>
      <w:proofErr w:type="spellEnd"/>
      <w:r w:rsidRPr="00F559A5">
        <w:rPr>
          <w:rFonts w:ascii="Book Antiqua" w:eastAsia="Book Antiqua" w:hAnsi="Book Antiqua" w:cs="Book Antiqua"/>
          <w:color w:val="000000"/>
        </w:rPr>
        <w:t xml:space="preserve"> S, </w:t>
      </w:r>
      <w:proofErr w:type="spellStart"/>
      <w:r w:rsidRPr="00F559A5">
        <w:rPr>
          <w:rFonts w:ascii="Book Antiqua" w:eastAsia="Book Antiqua" w:hAnsi="Book Antiqua" w:cs="Book Antiqua"/>
          <w:color w:val="000000"/>
        </w:rPr>
        <w:t>Prohaszka</w:t>
      </w:r>
      <w:proofErr w:type="spellEnd"/>
      <w:r w:rsidRPr="00F559A5">
        <w:rPr>
          <w:rFonts w:ascii="Book Antiqua" w:eastAsia="Book Antiqua" w:hAnsi="Book Antiqua" w:cs="Book Antiqua"/>
          <w:color w:val="000000"/>
        </w:rPr>
        <w:t xml:space="preserve"> Z, </w:t>
      </w:r>
      <w:proofErr w:type="spellStart"/>
      <w:r w:rsidRPr="00F559A5">
        <w:rPr>
          <w:rFonts w:ascii="Book Antiqua" w:eastAsia="Book Antiqua" w:hAnsi="Book Antiqua" w:cs="Book Antiqua"/>
          <w:color w:val="000000"/>
        </w:rPr>
        <w:t>Merkely</w:t>
      </w:r>
      <w:proofErr w:type="spellEnd"/>
      <w:r w:rsidRPr="00F559A5">
        <w:rPr>
          <w:rFonts w:ascii="Book Antiqua" w:eastAsia="Book Antiqua" w:hAnsi="Book Antiqua" w:cs="Book Antiqua"/>
          <w:color w:val="000000"/>
        </w:rPr>
        <w:t xml:space="preserve"> B, Gal J. Impact of intraoperative cytokine adsorption on outcome of patients undergoing </w:t>
      </w:r>
      <w:proofErr w:type="spellStart"/>
      <w:r w:rsidRPr="00F559A5">
        <w:rPr>
          <w:rFonts w:ascii="Book Antiqua" w:eastAsia="Book Antiqua" w:hAnsi="Book Antiqua" w:cs="Book Antiqua"/>
          <w:color w:val="000000"/>
        </w:rPr>
        <w:t>orthotopic</w:t>
      </w:r>
      <w:proofErr w:type="spellEnd"/>
      <w:r w:rsidRPr="00F559A5">
        <w:rPr>
          <w:rFonts w:ascii="Book Antiqua" w:eastAsia="Book Antiqua" w:hAnsi="Book Antiqua" w:cs="Book Antiqua"/>
          <w:color w:val="000000"/>
        </w:rPr>
        <w:t xml:space="preserve"> heart transplantation-an observational study. </w:t>
      </w:r>
      <w:proofErr w:type="spellStart"/>
      <w:r w:rsidRPr="00F559A5">
        <w:rPr>
          <w:rFonts w:ascii="Book Antiqua" w:eastAsia="Book Antiqua" w:hAnsi="Book Antiqua" w:cs="Book Antiqua"/>
          <w:i/>
          <w:iCs/>
          <w:color w:val="000000"/>
        </w:rPr>
        <w:t>Clin</w:t>
      </w:r>
      <w:proofErr w:type="spellEnd"/>
      <w:r w:rsidRPr="00F559A5">
        <w:rPr>
          <w:rFonts w:ascii="Book Antiqua" w:eastAsia="Book Antiqua" w:hAnsi="Book Antiqua" w:cs="Book Antiqua"/>
          <w:i/>
          <w:iCs/>
          <w:color w:val="000000"/>
        </w:rPr>
        <w:t xml:space="preserve"> Transplant</w:t>
      </w:r>
      <w:r w:rsidRPr="00F559A5">
        <w:rPr>
          <w:rFonts w:ascii="Book Antiqua" w:eastAsia="Book Antiqua" w:hAnsi="Book Antiqua" w:cs="Book Antiqua"/>
          <w:color w:val="000000"/>
        </w:rPr>
        <w:t xml:space="preserve"> 2018; </w:t>
      </w:r>
      <w:r w:rsidRPr="00F559A5">
        <w:rPr>
          <w:rFonts w:ascii="Book Antiqua" w:eastAsia="Book Antiqua" w:hAnsi="Book Antiqua" w:cs="Book Antiqua"/>
          <w:b/>
          <w:bCs/>
          <w:color w:val="000000"/>
        </w:rPr>
        <w:t>32</w:t>
      </w:r>
      <w:r w:rsidRPr="00F559A5">
        <w:rPr>
          <w:rFonts w:ascii="Book Antiqua" w:eastAsia="Book Antiqua" w:hAnsi="Book Antiqua" w:cs="Book Antiqua"/>
          <w:color w:val="000000"/>
        </w:rPr>
        <w:t>: e13211 [PMID: 29377282 DOI: 10.1111/ctr.13211]</w:t>
      </w:r>
    </w:p>
    <w:p w14:paraId="74E6DFC9"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36 </w:t>
      </w:r>
      <w:proofErr w:type="spellStart"/>
      <w:r w:rsidRPr="00F559A5">
        <w:rPr>
          <w:rFonts w:ascii="Book Antiqua" w:eastAsia="Book Antiqua" w:hAnsi="Book Antiqua" w:cs="Book Antiqua"/>
          <w:b/>
          <w:bCs/>
          <w:color w:val="000000"/>
        </w:rPr>
        <w:t>Gouel-Chéron</w:t>
      </w:r>
      <w:proofErr w:type="spellEnd"/>
      <w:r w:rsidRPr="00F559A5">
        <w:rPr>
          <w:rFonts w:ascii="Book Antiqua" w:eastAsia="Book Antiqua" w:hAnsi="Book Antiqua" w:cs="Book Antiqua"/>
          <w:b/>
          <w:bCs/>
          <w:color w:val="000000"/>
        </w:rPr>
        <w:t xml:space="preserve"> A</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Allaouchiche</w:t>
      </w:r>
      <w:proofErr w:type="spellEnd"/>
      <w:r w:rsidRPr="00F559A5">
        <w:rPr>
          <w:rFonts w:ascii="Book Antiqua" w:eastAsia="Book Antiqua" w:hAnsi="Book Antiqua" w:cs="Book Antiqua"/>
          <w:color w:val="000000"/>
        </w:rPr>
        <w:t xml:space="preserve"> B, </w:t>
      </w:r>
      <w:proofErr w:type="spellStart"/>
      <w:r w:rsidRPr="00F559A5">
        <w:rPr>
          <w:rFonts w:ascii="Book Antiqua" w:eastAsia="Book Antiqua" w:hAnsi="Book Antiqua" w:cs="Book Antiqua"/>
          <w:color w:val="000000"/>
        </w:rPr>
        <w:t>Guignant</w:t>
      </w:r>
      <w:proofErr w:type="spellEnd"/>
      <w:r w:rsidRPr="00F559A5">
        <w:rPr>
          <w:rFonts w:ascii="Book Antiqua" w:eastAsia="Book Antiqua" w:hAnsi="Book Antiqua" w:cs="Book Antiqua"/>
          <w:color w:val="000000"/>
        </w:rPr>
        <w:t xml:space="preserve"> C, Davin F, </w:t>
      </w:r>
      <w:proofErr w:type="spellStart"/>
      <w:r w:rsidRPr="00F559A5">
        <w:rPr>
          <w:rFonts w:ascii="Book Antiqua" w:eastAsia="Book Antiqua" w:hAnsi="Book Antiqua" w:cs="Book Antiqua"/>
          <w:color w:val="000000"/>
        </w:rPr>
        <w:t>Floccard</w:t>
      </w:r>
      <w:proofErr w:type="spellEnd"/>
      <w:r w:rsidRPr="00F559A5">
        <w:rPr>
          <w:rFonts w:ascii="Book Antiqua" w:eastAsia="Book Antiqua" w:hAnsi="Book Antiqua" w:cs="Book Antiqua"/>
          <w:color w:val="000000"/>
        </w:rPr>
        <w:t xml:space="preserve"> B, </w:t>
      </w:r>
      <w:proofErr w:type="spellStart"/>
      <w:r w:rsidRPr="00F559A5">
        <w:rPr>
          <w:rFonts w:ascii="Book Antiqua" w:eastAsia="Book Antiqua" w:hAnsi="Book Antiqua" w:cs="Book Antiqua"/>
          <w:color w:val="000000"/>
        </w:rPr>
        <w:t>Monneret</w:t>
      </w:r>
      <w:proofErr w:type="spellEnd"/>
      <w:r w:rsidRPr="00F559A5">
        <w:rPr>
          <w:rFonts w:ascii="Book Antiqua" w:eastAsia="Book Antiqua" w:hAnsi="Book Antiqua" w:cs="Book Antiqua"/>
          <w:color w:val="000000"/>
        </w:rPr>
        <w:t xml:space="preserve"> G; </w:t>
      </w:r>
      <w:proofErr w:type="spellStart"/>
      <w:r w:rsidRPr="00F559A5">
        <w:rPr>
          <w:rFonts w:ascii="Book Antiqua" w:eastAsia="Book Antiqua" w:hAnsi="Book Antiqua" w:cs="Book Antiqua"/>
          <w:color w:val="000000"/>
        </w:rPr>
        <w:t>AzuRea</w:t>
      </w:r>
      <w:proofErr w:type="spellEnd"/>
      <w:r w:rsidRPr="00F559A5">
        <w:rPr>
          <w:rFonts w:ascii="Book Antiqua" w:eastAsia="Book Antiqua" w:hAnsi="Book Antiqua" w:cs="Book Antiqua"/>
          <w:color w:val="000000"/>
        </w:rPr>
        <w:t xml:space="preserve"> Group. Early interleukin-6 and slope of monocyte human leukocyte antigen-DR: a powerful association to predict the development of sepsis after major trauma. </w:t>
      </w:r>
      <w:proofErr w:type="spellStart"/>
      <w:r w:rsidRPr="00F559A5">
        <w:rPr>
          <w:rFonts w:ascii="Book Antiqua" w:eastAsia="Book Antiqua" w:hAnsi="Book Antiqua" w:cs="Book Antiqua"/>
          <w:i/>
          <w:iCs/>
          <w:color w:val="000000"/>
        </w:rPr>
        <w:t>PLoS</w:t>
      </w:r>
      <w:proofErr w:type="spellEnd"/>
      <w:r w:rsidRPr="00F559A5">
        <w:rPr>
          <w:rFonts w:ascii="Book Antiqua" w:eastAsia="Book Antiqua" w:hAnsi="Book Antiqua" w:cs="Book Antiqua"/>
          <w:i/>
          <w:iCs/>
          <w:color w:val="000000"/>
        </w:rPr>
        <w:t xml:space="preserve"> One</w:t>
      </w:r>
      <w:r w:rsidRPr="00F559A5">
        <w:rPr>
          <w:rFonts w:ascii="Book Antiqua" w:eastAsia="Book Antiqua" w:hAnsi="Book Antiqua" w:cs="Book Antiqua"/>
          <w:color w:val="000000"/>
        </w:rPr>
        <w:t xml:space="preserve"> 2012; </w:t>
      </w:r>
      <w:r w:rsidRPr="00F559A5">
        <w:rPr>
          <w:rFonts w:ascii="Book Antiqua" w:eastAsia="Book Antiqua" w:hAnsi="Book Antiqua" w:cs="Book Antiqua"/>
          <w:b/>
          <w:bCs/>
          <w:color w:val="000000"/>
        </w:rPr>
        <w:t>7</w:t>
      </w:r>
      <w:r w:rsidRPr="00F559A5">
        <w:rPr>
          <w:rFonts w:ascii="Book Antiqua" w:eastAsia="Book Antiqua" w:hAnsi="Book Antiqua" w:cs="Book Antiqua"/>
          <w:color w:val="000000"/>
        </w:rPr>
        <w:t>: e33095 [PMID: 22431998 DOI: 10.1371/journal.pone.0033095]</w:t>
      </w:r>
    </w:p>
    <w:p w14:paraId="58242165"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37 </w:t>
      </w:r>
      <w:proofErr w:type="spellStart"/>
      <w:r w:rsidRPr="00F559A5">
        <w:rPr>
          <w:rFonts w:ascii="Book Antiqua" w:eastAsia="Book Antiqua" w:hAnsi="Book Antiqua" w:cs="Book Antiqua"/>
          <w:b/>
          <w:bCs/>
          <w:color w:val="000000"/>
        </w:rPr>
        <w:t>Mera</w:t>
      </w:r>
      <w:proofErr w:type="spellEnd"/>
      <w:r w:rsidRPr="00F559A5">
        <w:rPr>
          <w:rFonts w:ascii="Book Antiqua" w:eastAsia="Book Antiqua" w:hAnsi="Book Antiqua" w:cs="Book Antiqua"/>
          <w:b/>
          <w:bCs/>
          <w:color w:val="000000"/>
        </w:rPr>
        <w:t xml:space="preserve"> S</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Tatulescu</w:t>
      </w:r>
      <w:proofErr w:type="spellEnd"/>
      <w:r w:rsidRPr="00F559A5">
        <w:rPr>
          <w:rFonts w:ascii="Book Antiqua" w:eastAsia="Book Antiqua" w:hAnsi="Book Antiqua" w:cs="Book Antiqua"/>
          <w:color w:val="000000"/>
        </w:rPr>
        <w:t xml:space="preserve"> D, </w:t>
      </w:r>
      <w:proofErr w:type="spellStart"/>
      <w:r w:rsidRPr="00F559A5">
        <w:rPr>
          <w:rFonts w:ascii="Book Antiqua" w:eastAsia="Book Antiqua" w:hAnsi="Book Antiqua" w:cs="Book Antiqua"/>
          <w:color w:val="000000"/>
        </w:rPr>
        <w:t>Cismaru</w:t>
      </w:r>
      <w:proofErr w:type="spellEnd"/>
      <w:r w:rsidRPr="00F559A5">
        <w:rPr>
          <w:rFonts w:ascii="Book Antiqua" w:eastAsia="Book Antiqua" w:hAnsi="Book Antiqua" w:cs="Book Antiqua"/>
          <w:color w:val="000000"/>
        </w:rPr>
        <w:t xml:space="preserve"> C, </w:t>
      </w:r>
      <w:proofErr w:type="spellStart"/>
      <w:r w:rsidRPr="00F559A5">
        <w:rPr>
          <w:rFonts w:ascii="Book Antiqua" w:eastAsia="Book Antiqua" w:hAnsi="Book Antiqua" w:cs="Book Antiqua"/>
          <w:color w:val="000000"/>
        </w:rPr>
        <w:t>Bondor</w:t>
      </w:r>
      <w:proofErr w:type="spellEnd"/>
      <w:r w:rsidRPr="00F559A5">
        <w:rPr>
          <w:rFonts w:ascii="Book Antiqua" w:eastAsia="Book Antiqua" w:hAnsi="Book Antiqua" w:cs="Book Antiqua"/>
          <w:color w:val="000000"/>
        </w:rPr>
        <w:t xml:space="preserve"> C, </w:t>
      </w:r>
      <w:proofErr w:type="spellStart"/>
      <w:r w:rsidRPr="00F559A5">
        <w:rPr>
          <w:rFonts w:ascii="Book Antiqua" w:eastAsia="Book Antiqua" w:hAnsi="Book Antiqua" w:cs="Book Antiqua"/>
          <w:color w:val="000000"/>
        </w:rPr>
        <w:t>Slavcovici</w:t>
      </w:r>
      <w:proofErr w:type="spellEnd"/>
      <w:r w:rsidRPr="00F559A5">
        <w:rPr>
          <w:rFonts w:ascii="Book Antiqua" w:eastAsia="Book Antiqua" w:hAnsi="Book Antiqua" w:cs="Book Antiqua"/>
          <w:color w:val="000000"/>
        </w:rPr>
        <w:t xml:space="preserve"> A, </w:t>
      </w:r>
      <w:proofErr w:type="spellStart"/>
      <w:r w:rsidRPr="00F559A5">
        <w:rPr>
          <w:rFonts w:ascii="Book Antiqua" w:eastAsia="Book Antiqua" w:hAnsi="Book Antiqua" w:cs="Book Antiqua"/>
          <w:color w:val="000000"/>
        </w:rPr>
        <w:t>Zanc</w:t>
      </w:r>
      <w:proofErr w:type="spellEnd"/>
      <w:r w:rsidRPr="00F559A5">
        <w:rPr>
          <w:rFonts w:ascii="Book Antiqua" w:eastAsia="Book Antiqua" w:hAnsi="Book Antiqua" w:cs="Book Antiqua"/>
          <w:color w:val="000000"/>
        </w:rPr>
        <w:t xml:space="preserve"> V, </w:t>
      </w:r>
      <w:proofErr w:type="spellStart"/>
      <w:r w:rsidRPr="00F559A5">
        <w:rPr>
          <w:rFonts w:ascii="Book Antiqua" w:eastAsia="Book Antiqua" w:hAnsi="Book Antiqua" w:cs="Book Antiqua"/>
          <w:color w:val="000000"/>
        </w:rPr>
        <w:t>Carstina</w:t>
      </w:r>
      <w:proofErr w:type="spellEnd"/>
      <w:r w:rsidRPr="00F559A5">
        <w:rPr>
          <w:rFonts w:ascii="Book Antiqua" w:eastAsia="Book Antiqua" w:hAnsi="Book Antiqua" w:cs="Book Antiqua"/>
          <w:color w:val="000000"/>
        </w:rPr>
        <w:t xml:space="preserve"> D, </w:t>
      </w:r>
      <w:proofErr w:type="spellStart"/>
      <w:r w:rsidRPr="00F559A5">
        <w:rPr>
          <w:rFonts w:ascii="Book Antiqua" w:eastAsia="Book Antiqua" w:hAnsi="Book Antiqua" w:cs="Book Antiqua"/>
          <w:color w:val="000000"/>
        </w:rPr>
        <w:t>Oltean</w:t>
      </w:r>
      <w:proofErr w:type="spellEnd"/>
      <w:r w:rsidRPr="00F559A5">
        <w:rPr>
          <w:rFonts w:ascii="Book Antiqua" w:eastAsia="Book Antiqua" w:hAnsi="Book Antiqua" w:cs="Book Antiqua"/>
          <w:color w:val="000000"/>
        </w:rPr>
        <w:t xml:space="preserve"> M. Multiplex cytokine profiling in patients with sepsis. </w:t>
      </w:r>
      <w:r w:rsidRPr="00F559A5">
        <w:rPr>
          <w:rFonts w:ascii="Book Antiqua" w:eastAsia="Book Antiqua" w:hAnsi="Book Antiqua" w:cs="Book Antiqua"/>
          <w:i/>
          <w:iCs/>
          <w:color w:val="000000"/>
        </w:rPr>
        <w:t>APMIS</w:t>
      </w:r>
      <w:r w:rsidRPr="00F559A5">
        <w:rPr>
          <w:rFonts w:ascii="Book Antiqua" w:eastAsia="Book Antiqua" w:hAnsi="Book Antiqua" w:cs="Book Antiqua"/>
          <w:color w:val="000000"/>
        </w:rPr>
        <w:t xml:space="preserve"> 2011; </w:t>
      </w:r>
      <w:r w:rsidRPr="00F559A5">
        <w:rPr>
          <w:rFonts w:ascii="Book Antiqua" w:eastAsia="Book Antiqua" w:hAnsi="Book Antiqua" w:cs="Book Antiqua"/>
          <w:b/>
          <w:bCs/>
          <w:color w:val="000000"/>
        </w:rPr>
        <w:t>119</w:t>
      </w:r>
      <w:r w:rsidRPr="00F559A5">
        <w:rPr>
          <w:rFonts w:ascii="Book Antiqua" w:eastAsia="Book Antiqua" w:hAnsi="Book Antiqua" w:cs="Book Antiqua"/>
          <w:color w:val="000000"/>
        </w:rPr>
        <w:t>: 155-163 [PMID: 21208283 DOI: 10.1111/j.1600-0463.2010.02705.x]</w:t>
      </w:r>
    </w:p>
    <w:p w14:paraId="7D2217CC" w14:textId="77777777" w:rsidR="00B16231" w:rsidRPr="00F559A5" w:rsidRDefault="00B16231" w:rsidP="00D51900">
      <w:pPr>
        <w:adjustRightInd w:val="0"/>
        <w:snapToGrid w:val="0"/>
        <w:spacing w:line="360" w:lineRule="auto"/>
        <w:jc w:val="both"/>
        <w:rPr>
          <w:rFonts w:ascii="Book Antiqua" w:hAnsi="Book Antiqua"/>
        </w:rPr>
      </w:pPr>
      <w:proofErr w:type="gramStart"/>
      <w:r w:rsidRPr="00F559A5">
        <w:rPr>
          <w:rFonts w:ascii="Book Antiqua" w:eastAsia="Book Antiqua" w:hAnsi="Book Antiqua" w:cs="Book Antiqua"/>
          <w:color w:val="000000"/>
        </w:rPr>
        <w:t xml:space="preserve">38 </w:t>
      </w:r>
      <w:proofErr w:type="spellStart"/>
      <w:r w:rsidRPr="00F559A5">
        <w:rPr>
          <w:rFonts w:ascii="Book Antiqua" w:eastAsia="Book Antiqua" w:hAnsi="Book Antiqua" w:cs="Book Antiqua"/>
          <w:b/>
          <w:bCs/>
          <w:color w:val="000000"/>
        </w:rPr>
        <w:t>Singbartl</w:t>
      </w:r>
      <w:proofErr w:type="spellEnd"/>
      <w:r w:rsidRPr="00F559A5">
        <w:rPr>
          <w:rFonts w:ascii="Book Antiqua" w:eastAsia="Book Antiqua" w:hAnsi="Book Antiqua" w:cs="Book Antiqua"/>
          <w:b/>
          <w:bCs/>
          <w:color w:val="000000"/>
        </w:rPr>
        <w:t xml:space="preserve"> K</w:t>
      </w:r>
      <w:r w:rsidRPr="00F559A5">
        <w:rPr>
          <w:rFonts w:ascii="Book Antiqua" w:eastAsia="Book Antiqua" w:hAnsi="Book Antiqua" w:cs="Book Antiqua"/>
          <w:color w:val="000000"/>
        </w:rPr>
        <w:t xml:space="preserve">, Miller L, Ruiz-Velasco V, </w:t>
      </w:r>
      <w:proofErr w:type="spellStart"/>
      <w:r w:rsidRPr="00F559A5">
        <w:rPr>
          <w:rFonts w:ascii="Book Antiqua" w:eastAsia="Book Antiqua" w:hAnsi="Book Antiqua" w:cs="Book Antiqua"/>
          <w:color w:val="000000"/>
        </w:rPr>
        <w:t>Kellum</w:t>
      </w:r>
      <w:proofErr w:type="spellEnd"/>
      <w:r w:rsidRPr="00F559A5">
        <w:rPr>
          <w:rFonts w:ascii="Book Antiqua" w:eastAsia="Book Antiqua" w:hAnsi="Book Antiqua" w:cs="Book Antiqua"/>
          <w:color w:val="000000"/>
        </w:rPr>
        <w:t xml:space="preserve"> JA.</w:t>
      </w:r>
      <w:proofErr w:type="gramEnd"/>
      <w:r w:rsidRPr="00F559A5">
        <w:rPr>
          <w:rFonts w:ascii="Book Antiqua" w:eastAsia="Book Antiqua" w:hAnsi="Book Antiqua" w:cs="Book Antiqua"/>
          <w:color w:val="000000"/>
        </w:rPr>
        <w:t xml:space="preserve"> Reversal of Acute Kidney Injury-Induced Neutrophil Dysfunction: A Critical Role for </w:t>
      </w:r>
      <w:proofErr w:type="spellStart"/>
      <w:r w:rsidRPr="00F559A5">
        <w:rPr>
          <w:rFonts w:ascii="Book Antiqua" w:eastAsia="Book Antiqua" w:hAnsi="Book Antiqua" w:cs="Book Antiqua"/>
          <w:color w:val="000000"/>
        </w:rPr>
        <w:t>Resistin</w:t>
      </w:r>
      <w:proofErr w:type="spellEnd"/>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i/>
          <w:iCs/>
          <w:color w:val="000000"/>
        </w:rPr>
        <w:t>Crit</w:t>
      </w:r>
      <w:proofErr w:type="spellEnd"/>
      <w:r w:rsidRPr="00F559A5">
        <w:rPr>
          <w:rFonts w:ascii="Book Antiqua" w:eastAsia="Book Antiqua" w:hAnsi="Book Antiqua" w:cs="Book Antiqua"/>
          <w:i/>
          <w:iCs/>
          <w:color w:val="000000"/>
        </w:rPr>
        <w:t xml:space="preserve"> Care Med</w:t>
      </w:r>
      <w:r w:rsidRPr="00F559A5">
        <w:rPr>
          <w:rFonts w:ascii="Book Antiqua" w:eastAsia="Book Antiqua" w:hAnsi="Book Antiqua" w:cs="Book Antiqua"/>
          <w:color w:val="000000"/>
        </w:rPr>
        <w:t xml:space="preserve"> 2016; </w:t>
      </w:r>
      <w:r w:rsidRPr="00F559A5">
        <w:rPr>
          <w:rFonts w:ascii="Book Antiqua" w:eastAsia="Book Antiqua" w:hAnsi="Book Antiqua" w:cs="Book Antiqua"/>
          <w:b/>
          <w:bCs/>
          <w:color w:val="000000"/>
        </w:rPr>
        <w:t>44</w:t>
      </w:r>
      <w:r w:rsidRPr="00F559A5">
        <w:rPr>
          <w:rFonts w:ascii="Book Antiqua" w:eastAsia="Book Antiqua" w:hAnsi="Book Antiqua" w:cs="Book Antiqua"/>
          <w:color w:val="000000"/>
        </w:rPr>
        <w:t>: e492-e501 [PMID: 26646460 DOI: 10.1097/CCM.0000000000001472]</w:t>
      </w:r>
    </w:p>
    <w:p w14:paraId="1FF7F3D5"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39 </w:t>
      </w:r>
      <w:proofErr w:type="spellStart"/>
      <w:r w:rsidRPr="00F559A5">
        <w:rPr>
          <w:rFonts w:ascii="Book Antiqua" w:eastAsia="Book Antiqua" w:hAnsi="Book Antiqua" w:cs="Book Antiqua"/>
          <w:b/>
          <w:bCs/>
          <w:color w:val="000000"/>
        </w:rPr>
        <w:t>Hawchar</w:t>
      </w:r>
      <w:proofErr w:type="spellEnd"/>
      <w:r w:rsidRPr="00F559A5">
        <w:rPr>
          <w:rFonts w:ascii="Book Antiqua" w:eastAsia="Book Antiqua" w:hAnsi="Book Antiqua" w:cs="Book Antiqua"/>
          <w:b/>
          <w:bCs/>
          <w:color w:val="000000"/>
        </w:rPr>
        <w:t xml:space="preserve"> F</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László</w:t>
      </w:r>
      <w:proofErr w:type="spellEnd"/>
      <w:r w:rsidRPr="00F559A5">
        <w:rPr>
          <w:rFonts w:ascii="Book Antiqua" w:eastAsia="Book Antiqua" w:hAnsi="Book Antiqua" w:cs="Book Antiqua"/>
          <w:color w:val="000000"/>
        </w:rPr>
        <w:t xml:space="preserve"> I, </w:t>
      </w:r>
      <w:proofErr w:type="spellStart"/>
      <w:r w:rsidRPr="00F559A5">
        <w:rPr>
          <w:rFonts w:ascii="Book Antiqua" w:eastAsia="Book Antiqua" w:hAnsi="Book Antiqua" w:cs="Book Antiqua"/>
          <w:color w:val="000000"/>
        </w:rPr>
        <w:t>Öveges</w:t>
      </w:r>
      <w:proofErr w:type="spellEnd"/>
      <w:r w:rsidRPr="00F559A5">
        <w:rPr>
          <w:rFonts w:ascii="Book Antiqua" w:eastAsia="Book Antiqua" w:hAnsi="Book Antiqua" w:cs="Book Antiqua"/>
          <w:color w:val="000000"/>
        </w:rPr>
        <w:t xml:space="preserve"> N, </w:t>
      </w:r>
      <w:proofErr w:type="spellStart"/>
      <w:r w:rsidRPr="00F559A5">
        <w:rPr>
          <w:rFonts w:ascii="Book Antiqua" w:eastAsia="Book Antiqua" w:hAnsi="Book Antiqua" w:cs="Book Antiqua"/>
          <w:color w:val="000000"/>
        </w:rPr>
        <w:t>Trásy</w:t>
      </w:r>
      <w:proofErr w:type="spellEnd"/>
      <w:r w:rsidRPr="00F559A5">
        <w:rPr>
          <w:rFonts w:ascii="Book Antiqua" w:eastAsia="Book Antiqua" w:hAnsi="Book Antiqua" w:cs="Book Antiqua"/>
          <w:color w:val="000000"/>
        </w:rPr>
        <w:t xml:space="preserve"> D, </w:t>
      </w:r>
      <w:proofErr w:type="spellStart"/>
      <w:r w:rsidRPr="00F559A5">
        <w:rPr>
          <w:rFonts w:ascii="Book Antiqua" w:eastAsia="Book Antiqua" w:hAnsi="Book Antiqua" w:cs="Book Antiqua"/>
          <w:color w:val="000000"/>
        </w:rPr>
        <w:t>Ondrik</w:t>
      </w:r>
      <w:proofErr w:type="spellEnd"/>
      <w:r w:rsidRPr="00F559A5">
        <w:rPr>
          <w:rFonts w:ascii="Book Antiqua" w:eastAsia="Book Antiqua" w:hAnsi="Book Antiqua" w:cs="Book Antiqua"/>
          <w:color w:val="000000"/>
        </w:rPr>
        <w:t xml:space="preserve"> Z, Molnar Z. Extracorporeal cytokine adsorption in septic shock: A proof of concept randomized, controlled pilot study. </w:t>
      </w:r>
      <w:r w:rsidRPr="00F559A5">
        <w:rPr>
          <w:rFonts w:ascii="Book Antiqua" w:eastAsia="Book Antiqua" w:hAnsi="Book Antiqua" w:cs="Book Antiqua"/>
          <w:i/>
          <w:iCs/>
          <w:color w:val="000000"/>
        </w:rPr>
        <w:t xml:space="preserve">J </w:t>
      </w:r>
      <w:proofErr w:type="spellStart"/>
      <w:r w:rsidRPr="00F559A5">
        <w:rPr>
          <w:rFonts w:ascii="Book Antiqua" w:eastAsia="Book Antiqua" w:hAnsi="Book Antiqua" w:cs="Book Antiqua"/>
          <w:i/>
          <w:iCs/>
          <w:color w:val="000000"/>
        </w:rPr>
        <w:t>Crit</w:t>
      </w:r>
      <w:proofErr w:type="spellEnd"/>
      <w:r w:rsidRPr="00F559A5">
        <w:rPr>
          <w:rFonts w:ascii="Book Antiqua" w:eastAsia="Book Antiqua" w:hAnsi="Book Antiqua" w:cs="Book Antiqua"/>
          <w:i/>
          <w:iCs/>
          <w:color w:val="000000"/>
        </w:rPr>
        <w:t xml:space="preserve"> Care</w:t>
      </w:r>
      <w:r w:rsidRPr="00F559A5">
        <w:rPr>
          <w:rFonts w:ascii="Book Antiqua" w:eastAsia="Book Antiqua" w:hAnsi="Book Antiqua" w:cs="Book Antiqua"/>
          <w:color w:val="000000"/>
        </w:rPr>
        <w:t xml:space="preserve"> 2019; </w:t>
      </w:r>
      <w:r w:rsidRPr="00F559A5">
        <w:rPr>
          <w:rFonts w:ascii="Book Antiqua" w:eastAsia="Book Antiqua" w:hAnsi="Book Antiqua" w:cs="Book Antiqua"/>
          <w:b/>
          <w:bCs/>
          <w:color w:val="000000"/>
        </w:rPr>
        <w:t>49</w:t>
      </w:r>
      <w:r w:rsidRPr="00F559A5">
        <w:rPr>
          <w:rFonts w:ascii="Book Antiqua" w:eastAsia="Book Antiqua" w:hAnsi="Book Antiqua" w:cs="Book Antiqua"/>
          <w:color w:val="000000"/>
        </w:rPr>
        <w:t>: 172-178 [PMID: 30448517 DOI: 10.1016/j.jcrc.2018.11.003]</w:t>
      </w:r>
    </w:p>
    <w:p w14:paraId="0651FCA3" w14:textId="77777777" w:rsidR="00B16231" w:rsidRPr="00F559A5" w:rsidRDefault="00B16231" w:rsidP="00D51900">
      <w:pPr>
        <w:adjustRightInd w:val="0"/>
        <w:snapToGrid w:val="0"/>
        <w:spacing w:line="360" w:lineRule="auto"/>
        <w:jc w:val="both"/>
        <w:rPr>
          <w:rFonts w:ascii="Book Antiqua" w:hAnsi="Book Antiqua"/>
        </w:rPr>
      </w:pPr>
      <w:r w:rsidRPr="00F559A5">
        <w:rPr>
          <w:rFonts w:ascii="Book Antiqua" w:eastAsia="Book Antiqua" w:hAnsi="Book Antiqua" w:cs="Book Antiqua"/>
          <w:color w:val="000000"/>
        </w:rPr>
        <w:t xml:space="preserve">40 </w:t>
      </w:r>
      <w:proofErr w:type="spellStart"/>
      <w:r w:rsidRPr="00F559A5">
        <w:rPr>
          <w:rFonts w:ascii="Book Antiqua" w:eastAsia="Book Antiqua" w:hAnsi="Book Antiqua" w:cs="Book Antiqua"/>
          <w:b/>
          <w:bCs/>
          <w:color w:val="000000"/>
        </w:rPr>
        <w:t>Träger</w:t>
      </w:r>
      <w:proofErr w:type="spellEnd"/>
      <w:r w:rsidRPr="00F559A5">
        <w:rPr>
          <w:rFonts w:ascii="Book Antiqua" w:eastAsia="Book Antiqua" w:hAnsi="Book Antiqua" w:cs="Book Antiqua"/>
          <w:b/>
          <w:bCs/>
          <w:color w:val="000000"/>
        </w:rPr>
        <w:t xml:space="preserve"> K</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Skrabal</w:t>
      </w:r>
      <w:proofErr w:type="spellEnd"/>
      <w:r w:rsidRPr="00F559A5">
        <w:rPr>
          <w:rFonts w:ascii="Book Antiqua" w:eastAsia="Book Antiqua" w:hAnsi="Book Antiqua" w:cs="Book Antiqua"/>
          <w:color w:val="000000"/>
        </w:rPr>
        <w:t xml:space="preserve"> C, Fischer G, </w:t>
      </w:r>
      <w:proofErr w:type="spellStart"/>
      <w:r w:rsidRPr="00F559A5">
        <w:rPr>
          <w:rFonts w:ascii="Book Antiqua" w:eastAsia="Book Antiqua" w:hAnsi="Book Antiqua" w:cs="Book Antiqua"/>
          <w:color w:val="000000"/>
        </w:rPr>
        <w:t>Datzmann</w:t>
      </w:r>
      <w:proofErr w:type="spellEnd"/>
      <w:r w:rsidRPr="00F559A5">
        <w:rPr>
          <w:rFonts w:ascii="Book Antiqua" w:eastAsia="Book Antiqua" w:hAnsi="Book Antiqua" w:cs="Book Antiqua"/>
          <w:color w:val="000000"/>
        </w:rPr>
        <w:t xml:space="preserve"> T, Schroeder J, </w:t>
      </w:r>
      <w:proofErr w:type="spellStart"/>
      <w:r w:rsidRPr="00F559A5">
        <w:rPr>
          <w:rFonts w:ascii="Book Antiqua" w:eastAsia="Book Antiqua" w:hAnsi="Book Antiqua" w:cs="Book Antiqua"/>
          <w:color w:val="000000"/>
        </w:rPr>
        <w:t>Fritzler</w:t>
      </w:r>
      <w:proofErr w:type="spellEnd"/>
      <w:r w:rsidRPr="00F559A5">
        <w:rPr>
          <w:rFonts w:ascii="Book Antiqua" w:eastAsia="Book Antiqua" w:hAnsi="Book Antiqua" w:cs="Book Antiqua"/>
          <w:color w:val="000000"/>
        </w:rPr>
        <w:t xml:space="preserve"> D, Hartmann J, </w:t>
      </w:r>
      <w:proofErr w:type="spellStart"/>
      <w:r w:rsidRPr="00F559A5">
        <w:rPr>
          <w:rFonts w:ascii="Book Antiqua" w:eastAsia="Book Antiqua" w:hAnsi="Book Antiqua" w:cs="Book Antiqua"/>
          <w:color w:val="000000"/>
        </w:rPr>
        <w:t>Liebold</w:t>
      </w:r>
      <w:proofErr w:type="spellEnd"/>
      <w:r w:rsidRPr="00F559A5">
        <w:rPr>
          <w:rFonts w:ascii="Book Antiqua" w:eastAsia="Book Antiqua" w:hAnsi="Book Antiqua" w:cs="Book Antiqua"/>
          <w:color w:val="000000"/>
        </w:rPr>
        <w:t xml:space="preserve"> A, </w:t>
      </w:r>
      <w:proofErr w:type="spellStart"/>
      <w:r w:rsidRPr="00F559A5">
        <w:rPr>
          <w:rFonts w:ascii="Book Antiqua" w:eastAsia="Book Antiqua" w:hAnsi="Book Antiqua" w:cs="Book Antiqua"/>
          <w:color w:val="000000"/>
        </w:rPr>
        <w:t>Reinelt</w:t>
      </w:r>
      <w:proofErr w:type="spellEnd"/>
      <w:r w:rsidRPr="00F559A5">
        <w:rPr>
          <w:rFonts w:ascii="Book Antiqua" w:eastAsia="Book Antiqua" w:hAnsi="Book Antiqua" w:cs="Book Antiqua"/>
          <w:color w:val="000000"/>
        </w:rPr>
        <w:t xml:space="preserve"> H. </w:t>
      </w:r>
      <w:proofErr w:type="spellStart"/>
      <w:r w:rsidRPr="00F559A5">
        <w:rPr>
          <w:rFonts w:ascii="Book Antiqua" w:eastAsia="Book Antiqua" w:hAnsi="Book Antiqua" w:cs="Book Antiqua"/>
          <w:color w:val="000000"/>
        </w:rPr>
        <w:t>Hemoadsorption</w:t>
      </w:r>
      <w:proofErr w:type="spellEnd"/>
      <w:r w:rsidRPr="00F559A5">
        <w:rPr>
          <w:rFonts w:ascii="Book Antiqua" w:eastAsia="Book Antiqua" w:hAnsi="Book Antiqua" w:cs="Book Antiqua"/>
          <w:color w:val="000000"/>
        </w:rPr>
        <w:t xml:space="preserve"> treatment of patients with </w:t>
      </w:r>
      <w:r w:rsidRPr="00F559A5">
        <w:rPr>
          <w:rFonts w:ascii="Book Antiqua" w:eastAsia="Book Antiqua" w:hAnsi="Book Antiqua" w:cs="Book Antiqua"/>
          <w:color w:val="000000"/>
        </w:rPr>
        <w:lastRenderedPageBreak/>
        <w:t xml:space="preserve">acute infective endocarditis during surgery with cardiopulmonary bypass - a case series. </w:t>
      </w:r>
      <w:proofErr w:type="spellStart"/>
      <w:r w:rsidRPr="00F559A5">
        <w:rPr>
          <w:rFonts w:ascii="Book Antiqua" w:eastAsia="Book Antiqua" w:hAnsi="Book Antiqua" w:cs="Book Antiqua"/>
          <w:i/>
          <w:iCs/>
          <w:color w:val="000000"/>
        </w:rPr>
        <w:t>Int</w:t>
      </w:r>
      <w:proofErr w:type="spellEnd"/>
      <w:r w:rsidRPr="00F559A5">
        <w:rPr>
          <w:rFonts w:ascii="Book Antiqua" w:eastAsia="Book Antiqua" w:hAnsi="Book Antiqua" w:cs="Book Antiqua"/>
          <w:i/>
          <w:iCs/>
          <w:color w:val="000000"/>
        </w:rPr>
        <w:t xml:space="preserve"> J </w:t>
      </w:r>
      <w:proofErr w:type="spellStart"/>
      <w:r w:rsidRPr="00F559A5">
        <w:rPr>
          <w:rFonts w:ascii="Book Antiqua" w:eastAsia="Book Antiqua" w:hAnsi="Book Antiqua" w:cs="Book Antiqua"/>
          <w:i/>
          <w:iCs/>
          <w:color w:val="000000"/>
        </w:rPr>
        <w:t>Artif</w:t>
      </w:r>
      <w:proofErr w:type="spellEnd"/>
      <w:r w:rsidRPr="00F559A5">
        <w:rPr>
          <w:rFonts w:ascii="Book Antiqua" w:eastAsia="Book Antiqua" w:hAnsi="Book Antiqua" w:cs="Book Antiqua"/>
          <w:i/>
          <w:iCs/>
          <w:color w:val="000000"/>
        </w:rPr>
        <w:t xml:space="preserve"> Organs</w:t>
      </w:r>
      <w:r w:rsidRPr="00F559A5">
        <w:rPr>
          <w:rFonts w:ascii="Book Antiqua" w:eastAsia="Book Antiqua" w:hAnsi="Book Antiqua" w:cs="Book Antiqua"/>
          <w:color w:val="000000"/>
        </w:rPr>
        <w:t xml:space="preserve"> 2017; </w:t>
      </w:r>
      <w:r w:rsidRPr="00F559A5">
        <w:rPr>
          <w:rFonts w:ascii="Book Antiqua" w:eastAsia="Book Antiqua" w:hAnsi="Book Antiqua" w:cs="Book Antiqua"/>
          <w:b/>
          <w:bCs/>
          <w:color w:val="000000"/>
        </w:rPr>
        <w:t>40</w:t>
      </w:r>
      <w:r w:rsidRPr="00F559A5">
        <w:rPr>
          <w:rFonts w:ascii="Book Antiqua" w:eastAsia="Book Antiqua" w:hAnsi="Book Antiqua" w:cs="Book Antiqua"/>
          <w:color w:val="000000"/>
        </w:rPr>
        <w:t>: 240-249 [PMID: 28525670 DOI: 10.5301/ijao.5000583]</w:t>
      </w:r>
    </w:p>
    <w:p w14:paraId="799B35C7" w14:textId="6E7C67EC" w:rsidR="00B16231" w:rsidRPr="00D51900" w:rsidRDefault="00B16231" w:rsidP="00D51900">
      <w:pPr>
        <w:adjustRightInd w:val="0"/>
        <w:snapToGrid w:val="0"/>
        <w:spacing w:line="360" w:lineRule="auto"/>
        <w:jc w:val="both"/>
        <w:rPr>
          <w:rFonts w:ascii="Book Antiqua" w:hAnsi="Book Antiqua"/>
        </w:rPr>
        <w:sectPr w:rsidR="00B16231" w:rsidRPr="00D51900" w:rsidSect="00045A89">
          <w:type w:val="continuous"/>
          <w:pgSz w:w="12240" w:h="15840"/>
          <w:pgMar w:top="1440" w:right="1800" w:bottom="1440" w:left="1800" w:header="720" w:footer="720" w:gutter="0"/>
          <w:cols w:space="720"/>
          <w:docGrid w:linePitch="360"/>
        </w:sectPr>
      </w:pPr>
      <w:r w:rsidRPr="00F559A5">
        <w:rPr>
          <w:rFonts w:ascii="Book Antiqua" w:eastAsia="Book Antiqua" w:hAnsi="Book Antiqua" w:cs="Book Antiqua"/>
          <w:color w:val="000000"/>
        </w:rPr>
        <w:t xml:space="preserve">41 </w:t>
      </w:r>
      <w:proofErr w:type="spellStart"/>
      <w:r w:rsidRPr="00F559A5">
        <w:rPr>
          <w:rFonts w:ascii="Book Antiqua" w:eastAsia="Book Antiqua" w:hAnsi="Book Antiqua" w:cs="Book Antiqua"/>
          <w:b/>
          <w:bCs/>
          <w:color w:val="000000"/>
        </w:rPr>
        <w:t>Barsam</w:t>
      </w:r>
      <w:proofErr w:type="spellEnd"/>
      <w:r w:rsidRPr="00F559A5">
        <w:rPr>
          <w:rFonts w:ascii="Book Antiqua" w:eastAsia="Book Antiqua" w:hAnsi="Book Antiqua" w:cs="Book Antiqua"/>
          <w:b/>
          <w:bCs/>
          <w:color w:val="000000"/>
        </w:rPr>
        <w:t xml:space="preserve"> SJ</w:t>
      </w:r>
      <w:r w:rsidRPr="00F559A5">
        <w:rPr>
          <w:rFonts w:ascii="Book Antiqua" w:eastAsia="Book Antiqua" w:hAnsi="Book Antiqua" w:cs="Book Antiqua"/>
          <w:color w:val="000000"/>
        </w:rPr>
        <w:t xml:space="preserve">, </w:t>
      </w:r>
      <w:proofErr w:type="spellStart"/>
      <w:r w:rsidRPr="00F559A5">
        <w:rPr>
          <w:rFonts w:ascii="Book Antiqua" w:eastAsia="Book Antiqua" w:hAnsi="Book Antiqua" w:cs="Book Antiqua"/>
          <w:color w:val="000000"/>
        </w:rPr>
        <w:t>Psaila</w:t>
      </w:r>
      <w:proofErr w:type="spellEnd"/>
      <w:r w:rsidRPr="00F559A5">
        <w:rPr>
          <w:rFonts w:ascii="Book Antiqua" w:eastAsia="Book Antiqua" w:hAnsi="Book Antiqua" w:cs="Book Antiqua"/>
          <w:color w:val="000000"/>
        </w:rPr>
        <w:t xml:space="preserve"> B, Forestier M, Page LK, Sloane PA, Geyer JT, </w:t>
      </w:r>
      <w:proofErr w:type="spellStart"/>
      <w:r w:rsidRPr="00F559A5">
        <w:rPr>
          <w:rFonts w:ascii="Book Antiqua" w:eastAsia="Book Antiqua" w:hAnsi="Book Antiqua" w:cs="Book Antiqua"/>
          <w:color w:val="000000"/>
        </w:rPr>
        <w:t>Villarica</w:t>
      </w:r>
      <w:proofErr w:type="spellEnd"/>
      <w:r w:rsidRPr="00F559A5">
        <w:rPr>
          <w:rFonts w:ascii="Book Antiqua" w:eastAsia="Book Antiqua" w:hAnsi="Book Antiqua" w:cs="Book Antiqua"/>
          <w:color w:val="000000"/>
        </w:rPr>
        <w:t xml:space="preserve"> GO, Ruisi MM, </w:t>
      </w:r>
      <w:proofErr w:type="spellStart"/>
      <w:r w:rsidRPr="00F559A5">
        <w:rPr>
          <w:rFonts w:ascii="Book Antiqua" w:eastAsia="Book Antiqua" w:hAnsi="Book Antiqua" w:cs="Book Antiqua"/>
          <w:color w:val="000000"/>
        </w:rPr>
        <w:t>Gernsheimer</w:t>
      </w:r>
      <w:proofErr w:type="spellEnd"/>
      <w:r w:rsidRPr="00F559A5">
        <w:rPr>
          <w:rFonts w:ascii="Book Antiqua" w:eastAsia="Book Antiqua" w:hAnsi="Book Antiqua" w:cs="Book Antiqua"/>
          <w:color w:val="000000"/>
        </w:rPr>
        <w:t xml:space="preserve"> TB, Beer JH, </w:t>
      </w:r>
      <w:proofErr w:type="spellStart"/>
      <w:r w:rsidRPr="00F559A5">
        <w:rPr>
          <w:rFonts w:ascii="Book Antiqua" w:eastAsia="Book Antiqua" w:hAnsi="Book Antiqua" w:cs="Book Antiqua"/>
          <w:color w:val="000000"/>
        </w:rPr>
        <w:t>Bussel</w:t>
      </w:r>
      <w:proofErr w:type="spellEnd"/>
      <w:r w:rsidRPr="00F559A5">
        <w:rPr>
          <w:rFonts w:ascii="Book Antiqua" w:eastAsia="Book Antiqua" w:hAnsi="Book Antiqua" w:cs="Book Antiqua"/>
          <w:color w:val="000000"/>
        </w:rPr>
        <w:t xml:space="preserve"> JB. Platelet production and platelet destruction: assessing mechanisms of treatment effect in immune thrombocytopenia. </w:t>
      </w:r>
      <w:r w:rsidRPr="00F559A5">
        <w:rPr>
          <w:rFonts w:ascii="Book Antiqua" w:eastAsia="Book Antiqua" w:hAnsi="Book Antiqua" w:cs="Book Antiqua"/>
          <w:i/>
          <w:iCs/>
          <w:color w:val="000000"/>
        </w:rPr>
        <w:t>Blood</w:t>
      </w:r>
      <w:r w:rsidRPr="00F559A5">
        <w:rPr>
          <w:rFonts w:ascii="Book Antiqua" w:eastAsia="Book Antiqua" w:hAnsi="Book Antiqua" w:cs="Book Antiqua"/>
          <w:color w:val="000000"/>
        </w:rPr>
        <w:t xml:space="preserve"> 2011; </w:t>
      </w:r>
      <w:r w:rsidRPr="00F559A5">
        <w:rPr>
          <w:rFonts w:ascii="Book Antiqua" w:eastAsia="Book Antiqua" w:hAnsi="Book Antiqua" w:cs="Book Antiqua"/>
          <w:b/>
          <w:bCs/>
          <w:color w:val="000000"/>
        </w:rPr>
        <w:t>117</w:t>
      </w:r>
      <w:r w:rsidRPr="00F559A5">
        <w:rPr>
          <w:rFonts w:ascii="Book Antiqua" w:eastAsia="Book Antiqua" w:hAnsi="Book Antiqua" w:cs="Book Antiqua"/>
          <w:color w:val="000000"/>
        </w:rPr>
        <w:t>: 5723-5732 [PMID: 21389318 DOI: 10.1182/blood-2010-11-321398]</w:t>
      </w:r>
    </w:p>
    <w:bookmarkEnd w:id="63"/>
    <w:bookmarkEnd w:id="64"/>
    <w:p w14:paraId="19D2AD3E" w14:textId="77777777" w:rsidR="006207B1" w:rsidRPr="00D51900" w:rsidRDefault="006207B1" w:rsidP="00D51900">
      <w:pPr>
        <w:snapToGrid w:val="0"/>
        <w:spacing w:line="360" w:lineRule="auto"/>
        <w:jc w:val="both"/>
        <w:rPr>
          <w:rFonts w:ascii="Book Antiqua" w:eastAsia="Book Antiqua" w:hAnsi="Book Antiqua" w:cs="Book Antiqua"/>
          <w:b/>
          <w:color w:val="000000"/>
        </w:rPr>
      </w:pPr>
      <w:r w:rsidRPr="00D51900">
        <w:rPr>
          <w:rFonts w:ascii="Book Antiqua" w:eastAsia="Book Antiqua" w:hAnsi="Book Antiqua" w:cs="Book Antiqua"/>
          <w:b/>
          <w:color w:val="000000"/>
        </w:rPr>
        <w:lastRenderedPageBreak/>
        <w:br w:type="page"/>
      </w:r>
    </w:p>
    <w:p w14:paraId="526AFB11" w14:textId="235AD589" w:rsidR="00A77B3E" w:rsidRDefault="002E0D5D" w:rsidP="00D51900">
      <w:pPr>
        <w:adjustRightInd w:val="0"/>
        <w:snapToGrid w:val="0"/>
        <w:spacing w:line="360" w:lineRule="auto"/>
        <w:jc w:val="both"/>
        <w:rPr>
          <w:rFonts w:ascii="Book Antiqua" w:eastAsia="Book Antiqua" w:hAnsi="Book Antiqua" w:cs="Book Antiqua"/>
          <w:b/>
          <w:color w:val="000000"/>
        </w:rPr>
      </w:pPr>
      <w:r w:rsidRPr="00D51900">
        <w:rPr>
          <w:rFonts w:ascii="Book Antiqua" w:eastAsia="Book Antiqua" w:hAnsi="Book Antiqua" w:cs="Book Antiqua"/>
          <w:b/>
          <w:color w:val="000000"/>
        </w:rPr>
        <w:lastRenderedPageBreak/>
        <w:t>Footnotes</w:t>
      </w:r>
    </w:p>
    <w:p w14:paraId="6D2EAB0B"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Institutional review board statement: </w:t>
      </w:r>
      <w:bookmarkStart w:id="67" w:name="OLE_LINK67"/>
      <w:bookmarkStart w:id="68" w:name="OLE_LINK68"/>
      <w:r w:rsidRPr="00D51900">
        <w:rPr>
          <w:rFonts w:ascii="Book Antiqua" w:eastAsia="Book Antiqua" w:hAnsi="Book Antiqua" w:cs="Book Antiqua"/>
          <w:color w:val="000000"/>
        </w:rPr>
        <w:t>This study was reviewed and approved by an institutional ethics committee.</w:t>
      </w:r>
    </w:p>
    <w:bookmarkEnd w:id="67"/>
    <w:bookmarkEnd w:id="68"/>
    <w:p w14:paraId="3264A61B" w14:textId="77777777" w:rsidR="00A77B3E" w:rsidRPr="00D51900" w:rsidRDefault="00A77B3E" w:rsidP="00D51900">
      <w:pPr>
        <w:adjustRightInd w:val="0"/>
        <w:snapToGrid w:val="0"/>
        <w:spacing w:line="360" w:lineRule="auto"/>
        <w:jc w:val="both"/>
        <w:rPr>
          <w:rFonts w:ascii="Book Antiqua" w:hAnsi="Book Antiqua"/>
        </w:rPr>
      </w:pPr>
    </w:p>
    <w:p w14:paraId="5A451CDE" w14:textId="7A1782B4"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Conflict-of-interest statement: </w:t>
      </w:r>
      <w:bookmarkStart w:id="69" w:name="OLE_LINK69"/>
      <w:bookmarkStart w:id="70" w:name="OLE_LINK70"/>
      <w:r w:rsidRPr="00D51900">
        <w:rPr>
          <w:rFonts w:ascii="Book Antiqua" w:eastAsia="Book Antiqua" w:hAnsi="Book Antiqua" w:cs="Book Antiqua"/>
          <w:color w:val="000000"/>
        </w:rPr>
        <w:t>The authors declare that they have no conflict</w:t>
      </w:r>
      <w:r w:rsidR="009517CC">
        <w:rPr>
          <w:rFonts w:ascii="Book Antiqua" w:eastAsia="Book Antiqua" w:hAnsi="Book Antiqua" w:cs="Book Antiqua"/>
          <w:color w:val="000000"/>
        </w:rPr>
        <w:t>s</w:t>
      </w:r>
      <w:r w:rsidRPr="00D51900">
        <w:rPr>
          <w:rFonts w:ascii="Book Antiqua" w:eastAsia="Book Antiqua" w:hAnsi="Book Antiqua" w:cs="Book Antiqua"/>
          <w:color w:val="000000"/>
        </w:rPr>
        <w:t xml:space="preserve"> of interest.</w:t>
      </w:r>
    </w:p>
    <w:bookmarkEnd w:id="69"/>
    <w:bookmarkEnd w:id="70"/>
    <w:p w14:paraId="2871604B" w14:textId="77777777" w:rsidR="00A77B3E" w:rsidRPr="00D51900" w:rsidRDefault="00A77B3E" w:rsidP="00D51900">
      <w:pPr>
        <w:adjustRightInd w:val="0"/>
        <w:snapToGrid w:val="0"/>
        <w:spacing w:line="360" w:lineRule="auto"/>
        <w:jc w:val="both"/>
        <w:rPr>
          <w:rFonts w:ascii="Book Antiqua" w:hAnsi="Book Antiqua"/>
        </w:rPr>
      </w:pPr>
    </w:p>
    <w:p w14:paraId="2087E973" w14:textId="605890AB"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Data sharing statement: </w:t>
      </w:r>
      <w:bookmarkStart w:id="71" w:name="OLE_LINK71"/>
      <w:bookmarkStart w:id="72" w:name="OLE_LINK72"/>
      <w:bookmarkStart w:id="73" w:name="OLE_LINK73"/>
      <w:bookmarkStart w:id="74" w:name="OLE_LINK74"/>
      <w:bookmarkStart w:id="75" w:name="OLE_LINK75"/>
      <w:bookmarkStart w:id="76" w:name="OLE_LINK76"/>
      <w:r w:rsidRPr="00D51900">
        <w:rPr>
          <w:rFonts w:ascii="Book Antiqua" w:eastAsia="Book Antiqua" w:hAnsi="Book Antiqua" w:cs="Book Antiqua"/>
          <w:color w:val="000000"/>
        </w:rPr>
        <w:t>There is no additional data available</w:t>
      </w:r>
      <w:bookmarkEnd w:id="71"/>
      <w:bookmarkEnd w:id="72"/>
      <w:r w:rsidR="00AE07F1" w:rsidRPr="00D51900">
        <w:rPr>
          <w:rFonts w:ascii="Book Antiqua" w:eastAsia="Book Antiqua" w:hAnsi="Book Antiqua" w:cs="Book Antiqua"/>
          <w:color w:val="000000"/>
        </w:rPr>
        <w:t>.</w:t>
      </w:r>
      <w:bookmarkEnd w:id="73"/>
      <w:bookmarkEnd w:id="74"/>
    </w:p>
    <w:bookmarkEnd w:id="75"/>
    <w:bookmarkEnd w:id="76"/>
    <w:p w14:paraId="1913B034" w14:textId="77777777" w:rsidR="00A77B3E" w:rsidRPr="00D51900" w:rsidRDefault="00A77B3E" w:rsidP="00D51900">
      <w:pPr>
        <w:adjustRightInd w:val="0"/>
        <w:snapToGrid w:val="0"/>
        <w:spacing w:line="360" w:lineRule="auto"/>
        <w:jc w:val="both"/>
        <w:rPr>
          <w:rFonts w:ascii="Book Antiqua" w:hAnsi="Book Antiqua"/>
        </w:rPr>
      </w:pPr>
    </w:p>
    <w:p w14:paraId="235B830C"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bCs/>
          <w:color w:val="000000"/>
        </w:rPr>
        <w:t xml:space="preserve">Open-Access: </w:t>
      </w:r>
      <w:bookmarkStart w:id="77" w:name="OLE_LINK1"/>
      <w:bookmarkStart w:id="78" w:name="OLE_LINK2"/>
      <w:r w:rsidRPr="00D519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51900">
        <w:rPr>
          <w:rFonts w:ascii="Book Antiqua" w:eastAsia="Book Antiqua" w:hAnsi="Book Antiqua" w:cs="Book Antiqua"/>
          <w:color w:val="000000"/>
        </w:rPr>
        <w:t>NonCommercial</w:t>
      </w:r>
      <w:proofErr w:type="spellEnd"/>
      <w:r w:rsidRPr="00D519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7"/>
      <w:bookmarkEnd w:id="78"/>
    </w:p>
    <w:p w14:paraId="08BF3A21" w14:textId="77777777" w:rsidR="00A77B3E" w:rsidRPr="00D51900" w:rsidRDefault="00A77B3E" w:rsidP="00D51900">
      <w:pPr>
        <w:adjustRightInd w:val="0"/>
        <w:snapToGrid w:val="0"/>
        <w:spacing w:line="360" w:lineRule="auto"/>
        <w:jc w:val="both"/>
        <w:rPr>
          <w:rFonts w:ascii="Book Antiqua" w:hAnsi="Book Antiqua"/>
        </w:rPr>
      </w:pPr>
    </w:p>
    <w:p w14:paraId="2B25C481" w14:textId="1AD2364D"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Manuscript source: </w:t>
      </w:r>
      <w:r w:rsidRPr="00D51900">
        <w:rPr>
          <w:rFonts w:ascii="Book Antiqua" w:eastAsia="Book Antiqua" w:hAnsi="Book Antiqua" w:cs="Book Antiqua"/>
          <w:color w:val="000000"/>
        </w:rPr>
        <w:t xml:space="preserve">Unsolicited </w:t>
      </w:r>
      <w:r w:rsidR="006207B1" w:rsidRPr="00D51900">
        <w:rPr>
          <w:rFonts w:ascii="Book Antiqua" w:eastAsia="Book Antiqua" w:hAnsi="Book Antiqua" w:cs="Book Antiqua"/>
          <w:color w:val="000000"/>
        </w:rPr>
        <w:t>m</w:t>
      </w:r>
      <w:r w:rsidRPr="00D51900">
        <w:rPr>
          <w:rFonts w:ascii="Book Antiqua" w:eastAsia="Book Antiqua" w:hAnsi="Book Antiqua" w:cs="Book Antiqua"/>
          <w:color w:val="000000"/>
        </w:rPr>
        <w:t>anuscript</w:t>
      </w:r>
    </w:p>
    <w:p w14:paraId="62F04B66" w14:textId="77777777" w:rsidR="00A77B3E" w:rsidRPr="00D51900" w:rsidRDefault="00A77B3E" w:rsidP="00D51900">
      <w:pPr>
        <w:adjustRightInd w:val="0"/>
        <w:snapToGrid w:val="0"/>
        <w:spacing w:line="360" w:lineRule="auto"/>
        <w:jc w:val="both"/>
        <w:rPr>
          <w:rFonts w:ascii="Book Antiqua" w:hAnsi="Book Antiqua"/>
        </w:rPr>
      </w:pPr>
    </w:p>
    <w:p w14:paraId="37896D49"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Peer-review started: </w:t>
      </w:r>
      <w:r w:rsidRPr="00D51900">
        <w:rPr>
          <w:rFonts w:ascii="Book Antiqua" w:eastAsia="Book Antiqua" w:hAnsi="Book Antiqua" w:cs="Book Antiqua"/>
          <w:color w:val="000000"/>
        </w:rPr>
        <w:t>June 2, 2020</w:t>
      </w:r>
    </w:p>
    <w:p w14:paraId="2E324C35"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First decision: </w:t>
      </w:r>
      <w:r w:rsidRPr="00D51900">
        <w:rPr>
          <w:rFonts w:ascii="Book Antiqua" w:eastAsia="Book Antiqua" w:hAnsi="Book Antiqua" w:cs="Book Antiqua"/>
          <w:color w:val="000000"/>
        </w:rPr>
        <w:t>July 4, 2020</w:t>
      </w:r>
    </w:p>
    <w:p w14:paraId="5AA25A0E" w14:textId="40A9ED5D"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Article in press: </w:t>
      </w:r>
      <w:r w:rsidR="00614E49" w:rsidRPr="004771CF">
        <w:rPr>
          <w:rFonts w:ascii="Book Antiqua" w:eastAsia="Book Antiqua" w:hAnsi="Book Antiqua" w:cs="Book Antiqua"/>
          <w:bCs/>
          <w:color w:val="000000"/>
        </w:rPr>
        <w:t>November 28, 2020</w:t>
      </w:r>
    </w:p>
    <w:p w14:paraId="2165ABE5" w14:textId="77777777" w:rsidR="00A77B3E" w:rsidRPr="00D51900" w:rsidRDefault="00A77B3E" w:rsidP="00D51900">
      <w:pPr>
        <w:adjustRightInd w:val="0"/>
        <w:snapToGrid w:val="0"/>
        <w:spacing w:line="360" w:lineRule="auto"/>
        <w:jc w:val="both"/>
        <w:rPr>
          <w:rFonts w:ascii="Book Antiqua" w:hAnsi="Book Antiqua"/>
        </w:rPr>
      </w:pPr>
    </w:p>
    <w:p w14:paraId="54803DBE" w14:textId="4F5EBA1C"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Specialty type: </w:t>
      </w:r>
      <w:r w:rsidRPr="00D51900">
        <w:rPr>
          <w:rFonts w:ascii="Book Antiqua" w:eastAsia="Book Antiqua" w:hAnsi="Book Antiqua" w:cs="Book Antiqua"/>
          <w:color w:val="000000"/>
        </w:rPr>
        <w:t xml:space="preserve">Critical </w:t>
      </w:r>
      <w:r w:rsidR="00371493" w:rsidRPr="00D51900">
        <w:rPr>
          <w:rFonts w:ascii="Book Antiqua" w:eastAsia="Book Antiqua" w:hAnsi="Book Antiqua" w:cs="Book Antiqua"/>
          <w:color w:val="000000"/>
        </w:rPr>
        <w:t>care medicine</w:t>
      </w:r>
    </w:p>
    <w:p w14:paraId="56CD7BC9"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 xml:space="preserve">Country/Territory of origin: </w:t>
      </w:r>
      <w:r w:rsidRPr="00D51900">
        <w:rPr>
          <w:rFonts w:ascii="Book Antiqua" w:eastAsia="Book Antiqua" w:hAnsi="Book Antiqua" w:cs="Book Antiqua"/>
          <w:color w:val="000000"/>
        </w:rPr>
        <w:t>India</w:t>
      </w:r>
    </w:p>
    <w:p w14:paraId="2412BF17"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b/>
          <w:color w:val="000000"/>
        </w:rPr>
        <w:t>Peer-review report’s scientific quality classification</w:t>
      </w:r>
    </w:p>
    <w:p w14:paraId="7E398C80"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 xml:space="preserve">Grade </w:t>
      </w:r>
      <w:proofErr w:type="gramStart"/>
      <w:r w:rsidRPr="00D51900">
        <w:rPr>
          <w:rFonts w:ascii="Book Antiqua" w:eastAsia="Book Antiqua" w:hAnsi="Book Antiqua" w:cs="Book Antiqua"/>
          <w:color w:val="000000"/>
        </w:rPr>
        <w:t>A</w:t>
      </w:r>
      <w:proofErr w:type="gramEnd"/>
      <w:r w:rsidRPr="00D51900">
        <w:rPr>
          <w:rFonts w:ascii="Book Antiqua" w:eastAsia="Book Antiqua" w:hAnsi="Book Antiqua" w:cs="Book Antiqua"/>
          <w:color w:val="000000"/>
        </w:rPr>
        <w:t xml:space="preserve"> (Excellent): 0</w:t>
      </w:r>
    </w:p>
    <w:p w14:paraId="00CFFEB8"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Grade B (Very good): B</w:t>
      </w:r>
    </w:p>
    <w:p w14:paraId="466B81D4"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Grade C (Good): 0</w:t>
      </w:r>
    </w:p>
    <w:p w14:paraId="25608992"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lastRenderedPageBreak/>
        <w:t>Grade D (Fair): 0</w:t>
      </w:r>
    </w:p>
    <w:p w14:paraId="038A6608" w14:textId="77777777" w:rsidR="00A77B3E" w:rsidRPr="00D51900" w:rsidRDefault="002E0D5D" w:rsidP="00D51900">
      <w:pPr>
        <w:adjustRightInd w:val="0"/>
        <w:snapToGrid w:val="0"/>
        <w:spacing w:line="360" w:lineRule="auto"/>
        <w:jc w:val="both"/>
        <w:rPr>
          <w:rFonts w:ascii="Book Antiqua" w:hAnsi="Book Antiqua"/>
        </w:rPr>
      </w:pPr>
      <w:r w:rsidRPr="00D51900">
        <w:rPr>
          <w:rFonts w:ascii="Book Antiqua" w:eastAsia="Book Antiqua" w:hAnsi="Book Antiqua" w:cs="Book Antiqua"/>
          <w:color w:val="000000"/>
        </w:rPr>
        <w:t>Grade E (Poor): 0</w:t>
      </w:r>
    </w:p>
    <w:p w14:paraId="6F78F906" w14:textId="77777777" w:rsidR="00A77B3E" w:rsidRPr="00D51900" w:rsidRDefault="00A77B3E" w:rsidP="00D51900">
      <w:pPr>
        <w:adjustRightInd w:val="0"/>
        <w:snapToGrid w:val="0"/>
        <w:spacing w:line="360" w:lineRule="auto"/>
        <w:jc w:val="both"/>
        <w:rPr>
          <w:rFonts w:ascii="Book Antiqua" w:hAnsi="Book Antiqua"/>
        </w:rPr>
      </w:pPr>
    </w:p>
    <w:p w14:paraId="5203DCA1" w14:textId="48EBF20D" w:rsidR="00614E49" w:rsidRPr="00614E49" w:rsidRDefault="002E0D5D" w:rsidP="00D51900">
      <w:pPr>
        <w:adjustRightInd w:val="0"/>
        <w:snapToGrid w:val="0"/>
        <w:spacing w:line="360" w:lineRule="auto"/>
        <w:jc w:val="both"/>
        <w:rPr>
          <w:rFonts w:ascii="Book Antiqua" w:hAnsi="Book Antiqua" w:cs="Book Antiqua"/>
          <w:color w:val="000000"/>
          <w:lang w:eastAsia="zh-CN"/>
        </w:rPr>
      </w:pPr>
      <w:r w:rsidRPr="00D51900">
        <w:rPr>
          <w:rFonts w:ascii="Book Antiqua" w:eastAsia="Book Antiqua" w:hAnsi="Book Antiqua" w:cs="Book Antiqua"/>
          <w:b/>
          <w:color w:val="000000"/>
        </w:rPr>
        <w:t xml:space="preserve">P-Reviewer: </w:t>
      </w:r>
      <w:r w:rsidRPr="00D51900">
        <w:rPr>
          <w:rFonts w:ascii="Book Antiqua" w:eastAsia="Book Antiqua" w:hAnsi="Book Antiqua" w:cs="Book Antiqua"/>
          <w:color w:val="000000"/>
        </w:rPr>
        <w:t>Wan TT</w:t>
      </w:r>
      <w:r w:rsidRPr="00D51900">
        <w:rPr>
          <w:rFonts w:ascii="Book Antiqua" w:eastAsia="Book Antiqua" w:hAnsi="Book Antiqua" w:cs="Book Antiqua"/>
          <w:b/>
          <w:color w:val="000000"/>
        </w:rPr>
        <w:t xml:space="preserve"> S-Editor: </w:t>
      </w:r>
      <w:r w:rsidRPr="00D51900">
        <w:rPr>
          <w:rFonts w:ascii="Book Antiqua" w:eastAsia="Book Antiqua" w:hAnsi="Book Antiqua" w:cs="Book Antiqua"/>
          <w:color w:val="000000"/>
        </w:rPr>
        <w:t>Zhang L</w:t>
      </w:r>
      <w:r w:rsidRPr="00D51900">
        <w:rPr>
          <w:rFonts w:ascii="Book Antiqua" w:eastAsia="Book Antiqua" w:hAnsi="Book Antiqua" w:cs="Book Antiqua"/>
          <w:b/>
          <w:color w:val="000000"/>
        </w:rPr>
        <w:t xml:space="preserve"> L-Editor: </w:t>
      </w:r>
      <w:proofErr w:type="spellStart"/>
      <w:r w:rsidR="00DF7256">
        <w:rPr>
          <w:rFonts w:ascii="Book Antiqua" w:eastAsia="Book Antiqua" w:hAnsi="Book Antiqua" w:cs="Book Antiqua"/>
          <w:bCs/>
          <w:color w:val="000000"/>
        </w:rPr>
        <w:t>Filipodia</w:t>
      </w:r>
      <w:proofErr w:type="spellEnd"/>
      <w:r w:rsidR="00DF7256">
        <w:rPr>
          <w:rFonts w:ascii="Book Antiqua" w:eastAsia="Book Antiqua" w:hAnsi="Book Antiqua" w:cs="Book Antiqua"/>
          <w:bCs/>
          <w:color w:val="000000"/>
        </w:rPr>
        <w:t xml:space="preserve"> </w:t>
      </w:r>
      <w:r w:rsidRPr="00D51900">
        <w:rPr>
          <w:rFonts w:ascii="Book Antiqua" w:eastAsia="Book Antiqua" w:hAnsi="Book Antiqua" w:cs="Book Antiqua"/>
          <w:b/>
          <w:color w:val="000000"/>
        </w:rPr>
        <w:t>P-Editor:</w:t>
      </w:r>
      <w:r w:rsidR="00614E49">
        <w:rPr>
          <w:rFonts w:ascii="Book Antiqua" w:hAnsi="Book Antiqua" w:cs="Book Antiqua" w:hint="eastAsia"/>
          <w:b/>
          <w:color w:val="000000"/>
          <w:lang w:eastAsia="zh-CN"/>
        </w:rPr>
        <w:t xml:space="preserve"> </w:t>
      </w:r>
      <w:r w:rsidR="00614E49" w:rsidRPr="00614E49">
        <w:rPr>
          <w:rFonts w:ascii="Book Antiqua" w:hAnsi="Book Antiqua" w:cs="Book Antiqua" w:hint="eastAsia"/>
          <w:color w:val="000000"/>
          <w:lang w:eastAsia="zh-CN"/>
        </w:rPr>
        <w:t>Li JH</w:t>
      </w:r>
    </w:p>
    <w:p w14:paraId="0EF65D42" w14:textId="7933F024" w:rsidR="00A77B3E" w:rsidRPr="00D51900" w:rsidRDefault="002E0D5D" w:rsidP="00D51900">
      <w:pPr>
        <w:adjustRightInd w:val="0"/>
        <w:snapToGrid w:val="0"/>
        <w:spacing w:line="360" w:lineRule="auto"/>
        <w:jc w:val="both"/>
        <w:rPr>
          <w:rFonts w:ascii="Book Antiqua" w:hAnsi="Book Antiqua"/>
        </w:rPr>
        <w:sectPr w:rsidR="00A77B3E" w:rsidRPr="00D51900" w:rsidSect="00045A89">
          <w:type w:val="continuous"/>
          <w:pgSz w:w="12240" w:h="15840"/>
          <w:pgMar w:top="1440" w:right="1800" w:bottom="1440" w:left="1800" w:header="720" w:footer="720" w:gutter="0"/>
          <w:cols w:space="720"/>
          <w:docGrid w:linePitch="360"/>
        </w:sectPr>
      </w:pPr>
      <w:r w:rsidRPr="00D51900">
        <w:rPr>
          <w:rFonts w:ascii="Book Antiqua" w:eastAsia="Book Antiqua" w:hAnsi="Book Antiqua" w:cs="Book Antiqua"/>
          <w:b/>
          <w:color w:val="000000"/>
        </w:rPr>
        <w:t xml:space="preserve"> </w:t>
      </w:r>
    </w:p>
    <w:p w14:paraId="1937A1AE" w14:textId="77777777" w:rsidR="006207B1" w:rsidRPr="00D51900" w:rsidRDefault="006207B1" w:rsidP="00D51900">
      <w:pPr>
        <w:snapToGrid w:val="0"/>
        <w:spacing w:line="360" w:lineRule="auto"/>
        <w:jc w:val="both"/>
        <w:rPr>
          <w:rFonts w:ascii="Book Antiqua" w:eastAsia="Book Antiqua" w:hAnsi="Book Antiqua" w:cs="Book Antiqua"/>
          <w:b/>
          <w:color w:val="000000"/>
        </w:rPr>
      </w:pPr>
      <w:r w:rsidRPr="00D51900">
        <w:rPr>
          <w:rFonts w:ascii="Book Antiqua" w:eastAsia="Book Antiqua" w:hAnsi="Book Antiqua" w:cs="Book Antiqua"/>
          <w:b/>
          <w:color w:val="000000"/>
        </w:rPr>
        <w:lastRenderedPageBreak/>
        <w:br w:type="page"/>
      </w:r>
    </w:p>
    <w:p w14:paraId="1C646D0B" w14:textId="0D79EAF6" w:rsidR="00A77B3E" w:rsidRPr="00D51900" w:rsidRDefault="002E0D5D" w:rsidP="00D51900">
      <w:pPr>
        <w:adjustRightInd w:val="0"/>
        <w:snapToGrid w:val="0"/>
        <w:spacing w:line="360" w:lineRule="auto"/>
        <w:jc w:val="both"/>
        <w:rPr>
          <w:rFonts w:ascii="Book Antiqua" w:eastAsia="Book Antiqua" w:hAnsi="Book Antiqua" w:cs="Book Antiqua"/>
          <w:b/>
          <w:color w:val="000000"/>
        </w:rPr>
      </w:pPr>
      <w:r w:rsidRPr="00D51900">
        <w:rPr>
          <w:rFonts w:ascii="Book Antiqua" w:eastAsia="Book Antiqua" w:hAnsi="Book Antiqua" w:cs="Book Antiqua"/>
          <w:b/>
          <w:color w:val="000000"/>
        </w:rPr>
        <w:lastRenderedPageBreak/>
        <w:t>Figure Legends</w:t>
      </w:r>
    </w:p>
    <w:p w14:paraId="2C7CEDFE" w14:textId="50C26C74" w:rsidR="00F51482" w:rsidRPr="00D51900" w:rsidRDefault="00045A89" w:rsidP="00D51900">
      <w:pPr>
        <w:adjustRightInd w:val="0"/>
        <w:snapToGrid w:val="0"/>
        <w:spacing w:line="360" w:lineRule="auto"/>
        <w:jc w:val="both"/>
        <w:rPr>
          <w:rFonts w:ascii="Book Antiqua" w:hAnsi="Book Antiqua"/>
        </w:rPr>
      </w:pPr>
      <w:r w:rsidRPr="00D51900">
        <w:rPr>
          <w:rFonts w:ascii="Book Antiqua" w:hAnsi="Book Antiqua"/>
          <w:noProof/>
          <w:lang w:eastAsia="zh-CN"/>
        </w:rPr>
        <w:drawing>
          <wp:inline distT="0" distB="0" distL="0" distR="0" wp14:anchorId="4DC77F79" wp14:editId="77E5D04C">
            <wp:extent cx="4376290" cy="255236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13">
                      <a:extLst>
                        <a:ext uri="{28A0092B-C50C-407E-A947-70E740481C1C}">
                          <a14:useLocalDpi xmlns:a14="http://schemas.microsoft.com/office/drawing/2010/main" val="0"/>
                        </a:ext>
                      </a:extLst>
                    </a:blip>
                    <a:stretch>
                      <a:fillRect/>
                    </a:stretch>
                  </pic:blipFill>
                  <pic:spPr>
                    <a:xfrm>
                      <a:off x="0" y="0"/>
                      <a:ext cx="4381698" cy="2555522"/>
                    </a:xfrm>
                    <a:prstGeom prst="rect">
                      <a:avLst/>
                    </a:prstGeom>
                  </pic:spPr>
                </pic:pic>
              </a:graphicData>
            </a:graphic>
          </wp:inline>
        </w:drawing>
      </w:r>
    </w:p>
    <w:p w14:paraId="692E5FEE" w14:textId="6C4BB3F3" w:rsidR="00A77B3E" w:rsidRPr="00D51900" w:rsidRDefault="002E0D5D" w:rsidP="00D51900">
      <w:pPr>
        <w:adjustRightInd w:val="0"/>
        <w:snapToGrid w:val="0"/>
        <w:spacing w:line="360" w:lineRule="auto"/>
        <w:jc w:val="both"/>
        <w:rPr>
          <w:rFonts w:ascii="Book Antiqua" w:hAnsi="Book Antiqua"/>
        </w:rPr>
      </w:pPr>
      <w:bookmarkStart w:id="79" w:name="OLE_LINK77"/>
      <w:bookmarkStart w:id="80" w:name="OLE_LINK78"/>
      <w:r w:rsidRPr="00D51900">
        <w:rPr>
          <w:rFonts w:ascii="Book Antiqua" w:eastAsia="Book Antiqua" w:hAnsi="Book Antiqua" w:cs="Book Antiqua"/>
          <w:b/>
          <w:bCs/>
          <w:color w:val="000000"/>
        </w:rPr>
        <w:t>Figure 1</w:t>
      </w:r>
      <w:r w:rsidR="00F51482" w:rsidRPr="00D51900">
        <w:rPr>
          <w:rFonts w:ascii="Book Antiqua" w:eastAsia="Book Antiqua" w:hAnsi="Book Antiqua" w:cs="Book Antiqua"/>
          <w:b/>
          <w:bCs/>
          <w:color w:val="000000"/>
        </w:rPr>
        <w:t xml:space="preserve"> </w:t>
      </w:r>
      <w:r w:rsidRPr="00D51900">
        <w:rPr>
          <w:rFonts w:ascii="Book Antiqua" w:eastAsia="Book Antiqua" w:hAnsi="Book Antiqua" w:cs="Book Antiqua"/>
          <w:b/>
          <w:bCs/>
          <w:color w:val="000000"/>
        </w:rPr>
        <w:t xml:space="preserve">Sepsis </w:t>
      </w:r>
      <w:r w:rsidR="00F51482" w:rsidRPr="00D51900">
        <w:rPr>
          <w:rFonts w:ascii="Book Antiqua" w:eastAsia="Book Antiqua" w:hAnsi="Book Antiqua" w:cs="Book Antiqua"/>
          <w:b/>
          <w:bCs/>
          <w:color w:val="000000"/>
        </w:rPr>
        <w:t>s</w:t>
      </w:r>
      <w:r w:rsidRPr="00D51900">
        <w:rPr>
          <w:rFonts w:ascii="Book Antiqua" w:eastAsia="Book Antiqua" w:hAnsi="Book Antiqua" w:cs="Book Antiqua"/>
          <w:b/>
          <w:bCs/>
          <w:color w:val="000000"/>
        </w:rPr>
        <w:t xml:space="preserve">cores in </w:t>
      </w:r>
      <w:r w:rsidR="00F51482" w:rsidRPr="00D51900">
        <w:rPr>
          <w:rFonts w:ascii="Book Antiqua" w:eastAsia="Book Antiqua" w:hAnsi="Book Antiqua" w:cs="Book Antiqua"/>
          <w:b/>
          <w:bCs/>
          <w:color w:val="000000"/>
        </w:rPr>
        <w:t>s</w:t>
      </w:r>
      <w:r w:rsidRPr="00D51900">
        <w:rPr>
          <w:rFonts w:ascii="Book Antiqua" w:eastAsia="Book Antiqua" w:hAnsi="Book Antiqua" w:cs="Book Antiqua"/>
          <w:b/>
          <w:bCs/>
          <w:color w:val="000000"/>
        </w:rPr>
        <w:t xml:space="preserve">urvivor </w:t>
      </w:r>
      <w:r w:rsidR="00F51482" w:rsidRPr="00D51900">
        <w:rPr>
          <w:rFonts w:ascii="Book Antiqua" w:eastAsia="Book Antiqua" w:hAnsi="Book Antiqua" w:cs="Book Antiqua"/>
          <w:b/>
          <w:bCs/>
          <w:color w:val="000000"/>
        </w:rPr>
        <w:t>g</w:t>
      </w:r>
      <w:r w:rsidRPr="00D51900">
        <w:rPr>
          <w:rFonts w:ascii="Book Antiqua" w:eastAsia="Book Antiqua" w:hAnsi="Book Antiqua" w:cs="Book Antiqua"/>
          <w:b/>
          <w:bCs/>
          <w:color w:val="000000"/>
        </w:rPr>
        <w:t>roup (</w:t>
      </w:r>
      <w:r w:rsidR="00F51482" w:rsidRPr="00D51900">
        <w:rPr>
          <w:rFonts w:ascii="Book Antiqua" w:eastAsia="Book Antiqua" w:hAnsi="Book Antiqua" w:cs="Book Antiqua"/>
          <w:b/>
          <w:bCs/>
          <w:color w:val="000000"/>
        </w:rPr>
        <w:t>p</w:t>
      </w:r>
      <w:r w:rsidRPr="00D51900">
        <w:rPr>
          <w:rFonts w:ascii="Book Antiqua" w:eastAsia="Book Antiqua" w:hAnsi="Book Antiqua" w:cs="Book Antiqua"/>
          <w:b/>
          <w:bCs/>
          <w:color w:val="000000"/>
        </w:rPr>
        <w:t xml:space="preserve">re and </w:t>
      </w:r>
      <w:r w:rsidR="00F51482" w:rsidRPr="00D51900">
        <w:rPr>
          <w:rFonts w:ascii="Book Antiqua" w:eastAsia="Book Antiqua" w:hAnsi="Book Antiqua" w:cs="Book Antiqua"/>
          <w:b/>
          <w:bCs/>
          <w:color w:val="000000"/>
        </w:rPr>
        <w:t>p</w:t>
      </w:r>
      <w:r w:rsidRPr="00D51900">
        <w:rPr>
          <w:rFonts w:ascii="Book Antiqua" w:eastAsia="Book Antiqua" w:hAnsi="Book Antiqua" w:cs="Book Antiqua"/>
          <w:b/>
          <w:bCs/>
          <w:color w:val="000000"/>
        </w:rPr>
        <w:t xml:space="preserve">ost </w:t>
      </w:r>
      <w:proofErr w:type="spellStart"/>
      <w:r w:rsidR="00B45E68">
        <w:rPr>
          <w:rFonts w:ascii="Book Antiqua" w:eastAsia="Book Antiqua" w:hAnsi="Book Antiqua" w:cs="Book Antiqua"/>
          <w:b/>
          <w:bCs/>
          <w:color w:val="000000"/>
        </w:rPr>
        <w:t>C</w:t>
      </w:r>
      <w:r w:rsidRPr="00D51900">
        <w:rPr>
          <w:rFonts w:ascii="Book Antiqua" w:eastAsia="Book Antiqua" w:hAnsi="Book Antiqua" w:cs="Book Antiqua"/>
          <w:b/>
          <w:bCs/>
          <w:color w:val="000000"/>
        </w:rPr>
        <w:t>yto</w:t>
      </w:r>
      <w:r w:rsidR="00F51482" w:rsidRPr="00D51900">
        <w:rPr>
          <w:rFonts w:ascii="Book Antiqua" w:eastAsia="Book Antiqua" w:hAnsi="Book Antiqua" w:cs="Book Antiqua"/>
          <w:b/>
          <w:bCs/>
          <w:color w:val="000000"/>
        </w:rPr>
        <w:t>s</w:t>
      </w:r>
      <w:r w:rsidRPr="00D51900">
        <w:rPr>
          <w:rFonts w:ascii="Book Antiqua" w:eastAsia="Book Antiqua" w:hAnsi="Book Antiqua" w:cs="Book Antiqua"/>
          <w:b/>
          <w:bCs/>
          <w:color w:val="000000"/>
        </w:rPr>
        <w:t>orb</w:t>
      </w:r>
      <w:proofErr w:type="spellEnd"/>
      <w:r w:rsidRPr="00D51900">
        <w:rPr>
          <w:rFonts w:ascii="Book Antiqua" w:eastAsia="Book Antiqua" w:hAnsi="Book Antiqua" w:cs="Book Antiqua"/>
          <w:b/>
          <w:bCs/>
          <w:color w:val="000000"/>
          <w:vertAlign w:val="superscript"/>
        </w:rPr>
        <w:t>®</w:t>
      </w:r>
      <w:r w:rsidRPr="00D51900">
        <w:rPr>
          <w:rFonts w:ascii="Book Antiqua" w:eastAsia="Book Antiqua" w:hAnsi="Book Antiqua" w:cs="Book Antiqua"/>
          <w:b/>
          <w:bCs/>
          <w:color w:val="000000"/>
        </w:rPr>
        <w:t xml:space="preserve"> </w:t>
      </w:r>
      <w:r w:rsidR="00F51482" w:rsidRPr="00D51900">
        <w:rPr>
          <w:rFonts w:ascii="Book Antiqua" w:eastAsia="Book Antiqua" w:hAnsi="Book Antiqua" w:cs="Book Antiqua"/>
          <w:b/>
          <w:bCs/>
          <w:color w:val="000000"/>
        </w:rPr>
        <w:t>t</w:t>
      </w:r>
      <w:r w:rsidRPr="00D51900">
        <w:rPr>
          <w:rFonts w:ascii="Book Antiqua" w:eastAsia="Book Antiqua" w:hAnsi="Book Antiqua" w:cs="Book Antiqua"/>
          <w:b/>
          <w:bCs/>
          <w:color w:val="000000"/>
        </w:rPr>
        <w:t>herapy)</w:t>
      </w:r>
      <w:r w:rsidR="00F51482" w:rsidRPr="00D51900">
        <w:rPr>
          <w:rFonts w:ascii="Book Antiqua" w:eastAsia="Book Antiqua" w:hAnsi="Book Antiqua" w:cs="Book Antiqua"/>
          <w:b/>
          <w:bCs/>
          <w:color w:val="000000"/>
        </w:rPr>
        <w:t>.</w:t>
      </w:r>
      <w:r w:rsidR="00F51482" w:rsidRPr="00D51900">
        <w:rPr>
          <w:rFonts w:ascii="Book Antiqua" w:hAnsi="Book Antiqua"/>
          <w:lang w:eastAsia="zh-CN"/>
        </w:rPr>
        <w:t xml:space="preserve"> </w:t>
      </w:r>
      <w:r w:rsidRPr="00D51900">
        <w:rPr>
          <w:rFonts w:ascii="Book Antiqua" w:eastAsia="Book Antiqua" w:hAnsi="Book Antiqua" w:cs="Book Antiqua"/>
          <w:color w:val="000000"/>
          <w:shd w:val="clear" w:color="auto" w:fill="FFFFFF"/>
        </w:rPr>
        <w:t xml:space="preserve">Significant </w:t>
      </w:r>
      <w:r w:rsidR="00F51482" w:rsidRPr="00D51900">
        <w:rPr>
          <w:rFonts w:ascii="Book Antiqua" w:eastAsia="Book Antiqua" w:hAnsi="Book Antiqua" w:cs="Book Antiqua"/>
          <w:i/>
          <w:iCs/>
          <w:color w:val="000000"/>
          <w:shd w:val="clear" w:color="auto" w:fill="FFFFFF"/>
        </w:rPr>
        <w:t>P</w:t>
      </w:r>
      <w:r w:rsidR="00F51482" w:rsidRPr="00D51900">
        <w:rPr>
          <w:rFonts w:ascii="Book Antiqua" w:eastAsia="Book Antiqua" w:hAnsi="Book Antiqua" w:cs="Book Antiqua"/>
          <w:color w:val="000000"/>
          <w:shd w:val="clear" w:color="auto" w:fill="FFFFFF"/>
        </w:rPr>
        <w:t xml:space="preserve"> </w:t>
      </w:r>
      <w:r w:rsidRPr="00D51900">
        <w:rPr>
          <w:rFonts w:ascii="Book Antiqua" w:eastAsia="Book Antiqua" w:hAnsi="Book Antiqua" w:cs="Book Antiqua"/>
          <w:color w:val="000000"/>
          <w:shd w:val="clear" w:color="auto" w:fill="FFFFFF"/>
        </w:rPr>
        <w:t xml:space="preserve">values obtained for both </w:t>
      </w:r>
      <w:r w:rsidR="000654E5" w:rsidRPr="00D51900">
        <w:rPr>
          <w:rFonts w:ascii="Book Antiqua" w:eastAsia="Book Antiqua" w:hAnsi="Book Antiqua" w:cs="Book Antiqua"/>
          <w:color w:val="000000"/>
          <w:shd w:val="clear" w:color="auto" w:fill="FFFFFF"/>
        </w:rPr>
        <w:t>a</w:t>
      </w:r>
      <w:r w:rsidR="00F51482" w:rsidRPr="00D51900">
        <w:rPr>
          <w:rFonts w:ascii="Book Antiqua" w:eastAsia="Book Antiqua" w:hAnsi="Book Antiqua" w:cs="Book Antiqua"/>
          <w:color w:val="000000"/>
          <w:shd w:val="clear" w:color="auto" w:fill="FFFFFF"/>
        </w:rPr>
        <w:t>cute physiology and chronic health evaluation</w:t>
      </w:r>
      <w:r w:rsidR="00F1315A" w:rsidRPr="00D51900">
        <w:rPr>
          <w:rFonts w:ascii="Book Antiqua" w:eastAsia="Book Antiqua" w:hAnsi="Book Antiqua" w:cs="Book Antiqua"/>
          <w:color w:val="000000"/>
          <w:shd w:val="clear" w:color="auto" w:fill="FFFFFF"/>
        </w:rPr>
        <w:t xml:space="preserve"> </w:t>
      </w:r>
      <w:r w:rsidRPr="00D51900">
        <w:rPr>
          <w:rFonts w:ascii="Book Antiqua" w:eastAsia="Book Antiqua" w:hAnsi="Book Antiqua" w:cs="Book Antiqua"/>
          <w:color w:val="000000"/>
          <w:shd w:val="clear" w:color="auto" w:fill="FFFFFF"/>
        </w:rPr>
        <w:t>(</w:t>
      </w:r>
      <w:r w:rsidR="00F51482" w:rsidRPr="00D51900">
        <w:rPr>
          <w:rFonts w:ascii="Book Antiqua" w:eastAsia="Book Antiqua" w:hAnsi="Book Antiqua" w:cs="Book Antiqua"/>
          <w:i/>
          <w:iCs/>
          <w:color w:val="000000"/>
          <w:shd w:val="clear" w:color="auto" w:fill="FFFFFF"/>
        </w:rPr>
        <w:t>P</w:t>
      </w:r>
      <w:r w:rsidR="00F51482" w:rsidRPr="00D51900">
        <w:rPr>
          <w:rFonts w:ascii="Book Antiqua" w:eastAsia="Book Antiqua" w:hAnsi="Book Antiqua" w:cs="Book Antiqua"/>
          <w:color w:val="000000"/>
          <w:shd w:val="clear" w:color="auto" w:fill="FFFFFF"/>
        </w:rPr>
        <w:t xml:space="preserve"> </w:t>
      </w:r>
      <w:r w:rsidRPr="00D51900">
        <w:rPr>
          <w:rFonts w:ascii="Book Antiqua" w:eastAsia="Book Antiqua" w:hAnsi="Book Antiqua" w:cs="Book Antiqua"/>
          <w:color w:val="000000"/>
          <w:shd w:val="clear" w:color="auto" w:fill="FFFFFF"/>
        </w:rPr>
        <w:t>&lt;</w:t>
      </w:r>
      <w:r w:rsidR="00F51482" w:rsidRPr="00D51900">
        <w:rPr>
          <w:rFonts w:ascii="Book Antiqua" w:eastAsia="Book Antiqua" w:hAnsi="Book Antiqua" w:cs="Book Antiqua"/>
          <w:color w:val="000000"/>
          <w:shd w:val="clear" w:color="auto" w:fill="FFFFFF"/>
        </w:rPr>
        <w:t xml:space="preserve"> </w:t>
      </w:r>
      <w:r w:rsidRPr="00D51900">
        <w:rPr>
          <w:rFonts w:ascii="Book Antiqua" w:eastAsia="Book Antiqua" w:hAnsi="Book Antiqua" w:cs="Book Antiqua"/>
          <w:color w:val="000000"/>
          <w:shd w:val="clear" w:color="auto" w:fill="FFFFFF"/>
        </w:rPr>
        <w:t xml:space="preserve">0.0001) and </w:t>
      </w:r>
      <w:r w:rsidR="000654E5" w:rsidRPr="00D51900">
        <w:rPr>
          <w:rFonts w:ascii="Book Antiqua" w:eastAsia="Book Antiqua" w:hAnsi="Book Antiqua" w:cs="Book Antiqua"/>
          <w:color w:val="000000"/>
          <w:shd w:val="clear" w:color="auto" w:fill="FFFFFF"/>
        </w:rPr>
        <w:t>s</w:t>
      </w:r>
      <w:r w:rsidR="00F51482" w:rsidRPr="00D51900">
        <w:rPr>
          <w:rFonts w:ascii="Book Antiqua" w:eastAsia="Book Antiqua" w:hAnsi="Book Antiqua" w:cs="Book Antiqua"/>
          <w:color w:val="000000"/>
          <w:shd w:val="clear" w:color="auto" w:fill="FFFFFF"/>
        </w:rPr>
        <w:t>equential organ failure assessment</w:t>
      </w:r>
      <w:r w:rsidRPr="00D51900">
        <w:rPr>
          <w:rFonts w:ascii="Book Antiqua" w:eastAsia="Book Antiqua" w:hAnsi="Book Antiqua" w:cs="Book Antiqua"/>
          <w:color w:val="000000"/>
          <w:shd w:val="clear" w:color="auto" w:fill="FFFFFF"/>
        </w:rPr>
        <w:t xml:space="preserve"> scores (</w:t>
      </w:r>
      <w:r w:rsidRPr="00D51900">
        <w:rPr>
          <w:rFonts w:ascii="Book Antiqua" w:eastAsia="Book Antiqua" w:hAnsi="Book Antiqua" w:cs="Book Antiqua"/>
          <w:i/>
          <w:iCs/>
          <w:color w:val="000000"/>
          <w:shd w:val="clear" w:color="auto" w:fill="FFFFFF"/>
        </w:rPr>
        <w:t>P</w:t>
      </w:r>
      <w:r w:rsidRPr="00D51900">
        <w:rPr>
          <w:rFonts w:ascii="Book Antiqua" w:eastAsia="Book Antiqua" w:hAnsi="Book Antiqua" w:cs="Book Antiqua"/>
          <w:color w:val="000000"/>
          <w:shd w:val="clear" w:color="auto" w:fill="FFFFFF"/>
        </w:rPr>
        <w:t xml:space="preserve"> = 0.0003)</w:t>
      </w:r>
      <w:r w:rsidR="00AE07F1" w:rsidRPr="00D51900">
        <w:rPr>
          <w:rFonts w:ascii="Book Antiqua" w:hAnsi="Book Antiqua"/>
          <w:lang w:eastAsia="zh-CN"/>
        </w:rPr>
        <w:t>.</w:t>
      </w:r>
      <w:r w:rsidR="00B45E68">
        <w:rPr>
          <w:rFonts w:ascii="Book Antiqua" w:hAnsi="Book Antiqua"/>
          <w:lang w:eastAsia="zh-CN"/>
        </w:rPr>
        <w:t xml:space="preserve"> APACHE II: </w:t>
      </w:r>
      <w:r w:rsidR="00B45E68" w:rsidRPr="00D51900">
        <w:rPr>
          <w:rFonts w:ascii="Book Antiqua" w:eastAsia="Book Antiqua" w:hAnsi="Book Antiqua" w:cs="Book Antiqua"/>
          <w:color w:val="000000"/>
          <w:shd w:val="clear" w:color="auto" w:fill="FFFFFF"/>
        </w:rPr>
        <w:t>acute physiology and chronic health evaluation</w:t>
      </w:r>
      <w:r w:rsidR="00B45E68">
        <w:rPr>
          <w:rFonts w:ascii="Book Antiqua" w:eastAsia="Book Antiqua" w:hAnsi="Book Antiqua" w:cs="Book Antiqua"/>
          <w:color w:val="000000"/>
          <w:shd w:val="clear" w:color="auto" w:fill="FFFFFF"/>
        </w:rPr>
        <w:t>; SOFA: S</w:t>
      </w:r>
      <w:r w:rsidR="00B45E68" w:rsidRPr="00D51900">
        <w:rPr>
          <w:rFonts w:ascii="Book Antiqua" w:eastAsia="Book Antiqua" w:hAnsi="Book Antiqua" w:cs="Book Antiqua"/>
          <w:color w:val="000000"/>
          <w:shd w:val="clear" w:color="auto" w:fill="FFFFFF"/>
        </w:rPr>
        <w:t>equential organ failure assessment scores</w:t>
      </w:r>
      <w:r w:rsidR="00B45E68">
        <w:rPr>
          <w:rFonts w:ascii="Book Antiqua" w:eastAsia="Book Antiqua" w:hAnsi="Book Antiqua" w:cs="Book Antiqua"/>
          <w:color w:val="000000"/>
          <w:shd w:val="clear" w:color="auto" w:fill="FFFFFF"/>
        </w:rPr>
        <w:t>.</w:t>
      </w:r>
    </w:p>
    <w:bookmarkEnd w:id="79"/>
    <w:bookmarkEnd w:id="80"/>
    <w:p w14:paraId="6C760B56" w14:textId="7D2A4062" w:rsidR="00F51482" w:rsidRPr="00D51900" w:rsidRDefault="00F51482" w:rsidP="00D51900">
      <w:pPr>
        <w:adjustRightInd w:val="0"/>
        <w:snapToGrid w:val="0"/>
        <w:spacing w:line="360" w:lineRule="auto"/>
        <w:jc w:val="both"/>
        <w:rPr>
          <w:rFonts w:ascii="Book Antiqua" w:eastAsia="Book Antiqua" w:hAnsi="Book Antiqua" w:cs="Book Antiqua"/>
          <w:b/>
          <w:bCs/>
          <w:color w:val="000000"/>
        </w:rPr>
      </w:pPr>
      <w:r w:rsidRPr="00D51900">
        <w:rPr>
          <w:rFonts w:ascii="Book Antiqua" w:eastAsia="Book Antiqua" w:hAnsi="Book Antiqua" w:cs="Book Antiqua"/>
          <w:b/>
          <w:bCs/>
          <w:color w:val="000000"/>
        </w:rPr>
        <w:br w:type="page"/>
      </w:r>
    </w:p>
    <w:p w14:paraId="58F4E8E9" w14:textId="5296BD8B" w:rsidR="00045A89" w:rsidRPr="00D51900" w:rsidRDefault="00045A89" w:rsidP="00D51900">
      <w:pPr>
        <w:adjustRightInd w:val="0"/>
        <w:snapToGrid w:val="0"/>
        <w:spacing w:line="360" w:lineRule="auto"/>
        <w:jc w:val="both"/>
        <w:rPr>
          <w:rFonts w:ascii="Book Antiqua" w:eastAsia="Book Antiqua" w:hAnsi="Book Antiqua" w:cs="Book Antiqua"/>
          <w:b/>
          <w:bCs/>
          <w:color w:val="000000"/>
        </w:rPr>
      </w:pPr>
      <w:r w:rsidRPr="00D51900">
        <w:rPr>
          <w:rFonts w:ascii="Book Antiqua" w:eastAsia="Book Antiqua" w:hAnsi="Book Antiqua" w:cs="Book Antiqua"/>
          <w:b/>
          <w:bCs/>
          <w:noProof/>
          <w:color w:val="000000"/>
          <w:lang w:eastAsia="zh-CN"/>
        </w:rPr>
        <w:lastRenderedPageBreak/>
        <w:drawing>
          <wp:inline distT="0" distB="0" distL="0" distR="0" wp14:anchorId="7BF271DB" wp14:editId="774092C5">
            <wp:extent cx="4194372" cy="257622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02213" cy="2581039"/>
                    </a:xfrm>
                    <a:prstGeom prst="rect">
                      <a:avLst/>
                    </a:prstGeom>
                  </pic:spPr>
                </pic:pic>
              </a:graphicData>
            </a:graphic>
          </wp:inline>
        </w:drawing>
      </w:r>
    </w:p>
    <w:p w14:paraId="78FD5765" w14:textId="4C8CE180" w:rsidR="002111EA" w:rsidRPr="00D51900" w:rsidRDefault="002E0D5D" w:rsidP="00D51900">
      <w:pPr>
        <w:adjustRightInd w:val="0"/>
        <w:snapToGrid w:val="0"/>
        <w:spacing w:line="360" w:lineRule="auto"/>
        <w:jc w:val="both"/>
        <w:rPr>
          <w:rFonts w:ascii="Book Antiqua" w:eastAsia="Book Antiqua" w:hAnsi="Book Antiqua" w:cs="Book Antiqua"/>
          <w:b/>
          <w:bCs/>
          <w:color w:val="000000"/>
        </w:rPr>
      </w:pPr>
      <w:r w:rsidRPr="00D51900">
        <w:rPr>
          <w:rFonts w:ascii="Book Antiqua" w:eastAsia="Book Antiqua" w:hAnsi="Book Antiqua" w:cs="Book Antiqua"/>
          <w:b/>
          <w:bCs/>
          <w:color w:val="000000"/>
        </w:rPr>
        <w:t xml:space="preserve">Figure 2 Predicted </w:t>
      </w:r>
      <w:r w:rsidR="00F51482" w:rsidRPr="00D51900">
        <w:rPr>
          <w:rFonts w:ascii="Book Antiqua" w:eastAsia="Book Antiqua" w:hAnsi="Book Antiqua" w:cs="Book Antiqua"/>
          <w:b/>
          <w:bCs/>
          <w:color w:val="000000"/>
        </w:rPr>
        <w:t>m</w:t>
      </w:r>
      <w:r w:rsidRPr="00D51900">
        <w:rPr>
          <w:rFonts w:ascii="Book Antiqua" w:eastAsia="Book Antiqua" w:hAnsi="Book Antiqua" w:cs="Book Antiqua"/>
          <w:b/>
          <w:bCs/>
          <w:color w:val="000000"/>
        </w:rPr>
        <w:t xml:space="preserve">ortality </w:t>
      </w:r>
      <w:r w:rsidRPr="00D51900">
        <w:rPr>
          <w:rFonts w:ascii="Book Antiqua" w:eastAsia="Book Antiqua" w:hAnsi="Book Antiqua" w:cs="Book Antiqua"/>
          <w:b/>
          <w:bCs/>
          <w:i/>
          <w:iCs/>
          <w:color w:val="000000"/>
        </w:rPr>
        <w:t>vs</w:t>
      </w:r>
      <w:r w:rsidRPr="00D51900">
        <w:rPr>
          <w:rFonts w:ascii="Book Antiqua" w:eastAsia="Book Antiqua" w:hAnsi="Book Antiqua" w:cs="Book Antiqua"/>
          <w:b/>
          <w:bCs/>
          <w:color w:val="000000"/>
        </w:rPr>
        <w:t xml:space="preserve"> </w:t>
      </w:r>
      <w:r w:rsidR="00F51482" w:rsidRPr="00D51900">
        <w:rPr>
          <w:rFonts w:ascii="Book Antiqua" w:eastAsia="Book Antiqua" w:hAnsi="Book Antiqua" w:cs="Book Antiqua"/>
          <w:b/>
          <w:bCs/>
          <w:color w:val="000000"/>
        </w:rPr>
        <w:t>a</w:t>
      </w:r>
      <w:r w:rsidRPr="00D51900">
        <w:rPr>
          <w:rFonts w:ascii="Book Antiqua" w:eastAsia="Book Antiqua" w:hAnsi="Book Antiqua" w:cs="Book Antiqua"/>
          <w:b/>
          <w:bCs/>
          <w:color w:val="000000"/>
        </w:rPr>
        <w:t xml:space="preserve">ctual </w:t>
      </w:r>
      <w:r w:rsidR="00F51482" w:rsidRPr="00D51900">
        <w:rPr>
          <w:rFonts w:ascii="Book Antiqua" w:eastAsia="Book Antiqua" w:hAnsi="Book Antiqua" w:cs="Book Antiqua"/>
          <w:b/>
          <w:bCs/>
          <w:color w:val="000000"/>
        </w:rPr>
        <w:t>m</w:t>
      </w:r>
      <w:r w:rsidRPr="00D51900">
        <w:rPr>
          <w:rFonts w:ascii="Book Antiqua" w:eastAsia="Book Antiqua" w:hAnsi="Book Antiqua" w:cs="Book Antiqua"/>
          <w:b/>
          <w:bCs/>
          <w:color w:val="000000"/>
        </w:rPr>
        <w:t xml:space="preserve">ortality </w:t>
      </w:r>
      <w:r w:rsidR="00F51482" w:rsidRPr="00D51900">
        <w:rPr>
          <w:rFonts w:ascii="Book Antiqua" w:eastAsia="Book Antiqua" w:hAnsi="Book Antiqua" w:cs="Book Antiqua"/>
          <w:b/>
          <w:bCs/>
          <w:color w:val="000000"/>
        </w:rPr>
        <w:t>b</w:t>
      </w:r>
      <w:r w:rsidRPr="00D51900">
        <w:rPr>
          <w:rFonts w:ascii="Book Antiqua" w:eastAsia="Book Antiqua" w:hAnsi="Book Antiqua" w:cs="Book Antiqua"/>
          <w:b/>
          <w:bCs/>
          <w:color w:val="000000"/>
        </w:rPr>
        <w:t xml:space="preserve">ased on </w:t>
      </w:r>
      <w:r w:rsidR="00F51482" w:rsidRPr="00D51900">
        <w:rPr>
          <w:rFonts w:ascii="Book Antiqua" w:eastAsia="Book Antiqua" w:hAnsi="Book Antiqua" w:cs="Book Antiqua"/>
          <w:b/>
          <w:bCs/>
          <w:color w:val="000000"/>
          <w:shd w:val="clear" w:color="auto" w:fill="FFFFFF"/>
        </w:rPr>
        <w:t>acute physiology and chronic health evaluation.</w:t>
      </w:r>
    </w:p>
    <w:p w14:paraId="53B3B95A" w14:textId="77777777" w:rsidR="002111EA" w:rsidRPr="00D51900" w:rsidRDefault="002111EA" w:rsidP="00D51900">
      <w:pPr>
        <w:snapToGrid w:val="0"/>
        <w:spacing w:line="360" w:lineRule="auto"/>
        <w:jc w:val="both"/>
        <w:rPr>
          <w:rFonts w:ascii="Book Antiqua" w:eastAsia="Book Antiqua" w:hAnsi="Book Antiqua" w:cs="Book Antiqua"/>
          <w:b/>
          <w:bCs/>
          <w:color w:val="000000"/>
        </w:rPr>
      </w:pPr>
      <w:r w:rsidRPr="00D51900">
        <w:rPr>
          <w:rFonts w:ascii="Book Antiqua" w:eastAsia="Book Antiqua" w:hAnsi="Book Antiqua" w:cs="Book Antiqua"/>
          <w:b/>
          <w:bCs/>
          <w:color w:val="000000"/>
        </w:rPr>
        <w:br w:type="page"/>
      </w:r>
    </w:p>
    <w:p w14:paraId="6B523A21" w14:textId="77777777" w:rsidR="00A77B3E" w:rsidRPr="00D51900" w:rsidRDefault="00A77B3E" w:rsidP="00D51900">
      <w:pPr>
        <w:adjustRightInd w:val="0"/>
        <w:snapToGrid w:val="0"/>
        <w:spacing w:line="360" w:lineRule="auto"/>
        <w:jc w:val="both"/>
        <w:rPr>
          <w:rFonts w:ascii="Book Antiqua" w:eastAsia="Book Antiqua" w:hAnsi="Book Antiqua" w:cs="Book Antiqua"/>
          <w:b/>
          <w:bCs/>
          <w:color w:val="000000"/>
        </w:rPr>
      </w:pPr>
    </w:p>
    <w:p w14:paraId="64B67C80" w14:textId="0A72003E" w:rsidR="00045A89" w:rsidRPr="00D51900" w:rsidRDefault="00045A89" w:rsidP="00D51900">
      <w:pPr>
        <w:adjustRightInd w:val="0"/>
        <w:snapToGrid w:val="0"/>
        <w:spacing w:line="360" w:lineRule="auto"/>
        <w:jc w:val="both"/>
        <w:rPr>
          <w:rFonts w:ascii="Book Antiqua" w:eastAsia="Book Antiqua" w:hAnsi="Book Antiqua" w:cs="Book Antiqua"/>
          <w:b/>
          <w:bCs/>
          <w:color w:val="000000"/>
        </w:rPr>
      </w:pPr>
      <w:r w:rsidRPr="00D51900">
        <w:rPr>
          <w:rFonts w:ascii="Book Antiqua" w:eastAsia="Book Antiqua" w:hAnsi="Book Antiqua" w:cs="Book Antiqua"/>
          <w:b/>
          <w:bCs/>
          <w:noProof/>
          <w:color w:val="000000"/>
          <w:lang w:eastAsia="zh-CN"/>
        </w:rPr>
        <w:drawing>
          <wp:inline distT="0" distB="0" distL="0" distR="0" wp14:anchorId="528005F1" wp14:editId="0ADD7B36">
            <wp:extent cx="5425554" cy="371325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31836" cy="3717558"/>
                    </a:xfrm>
                    <a:prstGeom prst="rect">
                      <a:avLst/>
                    </a:prstGeom>
                  </pic:spPr>
                </pic:pic>
              </a:graphicData>
            </a:graphic>
          </wp:inline>
        </w:drawing>
      </w:r>
    </w:p>
    <w:p w14:paraId="6052F9E4" w14:textId="40E182C5" w:rsidR="00F51482" w:rsidRPr="00D51900" w:rsidRDefault="002E0D5D" w:rsidP="00D51900">
      <w:pPr>
        <w:adjustRightInd w:val="0"/>
        <w:snapToGrid w:val="0"/>
        <w:spacing w:line="360" w:lineRule="auto"/>
        <w:jc w:val="both"/>
        <w:rPr>
          <w:rFonts w:ascii="Book Antiqua" w:eastAsia="Book Antiqua" w:hAnsi="Book Antiqua" w:cs="Book Antiqua"/>
          <w:b/>
          <w:bCs/>
          <w:color w:val="000000"/>
        </w:rPr>
        <w:sectPr w:rsidR="00F51482" w:rsidRPr="00D51900" w:rsidSect="00045A89">
          <w:type w:val="continuous"/>
          <w:pgSz w:w="12240" w:h="15840"/>
          <w:pgMar w:top="1440" w:right="1800" w:bottom="1440" w:left="1800" w:header="720" w:footer="720" w:gutter="0"/>
          <w:cols w:space="720"/>
          <w:docGrid w:linePitch="360"/>
        </w:sectPr>
      </w:pPr>
      <w:r w:rsidRPr="00D51900">
        <w:rPr>
          <w:rFonts w:ascii="Book Antiqua" w:eastAsia="Book Antiqua" w:hAnsi="Book Antiqua" w:cs="Book Antiqua"/>
          <w:b/>
          <w:bCs/>
          <w:color w:val="000000"/>
        </w:rPr>
        <w:t xml:space="preserve">Figure 3 Time of initiation of </w:t>
      </w:r>
      <w:proofErr w:type="spellStart"/>
      <w:r w:rsidR="00B45E68">
        <w:rPr>
          <w:rFonts w:ascii="Book Antiqua" w:eastAsia="Book Antiqua" w:hAnsi="Book Antiqua" w:cs="Book Antiqua"/>
          <w:b/>
          <w:bCs/>
          <w:color w:val="000000"/>
        </w:rPr>
        <w:t>C</w:t>
      </w:r>
      <w:r w:rsidRPr="00D51900">
        <w:rPr>
          <w:rFonts w:ascii="Book Antiqua" w:eastAsia="Book Antiqua" w:hAnsi="Book Antiqua" w:cs="Book Antiqua"/>
          <w:b/>
          <w:bCs/>
          <w:color w:val="000000"/>
        </w:rPr>
        <w:t>ytoSorb</w:t>
      </w:r>
      <w:proofErr w:type="spellEnd"/>
      <w:r w:rsidRPr="00D51900">
        <w:rPr>
          <w:rFonts w:ascii="Book Antiqua" w:eastAsia="Book Antiqua" w:hAnsi="Book Antiqua" w:cs="Book Antiqua"/>
          <w:b/>
          <w:bCs/>
          <w:color w:val="000000"/>
          <w:vertAlign w:val="superscript"/>
        </w:rPr>
        <w:t>®</w:t>
      </w:r>
      <w:r w:rsidRPr="00D51900">
        <w:rPr>
          <w:rFonts w:ascii="Book Antiqua" w:eastAsia="Book Antiqua" w:hAnsi="Book Antiqua" w:cs="Book Antiqua"/>
          <w:b/>
          <w:bCs/>
          <w:color w:val="000000"/>
        </w:rPr>
        <w:t xml:space="preserve"> therapy in survivors and non-survivors</w:t>
      </w:r>
      <w:r w:rsidR="00F51482" w:rsidRPr="00D51900">
        <w:rPr>
          <w:rFonts w:ascii="Book Antiqua" w:eastAsia="Book Antiqua" w:hAnsi="Book Antiqua" w:cs="Book Antiqua"/>
          <w:b/>
          <w:bCs/>
          <w:color w:val="000000"/>
        </w:rPr>
        <w:t>.</w:t>
      </w:r>
    </w:p>
    <w:p w14:paraId="2C505C79" w14:textId="08386142"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lastRenderedPageBreak/>
        <w:t xml:space="preserve">Table 1 Baseline </w:t>
      </w:r>
      <w:r w:rsidR="000654E5" w:rsidRPr="00D51900">
        <w:rPr>
          <w:rFonts w:ascii="Book Antiqua" w:hAnsi="Book Antiqua"/>
          <w:b/>
          <w:color w:val="000000"/>
        </w:rPr>
        <w:t>c</w:t>
      </w:r>
      <w:r w:rsidRPr="00D51900">
        <w:rPr>
          <w:rFonts w:ascii="Book Antiqua" w:hAnsi="Book Antiqua"/>
          <w:b/>
          <w:color w:val="000000"/>
        </w:rPr>
        <w:t xml:space="preserve">haracteristics of </w:t>
      </w:r>
      <w:r w:rsidR="000654E5" w:rsidRPr="00D51900">
        <w:rPr>
          <w:rFonts w:ascii="Book Antiqua" w:hAnsi="Book Antiqua"/>
          <w:b/>
          <w:color w:val="000000"/>
        </w:rPr>
        <w:t>a</w:t>
      </w:r>
      <w:r w:rsidRPr="00D51900">
        <w:rPr>
          <w:rFonts w:ascii="Book Antiqua" w:hAnsi="Book Antiqua"/>
          <w:b/>
          <w:color w:val="000000"/>
        </w:rPr>
        <w:t xml:space="preserve">ll the </w:t>
      </w:r>
      <w:r w:rsidR="000654E5" w:rsidRPr="00D51900">
        <w:rPr>
          <w:rFonts w:ascii="Book Antiqua" w:hAnsi="Book Antiqua"/>
          <w:b/>
          <w:color w:val="000000"/>
        </w:rPr>
        <w:t>p</w:t>
      </w:r>
      <w:r w:rsidRPr="00D51900">
        <w:rPr>
          <w:rFonts w:ascii="Book Antiqua" w:hAnsi="Book Antiqua"/>
          <w:b/>
          <w:color w:val="000000"/>
        </w:rPr>
        <w:t xml:space="preserve">atients </w:t>
      </w:r>
      <w:r w:rsidR="000654E5" w:rsidRPr="00D51900">
        <w:rPr>
          <w:rFonts w:ascii="Book Antiqua" w:hAnsi="Book Antiqua"/>
          <w:b/>
          <w:color w:val="000000"/>
        </w:rPr>
        <w:t>b</w:t>
      </w:r>
      <w:r w:rsidRPr="00D51900">
        <w:rPr>
          <w:rFonts w:ascii="Book Antiqua" w:hAnsi="Book Antiqua"/>
          <w:b/>
          <w:color w:val="000000"/>
        </w:rPr>
        <w:t xml:space="preserve">efore </w:t>
      </w:r>
      <w:r w:rsidR="000654E5" w:rsidRPr="00D51900">
        <w:rPr>
          <w:rFonts w:ascii="Book Antiqua" w:hAnsi="Book Antiqua"/>
          <w:b/>
          <w:color w:val="000000"/>
        </w:rPr>
        <w:t>i</w:t>
      </w:r>
      <w:r w:rsidRPr="00D51900">
        <w:rPr>
          <w:rFonts w:ascii="Book Antiqua" w:hAnsi="Book Antiqua"/>
          <w:b/>
          <w:color w:val="000000"/>
        </w:rPr>
        <w:t xml:space="preserve">nitiating the </w:t>
      </w:r>
      <w:r w:rsidR="000654E5" w:rsidRPr="00D51900">
        <w:rPr>
          <w:rFonts w:ascii="Book Antiqua" w:hAnsi="Book Antiqua"/>
          <w:b/>
          <w:color w:val="000000"/>
        </w:rPr>
        <w:t>t</w:t>
      </w:r>
      <w:r w:rsidRPr="00D51900">
        <w:rPr>
          <w:rFonts w:ascii="Book Antiqua" w:hAnsi="Book Antiqua"/>
          <w:b/>
          <w:color w:val="000000"/>
        </w:rPr>
        <w:t>herapy</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119"/>
      </w:tblGrid>
      <w:tr w:rsidR="00186C4D" w:rsidRPr="00D51900" w14:paraId="4FE5DFEB" w14:textId="77777777" w:rsidTr="0005607D">
        <w:trPr>
          <w:trHeight w:val="435"/>
        </w:trPr>
        <w:tc>
          <w:tcPr>
            <w:tcW w:w="5812" w:type="dxa"/>
            <w:tcBorders>
              <w:top w:val="single" w:sz="4" w:space="0" w:color="auto"/>
              <w:bottom w:val="single" w:sz="4" w:space="0" w:color="auto"/>
            </w:tcBorders>
          </w:tcPr>
          <w:p w14:paraId="21F86267" w14:textId="3B7E36D2"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b/>
                <w:bCs/>
                <w:color w:val="000000"/>
              </w:rPr>
              <w:t xml:space="preserve">Baseline </w:t>
            </w:r>
            <w:r w:rsidR="006207B1" w:rsidRPr="00D51900">
              <w:rPr>
                <w:rFonts w:ascii="Book Antiqua" w:hAnsi="Book Antiqua"/>
                <w:b/>
                <w:bCs/>
                <w:color w:val="000000"/>
              </w:rPr>
              <w:t>c</w:t>
            </w:r>
            <w:r w:rsidRPr="00D51900">
              <w:rPr>
                <w:rFonts w:ascii="Book Antiqua" w:hAnsi="Book Antiqua"/>
                <w:b/>
                <w:bCs/>
                <w:color w:val="000000"/>
              </w:rPr>
              <w:t>haracteristics</w:t>
            </w:r>
          </w:p>
        </w:tc>
        <w:tc>
          <w:tcPr>
            <w:tcW w:w="3119" w:type="dxa"/>
            <w:tcBorders>
              <w:top w:val="single" w:sz="4" w:space="0" w:color="auto"/>
              <w:bottom w:val="single" w:sz="4" w:space="0" w:color="auto"/>
            </w:tcBorders>
          </w:tcPr>
          <w:p w14:paraId="50E3D818" w14:textId="2DD81126"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b/>
                <w:bCs/>
                <w:color w:val="000000"/>
              </w:rPr>
              <w:t>Findings</w:t>
            </w:r>
            <w:r w:rsidR="009517CC">
              <w:rPr>
                <w:rFonts w:ascii="Book Antiqua" w:hAnsi="Book Antiqua"/>
                <w:b/>
                <w:bCs/>
                <w:color w:val="000000"/>
              </w:rPr>
              <w:t>,</w:t>
            </w:r>
            <w:r w:rsidRPr="00D51900">
              <w:rPr>
                <w:rFonts w:ascii="Book Antiqua" w:hAnsi="Book Antiqua"/>
                <w:b/>
                <w:bCs/>
                <w:color w:val="000000"/>
              </w:rPr>
              <w:t xml:space="preserve"> </w:t>
            </w:r>
            <w:r w:rsidR="003A2AF8" w:rsidRPr="00D51900">
              <w:rPr>
                <w:rFonts w:ascii="Book Antiqua" w:hAnsi="Book Antiqua"/>
                <w:b/>
                <w:bCs/>
                <w:color w:val="000000"/>
              </w:rPr>
              <w:t>m</w:t>
            </w:r>
            <w:r w:rsidRPr="00D51900">
              <w:rPr>
                <w:rFonts w:ascii="Book Antiqua" w:hAnsi="Book Antiqua"/>
                <w:b/>
                <w:bCs/>
                <w:color w:val="000000"/>
              </w:rPr>
              <w:t>ean</w:t>
            </w:r>
            <w:r w:rsidR="000654E5" w:rsidRPr="00D51900">
              <w:rPr>
                <w:rFonts w:ascii="Book Antiqua" w:hAnsi="Book Antiqua"/>
                <w:b/>
                <w:bCs/>
                <w:color w:val="000000"/>
              </w:rPr>
              <w:t xml:space="preserve"> </w:t>
            </w:r>
            <w:r w:rsidRPr="00D51900">
              <w:rPr>
                <w:rFonts w:ascii="Book Antiqua" w:hAnsi="Book Antiqua"/>
                <w:b/>
                <w:bCs/>
                <w:color w:val="000000"/>
              </w:rPr>
              <w:t>± SD</w:t>
            </w:r>
          </w:p>
        </w:tc>
      </w:tr>
      <w:tr w:rsidR="00186C4D" w:rsidRPr="00D51900" w14:paraId="38730B9A" w14:textId="77777777" w:rsidTr="0005607D">
        <w:trPr>
          <w:trHeight w:val="435"/>
        </w:trPr>
        <w:tc>
          <w:tcPr>
            <w:tcW w:w="5812" w:type="dxa"/>
            <w:tcBorders>
              <w:top w:val="single" w:sz="4" w:space="0" w:color="auto"/>
            </w:tcBorders>
          </w:tcPr>
          <w:p w14:paraId="40CC13FC" w14:textId="5EF95A30"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Age</w:t>
            </w:r>
            <w:r w:rsidR="009517CC">
              <w:rPr>
                <w:rFonts w:ascii="Book Antiqua" w:hAnsi="Book Antiqua"/>
                <w:color w:val="000000"/>
              </w:rPr>
              <w:t xml:space="preserve">, </w:t>
            </w:r>
            <w:proofErr w:type="spellStart"/>
            <w:r w:rsidRPr="00D51900">
              <w:rPr>
                <w:rFonts w:ascii="Book Antiqua" w:hAnsi="Book Antiqua"/>
                <w:color w:val="000000"/>
              </w:rPr>
              <w:t>yr</w:t>
            </w:r>
            <w:proofErr w:type="spellEnd"/>
          </w:p>
        </w:tc>
        <w:tc>
          <w:tcPr>
            <w:tcW w:w="3119" w:type="dxa"/>
            <w:tcBorders>
              <w:top w:val="single" w:sz="4" w:space="0" w:color="auto"/>
            </w:tcBorders>
          </w:tcPr>
          <w:p w14:paraId="70278DAD"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47.46 ± 15.56</w:t>
            </w:r>
          </w:p>
        </w:tc>
      </w:tr>
      <w:tr w:rsidR="00186C4D" w:rsidRPr="00D51900" w14:paraId="2F305E0F" w14:textId="77777777" w:rsidTr="0005607D">
        <w:trPr>
          <w:trHeight w:val="426"/>
        </w:trPr>
        <w:tc>
          <w:tcPr>
            <w:tcW w:w="5812" w:type="dxa"/>
          </w:tcPr>
          <w:p w14:paraId="3090E033" w14:textId="2E286AB1"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 xml:space="preserve">Heart </w:t>
            </w:r>
            <w:r w:rsidR="006207B1" w:rsidRPr="00D51900">
              <w:rPr>
                <w:rFonts w:ascii="Book Antiqua" w:hAnsi="Book Antiqua"/>
                <w:color w:val="000000"/>
              </w:rPr>
              <w:t>r</w:t>
            </w:r>
            <w:r w:rsidRPr="00D51900">
              <w:rPr>
                <w:rFonts w:ascii="Book Antiqua" w:hAnsi="Book Antiqua"/>
                <w:color w:val="000000"/>
              </w:rPr>
              <w:t>ate</w:t>
            </w:r>
            <w:r w:rsidR="009517CC">
              <w:rPr>
                <w:rFonts w:ascii="Book Antiqua" w:hAnsi="Book Antiqua"/>
                <w:color w:val="000000"/>
              </w:rPr>
              <w:t xml:space="preserve">, </w:t>
            </w:r>
            <w:r w:rsidRPr="00D51900">
              <w:rPr>
                <w:rFonts w:ascii="Book Antiqua" w:hAnsi="Book Antiqua"/>
                <w:color w:val="000000"/>
              </w:rPr>
              <w:t>beats/min</w:t>
            </w:r>
          </w:p>
        </w:tc>
        <w:tc>
          <w:tcPr>
            <w:tcW w:w="3119" w:type="dxa"/>
          </w:tcPr>
          <w:p w14:paraId="40F5C26B"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117 ± 22.05</w:t>
            </w:r>
          </w:p>
        </w:tc>
      </w:tr>
      <w:tr w:rsidR="00186C4D" w:rsidRPr="00D51900" w14:paraId="37ECDEE1" w14:textId="77777777" w:rsidTr="0005607D">
        <w:trPr>
          <w:trHeight w:val="435"/>
        </w:trPr>
        <w:tc>
          <w:tcPr>
            <w:tcW w:w="5812" w:type="dxa"/>
          </w:tcPr>
          <w:p w14:paraId="6D954175" w14:textId="76955F2D"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MAP</w:t>
            </w:r>
            <w:r w:rsidR="009517CC">
              <w:rPr>
                <w:rFonts w:ascii="Book Antiqua" w:hAnsi="Book Antiqua"/>
                <w:color w:val="000000"/>
              </w:rPr>
              <w:t xml:space="preserve">, </w:t>
            </w:r>
            <w:r w:rsidRPr="00D51900">
              <w:rPr>
                <w:rFonts w:ascii="Book Antiqua" w:hAnsi="Book Antiqua"/>
                <w:color w:val="000000"/>
              </w:rPr>
              <w:t>mmHg</w:t>
            </w:r>
          </w:p>
        </w:tc>
        <w:tc>
          <w:tcPr>
            <w:tcW w:w="3119" w:type="dxa"/>
          </w:tcPr>
          <w:p w14:paraId="11FD27CF"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69.15 ± 9.19</w:t>
            </w:r>
          </w:p>
        </w:tc>
      </w:tr>
      <w:tr w:rsidR="00186C4D" w:rsidRPr="00D51900" w14:paraId="702FC900" w14:textId="77777777" w:rsidTr="0005607D">
        <w:trPr>
          <w:trHeight w:val="435"/>
        </w:trPr>
        <w:tc>
          <w:tcPr>
            <w:tcW w:w="5812" w:type="dxa"/>
          </w:tcPr>
          <w:p w14:paraId="152F3DCD"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GCS</w:t>
            </w:r>
          </w:p>
        </w:tc>
        <w:tc>
          <w:tcPr>
            <w:tcW w:w="3119" w:type="dxa"/>
          </w:tcPr>
          <w:p w14:paraId="50628FB4"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9.04 ± 3.06</w:t>
            </w:r>
          </w:p>
        </w:tc>
      </w:tr>
      <w:tr w:rsidR="00186C4D" w:rsidRPr="00D51900" w14:paraId="7AA5AA32" w14:textId="77777777" w:rsidTr="0005607D">
        <w:trPr>
          <w:trHeight w:val="435"/>
        </w:trPr>
        <w:tc>
          <w:tcPr>
            <w:tcW w:w="5812" w:type="dxa"/>
          </w:tcPr>
          <w:p w14:paraId="743EF251"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APACHE-II</w:t>
            </w:r>
          </w:p>
        </w:tc>
        <w:tc>
          <w:tcPr>
            <w:tcW w:w="3119" w:type="dxa"/>
          </w:tcPr>
          <w:p w14:paraId="2DE30E3B"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25.46 ± 5.06</w:t>
            </w:r>
          </w:p>
        </w:tc>
      </w:tr>
      <w:tr w:rsidR="00186C4D" w:rsidRPr="00D51900" w14:paraId="46270109" w14:textId="77777777" w:rsidTr="0005607D">
        <w:trPr>
          <w:trHeight w:val="435"/>
        </w:trPr>
        <w:tc>
          <w:tcPr>
            <w:tcW w:w="5812" w:type="dxa"/>
          </w:tcPr>
          <w:p w14:paraId="407F4C48"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SOFA</w:t>
            </w:r>
          </w:p>
        </w:tc>
        <w:tc>
          <w:tcPr>
            <w:tcW w:w="3119" w:type="dxa"/>
          </w:tcPr>
          <w:p w14:paraId="6E9E3368"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12.90 ± 4.37</w:t>
            </w:r>
          </w:p>
        </w:tc>
      </w:tr>
      <w:tr w:rsidR="00186C4D" w:rsidRPr="00D51900" w14:paraId="05A5A4AD" w14:textId="77777777" w:rsidTr="0005607D">
        <w:trPr>
          <w:trHeight w:val="426"/>
        </w:trPr>
        <w:tc>
          <w:tcPr>
            <w:tcW w:w="5812" w:type="dxa"/>
          </w:tcPr>
          <w:p w14:paraId="615F919B" w14:textId="4362245C"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Leucocytes</w:t>
            </w:r>
            <w:r w:rsidR="009517CC">
              <w:rPr>
                <w:rFonts w:ascii="Book Antiqua" w:hAnsi="Book Antiqua"/>
                <w:color w:val="000000"/>
              </w:rPr>
              <w:t xml:space="preserve">, </w:t>
            </w:r>
            <w:r w:rsidRPr="00D51900">
              <w:rPr>
                <w:rFonts w:ascii="Book Antiqua" w:hAnsi="Book Antiqua"/>
                <w:color w:val="000000"/>
              </w:rPr>
              <w:t>µL</w:t>
            </w:r>
          </w:p>
        </w:tc>
        <w:tc>
          <w:tcPr>
            <w:tcW w:w="3119" w:type="dxa"/>
          </w:tcPr>
          <w:p w14:paraId="2A61D142"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15311.44 ± 7140.54</w:t>
            </w:r>
          </w:p>
        </w:tc>
      </w:tr>
      <w:tr w:rsidR="00186C4D" w:rsidRPr="00D51900" w14:paraId="67AE290E" w14:textId="77777777" w:rsidTr="0005607D">
        <w:trPr>
          <w:trHeight w:val="435"/>
        </w:trPr>
        <w:tc>
          <w:tcPr>
            <w:tcW w:w="5812" w:type="dxa"/>
          </w:tcPr>
          <w:p w14:paraId="3EAB3034" w14:textId="220286B8"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Platelets</w:t>
            </w:r>
            <w:r w:rsidR="009517CC">
              <w:rPr>
                <w:rFonts w:ascii="Book Antiqua" w:hAnsi="Book Antiqua"/>
                <w:color w:val="000000"/>
              </w:rPr>
              <w:t xml:space="preserve">, </w:t>
            </w:r>
            <w:r w:rsidRPr="00D51900">
              <w:rPr>
                <w:rFonts w:ascii="Book Antiqua" w:hAnsi="Book Antiqua"/>
                <w:color w:val="000000"/>
              </w:rPr>
              <w:t>cells/mm</w:t>
            </w:r>
            <w:r w:rsidRPr="00D51900">
              <w:rPr>
                <w:rFonts w:ascii="Book Antiqua" w:hAnsi="Book Antiqua"/>
                <w:color w:val="000000"/>
                <w:vertAlign w:val="superscript"/>
              </w:rPr>
              <w:t>3</w:t>
            </w:r>
          </w:p>
        </w:tc>
        <w:tc>
          <w:tcPr>
            <w:tcW w:w="3119" w:type="dxa"/>
          </w:tcPr>
          <w:p w14:paraId="48650CF0"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139153.48 ± 89467.72</w:t>
            </w:r>
          </w:p>
        </w:tc>
      </w:tr>
      <w:tr w:rsidR="00186C4D" w:rsidRPr="00D51900" w14:paraId="31B9F9FE" w14:textId="77777777" w:rsidTr="0005607D">
        <w:trPr>
          <w:trHeight w:val="435"/>
        </w:trPr>
        <w:tc>
          <w:tcPr>
            <w:tcW w:w="5812" w:type="dxa"/>
          </w:tcPr>
          <w:p w14:paraId="1F69DE12" w14:textId="7A18E1E3"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S. Creatinine</w:t>
            </w:r>
            <w:r w:rsidR="009517CC">
              <w:rPr>
                <w:rFonts w:ascii="Book Antiqua" w:hAnsi="Book Antiqua"/>
                <w:color w:val="000000"/>
              </w:rPr>
              <w:t xml:space="preserve">, </w:t>
            </w:r>
            <w:r w:rsidRPr="00D51900">
              <w:rPr>
                <w:rFonts w:ascii="Book Antiqua" w:hAnsi="Book Antiqua"/>
                <w:color w:val="000000"/>
              </w:rPr>
              <w:t>mg/</w:t>
            </w:r>
            <w:proofErr w:type="spellStart"/>
            <w:r w:rsidRPr="00D51900">
              <w:rPr>
                <w:rFonts w:ascii="Book Antiqua" w:hAnsi="Book Antiqua"/>
                <w:color w:val="000000"/>
              </w:rPr>
              <w:t>dL</w:t>
            </w:r>
            <w:proofErr w:type="spellEnd"/>
          </w:p>
        </w:tc>
        <w:tc>
          <w:tcPr>
            <w:tcW w:w="3119" w:type="dxa"/>
          </w:tcPr>
          <w:p w14:paraId="3B79262A"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2.74 ± 1.72</w:t>
            </w:r>
          </w:p>
        </w:tc>
      </w:tr>
      <w:tr w:rsidR="00186C4D" w:rsidRPr="00D51900" w14:paraId="4DC255BE" w14:textId="77777777" w:rsidTr="0005607D">
        <w:trPr>
          <w:trHeight w:val="435"/>
        </w:trPr>
        <w:tc>
          <w:tcPr>
            <w:tcW w:w="5812" w:type="dxa"/>
          </w:tcPr>
          <w:p w14:paraId="46B84BDB" w14:textId="4E8BAB4C"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S. Lactate</w:t>
            </w:r>
            <w:r w:rsidR="009517CC">
              <w:rPr>
                <w:rFonts w:ascii="Book Antiqua" w:hAnsi="Book Antiqua"/>
                <w:color w:val="000000"/>
              </w:rPr>
              <w:t xml:space="preserve">, </w:t>
            </w:r>
            <w:proofErr w:type="spellStart"/>
            <w:r w:rsidRPr="00D51900">
              <w:rPr>
                <w:rFonts w:ascii="Book Antiqua" w:hAnsi="Book Antiqua"/>
                <w:color w:val="000000"/>
              </w:rPr>
              <w:t>mmoL</w:t>
            </w:r>
            <w:proofErr w:type="spellEnd"/>
            <w:r w:rsidRPr="00D51900">
              <w:rPr>
                <w:rFonts w:ascii="Book Antiqua" w:hAnsi="Book Antiqua"/>
                <w:color w:val="000000"/>
              </w:rPr>
              <w:t>/L</w:t>
            </w:r>
          </w:p>
        </w:tc>
        <w:tc>
          <w:tcPr>
            <w:tcW w:w="3119" w:type="dxa"/>
          </w:tcPr>
          <w:p w14:paraId="2742EE72" w14:textId="187C4C98"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4.61</w:t>
            </w:r>
            <w:r w:rsidR="009517CC">
              <w:rPr>
                <w:rFonts w:ascii="Book Antiqua" w:hAnsi="Book Antiqua"/>
                <w:color w:val="000000"/>
              </w:rPr>
              <w:t xml:space="preserve"> </w:t>
            </w:r>
            <w:r w:rsidRPr="00D51900">
              <w:rPr>
                <w:rFonts w:ascii="Book Antiqua" w:hAnsi="Book Antiqua"/>
                <w:color w:val="000000"/>
              </w:rPr>
              <w:t>± 2.87</w:t>
            </w:r>
          </w:p>
        </w:tc>
      </w:tr>
      <w:tr w:rsidR="00186C4D" w:rsidRPr="00D51900" w14:paraId="0FF223E6" w14:textId="77777777" w:rsidTr="0005607D">
        <w:trPr>
          <w:trHeight w:val="435"/>
        </w:trPr>
        <w:tc>
          <w:tcPr>
            <w:tcW w:w="5812" w:type="dxa"/>
          </w:tcPr>
          <w:p w14:paraId="33603B0F"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PaCO</w:t>
            </w:r>
            <w:r w:rsidRPr="00D51900">
              <w:rPr>
                <w:rFonts w:ascii="Book Antiqua" w:hAnsi="Book Antiqua"/>
                <w:color w:val="000000"/>
                <w:vertAlign w:val="subscript"/>
              </w:rPr>
              <w:t>2</w:t>
            </w:r>
          </w:p>
        </w:tc>
        <w:tc>
          <w:tcPr>
            <w:tcW w:w="3119" w:type="dxa"/>
          </w:tcPr>
          <w:p w14:paraId="0DC66A8C"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43.37 ± 18.22</w:t>
            </w:r>
          </w:p>
        </w:tc>
      </w:tr>
      <w:tr w:rsidR="00186C4D" w:rsidRPr="00D51900" w14:paraId="17115BA0" w14:textId="77777777" w:rsidTr="0005607D">
        <w:trPr>
          <w:trHeight w:val="426"/>
        </w:trPr>
        <w:tc>
          <w:tcPr>
            <w:tcW w:w="5812" w:type="dxa"/>
          </w:tcPr>
          <w:p w14:paraId="5757FA62"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PaO</w:t>
            </w:r>
            <w:r w:rsidRPr="00D51900">
              <w:rPr>
                <w:rFonts w:ascii="Book Antiqua" w:hAnsi="Book Antiqua"/>
                <w:color w:val="000000"/>
                <w:vertAlign w:val="subscript"/>
              </w:rPr>
              <w:t>2</w:t>
            </w:r>
          </w:p>
        </w:tc>
        <w:tc>
          <w:tcPr>
            <w:tcW w:w="3119" w:type="dxa"/>
          </w:tcPr>
          <w:p w14:paraId="652D548C"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94.02 ± 49.09</w:t>
            </w:r>
          </w:p>
        </w:tc>
      </w:tr>
      <w:tr w:rsidR="00186C4D" w:rsidRPr="00D51900" w14:paraId="56F90701" w14:textId="77777777" w:rsidTr="0005607D">
        <w:trPr>
          <w:trHeight w:val="435"/>
        </w:trPr>
        <w:tc>
          <w:tcPr>
            <w:tcW w:w="5812" w:type="dxa"/>
          </w:tcPr>
          <w:p w14:paraId="0FF4B7A9"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FiO</w:t>
            </w:r>
            <w:r w:rsidRPr="00D51900">
              <w:rPr>
                <w:rFonts w:ascii="Book Antiqua" w:hAnsi="Book Antiqua"/>
                <w:color w:val="000000"/>
                <w:vertAlign w:val="subscript"/>
              </w:rPr>
              <w:t>2</w:t>
            </w:r>
          </w:p>
        </w:tc>
        <w:tc>
          <w:tcPr>
            <w:tcW w:w="3119" w:type="dxa"/>
          </w:tcPr>
          <w:p w14:paraId="3A367A27"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48.78 ± 43.28</w:t>
            </w:r>
          </w:p>
        </w:tc>
      </w:tr>
      <w:tr w:rsidR="00186C4D" w:rsidRPr="00D51900" w14:paraId="7DBE67BF" w14:textId="77777777" w:rsidTr="0005607D">
        <w:trPr>
          <w:trHeight w:val="435"/>
        </w:trPr>
        <w:tc>
          <w:tcPr>
            <w:tcW w:w="5812" w:type="dxa"/>
          </w:tcPr>
          <w:p w14:paraId="2A8E8D3A"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PaO</w:t>
            </w:r>
            <w:r w:rsidRPr="00D51900">
              <w:rPr>
                <w:rFonts w:ascii="Book Antiqua" w:hAnsi="Book Antiqua"/>
                <w:color w:val="000000"/>
                <w:vertAlign w:val="subscript"/>
              </w:rPr>
              <w:t>2</w:t>
            </w:r>
            <w:r w:rsidRPr="00D51900">
              <w:rPr>
                <w:rFonts w:ascii="Book Antiqua" w:hAnsi="Book Antiqua"/>
                <w:color w:val="000000"/>
              </w:rPr>
              <w:t>/FiO</w:t>
            </w:r>
            <w:r w:rsidRPr="00D51900">
              <w:rPr>
                <w:rFonts w:ascii="Book Antiqua" w:hAnsi="Book Antiqua"/>
                <w:color w:val="000000"/>
                <w:vertAlign w:val="subscript"/>
              </w:rPr>
              <w:t>2</w:t>
            </w:r>
          </w:p>
        </w:tc>
        <w:tc>
          <w:tcPr>
            <w:tcW w:w="3119" w:type="dxa"/>
          </w:tcPr>
          <w:p w14:paraId="39CCB812" w14:textId="77777777" w:rsidR="00186C4D" w:rsidRPr="00D51900" w:rsidRDefault="00186C4D" w:rsidP="00D51900">
            <w:pPr>
              <w:adjustRightInd w:val="0"/>
              <w:snapToGrid w:val="0"/>
              <w:spacing w:line="360" w:lineRule="auto"/>
              <w:jc w:val="both"/>
              <w:rPr>
                <w:rFonts w:ascii="Book Antiqua" w:hAnsi="Book Antiqua"/>
              </w:rPr>
            </w:pPr>
            <w:r w:rsidRPr="00D51900">
              <w:rPr>
                <w:rFonts w:ascii="Book Antiqua" w:hAnsi="Book Antiqua"/>
                <w:color w:val="000000"/>
              </w:rPr>
              <w:t>118.6 ± 58.01</w:t>
            </w:r>
          </w:p>
        </w:tc>
      </w:tr>
    </w:tbl>
    <w:p w14:paraId="73CCE9B6" w14:textId="7FF0C7BE" w:rsidR="00F36BB8" w:rsidRPr="00D51900" w:rsidRDefault="009517CC" w:rsidP="00D51900">
      <w:pPr>
        <w:adjustRightInd w:val="0"/>
        <w:snapToGrid w:val="0"/>
        <w:spacing w:line="360" w:lineRule="auto"/>
        <w:jc w:val="both"/>
        <w:rPr>
          <w:rFonts w:ascii="Book Antiqua" w:hAnsi="Book Antiqua"/>
          <w:iCs/>
          <w:color w:val="000000"/>
          <w:shd w:val="clear" w:color="auto" w:fill="FFFFFF"/>
        </w:rPr>
        <w:sectPr w:rsidR="00F36BB8" w:rsidRPr="00D51900" w:rsidSect="00F36BB8">
          <w:pgSz w:w="11906" w:h="16838"/>
          <w:pgMar w:top="1800" w:right="1440" w:bottom="1800" w:left="1440" w:header="851" w:footer="992" w:gutter="0"/>
          <w:cols w:space="425"/>
          <w:docGrid w:type="lines" w:linePitch="326"/>
        </w:sectPr>
      </w:pPr>
      <w:r w:rsidRPr="00D51900">
        <w:rPr>
          <w:rFonts w:ascii="Book Antiqua" w:hAnsi="Book Antiqua"/>
          <w:iCs/>
          <w:color w:val="000000"/>
          <w:shd w:val="clear" w:color="auto" w:fill="FFFFFF"/>
        </w:rPr>
        <w:t xml:space="preserve">APACHE II: Acute physiology and chronic health evaluation; </w:t>
      </w:r>
      <w:r w:rsidR="00514A3D" w:rsidRPr="00D51900">
        <w:rPr>
          <w:rFonts w:ascii="Book Antiqua" w:hAnsi="Book Antiqua"/>
          <w:iCs/>
          <w:color w:val="000000"/>
          <w:shd w:val="clear" w:color="auto" w:fill="FFFFFF"/>
        </w:rPr>
        <w:t>FiO2: Fraction of inspiration O</w:t>
      </w:r>
      <w:r w:rsidR="00514A3D" w:rsidRPr="00D51900">
        <w:rPr>
          <w:rFonts w:ascii="Book Antiqua" w:hAnsi="Book Antiqua"/>
          <w:iCs/>
          <w:color w:val="000000"/>
          <w:shd w:val="clear" w:color="auto" w:fill="FFFFFF"/>
          <w:vertAlign w:val="subscript"/>
        </w:rPr>
        <w:t>2</w:t>
      </w:r>
      <w:r w:rsidR="00514A3D" w:rsidRPr="005B6BA2">
        <w:rPr>
          <w:rFonts w:ascii="Book Antiqua" w:hAnsi="Book Antiqua"/>
          <w:iCs/>
          <w:color w:val="000000"/>
          <w:shd w:val="clear" w:color="auto" w:fill="FFFFFF"/>
        </w:rPr>
        <w:t xml:space="preserve">; </w:t>
      </w:r>
      <w:r w:rsidR="00186C4D" w:rsidRPr="00D51900">
        <w:rPr>
          <w:rFonts w:ascii="Book Antiqua" w:hAnsi="Book Antiqua"/>
          <w:iCs/>
          <w:noProof/>
          <w:color w:val="000000"/>
        </w:rPr>
        <w:t xml:space="preserve">GCS: </w:t>
      </w:r>
      <w:r w:rsidR="00186C4D" w:rsidRPr="00D51900">
        <w:rPr>
          <w:rFonts w:ascii="Book Antiqua" w:hAnsi="Book Antiqua"/>
          <w:iCs/>
          <w:color w:val="000000"/>
          <w:shd w:val="clear" w:color="auto" w:fill="FFFFFF"/>
        </w:rPr>
        <w:t>Glasgow coma scale</w:t>
      </w:r>
      <w:r w:rsidR="00C85BF4" w:rsidRPr="00D51900">
        <w:rPr>
          <w:rFonts w:ascii="Book Antiqua" w:hAnsi="Book Antiqua"/>
          <w:iCs/>
          <w:color w:val="000000"/>
          <w:shd w:val="clear" w:color="auto" w:fill="FFFFFF"/>
        </w:rPr>
        <w:t>;</w:t>
      </w:r>
      <w:r w:rsidR="00186C4D" w:rsidRPr="00D51900">
        <w:rPr>
          <w:rFonts w:ascii="Book Antiqua" w:hAnsi="Book Antiqua"/>
          <w:iCs/>
          <w:color w:val="000000"/>
          <w:shd w:val="clear" w:color="auto" w:fill="FFFFFF"/>
        </w:rPr>
        <w:t xml:space="preserve"> </w:t>
      </w:r>
      <w:r w:rsidRPr="00D51900">
        <w:rPr>
          <w:rFonts w:ascii="Book Antiqua" w:hAnsi="Book Antiqua"/>
          <w:iCs/>
          <w:noProof/>
          <w:color w:val="000000"/>
        </w:rPr>
        <w:t xml:space="preserve">MAP: Mean arterial pressure; </w:t>
      </w:r>
      <w:r>
        <w:rPr>
          <w:rFonts w:ascii="Book Antiqua" w:hAnsi="Book Antiqua"/>
          <w:iCs/>
          <w:color w:val="000000"/>
          <w:shd w:val="clear" w:color="auto" w:fill="FFFFFF"/>
        </w:rPr>
        <w:t>SD: Standard deviation;</w:t>
      </w:r>
      <w:r w:rsidRPr="00D51900">
        <w:rPr>
          <w:rFonts w:ascii="Book Antiqua" w:hAnsi="Book Antiqua"/>
          <w:color w:val="000000"/>
        </w:rPr>
        <w:t xml:space="preserve"> </w:t>
      </w:r>
      <w:r w:rsidR="00186C4D" w:rsidRPr="00D51900">
        <w:rPr>
          <w:rFonts w:ascii="Book Antiqua" w:hAnsi="Book Antiqua"/>
          <w:iCs/>
          <w:color w:val="000000"/>
          <w:shd w:val="clear" w:color="auto" w:fill="FFFFFF"/>
        </w:rPr>
        <w:t>SOFA: Sequential organ failure assessment</w:t>
      </w:r>
      <w:r w:rsidR="000654E5" w:rsidRPr="00D51900">
        <w:rPr>
          <w:rFonts w:ascii="Book Antiqua" w:hAnsi="Book Antiqua"/>
          <w:iCs/>
          <w:color w:val="000000"/>
          <w:shd w:val="clear" w:color="auto" w:fill="FFFFFF"/>
        </w:rPr>
        <w:t>;</w:t>
      </w:r>
      <w:r w:rsidR="00B45E68">
        <w:rPr>
          <w:rFonts w:ascii="Book Antiqua" w:hAnsi="Book Antiqua"/>
          <w:iCs/>
          <w:color w:val="000000"/>
          <w:shd w:val="clear" w:color="auto" w:fill="FFFFFF"/>
        </w:rPr>
        <w:t xml:space="preserve"> </w:t>
      </w:r>
      <w:r w:rsidR="000654E5" w:rsidRPr="00D51900">
        <w:rPr>
          <w:rFonts w:ascii="Book Antiqua" w:hAnsi="Book Antiqua"/>
          <w:color w:val="000000"/>
        </w:rPr>
        <w:t>PaCO</w:t>
      </w:r>
      <w:r w:rsidR="000654E5" w:rsidRPr="00D51900">
        <w:rPr>
          <w:rFonts w:ascii="Book Antiqua" w:hAnsi="Book Antiqua"/>
          <w:color w:val="000000"/>
          <w:vertAlign w:val="subscript"/>
        </w:rPr>
        <w:t>2</w:t>
      </w:r>
      <w:r w:rsidR="000654E5" w:rsidRPr="00D51900">
        <w:rPr>
          <w:rFonts w:ascii="Book Antiqua" w:hAnsi="Book Antiqua"/>
          <w:color w:val="000000"/>
        </w:rPr>
        <w:t>:</w:t>
      </w:r>
      <w:r w:rsidR="00C85BF4" w:rsidRPr="00D51900">
        <w:rPr>
          <w:rFonts w:ascii="Book Antiqua" w:eastAsia="Book Antiqua" w:hAnsi="Book Antiqua" w:cs="Book Antiqua"/>
          <w:color w:val="000000"/>
        </w:rPr>
        <w:t xml:space="preserve"> Partial pressure of carbon dioxide;</w:t>
      </w:r>
      <w:r w:rsidR="00C85BF4" w:rsidRPr="00D51900">
        <w:rPr>
          <w:rFonts w:ascii="Book Antiqua" w:hAnsi="Book Antiqua" w:cs="Arial"/>
          <w:color w:val="2E3033"/>
          <w:shd w:val="clear" w:color="auto" w:fill="FFFFFF"/>
        </w:rPr>
        <w:t xml:space="preserve"> </w:t>
      </w:r>
      <w:r w:rsidR="00C85BF4" w:rsidRPr="00D51900">
        <w:rPr>
          <w:rFonts w:ascii="Book Antiqua" w:hAnsi="Book Antiqua"/>
          <w:color w:val="000000"/>
        </w:rPr>
        <w:t>PaO</w:t>
      </w:r>
      <w:r w:rsidR="00C85BF4" w:rsidRPr="00D51900">
        <w:rPr>
          <w:rFonts w:ascii="Book Antiqua" w:hAnsi="Book Antiqua"/>
          <w:color w:val="000000"/>
          <w:vertAlign w:val="subscript"/>
        </w:rPr>
        <w:t>2</w:t>
      </w:r>
      <w:r w:rsidR="00C85BF4" w:rsidRPr="00D51900">
        <w:rPr>
          <w:rFonts w:ascii="Book Antiqua" w:hAnsi="Book Antiqua"/>
          <w:color w:val="000000"/>
        </w:rPr>
        <w:t>:</w:t>
      </w:r>
      <w:r w:rsidR="00C85BF4" w:rsidRPr="00D51900">
        <w:rPr>
          <w:rFonts w:ascii="Book Antiqua" w:eastAsia="Book Antiqua" w:hAnsi="Book Antiqua" w:cs="Book Antiqua"/>
          <w:color w:val="000000"/>
        </w:rPr>
        <w:t xml:space="preserve"> Alveolar oxygen partial pressure</w:t>
      </w:r>
      <w:r w:rsidR="007805A7" w:rsidRPr="00D51900">
        <w:rPr>
          <w:rFonts w:ascii="Book Antiqua" w:hAnsi="Book Antiqua"/>
          <w:iCs/>
          <w:color w:val="000000"/>
          <w:shd w:val="clear" w:color="auto" w:fill="FFFFFF"/>
        </w:rPr>
        <w:t>.</w:t>
      </w:r>
    </w:p>
    <w:p w14:paraId="65B0F27D" w14:textId="7E20594B" w:rsidR="00186C4D" w:rsidRPr="00D51900" w:rsidRDefault="00186C4D" w:rsidP="00D51900">
      <w:pPr>
        <w:adjustRightInd w:val="0"/>
        <w:snapToGrid w:val="0"/>
        <w:spacing w:line="360" w:lineRule="auto"/>
        <w:jc w:val="both"/>
        <w:rPr>
          <w:rFonts w:ascii="Book Antiqua" w:hAnsi="Book Antiqua"/>
          <w:iCs/>
          <w:color w:val="000000"/>
          <w:shd w:val="clear" w:color="auto" w:fill="FFFFFF"/>
        </w:rPr>
      </w:pPr>
      <w:r w:rsidRPr="00D51900">
        <w:rPr>
          <w:rFonts w:ascii="Book Antiqua" w:hAnsi="Book Antiqua"/>
          <w:b/>
          <w:color w:val="000000"/>
        </w:rPr>
        <w:lastRenderedPageBreak/>
        <w:t xml:space="preserve">Table 2 Percentage </w:t>
      </w:r>
      <w:r w:rsidR="00C85BF4" w:rsidRPr="00D51900">
        <w:rPr>
          <w:rFonts w:ascii="Book Antiqua" w:hAnsi="Book Antiqua"/>
          <w:b/>
          <w:color w:val="000000"/>
        </w:rPr>
        <w:t>d</w:t>
      </w:r>
      <w:r w:rsidRPr="00D51900">
        <w:rPr>
          <w:rFonts w:ascii="Book Antiqua" w:hAnsi="Book Antiqua"/>
          <w:b/>
          <w:color w:val="000000"/>
        </w:rPr>
        <w:t xml:space="preserve">ecrease in </w:t>
      </w:r>
      <w:r w:rsidR="00C85BF4" w:rsidRPr="00D51900">
        <w:rPr>
          <w:rFonts w:ascii="Book Antiqua" w:hAnsi="Book Antiqua"/>
          <w:b/>
          <w:color w:val="000000"/>
        </w:rPr>
        <w:t>p</w:t>
      </w:r>
      <w:r w:rsidRPr="00D51900">
        <w:rPr>
          <w:rFonts w:ascii="Book Antiqua" w:hAnsi="Book Antiqua"/>
          <w:b/>
          <w:color w:val="000000"/>
        </w:rPr>
        <w:t xml:space="preserve">atients and </w:t>
      </w:r>
      <w:r w:rsidR="00C85BF4" w:rsidRPr="00D51900">
        <w:rPr>
          <w:rFonts w:ascii="Book Antiqua" w:hAnsi="Book Antiqua"/>
          <w:b/>
          <w:color w:val="000000"/>
        </w:rPr>
        <w:t>v</w:t>
      </w:r>
      <w:r w:rsidRPr="00D51900">
        <w:rPr>
          <w:rFonts w:ascii="Book Antiqua" w:hAnsi="Book Antiqua"/>
          <w:b/>
          <w:color w:val="000000"/>
        </w:rPr>
        <w:t xml:space="preserve">asopressor </w:t>
      </w:r>
      <w:r w:rsidR="00C85BF4" w:rsidRPr="00D51900">
        <w:rPr>
          <w:rFonts w:ascii="Book Antiqua" w:hAnsi="Book Antiqua"/>
          <w:b/>
          <w:color w:val="000000"/>
        </w:rPr>
        <w:t>d</w:t>
      </w:r>
      <w:r w:rsidRPr="00D51900">
        <w:rPr>
          <w:rFonts w:ascii="Book Antiqua" w:hAnsi="Book Antiqua"/>
          <w:b/>
          <w:color w:val="000000"/>
        </w:rPr>
        <w:t>oses (</w:t>
      </w:r>
      <w:r w:rsidR="00C85BF4" w:rsidRPr="00D51900">
        <w:rPr>
          <w:rFonts w:ascii="Book Antiqua" w:hAnsi="Book Antiqua"/>
          <w:b/>
          <w:color w:val="000000"/>
        </w:rPr>
        <w:t>s</w:t>
      </w:r>
      <w:r w:rsidRPr="00D51900">
        <w:rPr>
          <w:rFonts w:ascii="Book Antiqua" w:hAnsi="Book Antiqua"/>
          <w:b/>
          <w:color w:val="000000"/>
        </w:rPr>
        <w:t>urvivors)</w:t>
      </w:r>
    </w:p>
    <w:tbl>
      <w:tblPr>
        <w:tblW w:w="13470" w:type="dxa"/>
        <w:tblBorders>
          <w:top w:val="single" w:sz="4" w:space="0" w:color="auto"/>
          <w:bottom w:val="single" w:sz="4" w:space="0" w:color="auto"/>
        </w:tblBorders>
        <w:tblLayout w:type="fixed"/>
        <w:tblLook w:val="04A0" w:firstRow="1" w:lastRow="0" w:firstColumn="1" w:lastColumn="0" w:noHBand="0" w:noVBand="1"/>
      </w:tblPr>
      <w:tblGrid>
        <w:gridCol w:w="2549"/>
        <w:gridCol w:w="3405"/>
        <w:gridCol w:w="3685"/>
        <w:gridCol w:w="2375"/>
        <w:gridCol w:w="1456"/>
      </w:tblGrid>
      <w:tr w:rsidR="006207B1" w:rsidRPr="00D51900" w14:paraId="575EA1C3" w14:textId="77777777" w:rsidTr="00061F73">
        <w:trPr>
          <w:trHeight w:val="1538"/>
        </w:trPr>
        <w:tc>
          <w:tcPr>
            <w:tcW w:w="2549" w:type="dxa"/>
            <w:tcBorders>
              <w:top w:val="single" w:sz="4" w:space="0" w:color="auto"/>
              <w:bottom w:val="single" w:sz="4" w:space="0" w:color="auto"/>
            </w:tcBorders>
            <w:shd w:val="clear" w:color="auto" w:fill="auto"/>
          </w:tcPr>
          <w:p w14:paraId="308A31CD" w14:textId="52A344EA" w:rsidR="006207B1" w:rsidRPr="00D51900" w:rsidRDefault="006207B1" w:rsidP="00D51900">
            <w:pPr>
              <w:adjustRightInd w:val="0"/>
              <w:snapToGrid w:val="0"/>
              <w:spacing w:line="360" w:lineRule="auto"/>
              <w:jc w:val="both"/>
              <w:rPr>
                <w:rFonts w:ascii="Book Antiqua" w:hAnsi="Book Antiqua"/>
                <w:b/>
                <w:color w:val="000000"/>
                <w:lang w:val="de-DE"/>
              </w:rPr>
            </w:pPr>
            <w:r w:rsidRPr="00D51900">
              <w:rPr>
                <w:rFonts w:ascii="Book Antiqua" w:hAnsi="Book Antiqua"/>
                <w:b/>
                <w:color w:val="000000"/>
                <w:lang w:val="de-DE"/>
              </w:rPr>
              <w:t>Vasopressor</w:t>
            </w:r>
            <w:r w:rsidR="007805A7" w:rsidRPr="00D51900">
              <w:rPr>
                <w:rFonts w:ascii="Book Antiqua" w:hAnsi="Book Antiqua"/>
                <w:b/>
                <w:color w:val="000000"/>
                <w:lang w:val="de-DE" w:eastAsia="zh-CN"/>
              </w:rPr>
              <w:t xml:space="preserve"> </w:t>
            </w:r>
            <w:r w:rsidR="007805A7" w:rsidRPr="00D51900">
              <w:rPr>
                <w:rFonts w:ascii="Book Antiqua" w:hAnsi="Book Antiqua"/>
                <w:b/>
                <w:color w:val="000000"/>
                <w:lang w:val="de-DE"/>
              </w:rPr>
              <w:t>d</w:t>
            </w:r>
            <w:r w:rsidRPr="00D51900">
              <w:rPr>
                <w:rFonts w:ascii="Book Antiqua" w:hAnsi="Book Antiqua"/>
                <w:b/>
                <w:color w:val="000000"/>
                <w:lang w:val="de-DE"/>
              </w:rPr>
              <w:t>rug</w:t>
            </w:r>
            <w:r w:rsidR="00514A3D">
              <w:rPr>
                <w:rFonts w:ascii="Book Antiqua" w:hAnsi="Book Antiqua"/>
                <w:b/>
                <w:color w:val="000000"/>
                <w:lang w:val="de-DE"/>
              </w:rPr>
              <w:t>,</w:t>
            </w:r>
            <w:r w:rsidRPr="00D51900">
              <w:rPr>
                <w:rFonts w:ascii="Book Antiqua" w:hAnsi="Book Antiqua"/>
                <w:b/>
                <w:color w:val="000000"/>
                <w:lang w:val="de-DE"/>
              </w:rPr>
              <w:t xml:space="preserve"> </w:t>
            </w:r>
            <w:r w:rsidRPr="00D51900">
              <w:rPr>
                <w:rFonts w:ascii="Book Antiqua" w:hAnsi="Book Antiqua"/>
                <w:b/>
                <w:color w:val="000000"/>
                <w:lang w:val="de-DE" w:eastAsia="en-IN"/>
              </w:rPr>
              <w:t>µg/kg/min</w:t>
            </w:r>
          </w:p>
        </w:tc>
        <w:tc>
          <w:tcPr>
            <w:tcW w:w="3405" w:type="dxa"/>
            <w:tcBorders>
              <w:top w:val="single" w:sz="4" w:space="0" w:color="auto"/>
              <w:bottom w:val="single" w:sz="4" w:space="0" w:color="auto"/>
            </w:tcBorders>
            <w:shd w:val="clear" w:color="auto" w:fill="auto"/>
          </w:tcPr>
          <w:p w14:paraId="0F9BE27D" w14:textId="40F5FF86" w:rsidR="006207B1" w:rsidRPr="00D51900" w:rsidRDefault="007805A7"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 xml:space="preserve">Pre </w:t>
            </w:r>
            <w:proofErr w:type="spellStart"/>
            <w:r w:rsidRPr="00D51900">
              <w:rPr>
                <w:rFonts w:ascii="Book Antiqua" w:hAnsi="Book Antiqua"/>
                <w:b/>
                <w:color w:val="000000"/>
              </w:rPr>
              <w:t>CytoSorb</w:t>
            </w:r>
            <w:proofErr w:type="spellEnd"/>
            <w:r w:rsidRPr="00F559A5">
              <w:rPr>
                <w:rFonts w:ascii="Book Antiqua" w:hAnsi="Book Antiqua"/>
                <w:b/>
                <w:color w:val="000000"/>
                <w:vertAlign w:val="superscript"/>
              </w:rPr>
              <w:t>®</w:t>
            </w:r>
            <w:r w:rsidRPr="00D51900">
              <w:rPr>
                <w:rFonts w:ascii="Book Antiqua" w:hAnsi="Book Antiqua"/>
                <w:b/>
                <w:color w:val="000000"/>
              </w:rPr>
              <w:t>,</w:t>
            </w:r>
            <w:r w:rsidRPr="00D51900">
              <w:rPr>
                <w:rFonts w:ascii="Book Antiqua" w:hAnsi="Book Antiqua"/>
                <w:b/>
                <w:color w:val="000000"/>
                <w:lang w:eastAsia="zh-CN"/>
              </w:rPr>
              <w:t xml:space="preserve"> </w:t>
            </w:r>
            <w:r w:rsidR="002F62B3" w:rsidRPr="00D51900">
              <w:rPr>
                <w:rFonts w:ascii="Book Antiqua" w:hAnsi="Book Antiqua"/>
                <w:b/>
                <w:color w:val="000000"/>
              </w:rPr>
              <w:t>t</w:t>
            </w:r>
            <w:r w:rsidR="006207B1" w:rsidRPr="00D51900">
              <w:rPr>
                <w:rFonts w:ascii="Book Antiqua" w:hAnsi="Book Antiqua"/>
                <w:b/>
                <w:color w:val="000000"/>
              </w:rPr>
              <w:t xml:space="preserve">herapy </w:t>
            </w:r>
            <w:r w:rsidR="002F62B3" w:rsidRPr="00D51900">
              <w:rPr>
                <w:rFonts w:ascii="Book Antiqua" w:hAnsi="Book Antiqua"/>
                <w:b/>
                <w:color w:val="000000"/>
              </w:rPr>
              <w:t>p</w:t>
            </w:r>
            <w:r w:rsidR="006207B1" w:rsidRPr="00D51900">
              <w:rPr>
                <w:rFonts w:ascii="Book Antiqua" w:hAnsi="Book Antiqua"/>
                <w:b/>
                <w:color w:val="000000"/>
              </w:rPr>
              <w:t xml:space="preserve">atient </w:t>
            </w:r>
            <w:r w:rsidR="002F62B3" w:rsidRPr="00D51900">
              <w:rPr>
                <w:rFonts w:ascii="Book Antiqua" w:hAnsi="Book Antiqua"/>
                <w:b/>
                <w:color w:val="000000"/>
              </w:rPr>
              <w:t>n</w:t>
            </w:r>
            <w:r w:rsidR="006207B1" w:rsidRPr="00D51900">
              <w:rPr>
                <w:rFonts w:ascii="Book Antiqua" w:hAnsi="Book Antiqua"/>
                <w:b/>
                <w:color w:val="000000"/>
              </w:rPr>
              <w:t>umber (</w:t>
            </w:r>
            <w:r w:rsidR="006207B1" w:rsidRPr="00D51900">
              <w:rPr>
                <w:rFonts w:ascii="Book Antiqua" w:hAnsi="Book Antiqua"/>
                <w:b/>
                <w:i/>
                <w:iCs/>
                <w:color w:val="000000"/>
              </w:rPr>
              <w:t>n</w:t>
            </w:r>
            <w:r w:rsidR="006207B1" w:rsidRPr="00D51900">
              <w:rPr>
                <w:rFonts w:ascii="Book Antiqua" w:hAnsi="Book Antiqua"/>
                <w:b/>
                <w:color w:val="000000"/>
              </w:rPr>
              <w:t xml:space="preserve">), </w:t>
            </w:r>
            <w:r w:rsidRPr="00D51900">
              <w:rPr>
                <w:rFonts w:ascii="Book Antiqua" w:hAnsi="Book Antiqua"/>
                <w:b/>
                <w:color w:val="000000"/>
              </w:rPr>
              <w:t>d</w:t>
            </w:r>
            <w:r w:rsidR="006207B1" w:rsidRPr="00D51900">
              <w:rPr>
                <w:rFonts w:ascii="Book Antiqua" w:hAnsi="Book Antiqua"/>
                <w:b/>
                <w:color w:val="000000"/>
              </w:rPr>
              <w:t>ose (</w:t>
            </w:r>
            <w:r w:rsidR="00061F73" w:rsidRPr="00D51900">
              <w:rPr>
                <w:rFonts w:ascii="Book Antiqua" w:hAnsi="Book Antiqua"/>
                <w:b/>
                <w:color w:val="000000"/>
              </w:rPr>
              <w:t>m</w:t>
            </w:r>
            <w:r w:rsidR="006207B1" w:rsidRPr="00D51900">
              <w:rPr>
                <w:rFonts w:ascii="Book Antiqua" w:hAnsi="Book Antiqua"/>
                <w:b/>
                <w:color w:val="000000"/>
              </w:rPr>
              <w:t>edian)</w:t>
            </w:r>
          </w:p>
        </w:tc>
        <w:tc>
          <w:tcPr>
            <w:tcW w:w="3685" w:type="dxa"/>
            <w:tcBorders>
              <w:top w:val="single" w:sz="4" w:space="0" w:color="auto"/>
              <w:bottom w:val="single" w:sz="4" w:space="0" w:color="auto"/>
            </w:tcBorders>
            <w:shd w:val="clear" w:color="auto" w:fill="auto"/>
          </w:tcPr>
          <w:p w14:paraId="15FE14B3" w14:textId="24F8DB01" w:rsidR="006207B1" w:rsidRPr="00D51900" w:rsidRDefault="006207B1"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 xml:space="preserve">Post </w:t>
            </w:r>
            <w:proofErr w:type="spellStart"/>
            <w:r w:rsidRPr="00D51900">
              <w:rPr>
                <w:rFonts w:ascii="Book Antiqua" w:hAnsi="Book Antiqua"/>
                <w:b/>
                <w:color w:val="000000"/>
              </w:rPr>
              <w:t>CytoSorb</w:t>
            </w:r>
            <w:proofErr w:type="spellEnd"/>
            <w:r w:rsidRPr="00F559A5">
              <w:rPr>
                <w:rFonts w:ascii="Book Antiqua" w:hAnsi="Book Antiqua"/>
                <w:b/>
                <w:color w:val="000000"/>
                <w:vertAlign w:val="superscript"/>
              </w:rPr>
              <w:t>®</w:t>
            </w:r>
            <w:r w:rsidRPr="00D51900">
              <w:rPr>
                <w:rFonts w:ascii="Book Antiqua" w:hAnsi="Book Antiqua"/>
                <w:b/>
                <w:color w:val="000000"/>
              </w:rPr>
              <w:t xml:space="preserve"> Therapy, </w:t>
            </w:r>
            <w:r w:rsidR="002F62B3" w:rsidRPr="00D51900">
              <w:rPr>
                <w:rFonts w:ascii="Book Antiqua" w:hAnsi="Book Antiqua"/>
                <w:b/>
                <w:color w:val="000000"/>
              </w:rPr>
              <w:t>p</w:t>
            </w:r>
            <w:r w:rsidRPr="00D51900">
              <w:rPr>
                <w:rFonts w:ascii="Book Antiqua" w:hAnsi="Book Antiqua"/>
                <w:b/>
                <w:color w:val="000000"/>
              </w:rPr>
              <w:t xml:space="preserve">atient </w:t>
            </w:r>
            <w:r w:rsidR="002F62B3" w:rsidRPr="00D51900">
              <w:rPr>
                <w:rFonts w:ascii="Book Antiqua" w:hAnsi="Book Antiqua"/>
                <w:b/>
                <w:color w:val="000000"/>
              </w:rPr>
              <w:t>n</w:t>
            </w:r>
            <w:r w:rsidRPr="00D51900">
              <w:rPr>
                <w:rFonts w:ascii="Book Antiqua" w:hAnsi="Book Antiqua"/>
                <w:b/>
                <w:color w:val="000000"/>
              </w:rPr>
              <w:t>umber (</w:t>
            </w:r>
            <w:r w:rsidRPr="00D51900">
              <w:rPr>
                <w:rFonts w:ascii="Book Antiqua" w:hAnsi="Book Antiqua"/>
                <w:b/>
                <w:i/>
                <w:iCs/>
                <w:color w:val="000000"/>
              </w:rPr>
              <w:t>n</w:t>
            </w:r>
            <w:r w:rsidRPr="00D51900">
              <w:rPr>
                <w:rFonts w:ascii="Book Antiqua" w:hAnsi="Book Antiqua"/>
                <w:b/>
                <w:color w:val="000000"/>
              </w:rPr>
              <w:t xml:space="preserve">), </w:t>
            </w:r>
            <w:r w:rsidR="007805A7" w:rsidRPr="00D51900">
              <w:rPr>
                <w:rFonts w:ascii="Book Antiqua" w:hAnsi="Book Antiqua"/>
                <w:b/>
                <w:color w:val="000000"/>
              </w:rPr>
              <w:t>d</w:t>
            </w:r>
            <w:r w:rsidRPr="00D51900">
              <w:rPr>
                <w:rFonts w:ascii="Book Antiqua" w:hAnsi="Book Antiqua"/>
                <w:b/>
                <w:color w:val="000000"/>
              </w:rPr>
              <w:t>ose (</w:t>
            </w:r>
            <w:r w:rsidR="00061F73" w:rsidRPr="00D51900">
              <w:rPr>
                <w:rFonts w:ascii="Book Antiqua" w:hAnsi="Book Antiqua"/>
                <w:b/>
                <w:color w:val="000000"/>
              </w:rPr>
              <w:t>m</w:t>
            </w:r>
            <w:r w:rsidRPr="00D51900">
              <w:rPr>
                <w:rFonts w:ascii="Book Antiqua" w:hAnsi="Book Antiqua"/>
                <w:b/>
                <w:color w:val="000000"/>
              </w:rPr>
              <w:t>edian)</w:t>
            </w:r>
          </w:p>
        </w:tc>
        <w:tc>
          <w:tcPr>
            <w:tcW w:w="2375" w:type="dxa"/>
            <w:tcBorders>
              <w:top w:val="single" w:sz="4" w:space="0" w:color="auto"/>
              <w:bottom w:val="single" w:sz="4" w:space="0" w:color="auto"/>
            </w:tcBorders>
            <w:shd w:val="clear" w:color="auto" w:fill="auto"/>
          </w:tcPr>
          <w:p w14:paraId="4F6CD01F" w14:textId="0658D527" w:rsidR="006207B1" w:rsidRPr="00D51900" w:rsidRDefault="006207B1"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 xml:space="preserve">% Decrease in </w:t>
            </w:r>
            <w:r w:rsidR="007805A7" w:rsidRPr="00D51900">
              <w:rPr>
                <w:rFonts w:ascii="Book Antiqua" w:hAnsi="Book Antiqua"/>
                <w:b/>
                <w:color w:val="000000"/>
              </w:rPr>
              <w:t>d</w:t>
            </w:r>
            <w:r w:rsidRPr="00D51900">
              <w:rPr>
                <w:rFonts w:ascii="Book Antiqua" w:hAnsi="Book Antiqua"/>
                <w:b/>
                <w:color w:val="000000"/>
              </w:rPr>
              <w:t>ose</w:t>
            </w:r>
          </w:p>
        </w:tc>
        <w:tc>
          <w:tcPr>
            <w:tcW w:w="1456" w:type="dxa"/>
            <w:tcBorders>
              <w:top w:val="single" w:sz="4" w:space="0" w:color="auto"/>
              <w:bottom w:val="single" w:sz="4" w:space="0" w:color="auto"/>
            </w:tcBorders>
          </w:tcPr>
          <w:p w14:paraId="6DA0CEF5" w14:textId="5B4F47F9" w:rsidR="006207B1" w:rsidRPr="00D51900" w:rsidRDefault="006207B1" w:rsidP="00D51900">
            <w:pPr>
              <w:adjustRightInd w:val="0"/>
              <w:snapToGrid w:val="0"/>
              <w:spacing w:line="360" w:lineRule="auto"/>
              <w:jc w:val="both"/>
              <w:rPr>
                <w:rFonts w:ascii="Book Antiqua" w:hAnsi="Book Antiqua"/>
                <w:b/>
                <w:color w:val="000000"/>
              </w:rPr>
            </w:pPr>
            <w:r w:rsidRPr="00D51900">
              <w:rPr>
                <w:rFonts w:ascii="Book Antiqua" w:hAnsi="Book Antiqua"/>
                <w:b/>
                <w:i/>
                <w:iCs/>
                <w:color w:val="000000"/>
              </w:rPr>
              <w:t>P</w:t>
            </w:r>
            <w:r w:rsidRPr="00D51900">
              <w:rPr>
                <w:rFonts w:ascii="Book Antiqua" w:hAnsi="Book Antiqua"/>
                <w:b/>
                <w:color w:val="000000"/>
              </w:rPr>
              <w:t xml:space="preserve"> value</w:t>
            </w:r>
            <w:r w:rsidRPr="00D51900">
              <w:rPr>
                <w:rFonts w:ascii="Book Antiqua" w:hAnsi="Book Antiqua"/>
                <w:b/>
                <w:color w:val="000000"/>
                <w:lang w:eastAsia="zh-CN"/>
              </w:rPr>
              <w:t xml:space="preserve"> </w:t>
            </w:r>
            <w:r w:rsidRPr="00D51900">
              <w:rPr>
                <w:rFonts w:ascii="Book Antiqua" w:hAnsi="Book Antiqua"/>
                <w:b/>
                <w:color w:val="000000"/>
              </w:rPr>
              <w:t>(dose)</w:t>
            </w:r>
          </w:p>
        </w:tc>
      </w:tr>
      <w:tr w:rsidR="006207B1" w:rsidRPr="00D51900" w14:paraId="743EDAB6" w14:textId="77777777" w:rsidTr="00061F73">
        <w:trPr>
          <w:trHeight w:val="467"/>
        </w:trPr>
        <w:tc>
          <w:tcPr>
            <w:tcW w:w="2549" w:type="dxa"/>
            <w:tcBorders>
              <w:top w:val="single" w:sz="4" w:space="0" w:color="auto"/>
            </w:tcBorders>
            <w:shd w:val="clear" w:color="auto" w:fill="auto"/>
          </w:tcPr>
          <w:p w14:paraId="6470A448" w14:textId="77777777" w:rsidR="006207B1" w:rsidRPr="00D51900" w:rsidRDefault="006207B1"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Norepinephrine</w:t>
            </w:r>
          </w:p>
        </w:tc>
        <w:tc>
          <w:tcPr>
            <w:tcW w:w="3405" w:type="dxa"/>
            <w:tcBorders>
              <w:top w:val="single" w:sz="4" w:space="0" w:color="auto"/>
            </w:tcBorders>
            <w:shd w:val="clear" w:color="auto" w:fill="auto"/>
          </w:tcPr>
          <w:p w14:paraId="505B5451" w14:textId="391C6FEA" w:rsidR="006207B1" w:rsidRPr="00D51900" w:rsidRDefault="007805A7"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21;</w:t>
            </w:r>
            <w:r w:rsidR="006207B1" w:rsidRPr="00D51900">
              <w:rPr>
                <w:rFonts w:ascii="Book Antiqua" w:hAnsi="Book Antiqua"/>
                <w:color w:val="000000"/>
              </w:rPr>
              <w:t xml:space="preserve"> 1</w:t>
            </w:r>
          </w:p>
        </w:tc>
        <w:tc>
          <w:tcPr>
            <w:tcW w:w="3685" w:type="dxa"/>
            <w:tcBorders>
              <w:top w:val="single" w:sz="4" w:space="0" w:color="auto"/>
            </w:tcBorders>
            <w:shd w:val="clear" w:color="auto" w:fill="auto"/>
          </w:tcPr>
          <w:p w14:paraId="5ABE926C" w14:textId="5DE0CCE8" w:rsidR="006207B1" w:rsidRPr="00D51900" w:rsidRDefault="007805A7"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18;</w:t>
            </w:r>
            <w:r w:rsidR="006207B1" w:rsidRPr="00D51900">
              <w:rPr>
                <w:rFonts w:ascii="Book Antiqua" w:hAnsi="Book Antiqua"/>
                <w:color w:val="000000"/>
              </w:rPr>
              <w:t xml:space="preserve"> 0.45</w:t>
            </w:r>
          </w:p>
        </w:tc>
        <w:tc>
          <w:tcPr>
            <w:tcW w:w="2375" w:type="dxa"/>
            <w:tcBorders>
              <w:top w:val="single" w:sz="4" w:space="0" w:color="auto"/>
            </w:tcBorders>
            <w:shd w:val="clear" w:color="auto" w:fill="auto"/>
          </w:tcPr>
          <w:p w14:paraId="5C0421C2" w14:textId="77777777" w:rsidR="006207B1" w:rsidRPr="00D51900" w:rsidRDefault="006207B1"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43.3</w:t>
            </w:r>
          </w:p>
        </w:tc>
        <w:tc>
          <w:tcPr>
            <w:tcW w:w="1456" w:type="dxa"/>
            <w:tcBorders>
              <w:top w:val="single" w:sz="4" w:space="0" w:color="auto"/>
            </w:tcBorders>
          </w:tcPr>
          <w:p w14:paraId="258FF83A" w14:textId="77777777" w:rsidR="006207B1" w:rsidRPr="00D51900" w:rsidRDefault="006207B1"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0.160</w:t>
            </w:r>
          </w:p>
        </w:tc>
      </w:tr>
      <w:tr w:rsidR="006207B1" w:rsidRPr="00D51900" w14:paraId="2C688EBE" w14:textId="77777777" w:rsidTr="00061F73">
        <w:trPr>
          <w:trHeight w:val="422"/>
        </w:trPr>
        <w:tc>
          <w:tcPr>
            <w:tcW w:w="2549" w:type="dxa"/>
            <w:shd w:val="clear" w:color="auto" w:fill="auto"/>
          </w:tcPr>
          <w:p w14:paraId="2A596A89" w14:textId="77777777" w:rsidR="006207B1" w:rsidRPr="00D51900" w:rsidRDefault="006207B1"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Epinephrine</w:t>
            </w:r>
          </w:p>
        </w:tc>
        <w:tc>
          <w:tcPr>
            <w:tcW w:w="3405" w:type="dxa"/>
            <w:shd w:val="clear" w:color="auto" w:fill="auto"/>
          </w:tcPr>
          <w:p w14:paraId="4358CB55" w14:textId="23E29145" w:rsidR="006207B1" w:rsidRPr="00D51900" w:rsidRDefault="007805A7"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4;</w:t>
            </w:r>
            <w:r w:rsidR="006207B1" w:rsidRPr="00D51900">
              <w:rPr>
                <w:rFonts w:ascii="Book Antiqua" w:hAnsi="Book Antiqua"/>
                <w:color w:val="000000"/>
              </w:rPr>
              <w:t xml:space="preserve"> 0.055</w:t>
            </w:r>
          </w:p>
        </w:tc>
        <w:tc>
          <w:tcPr>
            <w:tcW w:w="3685" w:type="dxa"/>
            <w:shd w:val="clear" w:color="auto" w:fill="auto"/>
          </w:tcPr>
          <w:p w14:paraId="407D533F" w14:textId="6C5DF9EB" w:rsidR="006207B1" w:rsidRPr="00D51900" w:rsidRDefault="007805A7"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 xml:space="preserve">1; </w:t>
            </w:r>
            <w:r w:rsidR="006207B1" w:rsidRPr="00D51900">
              <w:rPr>
                <w:rFonts w:ascii="Book Antiqua" w:hAnsi="Book Antiqua"/>
                <w:color w:val="000000"/>
              </w:rPr>
              <w:t>0.055</w:t>
            </w:r>
          </w:p>
        </w:tc>
        <w:tc>
          <w:tcPr>
            <w:tcW w:w="2375" w:type="dxa"/>
            <w:shd w:val="clear" w:color="auto" w:fill="auto"/>
          </w:tcPr>
          <w:p w14:paraId="22EF69C9" w14:textId="1FA0EB94" w:rsidR="006207B1" w:rsidRPr="00D51900" w:rsidRDefault="007805A7"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64.4</w:t>
            </w:r>
          </w:p>
        </w:tc>
        <w:tc>
          <w:tcPr>
            <w:tcW w:w="1456" w:type="dxa"/>
          </w:tcPr>
          <w:p w14:paraId="55BA0BF3" w14:textId="77777777" w:rsidR="006207B1" w:rsidRPr="00D51900" w:rsidRDefault="006207B1"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w:t>
            </w:r>
          </w:p>
        </w:tc>
      </w:tr>
      <w:tr w:rsidR="006207B1" w:rsidRPr="00D51900" w14:paraId="17867742" w14:textId="77777777" w:rsidTr="00061F73">
        <w:trPr>
          <w:trHeight w:val="350"/>
        </w:trPr>
        <w:tc>
          <w:tcPr>
            <w:tcW w:w="2549" w:type="dxa"/>
            <w:shd w:val="clear" w:color="auto" w:fill="auto"/>
          </w:tcPr>
          <w:p w14:paraId="4238D070" w14:textId="77777777" w:rsidR="006207B1" w:rsidRPr="00D51900" w:rsidRDefault="006207B1"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Vasopressin</w:t>
            </w:r>
          </w:p>
        </w:tc>
        <w:tc>
          <w:tcPr>
            <w:tcW w:w="3405" w:type="dxa"/>
            <w:shd w:val="clear" w:color="auto" w:fill="auto"/>
          </w:tcPr>
          <w:p w14:paraId="18A1221F" w14:textId="3CAC330C" w:rsidR="006207B1" w:rsidRPr="00D51900" w:rsidRDefault="007805A7"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9;</w:t>
            </w:r>
            <w:r w:rsidR="006207B1" w:rsidRPr="00D51900">
              <w:rPr>
                <w:rFonts w:ascii="Book Antiqua" w:hAnsi="Book Antiqua"/>
                <w:color w:val="000000"/>
              </w:rPr>
              <w:t xml:space="preserve"> 1.5</w:t>
            </w:r>
          </w:p>
        </w:tc>
        <w:tc>
          <w:tcPr>
            <w:tcW w:w="3685" w:type="dxa"/>
            <w:shd w:val="clear" w:color="auto" w:fill="auto"/>
          </w:tcPr>
          <w:p w14:paraId="78A6B309" w14:textId="025FB6F6" w:rsidR="006207B1" w:rsidRPr="00D51900" w:rsidRDefault="007805A7"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7;</w:t>
            </w:r>
            <w:r w:rsidR="006207B1" w:rsidRPr="00D51900">
              <w:rPr>
                <w:rFonts w:ascii="Book Antiqua" w:hAnsi="Book Antiqua"/>
                <w:color w:val="000000"/>
              </w:rPr>
              <w:t xml:space="preserve"> 1</w:t>
            </w:r>
          </w:p>
        </w:tc>
        <w:tc>
          <w:tcPr>
            <w:tcW w:w="2375" w:type="dxa"/>
            <w:shd w:val="clear" w:color="auto" w:fill="auto"/>
          </w:tcPr>
          <w:p w14:paraId="2E2F4DD1" w14:textId="77777777" w:rsidR="006207B1" w:rsidRPr="00D51900" w:rsidRDefault="006207B1"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15.4</w:t>
            </w:r>
          </w:p>
        </w:tc>
        <w:tc>
          <w:tcPr>
            <w:tcW w:w="1456" w:type="dxa"/>
          </w:tcPr>
          <w:p w14:paraId="67C913FB" w14:textId="77777777" w:rsidR="006207B1" w:rsidRPr="00D51900" w:rsidRDefault="006207B1"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0.816</w:t>
            </w:r>
          </w:p>
        </w:tc>
      </w:tr>
    </w:tbl>
    <w:p w14:paraId="612D8442" w14:textId="77777777" w:rsidR="00847853" w:rsidRPr="00D51900" w:rsidRDefault="00847853" w:rsidP="00D51900">
      <w:pPr>
        <w:adjustRightInd w:val="0"/>
        <w:snapToGrid w:val="0"/>
        <w:spacing w:line="360" w:lineRule="auto"/>
        <w:jc w:val="both"/>
        <w:rPr>
          <w:rFonts w:ascii="Book Antiqua" w:hAnsi="Book Antiqua"/>
          <w:b/>
          <w:color w:val="000000"/>
        </w:rPr>
      </w:pPr>
    </w:p>
    <w:p w14:paraId="384292DA" w14:textId="77777777" w:rsidR="00847853" w:rsidRPr="00D51900" w:rsidRDefault="00847853" w:rsidP="00D51900">
      <w:pPr>
        <w:snapToGrid w:val="0"/>
        <w:spacing w:line="360" w:lineRule="auto"/>
        <w:jc w:val="both"/>
        <w:rPr>
          <w:rFonts w:ascii="Book Antiqua" w:hAnsi="Book Antiqua"/>
          <w:b/>
          <w:color w:val="000000"/>
        </w:rPr>
      </w:pPr>
      <w:r w:rsidRPr="00D51900">
        <w:rPr>
          <w:rFonts w:ascii="Book Antiqua" w:hAnsi="Book Antiqua"/>
          <w:b/>
          <w:color w:val="000000"/>
        </w:rPr>
        <w:br w:type="page"/>
      </w:r>
    </w:p>
    <w:p w14:paraId="3F426F66" w14:textId="421FC0B3"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lastRenderedPageBreak/>
        <w:t xml:space="preserve">Table 3 Change in </w:t>
      </w:r>
      <w:r w:rsidR="00C85BF4" w:rsidRPr="00D51900">
        <w:rPr>
          <w:rFonts w:ascii="Book Antiqua" w:hAnsi="Book Antiqua"/>
          <w:b/>
          <w:color w:val="000000"/>
        </w:rPr>
        <w:t>l</w:t>
      </w:r>
      <w:r w:rsidRPr="00D51900">
        <w:rPr>
          <w:rFonts w:ascii="Book Antiqua" w:hAnsi="Book Antiqua"/>
          <w:b/>
          <w:color w:val="000000"/>
        </w:rPr>
        <w:t xml:space="preserve">aboratory </w:t>
      </w:r>
      <w:r w:rsidR="00C85BF4" w:rsidRPr="00D51900">
        <w:rPr>
          <w:rFonts w:ascii="Book Antiqua" w:hAnsi="Book Antiqua"/>
          <w:b/>
          <w:color w:val="000000"/>
        </w:rPr>
        <w:t>p</w:t>
      </w:r>
      <w:r w:rsidRPr="00D51900">
        <w:rPr>
          <w:rFonts w:ascii="Book Antiqua" w:hAnsi="Book Antiqua"/>
          <w:b/>
          <w:color w:val="000000"/>
        </w:rPr>
        <w:t>arameters</w:t>
      </w:r>
      <w:r w:rsidR="00514A3D">
        <w:rPr>
          <w:rFonts w:ascii="Book Antiqua" w:hAnsi="Book Antiqua"/>
          <w:b/>
          <w:color w:val="000000"/>
        </w:rPr>
        <w:t xml:space="preserve"> for</w:t>
      </w:r>
      <w:r w:rsidRPr="00D51900">
        <w:rPr>
          <w:rFonts w:ascii="Book Antiqua" w:hAnsi="Book Antiqua"/>
          <w:b/>
          <w:color w:val="000000"/>
        </w:rPr>
        <w:t xml:space="preserve"> </w:t>
      </w:r>
      <w:r w:rsidR="00C85BF4" w:rsidRPr="00D51900">
        <w:rPr>
          <w:rFonts w:ascii="Book Antiqua" w:hAnsi="Book Antiqua"/>
          <w:b/>
          <w:color w:val="000000"/>
        </w:rPr>
        <w:t>s</w:t>
      </w:r>
      <w:r w:rsidRPr="00D51900">
        <w:rPr>
          <w:rFonts w:ascii="Book Antiqua" w:hAnsi="Book Antiqua"/>
          <w:b/>
          <w:color w:val="000000"/>
        </w:rPr>
        <w:t>urvivors</w:t>
      </w:r>
    </w:p>
    <w:tbl>
      <w:tblPr>
        <w:tblW w:w="0" w:type="auto"/>
        <w:tblBorders>
          <w:top w:val="single" w:sz="4" w:space="0" w:color="auto"/>
          <w:bottom w:val="single" w:sz="4" w:space="0" w:color="auto"/>
        </w:tblBorders>
        <w:tblLook w:val="04A0" w:firstRow="1" w:lastRow="0" w:firstColumn="1" w:lastColumn="0" w:noHBand="0" w:noVBand="1"/>
      </w:tblPr>
      <w:tblGrid>
        <w:gridCol w:w="3228"/>
        <w:gridCol w:w="4060"/>
        <w:gridCol w:w="4061"/>
        <w:gridCol w:w="2105"/>
      </w:tblGrid>
      <w:tr w:rsidR="00186C4D" w:rsidRPr="00D51900" w14:paraId="3871B572" w14:textId="77777777" w:rsidTr="00E41F4D">
        <w:tc>
          <w:tcPr>
            <w:tcW w:w="3261" w:type="dxa"/>
            <w:tcBorders>
              <w:top w:val="single" w:sz="4" w:space="0" w:color="auto"/>
              <w:bottom w:val="single" w:sz="4" w:space="0" w:color="auto"/>
            </w:tcBorders>
            <w:shd w:val="clear" w:color="auto" w:fill="auto"/>
          </w:tcPr>
          <w:p w14:paraId="72B87704" w14:textId="77777777"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Parameters</w:t>
            </w:r>
          </w:p>
        </w:tc>
        <w:tc>
          <w:tcPr>
            <w:tcW w:w="4110" w:type="dxa"/>
            <w:tcBorders>
              <w:top w:val="single" w:sz="4" w:space="0" w:color="auto"/>
              <w:bottom w:val="single" w:sz="4" w:space="0" w:color="auto"/>
            </w:tcBorders>
            <w:shd w:val="clear" w:color="auto" w:fill="auto"/>
          </w:tcPr>
          <w:p w14:paraId="7CAE631B" w14:textId="7A21DC38"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 xml:space="preserve">Pre </w:t>
            </w:r>
            <w:proofErr w:type="spellStart"/>
            <w:r w:rsidRPr="00D51900">
              <w:rPr>
                <w:rFonts w:ascii="Book Antiqua" w:hAnsi="Book Antiqua"/>
                <w:b/>
                <w:color w:val="000000"/>
              </w:rPr>
              <w:t>CytoSorb</w:t>
            </w:r>
            <w:proofErr w:type="spellEnd"/>
            <w:r w:rsidRPr="00F559A5">
              <w:rPr>
                <w:rFonts w:ascii="Book Antiqua" w:hAnsi="Book Antiqua"/>
                <w:color w:val="000000"/>
                <w:vertAlign w:val="superscript"/>
              </w:rPr>
              <w:t>®</w:t>
            </w:r>
            <w:r w:rsidRPr="00D51900">
              <w:rPr>
                <w:rFonts w:ascii="Book Antiqua" w:hAnsi="Book Antiqua"/>
                <w:color w:val="000000"/>
              </w:rPr>
              <w:t xml:space="preserve"> </w:t>
            </w:r>
            <w:r w:rsidRPr="00D51900">
              <w:rPr>
                <w:rFonts w:ascii="Book Antiqua" w:hAnsi="Book Antiqua"/>
                <w:b/>
                <w:color w:val="000000"/>
              </w:rPr>
              <w:t>therapy</w:t>
            </w:r>
          </w:p>
        </w:tc>
        <w:tc>
          <w:tcPr>
            <w:tcW w:w="4111" w:type="dxa"/>
            <w:tcBorders>
              <w:top w:val="single" w:sz="4" w:space="0" w:color="auto"/>
              <w:bottom w:val="single" w:sz="4" w:space="0" w:color="auto"/>
            </w:tcBorders>
            <w:shd w:val="clear" w:color="auto" w:fill="auto"/>
          </w:tcPr>
          <w:p w14:paraId="792EBA14" w14:textId="000A43D0"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 xml:space="preserve">Post </w:t>
            </w:r>
            <w:proofErr w:type="spellStart"/>
            <w:r w:rsidRPr="00D51900">
              <w:rPr>
                <w:rFonts w:ascii="Book Antiqua" w:hAnsi="Book Antiqua"/>
                <w:b/>
                <w:color w:val="000000"/>
              </w:rPr>
              <w:t>CytoSorb</w:t>
            </w:r>
            <w:proofErr w:type="spellEnd"/>
            <w:r w:rsidRPr="00F559A5">
              <w:rPr>
                <w:rFonts w:ascii="Book Antiqua" w:hAnsi="Book Antiqua"/>
                <w:color w:val="000000"/>
                <w:vertAlign w:val="superscript"/>
              </w:rPr>
              <w:t>®</w:t>
            </w:r>
            <w:r w:rsidRPr="00D51900">
              <w:rPr>
                <w:rFonts w:ascii="Book Antiqua" w:hAnsi="Book Antiqua"/>
                <w:color w:val="000000"/>
              </w:rPr>
              <w:t xml:space="preserve"> </w:t>
            </w:r>
            <w:r w:rsidRPr="00D51900">
              <w:rPr>
                <w:rFonts w:ascii="Book Antiqua" w:hAnsi="Book Antiqua"/>
                <w:b/>
                <w:color w:val="000000"/>
              </w:rPr>
              <w:t>therapy</w:t>
            </w:r>
          </w:p>
        </w:tc>
        <w:tc>
          <w:tcPr>
            <w:tcW w:w="2126" w:type="dxa"/>
            <w:tcBorders>
              <w:top w:val="single" w:sz="4" w:space="0" w:color="auto"/>
              <w:bottom w:val="single" w:sz="4" w:space="0" w:color="auto"/>
            </w:tcBorders>
          </w:tcPr>
          <w:p w14:paraId="10A581D0" w14:textId="77777777"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i/>
                <w:iCs/>
                <w:color w:val="000000"/>
              </w:rPr>
              <w:t>P</w:t>
            </w:r>
            <w:r w:rsidRPr="00D51900">
              <w:rPr>
                <w:rFonts w:ascii="Book Antiqua" w:hAnsi="Book Antiqua"/>
                <w:b/>
                <w:color w:val="000000"/>
              </w:rPr>
              <w:t xml:space="preserve"> value</w:t>
            </w:r>
          </w:p>
        </w:tc>
      </w:tr>
      <w:tr w:rsidR="00186C4D" w:rsidRPr="00D51900" w14:paraId="08A9CC64" w14:textId="77777777" w:rsidTr="00E41F4D">
        <w:tc>
          <w:tcPr>
            <w:tcW w:w="3261" w:type="dxa"/>
            <w:tcBorders>
              <w:top w:val="single" w:sz="4" w:space="0" w:color="auto"/>
            </w:tcBorders>
            <w:shd w:val="clear" w:color="auto" w:fill="auto"/>
          </w:tcPr>
          <w:p w14:paraId="7D4AA8AF" w14:textId="772F396E" w:rsidR="00186C4D" w:rsidRPr="00D51900" w:rsidRDefault="00186C4D" w:rsidP="00D51900">
            <w:pPr>
              <w:adjustRightInd w:val="0"/>
              <w:snapToGrid w:val="0"/>
              <w:spacing w:line="360" w:lineRule="auto"/>
              <w:jc w:val="both"/>
              <w:rPr>
                <w:rFonts w:ascii="Book Antiqua" w:hAnsi="Book Antiqua"/>
                <w:bCs/>
                <w:color w:val="000000"/>
              </w:rPr>
            </w:pPr>
            <w:proofErr w:type="spellStart"/>
            <w:r w:rsidRPr="00D51900">
              <w:rPr>
                <w:rFonts w:ascii="Book Antiqua" w:hAnsi="Book Antiqua"/>
                <w:bCs/>
                <w:color w:val="000000"/>
              </w:rPr>
              <w:t>Hb</w:t>
            </w:r>
            <w:proofErr w:type="spellEnd"/>
            <w:r w:rsidR="00514A3D">
              <w:rPr>
                <w:rFonts w:ascii="Book Antiqua" w:hAnsi="Book Antiqua"/>
                <w:bCs/>
                <w:color w:val="000000"/>
              </w:rPr>
              <w:t xml:space="preserve">, </w:t>
            </w:r>
            <w:r w:rsidRPr="00D51900">
              <w:rPr>
                <w:rFonts w:ascii="Book Antiqua" w:hAnsi="Book Antiqua"/>
                <w:bCs/>
                <w:color w:val="000000"/>
              </w:rPr>
              <w:t>g/</w:t>
            </w:r>
            <w:proofErr w:type="spellStart"/>
            <w:r w:rsidRPr="00D51900">
              <w:rPr>
                <w:rFonts w:ascii="Book Antiqua" w:hAnsi="Book Antiqua"/>
                <w:bCs/>
                <w:color w:val="000000"/>
              </w:rPr>
              <w:t>dL</w:t>
            </w:r>
            <w:proofErr w:type="spellEnd"/>
          </w:p>
        </w:tc>
        <w:tc>
          <w:tcPr>
            <w:tcW w:w="4110" w:type="dxa"/>
            <w:tcBorders>
              <w:top w:val="single" w:sz="4" w:space="0" w:color="auto"/>
            </w:tcBorders>
            <w:shd w:val="clear" w:color="auto" w:fill="auto"/>
          </w:tcPr>
          <w:p w14:paraId="34362C59"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10.01 ± 2.20</w:t>
            </w:r>
          </w:p>
        </w:tc>
        <w:tc>
          <w:tcPr>
            <w:tcW w:w="4111" w:type="dxa"/>
            <w:tcBorders>
              <w:top w:val="single" w:sz="4" w:space="0" w:color="auto"/>
            </w:tcBorders>
            <w:shd w:val="clear" w:color="auto" w:fill="auto"/>
          </w:tcPr>
          <w:p w14:paraId="1D502608" w14:textId="47B31E61"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9.28</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1.53</w:t>
            </w:r>
          </w:p>
        </w:tc>
        <w:tc>
          <w:tcPr>
            <w:tcW w:w="2126" w:type="dxa"/>
            <w:tcBorders>
              <w:top w:val="single" w:sz="4" w:space="0" w:color="auto"/>
            </w:tcBorders>
          </w:tcPr>
          <w:p w14:paraId="26CFB043"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0.1830</w:t>
            </w:r>
          </w:p>
        </w:tc>
      </w:tr>
      <w:tr w:rsidR="00186C4D" w:rsidRPr="00D51900" w14:paraId="04694716" w14:textId="77777777" w:rsidTr="00E41F4D">
        <w:trPr>
          <w:trHeight w:val="291"/>
        </w:trPr>
        <w:tc>
          <w:tcPr>
            <w:tcW w:w="3261" w:type="dxa"/>
            <w:shd w:val="clear" w:color="auto" w:fill="auto"/>
          </w:tcPr>
          <w:p w14:paraId="7512C7D4" w14:textId="4CC190EF"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HCT</w:t>
            </w:r>
            <w:r w:rsidR="00514A3D">
              <w:rPr>
                <w:rFonts w:ascii="Book Antiqua" w:hAnsi="Book Antiqua"/>
                <w:bCs/>
                <w:color w:val="000000"/>
              </w:rPr>
              <w:t xml:space="preserve">, </w:t>
            </w:r>
            <w:r w:rsidRPr="00D51900">
              <w:rPr>
                <w:rFonts w:ascii="Book Antiqua" w:hAnsi="Book Antiqua"/>
                <w:bCs/>
                <w:color w:val="000000"/>
              </w:rPr>
              <w:t>%</w:t>
            </w:r>
          </w:p>
        </w:tc>
        <w:tc>
          <w:tcPr>
            <w:tcW w:w="4110" w:type="dxa"/>
            <w:shd w:val="clear" w:color="auto" w:fill="auto"/>
          </w:tcPr>
          <w:p w14:paraId="6C89165C" w14:textId="359C4645"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29.74</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8.4</w:t>
            </w:r>
          </w:p>
        </w:tc>
        <w:tc>
          <w:tcPr>
            <w:tcW w:w="4111" w:type="dxa"/>
            <w:shd w:val="clear" w:color="auto" w:fill="auto"/>
          </w:tcPr>
          <w:p w14:paraId="622BBB7C" w14:textId="147DEEAA"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25.75</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7.67</w:t>
            </w:r>
          </w:p>
        </w:tc>
        <w:tc>
          <w:tcPr>
            <w:tcW w:w="2126" w:type="dxa"/>
          </w:tcPr>
          <w:p w14:paraId="42C46BD3"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0.0909</w:t>
            </w:r>
          </w:p>
        </w:tc>
      </w:tr>
      <w:tr w:rsidR="00186C4D" w:rsidRPr="00D51900" w14:paraId="554E2016" w14:textId="77777777" w:rsidTr="00E41F4D">
        <w:trPr>
          <w:trHeight w:val="381"/>
        </w:trPr>
        <w:tc>
          <w:tcPr>
            <w:tcW w:w="3261" w:type="dxa"/>
            <w:shd w:val="clear" w:color="auto" w:fill="auto"/>
          </w:tcPr>
          <w:p w14:paraId="55D8CAC4" w14:textId="509C3A74"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Leucocytes</w:t>
            </w:r>
            <w:r w:rsidR="00514A3D">
              <w:rPr>
                <w:rFonts w:ascii="Book Antiqua" w:hAnsi="Book Antiqua"/>
                <w:bCs/>
                <w:color w:val="000000"/>
              </w:rPr>
              <w:t xml:space="preserve">, </w:t>
            </w:r>
            <w:r w:rsidRPr="00D51900">
              <w:rPr>
                <w:rFonts w:ascii="Book Antiqua" w:hAnsi="Book Antiqua"/>
                <w:bCs/>
                <w:color w:val="000000"/>
              </w:rPr>
              <w:t>µL</w:t>
            </w:r>
          </w:p>
        </w:tc>
        <w:tc>
          <w:tcPr>
            <w:tcW w:w="4110" w:type="dxa"/>
            <w:shd w:val="clear" w:color="auto" w:fill="auto"/>
          </w:tcPr>
          <w:p w14:paraId="78E7AEBF" w14:textId="1214DEE0"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16724</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5425</w:t>
            </w:r>
          </w:p>
        </w:tc>
        <w:tc>
          <w:tcPr>
            <w:tcW w:w="4111" w:type="dxa"/>
            <w:shd w:val="clear" w:color="auto" w:fill="auto"/>
          </w:tcPr>
          <w:p w14:paraId="6B27C4A7" w14:textId="3E7277C5"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11215</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3317</w:t>
            </w:r>
          </w:p>
        </w:tc>
        <w:tc>
          <w:tcPr>
            <w:tcW w:w="2126" w:type="dxa"/>
          </w:tcPr>
          <w:p w14:paraId="6FB030D4" w14:textId="0B5AD9B3"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0.0001</w:t>
            </w:r>
            <w:r w:rsidR="00E41F4D" w:rsidRPr="00D51900">
              <w:rPr>
                <w:rFonts w:ascii="Book Antiqua" w:hAnsi="Book Antiqua"/>
                <w:color w:val="000000"/>
                <w:vertAlign w:val="superscript"/>
              </w:rPr>
              <w:t>1</w:t>
            </w:r>
          </w:p>
        </w:tc>
      </w:tr>
      <w:tr w:rsidR="00186C4D" w:rsidRPr="00D51900" w14:paraId="6FE37D99" w14:textId="77777777" w:rsidTr="00E41F4D">
        <w:tc>
          <w:tcPr>
            <w:tcW w:w="3261" w:type="dxa"/>
            <w:shd w:val="clear" w:color="auto" w:fill="auto"/>
          </w:tcPr>
          <w:p w14:paraId="3131DB90" w14:textId="5C652595"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Platelets</w:t>
            </w:r>
            <w:r w:rsidR="00514A3D">
              <w:rPr>
                <w:rFonts w:ascii="Book Antiqua" w:hAnsi="Book Antiqua"/>
                <w:bCs/>
                <w:color w:val="000000"/>
              </w:rPr>
              <w:t xml:space="preserve">, </w:t>
            </w:r>
            <w:r w:rsidRPr="00D51900">
              <w:rPr>
                <w:rFonts w:ascii="Book Antiqua" w:hAnsi="Book Antiqua"/>
                <w:bCs/>
                <w:color w:val="000000"/>
              </w:rPr>
              <w:t>cells/mm</w:t>
            </w:r>
            <w:r w:rsidRPr="00D51900">
              <w:rPr>
                <w:rFonts w:ascii="Book Antiqua" w:hAnsi="Book Antiqua"/>
                <w:bCs/>
                <w:color w:val="000000"/>
                <w:vertAlign w:val="superscript"/>
              </w:rPr>
              <w:t>3</w:t>
            </w:r>
          </w:p>
        </w:tc>
        <w:tc>
          <w:tcPr>
            <w:tcW w:w="4110" w:type="dxa"/>
            <w:shd w:val="clear" w:color="auto" w:fill="auto"/>
          </w:tcPr>
          <w:p w14:paraId="60C0E88B" w14:textId="1550FF63"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139256</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88029</w:t>
            </w:r>
          </w:p>
        </w:tc>
        <w:tc>
          <w:tcPr>
            <w:tcW w:w="4111" w:type="dxa"/>
            <w:shd w:val="clear" w:color="auto" w:fill="auto"/>
          </w:tcPr>
          <w:p w14:paraId="63A61667" w14:textId="09F12916"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181203</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181381</w:t>
            </w:r>
          </w:p>
        </w:tc>
        <w:tc>
          <w:tcPr>
            <w:tcW w:w="2126" w:type="dxa"/>
          </w:tcPr>
          <w:p w14:paraId="75B65B8F"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0.2938</w:t>
            </w:r>
          </w:p>
        </w:tc>
      </w:tr>
      <w:tr w:rsidR="00186C4D" w:rsidRPr="00D51900" w14:paraId="36B42F1F" w14:textId="77777777" w:rsidTr="00E41F4D">
        <w:trPr>
          <w:trHeight w:val="524"/>
        </w:trPr>
        <w:tc>
          <w:tcPr>
            <w:tcW w:w="3261" w:type="dxa"/>
            <w:shd w:val="clear" w:color="auto" w:fill="auto"/>
          </w:tcPr>
          <w:p w14:paraId="05565225" w14:textId="0561DF3D"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S. Creatinine</w:t>
            </w:r>
            <w:r w:rsidR="00514A3D">
              <w:rPr>
                <w:rFonts w:ascii="Book Antiqua" w:hAnsi="Book Antiqua"/>
                <w:bCs/>
                <w:color w:val="000000"/>
              </w:rPr>
              <w:t xml:space="preserve">, </w:t>
            </w:r>
            <w:r w:rsidRPr="00D51900">
              <w:rPr>
                <w:rFonts w:ascii="Book Antiqua" w:hAnsi="Book Antiqua"/>
                <w:bCs/>
                <w:color w:val="000000"/>
              </w:rPr>
              <w:t>mg/</w:t>
            </w:r>
            <w:proofErr w:type="spellStart"/>
            <w:r w:rsidRPr="00D51900">
              <w:rPr>
                <w:rFonts w:ascii="Book Antiqua" w:hAnsi="Book Antiqua"/>
                <w:bCs/>
                <w:color w:val="000000"/>
              </w:rPr>
              <w:t>dL</w:t>
            </w:r>
            <w:proofErr w:type="spellEnd"/>
          </w:p>
        </w:tc>
        <w:tc>
          <w:tcPr>
            <w:tcW w:w="4110" w:type="dxa"/>
            <w:shd w:val="clear" w:color="auto" w:fill="auto"/>
          </w:tcPr>
          <w:p w14:paraId="5B99F6C8" w14:textId="5F623C79"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3.13</w:t>
            </w:r>
            <w:r w:rsidR="00C85BF4" w:rsidRPr="00D51900">
              <w:rPr>
                <w:rFonts w:ascii="Book Antiqua" w:hAnsi="Book Antiqua"/>
                <w:color w:val="000000"/>
              </w:rPr>
              <w:t xml:space="preserve"> </w:t>
            </w:r>
            <w:r w:rsidRPr="00D51900">
              <w:rPr>
                <w:rFonts w:ascii="Book Antiqua" w:hAnsi="Book Antiqua"/>
                <w:color w:val="000000"/>
              </w:rPr>
              <w:t>± 1.92</w:t>
            </w:r>
          </w:p>
        </w:tc>
        <w:tc>
          <w:tcPr>
            <w:tcW w:w="4111" w:type="dxa"/>
            <w:shd w:val="clear" w:color="auto" w:fill="auto"/>
          </w:tcPr>
          <w:p w14:paraId="3C9D5057" w14:textId="03228C7D"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2.08</w:t>
            </w:r>
            <w:r w:rsidR="00C85BF4" w:rsidRPr="00D51900">
              <w:rPr>
                <w:rFonts w:ascii="Book Antiqua" w:hAnsi="Book Antiqua"/>
                <w:color w:val="000000"/>
              </w:rPr>
              <w:t xml:space="preserve"> </w:t>
            </w:r>
            <w:r w:rsidRPr="00D51900">
              <w:rPr>
                <w:rFonts w:ascii="Book Antiqua" w:hAnsi="Book Antiqua"/>
                <w:color w:val="000000"/>
              </w:rPr>
              <w:t>± 1.02</w:t>
            </w:r>
          </w:p>
        </w:tc>
        <w:tc>
          <w:tcPr>
            <w:tcW w:w="2126" w:type="dxa"/>
          </w:tcPr>
          <w:p w14:paraId="7A1FF2D8" w14:textId="38C402BA"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0.0190</w:t>
            </w:r>
            <w:r w:rsidR="00E41F4D" w:rsidRPr="00D51900">
              <w:rPr>
                <w:rFonts w:ascii="Book Antiqua" w:hAnsi="Book Antiqua"/>
                <w:color w:val="000000"/>
                <w:vertAlign w:val="superscript"/>
              </w:rPr>
              <w:t>1</w:t>
            </w:r>
          </w:p>
        </w:tc>
      </w:tr>
      <w:tr w:rsidR="00186C4D" w:rsidRPr="00D51900" w14:paraId="15941BE2" w14:textId="77777777" w:rsidTr="00E41F4D">
        <w:trPr>
          <w:trHeight w:val="391"/>
        </w:trPr>
        <w:tc>
          <w:tcPr>
            <w:tcW w:w="3261" w:type="dxa"/>
            <w:shd w:val="clear" w:color="auto" w:fill="auto"/>
          </w:tcPr>
          <w:p w14:paraId="39808C68" w14:textId="0E3CBC96"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S. Lactate</w:t>
            </w:r>
            <w:r w:rsidR="00514A3D">
              <w:rPr>
                <w:rFonts w:ascii="Book Antiqua" w:hAnsi="Book Antiqua"/>
                <w:bCs/>
                <w:color w:val="000000"/>
              </w:rPr>
              <w:t xml:space="preserve">, </w:t>
            </w:r>
            <w:proofErr w:type="spellStart"/>
            <w:r w:rsidRPr="00D51900">
              <w:rPr>
                <w:rFonts w:ascii="Book Antiqua" w:hAnsi="Book Antiqua"/>
                <w:bCs/>
                <w:color w:val="000000"/>
              </w:rPr>
              <w:t>mmol</w:t>
            </w:r>
            <w:proofErr w:type="spellEnd"/>
            <w:r w:rsidRPr="00D51900">
              <w:rPr>
                <w:rFonts w:ascii="Book Antiqua" w:hAnsi="Book Antiqua"/>
                <w:bCs/>
                <w:color w:val="000000"/>
              </w:rPr>
              <w:t>/L</w:t>
            </w:r>
          </w:p>
        </w:tc>
        <w:tc>
          <w:tcPr>
            <w:tcW w:w="4110" w:type="dxa"/>
            <w:shd w:val="clear" w:color="auto" w:fill="auto"/>
          </w:tcPr>
          <w:p w14:paraId="13974AF3" w14:textId="40E46333"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4.75</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2.77</w:t>
            </w:r>
          </w:p>
        </w:tc>
        <w:tc>
          <w:tcPr>
            <w:tcW w:w="4111" w:type="dxa"/>
            <w:shd w:val="clear" w:color="auto" w:fill="auto"/>
          </w:tcPr>
          <w:p w14:paraId="2E230599" w14:textId="5466B45F"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2.88 ±</w:t>
            </w:r>
            <w:r w:rsidR="00C85BF4" w:rsidRPr="00D51900">
              <w:rPr>
                <w:rFonts w:ascii="Book Antiqua" w:hAnsi="Book Antiqua"/>
                <w:color w:val="000000"/>
              </w:rPr>
              <w:t xml:space="preserve"> </w:t>
            </w:r>
            <w:r w:rsidRPr="00D51900">
              <w:rPr>
                <w:rFonts w:ascii="Book Antiqua" w:hAnsi="Book Antiqua"/>
                <w:color w:val="000000"/>
              </w:rPr>
              <w:t>2.39</w:t>
            </w:r>
          </w:p>
        </w:tc>
        <w:tc>
          <w:tcPr>
            <w:tcW w:w="2126" w:type="dxa"/>
          </w:tcPr>
          <w:p w14:paraId="109A96B3" w14:textId="04D8BEFA"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0.0120</w:t>
            </w:r>
            <w:r w:rsidR="00E41F4D" w:rsidRPr="00D51900">
              <w:rPr>
                <w:rFonts w:ascii="Book Antiqua" w:hAnsi="Book Antiqua"/>
                <w:color w:val="000000"/>
                <w:vertAlign w:val="superscript"/>
              </w:rPr>
              <w:t>1</w:t>
            </w:r>
          </w:p>
        </w:tc>
      </w:tr>
      <w:tr w:rsidR="00186C4D" w:rsidRPr="00D51900" w14:paraId="0648D122" w14:textId="77777777" w:rsidTr="00E41F4D">
        <w:tc>
          <w:tcPr>
            <w:tcW w:w="3261" w:type="dxa"/>
            <w:shd w:val="clear" w:color="auto" w:fill="auto"/>
          </w:tcPr>
          <w:p w14:paraId="6DFE722F" w14:textId="78D8089D"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SGOT</w:t>
            </w:r>
            <w:r w:rsidR="00514A3D">
              <w:rPr>
                <w:rFonts w:ascii="Book Antiqua" w:hAnsi="Book Antiqua"/>
                <w:bCs/>
                <w:color w:val="000000"/>
              </w:rPr>
              <w:t xml:space="preserve">, </w:t>
            </w:r>
            <w:r w:rsidRPr="00D51900">
              <w:rPr>
                <w:rFonts w:ascii="Book Antiqua" w:hAnsi="Book Antiqua"/>
                <w:bCs/>
                <w:color w:val="000000"/>
              </w:rPr>
              <w:t>U/L</w:t>
            </w:r>
          </w:p>
        </w:tc>
        <w:tc>
          <w:tcPr>
            <w:tcW w:w="4110" w:type="dxa"/>
            <w:shd w:val="clear" w:color="auto" w:fill="auto"/>
          </w:tcPr>
          <w:p w14:paraId="556F610B" w14:textId="687016EA"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488.44</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1570.42</w:t>
            </w:r>
          </w:p>
        </w:tc>
        <w:tc>
          <w:tcPr>
            <w:tcW w:w="4111" w:type="dxa"/>
            <w:shd w:val="clear" w:color="auto" w:fill="auto"/>
          </w:tcPr>
          <w:p w14:paraId="2CEAD976" w14:textId="54AEE3D1"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369.95</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1134.74</w:t>
            </w:r>
          </w:p>
        </w:tc>
        <w:tc>
          <w:tcPr>
            <w:tcW w:w="2126" w:type="dxa"/>
          </w:tcPr>
          <w:p w14:paraId="48A53E03"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0.7661</w:t>
            </w:r>
          </w:p>
        </w:tc>
      </w:tr>
      <w:tr w:rsidR="00186C4D" w:rsidRPr="00D51900" w14:paraId="2BDBBD96" w14:textId="77777777" w:rsidTr="00E41F4D">
        <w:tc>
          <w:tcPr>
            <w:tcW w:w="3261" w:type="dxa"/>
            <w:shd w:val="clear" w:color="auto" w:fill="auto"/>
          </w:tcPr>
          <w:p w14:paraId="328BC93D" w14:textId="3C301A38"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SGPT</w:t>
            </w:r>
            <w:r w:rsidR="00514A3D">
              <w:rPr>
                <w:rFonts w:ascii="Book Antiqua" w:hAnsi="Book Antiqua"/>
                <w:bCs/>
                <w:color w:val="000000"/>
              </w:rPr>
              <w:t xml:space="preserve">, </w:t>
            </w:r>
            <w:r w:rsidRPr="00D51900">
              <w:rPr>
                <w:rFonts w:ascii="Book Antiqua" w:hAnsi="Book Antiqua"/>
                <w:bCs/>
                <w:color w:val="000000"/>
              </w:rPr>
              <w:t>U/L</w:t>
            </w:r>
          </w:p>
        </w:tc>
        <w:tc>
          <w:tcPr>
            <w:tcW w:w="4110" w:type="dxa"/>
            <w:shd w:val="clear" w:color="auto" w:fill="auto"/>
          </w:tcPr>
          <w:p w14:paraId="37B3F25E" w14:textId="4692D056"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192.72</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298.99</w:t>
            </w:r>
          </w:p>
        </w:tc>
        <w:tc>
          <w:tcPr>
            <w:tcW w:w="4111" w:type="dxa"/>
            <w:shd w:val="clear" w:color="auto" w:fill="auto"/>
          </w:tcPr>
          <w:p w14:paraId="0D65C563" w14:textId="6D52D519"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145.90</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236.97</w:t>
            </w:r>
          </w:p>
        </w:tc>
        <w:tc>
          <w:tcPr>
            <w:tcW w:w="2126" w:type="dxa"/>
          </w:tcPr>
          <w:p w14:paraId="14521426"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0.5503</w:t>
            </w:r>
          </w:p>
        </w:tc>
      </w:tr>
      <w:tr w:rsidR="00186C4D" w:rsidRPr="00D51900" w14:paraId="4339604E" w14:textId="77777777" w:rsidTr="00E41F4D">
        <w:tc>
          <w:tcPr>
            <w:tcW w:w="3261" w:type="dxa"/>
            <w:shd w:val="clear" w:color="auto" w:fill="auto"/>
          </w:tcPr>
          <w:p w14:paraId="2804FDC8" w14:textId="431876B4"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BUN</w:t>
            </w:r>
            <w:r w:rsidR="00514A3D">
              <w:rPr>
                <w:rFonts w:ascii="Book Antiqua" w:hAnsi="Book Antiqua"/>
                <w:bCs/>
                <w:color w:val="000000"/>
              </w:rPr>
              <w:t xml:space="preserve">, </w:t>
            </w:r>
            <w:r w:rsidRPr="00D51900">
              <w:rPr>
                <w:rFonts w:ascii="Book Antiqua" w:hAnsi="Book Antiqua"/>
                <w:bCs/>
                <w:color w:val="000000"/>
              </w:rPr>
              <w:t>mg/</w:t>
            </w:r>
            <w:proofErr w:type="spellStart"/>
            <w:r w:rsidRPr="00D51900">
              <w:rPr>
                <w:rFonts w:ascii="Book Antiqua" w:hAnsi="Book Antiqua"/>
                <w:bCs/>
                <w:color w:val="000000"/>
              </w:rPr>
              <w:t>dL</w:t>
            </w:r>
            <w:proofErr w:type="spellEnd"/>
          </w:p>
        </w:tc>
        <w:tc>
          <w:tcPr>
            <w:tcW w:w="4110" w:type="dxa"/>
            <w:shd w:val="clear" w:color="auto" w:fill="auto"/>
          </w:tcPr>
          <w:p w14:paraId="6288B6C6" w14:textId="4039283A"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76.21</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61.88</w:t>
            </w:r>
          </w:p>
        </w:tc>
        <w:tc>
          <w:tcPr>
            <w:tcW w:w="4111" w:type="dxa"/>
            <w:shd w:val="clear" w:color="auto" w:fill="auto"/>
          </w:tcPr>
          <w:p w14:paraId="31D8B0F5" w14:textId="2EEDE270"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62.39</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52.28</w:t>
            </w:r>
          </w:p>
        </w:tc>
        <w:tc>
          <w:tcPr>
            <w:tcW w:w="2126" w:type="dxa"/>
          </w:tcPr>
          <w:p w14:paraId="6109777A"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0.4076</w:t>
            </w:r>
          </w:p>
        </w:tc>
      </w:tr>
      <w:tr w:rsidR="00186C4D" w:rsidRPr="00D51900" w14:paraId="55864A08" w14:textId="77777777" w:rsidTr="00E41F4D">
        <w:tc>
          <w:tcPr>
            <w:tcW w:w="3261" w:type="dxa"/>
            <w:shd w:val="clear" w:color="auto" w:fill="auto"/>
          </w:tcPr>
          <w:p w14:paraId="0B307A23" w14:textId="2AB044E8"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Bilirubin</w:t>
            </w:r>
            <w:r w:rsidR="00514A3D">
              <w:rPr>
                <w:rFonts w:ascii="Book Antiqua" w:hAnsi="Book Antiqua"/>
                <w:bCs/>
                <w:color w:val="000000"/>
              </w:rPr>
              <w:t xml:space="preserve">, </w:t>
            </w:r>
            <w:r w:rsidRPr="00D51900">
              <w:rPr>
                <w:rFonts w:ascii="Book Antiqua" w:hAnsi="Book Antiqua"/>
                <w:bCs/>
                <w:color w:val="000000"/>
              </w:rPr>
              <w:t>mg/</w:t>
            </w:r>
            <w:proofErr w:type="spellStart"/>
            <w:r w:rsidRPr="00D51900">
              <w:rPr>
                <w:rFonts w:ascii="Book Antiqua" w:hAnsi="Book Antiqua"/>
                <w:bCs/>
                <w:color w:val="000000"/>
              </w:rPr>
              <w:t>dL</w:t>
            </w:r>
            <w:proofErr w:type="spellEnd"/>
          </w:p>
        </w:tc>
        <w:tc>
          <w:tcPr>
            <w:tcW w:w="4110" w:type="dxa"/>
            <w:shd w:val="clear" w:color="auto" w:fill="auto"/>
          </w:tcPr>
          <w:p w14:paraId="5DCA5679" w14:textId="1B1B2F80"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9.91</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36.77</w:t>
            </w:r>
          </w:p>
        </w:tc>
        <w:tc>
          <w:tcPr>
            <w:tcW w:w="4111" w:type="dxa"/>
            <w:shd w:val="clear" w:color="auto" w:fill="auto"/>
          </w:tcPr>
          <w:p w14:paraId="36643DEB" w14:textId="59C1F711"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8.35</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31.36</w:t>
            </w:r>
          </w:p>
        </w:tc>
        <w:tc>
          <w:tcPr>
            <w:tcW w:w="2126" w:type="dxa"/>
          </w:tcPr>
          <w:p w14:paraId="3EA831AB"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0.8730</w:t>
            </w:r>
          </w:p>
        </w:tc>
      </w:tr>
      <w:tr w:rsidR="00186C4D" w:rsidRPr="00D51900" w14:paraId="705D05E9" w14:textId="77777777" w:rsidTr="00E41F4D">
        <w:tc>
          <w:tcPr>
            <w:tcW w:w="3261" w:type="dxa"/>
            <w:shd w:val="clear" w:color="auto" w:fill="auto"/>
          </w:tcPr>
          <w:p w14:paraId="1BD2F7BD" w14:textId="6DB374B8"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Sodium</w:t>
            </w:r>
            <w:r w:rsidR="00514A3D">
              <w:rPr>
                <w:rFonts w:ascii="Book Antiqua" w:hAnsi="Book Antiqua"/>
                <w:bCs/>
                <w:color w:val="000000"/>
              </w:rPr>
              <w:t xml:space="preserve">, </w:t>
            </w:r>
            <w:proofErr w:type="spellStart"/>
            <w:r w:rsidRPr="00D51900">
              <w:rPr>
                <w:rFonts w:ascii="Book Antiqua" w:hAnsi="Book Antiqua"/>
                <w:bCs/>
                <w:color w:val="000000"/>
              </w:rPr>
              <w:t>mmol</w:t>
            </w:r>
            <w:proofErr w:type="spellEnd"/>
            <w:r w:rsidRPr="00D51900">
              <w:rPr>
                <w:rFonts w:ascii="Book Antiqua" w:hAnsi="Book Antiqua"/>
                <w:bCs/>
                <w:color w:val="000000"/>
              </w:rPr>
              <w:t>/L</w:t>
            </w:r>
          </w:p>
        </w:tc>
        <w:tc>
          <w:tcPr>
            <w:tcW w:w="4110" w:type="dxa"/>
            <w:shd w:val="clear" w:color="auto" w:fill="auto"/>
          </w:tcPr>
          <w:p w14:paraId="0776D78B" w14:textId="1FC443A1"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134.38</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25.69</w:t>
            </w:r>
          </w:p>
        </w:tc>
        <w:tc>
          <w:tcPr>
            <w:tcW w:w="4111" w:type="dxa"/>
            <w:shd w:val="clear" w:color="auto" w:fill="auto"/>
          </w:tcPr>
          <w:p w14:paraId="7537A6B7" w14:textId="0E795413"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134.32</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6.20</w:t>
            </w:r>
          </w:p>
        </w:tc>
        <w:tc>
          <w:tcPr>
            <w:tcW w:w="2126" w:type="dxa"/>
          </w:tcPr>
          <w:p w14:paraId="7303B5A9"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0.9908</w:t>
            </w:r>
          </w:p>
        </w:tc>
      </w:tr>
      <w:tr w:rsidR="00186C4D" w:rsidRPr="00D51900" w14:paraId="3348508F" w14:textId="77777777" w:rsidTr="00E41F4D">
        <w:tc>
          <w:tcPr>
            <w:tcW w:w="3261" w:type="dxa"/>
            <w:shd w:val="clear" w:color="auto" w:fill="auto"/>
          </w:tcPr>
          <w:p w14:paraId="3BB89CAD" w14:textId="25D81F2F"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Potassium</w:t>
            </w:r>
            <w:r w:rsidR="00514A3D">
              <w:rPr>
                <w:rFonts w:ascii="Book Antiqua" w:hAnsi="Book Antiqua"/>
                <w:bCs/>
                <w:color w:val="000000"/>
              </w:rPr>
              <w:t xml:space="preserve">, </w:t>
            </w:r>
            <w:proofErr w:type="spellStart"/>
            <w:r w:rsidRPr="00D51900">
              <w:rPr>
                <w:rFonts w:ascii="Book Antiqua" w:hAnsi="Book Antiqua"/>
                <w:bCs/>
                <w:color w:val="000000"/>
              </w:rPr>
              <w:t>mmol</w:t>
            </w:r>
            <w:proofErr w:type="spellEnd"/>
            <w:r w:rsidRPr="00D51900">
              <w:rPr>
                <w:rFonts w:ascii="Book Antiqua" w:hAnsi="Book Antiqua"/>
                <w:bCs/>
                <w:color w:val="000000"/>
              </w:rPr>
              <w:t>/L</w:t>
            </w:r>
          </w:p>
        </w:tc>
        <w:tc>
          <w:tcPr>
            <w:tcW w:w="4110" w:type="dxa"/>
            <w:shd w:val="clear" w:color="auto" w:fill="auto"/>
          </w:tcPr>
          <w:p w14:paraId="345F7B61" w14:textId="42B9144C"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3.98</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0.95</w:t>
            </w:r>
          </w:p>
        </w:tc>
        <w:tc>
          <w:tcPr>
            <w:tcW w:w="4111" w:type="dxa"/>
            <w:shd w:val="clear" w:color="auto" w:fill="auto"/>
          </w:tcPr>
          <w:p w14:paraId="4E0D0C9B" w14:textId="1650F3CF"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3.73</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1.05</w:t>
            </w:r>
          </w:p>
        </w:tc>
        <w:tc>
          <w:tcPr>
            <w:tcW w:w="2126" w:type="dxa"/>
          </w:tcPr>
          <w:p w14:paraId="65A98460"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0.3723</w:t>
            </w:r>
          </w:p>
        </w:tc>
      </w:tr>
      <w:tr w:rsidR="00186C4D" w:rsidRPr="00D51900" w14:paraId="7CAB5996" w14:textId="77777777" w:rsidTr="00E41F4D">
        <w:tc>
          <w:tcPr>
            <w:tcW w:w="3261" w:type="dxa"/>
            <w:shd w:val="clear" w:color="auto" w:fill="auto"/>
          </w:tcPr>
          <w:p w14:paraId="78475730" w14:textId="49FAC305"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Albumin</w:t>
            </w:r>
            <w:r w:rsidR="00514A3D">
              <w:rPr>
                <w:rFonts w:ascii="Book Antiqua" w:hAnsi="Book Antiqua"/>
                <w:bCs/>
                <w:color w:val="000000"/>
              </w:rPr>
              <w:t xml:space="preserve">, </w:t>
            </w:r>
            <w:r w:rsidRPr="00D51900">
              <w:rPr>
                <w:rFonts w:ascii="Book Antiqua" w:hAnsi="Book Antiqua"/>
                <w:bCs/>
                <w:color w:val="000000"/>
              </w:rPr>
              <w:t>g/L</w:t>
            </w:r>
          </w:p>
        </w:tc>
        <w:tc>
          <w:tcPr>
            <w:tcW w:w="4110" w:type="dxa"/>
            <w:shd w:val="clear" w:color="auto" w:fill="auto"/>
          </w:tcPr>
          <w:p w14:paraId="63E8B316" w14:textId="6530D8EE"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2.65</w:t>
            </w:r>
            <w:r w:rsidR="00E41F4D" w:rsidRPr="00D51900">
              <w:rPr>
                <w:rFonts w:ascii="Book Antiqua" w:hAnsi="Book Antiqua"/>
                <w:color w:val="000000"/>
              </w:rPr>
              <w:t xml:space="preserve"> </w:t>
            </w:r>
            <w:r w:rsidRPr="00D51900">
              <w:rPr>
                <w:rFonts w:ascii="Book Antiqua" w:hAnsi="Book Antiqua"/>
                <w:color w:val="000000"/>
              </w:rPr>
              <w:t>±</w:t>
            </w:r>
            <w:r w:rsidR="00E41F4D" w:rsidRPr="00D51900">
              <w:rPr>
                <w:rFonts w:ascii="Book Antiqua" w:hAnsi="Book Antiqua"/>
                <w:color w:val="000000"/>
              </w:rPr>
              <w:t xml:space="preserve"> </w:t>
            </w:r>
            <w:r w:rsidRPr="00D51900">
              <w:rPr>
                <w:rFonts w:ascii="Book Antiqua" w:hAnsi="Book Antiqua"/>
                <w:color w:val="000000"/>
              </w:rPr>
              <w:t>0.93</w:t>
            </w:r>
          </w:p>
        </w:tc>
        <w:tc>
          <w:tcPr>
            <w:tcW w:w="4111" w:type="dxa"/>
            <w:shd w:val="clear" w:color="auto" w:fill="auto"/>
          </w:tcPr>
          <w:p w14:paraId="712B4D7F" w14:textId="4C942D1D"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2.71</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0.95</w:t>
            </w:r>
          </w:p>
        </w:tc>
        <w:tc>
          <w:tcPr>
            <w:tcW w:w="2126" w:type="dxa"/>
          </w:tcPr>
          <w:p w14:paraId="254900AB"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0.8261</w:t>
            </w:r>
          </w:p>
        </w:tc>
      </w:tr>
      <w:tr w:rsidR="00186C4D" w:rsidRPr="00D51900" w14:paraId="6AE83E91" w14:textId="77777777" w:rsidTr="00E41F4D">
        <w:tc>
          <w:tcPr>
            <w:tcW w:w="3261" w:type="dxa"/>
            <w:shd w:val="clear" w:color="auto" w:fill="auto"/>
          </w:tcPr>
          <w:p w14:paraId="5498DBE8" w14:textId="63D706DC"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 xml:space="preserve">Arterial </w:t>
            </w:r>
            <w:r w:rsidR="00C07D0B" w:rsidRPr="00D51900">
              <w:rPr>
                <w:rFonts w:ascii="Book Antiqua" w:hAnsi="Book Antiqua"/>
                <w:bCs/>
                <w:color w:val="000000"/>
              </w:rPr>
              <w:t>p</w:t>
            </w:r>
            <w:r w:rsidRPr="00B408FC">
              <w:rPr>
                <w:rFonts w:ascii="Book Antiqua" w:hAnsi="Book Antiqua"/>
                <w:bCs/>
                <w:caps/>
                <w:color w:val="000000"/>
              </w:rPr>
              <w:t>h</w:t>
            </w:r>
          </w:p>
        </w:tc>
        <w:tc>
          <w:tcPr>
            <w:tcW w:w="4110" w:type="dxa"/>
            <w:shd w:val="clear" w:color="auto" w:fill="auto"/>
          </w:tcPr>
          <w:p w14:paraId="07393C69" w14:textId="016A8F4B"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7.35</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0.100</w:t>
            </w:r>
          </w:p>
        </w:tc>
        <w:tc>
          <w:tcPr>
            <w:tcW w:w="4111" w:type="dxa"/>
            <w:shd w:val="clear" w:color="auto" w:fill="auto"/>
          </w:tcPr>
          <w:p w14:paraId="39CF358D" w14:textId="42B3CBCF"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7.36</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0.105</w:t>
            </w:r>
          </w:p>
        </w:tc>
        <w:tc>
          <w:tcPr>
            <w:tcW w:w="2126" w:type="dxa"/>
          </w:tcPr>
          <w:p w14:paraId="5D463EE8"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0.7291</w:t>
            </w:r>
          </w:p>
        </w:tc>
      </w:tr>
      <w:tr w:rsidR="00186C4D" w:rsidRPr="00D51900" w14:paraId="152CBBE2" w14:textId="77777777" w:rsidTr="00E41F4D">
        <w:tc>
          <w:tcPr>
            <w:tcW w:w="3261" w:type="dxa"/>
            <w:shd w:val="clear" w:color="auto" w:fill="auto"/>
          </w:tcPr>
          <w:p w14:paraId="6AB53D47" w14:textId="77777777" w:rsidR="00186C4D" w:rsidRPr="00D51900" w:rsidRDefault="00186C4D" w:rsidP="00D51900">
            <w:pPr>
              <w:adjustRightInd w:val="0"/>
              <w:snapToGrid w:val="0"/>
              <w:spacing w:line="360" w:lineRule="auto"/>
              <w:jc w:val="both"/>
              <w:rPr>
                <w:rFonts w:ascii="Book Antiqua" w:hAnsi="Book Antiqua"/>
                <w:bCs/>
                <w:color w:val="000000"/>
              </w:rPr>
            </w:pPr>
            <w:r w:rsidRPr="00D51900">
              <w:rPr>
                <w:rFonts w:ascii="Book Antiqua" w:hAnsi="Book Antiqua"/>
                <w:bCs/>
                <w:color w:val="000000"/>
              </w:rPr>
              <w:t>Bicarbonate</w:t>
            </w:r>
          </w:p>
        </w:tc>
        <w:tc>
          <w:tcPr>
            <w:tcW w:w="4110" w:type="dxa"/>
            <w:shd w:val="clear" w:color="auto" w:fill="auto"/>
          </w:tcPr>
          <w:p w14:paraId="45FCCFB1" w14:textId="7C30656D"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24.89</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10.71</w:t>
            </w:r>
          </w:p>
        </w:tc>
        <w:tc>
          <w:tcPr>
            <w:tcW w:w="4111" w:type="dxa"/>
            <w:shd w:val="clear" w:color="auto" w:fill="auto"/>
          </w:tcPr>
          <w:p w14:paraId="0EB89FA8" w14:textId="6507CEFB"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24.75</w:t>
            </w:r>
            <w:r w:rsidR="00C85BF4" w:rsidRPr="00D51900">
              <w:rPr>
                <w:rFonts w:ascii="Book Antiqua" w:hAnsi="Book Antiqua"/>
                <w:color w:val="000000"/>
              </w:rPr>
              <w:t xml:space="preserve"> </w:t>
            </w:r>
            <w:r w:rsidRPr="00D51900">
              <w:rPr>
                <w:rFonts w:ascii="Book Antiqua" w:hAnsi="Book Antiqua"/>
                <w:color w:val="000000"/>
              </w:rPr>
              <w:t>±</w:t>
            </w:r>
            <w:r w:rsidR="00C85BF4" w:rsidRPr="00D51900">
              <w:rPr>
                <w:rFonts w:ascii="Book Antiqua" w:hAnsi="Book Antiqua"/>
                <w:color w:val="000000"/>
              </w:rPr>
              <w:t xml:space="preserve"> </w:t>
            </w:r>
            <w:r w:rsidRPr="00D51900">
              <w:rPr>
                <w:rFonts w:ascii="Book Antiqua" w:hAnsi="Book Antiqua"/>
                <w:color w:val="000000"/>
              </w:rPr>
              <w:t>9.21</w:t>
            </w:r>
          </w:p>
        </w:tc>
        <w:tc>
          <w:tcPr>
            <w:tcW w:w="2126" w:type="dxa"/>
          </w:tcPr>
          <w:p w14:paraId="5BD1A827"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0.9599</w:t>
            </w:r>
          </w:p>
        </w:tc>
      </w:tr>
    </w:tbl>
    <w:p w14:paraId="2C77BADE" w14:textId="77777777" w:rsidR="00E541EE" w:rsidRDefault="00C85BF4" w:rsidP="00D51900">
      <w:pPr>
        <w:pStyle w:val="Default"/>
        <w:snapToGrid w:val="0"/>
        <w:spacing w:line="360" w:lineRule="auto"/>
        <w:jc w:val="both"/>
        <w:rPr>
          <w:rFonts w:ascii="Book Antiqua" w:hAnsi="Book Antiqua"/>
          <w:iCs/>
          <w:lang w:eastAsia="zh-CN"/>
        </w:rPr>
      </w:pPr>
      <w:r w:rsidRPr="00D51900">
        <w:rPr>
          <w:rFonts w:ascii="Book Antiqua" w:hAnsi="Book Antiqua"/>
          <w:iCs/>
          <w:vertAlign w:val="superscript"/>
        </w:rPr>
        <w:t>1</w:t>
      </w:r>
      <w:r w:rsidR="00186C4D" w:rsidRPr="00D51900">
        <w:rPr>
          <w:rFonts w:ascii="Book Antiqua" w:hAnsi="Book Antiqua"/>
          <w:iCs/>
        </w:rPr>
        <w:t xml:space="preserve">Significant </w:t>
      </w:r>
      <w:proofErr w:type="gramStart"/>
      <w:r w:rsidR="00186C4D" w:rsidRPr="00D51900">
        <w:rPr>
          <w:rFonts w:ascii="Book Antiqua" w:hAnsi="Book Antiqua"/>
          <w:iCs/>
        </w:rPr>
        <w:t xml:space="preserve">value </w:t>
      </w:r>
      <w:r w:rsidRPr="00D51900">
        <w:rPr>
          <w:rFonts w:ascii="Book Antiqua" w:hAnsi="Book Antiqua"/>
          <w:i/>
        </w:rPr>
        <w:t>P</w:t>
      </w:r>
      <w:r w:rsidRPr="00D51900">
        <w:rPr>
          <w:rFonts w:ascii="Book Antiqua" w:hAnsi="Book Antiqua"/>
          <w:iCs/>
        </w:rPr>
        <w:t xml:space="preserve"> </w:t>
      </w:r>
      <w:r w:rsidR="00186C4D" w:rsidRPr="00D51900">
        <w:rPr>
          <w:rFonts w:ascii="Book Antiqua" w:hAnsi="Book Antiqua"/>
          <w:iCs/>
        </w:rPr>
        <w:t>&lt;</w:t>
      </w:r>
      <w:r w:rsidRPr="00D51900">
        <w:rPr>
          <w:rFonts w:ascii="Book Antiqua" w:hAnsi="Book Antiqua"/>
          <w:iCs/>
        </w:rPr>
        <w:t xml:space="preserve"> </w:t>
      </w:r>
      <w:r w:rsidR="00186C4D" w:rsidRPr="00D51900">
        <w:rPr>
          <w:rFonts w:ascii="Book Antiqua" w:hAnsi="Book Antiqua"/>
          <w:iCs/>
        </w:rPr>
        <w:t>0.05,</w:t>
      </w:r>
      <w:r w:rsidR="00186C4D" w:rsidRPr="00D51900">
        <w:rPr>
          <w:rFonts w:ascii="Book Antiqua" w:hAnsi="Book Antiqua"/>
          <w:b/>
          <w:iCs/>
        </w:rPr>
        <w:t xml:space="preserve"> </w:t>
      </w:r>
      <w:r w:rsidR="00E41F4D" w:rsidRPr="00D51900">
        <w:rPr>
          <w:rFonts w:ascii="Book Antiqua" w:hAnsi="Book Antiqua"/>
          <w:iCs/>
        </w:rPr>
        <w:t>a</w:t>
      </w:r>
      <w:r w:rsidR="00186C4D" w:rsidRPr="00D51900">
        <w:rPr>
          <w:rFonts w:ascii="Book Antiqua" w:hAnsi="Book Antiqua"/>
          <w:iCs/>
        </w:rPr>
        <w:t>ll values are</w:t>
      </w:r>
      <w:proofErr w:type="gramEnd"/>
      <w:r w:rsidR="00186C4D" w:rsidRPr="00D51900">
        <w:rPr>
          <w:rFonts w:ascii="Book Antiqua" w:hAnsi="Book Antiqua"/>
          <w:iCs/>
        </w:rPr>
        <w:t xml:space="preserve"> defined as </w:t>
      </w:r>
      <w:r w:rsidR="001E78B2">
        <w:rPr>
          <w:rFonts w:ascii="Book Antiqua" w:hAnsi="Book Antiqua"/>
          <w:iCs/>
        </w:rPr>
        <w:t>m</w:t>
      </w:r>
      <w:r w:rsidR="00186C4D" w:rsidRPr="00D51900">
        <w:rPr>
          <w:rFonts w:ascii="Book Antiqua" w:hAnsi="Book Antiqua"/>
          <w:iCs/>
        </w:rPr>
        <w:t>ean ± SD</w:t>
      </w:r>
      <w:r w:rsidR="006207B1" w:rsidRPr="00D51900">
        <w:rPr>
          <w:rFonts w:ascii="Book Antiqua" w:hAnsi="Book Antiqua"/>
          <w:iCs/>
        </w:rPr>
        <w:t>.</w:t>
      </w:r>
    </w:p>
    <w:p w14:paraId="11A469B7" w14:textId="0848A0C2" w:rsidR="00186C4D" w:rsidRPr="00D51900" w:rsidRDefault="00514A3D" w:rsidP="00D51900">
      <w:pPr>
        <w:pStyle w:val="Default"/>
        <w:snapToGrid w:val="0"/>
        <w:spacing w:line="360" w:lineRule="auto"/>
        <w:jc w:val="both"/>
        <w:rPr>
          <w:rFonts w:ascii="Book Antiqua" w:hAnsi="Book Antiqua"/>
          <w:iCs/>
        </w:rPr>
      </w:pPr>
      <w:r w:rsidRPr="00D51900">
        <w:rPr>
          <w:rFonts w:ascii="Book Antiqua" w:hAnsi="Book Antiqua"/>
          <w:iCs/>
        </w:rPr>
        <w:t>BUN: Blood urea nitrogen</w:t>
      </w:r>
      <w:r>
        <w:rPr>
          <w:rFonts w:ascii="Book Antiqua" w:hAnsi="Book Antiqua"/>
          <w:iCs/>
        </w:rPr>
        <w:t>;</w:t>
      </w:r>
      <w:r w:rsidRPr="00D51900">
        <w:rPr>
          <w:rFonts w:ascii="Book Antiqua" w:hAnsi="Book Antiqua"/>
          <w:iCs/>
        </w:rPr>
        <w:t xml:space="preserve"> </w:t>
      </w:r>
      <w:proofErr w:type="spellStart"/>
      <w:r w:rsidRPr="00D51900">
        <w:rPr>
          <w:rFonts w:ascii="Book Antiqua" w:hAnsi="Book Antiqua"/>
          <w:iCs/>
        </w:rPr>
        <w:t>Hb</w:t>
      </w:r>
      <w:proofErr w:type="spellEnd"/>
      <w:r w:rsidRPr="00D51900">
        <w:rPr>
          <w:rFonts w:ascii="Book Antiqua" w:hAnsi="Book Antiqua"/>
          <w:iCs/>
        </w:rPr>
        <w:t xml:space="preserve">: </w:t>
      </w:r>
      <w:proofErr w:type="spellStart"/>
      <w:r w:rsidRPr="00D51900">
        <w:rPr>
          <w:rFonts w:ascii="Book Antiqua" w:hAnsi="Book Antiqua"/>
          <w:iCs/>
        </w:rPr>
        <w:t>Hemoglobin</w:t>
      </w:r>
      <w:proofErr w:type="spellEnd"/>
      <w:r w:rsidRPr="00D51900">
        <w:rPr>
          <w:rFonts w:ascii="Book Antiqua" w:hAnsi="Book Antiqua"/>
          <w:iCs/>
        </w:rPr>
        <w:t xml:space="preserve">; </w:t>
      </w:r>
      <w:r w:rsidR="00186C4D" w:rsidRPr="00D51900">
        <w:rPr>
          <w:rFonts w:ascii="Book Antiqua" w:hAnsi="Book Antiqua"/>
          <w:iCs/>
        </w:rPr>
        <w:t xml:space="preserve">HCT: </w:t>
      </w:r>
      <w:proofErr w:type="spellStart"/>
      <w:r w:rsidR="00186C4D" w:rsidRPr="00D51900">
        <w:rPr>
          <w:rFonts w:ascii="Book Antiqua" w:hAnsi="Book Antiqua"/>
          <w:iCs/>
        </w:rPr>
        <w:t>Hematocrit</w:t>
      </w:r>
      <w:proofErr w:type="spellEnd"/>
      <w:r w:rsidR="00C85BF4" w:rsidRPr="00D51900">
        <w:rPr>
          <w:rFonts w:ascii="Book Antiqua" w:hAnsi="Book Antiqua"/>
          <w:iCs/>
        </w:rPr>
        <w:t>;</w:t>
      </w:r>
      <w:r w:rsidR="00186C4D" w:rsidRPr="00D51900">
        <w:rPr>
          <w:rFonts w:ascii="Book Antiqua" w:hAnsi="Book Antiqua"/>
          <w:iCs/>
        </w:rPr>
        <w:t xml:space="preserve"> </w:t>
      </w:r>
      <w:r w:rsidR="001E78B2">
        <w:rPr>
          <w:rFonts w:ascii="Book Antiqua" w:hAnsi="Book Antiqua"/>
          <w:iCs/>
        </w:rPr>
        <w:t xml:space="preserve">SD: Standard deviation; </w:t>
      </w:r>
      <w:r w:rsidR="00186C4D" w:rsidRPr="00D51900">
        <w:rPr>
          <w:rFonts w:ascii="Book Antiqua" w:hAnsi="Book Antiqua"/>
          <w:iCs/>
        </w:rPr>
        <w:t xml:space="preserve">SGOT: Serum glutamic </w:t>
      </w:r>
      <w:proofErr w:type="spellStart"/>
      <w:r w:rsidR="00186C4D" w:rsidRPr="00D51900">
        <w:rPr>
          <w:rFonts w:ascii="Book Antiqua" w:hAnsi="Book Antiqua"/>
          <w:iCs/>
        </w:rPr>
        <w:t>oxaloacetic</w:t>
      </w:r>
      <w:proofErr w:type="spellEnd"/>
      <w:r w:rsidR="00186C4D" w:rsidRPr="00D51900">
        <w:rPr>
          <w:rFonts w:ascii="Book Antiqua" w:hAnsi="Book Antiqua"/>
          <w:iCs/>
        </w:rPr>
        <w:t xml:space="preserve"> transaminase</w:t>
      </w:r>
      <w:r w:rsidR="00C85BF4" w:rsidRPr="00D51900">
        <w:rPr>
          <w:rFonts w:ascii="Book Antiqua" w:hAnsi="Book Antiqua"/>
          <w:iCs/>
        </w:rPr>
        <w:t>;</w:t>
      </w:r>
      <w:r w:rsidR="00186C4D" w:rsidRPr="00D51900">
        <w:rPr>
          <w:rFonts w:ascii="Book Antiqua" w:hAnsi="Book Antiqua"/>
          <w:iCs/>
        </w:rPr>
        <w:t xml:space="preserve"> SGPT: Serum glutamic-pyruvic transaminase</w:t>
      </w:r>
      <w:r w:rsidR="00E41F4D" w:rsidRPr="00D51900">
        <w:rPr>
          <w:rFonts w:ascii="Book Antiqua" w:hAnsi="Book Antiqua"/>
          <w:iCs/>
        </w:rPr>
        <w:t>.</w:t>
      </w:r>
    </w:p>
    <w:p w14:paraId="7FA9C04B" w14:textId="5914E330" w:rsidR="00186C4D" w:rsidRPr="00D51900" w:rsidRDefault="00186C4D" w:rsidP="00D51900">
      <w:pPr>
        <w:adjustRightInd w:val="0"/>
        <w:snapToGrid w:val="0"/>
        <w:spacing w:line="360" w:lineRule="auto"/>
        <w:jc w:val="both"/>
        <w:rPr>
          <w:rFonts w:ascii="Book Antiqua" w:hAnsi="Book Antiqua"/>
          <w:b/>
          <w:bCs/>
          <w:iCs/>
          <w:color w:val="000000"/>
          <w:lang w:val="en-IN" w:eastAsia="en-IN"/>
        </w:rPr>
      </w:pPr>
      <w:r w:rsidRPr="00D51900">
        <w:rPr>
          <w:rFonts w:ascii="Book Antiqua" w:hAnsi="Book Antiqua"/>
          <w:b/>
          <w:bCs/>
          <w:iCs/>
        </w:rPr>
        <w:lastRenderedPageBreak/>
        <w:br w:type="page"/>
      </w:r>
      <w:r w:rsidRPr="00D51900">
        <w:rPr>
          <w:rFonts w:ascii="Book Antiqua" w:hAnsi="Book Antiqua"/>
          <w:b/>
          <w:bCs/>
        </w:rPr>
        <w:lastRenderedPageBreak/>
        <w:t xml:space="preserve">Table 4 Cytokine </w:t>
      </w:r>
      <w:r w:rsidR="00C85BF4" w:rsidRPr="00D51900">
        <w:rPr>
          <w:rFonts w:ascii="Book Antiqua" w:hAnsi="Book Antiqua"/>
          <w:b/>
          <w:bCs/>
        </w:rPr>
        <w:t>a</w:t>
      </w:r>
      <w:r w:rsidRPr="00D51900">
        <w:rPr>
          <w:rFonts w:ascii="Book Antiqua" w:hAnsi="Book Antiqua"/>
          <w:b/>
          <w:bCs/>
        </w:rPr>
        <w:t xml:space="preserve">ssay </w:t>
      </w:r>
      <w:r w:rsidR="002F014E">
        <w:rPr>
          <w:rFonts w:ascii="Book Antiqua" w:hAnsi="Book Antiqua"/>
          <w:b/>
          <w:bCs/>
        </w:rPr>
        <w:t xml:space="preserve">results for </w:t>
      </w:r>
      <w:r w:rsidR="00E41F4D" w:rsidRPr="00D51900">
        <w:rPr>
          <w:rFonts w:ascii="Book Antiqua" w:hAnsi="Book Antiqua"/>
          <w:b/>
          <w:bCs/>
        </w:rPr>
        <w:t>s</w:t>
      </w:r>
      <w:r w:rsidRPr="00D51900">
        <w:rPr>
          <w:rFonts w:ascii="Book Antiqua" w:hAnsi="Book Antiqua"/>
          <w:b/>
          <w:bCs/>
        </w:rPr>
        <w:t>urvivors</w:t>
      </w:r>
    </w:p>
    <w:tbl>
      <w:tblPr>
        <w:tblW w:w="12820" w:type="dxa"/>
        <w:tblBorders>
          <w:top w:val="single" w:sz="4" w:space="0" w:color="auto"/>
          <w:bottom w:val="single" w:sz="4" w:space="0" w:color="auto"/>
        </w:tblBorders>
        <w:tblLayout w:type="fixed"/>
        <w:tblLook w:val="04A0" w:firstRow="1" w:lastRow="0" w:firstColumn="1" w:lastColumn="0" w:noHBand="0" w:noVBand="1"/>
      </w:tblPr>
      <w:tblGrid>
        <w:gridCol w:w="2262"/>
        <w:gridCol w:w="2829"/>
        <w:gridCol w:w="3771"/>
        <w:gridCol w:w="2450"/>
        <w:gridCol w:w="1508"/>
      </w:tblGrid>
      <w:tr w:rsidR="00186C4D" w:rsidRPr="00D51900" w14:paraId="74868532" w14:textId="77777777" w:rsidTr="00810149">
        <w:trPr>
          <w:trHeight w:val="1109"/>
        </w:trPr>
        <w:tc>
          <w:tcPr>
            <w:tcW w:w="2262" w:type="dxa"/>
            <w:tcBorders>
              <w:top w:val="single" w:sz="4" w:space="0" w:color="auto"/>
              <w:bottom w:val="single" w:sz="4" w:space="0" w:color="auto"/>
            </w:tcBorders>
          </w:tcPr>
          <w:p w14:paraId="2E42FD73" w14:textId="77777777" w:rsidR="00186C4D" w:rsidRPr="00D51900" w:rsidRDefault="00186C4D" w:rsidP="00D51900">
            <w:pPr>
              <w:adjustRightInd w:val="0"/>
              <w:snapToGrid w:val="0"/>
              <w:spacing w:line="360" w:lineRule="auto"/>
              <w:jc w:val="both"/>
              <w:rPr>
                <w:rFonts w:ascii="Book Antiqua" w:hAnsi="Book Antiqua"/>
                <w:b/>
                <w:bCs/>
                <w:color w:val="000000"/>
              </w:rPr>
            </w:pPr>
            <w:r w:rsidRPr="00D51900">
              <w:rPr>
                <w:rFonts w:ascii="Book Antiqua" w:hAnsi="Book Antiqua"/>
                <w:b/>
                <w:bCs/>
                <w:color w:val="000000"/>
              </w:rPr>
              <w:t xml:space="preserve">Cytokine </w:t>
            </w:r>
          </w:p>
        </w:tc>
        <w:tc>
          <w:tcPr>
            <w:tcW w:w="2829" w:type="dxa"/>
            <w:tcBorders>
              <w:top w:val="single" w:sz="4" w:space="0" w:color="auto"/>
              <w:bottom w:val="single" w:sz="4" w:space="0" w:color="auto"/>
            </w:tcBorders>
          </w:tcPr>
          <w:p w14:paraId="755B5309" w14:textId="256BEA8D"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 xml:space="preserve">Pre </w:t>
            </w:r>
            <w:proofErr w:type="spellStart"/>
            <w:r w:rsidRPr="00D51900">
              <w:rPr>
                <w:rFonts w:ascii="Book Antiqua" w:hAnsi="Book Antiqua"/>
                <w:b/>
                <w:color w:val="000000"/>
              </w:rPr>
              <w:t>CytoSorb</w:t>
            </w:r>
            <w:proofErr w:type="spellEnd"/>
            <w:r w:rsidRPr="003D2B6C">
              <w:rPr>
                <w:rFonts w:ascii="Book Antiqua" w:hAnsi="Book Antiqua"/>
                <w:color w:val="000000"/>
                <w:vertAlign w:val="superscript"/>
              </w:rPr>
              <w:t>®</w:t>
            </w:r>
            <w:r w:rsidRPr="00D51900">
              <w:rPr>
                <w:rFonts w:ascii="Book Antiqua" w:hAnsi="Book Antiqua"/>
                <w:color w:val="000000"/>
              </w:rPr>
              <w:t xml:space="preserve"> </w:t>
            </w:r>
            <w:r w:rsidRPr="00D51900">
              <w:rPr>
                <w:rFonts w:ascii="Book Antiqua" w:hAnsi="Book Antiqua"/>
                <w:b/>
                <w:color w:val="000000"/>
              </w:rPr>
              <w:t>therapy</w:t>
            </w:r>
            <w:r w:rsidR="002F014E">
              <w:rPr>
                <w:rFonts w:ascii="Book Antiqua" w:hAnsi="Book Antiqua"/>
                <w:b/>
                <w:color w:val="000000"/>
              </w:rPr>
              <w:t>,</w:t>
            </w:r>
            <w:r w:rsidR="00E41F4D" w:rsidRPr="00D51900">
              <w:rPr>
                <w:rFonts w:ascii="Book Antiqua" w:hAnsi="Book Antiqua"/>
                <w:b/>
                <w:color w:val="000000"/>
                <w:lang w:eastAsia="zh-CN"/>
              </w:rPr>
              <w:t xml:space="preserve"> </w:t>
            </w:r>
            <w:r w:rsidR="00810149" w:rsidRPr="00D51900">
              <w:rPr>
                <w:rFonts w:ascii="Book Antiqua" w:hAnsi="Book Antiqua"/>
                <w:b/>
                <w:color w:val="000000"/>
              </w:rPr>
              <w:t>m</w:t>
            </w:r>
            <w:r w:rsidRPr="00D51900">
              <w:rPr>
                <w:rFonts w:ascii="Book Antiqua" w:hAnsi="Book Antiqua"/>
                <w:b/>
                <w:color w:val="000000"/>
              </w:rPr>
              <w:t>ean</w:t>
            </w:r>
            <w:r w:rsidR="00C85BF4" w:rsidRPr="00D51900">
              <w:rPr>
                <w:rFonts w:ascii="Book Antiqua" w:hAnsi="Book Antiqua"/>
                <w:b/>
                <w:color w:val="000000"/>
              </w:rPr>
              <w:t xml:space="preserve"> </w:t>
            </w:r>
            <w:r w:rsidRPr="00D51900">
              <w:rPr>
                <w:rFonts w:ascii="Book Antiqua" w:hAnsi="Book Antiqua"/>
                <w:b/>
                <w:color w:val="000000"/>
              </w:rPr>
              <w:t>± SD</w:t>
            </w:r>
          </w:p>
        </w:tc>
        <w:tc>
          <w:tcPr>
            <w:tcW w:w="3771" w:type="dxa"/>
            <w:tcBorders>
              <w:top w:val="single" w:sz="4" w:space="0" w:color="auto"/>
              <w:bottom w:val="single" w:sz="4" w:space="0" w:color="auto"/>
            </w:tcBorders>
          </w:tcPr>
          <w:p w14:paraId="0C2ACEDE" w14:textId="249C26B2"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 xml:space="preserve">Post </w:t>
            </w:r>
            <w:proofErr w:type="spellStart"/>
            <w:r w:rsidRPr="00D51900">
              <w:rPr>
                <w:rFonts w:ascii="Book Antiqua" w:hAnsi="Book Antiqua"/>
                <w:b/>
                <w:color w:val="000000"/>
              </w:rPr>
              <w:t>CytoSorb</w:t>
            </w:r>
            <w:proofErr w:type="spellEnd"/>
            <w:r w:rsidRPr="003D2B6C">
              <w:rPr>
                <w:rFonts w:ascii="Book Antiqua" w:hAnsi="Book Antiqua"/>
                <w:color w:val="000000"/>
                <w:vertAlign w:val="superscript"/>
              </w:rPr>
              <w:t>®</w:t>
            </w:r>
            <w:r w:rsidRPr="00D51900">
              <w:rPr>
                <w:rFonts w:ascii="Book Antiqua" w:hAnsi="Book Antiqua"/>
                <w:color w:val="000000"/>
              </w:rPr>
              <w:t xml:space="preserve"> </w:t>
            </w:r>
            <w:r w:rsidRPr="00D51900">
              <w:rPr>
                <w:rFonts w:ascii="Book Antiqua" w:hAnsi="Book Antiqua"/>
                <w:b/>
                <w:color w:val="000000"/>
              </w:rPr>
              <w:t>therapy</w:t>
            </w:r>
            <w:r w:rsidR="002F014E">
              <w:rPr>
                <w:rFonts w:ascii="Book Antiqua" w:hAnsi="Book Antiqua"/>
                <w:b/>
                <w:color w:val="000000"/>
              </w:rPr>
              <w:t>,</w:t>
            </w:r>
            <w:r w:rsidR="00E41F4D" w:rsidRPr="00D51900">
              <w:rPr>
                <w:rFonts w:ascii="Book Antiqua" w:hAnsi="Book Antiqua"/>
                <w:b/>
                <w:color w:val="000000"/>
                <w:lang w:eastAsia="zh-CN"/>
              </w:rPr>
              <w:t xml:space="preserve"> </w:t>
            </w:r>
            <w:r w:rsidR="00810149" w:rsidRPr="00D51900">
              <w:rPr>
                <w:rFonts w:ascii="Book Antiqua" w:hAnsi="Book Antiqua"/>
                <w:b/>
                <w:color w:val="000000"/>
              </w:rPr>
              <w:t>m</w:t>
            </w:r>
            <w:r w:rsidRPr="00D51900">
              <w:rPr>
                <w:rFonts w:ascii="Book Antiqua" w:hAnsi="Book Antiqua"/>
                <w:b/>
                <w:color w:val="000000"/>
              </w:rPr>
              <w:t>ean</w:t>
            </w:r>
            <w:r w:rsidR="00C85BF4" w:rsidRPr="00D51900">
              <w:rPr>
                <w:rFonts w:ascii="Book Antiqua" w:hAnsi="Book Antiqua"/>
                <w:b/>
                <w:color w:val="000000"/>
              </w:rPr>
              <w:t xml:space="preserve"> </w:t>
            </w:r>
            <w:r w:rsidRPr="00D51900">
              <w:rPr>
                <w:rFonts w:ascii="Book Antiqua" w:hAnsi="Book Antiqua"/>
                <w:b/>
                <w:color w:val="000000"/>
              </w:rPr>
              <w:t>± SD</w:t>
            </w:r>
          </w:p>
        </w:tc>
        <w:tc>
          <w:tcPr>
            <w:tcW w:w="2450" w:type="dxa"/>
            <w:tcBorders>
              <w:top w:val="single" w:sz="4" w:space="0" w:color="auto"/>
              <w:bottom w:val="single" w:sz="4" w:space="0" w:color="auto"/>
            </w:tcBorders>
          </w:tcPr>
          <w:p w14:paraId="614EC3B5" w14:textId="77777777" w:rsidR="00186C4D" w:rsidRPr="00D51900" w:rsidRDefault="00186C4D" w:rsidP="00D51900">
            <w:pPr>
              <w:adjustRightInd w:val="0"/>
              <w:snapToGrid w:val="0"/>
              <w:spacing w:line="360" w:lineRule="auto"/>
              <w:jc w:val="both"/>
              <w:rPr>
                <w:rFonts w:ascii="Book Antiqua" w:hAnsi="Book Antiqua"/>
                <w:b/>
                <w:color w:val="000000"/>
              </w:rPr>
            </w:pPr>
            <w:r w:rsidRPr="00D51900">
              <w:rPr>
                <w:rFonts w:ascii="Book Antiqua" w:hAnsi="Book Antiqua"/>
                <w:b/>
                <w:color w:val="000000"/>
              </w:rPr>
              <w:t>Percentage change</w:t>
            </w:r>
          </w:p>
        </w:tc>
        <w:tc>
          <w:tcPr>
            <w:tcW w:w="1508" w:type="dxa"/>
            <w:tcBorders>
              <w:top w:val="single" w:sz="4" w:space="0" w:color="auto"/>
              <w:bottom w:val="single" w:sz="4" w:space="0" w:color="auto"/>
            </w:tcBorders>
          </w:tcPr>
          <w:p w14:paraId="25B6E546" w14:textId="7618AF58" w:rsidR="00186C4D" w:rsidRPr="00D51900" w:rsidRDefault="00C85BF4" w:rsidP="00D51900">
            <w:pPr>
              <w:adjustRightInd w:val="0"/>
              <w:snapToGrid w:val="0"/>
              <w:spacing w:line="360" w:lineRule="auto"/>
              <w:jc w:val="both"/>
              <w:rPr>
                <w:rFonts w:ascii="Book Antiqua" w:hAnsi="Book Antiqua"/>
                <w:b/>
                <w:color w:val="000000"/>
              </w:rPr>
            </w:pPr>
            <w:r w:rsidRPr="00D51900">
              <w:rPr>
                <w:rFonts w:ascii="Book Antiqua" w:hAnsi="Book Antiqua"/>
                <w:b/>
                <w:i/>
                <w:iCs/>
                <w:color w:val="000000"/>
              </w:rPr>
              <w:t>P</w:t>
            </w:r>
            <w:r w:rsidR="00186C4D" w:rsidRPr="00D51900">
              <w:rPr>
                <w:rFonts w:ascii="Book Antiqua" w:hAnsi="Book Antiqua"/>
                <w:b/>
                <w:color w:val="000000"/>
              </w:rPr>
              <w:t xml:space="preserve"> value</w:t>
            </w:r>
          </w:p>
        </w:tc>
      </w:tr>
      <w:tr w:rsidR="00186C4D" w:rsidRPr="00D51900" w14:paraId="758D443B" w14:textId="77777777" w:rsidTr="00810149">
        <w:trPr>
          <w:trHeight w:val="706"/>
        </w:trPr>
        <w:tc>
          <w:tcPr>
            <w:tcW w:w="2262" w:type="dxa"/>
            <w:tcBorders>
              <w:top w:val="single" w:sz="4" w:space="0" w:color="auto"/>
            </w:tcBorders>
            <w:shd w:val="clear" w:color="auto" w:fill="auto"/>
          </w:tcPr>
          <w:p w14:paraId="67B0B60A" w14:textId="321CA32E"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IL1</w:t>
            </w:r>
            <w:r w:rsidR="00514A3D">
              <w:rPr>
                <w:rFonts w:ascii="Book Antiqua" w:hAnsi="Book Antiqua"/>
                <w:color w:val="000000"/>
              </w:rPr>
              <w:t xml:space="preserve">, </w:t>
            </w:r>
            <w:proofErr w:type="spellStart"/>
            <w:r w:rsidRPr="00D51900">
              <w:rPr>
                <w:rFonts w:ascii="Book Antiqua" w:hAnsi="Book Antiqua"/>
                <w:color w:val="000000"/>
              </w:rPr>
              <w:t>pg</w:t>
            </w:r>
            <w:proofErr w:type="spellEnd"/>
            <w:r w:rsidRPr="00D51900">
              <w:rPr>
                <w:rFonts w:ascii="Book Antiqua" w:hAnsi="Book Antiqua"/>
                <w:color w:val="000000"/>
              </w:rPr>
              <w:t>/m</w:t>
            </w:r>
            <w:r w:rsidR="00C85BF4" w:rsidRPr="00D51900">
              <w:rPr>
                <w:rFonts w:ascii="Book Antiqua" w:hAnsi="Book Antiqua"/>
                <w:color w:val="000000"/>
              </w:rPr>
              <w:t>L</w:t>
            </w:r>
          </w:p>
        </w:tc>
        <w:tc>
          <w:tcPr>
            <w:tcW w:w="2829" w:type="dxa"/>
            <w:tcBorders>
              <w:top w:val="single" w:sz="4" w:space="0" w:color="auto"/>
            </w:tcBorders>
            <w:shd w:val="clear" w:color="auto" w:fill="auto"/>
          </w:tcPr>
          <w:p w14:paraId="0144869D"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 xml:space="preserve">10.74 </w:t>
            </w:r>
            <w:r w:rsidRPr="00D51900">
              <w:rPr>
                <w:rFonts w:ascii="Book Antiqua" w:hAnsi="Book Antiqua"/>
                <w:bCs/>
                <w:color w:val="000000"/>
              </w:rPr>
              <w:t xml:space="preserve">± </w:t>
            </w:r>
            <w:r w:rsidRPr="00D51900">
              <w:rPr>
                <w:rFonts w:ascii="Book Antiqua" w:hAnsi="Book Antiqua"/>
                <w:color w:val="000000"/>
              </w:rPr>
              <w:t>9.70</w:t>
            </w:r>
          </w:p>
        </w:tc>
        <w:tc>
          <w:tcPr>
            <w:tcW w:w="3771" w:type="dxa"/>
            <w:tcBorders>
              <w:top w:val="single" w:sz="4" w:space="0" w:color="auto"/>
            </w:tcBorders>
            <w:shd w:val="clear" w:color="auto" w:fill="auto"/>
          </w:tcPr>
          <w:p w14:paraId="3CECD481"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 xml:space="preserve">9.54 </w:t>
            </w:r>
            <w:r w:rsidRPr="00D51900">
              <w:rPr>
                <w:rFonts w:ascii="Book Antiqua" w:hAnsi="Book Antiqua"/>
                <w:bCs/>
                <w:color w:val="000000"/>
              </w:rPr>
              <w:t>± 9.66</w:t>
            </w:r>
          </w:p>
        </w:tc>
        <w:tc>
          <w:tcPr>
            <w:tcW w:w="2450" w:type="dxa"/>
            <w:tcBorders>
              <w:top w:val="single" w:sz="4" w:space="0" w:color="auto"/>
            </w:tcBorders>
          </w:tcPr>
          <w:p w14:paraId="64A13DCA"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11.11</w:t>
            </w:r>
          </w:p>
        </w:tc>
        <w:tc>
          <w:tcPr>
            <w:tcW w:w="1508" w:type="dxa"/>
            <w:tcBorders>
              <w:top w:val="single" w:sz="4" w:space="0" w:color="auto"/>
            </w:tcBorders>
          </w:tcPr>
          <w:p w14:paraId="18CC6D64"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0.5580</w:t>
            </w:r>
          </w:p>
        </w:tc>
      </w:tr>
      <w:tr w:rsidR="00186C4D" w:rsidRPr="00D51900" w14:paraId="21335E86" w14:textId="77777777" w:rsidTr="00810149">
        <w:trPr>
          <w:trHeight w:val="571"/>
        </w:trPr>
        <w:tc>
          <w:tcPr>
            <w:tcW w:w="2262" w:type="dxa"/>
            <w:shd w:val="clear" w:color="auto" w:fill="auto"/>
          </w:tcPr>
          <w:p w14:paraId="477F8066" w14:textId="798E714E"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IL6</w:t>
            </w:r>
            <w:r w:rsidR="00514A3D">
              <w:rPr>
                <w:rFonts w:ascii="Book Antiqua" w:hAnsi="Book Antiqua"/>
                <w:color w:val="000000"/>
              </w:rPr>
              <w:t xml:space="preserve">, </w:t>
            </w:r>
            <w:proofErr w:type="spellStart"/>
            <w:r w:rsidRPr="00D51900">
              <w:rPr>
                <w:rFonts w:ascii="Book Antiqua" w:hAnsi="Book Antiqua"/>
                <w:color w:val="000000"/>
              </w:rPr>
              <w:t>pg</w:t>
            </w:r>
            <w:proofErr w:type="spellEnd"/>
            <w:r w:rsidRPr="00D51900">
              <w:rPr>
                <w:rFonts w:ascii="Book Antiqua" w:hAnsi="Book Antiqua"/>
                <w:color w:val="000000"/>
              </w:rPr>
              <w:t>/m</w:t>
            </w:r>
            <w:r w:rsidR="00C85BF4" w:rsidRPr="00D51900">
              <w:rPr>
                <w:rFonts w:ascii="Book Antiqua" w:hAnsi="Book Antiqua"/>
                <w:color w:val="000000"/>
              </w:rPr>
              <w:t>L</w:t>
            </w:r>
          </w:p>
        </w:tc>
        <w:tc>
          <w:tcPr>
            <w:tcW w:w="2829" w:type="dxa"/>
            <w:shd w:val="clear" w:color="auto" w:fill="auto"/>
          </w:tcPr>
          <w:p w14:paraId="016D915D" w14:textId="72E13568"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 xml:space="preserve">889.15 </w:t>
            </w:r>
            <w:r w:rsidRPr="00D51900">
              <w:rPr>
                <w:rFonts w:ascii="Book Antiqua" w:hAnsi="Book Antiqua"/>
                <w:bCs/>
                <w:color w:val="000000"/>
              </w:rPr>
              <w:t>± 1307.43</w:t>
            </w:r>
          </w:p>
        </w:tc>
        <w:tc>
          <w:tcPr>
            <w:tcW w:w="3771" w:type="dxa"/>
            <w:shd w:val="clear" w:color="auto" w:fill="auto"/>
          </w:tcPr>
          <w:p w14:paraId="636E5B20"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 xml:space="preserve">423.69 </w:t>
            </w:r>
            <w:r w:rsidRPr="00D51900">
              <w:rPr>
                <w:rFonts w:ascii="Book Antiqua" w:hAnsi="Book Antiqua"/>
                <w:bCs/>
                <w:color w:val="000000"/>
              </w:rPr>
              <w:t>± 1105.55</w:t>
            </w:r>
          </w:p>
        </w:tc>
        <w:tc>
          <w:tcPr>
            <w:tcW w:w="2450" w:type="dxa"/>
          </w:tcPr>
          <w:p w14:paraId="1BAAB943"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52.34</w:t>
            </w:r>
          </w:p>
        </w:tc>
        <w:tc>
          <w:tcPr>
            <w:tcW w:w="1508" w:type="dxa"/>
          </w:tcPr>
          <w:p w14:paraId="7F920E16" w14:textId="77777777" w:rsidR="00186C4D" w:rsidRPr="00D51900" w:rsidRDefault="00186C4D" w:rsidP="00D51900">
            <w:pPr>
              <w:adjustRightInd w:val="0"/>
              <w:snapToGrid w:val="0"/>
              <w:spacing w:line="360" w:lineRule="auto"/>
              <w:jc w:val="both"/>
              <w:rPr>
                <w:rFonts w:ascii="Book Antiqua" w:hAnsi="Book Antiqua"/>
                <w:color w:val="000000"/>
              </w:rPr>
            </w:pPr>
            <w:r w:rsidRPr="00D51900">
              <w:rPr>
                <w:rFonts w:ascii="Book Antiqua" w:hAnsi="Book Antiqua"/>
                <w:color w:val="000000"/>
              </w:rPr>
              <w:t>0.0792</w:t>
            </w:r>
          </w:p>
        </w:tc>
      </w:tr>
    </w:tbl>
    <w:p w14:paraId="1F16F996" w14:textId="77777777" w:rsidR="00E41F4D" w:rsidRDefault="00E41F4D" w:rsidP="001D060D">
      <w:pPr>
        <w:adjustRightInd w:val="0"/>
        <w:snapToGrid w:val="0"/>
        <w:spacing w:line="360" w:lineRule="auto"/>
        <w:rPr>
          <w:rFonts w:ascii="Book Antiqua" w:hAnsi="Book Antiqua"/>
          <w:iCs/>
          <w:color w:val="000000"/>
          <w:lang w:eastAsia="zh-CN"/>
        </w:rPr>
      </w:pPr>
      <w:r w:rsidRPr="00D51900">
        <w:rPr>
          <w:rFonts w:ascii="Book Antiqua" w:hAnsi="Book Antiqua"/>
          <w:iCs/>
          <w:color w:val="000000"/>
        </w:rPr>
        <w:t>IL: Interleukin.</w:t>
      </w:r>
    </w:p>
    <w:p w14:paraId="7FB28C51" w14:textId="77777777" w:rsidR="001D060D" w:rsidRDefault="001D060D" w:rsidP="001D060D">
      <w:pPr>
        <w:adjustRightInd w:val="0"/>
        <w:snapToGrid w:val="0"/>
        <w:spacing w:line="360" w:lineRule="auto"/>
        <w:rPr>
          <w:rFonts w:ascii="Book Antiqua" w:hAnsi="Book Antiqua"/>
          <w:iCs/>
          <w:color w:val="000000"/>
          <w:lang w:eastAsia="zh-CN"/>
        </w:rPr>
      </w:pPr>
    </w:p>
    <w:p w14:paraId="7FBDEA32" w14:textId="77777777" w:rsidR="001D060D" w:rsidRPr="00D51900" w:rsidRDefault="001D060D" w:rsidP="001D060D">
      <w:pPr>
        <w:adjustRightInd w:val="0"/>
        <w:snapToGrid w:val="0"/>
        <w:spacing w:line="360" w:lineRule="auto"/>
        <w:rPr>
          <w:rFonts w:ascii="Book Antiqua" w:hAnsi="Book Antiqua"/>
          <w:iCs/>
          <w:color w:val="000000"/>
          <w:lang w:eastAsia="zh-CN"/>
        </w:rPr>
        <w:sectPr w:rsidR="001D060D" w:rsidRPr="00D51900" w:rsidSect="00F36BB8">
          <w:pgSz w:w="16838" w:h="11906" w:orient="landscape"/>
          <w:pgMar w:top="1440" w:right="1800" w:bottom="1440" w:left="1800" w:header="851" w:footer="992" w:gutter="0"/>
          <w:cols w:space="425"/>
          <w:docGrid w:type="lines" w:linePitch="326"/>
        </w:sectPr>
      </w:pPr>
    </w:p>
    <w:p w14:paraId="2503B693" w14:textId="0591737D" w:rsidR="00E41F4D" w:rsidRPr="00D51900" w:rsidRDefault="00E41F4D" w:rsidP="00D51900">
      <w:pPr>
        <w:snapToGrid w:val="0"/>
        <w:spacing w:line="360" w:lineRule="auto"/>
        <w:jc w:val="both"/>
        <w:rPr>
          <w:rFonts w:ascii="Book Antiqua" w:hAnsi="Book Antiqua"/>
          <w:b/>
          <w:color w:val="000000"/>
        </w:rPr>
      </w:pPr>
      <w:r w:rsidRPr="00D51900">
        <w:rPr>
          <w:rFonts w:ascii="Book Antiqua" w:hAnsi="Book Antiqua"/>
          <w:b/>
          <w:color w:val="000000"/>
        </w:rPr>
        <w:lastRenderedPageBreak/>
        <w:t xml:space="preserve">Table 5 Change in vital parameters </w:t>
      </w:r>
      <w:r w:rsidR="004C4B18">
        <w:rPr>
          <w:rFonts w:ascii="Book Antiqua" w:hAnsi="Book Antiqua"/>
          <w:b/>
          <w:color w:val="000000"/>
        </w:rPr>
        <w:t xml:space="preserve">in </w:t>
      </w:r>
      <w:r w:rsidRPr="00D51900">
        <w:rPr>
          <w:rFonts w:ascii="Book Antiqua" w:hAnsi="Book Antiqua"/>
          <w:b/>
          <w:color w:val="000000"/>
        </w:rPr>
        <w:t>survivors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F36BB8" w:rsidRPr="00D51900" w14:paraId="2CE335D5" w14:textId="77777777" w:rsidTr="00F36BB8">
        <w:tc>
          <w:tcPr>
            <w:tcW w:w="2254" w:type="dxa"/>
            <w:tcBorders>
              <w:bottom w:val="single" w:sz="4" w:space="0" w:color="auto"/>
            </w:tcBorders>
          </w:tcPr>
          <w:p w14:paraId="3AE1DBE3" w14:textId="1F5DCFA8"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b/>
                <w:color w:val="000000"/>
              </w:rPr>
              <w:t>Parameters</w:t>
            </w:r>
          </w:p>
        </w:tc>
        <w:tc>
          <w:tcPr>
            <w:tcW w:w="4508" w:type="dxa"/>
            <w:gridSpan w:val="2"/>
            <w:tcBorders>
              <w:bottom w:val="single" w:sz="4" w:space="0" w:color="auto"/>
            </w:tcBorders>
          </w:tcPr>
          <w:p w14:paraId="4F845618" w14:textId="32F7E10E" w:rsidR="00F36BB8" w:rsidRPr="00D51900" w:rsidRDefault="00F36BB8" w:rsidP="00D51900">
            <w:pPr>
              <w:snapToGrid w:val="0"/>
              <w:spacing w:line="360" w:lineRule="auto"/>
              <w:jc w:val="both"/>
              <w:rPr>
                <w:rFonts w:ascii="Book Antiqua" w:hAnsi="Book Antiqua"/>
                <w:b/>
                <w:color w:val="000000"/>
              </w:rPr>
            </w:pPr>
            <w:r w:rsidRPr="00D51900">
              <w:rPr>
                <w:rFonts w:ascii="Book Antiqua" w:hAnsi="Book Antiqua"/>
                <w:b/>
                <w:color w:val="000000"/>
              </w:rPr>
              <w:t>Survivor group</w:t>
            </w:r>
          </w:p>
        </w:tc>
        <w:tc>
          <w:tcPr>
            <w:tcW w:w="2254" w:type="dxa"/>
            <w:tcBorders>
              <w:bottom w:val="single" w:sz="4" w:space="0" w:color="auto"/>
            </w:tcBorders>
          </w:tcPr>
          <w:p w14:paraId="22E7ACF7" w14:textId="0CD3C270"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b/>
                <w:i/>
                <w:caps/>
                <w:color w:val="000000"/>
              </w:rPr>
              <w:t>p</w:t>
            </w:r>
            <w:r w:rsidRPr="00D51900">
              <w:rPr>
                <w:rFonts w:ascii="Book Antiqua" w:hAnsi="Book Antiqua"/>
                <w:b/>
                <w:color w:val="000000"/>
              </w:rPr>
              <w:t xml:space="preserve"> value</w:t>
            </w:r>
          </w:p>
        </w:tc>
      </w:tr>
      <w:tr w:rsidR="00F36BB8" w:rsidRPr="00D51900" w14:paraId="6E4E6ECB" w14:textId="77777777" w:rsidTr="00F36BB8">
        <w:tc>
          <w:tcPr>
            <w:tcW w:w="2254" w:type="dxa"/>
            <w:tcBorders>
              <w:top w:val="single" w:sz="4" w:space="0" w:color="auto"/>
              <w:bottom w:val="single" w:sz="4" w:space="0" w:color="auto"/>
            </w:tcBorders>
          </w:tcPr>
          <w:p w14:paraId="2394E567" w14:textId="77777777" w:rsidR="00F36BB8" w:rsidRPr="00D51900" w:rsidRDefault="00F36BB8" w:rsidP="00D51900">
            <w:pPr>
              <w:adjustRightInd w:val="0"/>
              <w:snapToGrid w:val="0"/>
              <w:spacing w:line="360" w:lineRule="auto"/>
              <w:jc w:val="both"/>
              <w:rPr>
                <w:rFonts w:ascii="Book Antiqua" w:hAnsi="Book Antiqua"/>
                <w:iCs/>
                <w:color w:val="000000"/>
                <w:vertAlign w:val="superscript"/>
              </w:rPr>
            </w:pPr>
          </w:p>
        </w:tc>
        <w:tc>
          <w:tcPr>
            <w:tcW w:w="2254" w:type="dxa"/>
            <w:tcBorders>
              <w:top w:val="single" w:sz="4" w:space="0" w:color="auto"/>
              <w:bottom w:val="single" w:sz="4" w:space="0" w:color="auto"/>
            </w:tcBorders>
          </w:tcPr>
          <w:p w14:paraId="22315CAA" w14:textId="2DE87890" w:rsidR="00F36BB8" w:rsidRPr="00D51900" w:rsidRDefault="00F36BB8" w:rsidP="00D51900">
            <w:pPr>
              <w:snapToGrid w:val="0"/>
              <w:spacing w:line="360" w:lineRule="auto"/>
              <w:jc w:val="both"/>
              <w:rPr>
                <w:rFonts w:ascii="Book Antiqua" w:hAnsi="Book Antiqua"/>
                <w:b/>
                <w:color w:val="000000"/>
              </w:rPr>
            </w:pPr>
            <w:r w:rsidRPr="00D51900">
              <w:rPr>
                <w:rFonts w:ascii="Book Antiqua" w:hAnsi="Book Antiqua"/>
                <w:b/>
                <w:color w:val="000000"/>
              </w:rPr>
              <w:t xml:space="preserve">Pre </w:t>
            </w:r>
            <w:proofErr w:type="spellStart"/>
            <w:r w:rsidRPr="00D51900">
              <w:rPr>
                <w:rFonts w:ascii="Book Antiqua" w:hAnsi="Book Antiqua"/>
                <w:b/>
                <w:color w:val="000000"/>
              </w:rPr>
              <w:t>CytoSorb</w:t>
            </w:r>
            <w:proofErr w:type="spellEnd"/>
            <w:r w:rsidRPr="00DB7D2E">
              <w:rPr>
                <w:rFonts w:ascii="Book Antiqua" w:hAnsi="Book Antiqua"/>
                <w:color w:val="000000"/>
                <w:vertAlign w:val="superscript"/>
              </w:rPr>
              <w:t>®</w:t>
            </w:r>
            <w:r w:rsidRPr="00D51900">
              <w:rPr>
                <w:rFonts w:ascii="Book Antiqua" w:hAnsi="Book Antiqua"/>
                <w:color w:val="000000"/>
              </w:rPr>
              <w:t xml:space="preserve"> </w:t>
            </w:r>
            <w:r w:rsidRPr="00D51900">
              <w:rPr>
                <w:rFonts w:ascii="Book Antiqua" w:hAnsi="Book Antiqua"/>
                <w:b/>
                <w:color w:val="000000"/>
              </w:rPr>
              <w:t>therapy</w:t>
            </w:r>
            <w:r w:rsidR="004C4B18">
              <w:rPr>
                <w:rFonts w:ascii="Book Antiqua" w:hAnsi="Book Antiqua"/>
                <w:b/>
                <w:color w:val="000000"/>
              </w:rPr>
              <w:t>,</w:t>
            </w:r>
            <w:r w:rsidRPr="00D51900">
              <w:rPr>
                <w:rFonts w:ascii="Book Antiqua" w:hAnsi="Book Antiqua"/>
                <w:b/>
                <w:color w:val="000000"/>
              </w:rPr>
              <w:t xml:space="preserve"> </w:t>
            </w:r>
            <w:r w:rsidR="00D605ED" w:rsidRPr="00D51900">
              <w:rPr>
                <w:rFonts w:ascii="Book Antiqua" w:hAnsi="Book Antiqua"/>
                <w:b/>
                <w:color w:val="000000"/>
              </w:rPr>
              <w:t>m</w:t>
            </w:r>
            <w:r w:rsidRPr="00D51900">
              <w:rPr>
                <w:rFonts w:ascii="Book Antiqua" w:hAnsi="Book Antiqua"/>
                <w:b/>
                <w:color w:val="000000"/>
              </w:rPr>
              <w:t>ean ± SD</w:t>
            </w:r>
          </w:p>
        </w:tc>
        <w:tc>
          <w:tcPr>
            <w:tcW w:w="2254" w:type="dxa"/>
            <w:tcBorders>
              <w:top w:val="single" w:sz="4" w:space="0" w:color="auto"/>
              <w:bottom w:val="single" w:sz="4" w:space="0" w:color="auto"/>
            </w:tcBorders>
          </w:tcPr>
          <w:p w14:paraId="5ABC9ABB" w14:textId="42412ECE"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b/>
                <w:color w:val="000000"/>
              </w:rPr>
              <w:t xml:space="preserve">Post </w:t>
            </w:r>
            <w:proofErr w:type="spellStart"/>
            <w:r w:rsidRPr="00D51900">
              <w:rPr>
                <w:rFonts w:ascii="Book Antiqua" w:hAnsi="Book Antiqua"/>
                <w:b/>
                <w:color w:val="000000"/>
              </w:rPr>
              <w:t>CytoSorb</w:t>
            </w:r>
            <w:proofErr w:type="spellEnd"/>
            <w:r w:rsidRPr="00DB7D2E">
              <w:rPr>
                <w:rFonts w:ascii="Book Antiqua" w:hAnsi="Book Antiqua"/>
                <w:color w:val="000000"/>
                <w:vertAlign w:val="superscript"/>
              </w:rPr>
              <w:t>®</w:t>
            </w:r>
            <w:r w:rsidRPr="00D51900">
              <w:rPr>
                <w:rFonts w:ascii="Book Antiqua" w:hAnsi="Book Antiqua"/>
                <w:color w:val="000000"/>
              </w:rPr>
              <w:t xml:space="preserve"> </w:t>
            </w:r>
            <w:r w:rsidRPr="00D51900">
              <w:rPr>
                <w:rFonts w:ascii="Book Antiqua" w:hAnsi="Book Antiqua"/>
                <w:b/>
                <w:color w:val="000000"/>
              </w:rPr>
              <w:t>therapy</w:t>
            </w:r>
            <w:r w:rsidR="004C4B18">
              <w:rPr>
                <w:rFonts w:ascii="Book Antiqua" w:hAnsi="Book Antiqua"/>
                <w:b/>
                <w:color w:val="000000"/>
              </w:rPr>
              <w:t>,</w:t>
            </w:r>
            <w:r w:rsidRPr="00D51900">
              <w:rPr>
                <w:rFonts w:ascii="Book Antiqua" w:hAnsi="Book Antiqua"/>
                <w:color w:val="000000"/>
              </w:rPr>
              <w:t xml:space="preserve"> </w:t>
            </w:r>
            <w:r w:rsidR="00D605ED" w:rsidRPr="00D51900">
              <w:rPr>
                <w:rFonts w:ascii="Book Antiqua" w:hAnsi="Book Antiqua"/>
                <w:b/>
                <w:color w:val="000000"/>
              </w:rPr>
              <w:t>m</w:t>
            </w:r>
            <w:r w:rsidRPr="00D51900">
              <w:rPr>
                <w:rFonts w:ascii="Book Antiqua" w:hAnsi="Book Antiqua"/>
                <w:b/>
                <w:color w:val="000000"/>
              </w:rPr>
              <w:t>ean ± SD</w:t>
            </w:r>
          </w:p>
        </w:tc>
        <w:tc>
          <w:tcPr>
            <w:tcW w:w="2254" w:type="dxa"/>
            <w:tcBorders>
              <w:top w:val="single" w:sz="4" w:space="0" w:color="auto"/>
              <w:bottom w:val="single" w:sz="4" w:space="0" w:color="auto"/>
            </w:tcBorders>
          </w:tcPr>
          <w:p w14:paraId="1088E1E3" w14:textId="77777777" w:rsidR="00F36BB8" w:rsidRPr="00D51900" w:rsidRDefault="00F36BB8" w:rsidP="00D51900">
            <w:pPr>
              <w:adjustRightInd w:val="0"/>
              <w:snapToGrid w:val="0"/>
              <w:spacing w:line="360" w:lineRule="auto"/>
              <w:jc w:val="both"/>
              <w:rPr>
                <w:rFonts w:ascii="Book Antiqua" w:hAnsi="Book Antiqua"/>
                <w:iCs/>
                <w:color w:val="000000"/>
                <w:vertAlign w:val="superscript"/>
              </w:rPr>
            </w:pPr>
          </w:p>
        </w:tc>
      </w:tr>
      <w:tr w:rsidR="00F36BB8" w:rsidRPr="00D51900" w14:paraId="15EBD3A8" w14:textId="77777777" w:rsidTr="00F36BB8">
        <w:tc>
          <w:tcPr>
            <w:tcW w:w="2254" w:type="dxa"/>
            <w:tcBorders>
              <w:top w:val="single" w:sz="4" w:space="0" w:color="auto"/>
            </w:tcBorders>
          </w:tcPr>
          <w:p w14:paraId="51FD5DD4" w14:textId="6B6DAC2F"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Heart rate</w:t>
            </w:r>
            <w:r w:rsidR="00514A3D">
              <w:rPr>
                <w:rFonts w:ascii="Book Antiqua" w:hAnsi="Book Antiqua"/>
                <w:color w:val="000000"/>
              </w:rPr>
              <w:t xml:space="preserve">, </w:t>
            </w:r>
            <w:r w:rsidRPr="00D51900">
              <w:rPr>
                <w:rFonts w:ascii="Book Antiqua" w:hAnsi="Book Antiqua"/>
                <w:color w:val="000000"/>
              </w:rPr>
              <w:t>beats/min</w:t>
            </w:r>
          </w:p>
        </w:tc>
        <w:tc>
          <w:tcPr>
            <w:tcW w:w="2254" w:type="dxa"/>
            <w:tcBorders>
              <w:top w:val="single" w:sz="4" w:space="0" w:color="auto"/>
            </w:tcBorders>
          </w:tcPr>
          <w:p w14:paraId="00056011" w14:textId="68219E09"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118.57 ± 19.8</w:t>
            </w:r>
          </w:p>
        </w:tc>
        <w:tc>
          <w:tcPr>
            <w:tcW w:w="2254" w:type="dxa"/>
            <w:tcBorders>
              <w:top w:val="single" w:sz="4" w:space="0" w:color="auto"/>
            </w:tcBorders>
          </w:tcPr>
          <w:p w14:paraId="69431BAE" w14:textId="0009E273"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103.07 ± 19.38</w:t>
            </w:r>
          </w:p>
        </w:tc>
        <w:tc>
          <w:tcPr>
            <w:tcW w:w="2254" w:type="dxa"/>
            <w:tcBorders>
              <w:top w:val="single" w:sz="4" w:space="0" w:color="auto"/>
            </w:tcBorders>
          </w:tcPr>
          <w:p w14:paraId="4E89C232" w14:textId="02490414"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0.0065</w:t>
            </w:r>
            <w:r w:rsidRPr="00D51900">
              <w:rPr>
                <w:rFonts w:ascii="Book Antiqua" w:hAnsi="Book Antiqua"/>
                <w:color w:val="000000"/>
                <w:vertAlign w:val="superscript"/>
              </w:rPr>
              <w:t>1</w:t>
            </w:r>
          </w:p>
        </w:tc>
      </w:tr>
      <w:tr w:rsidR="00F36BB8" w:rsidRPr="00D51900" w14:paraId="0D5DDBF3" w14:textId="77777777" w:rsidTr="00F36BB8">
        <w:tc>
          <w:tcPr>
            <w:tcW w:w="2254" w:type="dxa"/>
          </w:tcPr>
          <w:p w14:paraId="13237F31" w14:textId="0E113807"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MAP</w:t>
            </w:r>
            <w:r w:rsidR="00514A3D">
              <w:rPr>
                <w:rFonts w:ascii="Book Antiqua" w:hAnsi="Book Antiqua"/>
                <w:color w:val="000000"/>
              </w:rPr>
              <w:t xml:space="preserve">, </w:t>
            </w:r>
            <w:r w:rsidRPr="00D51900">
              <w:rPr>
                <w:rFonts w:ascii="Book Antiqua" w:hAnsi="Book Antiqua"/>
                <w:color w:val="000000"/>
              </w:rPr>
              <w:t>mmHg</w:t>
            </w:r>
          </w:p>
        </w:tc>
        <w:tc>
          <w:tcPr>
            <w:tcW w:w="2254" w:type="dxa"/>
          </w:tcPr>
          <w:p w14:paraId="53D34641" w14:textId="41515473"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68.61 ± 9.62</w:t>
            </w:r>
          </w:p>
        </w:tc>
        <w:tc>
          <w:tcPr>
            <w:tcW w:w="2254" w:type="dxa"/>
          </w:tcPr>
          <w:p w14:paraId="6B3B0214" w14:textId="1640F733"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79.42 ± 9.05</w:t>
            </w:r>
          </w:p>
        </w:tc>
        <w:tc>
          <w:tcPr>
            <w:tcW w:w="2254" w:type="dxa"/>
          </w:tcPr>
          <w:p w14:paraId="51CBAAA2" w14:textId="58AFBF86"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0.0001</w:t>
            </w:r>
            <w:r w:rsidRPr="00D51900">
              <w:rPr>
                <w:rFonts w:ascii="Book Antiqua" w:hAnsi="Book Antiqua"/>
                <w:color w:val="000000"/>
                <w:vertAlign w:val="superscript"/>
              </w:rPr>
              <w:t>1</w:t>
            </w:r>
          </w:p>
        </w:tc>
      </w:tr>
      <w:tr w:rsidR="00F36BB8" w:rsidRPr="00D51900" w14:paraId="4121091B" w14:textId="77777777" w:rsidTr="00F36BB8">
        <w:tc>
          <w:tcPr>
            <w:tcW w:w="2254" w:type="dxa"/>
          </w:tcPr>
          <w:p w14:paraId="64CBBD9C" w14:textId="43710F40"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GCS</w:t>
            </w:r>
          </w:p>
        </w:tc>
        <w:tc>
          <w:tcPr>
            <w:tcW w:w="2254" w:type="dxa"/>
          </w:tcPr>
          <w:p w14:paraId="7735FCAF" w14:textId="28042021"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9.86 ± 2.34</w:t>
            </w:r>
          </w:p>
        </w:tc>
        <w:tc>
          <w:tcPr>
            <w:tcW w:w="2254" w:type="dxa"/>
          </w:tcPr>
          <w:p w14:paraId="6D2BBECE" w14:textId="4EEBB72F"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12.20 ± 1.47</w:t>
            </w:r>
          </w:p>
        </w:tc>
        <w:tc>
          <w:tcPr>
            <w:tcW w:w="2254" w:type="dxa"/>
          </w:tcPr>
          <w:p w14:paraId="4243E124" w14:textId="2468B661"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0.0001</w:t>
            </w:r>
            <w:r w:rsidRPr="00D51900">
              <w:rPr>
                <w:rFonts w:ascii="Book Antiqua" w:hAnsi="Book Antiqua"/>
                <w:color w:val="000000"/>
                <w:vertAlign w:val="superscript"/>
              </w:rPr>
              <w:t>1</w:t>
            </w:r>
          </w:p>
        </w:tc>
      </w:tr>
      <w:tr w:rsidR="00F36BB8" w:rsidRPr="00D51900" w14:paraId="0CEDC11A" w14:textId="77777777" w:rsidTr="00F36BB8">
        <w:tc>
          <w:tcPr>
            <w:tcW w:w="2254" w:type="dxa"/>
          </w:tcPr>
          <w:p w14:paraId="2B672148" w14:textId="0399EE47"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PaCO</w:t>
            </w:r>
            <w:r w:rsidRPr="00D51900">
              <w:rPr>
                <w:rFonts w:ascii="Book Antiqua" w:hAnsi="Book Antiqua"/>
                <w:color w:val="000000"/>
                <w:vertAlign w:val="subscript"/>
              </w:rPr>
              <w:t>2</w:t>
            </w:r>
          </w:p>
        </w:tc>
        <w:tc>
          <w:tcPr>
            <w:tcW w:w="2254" w:type="dxa"/>
          </w:tcPr>
          <w:p w14:paraId="2E74A425" w14:textId="431C1951"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43.32 ± 18.63</w:t>
            </w:r>
          </w:p>
        </w:tc>
        <w:tc>
          <w:tcPr>
            <w:tcW w:w="2254" w:type="dxa"/>
          </w:tcPr>
          <w:p w14:paraId="4BC9E2E0" w14:textId="55581374"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38.57 ± 11.66</w:t>
            </w:r>
          </w:p>
        </w:tc>
        <w:tc>
          <w:tcPr>
            <w:tcW w:w="2254" w:type="dxa"/>
          </w:tcPr>
          <w:p w14:paraId="1B119780" w14:textId="5A4BE8E5"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0.2757</w:t>
            </w:r>
          </w:p>
        </w:tc>
      </w:tr>
      <w:tr w:rsidR="00F36BB8" w:rsidRPr="00D51900" w14:paraId="661FE04E" w14:textId="77777777" w:rsidTr="00F36BB8">
        <w:tc>
          <w:tcPr>
            <w:tcW w:w="2254" w:type="dxa"/>
          </w:tcPr>
          <w:p w14:paraId="1815AD62" w14:textId="2AE0BFB3"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PaO</w:t>
            </w:r>
            <w:r w:rsidRPr="00D51900">
              <w:rPr>
                <w:rFonts w:ascii="Book Antiqua" w:hAnsi="Book Antiqua"/>
                <w:color w:val="000000"/>
                <w:vertAlign w:val="subscript"/>
              </w:rPr>
              <w:t>2</w:t>
            </w:r>
            <w:r w:rsidR="00D605ED">
              <w:rPr>
                <w:rFonts w:ascii="Book Antiqua" w:hAnsi="Book Antiqua"/>
                <w:color w:val="000000"/>
              </w:rPr>
              <w:t>/</w:t>
            </w:r>
            <w:r w:rsidRPr="00D51900">
              <w:rPr>
                <w:rFonts w:ascii="Book Antiqua" w:hAnsi="Book Antiqua"/>
                <w:color w:val="000000"/>
              </w:rPr>
              <w:t>FiO</w:t>
            </w:r>
            <w:r w:rsidRPr="00D51900">
              <w:rPr>
                <w:rFonts w:ascii="Book Antiqua" w:hAnsi="Book Antiqua"/>
                <w:color w:val="000000"/>
                <w:vertAlign w:val="subscript"/>
              </w:rPr>
              <w:t>2</w:t>
            </w:r>
          </w:p>
        </w:tc>
        <w:tc>
          <w:tcPr>
            <w:tcW w:w="2254" w:type="dxa"/>
          </w:tcPr>
          <w:p w14:paraId="12A93F27" w14:textId="3AC8C436" w:rsidR="00F36BB8" w:rsidRPr="00D51900" w:rsidRDefault="00F36BB8" w:rsidP="00D51900">
            <w:pPr>
              <w:snapToGrid w:val="0"/>
              <w:spacing w:line="360" w:lineRule="auto"/>
              <w:jc w:val="both"/>
              <w:rPr>
                <w:rFonts w:ascii="Book Antiqua" w:hAnsi="Book Antiqua"/>
                <w:color w:val="000000"/>
              </w:rPr>
            </w:pPr>
            <w:r w:rsidRPr="00D51900">
              <w:rPr>
                <w:rFonts w:ascii="Book Antiqua" w:hAnsi="Book Antiqua"/>
                <w:color w:val="000000"/>
              </w:rPr>
              <w:t>162.09 ± 82.99</w:t>
            </w:r>
          </w:p>
        </w:tc>
        <w:tc>
          <w:tcPr>
            <w:tcW w:w="2254" w:type="dxa"/>
          </w:tcPr>
          <w:p w14:paraId="01E877A4" w14:textId="2874916B"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161.20 ± 66.58</w:t>
            </w:r>
          </w:p>
        </w:tc>
        <w:tc>
          <w:tcPr>
            <w:tcW w:w="2254" w:type="dxa"/>
          </w:tcPr>
          <w:p w14:paraId="4E427218" w14:textId="25E7AEA1" w:rsidR="00F36BB8" w:rsidRPr="00D51900" w:rsidRDefault="00F36BB8" w:rsidP="00D51900">
            <w:pPr>
              <w:adjustRightInd w:val="0"/>
              <w:snapToGrid w:val="0"/>
              <w:spacing w:line="360" w:lineRule="auto"/>
              <w:jc w:val="both"/>
              <w:rPr>
                <w:rFonts w:ascii="Book Antiqua" w:hAnsi="Book Antiqua"/>
                <w:iCs/>
                <w:color w:val="000000"/>
                <w:vertAlign w:val="superscript"/>
              </w:rPr>
            </w:pPr>
            <w:r w:rsidRPr="00D51900">
              <w:rPr>
                <w:rFonts w:ascii="Book Antiqua" w:hAnsi="Book Antiqua"/>
                <w:color w:val="000000"/>
              </w:rPr>
              <w:t>0.9704</w:t>
            </w:r>
          </w:p>
        </w:tc>
      </w:tr>
    </w:tbl>
    <w:p w14:paraId="4C68B907" w14:textId="77777777" w:rsidR="00DB7D2E" w:rsidRDefault="00C85BF4" w:rsidP="00D51900">
      <w:pPr>
        <w:adjustRightInd w:val="0"/>
        <w:snapToGrid w:val="0"/>
        <w:spacing w:line="360" w:lineRule="auto"/>
        <w:jc w:val="both"/>
        <w:rPr>
          <w:rFonts w:ascii="Book Antiqua" w:hAnsi="Book Antiqua"/>
          <w:iCs/>
          <w:color w:val="000000"/>
          <w:lang w:eastAsia="zh-CN"/>
        </w:rPr>
      </w:pPr>
      <w:proofErr w:type="gramStart"/>
      <w:r w:rsidRPr="00D51900">
        <w:rPr>
          <w:rFonts w:ascii="Book Antiqua" w:hAnsi="Book Antiqua"/>
          <w:iCs/>
          <w:color w:val="000000"/>
          <w:vertAlign w:val="superscript"/>
        </w:rPr>
        <w:t>1</w:t>
      </w:r>
      <w:r w:rsidR="00186C4D" w:rsidRPr="00D51900">
        <w:rPr>
          <w:rFonts w:ascii="Book Antiqua" w:hAnsi="Book Antiqua"/>
          <w:iCs/>
          <w:color w:val="000000"/>
        </w:rPr>
        <w:t xml:space="preserve">Significant </w:t>
      </w:r>
      <w:r w:rsidRPr="00D51900">
        <w:rPr>
          <w:rFonts w:ascii="Book Antiqua" w:hAnsi="Book Antiqua"/>
          <w:i/>
          <w:color w:val="000000"/>
        </w:rPr>
        <w:t>P</w:t>
      </w:r>
      <w:r w:rsidR="00186C4D" w:rsidRPr="00D51900">
        <w:rPr>
          <w:rFonts w:ascii="Book Antiqua" w:hAnsi="Book Antiqua"/>
          <w:iCs/>
          <w:color w:val="000000"/>
        </w:rPr>
        <w:t xml:space="preserve"> value &lt; 0.05</w:t>
      </w:r>
      <w:r w:rsidR="006207B1" w:rsidRPr="00D51900">
        <w:rPr>
          <w:rFonts w:ascii="Book Antiqua" w:hAnsi="Book Antiqua"/>
          <w:iCs/>
          <w:color w:val="000000"/>
        </w:rPr>
        <w:t>.</w:t>
      </w:r>
      <w:proofErr w:type="gramEnd"/>
    </w:p>
    <w:p w14:paraId="631258AD" w14:textId="3C21C825" w:rsidR="00210E21" w:rsidRDefault="00186C4D" w:rsidP="00D51900">
      <w:pPr>
        <w:adjustRightInd w:val="0"/>
        <w:snapToGrid w:val="0"/>
        <w:spacing w:line="360" w:lineRule="auto"/>
        <w:jc w:val="both"/>
        <w:rPr>
          <w:rFonts w:ascii="Book Antiqua" w:hAnsi="Book Antiqua"/>
          <w:bCs/>
          <w:iCs/>
          <w:color w:val="000000"/>
          <w:lang w:val="en-IN" w:eastAsia="en-IN"/>
        </w:rPr>
      </w:pPr>
      <w:r w:rsidRPr="00D51900">
        <w:rPr>
          <w:rFonts w:ascii="Book Antiqua" w:hAnsi="Book Antiqua"/>
          <w:iCs/>
          <w:color w:val="000000"/>
        </w:rPr>
        <w:t xml:space="preserve">All values are defined as </w:t>
      </w:r>
      <w:r w:rsidR="001E78B2">
        <w:rPr>
          <w:rFonts w:ascii="Book Antiqua" w:hAnsi="Book Antiqua"/>
          <w:iCs/>
          <w:color w:val="000000"/>
        </w:rPr>
        <w:t>m</w:t>
      </w:r>
      <w:r w:rsidRPr="00D51900">
        <w:rPr>
          <w:rFonts w:ascii="Book Antiqua" w:hAnsi="Book Antiqua"/>
          <w:iCs/>
          <w:color w:val="000000"/>
        </w:rPr>
        <w:t>ean ± SD</w:t>
      </w:r>
      <w:r w:rsidR="006207B1" w:rsidRPr="00D51900">
        <w:rPr>
          <w:rFonts w:ascii="Book Antiqua" w:hAnsi="Book Antiqua"/>
          <w:iCs/>
          <w:color w:val="000000"/>
        </w:rPr>
        <w:t>.</w:t>
      </w:r>
      <w:r w:rsidR="006207B1" w:rsidRPr="00D51900">
        <w:rPr>
          <w:rFonts w:ascii="Book Antiqua" w:hAnsi="Book Antiqua"/>
          <w:bCs/>
          <w:iCs/>
          <w:color w:val="000000"/>
          <w:lang w:val="en-IN" w:eastAsia="en-IN"/>
        </w:rPr>
        <w:t xml:space="preserve"> </w:t>
      </w:r>
      <w:r w:rsidR="004C4B18" w:rsidRPr="00D51900">
        <w:rPr>
          <w:rFonts w:ascii="Book Antiqua" w:hAnsi="Book Antiqua"/>
          <w:iCs/>
          <w:color w:val="000000"/>
          <w:shd w:val="clear" w:color="auto" w:fill="FFFFFF"/>
        </w:rPr>
        <w:t>FiO2: Fraction of inspiration O</w:t>
      </w:r>
      <w:r w:rsidR="004C4B18" w:rsidRPr="00D51900">
        <w:rPr>
          <w:rFonts w:ascii="Book Antiqua" w:hAnsi="Book Antiqua"/>
          <w:iCs/>
          <w:color w:val="000000"/>
          <w:shd w:val="clear" w:color="auto" w:fill="FFFFFF"/>
          <w:vertAlign w:val="subscript"/>
        </w:rPr>
        <w:t>2</w:t>
      </w:r>
      <w:r w:rsidR="004C4B18">
        <w:rPr>
          <w:rFonts w:ascii="Book Antiqua" w:hAnsi="Book Antiqua"/>
          <w:iCs/>
          <w:color w:val="000000"/>
        </w:rPr>
        <w:t xml:space="preserve">; </w:t>
      </w:r>
      <w:r w:rsidR="006207B1" w:rsidRPr="00D51900">
        <w:rPr>
          <w:rFonts w:ascii="Book Antiqua" w:hAnsi="Book Antiqua"/>
          <w:bCs/>
          <w:iCs/>
          <w:color w:val="000000"/>
          <w:lang w:val="en-IN" w:eastAsia="en-IN"/>
        </w:rPr>
        <w:t>GCS: Glasgow coma scale</w:t>
      </w:r>
      <w:r w:rsidR="004C4B18">
        <w:rPr>
          <w:rFonts w:ascii="Book Antiqua" w:hAnsi="Book Antiqua"/>
          <w:bCs/>
          <w:iCs/>
          <w:color w:val="000000"/>
          <w:lang w:val="en-IN" w:eastAsia="en-IN"/>
        </w:rPr>
        <w:t>;</w:t>
      </w:r>
      <w:r w:rsidR="004C4B18" w:rsidRPr="004C4B18">
        <w:rPr>
          <w:rFonts w:ascii="Book Antiqua" w:hAnsi="Book Antiqua"/>
          <w:bCs/>
          <w:iCs/>
          <w:color w:val="000000"/>
          <w:lang w:val="en-IN" w:eastAsia="en-IN"/>
        </w:rPr>
        <w:t xml:space="preserve"> </w:t>
      </w:r>
      <w:r w:rsidR="004C4B18" w:rsidRPr="00D51900">
        <w:rPr>
          <w:rFonts w:ascii="Book Antiqua" w:hAnsi="Book Antiqua"/>
          <w:bCs/>
          <w:iCs/>
          <w:color w:val="000000"/>
          <w:lang w:val="en-IN" w:eastAsia="en-IN"/>
        </w:rPr>
        <w:t xml:space="preserve">MAP: Mean arterial pressure; </w:t>
      </w:r>
      <w:r w:rsidR="00B45E68" w:rsidRPr="00D51900">
        <w:rPr>
          <w:rFonts w:ascii="Book Antiqua" w:hAnsi="Book Antiqua"/>
          <w:color w:val="000000"/>
        </w:rPr>
        <w:t>PaCO</w:t>
      </w:r>
      <w:r w:rsidR="00B45E68" w:rsidRPr="00D51900">
        <w:rPr>
          <w:rFonts w:ascii="Book Antiqua" w:hAnsi="Book Antiqua"/>
          <w:color w:val="000000"/>
          <w:vertAlign w:val="subscript"/>
        </w:rPr>
        <w:t>2</w:t>
      </w:r>
      <w:r w:rsidR="00B45E68" w:rsidRPr="00D51900">
        <w:rPr>
          <w:rFonts w:ascii="Book Antiqua" w:hAnsi="Book Antiqua"/>
          <w:color w:val="000000"/>
        </w:rPr>
        <w:t>:</w:t>
      </w:r>
      <w:r w:rsidR="00B45E68" w:rsidRPr="00D51900">
        <w:rPr>
          <w:rFonts w:ascii="Book Antiqua" w:eastAsia="Book Antiqua" w:hAnsi="Book Antiqua" w:cs="Book Antiqua"/>
          <w:color w:val="000000"/>
        </w:rPr>
        <w:t xml:space="preserve"> Partial pressure of carbon dioxide;</w:t>
      </w:r>
      <w:r w:rsidR="00B45E68" w:rsidRPr="00D51900">
        <w:rPr>
          <w:rFonts w:ascii="Book Antiqua" w:hAnsi="Book Antiqua" w:cs="Arial"/>
          <w:color w:val="2E3033"/>
          <w:shd w:val="clear" w:color="auto" w:fill="FFFFFF"/>
        </w:rPr>
        <w:t xml:space="preserve"> </w:t>
      </w:r>
      <w:r w:rsidR="00B45E68" w:rsidRPr="00D51900">
        <w:rPr>
          <w:rFonts w:ascii="Book Antiqua" w:hAnsi="Book Antiqua"/>
          <w:color w:val="000000"/>
        </w:rPr>
        <w:t>PaO</w:t>
      </w:r>
      <w:r w:rsidR="00B45E68" w:rsidRPr="00D51900">
        <w:rPr>
          <w:rFonts w:ascii="Book Antiqua" w:hAnsi="Book Antiqua"/>
          <w:color w:val="000000"/>
          <w:vertAlign w:val="subscript"/>
        </w:rPr>
        <w:t>2</w:t>
      </w:r>
      <w:r w:rsidR="00B45E68" w:rsidRPr="00D51900">
        <w:rPr>
          <w:rFonts w:ascii="Book Antiqua" w:hAnsi="Book Antiqua"/>
          <w:color w:val="000000"/>
        </w:rPr>
        <w:t>:</w:t>
      </w:r>
      <w:r w:rsidR="00B45E68" w:rsidRPr="00D51900">
        <w:rPr>
          <w:rFonts w:ascii="Book Antiqua" w:eastAsia="Book Antiqua" w:hAnsi="Book Antiqua" w:cs="Book Antiqua"/>
          <w:color w:val="000000"/>
        </w:rPr>
        <w:t xml:space="preserve"> Alveolar oxygen partial pressure;</w:t>
      </w:r>
      <w:r w:rsidR="00B45E68" w:rsidRPr="00D51900">
        <w:rPr>
          <w:rFonts w:ascii="Book Antiqua" w:hAnsi="Book Antiqua"/>
          <w:color w:val="000000"/>
        </w:rPr>
        <w:t xml:space="preserve"> </w:t>
      </w:r>
      <w:r w:rsidR="004C4B18">
        <w:rPr>
          <w:rFonts w:ascii="Book Antiqua" w:hAnsi="Book Antiqua"/>
          <w:bCs/>
          <w:iCs/>
          <w:color w:val="000000"/>
          <w:lang w:val="en-IN" w:eastAsia="en-IN"/>
        </w:rPr>
        <w:t xml:space="preserve">SD: Standard deviation. </w:t>
      </w:r>
    </w:p>
    <w:p w14:paraId="77080ABB" w14:textId="77777777" w:rsidR="00210E21" w:rsidRDefault="00210E21">
      <w:pPr>
        <w:rPr>
          <w:rFonts w:ascii="Book Antiqua" w:hAnsi="Book Antiqua"/>
          <w:bCs/>
          <w:iCs/>
          <w:color w:val="000000"/>
          <w:lang w:val="en-IN" w:eastAsia="en-IN"/>
        </w:rPr>
      </w:pPr>
      <w:r>
        <w:rPr>
          <w:rFonts w:ascii="Book Antiqua" w:hAnsi="Book Antiqua"/>
          <w:bCs/>
          <w:iCs/>
          <w:color w:val="000000"/>
          <w:lang w:val="en-IN" w:eastAsia="en-IN"/>
        </w:rPr>
        <w:br w:type="page"/>
      </w:r>
    </w:p>
    <w:p w14:paraId="2AEC3DD8" w14:textId="77777777" w:rsidR="00210E21" w:rsidRDefault="00210E21" w:rsidP="00F9194F">
      <w:pPr>
        <w:rPr>
          <w:rFonts w:ascii="Book Antiqua" w:hAnsi="Book Antiqua"/>
          <w:lang w:eastAsia="zh-CN"/>
        </w:rPr>
      </w:pPr>
    </w:p>
    <w:p w14:paraId="440D4F06" w14:textId="77777777" w:rsidR="00210E21" w:rsidRDefault="00210E21" w:rsidP="00210E21">
      <w:pPr>
        <w:jc w:val="center"/>
        <w:rPr>
          <w:rFonts w:ascii="Book Antiqua" w:hAnsi="Book Antiqua"/>
          <w:lang w:eastAsia="zh-CN"/>
        </w:rPr>
      </w:pPr>
      <w:r>
        <w:rPr>
          <w:rFonts w:ascii="Book Antiqua" w:hAnsi="Book Antiqua"/>
          <w:noProof/>
          <w:lang w:eastAsia="zh-CN"/>
        </w:rPr>
        <w:drawing>
          <wp:inline distT="0" distB="0" distL="0" distR="0" wp14:anchorId="2C4095CC" wp14:editId="44BF78A5">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9D84ED" w14:textId="77777777" w:rsidR="00210E21" w:rsidRDefault="00210E21" w:rsidP="00210E21">
      <w:pPr>
        <w:jc w:val="center"/>
        <w:rPr>
          <w:rFonts w:ascii="Book Antiqua" w:hAnsi="Book Antiqua"/>
          <w:lang w:eastAsia="zh-CN"/>
        </w:rPr>
      </w:pPr>
    </w:p>
    <w:p w14:paraId="2F015995" w14:textId="77777777" w:rsidR="00210E21" w:rsidRPr="00763D22" w:rsidRDefault="00210E21" w:rsidP="00210E2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1D668AB" w14:textId="77777777" w:rsidR="00210E21" w:rsidRPr="00763D22" w:rsidRDefault="00210E21" w:rsidP="00210E2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97A4328" w14:textId="77777777" w:rsidR="00210E21" w:rsidRPr="00763D22" w:rsidRDefault="00210E21" w:rsidP="00210E2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26F49F8" w14:textId="77777777" w:rsidR="00210E21" w:rsidRPr="00763D22" w:rsidRDefault="00210E21" w:rsidP="00210E2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2759345" w14:textId="77777777" w:rsidR="00210E21" w:rsidRPr="00763D22" w:rsidRDefault="00210E21" w:rsidP="00210E2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39FB8A6" w14:textId="77777777" w:rsidR="00210E21" w:rsidRPr="00763D22" w:rsidRDefault="00210E21" w:rsidP="00210E2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17B9870" w14:textId="77777777" w:rsidR="00210E21" w:rsidRDefault="00210E21" w:rsidP="00210E21">
      <w:pPr>
        <w:jc w:val="center"/>
        <w:rPr>
          <w:rFonts w:ascii="Book Antiqua" w:hAnsi="Book Antiqua"/>
          <w:lang w:eastAsia="zh-CN"/>
        </w:rPr>
      </w:pPr>
    </w:p>
    <w:p w14:paraId="6D93DC3F" w14:textId="77777777" w:rsidR="00210E21" w:rsidRDefault="00210E21" w:rsidP="00210E21">
      <w:pPr>
        <w:jc w:val="center"/>
        <w:rPr>
          <w:rFonts w:ascii="Book Antiqua" w:hAnsi="Book Antiqua"/>
          <w:lang w:eastAsia="zh-CN"/>
        </w:rPr>
      </w:pPr>
    </w:p>
    <w:p w14:paraId="5C755BBD" w14:textId="77777777" w:rsidR="00210E21" w:rsidRDefault="00210E21" w:rsidP="00210E21">
      <w:pPr>
        <w:jc w:val="center"/>
        <w:rPr>
          <w:rFonts w:ascii="Book Antiqua" w:hAnsi="Book Antiqua"/>
          <w:lang w:eastAsia="zh-CN"/>
        </w:rPr>
      </w:pPr>
    </w:p>
    <w:p w14:paraId="1D4D4F6F" w14:textId="77777777" w:rsidR="00210E21" w:rsidRDefault="00210E21" w:rsidP="00210E21">
      <w:pPr>
        <w:jc w:val="center"/>
        <w:rPr>
          <w:rFonts w:ascii="Book Antiqua" w:hAnsi="Book Antiqua"/>
          <w:lang w:eastAsia="zh-CN"/>
        </w:rPr>
      </w:pPr>
      <w:r>
        <w:rPr>
          <w:rFonts w:ascii="Book Antiqua" w:hAnsi="Book Antiqua"/>
          <w:noProof/>
          <w:lang w:eastAsia="zh-CN"/>
        </w:rPr>
        <w:drawing>
          <wp:inline distT="0" distB="0" distL="0" distR="0" wp14:anchorId="00842681" wp14:editId="68C5C27B">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ED0CC6" w14:textId="77777777" w:rsidR="00210E21" w:rsidRDefault="00210E21" w:rsidP="00210E21">
      <w:pPr>
        <w:jc w:val="center"/>
        <w:rPr>
          <w:rFonts w:ascii="Book Antiqua" w:hAnsi="Book Antiqua"/>
          <w:lang w:eastAsia="zh-CN"/>
        </w:rPr>
      </w:pPr>
    </w:p>
    <w:p w14:paraId="560FCB4A" w14:textId="77777777" w:rsidR="00210E21" w:rsidRDefault="00210E21" w:rsidP="00210E21">
      <w:pPr>
        <w:jc w:val="center"/>
        <w:rPr>
          <w:rFonts w:ascii="Book Antiqua" w:hAnsi="Book Antiqua"/>
          <w:lang w:eastAsia="zh-CN"/>
        </w:rPr>
      </w:pPr>
    </w:p>
    <w:p w14:paraId="36F6BB09" w14:textId="77777777" w:rsidR="00210E21" w:rsidRDefault="00210E21" w:rsidP="00210E21">
      <w:pPr>
        <w:jc w:val="center"/>
        <w:rPr>
          <w:rFonts w:ascii="Book Antiqua" w:hAnsi="Book Antiqua"/>
          <w:lang w:eastAsia="zh-CN"/>
        </w:rPr>
      </w:pPr>
    </w:p>
    <w:p w14:paraId="32722A5A" w14:textId="77777777" w:rsidR="00210E21" w:rsidRDefault="00210E21" w:rsidP="00210E21">
      <w:pPr>
        <w:jc w:val="center"/>
        <w:rPr>
          <w:rFonts w:ascii="Book Antiqua" w:hAnsi="Book Antiqua"/>
          <w:lang w:eastAsia="zh-CN"/>
        </w:rPr>
      </w:pPr>
    </w:p>
    <w:p w14:paraId="60CF8F9E" w14:textId="77777777" w:rsidR="00210E21" w:rsidRDefault="00210E21" w:rsidP="00210E21">
      <w:pPr>
        <w:jc w:val="center"/>
        <w:rPr>
          <w:rFonts w:ascii="Book Antiqua" w:hAnsi="Book Antiqua"/>
          <w:lang w:eastAsia="zh-CN"/>
        </w:rPr>
      </w:pPr>
    </w:p>
    <w:p w14:paraId="15C580D6" w14:textId="77777777" w:rsidR="00210E21" w:rsidRDefault="00210E21" w:rsidP="00210E21">
      <w:pPr>
        <w:jc w:val="center"/>
        <w:rPr>
          <w:rFonts w:ascii="Book Antiqua" w:hAnsi="Book Antiqua"/>
          <w:lang w:eastAsia="zh-CN"/>
        </w:rPr>
      </w:pPr>
    </w:p>
    <w:p w14:paraId="490AD8A2" w14:textId="77777777" w:rsidR="00210E21" w:rsidRDefault="00210E21" w:rsidP="00F9194F">
      <w:pPr>
        <w:rPr>
          <w:rFonts w:ascii="Book Antiqua" w:hAnsi="Book Antiqua"/>
          <w:lang w:eastAsia="zh-CN"/>
        </w:rPr>
      </w:pPr>
    </w:p>
    <w:p w14:paraId="4025ADF8" w14:textId="77777777" w:rsidR="00210E21" w:rsidRPr="00763D22" w:rsidRDefault="00210E21" w:rsidP="00210E21">
      <w:pPr>
        <w:jc w:val="right"/>
        <w:rPr>
          <w:rFonts w:ascii="Book Antiqua" w:hAnsi="Book Antiqua"/>
          <w:color w:val="000000" w:themeColor="text1"/>
          <w:lang w:eastAsia="zh-CN"/>
        </w:rPr>
      </w:pPr>
    </w:p>
    <w:p w14:paraId="008FEB40" w14:textId="77777777" w:rsidR="00210E21" w:rsidRPr="00763D22" w:rsidRDefault="00210E21" w:rsidP="00210E2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498FCA9" w14:textId="77777777" w:rsidR="00A77B3E" w:rsidRPr="00D51900" w:rsidRDefault="00A77B3E" w:rsidP="00D51900">
      <w:pPr>
        <w:adjustRightInd w:val="0"/>
        <w:snapToGrid w:val="0"/>
        <w:spacing w:line="360" w:lineRule="auto"/>
        <w:jc w:val="both"/>
        <w:rPr>
          <w:rFonts w:ascii="Book Antiqua" w:hAnsi="Book Antiqua"/>
          <w:b/>
          <w:color w:val="000000"/>
        </w:rPr>
      </w:pPr>
    </w:p>
    <w:sectPr w:rsidR="00A77B3E" w:rsidRPr="00D51900" w:rsidSect="00E41F4D">
      <w:pgSz w:w="11906" w:h="16838"/>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A2625" w14:textId="77777777" w:rsidR="00A91CF4" w:rsidRDefault="00A91CF4" w:rsidP="00F139C0">
      <w:r>
        <w:separator/>
      </w:r>
    </w:p>
  </w:endnote>
  <w:endnote w:type="continuationSeparator" w:id="0">
    <w:p w14:paraId="71A51B87" w14:textId="77777777" w:rsidR="00A91CF4" w:rsidRDefault="00A91CF4" w:rsidP="00F1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150785413"/>
      <w:docPartObj>
        <w:docPartGallery w:val="Page Numbers (Bottom of Page)"/>
        <w:docPartUnique/>
      </w:docPartObj>
    </w:sdtPr>
    <w:sdtEndPr>
      <w:rPr>
        <w:noProof/>
      </w:rPr>
    </w:sdtEndPr>
    <w:sdtContent>
      <w:p w14:paraId="4A8AD9E3" w14:textId="2B8092FF" w:rsidR="009517CC" w:rsidRPr="005B6BA2" w:rsidRDefault="009517CC">
        <w:pPr>
          <w:pStyle w:val="a5"/>
          <w:jc w:val="right"/>
          <w:rPr>
            <w:rFonts w:ascii="Book Antiqua" w:hAnsi="Book Antiqua"/>
            <w:sz w:val="24"/>
            <w:szCs w:val="24"/>
          </w:rPr>
        </w:pPr>
        <w:r w:rsidRPr="005B6BA2">
          <w:rPr>
            <w:rFonts w:ascii="Book Antiqua" w:hAnsi="Book Antiqua"/>
            <w:sz w:val="24"/>
            <w:szCs w:val="24"/>
          </w:rPr>
          <w:fldChar w:fldCharType="begin"/>
        </w:r>
        <w:r w:rsidRPr="005B6BA2">
          <w:rPr>
            <w:rFonts w:ascii="Book Antiqua" w:hAnsi="Book Antiqua"/>
            <w:sz w:val="24"/>
            <w:szCs w:val="24"/>
          </w:rPr>
          <w:instrText xml:space="preserve"> PAGE   \* MERGEFORMAT </w:instrText>
        </w:r>
        <w:r w:rsidRPr="005B6BA2">
          <w:rPr>
            <w:rFonts w:ascii="Book Antiqua" w:hAnsi="Book Antiqua"/>
            <w:sz w:val="24"/>
            <w:szCs w:val="24"/>
          </w:rPr>
          <w:fldChar w:fldCharType="separate"/>
        </w:r>
        <w:r w:rsidR="009A0D23">
          <w:rPr>
            <w:rFonts w:ascii="Book Antiqua" w:hAnsi="Book Antiqua"/>
            <w:noProof/>
            <w:sz w:val="24"/>
            <w:szCs w:val="24"/>
          </w:rPr>
          <w:t>17</w:t>
        </w:r>
        <w:r w:rsidRPr="005B6BA2">
          <w:rPr>
            <w:rFonts w:ascii="Book Antiqua" w:hAnsi="Book Antiqua"/>
            <w:noProof/>
            <w:sz w:val="24"/>
            <w:szCs w:val="24"/>
          </w:rPr>
          <w:fldChar w:fldCharType="end"/>
        </w:r>
        <w:r w:rsidRPr="005B6BA2">
          <w:rPr>
            <w:rFonts w:ascii="Book Antiqua" w:hAnsi="Book Antiqua"/>
            <w:noProof/>
            <w:sz w:val="24"/>
            <w:szCs w:val="24"/>
          </w:rPr>
          <w:t xml:space="preserve"> / 34</w:t>
        </w:r>
      </w:p>
    </w:sdtContent>
  </w:sdt>
  <w:p w14:paraId="0553EACD" w14:textId="77777777" w:rsidR="009517CC" w:rsidRDefault="009517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C44DE" w14:textId="77777777" w:rsidR="00A91CF4" w:rsidRDefault="00A91CF4" w:rsidP="00F139C0">
      <w:r>
        <w:separator/>
      </w:r>
    </w:p>
  </w:footnote>
  <w:footnote w:type="continuationSeparator" w:id="0">
    <w:p w14:paraId="0AA328FD" w14:textId="77777777" w:rsidR="00A91CF4" w:rsidRDefault="00A91CF4" w:rsidP="00F13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B94"/>
    <w:multiLevelType w:val="multilevel"/>
    <w:tmpl w:val="9D1E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027AB"/>
    <w:multiLevelType w:val="multilevel"/>
    <w:tmpl w:val="1BA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25550"/>
    <w:multiLevelType w:val="multilevel"/>
    <w:tmpl w:val="56FA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1D"/>
    <w:rsid w:val="00023820"/>
    <w:rsid w:val="00045A89"/>
    <w:rsid w:val="0005607D"/>
    <w:rsid w:val="00061F73"/>
    <w:rsid w:val="000654E5"/>
    <w:rsid w:val="00081D05"/>
    <w:rsid w:val="00093B0A"/>
    <w:rsid w:val="000C5054"/>
    <w:rsid w:val="00114F14"/>
    <w:rsid w:val="00186C4D"/>
    <w:rsid w:val="00196F71"/>
    <w:rsid w:val="001D060D"/>
    <w:rsid w:val="001E78B2"/>
    <w:rsid w:val="00210E21"/>
    <w:rsid w:val="002111EA"/>
    <w:rsid w:val="00212E0D"/>
    <w:rsid w:val="0022450A"/>
    <w:rsid w:val="00230216"/>
    <w:rsid w:val="002350B3"/>
    <w:rsid w:val="00254CE7"/>
    <w:rsid w:val="00267A6C"/>
    <w:rsid w:val="0028768B"/>
    <w:rsid w:val="002E0D5D"/>
    <w:rsid w:val="002F014E"/>
    <w:rsid w:val="002F0BD5"/>
    <w:rsid w:val="002F62B3"/>
    <w:rsid w:val="00301178"/>
    <w:rsid w:val="003111A9"/>
    <w:rsid w:val="00325F4E"/>
    <w:rsid w:val="00342776"/>
    <w:rsid w:val="00370850"/>
    <w:rsid w:val="00371493"/>
    <w:rsid w:val="00395472"/>
    <w:rsid w:val="003A2AF8"/>
    <w:rsid w:val="003D28D0"/>
    <w:rsid w:val="003D2B6C"/>
    <w:rsid w:val="003E0A5F"/>
    <w:rsid w:val="004471CB"/>
    <w:rsid w:val="0046350B"/>
    <w:rsid w:val="004771CF"/>
    <w:rsid w:val="00485FF9"/>
    <w:rsid w:val="004A0493"/>
    <w:rsid w:val="004C4B18"/>
    <w:rsid w:val="004C77A8"/>
    <w:rsid w:val="004F6230"/>
    <w:rsid w:val="00514A3D"/>
    <w:rsid w:val="005464BF"/>
    <w:rsid w:val="005B6BA2"/>
    <w:rsid w:val="005E2D82"/>
    <w:rsid w:val="005F2FE0"/>
    <w:rsid w:val="005F68CC"/>
    <w:rsid w:val="00614E49"/>
    <w:rsid w:val="006207B1"/>
    <w:rsid w:val="00624036"/>
    <w:rsid w:val="006276A3"/>
    <w:rsid w:val="006669CC"/>
    <w:rsid w:val="006E3A4A"/>
    <w:rsid w:val="00707362"/>
    <w:rsid w:val="00723A51"/>
    <w:rsid w:val="007271EF"/>
    <w:rsid w:val="00750E75"/>
    <w:rsid w:val="007614F3"/>
    <w:rsid w:val="007805A7"/>
    <w:rsid w:val="007F3F4C"/>
    <w:rsid w:val="007F590F"/>
    <w:rsid w:val="00810149"/>
    <w:rsid w:val="008308AF"/>
    <w:rsid w:val="008474C6"/>
    <w:rsid w:val="00847853"/>
    <w:rsid w:val="00862BEB"/>
    <w:rsid w:val="008828C7"/>
    <w:rsid w:val="008B5B73"/>
    <w:rsid w:val="008E59A2"/>
    <w:rsid w:val="00922EF8"/>
    <w:rsid w:val="009517CC"/>
    <w:rsid w:val="00970211"/>
    <w:rsid w:val="00990084"/>
    <w:rsid w:val="00993079"/>
    <w:rsid w:val="00995440"/>
    <w:rsid w:val="009A0D23"/>
    <w:rsid w:val="009C5855"/>
    <w:rsid w:val="00A22B52"/>
    <w:rsid w:val="00A3452D"/>
    <w:rsid w:val="00A77B3E"/>
    <w:rsid w:val="00A91CF4"/>
    <w:rsid w:val="00AD0981"/>
    <w:rsid w:val="00AE07F1"/>
    <w:rsid w:val="00AE2BB7"/>
    <w:rsid w:val="00B14397"/>
    <w:rsid w:val="00B16231"/>
    <w:rsid w:val="00B32A8E"/>
    <w:rsid w:val="00B408FC"/>
    <w:rsid w:val="00B45E68"/>
    <w:rsid w:val="00BE46B0"/>
    <w:rsid w:val="00BF4B93"/>
    <w:rsid w:val="00BF4C2C"/>
    <w:rsid w:val="00C07D0B"/>
    <w:rsid w:val="00C11E99"/>
    <w:rsid w:val="00C33417"/>
    <w:rsid w:val="00C66D45"/>
    <w:rsid w:val="00C71E92"/>
    <w:rsid w:val="00C85BF4"/>
    <w:rsid w:val="00C86F97"/>
    <w:rsid w:val="00C94989"/>
    <w:rsid w:val="00CA2A55"/>
    <w:rsid w:val="00D50FBF"/>
    <w:rsid w:val="00D51900"/>
    <w:rsid w:val="00D605ED"/>
    <w:rsid w:val="00DA3CE6"/>
    <w:rsid w:val="00DB1528"/>
    <w:rsid w:val="00DB7D2E"/>
    <w:rsid w:val="00DF7256"/>
    <w:rsid w:val="00E04166"/>
    <w:rsid w:val="00E41F4D"/>
    <w:rsid w:val="00E541EE"/>
    <w:rsid w:val="00E6198C"/>
    <w:rsid w:val="00EE3171"/>
    <w:rsid w:val="00F1315A"/>
    <w:rsid w:val="00F139C0"/>
    <w:rsid w:val="00F36BB8"/>
    <w:rsid w:val="00F41688"/>
    <w:rsid w:val="00F51482"/>
    <w:rsid w:val="00F548BC"/>
    <w:rsid w:val="00F559A5"/>
    <w:rsid w:val="00F66D41"/>
    <w:rsid w:val="00F84AE4"/>
    <w:rsid w:val="00F9194F"/>
    <w:rsid w:val="00FA5491"/>
    <w:rsid w:val="00FE3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9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c">
    <w:name w:val="tgc"/>
    <w:basedOn w:val="a0"/>
  </w:style>
  <w:style w:type="character" w:customStyle="1" w:styleId="apple-converted-space">
    <w:name w:val="apple-converted-space"/>
    <w:basedOn w:val="a0"/>
    <w:rsid w:val="00FA5491"/>
  </w:style>
  <w:style w:type="table" w:styleId="a3">
    <w:name w:val="Table Grid"/>
    <w:basedOn w:val="a1"/>
    <w:uiPriority w:val="39"/>
    <w:rsid w:val="00186C4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C4D"/>
    <w:pPr>
      <w:autoSpaceDE w:val="0"/>
      <w:autoSpaceDN w:val="0"/>
      <w:adjustRightInd w:val="0"/>
    </w:pPr>
    <w:rPr>
      <w:color w:val="000000"/>
      <w:sz w:val="24"/>
      <w:szCs w:val="24"/>
      <w:lang w:val="en-IN" w:eastAsia="en-IN"/>
    </w:rPr>
  </w:style>
  <w:style w:type="paragraph" w:styleId="a4">
    <w:name w:val="header"/>
    <w:basedOn w:val="a"/>
    <w:link w:val="Char"/>
    <w:unhideWhenUsed/>
    <w:rsid w:val="00F139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139C0"/>
    <w:rPr>
      <w:sz w:val="18"/>
      <w:szCs w:val="18"/>
    </w:rPr>
  </w:style>
  <w:style w:type="paragraph" w:styleId="a5">
    <w:name w:val="footer"/>
    <w:basedOn w:val="a"/>
    <w:link w:val="Char0"/>
    <w:uiPriority w:val="99"/>
    <w:unhideWhenUsed/>
    <w:rsid w:val="00F139C0"/>
    <w:pPr>
      <w:tabs>
        <w:tab w:val="center" w:pos="4153"/>
        <w:tab w:val="right" w:pos="8306"/>
      </w:tabs>
      <w:snapToGrid w:val="0"/>
    </w:pPr>
    <w:rPr>
      <w:sz w:val="18"/>
      <w:szCs w:val="18"/>
    </w:rPr>
  </w:style>
  <w:style w:type="character" w:customStyle="1" w:styleId="Char0">
    <w:name w:val="页脚 Char"/>
    <w:basedOn w:val="a0"/>
    <w:link w:val="a5"/>
    <w:uiPriority w:val="99"/>
    <w:rsid w:val="00F139C0"/>
    <w:rPr>
      <w:sz w:val="18"/>
      <w:szCs w:val="18"/>
    </w:rPr>
  </w:style>
  <w:style w:type="character" w:styleId="a6">
    <w:name w:val="annotation reference"/>
    <w:basedOn w:val="a0"/>
    <w:semiHidden/>
    <w:unhideWhenUsed/>
    <w:rsid w:val="00BF4B93"/>
    <w:rPr>
      <w:sz w:val="21"/>
      <w:szCs w:val="21"/>
    </w:rPr>
  </w:style>
  <w:style w:type="paragraph" w:styleId="a7">
    <w:name w:val="annotation text"/>
    <w:basedOn w:val="a"/>
    <w:link w:val="Char1"/>
    <w:semiHidden/>
    <w:unhideWhenUsed/>
    <w:rsid w:val="00BF4B93"/>
  </w:style>
  <w:style w:type="character" w:customStyle="1" w:styleId="Char1">
    <w:name w:val="批注文字 Char"/>
    <w:basedOn w:val="a0"/>
    <w:link w:val="a7"/>
    <w:semiHidden/>
    <w:rsid w:val="00BF4B93"/>
    <w:rPr>
      <w:sz w:val="24"/>
      <w:szCs w:val="24"/>
    </w:rPr>
  </w:style>
  <w:style w:type="paragraph" w:styleId="a8">
    <w:name w:val="annotation subject"/>
    <w:basedOn w:val="a7"/>
    <w:next w:val="a7"/>
    <w:link w:val="Char2"/>
    <w:semiHidden/>
    <w:unhideWhenUsed/>
    <w:rsid w:val="00BF4B93"/>
    <w:rPr>
      <w:b/>
      <w:bCs/>
    </w:rPr>
  </w:style>
  <w:style w:type="character" w:customStyle="1" w:styleId="Char2">
    <w:name w:val="批注主题 Char"/>
    <w:basedOn w:val="Char1"/>
    <w:link w:val="a8"/>
    <w:semiHidden/>
    <w:rsid w:val="00BF4B93"/>
    <w:rPr>
      <w:b/>
      <w:bCs/>
      <w:sz w:val="24"/>
      <w:szCs w:val="24"/>
    </w:rPr>
  </w:style>
  <w:style w:type="paragraph" w:styleId="a9">
    <w:name w:val="Balloon Text"/>
    <w:basedOn w:val="a"/>
    <w:link w:val="Char3"/>
    <w:rsid w:val="00BF4B93"/>
    <w:rPr>
      <w:sz w:val="18"/>
      <w:szCs w:val="18"/>
    </w:rPr>
  </w:style>
  <w:style w:type="character" w:customStyle="1" w:styleId="Char3">
    <w:name w:val="批注框文本 Char"/>
    <w:basedOn w:val="a0"/>
    <w:link w:val="a9"/>
    <w:rsid w:val="00BF4B93"/>
    <w:rPr>
      <w:sz w:val="18"/>
      <w:szCs w:val="18"/>
    </w:rPr>
  </w:style>
  <w:style w:type="character" w:styleId="aa">
    <w:name w:val="Hyperlink"/>
    <w:basedOn w:val="a0"/>
    <w:unhideWhenUsed/>
    <w:rsid w:val="00922EF8"/>
    <w:rPr>
      <w:color w:val="0000FF" w:themeColor="hyperlink"/>
      <w:u w:val="single"/>
    </w:rPr>
  </w:style>
  <w:style w:type="paragraph" w:styleId="ab">
    <w:name w:val="Revision"/>
    <w:hidden/>
    <w:uiPriority w:val="99"/>
    <w:semiHidden/>
    <w:rsid w:val="003E0A5F"/>
    <w:rPr>
      <w:sz w:val="24"/>
      <w:szCs w:val="24"/>
    </w:rPr>
  </w:style>
  <w:style w:type="character" w:customStyle="1" w:styleId="UnresolvedMention">
    <w:name w:val="Unresolved Mention"/>
    <w:basedOn w:val="a0"/>
    <w:uiPriority w:val="99"/>
    <w:semiHidden/>
    <w:unhideWhenUsed/>
    <w:rsid w:val="006669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c">
    <w:name w:val="tgc"/>
    <w:basedOn w:val="a0"/>
  </w:style>
  <w:style w:type="character" w:customStyle="1" w:styleId="apple-converted-space">
    <w:name w:val="apple-converted-space"/>
    <w:basedOn w:val="a0"/>
    <w:rsid w:val="00FA5491"/>
  </w:style>
  <w:style w:type="table" w:styleId="a3">
    <w:name w:val="Table Grid"/>
    <w:basedOn w:val="a1"/>
    <w:uiPriority w:val="39"/>
    <w:rsid w:val="00186C4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C4D"/>
    <w:pPr>
      <w:autoSpaceDE w:val="0"/>
      <w:autoSpaceDN w:val="0"/>
      <w:adjustRightInd w:val="0"/>
    </w:pPr>
    <w:rPr>
      <w:color w:val="000000"/>
      <w:sz w:val="24"/>
      <w:szCs w:val="24"/>
      <w:lang w:val="en-IN" w:eastAsia="en-IN"/>
    </w:rPr>
  </w:style>
  <w:style w:type="paragraph" w:styleId="a4">
    <w:name w:val="header"/>
    <w:basedOn w:val="a"/>
    <w:link w:val="Char"/>
    <w:unhideWhenUsed/>
    <w:rsid w:val="00F139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139C0"/>
    <w:rPr>
      <w:sz w:val="18"/>
      <w:szCs w:val="18"/>
    </w:rPr>
  </w:style>
  <w:style w:type="paragraph" w:styleId="a5">
    <w:name w:val="footer"/>
    <w:basedOn w:val="a"/>
    <w:link w:val="Char0"/>
    <w:uiPriority w:val="99"/>
    <w:unhideWhenUsed/>
    <w:rsid w:val="00F139C0"/>
    <w:pPr>
      <w:tabs>
        <w:tab w:val="center" w:pos="4153"/>
        <w:tab w:val="right" w:pos="8306"/>
      </w:tabs>
      <w:snapToGrid w:val="0"/>
    </w:pPr>
    <w:rPr>
      <w:sz w:val="18"/>
      <w:szCs w:val="18"/>
    </w:rPr>
  </w:style>
  <w:style w:type="character" w:customStyle="1" w:styleId="Char0">
    <w:name w:val="页脚 Char"/>
    <w:basedOn w:val="a0"/>
    <w:link w:val="a5"/>
    <w:uiPriority w:val="99"/>
    <w:rsid w:val="00F139C0"/>
    <w:rPr>
      <w:sz w:val="18"/>
      <w:szCs w:val="18"/>
    </w:rPr>
  </w:style>
  <w:style w:type="character" w:styleId="a6">
    <w:name w:val="annotation reference"/>
    <w:basedOn w:val="a0"/>
    <w:semiHidden/>
    <w:unhideWhenUsed/>
    <w:rsid w:val="00BF4B93"/>
    <w:rPr>
      <w:sz w:val="21"/>
      <w:szCs w:val="21"/>
    </w:rPr>
  </w:style>
  <w:style w:type="paragraph" w:styleId="a7">
    <w:name w:val="annotation text"/>
    <w:basedOn w:val="a"/>
    <w:link w:val="Char1"/>
    <w:semiHidden/>
    <w:unhideWhenUsed/>
    <w:rsid w:val="00BF4B93"/>
  </w:style>
  <w:style w:type="character" w:customStyle="1" w:styleId="Char1">
    <w:name w:val="批注文字 Char"/>
    <w:basedOn w:val="a0"/>
    <w:link w:val="a7"/>
    <w:semiHidden/>
    <w:rsid w:val="00BF4B93"/>
    <w:rPr>
      <w:sz w:val="24"/>
      <w:szCs w:val="24"/>
    </w:rPr>
  </w:style>
  <w:style w:type="paragraph" w:styleId="a8">
    <w:name w:val="annotation subject"/>
    <w:basedOn w:val="a7"/>
    <w:next w:val="a7"/>
    <w:link w:val="Char2"/>
    <w:semiHidden/>
    <w:unhideWhenUsed/>
    <w:rsid w:val="00BF4B93"/>
    <w:rPr>
      <w:b/>
      <w:bCs/>
    </w:rPr>
  </w:style>
  <w:style w:type="character" w:customStyle="1" w:styleId="Char2">
    <w:name w:val="批注主题 Char"/>
    <w:basedOn w:val="Char1"/>
    <w:link w:val="a8"/>
    <w:semiHidden/>
    <w:rsid w:val="00BF4B93"/>
    <w:rPr>
      <w:b/>
      <w:bCs/>
      <w:sz w:val="24"/>
      <w:szCs w:val="24"/>
    </w:rPr>
  </w:style>
  <w:style w:type="paragraph" w:styleId="a9">
    <w:name w:val="Balloon Text"/>
    <w:basedOn w:val="a"/>
    <w:link w:val="Char3"/>
    <w:rsid w:val="00BF4B93"/>
    <w:rPr>
      <w:sz w:val="18"/>
      <w:szCs w:val="18"/>
    </w:rPr>
  </w:style>
  <w:style w:type="character" w:customStyle="1" w:styleId="Char3">
    <w:name w:val="批注框文本 Char"/>
    <w:basedOn w:val="a0"/>
    <w:link w:val="a9"/>
    <w:rsid w:val="00BF4B93"/>
    <w:rPr>
      <w:sz w:val="18"/>
      <w:szCs w:val="18"/>
    </w:rPr>
  </w:style>
  <w:style w:type="character" w:styleId="aa">
    <w:name w:val="Hyperlink"/>
    <w:basedOn w:val="a0"/>
    <w:unhideWhenUsed/>
    <w:rsid w:val="00922EF8"/>
    <w:rPr>
      <w:color w:val="0000FF" w:themeColor="hyperlink"/>
      <w:u w:val="single"/>
    </w:rPr>
  </w:style>
  <w:style w:type="paragraph" w:styleId="ab">
    <w:name w:val="Revision"/>
    <w:hidden/>
    <w:uiPriority w:val="99"/>
    <w:semiHidden/>
    <w:rsid w:val="003E0A5F"/>
    <w:rPr>
      <w:sz w:val="24"/>
      <w:szCs w:val="24"/>
    </w:rPr>
  </w:style>
  <w:style w:type="character" w:customStyle="1" w:styleId="UnresolvedMention">
    <w:name w:val="Unresolved Mention"/>
    <w:basedOn w:val="a0"/>
    <w:uiPriority w:val="99"/>
    <w:semiHidden/>
    <w:unhideWhenUsed/>
    <w:rsid w:val="00666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22199">
      <w:bodyDiv w:val="1"/>
      <w:marLeft w:val="0"/>
      <w:marRight w:val="0"/>
      <w:marTop w:val="0"/>
      <w:marBottom w:val="0"/>
      <w:divBdr>
        <w:top w:val="none" w:sz="0" w:space="0" w:color="auto"/>
        <w:left w:val="none" w:sz="0" w:space="0" w:color="auto"/>
        <w:bottom w:val="none" w:sz="0" w:space="0" w:color="auto"/>
        <w:right w:val="none" w:sz="0" w:space="0" w:color="auto"/>
      </w:divBdr>
    </w:div>
    <w:div w:id="1403747688">
      <w:bodyDiv w:val="1"/>
      <w:marLeft w:val="0"/>
      <w:marRight w:val="0"/>
      <w:marTop w:val="0"/>
      <w:marBottom w:val="0"/>
      <w:divBdr>
        <w:top w:val="none" w:sz="0" w:space="0" w:color="auto"/>
        <w:left w:val="none" w:sz="0" w:space="0" w:color="auto"/>
        <w:bottom w:val="none" w:sz="0" w:space="0" w:color="auto"/>
        <w:right w:val="none" w:sz="0" w:space="0" w:color="auto"/>
      </w:divBdr>
    </w:div>
    <w:div w:id="1963032554">
      <w:bodyDiv w:val="1"/>
      <w:marLeft w:val="0"/>
      <w:marRight w:val="0"/>
      <w:marTop w:val="0"/>
      <w:marBottom w:val="0"/>
      <w:divBdr>
        <w:top w:val="none" w:sz="0" w:space="0" w:color="auto"/>
        <w:left w:val="none" w:sz="0" w:space="0" w:color="auto"/>
        <w:bottom w:val="none" w:sz="0" w:space="0" w:color="auto"/>
        <w:right w:val="none" w:sz="0" w:space="0" w:color="auto"/>
      </w:divBdr>
    </w:div>
    <w:div w:id="2116363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jib.paulcriticalcare@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1FE56-9352-40F4-AA69-478499F5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7488</Words>
  <Characters>42684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lijiahui</cp:lastModifiedBy>
  <cp:revision>31</cp:revision>
  <dcterms:created xsi:type="dcterms:W3CDTF">2020-12-10T00:50:00Z</dcterms:created>
  <dcterms:modified xsi:type="dcterms:W3CDTF">2021-01-06T05:41:00Z</dcterms:modified>
</cp:coreProperties>
</file>